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9E0FF" w14:textId="52783C79" w:rsidR="009C1B50" w:rsidRDefault="00D303FC" w:rsidP="00D303FC">
      <w:pPr>
        <w:jc w:val="center"/>
        <w:rPr>
          <w:b/>
          <w:bCs/>
        </w:rPr>
      </w:pPr>
      <w:r w:rsidRPr="00D303FC">
        <w:rPr>
          <w:b/>
          <w:bCs/>
        </w:rPr>
        <w:t>To what extent do secondary school teachers in Wales feel empowered to utili</w:t>
      </w:r>
      <w:r>
        <w:rPr>
          <w:b/>
          <w:bCs/>
        </w:rPr>
        <w:t>s</w:t>
      </w:r>
      <w:r w:rsidRPr="00D303FC">
        <w:rPr>
          <w:b/>
          <w:bCs/>
        </w:rPr>
        <w:t xml:space="preserve">e their professional </w:t>
      </w:r>
      <w:r w:rsidR="0016277B">
        <w:rPr>
          <w:b/>
          <w:bCs/>
        </w:rPr>
        <w:t>agency</w:t>
      </w:r>
      <w:r w:rsidRPr="00D303FC">
        <w:rPr>
          <w:b/>
          <w:bCs/>
        </w:rPr>
        <w:t xml:space="preserve"> during the first year of implementing 'Made for Wales' qualifications?</w:t>
      </w:r>
    </w:p>
    <w:p w14:paraId="0352B0EE" w14:textId="51117981" w:rsidR="0035137F" w:rsidRPr="0035137F" w:rsidRDefault="0035137F">
      <w:pPr>
        <w:rPr>
          <w:b/>
          <w:bCs/>
        </w:rPr>
      </w:pPr>
      <w:r w:rsidRPr="0035137F">
        <w:rPr>
          <w:b/>
          <w:bCs/>
        </w:rPr>
        <w:t>Background and Rationale</w:t>
      </w:r>
    </w:p>
    <w:p w14:paraId="552F1232" w14:textId="77777777" w:rsidR="00B448B9" w:rsidRPr="00B448B9" w:rsidRDefault="00B448B9" w:rsidP="00B448B9">
      <w:pPr>
        <w:rPr>
          <w:color w:val="000000" w:themeColor="text1"/>
        </w:rPr>
      </w:pPr>
      <w:r w:rsidRPr="00B448B9">
        <w:rPr>
          <w:color w:val="000000" w:themeColor="text1"/>
        </w:rPr>
        <w:t xml:space="preserve">The educational landscape in Wales has undergone substantial change since the publication of </w:t>
      </w:r>
      <w:r w:rsidRPr="00B448B9">
        <w:rPr>
          <w:i/>
          <w:iCs/>
          <w:color w:val="000000" w:themeColor="text1"/>
        </w:rPr>
        <w:t>Successful Futures</w:t>
      </w:r>
      <w:r w:rsidRPr="00B448B9">
        <w:rPr>
          <w:color w:val="000000" w:themeColor="text1"/>
        </w:rPr>
        <w:t xml:space="preserve"> by Professor Graham Donaldson in 2015. The Welsh Government’s acceptance of all 68 recommendations in the report led to the introduction of the Curriculum for Wales (CfW) in 2022, marking a shift toward a holistic, learner-centred approach to education (Welsh Government, 2015). In line with CfW principles, the newly developed ‘Made for Wales’ qualifications aim to provide a contextually relevant assessment framework that evaluates not only knowledge but also skills and competencies.</w:t>
      </w:r>
    </w:p>
    <w:p w14:paraId="09D9F809" w14:textId="269B1B88" w:rsidR="00B448B9" w:rsidRPr="00B448B9" w:rsidRDefault="00B448B9" w:rsidP="00B448B9">
      <w:pPr>
        <w:rPr>
          <w:color w:val="000000" w:themeColor="text1"/>
        </w:rPr>
      </w:pPr>
      <w:r w:rsidRPr="00B448B9">
        <w:rPr>
          <w:color w:val="000000" w:themeColor="text1"/>
        </w:rPr>
        <w:t>Developed through extensive consultation with teachers, school leaders, academics, employers, and policymakers, the ‘Made for Wales’ qualifications reflect the values of CfW while addressing criticisms of the previous system’s rigidity and over-reliance on rote learning (Titley, 2024). These qualifications prioriti</w:t>
      </w:r>
      <w:r w:rsidR="005E6041">
        <w:rPr>
          <w:color w:val="000000" w:themeColor="text1"/>
        </w:rPr>
        <w:t>s</w:t>
      </w:r>
      <w:r w:rsidRPr="00B448B9">
        <w:rPr>
          <w:color w:val="000000" w:themeColor="text1"/>
        </w:rPr>
        <w:t>e flexibility, integration, and the fostering of skills like critical thinking, creativity, and problem-solving to prepare learners for 21st-century challenges (Welsh Government, 2023).</w:t>
      </w:r>
    </w:p>
    <w:p w14:paraId="0A0D2C04" w14:textId="77777777" w:rsidR="00B448B9" w:rsidRDefault="00B448B9" w:rsidP="00B448B9">
      <w:pPr>
        <w:rPr>
          <w:color w:val="000000" w:themeColor="text1"/>
        </w:rPr>
      </w:pPr>
      <w:r w:rsidRPr="00B448B9">
        <w:rPr>
          <w:color w:val="000000" w:themeColor="text1"/>
        </w:rPr>
        <w:t>The 2025-2026 academic year marks the first phase of implementation, with the inaugural cohort set to receive awards in 2027. As teachers adapt to these changes, understanding their perspectives on professional autonomy and preparedness will be key to evaluating the qualifications' impact on classroom practices and learner outcomes.</w:t>
      </w:r>
    </w:p>
    <w:p w14:paraId="1658A80B" w14:textId="77777777" w:rsidR="00B448B9" w:rsidRPr="00B448B9" w:rsidRDefault="00B448B9" w:rsidP="00B448B9">
      <w:pPr>
        <w:rPr>
          <w:color w:val="000000" w:themeColor="text1"/>
        </w:rPr>
      </w:pPr>
    </w:p>
    <w:p w14:paraId="7F03BCE1" w14:textId="77777777" w:rsidR="00BF61E0" w:rsidRPr="0035137F" w:rsidRDefault="00BF61E0" w:rsidP="00BF61E0">
      <w:pPr>
        <w:rPr>
          <w:b/>
          <w:bCs/>
        </w:rPr>
      </w:pPr>
      <w:r w:rsidRPr="0035137F">
        <w:rPr>
          <w:b/>
          <w:bCs/>
        </w:rPr>
        <w:t>Research Focus</w:t>
      </w:r>
    </w:p>
    <w:p w14:paraId="4D720656" w14:textId="113A6B20" w:rsidR="00BF61E0" w:rsidRPr="0035137F" w:rsidRDefault="00BF61E0" w:rsidP="00BF61E0">
      <w:r w:rsidRPr="0035137F">
        <w:t>This dissertation will investigate the extent to which secondary school teachers in Wales feel empowered to utilize their professional a</w:t>
      </w:r>
      <w:r w:rsidR="000A59C4">
        <w:t xml:space="preserve">gency </w:t>
      </w:r>
      <w:r w:rsidRPr="0035137F">
        <w:t xml:space="preserve">during the first year of implementing </w:t>
      </w:r>
      <w:r w:rsidR="00D2023B">
        <w:t>‘</w:t>
      </w:r>
      <w:r w:rsidRPr="0035137F">
        <w:t>Made for Wales</w:t>
      </w:r>
      <w:r w:rsidR="00D2023B">
        <w:t>’</w:t>
      </w:r>
      <w:r w:rsidRPr="0035137F">
        <w:t xml:space="preserve"> qualifications. The study will examine factors influencing teachers' sense of empowerment, the challenges they face, and the support mechanisms that can enhance their professional </w:t>
      </w:r>
      <w:r w:rsidR="000A59C4">
        <w:t>agency</w:t>
      </w:r>
      <w:r w:rsidRPr="0035137F">
        <w:t>. The findings will contribute to the broader discourse on educational reform and teacher professionalism in Wales, offering evidence-based recommendations for policymakers and educational leaders.</w:t>
      </w:r>
    </w:p>
    <w:p w14:paraId="2A6A0229" w14:textId="77777777" w:rsidR="00BF61E0" w:rsidRDefault="00BF61E0" w:rsidP="00BF61E0"/>
    <w:p w14:paraId="699C4034" w14:textId="77777777" w:rsidR="00B448B9" w:rsidRDefault="00B448B9" w:rsidP="00BF61E0"/>
    <w:p w14:paraId="50A86894" w14:textId="77777777" w:rsidR="00CB38BA" w:rsidRDefault="00CB38BA" w:rsidP="00BF61E0"/>
    <w:p w14:paraId="6B031DD0" w14:textId="77777777" w:rsidR="00CB38BA" w:rsidRDefault="00CB38BA" w:rsidP="00BF61E0"/>
    <w:p w14:paraId="0FD9426A" w14:textId="3FE1AE78" w:rsidR="00BF61E0" w:rsidRDefault="00BF61E0" w:rsidP="009E579B">
      <w:pPr>
        <w:jc w:val="center"/>
        <w:rPr>
          <w:b/>
          <w:bCs/>
          <w:u w:val="single"/>
        </w:rPr>
      </w:pPr>
      <w:r w:rsidRPr="009E579B">
        <w:rPr>
          <w:b/>
          <w:bCs/>
          <w:u w:val="single"/>
        </w:rPr>
        <w:lastRenderedPageBreak/>
        <w:t>Literature Review</w:t>
      </w:r>
    </w:p>
    <w:p w14:paraId="45AB2DD2" w14:textId="77777777" w:rsidR="000A59C4" w:rsidRPr="009E579B" w:rsidRDefault="000A59C4" w:rsidP="009E579B">
      <w:pPr>
        <w:jc w:val="center"/>
        <w:rPr>
          <w:b/>
          <w:bCs/>
          <w:u w:val="single"/>
        </w:rPr>
      </w:pPr>
    </w:p>
    <w:p w14:paraId="41E515DA" w14:textId="77777777" w:rsidR="000A59C4" w:rsidRPr="001F7B14" w:rsidRDefault="000A59C4" w:rsidP="000A59C4">
      <w:pPr>
        <w:jc w:val="center"/>
        <w:rPr>
          <w:b/>
          <w:bCs/>
        </w:rPr>
      </w:pPr>
      <w:r w:rsidRPr="001F7B14">
        <w:rPr>
          <w:b/>
          <w:bCs/>
        </w:rPr>
        <w:t xml:space="preserve">Teacher Perceptions prior to the release of ‘Made for Wales’ </w:t>
      </w:r>
      <w:r>
        <w:rPr>
          <w:b/>
          <w:bCs/>
        </w:rPr>
        <w:t xml:space="preserve">Qualification </w:t>
      </w:r>
      <w:r w:rsidRPr="001F7B14">
        <w:rPr>
          <w:b/>
          <w:bCs/>
        </w:rPr>
        <w:t>Specifications</w:t>
      </w:r>
    </w:p>
    <w:p w14:paraId="07305596" w14:textId="0D1ED14D" w:rsidR="008D4049" w:rsidRPr="008D4049" w:rsidRDefault="008D4049" w:rsidP="001C50ED">
      <w:pPr>
        <w:rPr>
          <w:color w:val="000000" w:themeColor="text1"/>
        </w:rPr>
      </w:pPr>
      <w:r w:rsidRPr="008D4049">
        <w:rPr>
          <w:color w:val="000000" w:themeColor="text1"/>
        </w:rPr>
        <w:t>As Wales prepares to implement its new ‘Made for Wales’ qualifications, it is important to consider how teacher engagement with reform can determine their success. Research shows that when teachers support curriculum reform, policy becomes implemented into practice more faithfully (Assunção Flores, 2005). However, Duggan et al. (2022) found that two-thirds of the 567 teachers surveyed felt their schools were unprepared to fully implement the Curriculum for Wales (CfW) and needed more support, highlighting concerns about a lack of expertise in curriculum design. Secondary school teachers were notably less optimistic about the reforms compared to their primary counterparts. Whether this sense of ‘unreadiness’ persists as the qualifications are introduced remains unexplored.</w:t>
      </w:r>
    </w:p>
    <w:p w14:paraId="563F4F15" w14:textId="6E3BEADD" w:rsidR="008D4049" w:rsidRPr="00CC3379" w:rsidRDefault="008D4049" w:rsidP="001C50ED">
      <w:pPr>
        <w:rPr>
          <w:color w:val="000000" w:themeColor="text1"/>
        </w:rPr>
      </w:pPr>
      <w:r w:rsidRPr="00CC3379">
        <w:rPr>
          <w:color w:val="000000" w:themeColor="text1"/>
        </w:rPr>
        <w:t xml:space="preserve">Power, Newton, and Taylor (2020) suggest that the initial excitement of teachers in Wales being granted greater curricular freedom has given way to ‘nervousness, perhaps fuelled by uncertainty.’ Titley (2024) corroborates this, finding that secondary school teachers struggled to envision how CfW could fulfil the ethos of </w:t>
      </w:r>
      <w:r w:rsidRPr="00CC3379">
        <w:rPr>
          <w:i/>
          <w:iCs/>
          <w:color w:val="000000" w:themeColor="text1"/>
        </w:rPr>
        <w:t xml:space="preserve">Successful Futures </w:t>
      </w:r>
      <w:r w:rsidRPr="00CC3379">
        <w:rPr>
          <w:color w:val="000000" w:themeColor="text1"/>
        </w:rPr>
        <w:t>(2015). Teachers expressed ‘profound scepticism’ about being able to uncouple examination years from accountability, fearing CfW ideals would be abandoned during qualification years in favo</w:t>
      </w:r>
      <w:r w:rsidR="00CC3379" w:rsidRPr="00CC3379">
        <w:rPr>
          <w:color w:val="000000" w:themeColor="text1"/>
        </w:rPr>
        <w:t>u</w:t>
      </w:r>
      <w:r w:rsidRPr="00CC3379">
        <w:rPr>
          <w:color w:val="000000" w:themeColor="text1"/>
        </w:rPr>
        <w:t>r of achieving high external exam outcomes (Titley, 2024). Secondary school leaders have also voiced ‘nervousness’ regarding how the qualifications will develop (Qualifications Wales, 2024).</w:t>
      </w:r>
    </w:p>
    <w:p w14:paraId="3962A525" w14:textId="5F27386D" w:rsidR="008D4049" w:rsidRPr="00C65779" w:rsidRDefault="00C65779" w:rsidP="001C50ED">
      <w:pPr>
        <w:rPr>
          <w:color w:val="000000" w:themeColor="text1"/>
        </w:rPr>
      </w:pPr>
      <w:r w:rsidRPr="00C65779">
        <w:rPr>
          <w:color w:val="000000" w:themeColor="text1"/>
        </w:rPr>
        <w:t>Morrison-Love et al. (2023), in their qualitative interpretivist research, discovered that teachers expressed uncertainty and anxiety over interpreting CfW correctly, with many concerningly anticipating the release of ‘Made for Wales’ qualification specifications to confirm their curriculum plans are appropriate. This postponement of curriculum design could lead to ‘washback’ effects, where examination performance becomes the driving force of curriculum design, a clear threat to the purpose of CfW. Chan (2020) argues that ‘washback’ can increase teacher anxiety, which supports Titley, Davies, and Atherton’s (2020) call for uncoupling assessment for certification from curriculum delivery. Priestly and Mintey (2013</w:t>
      </w:r>
      <w:r w:rsidR="000865B8">
        <w:rPr>
          <w:color w:val="000000" w:themeColor="text1"/>
        </w:rPr>
        <w:t>, p.</w:t>
      </w:r>
      <w:r w:rsidRPr="00C65779">
        <w:rPr>
          <w:color w:val="000000" w:themeColor="text1"/>
        </w:rPr>
        <w:t>21) observed a similar tendency to ‘wait and see’ in teachers implementing Scotland’s Curriculum for Excellence (CfE) showing how the importance placed on exam specifications can undermine the purpose of curriculum reform. As ‘Made for Wales’ qualifications have now been released, further research is needed to explore whether these ‘washback’ effects are being observed in secondary schools’ curriculum intentions.</w:t>
      </w:r>
    </w:p>
    <w:p w14:paraId="51693B95" w14:textId="49870AF4" w:rsidR="00765EC0" w:rsidRPr="00296587" w:rsidRDefault="00765EC0" w:rsidP="00430109">
      <w:pPr>
        <w:rPr>
          <w:color w:val="000000" w:themeColor="text1"/>
        </w:rPr>
      </w:pPr>
      <w:r w:rsidRPr="00296587">
        <w:rPr>
          <w:color w:val="000000" w:themeColor="text1"/>
        </w:rPr>
        <w:lastRenderedPageBreak/>
        <w:t>Throughout the implementation of CfW, tensions have emerged between policy intentions and the enacted curriculum</w:t>
      </w:r>
      <w:r w:rsidR="000867DA" w:rsidRPr="00296587">
        <w:rPr>
          <w:color w:val="000000" w:themeColor="text1"/>
        </w:rPr>
        <w:t xml:space="preserve">. </w:t>
      </w:r>
      <w:r w:rsidRPr="00296587">
        <w:rPr>
          <w:color w:val="000000" w:themeColor="text1"/>
        </w:rPr>
        <w:t>Evans (2023) notes a decline in teacher enthusiasm, with many feeling frustrated by a lack of adequate support to fully actualise the intentions of policy</w:t>
      </w:r>
      <w:r w:rsidR="00557E2C" w:rsidRPr="00296587">
        <w:rPr>
          <w:color w:val="000000" w:themeColor="text1"/>
        </w:rPr>
        <w:t>. Similarly, Davies et al.</w:t>
      </w:r>
      <w:r w:rsidR="00DB4D89" w:rsidRPr="00296587">
        <w:rPr>
          <w:color w:val="000000" w:themeColor="text1"/>
        </w:rPr>
        <w:t xml:space="preserve"> (2024)</w:t>
      </w:r>
      <w:r w:rsidR="00557E2C" w:rsidRPr="00296587">
        <w:rPr>
          <w:color w:val="000000" w:themeColor="text1"/>
        </w:rPr>
        <w:t xml:space="preserve"> argue that the lack of clarity and detail of reforms is leading to an ‘implementation dip’</w:t>
      </w:r>
      <w:r w:rsidR="00296587" w:rsidRPr="00296587">
        <w:rPr>
          <w:color w:val="000000" w:themeColor="text1"/>
        </w:rPr>
        <w:t>,</w:t>
      </w:r>
      <w:r w:rsidR="00557E2C" w:rsidRPr="00296587">
        <w:rPr>
          <w:color w:val="000000" w:themeColor="text1"/>
        </w:rPr>
        <w:t xml:space="preserve"> akin to Fullan’s model (2001</w:t>
      </w:r>
      <w:r w:rsidR="000865B8">
        <w:rPr>
          <w:color w:val="000000" w:themeColor="text1"/>
        </w:rPr>
        <w:t>, p.</w:t>
      </w:r>
      <w:r w:rsidR="00557E2C" w:rsidRPr="00296587">
        <w:rPr>
          <w:color w:val="000000" w:themeColor="text1"/>
        </w:rPr>
        <w:t xml:space="preserve"> 5)</w:t>
      </w:r>
      <w:r w:rsidR="00296587" w:rsidRPr="00296587">
        <w:rPr>
          <w:color w:val="000000" w:themeColor="text1"/>
        </w:rPr>
        <w:t>, where uncertainty around expectations has led to a reduction in enthusiasm for innovation</w:t>
      </w:r>
      <w:r w:rsidR="00557E2C" w:rsidRPr="00296587">
        <w:rPr>
          <w:color w:val="000000" w:themeColor="text1"/>
        </w:rPr>
        <w:t>, leading to concerns whe</w:t>
      </w:r>
      <w:r w:rsidR="00F812C0" w:rsidRPr="00296587">
        <w:rPr>
          <w:color w:val="000000" w:themeColor="text1"/>
        </w:rPr>
        <w:t>ther</w:t>
      </w:r>
      <w:r w:rsidR="00557E2C" w:rsidRPr="00296587">
        <w:rPr>
          <w:color w:val="000000" w:themeColor="text1"/>
        </w:rPr>
        <w:t xml:space="preserve"> the system is ready for such reforms.</w:t>
      </w:r>
      <w:r w:rsidR="00430109" w:rsidRPr="00296587">
        <w:rPr>
          <w:color w:val="000000" w:themeColor="text1"/>
        </w:rPr>
        <w:t xml:space="preserve"> This is</w:t>
      </w:r>
      <w:r w:rsidR="00DB4D89" w:rsidRPr="00296587">
        <w:rPr>
          <w:color w:val="000000" w:themeColor="text1"/>
        </w:rPr>
        <w:t xml:space="preserve"> partially</w:t>
      </w:r>
      <w:r w:rsidR="00430109" w:rsidRPr="00296587">
        <w:rPr>
          <w:color w:val="000000" w:themeColor="text1"/>
        </w:rPr>
        <w:t xml:space="preserve"> contested by Duggan et al. (2022)</w:t>
      </w:r>
      <w:r w:rsidR="00DB4D89" w:rsidRPr="00296587">
        <w:rPr>
          <w:color w:val="000000" w:themeColor="text1"/>
        </w:rPr>
        <w:t xml:space="preserve"> as their research highlighted mostly positive feelings towards curriculum reform from senior leaders</w:t>
      </w:r>
      <w:r w:rsidR="00F812C0" w:rsidRPr="00296587">
        <w:rPr>
          <w:color w:val="000000" w:themeColor="text1"/>
        </w:rPr>
        <w:t xml:space="preserve"> in schools</w:t>
      </w:r>
      <w:r w:rsidR="00DB4D89" w:rsidRPr="00296587">
        <w:rPr>
          <w:color w:val="000000" w:themeColor="text1"/>
        </w:rPr>
        <w:t>, but their research aligns with Davies et al</w:t>
      </w:r>
      <w:r w:rsidR="00F812C0" w:rsidRPr="00296587">
        <w:rPr>
          <w:color w:val="000000" w:themeColor="text1"/>
        </w:rPr>
        <w:t>. (2024)</w:t>
      </w:r>
      <w:r w:rsidR="00DB4D89" w:rsidRPr="00296587">
        <w:rPr>
          <w:color w:val="000000" w:themeColor="text1"/>
        </w:rPr>
        <w:t xml:space="preserve"> concerning assessment and qualification. They found widespread concerns around assessment and qualifications, finding teachers desire greater clarity about expectations around assessment, reporting to be a ‘source of confusion’ and of clear concern to schools.</w:t>
      </w:r>
    </w:p>
    <w:p w14:paraId="4F0B871C" w14:textId="46288549" w:rsidR="00F65EE9" w:rsidRPr="00087AC9" w:rsidRDefault="00557E2C" w:rsidP="00F65EE9">
      <w:pPr>
        <w:rPr>
          <w:color w:val="000000" w:themeColor="text1"/>
        </w:rPr>
      </w:pPr>
      <w:r w:rsidRPr="00087AC9">
        <w:rPr>
          <w:color w:val="000000" w:themeColor="text1"/>
        </w:rPr>
        <w:t>Concerningly, Sibieta (2024)</w:t>
      </w:r>
      <w:r w:rsidR="00B42086" w:rsidRPr="00087AC9">
        <w:rPr>
          <w:color w:val="000000" w:themeColor="text1"/>
        </w:rPr>
        <w:t>, in noting the decline of PISA scores in Wales were more than most other countries in 2022, and brought Welsh scores to their lowest ever levels, calls for a ‘pause and rethink’ of CfW reforms, linking the decline to similar declines</w:t>
      </w:r>
      <w:r w:rsidR="00F812C0" w:rsidRPr="00087AC9">
        <w:rPr>
          <w:color w:val="000000" w:themeColor="text1"/>
        </w:rPr>
        <w:t xml:space="preserve"> observed</w:t>
      </w:r>
      <w:r w:rsidR="00B42086" w:rsidRPr="00087AC9">
        <w:rPr>
          <w:color w:val="000000" w:themeColor="text1"/>
        </w:rPr>
        <w:t xml:space="preserve"> in Scotland and Northern Ireland who similarly enacted curriculum reform. </w:t>
      </w:r>
      <w:r w:rsidR="00F65EE9" w:rsidRPr="00087AC9">
        <w:rPr>
          <w:color w:val="000000" w:themeColor="text1"/>
        </w:rPr>
        <w:t xml:space="preserve">However, Evans (2021) argues that abandoning the reform agenda could ‘turn teacher fatigue into frustration’ and </w:t>
      </w:r>
      <w:r w:rsidR="00AB4970" w:rsidRPr="00087AC9">
        <w:rPr>
          <w:color w:val="000000" w:themeColor="text1"/>
        </w:rPr>
        <w:t>jeopardise attempts to re</w:t>
      </w:r>
      <w:r w:rsidR="00F65EE9" w:rsidRPr="00087AC9">
        <w:rPr>
          <w:color w:val="000000" w:themeColor="text1"/>
        </w:rPr>
        <w:t>-</w:t>
      </w:r>
      <w:r w:rsidR="00AB4970" w:rsidRPr="00087AC9">
        <w:rPr>
          <w:color w:val="000000" w:themeColor="text1"/>
        </w:rPr>
        <w:t xml:space="preserve">professionalise teachers. </w:t>
      </w:r>
      <w:r w:rsidR="009873BE" w:rsidRPr="00087AC9">
        <w:rPr>
          <w:color w:val="000000" w:themeColor="text1"/>
        </w:rPr>
        <w:t>Davies et al. (</w:t>
      </w:r>
      <w:r w:rsidR="00FF6403" w:rsidRPr="00087AC9">
        <w:rPr>
          <w:color w:val="000000" w:themeColor="text1"/>
        </w:rPr>
        <w:t>2024)</w:t>
      </w:r>
      <w:r w:rsidR="00B42086" w:rsidRPr="00087AC9">
        <w:rPr>
          <w:color w:val="000000" w:themeColor="text1"/>
        </w:rPr>
        <w:t xml:space="preserve"> </w:t>
      </w:r>
      <w:r w:rsidR="00FF6403" w:rsidRPr="00087AC9">
        <w:rPr>
          <w:color w:val="000000" w:themeColor="text1"/>
        </w:rPr>
        <w:t>argue this ‘third wave’ of policy in Wales is characterised by a system of upheaval and uncertainty</w:t>
      </w:r>
      <w:r w:rsidR="00D842A6" w:rsidRPr="00087AC9">
        <w:rPr>
          <w:color w:val="000000" w:themeColor="text1"/>
        </w:rPr>
        <w:t>,</w:t>
      </w:r>
      <w:r w:rsidR="00F812C0" w:rsidRPr="00087AC9">
        <w:rPr>
          <w:color w:val="000000" w:themeColor="text1"/>
        </w:rPr>
        <w:t xml:space="preserve"> also</w:t>
      </w:r>
      <w:r w:rsidR="00D842A6" w:rsidRPr="00087AC9">
        <w:rPr>
          <w:color w:val="000000" w:themeColor="text1"/>
        </w:rPr>
        <w:t xml:space="preserve"> drawing international comparisons to Scotland’s Curriculum for Excellence (C</w:t>
      </w:r>
      <w:r w:rsidR="00AB4970" w:rsidRPr="00087AC9">
        <w:rPr>
          <w:color w:val="000000" w:themeColor="text1"/>
        </w:rPr>
        <w:t>f</w:t>
      </w:r>
      <w:r w:rsidR="00D842A6" w:rsidRPr="00087AC9">
        <w:rPr>
          <w:color w:val="000000" w:themeColor="text1"/>
        </w:rPr>
        <w:t xml:space="preserve">E), New Zealand’s National Curriculum (NZC) and the </w:t>
      </w:r>
      <w:r w:rsidR="00AB4970" w:rsidRPr="00087AC9">
        <w:rPr>
          <w:color w:val="000000" w:themeColor="text1"/>
        </w:rPr>
        <w:t xml:space="preserve">Curriculum of the </w:t>
      </w:r>
      <w:r w:rsidR="00D842A6" w:rsidRPr="00087AC9">
        <w:rPr>
          <w:color w:val="000000" w:themeColor="text1"/>
        </w:rPr>
        <w:t>Netherlands as cautionary tales, arguing that the lack of curriculum guidance has led to learner outcomes being negatively impacted and inequalities exacerbated.</w:t>
      </w:r>
      <w:r w:rsidR="00CF0D1D" w:rsidRPr="00087AC9">
        <w:rPr>
          <w:color w:val="000000" w:themeColor="text1"/>
        </w:rPr>
        <w:t xml:space="preserve"> </w:t>
      </w:r>
      <w:r w:rsidR="00F65EE9" w:rsidRPr="00087AC9">
        <w:rPr>
          <w:color w:val="000000" w:themeColor="text1"/>
        </w:rPr>
        <w:t xml:space="preserve">Crehan (2023) notes similar declines in countries that have new adopted ‘skills-based curricula’, </w:t>
      </w:r>
      <w:r w:rsidR="00CF0D1D" w:rsidRPr="00087AC9">
        <w:rPr>
          <w:color w:val="000000" w:themeColor="text1"/>
        </w:rPr>
        <w:t xml:space="preserve">citing New Zealand, Australia, Finland and France as examples. </w:t>
      </w:r>
      <w:r w:rsidR="00D842A6" w:rsidRPr="00087AC9">
        <w:rPr>
          <w:color w:val="000000" w:themeColor="text1"/>
        </w:rPr>
        <w:t xml:space="preserve"> </w:t>
      </w:r>
      <w:r w:rsidR="00B42086" w:rsidRPr="00087AC9">
        <w:rPr>
          <w:color w:val="000000" w:themeColor="text1"/>
        </w:rPr>
        <w:t>Sibieta (2024) echoes the</w:t>
      </w:r>
      <w:r w:rsidR="00F812C0" w:rsidRPr="00087AC9">
        <w:rPr>
          <w:color w:val="000000" w:themeColor="text1"/>
        </w:rPr>
        <w:t>se</w:t>
      </w:r>
      <w:r w:rsidR="00B42086" w:rsidRPr="00087AC9">
        <w:rPr>
          <w:color w:val="000000" w:themeColor="text1"/>
        </w:rPr>
        <w:t xml:space="preserve"> concerns, asserting that there is increasing evidence that the ‘noble aims’ of such reforms ‘might not be effective ways to develop those skills.’ Most strikingly, he suggests ‘reforms to GCSEs should be delayed’, as he foresees negative effects on ‘long-term outcomes, teacher workload and inequalities.’  </w:t>
      </w:r>
      <w:r w:rsidR="00F65EE9" w:rsidRPr="00087AC9">
        <w:rPr>
          <w:color w:val="000000" w:themeColor="text1"/>
        </w:rPr>
        <w:t>Power, Newton, and Taylor (2020) warn that such reforms may worsen existing inequalities. No research yet ascertains the feelings of the teaching profession on the new plans for ‘Made for Wales’ qualifications.</w:t>
      </w:r>
    </w:p>
    <w:p w14:paraId="1E00D794" w14:textId="77777777" w:rsidR="00B448B9" w:rsidRDefault="00B448B9" w:rsidP="004C1AB1"/>
    <w:p w14:paraId="6CFB6CF6" w14:textId="7B61F3D6" w:rsidR="00167BE5" w:rsidRPr="001C50ED" w:rsidRDefault="001C50ED" w:rsidP="001C50ED">
      <w:pPr>
        <w:jc w:val="center"/>
        <w:rPr>
          <w:b/>
          <w:bCs/>
        </w:rPr>
      </w:pPr>
      <w:r>
        <w:rPr>
          <w:b/>
          <w:bCs/>
        </w:rPr>
        <w:t xml:space="preserve">Teacher </w:t>
      </w:r>
      <w:r w:rsidRPr="00B621D7">
        <w:rPr>
          <w:b/>
          <w:bCs/>
        </w:rPr>
        <w:t>Engagement with Reform</w:t>
      </w:r>
    </w:p>
    <w:p w14:paraId="539560F5" w14:textId="4E2E9AF4" w:rsidR="000A1FCE" w:rsidRDefault="009873BE" w:rsidP="004C1AB1">
      <w:r>
        <w:t xml:space="preserve"> </w:t>
      </w:r>
      <w:r w:rsidR="004C1AB1">
        <w:t>Studies conducted by</w:t>
      </w:r>
      <w:r w:rsidR="004C1AB1" w:rsidRPr="004C1AB1">
        <w:t xml:space="preserve"> </w:t>
      </w:r>
      <w:bookmarkStart w:id="0" w:name="_Hlk186462287"/>
      <w:r w:rsidR="004C1AB1" w:rsidRPr="004C1AB1">
        <w:t>Harris and Graham (2019)</w:t>
      </w:r>
      <w:r w:rsidR="004C1AB1">
        <w:t xml:space="preserve">, </w:t>
      </w:r>
      <w:r w:rsidR="002778F5" w:rsidRPr="002778F5">
        <w:t xml:space="preserve">Van Eekelen, Vermunt and Boshuizen </w:t>
      </w:r>
      <w:r w:rsidR="004C1AB1" w:rsidRPr="004C1AB1">
        <w:t>(2006)</w:t>
      </w:r>
      <w:r w:rsidR="004C1AB1">
        <w:t xml:space="preserve"> and </w:t>
      </w:r>
      <w:r w:rsidR="004C1AB1" w:rsidRPr="004C1AB1">
        <w:t>Handal and Herrington (2003)</w:t>
      </w:r>
      <w:r w:rsidR="004C1AB1">
        <w:t xml:space="preserve"> </w:t>
      </w:r>
      <w:bookmarkEnd w:id="0"/>
      <w:r w:rsidR="004C1AB1">
        <w:t xml:space="preserve">have revealed that curriculum reform </w:t>
      </w:r>
      <w:r w:rsidR="00D2023B">
        <w:t>often</w:t>
      </w:r>
      <w:r w:rsidR="00B1692A">
        <w:t xml:space="preserve"> evokes</w:t>
      </w:r>
      <w:r w:rsidR="004C1AB1">
        <w:t xml:space="preserve"> detrimental emotions in the teachers who </w:t>
      </w:r>
      <w:r w:rsidR="00B1692A">
        <w:t>deliver them in the classroom</w:t>
      </w:r>
      <w:r w:rsidR="004C1AB1">
        <w:t xml:space="preserve">. </w:t>
      </w:r>
      <w:r w:rsidR="00BE1A0B">
        <w:t xml:space="preserve">Hargreaves (2005) charted a discrepancy between teachers of different lengths of </w:t>
      </w:r>
      <w:r w:rsidR="00BE1A0B">
        <w:lastRenderedPageBreak/>
        <w:t>service and age, noting younger teachers entering the profession are more likely to react optimistically to change,</w:t>
      </w:r>
      <w:r w:rsidR="00786FB0">
        <w:t xml:space="preserve"> </w:t>
      </w:r>
      <w:r w:rsidR="00BE1A0B">
        <w:t>whilst late-stage teachers are more likely to be resistant,</w:t>
      </w:r>
      <w:r w:rsidR="00544409">
        <w:t xml:space="preserve"> with</w:t>
      </w:r>
      <w:r w:rsidR="00BE1A0B">
        <w:t xml:space="preserve"> </w:t>
      </w:r>
      <w:r w:rsidR="00544409" w:rsidRPr="00544409">
        <w:t>Harris and Graham (2019)</w:t>
      </w:r>
      <w:r w:rsidR="00544409">
        <w:t xml:space="preserve"> suggesting</w:t>
      </w:r>
      <w:r w:rsidR="00BE1A0B">
        <w:t xml:space="preserve"> </w:t>
      </w:r>
      <w:r w:rsidR="00544409">
        <w:t>thei</w:t>
      </w:r>
      <w:r w:rsidR="00BE1A0B">
        <w:t>r</w:t>
      </w:r>
      <w:r w:rsidR="00544409">
        <w:t xml:space="preserve"> experience of r</w:t>
      </w:r>
      <w:r w:rsidR="00BE1A0B">
        <w:t>e</w:t>
      </w:r>
      <w:r w:rsidR="00544409">
        <w:t>p</w:t>
      </w:r>
      <w:r w:rsidR="00BE1A0B">
        <w:t>ea</w:t>
      </w:r>
      <w:r w:rsidR="00544409">
        <w:t>t</w:t>
      </w:r>
      <w:r w:rsidR="00BE1A0B">
        <w:t>ed</w:t>
      </w:r>
      <w:r w:rsidR="00544409">
        <w:t xml:space="preserve"> </w:t>
      </w:r>
      <w:r w:rsidR="00FE483D">
        <w:t>mandated</w:t>
      </w:r>
      <w:r w:rsidR="00BE1A0B">
        <w:t xml:space="preserve"> curriculum</w:t>
      </w:r>
      <w:r w:rsidR="00544409">
        <w:t xml:space="preserve"> reform </w:t>
      </w:r>
      <w:r w:rsidR="00786FB0">
        <w:t xml:space="preserve">had </w:t>
      </w:r>
      <w:r w:rsidR="00544409">
        <w:t xml:space="preserve">become tiresome. </w:t>
      </w:r>
      <w:r w:rsidR="00786FB0">
        <w:t xml:space="preserve">This study also concluded that teachers of medium-length service maintained some optimism but had become selective in the initiatives they invested their efforts into.  </w:t>
      </w:r>
    </w:p>
    <w:p w14:paraId="1A736879" w14:textId="27F50161" w:rsidR="00786FB0" w:rsidRDefault="00C057E0" w:rsidP="004C1AB1">
      <w:r>
        <w:t xml:space="preserve">However, </w:t>
      </w:r>
      <w:r w:rsidR="00EC779F" w:rsidRPr="00EC779F">
        <w:t xml:space="preserve">Biesta, Priestly and Robinson </w:t>
      </w:r>
      <w:r w:rsidRPr="00C057E0">
        <w:t xml:space="preserve">(2015) </w:t>
      </w:r>
      <w:r>
        <w:t xml:space="preserve">contrastingly argue that </w:t>
      </w:r>
      <w:r w:rsidRPr="00C057E0">
        <w:t xml:space="preserve">less experienced teachers are </w:t>
      </w:r>
      <w:r>
        <w:t xml:space="preserve">more likely to be motivated by </w:t>
      </w:r>
      <w:r w:rsidRPr="00C057E0">
        <w:t xml:space="preserve">measures </w:t>
      </w:r>
      <w:r>
        <w:t>of performance and examination results than more experienced members of staff who</w:t>
      </w:r>
      <w:r w:rsidR="00D2023B">
        <w:t xml:space="preserve"> appear to</w:t>
      </w:r>
      <w:r>
        <w:t xml:space="preserve"> maintain a more holistic goal-orientation of education. </w:t>
      </w:r>
      <w:r w:rsidR="00FE483D">
        <w:t xml:space="preserve">Yet, </w:t>
      </w:r>
      <w:r w:rsidR="00FE483D" w:rsidRPr="00FE483D">
        <w:t>Holloway and Brass (2018) argue</w:t>
      </w:r>
      <w:r w:rsidR="00FE483D">
        <w:t xml:space="preserve"> that more experienced teachers are more likely to see accountability as a threat to teacher agency and professionalism, whilst less experienced teachers demonstrate more acceptance of accountability and performativity, with </w:t>
      </w:r>
      <w:r w:rsidR="00FE483D" w:rsidRPr="00FE483D">
        <w:t>(Harris and Graham, 2019)</w:t>
      </w:r>
      <w:r w:rsidR="00FE483D">
        <w:t xml:space="preserve"> arguing they are less likely to seek autonomy and be more comfortable with top-down accountability as it offers feelings of stability and safety. As the CfW </w:t>
      </w:r>
      <w:r w:rsidR="000A1FCE">
        <w:t xml:space="preserve">seeks to empower greater professional autonomy, it is essential that, as </w:t>
      </w:r>
      <w:r w:rsidR="000A1FCE" w:rsidRPr="000A1FCE">
        <w:t>Assunção Flores</w:t>
      </w:r>
      <w:r w:rsidR="000A1FCE">
        <w:t xml:space="preserve"> (</w:t>
      </w:r>
      <w:r w:rsidR="000A1FCE" w:rsidRPr="000A1FCE">
        <w:t>2005</w:t>
      </w:r>
      <w:r w:rsidR="000A1FCE">
        <w:t>) notes, that the strive for ‘</w:t>
      </w:r>
      <w:r w:rsidR="000A1FCE" w:rsidRPr="000A1FCE">
        <w:t>flexibility, autonomy, enthusiasm, and commitment</w:t>
      </w:r>
      <w:r w:rsidR="000A1FCE">
        <w:t>’ do not result in less favourable experiences of</w:t>
      </w:r>
      <w:r w:rsidR="000A1FCE" w:rsidRPr="000A1FCE">
        <w:t xml:space="preserve"> </w:t>
      </w:r>
      <w:r w:rsidR="000A1FCE">
        <w:t>‘</w:t>
      </w:r>
      <w:r w:rsidR="000A1FCE" w:rsidRPr="000A1FCE">
        <w:t>fatigue and loss of enthusiasm</w:t>
      </w:r>
      <w:r w:rsidR="000A1FCE">
        <w:t xml:space="preserve">’ as teachers seek to comply with teaching approaches they </w:t>
      </w:r>
      <w:r w:rsidR="00D2023B">
        <w:t>may</w:t>
      </w:r>
      <w:r w:rsidR="000A1FCE">
        <w:t xml:space="preserve"> not believe in.</w:t>
      </w:r>
    </w:p>
    <w:p w14:paraId="5848DF92" w14:textId="77777777" w:rsidR="00100433" w:rsidRDefault="00100433" w:rsidP="000D7312"/>
    <w:p w14:paraId="3549A4D4" w14:textId="2710D786" w:rsidR="00100433" w:rsidRPr="007E753B" w:rsidRDefault="00100433" w:rsidP="00100433">
      <w:pPr>
        <w:jc w:val="center"/>
        <w:rPr>
          <w:b/>
          <w:bCs/>
        </w:rPr>
      </w:pPr>
      <w:r w:rsidRPr="007E753B">
        <w:rPr>
          <w:b/>
          <w:bCs/>
        </w:rPr>
        <w:t>Professional Learning Opportunities</w:t>
      </w:r>
    </w:p>
    <w:p w14:paraId="247EB725" w14:textId="70C30538" w:rsidR="00100433" w:rsidRDefault="00100433" w:rsidP="00100433">
      <w:r>
        <w:t>Stenhouse (1975) argue</w:t>
      </w:r>
      <w:r w:rsidR="00D2023B">
        <w:t>d</w:t>
      </w:r>
      <w:r>
        <w:t xml:space="preserve"> that effective curriculum implementation is </w:t>
      </w:r>
      <w:r w:rsidR="007E753B">
        <w:t>dependent</w:t>
      </w:r>
      <w:r>
        <w:t xml:space="preserve"> on continuing professional development, with the OECD (2020) acknowledging the essential need for access to professional learning and high-quality and </w:t>
      </w:r>
      <w:r w:rsidR="007E753B">
        <w:t>widely available</w:t>
      </w:r>
      <w:r>
        <w:t xml:space="preserve"> support materials. However, Evans (2023) questions whether the necessary support has materialised. He argues that professional learning opportunities for CfW are ‘of variable quality’ and that ‘teachers are expected to navigate a messy and poorly choreographed landscape.’ In the inaugural year of ‘Made for Wales’ qualification</w:t>
      </w:r>
      <w:r w:rsidR="009D7C0A">
        <w:t>s</w:t>
      </w:r>
      <w:r>
        <w:t xml:space="preserve">, it is important to ascertain whether teachers feel they have </w:t>
      </w:r>
      <w:r w:rsidR="007E753B">
        <w:t>received</w:t>
      </w:r>
      <w:r>
        <w:t xml:space="preserve"> sufficient training to make the aspirations of the curriculum a reality</w:t>
      </w:r>
      <w:r w:rsidR="008C7348">
        <w:t xml:space="preserve"> as this is currently a research gap. As ‘teachers are often the last to be heard from on the effects of reform policies and the first to be criticized when reforms fail’ (Elmore and McLaughlin</w:t>
      </w:r>
      <w:r w:rsidR="00A51D9C">
        <w:t>, 1988</w:t>
      </w:r>
      <w:r w:rsidR="000865B8">
        <w:t>, p.</w:t>
      </w:r>
      <w:r w:rsidR="00A51D9C">
        <w:t>8), more research is needed to ascertain whether teachers feel ready to teach ‘Made for Wales’ qualifications, and whether they believe the specifications will allow them to enact their professional agency</w:t>
      </w:r>
      <w:r w:rsidR="0060117C">
        <w:t xml:space="preserve"> or hinder it</w:t>
      </w:r>
      <w:r w:rsidR="00A51D9C">
        <w:t>.</w:t>
      </w:r>
    </w:p>
    <w:p w14:paraId="4DE4CB51" w14:textId="24CB695C" w:rsidR="004C1AB1" w:rsidRDefault="00100433" w:rsidP="00453A3E">
      <w:r w:rsidRPr="00100433">
        <w:t xml:space="preserve">When investigating the relationship between professional learning initiatives and reform, </w:t>
      </w:r>
      <w:r w:rsidR="00B51753" w:rsidRPr="00B51753">
        <w:t>Shirrell</w:t>
      </w:r>
      <w:r w:rsidR="00B51753">
        <w:t>,</w:t>
      </w:r>
      <w:r w:rsidR="00B51753" w:rsidRPr="00B51753">
        <w:t xml:space="preserve"> Hopkins</w:t>
      </w:r>
      <w:r w:rsidR="00B51753">
        <w:t xml:space="preserve"> </w:t>
      </w:r>
      <w:r w:rsidR="00B51753" w:rsidRPr="00B51753">
        <w:t>and Spillane</w:t>
      </w:r>
      <w:r w:rsidRPr="00100433">
        <w:t xml:space="preserve"> (2019)</w:t>
      </w:r>
      <w:r w:rsidR="003C10AA">
        <w:t xml:space="preserve">, in considering the link between curriculum reform and professional learning opportunities, concluded that effective </w:t>
      </w:r>
      <w:r w:rsidR="003C10AA">
        <w:lastRenderedPageBreak/>
        <w:t>opportunities can lead to changes in instructional practice.</w:t>
      </w:r>
      <w:r w:rsidRPr="00100433">
        <w:t xml:space="preserve"> Handal and Herrington (2003)</w:t>
      </w:r>
      <w:r w:rsidR="003C10AA">
        <w:t xml:space="preserve"> compound this, suggesting that they do not just make changes to classroom practice, but these opportunities can also alter the educational beliefs of </w:t>
      </w:r>
      <w:r w:rsidRPr="00100433">
        <w:t>teachers</w:t>
      </w:r>
      <w:r w:rsidR="003C10AA">
        <w:t xml:space="preserve">. </w:t>
      </w:r>
      <w:r w:rsidR="00453A3E">
        <w:t xml:space="preserve">However, </w:t>
      </w:r>
      <w:r w:rsidR="00453A3E" w:rsidRPr="00453A3E">
        <w:t>Lieberman and Pointer Mace (2008) suggest that historic professional learning opportunities have been derided by teachers, who labelled them as ‘fragmented, disconnected and irrelevant to the real problems of classroom practice’.</w:t>
      </w:r>
    </w:p>
    <w:p w14:paraId="279AA9AD" w14:textId="77777777" w:rsidR="00453A3E" w:rsidRDefault="00453A3E" w:rsidP="00453A3E">
      <w:pPr>
        <w:rPr>
          <w:b/>
          <w:bCs/>
        </w:rPr>
      </w:pPr>
    </w:p>
    <w:p w14:paraId="253335A5" w14:textId="098EFF4C" w:rsidR="0035137F" w:rsidRPr="009E579B" w:rsidRDefault="0035137F" w:rsidP="009E579B">
      <w:pPr>
        <w:jc w:val="center"/>
        <w:rPr>
          <w:b/>
          <w:bCs/>
        </w:rPr>
      </w:pPr>
      <w:r w:rsidRPr="009E579B">
        <w:rPr>
          <w:b/>
          <w:bCs/>
        </w:rPr>
        <w:t>Trust and Accountability</w:t>
      </w:r>
    </w:p>
    <w:p w14:paraId="14A64BA2" w14:textId="4618A51A" w:rsidR="0035137F" w:rsidRDefault="0035137F" w:rsidP="0035137F">
      <w:r>
        <w:t xml:space="preserve">There is often a perceived dichotomy between trust and accountability in educational settings (Ehren, Paterson, </w:t>
      </w:r>
      <w:r w:rsidR="00524898">
        <w:t>and</w:t>
      </w:r>
      <w:r>
        <w:t xml:space="preserve"> Baxter, 2020). Accountability is viewed as essential for continual improvement (Darling-Hammond </w:t>
      </w:r>
      <w:r w:rsidR="00524898">
        <w:t>and</w:t>
      </w:r>
      <w:r>
        <w:t xml:space="preserve"> Snyder, 2015), yet it can undermine teacher autonomy, create a culture of performativity, and negatively impact teacher satisfaction (Erichsen </w:t>
      </w:r>
      <w:r w:rsidR="00524898">
        <w:t>and</w:t>
      </w:r>
      <w:r>
        <w:t xml:space="preserve"> Reynolds, 2020; Perryman </w:t>
      </w:r>
      <w:r w:rsidR="00524898">
        <w:t>and</w:t>
      </w:r>
      <w:r>
        <w:t xml:space="preserve"> Calvert, 2020; Ma </w:t>
      </w:r>
      <w:r w:rsidR="00524898">
        <w:t>and</w:t>
      </w:r>
      <w:r>
        <w:t xml:space="preserve"> MacMillan, 1999). This dichotomy poses a dilemma for</w:t>
      </w:r>
      <w:r w:rsidR="00E26015">
        <w:t xml:space="preserve"> school leaders and</w:t>
      </w:r>
      <w:r>
        <w:t xml:space="preserve"> policymakers: excessive accountability restricts teacher agency, while too little can lead to inconsistent educational experiences for learners (Sinnema et al., 2017).</w:t>
      </w:r>
    </w:p>
    <w:p w14:paraId="650A2365" w14:textId="19984AED" w:rsidR="0035137F" w:rsidRDefault="0035137F" w:rsidP="0035137F">
      <w:r>
        <w:t>Proponents of accountability, such as Cramer et al. (2018), argue that measures like high-stakes testing are crucial for ensuring educational equality, with Anderson and Boyle (2020) asserting their necessity for social justice. However, the OECD (2013) warns that high-stakes assessments can distort educational processes and emphasizes designing accountability systems to minimi</w:t>
      </w:r>
      <w:r w:rsidR="009D7C0A">
        <w:t>s</w:t>
      </w:r>
      <w:r>
        <w:t>e negative effects. Biesta (2009) contends that while accountability is important, it should not be the sole method for achieving high-quality education, as competitive systems often fail to provide equal opportunities for all students.</w:t>
      </w:r>
      <w:r w:rsidR="0060117C">
        <w:t xml:space="preserve"> CfW recognises that teachers need to have greater autonomy to become ‘agents of change’ (Priestley and Biesta, 2013), but more research is needed to judge whether secondary school teachers preparing to teach ‘Made for Wales’ feel this has been granted to them, and whether the new specifications allow them to utilise this greater freedom.</w:t>
      </w:r>
    </w:p>
    <w:p w14:paraId="68509C83" w14:textId="77777777" w:rsidR="00A3466E" w:rsidRDefault="00A3466E" w:rsidP="0035137F"/>
    <w:p w14:paraId="0A54F083" w14:textId="00A7D66E" w:rsidR="0035137F" w:rsidRPr="009E579B" w:rsidRDefault="0035137F" w:rsidP="009E579B">
      <w:pPr>
        <w:jc w:val="center"/>
        <w:rPr>
          <w:b/>
          <w:bCs/>
        </w:rPr>
      </w:pPr>
      <w:r w:rsidRPr="009E579B">
        <w:rPr>
          <w:b/>
          <w:bCs/>
        </w:rPr>
        <w:t>Summative Assessment</w:t>
      </w:r>
      <w:r w:rsidR="00CB38BA">
        <w:rPr>
          <w:b/>
          <w:bCs/>
        </w:rPr>
        <w:t xml:space="preserve"> and </w:t>
      </w:r>
      <w:r w:rsidR="009E579B">
        <w:rPr>
          <w:b/>
          <w:bCs/>
        </w:rPr>
        <w:t>Pedagogy</w:t>
      </w:r>
    </w:p>
    <w:p w14:paraId="73EC9F58" w14:textId="7780363C" w:rsidR="003B689F" w:rsidRDefault="009E579B" w:rsidP="003B689F">
      <w:r>
        <w:t>It has been argued that s</w:t>
      </w:r>
      <w:r w:rsidR="0035137F">
        <w:t>ummative assessments serve three primary purposes: developing pupil learning, measuring accountability, and certifying achievement (Archer, 2017; Black, 1993; Newton, 2007; Wiliam, 1996, 2000). However, the introduction of new qualifications</w:t>
      </w:r>
      <w:r>
        <w:t xml:space="preserve"> and accompanying summative assessment</w:t>
      </w:r>
      <w:r w:rsidR="0035137F">
        <w:t>, such as</w:t>
      </w:r>
      <w:r>
        <w:t xml:space="preserve"> Wa</w:t>
      </w:r>
      <w:r w:rsidR="00BE1A0B">
        <w:t>l</w:t>
      </w:r>
      <w:r>
        <w:t>es’ new</w:t>
      </w:r>
      <w:r w:rsidR="0035137F">
        <w:t xml:space="preserve"> </w:t>
      </w:r>
      <w:r w:rsidR="003F1B93">
        <w:t>‘</w:t>
      </w:r>
      <w:r w:rsidR="0035137F">
        <w:t>Made for Wales</w:t>
      </w:r>
      <w:r w:rsidR="003F1B93">
        <w:t>’</w:t>
      </w:r>
      <w:r>
        <w:t xml:space="preserve"> qualifications, can</w:t>
      </w:r>
      <w:r w:rsidR="0035137F">
        <w:t xml:space="preserve"> face criticism. Titley (2024) notes that assessment reforms</w:t>
      </w:r>
      <w:r>
        <w:t xml:space="preserve"> have often</w:t>
      </w:r>
      <w:r w:rsidR="0035137F">
        <w:t xml:space="preserve"> led to </w:t>
      </w:r>
      <w:r w:rsidR="005167C9">
        <w:t>‘</w:t>
      </w:r>
      <w:r w:rsidR="0035137F">
        <w:t>teaching to the test</w:t>
      </w:r>
      <w:r w:rsidR="005167C9">
        <w:t>’</w:t>
      </w:r>
      <w:r w:rsidR="0035137F">
        <w:t xml:space="preserve"> and excessive use of past papers, which dominate classroom practices</w:t>
      </w:r>
      <w:r w:rsidR="00CF0D1D">
        <w:t>.</w:t>
      </w:r>
      <w:r>
        <w:t xml:space="preserve"> </w:t>
      </w:r>
      <w:r w:rsidR="0046509F">
        <w:t xml:space="preserve">Crocker (2005), Firestone et al. (2004) </w:t>
      </w:r>
      <w:r w:rsidR="0046509F">
        <w:lastRenderedPageBreak/>
        <w:t xml:space="preserve">and </w:t>
      </w:r>
      <w:r w:rsidR="00E617D4" w:rsidRPr="00E617D4">
        <w:t>Welsh</w:t>
      </w:r>
      <w:r w:rsidR="00E617D4">
        <w:t xml:space="preserve">, </w:t>
      </w:r>
      <w:r w:rsidR="00E617D4" w:rsidRPr="00E617D4">
        <w:t>Eastwood</w:t>
      </w:r>
      <w:r w:rsidR="00E617D4">
        <w:t xml:space="preserve"> </w:t>
      </w:r>
      <w:r w:rsidR="00E617D4" w:rsidRPr="00E617D4">
        <w:t>and D’Agostino</w:t>
      </w:r>
      <w:r w:rsidR="0046509F">
        <w:t xml:space="preserve"> (2014) raise concerns that such pedagogical methods aim to superficially raise attainment scores in tests, but the </w:t>
      </w:r>
      <w:r w:rsidR="005167C9">
        <w:t>adverse effects</w:t>
      </w:r>
      <w:r w:rsidR="0046509F">
        <w:t xml:space="preserve"> </w:t>
      </w:r>
      <w:r w:rsidR="005167C9">
        <w:t xml:space="preserve">results in a lower </w:t>
      </w:r>
      <w:r w:rsidR="0046509F">
        <w:t>determination to truly comprehend the content being taught.</w:t>
      </w:r>
      <w:r w:rsidR="00EB7398">
        <w:t xml:space="preserve"> Such practises may, as Stenhouse (1975) and McKernan (2008) argue, lead to performance </w:t>
      </w:r>
      <w:r w:rsidR="00EB7398" w:rsidRPr="00EB7398">
        <w:t>more conducive to ‘training and instruction’ than ‘education’ (Stenhouse, 1975; McKernan, 2008).</w:t>
      </w:r>
      <w:r w:rsidR="00B51FCB" w:rsidRPr="00B51FCB">
        <w:t xml:space="preserve"> </w:t>
      </w:r>
      <w:r w:rsidR="00B51FCB">
        <w:t>Johnston and McClune (2000) have observed that</w:t>
      </w:r>
      <w:r w:rsidR="005167C9">
        <w:t>, in cultures of accountability and performativity,</w:t>
      </w:r>
      <w:r w:rsidR="00B51FCB">
        <w:t xml:space="preserve"> teachers are more likely to directly employ teaching approaches that inflate performance in examinations rather than deep learning, and are more likely to allocate more classroom time to instruction and less likely to offer opportunities to learn through enquiry. </w:t>
      </w:r>
      <w:r w:rsidR="003B689F">
        <w:t>Whilst the use of past</w:t>
      </w:r>
      <w:r w:rsidR="009D7C0A">
        <w:t xml:space="preserve"> exam</w:t>
      </w:r>
      <w:r w:rsidR="003B689F">
        <w:t xml:space="preserve"> papers to drill pupils in preparation for examinations has been argued to be effective in improving performance (</w:t>
      </w:r>
      <w:r w:rsidR="003B689F" w:rsidRPr="003B689F">
        <w:t>Volante</w:t>
      </w:r>
      <w:r w:rsidR="003B689F">
        <w:t xml:space="preserve">, </w:t>
      </w:r>
      <w:r w:rsidR="003B689F" w:rsidRPr="003B689F">
        <w:t>2004)</w:t>
      </w:r>
      <w:r w:rsidR="003B689F">
        <w:t>, it is also argued that i</w:t>
      </w:r>
      <w:r w:rsidR="005167C9">
        <w:t>t</w:t>
      </w:r>
      <w:r w:rsidR="003B689F">
        <w:t xml:space="preserve"> compromises opportunities for pupils to think critically and to truly achieve understanding (Ontong and Bruwer, 2020</w:t>
      </w:r>
      <w:r w:rsidR="000865B8">
        <w:t>, p.</w:t>
      </w:r>
      <w:r w:rsidR="003B689F">
        <w:t xml:space="preserve">188) </w:t>
      </w:r>
    </w:p>
    <w:p w14:paraId="68D5D3E0" w14:textId="2BFF00F5" w:rsidR="009E579B" w:rsidRDefault="009E579B" w:rsidP="009E579B">
      <w:r>
        <w:t xml:space="preserve">The </w:t>
      </w:r>
      <w:r w:rsidRPr="005167C9">
        <w:rPr>
          <w:color w:val="000000" w:themeColor="text1"/>
        </w:rPr>
        <w:t xml:space="preserve">profound influence of summative assessment is argued by Black and Wiliam (1998), Boud and Soler (2016), </w:t>
      </w:r>
      <w:r w:rsidR="00205FEF" w:rsidRPr="00205FEF">
        <w:rPr>
          <w:color w:val="000000" w:themeColor="text1"/>
        </w:rPr>
        <w:t>Cumming, Van Der Kleij and Adie</w:t>
      </w:r>
      <w:r w:rsidRPr="005167C9">
        <w:rPr>
          <w:color w:val="000000" w:themeColor="text1"/>
        </w:rPr>
        <w:t xml:space="preserve"> (2019), Koretz (2005) and Stobart (2008) to influence the teaching and learning that students experience in the classroom. Black (2015) has claimed that assessment has the potential to become a threat to the learning of pupils in classrooms.</w:t>
      </w:r>
    </w:p>
    <w:p w14:paraId="7EA58592" w14:textId="5517FD27" w:rsidR="009E579B" w:rsidRPr="00100433" w:rsidRDefault="009E579B" w:rsidP="009E579B">
      <w:pPr>
        <w:rPr>
          <w:color w:val="000000" w:themeColor="text1"/>
        </w:rPr>
      </w:pPr>
      <w:r>
        <w:t xml:space="preserve">It has also been argued that high-stakes assessment systems can narrow curricula to focus on testable content, affecting both students and teachers (Au, 2007; Biesta, 2009; Ball, </w:t>
      </w:r>
      <w:r w:rsidRPr="00100433">
        <w:rPr>
          <w:color w:val="000000" w:themeColor="text1"/>
        </w:rPr>
        <w:t xml:space="preserve">2003; Holloway </w:t>
      </w:r>
      <w:r w:rsidR="00524898">
        <w:rPr>
          <w:color w:val="000000" w:themeColor="text1"/>
        </w:rPr>
        <w:t>and</w:t>
      </w:r>
      <w:r w:rsidRPr="00100433">
        <w:rPr>
          <w:color w:val="000000" w:themeColor="text1"/>
        </w:rPr>
        <w:t xml:space="preserve"> Brass, 2018). This focus can lead to reduced student motivation and equity issues among different learner groups (Ismail et al., 2022; Peadon, 2021; Ritt, 2016). Such performance-oriented attitudes manifest in pupils, teachers, and schools, undermining broader educational goals (Peadon, 2021).</w:t>
      </w:r>
    </w:p>
    <w:p w14:paraId="0B06232E" w14:textId="4786B12A" w:rsidR="005622D8" w:rsidRPr="00100433" w:rsidRDefault="005622D8" w:rsidP="009E579B">
      <w:pPr>
        <w:rPr>
          <w:color w:val="000000" w:themeColor="text1"/>
        </w:rPr>
      </w:pPr>
      <w:r w:rsidRPr="00100433">
        <w:rPr>
          <w:color w:val="000000" w:themeColor="text1"/>
        </w:rPr>
        <w:t>Donaldson (2018) warned that excessive external accountability measures, like inspections, ‘can inculcate a culture of fear, inhibiting creativity and genuine professional analysis and discussion’ (Donaldson, 2018).</w:t>
      </w:r>
      <w:r w:rsidR="003F1B93">
        <w:rPr>
          <w:color w:val="000000" w:themeColor="text1"/>
        </w:rPr>
        <w:t xml:space="preserve"> What has yet to be researched is whether teachers in non-pioneer schools feel they can teacher ‘Made for Wales’ qualifications free from fears of excessive accountability.</w:t>
      </w:r>
    </w:p>
    <w:p w14:paraId="149E8A98" w14:textId="77777777" w:rsidR="00B51FCB" w:rsidRDefault="00B51FCB" w:rsidP="009E579B"/>
    <w:p w14:paraId="0ED688BC" w14:textId="07BEE600" w:rsidR="0035137F" w:rsidRPr="0055081A" w:rsidRDefault="0035137F" w:rsidP="0055081A">
      <w:pPr>
        <w:jc w:val="center"/>
        <w:rPr>
          <w:b/>
          <w:bCs/>
          <w:u w:val="single"/>
        </w:rPr>
      </w:pPr>
      <w:r w:rsidRPr="009E579B">
        <w:rPr>
          <w:b/>
          <w:bCs/>
          <w:u w:val="single"/>
        </w:rPr>
        <w:t>Balancing Autonomy and Accountability</w:t>
      </w:r>
    </w:p>
    <w:p w14:paraId="0E744062" w14:textId="3824DC72" w:rsidR="0035137F" w:rsidRDefault="0035137F" w:rsidP="0035137F">
      <w:r>
        <w:t xml:space="preserve">The debate on accountability methods highlights their role in achieving educational equality, but also their potential to inhibit teacher autonomy (Cramer et al., 2018; Anderson </w:t>
      </w:r>
      <w:r w:rsidR="00524898">
        <w:t>and</w:t>
      </w:r>
      <w:r>
        <w:t xml:space="preserve"> Boyle, 2020). Biesta (2009) acknowledges that while league tables and accountability measures are often justified by social justice aims, they may not always be the most effective means to achieve high-quality education universally. </w:t>
      </w:r>
      <w:r w:rsidR="009E579B">
        <w:t>Smith (201</w:t>
      </w:r>
      <w:r w:rsidR="0068465C">
        <w:t>2</w:t>
      </w:r>
      <w:r w:rsidR="009E579B">
        <w:t xml:space="preserve">) </w:t>
      </w:r>
      <w:r w:rsidR="009E579B">
        <w:lastRenderedPageBreak/>
        <w:t>argues that accountability-driven comparisons to international systems often shift pedagogy away from reali</w:t>
      </w:r>
      <w:r w:rsidR="009D7C0A">
        <w:t>s</w:t>
      </w:r>
      <w:r w:rsidR="009E579B">
        <w:t>ing learner potential towards exam preparation.</w:t>
      </w:r>
    </w:p>
    <w:p w14:paraId="1CD6B955" w14:textId="1B452253" w:rsidR="0035137F" w:rsidRDefault="0035137F" w:rsidP="0035137F">
      <w:r>
        <w:t xml:space="preserve">Peadon (2021) cautions that summative assessments with high-stakes outcomes can have negative consequences. </w:t>
      </w:r>
      <w:r w:rsidR="0055081A">
        <w:t xml:space="preserve">In </w:t>
      </w:r>
      <w:r w:rsidR="009D7C0A">
        <w:t>‘</w:t>
      </w:r>
      <w:r w:rsidR="0055081A">
        <w:t>Successful Futures</w:t>
      </w:r>
      <w:r w:rsidR="009D7C0A">
        <w:t>’</w:t>
      </w:r>
      <w:r w:rsidR="0055081A">
        <w:t xml:space="preserve"> (2017), Donaldson advocat</w:t>
      </w:r>
      <w:r w:rsidR="000E5F2A">
        <w:t>ed</w:t>
      </w:r>
      <w:r w:rsidR="0055081A">
        <w:t xml:space="preserve"> for e</w:t>
      </w:r>
      <w:r>
        <w:t xml:space="preserve">ffective use of assessment data </w:t>
      </w:r>
      <w:r w:rsidR="0055081A">
        <w:t>being used to</w:t>
      </w:r>
      <w:r>
        <w:t xml:space="preserve"> focus on improving learning and experiences, rather than solely on accountability (Donaldson, 2017). The OECD (2016) suggests that a combination of autonomy and accountability correlates with better student performance. </w:t>
      </w:r>
      <w:r w:rsidR="009D7C0A">
        <w:t>‘</w:t>
      </w:r>
      <w:r>
        <w:t>Intelligent accountability</w:t>
      </w:r>
      <w:r w:rsidR="009D7C0A">
        <w:t>’</w:t>
      </w:r>
      <w:r>
        <w:t xml:space="preserve"> systems, which preserve and enhance trust, can support collaboration, joint planning, and sharing good practices, aligning with CfW’s goals (Crooks, 2003; Donaldson, 201</w:t>
      </w:r>
      <w:r w:rsidR="00DC5DA3">
        <w:t>5</w:t>
      </w:r>
      <w:r>
        <w:t xml:space="preserve">). Properly used summative assessment data can help schools offer high-quality education, reduce inequitable practices, and identify and correct problems (Darling-Hammond </w:t>
      </w:r>
      <w:r w:rsidR="00524898">
        <w:t>and</w:t>
      </w:r>
      <w:r>
        <w:t xml:space="preserve"> Snyder, 2015).</w:t>
      </w:r>
    </w:p>
    <w:p w14:paraId="47E7A962" w14:textId="6120ABE8" w:rsidR="00BF61E0" w:rsidRDefault="0035137F" w:rsidP="0035137F">
      <w:r>
        <w:t>Titley, Davies, and Atherton (2020) advocate for a formative use of assessment data in the CfW context, ensuring it informs teaching and learning practices. Analy</w:t>
      </w:r>
      <w:r w:rsidR="0055081A">
        <w:t>s</w:t>
      </w:r>
      <w:r>
        <w:t>ing assessment data can highlight areas of weak performance and encourage alternative pedagogical approaches (Stevenson, 2017), although such shifts can encounter resistance (Ball, 2015).</w:t>
      </w:r>
    </w:p>
    <w:p w14:paraId="2715816F" w14:textId="77777777" w:rsidR="005622D8" w:rsidRDefault="005622D8" w:rsidP="0035137F"/>
    <w:p w14:paraId="193C8041" w14:textId="3D3E826F" w:rsidR="006C0421" w:rsidRPr="00AA5756" w:rsidRDefault="006C0421" w:rsidP="006C0421">
      <w:pPr>
        <w:rPr>
          <w:b/>
          <w:bCs/>
        </w:rPr>
      </w:pPr>
      <w:r w:rsidRPr="00AA5756">
        <w:rPr>
          <w:b/>
          <w:bCs/>
        </w:rPr>
        <w:t xml:space="preserve">Research Question(s) </w:t>
      </w:r>
    </w:p>
    <w:p w14:paraId="41110BEA" w14:textId="7C25344F" w:rsidR="006C0421" w:rsidRDefault="006C0421" w:rsidP="006C0421">
      <w:r>
        <w:t>The focus of this study will be to ascertain whether secondary teachers in a school not selected to be a ‘Pioneer School’ feel the necessary culture has been created in their school</w:t>
      </w:r>
      <w:r w:rsidR="009D7C0A">
        <w:t xml:space="preserve"> context</w:t>
      </w:r>
      <w:r>
        <w:t xml:space="preserve"> to fully realise the CfW’s ideology, and to chart the experiences</w:t>
      </w:r>
      <w:r w:rsidR="009D7C0A">
        <w:t xml:space="preserve"> of</w:t>
      </w:r>
      <w:r>
        <w:t xml:space="preserve"> teachers implementing the first year of the ‘Made for Wales’ qualifications. </w:t>
      </w:r>
    </w:p>
    <w:p w14:paraId="4602E2BB" w14:textId="77777777" w:rsidR="006C0421" w:rsidRDefault="006C0421" w:rsidP="006C0421"/>
    <w:p w14:paraId="77C0E7C9" w14:textId="77777777" w:rsidR="006C0421" w:rsidRDefault="006C0421" w:rsidP="006C0421">
      <w:pPr>
        <w:pStyle w:val="ListParagraph"/>
        <w:numPr>
          <w:ilvl w:val="0"/>
          <w:numId w:val="1"/>
        </w:numPr>
      </w:pPr>
      <w:r>
        <w:t>What are teachers’ experiences of transitioning towards the new ‘Made for Wales’ qualifications?</w:t>
      </w:r>
    </w:p>
    <w:p w14:paraId="3E8911A4" w14:textId="77777777" w:rsidR="006C0421" w:rsidRDefault="006C0421" w:rsidP="006C0421">
      <w:pPr>
        <w:pStyle w:val="ListParagraph"/>
        <w:numPr>
          <w:ilvl w:val="0"/>
          <w:numId w:val="1"/>
        </w:numPr>
      </w:pPr>
      <w:r>
        <w:t>What challenges have teachers faced turning the new specifications into practice?</w:t>
      </w:r>
    </w:p>
    <w:p w14:paraId="2B7691BA" w14:textId="77777777" w:rsidR="006C0421" w:rsidRDefault="006C0421" w:rsidP="006C0421">
      <w:pPr>
        <w:pStyle w:val="ListParagraph"/>
        <w:numPr>
          <w:ilvl w:val="0"/>
          <w:numId w:val="1"/>
        </w:numPr>
      </w:pPr>
      <w:r>
        <w:t>To what extent has beginning teaching the ‘Made for Wales’ qualifications allowed teachers to make effective pedagogical choices?</w:t>
      </w:r>
    </w:p>
    <w:p w14:paraId="7EC15B8B" w14:textId="77777777" w:rsidR="006C0421" w:rsidRDefault="006C0421" w:rsidP="006C0421">
      <w:pPr>
        <w:pStyle w:val="ListParagraph"/>
        <w:numPr>
          <w:ilvl w:val="0"/>
          <w:numId w:val="1"/>
        </w:numPr>
      </w:pPr>
      <w:r>
        <w:t>To what extent do teachers feel supported to utilise their professional autonomy?</w:t>
      </w:r>
    </w:p>
    <w:p w14:paraId="5AE1CE91" w14:textId="77777777" w:rsidR="006C0421" w:rsidRDefault="006C0421" w:rsidP="006C0421">
      <w:pPr>
        <w:pStyle w:val="ListParagraph"/>
        <w:numPr>
          <w:ilvl w:val="0"/>
          <w:numId w:val="1"/>
        </w:numPr>
      </w:pPr>
      <w:r>
        <w:t>To what extent do teachers feel the ‘Curriculum for Wales’ has prepared pupils for success in ‘Made for Wales’ qualifications?</w:t>
      </w:r>
    </w:p>
    <w:p w14:paraId="37C76F8D" w14:textId="77777777" w:rsidR="0085390C" w:rsidRDefault="0085390C" w:rsidP="001F7B14"/>
    <w:p w14:paraId="571C3C8F" w14:textId="03D7B09F" w:rsidR="0085390C" w:rsidRPr="00D2023B" w:rsidRDefault="0085390C" w:rsidP="001F7B14">
      <w:pPr>
        <w:rPr>
          <w:b/>
          <w:bCs/>
          <w:u w:val="single"/>
        </w:rPr>
      </w:pPr>
      <w:r w:rsidRPr="00D2023B">
        <w:rPr>
          <w:b/>
          <w:bCs/>
          <w:u w:val="single"/>
        </w:rPr>
        <w:t>Research Methodology</w:t>
      </w:r>
    </w:p>
    <w:p w14:paraId="12F99D3A" w14:textId="6F6CAD16" w:rsidR="005D2160" w:rsidRPr="005D2160" w:rsidRDefault="005D2160" w:rsidP="001F7B14">
      <w:pPr>
        <w:rPr>
          <w:b/>
          <w:bCs/>
          <w:u w:val="single"/>
        </w:rPr>
      </w:pPr>
      <w:r w:rsidRPr="005D2160">
        <w:rPr>
          <w:b/>
          <w:bCs/>
          <w:u w:val="single"/>
        </w:rPr>
        <w:lastRenderedPageBreak/>
        <w:t>Ontology and Epistemology</w:t>
      </w:r>
    </w:p>
    <w:p w14:paraId="6BBA3B45" w14:textId="70285CBC" w:rsidR="00A84294" w:rsidRPr="00CB38BA" w:rsidRDefault="00A84294" w:rsidP="00A84294">
      <w:pPr>
        <w:rPr>
          <w:color w:val="000000" w:themeColor="text1"/>
        </w:rPr>
      </w:pPr>
      <w:r w:rsidRPr="00CB38BA">
        <w:rPr>
          <w:color w:val="000000" w:themeColor="text1"/>
        </w:rPr>
        <w:t>In educational research, it is crucial to clarify the researcher’s ontological and epistemological views before selecting an appropriate methodology. This establishes consistency between the chosen design and the researcher’s views on what constitutes reality (Rehman and Alharthi, 2016). As Hitchcock and Hughes (1995</w:t>
      </w:r>
      <w:r w:rsidR="000865B8" w:rsidRPr="00CB38BA">
        <w:rPr>
          <w:color w:val="000000" w:themeColor="text1"/>
        </w:rPr>
        <w:t>, p.</w:t>
      </w:r>
      <w:r w:rsidRPr="00CB38BA">
        <w:rPr>
          <w:color w:val="000000" w:themeColor="text1"/>
        </w:rPr>
        <w:t xml:space="preserve"> 21) note, ontological assumptions lead to assumptions of epistemology, ultimately shaping methodological strategies. My ontological stance leans toward interpretivism within the hermeneutic-phenomenological tradition, recognising that reality is socially constructed and that the researcher’s role is to examine the complexities of human action and to examine the social conditions that lead to views and actions to emerge (Bryman, 2021</w:t>
      </w:r>
      <w:r w:rsidR="000865B8" w:rsidRPr="00CB38BA">
        <w:rPr>
          <w:color w:val="000000" w:themeColor="text1"/>
        </w:rPr>
        <w:t>, p.</w:t>
      </w:r>
      <w:r w:rsidRPr="00CB38BA">
        <w:rPr>
          <w:color w:val="000000" w:themeColor="text1"/>
        </w:rPr>
        <w:t xml:space="preserve"> 25). Consistent with a nominalist outlook, I recognise the world as existing yet subject to varied individual interpretations, unlike realist assumptions that it is objectively knowable (Cohen, Manion and Morrison, 2018</w:t>
      </w:r>
      <w:r w:rsidR="000865B8" w:rsidRPr="00CB38BA">
        <w:rPr>
          <w:color w:val="000000" w:themeColor="text1"/>
        </w:rPr>
        <w:t>, p.</w:t>
      </w:r>
      <w:r w:rsidRPr="00CB38BA">
        <w:rPr>
          <w:color w:val="000000" w:themeColor="text1"/>
        </w:rPr>
        <w:t>7).</w:t>
      </w:r>
    </w:p>
    <w:p w14:paraId="41CA4CFF" w14:textId="3BB82C57" w:rsidR="00A84294" w:rsidRPr="00CB38BA" w:rsidRDefault="00A84294" w:rsidP="004B285F">
      <w:pPr>
        <w:rPr>
          <w:color w:val="000000" w:themeColor="text1"/>
        </w:rPr>
      </w:pPr>
      <w:r w:rsidRPr="00CB38BA">
        <w:rPr>
          <w:color w:val="000000" w:themeColor="text1"/>
        </w:rPr>
        <w:t>Within the epistemological debate between interpretivism and positivism, my orientation is distinctly interpretivist. It is important to state my position as it can profoundly impact the methods of uncovering knowledge of social behaviour (Cohen, Manion and Morrison, 2018</w:t>
      </w:r>
      <w:r w:rsidR="000865B8" w:rsidRPr="00CB38BA">
        <w:rPr>
          <w:color w:val="000000" w:themeColor="text1"/>
        </w:rPr>
        <w:t>, p.</w:t>
      </w:r>
      <w:r w:rsidRPr="00CB38BA">
        <w:rPr>
          <w:color w:val="000000" w:themeColor="text1"/>
        </w:rPr>
        <w:t xml:space="preserve"> 5). While positivists claim that the social world of human behaviour can be studied using scientific methods akin to those in the natural sciences (Bryman, 2021</w:t>
      </w:r>
      <w:r w:rsidR="000865B8" w:rsidRPr="00CB38BA">
        <w:rPr>
          <w:color w:val="000000" w:themeColor="text1"/>
        </w:rPr>
        <w:t>, p.</w:t>
      </w:r>
      <w:r w:rsidRPr="00CB38BA">
        <w:rPr>
          <w:color w:val="000000" w:themeColor="text1"/>
        </w:rPr>
        <w:t>23), I align with Cohen, Manion and Morrison’s (2018</w:t>
      </w:r>
      <w:r w:rsidR="000865B8" w:rsidRPr="00CB38BA">
        <w:rPr>
          <w:color w:val="000000" w:themeColor="text1"/>
        </w:rPr>
        <w:t>, p.</w:t>
      </w:r>
      <w:r w:rsidRPr="00CB38BA">
        <w:rPr>
          <w:color w:val="000000" w:themeColor="text1"/>
        </w:rPr>
        <w:t>8) identification that relying solely on empirical objectivity can overlook the subjective dimensions of human actors. However, I also accept the pluralistic stance by Pring (2015</w:t>
      </w:r>
      <w:r w:rsidR="000865B8" w:rsidRPr="00CB38BA">
        <w:rPr>
          <w:color w:val="000000" w:themeColor="text1"/>
        </w:rPr>
        <w:t>, p.</w:t>
      </w:r>
      <w:r w:rsidRPr="00CB38BA">
        <w:rPr>
          <w:color w:val="000000" w:themeColor="text1"/>
        </w:rPr>
        <w:t xml:space="preserve"> 69), who </w:t>
      </w:r>
      <w:r w:rsidR="004B285F" w:rsidRPr="00CB38BA">
        <w:rPr>
          <w:color w:val="000000" w:themeColor="text1"/>
        </w:rPr>
        <w:t>cautions against seeing positivism and interpretivism as dichotomous and accept that each paradigm can be advantageous for different areas of research.</w:t>
      </w:r>
      <w:r w:rsidRPr="00CB38BA">
        <w:rPr>
          <w:color w:val="000000" w:themeColor="text1"/>
        </w:rPr>
        <w:t xml:space="preserve"> Because this study explores how teachers experience the first year of implementing ‘Made for Wales’ qualifications, an interpretivist view is </w:t>
      </w:r>
      <w:r w:rsidR="004B285F" w:rsidRPr="00CB38BA">
        <w:rPr>
          <w:color w:val="000000" w:themeColor="text1"/>
        </w:rPr>
        <w:t>more appropriate as</w:t>
      </w:r>
      <w:r w:rsidRPr="00CB38BA">
        <w:rPr>
          <w:color w:val="000000" w:themeColor="text1"/>
        </w:rPr>
        <w:t xml:space="preserve"> nuanced insights</w:t>
      </w:r>
      <w:r w:rsidR="004B285F" w:rsidRPr="00CB38BA">
        <w:rPr>
          <w:color w:val="000000" w:themeColor="text1"/>
        </w:rPr>
        <w:t xml:space="preserve"> are sought to be captured through both qualitative and quantitative data</w:t>
      </w:r>
      <w:r w:rsidRPr="00CB38BA">
        <w:rPr>
          <w:color w:val="000000" w:themeColor="text1"/>
        </w:rPr>
        <w:t>. Check and Shutt (2017) emphasi</w:t>
      </w:r>
      <w:r w:rsidR="004B285F" w:rsidRPr="00CB38BA">
        <w:rPr>
          <w:color w:val="000000" w:themeColor="text1"/>
        </w:rPr>
        <w:t>s</w:t>
      </w:r>
      <w:r w:rsidRPr="00CB38BA">
        <w:rPr>
          <w:color w:val="000000" w:themeColor="text1"/>
        </w:rPr>
        <w:t>e that qualitative methods</w:t>
      </w:r>
      <w:r w:rsidR="004B285F" w:rsidRPr="00CB38BA">
        <w:rPr>
          <w:color w:val="000000" w:themeColor="text1"/>
        </w:rPr>
        <w:t xml:space="preserve"> allow individuals to share their experiences and therefore lead to an understanding of lived realities, necessitating an interpretivist approach, </w:t>
      </w:r>
      <w:r w:rsidRPr="00CB38BA">
        <w:rPr>
          <w:color w:val="000000" w:themeColor="text1"/>
        </w:rPr>
        <w:t xml:space="preserve">while Punch (2009) </w:t>
      </w:r>
      <w:r w:rsidR="004B285F" w:rsidRPr="00CB38BA">
        <w:rPr>
          <w:color w:val="000000" w:themeColor="text1"/>
        </w:rPr>
        <w:t xml:space="preserve">advocates that qualitative studies can help to truly comprehend the thoughts and feelings of participants rather than to use collected data to draw generalisations. </w:t>
      </w:r>
    </w:p>
    <w:p w14:paraId="70B3D53C" w14:textId="77777777" w:rsidR="006925DB" w:rsidRDefault="006925DB" w:rsidP="006925DB">
      <w:pPr>
        <w:rPr>
          <w:b/>
          <w:bCs/>
          <w:u w:val="single"/>
        </w:rPr>
      </w:pPr>
    </w:p>
    <w:p w14:paraId="5EECDA4E" w14:textId="77777777" w:rsidR="006925DB" w:rsidRDefault="006925DB" w:rsidP="006925DB">
      <w:pPr>
        <w:rPr>
          <w:b/>
          <w:bCs/>
          <w:u w:val="single"/>
        </w:rPr>
      </w:pPr>
    </w:p>
    <w:p w14:paraId="23CFEB99" w14:textId="77777777" w:rsidR="006925DB" w:rsidRDefault="006925DB" w:rsidP="006925DB">
      <w:pPr>
        <w:rPr>
          <w:b/>
          <w:bCs/>
          <w:u w:val="single"/>
        </w:rPr>
      </w:pPr>
    </w:p>
    <w:p w14:paraId="36A1DA3B" w14:textId="77777777" w:rsidR="006925DB" w:rsidRDefault="006925DB" w:rsidP="006925DB">
      <w:pPr>
        <w:rPr>
          <w:b/>
          <w:bCs/>
          <w:u w:val="single"/>
        </w:rPr>
      </w:pPr>
    </w:p>
    <w:p w14:paraId="332247A8" w14:textId="77777777" w:rsidR="006925DB" w:rsidRDefault="006925DB" w:rsidP="006925DB">
      <w:pPr>
        <w:rPr>
          <w:b/>
          <w:bCs/>
          <w:u w:val="single"/>
        </w:rPr>
      </w:pPr>
    </w:p>
    <w:p w14:paraId="06155948" w14:textId="77777777" w:rsidR="006925DB" w:rsidRDefault="006925DB" w:rsidP="006925DB">
      <w:pPr>
        <w:rPr>
          <w:b/>
          <w:bCs/>
          <w:u w:val="single"/>
        </w:rPr>
      </w:pPr>
    </w:p>
    <w:p w14:paraId="2607AA18" w14:textId="4523B64C" w:rsidR="006925DB" w:rsidRPr="00694CBD" w:rsidRDefault="006925DB" w:rsidP="006925DB">
      <w:pPr>
        <w:rPr>
          <w:b/>
          <w:bCs/>
          <w:u w:val="single"/>
        </w:rPr>
      </w:pPr>
      <w:r w:rsidRPr="00694CBD">
        <w:rPr>
          <w:b/>
          <w:bCs/>
          <w:u w:val="single"/>
        </w:rPr>
        <w:lastRenderedPageBreak/>
        <w:t>Paradigm</w:t>
      </w:r>
    </w:p>
    <w:p w14:paraId="1D2A2F3F" w14:textId="41D9E7BE" w:rsidR="00A84294" w:rsidRPr="00CB38BA" w:rsidRDefault="006925DB" w:rsidP="001F7B14">
      <w:pPr>
        <w:rPr>
          <w:color w:val="000000" w:themeColor="text1"/>
        </w:rPr>
      </w:pPr>
      <w:r w:rsidRPr="00CB38BA">
        <w:rPr>
          <w:color w:val="000000" w:themeColor="text1"/>
        </w:rPr>
        <w:t xml:space="preserve">Despite my own interpretivist views, this research shall adopt the paradigm of pragmatism. This choice aligns with Creswell and Plano Clark’s (2017) assertion that pragmatic inquiry suits mixed methods, enabling both qualitative and quantitative data collection to illustrate teachers’ experiences. Hammersley (2012) suggests research should be best suited to the problem or area of research, rather than ascribing to a rigid polarisation of either interpretivist or positivist stances. There are benefits to electing a pragmatic approach, as Teddlie and Tashakkori (2009) argue that a single paradigm can often be unsatisfactory in leading </w:t>
      </w:r>
      <w:r w:rsidRPr="006925DB">
        <w:rPr>
          <w:color w:val="000000" w:themeColor="text1"/>
        </w:rPr>
        <w:t>to comprehensive answers. Whilst, as Cohen, Manion and Morrison highlight, the research paradigm will not ‘drive the research’ as purpose is the driver of the study, and some question whether paradigmatic thinking is necessary at all, the thinking is clarified by the identification of the chosen paradigm. Therefore, this method, as Bryman (2021</w:t>
      </w:r>
      <w:r w:rsidR="000865B8">
        <w:rPr>
          <w:color w:val="000000" w:themeColor="text1"/>
        </w:rPr>
        <w:t>, p.</w:t>
      </w:r>
      <w:r w:rsidRPr="006925DB">
        <w:rPr>
          <w:color w:val="000000" w:themeColor="text1"/>
        </w:rPr>
        <w:t xml:space="preserve">564) argues, sees epistemological and ontological perspectives more as ‘a spectrum of positions’ rather than rigid viewpoints, allowing a belief of a fixed reality along with a belief in the subjectivity of reality to allow participants to share their lived reality and to more appropriately lead to understanding of how the ‘Made for Wales’ qualifications are being implemented in classrooms.  </w:t>
      </w:r>
    </w:p>
    <w:p w14:paraId="612A0B38" w14:textId="77777777" w:rsidR="006F2225" w:rsidRDefault="006F2225" w:rsidP="001F7B14"/>
    <w:p w14:paraId="1A407BB7" w14:textId="46928D3E" w:rsidR="00BC080E" w:rsidRPr="00694CBD" w:rsidRDefault="00694CBD" w:rsidP="001F7B14">
      <w:pPr>
        <w:rPr>
          <w:b/>
          <w:bCs/>
          <w:u w:val="single"/>
        </w:rPr>
      </w:pPr>
      <w:r w:rsidRPr="00694CBD">
        <w:rPr>
          <w:b/>
          <w:bCs/>
          <w:u w:val="single"/>
        </w:rPr>
        <w:t>Research Design</w:t>
      </w:r>
    </w:p>
    <w:p w14:paraId="2D86F5BA" w14:textId="79B640E4" w:rsidR="007B1910" w:rsidRDefault="007B1910" w:rsidP="001F7B14">
      <w:pPr>
        <w:rPr>
          <w:color w:val="000000" w:themeColor="text1"/>
        </w:rPr>
      </w:pPr>
      <w:r>
        <w:t>Research design and research methods are often confused as the same thing (Bryman, 2021</w:t>
      </w:r>
      <w:r w:rsidR="000865B8">
        <w:t>, p.</w:t>
      </w:r>
      <w:r>
        <w:t xml:space="preserve">39) but it is important to view research design as the way the research enquiry will be structured and the decisions made to ensure the original aims and objectives may be </w:t>
      </w:r>
      <w:r w:rsidRPr="00015322">
        <w:rPr>
          <w:color w:val="000000" w:themeColor="text1"/>
        </w:rPr>
        <w:t>suitably answered (De Vaus, 2001), while research methods refer to specific techniques (Bryman, 2021</w:t>
      </w:r>
      <w:r w:rsidR="000865B8">
        <w:rPr>
          <w:color w:val="000000" w:themeColor="text1"/>
        </w:rPr>
        <w:t>, p.</w:t>
      </w:r>
      <w:r w:rsidRPr="00015322">
        <w:rPr>
          <w:color w:val="000000" w:themeColor="text1"/>
        </w:rPr>
        <w:t xml:space="preserve">39). </w:t>
      </w:r>
      <w:r w:rsidR="00524663" w:rsidRPr="00015322">
        <w:rPr>
          <w:color w:val="000000" w:themeColor="text1"/>
        </w:rPr>
        <w:t>Tashakkori and Teddlie (2010), Creswell and Plano Clark (2018) and Fetters (2020) assert that m</w:t>
      </w:r>
      <w:r w:rsidRPr="00015322">
        <w:rPr>
          <w:color w:val="000000" w:themeColor="text1"/>
        </w:rPr>
        <w:t>ixed methods research</w:t>
      </w:r>
      <w:r w:rsidR="00524663" w:rsidRPr="00015322">
        <w:rPr>
          <w:color w:val="000000" w:themeColor="text1"/>
        </w:rPr>
        <w:t xml:space="preserve"> can</w:t>
      </w:r>
      <w:r w:rsidRPr="00015322">
        <w:rPr>
          <w:color w:val="000000" w:themeColor="text1"/>
        </w:rPr>
        <w:t xml:space="preserve"> integrate interpretivist and positivist approaches, leveraging their strengths. It enables triangulation, enhancing validity</w:t>
      </w:r>
      <w:r w:rsidR="00524663" w:rsidRPr="00015322">
        <w:rPr>
          <w:color w:val="000000" w:themeColor="text1"/>
        </w:rPr>
        <w:t xml:space="preserve"> as findings are corroborated</w:t>
      </w:r>
      <w:r w:rsidRPr="00015322">
        <w:rPr>
          <w:color w:val="000000" w:themeColor="text1"/>
        </w:rPr>
        <w:t xml:space="preserve"> by combining qualitative and quantitative </w:t>
      </w:r>
      <w:r w:rsidR="00524663" w:rsidRPr="00015322">
        <w:rPr>
          <w:color w:val="000000" w:themeColor="text1"/>
        </w:rPr>
        <w:t>approaches</w:t>
      </w:r>
      <w:r w:rsidRPr="00015322">
        <w:rPr>
          <w:color w:val="000000" w:themeColor="text1"/>
        </w:rPr>
        <w:t xml:space="preserve"> (Bryman, 2021</w:t>
      </w:r>
      <w:r w:rsidR="000865B8">
        <w:rPr>
          <w:color w:val="000000" w:themeColor="text1"/>
        </w:rPr>
        <w:t>, p.</w:t>
      </w:r>
      <w:r w:rsidRPr="00015322">
        <w:rPr>
          <w:color w:val="000000" w:themeColor="text1"/>
        </w:rPr>
        <w:t>24)</w:t>
      </w:r>
      <w:r w:rsidR="00524663" w:rsidRPr="00015322">
        <w:rPr>
          <w:color w:val="000000" w:themeColor="text1"/>
        </w:rPr>
        <w:t xml:space="preserve"> leading to a greater completeness</w:t>
      </w:r>
      <w:r w:rsidRPr="00015322">
        <w:rPr>
          <w:color w:val="000000" w:themeColor="text1"/>
        </w:rPr>
        <w:t xml:space="preserve">. Greene (2007) </w:t>
      </w:r>
      <w:r w:rsidR="00524663" w:rsidRPr="00015322">
        <w:rPr>
          <w:color w:val="000000" w:themeColor="text1"/>
        </w:rPr>
        <w:t>agrees, highlighting</w:t>
      </w:r>
      <w:r w:rsidRPr="00015322">
        <w:rPr>
          <w:color w:val="000000" w:themeColor="text1"/>
        </w:rPr>
        <w:t xml:space="preserve"> its ability to capture diverse perspectives, offering a fuller understanding of teachers’ experiences. This study adopts a mixed-methods approach to explore teachers’ autonomy, using both data types for deeper insight.</w:t>
      </w:r>
    </w:p>
    <w:p w14:paraId="15A47444" w14:textId="77777777" w:rsidR="00015322" w:rsidRDefault="00015322" w:rsidP="001F7B14">
      <w:pPr>
        <w:rPr>
          <w:color w:val="000000" w:themeColor="text1"/>
        </w:rPr>
      </w:pPr>
    </w:p>
    <w:p w14:paraId="4FF370DC" w14:textId="77777777" w:rsidR="00015322" w:rsidRDefault="00015322" w:rsidP="001F7B14">
      <w:pPr>
        <w:rPr>
          <w:color w:val="000000" w:themeColor="text1"/>
        </w:rPr>
      </w:pPr>
    </w:p>
    <w:p w14:paraId="58AA9BDF" w14:textId="77777777" w:rsidR="00015322" w:rsidRDefault="00015322" w:rsidP="001F7B14">
      <w:pPr>
        <w:rPr>
          <w:color w:val="000000" w:themeColor="text1"/>
        </w:rPr>
      </w:pPr>
    </w:p>
    <w:p w14:paraId="124E4EA9" w14:textId="77777777" w:rsidR="00015322" w:rsidRDefault="00015322" w:rsidP="001F7B14">
      <w:pPr>
        <w:rPr>
          <w:color w:val="000000" w:themeColor="text1"/>
        </w:rPr>
      </w:pPr>
    </w:p>
    <w:p w14:paraId="0015D01E" w14:textId="77777777" w:rsidR="00015322" w:rsidRPr="007B1910" w:rsidRDefault="00015322" w:rsidP="001F7B14">
      <w:pPr>
        <w:rPr>
          <w:color w:val="FF0000"/>
        </w:rPr>
      </w:pPr>
    </w:p>
    <w:p w14:paraId="7C2C3410" w14:textId="38BCD87B" w:rsidR="00015322" w:rsidRPr="00CB38BA" w:rsidRDefault="00015322" w:rsidP="00015322">
      <w:pPr>
        <w:rPr>
          <w:color w:val="000000" w:themeColor="text1"/>
        </w:rPr>
      </w:pPr>
      <w:r w:rsidRPr="00CB38BA">
        <w:rPr>
          <w:color w:val="000000" w:themeColor="text1"/>
        </w:rPr>
        <w:lastRenderedPageBreak/>
        <w:t>Whilst it is argued there are three types of mixed-methods approaches: convergent, exploratory and explanatory, an explanatory mixed-methods design is most appropriate for this research as it allows quantitative data to inform subsequent qualitative data collection, leading to deeper insights. A convergent design is unsuitable since simultaneous data collection would prevent using quantitative findings to refine qualitative enquiry (Tashakkori, 2020). Unlike exploratory designs, this type of design concedes that the quantitative data, even though it is collected first, does not take priority, but the ‘explanation or elaboration provided by qualitative findings may be especially significant’ (Bryman, 2021).</w:t>
      </w:r>
    </w:p>
    <w:p w14:paraId="23026E4F" w14:textId="3EADDA52" w:rsidR="00015322" w:rsidRPr="00CB38BA" w:rsidRDefault="00015322" w:rsidP="00015322">
      <w:pPr>
        <w:rPr>
          <w:color w:val="000000" w:themeColor="text1"/>
        </w:rPr>
      </w:pPr>
      <w:r w:rsidRPr="00CB38BA">
        <w:rPr>
          <w:color w:val="000000" w:themeColor="text1"/>
        </w:rPr>
        <w:t>Hesse-Biber and Johnson (2013) note that mixed-method designs are most appropriate for research problems that require ‘plural methodologies’, ideal for examining teachers' experiences of a new qualification. Yin (2006) emphasises the need for strong interplay between methods to maximise benefits, while Denscombe (2014) highlights its potential to improve accuracy and reliability. However, Cohen, Manion, and Morrison (2018) caution that mixed-methods must have a clear rationale: a ‘defensible reason for mixing data types.’</w:t>
      </w:r>
    </w:p>
    <w:p w14:paraId="4E5B0DA5" w14:textId="2CC90659" w:rsidR="00C163DA" w:rsidRPr="00CB38BA" w:rsidRDefault="00015322" w:rsidP="00015322">
      <w:pPr>
        <w:rPr>
          <w:color w:val="000000" w:themeColor="text1"/>
        </w:rPr>
      </w:pPr>
      <w:r w:rsidRPr="00CB38BA">
        <w:rPr>
          <w:color w:val="000000" w:themeColor="text1"/>
        </w:rPr>
        <w:t>This study investigates both what teachers' perceived agency is and why they feel empowered or constrained in utili</w:t>
      </w:r>
      <w:r w:rsidR="0067246A" w:rsidRPr="00CB38BA">
        <w:rPr>
          <w:color w:val="000000" w:themeColor="text1"/>
        </w:rPr>
        <w:t>s</w:t>
      </w:r>
      <w:r w:rsidRPr="00CB38BA">
        <w:rPr>
          <w:color w:val="000000" w:themeColor="text1"/>
        </w:rPr>
        <w:t xml:space="preserve">ing it (Tashakkori </w:t>
      </w:r>
      <w:r w:rsidR="00524898" w:rsidRPr="00CB38BA">
        <w:rPr>
          <w:color w:val="000000" w:themeColor="text1"/>
        </w:rPr>
        <w:t>and</w:t>
      </w:r>
      <w:r w:rsidRPr="00CB38BA">
        <w:rPr>
          <w:color w:val="000000" w:themeColor="text1"/>
        </w:rPr>
        <w:t xml:space="preserve"> Creswell, 2007). The explanatory approach ensures that quantitative findings guide qualitative exploration, yielding a more comprehensive understanding.</w:t>
      </w:r>
    </w:p>
    <w:p w14:paraId="25C0A33B" w14:textId="77777777" w:rsidR="005D2160" w:rsidRDefault="005D2160" w:rsidP="001F7B14"/>
    <w:p w14:paraId="1EFEAED8" w14:textId="434D0F42" w:rsidR="005D2160" w:rsidRPr="006362FF" w:rsidRDefault="00B84B16" w:rsidP="001F7B14">
      <w:pPr>
        <w:rPr>
          <w:b/>
          <w:bCs/>
          <w:u w:val="single"/>
        </w:rPr>
      </w:pPr>
      <w:r w:rsidRPr="006362FF">
        <w:rPr>
          <w:b/>
          <w:bCs/>
          <w:u w:val="single"/>
        </w:rPr>
        <w:t>Data Collection Methods</w:t>
      </w:r>
    </w:p>
    <w:p w14:paraId="344A6D86" w14:textId="7C9C28DD" w:rsidR="006362FF" w:rsidRDefault="006362FF" w:rsidP="001F7B14">
      <w:r>
        <w:t xml:space="preserve">Data will be collected in two distinct phases: quantitative phase and qualitative phase. To conduct data collection to meet the aims and objectives of the study, questionnaires will be used in the first phase. Semi-structured interviews will be conducted using the data gathered from the questionnaires to </w:t>
      </w:r>
      <w:r w:rsidR="003E397E">
        <w:t xml:space="preserve">generate appropriate questions. </w:t>
      </w:r>
    </w:p>
    <w:p w14:paraId="5C707B5A" w14:textId="77777777" w:rsidR="005A19D3" w:rsidRPr="00CB38BA" w:rsidRDefault="005A19D3" w:rsidP="001F7B14">
      <w:pPr>
        <w:rPr>
          <w:color w:val="000000" w:themeColor="text1"/>
        </w:rPr>
      </w:pPr>
    </w:p>
    <w:p w14:paraId="3D5027C6" w14:textId="65421C74" w:rsidR="00B84B16" w:rsidRPr="00CB38BA" w:rsidRDefault="00B84B16" w:rsidP="001F7B14">
      <w:pPr>
        <w:rPr>
          <w:b/>
          <w:bCs/>
          <w:color w:val="000000" w:themeColor="text1"/>
        </w:rPr>
      </w:pPr>
      <w:r w:rsidRPr="00CB38BA">
        <w:rPr>
          <w:b/>
          <w:bCs/>
          <w:color w:val="000000" w:themeColor="text1"/>
        </w:rPr>
        <w:t>Questionnaires</w:t>
      </w:r>
    </w:p>
    <w:p w14:paraId="09C8D5C3" w14:textId="3440C39F" w:rsidR="00FA5C26" w:rsidRPr="00CB38BA" w:rsidRDefault="00FA5C26" w:rsidP="001F7B14">
      <w:pPr>
        <w:rPr>
          <w:color w:val="000000" w:themeColor="text1"/>
        </w:rPr>
      </w:pPr>
      <w:r w:rsidRPr="00CB38BA">
        <w:rPr>
          <w:color w:val="000000" w:themeColor="text1"/>
        </w:rPr>
        <w:t xml:space="preserve">The first phase of data collection will use electronically distributed questionnaires in a single non-pioneer school. These will efficiently generate diverse data (Cohen, Manion </w:t>
      </w:r>
      <w:r w:rsidR="00524898" w:rsidRPr="00CB38BA">
        <w:rPr>
          <w:color w:val="000000" w:themeColor="text1"/>
        </w:rPr>
        <w:t>and</w:t>
      </w:r>
      <w:r w:rsidRPr="00CB38BA">
        <w:rPr>
          <w:color w:val="000000" w:themeColor="text1"/>
        </w:rPr>
        <w:t xml:space="preserve"> Morrison, 2018) and reduce interviewer effects (Bryman, 2021, p.212). While questionnaires are less prone to ‘social desirability bias’ (Gnambs </w:t>
      </w:r>
      <w:r w:rsidR="00524898" w:rsidRPr="00CB38BA">
        <w:rPr>
          <w:color w:val="000000" w:themeColor="text1"/>
        </w:rPr>
        <w:t>and</w:t>
      </w:r>
      <w:r w:rsidRPr="00CB38BA">
        <w:rPr>
          <w:color w:val="000000" w:themeColor="text1"/>
        </w:rPr>
        <w:t xml:space="preserve"> Kaspar, 2015), self-completion questionnaires tend to have lower response rates than interviews (Mühlböck et al., 2017). Self-completion questionnaires will provide a snapshot of teachers’ perceptions of agency as they implement ‘Made for Wales’ qualifications. Administering them in January 2026 will capture their early experiences during curriculum reform.</w:t>
      </w:r>
    </w:p>
    <w:p w14:paraId="289AE65E" w14:textId="3170EE0B" w:rsidR="00FB2EA1" w:rsidRPr="00FB2EA1" w:rsidRDefault="00FB2EA1" w:rsidP="001F7B14">
      <w:pPr>
        <w:rPr>
          <w:i/>
          <w:iCs/>
        </w:rPr>
      </w:pPr>
      <w:r w:rsidRPr="00FB2EA1">
        <w:rPr>
          <w:i/>
          <w:iCs/>
          <w:noProof/>
        </w:rPr>
        <w:lastRenderedPageBreak/>
        <mc:AlternateContent>
          <mc:Choice Requires="wpg">
            <w:drawing>
              <wp:anchor distT="0" distB="0" distL="114300" distR="114300" simplePos="0" relativeHeight="251681792" behindDoc="0" locked="0" layoutInCell="1" allowOverlap="1" wp14:anchorId="738008DB" wp14:editId="54BEB71B">
                <wp:simplePos x="0" y="0"/>
                <wp:positionH relativeFrom="column">
                  <wp:posOffset>165100</wp:posOffset>
                </wp:positionH>
                <wp:positionV relativeFrom="paragraph">
                  <wp:posOffset>301625</wp:posOffset>
                </wp:positionV>
                <wp:extent cx="4997450" cy="2984500"/>
                <wp:effectExtent l="0" t="0" r="12700" b="25400"/>
                <wp:wrapNone/>
                <wp:docPr id="2014801362" name="Group 3"/>
                <wp:cNvGraphicFramePr/>
                <a:graphic xmlns:a="http://schemas.openxmlformats.org/drawingml/2006/main">
                  <a:graphicData uri="http://schemas.microsoft.com/office/word/2010/wordprocessingGroup">
                    <wpg:wgp>
                      <wpg:cNvGrpSpPr/>
                      <wpg:grpSpPr>
                        <a:xfrm>
                          <a:off x="0" y="0"/>
                          <a:ext cx="4997450" cy="2984500"/>
                          <a:chOff x="0" y="0"/>
                          <a:chExt cx="4997450" cy="2984500"/>
                        </a:xfrm>
                      </wpg:grpSpPr>
                      <wps:wsp>
                        <wps:cNvPr id="346657910" name="Flowchart: Alternative Process 1"/>
                        <wps:cNvSpPr/>
                        <wps:spPr>
                          <a:xfrm>
                            <a:off x="6350" y="0"/>
                            <a:ext cx="1352550" cy="793750"/>
                          </a:xfrm>
                          <a:prstGeom prst="flowChartAlternateProcess">
                            <a:avLst/>
                          </a:prstGeom>
                        </wps:spPr>
                        <wps:style>
                          <a:lnRef idx="2">
                            <a:schemeClr val="dk1"/>
                          </a:lnRef>
                          <a:fillRef idx="1">
                            <a:schemeClr val="lt1"/>
                          </a:fillRef>
                          <a:effectRef idx="0">
                            <a:schemeClr val="dk1"/>
                          </a:effectRef>
                          <a:fontRef idx="minor">
                            <a:schemeClr val="dk1"/>
                          </a:fontRef>
                        </wps:style>
                        <wps:txbx>
                          <w:txbxContent>
                            <w:p w14:paraId="05EBC4FE" w14:textId="53E4A7D8" w:rsidR="00FB2EA1" w:rsidRPr="00FB2EA1" w:rsidRDefault="00FB2EA1" w:rsidP="00FB2EA1">
                              <w:pPr>
                                <w:jc w:val="center"/>
                                <w:rPr>
                                  <w:sz w:val="18"/>
                                  <w:szCs w:val="18"/>
                                </w:rPr>
                              </w:pPr>
                              <w:r w:rsidRPr="00FB2EA1">
                                <w:rPr>
                                  <w:sz w:val="18"/>
                                  <w:szCs w:val="18"/>
                                </w:rPr>
                                <w:t>Ethical statement and ensuring informed consent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144791" name="Flowchart: Alternative Process 1"/>
                        <wps:cNvSpPr/>
                        <wps:spPr>
                          <a:xfrm>
                            <a:off x="1822450" y="0"/>
                            <a:ext cx="1352550" cy="793750"/>
                          </a:xfrm>
                          <a:prstGeom prst="flowChartAlternateProcess">
                            <a:avLst/>
                          </a:prstGeom>
                          <a:solidFill>
                            <a:sysClr val="window" lastClr="FFFFFF"/>
                          </a:solidFill>
                          <a:ln w="12700" cap="flat" cmpd="sng" algn="ctr">
                            <a:solidFill>
                              <a:sysClr val="windowText" lastClr="000000"/>
                            </a:solidFill>
                            <a:prstDash val="solid"/>
                            <a:miter lim="800000"/>
                          </a:ln>
                          <a:effectLst/>
                        </wps:spPr>
                        <wps:txbx>
                          <w:txbxContent>
                            <w:p w14:paraId="210A5683" w14:textId="62379563" w:rsidR="00563D62" w:rsidRPr="00FB2EA1" w:rsidRDefault="00FB2EA1" w:rsidP="00FB2EA1">
                              <w:pPr>
                                <w:jc w:val="center"/>
                                <w:rPr>
                                  <w:sz w:val="18"/>
                                  <w:szCs w:val="18"/>
                                </w:rPr>
                              </w:pPr>
                              <w:r w:rsidRPr="00FB2EA1">
                                <w:rPr>
                                  <w:sz w:val="18"/>
                                  <w:szCs w:val="18"/>
                                </w:rPr>
                                <w:t>Participant</w:t>
                              </w:r>
                              <w:r w:rsidR="00563D62">
                                <w:rPr>
                                  <w:sz w:val="18"/>
                                  <w:szCs w:val="18"/>
                                </w:rPr>
                                <w:t>s’</w:t>
                              </w:r>
                              <w:r w:rsidRPr="00FB2EA1">
                                <w:rPr>
                                  <w:sz w:val="18"/>
                                  <w:szCs w:val="18"/>
                                </w:rPr>
                                <w:t xml:space="preserve"> demographic</w:t>
                              </w:r>
                              <w:r w:rsidR="00563D62">
                                <w:rPr>
                                  <w:sz w:val="18"/>
                                  <w:szCs w:val="18"/>
                                </w:rPr>
                                <w:t xml:space="preserve"> 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3138233" name="Flowchart: Alternative Process 1"/>
                        <wps:cNvSpPr/>
                        <wps:spPr>
                          <a:xfrm>
                            <a:off x="3644900" y="0"/>
                            <a:ext cx="1352550" cy="793750"/>
                          </a:xfrm>
                          <a:prstGeom prst="flowChartAlternateProcess">
                            <a:avLst/>
                          </a:prstGeom>
                          <a:solidFill>
                            <a:sysClr val="window" lastClr="FFFFFF"/>
                          </a:solidFill>
                          <a:ln w="12700" cap="flat" cmpd="sng" algn="ctr">
                            <a:solidFill>
                              <a:sysClr val="windowText" lastClr="000000"/>
                            </a:solidFill>
                            <a:prstDash val="solid"/>
                            <a:miter lim="800000"/>
                          </a:ln>
                          <a:effectLst/>
                        </wps:spPr>
                        <wps:txbx>
                          <w:txbxContent>
                            <w:p w14:paraId="2198C691" w14:textId="1F97F353" w:rsidR="00FB2EA1" w:rsidRPr="00FB2EA1" w:rsidRDefault="00FB2EA1" w:rsidP="00FB2EA1">
                              <w:pPr>
                                <w:jc w:val="center"/>
                                <w:rPr>
                                  <w:sz w:val="18"/>
                                  <w:szCs w:val="18"/>
                                </w:rPr>
                              </w:pPr>
                              <w:r w:rsidRPr="00FB2EA1">
                                <w:rPr>
                                  <w:sz w:val="18"/>
                                  <w:szCs w:val="18"/>
                                </w:rPr>
                                <w:t>Perception on CfW implementation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084515" name="Flowchart: Alternative Process 1"/>
                        <wps:cNvSpPr/>
                        <wps:spPr>
                          <a:xfrm>
                            <a:off x="3644900" y="1111250"/>
                            <a:ext cx="1352550" cy="793750"/>
                          </a:xfrm>
                          <a:prstGeom prst="flowChartAlternateProcess">
                            <a:avLst/>
                          </a:prstGeom>
                          <a:solidFill>
                            <a:sysClr val="window" lastClr="FFFFFF"/>
                          </a:solidFill>
                          <a:ln w="12700" cap="flat" cmpd="sng" algn="ctr">
                            <a:solidFill>
                              <a:sysClr val="windowText" lastClr="000000"/>
                            </a:solidFill>
                            <a:prstDash val="solid"/>
                            <a:miter lim="800000"/>
                          </a:ln>
                          <a:effectLst/>
                        </wps:spPr>
                        <wps:txbx>
                          <w:txbxContent>
                            <w:p w14:paraId="7F3156EC" w14:textId="1F09493A" w:rsidR="00FB2EA1" w:rsidRPr="00FB2EA1" w:rsidRDefault="00FB2EA1" w:rsidP="00FB2EA1">
                              <w:pPr>
                                <w:jc w:val="center"/>
                                <w:rPr>
                                  <w:sz w:val="18"/>
                                  <w:szCs w:val="18"/>
                                </w:rPr>
                              </w:pPr>
                              <w:r w:rsidRPr="00FB2EA1">
                                <w:rPr>
                                  <w:sz w:val="18"/>
                                  <w:szCs w:val="18"/>
                                </w:rPr>
                                <w:t>Perception on own teacher agency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1611893" name="Flowchart: Alternative Process 1"/>
                        <wps:cNvSpPr/>
                        <wps:spPr>
                          <a:xfrm>
                            <a:off x="1835150" y="1111250"/>
                            <a:ext cx="1352550" cy="793750"/>
                          </a:xfrm>
                          <a:prstGeom prst="flowChartAlternateProcess">
                            <a:avLst/>
                          </a:prstGeom>
                          <a:solidFill>
                            <a:sysClr val="window" lastClr="FFFFFF"/>
                          </a:solidFill>
                          <a:ln w="12700" cap="flat" cmpd="sng" algn="ctr">
                            <a:solidFill>
                              <a:sysClr val="windowText" lastClr="000000"/>
                            </a:solidFill>
                            <a:prstDash val="solid"/>
                            <a:miter lim="800000"/>
                          </a:ln>
                          <a:effectLst/>
                        </wps:spPr>
                        <wps:txbx>
                          <w:txbxContent>
                            <w:p w14:paraId="11DA704D" w14:textId="147B2E26" w:rsidR="00FB2EA1" w:rsidRPr="00FB2EA1" w:rsidRDefault="00FB2EA1" w:rsidP="00FB2EA1">
                              <w:pPr>
                                <w:jc w:val="center"/>
                                <w:rPr>
                                  <w:sz w:val="18"/>
                                  <w:szCs w:val="18"/>
                                </w:rPr>
                              </w:pPr>
                              <w:r w:rsidRPr="00FB2EA1">
                                <w:rPr>
                                  <w:sz w:val="18"/>
                                  <w:szCs w:val="18"/>
                                </w:rPr>
                                <w:t>Perception on ‘Made for Wales’ qualifications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6891139" name="Flowchart: Alternative Process 1"/>
                        <wps:cNvSpPr/>
                        <wps:spPr>
                          <a:xfrm>
                            <a:off x="0" y="1111250"/>
                            <a:ext cx="1352550" cy="793750"/>
                          </a:xfrm>
                          <a:prstGeom prst="flowChartAlternateProcess">
                            <a:avLst/>
                          </a:prstGeom>
                          <a:solidFill>
                            <a:sysClr val="window" lastClr="FFFFFF"/>
                          </a:solidFill>
                          <a:ln w="12700" cap="flat" cmpd="sng" algn="ctr">
                            <a:solidFill>
                              <a:sysClr val="windowText" lastClr="000000"/>
                            </a:solidFill>
                            <a:prstDash val="solid"/>
                            <a:miter lim="800000"/>
                          </a:ln>
                          <a:effectLst/>
                        </wps:spPr>
                        <wps:txbx>
                          <w:txbxContent>
                            <w:p w14:paraId="54A636B4" w14:textId="0D413867" w:rsidR="00FB2EA1" w:rsidRPr="00FB2EA1" w:rsidRDefault="00FB2EA1" w:rsidP="00FB2EA1">
                              <w:pPr>
                                <w:jc w:val="center"/>
                                <w:rPr>
                                  <w:sz w:val="18"/>
                                  <w:szCs w:val="18"/>
                                </w:rPr>
                              </w:pPr>
                              <w:r w:rsidRPr="00FB2EA1">
                                <w:rPr>
                                  <w:sz w:val="18"/>
                                  <w:szCs w:val="18"/>
                                </w:rPr>
                                <w:t>Perception on how qualifications impact classroom practice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2450948" name="Flowchart: Alternative Process 1"/>
                        <wps:cNvSpPr/>
                        <wps:spPr>
                          <a:xfrm>
                            <a:off x="0" y="2190750"/>
                            <a:ext cx="1352550" cy="793750"/>
                          </a:xfrm>
                          <a:prstGeom prst="flowChartAlternateProcess">
                            <a:avLst/>
                          </a:prstGeom>
                          <a:solidFill>
                            <a:sysClr val="window" lastClr="FFFFFF"/>
                          </a:solidFill>
                          <a:ln w="12700" cap="flat" cmpd="sng" algn="ctr">
                            <a:solidFill>
                              <a:sysClr val="windowText" lastClr="000000"/>
                            </a:solidFill>
                            <a:prstDash val="solid"/>
                            <a:miter lim="800000"/>
                          </a:ln>
                          <a:effectLst/>
                        </wps:spPr>
                        <wps:txbx>
                          <w:txbxContent>
                            <w:p w14:paraId="1A1D7A86" w14:textId="2425D521" w:rsidR="00FB2EA1" w:rsidRPr="00FB2EA1" w:rsidRDefault="00FB2EA1" w:rsidP="00FB2EA1">
                              <w:pPr>
                                <w:jc w:val="center"/>
                                <w:rPr>
                                  <w:sz w:val="18"/>
                                  <w:szCs w:val="18"/>
                                </w:rPr>
                              </w:pPr>
                              <w:r w:rsidRPr="00FB2EA1">
                                <w:rPr>
                                  <w:sz w:val="18"/>
                                  <w:szCs w:val="18"/>
                                </w:rPr>
                                <w:t xml:space="preserve">Perception on whether Made for Wales </w:t>
                              </w:r>
                              <w:r>
                                <w:rPr>
                                  <w:sz w:val="18"/>
                                  <w:szCs w:val="18"/>
                                </w:rPr>
                                <w:t>fulfils CfW intentions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0406586" name="Arrow: Right 2"/>
                        <wps:cNvSpPr/>
                        <wps:spPr>
                          <a:xfrm>
                            <a:off x="1384300" y="311150"/>
                            <a:ext cx="419100" cy="88900"/>
                          </a:xfrm>
                          <a:prstGeom prst="rightArrow">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1089861" name="Arrow: Right 2"/>
                        <wps:cNvSpPr/>
                        <wps:spPr>
                          <a:xfrm>
                            <a:off x="3200400" y="311150"/>
                            <a:ext cx="419100" cy="88900"/>
                          </a:xfrm>
                          <a:prstGeom prst="rightArrow">
                            <a:avLst/>
                          </a:prstGeom>
                          <a:solidFill>
                            <a:sysClr val="window" lastClr="FFFFFF"/>
                          </a:solid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9086747" name="Arrow: Right 2"/>
                        <wps:cNvSpPr/>
                        <wps:spPr>
                          <a:xfrm rot="10800000">
                            <a:off x="1384300" y="1447800"/>
                            <a:ext cx="419100" cy="88900"/>
                          </a:xfrm>
                          <a:prstGeom prst="rightArrow">
                            <a:avLst/>
                          </a:prstGeom>
                          <a:solidFill>
                            <a:sysClr val="window" lastClr="FFFFFF"/>
                          </a:solid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4712052" name="Arrow: Right 2"/>
                        <wps:cNvSpPr/>
                        <wps:spPr>
                          <a:xfrm rot="10800000">
                            <a:off x="3206750" y="1447800"/>
                            <a:ext cx="419100" cy="88900"/>
                          </a:xfrm>
                          <a:prstGeom prst="rightArrow">
                            <a:avLst/>
                          </a:prstGeom>
                          <a:solidFill>
                            <a:sysClr val="window" lastClr="FFFFFF"/>
                          </a:solid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2246374" name="Arrow: Right 2"/>
                        <wps:cNvSpPr/>
                        <wps:spPr>
                          <a:xfrm rot="5400000">
                            <a:off x="4140200" y="914400"/>
                            <a:ext cx="285750" cy="76201"/>
                          </a:xfrm>
                          <a:prstGeom prst="rightArrow">
                            <a:avLst/>
                          </a:prstGeom>
                          <a:solidFill>
                            <a:sysClr val="window" lastClr="FFFFFF"/>
                          </a:solid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5777534" name="Arrow: Right 2"/>
                        <wps:cNvSpPr/>
                        <wps:spPr>
                          <a:xfrm rot="5400000">
                            <a:off x="514350" y="2012950"/>
                            <a:ext cx="231775" cy="66675"/>
                          </a:xfrm>
                          <a:prstGeom prst="rightArrow">
                            <a:avLst/>
                          </a:prstGeom>
                          <a:solidFill>
                            <a:sysClr val="window" lastClr="FFFFFF"/>
                          </a:solid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38008DB" id="Group 3" o:spid="_x0000_s1026" style="position:absolute;margin-left:13pt;margin-top:23.75pt;width:393.5pt;height:235pt;z-index:251681792" coordsize="49974,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ive Process 1" o:spid="_x0000_s1027" type="#_x0000_t176" style="position:absolute;left:63;width:13526;height:7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" fillcolor="white [3201]" strokecolor="black [3200]" strokeweight="1pt">
                  <v:textbox>
                    <w:txbxContent>
                      <w:p w14:paraId="05EBC4FE" w14:textId="53E4A7D8" w:rsidR="00FB2EA1" w:rsidRPr="00FB2EA1" w:rsidRDefault="00FB2EA1" w:rsidP="00FB2EA1">
                        <w:pPr>
                          <w:jc w:val="center"/>
                          <w:rPr>
                            <w:sz w:val="18"/>
                            <w:szCs w:val="18"/>
                          </w:rPr>
                        </w:pPr>
                        <w:r w:rsidRPr="00FB2EA1">
                          <w:rPr>
                            <w:sz w:val="18"/>
                            <w:szCs w:val="18"/>
                          </w:rPr>
                          <w:t>Ethical statement and ensuring informed consent</w:t>
                        </w:r>
                      </w:p>
                    </w:txbxContent>
                  </v:textbox>
                </v:shape>
                <v:shape id="Flowchart: Alternative Process 1" o:spid="_x0000_s1028" type="#_x0000_t176" style="position:absolute;left:18224;width:13526;height:7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" fillcolor="window" strokecolor="windowText" strokeweight="1pt">
                  <v:textbox>
                    <w:txbxContent>
                      <w:p w14:paraId="210A5683" w14:textId="62379563" w:rsidR="00563D62" w:rsidRPr="00FB2EA1" w:rsidRDefault="00FB2EA1" w:rsidP="00FB2EA1">
                        <w:pPr>
                          <w:jc w:val="center"/>
                          <w:rPr>
                            <w:sz w:val="18"/>
                            <w:szCs w:val="18"/>
                          </w:rPr>
                        </w:pPr>
                        <w:r w:rsidRPr="00FB2EA1">
                          <w:rPr>
                            <w:sz w:val="18"/>
                            <w:szCs w:val="18"/>
                          </w:rPr>
                          <w:t>Participant</w:t>
                        </w:r>
                        <w:r w:rsidR="00563D62">
                          <w:rPr>
                            <w:sz w:val="18"/>
                            <w:szCs w:val="18"/>
                          </w:rPr>
                          <w:t>s’</w:t>
                        </w:r>
                        <w:r w:rsidRPr="00FB2EA1">
                          <w:rPr>
                            <w:sz w:val="18"/>
                            <w:szCs w:val="18"/>
                          </w:rPr>
                          <w:t xml:space="preserve"> demographic</w:t>
                        </w:r>
                        <w:r w:rsidR="00563D62">
                          <w:rPr>
                            <w:sz w:val="18"/>
                            <w:szCs w:val="18"/>
                          </w:rPr>
                          <w:t xml:space="preserve"> information</w:t>
                        </w:r>
                      </w:p>
                    </w:txbxContent>
                  </v:textbox>
                </v:shape>
                <v:shape id="Flowchart: Alternative Process 1" o:spid="_x0000_s1029" type="#_x0000_t176" style="position:absolute;left:36449;width:13525;height:7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" fillcolor="window" strokecolor="windowText" strokeweight="1pt">
                  <v:textbox>
                    <w:txbxContent>
                      <w:p w14:paraId="2198C691" w14:textId="1F97F353" w:rsidR="00FB2EA1" w:rsidRPr="00FB2EA1" w:rsidRDefault="00FB2EA1" w:rsidP="00FB2EA1">
                        <w:pPr>
                          <w:jc w:val="center"/>
                          <w:rPr>
                            <w:sz w:val="18"/>
                            <w:szCs w:val="18"/>
                          </w:rPr>
                        </w:pPr>
                        <w:r w:rsidRPr="00FB2EA1">
                          <w:rPr>
                            <w:sz w:val="18"/>
                            <w:szCs w:val="18"/>
                          </w:rPr>
                          <w:t>Perception on CfW implementation</w:t>
                        </w:r>
                      </w:p>
                    </w:txbxContent>
                  </v:textbox>
                </v:shape>
                <v:shape id="Flowchart: Alternative Process 1" o:spid="_x0000_s1030" type="#_x0000_t176" style="position:absolute;left:36449;top:11112;width:13525;height:79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" fillcolor="window" strokecolor="windowText" strokeweight="1pt">
                  <v:textbox>
                    <w:txbxContent>
                      <w:p w14:paraId="7F3156EC" w14:textId="1F09493A" w:rsidR="00FB2EA1" w:rsidRPr="00FB2EA1" w:rsidRDefault="00FB2EA1" w:rsidP="00FB2EA1">
                        <w:pPr>
                          <w:jc w:val="center"/>
                          <w:rPr>
                            <w:sz w:val="18"/>
                            <w:szCs w:val="18"/>
                          </w:rPr>
                        </w:pPr>
                        <w:r w:rsidRPr="00FB2EA1">
                          <w:rPr>
                            <w:sz w:val="18"/>
                            <w:szCs w:val="18"/>
                          </w:rPr>
                          <w:t>Perception on own teacher agency</w:t>
                        </w:r>
                      </w:p>
                    </w:txbxContent>
                  </v:textbox>
                </v:shape>
                <v:shape id="Flowchart: Alternative Process 1" o:spid="_x0000_s1031" type="#_x0000_t176" style="position:absolute;left:18351;top:11112;width:13526;height:79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" fillcolor="window" strokecolor="windowText" strokeweight="1pt">
                  <v:textbox>
                    <w:txbxContent>
                      <w:p w14:paraId="11DA704D" w14:textId="147B2E26" w:rsidR="00FB2EA1" w:rsidRPr="00FB2EA1" w:rsidRDefault="00FB2EA1" w:rsidP="00FB2EA1">
                        <w:pPr>
                          <w:jc w:val="center"/>
                          <w:rPr>
                            <w:sz w:val="18"/>
                            <w:szCs w:val="18"/>
                          </w:rPr>
                        </w:pPr>
                        <w:r w:rsidRPr="00FB2EA1">
                          <w:rPr>
                            <w:sz w:val="18"/>
                            <w:szCs w:val="18"/>
                          </w:rPr>
                          <w:t>Perception on ‘Made for Wales’ qualifications</w:t>
                        </w:r>
                      </w:p>
                    </w:txbxContent>
                  </v:textbox>
                </v:shape>
                <v:shape id="Flowchart: Alternative Process 1" o:spid="_x0000_s1032" type="#_x0000_t176" style="position:absolute;top:11112;width:13525;height:79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" fillcolor="window" strokecolor="windowText" strokeweight="1pt">
                  <v:textbox>
                    <w:txbxContent>
                      <w:p w14:paraId="54A636B4" w14:textId="0D413867" w:rsidR="00FB2EA1" w:rsidRPr="00FB2EA1" w:rsidRDefault="00FB2EA1" w:rsidP="00FB2EA1">
                        <w:pPr>
                          <w:jc w:val="center"/>
                          <w:rPr>
                            <w:sz w:val="18"/>
                            <w:szCs w:val="18"/>
                          </w:rPr>
                        </w:pPr>
                        <w:r w:rsidRPr="00FB2EA1">
                          <w:rPr>
                            <w:sz w:val="18"/>
                            <w:szCs w:val="18"/>
                          </w:rPr>
                          <w:t>Perception on how qualifications impact classroom practice</w:t>
                        </w:r>
                      </w:p>
                    </w:txbxContent>
                  </v:textbox>
                </v:shape>
                <v:shape id="Flowchart: Alternative Process 1" o:spid="_x0000_s1033" type="#_x0000_t176" style="position:absolute;top:21907;width:13525;height:79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" fillcolor="window" strokecolor="windowText" strokeweight="1pt">
                  <v:textbox>
                    <w:txbxContent>
                      <w:p w14:paraId="1A1D7A86" w14:textId="2425D521" w:rsidR="00FB2EA1" w:rsidRPr="00FB2EA1" w:rsidRDefault="00FB2EA1" w:rsidP="00FB2EA1">
                        <w:pPr>
                          <w:jc w:val="center"/>
                          <w:rPr>
                            <w:sz w:val="18"/>
                            <w:szCs w:val="18"/>
                          </w:rPr>
                        </w:pPr>
                        <w:r w:rsidRPr="00FB2EA1">
                          <w:rPr>
                            <w:sz w:val="18"/>
                            <w:szCs w:val="18"/>
                          </w:rPr>
                          <w:t xml:space="preserve">Perception on whether Made for Wales </w:t>
                        </w:r>
                        <w:r>
                          <w:rPr>
                            <w:sz w:val="18"/>
                            <w:szCs w:val="18"/>
                          </w:rPr>
                          <w:t>fulfils CfW intentions</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34" type="#_x0000_t13" style="position:absolute;left:13843;top:3111;width:4191;height:8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" adj="19309" fillcolor="white [3201]" strokecolor="black [3200]" strokeweight=".5pt"/>
                <v:shape id="Arrow: Right 2" o:spid="_x0000_s1035" type="#_x0000_t13" style="position:absolute;left:32004;top:3111;width:4191;height:8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" adj="19309" fillcolor="window" strokecolor="windowText" strokeweight=".5pt"/>
                <v:shape id="Arrow: Right 2" o:spid="_x0000_s1036" type="#_x0000_t13" style="position:absolute;left:13843;top:14478;width:4191;height:889;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" adj="19309" fillcolor="window" strokecolor="windowText" strokeweight=".5pt"/>
                <v:shape id="Arrow: Right 2" o:spid="_x0000_s1037" type="#_x0000_t13" style="position:absolute;left:32067;top:14478;width:4191;height:889;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" adj="19309" fillcolor="window" strokecolor="windowText" strokeweight=".5pt"/>
                <v:shape id="Arrow: Right 2" o:spid="_x0000_s1038" type="#_x0000_t13" style="position:absolute;left:41401;top:9144;width:2857;height:76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" adj="18720" fillcolor="window" strokecolor="windowText" strokeweight=".5pt"/>
                <v:shape id="Arrow: Right 2" o:spid="_x0000_s1039" type="#_x0000_t13" style="position:absolute;left:5143;top:20130;width:2317;height:66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" adj="18493" fillcolor="window" strokecolor="windowText" strokeweight=".5pt"/>
              </v:group>
            </w:pict>
          </mc:Fallback>
        </mc:AlternateContent>
      </w:r>
      <w:r w:rsidRPr="00FB2EA1">
        <w:rPr>
          <w:i/>
          <w:iCs/>
          <w:sz w:val="20"/>
          <w:szCs w:val="20"/>
        </w:rPr>
        <w:t>Figure 1: Design for Teacher Questionnaire for Phase One of Quantitative Data Collection</w:t>
      </w:r>
    </w:p>
    <w:p w14:paraId="469DD5BA" w14:textId="246C9F7B" w:rsidR="00FB2EA1" w:rsidRDefault="00FB2EA1" w:rsidP="001F7B14"/>
    <w:p w14:paraId="66714C7D" w14:textId="266A40AF" w:rsidR="00FB2EA1" w:rsidRDefault="00FB2EA1" w:rsidP="001F7B14"/>
    <w:p w14:paraId="1E53A145" w14:textId="34C55747" w:rsidR="00B84B16" w:rsidRDefault="00BF196C" w:rsidP="001F7B14">
      <w:r>
        <w:t xml:space="preserve"> </w:t>
      </w:r>
    </w:p>
    <w:p w14:paraId="0CD5B667" w14:textId="6CE01017" w:rsidR="00B84B16" w:rsidRDefault="00B84B16" w:rsidP="001F7B14"/>
    <w:p w14:paraId="780B1E70" w14:textId="617414F5" w:rsidR="00FB2EA1" w:rsidRDefault="00FB2EA1" w:rsidP="001F7B14"/>
    <w:p w14:paraId="353E58DB" w14:textId="52A78712" w:rsidR="00FB2EA1" w:rsidRDefault="00FB2EA1" w:rsidP="001F7B14"/>
    <w:p w14:paraId="3ECF73ED" w14:textId="7E7C7BE1" w:rsidR="00FB2EA1" w:rsidRDefault="00FB2EA1" w:rsidP="001F7B14"/>
    <w:p w14:paraId="6E47C925" w14:textId="20D7CC83" w:rsidR="00FB2EA1" w:rsidRDefault="00FB2EA1" w:rsidP="001F7B14"/>
    <w:p w14:paraId="2554E863" w14:textId="77777777" w:rsidR="0090646F" w:rsidRDefault="0090646F" w:rsidP="001F7B14"/>
    <w:p w14:paraId="22EABC44" w14:textId="77777777" w:rsidR="0090646F" w:rsidRDefault="0090646F" w:rsidP="001F7B14"/>
    <w:p w14:paraId="07E44597" w14:textId="77777777" w:rsidR="00CB38BA" w:rsidRDefault="00CB38BA" w:rsidP="001F7B14"/>
    <w:p w14:paraId="0100E09E" w14:textId="5F9C3D30" w:rsidR="00FD13BE" w:rsidRDefault="00FD13BE" w:rsidP="001F7B14">
      <w:r w:rsidRPr="00FD13BE">
        <w:t>The questionnaire will primarily use closed questions for easier analysis</w:t>
      </w:r>
      <w:r>
        <w:t xml:space="preserve"> </w:t>
      </w:r>
      <w:r w:rsidRPr="00FD13BE">
        <w:t xml:space="preserve">(Cohen, Manion </w:t>
      </w:r>
      <w:r w:rsidR="00524898">
        <w:t>and</w:t>
      </w:r>
      <w:r w:rsidRPr="00FD13BE">
        <w:t xml:space="preserve"> Morrison, 2019</w:t>
      </w:r>
      <w:r>
        <w:t>, p. 476)</w:t>
      </w:r>
      <w:r w:rsidRPr="00FD13BE">
        <w:t>, comparison</w:t>
      </w:r>
      <w:r>
        <w:t xml:space="preserve"> (</w:t>
      </w:r>
      <w:r w:rsidRPr="00FD13BE">
        <w:t>Oppenheim, 1992), and efficient coding (Bailey, 1994). A Likert scale will gather ordinal data for sensitivity in responses. A pilot questionnaire will be conducted before final distribution.</w:t>
      </w:r>
    </w:p>
    <w:p w14:paraId="1A684F83" w14:textId="77777777" w:rsidR="00FB2EA1" w:rsidRDefault="00FB2EA1" w:rsidP="001F7B14"/>
    <w:p w14:paraId="6B967E31" w14:textId="12AD38CA" w:rsidR="00B84B16" w:rsidRPr="00CB38BA" w:rsidRDefault="00B84B16" w:rsidP="001F7B14">
      <w:pPr>
        <w:rPr>
          <w:b/>
          <w:bCs/>
          <w:color w:val="000000" w:themeColor="text1"/>
        </w:rPr>
      </w:pPr>
      <w:r w:rsidRPr="00CB38BA">
        <w:rPr>
          <w:b/>
          <w:bCs/>
          <w:color w:val="000000" w:themeColor="text1"/>
        </w:rPr>
        <w:t>Semi-Structure</w:t>
      </w:r>
      <w:r w:rsidR="006362FF" w:rsidRPr="00CB38BA">
        <w:rPr>
          <w:b/>
          <w:bCs/>
          <w:color w:val="000000" w:themeColor="text1"/>
        </w:rPr>
        <w:t>d</w:t>
      </w:r>
      <w:r w:rsidRPr="00CB38BA">
        <w:rPr>
          <w:b/>
          <w:bCs/>
          <w:color w:val="000000" w:themeColor="text1"/>
        </w:rPr>
        <w:t xml:space="preserve"> Interviews</w:t>
      </w:r>
    </w:p>
    <w:p w14:paraId="77D66625" w14:textId="290B1ECD" w:rsidR="00EA03E5" w:rsidRDefault="000328AE" w:rsidP="001F7B14">
      <w:r w:rsidRPr="00CB38BA">
        <w:rPr>
          <w:color w:val="000000" w:themeColor="text1"/>
        </w:rPr>
        <w:t xml:space="preserve">The second phase of data collection will use semi-structured interviews, a method that can ascertain the participants' perspectives and lived experiences (Punch, 2009). This approach allows in-depth discussion of both researcher and participant concerns (Harrell </w:t>
      </w:r>
      <w:r w:rsidR="00524898" w:rsidRPr="00CB38BA">
        <w:rPr>
          <w:color w:val="000000" w:themeColor="text1"/>
        </w:rPr>
        <w:t>and</w:t>
      </w:r>
      <w:r w:rsidRPr="00CB38BA">
        <w:rPr>
          <w:color w:val="000000" w:themeColor="text1"/>
        </w:rPr>
        <w:t xml:space="preserve"> Bradley, 2009), making it more suitable than structured or unstructured interviews, as it builds on quantitative findings (Bryman, 2021, p.428). Interviews will be scheduled flexibly to minimise time constraints, and participant will select the time the interview takes place to ensure the participant does not feel rushed or under pressure to complete within </w:t>
      </w:r>
      <w:r>
        <w:t xml:space="preserve">time limits. As Bryman (2001, p.428) suggests, an </w:t>
      </w:r>
      <w:r w:rsidR="00660821">
        <w:t xml:space="preserve">‘interview guide’ will be produced. </w:t>
      </w:r>
      <w:r>
        <w:t>I</w:t>
      </w:r>
      <w:r w:rsidR="00660821">
        <w:t>nterview</w:t>
      </w:r>
      <w:r>
        <w:t>s</w:t>
      </w:r>
      <w:r w:rsidR="00660821">
        <w:t xml:space="preserve"> will be audio-recorded to ensure participants feel comfortable, and responses will be transcribed for analysis</w:t>
      </w:r>
      <w:r>
        <w:t>, and anonymised appropriately</w:t>
      </w:r>
      <w:r w:rsidR="00660821">
        <w:t>.</w:t>
      </w:r>
    </w:p>
    <w:p w14:paraId="29FC075D" w14:textId="77777777" w:rsidR="00660821" w:rsidRDefault="00660821" w:rsidP="001F7B14"/>
    <w:p w14:paraId="681C905C" w14:textId="77777777" w:rsidR="00CB38BA" w:rsidRDefault="00CB38BA" w:rsidP="001F7B14"/>
    <w:p w14:paraId="322DE3E7" w14:textId="77777777" w:rsidR="00CB38BA" w:rsidRDefault="00CB38BA" w:rsidP="001F7B14"/>
    <w:p w14:paraId="79A171C5" w14:textId="284C8915" w:rsidR="00660821" w:rsidRPr="00660821" w:rsidRDefault="00660821" w:rsidP="001F7B14">
      <w:pPr>
        <w:rPr>
          <w:b/>
          <w:bCs/>
        </w:rPr>
      </w:pPr>
      <w:r w:rsidRPr="00660821">
        <w:rPr>
          <w:b/>
          <w:bCs/>
        </w:rPr>
        <w:lastRenderedPageBreak/>
        <w:t>Sampling</w:t>
      </w:r>
    </w:p>
    <w:p w14:paraId="18C4A671" w14:textId="607EEE7F" w:rsidR="00834BE6" w:rsidRPr="00834BE6" w:rsidRDefault="00834BE6" w:rsidP="001F7B14">
      <w:pPr>
        <w:rPr>
          <w:color w:val="FF0000"/>
        </w:rPr>
      </w:pPr>
      <w:r w:rsidRPr="00A15037">
        <w:rPr>
          <w:color w:val="000000" w:themeColor="text1"/>
        </w:rPr>
        <w:t xml:space="preserve">Questionnaires will be sent to all teachers delivering ‘Made for Wales’ qualifications in a single non-pioneer school, focusing on their first-year experiences. From the responses, 8 teachers will be purposively selected for semi-structured interviews. While not representative of the entire population (Cohen, Manion </w:t>
      </w:r>
      <w:r w:rsidR="00524898">
        <w:rPr>
          <w:color w:val="000000" w:themeColor="text1"/>
        </w:rPr>
        <w:t>and</w:t>
      </w:r>
      <w:r w:rsidRPr="00A15037">
        <w:rPr>
          <w:color w:val="000000" w:themeColor="text1"/>
        </w:rPr>
        <w:t xml:space="preserve"> Morrison, 2018), purposive sampling allows for deeper insights compared to random sampling (Teddlie </w:t>
      </w:r>
      <w:r w:rsidR="00524898">
        <w:rPr>
          <w:color w:val="000000" w:themeColor="text1"/>
        </w:rPr>
        <w:t>and</w:t>
      </w:r>
      <w:r w:rsidRPr="00A15037">
        <w:rPr>
          <w:color w:val="000000" w:themeColor="text1"/>
        </w:rPr>
        <w:t xml:space="preserve"> Yu, 2007), aligning with the study’s pragmatic approach to exploring lived experiences.</w:t>
      </w:r>
    </w:p>
    <w:p w14:paraId="590FD83E" w14:textId="77777777" w:rsidR="00834BE6" w:rsidRDefault="00834BE6" w:rsidP="001F7B14"/>
    <w:p w14:paraId="0D0FA7AB" w14:textId="253440C6" w:rsidR="00660821" w:rsidRPr="00660821" w:rsidRDefault="00660821" w:rsidP="001F7B14">
      <w:pPr>
        <w:rPr>
          <w:b/>
          <w:bCs/>
        </w:rPr>
      </w:pPr>
      <w:r w:rsidRPr="00660821">
        <w:rPr>
          <w:b/>
          <w:bCs/>
        </w:rPr>
        <w:t>Thematic Analysis</w:t>
      </w:r>
    </w:p>
    <w:p w14:paraId="4E459A6B" w14:textId="5298B47A" w:rsidR="00660821" w:rsidRDefault="00FC638D" w:rsidP="001F7B14">
      <w:r>
        <w:t xml:space="preserve">Semi-structured interviews will be analysed thematically, using the iterative thematic analysis proposed by Braun and Clarke (2013). </w:t>
      </w:r>
      <w:r w:rsidR="00EE27FC">
        <w:t>Their six-step method is what has been selected for this study:</w:t>
      </w:r>
      <w:r>
        <w:t xml:space="preserve"> </w:t>
      </w:r>
    </w:p>
    <w:p w14:paraId="5F84E915" w14:textId="171DED1D" w:rsidR="00FC638D" w:rsidRDefault="00FC638D" w:rsidP="00FC638D">
      <w:pPr>
        <w:pStyle w:val="ListParagraph"/>
        <w:numPr>
          <w:ilvl w:val="0"/>
          <w:numId w:val="4"/>
        </w:numPr>
      </w:pPr>
      <w:r>
        <w:t>Familiarisation: All interviews will be transcribed accurately.</w:t>
      </w:r>
    </w:p>
    <w:p w14:paraId="712B1D72" w14:textId="14B8DB9F" w:rsidR="00FC638D" w:rsidRDefault="00FC638D" w:rsidP="00FC638D">
      <w:pPr>
        <w:pStyle w:val="ListParagraph"/>
        <w:numPr>
          <w:ilvl w:val="0"/>
          <w:numId w:val="4"/>
        </w:numPr>
      </w:pPr>
      <w:r>
        <w:t>Initial coding: Codes will be assigned to themes already identified through the questionnaires, then emergent codes will be allocated to emergent themes.</w:t>
      </w:r>
    </w:p>
    <w:p w14:paraId="3CCA6E3E" w14:textId="77777777" w:rsidR="00FC638D" w:rsidRDefault="00FC638D" w:rsidP="00FC638D">
      <w:pPr>
        <w:pStyle w:val="ListParagraph"/>
        <w:numPr>
          <w:ilvl w:val="0"/>
          <w:numId w:val="4"/>
        </w:numPr>
      </w:pPr>
      <w:r>
        <w:t>Identifying themes: make connections between initial themes and emergent themes.</w:t>
      </w:r>
    </w:p>
    <w:p w14:paraId="0C50354E" w14:textId="1DD62056" w:rsidR="00FC638D" w:rsidRDefault="00FC638D" w:rsidP="00FC638D">
      <w:pPr>
        <w:pStyle w:val="ListParagraph"/>
        <w:numPr>
          <w:ilvl w:val="0"/>
          <w:numId w:val="4"/>
        </w:numPr>
      </w:pPr>
      <w:r>
        <w:t>Reviewing themes: Develop themes by breaking down into sub-themes.</w:t>
      </w:r>
    </w:p>
    <w:p w14:paraId="7226F40B" w14:textId="4421B071" w:rsidR="00FC638D" w:rsidRDefault="00FC638D" w:rsidP="00FC638D">
      <w:pPr>
        <w:pStyle w:val="ListParagraph"/>
        <w:numPr>
          <w:ilvl w:val="0"/>
          <w:numId w:val="4"/>
        </w:numPr>
      </w:pPr>
      <w:r>
        <w:t>Defining themes: Develop a narrative and consider the connections between themes.</w:t>
      </w:r>
    </w:p>
    <w:p w14:paraId="0C19EB44" w14:textId="7BBCF9D0" w:rsidR="00FC638D" w:rsidRDefault="00FC638D" w:rsidP="00FC638D">
      <w:pPr>
        <w:pStyle w:val="ListParagraph"/>
        <w:numPr>
          <w:ilvl w:val="0"/>
          <w:numId w:val="4"/>
        </w:numPr>
      </w:pPr>
      <w:r>
        <w:t>Evidencing themes: Use evidence from the codes that underpin themes to substantiate analysis. Link analysis to wider literature.</w:t>
      </w:r>
    </w:p>
    <w:p w14:paraId="783A0EA3" w14:textId="77777777" w:rsidR="00FC638D" w:rsidRDefault="00FC638D" w:rsidP="00FC638D"/>
    <w:p w14:paraId="37367BA8" w14:textId="7B05C3B3" w:rsidR="00F67071" w:rsidRDefault="00FC638D" w:rsidP="001F7B14">
      <w:r>
        <w:t>Braun and Clarke’s</w:t>
      </w:r>
      <w:r w:rsidR="00B448B9">
        <w:t xml:space="preserve"> (2013)</w:t>
      </w:r>
      <w:r>
        <w:t xml:space="preserve"> thematic approach was elected over a matrix framework approach </w:t>
      </w:r>
      <w:r w:rsidR="00EE27FC">
        <w:t>as it allows more comparison of themes which is preferable for this study because investigating the lived experiences of teachers teaching across Areas of Learning and Experience will need comprehensive comparison.</w:t>
      </w:r>
    </w:p>
    <w:p w14:paraId="28624C25" w14:textId="77777777" w:rsidR="00EA03E5" w:rsidRDefault="00EA03E5" w:rsidP="001F7B14"/>
    <w:p w14:paraId="22D52975" w14:textId="57404523" w:rsidR="00EA03E5" w:rsidRPr="007D1C92" w:rsidRDefault="007D1C92" w:rsidP="001F7B14">
      <w:pPr>
        <w:rPr>
          <w:b/>
          <w:bCs/>
          <w:u w:val="single"/>
        </w:rPr>
      </w:pPr>
      <w:r w:rsidRPr="007D1C92">
        <w:rPr>
          <w:b/>
          <w:bCs/>
          <w:u w:val="single"/>
        </w:rPr>
        <w:t>Ethical Considerations</w:t>
      </w:r>
    </w:p>
    <w:p w14:paraId="3F894B2A" w14:textId="258CDE20" w:rsidR="0090646F" w:rsidRDefault="00B1647F" w:rsidP="001F7B14">
      <w:r>
        <w:t xml:space="preserve">Prior to commencement of this study, ethical approval will be sought and no data collection will begin until attained. Cohen et al. (2018) highlight the importance of acting ethically from the very beginning of the study right up to its conclusion. </w:t>
      </w:r>
      <w:r w:rsidR="00C05C28">
        <w:t xml:space="preserve">Data collection will begin in January 2026, therefore the study will adhere to the fifth edition of BERA guidelines (2024). </w:t>
      </w:r>
      <w:r w:rsidR="00AD1A02">
        <w:t>Throughout the study, informed consent will be obtained</w:t>
      </w:r>
      <w:r w:rsidR="0014673C">
        <w:t xml:space="preserve">. Informed consent stands on three important pillars (Thorn, 1980): </w:t>
      </w:r>
      <w:r w:rsidR="000865B8">
        <w:t>f</w:t>
      </w:r>
      <w:r w:rsidR="0014673C">
        <w:t xml:space="preserve">irstly, all participants will be given adequate knowledge of the study so they can decide whether to take part </w:t>
      </w:r>
      <w:r w:rsidR="0014673C">
        <w:lastRenderedPageBreak/>
        <w:t>or not (Crow et al., 2006</w:t>
      </w:r>
      <w:r w:rsidR="000865B8">
        <w:t>, p.</w:t>
      </w:r>
      <w:r w:rsidR="0014673C">
        <w:t>83).</w:t>
      </w:r>
      <w:r w:rsidR="00773627">
        <w:t xml:space="preserve"> This will involve understanding why their participation is desired, what the study will ask them to do, and what the data gathered will be used for (BERA, 2024</w:t>
      </w:r>
      <w:r w:rsidR="000865B8">
        <w:t>, p.</w:t>
      </w:r>
      <w:r w:rsidR="00773627">
        <w:t>14).</w:t>
      </w:r>
      <w:r w:rsidR="0014673C">
        <w:t xml:space="preserve"> Secondly, it will be made clear that consent is voluntary and that they have the right to withdraw without any fear of consequences</w:t>
      </w:r>
      <w:r w:rsidR="00773627">
        <w:t xml:space="preserve"> (BERA, 2024</w:t>
      </w:r>
      <w:r w:rsidR="000865B8">
        <w:t>, p.</w:t>
      </w:r>
      <w:r w:rsidR="00773627">
        <w:t>13)</w:t>
      </w:r>
      <w:r w:rsidR="0014673C">
        <w:t>. Finally, the study will only involve those who are competent to freely decide whether to participate</w:t>
      </w:r>
      <w:r w:rsidR="00773627">
        <w:t xml:space="preserve"> (BERA, 2024</w:t>
      </w:r>
      <w:r w:rsidR="000865B8">
        <w:t>, p.</w:t>
      </w:r>
      <w:r w:rsidR="00773627">
        <w:t>14). Consent will also be sought from a ‘gatekeeper’ (BERA, 2024</w:t>
      </w:r>
      <w:r w:rsidR="000865B8">
        <w:t>, p.</w:t>
      </w:r>
      <w:r w:rsidR="00773627">
        <w:t>14), in this case the headteacher of the non-pioneer school.</w:t>
      </w:r>
      <w:r w:rsidR="00B62296">
        <w:t xml:space="preserve"> Consent forms will require signature prior to participation, as suggested by Farrimond (2017).</w:t>
      </w:r>
      <w:r w:rsidR="00DB6A99">
        <w:t xml:space="preserve"> All data will be stored securely, particularly data that includes participant names or contact details (Farrimond, 2017), and, as BERA (2024</w:t>
      </w:r>
      <w:r w:rsidR="000865B8">
        <w:t>, p.</w:t>
      </w:r>
      <w:r w:rsidR="00DB6A99">
        <w:t>22) stipulates, all participants’ data shall be anonymised.</w:t>
      </w:r>
    </w:p>
    <w:p w14:paraId="00EF1AEB" w14:textId="52B9C196" w:rsidR="007D1C92" w:rsidRPr="00D2023B" w:rsidRDefault="007D1C92" w:rsidP="007D1C92">
      <w:pPr>
        <w:rPr>
          <w:b/>
          <w:bCs/>
          <w:u w:val="single"/>
        </w:rPr>
      </w:pPr>
      <w:r w:rsidRPr="00D2023B">
        <w:rPr>
          <w:b/>
          <w:bCs/>
          <w:u w:val="single"/>
        </w:rPr>
        <w:t>Plan of Work and Indicative Time Schedule</w:t>
      </w:r>
    </w:p>
    <w:p w14:paraId="6E9F8539" w14:textId="6F1B52A5" w:rsidR="00EA03E5" w:rsidRDefault="000865B8" w:rsidP="001F7B14">
      <w:r>
        <w:rPr>
          <w:b/>
          <w:bCs/>
          <w:noProof/>
          <w:u w:val="single"/>
        </w:rPr>
        <mc:AlternateContent>
          <mc:Choice Requires="wpg">
            <w:drawing>
              <wp:anchor distT="0" distB="0" distL="114300" distR="114300" simplePos="0" relativeHeight="251684864" behindDoc="0" locked="0" layoutInCell="1" allowOverlap="1" wp14:anchorId="00927FEA" wp14:editId="7D9FC65E">
                <wp:simplePos x="0" y="0"/>
                <wp:positionH relativeFrom="column">
                  <wp:posOffset>52485</wp:posOffset>
                </wp:positionH>
                <wp:positionV relativeFrom="paragraph">
                  <wp:posOffset>76200</wp:posOffset>
                </wp:positionV>
                <wp:extent cx="5731510" cy="5762625"/>
                <wp:effectExtent l="0" t="0" r="2540" b="9525"/>
                <wp:wrapNone/>
                <wp:docPr id="1446032316" name="Group 4"/>
                <wp:cNvGraphicFramePr/>
                <a:graphic xmlns:a="http://schemas.openxmlformats.org/drawingml/2006/main">
                  <a:graphicData uri="http://schemas.microsoft.com/office/word/2010/wordprocessingGroup">
                    <wpg:wgp>
                      <wpg:cNvGrpSpPr/>
                      <wpg:grpSpPr>
                        <a:xfrm>
                          <a:off x="0" y="0"/>
                          <a:ext cx="5731510" cy="5762625"/>
                          <a:chOff x="0" y="0"/>
                          <a:chExt cx="5731510" cy="5762625"/>
                        </a:xfrm>
                      </wpg:grpSpPr>
                      <pic:pic xmlns:pic="http://schemas.openxmlformats.org/drawingml/2006/picture">
                        <pic:nvPicPr>
                          <pic:cNvPr id="1597144854" name="Picture 1" descr="A screenshot of a computer&#10;&#10;Description automatically generated"/>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9525" y="3009900"/>
                            <a:ext cx="5715635" cy="2752725"/>
                          </a:xfrm>
                          <a:prstGeom prst="rect">
                            <a:avLst/>
                          </a:prstGeom>
                        </pic:spPr>
                      </pic:pic>
                      <pic:pic xmlns:pic="http://schemas.openxmlformats.org/drawingml/2006/picture">
                        <pic:nvPicPr>
                          <pic:cNvPr id="453789027" name="Picture 1" descr="A screenshot of a computer&#10;&#10;Description automatically generated"/>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731510" cy="3030220"/>
                          </a:xfrm>
                          <a:prstGeom prst="rect">
                            <a:avLst/>
                          </a:prstGeom>
                        </pic:spPr>
                      </pic:pic>
                    </wpg:wgp>
                  </a:graphicData>
                </a:graphic>
              </wp:anchor>
            </w:drawing>
          </mc:Choice>
          <mc:Fallback>
            <w:pict>
              <v:group w14:anchorId="22C69D18" id="Group 4" o:spid="_x0000_s1026" style="position:absolute;margin-left:4.15pt;margin-top:6pt;width:451.3pt;height:453.75pt;z-index:251684864" coordsize="57315,576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screenshot of a computer&#10;&#10;Description automatically generated" style="position:absolute;left:95;top:30099;width:57156;height:27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">
                  <v:imagedata r:id="rId8" o:title="A screenshot of a computer&#10;&#10;Description automatically generated"/>
                </v:shape>
                <v:shape id="Picture 1" o:spid="_x0000_s1028" type="#_x0000_t75" alt="A screenshot of a computer&#10;&#10;Description automatically generated" style="position:absolute;width:57315;height:303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">
                  <v:imagedata r:id="rId9" o:title="A screenshot of a computer&#10;&#10;Description automatically generated"/>
                </v:shape>
              </v:group>
            </w:pict>
          </mc:Fallback>
        </mc:AlternateContent>
      </w:r>
    </w:p>
    <w:p w14:paraId="0A3839A5" w14:textId="47AEBACD" w:rsidR="00EA03E5" w:rsidRDefault="00EA03E5" w:rsidP="001F7B14"/>
    <w:p w14:paraId="14F2167C" w14:textId="77777777" w:rsidR="00EA03E5" w:rsidRDefault="00EA03E5" w:rsidP="001F7B14"/>
    <w:p w14:paraId="33F1CCA6" w14:textId="77777777" w:rsidR="00EA03E5" w:rsidRDefault="00EA03E5" w:rsidP="001F7B14"/>
    <w:p w14:paraId="11E67A78" w14:textId="77777777" w:rsidR="00EA03E5" w:rsidRDefault="00EA03E5" w:rsidP="001F7B14"/>
    <w:p w14:paraId="23E39CFC" w14:textId="77777777" w:rsidR="002D093A" w:rsidRDefault="002D093A" w:rsidP="001F7B14"/>
    <w:p w14:paraId="5B497204" w14:textId="77777777" w:rsidR="002D093A" w:rsidRDefault="002D093A" w:rsidP="001F7B14"/>
    <w:p w14:paraId="62D2CD0E" w14:textId="77777777" w:rsidR="002D093A" w:rsidRDefault="002D093A" w:rsidP="001F7B14"/>
    <w:p w14:paraId="41CEE356" w14:textId="77777777" w:rsidR="00EA03E5" w:rsidRDefault="00EA03E5" w:rsidP="001F7B14"/>
    <w:p w14:paraId="0C7EAFCB" w14:textId="77777777" w:rsidR="00EA03E5" w:rsidRDefault="00EA03E5" w:rsidP="001F7B14"/>
    <w:p w14:paraId="4A798A0E" w14:textId="77777777" w:rsidR="00EA03E5" w:rsidRDefault="00EA03E5" w:rsidP="001F7B14"/>
    <w:p w14:paraId="3A1251D7" w14:textId="77777777" w:rsidR="00DF76D5" w:rsidRDefault="00DF76D5" w:rsidP="001F7B14"/>
    <w:p w14:paraId="3802BE90" w14:textId="77777777" w:rsidR="00DF76D5" w:rsidRDefault="00DF76D5" w:rsidP="001F7B14"/>
    <w:p w14:paraId="523C7188" w14:textId="77777777" w:rsidR="00DF76D5" w:rsidRDefault="00DF76D5" w:rsidP="001F7B14"/>
    <w:p w14:paraId="6018FE12" w14:textId="77777777" w:rsidR="002262B4" w:rsidRDefault="002262B4" w:rsidP="001F7B14"/>
    <w:p w14:paraId="29FECA45" w14:textId="77777777" w:rsidR="002262B4" w:rsidRDefault="002262B4" w:rsidP="001F7B14"/>
    <w:p w14:paraId="133C9DC4" w14:textId="77777777" w:rsidR="00B106EB" w:rsidRDefault="00B106EB" w:rsidP="001F7B14"/>
    <w:p w14:paraId="4A5C1AE7" w14:textId="77777777" w:rsidR="009D7471" w:rsidRDefault="009D7471" w:rsidP="001F7B14"/>
    <w:p w14:paraId="4EA5C85F" w14:textId="77777777" w:rsidR="009D7471" w:rsidRDefault="009D7471" w:rsidP="001F7B14"/>
    <w:p w14:paraId="03951223" w14:textId="0F1C4167" w:rsidR="003419C0" w:rsidRPr="005D2160" w:rsidRDefault="003419C0" w:rsidP="001F7B14">
      <w:pPr>
        <w:rPr>
          <w:b/>
          <w:bCs/>
          <w:u w:val="single"/>
        </w:rPr>
      </w:pPr>
      <w:r w:rsidRPr="005D2160">
        <w:rPr>
          <w:b/>
          <w:bCs/>
          <w:u w:val="single"/>
        </w:rPr>
        <w:lastRenderedPageBreak/>
        <w:t>Reference List</w:t>
      </w:r>
    </w:p>
    <w:p w14:paraId="3D1E85E5" w14:textId="3E57C42B" w:rsidR="00C902EC" w:rsidRDefault="00C902EC" w:rsidP="001F7B14">
      <w:r w:rsidRPr="00C902EC">
        <w:t xml:space="preserve">Anderson, J. and Boyle, C. (2020) ‘Good’ Education in a </w:t>
      </w:r>
      <w:r>
        <w:t>n</w:t>
      </w:r>
      <w:r w:rsidRPr="00C902EC">
        <w:t>eo-</w:t>
      </w:r>
      <w:r>
        <w:t>l</w:t>
      </w:r>
      <w:r w:rsidRPr="00C902EC">
        <w:t xml:space="preserve">iberal </w:t>
      </w:r>
      <w:r>
        <w:t>p</w:t>
      </w:r>
      <w:r w:rsidRPr="00C902EC">
        <w:t xml:space="preserve">aradigm: </w:t>
      </w:r>
      <w:r>
        <w:t>c</w:t>
      </w:r>
      <w:r w:rsidRPr="00C902EC">
        <w:t xml:space="preserve">hallenges, </w:t>
      </w:r>
      <w:r>
        <w:t>c</w:t>
      </w:r>
      <w:r w:rsidRPr="00C902EC">
        <w:t xml:space="preserve">ontradictions and </w:t>
      </w:r>
      <w:r>
        <w:t>c</w:t>
      </w:r>
      <w:r w:rsidRPr="00C902EC">
        <w:t>onsternations</w:t>
      </w:r>
      <w:r>
        <w:t>’</w:t>
      </w:r>
      <w:r w:rsidR="00360A00">
        <w:t>,</w:t>
      </w:r>
      <w:r w:rsidRPr="00C902EC">
        <w:t xml:space="preserve"> </w:t>
      </w:r>
      <w:r w:rsidR="00360A00">
        <w:t>i</w:t>
      </w:r>
      <w:r w:rsidRPr="00C902EC">
        <w:t>n Boyle,</w:t>
      </w:r>
      <w:r w:rsidR="00360A00">
        <w:t xml:space="preserve"> C., </w:t>
      </w:r>
      <w:r w:rsidRPr="00C902EC">
        <w:t>Anderson,</w:t>
      </w:r>
      <w:r w:rsidR="00360A00">
        <w:t xml:space="preserve"> J., </w:t>
      </w:r>
      <w:r w:rsidRPr="00C902EC">
        <w:t>Page</w:t>
      </w:r>
      <w:r w:rsidR="00360A00">
        <w:t>, A.</w:t>
      </w:r>
      <w:r w:rsidRPr="00C902EC">
        <w:t xml:space="preserve"> and Mavropoulou</w:t>
      </w:r>
      <w:r w:rsidR="00360A00">
        <w:t>, S.</w:t>
      </w:r>
      <w:r w:rsidRPr="00C902EC">
        <w:t xml:space="preserve"> (eds) </w:t>
      </w:r>
      <w:r w:rsidRPr="00C902EC">
        <w:rPr>
          <w:i/>
          <w:iCs/>
        </w:rPr>
        <w:t>Inclusive education: Global issues and controversies</w:t>
      </w:r>
      <w:r w:rsidRPr="00C902EC">
        <w:t>. Lieden: Brill, pp. 35-57.</w:t>
      </w:r>
    </w:p>
    <w:p w14:paraId="75CD4EB6" w14:textId="3688C223" w:rsidR="00350352" w:rsidRDefault="00350352" w:rsidP="00350352">
      <w:r w:rsidRPr="00576E26">
        <w:rPr>
          <w:highlight w:val="yellow"/>
        </w:rPr>
        <w:t xml:space="preserve">Archer, E. (2017) </w:t>
      </w:r>
      <w:r w:rsidR="00576E26" w:rsidRPr="00576E26">
        <w:rPr>
          <w:highlight w:val="yellow"/>
        </w:rPr>
        <w:t>‘</w:t>
      </w:r>
      <w:r w:rsidRPr="00576E26">
        <w:rPr>
          <w:highlight w:val="yellow"/>
        </w:rPr>
        <w:t>The assessment purpose triangle: Balancing the purposes of educational assessment</w:t>
      </w:r>
      <w:r w:rsidR="00576E26" w:rsidRPr="00576E26">
        <w:rPr>
          <w:highlight w:val="yellow"/>
        </w:rPr>
        <w:t>’,</w:t>
      </w:r>
      <w:r w:rsidRPr="00576E26">
        <w:rPr>
          <w:highlight w:val="yellow"/>
        </w:rPr>
        <w:t xml:space="preserve"> </w:t>
      </w:r>
      <w:r w:rsidRPr="00576E26">
        <w:rPr>
          <w:i/>
          <w:iCs/>
          <w:highlight w:val="yellow"/>
        </w:rPr>
        <w:t>Frontiers in Education</w:t>
      </w:r>
      <w:r w:rsidRPr="00576E26">
        <w:rPr>
          <w:highlight w:val="yellow"/>
        </w:rPr>
        <w:t>, 2 (41</w:t>
      </w:r>
      <w:r w:rsidR="00576E26" w:rsidRPr="00576E26">
        <w:rPr>
          <w:highlight w:val="yellow"/>
        </w:rPr>
        <w:t>).</w:t>
      </w:r>
    </w:p>
    <w:p w14:paraId="5E4DB259" w14:textId="2518F7B1" w:rsidR="00C25D35" w:rsidRDefault="00C25D35" w:rsidP="001F7B14">
      <w:r w:rsidRPr="000A1FCE">
        <w:t>Assunção Flores</w:t>
      </w:r>
      <w:r>
        <w:t>, M. (</w:t>
      </w:r>
      <w:r w:rsidRPr="000A1FCE">
        <w:t>2005</w:t>
      </w:r>
      <w:r>
        <w:t>) ‘Teachers’ views on recent curriculum changes: tensions and challenges’</w:t>
      </w:r>
      <w:r w:rsidR="00576E26">
        <w:t>,</w:t>
      </w:r>
      <w:r>
        <w:t xml:space="preserve"> </w:t>
      </w:r>
      <w:r w:rsidRPr="00C25D35">
        <w:rPr>
          <w:i/>
          <w:iCs/>
        </w:rPr>
        <w:t>Curriculum Journal</w:t>
      </w:r>
      <w:r>
        <w:t>, 16 (3), pp. 401-413.</w:t>
      </w:r>
    </w:p>
    <w:p w14:paraId="593628DA" w14:textId="79713D28" w:rsidR="002B5218" w:rsidRDefault="002B5218" w:rsidP="001F7B14">
      <w:r w:rsidRPr="002B5218">
        <w:t xml:space="preserve">Au, W. (2007) </w:t>
      </w:r>
      <w:r w:rsidR="00576E26">
        <w:t>‘</w:t>
      </w:r>
      <w:r w:rsidRPr="002B5218">
        <w:t>High-stakes testing and curricular control: A qualitative metasynthesis</w:t>
      </w:r>
      <w:r w:rsidR="00576E26">
        <w:t>’,</w:t>
      </w:r>
      <w:r w:rsidRPr="002B5218">
        <w:t xml:space="preserve"> </w:t>
      </w:r>
      <w:r w:rsidRPr="002B5218">
        <w:rPr>
          <w:i/>
          <w:iCs/>
        </w:rPr>
        <w:t xml:space="preserve">Educational </w:t>
      </w:r>
      <w:r>
        <w:rPr>
          <w:i/>
          <w:iCs/>
        </w:rPr>
        <w:t>R</w:t>
      </w:r>
      <w:r w:rsidRPr="002B5218">
        <w:rPr>
          <w:i/>
          <w:iCs/>
        </w:rPr>
        <w:t>esearcher</w:t>
      </w:r>
      <w:r w:rsidRPr="002B5218">
        <w:t>, 36(5), pp. 258-267.</w:t>
      </w:r>
    </w:p>
    <w:p w14:paraId="327FC714" w14:textId="454D3FED" w:rsidR="00BA5537" w:rsidRDefault="00BA5537" w:rsidP="001F7B14">
      <w:r>
        <w:t xml:space="preserve">Bailey, K. (1994) </w:t>
      </w:r>
      <w:r w:rsidRPr="00BA5537">
        <w:rPr>
          <w:i/>
          <w:iCs/>
        </w:rPr>
        <w:t>Methods of social research</w:t>
      </w:r>
      <w:r>
        <w:t>. 4</w:t>
      </w:r>
      <w:r w:rsidRPr="00BA5537">
        <w:rPr>
          <w:vertAlign w:val="superscript"/>
        </w:rPr>
        <w:t>th</w:t>
      </w:r>
      <w:r>
        <w:t xml:space="preserve"> edn. New York: The Free Press.</w:t>
      </w:r>
    </w:p>
    <w:p w14:paraId="7BF04DBE" w14:textId="6D9CC1B7" w:rsidR="004C693C" w:rsidRDefault="004C693C" w:rsidP="00983C24">
      <w:r w:rsidRPr="004C693C">
        <w:t>Ball, S.</w:t>
      </w:r>
      <w:r w:rsidR="00576E26">
        <w:t xml:space="preserve"> </w:t>
      </w:r>
      <w:r w:rsidRPr="004C693C">
        <w:t xml:space="preserve">(2003) </w:t>
      </w:r>
      <w:r>
        <w:t>‘</w:t>
      </w:r>
      <w:r w:rsidRPr="004C693C">
        <w:t>The teacher's soul and the terrors of performativity</w:t>
      </w:r>
      <w:r>
        <w:t>’</w:t>
      </w:r>
      <w:r w:rsidR="00576E26">
        <w:t>,</w:t>
      </w:r>
      <w:r w:rsidRPr="004C693C">
        <w:rPr>
          <w:i/>
          <w:iCs/>
        </w:rPr>
        <w:t xml:space="preserve"> Journal of </w:t>
      </w:r>
      <w:r>
        <w:rPr>
          <w:i/>
          <w:iCs/>
        </w:rPr>
        <w:t>E</w:t>
      </w:r>
      <w:r w:rsidRPr="004C693C">
        <w:rPr>
          <w:i/>
          <w:iCs/>
        </w:rPr>
        <w:t xml:space="preserve">ducation </w:t>
      </w:r>
      <w:r>
        <w:rPr>
          <w:i/>
          <w:iCs/>
        </w:rPr>
        <w:t>P</w:t>
      </w:r>
      <w:r w:rsidRPr="004C693C">
        <w:rPr>
          <w:i/>
          <w:iCs/>
        </w:rPr>
        <w:t>olicy</w:t>
      </w:r>
      <w:r w:rsidRPr="004C693C">
        <w:t>, 18(2), pp. 215-228.</w:t>
      </w:r>
    </w:p>
    <w:p w14:paraId="2193387C" w14:textId="14C35561" w:rsidR="00983C24" w:rsidRDefault="00983C24" w:rsidP="00983C24">
      <w:r w:rsidRPr="00A62509">
        <w:t xml:space="preserve">Ball, S. (2015) </w:t>
      </w:r>
      <w:r>
        <w:t>‘</w:t>
      </w:r>
      <w:r w:rsidRPr="00A62509">
        <w:t>Education, governance and the tyranny of numbers</w:t>
      </w:r>
      <w:r>
        <w:t xml:space="preserve">’, </w:t>
      </w:r>
      <w:r w:rsidRPr="00A62509">
        <w:rPr>
          <w:i/>
          <w:iCs/>
        </w:rPr>
        <w:t>Journal of Education Policy</w:t>
      </w:r>
      <w:r w:rsidRPr="00A62509">
        <w:t>,</w:t>
      </w:r>
      <w:r>
        <w:t xml:space="preserve"> </w:t>
      </w:r>
      <w:r w:rsidRPr="00A62509">
        <w:t xml:space="preserve">30(3), </w:t>
      </w:r>
      <w:r>
        <w:t xml:space="preserve">pp. </w:t>
      </w:r>
      <w:r w:rsidRPr="00A62509">
        <w:t>299–301.</w:t>
      </w:r>
    </w:p>
    <w:p w14:paraId="14793F0F" w14:textId="6D1986E4" w:rsidR="00C05C28" w:rsidRDefault="00C05C28" w:rsidP="00C05C28">
      <w:r>
        <w:t xml:space="preserve">British Educational Research Association (2024) </w:t>
      </w:r>
      <w:r w:rsidRPr="00576E26">
        <w:rPr>
          <w:i/>
          <w:iCs/>
        </w:rPr>
        <w:t xml:space="preserve">Ethical guidelines for Educational Research. </w:t>
      </w:r>
      <w:r w:rsidRPr="00576E26">
        <w:t>Fifth Edition</w:t>
      </w:r>
      <w:r w:rsidRPr="00576E26">
        <w:rPr>
          <w:i/>
          <w:iCs/>
        </w:rPr>
        <w:t>.</w:t>
      </w:r>
      <w:r>
        <w:t xml:space="preserve"> London. Available: www.bera.ac.uk/publication/ethical-guidelines-for-educational-research-2024.</w:t>
      </w:r>
    </w:p>
    <w:p w14:paraId="01DDBD5C" w14:textId="306F86E0" w:rsidR="00D376CE" w:rsidRDefault="00D376CE" w:rsidP="001F7B14">
      <w:r w:rsidRPr="00D376CE">
        <w:t xml:space="preserve">Biesta, G. (2009) </w:t>
      </w:r>
      <w:r w:rsidR="00576E26">
        <w:t>‘</w:t>
      </w:r>
      <w:r w:rsidRPr="00D376CE">
        <w:t>Good education in an age of measurement: On the need to reconnect with the question of purpose in education</w:t>
      </w:r>
      <w:r w:rsidR="00576E26">
        <w:t>’,</w:t>
      </w:r>
      <w:r w:rsidRPr="00D376CE">
        <w:t xml:space="preserve"> </w:t>
      </w:r>
      <w:r w:rsidRPr="00D376CE">
        <w:rPr>
          <w:i/>
          <w:iCs/>
        </w:rPr>
        <w:t>Educational Assessment, Evaluation and Accountability</w:t>
      </w:r>
      <w:r w:rsidRPr="00D376CE">
        <w:t>, 21(1), pp. 33-46.</w:t>
      </w:r>
    </w:p>
    <w:p w14:paraId="24A4BB7D" w14:textId="35A2CC8B" w:rsidR="006A1825" w:rsidRDefault="006A1825" w:rsidP="001F7B14">
      <w:r w:rsidRPr="00C057E0">
        <w:t>Biesta</w:t>
      </w:r>
      <w:r w:rsidR="00EC779F">
        <w:t>, G., Priestly, M. and Robinson, S.</w:t>
      </w:r>
      <w:r w:rsidRPr="00C057E0">
        <w:t xml:space="preserve"> (2015)</w:t>
      </w:r>
      <w:r w:rsidR="00EC779F">
        <w:t xml:space="preserve"> ‘The role of beliefs in teacher agency’</w:t>
      </w:r>
      <w:r w:rsidR="00576E26">
        <w:t>,</w:t>
      </w:r>
      <w:r w:rsidR="00EC779F">
        <w:t xml:space="preserve"> </w:t>
      </w:r>
      <w:r w:rsidR="00EC779F" w:rsidRPr="00EC779F">
        <w:rPr>
          <w:i/>
          <w:iCs/>
        </w:rPr>
        <w:t>Teachers and Teaching</w:t>
      </w:r>
      <w:r w:rsidR="00EC779F">
        <w:t>, 21 (6), pp. 624-640.</w:t>
      </w:r>
    </w:p>
    <w:p w14:paraId="7F9D33D8" w14:textId="1E6BA8E3" w:rsidR="00350352" w:rsidRDefault="00350352" w:rsidP="001F7B14">
      <w:r w:rsidRPr="00350352">
        <w:t xml:space="preserve">Black, P. (1993) </w:t>
      </w:r>
      <w:r w:rsidR="00CF309A">
        <w:t>‘</w:t>
      </w:r>
      <w:r w:rsidRPr="00350352">
        <w:t xml:space="preserve">Formative and </w:t>
      </w:r>
      <w:r w:rsidR="00CF309A">
        <w:t>s</w:t>
      </w:r>
      <w:r w:rsidRPr="00350352">
        <w:t xml:space="preserve">ummative </w:t>
      </w:r>
      <w:r w:rsidR="00CF309A">
        <w:t>a</w:t>
      </w:r>
      <w:r w:rsidRPr="00350352">
        <w:t xml:space="preserve">ssessment by </w:t>
      </w:r>
      <w:r w:rsidR="00CF309A">
        <w:t>t</w:t>
      </w:r>
      <w:r w:rsidRPr="00350352">
        <w:t>eachers</w:t>
      </w:r>
      <w:r w:rsidR="00CF309A">
        <w:t>’,</w:t>
      </w:r>
      <w:r w:rsidRPr="00350352">
        <w:t xml:space="preserve"> </w:t>
      </w:r>
      <w:r w:rsidRPr="00CF309A">
        <w:rPr>
          <w:i/>
          <w:iCs/>
        </w:rPr>
        <w:t>Studies in Science Education</w:t>
      </w:r>
      <w:r w:rsidRPr="00350352">
        <w:t>, 21(1), pp. 49-97.</w:t>
      </w:r>
    </w:p>
    <w:p w14:paraId="482C6181" w14:textId="7397A641" w:rsidR="003E174F" w:rsidRDefault="003E174F" w:rsidP="003E174F">
      <w:r w:rsidRPr="003E174F">
        <w:t xml:space="preserve">Black, P. (2015) </w:t>
      </w:r>
      <w:r w:rsidR="00CF309A">
        <w:t>‘</w:t>
      </w:r>
      <w:r w:rsidRPr="003E174F">
        <w:t>Formative assessment–an optimistic but incomplete vision</w:t>
      </w:r>
      <w:r w:rsidR="00CF309A">
        <w:t>’,</w:t>
      </w:r>
      <w:r w:rsidRPr="003E174F">
        <w:t xml:space="preserve"> </w:t>
      </w:r>
      <w:r w:rsidRPr="003E174F">
        <w:rPr>
          <w:i/>
          <w:iCs/>
        </w:rPr>
        <w:t>Assessment in Education: Principles, Policy &amp; Practice</w:t>
      </w:r>
      <w:r w:rsidRPr="003E174F">
        <w:t>, 22(1), pp. 161-177.</w:t>
      </w:r>
    </w:p>
    <w:p w14:paraId="5E21F12E" w14:textId="154CFC45" w:rsidR="00271359" w:rsidRDefault="00271359" w:rsidP="00271359">
      <w:r>
        <w:t xml:space="preserve">Black, P. and Wiliam, D. (1998) </w:t>
      </w:r>
      <w:r w:rsidRPr="00CF309A">
        <w:rPr>
          <w:i/>
          <w:iCs/>
        </w:rPr>
        <w:t>Inside the black box : raising standards through classroom assessment</w:t>
      </w:r>
      <w:r>
        <w:t xml:space="preserve">. Available at: </w:t>
      </w:r>
      <w:hyperlink r:id="rId10" w:history="1">
        <w:r w:rsidRPr="00074735">
          <w:rPr>
            <w:rStyle w:val="Hyperlink"/>
          </w:rPr>
          <w:t>https://repairman.wordpress.com/wp-content/uploads/2007/11/inside-the-black-box-kappan-1998.pdf</w:t>
        </w:r>
      </w:hyperlink>
      <w:r>
        <w:t xml:space="preserve"> (Accessed: 1 December 2024).</w:t>
      </w:r>
    </w:p>
    <w:p w14:paraId="75DD5C57" w14:textId="1F99846A" w:rsidR="003E174F" w:rsidRDefault="00685DC2" w:rsidP="001F7B14">
      <w:r w:rsidRPr="00685DC2">
        <w:t xml:space="preserve">Boud, D. and Soler, R. (2016) </w:t>
      </w:r>
      <w:r w:rsidR="00CF309A">
        <w:t>‘</w:t>
      </w:r>
      <w:r w:rsidRPr="00685DC2">
        <w:t>Sustainable assessment revisited</w:t>
      </w:r>
      <w:r w:rsidR="00CF309A">
        <w:t>’,</w:t>
      </w:r>
      <w:r w:rsidRPr="00685DC2">
        <w:t xml:space="preserve"> </w:t>
      </w:r>
      <w:r w:rsidRPr="00685DC2">
        <w:rPr>
          <w:i/>
          <w:iCs/>
        </w:rPr>
        <w:t>Assessment &amp; Evaluation in Higher Education</w:t>
      </w:r>
      <w:r w:rsidRPr="00685DC2">
        <w:t>, 41</w:t>
      </w:r>
      <w:r>
        <w:t xml:space="preserve"> </w:t>
      </w:r>
      <w:r w:rsidRPr="00685DC2">
        <w:t>(3), pp. 400-413.</w:t>
      </w:r>
    </w:p>
    <w:p w14:paraId="27DD94E4" w14:textId="7CF6F7DD" w:rsidR="00EE27FC" w:rsidRDefault="00EE27FC" w:rsidP="001F7B14">
      <w:r>
        <w:lastRenderedPageBreak/>
        <w:t>Braun, V. and Clarke, V. (2013) Successful qualitative research: A practical guide for beginners. London: SAGE.</w:t>
      </w:r>
    </w:p>
    <w:p w14:paraId="0131D46F" w14:textId="4BD70279" w:rsidR="00044964" w:rsidRDefault="00044964" w:rsidP="00044964">
      <w:r w:rsidRPr="00B106EB">
        <w:t>Ch</w:t>
      </w:r>
      <w:r>
        <w:t>a</w:t>
      </w:r>
      <w:r w:rsidRPr="00B106EB">
        <w:t>n</w:t>
      </w:r>
      <w:r>
        <w:t>, K. L. R.</w:t>
      </w:r>
      <w:r w:rsidRPr="00B106EB">
        <w:t xml:space="preserve"> (2020)</w:t>
      </w:r>
      <w:r>
        <w:t xml:space="preserve"> </w:t>
      </w:r>
      <w:r w:rsidR="00CF309A">
        <w:t>‘</w:t>
      </w:r>
      <w:r>
        <w:t>Washback in education: A critical review and its implications for language teachers</w:t>
      </w:r>
      <w:r w:rsidR="00CF309A">
        <w:t>’,</w:t>
      </w:r>
      <w:r w:rsidRPr="00CF309A">
        <w:rPr>
          <w:i/>
          <w:iCs/>
        </w:rPr>
        <w:t xml:space="preserve"> Journal of Foreign Language Education and Technology</w:t>
      </w:r>
      <w:r>
        <w:t>, 5 (1), pp. 108-124.</w:t>
      </w:r>
    </w:p>
    <w:p w14:paraId="5BF28B17" w14:textId="66324B4D" w:rsidR="003419C0" w:rsidRDefault="005D2160" w:rsidP="001F7B14">
      <w:r>
        <w:t xml:space="preserve">Cohen, L., Manion, L. and Morrison, K. (2018) </w:t>
      </w:r>
      <w:r w:rsidRPr="005D2160">
        <w:rPr>
          <w:i/>
          <w:iCs/>
        </w:rPr>
        <w:t>Research Methods in Education.</w:t>
      </w:r>
      <w:r>
        <w:t xml:space="preserve"> 8</w:t>
      </w:r>
      <w:r w:rsidRPr="005D2160">
        <w:rPr>
          <w:vertAlign w:val="superscript"/>
        </w:rPr>
        <w:t>th</w:t>
      </w:r>
      <w:r>
        <w:t xml:space="preserve"> edn. Oxon: Routledge.</w:t>
      </w:r>
    </w:p>
    <w:p w14:paraId="40D2FABB" w14:textId="6F36E325" w:rsidR="007D1C92" w:rsidRDefault="00FA427F" w:rsidP="001F7B14">
      <w:r w:rsidRPr="00FA427F">
        <w:t xml:space="preserve">Cramer, E., Little, M. E. and McHatton, P. A. (2018) </w:t>
      </w:r>
      <w:r w:rsidR="00CF309A">
        <w:t>‘</w:t>
      </w:r>
      <w:r w:rsidRPr="00FA427F">
        <w:t>Equity, equality, and standardization: Expanding the conversations</w:t>
      </w:r>
      <w:r w:rsidR="00CF309A">
        <w:t>’,</w:t>
      </w:r>
      <w:r w:rsidRPr="00FA427F">
        <w:t xml:space="preserve"> </w:t>
      </w:r>
      <w:r w:rsidRPr="00FA427F">
        <w:rPr>
          <w:i/>
          <w:iCs/>
        </w:rPr>
        <w:t>Education and Urban Society</w:t>
      </w:r>
      <w:r w:rsidRPr="00FA427F">
        <w:t>, 50(5), pp. 483-501.</w:t>
      </w:r>
    </w:p>
    <w:p w14:paraId="7839DAC5" w14:textId="0211DD60" w:rsidR="006750B1" w:rsidRDefault="006750B1" w:rsidP="001F7B14">
      <w:r>
        <w:t xml:space="preserve">Crehan, L. (2024) Raising standards of attainment across Wales. Speech delivered at Policy Forum for Wales keynote seminar: Next steps for curriculum reform and implementation in Wales, 26 April 2024. Available at: </w:t>
      </w:r>
      <w:hyperlink r:id="rId11" w:history="1">
        <w:r w:rsidRPr="00074735">
          <w:rPr>
            <w:rStyle w:val="Hyperlink"/>
          </w:rPr>
          <w:t>https://doi.org/10.14712/23363177.2024.17</w:t>
        </w:r>
      </w:hyperlink>
      <w:r>
        <w:t xml:space="preserve"> </w:t>
      </w:r>
    </w:p>
    <w:p w14:paraId="0C9A1531" w14:textId="42EE5825" w:rsidR="005D435F" w:rsidRDefault="005D435F" w:rsidP="001F7B14">
      <w:r>
        <w:t xml:space="preserve">Creswell, J. W. and Plano Clark, V. L. (2017) </w:t>
      </w:r>
      <w:r w:rsidRPr="005D435F">
        <w:rPr>
          <w:i/>
          <w:iCs/>
        </w:rPr>
        <w:t>Designing and conducting mixed methods research</w:t>
      </w:r>
      <w:r>
        <w:t>. 3</w:t>
      </w:r>
      <w:r w:rsidRPr="005D435F">
        <w:rPr>
          <w:vertAlign w:val="superscript"/>
        </w:rPr>
        <w:t>rd</w:t>
      </w:r>
      <w:r>
        <w:t xml:space="preserve"> edn. London: SAGE.</w:t>
      </w:r>
    </w:p>
    <w:p w14:paraId="679F9851" w14:textId="45535844" w:rsidR="00E47D9B" w:rsidRDefault="00E47D9B" w:rsidP="001F7B14">
      <w:r w:rsidRPr="00E47D9B">
        <w:t xml:space="preserve">Crocker, L. (2005) </w:t>
      </w:r>
      <w:r>
        <w:t>‘</w:t>
      </w:r>
      <w:r w:rsidRPr="00E47D9B">
        <w:t xml:space="preserve">Teaching </w:t>
      </w:r>
      <w:r>
        <w:t>f</w:t>
      </w:r>
      <w:r w:rsidRPr="00E47D9B">
        <w:t xml:space="preserve">or the </w:t>
      </w:r>
      <w:r>
        <w:t>t</w:t>
      </w:r>
      <w:r w:rsidRPr="00E47D9B">
        <w:t xml:space="preserve">est: How and </w:t>
      </w:r>
      <w:r>
        <w:t>w</w:t>
      </w:r>
      <w:r w:rsidRPr="00E47D9B">
        <w:t xml:space="preserve">hy </w:t>
      </w:r>
      <w:r>
        <w:t>t</w:t>
      </w:r>
      <w:r w:rsidRPr="00E47D9B">
        <w:t xml:space="preserve">est </w:t>
      </w:r>
      <w:r>
        <w:t>p</w:t>
      </w:r>
      <w:r w:rsidRPr="00E47D9B">
        <w:t xml:space="preserve">reparation is </w:t>
      </w:r>
      <w:r>
        <w:t>a</w:t>
      </w:r>
      <w:r w:rsidRPr="00E47D9B">
        <w:t>ppropriate</w:t>
      </w:r>
      <w:r>
        <w:t>’</w:t>
      </w:r>
      <w:r w:rsidR="00CF309A">
        <w:t xml:space="preserve">, in </w:t>
      </w:r>
      <w:r w:rsidRPr="00E47D9B">
        <w:t>Phelps,</w:t>
      </w:r>
      <w:r w:rsidR="00CF309A">
        <w:t xml:space="preserve"> R.</w:t>
      </w:r>
      <w:r w:rsidRPr="00E47D9B">
        <w:t xml:space="preserve"> (ed.) </w:t>
      </w:r>
      <w:r w:rsidRPr="00E47D9B">
        <w:rPr>
          <w:i/>
          <w:iCs/>
        </w:rPr>
        <w:t xml:space="preserve">Defending </w:t>
      </w:r>
      <w:r w:rsidR="00CF309A">
        <w:rPr>
          <w:i/>
          <w:iCs/>
        </w:rPr>
        <w:t>s</w:t>
      </w:r>
      <w:r w:rsidRPr="00E47D9B">
        <w:rPr>
          <w:i/>
          <w:iCs/>
        </w:rPr>
        <w:t xml:space="preserve">tandardized </w:t>
      </w:r>
      <w:r w:rsidR="00CF309A">
        <w:rPr>
          <w:i/>
          <w:iCs/>
        </w:rPr>
        <w:t>t</w:t>
      </w:r>
      <w:r w:rsidRPr="00E47D9B">
        <w:rPr>
          <w:i/>
          <w:iCs/>
        </w:rPr>
        <w:t>esting</w:t>
      </w:r>
      <w:r w:rsidRPr="00E47D9B">
        <w:t>, pp. 159</w:t>
      </w:r>
      <w:r w:rsidR="00CF309A">
        <w:t>-</w:t>
      </w:r>
      <w:r w:rsidRPr="00E47D9B">
        <w:t>174.</w:t>
      </w:r>
    </w:p>
    <w:p w14:paraId="4EE6B938" w14:textId="79CF3DE9" w:rsidR="0058677B" w:rsidRDefault="0058677B" w:rsidP="0058677B">
      <w:r w:rsidRPr="0097650A">
        <w:t xml:space="preserve">Crooks, T. (2003) </w:t>
      </w:r>
      <w:r w:rsidRPr="0097650A">
        <w:rPr>
          <w:i/>
          <w:iCs/>
        </w:rPr>
        <w:t>Some criteria for intelligent accountability applied to accountability in New Zealand. An Annual meeting of the American educational research association</w:t>
      </w:r>
      <w:r w:rsidR="00CF309A">
        <w:t>.</w:t>
      </w:r>
      <w:r w:rsidRPr="0097650A">
        <w:t xml:space="preserve"> Chicago, Illinois.</w:t>
      </w:r>
    </w:p>
    <w:p w14:paraId="399DB566" w14:textId="3D50D1C1" w:rsidR="0014673C" w:rsidRDefault="0014673C" w:rsidP="0058677B">
      <w:r>
        <w:t>Crow, G., Wiles, R., Heath, S. and Charles, V. (2006) ‘Research ethics and data quality: The implications of informed consent’</w:t>
      </w:r>
      <w:r w:rsidR="00CF309A">
        <w:t>,</w:t>
      </w:r>
      <w:r>
        <w:t xml:space="preserve"> </w:t>
      </w:r>
      <w:r w:rsidRPr="00E30E0A">
        <w:rPr>
          <w:i/>
          <w:iCs/>
        </w:rPr>
        <w:t>International Journal of Social Research Methodology</w:t>
      </w:r>
      <w:r>
        <w:t>, 9 (2), pp. 83-95.</w:t>
      </w:r>
    </w:p>
    <w:p w14:paraId="2DAB19A2" w14:textId="165B2945" w:rsidR="0058677B" w:rsidRDefault="00527822" w:rsidP="0058677B">
      <w:r w:rsidRPr="00527822">
        <w:t xml:space="preserve">Cumming, J. J., Van Der Kleij, F. M. and Adie, L. (2019) </w:t>
      </w:r>
      <w:r w:rsidR="00CF309A">
        <w:t>‘</w:t>
      </w:r>
      <w:r w:rsidRPr="00527822">
        <w:t>Contesting educational assessment policies in Australia</w:t>
      </w:r>
      <w:r w:rsidR="00CF309A">
        <w:t>’,</w:t>
      </w:r>
      <w:r w:rsidRPr="00527822">
        <w:t xml:space="preserve"> </w:t>
      </w:r>
      <w:r w:rsidRPr="00527822">
        <w:rPr>
          <w:i/>
          <w:iCs/>
        </w:rPr>
        <w:t>Journal of Education Policy</w:t>
      </w:r>
      <w:r w:rsidRPr="00527822">
        <w:t>, 34(6), pp. 836-857.</w:t>
      </w:r>
    </w:p>
    <w:p w14:paraId="58A50F03" w14:textId="3A7BC673" w:rsidR="0090144B" w:rsidRDefault="0090144B" w:rsidP="0090144B">
      <w:r>
        <w:t xml:space="preserve">Darling-Hammond, L. and Snyder, J. (2015) ‘Meaningful learning in a new paradigm for educational accountability: An introduction’, </w:t>
      </w:r>
      <w:r w:rsidRPr="00C22009">
        <w:rPr>
          <w:i/>
          <w:iCs/>
        </w:rPr>
        <w:t>Education Policy Analysis Archives</w:t>
      </w:r>
      <w:r>
        <w:t xml:space="preserve">, 23(7). Available at: </w:t>
      </w:r>
      <w:hyperlink r:id="rId12" w:history="1">
        <w:r w:rsidR="009873BE" w:rsidRPr="00074735">
          <w:rPr>
            <w:rStyle w:val="Hyperlink"/>
          </w:rPr>
          <w:t>http://dx.doi.org/10.14507/epaa.v23.1982</w:t>
        </w:r>
      </w:hyperlink>
    </w:p>
    <w:p w14:paraId="38F0305D" w14:textId="09110185" w:rsidR="009873BE" w:rsidRDefault="009873BE" w:rsidP="0090144B">
      <w:r w:rsidRPr="009873BE">
        <w:t xml:space="preserve">Davies, A., Morgan, A., Connolly, M. </w:t>
      </w:r>
      <w:r>
        <w:t>and</w:t>
      </w:r>
      <w:r w:rsidRPr="009873BE">
        <w:t xml:space="preserve"> Milton, E. (2024) </w:t>
      </w:r>
      <w:r>
        <w:t>‘</w:t>
      </w:r>
      <w:r w:rsidRPr="009873BE">
        <w:t xml:space="preserve">Education in Wales since </w:t>
      </w:r>
      <w:r>
        <w:t>d</w:t>
      </w:r>
      <w:r w:rsidRPr="009873BE">
        <w:t xml:space="preserve">evolution: </w:t>
      </w:r>
      <w:r>
        <w:t>t</w:t>
      </w:r>
      <w:r w:rsidRPr="009873BE">
        <w:t xml:space="preserve">hree </w:t>
      </w:r>
      <w:r>
        <w:t>w</w:t>
      </w:r>
      <w:r w:rsidRPr="009873BE">
        <w:t xml:space="preserve">aves of </w:t>
      </w:r>
      <w:r>
        <w:t>p</w:t>
      </w:r>
      <w:r w:rsidRPr="009873BE">
        <w:t xml:space="preserve">olicy, and the </w:t>
      </w:r>
      <w:r>
        <w:t>p</w:t>
      </w:r>
      <w:r w:rsidRPr="009873BE">
        <w:t xml:space="preserve">ressing and </w:t>
      </w:r>
      <w:r>
        <w:t>r</w:t>
      </w:r>
      <w:r w:rsidRPr="009873BE">
        <w:t xml:space="preserve">eoccurring </w:t>
      </w:r>
      <w:r>
        <w:t>c</w:t>
      </w:r>
      <w:r w:rsidRPr="009873BE">
        <w:t xml:space="preserve">hallenge of </w:t>
      </w:r>
      <w:r>
        <w:t>i</w:t>
      </w:r>
      <w:r w:rsidRPr="009873BE">
        <w:t>mplementation</w:t>
      </w:r>
      <w:r w:rsidR="00CF309A">
        <w:t>’</w:t>
      </w:r>
      <w:r w:rsidRPr="009873BE">
        <w:t>, </w:t>
      </w:r>
      <w:r w:rsidRPr="009873BE">
        <w:rPr>
          <w:i/>
          <w:iCs/>
        </w:rPr>
        <w:t>Wales Journal of Education</w:t>
      </w:r>
      <w:r w:rsidR="00CF309A">
        <w:rPr>
          <w:i/>
          <w:iCs/>
        </w:rPr>
        <w:t>,</w:t>
      </w:r>
      <w:r w:rsidRPr="009873BE">
        <w:t> 26</w:t>
      </w:r>
      <w:r>
        <w:t xml:space="preserve"> </w:t>
      </w:r>
      <w:r w:rsidRPr="009873BE">
        <w:t>(2),</w:t>
      </w:r>
      <w:r>
        <w:t xml:space="preserve"> pp.</w:t>
      </w:r>
      <w:r w:rsidRPr="009873BE">
        <w:t xml:space="preserve"> 23–38. </w:t>
      </w:r>
      <w:r>
        <w:t>Available at:</w:t>
      </w:r>
      <w:r w:rsidRPr="009873BE">
        <w:t> </w:t>
      </w:r>
      <w:hyperlink r:id="rId13" w:history="1">
        <w:r w:rsidRPr="009873BE">
          <w:rPr>
            <w:rStyle w:val="Hyperlink"/>
          </w:rPr>
          <w:t>https://doi.org/10.16922/wje.26.2.3</w:t>
        </w:r>
      </w:hyperlink>
    </w:p>
    <w:p w14:paraId="01AAA2E5" w14:textId="46D6D651" w:rsidR="00BA0658" w:rsidRDefault="00BA0658" w:rsidP="001F7B14">
      <w:r>
        <w:t xml:space="preserve">De Vaus, D. (2001) </w:t>
      </w:r>
      <w:r w:rsidRPr="00BA0658">
        <w:rPr>
          <w:i/>
          <w:iCs/>
        </w:rPr>
        <w:t>Research design in social research</w:t>
      </w:r>
      <w:r>
        <w:t>. London: SAGE.</w:t>
      </w:r>
    </w:p>
    <w:p w14:paraId="11BEC42B" w14:textId="326011AA" w:rsidR="00DC5DA3" w:rsidRDefault="0021461F" w:rsidP="00DC5DA3">
      <w:r>
        <w:t xml:space="preserve">Denscombe, M. (2008) </w:t>
      </w:r>
      <w:r w:rsidR="00CF309A">
        <w:t>‘</w:t>
      </w:r>
      <w:r>
        <w:t>Communities of practice: a research paradigm for the mixed methods approach</w:t>
      </w:r>
      <w:r w:rsidR="00CF309A">
        <w:t>’,</w:t>
      </w:r>
      <w:r>
        <w:t xml:space="preserve"> </w:t>
      </w:r>
      <w:r w:rsidRPr="0021461F">
        <w:rPr>
          <w:i/>
          <w:iCs/>
        </w:rPr>
        <w:t>Journal of Mixed Methods Research</w:t>
      </w:r>
      <w:r>
        <w:t>, 2 (3), pp.270-283.</w:t>
      </w:r>
      <w:r w:rsidR="00DC5DA3">
        <w:t xml:space="preserve"> </w:t>
      </w:r>
    </w:p>
    <w:p w14:paraId="300E65AC" w14:textId="3B9ECD29" w:rsidR="00DD2D72" w:rsidRDefault="00DD2D72" w:rsidP="00DD2D72">
      <w:r w:rsidRPr="00C43AD0">
        <w:lastRenderedPageBreak/>
        <w:t xml:space="preserve">Donaldson, G. (2015) </w:t>
      </w:r>
      <w:r w:rsidRPr="00C43AD0">
        <w:rPr>
          <w:i/>
          <w:iCs/>
        </w:rPr>
        <w:t>Successful Futures: Independent review of Curriculum and assessment arrangements in Wales</w:t>
      </w:r>
      <w:r w:rsidR="00CF309A">
        <w:rPr>
          <w:i/>
          <w:iCs/>
        </w:rPr>
        <w:t>.</w:t>
      </w:r>
      <w:r w:rsidRPr="00C43AD0">
        <w:t xml:space="preserve"> Cardiff</w:t>
      </w:r>
      <w:r w:rsidR="00CF309A">
        <w:t>:</w:t>
      </w:r>
      <w:r w:rsidRPr="00C43AD0">
        <w:t xml:space="preserve"> Welsh Government. Available at: https://www.gov.wales/sites/default/files/publications/2018-03/successful-futures.pdf</w:t>
      </w:r>
    </w:p>
    <w:p w14:paraId="076C1B4C" w14:textId="352D5E5A" w:rsidR="0058677B" w:rsidRDefault="0058677B" w:rsidP="0058677B">
      <w:r w:rsidRPr="00C43AD0">
        <w:t xml:space="preserve">Donaldson, G. (2018) </w:t>
      </w:r>
      <w:r w:rsidRPr="00C43AD0">
        <w:rPr>
          <w:i/>
          <w:iCs/>
        </w:rPr>
        <w:t>A learning inspectorate: Independent review of Estyn</w:t>
      </w:r>
      <w:r w:rsidRPr="00C43AD0">
        <w:t xml:space="preserve">. Estyn. Available at: </w:t>
      </w:r>
      <w:hyperlink r:id="rId14" w:history="1">
        <w:r w:rsidR="00F266BE" w:rsidRPr="00074735">
          <w:rPr>
            <w:rStyle w:val="Hyperlink"/>
          </w:rPr>
          <w:t>https://www.estyn.gov.wales/system/files/2022-01/A%2520Learning%2520Inspectorate%2520-%2520en%2520-%2520June%25202018.pdf</w:t>
        </w:r>
      </w:hyperlink>
    </w:p>
    <w:p w14:paraId="61487EAF" w14:textId="2F7F9EB7" w:rsidR="00F266BE" w:rsidRDefault="00F266BE" w:rsidP="0058677B">
      <w:r>
        <w:t xml:space="preserve">Duggan, B., Thomas, H., Davies-Walker, M., Sinnema, C., Cole-Jones, N. and Glover, A. al. (2022) Qualitative Research with Practitioners on Preparations for Curriculum and Assessment Reforms 2022: Final Report. Cardiff: Welsh Government. Available at: </w:t>
      </w:r>
      <w:r w:rsidRPr="00F266BE">
        <w:t>https://oro.open.ac.uk/84540/</w:t>
      </w:r>
    </w:p>
    <w:p w14:paraId="45C376D9" w14:textId="60112B13" w:rsidR="0038297E" w:rsidRDefault="0038297E" w:rsidP="001F7B14">
      <w:r w:rsidRPr="0038297E">
        <w:t xml:space="preserve">Ehren, M., Paterson, A. and Baxter, J. (2020) ‘Accountability and trust: two sides of the same coin?’, </w:t>
      </w:r>
      <w:r w:rsidRPr="0038297E">
        <w:rPr>
          <w:i/>
          <w:iCs/>
        </w:rPr>
        <w:t>Journal of Educational Change</w:t>
      </w:r>
      <w:r w:rsidRPr="0038297E">
        <w:t xml:space="preserve">, 21, pp. 183-21. Available at: </w:t>
      </w:r>
      <w:hyperlink r:id="rId15" w:history="1">
        <w:r w:rsidR="008319ED" w:rsidRPr="00074735">
          <w:rPr>
            <w:rStyle w:val="Hyperlink"/>
          </w:rPr>
          <w:t>https://doi.org/10.1007/s10833-019-09352-4</w:t>
        </w:r>
      </w:hyperlink>
    </w:p>
    <w:p w14:paraId="162A4891" w14:textId="67B6D24E" w:rsidR="00A51D9C" w:rsidRPr="00A51D9C" w:rsidRDefault="00A51D9C" w:rsidP="00A51D9C">
      <w:pPr>
        <w:rPr>
          <w:i/>
          <w:iCs/>
        </w:rPr>
      </w:pPr>
      <w:r>
        <w:t xml:space="preserve">Elmore, R. E. and McLaughlin, M. W. (1988). </w:t>
      </w:r>
      <w:r w:rsidRPr="00A51D9C">
        <w:rPr>
          <w:i/>
          <w:iCs/>
        </w:rPr>
        <w:t>Steady work: Policy, practice, and the reform of American education</w:t>
      </w:r>
      <w:r>
        <w:t>. RAND Corporation.</w:t>
      </w:r>
    </w:p>
    <w:p w14:paraId="7083A285" w14:textId="61FA3F52" w:rsidR="008319ED" w:rsidRDefault="008319ED" w:rsidP="001F7B14">
      <w:r>
        <w:t xml:space="preserve">Erichsen, K. and Reynolds, J. (2020) ‘Public school accountability, workplace culture, and teacher’, </w:t>
      </w:r>
      <w:r w:rsidRPr="008319ED">
        <w:rPr>
          <w:i/>
          <w:iCs/>
        </w:rPr>
        <w:t>Social Science Research</w:t>
      </w:r>
      <w:r>
        <w:t xml:space="preserve">, 85. Available at: </w:t>
      </w:r>
      <w:hyperlink r:id="rId16" w:history="1">
        <w:r w:rsidRPr="0097650A">
          <w:t>https://doi.org/10.1016/j.ssresearch.2019.102347</w:t>
        </w:r>
      </w:hyperlink>
    </w:p>
    <w:p w14:paraId="7F021EAC" w14:textId="15C8E449" w:rsidR="005F746E" w:rsidRDefault="005F746E" w:rsidP="001F7B14">
      <w:r w:rsidRPr="005F746E">
        <w:t xml:space="preserve">Evans, G. (2023) ‘A new dawn or false hope? Exploring the early implementation of curriculum for Wales’, </w:t>
      </w:r>
      <w:r w:rsidRPr="005F746E">
        <w:rPr>
          <w:i/>
          <w:iCs/>
        </w:rPr>
        <w:t>Education Inquiry</w:t>
      </w:r>
      <w:r w:rsidRPr="005F746E">
        <w:t xml:space="preserve">, pp. 1-15. Available at: </w:t>
      </w:r>
      <w:hyperlink r:id="rId17" w:history="1">
        <w:r w:rsidR="00B62296" w:rsidRPr="00074735">
          <w:rPr>
            <w:rStyle w:val="Hyperlink"/>
          </w:rPr>
          <w:t>https://doi.org/10.1080/20004508.2023.2297506</w:t>
        </w:r>
      </w:hyperlink>
    </w:p>
    <w:p w14:paraId="25C2CA04" w14:textId="51B5AE55" w:rsidR="00B62296" w:rsidRDefault="00B62296" w:rsidP="001F7B14">
      <w:r>
        <w:t xml:space="preserve">Farrimond, H. (2017) </w:t>
      </w:r>
      <w:r w:rsidR="00CF309A">
        <w:t>‘</w:t>
      </w:r>
      <w:r>
        <w:t xml:space="preserve">The </w:t>
      </w:r>
      <w:r w:rsidR="00CF309A">
        <w:t>e</w:t>
      </w:r>
      <w:r>
        <w:t xml:space="preserve">thics of </w:t>
      </w:r>
      <w:r w:rsidR="00CF309A">
        <w:t>r</w:t>
      </w:r>
      <w:r>
        <w:t>esearch</w:t>
      </w:r>
      <w:r w:rsidR="00CF309A">
        <w:t>’,</w:t>
      </w:r>
      <w:r>
        <w:t xml:space="preserve"> </w:t>
      </w:r>
      <w:r w:rsidR="00CF309A">
        <w:t>i</w:t>
      </w:r>
      <w:r>
        <w:t>n Wyse,</w:t>
      </w:r>
      <w:r w:rsidR="00CF309A">
        <w:t xml:space="preserve"> D.,</w:t>
      </w:r>
      <w:r>
        <w:t xml:space="preserve"> Selwyn,</w:t>
      </w:r>
      <w:r w:rsidR="00CF309A">
        <w:t xml:space="preserve"> N.,</w:t>
      </w:r>
      <w:r>
        <w:t xml:space="preserve"> Smith,</w:t>
      </w:r>
      <w:r w:rsidR="00CF309A">
        <w:t xml:space="preserve"> E.</w:t>
      </w:r>
      <w:r>
        <w:t xml:space="preserve"> and Suter</w:t>
      </w:r>
      <w:r w:rsidR="00CF309A">
        <w:t>, L.</w:t>
      </w:r>
      <w:r>
        <w:t xml:space="preserve"> (eds) </w:t>
      </w:r>
      <w:r w:rsidRPr="00B62296">
        <w:rPr>
          <w:i/>
          <w:iCs/>
        </w:rPr>
        <w:t>The BERA/SAGE Handbook of Educational Research</w:t>
      </w:r>
      <w:r>
        <w:t>. London: SAGE, pp. 72-89.</w:t>
      </w:r>
    </w:p>
    <w:p w14:paraId="176A6EE5" w14:textId="62E1BF93" w:rsidR="009901F2" w:rsidRDefault="009901F2" w:rsidP="001F7B14">
      <w:r>
        <w:t xml:space="preserve">Fetters, M. D. (2020) </w:t>
      </w:r>
      <w:r w:rsidRPr="009901F2">
        <w:rPr>
          <w:i/>
          <w:iCs/>
        </w:rPr>
        <w:t>The mixed methods research workbook: Activities for designing, implementing and publishing projects.</w:t>
      </w:r>
      <w:r>
        <w:t xml:space="preserve"> Los Angeles: SAGE.</w:t>
      </w:r>
    </w:p>
    <w:p w14:paraId="64F55D23" w14:textId="3CA325F5" w:rsidR="00E47D9B" w:rsidRDefault="00E47D9B" w:rsidP="001F7B14">
      <w:r>
        <w:t xml:space="preserve">Firestone, W., Monfils, K., Hayes, M., Polovsky, T., Matinez, C. and Hicks, J. (2004) ‘The </w:t>
      </w:r>
      <w:r w:rsidR="00CF309A">
        <w:t>p</w:t>
      </w:r>
      <w:r>
        <w:t xml:space="preserve">rincipal, </w:t>
      </w:r>
      <w:r w:rsidR="00CF309A">
        <w:t>t</w:t>
      </w:r>
      <w:r>
        <w:t xml:space="preserve">est </w:t>
      </w:r>
      <w:r w:rsidR="00CF309A">
        <w:t>p</w:t>
      </w:r>
      <w:r>
        <w:t xml:space="preserve">reparation and </w:t>
      </w:r>
      <w:r w:rsidR="00CF309A">
        <w:t>e</w:t>
      </w:r>
      <w:r>
        <w:t xml:space="preserve">ducational </w:t>
      </w:r>
      <w:r w:rsidR="00CF309A">
        <w:t>r</w:t>
      </w:r>
      <w:r>
        <w:t>eform’</w:t>
      </w:r>
      <w:r w:rsidR="00CF309A">
        <w:t>,</w:t>
      </w:r>
      <w:r>
        <w:t xml:space="preserve"> </w:t>
      </w:r>
      <w:r w:rsidR="00CF309A">
        <w:t>i</w:t>
      </w:r>
      <w:r>
        <w:t>n: Firestone,</w:t>
      </w:r>
      <w:r w:rsidR="00CF309A">
        <w:t xml:space="preserve"> W. A.,</w:t>
      </w:r>
      <w:r>
        <w:t xml:space="preserve"> Monfils, L. F. and Schorr, R. Y. (eds) </w:t>
      </w:r>
      <w:r w:rsidRPr="00E47D9B">
        <w:rPr>
          <w:i/>
          <w:iCs/>
        </w:rPr>
        <w:t>The ambiguity of teaching to the test standards, assessment, and educational reform</w:t>
      </w:r>
      <w:r>
        <w:t>. London: Routledge, pp. 91-112.</w:t>
      </w:r>
    </w:p>
    <w:p w14:paraId="77D2FAD2" w14:textId="70DC8A19" w:rsidR="00045A03" w:rsidRDefault="00045A03" w:rsidP="001F7B14">
      <w:r>
        <w:t xml:space="preserve">Fullan, M. (2001) </w:t>
      </w:r>
      <w:r w:rsidRPr="00045A03">
        <w:rPr>
          <w:i/>
          <w:iCs/>
        </w:rPr>
        <w:t>Leading in a Culture of Change</w:t>
      </w:r>
      <w:r>
        <w:t>. San Francisco: Josey-Bass.</w:t>
      </w:r>
    </w:p>
    <w:p w14:paraId="7AD7CD24" w14:textId="0629497B" w:rsidR="003445CC" w:rsidRDefault="003445CC" w:rsidP="001F7B14">
      <w:r>
        <w:t>G</w:t>
      </w:r>
      <w:r w:rsidR="00DF4C90">
        <w:t xml:space="preserve">nambs, T. and Kaspar, K. (2015) ‘Disclosure of sensitive behaviours across self-administered survey modes: A meta-analysis’, </w:t>
      </w:r>
      <w:r w:rsidR="00DF4C90" w:rsidRPr="00DF4C90">
        <w:rPr>
          <w:i/>
          <w:iCs/>
        </w:rPr>
        <w:t>Behaviour Research Methods</w:t>
      </w:r>
      <w:r w:rsidR="00DF4C90">
        <w:t>, 47 (4), pp. 1237-1259.</w:t>
      </w:r>
    </w:p>
    <w:p w14:paraId="291A5B5D" w14:textId="77777777" w:rsidR="00582D03" w:rsidRDefault="00E94EF9" w:rsidP="001F7B14">
      <w:r>
        <w:lastRenderedPageBreak/>
        <w:t xml:space="preserve">Hammersley, M. (2012) </w:t>
      </w:r>
      <w:r w:rsidRPr="00E94EF9">
        <w:rPr>
          <w:i/>
          <w:iCs/>
        </w:rPr>
        <w:t>What is qualitative research?</w:t>
      </w:r>
      <w:r>
        <w:t xml:space="preserve"> London: A&amp;C Black.</w:t>
      </w:r>
      <w:r w:rsidR="00340B54" w:rsidRPr="00340B54">
        <w:t xml:space="preserve"> </w:t>
      </w:r>
    </w:p>
    <w:p w14:paraId="7151E567" w14:textId="16E98A8B" w:rsidR="00ED18BE" w:rsidRDefault="00582D03" w:rsidP="001F7B14">
      <w:r w:rsidRPr="00340B54">
        <w:t>Handal</w:t>
      </w:r>
      <w:r>
        <w:t>, B. and</w:t>
      </w:r>
      <w:r w:rsidRPr="00340B54">
        <w:t xml:space="preserve"> Herrington</w:t>
      </w:r>
      <w:r>
        <w:t>, A.</w:t>
      </w:r>
      <w:r w:rsidRPr="00340B54">
        <w:t xml:space="preserve"> (2003)</w:t>
      </w:r>
      <w:r>
        <w:t xml:space="preserve"> ‘Mathematics teachers’ beliefs and curriculum reform’</w:t>
      </w:r>
      <w:r w:rsidR="006B4CF8">
        <w:t>,</w:t>
      </w:r>
      <w:r>
        <w:t xml:space="preserve"> </w:t>
      </w:r>
      <w:r w:rsidRPr="00582D03">
        <w:rPr>
          <w:i/>
          <w:iCs/>
        </w:rPr>
        <w:t>Mathematics Education Research Journal</w:t>
      </w:r>
      <w:r>
        <w:t>, 15 (1), pp. 59-69.</w:t>
      </w:r>
    </w:p>
    <w:p w14:paraId="2DB630E4" w14:textId="526F5BAD" w:rsidR="00D24808" w:rsidRDefault="00D24808" w:rsidP="001F7B14">
      <w:r>
        <w:t>Hargreaves, A. (2005) ‘Educational change takes ages: Life, career and generational factors in teachers’ emotional responses to educational change’</w:t>
      </w:r>
      <w:r w:rsidR="006B4CF8">
        <w:t>,</w:t>
      </w:r>
      <w:r>
        <w:t xml:space="preserve"> </w:t>
      </w:r>
      <w:r w:rsidRPr="00D24808">
        <w:rPr>
          <w:i/>
          <w:iCs/>
        </w:rPr>
        <w:t>Teaching and Teacher Education</w:t>
      </w:r>
      <w:r>
        <w:t>, 21 (8), pp. 967-983.</w:t>
      </w:r>
    </w:p>
    <w:p w14:paraId="3C8B50D2" w14:textId="0DA35999" w:rsidR="005D435F" w:rsidRDefault="00340B54" w:rsidP="001F7B14">
      <w:r w:rsidRPr="00340B54">
        <w:t>Harris</w:t>
      </w:r>
      <w:r>
        <w:t>, R.</w:t>
      </w:r>
      <w:r w:rsidRPr="00340B54">
        <w:t xml:space="preserve"> and Graham</w:t>
      </w:r>
      <w:r>
        <w:t>, S</w:t>
      </w:r>
      <w:r w:rsidRPr="00340B54">
        <w:t xml:space="preserve"> (2019)</w:t>
      </w:r>
      <w:r>
        <w:t xml:space="preserve"> ‘Engaging with curriculum reform: Insights from English history teachers’ willingness to support curriculum change’</w:t>
      </w:r>
      <w:r w:rsidR="006B4CF8">
        <w:t>,</w:t>
      </w:r>
      <w:r>
        <w:t xml:space="preserve"> </w:t>
      </w:r>
      <w:r w:rsidRPr="006B4CF8">
        <w:rPr>
          <w:i/>
          <w:iCs/>
        </w:rPr>
        <w:t>Journal of Curriculum Studies</w:t>
      </w:r>
      <w:r>
        <w:t>, 51 (1), pp. 43-61.</w:t>
      </w:r>
    </w:p>
    <w:p w14:paraId="5EAABBD9" w14:textId="7F2B2F02" w:rsidR="0021461F" w:rsidRDefault="0021461F" w:rsidP="001F7B14">
      <w:r>
        <w:t xml:space="preserve">Hesse-Biber, S. and Johnson, R. B. (2013) </w:t>
      </w:r>
      <w:r w:rsidR="006B4CF8">
        <w:t>‘</w:t>
      </w:r>
      <w:r>
        <w:t xml:space="preserve">Coming at things differently: </w:t>
      </w:r>
      <w:r w:rsidR="006B4CF8">
        <w:t>F</w:t>
      </w:r>
      <w:r>
        <w:t>uture directions of possible engagement with mixed methods research</w:t>
      </w:r>
      <w:r w:rsidR="006B4CF8">
        <w:t>’,</w:t>
      </w:r>
      <w:r>
        <w:t xml:space="preserve"> </w:t>
      </w:r>
      <w:r w:rsidRPr="0021461F">
        <w:rPr>
          <w:i/>
          <w:iCs/>
        </w:rPr>
        <w:t>Journal of Mixed Methods Research</w:t>
      </w:r>
      <w:r>
        <w:t>, 7 (2), pp. 103-109.</w:t>
      </w:r>
    </w:p>
    <w:p w14:paraId="56A8BD0B" w14:textId="36B76B9E" w:rsidR="003419C0" w:rsidRDefault="003419C0" w:rsidP="001F7B14">
      <w:r>
        <w:t>Hitchcock, G. and Hughes, D</w:t>
      </w:r>
      <w:r w:rsidR="006B4CF8">
        <w:t>.</w:t>
      </w:r>
      <w:r>
        <w:t xml:space="preserve"> (1995) </w:t>
      </w:r>
      <w:r w:rsidRPr="005D2160">
        <w:rPr>
          <w:i/>
          <w:iCs/>
        </w:rPr>
        <w:t>Research and the Teacher</w:t>
      </w:r>
      <w:r w:rsidR="005D2160">
        <w:rPr>
          <w:i/>
          <w:iCs/>
        </w:rPr>
        <w:t>. 2</w:t>
      </w:r>
      <w:r w:rsidR="005D2160" w:rsidRPr="005D2160">
        <w:rPr>
          <w:i/>
          <w:iCs/>
          <w:vertAlign w:val="superscript"/>
        </w:rPr>
        <w:t>nd</w:t>
      </w:r>
      <w:r w:rsidR="005D2160">
        <w:rPr>
          <w:i/>
          <w:iCs/>
        </w:rPr>
        <w:t xml:space="preserve"> edn.</w:t>
      </w:r>
      <w:r>
        <w:t xml:space="preserve"> London: Routledge.</w:t>
      </w:r>
    </w:p>
    <w:p w14:paraId="2E0D36FC" w14:textId="191EFB8F" w:rsidR="002778F5" w:rsidRDefault="002778F5" w:rsidP="001F7B14">
      <w:r w:rsidRPr="00FE483D">
        <w:t>Holloway</w:t>
      </w:r>
      <w:r>
        <w:t>, J.</w:t>
      </w:r>
      <w:r w:rsidRPr="00FE483D">
        <w:t xml:space="preserve"> and Brass</w:t>
      </w:r>
      <w:r>
        <w:t>, J.</w:t>
      </w:r>
      <w:r w:rsidRPr="00FE483D">
        <w:t xml:space="preserve"> (2018)</w:t>
      </w:r>
      <w:r>
        <w:t xml:space="preserve"> ‘Making accountable teachers: The terrors and pleasures of performativity’</w:t>
      </w:r>
      <w:r w:rsidR="006B4CF8">
        <w:t>,</w:t>
      </w:r>
      <w:r>
        <w:t xml:space="preserve"> </w:t>
      </w:r>
      <w:r w:rsidRPr="002778F5">
        <w:rPr>
          <w:i/>
          <w:iCs/>
        </w:rPr>
        <w:t>Journal of Education Policy</w:t>
      </w:r>
      <w:r>
        <w:t>, 33 (3), pp. 361-382.</w:t>
      </w:r>
    </w:p>
    <w:p w14:paraId="259AF563" w14:textId="495E217D" w:rsidR="00187278" w:rsidRDefault="00187278" w:rsidP="001F7B14">
      <w:r w:rsidRPr="00187278">
        <w:t xml:space="preserve">Ismail, S. M., Rahul, D. R., Patra, I. and Rezvani, E. (2022) </w:t>
      </w:r>
      <w:r>
        <w:t>‘</w:t>
      </w:r>
      <w:r w:rsidRPr="00187278">
        <w:t xml:space="preserve">Formative vs. summative assessment: </w:t>
      </w:r>
      <w:r w:rsidR="006B4CF8">
        <w:t>I</w:t>
      </w:r>
      <w:r w:rsidRPr="00187278">
        <w:t>mpacts on academic motivation, attitude toward learning, test anxiety, and self-regulation skill</w:t>
      </w:r>
      <w:r>
        <w:t>’</w:t>
      </w:r>
      <w:r w:rsidR="006B4CF8">
        <w:t>.</w:t>
      </w:r>
      <w:r w:rsidRPr="00187278">
        <w:t xml:space="preserve"> </w:t>
      </w:r>
      <w:r w:rsidRPr="00187278">
        <w:rPr>
          <w:i/>
          <w:iCs/>
        </w:rPr>
        <w:t>Language Testing in Asia</w:t>
      </w:r>
      <w:r w:rsidRPr="00187278">
        <w:t>, 12</w:t>
      </w:r>
      <w:r>
        <w:t xml:space="preserve"> </w:t>
      </w:r>
      <w:r w:rsidRPr="00187278">
        <w:t>(1), pp. 1-23.</w:t>
      </w:r>
    </w:p>
    <w:p w14:paraId="373B29B7" w14:textId="4579FA08" w:rsidR="005F494E" w:rsidRDefault="005F494E" w:rsidP="001F7B14">
      <w:r w:rsidRPr="005F494E">
        <w:t xml:space="preserve">Johnston, J. and McClune, W. (2000) </w:t>
      </w:r>
      <w:r w:rsidR="006B4CF8">
        <w:t>‘</w:t>
      </w:r>
      <w:r w:rsidRPr="005F494E">
        <w:t>Pupil motivation and attitudes - self-esteem, locus of control, learning disposition and the impact of selection on teaching and learning</w:t>
      </w:r>
      <w:r w:rsidR="006B4CF8">
        <w:t>’, in</w:t>
      </w:r>
      <w:r w:rsidRPr="005F494E">
        <w:t xml:space="preserve"> </w:t>
      </w:r>
      <w:r w:rsidRPr="005F494E">
        <w:rPr>
          <w:i/>
          <w:iCs/>
        </w:rPr>
        <w:t>The Effects of the Selective System of Secondary Education in Northern Ireland: Research Papers</w:t>
      </w:r>
      <w:r w:rsidRPr="005F494E">
        <w:t>, vol. II. Bangor, County Down: Department of Education, pp. 1-37.</w:t>
      </w:r>
    </w:p>
    <w:p w14:paraId="0F72BB2F" w14:textId="25ADD3B3" w:rsidR="003C78CF" w:rsidRDefault="007B3C5C" w:rsidP="001F7B14">
      <w:r w:rsidRPr="007B3C5C">
        <w:t xml:space="preserve">Koretz, D. (2005) </w:t>
      </w:r>
      <w:r>
        <w:t>‘</w:t>
      </w:r>
      <w:r w:rsidRPr="007B3C5C">
        <w:t>Alignment, high stakes, and the inflation of test scores</w:t>
      </w:r>
      <w:r>
        <w:t>’</w:t>
      </w:r>
      <w:r w:rsidR="006B4CF8">
        <w:t>,</w:t>
      </w:r>
      <w:r w:rsidRPr="007B3C5C">
        <w:t xml:space="preserve"> </w:t>
      </w:r>
      <w:r w:rsidRPr="007B3C5C">
        <w:rPr>
          <w:i/>
          <w:iCs/>
        </w:rPr>
        <w:t>Yearbook of the National Society for the Study of Education</w:t>
      </w:r>
      <w:r w:rsidRPr="007B3C5C">
        <w:t>, 104</w:t>
      </w:r>
      <w:r>
        <w:t xml:space="preserve"> </w:t>
      </w:r>
      <w:r w:rsidRPr="007B3C5C">
        <w:t>(2), pp. 99-118.</w:t>
      </w:r>
    </w:p>
    <w:p w14:paraId="3B53C359" w14:textId="2EC0F29B" w:rsidR="00ED18BE" w:rsidRDefault="00ED18BE" w:rsidP="00ED18BE">
      <w:r>
        <w:t>Lieberman, A. and Pointer Mace, D. H. (2008) ‘Teacher learning: The key to educational reform’</w:t>
      </w:r>
      <w:r w:rsidR="006B4CF8">
        <w:t>,</w:t>
      </w:r>
      <w:r>
        <w:t xml:space="preserve"> </w:t>
      </w:r>
      <w:r w:rsidRPr="00ED18BE">
        <w:rPr>
          <w:i/>
          <w:iCs/>
        </w:rPr>
        <w:t xml:space="preserve">Journal of </w:t>
      </w:r>
      <w:r>
        <w:rPr>
          <w:i/>
          <w:iCs/>
        </w:rPr>
        <w:t>T</w:t>
      </w:r>
      <w:r w:rsidRPr="00ED18BE">
        <w:rPr>
          <w:i/>
          <w:iCs/>
        </w:rPr>
        <w:t xml:space="preserve">eacher </w:t>
      </w:r>
      <w:r>
        <w:rPr>
          <w:i/>
          <w:iCs/>
        </w:rPr>
        <w:t>E</w:t>
      </w:r>
      <w:r w:rsidRPr="00ED18BE">
        <w:rPr>
          <w:i/>
          <w:iCs/>
        </w:rPr>
        <w:t>ducation</w:t>
      </w:r>
      <w:r>
        <w:t>, 59(3), pp. 226-234.</w:t>
      </w:r>
    </w:p>
    <w:p w14:paraId="27AE0C75" w14:textId="2E3D4874" w:rsidR="00C63989" w:rsidRDefault="00045F31" w:rsidP="00ED18BE">
      <w:r w:rsidRPr="00045F31">
        <w:t>Ma, X.</w:t>
      </w:r>
      <w:r>
        <w:t xml:space="preserve"> and</w:t>
      </w:r>
      <w:r w:rsidRPr="00045F31">
        <w:t xml:space="preserve"> MacMillan, R. B. (1999). </w:t>
      </w:r>
      <w:r>
        <w:t>‘</w:t>
      </w:r>
      <w:r w:rsidRPr="00045F31">
        <w:t xml:space="preserve">Influences of </w:t>
      </w:r>
      <w:r>
        <w:t>w</w:t>
      </w:r>
      <w:r w:rsidRPr="00045F31">
        <w:t xml:space="preserve">orkplace </w:t>
      </w:r>
      <w:r>
        <w:t>c</w:t>
      </w:r>
      <w:r w:rsidRPr="00045F31">
        <w:t xml:space="preserve">onditions on </w:t>
      </w:r>
      <w:r>
        <w:t>t</w:t>
      </w:r>
      <w:r w:rsidRPr="00045F31">
        <w:t xml:space="preserve">eachers’ </w:t>
      </w:r>
      <w:r>
        <w:t>j</w:t>
      </w:r>
      <w:r w:rsidRPr="00045F31">
        <w:t xml:space="preserve">ob </w:t>
      </w:r>
      <w:r>
        <w:t>s</w:t>
      </w:r>
      <w:r w:rsidRPr="00045F31">
        <w:t>atisfaction</w:t>
      </w:r>
      <w:r>
        <w:t>’,</w:t>
      </w:r>
      <w:r w:rsidRPr="00045F31">
        <w:t xml:space="preserve"> </w:t>
      </w:r>
      <w:r w:rsidRPr="00045F31">
        <w:rPr>
          <w:i/>
          <w:iCs/>
        </w:rPr>
        <w:t>The Journal of Educational Research</w:t>
      </w:r>
      <w:r w:rsidRPr="00045F31">
        <w:t>, 93</w:t>
      </w:r>
      <w:r>
        <w:t xml:space="preserve"> </w:t>
      </w:r>
      <w:r w:rsidRPr="00045F31">
        <w:t>(1), 39</w:t>
      </w:r>
      <w:r>
        <w:t>-</w:t>
      </w:r>
      <w:r w:rsidRPr="00045F31">
        <w:t>47.</w:t>
      </w:r>
      <w:r>
        <w:t xml:space="preserve"> Available at:</w:t>
      </w:r>
      <w:r w:rsidRPr="00045F31">
        <w:t xml:space="preserve"> https://doi.org/10.1080/00220679909597627</w:t>
      </w:r>
    </w:p>
    <w:p w14:paraId="0315F281" w14:textId="15AA7576" w:rsidR="003E174F" w:rsidRDefault="003E174F" w:rsidP="003E174F">
      <w:r w:rsidRPr="001941F2">
        <w:t xml:space="preserve">McKernan, J. (2008) </w:t>
      </w:r>
      <w:r w:rsidRPr="001941F2">
        <w:rPr>
          <w:i/>
          <w:iCs/>
        </w:rPr>
        <w:t xml:space="preserve">Curriculum and imagination: </w:t>
      </w:r>
      <w:r w:rsidR="00036B09">
        <w:rPr>
          <w:i/>
          <w:iCs/>
        </w:rPr>
        <w:t>P</w:t>
      </w:r>
      <w:r w:rsidRPr="001941F2">
        <w:rPr>
          <w:i/>
          <w:iCs/>
        </w:rPr>
        <w:t xml:space="preserve">rocess theory, pedagogy and action research. </w:t>
      </w:r>
      <w:r w:rsidRPr="001941F2">
        <w:t>London: Routledge.</w:t>
      </w:r>
    </w:p>
    <w:p w14:paraId="57E223D3" w14:textId="5D20331B" w:rsidR="001062A6" w:rsidRDefault="001062A6" w:rsidP="001062A6">
      <w:r w:rsidRPr="001062A6">
        <w:t xml:space="preserve">Morrison-Love, D., Singh, S., Makara-Fuller, K., Evans, G., Farrar, J., Patrick, F., Ryder, N., Borquez-Sanchez, E., Sharpling, E., Valdera-Gil, F. and Wiseman-Orr, L. (2023) ‘Camau </w:t>
      </w:r>
      <w:r w:rsidRPr="001062A6">
        <w:lastRenderedPageBreak/>
        <w:t>i'r Dyfodol: Curriculum for Wales: evolving understandings of progression in learning Phase 1 report: February 2023’. Available at: https://eprints.gla.ac.uk/298263/</w:t>
      </w:r>
    </w:p>
    <w:p w14:paraId="1D112704" w14:textId="714AFDE6" w:rsidR="00B40057" w:rsidRDefault="00B40057" w:rsidP="001F7B14">
      <w:r>
        <w:t xml:space="preserve">Mühlböck, M., Steiber, N. and Kittel, B. (2017) ‘Less supervision, more satisficing? Comparing completely self-administered web-surveys and interviews under controlled conditions’, </w:t>
      </w:r>
      <w:r w:rsidRPr="00B40057">
        <w:rPr>
          <w:i/>
          <w:iCs/>
        </w:rPr>
        <w:t>Statistics, Politics and Policy</w:t>
      </w:r>
      <w:r>
        <w:t>, 8 (1), pp. 13-28.</w:t>
      </w:r>
    </w:p>
    <w:p w14:paraId="3F14A91B" w14:textId="1D0362DC" w:rsidR="00350352" w:rsidRDefault="00350352" w:rsidP="00350352">
      <w:r>
        <w:t>Newton, P. E. (2007) ‘Clarifying the purposes of educational assessment’</w:t>
      </w:r>
      <w:r w:rsidR="00036B09">
        <w:t>,</w:t>
      </w:r>
      <w:r>
        <w:t xml:space="preserve"> </w:t>
      </w:r>
      <w:r w:rsidRPr="00350352">
        <w:rPr>
          <w:i/>
          <w:iCs/>
        </w:rPr>
        <w:t>Assessment in Education</w:t>
      </w:r>
      <w:r>
        <w:t>, 14(2), pp. 149-170.</w:t>
      </w:r>
    </w:p>
    <w:p w14:paraId="7D064035" w14:textId="174D64C2" w:rsidR="00C902EC" w:rsidRDefault="00C902EC" w:rsidP="001F7B14">
      <w:r w:rsidRPr="00C902EC">
        <w:t xml:space="preserve">OECD (2013) </w:t>
      </w:r>
      <w:r w:rsidRPr="00C902EC">
        <w:rPr>
          <w:i/>
          <w:iCs/>
        </w:rPr>
        <w:t>Synergies for better learning: An international perspective on evaluation and assessment</w:t>
      </w:r>
      <w:r w:rsidRPr="00C902EC">
        <w:t>. Paris: OECD.</w:t>
      </w:r>
    </w:p>
    <w:p w14:paraId="3A41967F" w14:textId="603062A4" w:rsidR="007D1C92" w:rsidRPr="001941F2" w:rsidRDefault="007D1C92" w:rsidP="007D1C92">
      <w:r w:rsidRPr="001941F2">
        <w:t xml:space="preserve">OECD (2016) </w:t>
      </w:r>
      <w:r w:rsidRPr="001941F2">
        <w:rPr>
          <w:i/>
          <w:iCs/>
        </w:rPr>
        <w:t>Education at a glance</w:t>
      </w:r>
      <w:r w:rsidRPr="001941F2">
        <w:t xml:space="preserve"> </w:t>
      </w:r>
      <w:r w:rsidRPr="001941F2">
        <w:rPr>
          <w:i/>
          <w:iCs/>
        </w:rPr>
        <w:t>2016</w:t>
      </w:r>
      <w:r w:rsidRPr="001941F2">
        <w:t>. Paris: OECD Publishing.</w:t>
      </w:r>
    </w:p>
    <w:p w14:paraId="7F81E9B7" w14:textId="6275FC7D" w:rsidR="001062A6" w:rsidRDefault="001062A6" w:rsidP="001062A6">
      <w:r w:rsidRPr="00B106EB">
        <w:t>OECD (2020)</w:t>
      </w:r>
      <w:r>
        <w:t xml:space="preserve"> </w:t>
      </w:r>
      <w:r w:rsidRPr="005F746E">
        <w:rPr>
          <w:i/>
          <w:iCs/>
        </w:rPr>
        <w:t>The Welsh education reform journey: A rapid policy assessment</w:t>
      </w:r>
      <w:r>
        <w:t xml:space="preserve">. Paris: OECD. Available at: </w:t>
      </w:r>
      <w:r w:rsidRPr="001062A6">
        <w:t>https://people.bath.ac.uk/edspd/Weblinks/MA_CS/PDFs/Session%207/The-Welsh-Education-Reform-Journey-FINAL.pdf</w:t>
      </w:r>
    </w:p>
    <w:p w14:paraId="37F650AE" w14:textId="29D1AC4D" w:rsidR="001062A6" w:rsidRDefault="00DD2D72" w:rsidP="001F7B14">
      <w:r w:rsidRPr="00DD2D72">
        <w:t xml:space="preserve">Ontong, J. M. and Bruwer, A. (2020) </w:t>
      </w:r>
      <w:r>
        <w:t>‘</w:t>
      </w:r>
      <w:r w:rsidRPr="00DD2D72">
        <w:t>The use of past assessments as a deductive learning tool? Perceptions of students at a South African university</w:t>
      </w:r>
      <w:r>
        <w:t>’</w:t>
      </w:r>
      <w:r w:rsidR="00036B09">
        <w:t>,</w:t>
      </w:r>
      <w:r w:rsidRPr="00DD2D72">
        <w:t xml:space="preserve"> </w:t>
      </w:r>
      <w:r w:rsidRPr="00DD2D72">
        <w:rPr>
          <w:i/>
          <w:iCs/>
        </w:rPr>
        <w:t>South African Journal of Higher Education</w:t>
      </w:r>
      <w:r w:rsidRPr="00DD2D72">
        <w:t>, 34(2), pp. 177-190.</w:t>
      </w:r>
    </w:p>
    <w:p w14:paraId="3A5A11D6" w14:textId="339AAA35" w:rsidR="0068465C" w:rsidRDefault="00BA5537" w:rsidP="0068465C">
      <w:r>
        <w:t xml:space="preserve">Oppenheim, A. N. (1992) </w:t>
      </w:r>
      <w:r w:rsidRPr="00BA5537">
        <w:rPr>
          <w:i/>
          <w:iCs/>
        </w:rPr>
        <w:t>Questionnaire design, interviewing and attitude measurement</w:t>
      </w:r>
      <w:r>
        <w:t>. London: Pinter Publishers Ltd.</w:t>
      </w:r>
    </w:p>
    <w:p w14:paraId="06B29DAE" w14:textId="77777777" w:rsidR="007D1C92" w:rsidRDefault="0068465C" w:rsidP="001F7B14">
      <w:r w:rsidRPr="0068465C">
        <w:t>Peadon, J. (2021) An examination of how teachers operationalise formative and summative assessment with students against a backdrop of high stakes testing. PhD Thesis: University of Durham.</w:t>
      </w:r>
    </w:p>
    <w:p w14:paraId="0341D4D3" w14:textId="1E024EBD" w:rsidR="00B57F5D" w:rsidRDefault="00B57F5D" w:rsidP="001F7B14">
      <w:r w:rsidRPr="00B57F5D">
        <w:t xml:space="preserve">Perryman, J. and Calvert, G. (2020) ‘What motivates people to teach, and why do they leave? Accountability, performativity and teacher retention’, </w:t>
      </w:r>
      <w:r w:rsidRPr="00B57F5D">
        <w:rPr>
          <w:i/>
          <w:iCs/>
        </w:rPr>
        <w:t>British Journal of Educational Studies</w:t>
      </w:r>
      <w:r w:rsidRPr="00B57F5D">
        <w:t xml:space="preserve">, 68(1), pp. 3-23. Available at: </w:t>
      </w:r>
      <w:hyperlink r:id="rId18" w:history="1">
        <w:r w:rsidR="00F266BE" w:rsidRPr="00074735">
          <w:rPr>
            <w:rStyle w:val="Hyperlink"/>
          </w:rPr>
          <w:t>https://doi.org/10.1080/00071005.2019.1589417</w:t>
        </w:r>
      </w:hyperlink>
    </w:p>
    <w:p w14:paraId="34E0ADAB" w14:textId="06AC67DE" w:rsidR="00F266BE" w:rsidRDefault="00F266BE" w:rsidP="001F7B14">
      <w:r>
        <w:t>Power, S., Newton, N. and Taylor, C. (2020) ‘Successful futures for all in Wales? The challenges of curriculum reform for addressing educational inequalities’</w:t>
      </w:r>
      <w:r w:rsidR="00036B09">
        <w:t>,</w:t>
      </w:r>
      <w:r>
        <w:t xml:space="preserve"> </w:t>
      </w:r>
      <w:r w:rsidRPr="00F266BE">
        <w:rPr>
          <w:i/>
          <w:iCs/>
        </w:rPr>
        <w:t>The Curriculum Journal</w:t>
      </w:r>
      <w:r>
        <w:t>, 31 (2), pp. 317-333.</w:t>
      </w:r>
    </w:p>
    <w:p w14:paraId="61ABA692" w14:textId="14F86BE3" w:rsidR="0060117C" w:rsidRDefault="0060117C" w:rsidP="001F7B14">
      <w:r>
        <w:t xml:space="preserve">Priestly, M. and Biesta, G. (2013) </w:t>
      </w:r>
      <w:r w:rsidR="00376BCC">
        <w:t>‘</w:t>
      </w:r>
      <w:r>
        <w:t>Introduction: The new curriculum</w:t>
      </w:r>
      <w:r w:rsidR="00376BCC">
        <w:t>’</w:t>
      </w:r>
      <w:r>
        <w:t>, in Priestly</w:t>
      </w:r>
      <w:r w:rsidR="00376BCC">
        <w:t>, M.</w:t>
      </w:r>
      <w:r>
        <w:t xml:space="preserve"> and Biesta</w:t>
      </w:r>
      <w:r w:rsidR="00376BCC">
        <w:t>, G.</w:t>
      </w:r>
      <w:r>
        <w:t xml:space="preserve"> (eds) </w:t>
      </w:r>
      <w:r w:rsidRPr="00376BCC">
        <w:rPr>
          <w:i/>
          <w:iCs/>
        </w:rPr>
        <w:t>Reinventing the curriculum: New trends in curriculum policy and practice</w:t>
      </w:r>
      <w:r>
        <w:t>. London: Bloomsbury</w:t>
      </w:r>
      <w:r w:rsidR="003A0F59">
        <w:t xml:space="preserve"> Academic, pp. 1-12.</w:t>
      </w:r>
    </w:p>
    <w:p w14:paraId="39ABCDD1" w14:textId="4D8DAF1C" w:rsidR="00F4610E" w:rsidRDefault="00F4610E" w:rsidP="001F7B14">
      <w:r>
        <w:t xml:space="preserve">Priestly, M. and Minty, S. (2013) </w:t>
      </w:r>
      <w:r w:rsidR="00036B09">
        <w:t>‘</w:t>
      </w:r>
      <w:r>
        <w:t xml:space="preserve">Curriculum for </w:t>
      </w:r>
      <w:r w:rsidR="00036B09">
        <w:t>e</w:t>
      </w:r>
      <w:r>
        <w:t xml:space="preserve">xcellence: </w:t>
      </w:r>
      <w:r w:rsidR="00036B09">
        <w:t>“</w:t>
      </w:r>
      <w:r>
        <w:t>A brilliant idea, but…</w:t>
      </w:r>
      <w:r w:rsidR="00036B09">
        <w:t>”’,</w:t>
      </w:r>
      <w:r>
        <w:t xml:space="preserve"> </w:t>
      </w:r>
      <w:r w:rsidRPr="00F4610E">
        <w:rPr>
          <w:i/>
          <w:iCs/>
        </w:rPr>
        <w:t>Scottish Educational Review</w:t>
      </w:r>
      <w:r>
        <w:t>, 45 (1), pp. 39-52.</w:t>
      </w:r>
    </w:p>
    <w:p w14:paraId="68C2DF7C" w14:textId="2490F6E5" w:rsidR="003419C0" w:rsidRDefault="00D74503" w:rsidP="001F7B14">
      <w:r>
        <w:lastRenderedPageBreak/>
        <w:t xml:space="preserve">Pring, R. (2015) </w:t>
      </w:r>
      <w:r w:rsidRPr="00036B09">
        <w:rPr>
          <w:i/>
          <w:iCs/>
        </w:rPr>
        <w:t>Philosophy of Educational Research</w:t>
      </w:r>
      <w:r>
        <w:t>. 3</w:t>
      </w:r>
      <w:r w:rsidRPr="00D74503">
        <w:rPr>
          <w:vertAlign w:val="superscript"/>
        </w:rPr>
        <w:t>rd</w:t>
      </w:r>
      <w:r>
        <w:t xml:space="preserve"> edn. London: Bloomsbury Academic.</w:t>
      </w:r>
    </w:p>
    <w:p w14:paraId="076CE16D" w14:textId="5DCB87B6" w:rsidR="009F6FE3" w:rsidRDefault="009F6FE3" w:rsidP="001F7B14">
      <w:r>
        <w:t xml:space="preserve">Punch, K. (2009) </w:t>
      </w:r>
      <w:r w:rsidRPr="009F6FE3">
        <w:rPr>
          <w:i/>
          <w:iCs/>
        </w:rPr>
        <w:t>Introduction to research methods in education</w:t>
      </w:r>
      <w:r>
        <w:t>. London: SAGE.</w:t>
      </w:r>
    </w:p>
    <w:p w14:paraId="3F54D09D" w14:textId="2B42B1F0" w:rsidR="006A46E4" w:rsidRDefault="006A46E4" w:rsidP="001F7B14">
      <w:r w:rsidRPr="006A46E4">
        <w:t xml:space="preserve">Ritt, M. (2016) </w:t>
      </w:r>
      <w:r>
        <w:t>‘</w:t>
      </w:r>
      <w:r w:rsidRPr="006A46E4">
        <w:t xml:space="preserve">The impact of high-stakes testing on the learning environment. Master’s </w:t>
      </w:r>
      <w:r>
        <w:t>Thesis’</w:t>
      </w:r>
      <w:r w:rsidRPr="006A46E4">
        <w:t>,</w:t>
      </w:r>
      <w:r>
        <w:t xml:space="preserve"> St Catherine University.</w:t>
      </w:r>
    </w:p>
    <w:p w14:paraId="38C89221" w14:textId="03B1C95A" w:rsidR="00B51753" w:rsidRDefault="00B51753" w:rsidP="00B51753">
      <w:r>
        <w:t xml:space="preserve">Shirrell, M., Hopkins, M. and Spillane, J. P. (2019) </w:t>
      </w:r>
      <w:r w:rsidR="00036B09">
        <w:t>‘</w:t>
      </w:r>
      <w:r>
        <w:t>Educational infrastructure, professional learning, and changes in teachers’ instructional practices and beliefs</w:t>
      </w:r>
      <w:r w:rsidR="00036B09">
        <w:t>’,</w:t>
      </w:r>
      <w:r>
        <w:t xml:space="preserve"> </w:t>
      </w:r>
      <w:r w:rsidRPr="00B51753">
        <w:rPr>
          <w:i/>
          <w:iCs/>
        </w:rPr>
        <w:t>Professional Development in Education</w:t>
      </w:r>
      <w:r>
        <w:t>, 45(4), pp. 599-613.</w:t>
      </w:r>
    </w:p>
    <w:p w14:paraId="08CF0041" w14:textId="4FB85475" w:rsidR="00DB495E" w:rsidRDefault="00DB495E" w:rsidP="00DB495E">
      <w:r>
        <w:t xml:space="preserve">Sibieta, L. (2024) </w:t>
      </w:r>
      <w:r w:rsidRPr="00DB495E">
        <w:rPr>
          <w:i/>
          <w:iCs/>
        </w:rPr>
        <w:t xml:space="preserve">Major </w:t>
      </w:r>
      <w:r>
        <w:rPr>
          <w:i/>
          <w:iCs/>
        </w:rPr>
        <w:t>C</w:t>
      </w:r>
      <w:r w:rsidRPr="00DB495E">
        <w:rPr>
          <w:i/>
          <w:iCs/>
        </w:rPr>
        <w:t xml:space="preserve">hallenges for </w:t>
      </w:r>
      <w:r>
        <w:rPr>
          <w:i/>
          <w:iCs/>
        </w:rPr>
        <w:t>E</w:t>
      </w:r>
      <w:r w:rsidRPr="00DB495E">
        <w:rPr>
          <w:i/>
          <w:iCs/>
        </w:rPr>
        <w:t>ducation in Wales</w:t>
      </w:r>
      <w:r>
        <w:rPr>
          <w:i/>
          <w:iCs/>
        </w:rPr>
        <w:t xml:space="preserve">. </w:t>
      </w:r>
      <w:r w:rsidRPr="00DB495E">
        <w:t xml:space="preserve"> </w:t>
      </w:r>
      <w:r>
        <w:t xml:space="preserve">IFS Report R303. Institute for Fiscal Studies. Available at: </w:t>
      </w:r>
      <w:hyperlink r:id="rId19" w:history="1">
        <w:r w:rsidR="009631B7" w:rsidRPr="008A26A9">
          <w:rPr>
            <w:rStyle w:val="Hyperlink"/>
          </w:rPr>
          <w:t>https://ifs.org.uk/sites/default/files/2024-03/Major-challenges-for-education-in-Wales-IFS-REPORT_0.pdf</w:t>
        </w:r>
      </w:hyperlink>
    </w:p>
    <w:p w14:paraId="2614F1C4" w14:textId="77777777" w:rsidR="009631B7" w:rsidRDefault="009631B7" w:rsidP="009631B7">
      <w:r w:rsidRPr="000A566E">
        <w:t xml:space="preserve">Sinnema, C. (2017) </w:t>
      </w:r>
      <w:r w:rsidRPr="000A566E">
        <w:rPr>
          <w:i/>
          <w:iCs/>
        </w:rPr>
        <w:t>Designing a national curriculum with enactment in mind – the new curriculum for Wales: A discussion paper.</w:t>
      </w:r>
      <w:r w:rsidRPr="000A566E">
        <w:t xml:space="preserve"> Auckland: University of Auckland.</w:t>
      </w:r>
    </w:p>
    <w:p w14:paraId="6ACB8727" w14:textId="6462D4B9" w:rsidR="00EA2F60" w:rsidRDefault="00EA2F60" w:rsidP="005F746E">
      <w:r w:rsidRPr="00EA2F60">
        <w:t xml:space="preserve">Sinnema, C., Nieveen, N. and Priestley, M. (2020) ‘Successful futures, successful curriculum: what can Wales learn from international reforms?’ </w:t>
      </w:r>
      <w:r w:rsidRPr="00EA2F60">
        <w:rPr>
          <w:i/>
          <w:iCs/>
        </w:rPr>
        <w:t>The Curriculum Journal</w:t>
      </w:r>
      <w:r w:rsidRPr="00EA2F60">
        <w:t>, 31(2), pp.181-201. DOI:10.1002/curj.17</w:t>
      </w:r>
    </w:p>
    <w:p w14:paraId="05A256AC" w14:textId="41C9F04E" w:rsidR="0068465C" w:rsidRDefault="0068465C" w:rsidP="0068465C">
      <w:r w:rsidRPr="0068465C">
        <w:t xml:space="preserve">Smith, E. (2012) </w:t>
      </w:r>
      <w:r w:rsidRPr="0068465C">
        <w:rPr>
          <w:i/>
          <w:iCs/>
        </w:rPr>
        <w:t>Key issues in education and social justice</w:t>
      </w:r>
      <w:r w:rsidRPr="0068465C">
        <w:t>. London: SAGE.</w:t>
      </w:r>
    </w:p>
    <w:p w14:paraId="1AB5F03F" w14:textId="77777777" w:rsidR="00983C24" w:rsidRDefault="005F746E" w:rsidP="00983C24">
      <w:r w:rsidRPr="005F746E">
        <w:t xml:space="preserve">Stenhouse, L. (1975) </w:t>
      </w:r>
      <w:r w:rsidRPr="00E55175">
        <w:rPr>
          <w:i/>
          <w:iCs/>
        </w:rPr>
        <w:t>An Introduction to Curriculum Research and Development</w:t>
      </w:r>
      <w:r w:rsidRPr="005F746E">
        <w:t>. London: Heineman Educational Books.</w:t>
      </w:r>
    </w:p>
    <w:p w14:paraId="4CC02471" w14:textId="2F4C3C66" w:rsidR="00983C24" w:rsidRDefault="00983C24" w:rsidP="00983C24">
      <w:r>
        <w:t>Stevenson, H. (2017) ‘</w:t>
      </w:r>
      <w:r w:rsidRPr="00792A71">
        <w:t>The “</w:t>
      </w:r>
      <w:r>
        <w:t>d</w:t>
      </w:r>
      <w:r w:rsidRPr="00792A71">
        <w:t xml:space="preserve">atafication” of </w:t>
      </w:r>
      <w:r>
        <w:t>t</w:t>
      </w:r>
      <w:r w:rsidRPr="00792A71">
        <w:t xml:space="preserve">eaching: </w:t>
      </w:r>
      <w:r>
        <w:t>c</w:t>
      </w:r>
      <w:r w:rsidRPr="00792A71">
        <w:t xml:space="preserve">an </w:t>
      </w:r>
      <w:r>
        <w:t>t</w:t>
      </w:r>
      <w:r w:rsidRPr="00792A71">
        <w:t xml:space="preserve">eachers </w:t>
      </w:r>
      <w:r>
        <w:t>s</w:t>
      </w:r>
      <w:r w:rsidRPr="00792A71">
        <w:t xml:space="preserve">peak </w:t>
      </w:r>
      <w:r>
        <w:t>b</w:t>
      </w:r>
      <w:r w:rsidRPr="00792A71">
        <w:t xml:space="preserve">ack to the </w:t>
      </w:r>
      <w:r>
        <w:t>n</w:t>
      </w:r>
      <w:r w:rsidRPr="00792A71">
        <w:t>umbers?</w:t>
      </w:r>
      <w:r>
        <w:t xml:space="preserve">’, </w:t>
      </w:r>
      <w:r w:rsidRPr="008F1A6B">
        <w:rPr>
          <w:i/>
          <w:iCs/>
        </w:rPr>
        <w:t>Peabody Journal of Education</w:t>
      </w:r>
      <w:r>
        <w:t xml:space="preserve">, 92(4), pp. 537-557. Available at: </w:t>
      </w:r>
      <w:hyperlink r:id="rId20" w:history="1">
        <w:r w:rsidRPr="008F1A6B">
          <w:t>https://doi.org/10.1080/0161956X.2017.1349492</w:t>
        </w:r>
      </w:hyperlink>
    </w:p>
    <w:p w14:paraId="2EDB43C0" w14:textId="512EC227" w:rsidR="00983C24" w:rsidRDefault="00DB6207" w:rsidP="00983C24">
      <w:r w:rsidRPr="00DB6207">
        <w:t xml:space="preserve">Stobart, G. (2008) </w:t>
      </w:r>
      <w:r w:rsidRPr="00DB6207">
        <w:rPr>
          <w:i/>
          <w:iCs/>
        </w:rPr>
        <w:t>Testing times: The uses and abuses of assessment</w:t>
      </w:r>
      <w:r w:rsidRPr="00DB6207">
        <w:t>. Oxon: Routledge.</w:t>
      </w:r>
    </w:p>
    <w:p w14:paraId="15B0DB1D" w14:textId="03286288" w:rsidR="005248B2" w:rsidRDefault="005248B2" w:rsidP="001F7B14">
      <w:r>
        <w:t xml:space="preserve">Tashakkori, A. and Creswell, J. W. (2007) </w:t>
      </w:r>
      <w:r w:rsidR="00036B09">
        <w:t>‘</w:t>
      </w:r>
      <w:r>
        <w:t>Exploring the nature of research questions in mixed methods research</w:t>
      </w:r>
      <w:r w:rsidR="00036B09">
        <w:t>’,</w:t>
      </w:r>
      <w:r>
        <w:t xml:space="preserve"> </w:t>
      </w:r>
      <w:r w:rsidRPr="005248B2">
        <w:rPr>
          <w:i/>
          <w:iCs/>
        </w:rPr>
        <w:t>Journal of Mixed Methods Research</w:t>
      </w:r>
      <w:r>
        <w:t>, 1 (3), pp. 207-211.</w:t>
      </w:r>
    </w:p>
    <w:p w14:paraId="5382877F" w14:textId="77777777" w:rsidR="00582D03" w:rsidRDefault="00FB31FD" w:rsidP="001F7B14">
      <w:r w:rsidRPr="00FB31FD">
        <w:t>Teddlie</w:t>
      </w:r>
      <w:r w:rsidR="00EE03FB">
        <w:t xml:space="preserve"> C.</w:t>
      </w:r>
      <w:r w:rsidRPr="00FB31FD">
        <w:t xml:space="preserve"> and Tashakkori</w:t>
      </w:r>
      <w:r w:rsidR="00EE03FB">
        <w:t>, A.</w:t>
      </w:r>
      <w:r w:rsidRPr="00FB31FD">
        <w:t xml:space="preserve"> (2009)</w:t>
      </w:r>
      <w:r w:rsidR="00EE03FB">
        <w:t xml:space="preserve"> </w:t>
      </w:r>
      <w:r w:rsidR="00EE03FB" w:rsidRPr="00EE03FB">
        <w:rPr>
          <w:i/>
          <w:iCs/>
        </w:rPr>
        <w:t>Foundations of mixed methods research: Integrating quantitative and qualitative approaches in the social and behavioural sciences</w:t>
      </w:r>
      <w:r w:rsidR="00EE03FB">
        <w:t>. London: SAGE.</w:t>
      </w:r>
      <w:r w:rsidR="00582D03" w:rsidRPr="00582D03">
        <w:t xml:space="preserve"> </w:t>
      </w:r>
    </w:p>
    <w:p w14:paraId="640B8449" w14:textId="45B322E0" w:rsidR="0014673C" w:rsidRDefault="0014673C" w:rsidP="001F7B14">
      <w:r>
        <w:t>Thorne, B. (1980) ‘“You still takin’ notes?” Fieldwork</w:t>
      </w:r>
      <w:r w:rsidR="00E30E0A">
        <w:t xml:space="preserve"> and problems of informed consent’</w:t>
      </w:r>
      <w:r w:rsidR="00036B09">
        <w:t>,</w:t>
      </w:r>
      <w:r w:rsidR="00E30E0A">
        <w:t xml:space="preserve"> </w:t>
      </w:r>
      <w:r w:rsidR="00E30E0A" w:rsidRPr="00E30E0A">
        <w:rPr>
          <w:i/>
          <w:iCs/>
        </w:rPr>
        <w:t>Social Problems</w:t>
      </w:r>
      <w:r w:rsidR="00E30E0A">
        <w:t>, 27 (3), pp. 284-297.</w:t>
      </w:r>
    </w:p>
    <w:p w14:paraId="2939549B" w14:textId="09AA1C6C" w:rsidR="0000324B" w:rsidRDefault="0000324B" w:rsidP="0000324B">
      <w:r>
        <w:t xml:space="preserve">Titley, E. (2024) A critical examination of pupil and teacher perspectives on the revised qualification and curriculum arrangements in Wales. PHD Thesis. Aberystwyth University. Available at: </w:t>
      </w:r>
      <w:hyperlink r:id="rId21" w:history="1">
        <w:r w:rsidRPr="00074735">
          <w:rPr>
            <w:rStyle w:val="Hyperlink"/>
          </w:rPr>
          <w:t>https://pure.aber.ac.uk/ws/portalfiles/portal/78030405/Titley_Elizabeth.pdf</w:t>
        </w:r>
      </w:hyperlink>
      <w:r>
        <w:t xml:space="preserve"> (Accessed: </w:t>
      </w:r>
      <w:r w:rsidR="000761DE">
        <w:t>1 December 2024).</w:t>
      </w:r>
    </w:p>
    <w:p w14:paraId="46A5CCB9" w14:textId="25679338" w:rsidR="00E55175" w:rsidRDefault="00E55175" w:rsidP="00E55175">
      <w:r w:rsidRPr="00E55175">
        <w:t xml:space="preserve">Titley, E., Davies, A. and Atherton, S. (2020) </w:t>
      </w:r>
      <w:r w:rsidR="00036B09">
        <w:t>‘“</w:t>
      </w:r>
      <w:r w:rsidRPr="00E55175">
        <w:t>[It] isn’t designed to be assessed how we assess</w:t>
      </w:r>
      <w:r w:rsidR="00036B09">
        <w:t>”</w:t>
      </w:r>
      <w:r w:rsidRPr="00E55175">
        <w:t xml:space="preserve">: </w:t>
      </w:r>
      <w:r w:rsidR="00036B09">
        <w:t>R</w:t>
      </w:r>
      <w:r w:rsidRPr="00E55175">
        <w:t xml:space="preserve">ethinking assessment for qualification in the context of the implementation of the Curriculum for Wales’, </w:t>
      </w:r>
      <w:r w:rsidRPr="00E55175">
        <w:rPr>
          <w:i/>
          <w:iCs/>
        </w:rPr>
        <w:t>The Curriculum Journal</w:t>
      </w:r>
      <w:r w:rsidRPr="00E55175">
        <w:t>, 31(2), pp. 303-316. DOI:10.1002/curj.36</w:t>
      </w:r>
    </w:p>
    <w:p w14:paraId="24BF3308" w14:textId="186095B6" w:rsidR="003419C0" w:rsidRDefault="00582D03" w:rsidP="001F7B14">
      <w:r w:rsidRPr="00340B54">
        <w:t>Van Eekelen</w:t>
      </w:r>
      <w:r>
        <w:t>, I. M., Vermunt,. J. D. and Boshuizen, H. P. A. (2006) ‘Exploring teachers’ will to learn’</w:t>
      </w:r>
      <w:r w:rsidR="00036B09">
        <w:t>,</w:t>
      </w:r>
      <w:r>
        <w:t xml:space="preserve"> </w:t>
      </w:r>
      <w:r w:rsidRPr="00582D03">
        <w:rPr>
          <w:i/>
          <w:iCs/>
        </w:rPr>
        <w:t>Teaching and Teacher Education</w:t>
      </w:r>
      <w:r>
        <w:t>, 22 (4), pp. 408-423.</w:t>
      </w:r>
    </w:p>
    <w:p w14:paraId="67E06E71" w14:textId="06C1A36E" w:rsidR="00915B5B" w:rsidRDefault="00D10566" w:rsidP="00915B5B">
      <w:r w:rsidRPr="00D10566">
        <w:t xml:space="preserve">Volante, L. (2004) </w:t>
      </w:r>
      <w:r>
        <w:t>‘</w:t>
      </w:r>
      <w:r w:rsidRPr="00D10566">
        <w:t>Teaching to the Test: What Every Educator and Policy-Maker Should Know</w:t>
      </w:r>
      <w:r>
        <w:t>’</w:t>
      </w:r>
      <w:r w:rsidR="00036B09">
        <w:t>,</w:t>
      </w:r>
      <w:r w:rsidRPr="00D10566">
        <w:t xml:space="preserve"> </w:t>
      </w:r>
      <w:r w:rsidRPr="00D10566">
        <w:rPr>
          <w:i/>
          <w:iCs/>
        </w:rPr>
        <w:t>Canadian Journal of Educational Administration and Policy</w:t>
      </w:r>
      <w:r w:rsidR="00036B09">
        <w:t>,</w:t>
      </w:r>
      <w:r w:rsidRPr="00D10566">
        <w:t xml:space="preserve"> </w:t>
      </w:r>
      <w:r>
        <w:t xml:space="preserve">35. Available at: </w:t>
      </w:r>
      <w:hyperlink r:id="rId22" w:history="1">
        <w:r w:rsidRPr="00D10566">
          <w:rPr>
            <w:rStyle w:val="Hyperlink"/>
          </w:rPr>
          <w:t>http://www.umanitoba.ca/publications/cjeap/articles/volante.htm</w:t>
        </w:r>
      </w:hyperlink>
      <w:r>
        <w:t xml:space="preserve"> (Accessed: 15 December 2024).</w:t>
      </w:r>
    </w:p>
    <w:p w14:paraId="10E05EA2" w14:textId="2A9E8206" w:rsidR="00E617D4" w:rsidRDefault="00E617D4" w:rsidP="001F7B14">
      <w:r w:rsidRPr="00E617D4">
        <w:t xml:space="preserve">Welsh, M. E., Eastwood, M. and D’Agostino, J. V. (2014) </w:t>
      </w:r>
      <w:r>
        <w:t>‘</w:t>
      </w:r>
      <w:r w:rsidRPr="00E617D4">
        <w:t>Conceptualizing teaching to the test under standards-based reform</w:t>
      </w:r>
      <w:r>
        <w:t>’</w:t>
      </w:r>
      <w:r w:rsidR="00036B09">
        <w:t>,</w:t>
      </w:r>
      <w:r w:rsidRPr="00E617D4">
        <w:t xml:space="preserve"> </w:t>
      </w:r>
      <w:r w:rsidRPr="00E617D4">
        <w:rPr>
          <w:i/>
          <w:iCs/>
        </w:rPr>
        <w:t>Applied Measurement in Education</w:t>
      </w:r>
      <w:r w:rsidRPr="00E617D4">
        <w:t>, 27</w:t>
      </w:r>
      <w:r>
        <w:t xml:space="preserve"> </w:t>
      </w:r>
      <w:r w:rsidRPr="00E617D4">
        <w:t>(2), pp. 98-114.</w:t>
      </w:r>
    </w:p>
    <w:p w14:paraId="72598ED3" w14:textId="1C42D91C" w:rsidR="006045C4" w:rsidRDefault="006045C4" w:rsidP="006045C4">
      <w:r>
        <w:t xml:space="preserve">Wiliam, D. (1996) ‘National curriculum assessments and programmes of study: </w:t>
      </w:r>
      <w:r w:rsidR="00036B09">
        <w:t>V</w:t>
      </w:r>
      <w:r>
        <w:t>alidity and impact’</w:t>
      </w:r>
      <w:r w:rsidR="00036B09">
        <w:t>,</w:t>
      </w:r>
      <w:r>
        <w:t xml:space="preserve"> </w:t>
      </w:r>
      <w:r w:rsidRPr="006045C4">
        <w:rPr>
          <w:i/>
          <w:iCs/>
        </w:rPr>
        <w:t>British Educational Research Journal</w:t>
      </w:r>
      <w:r>
        <w:t>, 22(1), pp. 129-141.</w:t>
      </w:r>
    </w:p>
    <w:p w14:paraId="2FBDD1F5" w14:textId="67483DD3" w:rsidR="006045C4" w:rsidRDefault="006045C4" w:rsidP="001F7B14">
      <w:r w:rsidRPr="006045C4">
        <w:t xml:space="preserve">Wiliam, D. (2000) </w:t>
      </w:r>
      <w:r>
        <w:t>‘</w:t>
      </w:r>
      <w:r w:rsidRPr="006045C4">
        <w:t>Education: The meanings and consequences of educational assessments</w:t>
      </w:r>
      <w:r>
        <w:t>’</w:t>
      </w:r>
      <w:r w:rsidR="00036B09">
        <w:t>,</w:t>
      </w:r>
      <w:r w:rsidRPr="006045C4">
        <w:t xml:space="preserve"> </w:t>
      </w:r>
      <w:r w:rsidRPr="006045C4">
        <w:rPr>
          <w:i/>
          <w:iCs/>
        </w:rPr>
        <w:t>Critical Quarterly</w:t>
      </w:r>
      <w:r w:rsidRPr="006045C4">
        <w:t>, 42(1), pp. 105-127.</w:t>
      </w:r>
    </w:p>
    <w:p w14:paraId="0F3A5877" w14:textId="781ED31A" w:rsidR="003419C0" w:rsidRDefault="0021461F" w:rsidP="001F7B14">
      <w:r>
        <w:t xml:space="preserve">Yin, R. K. (2006) </w:t>
      </w:r>
      <w:r w:rsidR="00036B09">
        <w:t>‘</w:t>
      </w:r>
      <w:r>
        <w:t xml:space="preserve">Mixed methods research: </w:t>
      </w:r>
      <w:r w:rsidR="00036B09">
        <w:t>A</w:t>
      </w:r>
      <w:r>
        <w:t>re the methods genuinely integrated or merely parallel?</w:t>
      </w:r>
      <w:r w:rsidR="00036B09">
        <w:t>’,</w:t>
      </w:r>
      <w:r>
        <w:t xml:space="preserve"> </w:t>
      </w:r>
      <w:r w:rsidRPr="0021461F">
        <w:rPr>
          <w:i/>
          <w:iCs/>
        </w:rPr>
        <w:t>Research in Schools</w:t>
      </w:r>
      <w:r>
        <w:t>, 13 (1), pp. 41-47.</w:t>
      </w:r>
    </w:p>
    <w:p w14:paraId="38E034B3" w14:textId="77777777" w:rsidR="000376E5" w:rsidRPr="000376E5" w:rsidRDefault="000376E5" w:rsidP="0035137F">
      <w:pPr>
        <w:rPr>
          <w:color w:val="000000" w:themeColor="text1"/>
        </w:rPr>
      </w:pPr>
    </w:p>
    <w:sectPr w:rsidR="000376E5" w:rsidRPr="000376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97F02"/>
    <w:multiLevelType w:val="hybridMultilevel"/>
    <w:tmpl w:val="D7F08F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CF448E"/>
    <w:multiLevelType w:val="hybridMultilevel"/>
    <w:tmpl w:val="FB720F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EE561B"/>
    <w:multiLevelType w:val="hybridMultilevel"/>
    <w:tmpl w:val="B5843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0068AD"/>
    <w:multiLevelType w:val="hybridMultilevel"/>
    <w:tmpl w:val="B3A2E3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6658541">
    <w:abstractNumId w:val="2"/>
  </w:num>
  <w:num w:numId="2" w16cid:durableId="1296565460">
    <w:abstractNumId w:val="0"/>
  </w:num>
  <w:num w:numId="3" w16cid:durableId="2086605877">
    <w:abstractNumId w:val="3"/>
  </w:num>
  <w:num w:numId="4" w16cid:durableId="5896302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B50"/>
    <w:rsid w:val="0000324B"/>
    <w:rsid w:val="00013F9F"/>
    <w:rsid w:val="00015322"/>
    <w:rsid w:val="00023357"/>
    <w:rsid w:val="000328AE"/>
    <w:rsid w:val="0003660C"/>
    <w:rsid w:val="00036B09"/>
    <w:rsid w:val="000376E5"/>
    <w:rsid w:val="00044964"/>
    <w:rsid w:val="00045A03"/>
    <w:rsid w:val="00045F31"/>
    <w:rsid w:val="00051C33"/>
    <w:rsid w:val="0005370C"/>
    <w:rsid w:val="00055BB9"/>
    <w:rsid w:val="000600D9"/>
    <w:rsid w:val="000761DE"/>
    <w:rsid w:val="000762BD"/>
    <w:rsid w:val="000865B8"/>
    <w:rsid w:val="000867DA"/>
    <w:rsid w:val="00087AC9"/>
    <w:rsid w:val="000A1FCE"/>
    <w:rsid w:val="000A59C4"/>
    <w:rsid w:val="000A5D83"/>
    <w:rsid w:val="000D568F"/>
    <w:rsid w:val="000D7312"/>
    <w:rsid w:val="000E5F2A"/>
    <w:rsid w:val="000E5F59"/>
    <w:rsid w:val="00100433"/>
    <w:rsid w:val="001062A6"/>
    <w:rsid w:val="0014673C"/>
    <w:rsid w:val="00154A30"/>
    <w:rsid w:val="0016277B"/>
    <w:rsid w:val="00167BE5"/>
    <w:rsid w:val="00187278"/>
    <w:rsid w:val="001C50ED"/>
    <w:rsid w:val="001F2596"/>
    <w:rsid w:val="001F7B14"/>
    <w:rsid w:val="00202D43"/>
    <w:rsid w:val="00205FEF"/>
    <w:rsid w:val="0021461F"/>
    <w:rsid w:val="002262B4"/>
    <w:rsid w:val="00230D80"/>
    <w:rsid w:val="00237B2D"/>
    <w:rsid w:val="00242381"/>
    <w:rsid w:val="002524B4"/>
    <w:rsid w:val="00271359"/>
    <w:rsid w:val="002778F5"/>
    <w:rsid w:val="00291EDC"/>
    <w:rsid w:val="00296587"/>
    <w:rsid w:val="002A74F6"/>
    <w:rsid w:val="002B5218"/>
    <w:rsid w:val="002D093A"/>
    <w:rsid w:val="002D69D0"/>
    <w:rsid w:val="00314651"/>
    <w:rsid w:val="00325A6A"/>
    <w:rsid w:val="00340B54"/>
    <w:rsid w:val="003416E9"/>
    <w:rsid w:val="003419C0"/>
    <w:rsid w:val="003445CC"/>
    <w:rsid w:val="00350352"/>
    <w:rsid w:val="0035137F"/>
    <w:rsid w:val="0035326F"/>
    <w:rsid w:val="003543E6"/>
    <w:rsid w:val="00360A00"/>
    <w:rsid w:val="00376BCC"/>
    <w:rsid w:val="0038297E"/>
    <w:rsid w:val="00385B70"/>
    <w:rsid w:val="003A08C2"/>
    <w:rsid w:val="003A0F59"/>
    <w:rsid w:val="003B689F"/>
    <w:rsid w:val="003C10AA"/>
    <w:rsid w:val="003C78CF"/>
    <w:rsid w:val="003D5808"/>
    <w:rsid w:val="003E174F"/>
    <w:rsid w:val="003E397E"/>
    <w:rsid w:val="003F1B93"/>
    <w:rsid w:val="00430109"/>
    <w:rsid w:val="004322F4"/>
    <w:rsid w:val="00436C75"/>
    <w:rsid w:val="00444762"/>
    <w:rsid w:val="00452A64"/>
    <w:rsid w:val="00453A3E"/>
    <w:rsid w:val="0046509F"/>
    <w:rsid w:val="0048712F"/>
    <w:rsid w:val="004918BD"/>
    <w:rsid w:val="004A08FF"/>
    <w:rsid w:val="004B285F"/>
    <w:rsid w:val="004C1AB1"/>
    <w:rsid w:val="004C693C"/>
    <w:rsid w:val="004C711F"/>
    <w:rsid w:val="005123B8"/>
    <w:rsid w:val="005167C9"/>
    <w:rsid w:val="00523C2D"/>
    <w:rsid w:val="00524663"/>
    <w:rsid w:val="00524898"/>
    <w:rsid w:val="005248B2"/>
    <w:rsid w:val="0052702D"/>
    <w:rsid w:val="00527822"/>
    <w:rsid w:val="00537831"/>
    <w:rsid w:val="00544409"/>
    <w:rsid w:val="0055081A"/>
    <w:rsid w:val="00557E2C"/>
    <w:rsid w:val="005622D8"/>
    <w:rsid w:val="00563D62"/>
    <w:rsid w:val="00567150"/>
    <w:rsid w:val="00576802"/>
    <w:rsid w:val="00576E26"/>
    <w:rsid w:val="00582D03"/>
    <w:rsid w:val="0058677B"/>
    <w:rsid w:val="0059772F"/>
    <w:rsid w:val="005A19D3"/>
    <w:rsid w:val="005A46BE"/>
    <w:rsid w:val="005C5457"/>
    <w:rsid w:val="005D2160"/>
    <w:rsid w:val="005D435F"/>
    <w:rsid w:val="005E2915"/>
    <w:rsid w:val="005E6041"/>
    <w:rsid w:val="005F494E"/>
    <w:rsid w:val="005F746E"/>
    <w:rsid w:val="0060117C"/>
    <w:rsid w:val="006045C4"/>
    <w:rsid w:val="006128B3"/>
    <w:rsid w:val="00626AA6"/>
    <w:rsid w:val="006362FF"/>
    <w:rsid w:val="006461BE"/>
    <w:rsid w:val="00654146"/>
    <w:rsid w:val="00660821"/>
    <w:rsid w:val="006616F5"/>
    <w:rsid w:val="0067246A"/>
    <w:rsid w:val="006750B1"/>
    <w:rsid w:val="00677069"/>
    <w:rsid w:val="0068333C"/>
    <w:rsid w:val="0068465C"/>
    <w:rsid w:val="00685DC2"/>
    <w:rsid w:val="006925DB"/>
    <w:rsid w:val="00694CBD"/>
    <w:rsid w:val="006A1825"/>
    <w:rsid w:val="006A46E4"/>
    <w:rsid w:val="006B4CF8"/>
    <w:rsid w:val="006B553E"/>
    <w:rsid w:val="006C0421"/>
    <w:rsid w:val="006D7573"/>
    <w:rsid w:val="006F2225"/>
    <w:rsid w:val="00704058"/>
    <w:rsid w:val="007255AE"/>
    <w:rsid w:val="007368E1"/>
    <w:rsid w:val="007457A9"/>
    <w:rsid w:val="007532F0"/>
    <w:rsid w:val="00756EF6"/>
    <w:rsid w:val="0076393D"/>
    <w:rsid w:val="00765EC0"/>
    <w:rsid w:val="0077262F"/>
    <w:rsid w:val="00773627"/>
    <w:rsid w:val="0078006B"/>
    <w:rsid w:val="00781B81"/>
    <w:rsid w:val="00786FB0"/>
    <w:rsid w:val="007A1F86"/>
    <w:rsid w:val="007B1910"/>
    <w:rsid w:val="007B3C5C"/>
    <w:rsid w:val="007B72FF"/>
    <w:rsid w:val="007C3B45"/>
    <w:rsid w:val="007D14D4"/>
    <w:rsid w:val="007D1C92"/>
    <w:rsid w:val="007E753B"/>
    <w:rsid w:val="008227AC"/>
    <w:rsid w:val="00830525"/>
    <w:rsid w:val="008319ED"/>
    <w:rsid w:val="00834BE6"/>
    <w:rsid w:val="0085390C"/>
    <w:rsid w:val="0085706D"/>
    <w:rsid w:val="00873DF7"/>
    <w:rsid w:val="008C7348"/>
    <w:rsid w:val="008D4049"/>
    <w:rsid w:val="008E15AA"/>
    <w:rsid w:val="0090144B"/>
    <w:rsid w:val="0090646F"/>
    <w:rsid w:val="00912777"/>
    <w:rsid w:val="00913191"/>
    <w:rsid w:val="00915B5B"/>
    <w:rsid w:val="00932D04"/>
    <w:rsid w:val="00935A35"/>
    <w:rsid w:val="009369D4"/>
    <w:rsid w:val="009617E1"/>
    <w:rsid w:val="009631B7"/>
    <w:rsid w:val="00983C24"/>
    <w:rsid w:val="009858E8"/>
    <w:rsid w:val="009873BE"/>
    <w:rsid w:val="009901F2"/>
    <w:rsid w:val="009A558D"/>
    <w:rsid w:val="009A6C47"/>
    <w:rsid w:val="009B2A8B"/>
    <w:rsid w:val="009C0C0B"/>
    <w:rsid w:val="009C1B50"/>
    <w:rsid w:val="009C2C74"/>
    <w:rsid w:val="009D7471"/>
    <w:rsid w:val="009D7C0A"/>
    <w:rsid w:val="009E579B"/>
    <w:rsid w:val="009F6FE3"/>
    <w:rsid w:val="00A15037"/>
    <w:rsid w:val="00A3466E"/>
    <w:rsid w:val="00A51D9C"/>
    <w:rsid w:val="00A84294"/>
    <w:rsid w:val="00AA5756"/>
    <w:rsid w:val="00AB4970"/>
    <w:rsid w:val="00AD1A02"/>
    <w:rsid w:val="00B00FD0"/>
    <w:rsid w:val="00B106EB"/>
    <w:rsid w:val="00B1647F"/>
    <w:rsid w:val="00B1692A"/>
    <w:rsid w:val="00B35676"/>
    <w:rsid w:val="00B37632"/>
    <w:rsid w:val="00B40057"/>
    <w:rsid w:val="00B40F62"/>
    <w:rsid w:val="00B42086"/>
    <w:rsid w:val="00B448B9"/>
    <w:rsid w:val="00B464EC"/>
    <w:rsid w:val="00B50FAE"/>
    <w:rsid w:val="00B51753"/>
    <w:rsid w:val="00B51FCB"/>
    <w:rsid w:val="00B52929"/>
    <w:rsid w:val="00B57F5D"/>
    <w:rsid w:val="00B621D7"/>
    <w:rsid w:val="00B62296"/>
    <w:rsid w:val="00B74ED3"/>
    <w:rsid w:val="00B76B67"/>
    <w:rsid w:val="00B84B16"/>
    <w:rsid w:val="00B900FB"/>
    <w:rsid w:val="00BA0658"/>
    <w:rsid w:val="00BA538B"/>
    <w:rsid w:val="00BA5537"/>
    <w:rsid w:val="00BA7197"/>
    <w:rsid w:val="00BB2B1A"/>
    <w:rsid w:val="00BC080E"/>
    <w:rsid w:val="00BE1A0B"/>
    <w:rsid w:val="00BF196C"/>
    <w:rsid w:val="00BF61E0"/>
    <w:rsid w:val="00C04CDC"/>
    <w:rsid w:val="00C057E0"/>
    <w:rsid w:val="00C05C28"/>
    <w:rsid w:val="00C163DA"/>
    <w:rsid w:val="00C25D35"/>
    <w:rsid w:val="00C271EE"/>
    <w:rsid w:val="00C33631"/>
    <w:rsid w:val="00C52931"/>
    <w:rsid w:val="00C62AAC"/>
    <w:rsid w:val="00C63989"/>
    <w:rsid w:val="00C65779"/>
    <w:rsid w:val="00C808F1"/>
    <w:rsid w:val="00C902EC"/>
    <w:rsid w:val="00CB38BA"/>
    <w:rsid w:val="00CB5C1B"/>
    <w:rsid w:val="00CC2B80"/>
    <w:rsid w:val="00CC3379"/>
    <w:rsid w:val="00CD29EE"/>
    <w:rsid w:val="00CF0D1D"/>
    <w:rsid w:val="00CF309A"/>
    <w:rsid w:val="00CF5760"/>
    <w:rsid w:val="00D10566"/>
    <w:rsid w:val="00D15770"/>
    <w:rsid w:val="00D1724A"/>
    <w:rsid w:val="00D2023B"/>
    <w:rsid w:val="00D20A72"/>
    <w:rsid w:val="00D22E11"/>
    <w:rsid w:val="00D24808"/>
    <w:rsid w:val="00D303FC"/>
    <w:rsid w:val="00D376CE"/>
    <w:rsid w:val="00D472DF"/>
    <w:rsid w:val="00D543F9"/>
    <w:rsid w:val="00D74503"/>
    <w:rsid w:val="00D842A6"/>
    <w:rsid w:val="00D86037"/>
    <w:rsid w:val="00DB495E"/>
    <w:rsid w:val="00DB4D89"/>
    <w:rsid w:val="00DB6207"/>
    <w:rsid w:val="00DB66AF"/>
    <w:rsid w:val="00DB6A99"/>
    <w:rsid w:val="00DC0222"/>
    <w:rsid w:val="00DC5DA3"/>
    <w:rsid w:val="00DD007A"/>
    <w:rsid w:val="00DD2D72"/>
    <w:rsid w:val="00DF4C90"/>
    <w:rsid w:val="00DF76D5"/>
    <w:rsid w:val="00E11316"/>
    <w:rsid w:val="00E26015"/>
    <w:rsid w:val="00E30E0A"/>
    <w:rsid w:val="00E34ED9"/>
    <w:rsid w:val="00E35D10"/>
    <w:rsid w:val="00E36727"/>
    <w:rsid w:val="00E47D9B"/>
    <w:rsid w:val="00E55175"/>
    <w:rsid w:val="00E617D4"/>
    <w:rsid w:val="00E94EF9"/>
    <w:rsid w:val="00EA03E5"/>
    <w:rsid w:val="00EA2F60"/>
    <w:rsid w:val="00EB2F4D"/>
    <w:rsid w:val="00EB7398"/>
    <w:rsid w:val="00EC779F"/>
    <w:rsid w:val="00ED18BE"/>
    <w:rsid w:val="00EE03FB"/>
    <w:rsid w:val="00EE27FC"/>
    <w:rsid w:val="00F050B1"/>
    <w:rsid w:val="00F24124"/>
    <w:rsid w:val="00F266BE"/>
    <w:rsid w:val="00F33EA0"/>
    <w:rsid w:val="00F4610E"/>
    <w:rsid w:val="00F62B31"/>
    <w:rsid w:val="00F65356"/>
    <w:rsid w:val="00F65EE9"/>
    <w:rsid w:val="00F67071"/>
    <w:rsid w:val="00F812C0"/>
    <w:rsid w:val="00F9793A"/>
    <w:rsid w:val="00FA427F"/>
    <w:rsid w:val="00FA5C26"/>
    <w:rsid w:val="00FB2EA1"/>
    <w:rsid w:val="00FB31FD"/>
    <w:rsid w:val="00FC638D"/>
    <w:rsid w:val="00FD13BE"/>
    <w:rsid w:val="00FD2833"/>
    <w:rsid w:val="00FD4BA6"/>
    <w:rsid w:val="00FE229B"/>
    <w:rsid w:val="00FE483D"/>
    <w:rsid w:val="00FE5B31"/>
    <w:rsid w:val="00FF6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7FEF3"/>
  <w15:chartTrackingRefBased/>
  <w15:docId w15:val="{E955781B-59AD-489A-8232-8FA8416B7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37F"/>
  </w:style>
  <w:style w:type="paragraph" w:styleId="Heading1">
    <w:name w:val="heading 1"/>
    <w:basedOn w:val="Normal"/>
    <w:next w:val="Normal"/>
    <w:link w:val="Heading1Char"/>
    <w:uiPriority w:val="9"/>
    <w:qFormat/>
    <w:rsid w:val="009C1B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1B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1B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1B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1B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1B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1B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1B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1B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B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1B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1B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1B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1B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1B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1B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1B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1B50"/>
    <w:rPr>
      <w:rFonts w:eastAsiaTheme="majorEastAsia" w:cstheme="majorBidi"/>
      <w:color w:val="272727" w:themeColor="text1" w:themeTint="D8"/>
    </w:rPr>
  </w:style>
  <w:style w:type="paragraph" w:styleId="Title">
    <w:name w:val="Title"/>
    <w:basedOn w:val="Normal"/>
    <w:next w:val="Normal"/>
    <w:link w:val="TitleChar"/>
    <w:uiPriority w:val="10"/>
    <w:qFormat/>
    <w:rsid w:val="009C1B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B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1B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1B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1B50"/>
    <w:pPr>
      <w:spacing w:before="160"/>
      <w:jc w:val="center"/>
    </w:pPr>
    <w:rPr>
      <w:i/>
      <w:iCs/>
      <w:color w:val="404040" w:themeColor="text1" w:themeTint="BF"/>
    </w:rPr>
  </w:style>
  <w:style w:type="character" w:customStyle="1" w:styleId="QuoteChar">
    <w:name w:val="Quote Char"/>
    <w:basedOn w:val="DefaultParagraphFont"/>
    <w:link w:val="Quote"/>
    <w:uiPriority w:val="29"/>
    <w:rsid w:val="009C1B50"/>
    <w:rPr>
      <w:i/>
      <w:iCs/>
      <w:color w:val="404040" w:themeColor="text1" w:themeTint="BF"/>
    </w:rPr>
  </w:style>
  <w:style w:type="paragraph" w:styleId="ListParagraph">
    <w:name w:val="List Paragraph"/>
    <w:basedOn w:val="Normal"/>
    <w:uiPriority w:val="34"/>
    <w:qFormat/>
    <w:rsid w:val="009C1B50"/>
    <w:pPr>
      <w:ind w:left="720"/>
      <w:contextualSpacing/>
    </w:pPr>
  </w:style>
  <w:style w:type="character" w:styleId="IntenseEmphasis">
    <w:name w:val="Intense Emphasis"/>
    <w:basedOn w:val="DefaultParagraphFont"/>
    <w:uiPriority w:val="21"/>
    <w:qFormat/>
    <w:rsid w:val="009C1B50"/>
    <w:rPr>
      <w:i/>
      <w:iCs/>
      <w:color w:val="0F4761" w:themeColor="accent1" w:themeShade="BF"/>
    </w:rPr>
  </w:style>
  <w:style w:type="paragraph" w:styleId="IntenseQuote">
    <w:name w:val="Intense Quote"/>
    <w:basedOn w:val="Normal"/>
    <w:next w:val="Normal"/>
    <w:link w:val="IntenseQuoteChar"/>
    <w:uiPriority w:val="30"/>
    <w:qFormat/>
    <w:rsid w:val="009C1B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1B50"/>
    <w:rPr>
      <w:i/>
      <w:iCs/>
      <w:color w:val="0F4761" w:themeColor="accent1" w:themeShade="BF"/>
    </w:rPr>
  </w:style>
  <w:style w:type="character" w:styleId="IntenseReference">
    <w:name w:val="Intense Reference"/>
    <w:basedOn w:val="DefaultParagraphFont"/>
    <w:uiPriority w:val="32"/>
    <w:qFormat/>
    <w:rsid w:val="009C1B50"/>
    <w:rPr>
      <w:b/>
      <w:bCs/>
      <w:smallCaps/>
      <w:color w:val="0F4761" w:themeColor="accent1" w:themeShade="BF"/>
      <w:spacing w:val="5"/>
    </w:rPr>
  </w:style>
  <w:style w:type="character" w:styleId="Hyperlink">
    <w:name w:val="Hyperlink"/>
    <w:basedOn w:val="DefaultParagraphFont"/>
    <w:uiPriority w:val="99"/>
    <w:unhideWhenUsed/>
    <w:rsid w:val="008319ED"/>
    <w:rPr>
      <w:color w:val="467886" w:themeColor="hyperlink"/>
      <w:u w:val="single"/>
    </w:rPr>
  </w:style>
  <w:style w:type="character" w:styleId="UnresolvedMention">
    <w:name w:val="Unresolved Mention"/>
    <w:basedOn w:val="DefaultParagraphFont"/>
    <w:uiPriority w:val="99"/>
    <w:semiHidden/>
    <w:unhideWhenUsed/>
    <w:rsid w:val="008319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29246">
      <w:bodyDiv w:val="1"/>
      <w:marLeft w:val="0"/>
      <w:marRight w:val="0"/>
      <w:marTop w:val="0"/>
      <w:marBottom w:val="0"/>
      <w:divBdr>
        <w:top w:val="none" w:sz="0" w:space="0" w:color="auto"/>
        <w:left w:val="none" w:sz="0" w:space="0" w:color="auto"/>
        <w:bottom w:val="none" w:sz="0" w:space="0" w:color="auto"/>
        <w:right w:val="none" w:sz="0" w:space="0" w:color="auto"/>
      </w:divBdr>
    </w:div>
    <w:div w:id="213198914">
      <w:bodyDiv w:val="1"/>
      <w:marLeft w:val="0"/>
      <w:marRight w:val="0"/>
      <w:marTop w:val="0"/>
      <w:marBottom w:val="0"/>
      <w:divBdr>
        <w:top w:val="none" w:sz="0" w:space="0" w:color="auto"/>
        <w:left w:val="none" w:sz="0" w:space="0" w:color="auto"/>
        <w:bottom w:val="none" w:sz="0" w:space="0" w:color="auto"/>
        <w:right w:val="none" w:sz="0" w:space="0" w:color="auto"/>
      </w:divBdr>
    </w:div>
    <w:div w:id="322398622">
      <w:bodyDiv w:val="1"/>
      <w:marLeft w:val="0"/>
      <w:marRight w:val="0"/>
      <w:marTop w:val="0"/>
      <w:marBottom w:val="0"/>
      <w:divBdr>
        <w:top w:val="none" w:sz="0" w:space="0" w:color="auto"/>
        <w:left w:val="none" w:sz="0" w:space="0" w:color="auto"/>
        <w:bottom w:val="none" w:sz="0" w:space="0" w:color="auto"/>
        <w:right w:val="none" w:sz="0" w:space="0" w:color="auto"/>
      </w:divBdr>
    </w:div>
    <w:div w:id="386606404">
      <w:bodyDiv w:val="1"/>
      <w:marLeft w:val="0"/>
      <w:marRight w:val="0"/>
      <w:marTop w:val="0"/>
      <w:marBottom w:val="0"/>
      <w:divBdr>
        <w:top w:val="none" w:sz="0" w:space="0" w:color="auto"/>
        <w:left w:val="none" w:sz="0" w:space="0" w:color="auto"/>
        <w:bottom w:val="none" w:sz="0" w:space="0" w:color="auto"/>
        <w:right w:val="none" w:sz="0" w:space="0" w:color="auto"/>
      </w:divBdr>
    </w:div>
    <w:div w:id="565915142">
      <w:bodyDiv w:val="1"/>
      <w:marLeft w:val="0"/>
      <w:marRight w:val="0"/>
      <w:marTop w:val="0"/>
      <w:marBottom w:val="0"/>
      <w:divBdr>
        <w:top w:val="none" w:sz="0" w:space="0" w:color="auto"/>
        <w:left w:val="none" w:sz="0" w:space="0" w:color="auto"/>
        <w:bottom w:val="none" w:sz="0" w:space="0" w:color="auto"/>
        <w:right w:val="none" w:sz="0" w:space="0" w:color="auto"/>
      </w:divBdr>
    </w:div>
    <w:div w:id="1216624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6922/wje.26.2.3" TargetMode="External"/><Relationship Id="rId18" Type="http://schemas.openxmlformats.org/officeDocument/2006/relationships/hyperlink" Target="https://doi.org/10.1080/00071005.2019.1589417" TargetMode="External"/><Relationship Id="rId3" Type="http://schemas.openxmlformats.org/officeDocument/2006/relationships/styles" Target="styles.xml"/><Relationship Id="rId21" Type="http://schemas.openxmlformats.org/officeDocument/2006/relationships/hyperlink" Target="https://pure.aber.ac.uk/ws/portalfiles/portal/78030405/Titley_Elizabeth.pdf" TargetMode="External"/><Relationship Id="rId7" Type="http://schemas.openxmlformats.org/officeDocument/2006/relationships/image" Target="media/image2.png"/><Relationship Id="rId12" Type="http://schemas.openxmlformats.org/officeDocument/2006/relationships/hyperlink" Target="http://dx.doi.org/10.14507/epaa.v23.1982" TargetMode="External"/><Relationship Id="rId17" Type="http://schemas.openxmlformats.org/officeDocument/2006/relationships/hyperlink" Target="https://doi.org/10.1080/20004508.2023.2297506" TargetMode="External"/><Relationship Id="rId2" Type="http://schemas.openxmlformats.org/officeDocument/2006/relationships/numbering" Target="numbering.xml"/><Relationship Id="rId16" Type="http://schemas.openxmlformats.org/officeDocument/2006/relationships/hyperlink" Target="https://doi.org/10.1016/j.ssresearch.2019.102347" TargetMode="External"/><Relationship Id="rId20" Type="http://schemas.openxmlformats.org/officeDocument/2006/relationships/hyperlink" Target="https://doi.org/10.1080/0161956X.2017.1349492"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4712/23363177.2024.17"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07/s10833-019-09352-4" TargetMode="External"/><Relationship Id="rId23" Type="http://schemas.openxmlformats.org/officeDocument/2006/relationships/fontTable" Target="fontTable.xml"/><Relationship Id="rId10" Type="http://schemas.openxmlformats.org/officeDocument/2006/relationships/hyperlink" Target="https://repairman.wordpress.com/wp-content/uploads/2007/11/inside-the-black-box-kappan-1998.pdf" TargetMode="External"/><Relationship Id="rId19" Type="http://schemas.openxmlformats.org/officeDocument/2006/relationships/hyperlink" Target="https://ifs.org.uk/sites/default/files/2024-03/Major-challenges-for-education-in-Wales-IFS-REPORT_0.pdf"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estyn.gov.wales/system/files/2022-01/A%2520Learning%2520Inspectorate%2520-%2520en%2520-%2520June%25202018.pdf" TargetMode="External"/><Relationship Id="rId22" Type="http://schemas.openxmlformats.org/officeDocument/2006/relationships/hyperlink" Target="https://files.eric.ed.gov/fulltext/EJ84823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42F81-3346-4D2C-BFBD-2AD4DA81C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7048</Words>
  <Characters>40174</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Davies</dc:creator>
  <cp:keywords/>
  <dc:description/>
  <cp:lastModifiedBy>Ben Davies</cp:lastModifiedBy>
  <cp:revision>4</cp:revision>
  <dcterms:created xsi:type="dcterms:W3CDTF">2025-01-30T22:28:00Z</dcterms:created>
  <dcterms:modified xsi:type="dcterms:W3CDTF">2025-01-30T22:31:00Z</dcterms:modified>
</cp:coreProperties>
</file>