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DC0" w:rsidRPr="00407997" w:rsidRDefault="00E96DC0" w:rsidP="00E96DC0">
      <w:pPr>
        <w:pStyle w:val="p2"/>
        <w:tabs>
          <w:tab w:val="clear" w:pos="720"/>
        </w:tabs>
        <w:spacing w:line="240" w:lineRule="auto"/>
        <w:rPr>
          <w:b/>
          <w:bCs/>
          <w:szCs w:val="24"/>
          <w:lang w:val="en-US"/>
        </w:rPr>
      </w:pPr>
      <w:proofErr w:type="spellStart"/>
      <w:r w:rsidRPr="00407997">
        <w:rPr>
          <w:b/>
          <w:bCs/>
          <w:szCs w:val="24"/>
        </w:rPr>
        <w:t>Merleau-Ponty</w:t>
      </w:r>
      <w:proofErr w:type="spellEnd"/>
      <w:r w:rsidRPr="00407997">
        <w:rPr>
          <w:b/>
          <w:bCs/>
          <w:szCs w:val="24"/>
        </w:rPr>
        <w:t>: my experience of my own body</w:t>
      </w:r>
    </w:p>
    <w:p w:rsidR="00E96DC0" w:rsidRDefault="00E96DC0" w:rsidP="00E96DC0">
      <w:pPr>
        <w:rPr>
          <w:rFonts w:eastAsia="MS ??"/>
        </w:rPr>
      </w:pPr>
    </w:p>
    <w:p w:rsidR="00E96DC0" w:rsidRPr="00407997" w:rsidRDefault="00E96DC0" w:rsidP="00E96DC0">
      <w:pPr>
        <w:rPr>
          <w:rFonts w:eastAsia="MS ??"/>
        </w:rPr>
      </w:pPr>
      <w:bookmarkStart w:id="0" w:name="_GoBack"/>
      <w:bookmarkEnd w:id="0"/>
      <w:proofErr w:type="spellStart"/>
      <w:r w:rsidRPr="00407997">
        <w:rPr>
          <w:rFonts w:eastAsia="MS ??"/>
        </w:rPr>
        <w:t>Merleau-Ponty</w:t>
      </w:r>
      <w:proofErr w:type="spellEnd"/>
      <w:r w:rsidRPr="00407997">
        <w:rPr>
          <w:rFonts w:eastAsia="MS ??"/>
        </w:rPr>
        <w:t xml:space="preserve">, </w:t>
      </w:r>
      <w:r w:rsidRPr="00407997">
        <w:rPr>
          <w:rFonts w:eastAsia="MS ??"/>
          <w:i/>
          <w:iCs/>
        </w:rPr>
        <w:t xml:space="preserve">Phenomenology of Perception, </w:t>
      </w:r>
      <w:r w:rsidRPr="00407997">
        <w:rPr>
          <w:rFonts w:eastAsia="MS ??"/>
        </w:rPr>
        <w:t xml:space="preserve">Part I </w:t>
      </w:r>
      <w:proofErr w:type="spellStart"/>
      <w:r w:rsidRPr="00407997">
        <w:rPr>
          <w:rFonts w:eastAsia="MS ??"/>
        </w:rPr>
        <w:t>chs</w:t>
      </w:r>
      <w:proofErr w:type="spellEnd"/>
      <w:r w:rsidRPr="00407997">
        <w:rPr>
          <w:rFonts w:eastAsia="MS ??"/>
        </w:rPr>
        <w:t xml:space="preserve"> 1-3</w:t>
      </w:r>
    </w:p>
    <w:p w:rsidR="00E96DC0" w:rsidRPr="00407997" w:rsidRDefault="00E96DC0" w:rsidP="00E96DC0">
      <w:pPr>
        <w:rPr>
          <w:rFonts w:eastAsia="MS ??"/>
          <w:i/>
          <w:iCs/>
        </w:rPr>
      </w:pPr>
      <w:r w:rsidRPr="00407997">
        <w:rPr>
          <w:rFonts w:eastAsia="MS ??"/>
        </w:rPr>
        <w:t xml:space="preserve">Frederick A. </w:t>
      </w:r>
      <w:proofErr w:type="spellStart"/>
      <w:r w:rsidRPr="00407997">
        <w:rPr>
          <w:rFonts w:eastAsia="MS ??"/>
        </w:rPr>
        <w:t>Olafson</w:t>
      </w:r>
      <w:proofErr w:type="spellEnd"/>
      <w:r w:rsidRPr="00407997">
        <w:rPr>
          <w:rFonts w:eastAsia="MS ??"/>
        </w:rPr>
        <w:t xml:space="preserve">, </w:t>
      </w:r>
      <w:r w:rsidRPr="00407997">
        <w:rPr>
          <w:rFonts w:eastAsia="MS ??"/>
          <w:i/>
          <w:iCs/>
        </w:rPr>
        <w:t>What is a Human Being</w:t>
      </w:r>
      <w:proofErr w:type="gramStart"/>
      <w:r w:rsidRPr="00407997">
        <w:rPr>
          <w:rFonts w:eastAsia="MS ??"/>
          <w:i/>
          <w:iCs/>
        </w:rPr>
        <w:t>?,</w:t>
      </w:r>
      <w:proofErr w:type="gramEnd"/>
      <w:r w:rsidRPr="00407997">
        <w:rPr>
          <w:rFonts w:eastAsia="MS ??"/>
          <w:i/>
          <w:iCs/>
        </w:rPr>
        <w:t xml:space="preserve"> </w:t>
      </w:r>
      <w:proofErr w:type="spellStart"/>
      <w:r w:rsidRPr="00407997">
        <w:rPr>
          <w:rFonts w:eastAsia="MS ??"/>
        </w:rPr>
        <w:t>Ch</w:t>
      </w:r>
      <w:proofErr w:type="spellEnd"/>
      <w:r w:rsidRPr="00407997">
        <w:rPr>
          <w:rFonts w:eastAsia="MS ??"/>
        </w:rPr>
        <w:t xml:space="preserve"> 6 </w:t>
      </w:r>
    </w:p>
    <w:p w:rsidR="00E96DC0" w:rsidRPr="00407997" w:rsidRDefault="00E96DC0" w:rsidP="00E96DC0">
      <w:pPr>
        <w:rPr>
          <w:rFonts w:eastAsia="MS ??"/>
        </w:rPr>
      </w:pPr>
      <w:r w:rsidRPr="00407997">
        <w:rPr>
          <w:rFonts w:eastAsia="MS ??"/>
        </w:rPr>
        <w:t xml:space="preserve">Eric Matthews, </w:t>
      </w:r>
      <w:proofErr w:type="gramStart"/>
      <w:r w:rsidRPr="00407997">
        <w:rPr>
          <w:rFonts w:eastAsia="MS ??"/>
          <w:i/>
          <w:iCs/>
        </w:rPr>
        <w:t>The</w:t>
      </w:r>
      <w:proofErr w:type="gramEnd"/>
      <w:r w:rsidRPr="00407997">
        <w:rPr>
          <w:rFonts w:eastAsia="MS ??"/>
          <w:i/>
          <w:iCs/>
        </w:rPr>
        <w:t xml:space="preserve"> Philosophy of </w:t>
      </w:r>
      <w:proofErr w:type="spellStart"/>
      <w:r w:rsidRPr="00407997">
        <w:rPr>
          <w:rFonts w:eastAsia="MS ??"/>
          <w:i/>
          <w:iCs/>
        </w:rPr>
        <w:t>Merleau-Ponty</w:t>
      </w:r>
      <w:proofErr w:type="spellEnd"/>
      <w:r w:rsidRPr="00407997">
        <w:rPr>
          <w:rFonts w:eastAsia="MS ??"/>
          <w:i/>
          <w:iCs/>
        </w:rPr>
        <w:t>,</w:t>
      </w:r>
      <w:r w:rsidRPr="00407997">
        <w:rPr>
          <w:rFonts w:eastAsia="MS ??"/>
        </w:rPr>
        <w:t xml:space="preserve"> </w:t>
      </w:r>
      <w:proofErr w:type="spellStart"/>
      <w:r w:rsidRPr="00407997">
        <w:rPr>
          <w:rFonts w:eastAsia="MS ??"/>
        </w:rPr>
        <w:t>Ch</w:t>
      </w:r>
      <w:proofErr w:type="spellEnd"/>
      <w:r w:rsidRPr="00407997">
        <w:rPr>
          <w:rFonts w:eastAsia="MS ??"/>
        </w:rPr>
        <w:t xml:space="preserve"> 4</w:t>
      </w:r>
    </w:p>
    <w:p w:rsidR="00E96DC0" w:rsidRDefault="00E96DC0" w:rsidP="00E96DC0">
      <w:pPr>
        <w:rPr>
          <w:rFonts w:eastAsia="MS ??"/>
        </w:rPr>
      </w:pPr>
      <w:r w:rsidRPr="00407997">
        <w:rPr>
          <w:rFonts w:eastAsia="MS ??"/>
        </w:rPr>
        <w:t xml:space="preserve">Gilbert and Lennon, </w:t>
      </w:r>
      <w:proofErr w:type="gramStart"/>
      <w:r w:rsidRPr="00407997">
        <w:rPr>
          <w:rFonts w:eastAsia="MS ??"/>
          <w:i/>
          <w:iCs/>
        </w:rPr>
        <w:t>The</w:t>
      </w:r>
      <w:proofErr w:type="gramEnd"/>
      <w:r w:rsidRPr="00407997">
        <w:rPr>
          <w:rFonts w:eastAsia="MS ??"/>
          <w:i/>
          <w:iCs/>
        </w:rPr>
        <w:t xml:space="preserve"> World, the Flesh and the Subject, </w:t>
      </w:r>
      <w:r w:rsidRPr="00407997">
        <w:rPr>
          <w:rFonts w:eastAsia="MS ??"/>
        </w:rPr>
        <w:t xml:space="preserve">pp 118-28 </w:t>
      </w:r>
    </w:p>
    <w:p w:rsidR="00E96DC0" w:rsidRPr="00407997" w:rsidRDefault="00E96DC0" w:rsidP="00E96DC0">
      <w:r w:rsidRPr="00407997">
        <w:t xml:space="preserve">Christopher </w:t>
      </w:r>
      <w:proofErr w:type="spellStart"/>
      <w:r w:rsidRPr="00407997">
        <w:t>Macann</w:t>
      </w:r>
      <w:proofErr w:type="spellEnd"/>
      <w:r w:rsidRPr="00407997">
        <w:t xml:space="preserve">, </w:t>
      </w:r>
      <w:r w:rsidRPr="00407997">
        <w:rPr>
          <w:i/>
          <w:iCs/>
        </w:rPr>
        <w:t>Four Phenomenological Philosophers,</w:t>
      </w:r>
      <w:r w:rsidRPr="00407997">
        <w:t xml:space="preserve"> pp 159-192</w:t>
      </w:r>
    </w:p>
    <w:p w:rsidR="00E96DC0" w:rsidRPr="00407997" w:rsidRDefault="00E96DC0" w:rsidP="00E96DC0">
      <w:pPr>
        <w:rPr>
          <w:rFonts w:eastAsia="MS ??"/>
        </w:rPr>
      </w:pPr>
      <w:r w:rsidRPr="00407997">
        <w:rPr>
          <w:rFonts w:eastAsia="MS ??"/>
          <w:lang w:val="en-GB"/>
        </w:rPr>
        <w:t xml:space="preserve">Burwood, Gilbert and Lennon, </w:t>
      </w:r>
      <w:r w:rsidRPr="00407997">
        <w:rPr>
          <w:rFonts w:eastAsia="MS ??"/>
          <w:i/>
          <w:iCs/>
          <w:lang w:val="en-GB"/>
        </w:rPr>
        <w:t>Philosophy of Mind</w:t>
      </w:r>
      <w:proofErr w:type="gramStart"/>
      <w:r w:rsidRPr="00407997">
        <w:rPr>
          <w:rFonts w:eastAsia="MS ??"/>
          <w:i/>
          <w:iCs/>
          <w:lang w:val="en-GB"/>
        </w:rPr>
        <w:t xml:space="preserve">, </w:t>
      </w:r>
      <w:r w:rsidRPr="00407997">
        <w:rPr>
          <w:rFonts w:eastAsia="MS ??"/>
          <w:lang w:val="en-GB"/>
        </w:rPr>
        <w:t xml:space="preserve"> pp</w:t>
      </w:r>
      <w:proofErr w:type="gramEnd"/>
      <w:r w:rsidRPr="00407997">
        <w:rPr>
          <w:rFonts w:eastAsia="MS ??"/>
          <w:lang w:val="en-GB"/>
        </w:rPr>
        <w:t xml:space="preserve"> 167-76 </w:t>
      </w:r>
    </w:p>
    <w:p w:rsidR="00E96DC0" w:rsidRDefault="00E96DC0" w:rsidP="00E96DC0">
      <w:pPr>
        <w:rPr>
          <w:rFonts w:eastAsia="MS ??"/>
          <w:lang w:val="en-GB"/>
        </w:rPr>
      </w:pPr>
      <w:r w:rsidRPr="00407997">
        <w:rPr>
          <w:rFonts w:eastAsia="MS ??"/>
          <w:lang w:val="en-GB"/>
        </w:rPr>
        <w:t xml:space="preserve">Richard </w:t>
      </w:r>
      <w:proofErr w:type="spellStart"/>
      <w:r w:rsidRPr="00407997">
        <w:rPr>
          <w:rFonts w:eastAsia="MS ??"/>
          <w:lang w:val="en-GB"/>
        </w:rPr>
        <w:t>Shusterman</w:t>
      </w:r>
      <w:proofErr w:type="spellEnd"/>
      <w:r w:rsidRPr="00407997">
        <w:rPr>
          <w:rFonts w:eastAsia="MS ??"/>
          <w:lang w:val="en-GB"/>
        </w:rPr>
        <w:t xml:space="preserve">, ‘The Silent, Limping Body of Philosophy’, in Carman and Hansen  </w:t>
      </w:r>
    </w:p>
    <w:p w:rsidR="00E96DC0" w:rsidRPr="00407997" w:rsidRDefault="00E96DC0" w:rsidP="00E96DC0">
      <w:pPr>
        <w:rPr>
          <w:rFonts w:eastAsia="MS ??"/>
          <w:lang w:val="en-GB"/>
        </w:rPr>
      </w:pPr>
      <w:r>
        <w:rPr>
          <w:rFonts w:eastAsia="MS ??"/>
          <w:lang w:val="en-GB"/>
        </w:rPr>
        <w:t xml:space="preserve">     </w:t>
      </w:r>
      <w:r w:rsidRPr="00407997">
        <w:rPr>
          <w:rFonts w:eastAsia="MS ??"/>
          <w:lang w:val="en-GB"/>
        </w:rPr>
        <w:t>(</w:t>
      </w:r>
      <w:proofErr w:type="spellStart"/>
      <w:proofErr w:type="gramStart"/>
      <w:r w:rsidRPr="00407997">
        <w:rPr>
          <w:rFonts w:eastAsia="MS ??"/>
          <w:lang w:val="en-GB"/>
        </w:rPr>
        <w:t>eds</w:t>
      </w:r>
      <w:proofErr w:type="spellEnd"/>
      <w:proofErr w:type="gramEnd"/>
      <w:r w:rsidRPr="00407997">
        <w:rPr>
          <w:rFonts w:eastAsia="MS ??"/>
          <w:lang w:val="en-GB"/>
        </w:rPr>
        <w:t xml:space="preserve">) </w:t>
      </w:r>
      <w:r w:rsidRPr="00407997">
        <w:rPr>
          <w:rFonts w:eastAsia="MS ??"/>
          <w:i/>
          <w:iCs/>
          <w:lang w:val="en-GB"/>
        </w:rPr>
        <w:t xml:space="preserve">The Cambridge Companion to </w:t>
      </w:r>
      <w:proofErr w:type="spellStart"/>
      <w:r w:rsidRPr="00407997">
        <w:rPr>
          <w:rFonts w:eastAsia="MS ??"/>
          <w:i/>
          <w:iCs/>
        </w:rPr>
        <w:t>Merleau-Ponty</w:t>
      </w:r>
      <w:proofErr w:type="spellEnd"/>
      <w:r w:rsidRPr="00407997">
        <w:rPr>
          <w:rFonts w:eastAsia="MS ??"/>
          <w:i/>
          <w:iCs/>
          <w:lang w:val="en-GB"/>
        </w:rPr>
        <w:t xml:space="preserve"> </w:t>
      </w:r>
    </w:p>
    <w:p w:rsidR="00E96DC0" w:rsidRPr="00407997" w:rsidRDefault="00E96DC0" w:rsidP="00E96DC0">
      <w:pPr>
        <w:rPr>
          <w:rFonts w:eastAsia="MS ??"/>
          <w:i/>
          <w:iCs/>
          <w:lang w:val="en-GB"/>
        </w:rPr>
      </w:pPr>
      <w:r w:rsidRPr="00407997">
        <w:rPr>
          <w:rFonts w:eastAsia="MS ??"/>
          <w:lang w:val="en-GB"/>
        </w:rPr>
        <w:t xml:space="preserve">M. Hammond, Jane Howarth &amp; Russell </w:t>
      </w:r>
      <w:proofErr w:type="spellStart"/>
      <w:r w:rsidRPr="00407997">
        <w:rPr>
          <w:rFonts w:eastAsia="MS ??"/>
          <w:lang w:val="en-GB"/>
        </w:rPr>
        <w:t>Keat</w:t>
      </w:r>
      <w:proofErr w:type="spellEnd"/>
      <w:r w:rsidRPr="00407997">
        <w:rPr>
          <w:rFonts w:eastAsia="MS ??"/>
          <w:lang w:val="en-GB"/>
        </w:rPr>
        <w:t xml:space="preserve">, </w:t>
      </w:r>
      <w:r w:rsidRPr="00407997">
        <w:rPr>
          <w:rFonts w:eastAsia="MS ??"/>
          <w:i/>
          <w:iCs/>
          <w:lang w:val="en-GB"/>
        </w:rPr>
        <w:t>Understanding Phenomenology</w:t>
      </w:r>
      <w:r w:rsidRPr="00407997">
        <w:rPr>
          <w:rFonts w:eastAsia="MS ??"/>
          <w:lang w:val="en-GB"/>
        </w:rPr>
        <w:t xml:space="preserve">, </w:t>
      </w:r>
      <w:proofErr w:type="spellStart"/>
      <w:r w:rsidRPr="00407997">
        <w:rPr>
          <w:rFonts w:eastAsia="MS ??"/>
          <w:lang w:val="en-GB"/>
        </w:rPr>
        <w:t>Ch</w:t>
      </w:r>
      <w:proofErr w:type="spellEnd"/>
      <w:r w:rsidRPr="00407997">
        <w:rPr>
          <w:rFonts w:eastAsia="MS ??"/>
          <w:lang w:val="en-GB"/>
        </w:rPr>
        <w:t xml:space="preserve"> 6</w:t>
      </w:r>
    </w:p>
    <w:p w:rsidR="003908AB" w:rsidRDefault="003908AB"/>
    <w:sectPr w:rsidR="003908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DC0"/>
    <w:rsid w:val="00316855"/>
    <w:rsid w:val="003908AB"/>
    <w:rsid w:val="00E96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D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2">
    <w:name w:val="p2"/>
    <w:basedOn w:val="Normal"/>
    <w:rsid w:val="00E96DC0"/>
    <w:pPr>
      <w:tabs>
        <w:tab w:val="left" w:pos="720"/>
      </w:tabs>
      <w:spacing w:line="260" w:lineRule="atLeast"/>
    </w:pPr>
    <w:rPr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D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2">
    <w:name w:val="p2"/>
    <w:basedOn w:val="Normal"/>
    <w:rsid w:val="00E96DC0"/>
    <w:pPr>
      <w:tabs>
        <w:tab w:val="left" w:pos="720"/>
      </w:tabs>
      <w:spacing w:line="260" w:lineRule="atLeast"/>
    </w:pPr>
    <w:rPr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DavidC</dc:creator>
  <cp:lastModifiedBy>DavidC</cp:lastModifiedBy>
  <cp:revision>1</cp:revision>
  <dcterms:created xsi:type="dcterms:W3CDTF">2016-03-04T07:47:00Z</dcterms:created>
  <dcterms:modified xsi:type="dcterms:W3CDTF">2016-03-04T07:48:00Z</dcterms:modified>
</cp:coreProperties>
</file>