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0F1670" w:rsidRDefault="000F1670" w:rsidP="000F1670">
      <w:pPr>
        <w:pStyle w:val="Title"/>
        <w:jc w:val="center"/>
      </w:pPr>
      <w:r>
        <w:t>THIS IS A MOCK EXAM</w:t>
      </w:r>
    </w:p>
    <w:p w:rsidR="000F1670" w:rsidRDefault="000F1670" w:rsidP="000F1670">
      <w:pPr>
        <w:pStyle w:val="Title"/>
        <w:jc w:val="center"/>
      </w:pPr>
    </w:p>
    <w:p w:rsidR="000F1670" w:rsidRDefault="000F1670" w:rsidP="000F1670">
      <w:pPr>
        <w:pStyle w:val="Title"/>
        <w:jc w:val="center"/>
      </w:pPr>
      <w:r>
        <w:t>FOR THE LOVE OF GOD DO NOT CONFUSE THIS FOR A REAL EXAM</w:t>
      </w:r>
    </w:p>
    <w:p w:rsidR="000F1670" w:rsidRDefault="000F1670" w:rsidP="000F1670">
      <w:pPr>
        <w:pStyle w:val="Title"/>
        <w:jc w:val="center"/>
      </w:pPr>
    </w:p>
    <w:p w:rsidR="000F1670" w:rsidRDefault="000F1670" w:rsidP="000F1670">
      <w:pPr>
        <w:pStyle w:val="Title"/>
        <w:jc w:val="center"/>
      </w:pPr>
      <w:r>
        <w:t>THIS IS FAKE, KIDS</w:t>
      </w:r>
    </w:p>
    <w:p w:rsidR="000F1670" w:rsidRDefault="000F1670" w:rsidP="000F1670">
      <w:pPr>
        <w:pStyle w:val="Title"/>
        <w:jc w:val="center"/>
      </w:pPr>
    </w:p>
    <w:p w:rsidR="000F1670" w:rsidRDefault="000F1670" w:rsidP="000F1670">
      <w:pPr>
        <w:jc w:val="center"/>
      </w:pPr>
      <w:r>
        <w:t>Okay now scroll down</w:t>
      </w:r>
      <w:r>
        <w:br w:type="page"/>
      </w:r>
    </w:p>
    <w:p w:rsidR="00213D77" w:rsidRPr="00CB215A" w:rsidRDefault="00213D77" w:rsidP="00213D77">
      <w:pPr>
        <w:rPr>
          <w:b/>
          <w:sz w:val="28"/>
        </w:rPr>
      </w:pPr>
      <w:r w:rsidRPr="00CB215A">
        <w:rPr>
          <w:b/>
          <w:sz w:val="28"/>
        </w:rPr>
        <w:lastRenderedPageBreak/>
        <w:t xml:space="preserve">ANSWER </w:t>
      </w:r>
      <w:r>
        <w:rPr>
          <w:b/>
          <w:sz w:val="28"/>
          <w:u w:val="single"/>
        </w:rPr>
        <w:t>TWO</w:t>
      </w:r>
      <w:r w:rsidRPr="00CB215A">
        <w:rPr>
          <w:b/>
          <w:sz w:val="28"/>
        </w:rPr>
        <w:t xml:space="preserve"> QUE</w:t>
      </w:r>
      <w:r>
        <w:rPr>
          <w:b/>
          <w:sz w:val="28"/>
        </w:rPr>
        <w:t>ST</w:t>
      </w:r>
      <w:r w:rsidRPr="00CB215A">
        <w:rPr>
          <w:b/>
          <w:sz w:val="28"/>
        </w:rPr>
        <w:t>IONS</w:t>
      </w:r>
      <w:r>
        <w:rPr>
          <w:b/>
          <w:sz w:val="28"/>
        </w:rPr>
        <w:t xml:space="preserve"> OUT OF </w:t>
      </w:r>
      <w:r w:rsidRPr="000E229F">
        <w:rPr>
          <w:b/>
          <w:sz w:val="28"/>
          <w:u w:val="single"/>
        </w:rPr>
        <w:t>FOUR</w:t>
      </w:r>
    </w:p>
    <w:p w:rsidR="00213D77" w:rsidRPr="00CB215A" w:rsidRDefault="00213D77" w:rsidP="00213D77"/>
    <w:p w:rsidR="00173A09" w:rsidRDefault="00173A09" w:rsidP="00173A09">
      <w:pPr>
        <w:pStyle w:val="ListParagraph"/>
        <w:numPr>
          <w:ilvl w:val="0"/>
          <w:numId w:val="2"/>
        </w:numPr>
        <w:spacing w:after="160" w:line="259" w:lineRule="auto"/>
        <w:rPr>
          <w:szCs w:val="24"/>
        </w:rPr>
      </w:pPr>
      <w:r>
        <w:rPr>
          <w:szCs w:val="24"/>
        </w:rPr>
        <w:t xml:space="preserve">When examining human ecology, what </w:t>
      </w:r>
      <w:r w:rsidR="006E350A">
        <w:rPr>
          <w:szCs w:val="24"/>
        </w:rPr>
        <w:t>factors led to</w:t>
      </w:r>
      <w:r>
        <w:rPr>
          <w:szCs w:val="24"/>
        </w:rPr>
        <w:t xml:space="preserve"> the move from a low-impact, migratory species to a high-impact sedentary one? </w:t>
      </w:r>
      <w:r>
        <w:rPr>
          <w:szCs w:val="24"/>
        </w:rPr>
        <w:t xml:space="preserve">       </w:t>
      </w:r>
      <w:r w:rsidRPr="00E73806">
        <w:rPr>
          <w:szCs w:val="24"/>
        </w:rPr>
        <w:t xml:space="preserve">  </w:t>
      </w:r>
      <w:r w:rsidRPr="00E73806">
        <w:rPr>
          <w:szCs w:val="24"/>
        </w:rPr>
        <w:tab/>
      </w:r>
      <w:r w:rsidR="006E350A">
        <w:rPr>
          <w:szCs w:val="24"/>
        </w:rPr>
        <w:tab/>
      </w:r>
      <w:r w:rsidR="006E350A">
        <w:rPr>
          <w:szCs w:val="24"/>
        </w:rPr>
        <w:tab/>
      </w:r>
      <w:r w:rsidR="006E350A">
        <w:rPr>
          <w:szCs w:val="24"/>
        </w:rPr>
        <w:tab/>
      </w:r>
      <w:r w:rsidR="006E350A"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  <w:t xml:space="preserve">          </w:t>
      </w:r>
      <w:r w:rsidRPr="007648CC">
        <w:rPr>
          <w:b/>
          <w:bCs/>
          <w:szCs w:val="24"/>
        </w:rPr>
        <w:t>(50 marks)</w:t>
      </w:r>
      <w:r w:rsidRPr="00E73806">
        <w:rPr>
          <w:szCs w:val="24"/>
        </w:rPr>
        <w:t xml:space="preserve">    </w:t>
      </w:r>
    </w:p>
    <w:p w:rsidR="00173A09" w:rsidRDefault="00173A09" w:rsidP="00173A09">
      <w:pPr>
        <w:pStyle w:val="ListParagraph"/>
        <w:rPr>
          <w:szCs w:val="24"/>
        </w:rPr>
      </w:pPr>
    </w:p>
    <w:p w:rsidR="00173A09" w:rsidRPr="007648CC" w:rsidRDefault="00173A09" w:rsidP="00173A09">
      <w:pPr>
        <w:pStyle w:val="ListParagraph"/>
        <w:rPr>
          <w:szCs w:val="24"/>
        </w:rPr>
      </w:pPr>
    </w:p>
    <w:p w:rsidR="00173A09" w:rsidRDefault="006E350A" w:rsidP="00173A09">
      <w:pPr>
        <w:pStyle w:val="ListParagraph"/>
        <w:numPr>
          <w:ilvl w:val="0"/>
          <w:numId w:val="2"/>
        </w:numPr>
        <w:spacing w:after="160" w:line="259" w:lineRule="auto"/>
        <w:rPr>
          <w:szCs w:val="24"/>
        </w:rPr>
      </w:pPr>
      <w:r>
        <w:rPr>
          <w:szCs w:val="24"/>
        </w:rPr>
        <w:t>A common argument against the theory of anthropogenic climate change is that, in the historical proxy record, temperature rise has preceded atmospheric CO</w:t>
      </w:r>
      <w:r>
        <w:rPr>
          <w:szCs w:val="24"/>
          <w:vertAlign w:val="subscript"/>
        </w:rPr>
        <w:t xml:space="preserve">2 </w:t>
      </w:r>
      <w:r w:rsidRPr="006E350A">
        <w:rPr>
          <w:szCs w:val="24"/>
        </w:rPr>
        <w:t>rise</w:t>
      </w:r>
      <w:r>
        <w:rPr>
          <w:szCs w:val="24"/>
        </w:rPr>
        <w:t xml:space="preserve"> rather than the reverse. Discuss.</w:t>
      </w:r>
      <w:r>
        <w:rPr>
          <w:szCs w:val="24"/>
        </w:rPr>
        <w:tab/>
      </w:r>
      <w:r>
        <w:rPr>
          <w:szCs w:val="24"/>
        </w:rPr>
        <w:tab/>
      </w:r>
      <w:r w:rsidR="00173A09">
        <w:rPr>
          <w:szCs w:val="24"/>
        </w:rPr>
        <w:t xml:space="preserve">      </w:t>
      </w:r>
      <w:r w:rsidR="00173A09" w:rsidRPr="00E73806">
        <w:rPr>
          <w:szCs w:val="24"/>
        </w:rPr>
        <w:t xml:space="preserve">  </w:t>
      </w:r>
      <w:r w:rsidR="00173A09" w:rsidRPr="00E73806">
        <w:rPr>
          <w:szCs w:val="24"/>
        </w:rPr>
        <w:tab/>
      </w:r>
      <w:r w:rsidR="00173A09">
        <w:rPr>
          <w:szCs w:val="24"/>
        </w:rPr>
        <w:tab/>
      </w:r>
      <w:r w:rsidR="00173A09">
        <w:rPr>
          <w:szCs w:val="24"/>
        </w:rPr>
        <w:tab/>
      </w:r>
      <w:r w:rsidR="00173A09">
        <w:rPr>
          <w:szCs w:val="24"/>
        </w:rPr>
        <w:tab/>
      </w:r>
      <w:r w:rsidR="00173A09">
        <w:rPr>
          <w:szCs w:val="24"/>
        </w:rPr>
        <w:tab/>
      </w:r>
      <w:r w:rsidR="00173A09">
        <w:rPr>
          <w:szCs w:val="24"/>
        </w:rPr>
        <w:tab/>
      </w:r>
      <w:r w:rsidR="00173A09">
        <w:rPr>
          <w:szCs w:val="24"/>
        </w:rPr>
        <w:tab/>
      </w:r>
      <w:r w:rsidR="00173A09">
        <w:rPr>
          <w:szCs w:val="24"/>
        </w:rPr>
        <w:tab/>
      </w:r>
      <w:r w:rsidR="00173A09">
        <w:rPr>
          <w:szCs w:val="24"/>
        </w:rPr>
        <w:tab/>
      </w:r>
      <w:r w:rsidR="00173A09">
        <w:rPr>
          <w:szCs w:val="24"/>
        </w:rPr>
        <w:tab/>
      </w:r>
      <w:r w:rsidR="00173A09">
        <w:rPr>
          <w:szCs w:val="24"/>
        </w:rPr>
        <w:tab/>
      </w:r>
      <w:r w:rsidR="00173A09">
        <w:rPr>
          <w:szCs w:val="24"/>
        </w:rPr>
        <w:tab/>
      </w:r>
      <w:r w:rsidR="00173A09">
        <w:rPr>
          <w:szCs w:val="24"/>
        </w:rPr>
        <w:tab/>
      </w:r>
      <w:r w:rsidR="00173A09">
        <w:rPr>
          <w:szCs w:val="24"/>
        </w:rPr>
        <w:tab/>
      </w:r>
      <w:r w:rsidR="00173A09">
        <w:rPr>
          <w:szCs w:val="24"/>
        </w:rPr>
        <w:tab/>
        <w:t xml:space="preserve">          </w:t>
      </w:r>
      <w:r w:rsidR="00173A09" w:rsidRPr="007648CC">
        <w:rPr>
          <w:b/>
          <w:bCs/>
          <w:szCs w:val="24"/>
        </w:rPr>
        <w:t>(50 marks)</w:t>
      </w:r>
      <w:r w:rsidR="00173A09" w:rsidRPr="00E73806">
        <w:rPr>
          <w:szCs w:val="24"/>
        </w:rPr>
        <w:t xml:space="preserve">    </w:t>
      </w:r>
    </w:p>
    <w:p w:rsidR="00173A09" w:rsidRDefault="00173A09" w:rsidP="00173A09">
      <w:pPr>
        <w:rPr>
          <w:szCs w:val="24"/>
        </w:rPr>
      </w:pPr>
    </w:p>
    <w:p w:rsidR="00173A09" w:rsidRDefault="006E350A" w:rsidP="00173A09">
      <w:pPr>
        <w:pStyle w:val="ListParagraph"/>
        <w:numPr>
          <w:ilvl w:val="0"/>
          <w:numId w:val="2"/>
        </w:numPr>
        <w:spacing w:after="160" w:line="259" w:lineRule="auto"/>
        <w:rPr>
          <w:szCs w:val="24"/>
        </w:rPr>
      </w:pPr>
      <w:r>
        <w:rPr>
          <w:szCs w:val="24"/>
        </w:rPr>
        <w:t>Discuss the advantages and disadvantages of using tree ring data as a climate proxy.</w:t>
      </w:r>
      <w:r w:rsidR="00173A09">
        <w:rPr>
          <w:szCs w:val="24"/>
        </w:rPr>
        <w:t xml:space="preserve">       </w:t>
      </w:r>
      <w:r w:rsidR="00173A09" w:rsidRPr="00E73806">
        <w:rPr>
          <w:szCs w:val="24"/>
        </w:rPr>
        <w:t xml:space="preserve">  </w:t>
      </w:r>
      <w:r w:rsidR="00173A09" w:rsidRPr="00E73806">
        <w:rPr>
          <w:szCs w:val="24"/>
        </w:rPr>
        <w:tab/>
      </w:r>
      <w:r w:rsidR="00173A09">
        <w:rPr>
          <w:szCs w:val="24"/>
        </w:rPr>
        <w:tab/>
      </w:r>
      <w:r w:rsidR="00173A09">
        <w:rPr>
          <w:szCs w:val="24"/>
        </w:rPr>
        <w:tab/>
      </w:r>
      <w:r w:rsidR="00173A09">
        <w:rPr>
          <w:szCs w:val="24"/>
        </w:rPr>
        <w:tab/>
      </w:r>
      <w:r w:rsidR="00173A09">
        <w:rPr>
          <w:szCs w:val="24"/>
        </w:rPr>
        <w:tab/>
      </w:r>
      <w:r w:rsidR="00173A09">
        <w:rPr>
          <w:szCs w:val="24"/>
        </w:rPr>
        <w:tab/>
      </w:r>
      <w:r w:rsidR="00173A09">
        <w:rPr>
          <w:szCs w:val="24"/>
        </w:rPr>
        <w:tab/>
      </w:r>
      <w:r w:rsidR="00173A09">
        <w:rPr>
          <w:szCs w:val="24"/>
        </w:rPr>
        <w:tab/>
      </w:r>
      <w:r w:rsidR="00173A09">
        <w:rPr>
          <w:szCs w:val="24"/>
        </w:rPr>
        <w:tab/>
        <w:t xml:space="preserve">          </w:t>
      </w:r>
      <w:r w:rsidR="00173A09" w:rsidRPr="007648CC">
        <w:rPr>
          <w:b/>
          <w:bCs/>
          <w:szCs w:val="24"/>
        </w:rPr>
        <w:t>(50 marks)</w:t>
      </w:r>
      <w:r w:rsidR="00173A09" w:rsidRPr="00E73806">
        <w:rPr>
          <w:szCs w:val="24"/>
        </w:rPr>
        <w:t xml:space="preserve">  </w:t>
      </w:r>
    </w:p>
    <w:p w:rsidR="00173A09" w:rsidRDefault="00173A09" w:rsidP="00173A09">
      <w:pPr>
        <w:pStyle w:val="ListParagraph"/>
        <w:rPr>
          <w:szCs w:val="24"/>
        </w:rPr>
      </w:pPr>
    </w:p>
    <w:p w:rsidR="00173A09" w:rsidRPr="00615DF7" w:rsidRDefault="00173A09" w:rsidP="00173A09">
      <w:pPr>
        <w:pStyle w:val="ListParagraph"/>
        <w:rPr>
          <w:szCs w:val="24"/>
        </w:rPr>
      </w:pPr>
    </w:p>
    <w:p w:rsidR="00173A09" w:rsidRDefault="006E350A" w:rsidP="00173A09">
      <w:pPr>
        <w:pStyle w:val="ListParagraph"/>
        <w:numPr>
          <w:ilvl w:val="0"/>
          <w:numId w:val="2"/>
        </w:numPr>
        <w:spacing w:after="160" w:line="259" w:lineRule="auto"/>
        <w:rPr>
          <w:szCs w:val="24"/>
        </w:rPr>
      </w:pPr>
      <w:r>
        <w:rPr>
          <w:szCs w:val="24"/>
        </w:rPr>
        <w:t>What issues have arisen from the large-scale production of synthetic nitrogen fertilisers?</w:t>
      </w:r>
      <w:bookmarkStart w:id="0" w:name="_GoBack"/>
      <w:bookmarkEnd w:id="0"/>
      <w:r w:rsidR="00173A09">
        <w:rPr>
          <w:szCs w:val="24"/>
        </w:rPr>
        <w:tab/>
      </w:r>
      <w:r w:rsidR="00173A09">
        <w:rPr>
          <w:szCs w:val="24"/>
        </w:rPr>
        <w:tab/>
      </w:r>
      <w:r w:rsidR="00173A09">
        <w:rPr>
          <w:szCs w:val="24"/>
        </w:rPr>
        <w:tab/>
      </w:r>
      <w:r w:rsidR="00173A09">
        <w:rPr>
          <w:szCs w:val="24"/>
        </w:rPr>
        <w:tab/>
      </w:r>
      <w:r w:rsidR="00173A09">
        <w:rPr>
          <w:szCs w:val="24"/>
        </w:rPr>
        <w:tab/>
      </w:r>
      <w:r w:rsidR="00173A09">
        <w:rPr>
          <w:szCs w:val="24"/>
        </w:rPr>
        <w:tab/>
      </w:r>
      <w:r w:rsidR="00173A09">
        <w:rPr>
          <w:szCs w:val="24"/>
        </w:rPr>
        <w:tab/>
      </w:r>
      <w:r w:rsidR="00173A09">
        <w:rPr>
          <w:szCs w:val="24"/>
        </w:rPr>
        <w:tab/>
      </w:r>
      <w:r w:rsidR="00173A09">
        <w:rPr>
          <w:szCs w:val="24"/>
        </w:rPr>
        <w:tab/>
      </w:r>
      <w:r w:rsidR="00173A09">
        <w:rPr>
          <w:szCs w:val="24"/>
        </w:rPr>
        <w:tab/>
        <w:t xml:space="preserve">       </w:t>
      </w:r>
      <w:r w:rsidR="00173A09" w:rsidRPr="00E73806">
        <w:rPr>
          <w:szCs w:val="24"/>
        </w:rPr>
        <w:t xml:space="preserve">  </w:t>
      </w:r>
      <w:r w:rsidR="00173A09" w:rsidRPr="00E73806">
        <w:rPr>
          <w:szCs w:val="24"/>
        </w:rPr>
        <w:tab/>
      </w:r>
      <w:r w:rsidR="00173A09">
        <w:rPr>
          <w:szCs w:val="24"/>
        </w:rPr>
        <w:tab/>
      </w:r>
      <w:r w:rsidR="00173A09">
        <w:rPr>
          <w:szCs w:val="24"/>
        </w:rPr>
        <w:tab/>
      </w:r>
      <w:r w:rsidR="00173A09">
        <w:rPr>
          <w:szCs w:val="24"/>
        </w:rPr>
        <w:tab/>
      </w:r>
      <w:r w:rsidR="00173A09">
        <w:rPr>
          <w:szCs w:val="24"/>
        </w:rPr>
        <w:tab/>
      </w:r>
      <w:r w:rsidR="00173A09">
        <w:rPr>
          <w:szCs w:val="24"/>
        </w:rPr>
        <w:tab/>
      </w:r>
      <w:r w:rsidR="00173A09">
        <w:rPr>
          <w:szCs w:val="24"/>
        </w:rPr>
        <w:tab/>
      </w:r>
      <w:r w:rsidR="00173A09">
        <w:rPr>
          <w:szCs w:val="24"/>
        </w:rPr>
        <w:tab/>
      </w:r>
      <w:r w:rsidR="00173A09">
        <w:rPr>
          <w:szCs w:val="24"/>
        </w:rPr>
        <w:tab/>
        <w:t xml:space="preserve">          </w:t>
      </w:r>
      <w:r w:rsidR="00173A09" w:rsidRPr="007648CC">
        <w:rPr>
          <w:b/>
          <w:bCs/>
          <w:szCs w:val="24"/>
        </w:rPr>
        <w:t>(50 marks)</w:t>
      </w:r>
      <w:r w:rsidR="00173A09" w:rsidRPr="00E73806">
        <w:rPr>
          <w:szCs w:val="24"/>
        </w:rPr>
        <w:t xml:space="preserve">   </w:t>
      </w:r>
    </w:p>
    <w:p w:rsidR="00213D77" w:rsidRDefault="00213D77"/>
    <w:sectPr w:rsidR="00213D7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61C0BEA"/>
    <w:multiLevelType w:val="hybridMultilevel"/>
    <w:tmpl w:val="13EE00EA"/>
    <w:lvl w:ilvl="0" w:tplc="502AD4AC">
      <w:start w:val="1"/>
      <w:numFmt w:val="decimal"/>
      <w:lvlText w:val="%1."/>
      <w:lvlJc w:val="left"/>
      <w:pPr>
        <w:ind w:left="720" w:hanging="360"/>
      </w:pPr>
      <w:rPr>
        <w:rFonts w:ascii="Times New Roman" w:hAnsi="Times New Roman" w:cs="Times New Roman" w:hint="default"/>
        <w:b/>
        <w:sz w:val="24"/>
        <w:szCs w:val="24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7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13D77"/>
    <w:rsid w:val="000F1670"/>
    <w:rsid w:val="00173A09"/>
    <w:rsid w:val="001B2C3F"/>
    <w:rsid w:val="00213D77"/>
    <w:rsid w:val="00355718"/>
    <w:rsid w:val="006E350A"/>
    <w:rsid w:val="007333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4848BE"/>
  <w15:chartTrackingRefBased/>
  <w15:docId w15:val="{7B17B085-C5BD-4DF4-BBCE-384A55A8C1A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213D77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13D77"/>
    <w:pPr>
      <w:ind w:left="720"/>
      <w:contextualSpacing/>
    </w:pPr>
  </w:style>
  <w:style w:type="paragraph" w:styleId="Title">
    <w:name w:val="Title"/>
    <w:basedOn w:val="Normal"/>
    <w:next w:val="Normal"/>
    <w:link w:val="TitleChar"/>
    <w:uiPriority w:val="10"/>
    <w:qFormat/>
    <w:rsid w:val="000F1670"/>
    <w:pPr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F1670"/>
    <w:rPr>
      <w:rFonts w:asciiTheme="majorHAnsi" w:eastAsiaTheme="majorEastAsia" w:hAnsiTheme="majorHAnsi" w:cstheme="majorBidi"/>
      <w:spacing w:val="-10"/>
      <w:kern w:val="28"/>
      <w:sz w:val="56"/>
      <w:szCs w:val="56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126</Words>
  <Characters>720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845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Elanor Alun</dc:creator>
  <cp:keywords/>
  <dc:description/>
  <cp:lastModifiedBy>Elanor Alun</cp:lastModifiedBy>
  <cp:revision>2</cp:revision>
  <dcterms:created xsi:type="dcterms:W3CDTF">2020-04-27T14:38:00Z</dcterms:created>
  <dcterms:modified xsi:type="dcterms:W3CDTF">2020-04-27T14:38:00Z</dcterms:modified>
</cp:coreProperties>
</file>