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imes New Roman" w:hAnsi="Arial" w:cs="Arial"/>
          <w:sz w:val="24"/>
          <w:szCs w:val="24"/>
          <w:lang w:eastAsia="en-GB"/>
        </w:rPr>
        <w:id w:val="411818700"/>
        <w:docPartObj>
          <w:docPartGallery w:val="Cover Pages"/>
          <w:docPartUnique/>
        </w:docPartObj>
      </w:sdtPr>
      <w:sdtEndPr/>
      <w:sdtContent>
        <w:p w14:paraId="44B0E1B0" w14:textId="2BF5B5A2" w:rsidR="00426C2A" w:rsidRDefault="00426C2A">
          <w:pPr>
            <w:spacing w:after="160" w:line="259" w:lineRule="auto"/>
            <w:rPr>
              <w:rFonts w:ascii="Arial" w:eastAsia="Times New Roman" w:hAnsi="Arial" w:cs="Arial"/>
              <w:sz w:val="24"/>
              <w:szCs w:val="24"/>
              <w:lang w:eastAsia="en-GB"/>
            </w:rPr>
          </w:pPr>
          <w:r w:rsidRPr="00426C2A">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008A0EF2" wp14:editId="4B6C011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96"/>
                                </w:tblGrid>
                                <w:tr w:rsidR="00426C2A" w14:paraId="19AE5E3D" w14:textId="77777777" w:rsidTr="00426C2A">
                                  <w:trPr>
                                    <w:trHeight w:val="7820"/>
                                    <w:jc w:val="center"/>
                                  </w:trPr>
                                  <w:tc>
                                    <w:tcPr>
                                      <w:tcW w:w="2568" w:type="pct"/>
                                      <w:vAlign w:val="center"/>
                                    </w:tcPr>
                                    <w:p w14:paraId="50CEF1AE" w14:textId="77777777" w:rsidR="00426C2A" w:rsidRDefault="00426C2A">
                                      <w:pPr>
                                        <w:jc w:val="right"/>
                                      </w:pPr>
                                      <w:r>
                                        <w:rPr>
                                          <w:noProof/>
                                        </w:rPr>
                                        <w:drawing>
                                          <wp:inline distT="0" distB="0" distL="0" distR="0" wp14:anchorId="398DEDE5" wp14:editId="0644A9A0">
                                            <wp:extent cx="3064510" cy="546901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0900" cy="5480420"/>
                                                    </a:xfrm>
                                                    <a:prstGeom prst="rect">
                                                      <a:avLst/>
                                                    </a:prstGeom>
                                                  </pic:spPr>
                                                </pic:pic>
                                              </a:graphicData>
                                            </a:graphic>
                                          </wp:inline>
                                        </w:drawing>
                                      </w:r>
                                    </w:p>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B4A198E" w14:textId="317E6F1E" w:rsidR="00426C2A" w:rsidRPr="00426C2A" w:rsidRDefault="00426C2A">
                                          <w:pPr>
                                            <w:jc w:val="right"/>
                                            <w:rPr>
                                              <w:sz w:val="36"/>
                                              <w:szCs w:val="36"/>
                                            </w:rPr>
                                          </w:pPr>
                                          <w:r w:rsidRPr="00426C2A">
                                            <w:rPr>
                                              <w:color w:val="000000" w:themeColor="text1"/>
                                              <w:sz w:val="36"/>
                                              <w:szCs w:val="36"/>
                                            </w:rPr>
                                            <w:t xml:space="preserve">Digital </w:t>
                                          </w:r>
                                          <w:r>
                                            <w:rPr>
                                              <w:color w:val="000000" w:themeColor="text1"/>
                                              <w:sz w:val="36"/>
                                              <w:szCs w:val="36"/>
                                            </w:rPr>
                                            <w:t xml:space="preserve">Skills and </w:t>
                                          </w:r>
                                          <w:r w:rsidRPr="00426C2A">
                                            <w:rPr>
                                              <w:color w:val="000000" w:themeColor="text1"/>
                                              <w:sz w:val="36"/>
                                              <w:szCs w:val="36"/>
                                            </w:rPr>
                                            <w:t>Rese</w:t>
                                          </w:r>
                                          <w:r>
                                            <w:rPr>
                                              <w:color w:val="000000" w:themeColor="text1"/>
                                              <w:sz w:val="36"/>
                                              <w:szCs w:val="36"/>
                                            </w:rPr>
                                            <w:t>arch Methods</w:t>
                                          </w:r>
                                        </w:p>
                                      </w:sdtContent>
                                    </w:sdt>
                                  </w:tc>
                                  <w:tc>
                                    <w:tcPr>
                                      <w:tcW w:w="2432" w:type="pct"/>
                                      <w:vAlign w:val="center"/>
                                    </w:tcPr>
                                    <w:sdt>
                                      <w:sdtPr>
                                        <w:rPr>
                                          <w:noProof/>
                                          <w:color w:val="00B0F0"/>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77CE4D0" w14:textId="270A2983" w:rsidR="00426C2A" w:rsidRDefault="00426C2A" w:rsidP="00426C2A">
                                          <w:pPr>
                                            <w:pStyle w:val="NoSpacing"/>
                                            <w:spacing w:line="312" w:lineRule="auto"/>
                                            <w:jc w:val="right"/>
                                            <w:rPr>
                                              <w:caps/>
                                              <w:color w:val="191919" w:themeColor="text1" w:themeTint="E6"/>
                                              <w:sz w:val="72"/>
                                              <w:szCs w:val="72"/>
                                            </w:rPr>
                                          </w:pPr>
                                          <w:r>
                                            <w:rPr>
                                              <w:noProof/>
                                              <w:color w:val="00B0F0"/>
                                              <w:sz w:val="32"/>
                                              <w:szCs w:val="32"/>
                                            </w:rPr>
                                            <w:t xml:space="preserve">     </w:t>
                                          </w:r>
                                        </w:p>
                                      </w:sdtContent>
                                    </w:sdt>
                                    <w:p w14:paraId="3148C9AC" w14:textId="76F80263" w:rsidR="00426C2A" w:rsidRDefault="00426C2A" w:rsidP="00426C2A">
                                      <w:pPr>
                                        <w:pStyle w:val="NoSpacing"/>
                                        <w:rPr>
                                          <w:caps/>
                                          <w:color w:val="4472C4" w:themeColor="accent1"/>
                                          <w:sz w:val="32"/>
                                          <w:szCs w:val="32"/>
                                        </w:rPr>
                                      </w:pPr>
                                      <w:r w:rsidRPr="00426C2A">
                                        <w:rPr>
                                          <w:caps/>
                                          <w:color w:val="4472C4" w:themeColor="accent1"/>
                                          <w:sz w:val="32"/>
                                          <w:szCs w:val="32"/>
                                        </w:rPr>
                                        <w:t>Name:   Roland Nwaosu</w:t>
                                      </w:r>
                                    </w:p>
                                    <w:p w14:paraId="23808933" w14:textId="151C3F79" w:rsidR="00A73A7B" w:rsidRDefault="00A73A7B" w:rsidP="00426C2A">
                                      <w:pPr>
                                        <w:pStyle w:val="NoSpacing"/>
                                        <w:rPr>
                                          <w:caps/>
                                          <w:color w:val="4472C4" w:themeColor="accent1"/>
                                          <w:sz w:val="32"/>
                                          <w:szCs w:val="32"/>
                                        </w:rPr>
                                      </w:pPr>
                                    </w:p>
                                    <w:p w14:paraId="77BBC58B" w14:textId="74182F8B" w:rsidR="00A73A7B" w:rsidRPr="00426C2A" w:rsidRDefault="00A73A7B" w:rsidP="00426C2A">
                                      <w:pPr>
                                        <w:pStyle w:val="NoSpacing"/>
                                        <w:rPr>
                                          <w:caps/>
                                          <w:color w:val="4472C4" w:themeColor="accent1"/>
                                          <w:sz w:val="32"/>
                                          <w:szCs w:val="32"/>
                                        </w:rPr>
                                      </w:pPr>
                                      <w:r>
                                        <w:rPr>
                                          <w:caps/>
                                          <w:color w:val="4472C4" w:themeColor="accent1"/>
                                          <w:sz w:val="32"/>
                                          <w:szCs w:val="32"/>
                                        </w:rPr>
                                        <w:t>Student Number: 1917495</w:t>
                                      </w:r>
                                    </w:p>
                                    <w:p w14:paraId="42C9C92C" w14:textId="77777777" w:rsidR="00426C2A" w:rsidRDefault="00426C2A">
                                      <w:pPr>
                                        <w:pStyle w:val="NoSpacing"/>
                                        <w:rPr>
                                          <w:color w:val="44546A" w:themeColor="text2"/>
                                        </w:rPr>
                                      </w:pPr>
                                    </w:p>
                                    <w:p w14:paraId="06515F45" w14:textId="77777777" w:rsidR="00426C2A" w:rsidRDefault="00426C2A">
                                      <w:pPr>
                                        <w:pStyle w:val="NoSpacing"/>
                                        <w:rPr>
                                          <w:color w:val="44546A" w:themeColor="text2"/>
                                        </w:rPr>
                                      </w:pPr>
                                      <w:r>
                                        <w:rPr>
                                          <w:color w:val="44546A" w:themeColor="text2"/>
                                        </w:rPr>
                                        <w:t>BMSW 4003 _LON</w:t>
                                      </w:r>
                                    </w:p>
                                    <w:p w14:paraId="491C927E" w14:textId="77777777" w:rsidR="00426C2A" w:rsidRDefault="00426C2A">
                                      <w:pPr>
                                        <w:pStyle w:val="NoSpacing"/>
                                        <w:rPr>
                                          <w:color w:val="44546A" w:themeColor="text2"/>
                                        </w:rPr>
                                      </w:pPr>
                                    </w:p>
                                    <w:p w14:paraId="506DA70C" w14:textId="5DC822CC" w:rsidR="00426C2A" w:rsidRPr="00A73A7B" w:rsidRDefault="00426C2A">
                                      <w:pPr>
                                        <w:pStyle w:val="NoSpacing"/>
                                        <w:rPr>
                                          <w:sz w:val="28"/>
                                          <w:szCs w:val="28"/>
                                        </w:rPr>
                                      </w:pPr>
                                      <w:r w:rsidRPr="00A73A7B">
                                        <w:rPr>
                                          <w:color w:val="44546A" w:themeColor="text2"/>
                                          <w:sz w:val="28"/>
                                          <w:szCs w:val="28"/>
                                        </w:rPr>
                                        <w:t>Dr Terry Walcott</w:t>
                                      </w:r>
                                    </w:p>
                                  </w:tc>
                                </w:tr>
                              </w:tbl>
                              <w:p w14:paraId="51620CB2" w14:textId="77777777" w:rsidR="00426C2A" w:rsidRDefault="00426C2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08A0EF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96"/>
                          </w:tblGrid>
                          <w:tr w:rsidR="00426C2A" w14:paraId="19AE5E3D" w14:textId="77777777" w:rsidTr="00426C2A">
                            <w:trPr>
                              <w:trHeight w:val="7820"/>
                              <w:jc w:val="center"/>
                            </w:trPr>
                            <w:tc>
                              <w:tcPr>
                                <w:tcW w:w="2568" w:type="pct"/>
                                <w:vAlign w:val="center"/>
                              </w:tcPr>
                              <w:p w14:paraId="50CEF1AE" w14:textId="77777777" w:rsidR="00426C2A" w:rsidRDefault="00426C2A">
                                <w:pPr>
                                  <w:jc w:val="right"/>
                                </w:pPr>
                                <w:r>
                                  <w:rPr>
                                    <w:noProof/>
                                  </w:rPr>
                                  <w:drawing>
                                    <wp:inline distT="0" distB="0" distL="0" distR="0" wp14:anchorId="398DEDE5" wp14:editId="0644A9A0">
                                      <wp:extent cx="3064510" cy="546901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0900" cy="5480420"/>
                                              </a:xfrm>
                                              <a:prstGeom prst="rect">
                                                <a:avLst/>
                                              </a:prstGeom>
                                            </pic:spPr>
                                          </pic:pic>
                                        </a:graphicData>
                                      </a:graphic>
                                    </wp:inline>
                                  </w:drawing>
                                </w:r>
                              </w:p>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B4A198E" w14:textId="317E6F1E" w:rsidR="00426C2A" w:rsidRPr="00426C2A" w:rsidRDefault="00426C2A">
                                    <w:pPr>
                                      <w:jc w:val="right"/>
                                      <w:rPr>
                                        <w:sz w:val="36"/>
                                        <w:szCs w:val="36"/>
                                      </w:rPr>
                                    </w:pPr>
                                    <w:r w:rsidRPr="00426C2A">
                                      <w:rPr>
                                        <w:color w:val="000000" w:themeColor="text1"/>
                                        <w:sz w:val="36"/>
                                        <w:szCs w:val="36"/>
                                      </w:rPr>
                                      <w:t xml:space="preserve">Digital </w:t>
                                    </w:r>
                                    <w:r>
                                      <w:rPr>
                                        <w:color w:val="000000" w:themeColor="text1"/>
                                        <w:sz w:val="36"/>
                                        <w:szCs w:val="36"/>
                                      </w:rPr>
                                      <w:t xml:space="preserve">Skills and </w:t>
                                    </w:r>
                                    <w:r w:rsidRPr="00426C2A">
                                      <w:rPr>
                                        <w:color w:val="000000" w:themeColor="text1"/>
                                        <w:sz w:val="36"/>
                                        <w:szCs w:val="36"/>
                                      </w:rPr>
                                      <w:t>Rese</w:t>
                                    </w:r>
                                    <w:r>
                                      <w:rPr>
                                        <w:color w:val="000000" w:themeColor="text1"/>
                                        <w:sz w:val="36"/>
                                        <w:szCs w:val="36"/>
                                      </w:rPr>
                                      <w:t>arch Methods</w:t>
                                    </w:r>
                                  </w:p>
                                </w:sdtContent>
                              </w:sdt>
                            </w:tc>
                            <w:tc>
                              <w:tcPr>
                                <w:tcW w:w="2432" w:type="pct"/>
                                <w:vAlign w:val="center"/>
                              </w:tcPr>
                              <w:sdt>
                                <w:sdtPr>
                                  <w:rPr>
                                    <w:noProof/>
                                    <w:color w:val="00B0F0"/>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77CE4D0" w14:textId="270A2983" w:rsidR="00426C2A" w:rsidRDefault="00426C2A" w:rsidP="00426C2A">
                                    <w:pPr>
                                      <w:pStyle w:val="NoSpacing"/>
                                      <w:spacing w:line="312" w:lineRule="auto"/>
                                      <w:jc w:val="right"/>
                                      <w:rPr>
                                        <w:caps/>
                                        <w:color w:val="191919" w:themeColor="text1" w:themeTint="E6"/>
                                        <w:sz w:val="72"/>
                                        <w:szCs w:val="72"/>
                                      </w:rPr>
                                    </w:pPr>
                                    <w:r>
                                      <w:rPr>
                                        <w:noProof/>
                                        <w:color w:val="00B0F0"/>
                                        <w:sz w:val="32"/>
                                        <w:szCs w:val="32"/>
                                      </w:rPr>
                                      <w:t xml:space="preserve">     </w:t>
                                    </w:r>
                                  </w:p>
                                </w:sdtContent>
                              </w:sdt>
                              <w:p w14:paraId="3148C9AC" w14:textId="76F80263" w:rsidR="00426C2A" w:rsidRDefault="00426C2A" w:rsidP="00426C2A">
                                <w:pPr>
                                  <w:pStyle w:val="NoSpacing"/>
                                  <w:rPr>
                                    <w:caps/>
                                    <w:color w:val="4472C4" w:themeColor="accent1"/>
                                    <w:sz w:val="32"/>
                                    <w:szCs w:val="32"/>
                                  </w:rPr>
                                </w:pPr>
                                <w:r w:rsidRPr="00426C2A">
                                  <w:rPr>
                                    <w:caps/>
                                    <w:color w:val="4472C4" w:themeColor="accent1"/>
                                    <w:sz w:val="32"/>
                                    <w:szCs w:val="32"/>
                                  </w:rPr>
                                  <w:t>Name:   Roland Nwaosu</w:t>
                                </w:r>
                              </w:p>
                              <w:p w14:paraId="23808933" w14:textId="151C3F79" w:rsidR="00A73A7B" w:rsidRDefault="00A73A7B" w:rsidP="00426C2A">
                                <w:pPr>
                                  <w:pStyle w:val="NoSpacing"/>
                                  <w:rPr>
                                    <w:caps/>
                                    <w:color w:val="4472C4" w:themeColor="accent1"/>
                                    <w:sz w:val="32"/>
                                    <w:szCs w:val="32"/>
                                  </w:rPr>
                                </w:pPr>
                              </w:p>
                              <w:p w14:paraId="77BBC58B" w14:textId="74182F8B" w:rsidR="00A73A7B" w:rsidRPr="00426C2A" w:rsidRDefault="00A73A7B" w:rsidP="00426C2A">
                                <w:pPr>
                                  <w:pStyle w:val="NoSpacing"/>
                                  <w:rPr>
                                    <w:caps/>
                                    <w:color w:val="4472C4" w:themeColor="accent1"/>
                                    <w:sz w:val="32"/>
                                    <w:szCs w:val="32"/>
                                  </w:rPr>
                                </w:pPr>
                                <w:r>
                                  <w:rPr>
                                    <w:caps/>
                                    <w:color w:val="4472C4" w:themeColor="accent1"/>
                                    <w:sz w:val="32"/>
                                    <w:szCs w:val="32"/>
                                  </w:rPr>
                                  <w:t>Student Number: 1917495</w:t>
                                </w:r>
                              </w:p>
                              <w:p w14:paraId="42C9C92C" w14:textId="77777777" w:rsidR="00426C2A" w:rsidRDefault="00426C2A">
                                <w:pPr>
                                  <w:pStyle w:val="NoSpacing"/>
                                  <w:rPr>
                                    <w:color w:val="44546A" w:themeColor="text2"/>
                                  </w:rPr>
                                </w:pPr>
                              </w:p>
                              <w:p w14:paraId="06515F45" w14:textId="77777777" w:rsidR="00426C2A" w:rsidRDefault="00426C2A">
                                <w:pPr>
                                  <w:pStyle w:val="NoSpacing"/>
                                  <w:rPr>
                                    <w:color w:val="44546A" w:themeColor="text2"/>
                                  </w:rPr>
                                </w:pPr>
                                <w:r>
                                  <w:rPr>
                                    <w:color w:val="44546A" w:themeColor="text2"/>
                                  </w:rPr>
                                  <w:t>BMSW 4003 _LON</w:t>
                                </w:r>
                              </w:p>
                              <w:p w14:paraId="491C927E" w14:textId="77777777" w:rsidR="00426C2A" w:rsidRDefault="00426C2A">
                                <w:pPr>
                                  <w:pStyle w:val="NoSpacing"/>
                                  <w:rPr>
                                    <w:color w:val="44546A" w:themeColor="text2"/>
                                  </w:rPr>
                                </w:pPr>
                              </w:p>
                              <w:p w14:paraId="506DA70C" w14:textId="5DC822CC" w:rsidR="00426C2A" w:rsidRPr="00A73A7B" w:rsidRDefault="00426C2A">
                                <w:pPr>
                                  <w:pStyle w:val="NoSpacing"/>
                                  <w:rPr>
                                    <w:sz w:val="28"/>
                                    <w:szCs w:val="28"/>
                                  </w:rPr>
                                </w:pPr>
                                <w:r w:rsidRPr="00A73A7B">
                                  <w:rPr>
                                    <w:color w:val="44546A" w:themeColor="text2"/>
                                    <w:sz w:val="28"/>
                                    <w:szCs w:val="28"/>
                                  </w:rPr>
                                  <w:t>Dr Terry Walcott</w:t>
                                </w:r>
                              </w:p>
                            </w:tc>
                          </w:tr>
                        </w:tbl>
                        <w:p w14:paraId="51620CB2" w14:textId="77777777" w:rsidR="00426C2A" w:rsidRDefault="00426C2A"/>
                      </w:txbxContent>
                    </v:textbox>
                    <w10:wrap anchorx="page" anchory="page"/>
                  </v:shape>
                </w:pict>
              </mc:Fallback>
            </mc:AlternateContent>
          </w:r>
          <w:r>
            <w:rPr>
              <w:rFonts w:ascii="Arial" w:eastAsia="Times New Roman" w:hAnsi="Arial" w:cs="Arial"/>
              <w:sz w:val="24"/>
              <w:szCs w:val="24"/>
              <w:lang w:eastAsia="en-GB"/>
            </w:rPr>
            <w:br w:type="page"/>
          </w:r>
        </w:p>
      </w:sdtContent>
    </w:sdt>
    <w:p w14:paraId="600E215E" w14:textId="77777777" w:rsidR="00B977CB" w:rsidRDefault="00B977CB" w:rsidP="00B977CB">
      <w:pPr>
        <w:spacing w:after="160" w:line="259" w:lineRule="auto"/>
        <w:jc w:val="center"/>
        <w:rPr>
          <w:rFonts w:ascii="Arial" w:eastAsia="Times New Roman" w:hAnsi="Arial" w:cs="Arial"/>
          <w:sz w:val="32"/>
          <w:szCs w:val="32"/>
          <w:lang w:eastAsia="en-GB"/>
        </w:rPr>
      </w:pPr>
    </w:p>
    <w:p w14:paraId="6DA523AA" w14:textId="77777777" w:rsidR="00B977CB" w:rsidRDefault="00B977CB" w:rsidP="00B977CB">
      <w:pPr>
        <w:spacing w:after="160" w:line="259" w:lineRule="auto"/>
        <w:jc w:val="center"/>
        <w:rPr>
          <w:rFonts w:ascii="Arial" w:eastAsia="Times New Roman" w:hAnsi="Arial" w:cs="Arial"/>
          <w:sz w:val="32"/>
          <w:szCs w:val="32"/>
          <w:lang w:eastAsia="en-GB"/>
        </w:rPr>
      </w:pPr>
    </w:p>
    <w:p w14:paraId="53F948F4" w14:textId="77777777" w:rsidR="00FF092F" w:rsidRDefault="00FF092F" w:rsidP="00B977CB">
      <w:pPr>
        <w:spacing w:after="160" w:line="259" w:lineRule="auto"/>
        <w:jc w:val="center"/>
        <w:rPr>
          <w:rFonts w:ascii="Arial" w:eastAsia="Times New Roman" w:hAnsi="Arial" w:cs="Arial"/>
          <w:sz w:val="32"/>
          <w:szCs w:val="32"/>
          <w:lang w:eastAsia="en-GB"/>
        </w:rPr>
      </w:pPr>
    </w:p>
    <w:p w14:paraId="05650B31" w14:textId="77777777" w:rsidR="00FF092F" w:rsidRDefault="00FF092F" w:rsidP="00B977CB">
      <w:pPr>
        <w:spacing w:after="160" w:line="259" w:lineRule="auto"/>
        <w:jc w:val="center"/>
        <w:rPr>
          <w:rFonts w:ascii="Arial" w:eastAsia="Times New Roman" w:hAnsi="Arial" w:cs="Arial"/>
          <w:sz w:val="32"/>
          <w:szCs w:val="32"/>
          <w:lang w:eastAsia="en-GB"/>
        </w:rPr>
      </w:pPr>
    </w:p>
    <w:p w14:paraId="7608B0DE" w14:textId="77777777" w:rsidR="00FF092F" w:rsidRDefault="00FF092F" w:rsidP="00B977CB">
      <w:pPr>
        <w:spacing w:after="160" w:line="259" w:lineRule="auto"/>
        <w:jc w:val="center"/>
        <w:rPr>
          <w:rFonts w:ascii="Arial" w:eastAsia="Times New Roman" w:hAnsi="Arial" w:cs="Arial"/>
          <w:sz w:val="32"/>
          <w:szCs w:val="32"/>
          <w:lang w:eastAsia="en-GB"/>
        </w:rPr>
      </w:pPr>
    </w:p>
    <w:p w14:paraId="2BB5D062" w14:textId="106B0E1A" w:rsidR="00B977CB" w:rsidRPr="00B977CB" w:rsidRDefault="00B977CB" w:rsidP="00B977CB">
      <w:pPr>
        <w:spacing w:after="160" w:line="259" w:lineRule="auto"/>
        <w:jc w:val="center"/>
        <w:rPr>
          <w:rFonts w:ascii="Arial" w:eastAsia="Times New Roman" w:hAnsi="Arial" w:cs="Arial"/>
          <w:sz w:val="32"/>
          <w:szCs w:val="32"/>
          <w:lang w:eastAsia="en-GB"/>
        </w:rPr>
      </w:pPr>
      <w:r w:rsidRPr="00B977CB">
        <w:rPr>
          <w:rFonts w:ascii="Arial" w:eastAsia="Times New Roman" w:hAnsi="Arial" w:cs="Arial"/>
          <w:sz w:val="32"/>
          <w:szCs w:val="32"/>
          <w:lang w:eastAsia="en-GB"/>
        </w:rPr>
        <w:t>Table of Contents</w:t>
      </w:r>
    </w:p>
    <w:p w14:paraId="440A5526" w14:textId="1BE5FC69" w:rsidR="00B977CB" w:rsidRDefault="00B977CB">
      <w:pPr>
        <w:spacing w:after="160" w:line="259" w:lineRule="auto"/>
        <w:rPr>
          <w:rFonts w:ascii="Arial" w:eastAsia="Times New Roman" w:hAnsi="Arial" w:cs="Arial"/>
          <w:sz w:val="24"/>
          <w:szCs w:val="24"/>
          <w:lang w:eastAsia="en-GB"/>
        </w:rPr>
      </w:pPr>
    </w:p>
    <w:p w14:paraId="61111744" w14:textId="32920863" w:rsidR="00B977CB" w:rsidRDefault="00B977CB">
      <w:pPr>
        <w:spacing w:after="160" w:line="259" w:lineRule="auto"/>
        <w:rPr>
          <w:rFonts w:ascii="Arial" w:eastAsia="Times New Roman" w:hAnsi="Arial" w:cs="Arial"/>
          <w:sz w:val="24"/>
          <w:szCs w:val="24"/>
          <w:lang w:eastAsia="en-GB"/>
        </w:rPr>
      </w:pPr>
    </w:p>
    <w:p w14:paraId="27589E66" w14:textId="0DC18021" w:rsidR="00FF092F" w:rsidRDefault="00FF092F">
      <w:pPr>
        <w:spacing w:after="160" w:line="259" w:lineRule="auto"/>
        <w:rPr>
          <w:rFonts w:ascii="Arial" w:eastAsia="Times New Roman" w:hAnsi="Arial" w:cs="Arial"/>
          <w:sz w:val="24"/>
          <w:szCs w:val="24"/>
          <w:lang w:eastAsia="en-GB"/>
        </w:rPr>
      </w:pPr>
    </w:p>
    <w:p w14:paraId="535D39FE" w14:textId="3A86B478" w:rsidR="00FF092F" w:rsidRDefault="00FF092F">
      <w:pPr>
        <w:spacing w:after="160" w:line="259" w:lineRule="auto"/>
        <w:rPr>
          <w:rFonts w:ascii="Arial" w:eastAsia="Times New Roman" w:hAnsi="Arial" w:cs="Arial"/>
          <w:sz w:val="24"/>
          <w:szCs w:val="24"/>
          <w:lang w:eastAsia="en-GB"/>
        </w:rPr>
      </w:pPr>
    </w:p>
    <w:p w14:paraId="5CC62859" w14:textId="77777777" w:rsidR="00FF092F" w:rsidRDefault="00FF092F">
      <w:pPr>
        <w:spacing w:after="160" w:line="259" w:lineRule="auto"/>
        <w:rPr>
          <w:rFonts w:ascii="Arial" w:eastAsia="Times New Roman" w:hAnsi="Arial" w:cs="Arial"/>
          <w:sz w:val="24"/>
          <w:szCs w:val="24"/>
          <w:lang w:eastAsia="en-GB"/>
        </w:rPr>
      </w:pPr>
    </w:p>
    <w:p w14:paraId="1ACD525C" w14:textId="3D53B7FA" w:rsidR="00A73A7B" w:rsidRDefault="00A73A7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Introductio</w:t>
      </w:r>
      <w:r w:rsidR="00B977CB">
        <w:rPr>
          <w:rFonts w:ascii="Arial" w:eastAsia="Times New Roman" w:hAnsi="Arial" w:cs="Arial"/>
          <w:sz w:val="24"/>
          <w:szCs w:val="24"/>
          <w:lang w:eastAsia="en-GB"/>
        </w:rPr>
        <w:t>n</w:t>
      </w:r>
      <w:r w:rsidR="00FF092F">
        <w:rPr>
          <w:rFonts w:ascii="Arial" w:eastAsia="Times New Roman" w:hAnsi="Arial" w:cs="Arial"/>
          <w:sz w:val="24"/>
          <w:szCs w:val="24"/>
          <w:lang w:eastAsia="en-GB"/>
        </w:rPr>
        <w:t xml:space="preserve">                                                                                             1</w:t>
      </w:r>
    </w:p>
    <w:p w14:paraId="046AD410" w14:textId="77777777" w:rsidR="00B977CB" w:rsidRPr="00B977CB" w:rsidRDefault="00B977CB" w:rsidP="00FF092F">
      <w:pPr>
        <w:pStyle w:val="ListParagraph"/>
        <w:spacing w:after="160" w:line="259" w:lineRule="auto"/>
        <w:rPr>
          <w:rFonts w:ascii="Arial" w:eastAsia="Times New Roman" w:hAnsi="Arial" w:cs="Arial"/>
          <w:sz w:val="24"/>
          <w:szCs w:val="24"/>
          <w:lang w:eastAsia="en-GB"/>
        </w:rPr>
      </w:pPr>
    </w:p>
    <w:p w14:paraId="2EDFC5F7" w14:textId="42A8F61E" w:rsidR="00A73A7B" w:rsidRPr="00B06516" w:rsidRDefault="00A73A7B" w:rsidP="00B06516">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Background</w:t>
      </w:r>
      <w:r w:rsidR="00FF092F">
        <w:rPr>
          <w:rFonts w:ascii="Arial" w:eastAsia="Times New Roman" w:hAnsi="Arial" w:cs="Arial"/>
          <w:sz w:val="24"/>
          <w:szCs w:val="24"/>
          <w:lang w:eastAsia="en-GB"/>
        </w:rPr>
        <w:t xml:space="preserve">                                                                                         1-3 </w:t>
      </w:r>
      <w:r w:rsidR="00FF092F" w:rsidRPr="00B06516">
        <w:rPr>
          <w:rFonts w:ascii="Arial" w:eastAsia="Times New Roman" w:hAnsi="Arial" w:cs="Arial"/>
          <w:sz w:val="24"/>
          <w:szCs w:val="24"/>
          <w:lang w:eastAsia="en-GB"/>
        </w:rPr>
        <w:t xml:space="preserve">                                                                               </w:t>
      </w:r>
    </w:p>
    <w:p w14:paraId="77176CF8"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288BD0D9" w14:textId="6C4AED0F" w:rsidR="00B977CB" w:rsidRDefault="00B977C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Aims and Objectives</w:t>
      </w:r>
      <w:r w:rsidR="006C3A68">
        <w:rPr>
          <w:rFonts w:ascii="Arial" w:eastAsia="Times New Roman" w:hAnsi="Arial" w:cs="Arial"/>
          <w:sz w:val="24"/>
          <w:szCs w:val="24"/>
          <w:lang w:eastAsia="en-GB"/>
        </w:rPr>
        <w:t xml:space="preserve">                                                                               3</w:t>
      </w:r>
    </w:p>
    <w:p w14:paraId="4AE1AF11"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673CCB60" w14:textId="66F6B5B0" w:rsidR="00A73A7B" w:rsidRDefault="00A73A7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Method</w:t>
      </w:r>
      <w:r w:rsidR="006C3A68">
        <w:rPr>
          <w:rFonts w:ascii="Arial" w:eastAsia="Times New Roman" w:hAnsi="Arial" w:cs="Arial"/>
          <w:sz w:val="24"/>
          <w:szCs w:val="24"/>
          <w:lang w:eastAsia="en-GB"/>
        </w:rPr>
        <w:t xml:space="preserve">                                                                                                   3                                                                             </w:t>
      </w:r>
    </w:p>
    <w:p w14:paraId="35EF2071"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228ADB72" w14:textId="4AC5632D" w:rsidR="00B977CB" w:rsidRDefault="00B977C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Results in Tabular Form</w:t>
      </w:r>
      <w:r w:rsidR="00B06516">
        <w:rPr>
          <w:rFonts w:ascii="Arial" w:eastAsia="Times New Roman" w:hAnsi="Arial" w:cs="Arial"/>
          <w:sz w:val="24"/>
          <w:szCs w:val="24"/>
          <w:lang w:eastAsia="en-GB"/>
        </w:rPr>
        <w:t xml:space="preserve">                                                                         4</w:t>
      </w:r>
    </w:p>
    <w:p w14:paraId="222AFA5C"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28E73384" w14:textId="6049583E" w:rsidR="00B977CB" w:rsidRDefault="00B977C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Discussion</w:t>
      </w:r>
      <w:r w:rsidR="00B06516">
        <w:rPr>
          <w:rFonts w:ascii="Arial" w:eastAsia="Times New Roman" w:hAnsi="Arial" w:cs="Arial"/>
          <w:sz w:val="24"/>
          <w:szCs w:val="24"/>
          <w:lang w:eastAsia="en-GB"/>
        </w:rPr>
        <w:t xml:space="preserve">                                                                                              6</w:t>
      </w:r>
    </w:p>
    <w:p w14:paraId="775875C8"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05F0BA60" w14:textId="41F3E24A" w:rsidR="00B977CB" w:rsidRDefault="00B977C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Conclusion</w:t>
      </w:r>
      <w:r w:rsidR="00B06516">
        <w:rPr>
          <w:rFonts w:ascii="Arial" w:eastAsia="Times New Roman" w:hAnsi="Arial" w:cs="Arial"/>
          <w:sz w:val="24"/>
          <w:szCs w:val="24"/>
          <w:lang w:eastAsia="en-GB"/>
        </w:rPr>
        <w:t xml:space="preserve">                                                                                              7</w:t>
      </w:r>
    </w:p>
    <w:p w14:paraId="2946550C" w14:textId="77777777" w:rsidR="00FF092F" w:rsidRPr="00B977CB" w:rsidRDefault="00FF092F" w:rsidP="00FF092F">
      <w:pPr>
        <w:pStyle w:val="ListParagraph"/>
        <w:spacing w:after="160" w:line="259" w:lineRule="auto"/>
        <w:rPr>
          <w:rFonts w:ascii="Arial" w:eastAsia="Times New Roman" w:hAnsi="Arial" w:cs="Arial"/>
          <w:sz w:val="24"/>
          <w:szCs w:val="24"/>
          <w:lang w:eastAsia="en-GB"/>
        </w:rPr>
      </w:pPr>
    </w:p>
    <w:p w14:paraId="41B83703" w14:textId="3A196C9A" w:rsidR="00B977CB" w:rsidRDefault="00A73A7B" w:rsidP="00B977CB">
      <w:pPr>
        <w:pStyle w:val="ListParagraph"/>
        <w:numPr>
          <w:ilvl w:val="0"/>
          <w:numId w:val="2"/>
        </w:numPr>
        <w:spacing w:after="160" w:line="259" w:lineRule="auto"/>
        <w:rPr>
          <w:rFonts w:ascii="Arial" w:eastAsia="Times New Roman" w:hAnsi="Arial" w:cs="Arial"/>
          <w:sz w:val="24"/>
          <w:szCs w:val="24"/>
          <w:lang w:eastAsia="en-GB"/>
        </w:rPr>
      </w:pPr>
      <w:r w:rsidRPr="00B977CB">
        <w:rPr>
          <w:rFonts w:ascii="Arial" w:eastAsia="Times New Roman" w:hAnsi="Arial" w:cs="Arial"/>
          <w:sz w:val="24"/>
          <w:szCs w:val="24"/>
          <w:lang w:eastAsia="en-GB"/>
        </w:rPr>
        <w:t>References</w:t>
      </w:r>
      <w:r w:rsidR="00B06516">
        <w:rPr>
          <w:rFonts w:ascii="Arial" w:eastAsia="Times New Roman" w:hAnsi="Arial" w:cs="Arial"/>
          <w:sz w:val="24"/>
          <w:szCs w:val="24"/>
          <w:lang w:eastAsia="en-GB"/>
        </w:rPr>
        <w:t xml:space="preserve">                                                                                             8</w:t>
      </w:r>
    </w:p>
    <w:p w14:paraId="57F6CFE2" w14:textId="77777777" w:rsidR="00FF092F" w:rsidRDefault="00FF092F" w:rsidP="00FF092F">
      <w:pPr>
        <w:pStyle w:val="ListParagraph"/>
        <w:spacing w:after="160" w:line="259" w:lineRule="auto"/>
        <w:rPr>
          <w:rFonts w:ascii="Arial" w:eastAsia="Times New Roman" w:hAnsi="Arial" w:cs="Arial"/>
          <w:sz w:val="24"/>
          <w:szCs w:val="24"/>
          <w:lang w:eastAsia="en-GB"/>
        </w:rPr>
      </w:pPr>
    </w:p>
    <w:p w14:paraId="05B77514" w14:textId="79F065A6" w:rsidR="007D520C" w:rsidRPr="00B977CB" w:rsidRDefault="00A73A7B" w:rsidP="00B977CB">
      <w:pPr>
        <w:pStyle w:val="ListParagraph"/>
        <w:numPr>
          <w:ilvl w:val="0"/>
          <w:numId w:val="2"/>
        </w:numPr>
        <w:spacing w:after="160" w:line="259" w:lineRule="auto"/>
        <w:rPr>
          <w:rFonts w:ascii="Arial" w:eastAsia="Times New Roman" w:hAnsi="Arial" w:cs="Arial"/>
          <w:sz w:val="24"/>
          <w:szCs w:val="24"/>
          <w:lang w:eastAsia="en-GB"/>
        </w:rPr>
        <w:sectPr w:rsidR="007D520C" w:rsidRPr="00B977CB" w:rsidSect="00426C2A">
          <w:footerReference w:type="default" r:id="rId9"/>
          <w:footerReference w:type="first" r:id="rId10"/>
          <w:pgSz w:w="11906" w:h="16838"/>
          <w:pgMar w:top="1440" w:right="1440" w:bottom="1440" w:left="1440" w:header="708" w:footer="708" w:gutter="0"/>
          <w:pgNumType w:start="0"/>
          <w:cols w:space="708"/>
          <w:titlePg/>
          <w:docGrid w:linePitch="360"/>
        </w:sectPr>
      </w:pPr>
      <w:r w:rsidRPr="00B977CB">
        <w:rPr>
          <w:rFonts w:ascii="Arial" w:eastAsia="Times New Roman" w:hAnsi="Arial" w:cs="Arial"/>
          <w:sz w:val="24"/>
          <w:szCs w:val="24"/>
          <w:lang w:eastAsia="en-GB"/>
        </w:rPr>
        <w:t>Appendices</w:t>
      </w:r>
      <w:r w:rsidR="00B06516">
        <w:rPr>
          <w:rFonts w:ascii="Arial" w:eastAsia="Times New Roman" w:hAnsi="Arial" w:cs="Arial"/>
          <w:sz w:val="24"/>
          <w:szCs w:val="24"/>
          <w:lang w:eastAsia="en-GB"/>
        </w:rPr>
        <w:t xml:space="preserve">                                                                                          9-1</w:t>
      </w:r>
      <w:r w:rsidR="00795869">
        <w:rPr>
          <w:rFonts w:ascii="Arial" w:eastAsia="Times New Roman" w:hAnsi="Arial" w:cs="Arial"/>
          <w:sz w:val="24"/>
          <w:szCs w:val="24"/>
          <w:lang w:eastAsia="en-GB"/>
        </w:rPr>
        <w:t>4</w:t>
      </w:r>
      <w:r w:rsidR="00B06516">
        <w:rPr>
          <w:rFonts w:ascii="Arial" w:eastAsia="Times New Roman" w:hAnsi="Arial" w:cs="Arial"/>
          <w:sz w:val="24"/>
          <w:szCs w:val="24"/>
          <w:lang w:eastAsia="en-GB"/>
        </w:rPr>
        <w:t xml:space="preserve">    </w:t>
      </w:r>
    </w:p>
    <w:p w14:paraId="40203158" w14:textId="06312935" w:rsidR="007D520C" w:rsidRPr="007D520C" w:rsidRDefault="00A73A7B" w:rsidP="007D520C">
      <w:pPr>
        <w:spacing w:after="160" w:line="259" w:lineRule="auto"/>
        <w:rPr>
          <w:rFonts w:ascii="Arial" w:eastAsia="Times New Roman" w:hAnsi="Arial" w:cs="Arial"/>
          <w:sz w:val="24"/>
          <w:szCs w:val="24"/>
          <w:lang w:eastAsia="en-GB"/>
        </w:rPr>
      </w:pPr>
      <w:r w:rsidRPr="007D520C">
        <w:rPr>
          <w:rFonts w:ascii="Arial" w:eastAsia="Times New Roman" w:hAnsi="Arial" w:cs="Arial"/>
          <w:sz w:val="32"/>
          <w:szCs w:val="32"/>
          <w:lang w:eastAsia="en-GB"/>
        </w:rPr>
        <w:lastRenderedPageBreak/>
        <w:t>Introduction</w:t>
      </w:r>
    </w:p>
    <w:p w14:paraId="7B28CEDD" w14:textId="77777777" w:rsidR="007D520C" w:rsidRPr="007D520C" w:rsidRDefault="007D520C" w:rsidP="00F568A3">
      <w:pPr>
        <w:shd w:val="clear" w:color="auto" w:fill="FFFFFF"/>
        <w:spacing w:after="0" w:line="240" w:lineRule="auto"/>
        <w:jc w:val="both"/>
        <w:rPr>
          <w:rFonts w:ascii="Arial" w:eastAsia="Times New Roman" w:hAnsi="Arial" w:cs="Arial"/>
          <w:sz w:val="32"/>
          <w:szCs w:val="32"/>
          <w:lang w:eastAsia="en-GB"/>
        </w:rPr>
      </w:pPr>
    </w:p>
    <w:p w14:paraId="0B0AAA68" w14:textId="24F73DE6" w:rsidR="00F568A3" w:rsidRPr="007B5945" w:rsidRDefault="00F568A3" w:rsidP="00F568A3">
      <w:pPr>
        <w:shd w:val="clear" w:color="auto" w:fill="FFFFFF"/>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This survey is about the impact of Virtual Learning Environment on students. The literature review defined Virtual Learning Environment. It is argued that Virtual Learning Environment is not a new phenomenon but has been in used in combination with face to face learning. The survey specifically focused on family life of students. Participants are my fellow students and family members. The selection of participants was restricted due to spread of coronavirus virus. The data was collected through distribution of questionnaires sent to participants and it was delivered through email. More than half of selected participants responded to the questionnaires.by filling out the forms on internet email and sending it back.</w:t>
      </w:r>
    </w:p>
    <w:p w14:paraId="33380646" w14:textId="77777777" w:rsidR="00F568A3" w:rsidRPr="007B5945" w:rsidRDefault="00F568A3" w:rsidP="00F568A3">
      <w:pPr>
        <w:shd w:val="clear" w:color="auto" w:fill="FFFFFF"/>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The government lockdown to stop the spread of coronavirus meant that face to face learning in classes was suspended for the time being. The only option available is virtual learning. This survey’s target is to unravel what learning from home is like. It wants to establish if there are benefits as well as shortcomings</w:t>
      </w:r>
    </w:p>
    <w:p w14:paraId="07558D41" w14:textId="77777777" w:rsidR="00F568A3" w:rsidRPr="007B5945" w:rsidRDefault="00F568A3" w:rsidP="00F568A3">
      <w:pPr>
        <w:shd w:val="clear" w:color="auto" w:fill="FFFFFF"/>
        <w:spacing w:after="0" w:line="240" w:lineRule="auto"/>
        <w:jc w:val="both"/>
        <w:rPr>
          <w:rFonts w:ascii="Arial" w:eastAsia="Times New Roman" w:hAnsi="Arial" w:cs="Arial"/>
          <w:sz w:val="24"/>
          <w:szCs w:val="24"/>
          <w:lang w:eastAsia="en-GB"/>
        </w:rPr>
      </w:pPr>
    </w:p>
    <w:p w14:paraId="78189BF6" w14:textId="77777777" w:rsidR="00F568A3" w:rsidRPr="007B5945" w:rsidRDefault="00F568A3" w:rsidP="00F568A3">
      <w:pPr>
        <w:shd w:val="clear" w:color="auto" w:fill="FFFFFF"/>
        <w:spacing w:after="0" w:line="240" w:lineRule="auto"/>
        <w:jc w:val="both"/>
        <w:rPr>
          <w:rFonts w:ascii="Arial" w:eastAsia="Times New Roman" w:hAnsi="Arial" w:cs="Arial"/>
          <w:b/>
          <w:bCs/>
          <w:sz w:val="28"/>
          <w:szCs w:val="28"/>
          <w:lang w:eastAsia="en-GB"/>
        </w:rPr>
      </w:pPr>
      <w:r w:rsidRPr="007B5945">
        <w:rPr>
          <w:rFonts w:ascii="Arial" w:eastAsia="Times New Roman" w:hAnsi="Arial" w:cs="Arial"/>
          <w:b/>
          <w:bCs/>
          <w:sz w:val="28"/>
          <w:szCs w:val="28"/>
          <w:lang w:eastAsia="en-GB"/>
        </w:rPr>
        <w:t>Background</w:t>
      </w:r>
    </w:p>
    <w:p w14:paraId="63242E67" w14:textId="77777777" w:rsidR="00F568A3" w:rsidRPr="007B5945" w:rsidRDefault="00F568A3" w:rsidP="00F568A3">
      <w:pPr>
        <w:shd w:val="clear" w:color="auto" w:fill="FFFFFF"/>
        <w:spacing w:after="0" w:line="240" w:lineRule="auto"/>
        <w:jc w:val="both"/>
        <w:rPr>
          <w:rFonts w:ascii="Arial" w:eastAsia="Times New Roman" w:hAnsi="Arial" w:cs="Arial"/>
          <w:b/>
          <w:bCs/>
          <w:sz w:val="28"/>
          <w:szCs w:val="28"/>
          <w:lang w:eastAsia="en-GB"/>
        </w:rPr>
      </w:pPr>
    </w:p>
    <w:p w14:paraId="7E151B94" w14:textId="77777777" w:rsidR="00F568A3" w:rsidRPr="007B5945" w:rsidRDefault="00F568A3" w:rsidP="00F568A3">
      <w:pPr>
        <w:jc w:val="both"/>
        <w:rPr>
          <w:rFonts w:ascii="Arial" w:eastAsia="Times New Roman" w:hAnsi="Arial" w:cs="Arial"/>
          <w:sz w:val="24"/>
          <w:szCs w:val="24"/>
          <w:lang w:eastAsia="en-GB"/>
        </w:rPr>
      </w:pPr>
      <w:r w:rsidRPr="007B5945">
        <w:rPr>
          <w:rFonts w:ascii="Arial" w:hAnsi="Arial" w:cs="Arial"/>
          <w:sz w:val="24"/>
          <w:szCs w:val="24"/>
        </w:rPr>
        <w:t xml:space="preserve">There different opinions on what Virtual Learning Environment is exactly about. Some refer it as E-learning. Others see it as Web-based learning, online learning or distance learning. But what is Virtual learning? Veronica </w:t>
      </w:r>
      <w:proofErr w:type="spellStart"/>
      <w:r w:rsidRPr="007B5945">
        <w:rPr>
          <w:rFonts w:ascii="Arial" w:hAnsi="Arial" w:cs="Arial"/>
          <w:sz w:val="24"/>
          <w:szCs w:val="24"/>
        </w:rPr>
        <w:t>Racheva</w:t>
      </w:r>
      <w:proofErr w:type="spellEnd"/>
      <w:r w:rsidRPr="007B5945">
        <w:rPr>
          <w:rFonts w:ascii="Arial" w:hAnsi="Arial" w:cs="Arial"/>
          <w:sz w:val="24"/>
          <w:szCs w:val="24"/>
        </w:rPr>
        <w:t xml:space="preserve"> writing on </w:t>
      </w:r>
      <w:proofErr w:type="spellStart"/>
      <w:r w:rsidRPr="007B5945">
        <w:rPr>
          <w:rFonts w:ascii="Arial" w:hAnsi="Arial" w:cs="Arial"/>
          <w:sz w:val="24"/>
          <w:szCs w:val="24"/>
        </w:rPr>
        <w:t>Vedamo</w:t>
      </w:r>
      <w:proofErr w:type="spellEnd"/>
      <w:r w:rsidRPr="007B5945">
        <w:rPr>
          <w:rFonts w:ascii="Arial" w:hAnsi="Arial" w:cs="Arial"/>
          <w:sz w:val="24"/>
          <w:szCs w:val="24"/>
        </w:rPr>
        <w:t xml:space="preserve"> E-Learning define</w:t>
      </w:r>
      <w:r w:rsidRPr="007B5945">
        <w:rPr>
          <w:rFonts w:ascii="Arial" w:eastAsia="Times New Roman" w:hAnsi="Arial" w:cs="Arial"/>
          <w:sz w:val="24"/>
          <w:szCs w:val="24"/>
          <w:lang w:eastAsia="en-GB"/>
        </w:rPr>
        <w:t> it as an online system that allows education materials to be transmitted through the internet to transfer knowledge from organization to employee, or teacher to student</w:t>
      </w:r>
      <w:sdt>
        <w:sdtPr>
          <w:rPr>
            <w:rFonts w:ascii="Arial" w:eastAsia="Times New Roman" w:hAnsi="Arial" w:cs="Arial"/>
            <w:sz w:val="24"/>
            <w:szCs w:val="24"/>
            <w:lang w:eastAsia="en-GB"/>
          </w:rPr>
          <w:id w:val="-1330213536"/>
          <w:citation/>
        </w:sdtPr>
        <w:sdtEndPr/>
        <w:sdtContent>
          <w:r w:rsidRPr="007B5945">
            <w:rPr>
              <w:rFonts w:ascii="Arial" w:eastAsia="Times New Roman" w:hAnsi="Arial" w:cs="Arial"/>
              <w:sz w:val="24"/>
              <w:szCs w:val="24"/>
              <w:lang w:eastAsia="en-GB"/>
            </w:rPr>
            <w:fldChar w:fldCharType="begin"/>
          </w:r>
          <w:r w:rsidRPr="007B5945">
            <w:rPr>
              <w:rFonts w:ascii="Arial" w:eastAsia="Times New Roman" w:hAnsi="Arial" w:cs="Arial"/>
              <w:sz w:val="24"/>
              <w:szCs w:val="24"/>
              <w:lang w:eastAsia="en-GB"/>
            </w:rPr>
            <w:instrText xml:space="preserve"> CITATION Rac18 \l 2057 </w:instrText>
          </w:r>
          <w:r w:rsidRPr="007B5945">
            <w:rPr>
              <w:rFonts w:ascii="Arial" w:eastAsia="Times New Roman" w:hAnsi="Arial" w:cs="Arial"/>
              <w:sz w:val="24"/>
              <w:szCs w:val="24"/>
              <w:lang w:eastAsia="en-GB"/>
            </w:rPr>
            <w:fldChar w:fldCharType="separate"/>
          </w:r>
          <w:r w:rsidRPr="007B5945">
            <w:rPr>
              <w:rFonts w:ascii="Arial" w:eastAsia="Times New Roman" w:hAnsi="Arial" w:cs="Arial"/>
              <w:noProof/>
              <w:sz w:val="24"/>
              <w:szCs w:val="24"/>
              <w:lang w:eastAsia="en-GB"/>
            </w:rPr>
            <w:t xml:space="preserve"> (Racheva, 2018)</w:t>
          </w:r>
          <w:r w:rsidRPr="007B5945">
            <w:rPr>
              <w:rFonts w:ascii="Arial" w:eastAsia="Times New Roman" w:hAnsi="Arial" w:cs="Arial"/>
              <w:sz w:val="24"/>
              <w:szCs w:val="24"/>
              <w:lang w:eastAsia="en-GB"/>
            </w:rPr>
            <w:fldChar w:fldCharType="end"/>
          </w:r>
        </w:sdtContent>
      </w:sdt>
      <w:r w:rsidRPr="007B5945">
        <w:rPr>
          <w:rFonts w:ascii="Arial" w:eastAsia="Times New Roman" w:hAnsi="Arial" w:cs="Arial"/>
          <w:sz w:val="24"/>
          <w:szCs w:val="24"/>
          <w:lang w:eastAsia="en-GB"/>
        </w:rPr>
        <w:t xml:space="preserve">. </w:t>
      </w:r>
    </w:p>
    <w:p w14:paraId="0ACFE7C4" w14:textId="77777777" w:rsidR="00F568A3" w:rsidRPr="007B5945" w:rsidRDefault="00F568A3" w:rsidP="00F568A3">
      <w:pPr>
        <w:pStyle w:val="NormalWeb"/>
        <w:spacing w:before="0" w:beforeAutospacing="0" w:after="0" w:afterAutospacing="0"/>
        <w:jc w:val="both"/>
        <w:textAlignment w:val="baseline"/>
        <w:rPr>
          <w:rFonts w:ascii="Arial" w:hAnsi="Arial" w:cs="Arial"/>
        </w:rPr>
      </w:pPr>
      <w:r w:rsidRPr="007B5945">
        <w:rPr>
          <w:rFonts w:ascii="Arial" w:hAnsi="Arial" w:cs="Arial"/>
        </w:rPr>
        <w:t>According to tophat.com, Virtual Learning Environment is an online-based platform that offers students and professors digital solutions that enhance the learning experience. It also added that unlike a virtual classroom, which is meant to replicate and replace the physical classroom environment for distance learners, a virtual learning environment (or VLE) harnesses technology to supplement an in-class experience, with, for example, digital communication, interaction and quizzes or polls run through the VLE.</w:t>
      </w:r>
    </w:p>
    <w:p w14:paraId="64FB0C5D" w14:textId="77777777" w:rsidR="00F568A3" w:rsidRPr="007B5945" w:rsidRDefault="00F568A3" w:rsidP="00F568A3">
      <w:pPr>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 xml:space="preserve"> </w:t>
      </w:r>
    </w:p>
    <w:p w14:paraId="0E16348A" w14:textId="77777777" w:rsidR="00F568A3" w:rsidRPr="007B5945" w:rsidRDefault="00F568A3" w:rsidP="00F568A3">
      <w:pPr>
        <w:pStyle w:val="NormalWeb"/>
        <w:spacing w:before="0" w:beforeAutospacing="0" w:after="0" w:afterAutospacing="0"/>
        <w:jc w:val="both"/>
        <w:textAlignment w:val="baseline"/>
        <w:rPr>
          <w:rFonts w:ascii="Arial" w:hAnsi="Arial" w:cs="Arial"/>
        </w:rPr>
      </w:pPr>
      <w:r w:rsidRPr="007B5945">
        <w:rPr>
          <w:rFonts w:ascii="Arial" w:hAnsi="Arial" w:cs="Arial"/>
        </w:rPr>
        <w:t>It has been argued that Virtual learning is not a new phenomenon. In a blog posted on Scand.com, it was written that a lot of University and school have already implemented Virtual learning software</w:t>
      </w:r>
      <w:sdt>
        <w:sdtPr>
          <w:rPr>
            <w:rFonts w:ascii="Arial" w:hAnsi="Arial" w:cs="Arial"/>
          </w:rPr>
          <w:id w:val="996766214"/>
          <w:citation/>
        </w:sdtPr>
        <w:sdtEndPr/>
        <w:sdtContent>
          <w:r w:rsidRPr="007B5945">
            <w:rPr>
              <w:rFonts w:ascii="Arial" w:hAnsi="Arial" w:cs="Arial"/>
            </w:rPr>
            <w:fldChar w:fldCharType="begin"/>
          </w:r>
          <w:r w:rsidRPr="007B5945">
            <w:rPr>
              <w:rFonts w:ascii="Arial" w:hAnsi="Arial" w:cs="Arial"/>
            </w:rPr>
            <w:instrText xml:space="preserve"> CITATION sca203 \l 2057 </w:instrText>
          </w:r>
          <w:r w:rsidRPr="007B5945">
            <w:rPr>
              <w:rFonts w:ascii="Arial" w:hAnsi="Arial" w:cs="Arial"/>
            </w:rPr>
            <w:fldChar w:fldCharType="separate"/>
          </w:r>
          <w:r w:rsidRPr="007B5945">
            <w:rPr>
              <w:rFonts w:ascii="Arial" w:hAnsi="Arial" w:cs="Arial"/>
              <w:noProof/>
            </w:rPr>
            <w:t xml:space="preserve"> (scand.com, n.d.)</w:t>
          </w:r>
          <w:r w:rsidRPr="007B5945">
            <w:rPr>
              <w:rFonts w:ascii="Arial" w:hAnsi="Arial" w:cs="Arial"/>
            </w:rPr>
            <w:fldChar w:fldCharType="end"/>
          </w:r>
        </w:sdtContent>
      </w:sdt>
      <w:r w:rsidRPr="007B5945">
        <w:rPr>
          <w:rFonts w:ascii="Arial" w:hAnsi="Arial" w:cs="Arial"/>
        </w:rPr>
        <w:t xml:space="preserve">  From onset Virtual learning has been used in combination with face to face learning. It could be accessed from home, work place or a school. </w:t>
      </w:r>
    </w:p>
    <w:p w14:paraId="04EA4311" w14:textId="77777777" w:rsidR="00F568A3" w:rsidRPr="007B5945" w:rsidRDefault="00F568A3" w:rsidP="00F568A3">
      <w:pPr>
        <w:pStyle w:val="NormalWeb"/>
        <w:spacing w:before="0" w:beforeAutospacing="0" w:after="0" w:afterAutospacing="0"/>
        <w:jc w:val="both"/>
        <w:textAlignment w:val="baseline"/>
        <w:rPr>
          <w:rFonts w:ascii="Arial" w:hAnsi="Arial" w:cs="Arial"/>
        </w:rPr>
      </w:pPr>
    </w:p>
    <w:p w14:paraId="2A1B87BE" w14:textId="77777777" w:rsidR="00F568A3" w:rsidRPr="007B5945" w:rsidRDefault="00F568A3" w:rsidP="00F568A3">
      <w:pPr>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However, due to coronavirus pandemic of 2020, the concept has been restricted to home. The lockdown imposed to stem the spread of the virus meant that virtual learning can only be accessed from the comfort of home where users are either in quarantine or shielding. The question now is what is the impact of this mode of learning on student life?</w:t>
      </w:r>
    </w:p>
    <w:p w14:paraId="730CE71F" w14:textId="2A7E442A" w:rsidR="00F568A3" w:rsidRDefault="00F568A3">
      <w:r>
        <w:t xml:space="preserve"> </w:t>
      </w:r>
    </w:p>
    <w:p w14:paraId="4909B834" w14:textId="77777777" w:rsidR="00F568A3" w:rsidRDefault="00F568A3">
      <w:pPr>
        <w:spacing w:after="160" w:line="259" w:lineRule="auto"/>
      </w:pPr>
      <w:r>
        <w:br w:type="page"/>
      </w:r>
    </w:p>
    <w:p w14:paraId="3B7FE64E" w14:textId="77777777" w:rsidR="00F568A3" w:rsidRPr="007B5945" w:rsidRDefault="00F568A3" w:rsidP="00F568A3">
      <w:pPr>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lastRenderedPageBreak/>
        <w:t xml:space="preserve">From my perspective as an adult student, virtual learning has had an enormous positive impact on my life and that of my family. It was a privilege and a lifetime opportunity for me to be admitted into University of Wales Trinity Saint David. As a fulltime parent before the admission, my priority was my two children. I have never missed both the morning and the afternoon school runs before then. Therefore, I was confronted with how to manage my </w:t>
      </w:r>
      <w:proofErr w:type="gramStart"/>
      <w:r w:rsidRPr="007B5945">
        <w:rPr>
          <w:rFonts w:ascii="Arial" w:eastAsia="Times New Roman" w:hAnsi="Arial" w:cs="Arial"/>
          <w:sz w:val="24"/>
          <w:szCs w:val="24"/>
          <w:lang w:eastAsia="en-GB"/>
        </w:rPr>
        <w:t>full time</w:t>
      </w:r>
      <w:proofErr w:type="gramEnd"/>
      <w:r w:rsidRPr="007B5945">
        <w:rPr>
          <w:rFonts w:ascii="Arial" w:eastAsia="Times New Roman" w:hAnsi="Arial" w:cs="Arial"/>
          <w:sz w:val="24"/>
          <w:szCs w:val="24"/>
          <w:lang w:eastAsia="en-GB"/>
        </w:rPr>
        <w:t xml:space="preserve"> education and the school run. I managed to convince my wife to persuade her employer to allow her to work from home. She was waiting for the </w:t>
      </w:r>
      <w:proofErr w:type="spellStart"/>
      <w:r w:rsidRPr="007B5945">
        <w:rPr>
          <w:rFonts w:ascii="Arial" w:eastAsia="Times New Roman" w:hAnsi="Arial" w:cs="Arial"/>
          <w:sz w:val="24"/>
          <w:szCs w:val="24"/>
          <w:lang w:eastAsia="en-GB"/>
        </w:rPr>
        <w:t>authorisation</w:t>
      </w:r>
      <w:proofErr w:type="spellEnd"/>
      <w:r w:rsidRPr="007B5945">
        <w:rPr>
          <w:rFonts w:ascii="Arial" w:eastAsia="Times New Roman" w:hAnsi="Arial" w:cs="Arial"/>
          <w:sz w:val="24"/>
          <w:szCs w:val="24"/>
          <w:lang w:eastAsia="en-GB"/>
        </w:rPr>
        <w:t xml:space="preserve"> to work from home for just one day a week when the pandemic struck.</w:t>
      </w:r>
    </w:p>
    <w:p w14:paraId="34B31481" w14:textId="77777777" w:rsidR="00F568A3" w:rsidRPr="007B5945" w:rsidRDefault="00F568A3" w:rsidP="00F568A3">
      <w:pPr>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 xml:space="preserve">Since then I and my wife have continued to be on full time education and full employment respectively from the comfort of home without an inkle of worry about childcare. </w:t>
      </w:r>
    </w:p>
    <w:p w14:paraId="55266E5B" w14:textId="77777777" w:rsidR="00F568A3" w:rsidRPr="007B5945" w:rsidRDefault="00F568A3" w:rsidP="00F568A3">
      <w:pPr>
        <w:jc w:val="both"/>
        <w:rPr>
          <w:rFonts w:ascii="Arial" w:hAnsi="Arial" w:cs="Arial"/>
          <w:sz w:val="24"/>
          <w:szCs w:val="24"/>
        </w:rPr>
      </w:pPr>
      <w:r w:rsidRPr="007B5945">
        <w:rPr>
          <w:rFonts w:ascii="Arial" w:eastAsia="Times New Roman" w:hAnsi="Arial" w:cs="Arial"/>
          <w:sz w:val="24"/>
          <w:szCs w:val="24"/>
          <w:lang w:eastAsia="en-GB"/>
        </w:rPr>
        <w:t>Although Virtual learning has few limitations like the difficulty of using it to teach someone on how to build or use a complicated piece of machinery and devoid of human to human contact, its benefits are gigantically overwhelming. To buttress the benefits of Virtual learning, Dr Amjad, a Professor at The University of Jordan during World Economic Forum</w:t>
      </w:r>
      <w:r w:rsidRPr="007B5945">
        <w:rPr>
          <w:rFonts w:ascii="Arial" w:hAnsi="Arial" w:cs="Arial"/>
          <w:sz w:val="24"/>
          <w:szCs w:val="24"/>
        </w:rPr>
        <w:t xml:space="preserve"> says, “It has changed the way of teaching. It enables me to reach out to my students more efficiently and effectively through chat groups, video meetings, voting and also document sharing, especially during this pandemic. My students also find it is easier to communicate on Lark. I will stick to Lark(a form of virtual learning) l even after coronavirus, I believe traditional offline learning and e-learning can go hand by hand"</w:t>
      </w:r>
      <w:sdt>
        <w:sdtPr>
          <w:rPr>
            <w:rFonts w:ascii="Arial" w:hAnsi="Arial" w:cs="Arial"/>
            <w:sz w:val="24"/>
            <w:szCs w:val="24"/>
          </w:rPr>
          <w:id w:val="-315418664"/>
          <w:citation/>
        </w:sdtPr>
        <w:sdtEndPr/>
        <w:sdtContent>
          <w:r w:rsidRPr="007B5945">
            <w:rPr>
              <w:rFonts w:ascii="Arial" w:hAnsi="Arial" w:cs="Arial"/>
              <w:sz w:val="24"/>
              <w:szCs w:val="24"/>
            </w:rPr>
            <w:fldChar w:fldCharType="begin"/>
          </w:r>
          <w:r w:rsidRPr="007B5945">
            <w:rPr>
              <w:rFonts w:ascii="Arial" w:hAnsi="Arial" w:cs="Arial"/>
              <w:sz w:val="24"/>
              <w:szCs w:val="24"/>
            </w:rPr>
            <w:instrText xml:space="preserve"> CITATION Cat20 \l 2057 </w:instrText>
          </w:r>
          <w:r w:rsidRPr="007B5945">
            <w:rPr>
              <w:rFonts w:ascii="Arial" w:hAnsi="Arial" w:cs="Arial"/>
              <w:sz w:val="24"/>
              <w:szCs w:val="24"/>
            </w:rPr>
            <w:fldChar w:fldCharType="separate"/>
          </w:r>
          <w:r w:rsidRPr="007B5945">
            <w:rPr>
              <w:rFonts w:ascii="Arial" w:hAnsi="Arial" w:cs="Arial"/>
              <w:noProof/>
              <w:sz w:val="24"/>
              <w:szCs w:val="24"/>
            </w:rPr>
            <w:t xml:space="preserve"> (Cathy Li, 2020)</w:t>
          </w:r>
          <w:r w:rsidRPr="007B5945">
            <w:rPr>
              <w:rFonts w:ascii="Arial" w:hAnsi="Arial" w:cs="Arial"/>
              <w:sz w:val="24"/>
              <w:szCs w:val="24"/>
            </w:rPr>
            <w:fldChar w:fldCharType="end"/>
          </w:r>
        </w:sdtContent>
      </w:sdt>
      <w:r w:rsidRPr="007B5945">
        <w:rPr>
          <w:rFonts w:ascii="Arial" w:hAnsi="Arial" w:cs="Arial"/>
          <w:sz w:val="24"/>
          <w:szCs w:val="24"/>
        </w:rPr>
        <w:t>.</w:t>
      </w:r>
    </w:p>
    <w:p w14:paraId="3E647C90" w14:textId="77777777" w:rsidR="00F568A3" w:rsidRPr="007B5945" w:rsidRDefault="00F568A3" w:rsidP="00F568A3">
      <w:pPr>
        <w:shd w:val="clear" w:color="auto" w:fill="FFFFFF"/>
        <w:spacing w:after="510" w:line="240" w:lineRule="auto"/>
        <w:jc w:val="both"/>
        <w:rPr>
          <w:rFonts w:ascii="Arial" w:hAnsi="Arial" w:cs="Arial"/>
          <w:sz w:val="24"/>
          <w:szCs w:val="24"/>
        </w:rPr>
      </w:pPr>
      <w:r w:rsidRPr="007B5945">
        <w:rPr>
          <w:rFonts w:ascii="Arial" w:hAnsi="Arial" w:cs="Arial"/>
          <w:sz w:val="24"/>
          <w:szCs w:val="24"/>
        </w:rPr>
        <w:t>Generally, Virtual learning benefits includes saves travelling time, flexibility, low cost and elimination of unnecessary travel.</w:t>
      </w:r>
    </w:p>
    <w:p w14:paraId="300B828B" w14:textId="77777777" w:rsidR="00F568A3" w:rsidRPr="007B5945" w:rsidRDefault="00F568A3" w:rsidP="00F568A3">
      <w:pPr>
        <w:shd w:val="clear" w:color="auto" w:fill="FFFFFF"/>
        <w:spacing w:after="510" w:line="240" w:lineRule="auto"/>
        <w:jc w:val="both"/>
        <w:rPr>
          <w:rFonts w:ascii="Arial" w:hAnsi="Arial" w:cs="Arial"/>
          <w:sz w:val="24"/>
          <w:szCs w:val="24"/>
        </w:rPr>
      </w:pPr>
      <w:r w:rsidRPr="007B5945">
        <w:rPr>
          <w:rFonts w:ascii="Arial" w:hAnsi="Arial" w:cs="Arial"/>
          <w:sz w:val="24"/>
          <w:szCs w:val="24"/>
        </w:rPr>
        <w:t xml:space="preserve">Virtual learning saves a lot of travelling time for students as well as employees of </w:t>
      </w:r>
      <w:proofErr w:type="spellStart"/>
      <w:r w:rsidRPr="007B5945">
        <w:rPr>
          <w:rFonts w:ascii="Arial" w:hAnsi="Arial" w:cs="Arial"/>
          <w:sz w:val="24"/>
          <w:szCs w:val="24"/>
        </w:rPr>
        <w:t>organisations</w:t>
      </w:r>
      <w:proofErr w:type="spellEnd"/>
      <w:r w:rsidRPr="007B5945">
        <w:rPr>
          <w:rFonts w:ascii="Arial" w:hAnsi="Arial" w:cs="Arial"/>
          <w:sz w:val="24"/>
          <w:szCs w:val="24"/>
        </w:rPr>
        <w:t>. It saves an average of 3 hours travelling to and coming back from school daily. With virtual learning this saved time can be put into other uses.</w:t>
      </w:r>
    </w:p>
    <w:p w14:paraId="449BED5B" w14:textId="77777777" w:rsidR="00F568A3" w:rsidRPr="007B5945" w:rsidRDefault="00F568A3" w:rsidP="00F568A3">
      <w:pPr>
        <w:shd w:val="clear" w:color="auto" w:fill="FFFFFF"/>
        <w:spacing w:after="510" w:line="240" w:lineRule="auto"/>
        <w:jc w:val="both"/>
        <w:rPr>
          <w:rFonts w:ascii="Arial" w:hAnsi="Arial" w:cs="Arial"/>
          <w:sz w:val="24"/>
          <w:szCs w:val="24"/>
        </w:rPr>
      </w:pPr>
      <w:r w:rsidRPr="007B5945">
        <w:rPr>
          <w:rFonts w:ascii="Arial" w:hAnsi="Arial" w:cs="Arial"/>
          <w:sz w:val="24"/>
          <w:szCs w:val="24"/>
        </w:rPr>
        <w:t xml:space="preserve"> It enables flexibility. Virtual learning has made the dogmatic 9 to 3 school time almost a history. There is no skipping of class by any student because he or she is running late due to heavy traffic or train delays. The preceding stress is completely elimination. The system creates freedom and let individual become master of her time.</w:t>
      </w:r>
    </w:p>
    <w:p w14:paraId="3836D460" w14:textId="5FEFF4A1" w:rsidR="00F568A3" w:rsidRDefault="00F568A3" w:rsidP="00F568A3">
      <w:r w:rsidRPr="007B5945">
        <w:rPr>
          <w:rFonts w:ascii="Arial" w:hAnsi="Arial" w:cs="Arial"/>
          <w:sz w:val="24"/>
          <w:szCs w:val="24"/>
        </w:rPr>
        <w:t>Virtual learning makes the cost of education very low and eliminates unnecessary travelling. The cost of travelling to learning location has been eliminated. There is even no need to rent a location for the learning. Unnecessary travelling is no longer made. There is no more pressure on public transport which in turn will reduce</w:t>
      </w:r>
      <w:r>
        <w:rPr>
          <w:rFonts w:ascii="Arial" w:hAnsi="Arial" w:cs="Arial"/>
          <w:sz w:val="24"/>
          <w:szCs w:val="24"/>
        </w:rPr>
        <w:t xml:space="preserve"> </w:t>
      </w:r>
    </w:p>
    <w:p w14:paraId="6186481E" w14:textId="77777777" w:rsidR="00F568A3" w:rsidRDefault="00F568A3">
      <w:pPr>
        <w:spacing w:after="160" w:line="259" w:lineRule="auto"/>
      </w:pPr>
      <w:r>
        <w:br w:type="page"/>
      </w:r>
    </w:p>
    <w:p w14:paraId="4A6D22F3" w14:textId="77777777" w:rsidR="00F568A3" w:rsidRDefault="00F568A3" w:rsidP="00F568A3">
      <w:pPr>
        <w:jc w:val="both"/>
        <w:rPr>
          <w:rFonts w:ascii="Arial" w:eastAsia="Times New Roman" w:hAnsi="Arial" w:cs="Arial"/>
          <w:b/>
          <w:bCs/>
          <w:color w:val="1D2228"/>
          <w:sz w:val="28"/>
          <w:szCs w:val="28"/>
          <w:lang w:eastAsia="en-GB"/>
        </w:rPr>
      </w:pPr>
      <w:r w:rsidRPr="007B5945">
        <w:rPr>
          <w:rFonts w:ascii="Arial" w:hAnsi="Arial" w:cs="Arial"/>
          <w:sz w:val="24"/>
          <w:szCs w:val="24"/>
        </w:rPr>
        <w:lastRenderedPageBreak/>
        <w:t xml:space="preserve">environmental pollution. All these has made the cost of education cheaper. So overall the impact of virtual learning environment is all-round positive. </w:t>
      </w:r>
    </w:p>
    <w:p w14:paraId="57E2ABE7" w14:textId="77777777" w:rsidR="00F568A3" w:rsidRDefault="00F568A3" w:rsidP="00F568A3">
      <w:pPr>
        <w:shd w:val="clear" w:color="auto" w:fill="FFFFFF"/>
        <w:spacing w:after="0" w:line="240" w:lineRule="auto"/>
        <w:jc w:val="both"/>
        <w:rPr>
          <w:rFonts w:ascii="Arial" w:eastAsia="Times New Roman" w:hAnsi="Arial" w:cs="Arial"/>
          <w:b/>
          <w:bCs/>
          <w:color w:val="1D2228"/>
          <w:sz w:val="28"/>
          <w:szCs w:val="28"/>
          <w:lang w:eastAsia="en-GB"/>
        </w:rPr>
      </w:pPr>
    </w:p>
    <w:p w14:paraId="2DE99EC7" w14:textId="77777777" w:rsidR="00F568A3" w:rsidRDefault="00F568A3" w:rsidP="00F568A3">
      <w:pPr>
        <w:shd w:val="clear" w:color="auto" w:fill="FFFFFF"/>
        <w:spacing w:after="0" w:line="240" w:lineRule="auto"/>
        <w:jc w:val="both"/>
        <w:rPr>
          <w:rFonts w:ascii="Arial" w:eastAsia="Times New Roman" w:hAnsi="Arial" w:cs="Arial"/>
          <w:b/>
          <w:bCs/>
          <w:color w:val="1D2228"/>
          <w:sz w:val="28"/>
          <w:szCs w:val="28"/>
          <w:lang w:eastAsia="en-GB"/>
        </w:rPr>
      </w:pPr>
      <w:r w:rsidRPr="007B5945">
        <w:rPr>
          <w:rFonts w:ascii="Arial" w:eastAsia="Times New Roman" w:hAnsi="Arial" w:cs="Arial"/>
          <w:b/>
          <w:bCs/>
          <w:color w:val="1D2228"/>
          <w:sz w:val="28"/>
          <w:szCs w:val="28"/>
          <w:lang w:eastAsia="en-GB"/>
        </w:rPr>
        <w:t xml:space="preserve">Aims </w:t>
      </w:r>
      <w:proofErr w:type="gramStart"/>
      <w:r w:rsidRPr="007B5945">
        <w:rPr>
          <w:rFonts w:ascii="Arial" w:eastAsia="Times New Roman" w:hAnsi="Arial" w:cs="Arial"/>
          <w:b/>
          <w:bCs/>
          <w:color w:val="1D2228"/>
          <w:sz w:val="28"/>
          <w:szCs w:val="28"/>
          <w:lang w:eastAsia="en-GB"/>
        </w:rPr>
        <w:t>And</w:t>
      </w:r>
      <w:proofErr w:type="gramEnd"/>
      <w:r w:rsidRPr="007B5945">
        <w:rPr>
          <w:rFonts w:ascii="Arial" w:eastAsia="Times New Roman" w:hAnsi="Arial" w:cs="Arial"/>
          <w:b/>
          <w:bCs/>
          <w:color w:val="1D2228"/>
          <w:sz w:val="28"/>
          <w:szCs w:val="28"/>
          <w:lang w:eastAsia="en-GB"/>
        </w:rPr>
        <w:t xml:space="preserve"> Objectives</w:t>
      </w:r>
    </w:p>
    <w:p w14:paraId="767CF44F"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32B5677F" w14:textId="77777777" w:rsidR="00F568A3" w:rsidRPr="007B5945" w:rsidRDefault="00F568A3" w:rsidP="00F568A3">
      <w:pPr>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 xml:space="preserve">The aim of this research is to ascertain the impact of virtual learning on students. Is the impact negative or positive? How does it feel having lessons whilst in the comfort of your home with family members moving or not moving </w:t>
      </w:r>
      <w:proofErr w:type="gramStart"/>
      <w:r w:rsidRPr="007B5945">
        <w:rPr>
          <w:rFonts w:ascii="Arial" w:eastAsia="Times New Roman" w:hAnsi="Arial" w:cs="Arial"/>
          <w:sz w:val="24"/>
          <w:szCs w:val="24"/>
          <w:lang w:eastAsia="en-GB"/>
        </w:rPr>
        <w:t>about.</w:t>
      </w:r>
      <w:proofErr w:type="gramEnd"/>
      <w:r w:rsidRPr="007B5945">
        <w:rPr>
          <w:rFonts w:ascii="Arial" w:eastAsia="Times New Roman" w:hAnsi="Arial" w:cs="Arial"/>
          <w:sz w:val="24"/>
          <w:szCs w:val="24"/>
          <w:lang w:eastAsia="en-GB"/>
        </w:rPr>
        <w:t xml:space="preserve"> What group is mostly affected? The result could be used to make marketing decision and the best place to locate internet facility. </w:t>
      </w:r>
    </w:p>
    <w:p w14:paraId="74504315" w14:textId="77777777" w:rsidR="00F568A3" w:rsidRPr="007B5945" w:rsidRDefault="00F568A3" w:rsidP="00F568A3">
      <w:pPr>
        <w:spacing w:after="0" w:line="240" w:lineRule="auto"/>
        <w:jc w:val="both"/>
        <w:rPr>
          <w:rFonts w:ascii="Arial" w:eastAsia="Times New Roman" w:hAnsi="Arial" w:cs="Arial"/>
          <w:sz w:val="24"/>
          <w:szCs w:val="24"/>
          <w:lang w:eastAsia="en-GB"/>
        </w:rPr>
      </w:pPr>
    </w:p>
    <w:p w14:paraId="462A7590" w14:textId="77777777" w:rsidR="00F568A3" w:rsidRPr="007B5945" w:rsidRDefault="00F568A3" w:rsidP="00F568A3">
      <w:pPr>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 xml:space="preserve">The means of collecting the required data was through sending questionnaires to participants by emails. Google form was used to deliver the interview questions to participants. </w:t>
      </w:r>
    </w:p>
    <w:p w14:paraId="65ECF5BE" w14:textId="77777777" w:rsidR="00F568A3" w:rsidRPr="007B5945" w:rsidRDefault="00F568A3" w:rsidP="00F568A3">
      <w:pPr>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The current climate of coronavirus played role in my choice of participants. They are my fellow students and family members.</w:t>
      </w:r>
    </w:p>
    <w:p w14:paraId="4E9C7175"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sidRPr="007B5945">
        <w:rPr>
          <w:rFonts w:ascii="Arial" w:eastAsia="Times New Roman" w:hAnsi="Arial" w:cs="Arial"/>
          <w:sz w:val="24"/>
          <w:szCs w:val="24"/>
          <w:lang w:eastAsia="en-GB"/>
        </w:rPr>
        <w:t xml:space="preserve">The responses would be </w:t>
      </w:r>
      <w:proofErr w:type="spellStart"/>
      <w:r w:rsidRPr="007B5945">
        <w:rPr>
          <w:rFonts w:ascii="Arial" w:eastAsia="Times New Roman" w:hAnsi="Arial" w:cs="Arial"/>
          <w:sz w:val="24"/>
          <w:szCs w:val="24"/>
          <w:lang w:eastAsia="en-GB"/>
        </w:rPr>
        <w:t>analysed</w:t>
      </w:r>
      <w:proofErr w:type="spellEnd"/>
      <w:r w:rsidRPr="007B5945">
        <w:rPr>
          <w:rFonts w:ascii="Arial" w:eastAsia="Times New Roman" w:hAnsi="Arial" w:cs="Arial"/>
          <w:sz w:val="24"/>
          <w:szCs w:val="24"/>
          <w:lang w:eastAsia="en-GB"/>
        </w:rPr>
        <w:t xml:space="preserve"> and presented in a tabular form before conclusion reached </w:t>
      </w:r>
    </w:p>
    <w:p w14:paraId="62B983DF"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0204F136" w14:textId="77777777" w:rsidR="00F568A3" w:rsidRPr="007B5945" w:rsidRDefault="00F568A3" w:rsidP="00F568A3">
      <w:pPr>
        <w:shd w:val="clear" w:color="auto" w:fill="FFFFFF"/>
        <w:spacing w:after="0" w:line="240" w:lineRule="auto"/>
        <w:jc w:val="both"/>
        <w:rPr>
          <w:rFonts w:ascii="Arial" w:eastAsia="Times New Roman" w:hAnsi="Arial" w:cs="Arial"/>
          <w:b/>
          <w:bCs/>
          <w:color w:val="1D2228"/>
          <w:sz w:val="28"/>
          <w:szCs w:val="28"/>
          <w:lang w:eastAsia="en-GB"/>
        </w:rPr>
      </w:pPr>
      <w:r w:rsidRPr="007B5945">
        <w:rPr>
          <w:rFonts w:ascii="Arial" w:eastAsia="Times New Roman" w:hAnsi="Arial" w:cs="Arial"/>
          <w:b/>
          <w:bCs/>
          <w:color w:val="1D2228"/>
          <w:sz w:val="28"/>
          <w:szCs w:val="28"/>
          <w:lang w:eastAsia="en-GB"/>
        </w:rPr>
        <w:t>Method</w:t>
      </w:r>
    </w:p>
    <w:p w14:paraId="12A64703"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0FFEFFE2" w14:textId="77777777" w:rsidR="00F568A3" w:rsidRDefault="00F568A3" w:rsidP="00F568A3">
      <w:pPr>
        <w:shd w:val="clear" w:color="auto" w:fill="FFFFFF"/>
        <w:spacing w:after="0" w:line="240"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 xml:space="preserve">The geographical area of this research possibly would have been different but because of coronavirus it was only carried out through email. Coronavirus changed the studying our </w:t>
      </w:r>
      <w:proofErr w:type="spellStart"/>
      <w:r w:rsidRPr="007B5945">
        <w:rPr>
          <w:rFonts w:ascii="Arial" w:eastAsia="Times New Roman" w:hAnsi="Arial" w:cs="Arial"/>
          <w:sz w:val="24"/>
          <w:szCs w:val="24"/>
          <w:lang w:eastAsia="en-GB"/>
        </w:rPr>
        <w:t>programme</w:t>
      </w:r>
      <w:proofErr w:type="spellEnd"/>
      <w:r w:rsidRPr="007B5945">
        <w:rPr>
          <w:rFonts w:ascii="Arial" w:eastAsia="Times New Roman" w:hAnsi="Arial" w:cs="Arial"/>
          <w:sz w:val="24"/>
          <w:szCs w:val="24"/>
          <w:lang w:eastAsia="en-GB"/>
        </w:rPr>
        <w:t xml:space="preserve"> from face to face to Virtual Learning. The input of social media platform, WhatsApp to this research cannot be overemphasized. It would have been easier to send out questionnaires survey through students' school email addresses but almost all the student preferred their personal email addresses. Each of the student participants posted his or her email address through WhatsApp group chat the filling the survey forms. What inspired the design of the survey questions was quest to know the effect coronavirus has on my selected participants for the survey. Educationally, coronavirus changed our original means of learning to Virtual. I am curious about how students managed their live online in the comfort their homes with family members. Except for this research, I have never heard of Google forms. I discovered in the pursuit of this research the importance of it. It was simple and easy to use. The questions were first drafted in Microsoft word before copied and pasted on google form. The form even helped to present the data in various forms. I sent out 20 questionnaires survey for the interview. 16 of the participants are students of UWTSD while the rest are my family members. Only 14 of the participants including my family completed the survey and returned the questionnaires. All data collected as a result of the questionnaires were returned by email.</w:t>
      </w:r>
    </w:p>
    <w:p w14:paraId="4FBEE080" w14:textId="6DC50E97" w:rsidR="00F568A3" w:rsidRDefault="00F568A3">
      <w:r>
        <w:t xml:space="preserve"> </w:t>
      </w:r>
    </w:p>
    <w:p w14:paraId="08E79E2A" w14:textId="77777777" w:rsidR="00F568A3" w:rsidRDefault="00F568A3">
      <w:pPr>
        <w:spacing w:after="160" w:line="259" w:lineRule="auto"/>
      </w:pPr>
      <w:r>
        <w:br w:type="page"/>
      </w:r>
    </w:p>
    <w:p w14:paraId="1933B9F4" w14:textId="47FEA40E" w:rsidR="00F568A3" w:rsidRPr="00A91E69" w:rsidRDefault="00F568A3" w:rsidP="00F568A3">
      <w:pPr>
        <w:shd w:val="clear" w:color="auto" w:fill="FFFFFF"/>
        <w:spacing w:after="0" w:line="240" w:lineRule="auto"/>
        <w:jc w:val="both"/>
        <w:rPr>
          <w:rFonts w:ascii="Arial" w:eastAsia="Times New Roman" w:hAnsi="Arial" w:cs="Arial"/>
          <w:b/>
          <w:bCs/>
          <w:sz w:val="24"/>
          <w:szCs w:val="24"/>
          <w:lang w:eastAsia="en-GB"/>
        </w:rPr>
      </w:pPr>
      <w:r w:rsidRPr="00A91E69">
        <w:rPr>
          <w:rFonts w:ascii="Arial" w:eastAsia="Times New Roman" w:hAnsi="Arial" w:cs="Arial"/>
          <w:b/>
          <w:bCs/>
          <w:sz w:val="24"/>
          <w:szCs w:val="24"/>
          <w:lang w:eastAsia="en-GB"/>
        </w:rPr>
        <w:lastRenderedPageBreak/>
        <w:t>Result</w:t>
      </w:r>
      <w:r w:rsidR="00795869">
        <w:rPr>
          <w:rFonts w:ascii="Arial" w:eastAsia="Times New Roman" w:hAnsi="Arial" w:cs="Arial"/>
          <w:b/>
          <w:bCs/>
          <w:sz w:val="24"/>
          <w:szCs w:val="24"/>
          <w:lang w:eastAsia="en-GB"/>
        </w:rPr>
        <w:t>s</w:t>
      </w:r>
      <w:r w:rsidRPr="00A91E69">
        <w:rPr>
          <w:rFonts w:ascii="Arial" w:eastAsia="Times New Roman" w:hAnsi="Arial" w:cs="Arial"/>
          <w:b/>
          <w:bCs/>
          <w:sz w:val="24"/>
          <w:szCs w:val="24"/>
          <w:lang w:eastAsia="en-GB"/>
        </w:rPr>
        <w:t xml:space="preserve"> </w:t>
      </w:r>
      <w:proofErr w:type="gramStart"/>
      <w:r w:rsidRPr="00A91E69">
        <w:rPr>
          <w:rFonts w:ascii="Arial" w:eastAsia="Times New Roman" w:hAnsi="Arial" w:cs="Arial"/>
          <w:b/>
          <w:bCs/>
          <w:sz w:val="24"/>
          <w:szCs w:val="24"/>
          <w:lang w:eastAsia="en-GB"/>
        </w:rPr>
        <w:t>In</w:t>
      </w:r>
      <w:proofErr w:type="gramEnd"/>
      <w:r w:rsidRPr="00A91E69">
        <w:rPr>
          <w:rFonts w:ascii="Arial" w:eastAsia="Times New Roman" w:hAnsi="Arial" w:cs="Arial"/>
          <w:b/>
          <w:bCs/>
          <w:sz w:val="24"/>
          <w:szCs w:val="24"/>
          <w:lang w:eastAsia="en-GB"/>
        </w:rPr>
        <w:t xml:space="preserve"> Tabular Form </w:t>
      </w:r>
    </w:p>
    <w:p w14:paraId="70718AB9" w14:textId="77777777" w:rsidR="00F568A3" w:rsidRDefault="00F568A3" w:rsidP="00F568A3">
      <w:pPr>
        <w:shd w:val="clear" w:color="auto" w:fill="FFFFFF"/>
        <w:spacing w:after="0" w:line="240" w:lineRule="auto"/>
        <w:jc w:val="both"/>
        <w:rPr>
          <w:rFonts w:ascii="Arial" w:eastAsia="Times New Roman" w:hAnsi="Arial" w:cs="Arial"/>
          <w:sz w:val="24"/>
          <w:szCs w:val="24"/>
          <w:lang w:eastAsia="en-GB"/>
        </w:rPr>
      </w:pPr>
    </w:p>
    <w:tbl>
      <w:tblPr>
        <w:tblW w:w="5620" w:type="dxa"/>
        <w:tblLook w:val="04A0" w:firstRow="1" w:lastRow="0" w:firstColumn="1" w:lastColumn="0" w:noHBand="0" w:noVBand="1"/>
      </w:tblPr>
      <w:tblGrid>
        <w:gridCol w:w="3060"/>
        <w:gridCol w:w="2560"/>
      </w:tblGrid>
      <w:tr w:rsidR="00F568A3" w:rsidRPr="007C369E" w14:paraId="71CE88B4"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4EE3C72E" w14:textId="77777777" w:rsidR="00F568A3" w:rsidRPr="007C369E" w:rsidRDefault="00F568A3" w:rsidP="00CF6E7B">
            <w:pPr>
              <w:spacing w:after="0" w:line="240" w:lineRule="auto"/>
              <w:rPr>
                <w:rFonts w:ascii="Arial" w:eastAsia="Times New Roman" w:hAnsi="Arial" w:cs="Arial"/>
                <w:color w:val="000000"/>
                <w:lang w:eastAsia="en-GB"/>
              </w:rPr>
            </w:pPr>
            <w:proofErr w:type="gramStart"/>
            <w:r w:rsidRPr="007C369E">
              <w:rPr>
                <w:rFonts w:ascii="Arial" w:eastAsia="Times New Roman" w:hAnsi="Arial" w:cs="Arial"/>
                <w:color w:val="000000"/>
                <w:lang w:eastAsia="en-GB"/>
              </w:rPr>
              <w:t>1,  What</w:t>
            </w:r>
            <w:proofErr w:type="gramEnd"/>
            <w:r w:rsidRPr="007C369E">
              <w:rPr>
                <w:rFonts w:ascii="Arial" w:eastAsia="Times New Roman" w:hAnsi="Arial" w:cs="Arial"/>
                <w:color w:val="000000"/>
                <w:lang w:eastAsia="en-GB"/>
              </w:rPr>
              <w:t xml:space="preserve"> is virtual Learning ?</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135CFFD0"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309657B7" w14:textId="77777777" w:rsidTr="00CF6E7B">
        <w:trPr>
          <w:trHeight w:val="540"/>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1B5F5FCC"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a) E-learning</w:t>
            </w:r>
          </w:p>
        </w:tc>
        <w:tc>
          <w:tcPr>
            <w:tcW w:w="2560" w:type="dxa"/>
            <w:tcBorders>
              <w:top w:val="nil"/>
              <w:left w:val="nil"/>
              <w:bottom w:val="single" w:sz="12" w:space="0" w:color="auto"/>
              <w:right w:val="single" w:sz="12" w:space="0" w:color="auto"/>
            </w:tcBorders>
            <w:shd w:val="clear" w:color="auto" w:fill="auto"/>
            <w:noWrap/>
            <w:vAlign w:val="bottom"/>
            <w:hideMark/>
          </w:tcPr>
          <w:p w14:paraId="34EAD912"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3</w:t>
            </w:r>
          </w:p>
        </w:tc>
      </w:tr>
      <w:tr w:rsidR="00F568A3" w:rsidRPr="007C369E" w14:paraId="6AAF8056"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12AFC899"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b) Web-based learning</w:t>
            </w:r>
          </w:p>
        </w:tc>
        <w:tc>
          <w:tcPr>
            <w:tcW w:w="2560" w:type="dxa"/>
            <w:tcBorders>
              <w:top w:val="nil"/>
              <w:left w:val="nil"/>
              <w:bottom w:val="single" w:sz="12" w:space="0" w:color="auto"/>
              <w:right w:val="single" w:sz="12" w:space="0" w:color="auto"/>
            </w:tcBorders>
            <w:shd w:val="clear" w:color="auto" w:fill="auto"/>
            <w:noWrap/>
            <w:vAlign w:val="bottom"/>
            <w:hideMark/>
          </w:tcPr>
          <w:p w14:paraId="7CAF4323"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4</w:t>
            </w:r>
          </w:p>
        </w:tc>
      </w:tr>
      <w:tr w:rsidR="00F568A3" w:rsidRPr="007C369E" w14:paraId="65D7F0AF"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9DB4F5D"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c) Online learning</w:t>
            </w:r>
          </w:p>
        </w:tc>
        <w:tc>
          <w:tcPr>
            <w:tcW w:w="2560" w:type="dxa"/>
            <w:tcBorders>
              <w:top w:val="nil"/>
              <w:left w:val="nil"/>
              <w:bottom w:val="single" w:sz="12" w:space="0" w:color="auto"/>
              <w:right w:val="single" w:sz="12" w:space="0" w:color="auto"/>
            </w:tcBorders>
            <w:shd w:val="clear" w:color="auto" w:fill="auto"/>
            <w:noWrap/>
            <w:vAlign w:val="bottom"/>
            <w:hideMark/>
          </w:tcPr>
          <w:p w14:paraId="1D8080BF"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7</w:t>
            </w:r>
          </w:p>
        </w:tc>
      </w:tr>
      <w:tr w:rsidR="00F568A3" w:rsidRPr="007C369E" w14:paraId="38ECB29E"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2839467D"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d) Distance learning</w:t>
            </w:r>
          </w:p>
        </w:tc>
        <w:tc>
          <w:tcPr>
            <w:tcW w:w="2560" w:type="dxa"/>
            <w:tcBorders>
              <w:top w:val="nil"/>
              <w:left w:val="nil"/>
              <w:bottom w:val="single" w:sz="12" w:space="0" w:color="auto"/>
              <w:right w:val="single" w:sz="12" w:space="0" w:color="auto"/>
            </w:tcBorders>
            <w:shd w:val="clear" w:color="auto" w:fill="auto"/>
            <w:noWrap/>
            <w:vAlign w:val="bottom"/>
            <w:hideMark/>
          </w:tcPr>
          <w:p w14:paraId="3851E5E1"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3</w:t>
            </w:r>
          </w:p>
        </w:tc>
      </w:tr>
      <w:tr w:rsidR="00F568A3" w:rsidRPr="007C369E" w14:paraId="7C4DED4C"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B8D34FB"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23367C5E"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bl>
    <w:p w14:paraId="549583EE" w14:textId="77777777" w:rsidR="00F568A3" w:rsidRDefault="00F568A3" w:rsidP="00F568A3">
      <w:pPr>
        <w:shd w:val="clear" w:color="auto" w:fill="FFFFFF"/>
        <w:spacing w:after="0" w:line="240" w:lineRule="auto"/>
        <w:jc w:val="both"/>
        <w:rPr>
          <w:rFonts w:ascii="Arial" w:eastAsia="Times New Roman" w:hAnsi="Arial" w:cs="Arial"/>
          <w:sz w:val="24"/>
          <w:szCs w:val="24"/>
          <w:lang w:eastAsia="en-GB"/>
        </w:rPr>
      </w:pPr>
    </w:p>
    <w:p w14:paraId="06F31D1A" w14:textId="77777777" w:rsidR="00F568A3" w:rsidRDefault="00F568A3" w:rsidP="00F568A3">
      <w:pPr>
        <w:shd w:val="clear" w:color="auto" w:fill="FFFFFF"/>
        <w:spacing w:after="0" w:line="240" w:lineRule="auto"/>
        <w:jc w:val="both"/>
        <w:rPr>
          <w:rFonts w:ascii="Arial" w:eastAsia="Times New Roman" w:hAnsi="Arial" w:cs="Arial"/>
          <w:sz w:val="24"/>
          <w:szCs w:val="24"/>
          <w:lang w:eastAsia="en-GB"/>
        </w:rPr>
      </w:pPr>
    </w:p>
    <w:p w14:paraId="37B0278B" w14:textId="77777777" w:rsidR="00F568A3" w:rsidRDefault="00F568A3" w:rsidP="00F568A3">
      <w:pPr>
        <w:shd w:val="clear" w:color="auto" w:fill="FFFFFF"/>
        <w:spacing w:after="0" w:line="240" w:lineRule="auto"/>
        <w:jc w:val="both"/>
        <w:rPr>
          <w:rFonts w:ascii="Arial" w:eastAsia="Times New Roman" w:hAnsi="Arial" w:cs="Arial"/>
          <w:sz w:val="24"/>
          <w:szCs w:val="24"/>
          <w:lang w:eastAsia="en-GB"/>
        </w:rPr>
      </w:pPr>
    </w:p>
    <w:p w14:paraId="7BE9C2B4"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620" w:type="dxa"/>
        <w:tblLook w:val="04A0" w:firstRow="1" w:lastRow="0" w:firstColumn="1" w:lastColumn="0" w:noHBand="0" w:noVBand="1"/>
      </w:tblPr>
      <w:tblGrid>
        <w:gridCol w:w="3060"/>
        <w:gridCol w:w="2560"/>
      </w:tblGrid>
      <w:tr w:rsidR="00F568A3" w:rsidRPr="007C369E" w14:paraId="39650D0C"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51DF70F8"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2. What is your student status?</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03FDC46C"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05727300"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4B24678"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c>
          <w:tcPr>
            <w:tcW w:w="2560" w:type="dxa"/>
            <w:tcBorders>
              <w:top w:val="nil"/>
              <w:left w:val="nil"/>
              <w:bottom w:val="single" w:sz="12" w:space="0" w:color="auto"/>
              <w:right w:val="single" w:sz="12" w:space="0" w:color="auto"/>
            </w:tcBorders>
            <w:shd w:val="clear" w:color="auto" w:fill="auto"/>
            <w:noWrap/>
            <w:vAlign w:val="bottom"/>
            <w:hideMark/>
          </w:tcPr>
          <w:p w14:paraId="764663E0"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2685B5FD"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12B28CC3"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a) Former student</w:t>
            </w:r>
          </w:p>
        </w:tc>
        <w:tc>
          <w:tcPr>
            <w:tcW w:w="2560" w:type="dxa"/>
            <w:tcBorders>
              <w:top w:val="nil"/>
              <w:left w:val="nil"/>
              <w:bottom w:val="single" w:sz="12" w:space="0" w:color="auto"/>
              <w:right w:val="single" w:sz="12" w:space="0" w:color="auto"/>
            </w:tcBorders>
            <w:shd w:val="clear" w:color="auto" w:fill="auto"/>
            <w:noWrap/>
            <w:vAlign w:val="bottom"/>
            <w:hideMark/>
          </w:tcPr>
          <w:p w14:paraId="66CECC6F"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2</w:t>
            </w:r>
          </w:p>
        </w:tc>
      </w:tr>
      <w:tr w:rsidR="00F568A3" w:rsidRPr="007C369E" w14:paraId="78ECB531"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2A36175"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b) Current student</w:t>
            </w:r>
          </w:p>
        </w:tc>
        <w:tc>
          <w:tcPr>
            <w:tcW w:w="2560" w:type="dxa"/>
            <w:tcBorders>
              <w:top w:val="nil"/>
              <w:left w:val="nil"/>
              <w:bottom w:val="single" w:sz="12" w:space="0" w:color="auto"/>
              <w:right w:val="single" w:sz="12" w:space="0" w:color="auto"/>
            </w:tcBorders>
            <w:shd w:val="clear" w:color="auto" w:fill="auto"/>
            <w:noWrap/>
            <w:vAlign w:val="bottom"/>
            <w:hideMark/>
          </w:tcPr>
          <w:p w14:paraId="00DEA857"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12</w:t>
            </w:r>
          </w:p>
        </w:tc>
      </w:tr>
      <w:tr w:rsidR="00F568A3" w:rsidRPr="007C369E" w14:paraId="5F9CBE1B"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2BF023B8"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36972615"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bl>
    <w:p w14:paraId="1B3600C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01C8AC83"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620" w:type="dxa"/>
        <w:tblLook w:val="04A0" w:firstRow="1" w:lastRow="0" w:firstColumn="1" w:lastColumn="0" w:noHBand="0" w:noVBand="1"/>
      </w:tblPr>
      <w:tblGrid>
        <w:gridCol w:w="3060"/>
        <w:gridCol w:w="2560"/>
      </w:tblGrid>
      <w:tr w:rsidR="00F568A3" w:rsidRPr="007C369E" w14:paraId="2E16D046"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0A8EC561"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xml:space="preserve">3. Assess your accessibility of internet connection for your Virtual Learning Environment. </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2236DF07"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033CA9D7"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3C40D5A0"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c>
          <w:tcPr>
            <w:tcW w:w="2560" w:type="dxa"/>
            <w:tcBorders>
              <w:top w:val="nil"/>
              <w:left w:val="nil"/>
              <w:bottom w:val="single" w:sz="12" w:space="0" w:color="auto"/>
              <w:right w:val="single" w:sz="12" w:space="0" w:color="auto"/>
            </w:tcBorders>
            <w:shd w:val="clear" w:color="auto" w:fill="auto"/>
            <w:noWrap/>
            <w:vAlign w:val="bottom"/>
            <w:hideMark/>
          </w:tcPr>
          <w:p w14:paraId="1E502232"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2CC26E86"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494C5022"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a) Always accessible</w:t>
            </w:r>
          </w:p>
        </w:tc>
        <w:tc>
          <w:tcPr>
            <w:tcW w:w="2560" w:type="dxa"/>
            <w:tcBorders>
              <w:top w:val="nil"/>
              <w:left w:val="nil"/>
              <w:bottom w:val="single" w:sz="12" w:space="0" w:color="auto"/>
              <w:right w:val="single" w:sz="12" w:space="0" w:color="auto"/>
            </w:tcBorders>
            <w:shd w:val="clear" w:color="auto" w:fill="auto"/>
            <w:noWrap/>
            <w:vAlign w:val="bottom"/>
            <w:hideMark/>
          </w:tcPr>
          <w:p w14:paraId="0FAAF695"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7</w:t>
            </w:r>
          </w:p>
        </w:tc>
      </w:tr>
      <w:tr w:rsidR="00F568A3" w:rsidRPr="007C369E" w14:paraId="209497C2"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3A16CD97"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b) Mostly accessible</w:t>
            </w:r>
          </w:p>
        </w:tc>
        <w:tc>
          <w:tcPr>
            <w:tcW w:w="2560" w:type="dxa"/>
            <w:tcBorders>
              <w:top w:val="nil"/>
              <w:left w:val="nil"/>
              <w:bottom w:val="single" w:sz="12" w:space="0" w:color="auto"/>
              <w:right w:val="single" w:sz="12" w:space="0" w:color="auto"/>
            </w:tcBorders>
            <w:shd w:val="clear" w:color="auto" w:fill="auto"/>
            <w:noWrap/>
            <w:vAlign w:val="bottom"/>
            <w:hideMark/>
          </w:tcPr>
          <w:p w14:paraId="17D9FB91"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7</w:t>
            </w:r>
          </w:p>
        </w:tc>
      </w:tr>
      <w:tr w:rsidR="00F568A3" w:rsidRPr="007C369E" w14:paraId="018936D7"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F8EBC26"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21D4F35F"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bl>
    <w:p w14:paraId="080999D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 </w:t>
      </w:r>
    </w:p>
    <w:p w14:paraId="735FAEBC"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900" w:type="dxa"/>
        <w:tblLook w:val="04A0" w:firstRow="1" w:lastRow="0" w:firstColumn="1" w:lastColumn="0" w:noHBand="0" w:noVBand="1"/>
      </w:tblPr>
      <w:tblGrid>
        <w:gridCol w:w="4700"/>
        <w:gridCol w:w="1200"/>
      </w:tblGrid>
      <w:tr w:rsidR="00F568A3" w:rsidRPr="00776CB9" w14:paraId="39291191" w14:textId="77777777" w:rsidTr="00CF6E7B">
        <w:trPr>
          <w:trHeight w:val="285"/>
        </w:trPr>
        <w:tc>
          <w:tcPr>
            <w:tcW w:w="47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8BF61A3"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 xml:space="preserve">5. How easy is it to access Virtual Learning for you? </w:t>
            </w:r>
          </w:p>
        </w:tc>
        <w:tc>
          <w:tcPr>
            <w:tcW w:w="1200" w:type="dxa"/>
            <w:tcBorders>
              <w:top w:val="single" w:sz="12" w:space="0" w:color="auto"/>
              <w:left w:val="nil"/>
              <w:bottom w:val="single" w:sz="12" w:space="0" w:color="auto"/>
              <w:right w:val="single" w:sz="12" w:space="0" w:color="auto"/>
            </w:tcBorders>
            <w:shd w:val="clear" w:color="auto" w:fill="auto"/>
            <w:noWrap/>
            <w:vAlign w:val="bottom"/>
            <w:hideMark/>
          </w:tcPr>
          <w:p w14:paraId="21118BB3"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 </w:t>
            </w:r>
          </w:p>
        </w:tc>
      </w:tr>
      <w:tr w:rsidR="00F568A3" w:rsidRPr="00776CB9" w14:paraId="28988FEB"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7793C2B6"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a) Easy</w:t>
            </w:r>
          </w:p>
        </w:tc>
        <w:tc>
          <w:tcPr>
            <w:tcW w:w="1200" w:type="dxa"/>
            <w:tcBorders>
              <w:top w:val="nil"/>
              <w:left w:val="nil"/>
              <w:bottom w:val="single" w:sz="12" w:space="0" w:color="auto"/>
              <w:right w:val="single" w:sz="12" w:space="0" w:color="auto"/>
            </w:tcBorders>
            <w:shd w:val="clear" w:color="auto" w:fill="auto"/>
            <w:noWrap/>
            <w:vAlign w:val="bottom"/>
            <w:hideMark/>
          </w:tcPr>
          <w:p w14:paraId="7AA1B48D"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7</w:t>
            </w:r>
          </w:p>
        </w:tc>
      </w:tr>
      <w:tr w:rsidR="00F568A3" w:rsidRPr="00776CB9" w14:paraId="1A3E4529"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7FD5E63C"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b) Fairly easy</w:t>
            </w:r>
          </w:p>
        </w:tc>
        <w:tc>
          <w:tcPr>
            <w:tcW w:w="1200" w:type="dxa"/>
            <w:tcBorders>
              <w:top w:val="nil"/>
              <w:left w:val="nil"/>
              <w:bottom w:val="single" w:sz="12" w:space="0" w:color="auto"/>
              <w:right w:val="single" w:sz="12" w:space="0" w:color="auto"/>
            </w:tcBorders>
            <w:shd w:val="clear" w:color="auto" w:fill="auto"/>
            <w:noWrap/>
            <w:vAlign w:val="bottom"/>
            <w:hideMark/>
          </w:tcPr>
          <w:p w14:paraId="4BEE9105"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5</w:t>
            </w:r>
          </w:p>
        </w:tc>
      </w:tr>
      <w:tr w:rsidR="00F568A3" w:rsidRPr="00776CB9" w14:paraId="5B1998D3"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61EFEF4A"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c) Difficult</w:t>
            </w:r>
          </w:p>
        </w:tc>
        <w:tc>
          <w:tcPr>
            <w:tcW w:w="1200" w:type="dxa"/>
            <w:tcBorders>
              <w:top w:val="nil"/>
              <w:left w:val="nil"/>
              <w:bottom w:val="single" w:sz="12" w:space="0" w:color="auto"/>
              <w:right w:val="single" w:sz="12" w:space="0" w:color="auto"/>
            </w:tcBorders>
            <w:shd w:val="clear" w:color="auto" w:fill="auto"/>
            <w:noWrap/>
            <w:vAlign w:val="bottom"/>
            <w:hideMark/>
          </w:tcPr>
          <w:p w14:paraId="4CBBC8F7"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w:t>
            </w:r>
          </w:p>
        </w:tc>
      </w:tr>
      <w:tr w:rsidR="00F568A3" w:rsidRPr="00776CB9" w14:paraId="4CF96B90"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0008C27A"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d) Fairly difficult</w:t>
            </w:r>
          </w:p>
        </w:tc>
        <w:tc>
          <w:tcPr>
            <w:tcW w:w="1200" w:type="dxa"/>
            <w:tcBorders>
              <w:top w:val="nil"/>
              <w:left w:val="nil"/>
              <w:bottom w:val="single" w:sz="12" w:space="0" w:color="auto"/>
              <w:right w:val="single" w:sz="12" w:space="0" w:color="auto"/>
            </w:tcBorders>
            <w:shd w:val="clear" w:color="auto" w:fill="auto"/>
            <w:noWrap/>
            <w:vAlign w:val="bottom"/>
            <w:hideMark/>
          </w:tcPr>
          <w:p w14:paraId="6B198468"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w:t>
            </w:r>
          </w:p>
        </w:tc>
      </w:tr>
      <w:tr w:rsidR="00F568A3" w:rsidRPr="00776CB9" w14:paraId="6EDC4D30"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17A05C71"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Grand Total</w:t>
            </w:r>
          </w:p>
        </w:tc>
        <w:tc>
          <w:tcPr>
            <w:tcW w:w="1200" w:type="dxa"/>
            <w:tcBorders>
              <w:top w:val="nil"/>
              <w:left w:val="nil"/>
              <w:bottom w:val="single" w:sz="12" w:space="0" w:color="auto"/>
              <w:right w:val="single" w:sz="12" w:space="0" w:color="auto"/>
            </w:tcBorders>
            <w:shd w:val="clear" w:color="auto" w:fill="auto"/>
            <w:noWrap/>
            <w:vAlign w:val="bottom"/>
            <w:hideMark/>
          </w:tcPr>
          <w:p w14:paraId="7E070874"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14</w:t>
            </w:r>
          </w:p>
        </w:tc>
      </w:tr>
    </w:tbl>
    <w:p w14:paraId="03B0FAFB" w14:textId="6CB4A0C8" w:rsidR="00F568A3" w:rsidRDefault="00F568A3">
      <w:r>
        <w:t xml:space="preserve"> </w:t>
      </w:r>
    </w:p>
    <w:p w14:paraId="3E3EFBCF" w14:textId="77777777" w:rsidR="00F568A3" w:rsidRDefault="00F568A3">
      <w:pPr>
        <w:spacing w:after="160" w:line="259" w:lineRule="auto"/>
      </w:pPr>
      <w:r>
        <w:br w:type="page"/>
      </w:r>
    </w:p>
    <w:tbl>
      <w:tblPr>
        <w:tblW w:w="5900" w:type="dxa"/>
        <w:tblLook w:val="04A0" w:firstRow="1" w:lastRow="0" w:firstColumn="1" w:lastColumn="0" w:noHBand="0" w:noVBand="1"/>
      </w:tblPr>
      <w:tblGrid>
        <w:gridCol w:w="4700"/>
        <w:gridCol w:w="1200"/>
      </w:tblGrid>
      <w:tr w:rsidR="00F568A3" w:rsidRPr="00776CB9" w14:paraId="5EBF9793" w14:textId="77777777" w:rsidTr="00CF6E7B">
        <w:trPr>
          <w:trHeight w:val="285"/>
        </w:trPr>
        <w:tc>
          <w:tcPr>
            <w:tcW w:w="47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ECE2CB1" w14:textId="77777777" w:rsidR="00F568A3" w:rsidRPr="00776CB9" w:rsidRDefault="00F568A3" w:rsidP="00CF6E7B">
            <w:pPr>
              <w:spacing w:after="0" w:line="240" w:lineRule="auto"/>
              <w:rPr>
                <w:rFonts w:ascii="Arial" w:eastAsia="Times New Roman" w:hAnsi="Arial" w:cs="Arial"/>
                <w:color w:val="000000"/>
                <w:lang w:eastAsia="en-GB"/>
              </w:rPr>
            </w:pPr>
            <w:r>
              <w:lastRenderedPageBreak/>
              <w:br w:type="page"/>
            </w:r>
            <w:r w:rsidRPr="00776CB9">
              <w:rPr>
                <w:rFonts w:ascii="Arial" w:eastAsia="Times New Roman" w:hAnsi="Arial" w:cs="Arial"/>
                <w:color w:val="000000"/>
                <w:lang w:eastAsia="en-GB"/>
              </w:rPr>
              <w:t xml:space="preserve">6. Has virtual learning impacted your family life? </w:t>
            </w:r>
          </w:p>
        </w:tc>
        <w:tc>
          <w:tcPr>
            <w:tcW w:w="1200" w:type="dxa"/>
            <w:tcBorders>
              <w:top w:val="single" w:sz="12" w:space="0" w:color="auto"/>
              <w:left w:val="nil"/>
              <w:bottom w:val="single" w:sz="12" w:space="0" w:color="auto"/>
              <w:right w:val="single" w:sz="12" w:space="0" w:color="auto"/>
            </w:tcBorders>
            <w:shd w:val="clear" w:color="auto" w:fill="auto"/>
            <w:noWrap/>
            <w:vAlign w:val="bottom"/>
            <w:hideMark/>
          </w:tcPr>
          <w:p w14:paraId="7695753D"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 </w:t>
            </w:r>
          </w:p>
        </w:tc>
      </w:tr>
      <w:tr w:rsidR="00F568A3" w:rsidRPr="00776CB9" w14:paraId="202FE326"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7726CA53"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No</w:t>
            </w:r>
          </w:p>
        </w:tc>
        <w:tc>
          <w:tcPr>
            <w:tcW w:w="1200" w:type="dxa"/>
            <w:tcBorders>
              <w:top w:val="nil"/>
              <w:left w:val="nil"/>
              <w:bottom w:val="single" w:sz="12" w:space="0" w:color="auto"/>
              <w:right w:val="single" w:sz="12" w:space="0" w:color="auto"/>
            </w:tcBorders>
            <w:shd w:val="clear" w:color="auto" w:fill="auto"/>
            <w:noWrap/>
            <w:vAlign w:val="bottom"/>
            <w:hideMark/>
          </w:tcPr>
          <w:p w14:paraId="262CCFE2"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10</w:t>
            </w:r>
          </w:p>
        </w:tc>
      </w:tr>
      <w:tr w:rsidR="00F568A3" w:rsidRPr="00776CB9" w14:paraId="004B8539"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6829FEAC"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Yes</w:t>
            </w:r>
          </w:p>
        </w:tc>
        <w:tc>
          <w:tcPr>
            <w:tcW w:w="1200" w:type="dxa"/>
            <w:tcBorders>
              <w:top w:val="nil"/>
              <w:left w:val="nil"/>
              <w:bottom w:val="single" w:sz="12" w:space="0" w:color="auto"/>
              <w:right w:val="single" w:sz="12" w:space="0" w:color="auto"/>
            </w:tcBorders>
            <w:shd w:val="clear" w:color="auto" w:fill="auto"/>
            <w:noWrap/>
            <w:vAlign w:val="bottom"/>
            <w:hideMark/>
          </w:tcPr>
          <w:p w14:paraId="2E1BEC78"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4</w:t>
            </w:r>
          </w:p>
        </w:tc>
      </w:tr>
      <w:tr w:rsidR="00F568A3" w:rsidRPr="00776CB9" w14:paraId="5A2BC81A"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6C429613"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Grand Total</w:t>
            </w:r>
          </w:p>
        </w:tc>
        <w:tc>
          <w:tcPr>
            <w:tcW w:w="1200" w:type="dxa"/>
            <w:tcBorders>
              <w:top w:val="nil"/>
              <w:left w:val="nil"/>
              <w:bottom w:val="single" w:sz="12" w:space="0" w:color="auto"/>
              <w:right w:val="single" w:sz="12" w:space="0" w:color="auto"/>
            </w:tcBorders>
            <w:shd w:val="clear" w:color="auto" w:fill="auto"/>
            <w:noWrap/>
            <w:vAlign w:val="bottom"/>
            <w:hideMark/>
          </w:tcPr>
          <w:p w14:paraId="518443D9"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14</w:t>
            </w:r>
          </w:p>
        </w:tc>
      </w:tr>
    </w:tbl>
    <w:p w14:paraId="5CA87957"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 </w:t>
      </w:r>
    </w:p>
    <w:p w14:paraId="4643EE06"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370F39D7"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5E2AC8E4"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620" w:type="dxa"/>
        <w:tblLook w:val="04A0" w:firstRow="1" w:lastRow="0" w:firstColumn="1" w:lastColumn="0" w:noHBand="0" w:noVBand="1"/>
      </w:tblPr>
      <w:tblGrid>
        <w:gridCol w:w="3060"/>
        <w:gridCol w:w="2560"/>
      </w:tblGrid>
      <w:tr w:rsidR="00F568A3" w:rsidRPr="007C369E" w14:paraId="3FA65399"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2A69C03A"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xml:space="preserve">8. Have you ever been asked to do class presentation through Virtual Learning Environment? </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36002C0A"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0</w:t>
            </w:r>
          </w:p>
        </w:tc>
      </w:tr>
      <w:tr w:rsidR="00F568A3" w:rsidRPr="007C369E" w14:paraId="537A99E5"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AE1F7DC"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c>
          <w:tcPr>
            <w:tcW w:w="2560" w:type="dxa"/>
            <w:tcBorders>
              <w:top w:val="nil"/>
              <w:left w:val="nil"/>
              <w:bottom w:val="single" w:sz="12" w:space="0" w:color="auto"/>
              <w:right w:val="single" w:sz="12" w:space="0" w:color="auto"/>
            </w:tcBorders>
            <w:shd w:val="clear" w:color="auto" w:fill="auto"/>
            <w:noWrap/>
            <w:vAlign w:val="bottom"/>
            <w:hideMark/>
          </w:tcPr>
          <w:p w14:paraId="79EEA69C"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2</w:t>
            </w:r>
          </w:p>
        </w:tc>
      </w:tr>
      <w:tr w:rsidR="00F568A3" w:rsidRPr="007C369E" w14:paraId="45A05717"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216EBD56"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No</w:t>
            </w:r>
          </w:p>
        </w:tc>
        <w:tc>
          <w:tcPr>
            <w:tcW w:w="2560" w:type="dxa"/>
            <w:tcBorders>
              <w:top w:val="nil"/>
              <w:left w:val="nil"/>
              <w:bottom w:val="single" w:sz="12" w:space="0" w:color="auto"/>
              <w:right w:val="single" w:sz="12" w:space="0" w:color="auto"/>
            </w:tcBorders>
            <w:shd w:val="clear" w:color="auto" w:fill="auto"/>
            <w:noWrap/>
            <w:vAlign w:val="bottom"/>
            <w:hideMark/>
          </w:tcPr>
          <w:p w14:paraId="3062493C"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12</w:t>
            </w:r>
          </w:p>
        </w:tc>
      </w:tr>
      <w:tr w:rsidR="00F568A3" w:rsidRPr="007C369E" w14:paraId="04F833C8"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3339F475"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Yes</w:t>
            </w:r>
          </w:p>
        </w:tc>
        <w:tc>
          <w:tcPr>
            <w:tcW w:w="2560" w:type="dxa"/>
            <w:tcBorders>
              <w:top w:val="nil"/>
              <w:left w:val="nil"/>
              <w:bottom w:val="single" w:sz="12" w:space="0" w:color="auto"/>
              <w:right w:val="single" w:sz="12" w:space="0" w:color="auto"/>
            </w:tcBorders>
            <w:shd w:val="clear" w:color="auto" w:fill="auto"/>
            <w:noWrap/>
            <w:vAlign w:val="bottom"/>
            <w:hideMark/>
          </w:tcPr>
          <w:p w14:paraId="516403F2"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r w:rsidR="00F568A3" w:rsidRPr="007C369E" w14:paraId="346FF8BC"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40E74377"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031414D6"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bl>
    <w:p w14:paraId="46A6177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6CDF38E6"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4A96B562"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12B944C0"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688F2C8D"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57ACFCE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620" w:type="dxa"/>
        <w:tblLook w:val="04A0" w:firstRow="1" w:lastRow="0" w:firstColumn="1" w:lastColumn="0" w:noHBand="0" w:noVBand="1"/>
      </w:tblPr>
      <w:tblGrid>
        <w:gridCol w:w="3060"/>
        <w:gridCol w:w="2560"/>
      </w:tblGrid>
      <w:tr w:rsidR="00F568A3" w:rsidRPr="007C369E" w14:paraId="1102FEBB"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226F2866"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xml:space="preserve">9. How motivated is tutoring of presentation skills through Virtual Learning Environment. </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1D6D9BE9"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6016B4DB"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3AF3118B"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c>
          <w:tcPr>
            <w:tcW w:w="2560" w:type="dxa"/>
            <w:tcBorders>
              <w:top w:val="nil"/>
              <w:left w:val="nil"/>
              <w:bottom w:val="single" w:sz="12" w:space="0" w:color="auto"/>
              <w:right w:val="single" w:sz="12" w:space="0" w:color="auto"/>
            </w:tcBorders>
            <w:shd w:val="clear" w:color="auto" w:fill="auto"/>
            <w:noWrap/>
            <w:vAlign w:val="bottom"/>
            <w:hideMark/>
          </w:tcPr>
          <w:p w14:paraId="19F4D186"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16ECC493"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22511B8"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a) Very high</w:t>
            </w:r>
          </w:p>
        </w:tc>
        <w:tc>
          <w:tcPr>
            <w:tcW w:w="2560" w:type="dxa"/>
            <w:tcBorders>
              <w:top w:val="nil"/>
              <w:left w:val="nil"/>
              <w:bottom w:val="single" w:sz="12" w:space="0" w:color="auto"/>
              <w:right w:val="single" w:sz="12" w:space="0" w:color="auto"/>
            </w:tcBorders>
            <w:shd w:val="clear" w:color="auto" w:fill="auto"/>
            <w:noWrap/>
            <w:vAlign w:val="bottom"/>
            <w:hideMark/>
          </w:tcPr>
          <w:p w14:paraId="4325A9B8"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w:t>
            </w:r>
          </w:p>
        </w:tc>
      </w:tr>
      <w:tr w:rsidR="00F568A3" w:rsidRPr="007C369E" w14:paraId="12B03889"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143DEEE2"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b) High</w:t>
            </w:r>
          </w:p>
        </w:tc>
        <w:tc>
          <w:tcPr>
            <w:tcW w:w="2560" w:type="dxa"/>
            <w:tcBorders>
              <w:top w:val="nil"/>
              <w:left w:val="nil"/>
              <w:bottom w:val="single" w:sz="12" w:space="0" w:color="auto"/>
              <w:right w:val="single" w:sz="12" w:space="0" w:color="auto"/>
            </w:tcBorders>
            <w:shd w:val="clear" w:color="auto" w:fill="auto"/>
            <w:noWrap/>
            <w:vAlign w:val="bottom"/>
            <w:hideMark/>
          </w:tcPr>
          <w:p w14:paraId="2701FF69"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7</w:t>
            </w:r>
          </w:p>
        </w:tc>
      </w:tr>
      <w:tr w:rsidR="00F568A3" w:rsidRPr="007C369E" w14:paraId="140D574F"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0D75AE00"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c) Moderate</w:t>
            </w:r>
          </w:p>
        </w:tc>
        <w:tc>
          <w:tcPr>
            <w:tcW w:w="2560" w:type="dxa"/>
            <w:tcBorders>
              <w:top w:val="nil"/>
              <w:left w:val="nil"/>
              <w:bottom w:val="single" w:sz="12" w:space="0" w:color="auto"/>
              <w:right w:val="single" w:sz="12" w:space="0" w:color="auto"/>
            </w:tcBorders>
            <w:shd w:val="clear" w:color="auto" w:fill="auto"/>
            <w:noWrap/>
            <w:vAlign w:val="bottom"/>
            <w:hideMark/>
          </w:tcPr>
          <w:p w14:paraId="76A0DB63"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5</w:t>
            </w:r>
          </w:p>
        </w:tc>
      </w:tr>
      <w:tr w:rsidR="00F568A3" w:rsidRPr="007C369E" w14:paraId="1251ABB6"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5EDB2C5E"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d) Low</w:t>
            </w:r>
          </w:p>
        </w:tc>
        <w:tc>
          <w:tcPr>
            <w:tcW w:w="2560" w:type="dxa"/>
            <w:tcBorders>
              <w:top w:val="nil"/>
              <w:left w:val="nil"/>
              <w:bottom w:val="single" w:sz="12" w:space="0" w:color="auto"/>
              <w:right w:val="single" w:sz="12" w:space="0" w:color="auto"/>
            </w:tcBorders>
            <w:shd w:val="clear" w:color="auto" w:fill="auto"/>
            <w:noWrap/>
            <w:vAlign w:val="bottom"/>
            <w:hideMark/>
          </w:tcPr>
          <w:p w14:paraId="1941F49B"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w:t>
            </w:r>
          </w:p>
        </w:tc>
      </w:tr>
      <w:tr w:rsidR="00F568A3" w:rsidRPr="007C369E" w14:paraId="757982AE"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23530F1"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2DA386DC"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bl>
    <w:p w14:paraId="5197487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33C3F5CB"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7FB92A2F"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7D944B2D"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tbl>
      <w:tblPr>
        <w:tblW w:w="5900" w:type="dxa"/>
        <w:tblLook w:val="04A0" w:firstRow="1" w:lastRow="0" w:firstColumn="1" w:lastColumn="0" w:noHBand="0" w:noVBand="1"/>
      </w:tblPr>
      <w:tblGrid>
        <w:gridCol w:w="4700"/>
        <w:gridCol w:w="1200"/>
      </w:tblGrid>
      <w:tr w:rsidR="00F568A3" w:rsidRPr="00776CB9" w14:paraId="3DE7BA12" w14:textId="77777777" w:rsidTr="00CF6E7B">
        <w:trPr>
          <w:trHeight w:val="285"/>
        </w:trPr>
        <w:tc>
          <w:tcPr>
            <w:tcW w:w="47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D14F229"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10. Are you familiar with any of the following Virtual learning platforms</w:t>
            </w:r>
          </w:p>
        </w:tc>
        <w:tc>
          <w:tcPr>
            <w:tcW w:w="1200" w:type="dxa"/>
            <w:tcBorders>
              <w:top w:val="single" w:sz="12" w:space="0" w:color="auto"/>
              <w:left w:val="nil"/>
              <w:bottom w:val="single" w:sz="12" w:space="0" w:color="auto"/>
              <w:right w:val="single" w:sz="12" w:space="0" w:color="auto"/>
            </w:tcBorders>
            <w:shd w:val="clear" w:color="auto" w:fill="auto"/>
            <w:noWrap/>
            <w:vAlign w:val="bottom"/>
            <w:hideMark/>
          </w:tcPr>
          <w:p w14:paraId="679AEFA0"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 </w:t>
            </w:r>
          </w:p>
        </w:tc>
      </w:tr>
      <w:tr w:rsidR="00F568A3" w:rsidRPr="00776CB9" w14:paraId="00BD5A22"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7DDA226C"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b) Canvas</w:t>
            </w:r>
          </w:p>
        </w:tc>
        <w:tc>
          <w:tcPr>
            <w:tcW w:w="1200" w:type="dxa"/>
            <w:tcBorders>
              <w:top w:val="nil"/>
              <w:left w:val="nil"/>
              <w:bottom w:val="single" w:sz="12" w:space="0" w:color="auto"/>
              <w:right w:val="single" w:sz="12" w:space="0" w:color="auto"/>
            </w:tcBorders>
            <w:shd w:val="clear" w:color="auto" w:fill="auto"/>
            <w:noWrap/>
            <w:vAlign w:val="bottom"/>
            <w:hideMark/>
          </w:tcPr>
          <w:p w14:paraId="346779ED"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w:t>
            </w:r>
          </w:p>
        </w:tc>
      </w:tr>
      <w:tr w:rsidR="00F568A3" w:rsidRPr="00776CB9" w14:paraId="1B19795F"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7B378671"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c) Blackboard</w:t>
            </w:r>
          </w:p>
        </w:tc>
        <w:tc>
          <w:tcPr>
            <w:tcW w:w="1200" w:type="dxa"/>
            <w:tcBorders>
              <w:top w:val="nil"/>
              <w:left w:val="nil"/>
              <w:bottom w:val="single" w:sz="12" w:space="0" w:color="auto"/>
              <w:right w:val="single" w:sz="12" w:space="0" w:color="auto"/>
            </w:tcBorders>
            <w:shd w:val="clear" w:color="auto" w:fill="auto"/>
            <w:noWrap/>
            <w:vAlign w:val="bottom"/>
            <w:hideMark/>
          </w:tcPr>
          <w:p w14:paraId="1C2D90D2"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2</w:t>
            </w:r>
          </w:p>
        </w:tc>
      </w:tr>
      <w:tr w:rsidR="00F568A3" w:rsidRPr="00776CB9" w14:paraId="0F5FBFF1"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3B51E404"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 xml:space="preserve">d) Google </w:t>
            </w:r>
            <w:proofErr w:type="gramStart"/>
            <w:r w:rsidRPr="00776CB9">
              <w:rPr>
                <w:rFonts w:ascii="Arial" w:eastAsia="Times New Roman" w:hAnsi="Arial" w:cs="Arial"/>
                <w:color w:val="000000"/>
                <w:lang w:eastAsia="en-GB"/>
              </w:rPr>
              <w:t>classroom  (</w:t>
            </w:r>
            <w:proofErr w:type="gramEnd"/>
            <w:r w:rsidRPr="00776CB9">
              <w:rPr>
                <w:rFonts w:ascii="Arial" w:eastAsia="Times New Roman" w:hAnsi="Arial" w:cs="Arial"/>
                <w:color w:val="000000"/>
                <w:lang w:eastAsia="en-GB"/>
              </w:rPr>
              <w:t xml:space="preserve"> please tick )</w:t>
            </w:r>
          </w:p>
        </w:tc>
        <w:tc>
          <w:tcPr>
            <w:tcW w:w="1200" w:type="dxa"/>
            <w:tcBorders>
              <w:top w:val="nil"/>
              <w:left w:val="nil"/>
              <w:bottom w:val="single" w:sz="12" w:space="0" w:color="auto"/>
              <w:right w:val="single" w:sz="12" w:space="0" w:color="auto"/>
            </w:tcBorders>
            <w:shd w:val="clear" w:color="auto" w:fill="auto"/>
            <w:noWrap/>
            <w:vAlign w:val="bottom"/>
            <w:hideMark/>
          </w:tcPr>
          <w:p w14:paraId="4FA53143"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10</w:t>
            </w:r>
          </w:p>
        </w:tc>
      </w:tr>
      <w:tr w:rsidR="00F568A3" w:rsidRPr="00776CB9" w14:paraId="201B5972"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675349E7" w14:textId="77777777" w:rsidR="00F568A3" w:rsidRPr="00776CB9" w:rsidRDefault="00F568A3" w:rsidP="00CF6E7B">
            <w:pPr>
              <w:spacing w:after="0" w:line="240" w:lineRule="auto"/>
              <w:rPr>
                <w:rFonts w:ascii="Arial" w:eastAsia="Times New Roman" w:hAnsi="Arial" w:cs="Arial"/>
                <w:color w:val="000000"/>
                <w:lang w:eastAsia="en-GB"/>
              </w:rPr>
            </w:pPr>
            <w:r w:rsidRPr="00776CB9">
              <w:rPr>
                <w:rFonts w:ascii="Arial" w:eastAsia="Times New Roman" w:hAnsi="Arial" w:cs="Arial"/>
                <w:color w:val="000000"/>
                <w:lang w:eastAsia="en-GB"/>
              </w:rPr>
              <w:t>Grand Total</w:t>
            </w:r>
          </w:p>
        </w:tc>
        <w:tc>
          <w:tcPr>
            <w:tcW w:w="1200" w:type="dxa"/>
            <w:tcBorders>
              <w:top w:val="nil"/>
              <w:left w:val="nil"/>
              <w:bottom w:val="single" w:sz="12" w:space="0" w:color="auto"/>
              <w:right w:val="single" w:sz="12" w:space="0" w:color="auto"/>
            </w:tcBorders>
            <w:shd w:val="clear" w:color="auto" w:fill="auto"/>
            <w:noWrap/>
            <w:vAlign w:val="bottom"/>
            <w:hideMark/>
          </w:tcPr>
          <w:p w14:paraId="01471C75" w14:textId="77777777" w:rsidR="00F568A3" w:rsidRPr="00776CB9" w:rsidRDefault="00F568A3" w:rsidP="00CF6E7B">
            <w:pPr>
              <w:spacing w:after="0" w:line="240" w:lineRule="auto"/>
              <w:jc w:val="right"/>
              <w:rPr>
                <w:rFonts w:ascii="Arial" w:eastAsia="Times New Roman" w:hAnsi="Arial" w:cs="Arial"/>
                <w:color w:val="000000"/>
                <w:lang w:eastAsia="en-GB"/>
              </w:rPr>
            </w:pPr>
            <w:r w:rsidRPr="00776CB9">
              <w:rPr>
                <w:rFonts w:ascii="Arial" w:eastAsia="Times New Roman" w:hAnsi="Arial" w:cs="Arial"/>
                <w:color w:val="000000"/>
                <w:lang w:eastAsia="en-GB"/>
              </w:rPr>
              <w:t>13</w:t>
            </w:r>
          </w:p>
        </w:tc>
      </w:tr>
    </w:tbl>
    <w:p w14:paraId="31064CAA" w14:textId="4E309D23"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 </w:t>
      </w:r>
    </w:p>
    <w:p w14:paraId="3A091438" w14:textId="09596D48"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p w14:paraId="46C21AD4" w14:textId="1F8C0F49"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p w14:paraId="5B3315F2" w14:textId="51DDC81E"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p w14:paraId="4453139F" w14:textId="422483BE"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p w14:paraId="0DDEE6B8" w14:textId="3B45DA64"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p w14:paraId="01D7F4FD" w14:textId="77777777" w:rsidR="00F97D25" w:rsidRDefault="00F97D25" w:rsidP="00F568A3">
      <w:pPr>
        <w:shd w:val="clear" w:color="auto" w:fill="FFFFFF"/>
        <w:spacing w:after="0" w:line="240" w:lineRule="auto"/>
        <w:jc w:val="both"/>
        <w:rPr>
          <w:rFonts w:ascii="Arial" w:eastAsia="Times New Roman" w:hAnsi="Arial" w:cs="Arial"/>
          <w:color w:val="1D2228"/>
          <w:sz w:val="24"/>
          <w:szCs w:val="24"/>
          <w:lang w:eastAsia="en-GB"/>
        </w:rPr>
      </w:pPr>
    </w:p>
    <w:tbl>
      <w:tblPr>
        <w:tblW w:w="5900" w:type="dxa"/>
        <w:tblLook w:val="04A0" w:firstRow="1" w:lastRow="0" w:firstColumn="1" w:lastColumn="0" w:noHBand="0" w:noVBand="1"/>
      </w:tblPr>
      <w:tblGrid>
        <w:gridCol w:w="4700"/>
        <w:gridCol w:w="1200"/>
      </w:tblGrid>
      <w:tr w:rsidR="00F568A3" w:rsidRPr="00A91E69" w14:paraId="32982499" w14:textId="77777777" w:rsidTr="00F97D25">
        <w:trPr>
          <w:trHeight w:val="254"/>
        </w:trPr>
        <w:tc>
          <w:tcPr>
            <w:tcW w:w="47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59B7D05A" w14:textId="77777777" w:rsidR="00F568A3" w:rsidRPr="00A91E69" w:rsidRDefault="00F568A3" w:rsidP="00CF6E7B">
            <w:pPr>
              <w:spacing w:after="0" w:line="240" w:lineRule="auto"/>
              <w:rPr>
                <w:rFonts w:ascii="Arial" w:eastAsia="Times New Roman" w:hAnsi="Arial" w:cs="Arial"/>
                <w:color w:val="000000"/>
                <w:lang w:eastAsia="en-GB"/>
              </w:rPr>
            </w:pPr>
            <w:r w:rsidRPr="00A91E69">
              <w:rPr>
                <w:rFonts w:ascii="Arial" w:eastAsia="Times New Roman" w:hAnsi="Arial" w:cs="Arial"/>
                <w:color w:val="000000"/>
                <w:lang w:eastAsia="en-GB"/>
              </w:rPr>
              <w:lastRenderedPageBreak/>
              <w:t>11. Do you currently use any social media platforms?</w:t>
            </w:r>
          </w:p>
        </w:tc>
        <w:tc>
          <w:tcPr>
            <w:tcW w:w="1200" w:type="dxa"/>
            <w:tcBorders>
              <w:top w:val="single" w:sz="12" w:space="0" w:color="auto"/>
              <w:left w:val="nil"/>
              <w:bottom w:val="single" w:sz="12" w:space="0" w:color="auto"/>
              <w:right w:val="single" w:sz="12" w:space="0" w:color="auto"/>
            </w:tcBorders>
            <w:shd w:val="clear" w:color="auto" w:fill="auto"/>
            <w:noWrap/>
            <w:vAlign w:val="bottom"/>
            <w:hideMark/>
          </w:tcPr>
          <w:p w14:paraId="7BC0E82E" w14:textId="77777777" w:rsidR="00F568A3" w:rsidRPr="00A91E69" w:rsidRDefault="00F568A3" w:rsidP="00CF6E7B">
            <w:pPr>
              <w:spacing w:after="0" w:line="240" w:lineRule="auto"/>
              <w:rPr>
                <w:rFonts w:ascii="Arial" w:eastAsia="Times New Roman" w:hAnsi="Arial" w:cs="Arial"/>
                <w:color w:val="000000"/>
                <w:lang w:eastAsia="en-GB"/>
              </w:rPr>
            </w:pPr>
            <w:r w:rsidRPr="00A91E69">
              <w:rPr>
                <w:rFonts w:ascii="Arial" w:eastAsia="Times New Roman" w:hAnsi="Arial" w:cs="Arial"/>
                <w:color w:val="000000"/>
                <w:lang w:eastAsia="en-GB"/>
              </w:rPr>
              <w:t> </w:t>
            </w:r>
          </w:p>
        </w:tc>
      </w:tr>
      <w:tr w:rsidR="00F568A3" w:rsidRPr="00A91E69" w14:paraId="52FC255D"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3AC23CE7" w14:textId="18E7DF8A" w:rsidR="00F568A3" w:rsidRPr="00A91E69" w:rsidRDefault="00F568A3" w:rsidP="00CF6E7B">
            <w:pPr>
              <w:spacing w:after="0" w:line="240" w:lineRule="auto"/>
              <w:rPr>
                <w:rFonts w:ascii="Arial" w:eastAsia="Times New Roman" w:hAnsi="Arial" w:cs="Arial"/>
                <w:color w:val="000000"/>
                <w:lang w:eastAsia="en-GB"/>
              </w:rPr>
            </w:pPr>
            <w:r>
              <w:br w:type="page"/>
            </w:r>
            <w:r w:rsidRPr="00A91E69">
              <w:rPr>
                <w:rFonts w:ascii="Arial" w:eastAsia="Times New Roman" w:hAnsi="Arial" w:cs="Arial"/>
                <w:color w:val="000000"/>
                <w:lang w:eastAsia="en-GB"/>
              </w:rPr>
              <w:t>No</w:t>
            </w:r>
          </w:p>
        </w:tc>
        <w:tc>
          <w:tcPr>
            <w:tcW w:w="1200" w:type="dxa"/>
            <w:tcBorders>
              <w:top w:val="nil"/>
              <w:left w:val="nil"/>
              <w:bottom w:val="single" w:sz="12" w:space="0" w:color="auto"/>
              <w:right w:val="single" w:sz="12" w:space="0" w:color="auto"/>
            </w:tcBorders>
            <w:shd w:val="clear" w:color="auto" w:fill="auto"/>
            <w:noWrap/>
            <w:vAlign w:val="bottom"/>
            <w:hideMark/>
          </w:tcPr>
          <w:p w14:paraId="48A73DD6" w14:textId="77777777" w:rsidR="00F568A3" w:rsidRPr="00A91E69" w:rsidRDefault="00F568A3" w:rsidP="00CF6E7B">
            <w:pPr>
              <w:spacing w:after="0" w:line="240" w:lineRule="auto"/>
              <w:jc w:val="right"/>
              <w:rPr>
                <w:rFonts w:ascii="Arial" w:eastAsia="Times New Roman" w:hAnsi="Arial" w:cs="Arial"/>
                <w:color w:val="000000"/>
                <w:lang w:eastAsia="en-GB"/>
              </w:rPr>
            </w:pPr>
            <w:r w:rsidRPr="00A91E69">
              <w:rPr>
                <w:rFonts w:ascii="Arial" w:eastAsia="Times New Roman" w:hAnsi="Arial" w:cs="Arial"/>
                <w:color w:val="000000"/>
                <w:lang w:eastAsia="en-GB"/>
              </w:rPr>
              <w:t>3</w:t>
            </w:r>
          </w:p>
        </w:tc>
      </w:tr>
      <w:tr w:rsidR="00F568A3" w:rsidRPr="00A91E69" w14:paraId="3AC337EE"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2E324CD5" w14:textId="77777777" w:rsidR="00F568A3" w:rsidRPr="00A91E69" w:rsidRDefault="00F568A3" w:rsidP="00CF6E7B">
            <w:pPr>
              <w:spacing w:after="0" w:line="240" w:lineRule="auto"/>
              <w:rPr>
                <w:rFonts w:ascii="Arial" w:eastAsia="Times New Roman" w:hAnsi="Arial" w:cs="Arial"/>
                <w:color w:val="000000"/>
                <w:lang w:eastAsia="en-GB"/>
              </w:rPr>
            </w:pPr>
            <w:r w:rsidRPr="00A91E69">
              <w:rPr>
                <w:rFonts w:ascii="Arial" w:eastAsia="Times New Roman" w:hAnsi="Arial" w:cs="Arial"/>
                <w:color w:val="000000"/>
                <w:lang w:eastAsia="en-GB"/>
              </w:rPr>
              <w:t>Yes</w:t>
            </w:r>
          </w:p>
        </w:tc>
        <w:tc>
          <w:tcPr>
            <w:tcW w:w="1200" w:type="dxa"/>
            <w:tcBorders>
              <w:top w:val="nil"/>
              <w:left w:val="nil"/>
              <w:bottom w:val="single" w:sz="12" w:space="0" w:color="auto"/>
              <w:right w:val="single" w:sz="12" w:space="0" w:color="auto"/>
            </w:tcBorders>
            <w:shd w:val="clear" w:color="auto" w:fill="auto"/>
            <w:noWrap/>
            <w:vAlign w:val="bottom"/>
            <w:hideMark/>
          </w:tcPr>
          <w:p w14:paraId="5ABA5E5F" w14:textId="77777777" w:rsidR="00F568A3" w:rsidRPr="00A91E69" w:rsidRDefault="00F568A3" w:rsidP="00CF6E7B">
            <w:pPr>
              <w:spacing w:after="0" w:line="240" w:lineRule="auto"/>
              <w:jc w:val="right"/>
              <w:rPr>
                <w:rFonts w:ascii="Arial" w:eastAsia="Times New Roman" w:hAnsi="Arial" w:cs="Arial"/>
                <w:color w:val="000000"/>
                <w:lang w:eastAsia="en-GB"/>
              </w:rPr>
            </w:pPr>
            <w:r w:rsidRPr="00A91E69">
              <w:rPr>
                <w:rFonts w:ascii="Arial" w:eastAsia="Times New Roman" w:hAnsi="Arial" w:cs="Arial"/>
                <w:color w:val="000000"/>
                <w:lang w:eastAsia="en-GB"/>
              </w:rPr>
              <w:t>11</w:t>
            </w:r>
          </w:p>
        </w:tc>
      </w:tr>
      <w:tr w:rsidR="00F568A3" w:rsidRPr="00A91E69" w14:paraId="36BB3D8C" w14:textId="77777777" w:rsidTr="00CF6E7B">
        <w:trPr>
          <w:trHeight w:val="285"/>
        </w:trPr>
        <w:tc>
          <w:tcPr>
            <w:tcW w:w="4700" w:type="dxa"/>
            <w:tcBorders>
              <w:top w:val="nil"/>
              <w:left w:val="single" w:sz="12" w:space="0" w:color="auto"/>
              <w:bottom w:val="single" w:sz="12" w:space="0" w:color="auto"/>
              <w:right w:val="single" w:sz="12" w:space="0" w:color="auto"/>
            </w:tcBorders>
            <w:shd w:val="clear" w:color="auto" w:fill="auto"/>
            <w:noWrap/>
            <w:vAlign w:val="bottom"/>
            <w:hideMark/>
          </w:tcPr>
          <w:p w14:paraId="6E4581FF" w14:textId="77777777" w:rsidR="00F568A3" w:rsidRPr="00A91E69" w:rsidRDefault="00F568A3" w:rsidP="00CF6E7B">
            <w:pPr>
              <w:spacing w:after="0" w:line="240" w:lineRule="auto"/>
              <w:rPr>
                <w:rFonts w:ascii="Arial" w:eastAsia="Times New Roman" w:hAnsi="Arial" w:cs="Arial"/>
                <w:color w:val="000000"/>
                <w:lang w:eastAsia="en-GB"/>
              </w:rPr>
            </w:pPr>
            <w:r w:rsidRPr="00A91E69">
              <w:rPr>
                <w:rFonts w:ascii="Arial" w:eastAsia="Times New Roman" w:hAnsi="Arial" w:cs="Arial"/>
                <w:color w:val="000000"/>
                <w:lang w:eastAsia="en-GB"/>
              </w:rPr>
              <w:t>Grand Total</w:t>
            </w:r>
          </w:p>
        </w:tc>
        <w:tc>
          <w:tcPr>
            <w:tcW w:w="1200" w:type="dxa"/>
            <w:tcBorders>
              <w:top w:val="nil"/>
              <w:left w:val="nil"/>
              <w:bottom w:val="single" w:sz="12" w:space="0" w:color="auto"/>
              <w:right w:val="single" w:sz="12" w:space="0" w:color="auto"/>
            </w:tcBorders>
            <w:shd w:val="clear" w:color="auto" w:fill="auto"/>
            <w:noWrap/>
            <w:vAlign w:val="bottom"/>
            <w:hideMark/>
          </w:tcPr>
          <w:p w14:paraId="7B98F9FC" w14:textId="77777777" w:rsidR="00F568A3" w:rsidRPr="00A91E69" w:rsidRDefault="00F568A3" w:rsidP="00CF6E7B">
            <w:pPr>
              <w:spacing w:after="0" w:line="240" w:lineRule="auto"/>
              <w:jc w:val="right"/>
              <w:rPr>
                <w:rFonts w:ascii="Arial" w:eastAsia="Times New Roman" w:hAnsi="Arial" w:cs="Arial"/>
                <w:color w:val="000000"/>
                <w:lang w:eastAsia="en-GB"/>
              </w:rPr>
            </w:pPr>
            <w:r w:rsidRPr="00A91E69">
              <w:rPr>
                <w:rFonts w:ascii="Arial" w:eastAsia="Times New Roman" w:hAnsi="Arial" w:cs="Arial"/>
                <w:color w:val="000000"/>
                <w:lang w:eastAsia="en-GB"/>
              </w:rPr>
              <w:t>14</w:t>
            </w:r>
          </w:p>
        </w:tc>
      </w:tr>
    </w:tbl>
    <w:p w14:paraId="4834E73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30973480"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33C5CE38"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 </w:t>
      </w:r>
    </w:p>
    <w:tbl>
      <w:tblPr>
        <w:tblW w:w="5620" w:type="dxa"/>
        <w:tblLook w:val="04A0" w:firstRow="1" w:lastRow="0" w:firstColumn="1" w:lastColumn="0" w:noHBand="0" w:noVBand="1"/>
      </w:tblPr>
      <w:tblGrid>
        <w:gridCol w:w="3060"/>
        <w:gridCol w:w="2560"/>
      </w:tblGrid>
      <w:tr w:rsidR="00F568A3" w:rsidRPr="007C369E" w14:paraId="2B8DDFCA" w14:textId="77777777" w:rsidTr="00CF6E7B">
        <w:trPr>
          <w:trHeight w:val="285"/>
        </w:trPr>
        <w:tc>
          <w:tcPr>
            <w:tcW w:w="30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46850B44"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xml:space="preserve">14. Virtual Learning Environment foster inter personal relationship amongst group members? </w:t>
            </w:r>
          </w:p>
        </w:tc>
        <w:tc>
          <w:tcPr>
            <w:tcW w:w="2560" w:type="dxa"/>
            <w:tcBorders>
              <w:top w:val="single" w:sz="12" w:space="0" w:color="auto"/>
              <w:left w:val="nil"/>
              <w:bottom w:val="single" w:sz="12" w:space="0" w:color="auto"/>
              <w:right w:val="single" w:sz="12" w:space="0" w:color="auto"/>
            </w:tcBorders>
            <w:shd w:val="clear" w:color="auto" w:fill="auto"/>
            <w:noWrap/>
            <w:vAlign w:val="bottom"/>
            <w:hideMark/>
          </w:tcPr>
          <w:p w14:paraId="790E1022"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 </w:t>
            </w:r>
          </w:p>
        </w:tc>
      </w:tr>
      <w:tr w:rsidR="00F568A3" w:rsidRPr="007C369E" w14:paraId="3D57E295"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CCF1089"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a) Strongly agree</w:t>
            </w:r>
          </w:p>
        </w:tc>
        <w:tc>
          <w:tcPr>
            <w:tcW w:w="2560" w:type="dxa"/>
            <w:tcBorders>
              <w:top w:val="nil"/>
              <w:left w:val="nil"/>
              <w:bottom w:val="single" w:sz="12" w:space="0" w:color="auto"/>
              <w:right w:val="single" w:sz="12" w:space="0" w:color="auto"/>
            </w:tcBorders>
            <w:shd w:val="clear" w:color="auto" w:fill="auto"/>
            <w:noWrap/>
            <w:vAlign w:val="bottom"/>
            <w:hideMark/>
          </w:tcPr>
          <w:p w14:paraId="2EBA54E7"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w:t>
            </w:r>
          </w:p>
        </w:tc>
      </w:tr>
      <w:tr w:rsidR="00F568A3" w:rsidRPr="007C369E" w14:paraId="0A517257"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6F9C3E99"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b) Agree</w:t>
            </w:r>
          </w:p>
        </w:tc>
        <w:tc>
          <w:tcPr>
            <w:tcW w:w="2560" w:type="dxa"/>
            <w:tcBorders>
              <w:top w:val="nil"/>
              <w:left w:val="nil"/>
              <w:bottom w:val="single" w:sz="12" w:space="0" w:color="auto"/>
              <w:right w:val="single" w:sz="12" w:space="0" w:color="auto"/>
            </w:tcBorders>
            <w:shd w:val="clear" w:color="auto" w:fill="auto"/>
            <w:noWrap/>
            <w:vAlign w:val="bottom"/>
            <w:hideMark/>
          </w:tcPr>
          <w:p w14:paraId="581A76EE"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6</w:t>
            </w:r>
          </w:p>
        </w:tc>
      </w:tr>
      <w:tr w:rsidR="00F568A3" w:rsidRPr="007C369E" w14:paraId="01D25A93"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19C19F7"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c) Neutral</w:t>
            </w:r>
          </w:p>
        </w:tc>
        <w:tc>
          <w:tcPr>
            <w:tcW w:w="2560" w:type="dxa"/>
            <w:tcBorders>
              <w:top w:val="nil"/>
              <w:left w:val="nil"/>
              <w:bottom w:val="single" w:sz="12" w:space="0" w:color="auto"/>
              <w:right w:val="single" w:sz="12" w:space="0" w:color="auto"/>
            </w:tcBorders>
            <w:shd w:val="clear" w:color="auto" w:fill="auto"/>
            <w:noWrap/>
            <w:vAlign w:val="bottom"/>
            <w:hideMark/>
          </w:tcPr>
          <w:p w14:paraId="0C9D18F0"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6</w:t>
            </w:r>
          </w:p>
        </w:tc>
      </w:tr>
      <w:tr w:rsidR="00F568A3" w:rsidRPr="007C369E" w14:paraId="224A3A07"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7DE97365"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e) Strongly disagree</w:t>
            </w:r>
          </w:p>
        </w:tc>
        <w:tc>
          <w:tcPr>
            <w:tcW w:w="2560" w:type="dxa"/>
            <w:tcBorders>
              <w:top w:val="nil"/>
              <w:left w:val="nil"/>
              <w:bottom w:val="single" w:sz="12" w:space="0" w:color="auto"/>
              <w:right w:val="single" w:sz="12" w:space="0" w:color="auto"/>
            </w:tcBorders>
            <w:shd w:val="clear" w:color="auto" w:fill="auto"/>
            <w:noWrap/>
            <w:vAlign w:val="bottom"/>
            <w:hideMark/>
          </w:tcPr>
          <w:p w14:paraId="7FFCDA28"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w:t>
            </w:r>
          </w:p>
        </w:tc>
      </w:tr>
      <w:tr w:rsidR="00F568A3" w:rsidRPr="007C369E" w14:paraId="79E4524D" w14:textId="77777777" w:rsidTr="00CF6E7B">
        <w:trPr>
          <w:trHeight w:val="285"/>
        </w:trPr>
        <w:tc>
          <w:tcPr>
            <w:tcW w:w="3060" w:type="dxa"/>
            <w:tcBorders>
              <w:top w:val="nil"/>
              <w:left w:val="single" w:sz="12" w:space="0" w:color="auto"/>
              <w:bottom w:val="single" w:sz="12" w:space="0" w:color="auto"/>
              <w:right w:val="single" w:sz="12" w:space="0" w:color="auto"/>
            </w:tcBorders>
            <w:shd w:val="clear" w:color="auto" w:fill="auto"/>
            <w:noWrap/>
            <w:vAlign w:val="bottom"/>
            <w:hideMark/>
          </w:tcPr>
          <w:p w14:paraId="14A0DE03" w14:textId="77777777" w:rsidR="00F568A3" w:rsidRPr="007C369E" w:rsidRDefault="00F568A3" w:rsidP="00CF6E7B">
            <w:pPr>
              <w:spacing w:after="0" w:line="240" w:lineRule="auto"/>
              <w:rPr>
                <w:rFonts w:ascii="Arial" w:eastAsia="Times New Roman" w:hAnsi="Arial" w:cs="Arial"/>
                <w:color w:val="000000"/>
                <w:lang w:eastAsia="en-GB"/>
              </w:rPr>
            </w:pPr>
            <w:r w:rsidRPr="007C369E">
              <w:rPr>
                <w:rFonts w:ascii="Arial" w:eastAsia="Times New Roman" w:hAnsi="Arial" w:cs="Arial"/>
                <w:color w:val="000000"/>
                <w:lang w:eastAsia="en-GB"/>
              </w:rPr>
              <w:t>Grand Total</w:t>
            </w:r>
          </w:p>
        </w:tc>
        <w:tc>
          <w:tcPr>
            <w:tcW w:w="2560" w:type="dxa"/>
            <w:tcBorders>
              <w:top w:val="nil"/>
              <w:left w:val="nil"/>
              <w:bottom w:val="single" w:sz="12" w:space="0" w:color="auto"/>
              <w:right w:val="single" w:sz="12" w:space="0" w:color="auto"/>
            </w:tcBorders>
            <w:shd w:val="clear" w:color="auto" w:fill="auto"/>
            <w:noWrap/>
            <w:vAlign w:val="bottom"/>
            <w:hideMark/>
          </w:tcPr>
          <w:p w14:paraId="7A71C6CB" w14:textId="77777777" w:rsidR="00F568A3" w:rsidRPr="007C369E" w:rsidRDefault="00F568A3" w:rsidP="00CF6E7B">
            <w:pPr>
              <w:spacing w:after="0" w:line="240" w:lineRule="auto"/>
              <w:jc w:val="right"/>
              <w:rPr>
                <w:rFonts w:ascii="Arial" w:eastAsia="Times New Roman" w:hAnsi="Arial" w:cs="Arial"/>
                <w:color w:val="000000"/>
                <w:lang w:eastAsia="en-GB"/>
              </w:rPr>
            </w:pPr>
            <w:r w:rsidRPr="007C369E">
              <w:rPr>
                <w:rFonts w:ascii="Arial" w:eastAsia="Times New Roman" w:hAnsi="Arial" w:cs="Arial"/>
                <w:color w:val="000000"/>
                <w:lang w:eastAsia="en-GB"/>
              </w:rPr>
              <w:t>14</w:t>
            </w:r>
          </w:p>
        </w:tc>
      </w:tr>
    </w:tbl>
    <w:p w14:paraId="47365E37" w14:textId="77777777" w:rsidR="00F568A3"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 </w:t>
      </w:r>
    </w:p>
    <w:p w14:paraId="0BC942C5" w14:textId="77777777" w:rsidR="00F568A3" w:rsidRDefault="00F568A3" w:rsidP="00F568A3">
      <w:pPr>
        <w:shd w:val="clear" w:color="auto" w:fill="FFFFFF"/>
        <w:spacing w:after="0" w:line="240" w:lineRule="auto"/>
        <w:jc w:val="both"/>
        <w:rPr>
          <w:rFonts w:ascii="Arial" w:eastAsia="Times New Roman" w:hAnsi="Arial" w:cs="Arial"/>
          <w:b/>
          <w:bCs/>
          <w:color w:val="1D2228"/>
          <w:sz w:val="28"/>
          <w:szCs w:val="28"/>
          <w:lang w:eastAsia="en-GB"/>
        </w:rPr>
      </w:pPr>
    </w:p>
    <w:p w14:paraId="43132A6D" w14:textId="77777777" w:rsidR="00F568A3" w:rsidRPr="007B5945" w:rsidRDefault="00F568A3" w:rsidP="00F568A3">
      <w:pPr>
        <w:shd w:val="clear" w:color="auto" w:fill="FFFFFF"/>
        <w:spacing w:after="0" w:line="240" w:lineRule="auto"/>
        <w:jc w:val="both"/>
        <w:rPr>
          <w:rFonts w:ascii="Arial" w:eastAsia="Times New Roman" w:hAnsi="Arial" w:cs="Arial"/>
          <w:b/>
          <w:bCs/>
          <w:color w:val="1D2228"/>
          <w:sz w:val="28"/>
          <w:szCs w:val="28"/>
          <w:lang w:eastAsia="en-GB"/>
        </w:rPr>
      </w:pPr>
      <w:r w:rsidRPr="007B5945">
        <w:rPr>
          <w:rFonts w:ascii="Arial" w:eastAsia="Times New Roman" w:hAnsi="Arial" w:cs="Arial"/>
          <w:b/>
          <w:bCs/>
          <w:color w:val="1D2228"/>
          <w:sz w:val="28"/>
          <w:szCs w:val="28"/>
          <w:lang w:eastAsia="en-GB"/>
        </w:rPr>
        <w:t>Discuss</w:t>
      </w:r>
      <w:r>
        <w:rPr>
          <w:rFonts w:ascii="Arial" w:eastAsia="Times New Roman" w:hAnsi="Arial" w:cs="Arial"/>
          <w:b/>
          <w:bCs/>
          <w:color w:val="1D2228"/>
          <w:sz w:val="28"/>
          <w:szCs w:val="28"/>
          <w:lang w:eastAsia="en-GB"/>
        </w:rPr>
        <w:t>ion</w:t>
      </w:r>
      <w:r w:rsidRPr="007B5945">
        <w:rPr>
          <w:rFonts w:ascii="Arial" w:eastAsia="Times New Roman" w:hAnsi="Arial" w:cs="Arial"/>
          <w:b/>
          <w:bCs/>
          <w:color w:val="1D2228"/>
          <w:sz w:val="28"/>
          <w:szCs w:val="28"/>
          <w:lang w:eastAsia="en-GB"/>
        </w:rPr>
        <w:t xml:space="preserve"> </w:t>
      </w:r>
      <w:proofErr w:type="gramStart"/>
      <w:r w:rsidRPr="007B5945">
        <w:rPr>
          <w:rFonts w:ascii="Arial" w:eastAsia="Times New Roman" w:hAnsi="Arial" w:cs="Arial"/>
          <w:b/>
          <w:bCs/>
          <w:color w:val="1D2228"/>
          <w:sz w:val="28"/>
          <w:szCs w:val="28"/>
          <w:lang w:eastAsia="en-GB"/>
        </w:rPr>
        <w:t>Of</w:t>
      </w:r>
      <w:proofErr w:type="gramEnd"/>
      <w:r w:rsidRPr="007B5945">
        <w:rPr>
          <w:rFonts w:ascii="Arial" w:eastAsia="Times New Roman" w:hAnsi="Arial" w:cs="Arial"/>
          <w:b/>
          <w:bCs/>
          <w:color w:val="1D2228"/>
          <w:sz w:val="28"/>
          <w:szCs w:val="28"/>
          <w:lang w:eastAsia="en-GB"/>
        </w:rPr>
        <w:t xml:space="preserve"> Results</w:t>
      </w:r>
    </w:p>
    <w:p w14:paraId="514F6D8A"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6F2A2E15"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sidRPr="007B5945">
        <w:rPr>
          <w:rFonts w:ascii="Arial" w:eastAsia="Times New Roman" w:hAnsi="Arial" w:cs="Arial"/>
          <w:color w:val="1D2228"/>
          <w:sz w:val="24"/>
          <w:szCs w:val="24"/>
          <w:lang w:eastAsia="en-GB"/>
        </w:rPr>
        <w:t xml:space="preserve">The viability of Virtual learning is greatly </w:t>
      </w:r>
      <w:proofErr w:type="spellStart"/>
      <w:r w:rsidRPr="007B5945">
        <w:rPr>
          <w:rFonts w:ascii="Arial" w:eastAsia="Times New Roman" w:hAnsi="Arial" w:cs="Arial"/>
          <w:color w:val="1D2228"/>
          <w:sz w:val="24"/>
          <w:szCs w:val="24"/>
          <w:lang w:eastAsia="en-GB"/>
        </w:rPr>
        <w:t>recognised</w:t>
      </w:r>
      <w:proofErr w:type="spellEnd"/>
      <w:r w:rsidRPr="007B5945">
        <w:rPr>
          <w:rFonts w:ascii="Arial" w:eastAsia="Times New Roman" w:hAnsi="Arial" w:cs="Arial"/>
          <w:color w:val="1D2228"/>
          <w:sz w:val="24"/>
          <w:szCs w:val="24"/>
          <w:lang w:eastAsia="en-GB"/>
        </w:rPr>
        <w:t xml:space="preserve">. The lockdown instigated by coronavirus currently makes it the only source of learning available. Out of 20 questionnaire survey I sent out, only 14 participants took time to complete and submit them. </w:t>
      </w:r>
    </w:p>
    <w:p w14:paraId="4036CB7F"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1129A852"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sidRPr="007B5945">
        <w:rPr>
          <w:rFonts w:ascii="Arial" w:eastAsia="Times New Roman" w:hAnsi="Arial" w:cs="Arial"/>
          <w:color w:val="1D2228"/>
          <w:sz w:val="24"/>
          <w:szCs w:val="24"/>
          <w:lang w:eastAsia="en-GB"/>
        </w:rPr>
        <w:t xml:space="preserve">According to the survey responds 12 out of 14 participants who completed the questionnaires are current students. It is not surprising as most of the participants are my fellow students (Appendix Two). All the participants agreed that their accessibility to internet is mostly or always accessible. (Appendix Three.) The outcome is very important for the government which definitely would be happy with the provision of internet facility. Going forward from the effect of coronavirus, it will assist the government regarding the distribution and improvement of internet facilities in the country. </w:t>
      </w:r>
    </w:p>
    <w:p w14:paraId="062B1BD2"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1E1FE6BC" w14:textId="6E2F3147" w:rsidR="00F568A3" w:rsidRDefault="00F568A3" w:rsidP="00F568A3">
      <w:r w:rsidRPr="007B5945">
        <w:rPr>
          <w:rFonts w:ascii="Arial" w:eastAsia="Times New Roman" w:hAnsi="Arial" w:cs="Arial"/>
          <w:color w:val="1D2228"/>
          <w:sz w:val="24"/>
          <w:szCs w:val="24"/>
          <w:lang w:eastAsia="en-GB"/>
        </w:rPr>
        <w:t>The main question of this questionnaire survey is whether Virtual Learning Environment has any impact on the participants' family life. The result demonstrated that there is no impact at all on 8 out 14 participants that responded to the questions.  So, it makes little or some impact to participant. (Appendix Four). Half of participants demonstrated that their understanding of Virtual learning is online learning against the rest who thought it to be either E-learning, Web-based learning, Distance learning or None of the above (Appendix One). Subsequently, 10 out of 14 participants showed that learning online from home has no impact on their family life (Appendix Six). There are varying opinions on how exactly Virtual learning has affected the minority of 4 out 14 participants' family life. From the responses, the impact on their family life is mostly positive: Studying at home has</w:t>
      </w:r>
      <w:r>
        <w:rPr>
          <w:rFonts w:ascii="Arial" w:eastAsia="Times New Roman" w:hAnsi="Arial" w:cs="Arial"/>
          <w:color w:val="1D2228"/>
          <w:sz w:val="24"/>
          <w:szCs w:val="24"/>
          <w:lang w:eastAsia="en-GB"/>
        </w:rPr>
        <w:t xml:space="preserve"> </w:t>
      </w:r>
    </w:p>
    <w:p w14:paraId="09E325C9" w14:textId="77777777" w:rsidR="00F568A3" w:rsidRDefault="00F568A3">
      <w:pPr>
        <w:spacing w:after="160" w:line="259" w:lineRule="auto"/>
      </w:pPr>
      <w:r>
        <w:br w:type="page"/>
      </w:r>
    </w:p>
    <w:p w14:paraId="2D506923"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r w:rsidRPr="007B5945">
        <w:rPr>
          <w:rFonts w:ascii="Arial" w:eastAsia="Times New Roman" w:hAnsi="Arial" w:cs="Arial"/>
          <w:color w:val="1D2228"/>
          <w:sz w:val="24"/>
          <w:szCs w:val="24"/>
          <w:lang w:eastAsia="en-GB"/>
        </w:rPr>
        <w:lastRenderedPageBreak/>
        <w:t>helped a participant to continue studying during the pandemic; some are happy studying in the presence of family members; and someone responded that it opened his or her mindset. The negative impact as demonstrated by a participant is that it causes more stress.</w:t>
      </w:r>
    </w:p>
    <w:p w14:paraId="00DE3671" w14:textId="77777777" w:rsidR="00F568A3" w:rsidRPr="007B5945" w:rsidRDefault="00F568A3" w:rsidP="00F568A3">
      <w:pPr>
        <w:shd w:val="clear" w:color="auto" w:fill="FFFFFF"/>
        <w:spacing w:after="0" w:line="240" w:lineRule="auto"/>
        <w:jc w:val="both"/>
        <w:rPr>
          <w:rFonts w:ascii="Arial" w:eastAsia="Times New Roman" w:hAnsi="Arial" w:cs="Arial"/>
          <w:color w:val="1D2228"/>
          <w:sz w:val="24"/>
          <w:szCs w:val="24"/>
          <w:lang w:eastAsia="en-GB"/>
        </w:rPr>
      </w:pPr>
    </w:p>
    <w:p w14:paraId="67DB2E8B" w14:textId="77777777" w:rsidR="00F568A3" w:rsidRPr="007B5945" w:rsidRDefault="00F568A3" w:rsidP="00F568A3">
      <w:pPr>
        <w:spacing w:after="160" w:line="259" w:lineRule="auto"/>
        <w:jc w:val="both"/>
        <w:rPr>
          <w:rFonts w:ascii="Arial" w:eastAsia="Times New Roman" w:hAnsi="Arial" w:cs="Arial"/>
          <w:sz w:val="24"/>
          <w:szCs w:val="24"/>
          <w:lang w:eastAsia="en-GB"/>
        </w:rPr>
      </w:pPr>
      <w:r w:rsidRPr="007B5945">
        <w:rPr>
          <w:rFonts w:ascii="Arial" w:eastAsia="Times New Roman" w:hAnsi="Arial" w:cs="Arial"/>
          <w:sz w:val="24"/>
          <w:szCs w:val="24"/>
          <w:lang w:eastAsia="en-GB"/>
        </w:rPr>
        <w:t>The participants were asked if they have been asked to do presentation through Virtually Learning Environment. 12 out 14 participants agreed. Now one of the doubts being casted on Virtual learning is that it lacks human to human contact.  As the result demonstrated, it makes sense to investment more on Virtual technology, because from my personal experience it feels real when doing presentation virtually. So not long in future, Virtual learning would be broadly embraced (Appendix Eight). On the question of how motivated was the tutoring of presentation skills through Virtual Learning Environment, it is a good development that 13 out 14 of the participants who responded are either moderately, highly or very highly motivated. The outcome would be highly welcomed by the tutors (Appendix Nine).</w:t>
      </w:r>
    </w:p>
    <w:p w14:paraId="5E956BC1" w14:textId="77777777" w:rsidR="00F568A3" w:rsidRPr="007B5945" w:rsidRDefault="00F568A3" w:rsidP="00F568A3">
      <w:pPr>
        <w:spacing w:after="0" w:line="240" w:lineRule="auto"/>
        <w:jc w:val="both"/>
        <w:rPr>
          <w:rFonts w:ascii="Arial" w:eastAsia="Times New Roman" w:hAnsi="Arial" w:cs="Arial"/>
          <w:sz w:val="24"/>
          <w:szCs w:val="24"/>
          <w:lang w:eastAsia="en-GB"/>
        </w:rPr>
      </w:pPr>
    </w:p>
    <w:p w14:paraId="2553A794" w14:textId="77777777" w:rsidR="00F568A3" w:rsidRPr="007B5945" w:rsidRDefault="00F568A3" w:rsidP="00F568A3">
      <w:pPr>
        <w:spacing w:after="0" w:line="240" w:lineRule="auto"/>
        <w:jc w:val="both"/>
        <w:rPr>
          <w:rFonts w:ascii="Arial" w:hAnsi="Arial" w:cs="Arial"/>
          <w:color w:val="1D2228"/>
          <w:sz w:val="24"/>
          <w:szCs w:val="24"/>
          <w:shd w:val="clear" w:color="auto" w:fill="FFFFFF"/>
        </w:rPr>
      </w:pPr>
      <w:r w:rsidRPr="007B5945">
        <w:rPr>
          <w:rFonts w:ascii="Arial" w:eastAsia="Times New Roman" w:hAnsi="Arial" w:cs="Arial"/>
          <w:sz w:val="24"/>
          <w:szCs w:val="24"/>
          <w:lang w:eastAsia="en-GB"/>
        </w:rPr>
        <w:t xml:space="preserve">Often surveys are used for marketing purpose. So, the responses of 10 out 14 participants that they use media will assist </w:t>
      </w:r>
      <w:proofErr w:type="spellStart"/>
      <w:r w:rsidRPr="007B5945">
        <w:rPr>
          <w:rFonts w:ascii="Arial" w:eastAsia="Times New Roman" w:hAnsi="Arial" w:cs="Arial"/>
          <w:sz w:val="24"/>
          <w:szCs w:val="24"/>
          <w:lang w:eastAsia="en-GB"/>
        </w:rPr>
        <w:t>organisations</w:t>
      </w:r>
      <w:proofErr w:type="spellEnd"/>
      <w:r w:rsidRPr="007B5945">
        <w:rPr>
          <w:rFonts w:ascii="Arial" w:eastAsia="Times New Roman" w:hAnsi="Arial" w:cs="Arial"/>
          <w:sz w:val="24"/>
          <w:szCs w:val="24"/>
          <w:lang w:eastAsia="en-GB"/>
        </w:rPr>
        <w:t xml:space="preserve"> on the best platform to advertise their products and services (Appendix11). </w:t>
      </w:r>
      <w:r w:rsidRPr="007B5945">
        <w:rPr>
          <w:rFonts w:ascii="Arial" w:hAnsi="Arial" w:cs="Arial"/>
          <w:color w:val="1D2228"/>
          <w:sz w:val="24"/>
          <w:szCs w:val="24"/>
          <w:shd w:val="clear" w:color="auto" w:fill="FFFFFF"/>
        </w:rPr>
        <w:t>It is a good outcome that 11 out of 14 participants never or rarely encountered any difficulty accessing resources online. This further proves that virtual learning is viable. It is assuring that the educational system will still function in an event of incessant disruption like covid19. (Appendix 13).</w:t>
      </w:r>
    </w:p>
    <w:p w14:paraId="155091CA" w14:textId="77777777" w:rsidR="00F568A3" w:rsidRPr="007B5945" w:rsidRDefault="00F568A3" w:rsidP="00F568A3">
      <w:pPr>
        <w:spacing w:after="0" w:line="240" w:lineRule="auto"/>
        <w:jc w:val="both"/>
        <w:rPr>
          <w:rFonts w:ascii="Arial" w:hAnsi="Arial" w:cs="Arial"/>
          <w:color w:val="1D2228"/>
          <w:sz w:val="24"/>
          <w:szCs w:val="24"/>
          <w:shd w:val="clear" w:color="auto" w:fill="FFFFFF"/>
        </w:rPr>
      </w:pPr>
    </w:p>
    <w:p w14:paraId="4EF5AEA0" w14:textId="77777777" w:rsidR="00F568A3" w:rsidRPr="007B5945" w:rsidRDefault="00F568A3" w:rsidP="00F568A3">
      <w:pPr>
        <w:spacing w:after="0" w:line="240" w:lineRule="auto"/>
        <w:jc w:val="both"/>
        <w:rPr>
          <w:rFonts w:ascii="Arial" w:hAnsi="Arial" w:cs="Arial"/>
          <w:color w:val="1D2228"/>
          <w:sz w:val="24"/>
          <w:szCs w:val="24"/>
          <w:shd w:val="clear" w:color="auto" w:fill="FFFFFF"/>
        </w:rPr>
      </w:pPr>
    </w:p>
    <w:p w14:paraId="42390B76" w14:textId="77777777" w:rsidR="00F568A3" w:rsidRPr="007B5945" w:rsidRDefault="00F568A3" w:rsidP="00F568A3">
      <w:pPr>
        <w:spacing w:after="0" w:line="240" w:lineRule="auto"/>
        <w:jc w:val="both"/>
        <w:rPr>
          <w:rFonts w:ascii="Arial" w:hAnsi="Arial" w:cs="Arial"/>
          <w:b/>
          <w:bCs/>
          <w:color w:val="1D2228"/>
          <w:sz w:val="28"/>
          <w:szCs w:val="28"/>
          <w:shd w:val="clear" w:color="auto" w:fill="FFFFFF"/>
        </w:rPr>
      </w:pPr>
      <w:r w:rsidRPr="007B5945">
        <w:rPr>
          <w:rFonts w:ascii="Arial" w:hAnsi="Arial" w:cs="Arial"/>
          <w:b/>
          <w:bCs/>
          <w:color w:val="1D2228"/>
          <w:sz w:val="28"/>
          <w:szCs w:val="28"/>
          <w:shd w:val="clear" w:color="auto" w:fill="FFFFFF"/>
        </w:rPr>
        <w:t>Conclusion</w:t>
      </w:r>
    </w:p>
    <w:p w14:paraId="217997D1" w14:textId="77777777" w:rsidR="00F568A3" w:rsidRPr="007B5945" w:rsidRDefault="00F568A3" w:rsidP="00F568A3">
      <w:pPr>
        <w:spacing w:after="0" w:line="240" w:lineRule="auto"/>
        <w:jc w:val="both"/>
        <w:rPr>
          <w:rFonts w:ascii="Arial" w:hAnsi="Arial" w:cs="Arial"/>
          <w:b/>
          <w:bCs/>
          <w:color w:val="1D2228"/>
          <w:sz w:val="28"/>
          <w:szCs w:val="28"/>
          <w:shd w:val="clear" w:color="auto" w:fill="FFFFFF"/>
        </w:rPr>
      </w:pPr>
      <w:r w:rsidRPr="007B5945">
        <w:rPr>
          <w:rFonts w:ascii="Arial" w:hAnsi="Arial" w:cs="Arial"/>
          <w:b/>
          <w:bCs/>
          <w:color w:val="1D2228"/>
          <w:sz w:val="28"/>
          <w:szCs w:val="28"/>
          <w:shd w:val="clear" w:color="auto" w:fill="FFFFFF"/>
        </w:rPr>
        <w:t xml:space="preserve"> </w:t>
      </w:r>
    </w:p>
    <w:p w14:paraId="4D95C9FF" w14:textId="345ACCCD" w:rsidR="00F568A3" w:rsidRDefault="00F568A3" w:rsidP="00F568A3">
      <w:r w:rsidRPr="007B5945">
        <w:rPr>
          <w:rFonts w:ascii="Arial" w:hAnsi="Arial" w:cs="Arial"/>
          <w:color w:val="1D2228"/>
          <w:sz w:val="24"/>
          <w:szCs w:val="24"/>
          <w:shd w:val="clear" w:color="auto" w:fill="FFFFFF"/>
        </w:rPr>
        <w:t>Available literature has it that Virtual learning is not a new phenomenon. However, nobody would have imagined it would play such a vital role in delivering education for students of learning during this pandemic. The result has demonstrated that it has tremendously positively impacted on the life of students and their families. The stress of travelling to places of face to face learning has diminished and its attendant cost eliminated. Confronted with such benefits the government and educational institutions should consider improvement internet service to make Virtual Learning a viable option of learning educationally.</w:t>
      </w:r>
      <w:r>
        <w:rPr>
          <w:rFonts w:ascii="Arial" w:hAnsi="Arial" w:cs="Arial"/>
          <w:color w:val="1D2228"/>
          <w:sz w:val="24"/>
          <w:szCs w:val="24"/>
          <w:shd w:val="clear" w:color="auto" w:fill="FFFFFF"/>
        </w:rPr>
        <w:t xml:space="preserve"> </w:t>
      </w:r>
    </w:p>
    <w:p w14:paraId="4E1B4B9B" w14:textId="77777777" w:rsidR="00F568A3" w:rsidRDefault="00F568A3">
      <w:pPr>
        <w:spacing w:after="160" w:line="259" w:lineRule="auto"/>
      </w:pPr>
      <w:r>
        <w:br w:type="page"/>
      </w:r>
    </w:p>
    <w:p w14:paraId="4A6C9464" w14:textId="77777777" w:rsidR="00F568A3" w:rsidRDefault="00F568A3" w:rsidP="00F568A3">
      <w:pPr>
        <w:pStyle w:val="Bibliography"/>
        <w:rPr>
          <w:rFonts w:ascii="Arial" w:hAnsi="Arial" w:cs="Arial"/>
          <w:b/>
          <w:bCs/>
          <w:color w:val="1D2228"/>
          <w:sz w:val="28"/>
          <w:szCs w:val="28"/>
          <w:shd w:val="clear" w:color="auto" w:fill="FFFFFF"/>
        </w:rPr>
      </w:pPr>
      <w:r>
        <w:rPr>
          <w:rFonts w:ascii="Arial" w:hAnsi="Arial" w:cs="Arial"/>
          <w:b/>
          <w:bCs/>
          <w:color w:val="1D2228"/>
          <w:sz w:val="28"/>
          <w:szCs w:val="28"/>
          <w:shd w:val="clear" w:color="auto" w:fill="FFFFFF"/>
        </w:rPr>
        <w:lastRenderedPageBreak/>
        <w:t>References</w:t>
      </w:r>
    </w:p>
    <w:p w14:paraId="42859BBE" w14:textId="77777777" w:rsidR="00F568A3" w:rsidRPr="00126B1F" w:rsidRDefault="00F568A3" w:rsidP="00F568A3"/>
    <w:p w14:paraId="1AB4A995" w14:textId="77777777" w:rsidR="00F568A3" w:rsidRDefault="00F568A3" w:rsidP="00F568A3">
      <w:pPr>
        <w:pStyle w:val="Bibliography"/>
        <w:rPr>
          <w:noProof/>
          <w:sz w:val="24"/>
          <w:szCs w:val="24"/>
        </w:rPr>
      </w:pPr>
      <w:r>
        <w:rPr>
          <w:rFonts w:ascii="Arial" w:eastAsiaTheme="minorHAnsi" w:hAnsi="Arial" w:cs="Arial"/>
          <w:b/>
          <w:bCs/>
          <w:color w:val="1D2228"/>
          <w:sz w:val="28"/>
          <w:szCs w:val="28"/>
          <w:shd w:val="clear" w:color="auto" w:fill="FFFFFF"/>
          <w:lang w:val="en-GB"/>
        </w:rPr>
        <w:fldChar w:fldCharType="begin"/>
      </w:r>
      <w:r>
        <w:rPr>
          <w:rFonts w:ascii="Arial" w:hAnsi="Arial" w:cs="Arial"/>
          <w:b/>
          <w:bCs/>
          <w:color w:val="1D2228"/>
          <w:sz w:val="28"/>
          <w:szCs w:val="28"/>
          <w:shd w:val="clear" w:color="auto" w:fill="FFFFFF"/>
        </w:rPr>
        <w:instrText xml:space="preserve"> BIBLIOGRAPHY  \l 2057 </w:instrText>
      </w:r>
      <w:r>
        <w:rPr>
          <w:rFonts w:ascii="Arial" w:eastAsiaTheme="minorHAnsi" w:hAnsi="Arial" w:cs="Arial"/>
          <w:b/>
          <w:bCs/>
          <w:color w:val="1D2228"/>
          <w:sz w:val="28"/>
          <w:szCs w:val="28"/>
          <w:shd w:val="clear" w:color="auto" w:fill="FFFFFF"/>
          <w:lang w:val="en-GB"/>
        </w:rPr>
        <w:fldChar w:fldCharType="separate"/>
      </w:r>
      <w:r>
        <w:rPr>
          <w:noProof/>
        </w:rPr>
        <w:t xml:space="preserve">Anon., 2017. </w:t>
      </w:r>
      <w:r>
        <w:rPr>
          <w:i/>
          <w:iCs/>
          <w:noProof/>
        </w:rPr>
        <w:t xml:space="preserve">www.frontiersin.org/articles. </w:t>
      </w:r>
      <w:r>
        <w:rPr>
          <w:noProof/>
        </w:rPr>
        <w:t xml:space="preserve">[Online] </w:t>
      </w:r>
      <w:r>
        <w:rPr>
          <w:noProof/>
        </w:rPr>
        <w:br/>
        <w:t xml:space="preserve">Available at: </w:t>
      </w:r>
      <w:r>
        <w:rPr>
          <w:noProof/>
          <w:u w:val="single"/>
        </w:rPr>
        <w:t>https://www.frontiersin.org/articles/10.3389/feduc.2017.00059/full</w:t>
      </w:r>
      <w:r>
        <w:rPr>
          <w:noProof/>
        </w:rPr>
        <w:br/>
        <w:t>[Accessed 09 July 2020].</w:t>
      </w:r>
    </w:p>
    <w:p w14:paraId="1FDA7FA4" w14:textId="77777777" w:rsidR="00F568A3" w:rsidRDefault="00F568A3" w:rsidP="00F568A3">
      <w:pPr>
        <w:pStyle w:val="Bibliography"/>
        <w:rPr>
          <w:noProof/>
        </w:rPr>
      </w:pPr>
      <w:r>
        <w:rPr>
          <w:noProof/>
        </w:rPr>
        <w:t>Anon., n.d. [Online].</w:t>
      </w:r>
    </w:p>
    <w:p w14:paraId="1C5F6722" w14:textId="77777777" w:rsidR="00F568A3" w:rsidRDefault="00F568A3" w:rsidP="00F568A3">
      <w:pPr>
        <w:pStyle w:val="Bibliography"/>
        <w:rPr>
          <w:noProof/>
        </w:rPr>
      </w:pPr>
      <w:r>
        <w:rPr>
          <w:noProof/>
        </w:rPr>
        <w:t xml:space="preserve">Cathy Li, F. L., 2020. </w:t>
      </w:r>
      <w:r>
        <w:rPr>
          <w:i/>
          <w:iCs/>
          <w:noProof/>
        </w:rPr>
        <w:t xml:space="preserve">weforum. </w:t>
      </w:r>
      <w:r>
        <w:rPr>
          <w:noProof/>
        </w:rPr>
        <w:t xml:space="preserve">[Online] </w:t>
      </w:r>
      <w:r>
        <w:rPr>
          <w:noProof/>
        </w:rPr>
        <w:br/>
        <w:t xml:space="preserve">Available at: </w:t>
      </w:r>
      <w:r>
        <w:rPr>
          <w:noProof/>
          <w:u w:val="single"/>
        </w:rPr>
        <w:t>https://www.weforum.org/agenda/2020/04/coronavirus-education-global-covid19-online-digital-learning/</w:t>
      </w:r>
      <w:r>
        <w:rPr>
          <w:noProof/>
        </w:rPr>
        <w:br/>
        <w:t>[Accessed 2 August 2020].</w:t>
      </w:r>
    </w:p>
    <w:p w14:paraId="130451CE" w14:textId="77777777" w:rsidR="00F568A3" w:rsidRDefault="00F568A3" w:rsidP="00F568A3">
      <w:pPr>
        <w:pStyle w:val="Bibliography"/>
        <w:rPr>
          <w:noProof/>
        </w:rPr>
      </w:pPr>
      <w:r>
        <w:rPr>
          <w:noProof/>
        </w:rPr>
        <w:t xml:space="preserve">Hox, J. &amp;. B. H., 2005. In: </w:t>
      </w:r>
      <w:r>
        <w:rPr>
          <w:i/>
          <w:iCs/>
          <w:noProof/>
        </w:rPr>
        <w:t xml:space="preserve">Data Collection Primary vs Secondary, Encyclopedia of Social Measurement. </w:t>
      </w:r>
      <w:r>
        <w:rPr>
          <w:noProof/>
        </w:rPr>
        <w:t>s.l.:s.n., pp. 593-599.</w:t>
      </w:r>
    </w:p>
    <w:p w14:paraId="27C30622" w14:textId="77777777" w:rsidR="00F568A3" w:rsidRDefault="00F568A3" w:rsidP="00F568A3">
      <w:pPr>
        <w:pStyle w:val="Bibliography"/>
        <w:rPr>
          <w:noProof/>
        </w:rPr>
      </w:pPr>
      <w:r>
        <w:rPr>
          <w:noProof/>
        </w:rPr>
        <w:t xml:space="preserve">https://www.thehartford.com/business-insurance/strategy/market-research/primary-second-research, 2020. </w:t>
      </w:r>
      <w:r>
        <w:rPr>
          <w:i/>
          <w:iCs/>
          <w:noProof/>
        </w:rPr>
        <w:t xml:space="preserve">hartford.com/business-insurance/strategy/market-research/primary-second-research. </w:t>
      </w:r>
      <w:r>
        <w:rPr>
          <w:noProof/>
        </w:rPr>
        <w:t xml:space="preserve">[Online] </w:t>
      </w:r>
      <w:r>
        <w:rPr>
          <w:noProof/>
        </w:rPr>
        <w:br/>
        <w:t xml:space="preserve">Available at: </w:t>
      </w:r>
      <w:r>
        <w:rPr>
          <w:noProof/>
          <w:u w:val="single"/>
        </w:rPr>
        <w:t>https://www.thehartford.com/business-insurance/strategy/market-research/primary-second-research</w:t>
      </w:r>
      <w:r>
        <w:rPr>
          <w:noProof/>
        </w:rPr>
        <w:br/>
        <w:t>[Accessed 15 August 2020].</w:t>
      </w:r>
    </w:p>
    <w:p w14:paraId="7FCF05F6" w14:textId="77777777" w:rsidR="00F568A3" w:rsidRDefault="00F568A3" w:rsidP="00F568A3">
      <w:pPr>
        <w:pStyle w:val="Bibliography"/>
        <w:rPr>
          <w:noProof/>
        </w:rPr>
      </w:pPr>
      <w:r>
        <w:rPr>
          <w:noProof/>
        </w:rPr>
        <w:t xml:space="preserve">John Fatteros, 2017. In: </w:t>
      </w:r>
      <w:r>
        <w:rPr>
          <w:i/>
          <w:iCs/>
          <w:noProof/>
        </w:rPr>
        <w:t xml:space="preserve">Market Research The Basics, 2017, Business Owners. </w:t>
      </w:r>
      <w:r>
        <w:rPr>
          <w:noProof/>
        </w:rPr>
        <w:t>s.l.:s.n.</w:t>
      </w:r>
    </w:p>
    <w:p w14:paraId="4424B6BD" w14:textId="77777777" w:rsidR="00F568A3" w:rsidRDefault="00F568A3" w:rsidP="00F568A3">
      <w:pPr>
        <w:pStyle w:val="Bibliography"/>
        <w:rPr>
          <w:noProof/>
        </w:rPr>
      </w:pPr>
      <w:r>
        <w:rPr>
          <w:noProof/>
        </w:rPr>
        <w:t xml:space="preserve">Platform., S. A. C. t. B. f. V. L., 2020. . </w:t>
      </w:r>
      <w:r>
        <w:rPr>
          <w:i/>
          <w:iCs/>
          <w:noProof/>
        </w:rPr>
        <w:t xml:space="preserve">Telecomworldwire,. </w:t>
      </w:r>
      <w:r>
        <w:rPr>
          <w:noProof/>
        </w:rPr>
        <w:t xml:space="preserve">[Online] </w:t>
      </w:r>
      <w:r>
        <w:rPr>
          <w:noProof/>
        </w:rPr>
        <w:br/>
        <w:t>[Accessed 24 August 2020].</w:t>
      </w:r>
    </w:p>
    <w:p w14:paraId="4F833A9D" w14:textId="77777777" w:rsidR="00F568A3" w:rsidRDefault="00F568A3" w:rsidP="00F568A3">
      <w:pPr>
        <w:pStyle w:val="Bibliography"/>
        <w:rPr>
          <w:noProof/>
        </w:rPr>
      </w:pPr>
      <w:r>
        <w:rPr>
          <w:noProof/>
        </w:rPr>
        <w:t xml:space="preserve">Racheva, /., 2018. [Online] </w:t>
      </w:r>
      <w:r>
        <w:rPr>
          <w:noProof/>
        </w:rPr>
        <w:br/>
        <w:t xml:space="preserve">Available at: </w:t>
      </w:r>
      <w:r>
        <w:rPr>
          <w:noProof/>
          <w:u w:val="single"/>
        </w:rPr>
        <w:t>https://www.vedamo.com/knowledge/author/veronica-racheva/</w:t>
      </w:r>
      <w:r>
        <w:rPr>
          <w:noProof/>
        </w:rPr>
        <w:br/>
        <w:t>[Accessed 29 July 2020].</w:t>
      </w:r>
    </w:p>
    <w:p w14:paraId="786C7D96" w14:textId="77777777" w:rsidR="00F568A3" w:rsidRDefault="00F568A3" w:rsidP="00F568A3">
      <w:pPr>
        <w:pStyle w:val="Bibliography"/>
        <w:rPr>
          <w:noProof/>
        </w:rPr>
      </w:pPr>
      <w:r>
        <w:rPr>
          <w:noProof/>
        </w:rPr>
        <w:t xml:space="preserve">scand.com, n.d. [Online] </w:t>
      </w:r>
      <w:r>
        <w:rPr>
          <w:noProof/>
        </w:rPr>
        <w:br/>
        <w:t xml:space="preserve">Available at: </w:t>
      </w:r>
      <w:r>
        <w:rPr>
          <w:noProof/>
          <w:u w:val="single"/>
        </w:rPr>
        <w:t>https://scand.com/company/blog/the-use-of-virtual-learning-environment-in-education/</w:t>
      </w:r>
      <w:r>
        <w:rPr>
          <w:noProof/>
        </w:rPr>
        <w:br/>
        <w:t>[Accessed 5 August 2020].</w:t>
      </w:r>
    </w:p>
    <w:p w14:paraId="751ADA8D" w14:textId="77777777" w:rsidR="00F568A3" w:rsidRDefault="00F568A3" w:rsidP="00F568A3">
      <w:pPr>
        <w:pStyle w:val="Bibliography"/>
        <w:rPr>
          <w:noProof/>
        </w:rPr>
      </w:pPr>
      <w:r>
        <w:rPr>
          <w:noProof/>
        </w:rPr>
        <w:t xml:space="preserve">Smidts, I., 2020. </w:t>
      </w:r>
      <w:r>
        <w:rPr>
          <w:i/>
          <w:iCs/>
          <w:noProof/>
        </w:rPr>
        <w:t xml:space="preserve">businesswire.com. </w:t>
      </w:r>
      <w:r>
        <w:rPr>
          <w:noProof/>
        </w:rPr>
        <w:t xml:space="preserve">[Online] </w:t>
      </w:r>
      <w:r>
        <w:rPr>
          <w:noProof/>
        </w:rPr>
        <w:br/>
        <w:t xml:space="preserve">Available at: </w:t>
      </w:r>
      <w:r>
        <w:rPr>
          <w:noProof/>
          <w:u w:val="single"/>
        </w:rPr>
        <w:t>https://www.businesswire.com/news/home/20200331005511/en/</w:t>
      </w:r>
      <w:r>
        <w:rPr>
          <w:noProof/>
        </w:rPr>
        <w:br/>
        <w:t>[Accessed 23 August 2020].</w:t>
      </w:r>
    </w:p>
    <w:p w14:paraId="67A5583C" w14:textId="5510E818" w:rsidR="00F568A3" w:rsidRDefault="00F568A3" w:rsidP="00F568A3">
      <w:r>
        <w:rPr>
          <w:rFonts w:ascii="Arial" w:hAnsi="Arial" w:cs="Arial"/>
          <w:b/>
          <w:bCs/>
          <w:color w:val="1D2228"/>
          <w:sz w:val="28"/>
          <w:szCs w:val="28"/>
          <w:shd w:val="clear" w:color="auto" w:fill="FFFFFF"/>
        </w:rPr>
        <w:fldChar w:fldCharType="end"/>
      </w:r>
      <w:r>
        <w:rPr>
          <w:rFonts w:ascii="Arial" w:hAnsi="Arial" w:cs="Arial"/>
          <w:b/>
          <w:bCs/>
          <w:color w:val="1D2228"/>
          <w:sz w:val="28"/>
          <w:szCs w:val="28"/>
          <w:shd w:val="clear" w:color="auto" w:fill="FFFFFF"/>
        </w:rPr>
        <w:t xml:space="preserve"> </w:t>
      </w:r>
    </w:p>
    <w:p w14:paraId="539D3F36" w14:textId="77777777" w:rsidR="00F568A3" w:rsidRDefault="00F568A3">
      <w:pPr>
        <w:spacing w:after="160" w:line="259" w:lineRule="auto"/>
      </w:pPr>
      <w:r>
        <w:br w:type="page"/>
      </w:r>
    </w:p>
    <w:p w14:paraId="25A83CC1"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33BA6970"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6D066C68"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19BC78DF"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37C969D9"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09B1D807"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0A452DE4"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238B94CE" w14:textId="77777777" w:rsidR="00F97D25" w:rsidRDefault="00F97D25" w:rsidP="00174ED4">
      <w:pPr>
        <w:spacing w:after="0" w:line="240" w:lineRule="auto"/>
        <w:jc w:val="center"/>
        <w:rPr>
          <w:rFonts w:ascii="Arial" w:hAnsi="Arial" w:cs="Arial"/>
          <w:b/>
          <w:bCs/>
          <w:color w:val="1D2228"/>
          <w:sz w:val="32"/>
          <w:szCs w:val="32"/>
          <w:shd w:val="clear" w:color="auto" w:fill="FFFFFF"/>
        </w:rPr>
      </w:pPr>
    </w:p>
    <w:p w14:paraId="5B8BACB3" w14:textId="1AFE2985" w:rsidR="00174ED4" w:rsidRPr="00F97D25" w:rsidRDefault="00174ED4" w:rsidP="00174ED4">
      <w:pPr>
        <w:spacing w:after="0" w:line="240" w:lineRule="auto"/>
        <w:jc w:val="center"/>
        <w:rPr>
          <w:rFonts w:ascii="Arial" w:hAnsi="Arial" w:cs="Arial"/>
          <w:b/>
          <w:bCs/>
          <w:color w:val="1D2228"/>
          <w:sz w:val="32"/>
          <w:szCs w:val="32"/>
          <w:shd w:val="clear" w:color="auto" w:fill="FFFFFF"/>
        </w:rPr>
      </w:pPr>
      <w:r w:rsidRPr="00F97D25">
        <w:rPr>
          <w:rFonts w:ascii="Arial" w:hAnsi="Arial" w:cs="Arial"/>
          <w:b/>
          <w:bCs/>
          <w:color w:val="1D2228"/>
          <w:sz w:val="32"/>
          <w:szCs w:val="32"/>
          <w:shd w:val="clear" w:color="auto" w:fill="FFFFFF"/>
        </w:rPr>
        <w:t>Appendices</w:t>
      </w:r>
    </w:p>
    <w:p w14:paraId="2DF2E2C2" w14:textId="59F1FA67" w:rsidR="00174ED4" w:rsidRDefault="00174ED4" w:rsidP="00174ED4">
      <w:pPr>
        <w:spacing w:after="0" w:line="240" w:lineRule="auto"/>
        <w:jc w:val="center"/>
        <w:rPr>
          <w:rFonts w:ascii="Arial" w:hAnsi="Arial" w:cs="Arial"/>
          <w:b/>
          <w:bCs/>
          <w:color w:val="1D2228"/>
          <w:sz w:val="28"/>
          <w:szCs w:val="28"/>
          <w:shd w:val="clear" w:color="auto" w:fill="FFFFFF"/>
        </w:rPr>
      </w:pPr>
    </w:p>
    <w:p w14:paraId="332017A9" w14:textId="04BEB9FA" w:rsidR="00174ED4" w:rsidRPr="00F97D25" w:rsidRDefault="00174ED4" w:rsidP="00174ED4">
      <w:pPr>
        <w:spacing w:after="0" w:line="240" w:lineRule="auto"/>
        <w:jc w:val="center"/>
        <w:rPr>
          <w:rFonts w:ascii="Arial" w:hAnsi="Arial" w:cs="Arial"/>
          <w:b/>
          <w:bCs/>
          <w:color w:val="1D2228"/>
          <w:sz w:val="24"/>
          <w:szCs w:val="24"/>
          <w:shd w:val="clear" w:color="auto" w:fill="FFFFFF"/>
        </w:rPr>
      </w:pPr>
      <w:r w:rsidRPr="00F97D25">
        <w:rPr>
          <w:rFonts w:ascii="Arial" w:hAnsi="Arial" w:cs="Arial"/>
          <w:b/>
          <w:bCs/>
          <w:color w:val="1D2228"/>
          <w:sz w:val="24"/>
          <w:szCs w:val="24"/>
          <w:shd w:val="clear" w:color="auto" w:fill="FFFFFF"/>
        </w:rPr>
        <w:t>Appendix One</w:t>
      </w:r>
    </w:p>
    <w:p w14:paraId="420C5DCE" w14:textId="22E8B9F9" w:rsidR="00F568A3" w:rsidRDefault="00174ED4">
      <w:r>
        <w:t xml:space="preserve"> </w:t>
      </w:r>
      <w:r>
        <w:rPr>
          <w:noProof/>
        </w:rPr>
        <w:drawing>
          <wp:inline distT="0" distB="0" distL="0" distR="0" wp14:anchorId="379E8FA9" wp14:editId="58FA142B">
            <wp:extent cx="5486400" cy="2308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1A26DD65" w14:textId="77777777" w:rsidR="00174ED4" w:rsidRPr="00174ED4" w:rsidRDefault="00174ED4" w:rsidP="00174ED4"/>
    <w:p w14:paraId="35977EF4" w14:textId="77777777" w:rsidR="00F97D25" w:rsidRDefault="00174ED4" w:rsidP="00F97D25">
      <w:pPr>
        <w:tabs>
          <w:tab w:val="left" w:pos="4005"/>
        </w:tabs>
        <w:spacing w:after="160" w:line="259" w:lineRule="auto"/>
        <w:jc w:val="center"/>
      </w:pPr>
      <w:r>
        <w:t>Appendix Two</w:t>
      </w:r>
    </w:p>
    <w:p w14:paraId="7D0644E4" w14:textId="4831B271" w:rsidR="00174ED4" w:rsidRDefault="00174ED4" w:rsidP="00F97D25">
      <w:pPr>
        <w:tabs>
          <w:tab w:val="left" w:pos="4005"/>
        </w:tabs>
        <w:spacing w:after="160" w:line="259" w:lineRule="auto"/>
      </w:pPr>
      <w:r>
        <w:rPr>
          <w:noProof/>
          <w:lang w:val="fr-FR"/>
        </w:rPr>
        <w:drawing>
          <wp:inline distT="0" distB="0" distL="0" distR="0" wp14:anchorId="6475EA67" wp14:editId="1AAE4ACF">
            <wp:extent cx="5486400" cy="2308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010E2F1B" w14:textId="086E2347" w:rsidR="00174ED4" w:rsidRDefault="00174ED4" w:rsidP="00174ED4">
      <w:pPr>
        <w:spacing w:after="160" w:line="259" w:lineRule="auto"/>
        <w:jc w:val="center"/>
      </w:pPr>
      <w:r>
        <w:t>Appendix Three</w:t>
      </w:r>
    </w:p>
    <w:p w14:paraId="5B288C64" w14:textId="6D390FAC" w:rsidR="00F568A3" w:rsidRDefault="00174ED4">
      <w:pPr>
        <w:spacing w:after="160" w:line="259" w:lineRule="auto"/>
      </w:pPr>
      <w:r>
        <w:rPr>
          <w:noProof/>
        </w:rPr>
        <w:lastRenderedPageBreak/>
        <w:drawing>
          <wp:inline distT="0" distB="0" distL="0" distR="0" wp14:anchorId="1B3EE96B" wp14:editId="578D61DF">
            <wp:extent cx="5486400" cy="2308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r>
        <w:t xml:space="preserve"> </w:t>
      </w:r>
    </w:p>
    <w:p w14:paraId="411B2F46" w14:textId="78B4E4D4" w:rsidR="00174ED4" w:rsidRDefault="00174ED4" w:rsidP="00174ED4">
      <w:pPr>
        <w:spacing w:after="160" w:line="259" w:lineRule="auto"/>
        <w:jc w:val="center"/>
      </w:pPr>
      <w:r>
        <w:t>Appendix Four</w:t>
      </w:r>
    </w:p>
    <w:p w14:paraId="502833C2" w14:textId="26242CF4" w:rsidR="00F568A3" w:rsidRDefault="00174ED4">
      <w:r>
        <w:rPr>
          <w:noProof/>
        </w:rPr>
        <w:drawing>
          <wp:inline distT="0" distB="0" distL="0" distR="0" wp14:anchorId="54DD5625" wp14:editId="4A3EAA8C">
            <wp:extent cx="5486400" cy="2308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56CD44C8" w14:textId="60E2EEF9" w:rsidR="00F568A3" w:rsidRDefault="00F568A3" w:rsidP="00E5764D">
      <w:pPr>
        <w:spacing w:after="160" w:line="259" w:lineRule="auto"/>
        <w:jc w:val="center"/>
      </w:pPr>
      <w:r>
        <w:br w:type="page"/>
      </w:r>
      <w:r w:rsidR="00E5764D">
        <w:lastRenderedPageBreak/>
        <w:t>Appendix Five</w:t>
      </w:r>
    </w:p>
    <w:p w14:paraId="24006950" w14:textId="77777777" w:rsidR="00E5764D" w:rsidRDefault="00E5764D">
      <w:r>
        <w:rPr>
          <w:noProof/>
          <w:lang w:val="fr-FR"/>
        </w:rPr>
        <w:drawing>
          <wp:inline distT="0" distB="0" distL="0" distR="0" wp14:anchorId="36FD3DF1" wp14:editId="2C3E093D">
            <wp:extent cx="5486400" cy="2308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r>
        <w:t xml:space="preserve"> </w:t>
      </w:r>
    </w:p>
    <w:p w14:paraId="0F284AA3" w14:textId="07212E1D" w:rsidR="00F568A3" w:rsidRDefault="00E5764D" w:rsidP="00E5764D">
      <w:pPr>
        <w:jc w:val="center"/>
      </w:pPr>
      <w:r>
        <w:t>Appendix Six</w:t>
      </w:r>
      <w:r>
        <w:rPr>
          <w:noProof/>
          <w:lang w:val="fr-FR"/>
        </w:rPr>
        <w:drawing>
          <wp:inline distT="0" distB="0" distL="0" distR="0" wp14:anchorId="605710B3" wp14:editId="07287CF2">
            <wp:extent cx="5486400" cy="2308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1EF2C755" w14:textId="62D5D594" w:rsidR="00E5764D" w:rsidRDefault="00E5764D" w:rsidP="00E5764D">
      <w:pPr>
        <w:jc w:val="center"/>
      </w:pPr>
    </w:p>
    <w:p w14:paraId="406F7677" w14:textId="0F209C0F" w:rsidR="00E5764D" w:rsidRDefault="00E5764D" w:rsidP="00E5764D">
      <w:pPr>
        <w:jc w:val="center"/>
      </w:pPr>
    </w:p>
    <w:p w14:paraId="5565747D" w14:textId="1B9161F7" w:rsidR="00E5764D" w:rsidRDefault="00E5764D" w:rsidP="00E5764D">
      <w:pPr>
        <w:jc w:val="center"/>
      </w:pPr>
      <w:r>
        <w:t>Appendix Eight</w:t>
      </w:r>
    </w:p>
    <w:p w14:paraId="256C98C0" w14:textId="77777777" w:rsidR="00E5764D" w:rsidRDefault="00E5764D" w:rsidP="00E5764D">
      <w:pPr>
        <w:jc w:val="center"/>
      </w:pPr>
    </w:p>
    <w:p w14:paraId="317EB0DF" w14:textId="77777777" w:rsidR="00E5764D" w:rsidRDefault="00E5764D" w:rsidP="00E5764D">
      <w:pPr>
        <w:jc w:val="center"/>
      </w:pPr>
      <w:r>
        <w:rPr>
          <w:noProof/>
          <w:lang w:val="fr-FR"/>
        </w:rPr>
        <w:drawing>
          <wp:inline distT="0" distB="0" distL="0" distR="0" wp14:anchorId="07A3A4B2" wp14:editId="2BF1FF28">
            <wp:extent cx="5486400" cy="2308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091E332E" w14:textId="77777777" w:rsidR="00E5764D" w:rsidRDefault="00E5764D" w:rsidP="00E5764D">
      <w:pPr>
        <w:jc w:val="center"/>
      </w:pPr>
    </w:p>
    <w:p w14:paraId="304AF0A0" w14:textId="645417B4" w:rsidR="00F568A3" w:rsidRDefault="00E5764D" w:rsidP="00E5764D">
      <w:pPr>
        <w:jc w:val="center"/>
      </w:pPr>
      <w:r>
        <w:lastRenderedPageBreak/>
        <w:t>Appendix Nine</w:t>
      </w:r>
    </w:p>
    <w:p w14:paraId="5661D495" w14:textId="4EDA6A1D" w:rsidR="00E5764D" w:rsidRDefault="00E5764D" w:rsidP="00E5764D">
      <w:pPr>
        <w:jc w:val="center"/>
      </w:pPr>
      <w:r>
        <w:rPr>
          <w:noProof/>
          <w:lang w:val="fr-FR"/>
        </w:rPr>
        <w:drawing>
          <wp:inline distT="0" distB="0" distL="0" distR="0" wp14:anchorId="6B6A6131" wp14:editId="6B1F7323">
            <wp:extent cx="5486400" cy="2308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2C25B786" w14:textId="3AA791CD" w:rsidR="00E5764D" w:rsidRDefault="00E5764D" w:rsidP="00E5764D">
      <w:pPr>
        <w:jc w:val="center"/>
      </w:pPr>
      <w:r>
        <w:t>Appendix Ten</w:t>
      </w:r>
    </w:p>
    <w:p w14:paraId="4991448E" w14:textId="64FFE8AE" w:rsidR="00E5764D" w:rsidRDefault="00E5764D" w:rsidP="00E5764D">
      <w:pPr>
        <w:jc w:val="center"/>
      </w:pPr>
    </w:p>
    <w:p w14:paraId="488E4708" w14:textId="1F7863E2" w:rsidR="00E5764D" w:rsidRDefault="00E5764D" w:rsidP="00E5764D">
      <w:pPr>
        <w:jc w:val="center"/>
      </w:pPr>
      <w:r>
        <w:rPr>
          <w:noProof/>
          <w:lang w:val="fr-FR"/>
        </w:rPr>
        <w:drawing>
          <wp:inline distT="0" distB="0" distL="0" distR="0" wp14:anchorId="025D12D8" wp14:editId="47A89D85">
            <wp:extent cx="5486400" cy="26085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2608580"/>
                    </a:xfrm>
                    <a:prstGeom prst="rect">
                      <a:avLst/>
                    </a:prstGeom>
                    <a:noFill/>
                    <a:ln>
                      <a:noFill/>
                    </a:ln>
                  </pic:spPr>
                </pic:pic>
              </a:graphicData>
            </a:graphic>
          </wp:inline>
        </w:drawing>
      </w:r>
    </w:p>
    <w:p w14:paraId="6FAA6BB3" w14:textId="77777777" w:rsidR="00F97D25" w:rsidRDefault="00F97D25" w:rsidP="00E5764D">
      <w:pPr>
        <w:jc w:val="center"/>
      </w:pPr>
    </w:p>
    <w:p w14:paraId="3492746C" w14:textId="77777777" w:rsidR="00F97D25" w:rsidRDefault="00F97D25" w:rsidP="00E5764D">
      <w:pPr>
        <w:jc w:val="center"/>
      </w:pPr>
    </w:p>
    <w:p w14:paraId="32AAB095" w14:textId="77777777" w:rsidR="00F97D25" w:rsidRDefault="00F97D25" w:rsidP="00E5764D">
      <w:pPr>
        <w:jc w:val="center"/>
      </w:pPr>
    </w:p>
    <w:p w14:paraId="4803AE26" w14:textId="77777777" w:rsidR="00F97D25" w:rsidRDefault="00F97D25" w:rsidP="00E5764D">
      <w:pPr>
        <w:jc w:val="center"/>
      </w:pPr>
    </w:p>
    <w:p w14:paraId="47F4508F" w14:textId="77777777" w:rsidR="00F97D25" w:rsidRDefault="00F97D25" w:rsidP="00E5764D">
      <w:pPr>
        <w:jc w:val="center"/>
      </w:pPr>
    </w:p>
    <w:p w14:paraId="1B17318A" w14:textId="77777777" w:rsidR="00F97D25" w:rsidRDefault="00F97D25" w:rsidP="00E5764D">
      <w:pPr>
        <w:jc w:val="center"/>
      </w:pPr>
    </w:p>
    <w:p w14:paraId="61431A5C" w14:textId="77777777" w:rsidR="00F97D25" w:rsidRDefault="00F97D25" w:rsidP="00E5764D">
      <w:pPr>
        <w:jc w:val="center"/>
      </w:pPr>
    </w:p>
    <w:p w14:paraId="36029B13" w14:textId="77777777" w:rsidR="00F97D25" w:rsidRDefault="00F97D25" w:rsidP="00E5764D">
      <w:pPr>
        <w:jc w:val="center"/>
      </w:pPr>
    </w:p>
    <w:p w14:paraId="3A2EB0F3" w14:textId="77777777" w:rsidR="00F97D25" w:rsidRDefault="00F97D25" w:rsidP="00E5764D">
      <w:pPr>
        <w:jc w:val="center"/>
      </w:pPr>
    </w:p>
    <w:p w14:paraId="441FC3A1" w14:textId="77777777" w:rsidR="00F97D25" w:rsidRDefault="00F97D25" w:rsidP="00E5764D">
      <w:pPr>
        <w:jc w:val="center"/>
      </w:pPr>
    </w:p>
    <w:p w14:paraId="610FBABF" w14:textId="77777777" w:rsidR="00F97D25" w:rsidRDefault="00F97D25" w:rsidP="00E5764D">
      <w:pPr>
        <w:jc w:val="center"/>
      </w:pPr>
    </w:p>
    <w:p w14:paraId="3C457986" w14:textId="77777777" w:rsidR="00F97D25" w:rsidRDefault="00F97D25" w:rsidP="00E5764D">
      <w:pPr>
        <w:jc w:val="center"/>
      </w:pPr>
    </w:p>
    <w:p w14:paraId="689CA473" w14:textId="337C2288" w:rsidR="00E5764D" w:rsidRDefault="00E5764D" w:rsidP="00E5764D">
      <w:pPr>
        <w:jc w:val="center"/>
      </w:pPr>
      <w:r>
        <w:lastRenderedPageBreak/>
        <w:t>Appendix</w:t>
      </w:r>
      <w:r w:rsidR="00A02DCC">
        <w:t xml:space="preserve"> Eleven</w:t>
      </w:r>
    </w:p>
    <w:p w14:paraId="0B9216E0" w14:textId="7E844C5D" w:rsidR="00A02DCC" w:rsidRDefault="00A02DCC" w:rsidP="00E5764D">
      <w:pPr>
        <w:jc w:val="center"/>
      </w:pPr>
    </w:p>
    <w:p w14:paraId="34728672" w14:textId="1ECB17AD" w:rsidR="00A02DCC" w:rsidRDefault="00A02DCC" w:rsidP="00E5764D">
      <w:pPr>
        <w:jc w:val="center"/>
      </w:pPr>
      <w:r>
        <w:rPr>
          <w:noProof/>
          <w:lang w:val="fr-FR"/>
        </w:rPr>
        <w:drawing>
          <wp:inline distT="0" distB="0" distL="0" distR="0" wp14:anchorId="1789837C" wp14:editId="1185DA6E">
            <wp:extent cx="5486400" cy="2308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p>
    <w:p w14:paraId="3552523E" w14:textId="77777777" w:rsidR="00F97D25" w:rsidRDefault="00F97D25" w:rsidP="00E5764D">
      <w:pPr>
        <w:jc w:val="center"/>
      </w:pPr>
    </w:p>
    <w:p w14:paraId="0C5146FB" w14:textId="77777777" w:rsidR="00F97D25" w:rsidRDefault="00F97D25" w:rsidP="00E5764D">
      <w:pPr>
        <w:jc w:val="center"/>
      </w:pPr>
    </w:p>
    <w:p w14:paraId="5A18F315" w14:textId="77777777" w:rsidR="00F97D25" w:rsidRDefault="00F97D25" w:rsidP="00E5764D">
      <w:pPr>
        <w:jc w:val="center"/>
      </w:pPr>
    </w:p>
    <w:p w14:paraId="49809054" w14:textId="77777777" w:rsidR="00F97D25" w:rsidRDefault="00F97D25" w:rsidP="00E5764D">
      <w:pPr>
        <w:jc w:val="center"/>
      </w:pPr>
    </w:p>
    <w:p w14:paraId="70581432" w14:textId="49C3AE16" w:rsidR="00A02DCC" w:rsidRDefault="00F97D25" w:rsidP="00F97D25">
      <w:pPr>
        <w:jc w:val="center"/>
      </w:pPr>
      <w:r>
        <w:t>Ap</w:t>
      </w:r>
      <w:r w:rsidR="00A02DCC">
        <w:t>pendix Thirteen</w:t>
      </w:r>
    </w:p>
    <w:p w14:paraId="05D8B7A5" w14:textId="6609FAED" w:rsidR="00A02DCC" w:rsidRDefault="00A02DCC" w:rsidP="00E5764D">
      <w:pPr>
        <w:jc w:val="center"/>
      </w:pPr>
    </w:p>
    <w:p w14:paraId="27EC3998" w14:textId="6CE8CA3D" w:rsidR="00A02DCC" w:rsidRDefault="00A02DCC" w:rsidP="00E5764D">
      <w:pPr>
        <w:jc w:val="center"/>
      </w:pPr>
      <w:r>
        <w:rPr>
          <w:noProof/>
        </w:rPr>
        <w:drawing>
          <wp:inline distT="0" distB="0" distL="0" distR="0" wp14:anchorId="3A6CCF3D" wp14:editId="7B5733FE">
            <wp:extent cx="5486400" cy="23084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0" cy="2308485"/>
                    </a:xfrm>
                    <a:prstGeom prst="rect">
                      <a:avLst/>
                    </a:prstGeom>
                    <a:noFill/>
                    <a:ln>
                      <a:noFill/>
                    </a:ln>
                  </pic:spPr>
                </pic:pic>
              </a:graphicData>
            </a:graphic>
          </wp:inline>
        </w:drawing>
      </w:r>
      <w:r>
        <w:t xml:space="preserve"> </w:t>
      </w:r>
    </w:p>
    <w:p w14:paraId="39A366AB" w14:textId="4CA68629" w:rsidR="00A02DCC" w:rsidRDefault="00A02DCC" w:rsidP="00E5764D">
      <w:pPr>
        <w:jc w:val="center"/>
      </w:pPr>
    </w:p>
    <w:p w14:paraId="29DA4940" w14:textId="77777777" w:rsidR="00F97D25" w:rsidRDefault="00F97D25" w:rsidP="00E5764D">
      <w:pPr>
        <w:jc w:val="center"/>
      </w:pPr>
    </w:p>
    <w:p w14:paraId="3D775961" w14:textId="77777777" w:rsidR="00F97D25" w:rsidRDefault="00F97D25" w:rsidP="00E5764D">
      <w:pPr>
        <w:jc w:val="center"/>
      </w:pPr>
    </w:p>
    <w:p w14:paraId="4AEAEB44" w14:textId="77777777" w:rsidR="00F97D25" w:rsidRDefault="00F97D25" w:rsidP="00E5764D">
      <w:pPr>
        <w:jc w:val="center"/>
      </w:pPr>
    </w:p>
    <w:p w14:paraId="747AD057" w14:textId="77777777" w:rsidR="00F97D25" w:rsidRDefault="00F97D25" w:rsidP="00E5764D">
      <w:pPr>
        <w:jc w:val="center"/>
      </w:pPr>
    </w:p>
    <w:p w14:paraId="1CD85B48" w14:textId="77777777" w:rsidR="00F97D25" w:rsidRDefault="00F97D25" w:rsidP="00E5764D">
      <w:pPr>
        <w:jc w:val="center"/>
      </w:pPr>
    </w:p>
    <w:p w14:paraId="3815B452" w14:textId="77777777" w:rsidR="00F97D25" w:rsidRDefault="00F97D25" w:rsidP="00E5764D">
      <w:pPr>
        <w:jc w:val="center"/>
      </w:pPr>
    </w:p>
    <w:p w14:paraId="0AC88D42" w14:textId="77777777" w:rsidR="00F97D25" w:rsidRDefault="00F97D25" w:rsidP="00E5764D">
      <w:pPr>
        <w:jc w:val="center"/>
      </w:pPr>
    </w:p>
    <w:p w14:paraId="060232B0" w14:textId="77777777" w:rsidR="00F97D25" w:rsidRDefault="00F97D25" w:rsidP="00E5764D">
      <w:pPr>
        <w:jc w:val="center"/>
      </w:pPr>
    </w:p>
    <w:p w14:paraId="6BBAE68C" w14:textId="77777777" w:rsidR="00F97D25" w:rsidRDefault="00F97D25" w:rsidP="00E5764D">
      <w:pPr>
        <w:jc w:val="center"/>
      </w:pPr>
    </w:p>
    <w:p w14:paraId="288D1228" w14:textId="77777777" w:rsidR="00F97D25" w:rsidRDefault="00F97D25" w:rsidP="00E5764D">
      <w:pPr>
        <w:jc w:val="center"/>
      </w:pPr>
    </w:p>
    <w:p w14:paraId="259844A3" w14:textId="77777777" w:rsidR="00F97D25" w:rsidRDefault="00F97D25" w:rsidP="00E5764D">
      <w:pPr>
        <w:jc w:val="center"/>
      </w:pPr>
    </w:p>
    <w:p w14:paraId="28B772D9" w14:textId="77777777" w:rsidR="00F97D25" w:rsidRDefault="00F97D25" w:rsidP="00E5764D">
      <w:pPr>
        <w:jc w:val="center"/>
      </w:pPr>
    </w:p>
    <w:p w14:paraId="2ACB4B8A" w14:textId="77777777" w:rsidR="00F97D25" w:rsidRDefault="00F97D25" w:rsidP="00E5764D">
      <w:pPr>
        <w:jc w:val="center"/>
      </w:pPr>
    </w:p>
    <w:p w14:paraId="1230F51F" w14:textId="77777777" w:rsidR="00F97D25" w:rsidRDefault="00F97D25" w:rsidP="00E5764D">
      <w:pPr>
        <w:jc w:val="center"/>
      </w:pPr>
    </w:p>
    <w:p w14:paraId="3A2E0C79" w14:textId="77777777" w:rsidR="00F97D25" w:rsidRDefault="00F97D25" w:rsidP="00E5764D">
      <w:pPr>
        <w:jc w:val="center"/>
      </w:pPr>
    </w:p>
    <w:p w14:paraId="2F110606" w14:textId="77777777" w:rsidR="00F97D25" w:rsidRDefault="00F97D25" w:rsidP="00E5764D">
      <w:pPr>
        <w:jc w:val="center"/>
      </w:pPr>
    </w:p>
    <w:p w14:paraId="795DC73A" w14:textId="77777777" w:rsidR="00F97D25" w:rsidRDefault="00F97D25" w:rsidP="00E5764D">
      <w:pPr>
        <w:jc w:val="center"/>
      </w:pPr>
    </w:p>
    <w:p w14:paraId="287D6A2E" w14:textId="77777777" w:rsidR="00F97D25" w:rsidRDefault="00F97D25" w:rsidP="00E5764D">
      <w:pPr>
        <w:jc w:val="center"/>
      </w:pPr>
    </w:p>
    <w:p w14:paraId="551CEB56" w14:textId="77777777" w:rsidR="00F97D25" w:rsidRDefault="00F97D25" w:rsidP="00E5764D">
      <w:pPr>
        <w:jc w:val="center"/>
      </w:pPr>
    </w:p>
    <w:p w14:paraId="495A4FE7" w14:textId="77777777" w:rsidR="00F97D25" w:rsidRDefault="00F97D25" w:rsidP="00E5764D">
      <w:pPr>
        <w:jc w:val="center"/>
      </w:pPr>
    </w:p>
    <w:p w14:paraId="3B952E6D" w14:textId="77777777" w:rsidR="00F97D25" w:rsidRDefault="00F97D25" w:rsidP="00E5764D">
      <w:pPr>
        <w:jc w:val="center"/>
      </w:pPr>
    </w:p>
    <w:p w14:paraId="05FF946B" w14:textId="77777777" w:rsidR="00F97D25" w:rsidRDefault="00F97D25" w:rsidP="00E5764D">
      <w:pPr>
        <w:jc w:val="center"/>
      </w:pPr>
    </w:p>
    <w:p w14:paraId="078D4899" w14:textId="77777777" w:rsidR="00F97D25" w:rsidRDefault="00F97D25" w:rsidP="00E5764D">
      <w:pPr>
        <w:jc w:val="center"/>
      </w:pPr>
    </w:p>
    <w:p w14:paraId="2B75BD25" w14:textId="38ED6D77" w:rsidR="00A02DCC" w:rsidRDefault="00A02DCC" w:rsidP="00E5764D">
      <w:pPr>
        <w:jc w:val="center"/>
      </w:pPr>
      <w:r>
        <w:t>Appendix 14</w:t>
      </w:r>
    </w:p>
    <w:p w14:paraId="4E7802A2" w14:textId="056A57BC" w:rsidR="00F568A3" w:rsidRDefault="00F568A3"/>
    <w:p w14:paraId="5BB46B30" w14:textId="3380EA81" w:rsidR="00A02DCC" w:rsidRDefault="00A02DCC"/>
    <w:p w14:paraId="73B11713" w14:textId="29099D36" w:rsidR="00A02DCC" w:rsidRDefault="00A02DCC">
      <w:r>
        <w:rPr>
          <w:noProof/>
        </w:rPr>
        <w:drawing>
          <wp:inline distT="0" distB="0" distL="0" distR="0" wp14:anchorId="785886B5" wp14:editId="7734BA06">
            <wp:extent cx="5486400" cy="2308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6400" cy="2308225"/>
                    </a:xfrm>
                    <a:prstGeom prst="rect">
                      <a:avLst/>
                    </a:prstGeom>
                    <a:noFill/>
                    <a:ln>
                      <a:noFill/>
                    </a:ln>
                  </pic:spPr>
                </pic:pic>
              </a:graphicData>
            </a:graphic>
          </wp:inline>
        </w:drawing>
      </w:r>
      <w:r>
        <w:t xml:space="preserve"> </w:t>
      </w:r>
    </w:p>
    <w:p w14:paraId="164740F0" w14:textId="77777777" w:rsidR="00F568A3" w:rsidRDefault="00F568A3">
      <w:pPr>
        <w:spacing w:after="160" w:line="259" w:lineRule="auto"/>
      </w:pPr>
      <w:r>
        <w:br w:type="page"/>
      </w:r>
    </w:p>
    <w:sectPr w:rsidR="00F568A3" w:rsidSect="007D520C">
      <w:footerReference w:type="default" r:id="rId23"/>
      <w:footerReference w:type="firs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44E7E3" w14:textId="77777777" w:rsidR="008B097E" w:rsidRDefault="008B097E" w:rsidP="00F568A3">
      <w:pPr>
        <w:spacing w:after="0" w:line="240" w:lineRule="auto"/>
      </w:pPr>
      <w:r>
        <w:separator/>
      </w:r>
    </w:p>
  </w:endnote>
  <w:endnote w:type="continuationSeparator" w:id="0">
    <w:p w14:paraId="199A1A57" w14:textId="77777777" w:rsidR="008B097E" w:rsidRDefault="008B097E" w:rsidP="00F5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F1193" w14:textId="7EAC10BF" w:rsidR="00F568A3" w:rsidRDefault="00F568A3">
    <w:pPr>
      <w:pStyle w:val="Footer"/>
      <w:jc w:val="center"/>
    </w:pPr>
  </w:p>
  <w:p w14:paraId="56D1044E" w14:textId="77777777" w:rsidR="00F568A3" w:rsidRDefault="00F568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4757968"/>
      <w:docPartObj>
        <w:docPartGallery w:val="Page Numbers (Bottom of Page)"/>
        <w:docPartUnique/>
      </w:docPartObj>
    </w:sdtPr>
    <w:sdtEndPr>
      <w:rPr>
        <w:noProof/>
      </w:rPr>
    </w:sdtEndPr>
    <w:sdtContent>
      <w:p w14:paraId="0814B431" w14:textId="22AB5C7D" w:rsidR="007D520C" w:rsidRDefault="008B097E">
        <w:pPr>
          <w:pStyle w:val="Footer"/>
          <w:jc w:val="center"/>
        </w:pPr>
      </w:p>
    </w:sdtContent>
  </w:sdt>
  <w:p w14:paraId="12F625CC" w14:textId="77777777" w:rsidR="007D520C" w:rsidRDefault="007D52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2724343"/>
      <w:docPartObj>
        <w:docPartGallery w:val="Page Numbers (Bottom of Page)"/>
        <w:docPartUnique/>
      </w:docPartObj>
    </w:sdtPr>
    <w:sdtEndPr>
      <w:rPr>
        <w:noProof/>
      </w:rPr>
    </w:sdtEndPr>
    <w:sdtContent>
      <w:p w14:paraId="4910027C" w14:textId="77777777" w:rsidR="007D520C" w:rsidRDefault="007D52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3C24B2" w14:textId="77777777" w:rsidR="007D520C" w:rsidRDefault="007D52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6810681"/>
      <w:docPartObj>
        <w:docPartGallery w:val="Page Numbers (Bottom of Page)"/>
        <w:docPartUnique/>
      </w:docPartObj>
    </w:sdtPr>
    <w:sdtEndPr>
      <w:rPr>
        <w:noProof/>
      </w:rPr>
    </w:sdtEndPr>
    <w:sdtContent>
      <w:p w14:paraId="1317702B" w14:textId="77777777" w:rsidR="007D520C" w:rsidRDefault="007D52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6CEE2" w14:textId="77777777" w:rsidR="007D520C" w:rsidRDefault="007D5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EE56D" w14:textId="77777777" w:rsidR="008B097E" w:rsidRDefault="008B097E" w:rsidP="00F568A3">
      <w:pPr>
        <w:spacing w:after="0" w:line="240" w:lineRule="auto"/>
      </w:pPr>
      <w:r>
        <w:separator/>
      </w:r>
    </w:p>
  </w:footnote>
  <w:footnote w:type="continuationSeparator" w:id="0">
    <w:p w14:paraId="2923A0D0" w14:textId="77777777" w:rsidR="008B097E" w:rsidRDefault="008B097E" w:rsidP="00F56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B64A20"/>
    <w:multiLevelType w:val="hybridMultilevel"/>
    <w:tmpl w:val="EB8E2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6A5CBA"/>
    <w:multiLevelType w:val="hybridMultilevel"/>
    <w:tmpl w:val="46300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8A3"/>
    <w:rsid w:val="00174ED4"/>
    <w:rsid w:val="003F24C3"/>
    <w:rsid w:val="00426C2A"/>
    <w:rsid w:val="00496419"/>
    <w:rsid w:val="006C3A68"/>
    <w:rsid w:val="00795869"/>
    <w:rsid w:val="007D520C"/>
    <w:rsid w:val="008B097E"/>
    <w:rsid w:val="008E31BB"/>
    <w:rsid w:val="009351F2"/>
    <w:rsid w:val="00A02DCC"/>
    <w:rsid w:val="00A73A7B"/>
    <w:rsid w:val="00B06516"/>
    <w:rsid w:val="00B977CB"/>
    <w:rsid w:val="00C9561A"/>
    <w:rsid w:val="00E5764D"/>
    <w:rsid w:val="00F568A3"/>
    <w:rsid w:val="00F97D25"/>
    <w:rsid w:val="00FF0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19BB5"/>
  <w15:chartTrackingRefBased/>
  <w15:docId w15:val="{2CF07307-7305-4BAF-A98A-495365CF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8A3"/>
    <w:pPr>
      <w:spacing w:after="120" w:line="264" w:lineRule="auto"/>
    </w:pPr>
    <w:rPr>
      <w:rFonts w:eastAsiaTheme="minorEastAsia"/>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68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F56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A3"/>
    <w:rPr>
      <w:rFonts w:eastAsiaTheme="minorEastAsia"/>
      <w:sz w:val="20"/>
      <w:szCs w:val="20"/>
      <w:lang w:val="en-US"/>
    </w:rPr>
  </w:style>
  <w:style w:type="paragraph" w:styleId="Footer">
    <w:name w:val="footer"/>
    <w:basedOn w:val="Normal"/>
    <w:link w:val="FooterChar"/>
    <w:uiPriority w:val="99"/>
    <w:unhideWhenUsed/>
    <w:rsid w:val="00F56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A3"/>
    <w:rPr>
      <w:rFonts w:eastAsiaTheme="minorEastAsia"/>
      <w:sz w:val="20"/>
      <w:szCs w:val="20"/>
      <w:lang w:val="en-US"/>
    </w:rPr>
  </w:style>
  <w:style w:type="paragraph" w:styleId="Bibliography">
    <w:name w:val="Bibliography"/>
    <w:basedOn w:val="Normal"/>
    <w:next w:val="Normal"/>
    <w:uiPriority w:val="37"/>
    <w:semiHidden/>
    <w:unhideWhenUsed/>
    <w:rsid w:val="00F568A3"/>
  </w:style>
  <w:style w:type="paragraph" w:styleId="NoSpacing">
    <w:name w:val="No Spacing"/>
    <w:link w:val="NoSpacingChar"/>
    <w:uiPriority w:val="1"/>
    <w:qFormat/>
    <w:rsid w:val="00A02D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2DCC"/>
    <w:rPr>
      <w:rFonts w:eastAsiaTheme="minorEastAsia"/>
      <w:lang w:val="en-US"/>
    </w:rPr>
  </w:style>
  <w:style w:type="paragraph" w:styleId="ListParagraph">
    <w:name w:val="List Paragraph"/>
    <w:basedOn w:val="Normal"/>
    <w:uiPriority w:val="34"/>
    <w:qFormat/>
    <w:rsid w:val="00B97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05C2D-3DD7-4503-A62C-627D741D3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2443</Words>
  <Characters>13929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Digital Skills and Research Methods</dc:subject>
  <dc:creator>roland nwaosu</dc:creator>
  <cp:keywords/>
  <dc:description/>
  <cp:lastModifiedBy>Roland</cp:lastModifiedBy>
  <cp:revision>2</cp:revision>
  <dcterms:created xsi:type="dcterms:W3CDTF">2020-09-02T11:03:00Z</dcterms:created>
  <dcterms:modified xsi:type="dcterms:W3CDTF">2020-09-02T11:03:00Z</dcterms:modified>
</cp:coreProperties>
</file>