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4DD05B" w14:textId="783E808E" w:rsidR="00312DC5" w:rsidRPr="00EE4870" w:rsidRDefault="00EE4870" w:rsidP="00EE4870">
      <w:pPr>
        <w:jc w:val="center"/>
        <w:rPr>
          <w:rFonts w:ascii="Bahnschrift SemiBold" w:hAnsi="Bahnschrift SemiBold"/>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E4870">
        <w:rPr>
          <w:rFonts w:ascii="Bahnschrift SemiBold" w:hAnsi="Bahnschrift SemiBold"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An Analysis into the Decline of Ford</w:t>
      </w:r>
    </w:p>
    <w:p w14:paraId="214BFE31" w14:textId="6655BE38" w:rsidR="00B32869" w:rsidRDefault="00312DC5" w:rsidP="00EE4870">
      <w:pPr>
        <w:jc w:val="center"/>
      </w:pPr>
      <w:r>
        <w:rPr>
          <w:noProof/>
        </w:rPr>
        <w:drawing>
          <wp:inline distT="0" distB="0" distL="0" distR="0" wp14:anchorId="1793988D" wp14:editId="3EDC1A42">
            <wp:extent cx="4850741" cy="3232036"/>
            <wp:effectExtent l="0" t="0" r="762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895737" cy="3262017"/>
                    </a:xfrm>
                    <a:prstGeom prst="ellipse">
                      <a:avLst/>
                    </a:prstGeom>
                  </pic:spPr>
                </pic:pic>
              </a:graphicData>
            </a:graphic>
          </wp:inline>
        </w:drawing>
      </w:r>
    </w:p>
    <w:p w14:paraId="026F46F6" w14:textId="0201EBF7" w:rsidR="00EE4870" w:rsidRPr="007A6EBA" w:rsidRDefault="00EE4870" w:rsidP="00EE4870">
      <w:pPr>
        <w:jc w:val="center"/>
        <w:rPr>
          <w:sz w:val="32"/>
          <w:szCs w:val="32"/>
        </w:rPr>
      </w:pPr>
    </w:p>
    <w:p w14:paraId="21DF75E4" w14:textId="77777777" w:rsidR="007A6EBA" w:rsidRDefault="007A6EBA" w:rsidP="00EE4870">
      <w:pPr>
        <w:rPr>
          <w:rFonts w:ascii="Bahnschrift SemiBold" w:hAnsi="Bahnschrift SemiBold"/>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64D147" w14:textId="77777777" w:rsidR="007A6EBA" w:rsidRDefault="007A6EBA" w:rsidP="00EE4870">
      <w:pPr>
        <w:rPr>
          <w:rFonts w:ascii="Bahnschrift SemiBold" w:hAnsi="Bahnschrift SemiBold"/>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CD593B" w14:textId="77777777" w:rsidR="007A6EBA" w:rsidRDefault="007A6EBA" w:rsidP="00EE4870">
      <w:pPr>
        <w:rPr>
          <w:rFonts w:ascii="Bahnschrift SemiBold" w:hAnsi="Bahnschrift SemiBold"/>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B002CB" w14:textId="6F86D602" w:rsidR="007A6EBA" w:rsidRDefault="007A6EBA" w:rsidP="00EE4870">
      <w:pPr>
        <w:rPr>
          <w:rFonts w:ascii="Bahnschrift SemiBold" w:hAnsi="Bahnschrift SemiBold"/>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21420B" w14:textId="77777777" w:rsidR="007A6EBA" w:rsidRPr="007A6EBA" w:rsidRDefault="007A6EBA" w:rsidP="00EE4870">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C616BC" w14:textId="19CF3947" w:rsidR="00EE4870" w:rsidRPr="007A6EBA" w:rsidRDefault="00EE4870" w:rsidP="00EE4870">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6EBA">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w:t>
      </w:r>
      <w:r w:rsidR="007A6EBA" w:rsidRPr="007A6EBA">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w:t>
      </w:r>
      <w:r w:rsidR="007A6EBA" w:rsidRPr="007A6EBA">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7A6EBA" w:rsidRPr="007A6E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7A6EBA" w:rsidRPr="007A6E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7A6EBA" w:rsidRPr="007A6E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97C79">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7A6EBA" w:rsidRPr="007A6E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Zilvinas Miksys</w:t>
      </w:r>
    </w:p>
    <w:p w14:paraId="1543FDBE" w14:textId="2AF52668" w:rsidR="007A6EBA" w:rsidRPr="007A6EBA" w:rsidRDefault="007A6EBA" w:rsidP="00EE4870">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6EBA">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number: </w:t>
      </w:r>
      <w:r w:rsidRPr="007A6E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A6E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A6E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97C79">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A6E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1815997</w:t>
      </w:r>
    </w:p>
    <w:p w14:paraId="035219CA" w14:textId="0F2A2B2D" w:rsidR="007A6EBA" w:rsidRPr="007A6EBA" w:rsidRDefault="007A6EBA" w:rsidP="00EE4870">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6EBA">
        <w:rPr>
          <w:rFonts w:ascii="Arial" w:hAnsi="Arial" w:cs="Arial"/>
          <w:noProof/>
          <w:color w:val="000000" w:themeColor="text1"/>
          <w:sz w:val="28"/>
          <w:szCs w:val="28"/>
        </w:rPr>
        <w:drawing>
          <wp:anchor distT="0" distB="0" distL="114300" distR="114300" simplePos="0" relativeHeight="251659264" behindDoc="0" locked="0" layoutInCell="1" allowOverlap="1" wp14:anchorId="064AAF99" wp14:editId="0F29510C">
            <wp:simplePos x="0" y="0"/>
            <wp:positionH relativeFrom="margin">
              <wp:posOffset>2618991</wp:posOffset>
            </wp:positionH>
            <wp:positionV relativeFrom="margin">
              <wp:posOffset>7014426</wp:posOffset>
            </wp:positionV>
            <wp:extent cx="2276475" cy="597535"/>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276475" cy="597535"/>
                    </a:xfrm>
                    <a:prstGeom prst="rect">
                      <a:avLst/>
                    </a:prstGeom>
                  </pic:spPr>
                </pic:pic>
              </a:graphicData>
            </a:graphic>
          </wp:anchor>
        </w:drawing>
      </w:r>
    </w:p>
    <w:p w14:paraId="297274B4" w14:textId="68B5527B" w:rsidR="007A6EBA" w:rsidRPr="007A6EBA" w:rsidRDefault="007A6EBA" w:rsidP="007A6EBA">
      <w:pP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6EBA">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Host organization: </w:t>
      </w:r>
    </w:p>
    <w:p w14:paraId="67061876" w14:textId="6FE55589" w:rsidR="007A6EBA" w:rsidRPr="007A6EBA" w:rsidRDefault="007A6EBA" w:rsidP="007A6EBA">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0F4D79" w14:textId="30C66C5B" w:rsidR="007A6EBA" w:rsidRPr="007A6EBA" w:rsidRDefault="007A6EBA" w:rsidP="007A6EBA">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42FF82" w14:textId="4E8FB103" w:rsidR="007A6EBA" w:rsidRPr="007A6EBA" w:rsidRDefault="007A6EBA" w:rsidP="007A6EBA">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30878E" w14:textId="5082AC01" w:rsidR="00E62D99" w:rsidRDefault="007A6EBA" w:rsidP="007A6EBA">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7C79">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Date of Report Publication: </w:t>
      </w:r>
      <w:r w:rsidRPr="00997C79">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A6E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97C79">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10 January </w:t>
      </w:r>
      <w:r w:rsidRPr="007A6E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p>
    <w:p w14:paraId="400D821F" w14:textId="5913155A" w:rsidR="00E16471" w:rsidRDefault="00E62D99" w:rsidP="00E16471">
      <w:pPr>
        <w:jc w:val="cente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r w:rsidR="00E16471">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Executive Summary</w:t>
      </w:r>
    </w:p>
    <w:p w14:paraId="1676727E" w14:textId="268C249D" w:rsidR="00E62D99" w:rsidRPr="00E16471" w:rsidRDefault="00173E32" w:rsidP="00173E32">
      <w:pP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3E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Ford Motor Company has been and continues to be regarded as the King of Innovations in the Automotive Industry. We have been remarkably internationally expanded by their research and development team and the invention of interchangeable parts in shifting assembly lines. Ford ruled by a long-time dynasty that has dominated the world automotive market and still does amazing work. Ford is also the property of some prestigious engine brands.</w:t>
      </w:r>
      <w:r w:rsidRPr="00173E32">
        <w:t xml:space="preserve"> </w:t>
      </w:r>
      <w:r w:rsidRPr="00173E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all of these good things, Ford Motor was met with a failure due to a number of wrong decisions made by the executives on their business strategy. The attempt to centralize operations caused them to look similar, contributing to overly Americanised local market awareness in the rest of the world. This caused them to lose the world market.</w:t>
      </w:r>
      <w:r w:rsidR="00E16471">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r w:rsidR="00E16471">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Contents</w:t>
      </w:r>
    </w:p>
    <w:p w14:paraId="4EE55E60" w14:textId="02F6F345" w:rsidR="00223F32" w:rsidRPr="00223F32" w:rsidRDefault="00223F32" w:rsidP="00223F3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3F32">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Introduction</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5062609E" w14:textId="2F1C2C96" w:rsidR="00223F32" w:rsidRPr="00223F32" w:rsidRDefault="00223F32" w:rsidP="00223F3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3F32">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Findings</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5-</w:t>
      </w:r>
      <w:r w:rsidR="005E5FF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p w14:paraId="69215BC5" w14:textId="52524670" w:rsidR="00223F32" w:rsidRPr="00223F32" w:rsidRDefault="00223F32" w:rsidP="00223F3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3F32">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Conclusion</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1</w:t>
      </w:r>
      <w:r w:rsidR="005E5FF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14:paraId="3FCA949F" w14:textId="0FF34F13" w:rsidR="00223F32" w:rsidRPr="00223F32" w:rsidRDefault="00223F32" w:rsidP="00223F3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3F32">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Options (Recommendations)</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5E5FF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p w14:paraId="59B45B7F" w14:textId="5DC2FC83" w:rsidR="00223F32" w:rsidRPr="00223F32" w:rsidRDefault="00223F32" w:rsidP="00223F3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3F32">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Action Plan</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5E5FF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7726F8C4" w14:textId="5A3817A1" w:rsidR="00223F32" w:rsidRPr="00223F32" w:rsidRDefault="00223F32" w:rsidP="00223F3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3F32">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Appendices</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5E5FF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1C7157F2" w14:textId="41FB8249" w:rsidR="00223F32" w:rsidRPr="00223F32" w:rsidRDefault="00223F32" w:rsidP="00223F3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3F32">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7.0</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Acknowledgements</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48607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43479550" w14:textId="4A7BB772" w:rsidR="00223F32" w:rsidRPr="00223F32" w:rsidRDefault="00223F32" w:rsidP="00223F3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3F32">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8.0</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Reference List</w:t>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223F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48607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07E753B3" w14:textId="30B854F1" w:rsidR="001255DE" w:rsidRDefault="001255DE">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FD6F75" w14:textId="77777777" w:rsidR="00223F32" w:rsidRDefault="00223F32" w:rsidP="001255DE">
      <w:pPr>
        <w:jc w:val="cente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AEFCCF" w14:textId="77777777" w:rsidR="00223F32" w:rsidRDefault="00223F32" w:rsidP="001255DE">
      <w:pPr>
        <w:jc w:val="cente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ABB3D1" w14:textId="77777777" w:rsidR="00223F32" w:rsidRDefault="00223F32" w:rsidP="001255DE">
      <w:pPr>
        <w:jc w:val="cente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2A98F4" w14:textId="77777777" w:rsidR="00223F32" w:rsidRDefault="00223F32" w:rsidP="001255DE">
      <w:pPr>
        <w:jc w:val="cente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E2F81A" w14:textId="77777777" w:rsidR="00223F32" w:rsidRDefault="00223F32" w:rsidP="001255DE">
      <w:pPr>
        <w:jc w:val="cente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13715E" w14:textId="77777777" w:rsidR="00223F32" w:rsidRDefault="00223F32" w:rsidP="001255DE">
      <w:pPr>
        <w:jc w:val="cente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B09866" w14:textId="77777777" w:rsidR="00223F32" w:rsidRDefault="00223F32" w:rsidP="001255DE">
      <w:pPr>
        <w:jc w:val="cente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4E1A2F" w14:textId="77777777" w:rsidR="00223F32" w:rsidRDefault="00223F32" w:rsidP="001255DE">
      <w:pPr>
        <w:jc w:val="cente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D558E" w14:textId="77777777" w:rsidR="00223F32" w:rsidRDefault="00223F32" w:rsidP="001255DE">
      <w:pPr>
        <w:jc w:val="cente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09BDAB" w14:textId="77777777" w:rsidR="00223F32" w:rsidRDefault="00223F32" w:rsidP="001255DE">
      <w:pPr>
        <w:jc w:val="cente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4D9810" w14:textId="77777777" w:rsidR="00223F32" w:rsidRDefault="00223F32" w:rsidP="00223F32">
      <w:pP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F63A1C" w14:textId="77777777" w:rsidR="005E5FF2" w:rsidRDefault="005E5FF2" w:rsidP="00223F32">
      <w:pP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9F777F" w14:textId="1C5E191D" w:rsidR="007A6EBA" w:rsidRPr="00443D3A" w:rsidRDefault="001255DE" w:rsidP="00223F32">
      <w:pPr>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3D3A">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1.0</w:t>
      </w:r>
      <w:r w:rsidRPr="00443D3A">
        <w:rPr>
          <w:rFonts w:ascii="Arial" w:hAnsi="Arial" w:cs="Arial"/>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Introduction</w:t>
      </w:r>
    </w:p>
    <w:p w14:paraId="53BB3788" w14:textId="4B24007D" w:rsidR="00916375" w:rsidRPr="00443D3A" w:rsidRDefault="001255DE" w:rsidP="001255DE">
      <w:pPr>
        <w:rPr>
          <w:rFonts w:ascii="Arial" w:hAnsi="Arial" w:cs="Arial"/>
          <w:sz w:val="24"/>
          <w:szCs w:val="24"/>
        </w:rPr>
      </w:pPr>
      <w:r w:rsidRPr="00443D3A">
        <w:rPr>
          <w:rFonts w:ascii="Arial" w:hAnsi="Arial" w:cs="Arial"/>
          <w:sz w:val="24"/>
          <w:szCs w:val="24"/>
        </w:rPr>
        <w:t>This report was requested by Ford motor company on</w:t>
      </w:r>
      <w:r w:rsidR="0040050C" w:rsidRPr="00443D3A">
        <w:rPr>
          <w:rFonts w:ascii="Arial" w:hAnsi="Arial" w:cs="Arial"/>
          <w:sz w:val="24"/>
          <w:szCs w:val="24"/>
        </w:rPr>
        <w:t xml:space="preserve"> December 10, 2019.</w:t>
      </w:r>
      <w:r w:rsidRPr="00443D3A">
        <w:rPr>
          <w:rFonts w:ascii="Arial" w:hAnsi="Arial" w:cs="Arial"/>
          <w:sz w:val="24"/>
          <w:szCs w:val="24"/>
        </w:rPr>
        <w:t xml:space="preserve"> Report was compiled by </w:t>
      </w:r>
      <w:r w:rsidR="0040050C" w:rsidRPr="00443D3A">
        <w:rPr>
          <w:rFonts w:ascii="Arial" w:hAnsi="Arial" w:cs="Arial"/>
          <w:sz w:val="24"/>
          <w:szCs w:val="24"/>
        </w:rPr>
        <w:t xml:space="preserve">student Zilvinas Miksys representing UWTSD (University of Wales Trinity Saint David). Submission date on January 10, 2020. </w:t>
      </w:r>
      <w:r w:rsidR="0011619F" w:rsidRPr="00443D3A">
        <w:rPr>
          <w:rFonts w:ascii="Arial" w:hAnsi="Arial" w:cs="Arial"/>
          <w:sz w:val="24"/>
          <w:szCs w:val="24"/>
        </w:rPr>
        <w:t xml:space="preserve">By this report will provide an analysis of the current problem faced by </w:t>
      </w:r>
      <w:r w:rsidR="00916375" w:rsidRPr="00443D3A">
        <w:rPr>
          <w:rFonts w:ascii="Arial" w:hAnsi="Arial" w:cs="Arial"/>
          <w:sz w:val="24"/>
          <w:szCs w:val="24"/>
        </w:rPr>
        <w:t>Ford by</w:t>
      </w:r>
      <w:r w:rsidR="0011619F" w:rsidRPr="00443D3A">
        <w:rPr>
          <w:rFonts w:ascii="Arial" w:hAnsi="Arial" w:cs="Arial"/>
          <w:sz w:val="24"/>
          <w:szCs w:val="24"/>
        </w:rPr>
        <w:t xml:space="preserve"> using SWOT and PESTLE analytical tools to gather information. This information will help to offer a </w:t>
      </w:r>
      <w:r w:rsidR="00916375" w:rsidRPr="00443D3A">
        <w:rPr>
          <w:rFonts w:ascii="Arial" w:hAnsi="Arial" w:cs="Arial"/>
          <w:sz w:val="24"/>
          <w:szCs w:val="24"/>
        </w:rPr>
        <w:t>conclusion</w:t>
      </w:r>
      <w:r w:rsidR="0011619F" w:rsidRPr="00443D3A">
        <w:rPr>
          <w:rFonts w:ascii="Arial" w:hAnsi="Arial" w:cs="Arial"/>
          <w:sz w:val="24"/>
          <w:szCs w:val="24"/>
        </w:rPr>
        <w:t xml:space="preserve"> and suggest options for improvement at Ford. </w:t>
      </w:r>
      <w:r w:rsidR="00916375" w:rsidRPr="00443D3A">
        <w:rPr>
          <w:rFonts w:ascii="Arial" w:hAnsi="Arial" w:cs="Arial"/>
          <w:sz w:val="24"/>
          <w:szCs w:val="24"/>
        </w:rPr>
        <w:t>Researching’s</w:t>
      </w:r>
      <w:r w:rsidR="0011619F" w:rsidRPr="00443D3A">
        <w:rPr>
          <w:rFonts w:ascii="Arial" w:hAnsi="Arial" w:cs="Arial"/>
          <w:sz w:val="24"/>
          <w:szCs w:val="24"/>
        </w:rPr>
        <w:t xml:space="preserve"> </w:t>
      </w:r>
      <w:r w:rsidR="00916375" w:rsidRPr="00443D3A">
        <w:rPr>
          <w:rFonts w:ascii="Arial" w:hAnsi="Arial" w:cs="Arial"/>
          <w:sz w:val="24"/>
          <w:szCs w:val="24"/>
        </w:rPr>
        <w:t>will be made using information from websites, journals, and official company’s documents.</w:t>
      </w:r>
    </w:p>
    <w:p w14:paraId="3F339806" w14:textId="77777777" w:rsidR="00916375" w:rsidRDefault="00916375">
      <w:r>
        <w:br w:type="page"/>
      </w:r>
    </w:p>
    <w:p w14:paraId="5A56B329" w14:textId="372E77D8" w:rsidR="0040050C" w:rsidRDefault="00916375" w:rsidP="00916375">
      <w:pPr>
        <w:jc w:val="center"/>
        <w:rPr>
          <w:rFonts w:ascii="Arial" w:hAnsi="Arial" w:cs="Arial"/>
          <w:b/>
          <w:bCs/>
          <w:sz w:val="40"/>
          <w:szCs w:val="40"/>
        </w:rPr>
      </w:pPr>
      <w:r w:rsidRPr="00916375">
        <w:rPr>
          <w:rFonts w:ascii="Arial" w:hAnsi="Arial" w:cs="Arial"/>
          <w:b/>
          <w:bCs/>
          <w:sz w:val="40"/>
          <w:szCs w:val="40"/>
        </w:rPr>
        <w:lastRenderedPageBreak/>
        <w:t>2.0 Findings</w:t>
      </w:r>
    </w:p>
    <w:p w14:paraId="0CB86F6A" w14:textId="1A96F619" w:rsidR="00916375" w:rsidRDefault="00916375" w:rsidP="00916375">
      <w:pPr>
        <w:jc w:val="center"/>
        <w:rPr>
          <w:rFonts w:ascii="Arial" w:hAnsi="Arial" w:cs="Arial"/>
          <w:b/>
          <w:bCs/>
          <w:sz w:val="40"/>
          <w:szCs w:val="40"/>
        </w:rPr>
      </w:pPr>
    </w:p>
    <w:p w14:paraId="65CDFCAF" w14:textId="0A4E6022" w:rsidR="00E523C0" w:rsidRDefault="00916375" w:rsidP="00EE56FB">
      <w:pPr>
        <w:ind w:firstLine="720"/>
        <w:rPr>
          <w:rFonts w:ascii="Arial" w:hAnsi="Arial" w:cs="Arial"/>
          <w:sz w:val="24"/>
          <w:szCs w:val="24"/>
        </w:rPr>
      </w:pPr>
      <w:r w:rsidRPr="00E523C0">
        <w:rPr>
          <w:rFonts w:ascii="Arial" w:hAnsi="Arial" w:cs="Arial"/>
          <w:b/>
          <w:bCs/>
          <w:sz w:val="24"/>
          <w:szCs w:val="24"/>
        </w:rPr>
        <w:t xml:space="preserve">2.1 </w:t>
      </w:r>
      <w:r w:rsidR="00E523C0" w:rsidRPr="00E523C0">
        <w:rPr>
          <w:rFonts w:ascii="Arial" w:hAnsi="Arial" w:cs="Arial"/>
          <w:b/>
          <w:bCs/>
          <w:sz w:val="24"/>
          <w:szCs w:val="24"/>
        </w:rPr>
        <w:t>Brief introduction to the Ford motor Company</w:t>
      </w:r>
      <w:r w:rsidR="00EE56FB">
        <w:rPr>
          <w:rFonts w:ascii="Arial" w:hAnsi="Arial" w:cs="Arial"/>
          <w:sz w:val="24"/>
          <w:szCs w:val="24"/>
        </w:rPr>
        <w:tab/>
      </w:r>
    </w:p>
    <w:p w14:paraId="0B8B973C" w14:textId="07A7B79D" w:rsidR="000A1F0D" w:rsidRDefault="000E73BE" w:rsidP="00EE56FB">
      <w:pPr>
        <w:ind w:firstLine="720"/>
        <w:rPr>
          <w:rFonts w:ascii="Arial" w:hAnsi="Arial" w:cs="Arial"/>
          <w:sz w:val="24"/>
          <w:szCs w:val="24"/>
        </w:rPr>
      </w:pPr>
      <w:r>
        <w:rPr>
          <w:rFonts w:ascii="Arial" w:hAnsi="Arial" w:cs="Arial"/>
          <w:sz w:val="24"/>
          <w:szCs w:val="24"/>
        </w:rPr>
        <w:t>In 1899 H.Ford founded own car producing company named The Detroit Automobile Company.</w:t>
      </w:r>
      <w:r w:rsidR="00EE56FB" w:rsidRPr="00EE56FB">
        <w:rPr>
          <w:rFonts w:ascii="Arial" w:hAnsi="Arial" w:cs="Arial"/>
          <w:sz w:val="24"/>
          <w:szCs w:val="24"/>
        </w:rPr>
        <w:t xml:space="preserve">. </w:t>
      </w:r>
    </w:p>
    <w:p w14:paraId="0743F0A2" w14:textId="34872195" w:rsidR="00E523C0" w:rsidRDefault="000A1F0D" w:rsidP="00EE56FB">
      <w:pPr>
        <w:ind w:firstLine="720"/>
        <w:rPr>
          <w:rFonts w:ascii="Arial" w:hAnsi="Arial" w:cs="Arial"/>
          <w:b/>
          <w:bCs/>
          <w:sz w:val="24"/>
          <w:szCs w:val="24"/>
        </w:rPr>
      </w:pPr>
      <w:r w:rsidRPr="000A1F0D">
        <w:rPr>
          <w:rFonts w:ascii="Arial" w:hAnsi="Arial" w:cs="Arial"/>
          <w:b/>
          <w:bCs/>
          <w:sz w:val="24"/>
          <w:szCs w:val="24"/>
        </w:rPr>
        <w:t>2.1.1</w:t>
      </w:r>
      <w:r>
        <w:rPr>
          <w:rFonts w:ascii="Arial" w:hAnsi="Arial" w:cs="Arial"/>
          <w:b/>
          <w:bCs/>
          <w:sz w:val="24"/>
          <w:szCs w:val="24"/>
        </w:rPr>
        <w:tab/>
      </w:r>
      <w:r w:rsidR="00E523C0">
        <w:rPr>
          <w:rFonts w:ascii="Arial" w:hAnsi="Arial" w:cs="Arial"/>
          <w:b/>
          <w:bCs/>
          <w:sz w:val="24"/>
          <w:szCs w:val="24"/>
        </w:rPr>
        <w:t>The history of Ford</w:t>
      </w:r>
    </w:p>
    <w:p w14:paraId="3F202CFE" w14:textId="31098CA6" w:rsidR="000E73BE" w:rsidRPr="000E73BE" w:rsidRDefault="000E73BE" w:rsidP="00EE56FB">
      <w:pPr>
        <w:ind w:firstLine="720"/>
        <w:rPr>
          <w:rFonts w:ascii="Arial" w:hAnsi="Arial" w:cs="Arial"/>
          <w:sz w:val="24"/>
          <w:szCs w:val="24"/>
        </w:rPr>
      </w:pPr>
      <w:r w:rsidRPr="000E73BE">
        <w:rPr>
          <w:rFonts w:ascii="Arial" w:hAnsi="Arial" w:cs="Arial"/>
          <w:sz w:val="24"/>
          <w:szCs w:val="24"/>
        </w:rPr>
        <w:t>The firm was nevertheless founded and restructured as the Henry Ford Firm in 1901. Yet, in 1902, Henry Ford fell out with his investment supporters and left the company with only $900 of the rights to its name.</w:t>
      </w:r>
    </w:p>
    <w:p w14:paraId="17C2C103" w14:textId="75519CBF" w:rsidR="00634961" w:rsidRDefault="000E73BE" w:rsidP="00634961">
      <w:pPr>
        <w:rPr>
          <w:rFonts w:ascii="Arial" w:hAnsi="Arial" w:cs="Arial"/>
          <w:sz w:val="24"/>
          <w:szCs w:val="24"/>
        </w:rPr>
      </w:pPr>
      <w:r w:rsidRPr="000E73BE">
        <w:rPr>
          <w:rFonts w:ascii="Arial" w:hAnsi="Arial" w:cs="Arial"/>
          <w:sz w:val="24"/>
          <w:szCs w:val="24"/>
        </w:rPr>
        <w:t xml:space="preserve">Henry Ford turned to the relative of Alexander Y. Malcomson, to fund another car company. A bond was </w:t>
      </w:r>
      <w:r w:rsidRPr="000E73BE">
        <w:rPr>
          <w:rFonts w:ascii="Arial" w:hAnsi="Arial" w:cs="Arial"/>
          <w:sz w:val="24"/>
          <w:szCs w:val="24"/>
        </w:rPr>
        <w:t>established,</w:t>
      </w:r>
      <w:r w:rsidRPr="000E73BE">
        <w:rPr>
          <w:rFonts w:ascii="Arial" w:hAnsi="Arial" w:cs="Arial"/>
          <w:sz w:val="24"/>
          <w:szCs w:val="24"/>
        </w:rPr>
        <w:t xml:space="preserve"> and the</w:t>
      </w:r>
      <w:r>
        <w:rPr>
          <w:rFonts w:ascii="Arial" w:hAnsi="Arial" w:cs="Arial"/>
          <w:sz w:val="24"/>
          <w:szCs w:val="24"/>
        </w:rPr>
        <w:t>y</w:t>
      </w:r>
      <w:r w:rsidRPr="000E73BE">
        <w:rPr>
          <w:rFonts w:ascii="Arial" w:hAnsi="Arial" w:cs="Arial"/>
          <w:sz w:val="24"/>
          <w:szCs w:val="24"/>
        </w:rPr>
        <w:t xml:space="preserve"> started to buy parts. Nonetheless, the money went off quickly and the manufacturer demanded payment</w:t>
      </w:r>
      <w:r w:rsidR="00634961" w:rsidRPr="00634961">
        <w:rPr>
          <w:rFonts w:ascii="Arial" w:hAnsi="Arial" w:cs="Arial"/>
          <w:sz w:val="24"/>
          <w:szCs w:val="24"/>
        </w:rPr>
        <w:t xml:space="preserve">. </w:t>
      </w:r>
      <w:r w:rsidRPr="000E73BE">
        <w:rPr>
          <w:rFonts w:ascii="Arial" w:hAnsi="Arial" w:cs="Arial"/>
          <w:sz w:val="24"/>
          <w:szCs w:val="24"/>
        </w:rPr>
        <w:t>Malcomson referred to</w:t>
      </w:r>
      <w:r>
        <w:rPr>
          <w:rFonts w:ascii="Arial" w:hAnsi="Arial" w:cs="Arial"/>
          <w:sz w:val="24"/>
          <w:szCs w:val="24"/>
        </w:rPr>
        <w:t xml:space="preserve"> </w:t>
      </w:r>
      <w:r w:rsidRPr="000E73BE">
        <w:rPr>
          <w:rFonts w:ascii="Arial" w:hAnsi="Arial" w:cs="Arial"/>
          <w:sz w:val="24"/>
          <w:szCs w:val="24"/>
        </w:rPr>
        <w:t>John Gray</w:t>
      </w:r>
      <w:r w:rsidR="00297FC6">
        <w:rPr>
          <w:rFonts w:ascii="Arial" w:hAnsi="Arial" w:cs="Arial"/>
          <w:sz w:val="24"/>
          <w:szCs w:val="24"/>
        </w:rPr>
        <w:t xml:space="preserve"> president</w:t>
      </w:r>
      <w:r w:rsidRPr="000E73BE">
        <w:rPr>
          <w:rFonts w:ascii="Arial" w:hAnsi="Arial" w:cs="Arial"/>
          <w:sz w:val="24"/>
          <w:szCs w:val="24"/>
        </w:rPr>
        <w:t xml:space="preserve"> of the German American Savings Bank. He proposed the incorporation of Ford and Malcomson and the introduction of new investors. In 1903, the Ford Motor Company </w:t>
      </w:r>
      <w:r w:rsidR="00297FC6">
        <w:rPr>
          <w:rFonts w:ascii="Arial" w:hAnsi="Arial" w:cs="Arial"/>
          <w:sz w:val="24"/>
          <w:szCs w:val="24"/>
        </w:rPr>
        <w:t xml:space="preserve">was owned </w:t>
      </w:r>
      <w:r w:rsidRPr="000E73BE">
        <w:rPr>
          <w:rFonts w:ascii="Arial" w:hAnsi="Arial" w:cs="Arial"/>
          <w:sz w:val="24"/>
          <w:szCs w:val="24"/>
        </w:rPr>
        <w:t>of 12 founders</w:t>
      </w:r>
      <w:r w:rsidR="00297FC6">
        <w:rPr>
          <w:rFonts w:ascii="Arial" w:hAnsi="Arial" w:cs="Arial"/>
          <w:sz w:val="24"/>
          <w:szCs w:val="24"/>
        </w:rPr>
        <w:t xml:space="preserve"> with</w:t>
      </w:r>
      <w:r w:rsidRPr="000E73BE">
        <w:rPr>
          <w:rFonts w:ascii="Arial" w:hAnsi="Arial" w:cs="Arial"/>
          <w:sz w:val="24"/>
          <w:szCs w:val="24"/>
        </w:rPr>
        <w:t xml:space="preserve"> 1,000</w:t>
      </w:r>
      <w:r w:rsidR="00297FC6">
        <w:rPr>
          <w:rFonts w:ascii="Arial" w:hAnsi="Arial" w:cs="Arial"/>
          <w:sz w:val="24"/>
          <w:szCs w:val="24"/>
        </w:rPr>
        <w:t xml:space="preserve"> in shares</w:t>
      </w:r>
      <w:r w:rsidRPr="000E73BE">
        <w:rPr>
          <w:rFonts w:ascii="Arial" w:hAnsi="Arial" w:cs="Arial"/>
          <w:sz w:val="24"/>
          <w:szCs w:val="24"/>
        </w:rPr>
        <w:t>. The engine company was immediately profitable despite concerns of the shareholders.</w:t>
      </w:r>
    </w:p>
    <w:p w14:paraId="56F73004" w14:textId="30FC34CB" w:rsidR="00297FC6" w:rsidRDefault="00297FC6" w:rsidP="00634961">
      <w:pPr>
        <w:rPr>
          <w:rFonts w:ascii="Arial" w:hAnsi="Arial" w:cs="Arial"/>
          <w:sz w:val="24"/>
          <w:szCs w:val="24"/>
        </w:rPr>
      </w:pPr>
      <w:r w:rsidRPr="00297FC6">
        <w:rPr>
          <w:rFonts w:ascii="Arial" w:hAnsi="Arial" w:cs="Arial"/>
          <w:sz w:val="24"/>
          <w:szCs w:val="24"/>
        </w:rPr>
        <w:t>The death of Henry Ford on 7 April 1947 is estimated to have caused seven million people to mourn his passing. As chairman and chief executive officer Henry II took over.</w:t>
      </w:r>
    </w:p>
    <w:p w14:paraId="1BDC5FC4" w14:textId="77777777" w:rsidR="00E523C0" w:rsidRDefault="000A1F0D" w:rsidP="008F02F9">
      <w:pPr>
        <w:ind w:firstLine="720"/>
        <w:rPr>
          <w:rFonts w:ascii="Arial" w:hAnsi="Arial" w:cs="Arial"/>
          <w:sz w:val="24"/>
          <w:szCs w:val="24"/>
        </w:rPr>
      </w:pPr>
      <w:r w:rsidRPr="000A1F0D">
        <w:rPr>
          <w:rFonts w:ascii="Arial" w:hAnsi="Arial" w:cs="Arial"/>
          <w:b/>
          <w:bCs/>
          <w:sz w:val="24"/>
          <w:szCs w:val="24"/>
        </w:rPr>
        <w:t>2.1.2</w:t>
      </w:r>
      <w:r w:rsidR="00E523C0" w:rsidRPr="00E523C0">
        <w:t xml:space="preserve"> </w:t>
      </w:r>
      <w:r w:rsidR="00E523C0" w:rsidRPr="00E523C0">
        <w:rPr>
          <w:rFonts w:ascii="Arial" w:hAnsi="Arial" w:cs="Arial"/>
          <w:b/>
          <w:bCs/>
          <w:sz w:val="24"/>
          <w:szCs w:val="24"/>
        </w:rPr>
        <w:t>Products offered</w:t>
      </w:r>
      <w:r>
        <w:rPr>
          <w:rFonts w:ascii="Arial" w:hAnsi="Arial" w:cs="Arial"/>
          <w:sz w:val="24"/>
          <w:szCs w:val="24"/>
        </w:rPr>
        <w:tab/>
      </w:r>
    </w:p>
    <w:p w14:paraId="5EDFB622" w14:textId="617DA4DD" w:rsidR="008F02F9" w:rsidRDefault="000A1F0D" w:rsidP="008F02F9">
      <w:pPr>
        <w:ind w:firstLine="720"/>
        <w:rPr>
          <w:rFonts w:ascii="Arial" w:hAnsi="Arial" w:cs="Arial"/>
          <w:sz w:val="24"/>
          <w:szCs w:val="24"/>
        </w:rPr>
      </w:pPr>
      <w:r>
        <w:rPr>
          <w:rFonts w:ascii="Arial" w:hAnsi="Arial" w:cs="Arial"/>
          <w:sz w:val="24"/>
          <w:szCs w:val="24"/>
        </w:rPr>
        <w:t xml:space="preserve"> </w:t>
      </w:r>
      <w:r w:rsidR="00D50B51">
        <w:rPr>
          <w:rFonts w:ascii="Arial" w:hAnsi="Arial" w:cs="Arial"/>
          <w:sz w:val="24"/>
          <w:szCs w:val="24"/>
        </w:rPr>
        <w:t>2019</w:t>
      </w:r>
      <w:r w:rsidR="008F02F9" w:rsidRPr="008F02F9">
        <w:t xml:space="preserve"> </w:t>
      </w:r>
      <w:r w:rsidR="008F02F9">
        <w:rPr>
          <w:rFonts w:ascii="Arial" w:hAnsi="Arial" w:cs="Arial"/>
        </w:rPr>
        <w:t xml:space="preserve">Ford company produces </w:t>
      </w:r>
      <w:r w:rsidR="008F02F9" w:rsidRPr="008F02F9">
        <w:rPr>
          <w:rFonts w:ascii="Arial" w:hAnsi="Arial" w:cs="Arial"/>
          <w:sz w:val="24"/>
          <w:szCs w:val="24"/>
        </w:rPr>
        <w:t>Vans &amp; Pickups</w:t>
      </w:r>
      <w:r w:rsidR="008F02F9">
        <w:rPr>
          <w:rFonts w:ascii="Arial" w:hAnsi="Arial" w:cs="Arial"/>
          <w:sz w:val="24"/>
          <w:szCs w:val="24"/>
        </w:rPr>
        <w:t xml:space="preserve"> (TRANSIT, RANGER),</w:t>
      </w:r>
      <w:r w:rsidR="008F02F9" w:rsidRPr="008F02F9">
        <w:rPr>
          <w:rFonts w:ascii="Arial" w:hAnsi="Arial" w:cs="Arial"/>
          <w:sz w:val="24"/>
          <w:szCs w:val="24"/>
        </w:rPr>
        <w:t xml:space="preserve"> Future </w:t>
      </w:r>
      <w:r w:rsidR="003825CB" w:rsidRPr="008F02F9">
        <w:rPr>
          <w:rFonts w:ascii="Arial" w:hAnsi="Arial" w:cs="Arial"/>
          <w:sz w:val="24"/>
          <w:szCs w:val="24"/>
        </w:rPr>
        <w:t>Vehicles</w:t>
      </w:r>
      <w:r w:rsidR="003825CB">
        <w:rPr>
          <w:rFonts w:ascii="Arial" w:hAnsi="Arial" w:cs="Arial"/>
          <w:sz w:val="24"/>
          <w:szCs w:val="24"/>
        </w:rPr>
        <w:t>,</w:t>
      </w:r>
      <w:r w:rsidR="008F02F9">
        <w:rPr>
          <w:rFonts w:ascii="Arial" w:hAnsi="Arial" w:cs="Arial"/>
          <w:sz w:val="24"/>
          <w:szCs w:val="24"/>
        </w:rPr>
        <w:t xml:space="preserve"> </w:t>
      </w:r>
      <w:r w:rsidR="008F02F9" w:rsidRPr="008F02F9">
        <w:rPr>
          <w:rFonts w:ascii="Arial" w:hAnsi="Arial" w:cs="Arial"/>
          <w:sz w:val="24"/>
          <w:szCs w:val="24"/>
        </w:rPr>
        <w:t>Small Cars</w:t>
      </w:r>
      <w:r w:rsidR="008F02F9">
        <w:rPr>
          <w:rFonts w:ascii="Arial" w:hAnsi="Arial" w:cs="Arial"/>
          <w:sz w:val="24"/>
          <w:szCs w:val="24"/>
        </w:rPr>
        <w:t xml:space="preserve"> (</w:t>
      </w:r>
      <w:r w:rsidR="00DA16B7">
        <w:rPr>
          <w:rFonts w:ascii="Arial" w:hAnsi="Arial" w:cs="Arial"/>
          <w:sz w:val="24"/>
          <w:szCs w:val="24"/>
        </w:rPr>
        <w:t>Ka+, Fiesta</w:t>
      </w:r>
      <w:r w:rsidR="008F02F9">
        <w:rPr>
          <w:rFonts w:ascii="Arial" w:hAnsi="Arial" w:cs="Arial"/>
          <w:sz w:val="24"/>
          <w:szCs w:val="24"/>
        </w:rPr>
        <w:t xml:space="preserve">, </w:t>
      </w:r>
      <w:r w:rsidR="00DA16B7">
        <w:rPr>
          <w:rFonts w:ascii="Arial" w:hAnsi="Arial" w:cs="Arial"/>
          <w:sz w:val="24"/>
          <w:szCs w:val="24"/>
        </w:rPr>
        <w:t>EcoSport</w:t>
      </w:r>
      <w:r w:rsidR="008F02F9">
        <w:rPr>
          <w:rFonts w:ascii="Arial" w:hAnsi="Arial" w:cs="Arial"/>
          <w:sz w:val="24"/>
          <w:szCs w:val="24"/>
        </w:rPr>
        <w:t xml:space="preserve"> and new Puma</w:t>
      </w:r>
      <w:r w:rsidR="00DA16B7">
        <w:rPr>
          <w:rFonts w:ascii="Arial" w:hAnsi="Arial" w:cs="Arial"/>
          <w:sz w:val="24"/>
          <w:szCs w:val="24"/>
        </w:rPr>
        <w:t xml:space="preserve">), </w:t>
      </w:r>
      <w:r w:rsidR="008F02F9" w:rsidRPr="008F02F9">
        <w:rPr>
          <w:rFonts w:ascii="Arial" w:hAnsi="Arial" w:cs="Arial"/>
          <w:sz w:val="24"/>
          <w:szCs w:val="24"/>
        </w:rPr>
        <w:t xml:space="preserve">Electric &amp; </w:t>
      </w:r>
      <w:r w:rsidR="00297FC6" w:rsidRPr="008F02F9">
        <w:rPr>
          <w:rFonts w:ascii="Arial" w:hAnsi="Arial" w:cs="Arial"/>
          <w:sz w:val="24"/>
          <w:szCs w:val="24"/>
        </w:rPr>
        <w:t>Hybrid</w:t>
      </w:r>
      <w:r w:rsidR="00297FC6">
        <w:rPr>
          <w:rFonts w:ascii="Arial" w:hAnsi="Arial" w:cs="Arial"/>
          <w:sz w:val="24"/>
          <w:szCs w:val="24"/>
        </w:rPr>
        <w:t>(All</w:t>
      </w:r>
      <w:r w:rsidR="00DA16B7">
        <w:rPr>
          <w:rFonts w:ascii="Arial" w:hAnsi="Arial" w:cs="Arial"/>
          <w:sz w:val="24"/>
          <w:szCs w:val="24"/>
        </w:rPr>
        <w:t xml:space="preserve"> electric: mustang Mach-e, Plug-in hybrid, Hybrid and Mild Hybrid)</w:t>
      </w:r>
      <w:r w:rsidR="008F02F9">
        <w:rPr>
          <w:rFonts w:ascii="Arial" w:hAnsi="Arial" w:cs="Arial"/>
          <w:sz w:val="24"/>
          <w:szCs w:val="24"/>
        </w:rPr>
        <w:t xml:space="preserve">, </w:t>
      </w:r>
      <w:r w:rsidR="008F02F9" w:rsidRPr="008F02F9">
        <w:rPr>
          <w:rFonts w:ascii="Arial" w:hAnsi="Arial" w:cs="Arial"/>
          <w:sz w:val="24"/>
          <w:szCs w:val="24"/>
        </w:rPr>
        <w:t>Family Cars</w:t>
      </w:r>
      <w:r w:rsidR="008F02F9">
        <w:rPr>
          <w:rFonts w:ascii="Arial" w:hAnsi="Arial" w:cs="Arial"/>
          <w:sz w:val="24"/>
          <w:szCs w:val="24"/>
        </w:rPr>
        <w:t xml:space="preserve">, </w:t>
      </w:r>
      <w:r w:rsidR="008F02F9" w:rsidRPr="008F02F9">
        <w:rPr>
          <w:rFonts w:ascii="Arial" w:hAnsi="Arial" w:cs="Arial"/>
          <w:sz w:val="24"/>
          <w:szCs w:val="24"/>
        </w:rPr>
        <w:t>People Carriers</w:t>
      </w:r>
      <w:r w:rsidR="008F02F9">
        <w:rPr>
          <w:rFonts w:ascii="Arial" w:hAnsi="Arial" w:cs="Arial"/>
          <w:sz w:val="24"/>
          <w:szCs w:val="24"/>
        </w:rPr>
        <w:t xml:space="preserve">, </w:t>
      </w:r>
      <w:r w:rsidR="008F02F9" w:rsidRPr="008F02F9">
        <w:rPr>
          <w:rFonts w:ascii="Arial" w:hAnsi="Arial" w:cs="Arial"/>
          <w:sz w:val="24"/>
          <w:szCs w:val="24"/>
        </w:rPr>
        <w:t>SUV</w:t>
      </w:r>
      <w:r w:rsidR="008F02F9">
        <w:rPr>
          <w:rFonts w:ascii="Arial" w:hAnsi="Arial" w:cs="Arial"/>
          <w:sz w:val="24"/>
          <w:szCs w:val="24"/>
        </w:rPr>
        <w:t xml:space="preserve">s, </w:t>
      </w:r>
      <w:r w:rsidR="008F02F9" w:rsidRPr="008F02F9">
        <w:rPr>
          <w:rFonts w:ascii="Arial" w:hAnsi="Arial" w:cs="Arial"/>
          <w:sz w:val="24"/>
          <w:szCs w:val="24"/>
        </w:rPr>
        <w:t>Active Crossover</w:t>
      </w:r>
      <w:r w:rsidR="008F02F9">
        <w:rPr>
          <w:rFonts w:ascii="Arial" w:hAnsi="Arial" w:cs="Arial"/>
          <w:sz w:val="24"/>
          <w:szCs w:val="24"/>
        </w:rPr>
        <w:t>s.</w:t>
      </w:r>
    </w:p>
    <w:p w14:paraId="2632ED61" w14:textId="654556B0" w:rsidR="00D7430F" w:rsidRDefault="00DA16B7" w:rsidP="00E523C0">
      <w:pPr>
        <w:ind w:firstLine="720"/>
        <w:rPr>
          <w:rFonts w:ascii="Arial" w:hAnsi="Arial" w:cs="Arial"/>
          <w:b/>
          <w:bCs/>
          <w:sz w:val="24"/>
          <w:szCs w:val="24"/>
        </w:rPr>
      </w:pPr>
      <w:r w:rsidRPr="00E523C0">
        <w:rPr>
          <w:rFonts w:ascii="Arial" w:hAnsi="Arial" w:cs="Arial"/>
          <w:b/>
          <w:bCs/>
          <w:sz w:val="24"/>
          <w:szCs w:val="24"/>
        </w:rPr>
        <w:t>2.2</w:t>
      </w:r>
      <w:r w:rsidR="00DF794C" w:rsidRPr="00E523C0">
        <w:rPr>
          <w:rFonts w:ascii="Arial" w:hAnsi="Arial" w:cs="Arial"/>
          <w:b/>
          <w:bCs/>
          <w:sz w:val="24"/>
          <w:szCs w:val="24"/>
        </w:rPr>
        <w:t xml:space="preserve"> </w:t>
      </w:r>
      <w:r w:rsidR="00E523C0" w:rsidRPr="00E523C0">
        <w:rPr>
          <w:rFonts w:ascii="Arial" w:hAnsi="Arial" w:cs="Arial"/>
          <w:b/>
          <w:bCs/>
          <w:sz w:val="24"/>
          <w:szCs w:val="24"/>
        </w:rPr>
        <w:t>Identification of various problems facing the Ford Motors</w:t>
      </w:r>
      <w:r w:rsidR="00DF794C" w:rsidRPr="00E523C0">
        <w:rPr>
          <w:rFonts w:ascii="Arial" w:hAnsi="Arial" w:cs="Arial"/>
          <w:b/>
          <w:bCs/>
          <w:sz w:val="24"/>
          <w:szCs w:val="24"/>
        </w:rPr>
        <w:tab/>
      </w:r>
    </w:p>
    <w:p w14:paraId="301B9885" w14:textId="2F5CCA90" w:rsidR="00E523C0" w:rsidRPr="00E523C0" w:rsidRDefault="00E523C0" w:rsidP="00E523C0">
      <w:pPr>
        <w:ind w:firstLine="720"/>
        <w:rPr>
          <w:rFonts w:ascii="Arial" w:hAnsi="Arial" w:cs="Arial"/>
          <w:sz w:val="24"/>
          <w:szCs w:val="24"/>
        </w:rPr>
      </w:pPr>
      <w:r w:rsidRPr="00E523C0">
        <w:rPr>
          <w:rFonts w:ascii="Arial" w:hAnsi="Arial" w:cs="Arial"/>
          <w:sz w:val="24"/>
          <w:szCs w:val="24"/>
        </w:rPr>
        <w:t>The main issue of Ford company is long term restructuration, in that period of time they will lose the leading position in the auto market that they had before. Investments of $11 billion and plus $3.5 billion for last months for restructuration at this hard time made a big impact on companies share market. Even new CEOs Jim Hackett effort to make a deal with Volkswagen AG for producing and innovate future models doesn't make a big impression for investors and shareholders.</w:t>
      </w:r>
    </w:p>
    <w:p w14:paraId="52845577" w14:textId="77777777" w:rsidR="00D7430F" w:rsidRDefault="00D7430F" w:rsidP="008F02F9">
      <w:pPr>
        <w:ind w:firstLine="720"/>
        <w:rPr>
          <w:rFonts w:ascii="Arial" w:hAnsi="Arial" w:cs="Arial"/>
          <w:sz w:val="24"/>
          <w:szCs w:val="24"/>
        </w:rPr>
      </w:pPr>
    </w:p>
    <w:p w14:paraId="7DD4FABA" w14:textId="115877A1" w:rsidR="00E523C0" w:rsidRDefault="00995EA1" w:rsidP="00634961">
      <w:pPr>
        <w:rPr>
          <w:rFonts w:ascii="Arial" w:hAnsi="Arial" w:cs="Arial"/>
          <w:b/>
          <w:bCs/>
          <w:sz w:val="24"/>
          <w:szCs w:val="24"/>
        </w:rPr>
      </w:pPr>
      <w:r w:rsidRPr="00995EA1">
        <w:rPr>
          <w:rFonts w:ascii="Arial" w:hAnsi="Arial" w:cs="Arial"/>
          <w:b/>
          <w:bCs/>
          <w:sz w:val="24"/>
          <w:szCs w:val="24"/>
        </w:rPr>
        <w:t>2.2.1</w:t>
      </w:r>
      <w:r w:rsidR="000A1F0D" w:rsidRPr="00995EA1">
        <w:rPr>
          <w:rFonts w:ascii="Arial" w:hAnsi="Arial" w:cs="Arial"/>
          <w:b/>
          <w:bCs/>
          <w:sz w:val="24"/>
          <w:szCs w:val="24"/>
        </w:rPr>
        <w:tab/>
      </w:r>
      <w:r w:rsidR="00E523C0" w:rsidRPr="00E523C0">
        <w:rPr>
          <w:rFonts w:ascii="Arial" w:hAnsi="Arial" w:cs="Arial"/>
          <w:b/>
          <w:bCs/>
          <w:sz w:val="24"/>
          <w:szCs w:val="24"/>
        </w:rPr>
        <w:t>Selection of one major problem for investigation</w:t>
      </w:r>
    </w:p>
    <w:p w14:paraId="09F2236C" w14:textId="47AB019B" w:rsidR="00164AFF" w:rsidRDefault="00164AFF" w:rsidP="00634961">
      <w:pPr>
        <w:rPr>
          <w:rFonts w:ascii="Arial" w:hAnsi="Arial" w:cs="Arial"/>
          <w:sz w:val="24"/>
          <w:szCs w:val="24"/>
        </w:rPr>
      </w:pPr>
      <w:r w:rsidRPr="00164AFF">
        <w:rPr>
          <w:rFonts w:ascii="Arial" w:hAnsi="Arial" w:cs="Arial"/>
          <w:sz w:val="24"/>
          <w:szCs w:val="24"/>
        </w:rPr>
        <w:t>During investigation time on the case study, the major problem is CEO Jim Hackett long term restructuration</w:t>
      </w:r>
      <w:r>
        <w:rPr>
          <w:rFonts w:ascii="Arial" w:hAnsi="Arial" w:cs="Arial"/>
          <w:sz w:val="24"/>
          <w:szCs w:val="24"/>
        </w:rPr>
        <w:t xml:space="preserve"> trying to align with Volkswagen AG</w:t>
      </w:r>
      <w:r w:rsidRPr="00164AFF">
        <w:rPr>
          <w:rFonts w:ascii="Arial" w:hAnsi="Arial" w:cs="Arial"/>
          <w:sz w:val="24"/>
          <w:szCs w:val="24"/>
        </w:rPr>
        <w:t>, which already cost for the company $11 billion, big loses in the share market.</w:t>
      </w:r>
    </w:p>
    <w:p w14:paraId="3AAF5219" w14:textId="77777777" w:rsidR="00164AFF" w:rsidRDefault="00164AFF" w:rsidP="00634961">
      <w:pPr>
        <w:rPr>
          <w:rFonts w:ascii="Arial" w:hAnsi="Arial" w:cs="Arial"/>
          <w:b/>
          <w:bCs/>
          <w:sz w:val="24"/>
          <w:szCs w:val="24"/>
        </w:rPr>
      </w:pPr>
    </w:p>
    <w:p w14:paraId="066977AC" w14:textId="3815E2EC" w:rsidR="00164AFF" w:rsidRPr="00164AFF" w:rsidRDefault="00164AFF" w:rsidP="00634961">
      <w:pPr>
        <w:rPr>
          <w:rFonts w:ascii="Arial" w:hAnsi="Arial" w:cs="Arial"/>
          <w:b/>
          <w:bCs/>
          <w:sz w:val="24"/>
          <w:szCs w:val="24"/>
        </w:rPr>
      </w:pPr>
      <w:r w:rsidRPr="00164AFF">
        <w:rPr>
          <w:rFonts w:ascii="Arial" w:hAnsi="Arial" w:cs="Arial"/>
          <w:b/>
          <w:bCs/>
          <w:sz w:val="24"/>
          <w:szCs w:val="24"/>
        </w:rPr>
        <w:t>•</w:t>
      </w:r>
      <w:r w:rsidRPr="00164AFF">
        <w:rPr>
          <w:rFonts w:ascii="Arial" w:hAnsi="Arial" w:cs="Arial"/>
          <w:b/>
          <w:bCs/>
          <w:sz w:val="24"/>
          <w:szCs w:val="24"/>
        </w:rPr>
        <w:tab/>
        <w:t>Nature of the problem</w:t>
      </w:r>
    </w:p>
    <w:p w14:paraId="4D7F0607" w14:textId="0F6516FB" w:rsidR="00A250D4" w:rsidRDefault="00A250D4" w:rsidP="00634961">
      <w:pPr>
        <w:rPr>
          <w:rFonts w:ascii="Arial" w:hAnsi="Arial" w:cs="Arial"/>
          <w:sz w:val="24"/>
          <w:szCs w:val="24"/>
        </w:rPr>
      </w:pPr>
      <w:r w:rsidRPr="00A250D4">
        <w:rPr>
          <w:rFonts w:ascii="Arial" w:hAnsi="Arial" w:cs="Arial"/>
          <w:sz w:val="24"/>
          <w:szCs w:val="24"/>
        </w:rPr>
        <w:t>Ford announced last year that it would implement a massive $ 11 billion restructuring initiative that would move the company toward trucks and SUVs. This year's restructuring costs are expected to include $ 3.5 billion, meaning that there will still be more restructuring costs. As a result, net income decreased 57% year over year to $ 423 million. USD. On an adjusted basis, excluding special items, Ford's net income was $ 1.79 billion. Total revenue fell 1.8% to just under $ 37 billion.</w:t>
      </w:r>
      <w:r w:rsidR="00315F04" w:rsidRPr="00315F04">
        <w:t xml:space="preserve"> </w:t>
      </w:r>
      <w:r w:rsidR="00315F04" w:rsidRPr="00315F04">
        <w:rPr>
          <w:rFonts w:ascii="Arial" w:hAnsi="Arial" w:cs="Arial"/>
          <w:sz w:val="24"/>
          <w:szCs w:val="24"/>
        </w:rPr>
        <w:t>However, the case study reveals that in this crisis situation the company did not give an income guideline this year that could provide the</w:t>
      </w:r>
      <w:r w:rsidR="00315F04">
        <w:rPr>
          <w:rFonts w:ascii="Arial" w:hAnsi="Arial" w:cs="Arial"/>
          <w:sz w:val="24"/>
          <w:szCs w:val="24"/>
        </w:rPr>
        <w:t xml:space="preserve"> hope for</w:t>
      </w:r>
      <w:r w:rsidR="00315F04" w:rsidRPr="00315F04">
        <w:rPr>
          <w:rFonts w:ascii="Arial" w:hAnsi="Arial" w:cs="Arial"/>
          <w:sz w:val="24"/>
          <w:szCs w:val="24"/>
        </w:rPr>
        <w:t xml:space="preserve"> shareholders</w:t>
      </w:r>
      <w:r w:rsidR="00315F04">
        <w:rPr>
          <w:rFonts w:ascii="Arial" w:hAnsi="Arial" w:cs="Arial"/>
          <w:sz w:val="24"/>
          <w:szCs w:val="24"/>
        </w:rPr>
        <w:t>.</w:t>
      </w:r>
      <w:r w:rsidR="00A33B5D" w:rsidRPr="00A33B5D">
        <w:t xml:space="preserve"> </w:t>
      </w:r>
      <w:r w:rsidR="00A33B5D" w:rsidRPr="00A33B5D">
        <w:rPr>
          <w:rFonts w:ascii="Arial" w:hAnsi="Arial" w:cs="Arial"/>
          <w:sz w:val="24"/>
          <w:szCs w:val="24"/>
        </w:rPr>
        <w:t>However, Hackett has always remained optimistic about the issue, introducing new models. At the Detroit Motor Show, the CEO's biggest bet was to start the redesigned version of older Explorer. The newly founded Ford-VW alliance for the production of commercial vehicles was also shown in this illustration.</w:t>
      </w:r>
    </w:p>
    <w:p w14:paraId="2720BA3C" w14:textId="4F96484E" w:rsidR="00AE3205" w:rsidRDefault="00AE3205" w:rsidP="00634961">
      <w:pPr>
        <w:rPr>
          <w:rFonts w:ascii="Arial" w:hAnsi="Arial" w:cs="Arial"/>
          <w:b/>
          <w:bCs/>
          <w:sz w:val="24"/>
          <w:szCs w:val="24"/>
        </w:rPr>
      </w:pPr>
      <w:r w:rsidRPr="00AE3205">
        <w:rPr>
          <w:rFonts w:ascii="Arial" w:hAnsi="Arial" w:cs="Arial"/>
          <w:b/>
          <w:bCs/>
          <w:sz w:val="24"/>
          <w:szCs w:val="24"/>
        </w:rPr>
        <w:t>•</w:t>
      </w:r>
      <w:r w:rsidRPr="00AE3205">
        <w:rPr>
          <w:rFonts w:ascii="Arial" w:hAnsi="Arial" w:cs="Arial"/>
          <w:b/>
          <w:bCs/>
          <w:sz w:val="24"/>
          <w:szCs w:val="24"/>
        </w:rPr>
        <w:tab/>
        <w:t>Scope of the problem</w:t>
      </w:r>
    </w:p>
    <w:p w14:paraId="054971CD" w14:textId="50FB4BDB" w:rsidR="00AE3205" w:rsidRDefault="00745467" w:rsidP="00634961">
      <w:pPr>
        <w:rPr>
          <w:rFonts w:ascii="Arial" w:hAnsi="Arial" w:cs="Arial"/>
          <w:sz w:val="24"/>
          <w:szCs w:val="24"/>
        </w:rPr>
      </w:pPr>
      <w:r w:rsidRPr="00745467">
        <w:rPr>
          <w:rFonts w:ascii="Arial" w:hAnsi="Arial" w:cs="Arial"/>
          <w:sz w:val="24"/>
          <w:szCs w:val="24"/>
        </w:rPr>
        <w:t>This strategic move was valued and welcomed in two ways. Investors have been listening and worried about why it took almost a decade to upgrade the Explorer model. Whether after the restructuring the development and production of new models will depend largely on Volkswagen. Fears of increased job loss risk for Ford employees.</w:t>
      </w:r>
      <w:r w:rsidRPr="00745467">
        <w:t xml:space="preserve"> </w:t>
      </w:r>
      <w:r w:rsidRPr="00745467">
        <w:rPr>
          <w:rFonts w:ascii="Arial" w:hAnsi="Arial" w:cs="Arial"/>
          <w:sz w:val="24"/>
          <w:szCs w:val="24"/>
        </w:rPr>
        <w:t>Will this cooperation really help meet financial expectations?</w:t>
      </w:r>
    </w:p>
    <w:p w14:paraId="5399ED2B" w14:textId="26CF5CEF" w:rsidR="00745467" w:rsidRDefault="00745467" w:rsidP="00634961">
      <w:pPr>
        <w:rPr>
          <w:rFonts w:ascii="Arial" w:hAnsi="Arial" w:cs="Arial"/>
          <w:b/>
          <w:bCs/>
          <w:sz w:val="24"/>
          <w:szCs w:val="24"/>
        </w:rPr>
      </w:pPr>
      <w:r w:rsidRPr="00745467">
        <w:rPr>
          <w:rFonts w:ascii="Arial" w:hAnsi="Arial" w:cs="Arial"/>
          <w:b/>
          <w:bCs/>
          <w:sz w:val="24"/>
          <w:szCs w:val="24"/>
        </w:rPr>
        <w:t>•</w:t>
      </w:r>
      <w:r w:rsidRPr="00745467">
        <w:rPr>
          <w:rFonts w:ascii="Arial" w:hAnsi="Arial" w:cs="Arial"/>
          <w:b/>
          <w:bCs/>
          <w:sz w:val="24"/>
          <w:szCs w:val="24"/>
        </w:rPr>
        <w:tab/>
        <w:t>Impact of the problem on the organization</w:t>
      </w:r>
    </w:p>
    <w:p w14:paraId="7C2CFCBC" w14:textId="3A8E9243" w:rsidR="00991E96" w:rsidRPr="00991E96" w:rsidRDefault="00991E96" w:rsidP="00634961">
      <w:pPr>
        <w:rPr>
          <w:rFonts w:ascii="Arial" w:hAnsi="Arial" w:cs="Arial"/>
          <w:sz w:val="24"/>
          <w:szCs w:val="24"/>
        </w:rPr>
      </w:pPr>
      <w:r w:rsidRPr="00991E96">
        <w:rPr>
          <w:rFonts w:ascii="Arial" w:hAnsi="Arial" w:cs="Arial"/>
          <w:sz w:val="24"/>
          <w:szCs w:val="24"/>
        </w:rPr>
        <w:t>Ford and Volkswagen AG group was hoped to focus on the construction and design of new carriers and heavy-duty vehicles as well as a forward-looking hybrid and independent car development plan. However, it helps to further delay the impact on investment opportunities for business and the domestic economy. This company union must have a big impact on the development of the European car industry. But nobody expects that this union will help to solve main Ford company problems.</w:t>
      </w:r>
    </w:p>
    <w:p w14:paraId="012275F5" w14:textId="77777777" w:rsidR="00991E96" w:rsidRDefault="00991E96" w:rsidP="00E92A01">
      <w:pPr>
        <w:jc w:val="center"/>
        <w:rPr>
          <w:rFonts w:ascii="Arial" w:hAnsi="Arial" w:cs="Arial"/>
          <w:b/>
          <w:bCs/>
          <w:sz w:val="40"/>
          <w:szCs w:val="40"/>
        </w:rPr>
      </w:pPr>
    </w:p>
    <w:p w14:paraId="70E1A37E" w14:textId="77777777" w:rsidR="00991E96" w:rsidRDefault="00991E96" w:rsidP="00E92A01">
      <w:pPr>
        <w:jc w:val="center"/>
        <w:rPr>
          <w:rFonts w:ascii="Arial" w:hAnsi="Arial" w:cs="Arial"/>
          <w:b/>
          <w:bCs/>
          <w:sz w:val="40"/>
          <w:szCs w:val="40"/>
        </w:rPr>
      </w:pPr>
    </w:p>
    <w:p w14:paraId="031922C7" w14:textId="77777777" w:rsidR="00991E96" w:rsidRDefault="00991E96" w:rsidP="00E92A01">
      <w:pPr>
        <w:jc w:val="center"/>
        <w:rPr>
          <w:rFonts w:ascii="Arial" w:hAnsi="Arial" w:cs="Arial"/>
          <w:b/>
          <w:bCs/>
          <w:sz w:val="40"/>
          <w:szCs w:val="40"/>
        </w:rPr>
      </w:pPr>
    </w:p>
    <w:p w14:paraId="2638A2D6" w14:textId="77777777" w:rsidR="00991E96" w:rsidRDefault="00991E96" w:rsidP="00E92A01">
      <w:pPr>
        <w:jc w:val="center"/>
        <w:rPr>
          <w:rFonts w:ascii="Arial" w:hAnsi="Arial" w:cs="Arial"/>
          <w:b/>
          <w:bCs/>
          <w:sz w:val="40"/>
          <w:szCs w:val="40"/>
        </w:rPr>
      </w:pPr>
    </w:p>
    <w:p w14:paraId="507CAF72" w14:textId="77777777" w:rsidR="00991E96" w:rsidRDefault="00991E96" w:rsidP="00E92A01">
      <w:pPr>
        <w:jc w:val="center"/>
        <w:rPr>
          <w:rFonts w:ascii="Arial" w:hAnsi="Arial" w:cs="Arial"/>
          <w:b/>
          <w:bCs/>
          <w:sz w:val="40"/>
          <w:szCs w:val="40"/>
        </w:rPr>
      </w:pPr>
    </w:p>
    <w:p w14:paraId="36C246B3" w14:textId="77777777" w:rsidR="00991E96" w:rsidRDefault="00991E96" w:rsidP="00E92A01">
      <w:pPr>
        <w:jc w:val="center"/>
        <w:rPr>
          <w:rFonts w:ascii="Arial" w:hAnsi="Arial" w:cs="Arial"/>
          <w:b/>
          <w:bCs/>
          <w:sz w:val="40"/>
          <w:szCs w:val="40"/>
        </w:rPr>
      </w:pPr>
    </w:p>
    <w:p w14:paraId="016AD2EE" w14:textId="77777777" w:rsidR="00991E96" w:rsidRDefault="00991E96" w:rsidP="00E92A01">
      <w:pPr>
        <w:jc w:val="center"/>
        <w:rPr>
          <w:rFonts w:ascii="Arial" w:hAnsi="Arial" w:cs="Arial"/>
          <w:b/>
          <w:bCs/>
          <w:sz w:val="40"/>
          <w:szCs w:val="40"/>
        </w:rPr>
      </w:pPr>
    </w:p>
    <w:p w14:paraId="2202BF9B" w14:textId="77777777" w:rsidR="00012F19" w:rsidRDefault="00012F19" w:rsidP="00223F32">
      <w:pPr>
        <w:jc w:val="center"/>
        <w:rPr>
          <w:rFonts w:ascii="Arial" w:hAnsi="Arial" w:cs="Arial"/>
          <w:b/>
          <w:bCs/>
          <w:sz w:val="40"/>
          <w:szCs w:val="40"/>
        </w:rPr>
      </w:pPr>
    </w:p>
    <w:p w14:paraId="74883C61" w14:textId="7C0D36F8" w:rsidR="00E92A01" w:rsidRPr="00223F32" w:rsidRDefault="00E92A01" w:rsidP="00012F19">
      <w:pPr>
        <w:rPr>
          <w:rFonts w:ascii="Arial" w:hAnsi="Arial" w:cs="Arial"/>
          <w:b/>
          <w:bCs/>
          <w:sz w:val="40"/>
          <w:szCs w:val="40"/>
        </w:rPr>
      </w:pPr>
      <w:r w:rsidRPr="00E92A01">
        <w:rPr>
          <w:rFonts w:ascii="Arial" w:hAnsi="Arial" w:cs="Arial"/>
          <w:b/>
          <w:bCs/>
          <w:sz w:val="24"/>
          <w:szCs w:val="24"/>
        </w:rPr>
        <w:t>2.3 SWOT Analysis-Micro</w:t>
      </w:r>
    </w:p>
    <w:p w14:paraId="3A9188F4" w14:textId="779C15CD" w:rsidR="002E588E" w:rsidRDefault="002E588E" w:rsidP="00E92A01">
      <w:pPr>
        <w:rPr>
          <w:rFonts w:ascii="Arial" w:hAnsi="Arial" w:cs="Arial"/>
          <w:b/>
          <w:bCs/>
          <w:sz w:val="24"/>
          <w:szCs w:val="24"/>
        </w:rPr>
      </w:pPr>
      <w:r>
        <w:rPr>
          <w:rFonts w:ascii="Arial" w:hAnsi="Arial" w:cs="Arial"/>
          <w:b/>
          <w:bCs/>
          <w:sz w:val="24"/>
          <w:szCs w:val="24"/>
        </w:rPr>
        <w:t>STRENGTHS:</w:t>
      </w:r>
    </w:p>
    <w:p w14:paraId="39FD5D0C" w14:textId="3CBFF395" w:rsidR="00297FC6" w:rsidRPr="00297FC6" w:rsidRDefault="00297FC6" w:rsidP="00E92A01">
      <w:pPr>
        <w:rPr>
          <w:rFonts w:ascii="Arial" w:hAnsi="Arial" w:cs="Arial"/>
          <w:sz w:val="24"/>
          <w:szCs w:val="24"/>
        </w:rPr>
      </w:pPr>
      <w:r w:rsidRPr="00297FC6">
        <w:rPr>
          <w:rFonts w:ascii="Arial" w:hAnsi="Arial" w:cs="Arial"/>
          <w:sz w:val="24"/>
          <w:szCs w:val="24"/>
        </w:rPr>
        <w:t>Ford is one of the leading players in the global automotive industry with a strong brand identity and a strong product attractiveness and loyalty. Ford also has a global supply chain that funds its international operations. Another positive is the company's engineering systems, which were already successful after the introduction of the One Ford Project in 2008.</w:t>
      </w:r>
    </w:p>
    <w:p w14:paraId="606DBF96" w14:textId="669BB610" w:rsidR="002E588E" w:rsidRDefault="002E588E" w:rsidP="00E92A01">
      <w:pPr>
        <w:rPr>
          <w:rFonts w:ascii="Arial" w:hAnsi="Arial" w:cs="Arial"/>
          <w:b/>
          <w:bCs/>
          <w:sz w:val="24"/>
          <w:szCs w:val="24"/>
        </w:rPr>
      </w:pPr>
      <w:r>
        <w:rPr>
          <w:rFonts w:ascii="Arial" w:hAnsi="Arial" w:cs="Arial"/>
          <w:b/>
          <w:bCs/>
          <w:sz w:val="24"/>
          <w:szCs w:val="24"/>
        </w:rPr>
        <w:t>WEEKNESES:</w:t>
      </w:r>
    </w:p>
    <w:p w14:paraId="7EA48164" w14:textId="6D113262" w:rsidR="00297FC6" w:rsidRPr="00297FC6" w:rsidRDefault="00297FC6" w:rsidP="00E92A01">
      <w:pPr>
        <w:rPr>
          <w:rFonts w:ascii="Arial" w:hAnsi="Arial" w:cs="Arial"/>
          <w:sz w:val="24"/>
          <w:szCs w:val="24"/>
        </w:rPr>
      </w:pPr>
      <w:r w:rsidRPr="00297FC6">
        <w:rPr>
          <w:rFonts w:ascii="Arial" w:hAnsi="Arial" w:cs="Arial"/>
          <w:sz w:val="24"/>
          <w:szCs w:val="24"/>
        </w:rPr>
        <w:t xml:space="preserve">One of the weaknesses of Ford Motor is the restriction of its production network, especially against Toyota's large global network. Ford has also closed several European manufacturing facilities in recent years, exacerbating this shortage. Moreover, Ford's costs and prices are relatively above rivals, and its innovation methods are relative slow in tackling new or changing trends, even when it has improved its innovation efficiency. Consequently, the Ford SWOT study reveals that in contrast with other top </w:t>
      </w:r>
      <w:r w:rsidRPr="00297FC6">
        <w:rPr>
          <w:rFonts w:ascii="Arial" w:hAnsi="Arial" w:cs="Arial"/>
          <w:sz w:val="24"/>
          <w:szCs w:val="24"/>
        </w:rPr>
        <w:t>players</w:t>
      </w:r>
      <w:r>
        <w:rPr>
          <w:rFonts w:ascii="Arial" w:hAnsi="Arial" w:cs="Arial"/>
          <w:sz w:val="24"/>
          <w:szCs w:val="24"/>
        </w:rPr>
        <w:t xml:space="preserve"> </w:t>
      </w:r>
      <w:r w:rsidRPr="00297FC6">
        <w:rPr>
          <w:rFonts w:ascii="Arial" w:hAnsi="Arial" w:cs="Arial"/>
          <w:sz w:val="24"/>
          <w:szCs w:val="24"/>
        </w:rPr>
        <w:t>is</w:t>
      </w:r>
      <w:r w:rsidRPr="00297FC6">
        <w:rPr>
          <w:rFonts w:ascii="Arial" w:hAnsi="Arial" w:cs="Arial"/>
          <w:sz w:val="24"/>
          <w:szCs w:val="24"/>
        </w:rPr>
        <w:t xml:space="preserve"> relatively weak.</w:t>
      </w:r>
    </w:p>
    <w:p w14:paraId="5C132971" w14:textId="2F2EED28" w:rsidR="002E588E" w:rsidRDefault="002E588E" w:rsidP="00E92A01">
      <w:pPr>
        <w:rPr>
          <w:rFonts w:ascii="Arial" w:hAnsi="Arial" w:cs="Arial"/>
          <w:b/>
          <w:bCs/>
          <w:sz w:val="24"/>
          <w:szCs w:val="24"/>
        </w:rPr>
      </w:pPr>
      <w:r>
        <w:rPr>
          <w:rFonts w:ascii="Arial" w:hAnsi="Arial" w:cs="Arial"/>
          <w:b/>
          <w:bCs/>
          <w:sz w:val="24"/>
          <w:szCs w:val="24"/>
        </w:rPr>
        <w:t>OPORTUNITIES:</w:t>
      </w:r>
    </w:p>
    <w:p w14:paraId="364CF2F2" w14:textId="36EE27AB" w:rsidR="00297FC6" w:rsidRPr="00937F01" w:rsidRDefault="00297FC6" w:rsidP="00E92A01">
      <w:pPr>
        <w:rPr>
          <w:rFonts w:ascii="Arial" w:hAnsi="Arial" w:cs="Arial"/>
          <w:sz w:val="24"/>
          <w:szCs w:val="24"/>
        </w:rPr>
      </w:pPr>
      <w:r w:rsidRPr="00937F01">
        <w:rPr>
          <w:rFonts w:ascii="Arial" w:hAnsi="Arial" w:cs="Arial"/>
          <w:sz w:val="24"/>
          <w:szCs w:val="24"/>
        </w:rPr>
        <w:t>In the process of entering the market (for example, more retailers, stronger marketing) and developing products (for instance, new technologies that meet environmental demands), Ford Motor Company has the ability to develop and expand its services. Ford can also boost its financial position by widening the supply chain to increase productivity and cut production costs. In this segment of the SWOT study, Ford has potential for growth through organisational development and creativity.</w:t>
      </w:r>
    </w:p>
    <w:p w14:paraId="293EA256" w14:textId="7560E1F3" w:rsidR="00660E5B" w:rsidRDefault="00660E5B" w:rsidP="00E92A01">
      <w:pPr>
        <w:rPr>
          <w:rFonts w:ascii="Arial" w:hAnsi="Arial" w:cs="Arial"/>
          <w:b/>
          <w:bCs/>
          <w:sz w:val="24"/>
          <w:szCs w:val="24"/>
        </w:rPr>
      </w:pPr>
      <w:r>
        <w:rPr>
          <w:rFonts w:ascii="Arial" w:hAnsi="Arial" w:cs="Arial"/>
          <w:b/>
          <w:bCs/>
          <w:sz w:val="24"/>
          <w:szCs w:val="24"/>
        </w:rPr>
        <w:t>THREATS:</w:t>
      </w:r>
    </w:p>
    <w:p w14:paraId="14A2D480" w14:textId="14532902" w:rsidR="00223F32" w:rsidRDefault="00937F01" w:rsidP="00991E96">
      <w:pPr>
        <w:rPr>
          <w:rFonts w:ascii="Arial" w:hAnsi="Arial" w:cs="Arial"/>
          <w:sz w:val="24"/>
          <w:szCs w:val="24"/>
        </w:rPr>
      </w:pPr>
      <w:r w:rsidRPr="00937F01">
        <w:rPr>
          <w:rFonts w:ascii="Arial" w:hAnsi="Arial" w:cs="Arial"/>
          <w:sz w:val="24"/>
          <w:szCs w:val="24"/>
        </w:rPr>
        <w:t>Competitors such as General Motors and Toyota, who participate in aggressive marketing and creativity, challenge Ford. Ford is also threatened</w:t>
      </w:r>
      <w:r w:rsidRPr="00937F01">
        <w:t xml:space="preserve"> </w:t>
      </w:r>
      <w:r w:rsidRPr="00937F01">
        <w:rPr>
          <w:rFonts w:ascii="Arial" w:hAnsi="Arial" w:cs="Arial"/>
          <w:sz w:val="24"/>
          <w:szCs w:val="24"/>
        </w:rPr>
        <w:t xml:space="preserve">by large innovation companies such as APPLE and GOOGLE.  to produce free driver </w:t>
      </w:r>
      <w:r w:rsidRPr="00937F01">
        <w:rPr>
          <w:rFonts w:ascii="Arial" w:hAnsi="Arial" w:cs="Arial"/>
          <w:sz w:val="24"/>
          <w:szCs w:val="24"/>
        </w:rPr>
        <w:t>cars. The</w:t>
      </w:r>
      <w:r w:rsidRPr="00937F01">
        <w:rPr>
          <w:rFonts w:ascii="Arial" w:hAnsi="Arial" w:cs="Arial"/>
          <w:sz w:val="24"/>
          <w:szCs w:val="24"/>
        </w:rPr>
        <w:t xml:space="preserve"> volatility in gasoline markets threatens the sales performance of Ford, which has internal fuel engines in large numbers. This section of the SWOT analysis therefore shows that in order to preserve a competitive advantage Ford must innovate.</w:t>
      </w:r>
    </w:p>
    <w:p w14:paraId="48BDBCBB" w14:textId="68CEBBB8" w:rsidR="00986282" w:rsidRDefault="00937F01" w:rsidP="00991E96">
      <w:pPr>
        <w:rPr>
          <w:rFonts w:ascii="Arial" w:hAnsi="Arial" w:cs="Arial"/>
          <w:sz w:val="24"/>
          <w:szCs w:val="24"/>
        </w:rPr>
      </w:pPr>
      <w:r w:rsidRPr="00937F01">
        <w:rPr>
          <w:rFonts w:ascii="Arial" w:hAnsi="Arial" w:cs="Arial"/>
          <w:sz w:val="24"/>
          <w:szCs w:val="24"/>
        </w:rPr>
        <w:t>The main issues addressed in this Ford SWOT study are the constraints of innovation speeds and the reach of their production network and competition with existing and new enterprises. Ford needs to improve its investments in research and development, and to speed up innovation, in order to tackle intense competition and entering the market in high-tech companies. Ford needs to expand its production grid and increase savings in volume in order to make Ford's automobiles more attractive, reducing cost and price.</w:t>
      </w:r>
      <w:r w:rsidR="00986282">
        <w:rPr>
          <w:rFonts w:ascii="Arial" w:hAnsi="Arial" w:cs="Arial"/>
          <w:sz w:val="24"/>
          <w:szCs w:val="24"/>
        </w:rPr>
        <w:br w:type="page"/>
      </w:r>
    </w:p>
    <w:p w14:paraId="5EBB41C7" w14:textId="107BE502" w:rsidR="00271CBB" w:rsidRDefault="00AD545A" w:rsidP="00271CBB">
      <w:pPr>
        <w:rPr>
          <w:rFonts w:ascii="Arial" w:hAnsi="Arial" w:cs="Arial"/>
          <w:b/>
          <w:bCs/>
          <w:sz w:val="24"/>
          <w:szCs w:val="24"/>
        </w:rPr>
      </w:pPr>
      <w:r>
        <w:rPr>
          <w:rFonts w:ascii="Arial" w:hAnsi="Arial" w:cs="Arial"/>
          <w:b/>
          <w:bCs/>
          <w:sz w:val="24"/>
          <w:szCs w:val="24"/>
        </w:rPr>
        <w:lastRenderedPageBreak/>
        <w:tab/>
        <w:t>2.4 PESTEL</w:t>
      </w:r>
      <w:r w:rsidR="00271CBB">
        <w:rPr>
          <w:rFonts w:ascii="Arial" w:hAnsi="Arial" w:cs="Arial"/>
          <w:b/>
          <w:bCs/>
          <w:sz w:val="24"/>
          <w:szCs w:val="24"/>
        </w:rPr>
        <w:t xml:space="preserve"> Analysis on the Macro environment.</w:t>
      </w:r>
    </w:p>
    <w:p w14:paraId="13F3D56E" w14:textId="47B1B0CA" w:rsidR="00271CBB" w:rsidRPr="00532DE2" w:rsidRDefault="00271CBB" w:rsidP="00271CBB">
      <w:pPr>
        <w:rPr>
          <w:rFonts w:ascii="Arial" w:hAnsi="Arial" w:cs="Arial"/>
          <w:b/>
          <w:bCs/>
          <w:sz w:val="24"/>
          <w:szCs w:val="24"/>
        </w:rPr>
      </w:pPr>
      <w:r>
        <w:rPr>
          <w:rFonts w:ascii="Arial" w:hAnsi="Arial" w:cs="Arial"/>
          <w:sz w:val="24"/>
          <w:szCs w:val="24"/>
        </w:rPr>
        <w:tab/>
      </w:r>
      <w:bookmarkStart w:id="0" w:name="_Hlk29246257"/>
      <w:r w:rsidRPr="00532DE2">
        <w:rPr>
          <w:rFonts w:ascii="Arial" w:hAnsi="Arial" w:cs="Arial"/>
          <w:b/>
          <w:bCs/>
          <w:sz w:val="24"/>
          <w:szCs w:val="24"/>
        </w:rPr>
        <w:t xml:space="preserve">Political Factors </w:t>
      </w:r>
    </w:p>
    <w:bookmarkEnd w:id="0"/>
    <w:p w14:paraId="15DE3AEC" w14:textId="5DFC0239" w:rsidR="00C26FF7" w:rsidRDefault="00D77011" w:rsidP="00271CBB">
      <w:pPr>
        <w:rPr>
          <w:rFonts w:ascii="Arial" w:hAnsi="Arial" w:cs="Arial"/>
          <w:sz w:val="24"/>
          <w:szCs w:val="24"/>
        </w:rPr>
      </w:pPr>
      <w:r w:rsidRPr="00D77011">
        <w:rPr>
          <w:rFonts w:ascii="Arial" w:hAnsi="Arial" w:cs="Arial"/>
          <w:sz w:val="24"/>
          <w:szCs w:val="24"/>
        </w:rPr>
        <w:t xml:space="preserve">Governments are gradually encouraging technological innovation in order to strengthen the economic situation. This encourages Ford to use government stimulus for innovation, products that are affordable and environmentally friendly. It is also important for Ford to extend its activities through trade agreements that allow businesses to access foreign markets. Furthermore, the </w:t>
      </w:r>
      <w:r w:rsidRPr="00D77011">
        <w:rPr>
          <w:rFonts w:ascii="Arial" w:hAnsi="Arial" w:cs="Arial"/>
          <w:sz w:val="24"/>
          <w:szCs w:val="24"/>
        </w:rPr>
        <w:t>high crop</w:t>
      </w:r>
      <w:r w:rsidRPr="00D77011">
        <w:rPr>
          <w:rFonts w:ascii="Arial" w:hAnsi="Arial" w:cs="Arial"/>
          <w:sz w:val="24"/>
          <w:szCs w:val="24"/>
        </w:rPr>
        <w:t xml:space="preserve"> developing countries have improved their infrastructures, including transport infrastructure. This remote situation / macroenvironment helps to increase the demand for automobiles in these countries and enables the Ford Motor Company to grow globally</w:t>
      </w:r>
      <w:r>
        <w:rPr>
          <w:rFonts w:ascii="Arial" w:hAnsi="Arial" w:cs="Arial"/>
          <w:sz w:val="24"/>
          <w:szCs w:val="24"/>
        </w:rPr>
        <w:t>.</w:t>
      </w:r>
      <w:r w:rsidRPr="00D77011">
        <w:rPr>
          <w:rFonts w:ascii="Arial" w:hAnsi="Arial" w:cs="Arial"/>
          <w:sz w:val="24"/>
          <w:szCs w:val="24"/>
        </w:rPr>
        <w:t xml:space="preserve"> This part of the PESTEL study shows that international factors create important opportunities for Ford for development and expansion.</w:t>
      </w:r>
    </w:p>
    <w:p w14:paraId="503316D4" w14:textId="4FECF790" w:rsidR="0076633F" w:rsidRPr="00532DE2" w:rsidRDefault="00AD545A" w:rsidP="00271CBB">
      <w:pPr>
        <w:rPr>
          <w:rFonts w:ascii="Arial" w:hAnsi="Arial" w:cs="Arial"/>
          <w:b/>
          <w:bCs/>
          <w:sz w:val="24"/>
          <w:szCs w:val="24"/>
        </w:rPr>
      </w:pPr>
      <w:bookmarkStart w:id="1" w:name="_Hlk29246330"/>
      <w:r>
        <w:rPr>
          <w:rFonts w:ascii="Arial" w:hAnsi="Arial" w:cs="Arial"/>
          <w:sz w:val="24"/>
          <w:szCs w:val="24"/>
        </w:rPr>
        <w:tab/>
      </w:r>
      <w:r w:rsidR="0076633F" w:rsidRPr="00532DE2">
        <w:rPr>
          <w:rFonts w:ascii="Arial" w:hAnsi="Arial" w:cs="Arial"/>
          <w:b/>
          <w:bCs/>
          <w:sz w:val="24"/>
          <w:szCs w:val="24"/>
        </w:rPr>
        <w:t>Economic Factors</w:t>
      </w:r>
    </w:p>
    <w:p w14:paraId="02501529" w14:textId="77777777" w:rsidR="00D77011" w:rsidRDefault="00D77011" w:rsidP="00271CBB">
      <w:pPr>
        <w:rPr>
          <w:rFonts w:ascii="Arial" w:hAnsi="Arial" w:cs="Arial"/>
          <w:sz w:val="24"/>
          <w:szCs w:val="24"/>
        </w:rPr>
      </w:pPr>
      <w:bookmarkStart w:id="2" w:name="_Hlk29246362"/>
      <w:bookmarkEnd w:id="1"/>
      <w:r w:rsidRPr="00D77011">
        <w:rPr>
          <w:rFonts w:ascii="Arial" w:hAnsi="Arial" w:cs="Arial"/>
          <w:sz w:val="24"/>
          <w:szCs w:val="24"/>
        </w:rPr>
        <w:t>Ford is able to develop because the American economy is slowly but markedly growing, which is the largest business. Ford has also a chance to grow in high-potential countries in which it still has limited presence. However, the rising US dollar declines Ford's profit margins and profits, even though many of their raw materials and car parts are manufactured in the US. The remote / macro-ambient situation indicates that Ford needs to improve its market performance to take advantage of the perspectives contained in the PESTEL report.</w:t>
      </w:r>
    </w:p>
    <w:p w14:paraId="4F591CB1" w14:textId="686EEB91" w:rsidR="00532DE2" w:rsidRPr="00532DE2" w:rsidRDefault="00AD545A" w:rsidP="00271CBB">
      <w:pPr>
        <w:rPr>
          <w:rFonts w:ascii="Arial" w:hAnsi="Arial" w:cs="Arial"/>
          <w:b/>
          <w:bCs/>
          <w:sz w:val="24"/>
          <w:szCs w:val="24"/>
        </w:rPr>
      </w:pPr>
      <w:r>
        <w:rPr>
          <w:rFonts w:ascii="Arial" w:hAnsi="Arial" w:cs="Arial"/>
          <w:sz w:val="24"/>
          <w:szCs w:val="24"/>
        </w:rPr>
        <w:tab/>
      </w:r>
      <w:r w:rsidR="00532DE2" w:rsidRPr="00532DE2">
        <w:rPr>
          <w:rFonts w:ascii="Arial" w:hAnsi="Arial" w:cs="Arial"/>
          <w:b/>
          <w:bCs/>
          <w:sz w:val="24"/>
          <w:szCs w:val="24"/>
        </w:rPr>
        <w:t>Social/Sociocultural Factors</w:t>
      </w:r>
    </w:p>
    <w:p w14:paraId="06A0DF3A" w14:textId="3F843A35" w:rsidR="00D77011" w:rsidRDefault="00D77011" w:rsidP="00271CBB">
      <w:pPr>
        <w:rPr>
          <w:rFonts w:ascii="Arial" w:hAnsi="Arial" w:cs="Arial"/>
          <w:sz w:val="24"/>
          <w:szCs w:val="24"/>
        </w:rPr>
      </w:pPr>
      <w:bookmarkStart w:id="3" w:name="_Hlk29246419"/>
      <w:bookmarkEnd w:id="2"/>
      <w:r w:rsidRPr="00D77011">
        <w:rPr>
          <w:rFonts w:ascii="Arial" w:hAnsi="Arial" w:cs="Arial"/>
          <w:sz w:val="24"/>
          <w:szCs w:val="24"/>
        </w:rPr>
        <w:t>Ford is expanding by supplying vehicles to meet the growing demand for hybrid and electric cars. Ford has the opportunity to improve its offerings, particularly after sales, to attract more customers. Nevertheless, the increasing wealth gaps reflect a distant and macroeconomic environment that threatens Ford's expensive high-end cars. Building on this aspect of the PESTEL Study, the Ford solid strategies for growth should focus on the product development to satisfy the demands of consumers and on the social and cultural externalities of the sector.</w:t>
      </w:r>
    </w:p>
    <w:p w14:paraId="68BB4E93" w14:textId="5A5EEC6C" w:rsidR="00442D06" w:rsidRPr="00442D06" w:rsidRDefault="00AD545A" w:rsidP="00271CBB">
      <w:pPr>
        <w:rPr>
          <w:rFonts w:ascii="Arial" w:hAnsi="Arial" w:cs="Arial"/>
          <w:b/>
          <w:bCs/>
          <w:sz w:val="24"/>
          <w:szCs w:val="24"/>
        </w:rPr>
      </w:pPr>
      <w:r>
        <w:rPr>
          <w:rFonts w:ascii="Arial" w:hAnsi="Arial" w:cs="Arial"/>
          <w:sz w:val="24"/>
          <w:szCs w:val="24"/>
        </w:rPr>
        <w:tab/>
      </w:r>
      <w:r w:rsidR="00442D06" w:rsidRPr="00442D06">
        <w:rPr>
          <w:rFonts w:ascii="Arial" w:hAnsi="Arial" w:cs="Arial"/>
          <w:b/>
          <w:bCs/>
          <w:sz w:val="24"/>
          <w:szCs w:val="24"/>
        </w:rPr>
        <w:t>Technological Factors</w:t>
      </w:r>
    </w:p>
    <w:bookmarkEnd w:id="3"/>
    <w:p w14:paraId="2661BC10" w14:textId="6FCC6AEF" w:rsidR="00442D06" w:rsidRDefault="00A20C59" w:rsidP="00271CBB">
      <w:pPr>
        <w:rPr>
          <w:rFonts w:ascii="Arial" w:hAnsi="Arial" w:cs="Arial"/>
          <w:sz w:val="24"/>
          <w:szCs w:val="24"/>
        </w:rPr>
      </w:pPr>
      <w:r w:rsidRPr="00A20C59">
        <w:rPr>
          <w:rFonts w:ascii="Arial" w:hAnsi="Arial" w:cs="Arial"/>
          <w:sz w:val="24"/>
          <w:szCs w:val="24"/>
        </w:rPr>
        <w:t>The willingness of Ford Motor Company to expand is an external factor delivering mobile services and Internet marketing. Nevertheless, the company can improve its efficiency by improved online regulatory tools. Such compliance agencies, for example, will provide consumers with Ford products. On the other hand, inadequate alternative fuel stations could impede the company's potential growth in alternative fuel supplies. The technical side of the PESTEL analysis helps Ford to concentrate on quality improvement and product development, in order to guarantee productivity under distant or macro environments.</w:t>
      </w:r>
    </w:p>
    <w:p w14:paraId="7F74C92F" w14:textId="77777777" w:rsidR="00A20C59" w:rsidRDefault="00442D06" w:rsidP="00271CBB">
      <w:pPr>
        <w:rPr>
          <w:rFonts w:ascii="Arial" w:hAnsi="Arial" w:cs="Arial"/>
          <w:sz w:val="24"/>
          <w:szCs w:val="24"/>
        </w:rPr>
      </w:pPr>
      <w:r>
        <w:rPr>
          <w:rFonts w:ascii="Arial" w:hAnsi="Arial" w:cs="Arial"/>
          <w:sz w:val="24"/>
          <w:szCs w:val="24"/>
        </w:rPr>
        <w:tab/>
      </w:r>
      <w:bookmarkStart w:id="4" w:name="_Hlk29246454"/>
    </w:p>
    <w:p w14:paraId="2DB65E81" w14:textId="77777777" w:rsidR="00A20C59" w:rsidRDefault="00A20C59" w:rsidP="00271CBB">
      <w:pPr>
        <w:rPr>
          <w:rFonts w:ascii="Arial" w:hAnsi="Arial" w:cs="Arial"/>
          <w:sz w:val="24"/>
          <w:szCs w:val="24"/>
        </w:rPr>
      </w:pPr>
    </w:p>
    <w:p w14:paraId="630F13EB" w14:textId="77777777" w:rsidR="00A20C59" w:rsidRDefault="00A20C59" w:rsidP="00271CBB">
      <w:pPr>
        <w:rPr>
          <w:rFonts w:ascii="Arial" w:hAnsi="Arial" w:cs="Arial"/>
          <w:sz w:val="24"/>
          <w:szCs w:val="24"/>
        </w:rPr>
      </w:pPr>
    </w:p>
    <w:p w14:paraId="414D5A72" w14:textId="547C0F5D" w:rsidR="00442D06" w:rsidRDefault="00A20C59" w:rsidP="00271CBB">
      <w:pPr>
        <w:rPr>
          <w:rFonts w:ascii="Arial" w:hAnsi="Arial" w:cs="Arial"/>
          <w:b/>
          <w:bCs/>
          <w:sz w:val="24"/>
          <w:szCs w:val="24"/>
        </w:rPr>
      </w:pPr>
      <w:r>
        <w:rPr>
          <w:rFonts w:ascii="Arial" w:hAnsi="Arial" w:cs="Arial"/>
          <w:sz w:val="24"/>
          <w:szCs w:val="24"/>
        </w:rPr>
        <w:lastRenderedPageBreak/>
        <w:tab/>
      </w:r>
      <w:r w:rsidR="00442D06" w:rsidRPr="00442D06">
        <w:rPr>
          <w:rFonts w:ascii="Arial" w:hAnsi="Arial" w:cs="Arial"/>
          <w:b/>
          <w:bCs/>
          <w:sz w:val="24"/>
          <w:szCs w:val="24"/>
        </w:rPr>
        <w:t>Ecological/Environmental Factors</w:t>
      </w:r>
    </w:p>
    <w:p w14:paraId="6E22134F" w14:textId="537E405A" w:rsidR="00A20C59" w:rsidRDefault="00A20C59" w:rsidP="00E92A01">
      <w:pPr>
        <w:rPr>
          <w:rFonts w:ascii="Arial" w:hAnsi="Arial" w:cs="Arial"/>
          <w:sz w:val="24"/>
          <w:szCs w:val="24"/>
        </w:rPr>
      </w:pPr>
      <w:bookmarkStart w:id="5" w:name="_Hlk29246513"/>
      <w:bookmarkEnd w:id="4"/>
      <w:r w:rsidRPr="00A20C59">
        <w:rPr>
          <w:rFonts w:ascii="Arial" w:hAnsi="Arial" w:cs="Arial"/>
          <w:sz w:val="24"/>
          <w:szCs w:val="24"/>
        </w:rPr>
        <w:t>Climate change is an external factor that helps Ford to expand green products. Low carbon models can be used with the same strategy. Ford could also offer new models that tackle the impact of diminishing oil reserves on vehicles using alternative fuels or energy sources, either globally or in a macro-economic environment. Ford must therefore emphasize product creativity to increase the efficiency of its market by PESTEL research, which is focused on the ecological aspect.</w:t>
      </w:r>
    </w:p>
    <w:p w14:paraId="36DF8EDD" w14:textId="0AB21D7E" w:rsidR="00F94D11" w:rsidRDefault="00AD545A" w:rsidP="00E92A01">
      <w:pPr>
        <w:rPr>
          <w:rFonts w:ascii="Arial" w:hAnsi="Arial" w:cs="Arial"/>
          <w:b/>
          <w:bCs/>
          <w:sz w:val="24"/>
          <w:szCs w:val="24"/>
        </w:rPr>
      </w:pPr>
      <w:r>
        <w:rPr>
          <w:rFonts w:ascii="Arial" w:hAnsi="Arial" w:cs="Arial"/>
          <w:sz w:val="24"/>
          <w:szCs w:val="24"/>
        </w:rPr>
        <w:tab/>
      </w:r>
      <w:r w:rsidR="00F94D11" w:rsidRPr="00F94D11">
        <w:rPr>
          <w:rFonts w:ascii="Arial" w:hAnsi="Arial" w:cs="Arial"/>
          <w:b/>
          <w:bCs/>
          <w:sz w:val="24"/>
          <w:szCs w:val="24"/>
        </w:rPr>
        <w:t>Legal Factors</w:t>
      </w:r>
    </w:p>
    <w:bookmarkEnd w:id="5"/>
    <w:p w14:paraId="4A040FBB" w14:textId="500B24C8" w:rsidR="00B40445" w:rsidRPr="00B40445" w:rsidRDefault="00A20C59" w:rsidP="00B40445">
      <w:pPr>
        <w:rPr>
          <w:rFonts w:ascii="Arial" w:hAnsi="Arial" w:cs="Arial"/>
          <w:sz w:val="24"/>
          <w:szCs w:val="24"/>
        </w:rPr>
      </w:pPr>
      <w:r w:rsidRPr="00A20C59">
        <w:rPr>
          <w:rFonts w:ascii="Arial" w:hAnsi="Arial" w:cs="Arial"/>
          <w:sz w:val="24"/>
          <w:szCs w:val="24"/>
        </w:rPr>
        <w:t>Ford should increase company sustainability to counter the impact of environmental protection legislation. On the basis of safety standards, Ford is also able to develop product design and use the opportunities. In addition, enhanced intellectual property legislation enhances Ford's macro-environment by enhancing intellectual property and protection of rights. Ford will evolve in this section of the PESTEL study as the external regulatory environment changes.</w:t>
      </w:r>
    </w:p>
    <w:p w14:paraId="59C1AC2F" w14:textId="75F76927" w:rsidR="00B40445" w:rsidRPr="00B40445" w:rsidRDefault="00B40445" w:rsidP="00B40445">
      <w:pPr>
        <w:rPr>
          <w:rFonts w:ascii="Arial" w:hAnsi="Arial" w:cs="Arial"/>
          <w:sz w:val="24"/>
          <w:szCs w:val="24"/>
        </w:rPr>
      </w:pPr>
    </w:p>
    <w:p w14:paraId="2F89F475" w14:textId="5A73E692" w:rsidR="00B40445" w:rsidRDefault="00B40445" w:rsidP="00B40445">
      <w:pPr>
        <w:rPr>
          <w:rFonts w:ascii="Arial" w:hAnsi="Arial" w:cs="Arial"/>
          <w:sz w:val="24"/>
          <w:szCs w:val="24"/>
        </w:rPr>
      </w:pPr>
    </w:p>
    <w:p w14:paraId="2B61667A" w14:textId="6503ADC8" w:rsidR="00991E96" w:rsidRDefault="00B40445" w:rsidP="00B40445">
      <w:pPr>
        <w:tabs>
          <w:tab w:val="left" w:pos="7200"/>
        </w:tabs>
        <w:rPr>
          <w:rFonts w:ascii="Arial" w:hAnsi="Arial" w:cs="Arial"/>
          <w:sz w:val="24"/>
          <w:szCs w:val="24"/>
        </w:rPr>
      </w:pPr>
      <w:r>
        <w:rPr>
          <w:rFonts w:ascii="Arial" w:hAnsi="Arial" w:cs="Arial"/>
          <w:sz w:val="24"/>
          <w:szCs w:val="24"/>
        </w:rPr>
        <w:tab/>
      </w:r>
    </w:p>
    <w:p w14:paraId="4F7F2FF2" w14:textId="77777777" w:rsidR="00AD545A" w:rsidRDefault="00AD545A" w:rsidP="00AD545A">
      <w:pPr>
        <w:jc w:val="both"/>
        <w:rPr>
          <w:rFonts w:ascii="Arial" w:hAnsi="Arial" w:cs="Arial"/>
          <w:sz w:val="24"/>
          <w:szCs w:val="24"/>
        </w:rPr>
      </w:pPr>
    </w:p>
    <w:p w14:paraId="2731B58C" w14:textId="77777777" w:rsidR="00AD545A" w:rsidRDefault="00AD545A" w:rsidP="00AD545A">
      <w:pPr>
        <w:jc w:val="both"/>
        <w:rPr>
          <w:rFonts w:ascii="Arial" w:hAnsi="Arial" w:cs="Arial"/>
          <w:sz w:val="24"/>
          <w:szCs w:val="24"/>
        </w:rPr>
      </w:pPr>
    </w:p>
    <w:p w14:paraId="7C502B33" w14:textId="77777777" w:rsidR="00AD545A" w:rsidRDefault="00AD545A" w:rsidP="00AD545A">
      <w:pPr>
        <w:jc w:val="both"/>
        <w:rPr>
          <w:rFonts w:ascii="Arial" w:hAnsi="Arial" w:cs="Arial"/>
          <w:sz w:val="24"/>
          <w:szCs w:val="24"/>
        </w:rPr>
      </w:pPr>
    </w:p>
    <w:p w14:paraId="6280255E" w14:textId="77777777" w:rsidR="00AD545A" w:rsidRDefault="00AD545A" w:rsidP="00AD545A">
      <w:pPr>
        <w:jc w:val="both"/>
        <w:rPr>
          <w:rFonts w:ascii="Arial" w:hAnsi="Arial" w:cs="Arial"/>
          <w:sz w:val="24"/>
          <w:szCs w:val="24"/>
        </w:rPr>
      </w:pPr>
    </w:p>
    <w:p w14:paraId="02E49EBF" w14:textId="77777777" w:rsidR="00AD545A" w:rsidRDefault="00AD545A" w:rsidP="00AD545A">
      <w:pPr>
        <w:jc w:val="both"/>
        <w:rPr>
          <w:rFonts w:ascii="Arial" w:hAnsi="Arial" w:cs="Arial"/>
          <w:sz w:val="24"/>
          <w:szCs w:val="24"/>
        </w:rPr>
      </w:pPr>
    </w:p>
    <w:p w14:paraId="0BB3A5C4" w14:textId="77777777" w:rsidR="00AD545A" w:rsidRDefault="00AD545A" w:rsidP="00AD545A">
      <w:pPr>
        <w:jc w:val="both"/>
        <w:rPr>
          <w:rFonts w:ascii="Arial" w:hAnsi="Arial" w:cs="Arial"/>
          <w:sz w:val="24"/>
          <w:szCs w:val="24"/>
        </w:rPr>
      </w:pPr>
    </w:p>
    <w:p w14:paraId="229A4BAA" w14:textId="77777777" w:rsidR="00AD545A" w:rsidRDefault="00AD545A" w:rsidP="00AD545A">
      <w:pPr>
        <w:jc w:val="both"/>
        <w:rPr>
          <w:rFonts w:ascii="Arial" w:hAnsi="Arial" w:cs="Arial"/>
          <w:sz w:val="24"/>
          <w:szCs w:val="24"/>
        </w:rPr>
      </w:pPr>
    </w:p>
    <w:p w14:paraId="2CB00543" w14:textId="77777777" w:rsidR="00AD545A" w:rsidRDefault="00AD545A" w:rsidP="00AD545A">
      <w:pPr>
        <w:jc w:val="both"/>
        <w:rPr>
          <w:rFonts w:ascii="Arial" w:hAnsi="Arial" w:cs="Arial"/>
          <w:sz w:val="24"/>
          <w:szCs w:val="24"/>
        </w:rPr>
      </w:pPr>
    </w:p>
    <w:p w14:paraId="5A4F488F" w14:textId="15BDD795" w:rsidR="00223F32" w:rsidRPr="00012F19" w:rsidRDefault="00991E96" w:rsidP="00941AE7">
      <w:pPr>
        <w:rPr>
          <w:rFonts w:ascii="Arial" w:hAnsi="Arial" w:cs="Arial"/>
          <w:b/>
          <w:bCs/>
          <w:sz w:val="40"/>
          <w:szCs w:val="40"/>
        </w:rPr>
      </w:pPr>
      <w:r>
        <w:rPr>
          <w:rFonts w:ascii="Arial" w:hAnsi="Arial" w:cs="Arial"/>
          <w:sz w:val="24"/>
          <w:szCs w:val="24"/>
        </w:rPr>
        <w:br w:type="page"/>
      </w:r>
      <w:r w:rsidR="00941AE7" w:rsidRPr="00012F19">
        <w:rPr>
          <w:rFonts w:ascii="Arial" w:hAnsi="Arial" w:cs="Arial"/>
          <w:b/>
          <w:bCs/>
          <w:sz w:val="40"/>
          <w:szCs w:val="40"/>
        </w:rPr>
        <w:lastRenderedPageBreak/>
        <w:t xml:space="preserve">3.0 Conclusion </w:t>
      </w:r>
    </w:p>
    <w:p w14:paraId="525D9CEC" w14:textId="17D971BA" w:rsidR="00AD545A" w:rsidRDefault="00687615" w:rsidP="00AD545A">
      <w:pPr>
        <w:jc w:val="both"/>
        <w:rPr>
          <w:rFonts w:ascii="Arial" w:hAnsi="Arial" w:cs="Arial"/>
          <w:sz w:val="24"/>
          <w:szCs w:val="24"/>
        </w:rPr>
      </w:pPr>
      <w:r w:rsidRPr="00687615">
        <w:rPr>
          <w:rFonts w:ascii="Arial" w:hAnsi="Arial" w:cs="Arial"/>
          <w:sz w:val="24"/>
          <w:szCs w:val="24"/>
        </w:rPr>
        <w:t>All car manufactures expectations before they deliver a new car model remaining positive and 100%optimistic. But in this full-fledged rival, Ford has double the risk. The new CEO Jim Hackket is working in the right direction and is well-suited to Ford as he can withstand the pressures of shareholders and investors, including the stock market. The study concludes that just after the arrival of the new CEO, Ford company is slowly gaining momentum in Ford's revival. Yes, the problems of an established Ford company cannot be resolved in the time provided by investors, it is simply too short, but the gigantic restructuring of the company is already yielding tangible results: lively new car design, expanded car series (Ford Focus Crossover, a fully expanded range of electric and hybrid cars). All-new Ford models are 100% recyclable, so Ford's approach to environmental protection is at a very high level. Perhaps only one thing worries are the alliance with Volkswagen AG, as there are far more advanced car companies in terms of greening than Volkswagen AG.</w:t>
      </w:r>
    </w:p>
    <w:p w14:paraId="0BEC9DA7" w14:textId="0F68C22C" w:rsidR="0026662A" w:rsidRDefault="0026662A" w:rsidP="00AD545A">
      <w:pPr>
        <w:jc w:val="both"/>
        <w:rPr>
          <w:rFonts w:ascii="Arial" w:hAnsi="Arial" w:cs="Arial"/>
          <w:sz w:val="24"/>
          <w:szCs w:val="24"/>
        </w:rPr>
      </w:pPr>
    </w:p>
    <w:p w14:paraId="49388818" w14:textId="1B2F470A" w:rsidR="0026662A" w:rsidRPr="00012F19" w:rsidRDefault="0026662A" w:rsidP="00AD545A">
      <w:pPr>
        <w:jc w:val="both"/>
        <w:rPr>
          <w:rFonts w:ascii="Arial" w:hAnsi="Arial" w:cs="Arial"/>
          <w:b/>
          <w:bCs/>
          <w:sz w:val="40"/>
          <w:szCs w:val="40"/>
        </w:rPr>
      </w:pPr>
      <w:r w:rsidRPr="00012F19">
        <w:rPr>
          <w:rFonts w:ascii="Arial" w:hAnsi="Arial" w:cs="Arial"/>
          <w:b/>
          <w:bCs/>
          <w:sz w:val="40"/>
          <w:szCs w:val="40"/>
        </w:rPr>
        <w:t>4.0 Options (Recommendations</w:t>
      </w:r>
      <w:r w:rsidR="00501DCB" w:rsidRPr="00012F19">
        <w:rPr>
          <w:rFonts w:ascii="Arial" w:hAnsi="Arial" w:cs="Arial"/>
          <w:b/>
          <w:bCs/>
          <w:sz w:val="40"/>
          <w:szCs w:val="40"/>
        </w:rPr>
        <w:t>)</w:t>
      </w:r>
    </w:p>
    <w:p w14:paraId="7EF09BE4" w14:textId="44FD9A13" w:rsidR="00501DCB" w:rsidRPr="00000790" w:rsidRDefault="00504D96" w:rsidP="0026662A">
      <w:pPr>
        <w:pStyle w:val="ListParagraph"/>
        <w:numPr>
          <w:ilvl w:val="0"/>
          <w:numId w:val="2"/>
        </w:numPr>
        <w:jc w:val="both"/>
        <w:rPr>
          <w:rFonts w:ascii="Arial" w:hAnsi="Arial" w:cs="Arial"/>
          <w:sz w:val="24"/>
          <w:szCs w:val="24"/>
        </w:rPr>
      </w:pPr>
      <w:r w:rsidRPr="00000790">
        <w:rPr>
          <w:rFonts w:ascii="Arial" w:hAnsi="Arial" w:cs="Arial"/>
          <w:sz w:val="24"/>
          <w:szCs w:val="24"/>
        </w:rPr>
        <w:t>Expand and increase the market for affordable and quality cars in Asian countries, first place – China.</w:t>
      </w:r>
    </w:p>
    <w:p w14:paraId="500CAEA2" w14:textId="6AEAB1ED" w:rsidR="00504D96" w:rsidRPr="00000790" w:rsidRDefault="00504D96" w:rsidP="0026662A">
      <w:pPr>
        <w:pStyle w:val="ListParagraph"/>
        <w:numPr>
          <w:ilvl w:val="0"/>
          <w:numId w:val="2"/>
        </w:numPr>
        <w:jc w:val="both"/>
        <w:rPr>
          <w:rFonts w:ascii="Arial" w:hAnsi="Arial" w:cs="Arial"/>
          <w:sz w:val="24"/>
          <w:szCs w:val="24"/>
        </w:rPr>
      </w:pPr>
      <w:r w:rsidRPr="00000790">
        <w:rPr>
          <w:rFonts w:ascii="Arial" w:hAnsi="Arial" w:cs="Arial"/>
          <w:sz w:val="24"/>
          <w:szCs w:val="24"/>
        </w:rPr>
        <w:t>Look for a more experienced manufacturer than Volkswagen AG.</w:t>
      </w:r>
    </w:p>
    <w:p w14:paraId="6D3042D0" w14:textId="77777777" w:rsidR="00B53E95" w:rsidRDefault="00B53E95" w:rsidP="00B53E95">
      <w:pPr>
        <w:ind w:left="360"/>
        <w:jc w:val="both"/>
        <w:rPr>
          <w:rFonts w:ascii="Arial" w:hAnsi="Arial" w:cs="Arial"/>
          <w:sz w:val="24"/>
          <w:szCs w:val="24"/>
        </w:rPr>
      </w:pPr>
    </w:p>
    <w:p w14:paraId="2D28F4C2" w14:textId="77777777" w:rsidR="00012F19" w:rsidRDefault="00012F19" w:rsidP="00B53E95">
      <w:pPr>
        <w:ind w:left="360"/>
        <w:jc w:val="both"/>
        <w:rPr>
          <w:rFonts w:ascii="Arial" w:hAnsi="Arial" w:cs="Arial"/>
          <w:b/>
          <w:bCs/>
          <w:sz w:val="24"/>
          <w:szCs w:val="24"/>
        </w:rPr>
      </w:pPr>
    </w:p>
    <w:p w14:paraId="6C4BCBC4" w14:textId="77777777" w:rsidR="00012F19" w:rsidRDefault="00012F19" w:rsidP="00B53E95">
      <w:pPr>
        <w:ind w:left="360"/>
        <w:jc w:val="both"/>
        <w:rPr>
          <w:rFonts w:ascii="Arial" w:hAnsi="Arial" w:cs="Arial"/>
          <w:b/>
          <w:bCs/>
          <w:sz w:val="24"/>
          <w:szCs w:val="24"/>
        </w:rPr>
      </w:pPr>
    </w:p>
    <w:p w14:paraId="360FBD07" w14:textId="174279EA" w:rsidR="00B53E95" w:rsidRPr="00B53E95" w:rsidRDefault="00B53E95" w:rsidP="00B53E95">
      <w:pPr>
        <w:ind w:left="360"/>
        <w:jc w:val="both"/>
        <w:rPr>
          <w:rFonts w:ascii="Arial" w:hAnsi="Arial" w:cs="Arial"/>
          <w:b/>
          <w:bCs/>
          <w:sz w:val="24"/>
          <w:szCs w:val="24"/>
        </w:rPr>
      </w:pPr>
      <w:r w:rsidRPr="00B53E95">
        <w:rPr>
          <w:rFonts w:ascii="Arial" w:hAnsi="Arial" w:cs="Arial"/>
          <w:b/>
          <w:bCs/>
          <w:sz w:val="24"/>
          <w:szCs w:val="24"/>
        </w:rPr>
        <w:t>4.1 STP analysis for development of sales strategies</w:t>
      </w:r>
    </w:p>
    <w:p w14:paraId="6D5D5074" w14:textId="2FCBF0CB" w:rsidR="00012F19" w:rsidRDefault="00A07C02">
      <w:pPr>
        <w:rPr>
          <w:rFonts w:ascii="Arial" w:hAnsi="Arial" w:cs="Arial"/>
          <w:sz w:val="24"/>
          <w:szCs w:val="24"/>
        </w:rPr>
      </w:pPr>
      <w:r w:rsidRPr="00A07C02">
        <w:rPr>
          <w:rFonts w:ascii="Arial" w:hAnsi="Arial" w:cs="Arial"/>
          <w:sz w:val="24"/>
          <w:szCs w:val="24"/>
        </w:rPr>
        <w:t>To increase sales in China again, STP plans to invest in new factories, collaborate with local auto parts manufacturers, maintain quality standards, reduce production casting. Include more features in the standard car kit at no extra cost. Create reliable, cheaper, more capable electric cars than sold by a competitor.</w:t>
      </w:r>
      <w:r w:rsidR="00012F19" w:rsidRPr="00012F19">
        <w:t xml:space="preserve"> </w:t>
      </w:r>
      <w:r w:rsidR="00012F19">
        <w:rPr>
          <w:rFonts w:ascii="Arial" w:hAnsi="Arial" w:cs="Arial"/>
          <w:sz w:val="24"/>
          <w:szCs w:val="24"/>
        </w:rPr>
        <w:t>Ned</w:t>
      </w:r>
      <w:r w:rsidR="00012F19" w:rsidRPr="00012F19">
        <w:rPr>
          <w:rFonts w:ascii="Arial" w:hAnsi="Arial" w:cs="Arial"/>
          <w:sz w:val="24"/>
          <w:szCs w:val="24"/>
        </w:rPr>
        <w:t xml:space="preserve"> to create a positive and inspiring interaction</w:t>
      </w:r>
      <w:r w:rsidR="00012F19">
        <w:rPr>
          <w:rFonts w:ascii="Arial" w:hAnsi="Arial" w:cs="Arial"/>
          <w:sz w:val="24"/>
          <w:szCs w:val="24"/>
        </w:rPr>
        <w:t xml:space="preserve"> with present and future</w:t>
      </w:r>
      <w:r w:rsidR="00012F19" w:rsidRPr="00012F19">
        <w:rPr>
          <w:rFonts w:ascii="Arial" w:hAnsi="Arial" w:cs="Arial"/>
          <w:sz w:val="24"/>
          <w:szCs w:val="24"/>
        </w:rPr>
        <w:t xml:space="preserve"> c</w:t>
      </w:r>
      <w:r w:rsidR="00012F19">
        <w:rPr>
          <w:rFonts w:ascii="Arial" w:hAnsi="Arial" w:cs="Arial"/>
          <w:sz w:val="24"/>
          <w:szCs w:val="24"/>
        </w:rPr>
        <w:t>ustomers.</w:t>
      </w:r>
    </w:p>
    <w:p w14:paraId="3DE170CA" w14:textId="77777777" w:rsidR="00012F19" w:rsidRDefault="00012F19">
      <w:pPr>
        <w:rPr>
          <w:rFonts w:ascii="Arial" w:hAnsi="Arial" w:cs="Arial"/>
          <w:sz w:val="24"/>
          <w:szCs w:val="24"/>
        </w:rPr>
      </w:pPr>
      <w:r>
        <w:rPr>
          <w:rFonts w:ascii="Arial" w:hAnsi="Arial" w:cs="Arial"/>
          <w:sz w:val="24"/>
          <w:szCs w:val="24"/>
        </w:rPr>
        <w:br w:type="page"/>
      </w:r>
    </w:p>
    <w:p w14:paraId="4473F6B2" w14:textId="50D4CBC6" w:rsidR="00991E96" w:rsidRDefault="00012F19">
      <w:pPr>
        <w:rPr>
          <w:rFonts w:ascii="Arial" w:hAnsi="Arial" w:cs="Arial"/>
          <w:b/>
          <w:bCs/>
          <w:sz w:val="40"/>
          <w:szCs w:val="40"/>
        </w:rPr>
      </w:pPr>
      <w:r w:rsidRPr="00012F19">
        <w:rPr>
          <w:rFonts w:ascii="Arial" w:hAnsi="Arial" w:cs="Arial"/>
          <w:b/>
          <w:bCs/>
          <w:sz w:val="40"/>
          <w:szCs w:val="40"/>
        </w:rPr>
        <w:lastRenderedPageBreak/>
        <w:t>5.0 Action Plan</w:t>
      </w:r>
    </w:p>
    <w:tbl>
      <w:tblPr>
        <w:tblStyle w:val="TableGrid"/>
        <w:tblW w:w="10206" w:type="dxa"/>
        <w:tblInd w:w="-572" w:type="dxa"/>
        <w:tblLook w:val="04A0" w:firstRow="1" w:lastRow="0" w:firstColumn="1" w:lastColumn="0" w:noHBand="0" w:noVBand="1"/>
      </w:tblPr>
      <w:tblGrid>
        <w:gridCol w:w="2552"/>
        <w:gridCol w:w="2390"/>
        <w:gridCol w:w="2571"/>
        <w:gridCol w:w="2693"/>
      </w:tblGrid>
      <w:tr w:rsidR="004B3B0C" w14:paraId="52AD782A" w14:textId="77777777" w:rsidTr="00E60CF3">
        <w:trPr>
          <w:trHeight w:val="595"/>
        </w:trPr>
        <w:tc>
          <w:tcPr>
            <w:tcW w:w="2552" w:type="dxa"/>
          </w:tcPr>
          <w:p w14:paraId="2F48E53B" w14:textId="78028A65" w:rsidR="004B3B0C" w:rsidRPr="004B3B0C" w:rsidRDefault="004B3B0C" w:rsidP="004B3B0C">
            <w:pPr>
              <w:jc w:val="center"/>
              <w:rPr>
                <w:rFonts w:ascii="Arial" w:hAnsi="Arial" w:cs="Arial"/>
                <w:b/>
                <w:bCs/>
                <w:sz w:val="28"/>
                <w:szCs w:val="28"/>
              </w:rPr>
            </w:pPr>
            <w:r w:rsidRPr="004B3B0C">
              <w:rPr>
                <w:rFonts w:ascii="Times New Roman" w:eastAsia="Calibri" w:hAnsi="Times New Roman" w:cs="Times New Roman"/>
                <w:b/>
                <w:bCs/>
                <w:sz w:val="28"/>
                <w:szCs w:val="28"/>
                <w:lang w:val="en-US"/>
              </w:rPr>
              <w:t>Description of options</w:t>
            </w:r>
          </w:p>
        </w:tc>
        <w:tc>
          <w:tcPr>
            <w:tcW w:w="2390" w:type="dxa"/>
          </w:tcPr>
          <w:p w14:paraId="1A8EDCCE" w14:textId="75AF85D4" w:rsidR="004B3B0C" w:rsidRPr="004B3B0C" w:rsidRDefault="004B3B0C" w:rsidP="004B3B0C">
            <w:pPr>
              <w:jc w:val="center"/>
              <w:rPr>
                <w:rFonts w:ascii="Arial" w:hAnsi="Arial" w:cs="Arial"/>
                <w:b/>
                <w:bCs/>
                <w:sz w:val="28"/>
                <w:szCs w:val="28"/>
              </w:rPr>
            </w:pPr>
            <w:r w:rsidRPr="004B3B0C">
              <w:rPr>
                <w:rFonts w:ascii="Times New Roman" w:eastAsia="Calibri" w:hAnsi="Times New Roman" w:cs="Times New Roman"/>
                <w:b/>
                <w:bCs/>
                <w:sz w:val="28"/>
                <w:szCs w:val="28"/>
                <w:lang w:val="en-US"/>
              </w:rPr>
              <w:t>Communicated</w:t>
            </w:r>
          </w:p>
        </w:tc>
        <w:tc>
          <w:tcPr>
            <w:tcW w:w="2571" w:type="dxa"/>
          </w:tcPr>
          <w:p w14:paraId="75B9928A" w14:textId="50E67C2F" w:rsidR="004B3B0C" w:rsidRPr="004B3B0C" w:rsidRDefault="004B3B0C" w:rsidP="004B3B0C">
            <w:pPr>
              <w:jc w:val="center"/>
              <w:rPr>
                <w:rFonts w:ascii="Arial" w:hAnsi="Arial" w:cs="Arial"/>
                <w:b/>
                <w:bCs/>
                <w:sz w:val="28"/>
                <w:szCs w:val="28"/>
              </w:rPr>
            </w:pPr>
            <w:r w:rsidRPr="004B3B0C">
              <w:rPr>
                <w:rFonts w:ascii="Times New Roman" w:eastAsia="Calibri" w:hAnsi="Times New Roman" w:cs="Times New Roman"/>
                <w:b/>
                <w:bCs/>
                <w:sz w:val="28"/>
                <w:szCs w:val="28"/>
                <w:lang w:val="en-US"/>
              </w:rPr>
              <w:t>Monitored</w:t>
            </w:r>
          </w:p>
        </w:tc>
        <w:tc>
          <w:tcPr>
            <w:tcW w:w="2693" w:type="dxa"/>
          </w:tcPr>
          <w:p w14:paraId="6B37B1D0" w14:textId="5E87AD3E" w:rsidR="004B3B0C" w:rsidRPr="004B3B0C" w:rsidRDefault="004B3B0C" w:rsidP="004B3B0C">
            <w:pPr>
              <w:jc w:val="center"/>
              <w:rPr>
                <w:rFonts w:ascii="Arial" w:hAnsi="Arial" w:cs="Arial"/>
                <w:b/>
                <w:bCs/>
                <w:sz w:val="28"/>
                <w:szCs w:val="28"/>
              </w:rPr>
            </w:pPr>
            <w:r w:rsidRPr="004B3B0C">
              <w:rPr>
                <w:rFonts w:ascii="Times New Roman" w:eastAsia="Calibri" w:hAnsi="Times New Roman" w:cs="Times New Roman"/>
                <w:b/>
                <w:bCs/>
                <w:sz w:val="28"/>
                <w:szCs w:val="28"/>
                <w:lang w:val="en-US"/>
              </w:rPr>
              <w:t>Reviewed</w:t>
            </w:r>
          </w:p>
        </w:tc>
      </w:tr>
      <w:tr w:rsidR="004B3B0C" w:rsidRPr="004B3B0C" w14:paraId="694B7293" w14:textId="77777777" w:rsidTr="00E60CF3">
        <w:trPr>
          <w:trHeight w:val="4913"/>
        </w:trPr>
        <w:tc>
          <w:tcPr>
            <w:tcW w:w="2552" w:type="dxa"/>
          </w:tcPr>
          <w:p w14:paraId="63E7C9FC" w14:textId="5AB471A7" w:rsidR="004B3B0C" w:rsidRPr="007E0ED3" w:rsidRDefault="004B3B0C" w:rsidP="004B3B0C">
            <w:pPr>
              <w:rPr>
                <w:rFonts w:ascii="Arial" w:hAnsi="Arial" w:cs="Arial"/>
                <w:sz w:val="24"/>
                <w:szCs w:val="24"/>
              </w:rPr>
            </w:pPr>
            <w:r w:rsidRPr="007E0ED3">
              <w:rPr>
                <w:rFonts w:ascii="Arial" w:hAnsi="Arial" w:cs="Arial"/>
                <w:sz w:val="24"/>
                <w:szCs w:val="24"/>
              </w:rPr>
              <w:t>Expand and increase the market for affordable and quality cars in Asian countries, first place – China.</w:t>
            </w:r>
          </w:p>
        </w:tc>
        <w:tc>
          <w:tcPr>
            <w:tcW w:w="2390" w:type="dxa"/>
          </w:tcPr>
          <w:p w14:paraId="4E3CA382" w14:textId="6142399C" w:rsidR="004B3B0C" w:rsidRPr="007E0ED3" w:rsidRDefault="004E53F3">
            <w:pPr>
              <w:rPr>
                <w:rFonts w:ascii="Arial" w:hAnsi="Arial" w:cs="Arial"/>
                <w:sz w:val="24"/>
                <w:szCs w:val="24"/>
              </w:rPr>
            </w:pPr>
            <w:r w:rsidRPr="004E53F3">
              <w:rPr>
                <w:rFonts w:ascii="Arial" w:hAnsi="Arial" w:cs="Arial"/>
                <w:sz w:val="24"/>
                <w:szCs w:val="24"/>
              </w:rPr>
              <w:t xml:space="preserve">It is now imperative to contact the Ford Development Board and contact Ford's General Board and investors about additional investments and to convince everyone that during this restructuring, the </w:t>
            </w:r>
            <w:r w:rsidR="0016720B" w:rsidRPr="004E53F3">
              <w:rPr>
                <w:rFonts w:ascii="Arial" w:hAnsi="Arial" w:cs="Arial"/>
                <w:sz w:val="24"/>
                <w:szCs w:val="24"/>
              </w:rPr>
              <w:t>drop-in</w:t>
            </w:r>
            <w:r w:rsidRPr="004E53F3">
              <w:rPr>
                <w:rFonts w:ascii="Arial" w:hAnsi="Arial" w:cs="Arial"/>
                <w:sz w:val="24"/>
                <w:szCs w:val="24"/>
              </w:rPr>
              <w:t xml:space="preserve"> stock and profits is a temporary consequence</w:t>
            </w:r>
          </w:p>
        </w:tc>
        <w:tc>
          <w:tcPr>
            <w:tcW w:w="2571" w:type="dxa"/>
          </w:tcPr>
          <w:p w14:paraId="07599FB3" w14:textId="53906D04" w:rsidR="004B3B0C" w:rsidRPr="004E53F3" w:rsidRDefault="004E53F3">
            <w:pPr>
              <w:rPr>
                <w:rFonts w:ascii="Arial" w:hAnsi="Arial" w:cs="Arial"/>
                <w:sz w:val="24"/>
                <w:szCs w:val="24"/>
              </w:rPr>
            </w:pPr>
            <w:r w:rsidRPr="004E53F3">
              <w:rPr>
                <w:rFonts w:ascii="Arial" w:hAnsi="Arial" w:cs="Arial"/>
                <w:sz w:val="24"/>
                <w:szCs w:val="24"/>
              </w:rPr>
              <w:t>Restructuring or business development benefits used will be closely monitored, with comprehensive reporting</w:t>
            </w:r>
          </w:p>
        </w:tc>
        <w:tc>
          <w:tcPr>
            <w:tcW w:w="2693" w:type="dxa"/>
          </w:tcPr>
          <w:p w14:paraId="145057F8" w14:textId="5F22FB90" w:rsidR="004B3B0C" w:rsidRPr="0016720B" w:rsidRDefault="0016720B">
            <w:pPr>
              <w:rPr>
                <w:rFonts w:ascii="Arial" w:hAnsi="Arial" w:cs="Arial"/>
                <w:sz w:val="24"/>
                <w:szCs w:val="24"/>
              </w:rPr>
            </w:pPr>
            <w:r w:rsidRPr="0016720B">
              <w:rPr>
                <w:rFonts w:ascii="Arial" w:hAnsi="Arial" w:cs="Arial"/>
                <w:sz w:val="24"/>
                <w:szCs w:val="24"/>
              </w:rPr>
              <w:t>Must ensure that whoever is doing the work is keeping appropriate records so that progress can be assessed.</w:t>
            </w:r>
          </w:p>
        </w:tc>
      </w:tr>
      <w:tr w:rsidR="0016720B" w:rsidRPr="004B3B0C" w14:paraId="399975E1" w14:textId="77777777" w:rsidTr="00E60CF3">
        <w:trPr>
          <w:trHeight w:val="4380"/>
        </w:trPr>
        <w:tc>
          <w:tcPr>
            <w:tcW w:w="2552" w:type="dxa"/>
          </w:tcPr>
          <w:p w14:paraId="3EC73419" w14:textId="77777777" w:rsidR="0016720B" w:rsidRDefault="0016720B" w:rsidP="004B3B0C">
            <w:pPr>
              <w:rPr>
                <w:rFonts w:ascii="Arial" w:hAnsi="Arial" w:cs="Arial"/>
                <w:sz w:val="24"/>
                <w:szCs w:val="24"/>
              </w:rPr>
            </w:pPr>
          </w:p>
          <w:p w14:paraId="57079663" w14:textId="2EECF200" w:rsidR="0016720B" w:rsidRPr="007E0ED3" w:rsidRDefault="0016720B" w:rsidP="004B3B0C">
            <w:pPr>
              <w:rPr>
                <w:rFonts w:ascii="Arial" w:hAnsi="Arial" w:cs="Arial"/>
                <w:sz w:val="24"/>
                <w:szCs w:val="24"/>
              </w:rPr>
            </w:pPr>
            <w:r w:rsidRPr="0016720B">
              <w:rPr>
                <w:rFonts w:ascii="Arial" w:hAnsi="Arial" w:cs="Arial"/>
                <w:sz w:val="24"/>
                <w:szCs w:val="24"/>
              </w:rPr>
              <w:t xml:space="preserve">Look for a more </w:t>
            </w:r>
            <w:r w:rsidR="000B2BB0" w:rsidRPr="0016720B">
              <w:rPr>
                <w:rFonts w:ascii="Arial" w:hAnsi="Arial" w:cs="Arial"/>
                <w:sz w:val="24"/>
                <w:szCs w:val="24"/>
              </w:rPr>
              <w:t>experienced manufacturer</w:t>
            </w:r>
            <w:r w:rsidRPr="0016720B">
              <w:rPr>
                <w:rFonts w:ascii="Arial" w:hAnsi="Arial" w:cs="Arial"/>
                <w:sz w:val="24"/>
                <w:szCs w:val="24"/>
              </w:rPr>
              <w:t xml:space="preserve"> than Volkswagen AG.</w:t>
            </w:r>
          </w:p>
        </w:tc>
        <w:tc>
          <w:tcPr>
            <w:tcW w:w="2390" w:type="dxa"/>
          </w:tcPr>
          <w:p w14:paraId="15A69085" w14:textId="1A628F93" w:rsidR="000B2BB0" w:rsidRDefault="000B2BB0">
            <w:pPr>
              <w:rPr>
                <w:rFonts w:ascii="Arial" w:hAnsi="Arial" w:cs="Arial"/>
                <w:sz w:val="24"/>
                <w:szCs w:val="24"/>
              </w:rPr>
            </w:pPr>
          </w:p>
          <w:p w14:paraId="522AA842" w14:textId="42C23678" w:rsidR="000B2BB0" w:rsidRDefault="000B2BB0">
            <w:pPr>
              <w:rPr>
                <w:rFonts w:ascii="Arial" w:hAnsi="Arial" w:cs="Arial"/>
                <w:sz w:val="24"/>
                <w:szCs w:val="24"/>
              </w:rPr>
            </w:pPr>
            <w:r w:rsidRPr="000B2BB0">
              <w:rPr>
                <w:rFonts w:ascii="Arial" w:hAnsi="Arial" w:cs="Arial"/>
                <w:sz w:val="24"/>
                <w:szCs w:val="24"/>
              </w:rPr>
              <w:t>CEO meetings and communications</w:t>
            </w:r>
          </w:p>
          <w:p w14:paraId="592129D5" w14:textId="36B69608" w:rsidR="000B2BB0" w:rsidRPr="004E53F3" w:rsidRDefault="000B2BB0">
            <w:pPr>
              <w:rPr>
                <w:rFonts w:ascii="Arial" w:hAnsi="Arial" w:cs="Arial"/>
                <w:sz w:val="24"/>
                <w:szCs w:val="24"/>
              </w:rPr>
            </w:pPr>
          </w:p>
        </w:tc>
        <w:tc>
          <w:tcPr>
            <w:tcW w:w="2571" w:type="dxa"/>
          </w:tcPr>
          <w:p w14:paraId="673BD412" w14:textId="77777777" w:rsidR="0016720B" w:rsidRDefault="0016720B">
            <w:pPr>
              <w:rPr>
                <w:rFonts w:ascii="Arial" w:hAnsi="Arial" w:cs="Arial"/>
                <w:sz w:val="24"/>
                <w:szCs w:val="24"/>
              </w:rPr>
            </w:pPr>
          </w:p>
          <w:p w14:paraId="684EB05C" w14:textId="45A9D2DD" w:rsidR="000B2BB0" w:rsidRPr="004E53F3" w:rsidRDefault="009975DF">
            <w:pPr>
              <w:rPr>
                <w:rFonts w:ascii="Arial" w:hAnsi="Arial" w:cs="Arial"/>
                <w:sz w:val="24"/>
                <w:szCs w:val="24"/>
              </w:rPr>
            </w:pPr>
            <w:r>
              <w:rPr>
                <w:rFonts w:ascii="Arial" w:hAnsi="Arial" w:cs="Arial"/>
                <w:sz w:val="24"/>
                <w:szCs w:val="24"/>
              </w:rPr>
              <w:t>A</w:t>
            </w:r>
            <w:r w:rsidRPr="009975DF">
              <w:rPr>
                <w:rFonts w:ascii="Arial" w:hAnsi="Arial" w:cs="Arial"/>
                <w:sz w:val="24"/>
                <w:szCs w:val="24"/>
              </w:rPr>
              <w:t xml:space="preserve"> detailed </w:t>
            </w:r>
            <w:r>
              <w:rPr>
                <w:rFonts w:ascii="Arial" w:hAnsi="Arial" w:cs="Arial"/>
                <w:sz w:val="24"/>
                <w:szCs w:val="24"/>
              </w:rPr>
              <w:t>monitoring</w:t>
            </w:r>
            <w:r w:rsidRPr="009975DF">
              <w:rPr>
                <w:rFonts w:ascii="Arial" w:hAnsi="Arial" w:cs="Arial"/>
                <w:sz w:val="24"/>
                <w:szCs w:val="24"/>
              </w:rPr>
              <w:t xml:space="preserve"> of future partners' offers and opportunities</w:t>
            </w:r>
          </w:p>
        </w:tc>
        <w:tc>
          <w:tcPr>
            <w:tcW w:w="2693" w:type="dxa"/>
          </w:tcPr>
          <w:p w14:paraId="396C1997" w14:textId="77777777" w:rsidR="0016720B" w:rsidRDefault="0016720B">
            <w:pPr>
              <w:rPr>
                <w:rFonts w:ascii="Arial" w:hAnsi="Arial" w:cs="Arial"/>
                <w:sz w:val="24"/>
                <w:szCs w:val="24"/>
              </w:rPr>
            </w:pPr>
          </w:p>
          <w:p w14:paraId="2DD0AD6A" w14:textId="428EE7EF" w:rsidR="000B2BB0" w:rsidRPr="0016720B" w:rsidRDefault="009975DF">
            <w:pPr>
              <w:rPr>
                <w:rFonts w:ascii="Arial" w:hAnsi="Arial" w:cs="Arial"/>
                <w:sz w:val="24"/>
                <w:szCs w:val="24"/>
              </w:rPr>
            </w:pPr>
            <w:r w:rsidRPr="009975DF">
              <w:rPr>
                <w:rFonts w:ascii="Arial" w:hAnsi="Arial" w:cs="Arial"/>
                <w:sz w:val="24"/>
                <w:szCs w:val="24"/>
              </w:rPr>
              <w:t>If a mutually beneficial agreement is reached, additional investment will be attracted</w:t>
            </w:r>
          </w:p>
        </w:tc>
      </w:tr>
    </w:tbl>
    <w:p w14:paraId="76F924A4" w14:textId="4EFFAA8D" w:rsidR="00012F19" w:rsidRPr="004B3B0C" w:rsidRDefault="00012F19">
      <w:pPr>
        <w:rPr>
          <w:rFonts w:ascii="Arial" w:hAnsi="Arial" w:cs="Arial"/>
          <w:sz w:val="24"/>
          <w:szCs w:val="24"/>
        </w:rPr>
      </w:pPr>
    </w:p>
    <w:p w14:paraId="413ED08B" w14:textId="21D33EDD" w:rsidR="00012F19" w:rsidRPr="004B3B0C" w:rsidRDefault="00012F19">
      <w:pPr>
        <w:rPr>
          <w:rFonts w:ascii="Arial" w:hAnsi="Arial" w:cs="Arial"/>
          <w:sz w:val="24"/>
          <w:szCs w:val="24"/>
        </w:rPr>
      </w:pPr>
    </w:p>
    <w:p w14:paraId="401F5A02" w14:textId="0DCCE1A3" w:rsidR="00012F19" w:rsidRDefault="00012F19">
      <w:pPr>
        <w:rPr>
          <w:rFonts w:ascii="Arial" w:hAnsi="Arial" w:cs="Arial"/>
          <w:sz w:val="24"/>
          <w:szCs w:val="24"/>
        </w:rPr>
      </w:pPr>
    </w:p>
    <w:p w14:paraId="07F8D4B4" w14:textId="7004B07D" w:rsidR="00012F19" w:rsidRDefault="00012F19">
      <w:pPr>
        <w:rPr>
          <w:rFonts w:ascii="Arial" w:hAnsi="Arial" w:cs="Arial"/>
          <w:sz w:val="24"/>
          <w:szCs w:val="24"/>
        </w:rPr>
      </w:pPr>
    </w:p>
    <w:p w14:paraId="7EF3A6F7" w14:textId="64593FCC" w:rsidR="00012F19" w:rsidRDefault="00012F19">
      <w:pPr>
        <w:rPr>
          <w:rFonts w:ascii="Arial" w:hAnsi="Arial" w:cs="Arial"/>
          <w:sz w:val="24"/>
          <w:szCs w:val="24"/>
        </w:rPr>
      </w:pPr>
    </w:p>
    <w:p w14:paraId="4EF16EDE" w14:textId="1F371ADC" w:rsidR="00012F19" w:rsidRDefault="00012F19">
      <w:pPr>
        <w:rPr>
          <w:rFonts w:ascii="Arial" w:hAnsi="Arial" w:cs="Arial"/>
          <w:sz w:val="24"/>
          <w:szCs w:val="24"/>
        </w:rPr>
      </w:pPr>
    </w:p>
    <w:p w14:paraId="200E2617" w14:textId="59D814B9" w:rsidR="00012F19" w:rsidRDefault="00012F19">
      <w:pPr>
        <w:rPr>
          <w:rFonts w:ascii="Arial" w:hAnsi="Arial" w:cs="Arial"/>
          <w:sz w:val="24"/>
          <w:szCs w:val="24"/>
        </w:rPr>
      </w:pPr>
    </w:p>
    <w:p w14:paraId="7FD8A934" w14:textId="77777777" w:rsidR="00FA322C" w:rsidRDefault="00FA322C" w:rsidP="00B40445">
      <w:pPr>
        <w:tabs>
          <w:tab w:val="left" w:pos="7200"/>
        </w:tabs>
        <w:rPr>
          <w:rFonts w:ascii="Arial" w:hAnsi="Arial" w:cs="Arial"/>
          <w:b/>
          <w:bCs/>
          <w:sz w:val="24"/>
          <w:szCs w:val="24"/>
        </w:rPr>
      </w:pPr>
    </w:p>
    <w:p w14:paraId="0701A42B" w14:textId="74AF3030" w:rsidR="00B40445" w:rsidRDefault="00991E96" w:rsidP="00B40445">
      <w:pPr>
        <w:tabs>
          <w:tab w:val="left" w:pos="7200"/>
        </w:tabs>
        <w:rPr>
          <w:rFonts w:ascii="Arial" w:hAnsi="Arial" w:cs="Arial"/>
          <w:b/>
          <w:bCs/>
          <w:sz w:val="24"/>
          <w:szCs w:val="24"/>
        </w:rPr>
      </w:pPr>
      <w:r w:rsidRPr="00991E96">
        <w:rPr>
          <w:rFonts w:ascii="Arial" w:hAnsi="Arial" w:cs="Arial"/>
          <w:b/>
          <w:bCs/>
          <w:sz w:val="24"/>
          <w:szCs w:val="24"/>
        </w:rPr>
        <w:t>6.0 Appendices</w:t>
      </w:r>
    </w:p>
    <w:p w14:paraId="62C5ED8B" w14:textId="70C7D34B" w:rsidR="00991E96" w:rsidRDefault="00991E96" w:rsidP="00B40445">
      <w:pPr>
        <w:tabs>
          <w:tab w:val="left" w:pos="7200"/>
        </w:tabs>
        <w:rPr>
          <w:rFonts w:ascii="Arial" w:hAnsi="Arial" w:cs="Arial"/>
          <w:b/>
          <w:bCs/>
          <w:sz w:val="24"/>
          <w:szCs w:val="24"/>
        </w:rPr>
      </w:pPr>
      <w:r w:rsidRPr="00991E96">
        <w:rPr>
          <w:rFonts w:ascii="Arial" w:hAnsi="Arial" w:cs="Arial"/>
          <w:b/>
          <w:bCs/>
          <w:sz w:val="24"/>
          <w:szCs w:val="24"/>
        </w:rPr>
        <w:t>6.1 Appendix 1: SWOT Table</w:t>
      </w:r>
    </w:p>
    <w:p w14:paraId="2696BC08" w14:textId="77777777" w:rsidR="00991E96" w:rsidRPr="00E92A01" w:rsidRDefault="00991E96" w:rsidP="00991E96">
      <w:pPr>
        <w:rPr>
          <w:rFonts w:ascii="Arial" w:hAnsi="Arial" w:cs="Arial"/>
          <w:b/>
          <w:bCs/>
          <w:sz w:val="24"/>
          <w:szCs w:val="24"/>
        </w:rPr>
      </w:pPr>
    </w:p>
    <w:tbl>
      <w:tblPr>
        <w:tblStyle w:val="PlainTable1"/>
        <w:tblW w:w="0" w:type="auto"/>
        <w:tblLook w:val="04A0" w:firstRow="1" w:lastRow="0" w:firstColumn="1" w:lastColumn="0" w:noHBand="0" w:noVBand="1"/>
      </w:tblPr>
      <w:tblGrid>
        <w:gridCol w:w="4508"/>
        <w:gridCol w:w="4508"/>
      </w:tblGrid>
      <w:tr w:rsidR="00991E96" w14:paraId="237F2342" w14:textId="77777777" w:rsidTr="00FA1C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B8384C" w14:textId="77777777" w:rsidR="00991E96" w:rsidRPr="00E92A01" w:rsidRDefault="00991E96" w:rsidP="00F05660">
            <w:pPr>
              <w:jc w:val="center"/>
              <w:rPr>
                <w:rFonts w:ascii="Arial" w:hAnsi="Arial" w:cs="Arial"/>
                <w:sz w:val="24"/>
                <w:szCs w:val="24"/>
              </w:rPr>
            </w:pPr>
            <w:r w:rsidRPr="00E92A01">
              <w:rPr>
                <w:rFonts w:ascii="Arial" w:hAnsi="Arial" w:cs="Arial"/>
                <w:sz w:val="24"/>
                <w:szCs w:val="24"/>
              </w:rPr>
              <w:t>STRENGTS</w:t>
            </w:r>
          </w:p>
        </w:tc>
        <w:tc>
          <w:tcPr>
            <w:tcW w:w="4508" w:type="dxa"/>
          </w:tcPr>
          <w:p w14:paraId="5954C10E" w14:textId="77777777" w:rsidR="00991E96" w:rsidRPr="00E92A01" w:rsidRDefault="00991E96" w:rsidP="00F0566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92A01">
              <w:rPr>
                <w:rFonts w:ascii="Arial" w:hAnsi="Arial" w:cs="Arial"/>
                <w:sz w:val="24"/>
                <w:szCs w:val="24"/>
              </w:rPr>
              <w:t>WEEKNESES</w:t>
            </w:r>
          </w:p>
        </w:tc>
      </w:tr>
      <w:tr w:rsidR="00991E96" w14:paraId="0A92E503" w14:textId="77777777" w:rsidTr="00FA1C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AD1C3B" w14:textId="77777777" w:rsidR="00F05660" w:rsidRDefault="00F05660" w:rsidP="00FA1CC9">
            <w:pPr>
              <w:rPr>
                <w:rFonts w:ascii="Arial" w:hAnsi="Arial" w:cs="Arial"/>
                <w:sz w:val="24"/>
                <w:szCs w:val="24"/>
              </w:rPr>
            </w:pPr>
          </w:p>
          <w:p w14:paraId="5F786767" w14:textId="503CCDB9" w:rsidR="00991E96" w:rsidRDefault="00991E96" w:rsidP="00FA1CC9">
            <w:pPr>
              <w:rPr>
                <w:rFonts w:ascii="Arial" w:hAnsi="Arial" w:cs="Arial"/>
                <w:sz w:val="24"/>
                <w:szCs w:val="24"/>
              </w:rPr>
            </w:pPr>
            <w:r>
              <w:rPr>
                <w:rFonts w:ascii="Arial" w:hAnsi="Arial" w:cs="Arial"/>
                <w:b w:val="0"/>
                <w:bCs w:val="0"/>
                <w:sz w:val="24"/>
                <w:szCs w:val="24"/>
              </w:rPr>
              <w:t>1.Very strong brand name</w:t>
            </w:r>
          </w:p>
          <w:p w14:paraId="22F536AE" w14:textId="77777777" w:rsidR="00F05660" w:rsidRDefault="00F05660" w:rsidP="00FA1CC9">
            <w:pPr>
              <w:rPr>
                <w:rFonts w:ascii="Arial" w:hAnsi="Arial" w:cs="Arial"/>
                <w:sz w:val="24"/>
                <w:szCs w:val="24"/>
              </w:rPr>
            </w:pPr>
          </w:p>
          <w:p w14:paraId="2923BEC0" w14:textId="5720DE19" w:rsidR="00991E96" w:rsidRDefault="00991E96" w:rsidP="00FA1CC9">
            <w:pPr>
              <w:rPr>
                <w:rFonts w:ascii="Arial" w:hAnsi="Arial" w:cs="Arial"/>
                <w:sz w:val="24"/>
                <w:szCs w:val="24"/>
              </w:rPr>
            </w:pPr>
            <w:r>
              <w:rPr>
                <w:rFonts w:ascii="Arial" w:hAnsi="Arial" w:cs="Arial"/>
                <w:b w:val="0"/>
                <w:bCs w:val="0"/>
                <w:sz w:val="24"/>
                <w:szCs w:val="24"/>
              </w:rPr>
              <w:t>2.</w:t>
            </w:r>
            <w:r>
              <w:t xml:space="preserve"> </w:t>
            </w:r>
            <w:r w:rsidRPr="00E92A01">
              <w:rPr>
                <w:rFonts w:ascii="Arial" w:hAnsi="Arial" w:cs="Arial"/>
                <w:b w:val="0"/>
                <w:bCs w:val="0"/>
                <w:sz w:val="24"/>
                <w:szCs w:val="24"/>
              </w:rPr>
              <w:t>World supply chain</w:t>
            </w:r>
          </w:p>
          <w:p w14:paraId="03A9B034" w14:textId="77777777" w:rsidR="00F05660" w:rsidRDefault="00F05660" w:rsidP="00FA1CC9">
            <w:pPr>
              <w:rPr>
                <w:rFonts w:ascii="Arial" w:hAnsi="Arial" w:cs="Arial"/>
                <w:sz w:val="24"/>
                <w:szCs w:val="24"/>
              </w:rPr>
            </w:pPr>
          </w:p>
          <w:p w14:paraId="714116C7" w14:textId="77777777" w:rsidR="00991E96" w:rsidRDefault="00991E96" w:rsidP="00FA1CC9">
            <w:pPr>
              <w:rPr>
                <w:rFonts w:ascii="Arial" w:hAnsi="Arial" w:cs="Arial"/>
                <w:sz w:val="24"/>
                <w:szCs w:val="24"/>
              </w:rPr>
            </w:pPr>
            <w:r>
              <w:rPr>
                <w:rFonts w:ascii="Arial" w:hAnsi="Arial" w:cs="Arial"/>
                <w:b w:val="0"/>
                <w:bCs w:val="0"/>
                <w:sz w:val="24"/>
                <w:szCs w:val="24"/>
              </w:rPr>
              <w:t>3.</w:t>
            </w:r>
            <w:r>
              <w:t xml:space="preserve"> </w:t>
            </w:r>
            <w:r w:rsidRPr="0002671B">
              <w:rPr>
                <w:rFonts w:ascii="Arial" w:hAnsi="Arial" w:cs="Arial"/>
                <w:b w:val="0"/>
                <w:bCs w:val="0"/>
                <w:sz w:val="24"/>
                <w:szCs w:val="24"/>
              </w:rPr>
              <w:t>Efficient methods of creativity</w:t>
            </w:r>
          </w:p>
          <w:p w14:paraId="5B59878B" w14:textId="1FD95FE8" w:rsidR="00F05660" w:rsidRDefault="00F05660" w:rsidP="00FA1CC9">
            <w:pPr>
              <w:rPr>
                <w:rFonts w:ascii="Arial" w:hAnsi="Arial" w:cs="Arial"/>
                <w:b w:val="0"/>
                <w:bCs w:val="0"/>
                <w:sz w:val="24"/>
                <w:szCs w:val="24"/>
              </w:rPr>
            </w:pPr>
          </w:p>
        </w:tc>
        <w:tc>
          <w:tcPr>
            <w:tcW w:w="4508" w:type="dxa"/>
          </w:tcPr>
          <w:p w14:paraId="36975C4E" w14:textId="77777777" w:rsidR="00F05660" w:rsidRDefault="00F05660" w:rsidP="00FA1CC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4B1B764" w14:textId="6913C5C7" w:rsidR="00991E96" w:rsidRDefault="00991E96" w:rsidP="00FA1CC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w:t>
            </w:r>
            <w:r>
              <w:t xml:space="preserve"> </w:t>
            </w:r>
            <w:r w:rsidRPr="0002671B">
              <w:rPr>
                <w:rFonts w:ascii="Arial" w:hAnsi="Arial" w:cs="Arial"/>
                <w:sz w:val="24"/>
                <w:szCs w:val="24"/>
              </w:rPr>
              <w:t>The global production network is small</w:t>
            </w:r>
          </w:p>
          <w:p w14:paraId="00D52D48" w14:textId="77777777" w:rsidR="00991E96" w:rsidRDefault="00991E96" w:rsidP="00FA1CC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w:t>
            </w:r>
            <w:r>
              <w:t xml:space="preserve"> </w:t>
            </w:r>
            <w:r w:rsidRPr="0002671B">
              <w:rPr>
                <w:rFonts w:ascii="Arial" w:hAnsi="Arial" w:cs="Arial"/>
                <w:sz w:val="24"/>
                <w:szCs w:val="24"/>
              </w:rPr>
              <w:t>Costs higher than competitors</w:t>
            </w:r>
          </w:p>
          <w:p w14:paraId="537FB916" w14:textId="77777777" w:rsidR="00F05660" w:rsidRDefault="00F05660" w:rsidP="00FA1CC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D36CE3E" w14:textId="67BCDD39" w:rsidR="00991E96" w:rsidRPr="0002671B" w:rsidRDefault="00991E96" w:rsidP="00FA1CC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w:t>
            </w:r>
            <w:r>
              <w:t xml:space="preserve"> </w:t>
            </w:r>
            <w:r w:rsidRPr="0002671B">
              <w:rPr>
                <w:rFonts w:ascii="Arial" w:hAnsi="Arial" w:cs="Arial"/>
                <w:sz w:val="24"/>
                <w:szCs w:val="24"/>
              </w:rPr>
              <w:t>Slow processes of creativity</w:t>
            </w:r>
            <w:r>
              <w:rPr>
                <w:rFonts w:ascii="Arial" w:hAnsi="Arial" w:cs="Arial"/>
                <w:sz w:val="24"/>
                <w:szCs w:val="24"/>
              </w:rPr>
              <w:t xml:space="preserve"> and innovations.</w:t>
            </w:r>
          </w:p>
        </w:tc>
      </w:tr>
      <w:tr w:rsidR="00991E96" w14:paraId="088EFBD0" w14:textId="77777777" w:rsidTr="00FA1CC9">
        <w:tc>
          <w:tcPr>
            <w:cnfStyle w:val="001000000000" w:firstRow="0" w:lastRow="0" w:firstColumn="1" w:lastColumn="0" w:oddVBand="0" w:evenVBand="0" w:oddHBand="0" w:evenHBand="0" w:firstRowFirstColumn="0" w:firstRowLastColumn="0" w:lastRowFirstColumn="0" w:lastRowLastColumn="0"/>
            <w:tcW w:w="4508" w:type="dxa"/>
          </w:tcPr>
          <w:p w14:paraId="406863D1" w14:textId="77777777" w:rsidR="00991E96" w:rsidRPr="00E92A01" w:rsidRDefault="00991E96" w:rsidP="00F05660">
            <w:pPr>
              <w:jc w:val="center"/>
              <w:rPr>
                <w:rFonts w:ascii="Arial" w:hAnsi="Arial" w:cs="Arial"/>
                <w:sz w:val="24"/>
                <w:szCs w:val="24"/>
              </w:rPr>
            </w:pPr>
            <w:r w:rsidRPr="00E92A01">
              <w:rPr>
                <w:rFonts w:ascii="Arial" w:hAnsi="Arial" w:cs="Arial"/>
                <w:sz w:val="24"/>
                <w:szCs w:val="24"/>
              </w:rPr>
              <w:t>OPORTUNITIES</w:t>
            </w:r>
          </w:p>
        </w:tc>
        <w:tc>
          <w:tcPr>
            <w:tcW w:w="4508" w:type="dxa"/>
          </w:tcPr>
          <w:p w14:paraId="7FCA2233" w14:textId="77777777" w:rsidR="00991E96" w:rsidRDefault="00991E96" w:rsidP="00F0566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THREATS</w:t>
            </w:r>
          </w:p>
        </w:tc>
      </w:tr>
      <w:tr w:rsidR="00991E96" w14:paraId="7931F243" w14:textId="77777777" w:rsidTr="00FA1C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603DEF5" w14:textId="77777777" w:rsidR="00F05660" w:rsidRDefault="00F05660" w:rsidP="00FA1CC9">
            <w:pPr>
              <w:rPr>
                <w:rFonts w:ascii="Arial" w:hAnsi="Arial" w:cs="Arial"/>
                <w:sz w:val="24"/>
                <w:szCs w:val="24"/>
              </w:rPr>
            </w:pPr>
          </w:p>
          <w:p w14:paraId="705F02A6" w14:textId="65EC519D" w:rsidR="00991E96" w:rsidRDefault="00991E96" w:rsidP="00FA1CC9">
            <w:pPr>
              <w:rPr>
                <w:rFonts w:ascii="Arial" w:hAnsi="Arial" w:cs="Arial"/>
                <w:sz w:val="24"/>
                <w:szCs w:val="24"/>
              </w:rPr>
            </w:pPr>
            <w:r>
              <w:rPr>
                <w:rFonts w:ascii="Arial" w:hAnsi="Arial" w:cs="Arial"/>
                <w:b w:val="0"/>
                <w:bCs w:val="0"/>
                <w:sz w:val="24"/>
                <w:szCs w:val="24"/>
              </w:rPr>
              <w:t>1.</w:t>
            </w:r>
            <w:r>
              <w:t xml:space="preserve"> </w:t>
            </w:r>
            <w:r w:rsidRPr="007E5C72">
              <w:rPr>
                <w:rFonts w:ascii="Arial" w:hAnsi="Arial" w:cs="Arial"/>
                <w:b w:val="0"/>
                <w:bCs w:val="0"/>
                <w:sz w:val="24"/>
                <w:szCs w:val="24"/>
              </w:rPr>
              <w:t>global growth by penetration of the market</w:t>
            </w:r>
          </w:p>
          <w:p w14:paraId="3EA5E0D2" w14:textId="77777777" w:rsidR="00F05660" w:rsidRDefault="00F05660" w:rsidP="00FA1CC9">
            <w:pPr>
              <w:rPr>
                <w:rFonts w:ascii="Arial" w:hAnsi="Arial" w:cs="Arial"/>
                <w:sz w:val="24"/>
                <w:szCs w:val="24"/>
              </w:rPr>
            </w:pPr>
          </w:p>
          <w:p w14:paraId="07F57AF7" w14:textId="7CAEAF34" w:rsidR="00991E96" w:rsidRDefault="00991E96" w:rsidP="00FA1CC9">
            <w:pPr>
              <w:rPr>
                <w:rFonts w:ascii="Arial" w:hAnsi="Arial" w:cs="Arial"/>
                <w:sz w:val="24"/>
                <w:szCs w:val="24"/>
              </w:rPr>
            </w:pPr>
            <w:r>
              <w:rPr>
                <w:rFonts w:ascii="Arial" w:hAnsi="Arial" w:cs="Arial"/>
                <w:b w:val="0"/>
                <w:bCs w:val="0"/>
                <w:sz w:val="24"/>
                <w:szCs w:val="24"/>
              </w:rPr>
              <w:t>2.</w:t>
            </w:r>
            <w:r>
              <w:t xml:space="preserve"> </w:t>
            </w:r>
            <w:r w:rsidRPr="007E5C72">
              <w:rPr>
                <w:rFonts w:ascii="Arial" w:hAnsi="Arial" w:cs="Arial"/>
                <w:b w:val="0"/>
                <w:bCs w:val="0"/>
                <w:sz w:val="24"/>
                <w:szCs w:val="24"/>
              </w:rPr>
              <w:t>Product development growth</w:t>
            </w:r>
          </w:p>
          <w:p w14:paraId="1D562636" w14:textId="77777777" w:rsidR="00F05660" w:rsidRDefault="00F05660" w:rsidP="00FA1CC9">
            <w:pPr>
              <w:rPr>
                <w:rFonts w:ascii="Arial" w:hAnsi="Arial" w:cs="Arial"/>
                <w:sz w:val="24"/>
                <w:szCs w:val="24"/>
              </w:rPr>
            </w:pPr>
          </w:p>
          <w:p w14:paraId="514AC611" w14:textId="7365A41F" w:rsidR="00991E96" w:rsidRDefault="00991E96" w:rsidP="00FA1CC9">
            <w:pPr>
              <w:rPr>
                <w:rFonts w:ascii="Arial" w:hAnsi="Arial" w:cs="Arial"/>
                <w:sz w:val="24"/>
                <w:szCs w:val="24"/>
              </w:rPr>
            </w:pPr>
            <w:r>
              <w:rPr>
                <w:rFonts w:ascii="Arial" w:hAnsi="Arial" w:cs="Arial"/>
                <w:b w:val="0"/>
                <w:bCs w:val="0"/>
                <w:sz w:val="24"/>
                <w:szCs w:val="24"/>
              </w:rPr>
              <w:t>3.</w:t>
            </w:r>
            <w:r>
              <w:t xml:space="preserve"> </w:t>
            </w:r>
            <w:r w:rsidRPr="007E5C72">
              <w:rPr>
                <w:rFonts w:ascii="Arial" w:hAnsi="Arial" w:cs="Arial"/>
                <w:b w:val="0"/>
                <w:bCs w:val="0"/>
                <w:sz w:val="24"/>
                <w:szCs w:val="24"/>
              </w:rPr>
              <w:t>Reducing costs by control of the strategic supply chain</w:t>
            </w:r>
            <w:r>
              <w:rPr>
                <w:rFonts w:ascii="Arial" w:hAnsi="Arial" w:cs="Arial"/>
                <w:b w:val="0"/>
                <w:bCs w:val="0"/>
                <w:sz w:val="24"/>
                <w:szCs w:val="24"/>
              </w:rPr>
              <w:t>.</w:t>
            </w:r>
          </w:p>
          <w:p w14:paraId="6F7B157E" w14:textId="7BFB2773" w:rsidR="00F05660" w:rsidRDefault="00F05660" w:rsidP="00FA1CC9">
            <w:pPr>
              <w:rPr>
                <w:rFonts w:ascii="Arial" w:hAnsi="Arial" w:cs="Arial"/>
                <w:b w:val="0"/>
                <w:bCs w:val="0"/>
                <w:sz w:val="24"/>
                <w:szCs w:val="24"/>
              </w:rPr>
            </w:pPr>
          </w:p>
        </w:tc>
        <w:tc>
          <w:tcPr>
            <w:tcW w:w="4508" w:type="dxa"/>
          </w:tcPr>
          <w:p w14:paraId="0512F827" w14:textId="77777777" w:rsidR="00F05660" w:rsidRDefault="00F05660" w:rsidP="00FA1CC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FF472B7" w14:textId="0D049D4B" w:rsidR="00991E96" w:rsidRDefault="00991E96" w:rsidP="00FA1CC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 Fierce competition between automakers.</w:t>
            </w:r>
          </w:p>
          <w:p w14:paraId="3658846D" w14:textId="77777777" w:rsidR="00F05660" w:rsidRDefault="00F05660" w:rsidP="00FA1CC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FE1BEB5" w14:textId="43C6A298" w:rsidR="00991E96" w:rsidRDefault="00991E96" w:rsidP="00FA1CC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w:t>
            </w:r>
            <w:r>
              <w:t xml:space="preserve"> </w:t>
            </w:r>
            <w:r w:rsidRPr="007E5C72">
              <w:rPr>
                <w:rFonts w:ascii="Arial" w:hAnsi="Arial" w:cs="Arial"/>
                <w:sz w:val="24"/>
                <w:szCs w:val="24"/>
              </w:rPr>
              <w:t>High technology companies’ entry</w:t>
            </w:r>
            <w:r>
              <w:rPr>
                <w:rFonts w:ascii="Arial" w:hAnsi="Arial" w:cs="Arial"/>
                <w:sz w:val="24"/>
                <w:szCs w:val="24"/>
              </w:rPr>
              <w:t>.</w:t>
            </w:r>
          </w:p>
          <w:p w14:paraId="47B9F2FC" w14:textId="77777777" w:rsidR="00F05660" w:rsidRDefault="00F05660" w:rsidP="00FA1CC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25DF2A1" w14:textId="7CDD0FF4" w:rsidR="00991E96" w:rsidRPr="007E5C72" w:rsidRDefault="00991E96" w:rsidP="00FA1CC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3.Not stable world’s oil price market.</w:t>
            </w:r>
          </w:p>
        </w:tc>
      </w:tr>
    </w:tbl>
    <w:p w14:paraId="3D01D311" w14:textId="0A49FE10" w:rsidR="00991E96" w:rsidRDefault="00991E96" w:rsidP="00B40445">
      <w:pPr>
        <w:tabs>
          <w:tab w:val="left" w:pos="7200"/>
        </w:tabs>
        <w:rPr>
          <w:rFonts w:ascii="Arial" w:hAnsi="Arial" w:cs="Arial"/>
          <w:b/>
          <w:bCs/>
          <w:sz w:val="24"/>
          <w:szCs w:val="24"/>
        </w:rPr>
      </w:pPr>
    </w:p>
    <w:p w14:paraId="53A4631C" w14:textId="77777777" w:rsidR="00991E96" w:rsidRDefault="00991E96">
      <w:pPr>
        <w:rPr>
          <w:rFonts w:ascii="Arial" w:hAnsi="Arial" w:cs="Arial"/>
          <w:b/>
          <w:bCs/>
          <w:sz w:val="24"/>
          <w:szCs w:val="24"/>
        </w:rPr>
      </w:pPr>
      <w:r>
        <w:rPr>
          <w:rFonts w:ascii="Arial" w:hAnsi="Arial" w:cs="Arial"/>
          <w:b/>
          <w:bCs/>
          <w:sz w:val="24"/>
          <w:szCs w:val="24"/>
        </w:rPr>
        <w:br w:type="page"/>
      </w:r>
    </w:p>
    <w:p w14:paraId="353696F5" w14:textId="52E0FE8A" w:rsidR="00991E96" w:rsidRDefault="00991E96" w:rsidP="00B40445">
      <w:pPr>
        <w:tabs>
          <w:tab w:val="left" w:pos="7200"/>
        </w:tabs>
        <w:rPr>
          <w:rFonts w:ascii="Arial" w:hAnsi="Arial" w:cs="Arial"/>
          <w:b/>
          <w:bCs/>
          <w:sz w:val="24"/>
          <w:szCs w:val="24"/>
        </w:rPr>
      </w:pPr>
      <w:r w:rsidRPr="00991E96">
        <w:rPr>
          <w:rFonts w:ascii="Arial" w:hAnsi="Arial" w:cs="Arial"/>
          <w:b/>
          <w:bCs/>
          <w:sz w:val="24"/>
          <w:szCs w:val="24"/>
        </w:rPr>
        <w:lastRenderedPageBreak/>
        <w:t>6.2 Appendix 2: PEST</w:t>
      </w:r>
      <w:r w:rsidR="00AD545A">
        <w:rPr>
          <w:rFonts w:ascii="Arial" w:hAnsi="Arial" w:cs="Arial"/>
          <w:b/>
          <w:bCs/>
          <w:sz w:val="24"/>
          <w:szCs w:val="24"/>
        </w:rPr>
        <w:t>EL</w:t>
      </w:r>
    </w:p>
    <w:p w14:paraId="4780167C" w14:textId="7F55F133" w:rsidR="00F05660" w:rsidRDefault="00F05660" w:rsidP="00AD545A">
      <w:pPr>
        <w:tabs>
          <w:tab w:val="left" w:pos="7200"/>
        </w:tabs>
        <w:rPr>
          <w:rFonts w:ascii="Arial" w:hAnsi="Arial" w:cs="Arial"/>
          <w:b/>
          <w:bCs/>
          <w:sz w:val="24"/>
          <w:szCs w:val="24"/>
        </w:rPr>
      </w:pPr>
      <w:r w:rsidRPr="00F05660">
        <w:rPr>
          <w:rFonts w:ascii="Arial" w:hAnsi="Arial" w:cs="Arial"/>
          <w:b/>
          <w:bCs/>
          <w:sz w:val="24"/>
          <w:szCs w:val="24"/>
        </w:rPr>
        <w:t xml:space="preserve">Political Factors </w:t>
      </w:r>
    </w:p>
    <w:p w14:paraId="1F132A77" w14:textId="1B8FF0CD" w:rsidR="005C6C8E" w:rsidRDefault="005C6C8E" w:rsidP="00AD545A">
      <w:pPr>
        <w:tabs>
          <w:tab w:val="left" w:pos="7200"/>
        </w:tabs>
        <w:rPr>
          <w:rFonts w:ascii="Arial" w:hAnsi="Arial" w:cs="Arial"/>
          <w:sz w:val="24"/>
          <w:szCs w:val="24"/>
        </w:rPr>
      </w:pPr>
      <w:r w:rsidRPr="005C6C8E">
        <w:rPr>
          <w:rFonts w:ascii="Arial" w:hAnsi="Arial" w:cs="Arial"/>
          <w:sz w:val="24"/>
          <w:szCs w:val="24"/>
        </w:rPr>
        <w:t>1) Government funding for technological innovation (opportunity) state</w:t>
      </w:r>
    </w:p>
    <w:p w14:paraId="7C15B68C" w14:textId="0E95C9F0" w:rsidR="005C6C8E" w:rsidRPr="005C6C8E" w:rsidRDefault="005C6C8E" w:rsidP="00AD545A">
      <w:pPr>
        <w:tabs>
          <w:tab w:val="left" w:pos="7200"/>
        </w:tabs>
        <w:rPr>
          <w:rFonts w:ascii="Arial" w:hAnsi="Arial" w:cs="Arial"/>
          <w:sz w:val="24"/>
          <w:szCs w:val="24"/>
        </w:rPr>
      </w:pPr>
      <w:r w:rsidRPr="005C6C8E">
        <w:rPr>
          <w:rFonts w:ascii="Arial" w:hAnsi="Arial" w:cs="Arial"/>
          <w:sz w:val="24"/>
          <w:szCs w:val="24"/>
        </w:rPr>
        <w:t>2) More contracts and agreements on international trade(opportunity)</w:t>
      </w:r>
    </w:p>
    <w:p w14:paraId="25A8C221" w14:textId="12E004C9" w:rsidR="00991E96" w:rsidRDefault="00F05660" w:rsidP="00AD545A">
      <w:pPr>
        <w:tabs>
          <w:tab w:val="left" w:pos="7200"/>
        </w:tabs>
        <w:rPr>
          <w:rFonts w:ascii="Arial" w:hAnsi="Arial" w:cs="Arial"/>
          <w:sz w:val="24"/>
          <w:szCs w:val="24"/>
        </w:rPr>
      </w:pPr>
      <w:r w:rsidRPr="00AD545A">
        <w:rPr>
          <w:rFonts w:ascii="Arial" w:hAnsi="Arial" w:cs="Arial"/>
          <w:sz w:val="24"/>
          <w:szCs w:val="24"/>
        </w:rPr>
        <w:t xml:space="preserve">3) </w:t>
      </w:r>
      <w:r w:rsidR="005C6C8E" w:rsidRPr="005C6C8E">
        <w:rPr>
          <w:rFonts w:ascii="Arial" w:hAnsi="Arial" w:cs="Arial"/>
          <w:sz w:val="24"/>
          <w:szCs w:val="24"/>
        </w:rPr>
        <w:t>Increasing government focus on infrastructure</w:t>
      </w:r>
      <w:bookmarkStart w:id="6" w:name="_Hlk29429909"/>
      <w:r w:rsidR="005C6C8E" w:rsidRPr="005C6C8E">
        <w:rPr>
          <w:rFonts w:ascii="Arial" w:hAnsi="Arial" w:cs="Arial"/>
          <w:sz w:val="24"/>
          <w:szCs w:val="24"/>
        </w:rPr>
        <w:t xml:space="preserve"> </w:t>
      </w:r>
      <w:bookmarkEnd w:id="6"/>
      <w:r w:rsidR="005C6C8E" w:rsidRPr="005C6C8E">
        <w:rPr>
          <w:rFonts w:ascii="Arial" w:hAnsi="Arial" w:cs="Arial"/>
          <w:sz w:val="24"/>
          <w:szCs w:val="24"/>
        </w:rPr>
        <w:t xml:space="preserve">in </w:t>
      </w:r>
      <w:r w:rsidR="005C6C8E">
        <w:rPr>
          <w:rFonts w:ascii="Arial" w:hAnsi="Arial" w:cs="Arial"/>
          <w:sz w:val="24"/>
          <w:szCs w:val="24"/>
        </w:rPr>
        <w:t xml:space="preserve">developing </w:t>
      </w:r>
      <w:r w:rsidR="005C6C8E" w:rsidRPr="005C6C8E">
        <w:rPr>
          <w:rFonts w:ascii="Arial" w:hAnsi="Arial" w:cs="Arial"/>
          <w:sz w:val="24"/>
          <w:szCs w:val="24"/>
        </w:rPr>
        <w:t>countries(opportunity)</w:t>
      </w:r>
    </w:p>
    <w:p w14:paraId="4569A8A8" w14:textId="01780D4D" w:rsidR="00AD545A" w:rsidRDefault="00AD545A" w:rsidP="00AD545A">
      <w:pPr>
        <w:tabs>
          <w:tab w:val="left" w:pos="7200"/>
        </w:tabs>
        <w:rPr>
          <w:rFonts w:ascii="Arial" w:hAnsi="Arial" w:cs="Arial"/>
          <w:sz w:val="24"/>
          <w:szCs w:val="24"/>
        </w:rPr>
      </w:pPr>
    </w:p>
    <w:p w14:paraId="2741B7D5" w14:textId="77777777" w:rsidR="00AD545A" w:rsidRPr="00AD545A" w:rsidRDefault="00AD545A" w:rsidP="00AD545A">
      <w:pPr>
        <w:tabs>
          <w:tab w:val="left" w:pos="7200"/>
        </w:tabs>
        <w:rPr>
          <w:rFonts w:ascii="Arial" w:hAnsi="Arial" w:cs="Arial"/>
          <w:b/>
          <w:bCs/>
          <w:sz w:val="24"/>
          <w:szCs w:val="24"/>
        </w:rPr>
      </w:pPr>
      <w:r w:rsidRPr="00AD545A">
        <w:rPr>
          <w:rFonts w:ascii="Arial" w:hAnsi="Arial" w:cs="Arial"/>
          <w:b/>
          <w:bCs/>
          <w:sz w:val="24"/>
          <w:szCs w:val="24"/>
        </w:rPr>
        <w:t>Economic Factors</w:t>
      </w:r>
    </w:p>
    <w:p w14:paraId="1F363AFA" w14:textId="1AF8968C" w:rsidR="00AD545A" w:rsidRPr="00AD545A" w:rsidRDefault="00AD545A" w:rsidP="00AD545A">
      <w:pPr>
        <w:tabs>
          <w:tab w:val="left" w:pos="7200"/>
        </w:tabs>
        <w:rPr>
          <w:rFonts w:ascii="Arial" w:hAnsi="Arial" w:cs="Arial"/>
          <w:sz w:val="24"/>
          <w:szCs w:val="24"/>
        </w:rPr>
      </w:pPr>
      <w:r w:rsidRPr="00AD545A">
        <w:rPr>
          <w:rFonts w:ascii="Arial" w:hAnsi="Arial" w:cs="Arial"/>
          <w:sz w:val="24"/>
          <w:szCs w:val="24"/>
        </w:rPr>
        <w:t xml:space="preserve">1) </w:t>
      </w:r>
      <w:r w:rsidR="005C6C8E" w:rsidRPr="005C6C8E">
        <w:rPr>
          <w:rFonts w:ascii="Arial" w:hAnsi="Arial" w:cs="Arial"/>
          <w:sz w:val="24"/>
          <w:szCs w:val="24"/>
        </w:rPr>
        <w:t>Local economic prosperity, in our situation, the United States (opportunity)</w:t>
      </w:r>
    </w:p>
    <w:p w14:paraId="7E813F11" w14:textId="517B34DF" w:rsidR="00AD545A" w:rsidRPr="00AD545A" w:rsidRDefault="00AD545A" w:rsidP="00AD545A">
      <w:pPr>
        <w:tabs>
          <w:tab w:val="left" w:pos="7200"/>
        </w:tabs>
        <w:rPr>
          <w:rFonts w:ascii="Arial" w:hAnsi="Arial" w:cs="Arial"/>
          <w:sz w:val="24"/>
          <w:szCs w:val="24"/>
        </w:rPr>
      </w:pPr>
      <w:r w:rsidRPr="00AD545A">
        <w:rPr>
          <w:rFonts w:ascii="Arial" w:hAnsi="Arial" w:cs="Arial"/>
          <w:sz w:val="24"/>
          <w:szCs w:val="24"/>
        </w:rPr>
        <w:t xml:space="preserve">2) </w:t>
      </w:r>
      <w:r w:rsidR="005C6C8E" w:rsidRPr="005C6C8E">
        <w:rPr>
          <w:rFonts w:ascii="Arial" w:hAnsi="Arial" w:cs="Arial"/>
          <w:sz w:val="24"/>
          <w:szCs w:val="24"/>
        </w:rPr>
        <w:t>Business formation growth rate (opportunity)</w:t>
      </w:r>
    </w:p>
    <w:p w14:paraId="75A2F565" w14:textId="7BB24E92" w:rsidR="00AD545A" w:rsidRDefault="00AD545A" w:rsidP="00AD545A">
      <w:pPr>
        <w:tabs>
          <w:tab w:val="left" w:pos="7200"/>
        </w:tabs>
        <w:rPr>
          <w:rFonts w:ascii="Arial" w:hAnsi="Arial" w:cs="Arial"/>
          <w:sz w:val="24"/>
          <w:szCs w:val="24"/>
        </w:rPr>
      </w:pPr>
      <w:r w:rsidRPr="00AD545A">
        <w:rPr>
          <w:rFonts w:ascii="Arial" w:hAnsi="Arial" w:cs="Arial"/>
          <w:sz w:val="24"/>
          <w:szCs w:val="24"/>
        </w:rPr>
        <w:t>3) US dollar strengthening (threat)</w:t>
      </w:r>
    </w:p>
    <w:p w14:paraId="027D4076" w14:textId="1A1EA771" w:rsidR="00AD545A" w:rsidRDefault="00AD545A" w:rsidP="00AD545A">
      <w:pPr>
        <w:tabs>
          <w:tab w:val="left" w:pos="7200"/>
        </w:tabs>
        <w:rPr>
          <w:rFonts w:ascii="Arial" w:hAnsi="Arial" w:cs="Arial"/>
          <w:sz w:val="24"/>
          <w:szCs w:val="24"/>
        </w:rPr>
      </w:pPr>
    </w:p>
    <w:p w14:paraId="014258E0" w14:textId="1FF0CA99" w:rsidR="00AD545A" w:rsidRDefault="00AD545A" w:rsidP="00AD545A">
      <w:pPr>
        <w:tabs>
          <w:tab w:val="left" w:pos="7200"/>
        </w:tabs>
        <w:rPr>
          <w:rFonts w:ascii="Arial" w:hAnsi="Arial" w:cs="Arial"/>
          <w:b/>
          <w:bCs/>
          <w:sz w:val="24"/>
          <w:szCs w:val="24"/>
        </w:rPr>
      </w:pPr>
      <w:r w:rsidRPr="00AD545A">
        <w:rPr>
          <w:rFonts w:ascii="Arial" w:hAnsi="Arial" w:cs="Arial"/>
          <w:b/>
          <w:bCs/>
          <w:sz w:val="24"/>
          <w:szCs w:val="24"/>
        </w:rPr>
        <w:t>Social/Sociocultural Factors</w:t>
      </w:r>
    </w:p>
    <w:p w14:paraId="6958319C" w14:textId="04727770" w:rsidR="00AD545A" w:rsidRPr="00AD545A" w:rsidRDefault="00AD545A" w:rsidP="00AD545A">
      <w:pPr>
        <w:tabs>
          <w:tab w:val="left" w:pos="7200"/>
        </w:tabs>
        <w:rPr>
          <w:rFonts w:ascii="Arial" w:hAnsi="Arial" w:cs="Arial"/>
          <w:sz w:val="24"/>
          <w:szCs w:val="24"/>
        </w:rPr>
      </w:pPr>
      <w:r w:rsidRPr="00AD545A">
        <w:rPr>
          <w:rFonts w:ascii="Arial" w:hAnsi="Arial" w:cs="Arial"/>
          <w:sz w:val="24"/>
          <w:szCs w:val="24"/>
        </w:rPr>
        <w:t xml:space="preserve">1) </w:t>
      </w:r>
      <w:r w:rsidR="005C6C8E" w:rsidRPr="005C6C8E">
        <w:rPr>
          <w:rFonts w:ascii="Arial" w:hAnsi="Arial" w:cs="Arial"/>
          <w:sz w:val="24"/>
          <w:szCs w:val="24"/>
        </w:rPr>
        <w:t>Hybrid and Electric Cars Growing Demand (opportunity)</w:t>
      </w:r>
    </w:p>
    <w:p w14:paraId="77741C44" w14:textId="19C37B63" w:rsidR="00AD545A" w:rsidRPr="00AD545A" w:rsidRDefault="00AD545A" w:rsidP="00AD545A">
      <w:pPr>
        <w:tabs>
          <w:tab w:val="left" w:pos="7200"/>
        </w:tabs>
        <w:rPr>
          <w:rFonts w:ascii="Arial" w:hAnsi="Arial" w:cs="Arial"/>
          <w:sz w:val="24"/>
          <w:szCs w:val="24"/>
        </w:rPr>
      </w:pPr>
      <w:r w:rsidRPr="00AD545A">
        <w:rPr>
          <w:rFonts w:ascii="Arial" w:hAnsi="Arial" w:cs="Arial"/>
          <w:sz w:val="24"/>
          <w:szCs w:val="24"/>
        </w:rPr>
        <w:t>2)</w:t>
      </w:r>
      <w:r w:rsidR="00944719" w:rsidRPr="00944719">
        <w:t xml:space="preserve"> </w:t>
      </w:r>
      <w:r w:rsidR="00944719" w:rsidRPr="00944719">
        <w:rPr>
          <w:rFonts w:ascii="Arial" w:hAnsi="Arial" w:cs="Arial"/>
          <w:sz w:val="24"/>
          <w:szCs w:val="24"/>
        </w:rPr>
        <w:t>Average client support strategy</w:t>
      </w:r>
      <w:r w:rsidRPr="00AD545A">
        <w:rPr>
          <w:rFonts w:ascii="Arial" w:hAnsi="Arial" w:cs="Arial"/>
          <w:sz w:val="24"/>
          <w:szCs w:val="24"/>
        </w:rPr>
        <w:t xml:space="preserve"> (Opportunity)</w:t>
      </w:r>
    </w:p>
    <w:p w14:paraId="250A52DA" w14:textId="74467C25" w:rsidR="00AD545A" w:rsidRDefault="00AD545A" w:rsidP="00AD545A">
      <w:pPr>
        <w:tabs>
          <w:tab w:val="left" w:pos="7200"/>
        </w:tabs>
        <w:rPr>
          <w:rFonts w:ascii="Arial" w:hAnsi="Arial" w:cs="Arial"/>
          <w:sz w:val="24"/>
          <w:szCs w:val="24"/>
        </w:rPr>
      </w:pPr>
      <w:r w:rsidRPr="00AD545A">
        <w:rPr>
          <w:rFonts w:ascii="Arial" w:hAnsi="Arial" w:cs="Arial"/>
          <w:sz w:val="24"/>
          <w:szCs w:val="24"/>
        </w:rPr>
        <w:t xml:space="preserve">3) </w:t>
      </w:r>
      <w:r w:rsidR="00944719" w:rsidRPr="00944719">
        <w:rPr>
          <w:rFonts w:ascii="Arial" w:hAnsi="Arial" w:cs="Arial"/>
          <w:sz w:val="24"/>
          <w:szCs w:val="24"/>
        </w:rPr>
        <w:t>Enlargement of the asset gap (opportunity and threat)</w:t>
      </w:r>
    </w:p>
    <w:p w14:paraId="59E31B82" w14:textId="78A32B7B" w:rsidR="00AD545A" w:rsidRDefault="00AD545A" w:rsidP="00AD545A">
      <w:pPr>
        <w:tabs>
          <w:tab w:val="left" w:pos="7200"/>
        </w:tabs>
        <w:rPr>
          <w:rFonts w:ascii="Arial" w:hAnsi="Arial" w:cs="Arial"/>
          <w:sz w:val="24"/>
          <w:szCs w:val="24"/>
        </w:rPr>
      </w:pPr>
    </w:p>
    <w:p w14:paraId="22BC5145" w14:textId="77777777" w:rsidR="00AD545A" w:rsidRPr="00AD545A" w:rsidRDefault="00AD545A" w:rsidP="00AD545A">
      <w:pPr>
        <w:tabs>
          <w:tab w:val="left" w:pos="7200"/>
        </w:tabs>
        <w:rPr>
          <w:rFonts w:ascii="Arial" w:hAnsi="Arial" w:cs="Arial"/>
          <w:b/>
          <w:bCs/>
          <w:sz w:val="24"/>
          <w:szCs w:val="24"/>
        </w:rPr>
      </w:pPr>
      <w:r w:rsidRPr="00AD545A">
        <w:rPr>
          <w:rFonts w:ascii="Arial" w:hAnsi="Arial" w:cs="Arial"/>
          <w:b/>
          <w:bCs/>
          <w:sz w:val="24"/>
          <w:szCs w:val="24"/>
        </w:rPr>
        <w:t>Technological Factors</w:t>
      </w:r>
    </w:p>
    <w:p w14:paraId="2D8679CB" w14:textId="72946139" w:rsidR="00AD545A" w:rsidRPr="00AD545A" w:rsidRDefault="00AD545A" w:rsidP="00AD545A">
      <w:pPr>
        <w:tabs>
          <w:tab w:val="left" w:pos="7200"/>
        </w:tabs>
        <w:rPr>
          <w:rFonts w:ascii="Arial" w:hAnsi="Arial" w:cs="Arial"/>
          <w:sz w:val="24"/>
          <w:szCs w:val="24"/>
        </w:rPr>
      </w:pPr>
      <w:r w:rsidRPr="00AD545A">
        <w:rPr>
          <w:rFonts w:ascii="Arial" w:hAnsi="Arial" w:cs="Arial"/>
          <w:sz w:val="24"/>
          <w:szCs w:val="24"/>
        </w:rPr>
        <w:t xml:space="preserve">1) </w:t>
      </w:r>
      <w:r w:rsidR="00944719" w:rsidRPr="00944719">
        <w:rPr>
          <w:rFonts w:ascii="Arial" w:hAnsi="Arial" w:cs="Arial"/>
          <w:sz w:val="24"/>
          <w:szCs w:val="24"/>
        </w:rPr>
        <w:t>Mobile computing rising</w:t>
      </w:r>
      <w:r w:rsidR="00944719">
        <w:rPr>
          <w:rFonts w:ascii="Arial" w:hAnsi="Arial" w:cs="Arial"/>
          <w:sz w:val="24"/>
          <w:szCs w:val="24"/>
        </w:rPr>
        <w:t xml:space="preserve"> </w:t>
      </w:r>
      <w:r w:rsidRPr="00AD545A">
        <w:rPr>
          <w:rFonts w:ascii="Arial" w:hAnsi="Arial" w:cs="Arial"/>
          <w:sz w:val="24"/>
          <w:szCs w:val="24"/>
        </w:rPr>
        <w:t>(opportunity)</w:t>
      </w:r>
    </w:p>
    <w:p w14:paraId="1AFB1D4A" w14:textId="1C75377F" w:rsidR="00AD545A" w:rsidRPr="00AD545A" w:rsidRDefault="00AD545A" w:rsidP="00AD545A">
      <w:pPr>
        <w:tabs>
          <w:tab w:val="left" w:pos="7200"/>
        </w:tabs>
        <w:rPr>
          <w:rFonts w:ascii="Arial" w:hAnsi="Arial" w:cs="Arial"/>
          <w:sz w:val="24"/>
          <w:szCs w:val="24"/>
        </w:rPr>
      </w:pPr>
      <w:r w:rsidRPr="00AD545A">
        <w:rPr>
          <w:rFonts w:ascii="Arial" w:hAnsi="Arial" w:cs="Arial"/>
          <w:sz w:val="24"/>
          <w:szCs w:val="24"/>
        </w:rPr>
        <w:t>2</w:t>
      </w:r>
      <w:r w:rsidR="00944719">
        <w:rPr>
          <w:rFonts w:ascii="Arial" w:hAnsi="Arial" w:cs="Arial"/>
          <w:sz w:val="24"/>
          <w:szCs w:val="24"/>
        </w:rPr>
        <w:t xml:space="preserve">) </w:t>
      </w:r>
      <w:r w:rsidR="00944719" w:rsidRPr="00944719">
        <w:rPr>
          <w:rFonts w:ascii="Arial" w:hAnsi="Arial" w:cs="Arial"/>
          <w:sz w:val="24"/>
          <w:szCs w:val="24"/>
        </w:rPr>
        <w:t>Better use of online services</w:t>
      </w:r>
      <w:r w:rsidRPr="00AD545A">
        <w:rPr>
          <w:rFonts w:ascii="Arial" w:hAnsi="Arial" w:cs="Arial"/>
          <w:sz w:val="24"/>
          <w:szCs w:val="24"/>
        </w:rPr>
        <w:t xml:space="preserve"> (opportunity)</w:t>
      </w:r>
    </w:p>
    <w:p w14:paraId="26C8050C" w14:textId="5FF9E320" w:rsidR="00AD545A" w:rsidRDefault="00AD545A" w:rsidP="00AD545A">
      <w:pPr>
        <w:tabs>
          <w:tab w:val="left" w:pos="7200"/>
        </w:tabs>
        <w:rPr>
          <w:rFonts w:ascii="Arial" w:hAnsi="Arial" w:cs="Arial"/>
          <w:sz w:val="24"/>
          <w:szCs w:val="24"/>
        </w:rPr>
      </w:pPr>
      <w:r w:rsidRPr="00AD545A">
        <w:rPr>
          <w:rFonts w:ascii="Arial" w:hAnsi="Arial" w:cs="Arial"/>
          <w:sz w:val="24"/>
          <w:szCs w:val="24"/>
        </w:rPr>
        <w:t xml:space="preserve">3) </w:t>
      </w:r>
      <w:r w:rsidR="00944719" w:rsidRPr="00944719">
        <w:rPr>
          <w:rFonts w:ascii="Arial" w:hAnsi="Arial" w:cs="Arial"/>
          <w:sz w:val="24"/>
          <w:szCs w:val="24"/>
        </w:rPr>
        <w:t>Not many alternate</w:t>
      </w:r>
      <w:r w:rsidR="00944719">
        <w:rPr>
          <w:rFonts w:ascii="Arial" w:hAnsi="Arial" w:cs="Arial"/>
          <w:sz w:val="24"/>
          <w:szCs w:val="24"/>
        </w:rPr>
        <w:t xml:space="preserve"> fuel (electric charge)</w:t>
      </w:r>
      <w:r w:rsidR="00944719" w:rsidRPr="00944719">
        <w:rPr>
          <w:rFonts w:ascii="Arial" w:hAnsi="Arial" w:cs="Arial"/>
          <w:sz w:val="24"/>
          <w:szCs w:val="24"/>
        </w:rPr>
        <w:t xml:space="preserve"> filling stations</w:t>
      </w:r>
      <w:r w:rsidR="00944719">
        <w:rPr>
          <w:rFonts w:ascii="Arial" w:hAnsi="Arial" w:cs="Arial"/>
          <w:sz w:val="24"/>
          <w:szCs w:val="24"/>
        </w:rPr>
        <w:t xml:space="preserve"> </w:t>
      </w:r>
      <w:r w:rsidRPr="00AD545A">
        <w:rPr>
          <w:rFonts w:ascii="Arial" w:hAnsi="Arial" w:cs="Arial"/>
          <w:sz w:val="24"/>
          <w:szCs w:val="24"/>
        </w:rPr>
        <w:t>(threat)</w:t>
      </w:r>
    </w:p>
    <w:p w14:paraId="6AEE113F" w14:textId="4A188BE2" w:rsidR="00AD545A" w:rsidRDefault="00AD545A" w:rsidP="00AD545A">
      <w:pPr>
        <w:tabs>
          <w:tab w:val="left" w:pos="7200"/>
        </w:tabs>
        <w:rPr>
          <w:rFonts w:ascii="Arial" w:hAnsi="Arial" w:cs="Arial"/>
          <w:sz w:val="24"/>
          <w:szCs w:val="24"/>
        </w:rPr>
      </w:pPr>
    </w:p>
    <w:p w14:paraId="1959F16A" w14:textId="77777777" w:rsidR="00AD545A" w:rsidRPr="00AD545A" w:rsidRDefault="00AD545A" w:rsidP="00AD545A">
      <w:pPr>
        <w:tabs>
          <w:tab w:val="left" w:pos="7200"/>
        </w:tabs>
        <w:rPr>
          <w:rFonts w:ascii="Arial" w:hAnsi="Arial" w:cs="Arial"/>
          <w:b/>
          <w:bCs/>
          <w:sz w:val="24"/>
          <w:szCs w:val="24"/>
        </w:rPr>
      </w:pPr>
      <w:r w:rsidRPr="00AD545A">
        <w:rPr>
          <w:rFonts w:ascii="Arial" w:hAnsi="Arial" w:cs="Arial"/>
          <w:b/>
          <w:bCs/>
          <w:sz w:val="24"/>
          <w:szCs w:val="24"/>
        </w:rPr>
        <w:t>Ecological/Environmental Factors</w:t>
      </w:r>
    </w:p>
    <w:p w14:paraId="2A8F2FB9" w14:textId="38B5E990" w:rsidR="00AD545A" w:rsidRPr="00AD545A" w:rsidRDefault="00AD545A" w:rsidP="00AD545A">
      <w:pPr>
        <w:tabs>
          <w:tab w:val="left" w:pos="7200"/>
        </w:tabs>
        <w:rPr>
          <w:rFonts w:ascii="Arial" w:hAnsi="Arial" w:cs="Arial"/>
          <w:sz w:val="24"/>
          <w:szCs w:val="24"/>
        </w:rPr>
      </w:pPr>
      <w:r w:rsidRPr="00AD545A">
        <w:rPr>
          <w:rFonts w:ascii="Arial" w:hAnsi="Arial" w:cs="Arial"/>
          <w:sz w:val="24"/>
          <w:szCs w:val="24"/>
        </w:rPr>
        <w:t xml:space="preserve">1) </w:t>
      </w:r>
      <w:r w:rsidR="00944719" w:rsidRPr="00944719">
        <w:rPr>
          <w:rFonts w:ascii="Arial" w:hAnsi="Arial" w:cs="Arial"/>
          <w:sz w:val="24"/>
          <w:szCs w:val="24"/>
        </w:rPr>
        <w:t>Increased factors of climate change</w:t>
      </w:r>
      <w:r w:rsidR="00944719">
        <w:rPr>
          <w:rFonts w:ascii="Arial" w:hAnsi="Arial" w:cs="Arial"/>
          <w:sz w:val="24"/>
          <w:szCs w:val="24"/>
        </w:rPr>
        <w:t xml:space="preserve"> </w:t>
      </w:r>
      <w:r w:rsidRPr="00AD545A">
        <w:rPr>
          <w:rFonts w:ascii="Arial" w:hAnsi="Arial" w:cs="Arial"/>
          <w:sz w:val="24"/>
          <w:szCs w:val="24"/>
        </w:rPr>
        <w:t>(opportunity)</w:t>
      </w:r>
    </w:p>
    <w:p w14:paraId="5226993C" w14:textId="444B6D57" w:rsidR="00AD545A" w:rsidRPr="00AD545A" w:rsidRDefault="00AD545A" w:rsidP="00AD545A">
      <w:pPr>
        <w:tabs>
          <w:tab w:val="left" w:pos="7200"/>
        </w:tabs>
        <w:rPr>
          <w:rFonts w:ascii="Arial" w:hAnsi="Arial" w:cs="Arial"/>
          <w:sz w:val="24"/>
          <w:szCs w:val="24"/>
        </w:rPr>
      </w:pPr>
      <w:r w:rsidRPr="00AD545A">
        <w:rPr>
          <w:rFonts w:ascii="Arial" w:hAnsi="Arial" w:cs="Arial"/>
          <w:sz w:val="24"/>
          <w:szCs w:val="24"/>
        </w:rPr>
        <w:t xml:space="preserve">2) </w:t>
      </w:r>
      <w:r w:rsidR="00944719">
        <w:rPr>
          <w:rFonts w:ascii="Arial" w:hAnsi="Arial" w:cs="Arial"/>
          <w:sz w:val="24"/>
          <w:szCs w:val="24"/>
        </w:rPr>
        <w:t>low carbon production development</w:t>
      </w:r>
      <w:r w:rsidRPr="00AD545A">
        <w:rPr>
          <w:rFonts w:ascii="Arial" w:hAnsi="Arial" w:cs="Arial"/>
          <w:sz w:val="24"/>
          <w:szCs w:val="24"/>
        </w:rPr>
        <w:t>(opportunity)</w:t>
      </w:r>
    </w:p>
    <w:p w14:paraId="2ABB2975" w14:textId="435B28D4" w:rsidR="00AD545A" w:rsidRDefault="00AD545A" w:rsidP="00AD545A">
      <w:pPr>
        <w:tabs>
          <w:tab w:val="left" w:pos="7200"/>
        </w:tabs>
        <w:rPr>
          <w:rFonts w:ascii="Arial" w:hAnsi="Arial" w:cs="Arial"/>
          <w:sz w:val="24"/>
          <w:szCs w:val="24"/>
        </w:rPr>
      </w:pPr>
      <w:r w:rsidRPr="00AD545A">
        <w:rPr>
          <w:rFonts w:ascii="Arial" w:hAnsi="Arial" w:cs="Arial"/>
          <w:sz w:val="24"/>
          <w:szCs w:val="24"/>
        </w:rPr>
        <w:t>3)</w:t>
      </w:r>
      <w:r w:rsidR="00944719" w:rsidRPr="00944719">
        <w:t xml:space="preserve"> </w:t>
      </w:r>
      <w:r w:rsidR="00944719" w:rsidRPr="00944719">
        <w:rPr>
          <w:rFonts w:ascii="Arial" w:hAnsi="Arial" w:cs="Arial"/>
          <w:sz w:val="24"/>
          <w:szCs w:val="24"/>
        </w:rPr>
        <w:t xml:space="preserve">Quite limited stock of </w:t>
      </w:r>
      <w:r w:rsidR="00944719" w:rsidRPr="00944719">
        <w:rPr>
          <w:rFonts w:ascii="Arial" w:hAnsi="Arial" w:cs="Arial"/>
          <w:sz w:val="24"/>
          <w:szCs w:val="24"/>
        </w:rPr>
        <w:t>oil</w:t>
      </w:r>
      <w:r w:rsidR="00944719" w:rsidRPr="00AD545A">
        <w:rPr>
          <w:rFonts w:ascii="Arial" w:hAnsi="Arial" w:cs="Arial"/>
          <w:sz w:val="24"/>
          <w:szCs w:val="24"/>
        </w:rPr>
        <w:t xml:space="preserve"> </w:t>
      </w:r>
      <w:r w:rsidR="00944719">
        <w:rPr>
          <w:rFonts w:ascii="Arial" w:hAnsi="Arial" w:cs="Arial"/>
          <w:sz w:val="24"/>
          <w:szCs w:val="24"/>
        </w:rPr>
        <w:t>(</w:t>
      </w:r>
      <w:bookmarkStart w:id="7" w:name="_GoBack"/>
      <w:bookmarkEnd w:id="7"/>
      <w:r w:rsidRPr="00AD545A">
        <w:rPr>
          <w:rFonts w:ascii="Arial" w:hAnsi="Arial" w:cs="Arial"/>
          <w:sz w:val="24"/>
          <w:szCs w:val="24"/>
        </w:rPr>
        <w:t>opportunity)</w:t>
      </w:r>
    </w:p>
    <w:p w14:paraId="2146F33E" w14:textId="39EE55B5" w:rsidR="00AD545A" w:rsidRDefault="00AD545A" w:rsidP="00AD545A">
      <w:pPr>
        <w:tabs>
          <w:tab w:val="left" w:pos="7200"/>
        </w:tabs>
        <w:rPr>
          <w:rFonts w:ascii="Arial" w:hAnsi="Arial" w:cs="Arial"/>
          <w:sz w:val="24"/>
          <w:szCs w:val="24"/>
        </w:rPr>
      </w:pPr>
    </w:p>
    <w:p w14:paraId="6132CF25" w14:textId="77777777" w:rsidR="00AD545A" w:rsidRPr="00AD545A" w:rsidRDefault="00AD545A" w:rsidP="00AD545A">
      <w:pPr>
        <w:tabs>
          <w:tab w:val="left" w:pos="7200"/>
        </w:tabs>
        <w:rPr>
          <w:rFonts w:ascii="Arial" w:hAnsi="Arial" w:cs="Arial"/>
          <w:b/>
          <w:bCs/>
          <w:sz w:val="24"/>
          <w:szCs w:val="24"/>
        </w:rPr>
      </w:pPr>
      <w:r w:rsidRPr="00AD545A">
        <w:rPr>
          <w:rFonts w:ascii="Arial" w:hAnsi="Arial" w:cs="Arial"/>
          <w:b/>
          <w:bCs/>
          <w:sz w:val="24"/>
          <w:szCs w:val="24"/>
        </w:rPr>
        <w:t>Legal Factors</w:t>
      </w:r>
    </w:p>
    <w:p w14:paraId="754196DB" w14:textId="15D0E517" w:rsidR="00AD545A" w:rsidRPr="00AD545A" w:rsidRDefault="00AD545A" w:rsidP="00AD545A">
      <w:pPr>
        <w:tabs>
          <w:tab w:val="left" w:pos="7200"/>
        </w:tabs>
        <w:rPr>
          <w:rFonts w:ascii="Arial" w:hAnsi="Arial" w:cs="Arial"/>
          <w:sz w:val="24"/>
          <w:szCs w:val="24"/>
        </w:rPr>
      </w:pPr>
      <w:r w:rsidRPr="00AD545A">
        <w:rPr>
          <w:rFonts w:ascii="Arial" w:hAnsi="Arial" w:cs="Arial"/>
          <w:sz w:val="24"/>
          <w:szCs w:val="24"/>
        </w:rPr>
        <w:t xml:space="preserve">1) </w:t>
      </w:r>
      <w:r w:rsidR="00944719">
        <w:rPr>
          <w:rFonts w:ascii="Arial" w:hAnsi="Arial" w:cs="Arial"/>
          <w:sz w:val="24"/>
          <w:szCs w:val="24"/>
        </w:rPr>
        <w:t xml:space="preserve"> </w:t>
      </w:r>
      <w:r w:rsidR="00944719" w:rsidRPr="00944719">
        <w:rPr>
          <w:rFonts w:ascii="Arial" w:hAnsi="Arial" w:cs="Arial"/>
          <w:sz w:val="24"/>
          <w:szCs w:val="24"/>
        </w:rPr>
        <w:t>Regulations on the environment</w:t>
      </w:r>
      <w:r w:rsidR="00944719" w:rsidRPr="00944719">
        <w:rPr>
          <w:rFonts w:ascii="Arial" w:hAnsi="Arial" w:cs="Arial"/>
          <w:sz w:val="24"/>
          <w:szCs w:val="24"/>
        </w:rPr>
        <w:t xml:space="preserve"> </w:t>
      </w:r>
      <w:r w:rsidRPr="00AD545A">
        <w:rPr>
          <w:rFonts w:ascii="Arial" w:hAnsi="Arial" w:cs="Arial"/>
          <w:sz w:val="24"/>
          <w:szCs w:val="24"/>
        </w:rPr>
        <w:t>(opportunity)</w:t>
      </w:r>
    </w:p>
    <w:p w14:paraId="70453648" w14:textId="0D194F77" w:rsidR="00AD545A" w:rsidRPr="00AD545A" w:rsidRDefault="00AD545A" w:rsidP="00AD545A">
      <w:pPr>
        <w:tabs>
          <w:tab w:val="left" w:pos="7200"/>
        </w:tabs>
        <w:rPr>
          <w:rFonts w:ascii="Arial" w:hAnsi="Arial" w:cs="Arial"/>
          <w:sz w:val="24"/>
          <w:szCs w:val="24"/>
        </w:rPr>
      </w:pPr>
      <w:r w:rsidRPr="00AD545A">
        <w:rPr>
          <w:rFonts w:ascii="Arial" w:hAnsi="Arial" w:cs="Arial"/>
          <w:sz w:val="24"/>
          <w:szCs w:val="24"/>
        </w:rPr>
        <w:t>2)</w:t>
      </w:r>
      <w:r w:rsidR="00944719">
        <w:rPr>
          <w:rFonts w:ascii="Arial" w:hAnsi="Arial" w:cs="Arial"/>
          <w:sz w:val="24"/>
          <w:szCs w:val="24"/>
        </w:rPr>
        <w:t xml:space="preserve"> </w:t>
      </w:r>
      <w:r w:rsidR="00944719" w:rsidRPr="00944719">
        <w:t xml:space="preserve"> </w:t>
      </w:r>
      <w:r w:rsidR="00944719" w:rsidRPr="00944719">
        <w:rPr>
          <w:rFonts w:ascii="Arial" w:hAnsi="Arial" w:cs="Arial"/>
          <w:sz w:val="24"/>
          <w:szCs w:val="24"/>
        </w:rPr>
        <w:t xml:space="preserve">Higher standards of </w:t>
      </w:r>
      <w:r w:rsidR="00944719" w:rsidRPr="00944719">
        <w:rPr>
          <w:rFonts w:ascii="Arial" w:hAnsi="Arial" w:cs="Arial"/>
          <w:sz w:val="24"/>
          <w:szCs w:val="24"/>
        </w:rPr>
        <w:t>safety</w:t>
      </w:r>
      <w:r w:rsidR="00944719" w:rsidRPr="00AD545A">
        <w:rPr>
          <w:rFonts w:ascii="Arial" w:hAnsi="Arial" w:cs="Arial"/>
          <w:sz w:val="24"/>
          <w:szCs w:val="24"/>
        </w:rPr>
        <w:t xml:space="preserve"> </w:t>
      </w:r>
      <w:r w:rsidR="00944719">
        <w:rPr>
          <w:rFonts w:ascii="Arial" w:hAnsi="Arial" w:cs="Arial"/>
          <w:sz w:val="24"/>
          <w:szCs w:val="24"/>
        </w:rPr>
        <w:t>(</w:t>
      </w:r>
      <w:r w:rsidRPr="00AD545A">
        <w:rPr>
          <w:rFonts w:ascii="Arial" w:hAnsi="Arial" w:cs="Arial"/>
          <w:sz w:val="24"/>
          <w:szCs w:val="24"/>
        </w:rPr>
        <w:t>opportunity)</w:t>
      </w:r>
    </w:p>
    <w:p w14:paraId="075AE5D6" w14:textId="58BC59FB" w:rsidR="00FA322C" w:rsidRDefault="00AD545A" w:rsidP="00AD545A">
      <w:pPr>
        <w:tabs>
          <w:tab w:val="left" w:pos="7200"/>
        </w:tabs>
        <w:rPr>
          <w:rFonts w:ascii="Arial" w:hAnsi="Arial" w:cs="Arial"/>
          <w:sz w:val="24"/>
          <w:szCs w:val="24"/>
        </w:rPr>
      </w:pPr>
      <w:r w:rsidRPr="00AD545A">
        <w:rPr>
          <w:rFonts w:ascii="Arial" w:hAnsi="Arial" w:cs="Arial"/>
          <w:sz w:val="24"/>
          <w:szCs w:val="24"/>
        </w:rPr>
        <w:t>3</w:t>
      </w:r>
      <w:r w:rsidR="00944719">
        <w:rPr>
          <w:rFonts w:ascii="Arial" w:hAnsi="Arial" w:cs="Arial"/>
          <w:sz w:val="24"/>
          <w:szCs w:val="24"/>
        </w:rPr>
        <w:t xml:space="preserve">) </w:t>
      </w:r>
      <w:r w:rsidR="00944719" w:rsidRPr="00944719">
        <w:rPr>
          <w:rFonts w:ascii="Arial" w:hAnsi="Arial" w:cs="Arial"/>
          <w:sz w:val="24"/>
          <w:szCs w:val="24"/>
        </w:rPr>
        <w:t xml:space="preserve">Growing Worldwide Rights to </w:t>
      </w:r>
      <w:r w:rsidR="00944719" w:rsidRPr="00944719">
        <w:rPr>
          <w:rFonts w:ascii="Arial" w:hAnsi="Arial" w:cs="Arial"/>
          <w:sz w:val="24"/>
          <w:szCs w:val="24"/>
        </w:rPr>
        <w:t>Intellectual</w:t>
      </w:r>
      <w:r w:rsidR="00944719" w:rsidRPr="00944719">
        <w:rPr>
          <w:rFonts w:ascii="Arial" w:hAnsi="Arial" w:cs="Arial"/>
          <w:sz w:val="24"/>
          <w:szCs w:val="24"/>
        </w:rPr>
        <w:t xml:space="preserve"> Properties</w:t>
      </w:r>
      <w:r w:rsidRPr="00AD545A">
        <w:rPr>
          <w:rFonts w:ascii="Arial" w:hAnsi="Arial" w:cs="Arial"/>
          <w:sz w:val="24"/>
          <w:szCs w:val="24"/>
        </w:rPr>
        <w:t xml:space="preserve"> (opportunity)</w:t>
      </w:r>
    </w:p>
    <w:p w14:paraId="40994D76" w14:textId="0ADB124B" w:rsidR="00FA322C" w:rsidRDefault="00FA322C" w:rsidP="00FA322C">
      <w:pPr>
        <w:jc w:val="center"/>
        <w:rPr>
          <w:rFonts w:ascii="Arial" w:hAnsi="Arial" w:cs="Arial"/>
          <w:b/>
          <w:bCs/>
          <w:sz w:val="24"/>
          <w:szCs w:val="24"/>
        </w:rPr>
      </w:pPr>
      <w:r w:rsidRPr="00FA322C">
        <w:rPr>
          <w:rFonts w:ascii="Arial" w:hAnsi="Arial" w:cs="Arial"/>
          <w:b/>
          <w:bCs/>
          <w:sz w:val="24"/>
          <w:szCs w:val="24"/>
        </w:rPr>
        <w:lastRenderedPageBreak/>
        <w:t>STP</w:t>
      </w:r>
      <w:r w:rsidR="003825CB">
        <w:rPr>
          <w:rFonts w:ascii="Arial" w:hAnsi="Arial" w:cs="Arial"/>
          <w:b/>
          <w:bCs/>
          <w:sz w:val="24"/>
          <w:szCs w:val="24"/>
        </w:rPr>
        <w:t xml:space="preserve">  </w:t>
      </w:r>
      <w:r w:rsidRPr="00FA322C">
        <w:rPr>
          <w:rFonts w:ascii="Arial" w:hAnsi="Arial" w:cs="Arial"/>
          <w:b/>
          <w:bCs/>
          <w:sz w:val="24"/>
          <w:szCs w:val="24"/>
        </w:rPr>
        <w:t xml:space="preserve"> ANALYSIS FOR DEVELOPMENT OF SALES STRATEGIES </w:t>
      </w:r>
    </w:p>
    <w:p w14:paraId="09C74240" w14:textId="77777777" w:rsidR="009B33A9" w:rsidRPr="009B33A9" w:rsidRDefault="009B33A9" w:rsidP="00FA322C">
      <w:pPr>
        <w:rPr>
          <w:rFonts w:ascii="Arial" w:hAnsi="Arial" w:cs="Arial"/>
          <w:b/>
          <w:bCs/>
          <w:sz w:val="28"/>
          <w:szCs w:val="28"/>
        </w:rPr>
      </w:pPr>
    </w:p>
    <w:p w14:paraId="3B436D1E" w14:textId="77777777" w:rsidR="009B33A9" w:rsidRDefault="00FA322C" w:rsidP="00FA322C">
      <w:pPr>
        <w:rPr>
          <w:rFonts w:ascii="Arial" w:hAnsi="Arial" w:cs="Arial"/>
          <w:b/>
          <w:bCs/>
          <w:sz w:val="28"/>
          <w:szCs w:val="28"/>
        </w:rPr>
      </w:pPr>
      <w:r w:rsidRPr="009B33A9">
        <w:rPr>
          <w:rFonts w:ascii="Arial" w:hAnsi="Arial" w:cs="Arial"/>
          <w:b/>
          <w:bCs/>
          <w:sz w:val="28"/>
          <w:szCs w:val="28"/>
        </w:rPr>
        <w:t>FORD</w:t>
      </w:r>
    </w:p>
    <w:p w14:paraId="1508F401" w14:textId="77777777" w:rsidR="00310E5E" w:rsidRDefault="009B33A9" w:rsidP="00310E5E">
      <w:pPr>
        <w:rPr>
          <w:rFonts w:ascii="Arial" w:hAnsi="Arial" w:cs="Arial"/>
          <w:b/>
          <w:bCs/>
          <w:sz w:val="28"/>
          <w:szCs w:val="28"/>
        </w:rPr>
      </w:pPr>
      <w:r>
        <w:rPr>
          <w:rFonts w:ascii="Arial" w:hAnsi="Arial" w:cs="Arial"/>
          <w:b/>
          <w:bCs/>
          <w:sz w:val="28"/>
          <w:szCs w:val="28"/>
        </w:rPr>
        <w:tab/>
      </w:r>
      <w:r w:rsidR="00FA322C" w:rsidRPr="009B33A9">
        <w:rPr>
          <w:rFonts w:ascii="Arial" w:hAnsi="Arial" w:cs="Arial"/>
          <w:b/>
          <w:bCs/>
          <w:sz w:val="28"/>
          <w:szCs w:val="28"/>
        </w:rPr>
        <w:t xml:space="preserve"> </w:t>
      </w:r>
      <w:r>
        <w:rPr>
          <w:rFonts w:ascii="Arial" w:hAnsi="Arial" w:cs="Arial"/>
          <w:b/>
          <w:bCs/>
          <w:sz w:val="28"/>
          <w:szCs w:val="28"/>
        </w:rPr>
        <w:t>S</w:t>
      </w:r>
      <w:r w:rsidR="00FA322C" w:rsidRPr="009B33A9">
        <w:rPr>
          <w:rFonts w:ascii="Arial" w:hAnsi="Arial" w:cs="Arial"/>
          <w:b/>
          <w:bCs/>
          <w:sz w:val="28"/>
          <w:szCs w:val="28"/>
        </w:rPr>
        <w:t>egmentation:</w:t>
      </w:r>
    </w:p>
    <w:p w14:paraId="054436F9" w14:textId="3D523005" w:rsidR="000136D0" w:rsidRPr="00310E5E" w:rsidRDefault="00FA322C" w:rsidP="00310E5E">
      <w:pPr>
        <w:pStyle w:val="ListParagraph"/>
        <w:numPr>
          <w:ilvl w:val="0"/>
          <w:numId w:val="9"/>
        </w:numPr>
        <w:rPr>
          <w:rFonts w:ascii="Arial" w:hAnsi="Arial" w:cs="Arial"/>
          <w:b/>
          <w:bCs/>
          <w:sz w:val="28"/>
          <w:szCs w:val="28"/>
        </w:rPr>
      </w:pPr>
      <w:r w:rsidRPr="00310E5E">
        <w:rPr>
          <w:rFonts w:ascii="Arial" w:hAnsi="Arial" w:cs="Arial"/>
          <w:sz w:val="24"/>
          <w:szCs w:val="24"/>
        </w:rPr>
        <w:t>Geographical</w:t>
      </w:r>
      <w:r w:rsidRPr="00310E5E">
        <w:rPr>
          <w:rFonts w:ascii="Arial" w:hAnsi="Arial" w:cs="Arial"/>
          <w:sz w:val="24"/>
          <w:szCs w:val="24"/>
        </w:rPr>
        <w:tab/>
      </w:r>
      <w:r w:rsidRPr="00310E5E">
        <w:rPr>
          <w:rFonts w:ascii="Arial" w:hAnsi="Arial" w:cs="Arial"/>
          <w:sz w:val="24"/>
          <w:szCs w:val="24"/>
        </w:rPr>
        <w:tab/>
      </w:r>
      <w:r w:rsidR="009B33A9" w:rsidRPr="00310E5E">
        <w:rPr>
          <w:rFonts w:ascii="Arial" w:hAnsi="Arial" w:cs="Arial"/>
          <w:sz w:val="24"/>
          <w:szCs w:val="24"/>
        </w:rPr>
        <w:tab/>
      </w:r>
      <w:r w:rsidRPr="00310E5E">
        <w:rPr>
          <w:rFonts w:ascii="Arial" w:hAnsi="Arial" w:cs="Arial"/>
          <w:sz w:val="24"/>
          <w:szCs w:val="24"/>
        </w:rPr>
        <w:t>Asia, China, Big cit</w:t>
      </w:r>
      <w:r w:rsidR="000136D0" w:rsidRPr="00310E5E">
        <w:rPr>
          <w:rFonts w:ascii="Arial" w:hAnsi="Arial" w:cs="Arial"/>
          <w:sz w:val="24"/>
          <w:szCs w:val="24"/>
        </w:rPr>
        <w:t>ies</w:t>
      </w:r>
    </w:p>
    <w:p w14:paraId="6B12A604" w14:textId="4BEF5608" w:rsidR="009B33A9" w:rsidRPr="009B33A9" w:rsidRDefault="000136D0" w:rsidP="009B33A9">
      <w:pPr>
        <w:pStyle w:val="ListParagraph"/>
        <w:numPr>
          <w:ilvl w:val="0"/>
          <w:numId w:val="7"/>
        </w:numPr>
        <w:rPr>
          <w:rFonts w:ascii="Arial" w:hAnsi="Arial" w:cs="Arial"/>
          <w:sz w:val="24"/>
          <w:szCs w:val="24"/>
        </w:rPr>
      </w:pPr>
      <w:r w:rsidRPr="009B33A9">
        <w:rPr>
          <w:rFonts w:ascii="Arial" w:hAnsi="Arial" w:cs="Arial"/>
          <w:sz w:val="24"/>
          <w:szCs w:val="24"/>
        </w:rPr>
        <w:t>Demographical</w:t>
      </w:r>
      <w:r w:rsidRPr="009B33A9">
        <w:rPr>
          <w:rFonts w:ascii="Arial" w:hAnsi="Arial" w:cs="Arial"/>
          <w:sz w:val="24"/>
          <w:szCs w:val="24"/>
        </w:rPr>
        <w:tab/>
      </w:r>
      <w:r w:rsidRPr="009B33A9">
        <w:rPr>
          <w:rFonts w:ascii="Arial" w:hAnsi="Arial" w:cs="Arial"/>
          <w:sz w:val="24"/>
          <w:szCs w:val="24"/>
        </w:rPr>
        <w:tab/>
      </w:r>
      <w:r w:rsidR="000E0753" w:rsidRPr="009B33A9">
        <w:rPr>
          <w:rFonts w:ascii="Arial" w:hAnsi="Arial" w:cs="Arial"/>
          <w:sz w:val="24"/>
          <w:szCs w:val="24"/>
        </w:rPr>
        <w:t>Middle</w:t>
      </w:r>
      <w:r w:rsidRPr="009B33A9">
        <w:rPr>
          <w:rFonts w:ascii="Arial" w:hAnsi="Arial" w:cs="Arial"/>
          <w:sz w:val="24"/>
          <w:szCs w:val="24"/>
        </w:rPr>
        <w:t xml:space="preserve"> age, low </w:t>
      </w:r>
      <w:r w:rsidR="000E0753" w:rsidRPr="009B33A9">
        <w:rPr>
          <w:rFonts w:ascii="Arial" w:hAnsi="Arial" w:cs="Arial"/>
          <w:sz w:val="24"/>
          <w:szCs w:val="24"/>
        </w:rPr>
        <w:t>– middle income</w:t>
      </w:r>
      <w:r w:rsidR="009B33A9" w:rsidRPr="009B33A9">
        <w:rPr>
          <w:rFonts w:ascii="Arial" w:hAnsi="Arial" w:cs="Arial"/>
          <w:sz w:val="24"/>
          <w:szCs w:val="24"/>
        </w:rPr>
        <w:t xml:space="preserve">, both male and </w:t>
      </w:r>
      <w:r w:rsidR="009B33A9">
        <w:rPr>
          <w:rFonts w:ascii="Arial" w:hAnsi="Arial" w:cs="Arial"/>
          <w:sz w:val="24"/>
          <w:szCs w:val="24"/>
        </w:rPr>
        <w:tab/>
      </w:r>
      <w:r w:rsidR="009B33A9">
        <w:rPr>
          <w:rFonts w:ascii="Arial" w:hAnsi="Arial" w:cs="Arial"/>
          <w:sz w:val="24"/>
          <w:szCs w:val="24"/>
        </w:rPr>
        <w:tab/>
      </w:r>
      <w:r w:rsidR="009B33A9">
        <w:rPr>
          <w:rFonts w:ascii="Arial" w:hAnsi="Arial" w:cs="Arial"/>
          <w:sz w:val="24"/>
          <w:szCs w:val="24"/>
        </w:rPr>
        <w:tab/>
      </w:r>
      <w:r w:rsidR="009B33A9">
        <w:rPr>
          <w:rFonts w:ascii="Arial" w:hAnsi="Arial" w:cs="Arial"/>
          <w:sz w:val="24"/>
          <w:szCs w:val="24"/>
        </w:rPr>
        <w:tab/>
      </w:r>
      <w:r w:rsidR="009B33A9" w:rsidRPr="009B33A9">
        <w:rPr>
          <w:rFonts w:ascii="Arial" w:hAnsi="Arial" w:cs="Arial"/>
          <w:sz w:val="24"/>
          <w:szCs w:val="24"/>
        </w:rPr>
        <w:t>female</w:t>
      </w:r>
      <w:r w:rsidR="000E0753" w:rsidRPr="009B33A9">
        <w:rPr>
          <w:rFonts w:ascii="Arial" w:hAnsi="Arial" w:cs="Arial"/>
          <w:sz w:val="24"/>
          <w:szCs w:val="24"/>
        </w:rPr>
        <w:tab/>
      </w:r>
      <w:r w:rsidR="000E0753" w:rsidRPr="009B33A9">
        <w:rPr>
          <w:rFonts w:ascii="Arial" w:hAnsi="Arial" w:cs="Arial"/>
          <w:sz w:val="24"/>
          <w:szCs w:val="24"/>
        </w:rPr>
        <w:tab/>
      </w:r>
      <w:r w:rsidR="000E0753" w:rsidRPr="009B33A9">
        <w:rPr>
          <w:rFonts w:ascii="Arial" w:hAnsi="Arial" w:cs="Arial"/>
          <w:sz w:val="24"/>
          <w:szCs w:val="24"/>
        </w:rPr>
        <w:tab/>
      </w:r>
    </w:p>
    <w:p w14:paraId="21328023" w14:textId="1D032269" w:rsidR="009B33A9" w:rsidRPr="009B33A9" w:rsidRDefault="009B33A9" w:rsidP="009B33A9">
      <w:pPr>
        <w:pStyle w:val="ListParagraph"/>
        <w:numPr>
          <w:ilvl w:val="0"/>
          <w:numId w:val="7"/>
        </w:numPr>
        <w:rPr>
          <w:rFonts w:ascii="Arial" w:hAnsi="Arial" w:cs="Arial"/>
          <w:sz w:val="24"/>
          <w:szCs w:val="24"/>
        </w:rPr>
      </w:pPr>
      <w:r w:rsidRPr="009B33A9">
        <w:rPr>
          <w:rFonts w:ascii="Arial" w:hAnsi="Arial" w:cs="Arial"/>
          <w:sz w:val="24"/>
          <w:szCs w:val="24"/>
        </w:rPr>
        <w:t>Behavioural</w:t>
      </w:r>
      <w:r w:rsidRPr="009B33A9">
        <w:rPr>
          <w:rFonts w:ascii="Arial" w:hAnsi="Arial" w:cs="Arial"/>
          <w:sz w:val="24"/>
          <w:szCs w:val="24"/>
        </w:rPr>
        <w:tab/>
      </w:r>
      <w:r w:rsidRPr="009B33A9">
        <w:rPr>
          <w:rFonts w:ascii="Arial" w:hAnsi="Arial" w:cs="Arial"/>
          <w:sz w:val="24"/>
          <w:szCs w:val="24"/>
        </w:rPr>
        <w:tab/>
      </w:r>
      <w:r w:rsidRPr="009B33A9">
        <w:rPr>
          <w:rFonts w:ascii="Arial" w:hAnsi="Arial" w:cs="Arial"/>
          <w:sz w:val="24"/>
          <w:szCs w:val="24"/>
        </w:rPr>
        <w:tab/>
        <w:t>Day to day usage</w:t>
      </w:r>
    </w:p>
    <w:p w14:paraId="7D40FE99" w14:textId="3C4545C6" w:rsidR="009B33A9" w:rsidRPr="009B33A9" w:rsidRDefault="009B33A9" w:rsidP="009B33A9">
      <w:pPr>
        <w:pStyle w:val="ListParagraph"/>
        <w:numPr>
          <w:ilvl w:val="0"/>
          <w:numId w:val="7"/>
        </w:numPr>
        <w:rPr>
          <w:rFonts w:ascii="Arial" w:hAnsi="Arial" w:cs="Arial"/>
          <w:b/>
          <w:bCs/>
          <w:sz w:val="24"/>
          <w:szCs w:val="24"/>
        </w:rPr>
      </w:pPr>
      <w:r w:rsidRPr="009B33A9">
        <w:rPr>
          <w:rFonts w:ascii="Arial" w:hAnsi="Arial" w:cs="Arial"/>
          <w:sz w:val="24"/>
          <w:szCs w:val="24"/>
        </w:rPr>
        <w:t>Physiographical</w:t>
      </w:r>
      <w:r w:rsidRPr="009B33A9">
        <w:rPr>
          <w:rFonts w:ascii="Arial" w:hAnsi="Arial" w:cs="Arial"/>
          <w:sz w:val="24"/>
          <w:szCs w:val="24"/>
        </w:rPr>
        <w:tab/>
      </w:r>
      <w:r w:rsidRPr="009B33A9">
        <w:rPr>
          <w:rFonts w:ascii="Arial" w:hAnsi="Arial" w:cs="Arial"/>
          <w:sz w:val="24"/>
          <w:szCs w:val="24"/>
        </w:rPr>
        <w:tab/>
        <w:t>People who have families</w:t>
      </w:r>
    </w:p>
    <w:p w14:paraId="4892A36E" w14:textId="3C949F62" w:rsidR="009B33A9" w:rsidRDefault="009B33A9" w:rsidP="009B33A9">
      <w:pPr>
        <w:pStyle w:val="ListParagraph"/>
        <w:rPr>
          <w:rFonts w:ascii="Arial" w:hAnsi="Arial" w:cs="Arial"/>
          <w:sz w:val="24"/>
          <w:szCs w:val="24"/>
        </w:rPr>
      </w:pPr>
    </w:p>
    <w:p w14:paraId="60AA9C97" w14:textId="77777777" w:rsidR="009B33A9" w:rsidRDefault="009B33A9" w:rsidP="009B33A9">
      <w:pPr>
        <w:pStyle w:val="ListParagraph"/>
        <w:rPr>
          <w:rFonts w:ascii="Arial" w:hAnsi="Arial" w:cs="Arial"/>
          <w:b/>
          <w:bCs/>
          <w:sz w:val="28"/>
          <w:szCs w:val="28"/>
        </w:rPr>
      </w:pPr>
    </w:p>
    <w:p w14:paraId="2CB34613" w14:textId="62E75B68" w:rsidR="009B33A9" w:rsidRDefault="009B33A9" w:rsidP="009B33A9">
      <w:pPr>
        <w:pStyle w:val="ListParagraph"/>
        <w:rPr>
          <w:rFonts w:ascii="Arial" w:hAnsi="Arial" w:cs="Arial"/>
          <w:b/>
          <w:bCs/>
          <w:sz w:val="28"/>
          <w:szCs w:val="28"/>
        </w:rPr>
      </w:pPr>
      <w:r w:rsidRPr="009B33A9">
        <w:rPr>
          <w:rFonts w:ascii="Arial" w:hAnsi="Arial" w:cs="Arial"/>
          <w:b/>
          <w:bCs/>
          <w:sz w:val="28"/>
          <w:szCs w:val="28"/>
        </w:rPr>
        <w:t>Target market</w:t>
      </w:r>
      <w:r>
        <w:rPr>
          <w:rFonts w:ascii="Arial" w:hAnsi="Arial" w:cs="Arial"/>
          <w:b/>
          <w:bCs/>
          <w:sz w:val="28"/>
          <w:szCs w:val="28"/>
        </w:rPr>
        <w:t>:</w:t>
      </w:r>
    </w:p>
    <w:p w14:paraId="065BF133" w14:textId="77777777" w:rsidR="009B33A9" w:rsidRPr="00310E5E" w:rsidRDefault="009B33A9" w:rsidP="009B33A9">
      <w:pPr>
        <w:pStyle w:val="ListParagraph"/>
        <w:rPr>
          <w:rFonts w:ascii="Arial" w:hAnsi="Arial" w:cs="Arial"/>
          <w:sz w:val="28"/>
          <w:szCs w:val="28"/>
        </w:rPr>
      </w:pPr>
    </w:p>
    <w:p w14:paraId="34038593" w14:textId="77777777" w:rsidR="00310E5E" w:rsidRPr="00310E5E" w:rsidRDefault="009B33A9" w:rsidP="009B33A9">
      <w:pPr>
        <w:pStyle w:val="ListParagraph"/>
        <w:numPr>
          <w:ilvl w:val="0"/>
          <w:numId w:val="7"/>
        </w:numPr>
        <w:rPr>
          <w:rFonts w:ascii="Arial" w:hAnsi="Arial" w:cs="Arial"/>
          <w:sz w:val="24"/>
          <w:szCs w:val="24"/>
        </w:rPr>
      </w:pPr>
      <w:r w:rsidRPr="00310E5E">
        <w:rPr>
          <w:rFonts w:ascii="Arial" w:hAnsi="Arial" w:cs="Arial"/>
          <w:sz w:val="24"/>
          <w:szCs w:val="24"/>
        </w:rPr>
        <w:t>The target market for Ford</w:t>
      </w:r>
      <w:r w:rsidR="00310E5E" w:rsidRPr="00310E5E">
        <w:rPr>
          <w:rFonts w:ascii="Arial" w:hAnsi="Arial" w:cs="Arial"/>
          <w:sz w:val="24"/>
          <w:szCs w:val="24"/>
        </w:rPr>
        <w:t xml:space="preserve"> is middle aged people with low and middle income</w:t>
      </w:r>
    </w:p>
    <w:p w14:paraId="7A389258" w14:textId="77777777" w:rsidR="00310E5E" w:rsidRPr="00310E5E" w:rsidRDefault="00310E5E" w:rsidP="009B33A9">
      <w:pPr>
        <w:pStyle w:val="ListParagraph"/>
        <w:numPr>
          <w:ilvl w:val="0"/>
          <w:numId w:val="7"/>
        </w:numPr>
        <w:rPr>
          <w:rFonts w:ascii="Arial" w:hAnsi="Arial" w:cs="Arial"/>
          <w:sz w:val="24"/>
          <w:szCs w:val="24"/>
        </w:rPr>
      </w:pPr>
      <w:r w:rsidRPr="00310E5E">
        <w:rPr>
          <w:rFonts w:ascii="Arial" w:hAnsi="Arial" w:cs="Arial"/>
          <w:sz w:val="24"/>
          <w:szCs w:val="24"/>
        </w:rPr>
        <w:t>Ford customers mostly have middle income and high-income people</w:t>
      </w:r>
    </w:p>
    <w:p w14:paraId="70FC92AD" w14:textId="77777777" w:rsidR="00310E5E" w:rsidRPr="00310E5E" w:rsidRDefault="00310E5E" w:rsidP="009B33A9">
      <w:pPr>
        <w:pStyle w:val="ListParagraph"/>
        <w:numPr>
          <w:ilvl w:val="0"/>
          <w:numId w:val="7"/>
        </w:numPr>
        <w:rPr>
          <w:rFonts w:ascii="Arial" w:hAnsi="Arial" w:cs="Arial"/>
          <w:sz w:val="24"/>
          <w:szCs w:val="24"/>
        </w:rPr>
      </w:pPr>
      <w:r w:rsidRPr="00310E5E">
        <w:rPr>
          <w:rFonts w:ascii="Arial" w:hAnsi="Arial" w:cs="Arial"/>
          <w:sz w:val="24"/>
          <w:szCs w:val="24"/>
        </w:rPr>
        <w:t>Brand is popular with all age people because cars are not very expensive</w:t>
      </w:r>
    </w:p>
    <w:p w14:paraId="3C57C92D" w14:textId="77777777" w:rsidR="00310E5E" w:rsidRPr="00310E5E" w:rsidRDefault="00310E5E" w:rsidP="009B33A9">
      <w:pPr>
        <w:pStyle w:val="ListParagraph"/>
        <w:numPr>
          <w:ilvl w:val="0"/>
          <w:numId w:val="7"/>
        </w:numPr>
        <w:rPr>
          <w:rFonts w:ascii="Arial" w:hAnsi="Arial" w:cs="Arial"/>
          <w:b/>
          <w:bCs/>
          <w:sz w:val="24"/>
          <w:szCs w:val="24"/>
        </w:rPr>
      </w:pPr>
      <w:r w:rsidRPr="00310E5E">
        <w:rPr>
          <w:rFonts w:ascii="Arial" w:hAnsi="Arial" w:cs="Arial"/>
          <w:sz w:val="24"/>
          <w:szCs w:val="24"/>
        </w:rPr>
        <w:t>Ford targeting on males and females because design and all fittings are for all types of needs and sex.</w:t>
      </w:r>
    </w:p>
    <w:p w14:paraId="0A9D258F" w14:textId="77777777" w:rsidR="00310E5E" w:rsidRDefault="00310E5E" w:rsidP="00310E5E">
      <w:pPr>
        <w:rPr>
          <w:rFonts w:ascii="Arial" w:hAnsi="Arial" w:cs="Arial"/>
          <w:b/>
          <w:bCs/>
          <w:sz w:val="24"/>
          <w:szCs w:val="24"/>
        </w:rPr>
      </w:pPr>
    </w:p>
    <w:p w14:paraId="592AA024" w14:textId="790069FD" w:rsidR="00310E5E" w:rsidRDefault="00310E5E" w:rsidP="00310E5E">
      <w:pPr>
        <w:rPr>
          <w:rFonts w:ascii="Arial" w:hAnsi="Arial" w:cs="Arial"/>
          <w:b/>
          <w:bCs/>
          <w:sz w:val="28"/>
          <w:szCs w:val="28"/>
        </w:rPr>
      </w:pPr>
      <w:r>
        <w:rPr>
          <w:rFonts w:ascii="Arial" w:hAnsi="Arial" w:cs="Arial"/>
          <w:b/>
          <w:bCs/>
          <w:sz w:val="24"/>
          <w:szCs w:val="24"/>
        </w:rPr>
        <w:tab/>
      </w:r>
      <w:r w:rsidRPr="00310E5E">
        <w:rPr>
          <w:rFonts w:ascii="Arial" w:hAnsi="Arial" w:cs="Arial"/>
          <w:b/>
          <w:bCs/>
          <w:sz w:val="28"/>
          <w:szCs w:val="28"/>
        </w:rPr>
        <w:t>Positioning strategy</w:t>
      </w:r>
      <w:r>
        <w:rPr>
          <w:rFonts w:ascii="Arial" w:hAnsi="Arial" w:cs="Arial"/>
          <w:b/>
          <w:bCs/>
          <w:sz w:val="28"/>
          <w:szCs w:val="28"/>
        </w:rPr>
        <w:t>:</w:t>
      </w:r>
    </w:p>
    <w:p w14:paraId="1FEF05F9" w14:textId="0B49B169" w:rsidR="00310E5E" w:rsidRDefault="00310E5E" w:rsidP="00310E5E">
      <w:pPr>
        <w:pStyle w:val="ListParagraph"/>
        <w:numPr>
          <w:ilvl w:val="0"/>
          <w:numId w:val="10"/>
        </w:numPr>
        <w:rPr>
          <w:rFonts w:ascii="Arial" w:hAnsi="Arial" w:cs="Arial"/>
          <w:sz w:val="24"/>
          <w:szCs w:val="24"/>
        </w:rPr>
      </w:pPr>
      <w:r w:rsidRPr="00310E5E">
        <w:rPr>
          <w:rFonts w:ascii="Arial" w:hAnsi="Arial" w:cs="Arial"/>
          <w:sz w:val="24"/>
          <w:szCs w:val="24"/>
        </w:rPr>
        <w:t>Ford has implemented a marketing approach, which leads in contrast to its international competitors, to a highly reliable and safe producer of vehicles.</w:t>
      </w:r>
    </w:p>
    <w:p w14:paraId="2527B282" w14:textId="05AABC69" w:rsidR="00310E5E" w:rsidRDefault="00C222EC" w:rsidP="00310E5E">
      <w:pPr>
        <w:pStyle w:val="ListParagraph"/>
        <w:numPr>
          <w:ilvl w:val="0"/>
          <w:numId w:val="10"/>
        </w:numPr>
        <w:rPr>
          <w:rFonts w:ascii="Arial" w:hAnsi="Arial" w:cs="Arial"/>
          <w:sz w:val="24"/>
          <w:szCs w:val="24"/>
        </w:rPr>
      </w:pPr>
      <w:r>
        <w:rPr>
          <w:rFonts w:ascii="Arial" w:hAnsi="Arial" w:cs="Arial"/>
          <w:sz w:val="24"/>
          <w:szCs w:val="24"/>
        </w:rPr>
        <w:t>Local production, low cost servicing</w:t>
      </w:r>
    </w:p>
    <w:p w14:paraId="08BA8563" w14:textId="62012B0D" w:rsidR="00C222EC" w:rsidRPr="00310E5E" w:rsidRDefault="00C222EC" w:rsidP="00310E5E">
      <w:pPr>
        <w:pStyle w:val="ListParagraph"/>
        <w:numPr>
          <w:ilvl w:val="0"/>
          <w:numId w:val="10"/>
        </w:numPr>
        <w:rPr>
          <w:rFonts w:ascii="Arial" w:hAnsi="Arial" w:cs="Arial"/>
          <w:sz w:val="24"/>
          <w:szCs w:val="24"/>
        </w:rPr>
      </w:pPr>
      <w:r w:rsidRPr="00C222EC">
        <w:rPr>
          <w:rFonts w:ascii="Arial" w:hAnsi="Arial" w:cs="Arial"/>
          <w:sz w:val="24"/>
          <w:szCs w:val="24"/>
        </w:rPr>
        <w:t>The car</w:t>
      </w:r>
      <w:r>
        <w:rPr>
          <w:rFonts w:ascii="Arial" w:hAnsi="Arial" w:cs="Arial"/>
          <w:sz w:val="24"/>
          <w:szCs w:val="24"/>
        </w:rPr>
        <w:t>s</w:t>
      </w:r>
      <w:r w:rsidRPr="00C222EC">
        <w:rPr>
          <w:rFonts w:ascii="Arial" w:hAnsi="Arial" w:cs="Arial"/>
          <w:sz w:val="24"/>
          <w:szCs w:val="24"/>
        </w:rPr>
        <w:t xml:space="preserve"> </w:t>
      </w:r>
      <w:r w:rsidR="003825CB" w:rsidRPr="00C222EC">
        <w:rPr>
          <w:rFonts w:ascii="Arial" w:hAnsi="Arial" w:cs="Arial"/>
          <w:sz w:val="24"/>
          <w:szCs w:val="24"/>
        </w:rPr>
        <w:t>rely</w:t>
      </w:r>
      <w:r w:rsidRPr="00C222EC">
        <w:rPr>
          <w:rFonts w:ascii="Arial" w:hAnsi="Arial" w:cs="Arial"/>
          <w:sz w:val="24"/>
          <w:szCs w:val="24"/>
        </w:rPr>
        <w:t xml:space="preserve"> on style, fashion and low fuel consumption rather than speed as well as on well-engineered luxurious vehicles. This is targeted at middle and younger customers who like driving.</w:t>
      </w:r>
    </w:p>
    <w:p w14:paraId="010C4A01" w14:textId="77777777" w:rsidR="00310E5E" w:rsidRDefault="00310E5E" w:rsidP="00310E5E">
      <w:pPr>
        <w:rPr>
          <w:rFonts w:ascii="Arial" w:hAnsi="Arial" w:cs="Arial"/>
          <w:b/>
          <w:bCs/>
          <w:sz w:val="28"/>
          <w:szCs w:val="28"/>
        </w:rPr>
      </w:pPr>
    </w:p>
    <w:p w14:paraId="1B74A3E6" w14:textId="534E61D7" w:rsidR="00FA322C" w:rsidRPr="00310E5E" w:rsidRDefault="00FA322C" w:rsidP="00310E5E">
      <w:pPr>
        <w:rPr>
          <w:rFonts w:ascii="Arial" w:hAnsi="Arial" w:cs="Arial"/>
          <w:b/>
          <w:bCs/>
          <w:sz w:val="28"/>
          <w:szCs w:val="28"/>
        </w:rPr>
      </w:pPr>
      <w:r w:rsidRPr="00310E5E">
        <w:rPr>
          <w:rFonts w:ascii="Arial" w:hAnsi="Arial" w:cs="Arial"/>
          <w:b/>
          <w:bCs/>
          <w:sz w:val="28"/>
          <w:szCs w:val="28"/>
        </w:rPr>
        <w:br w:type="page"/>
      </w:r>
    </w:p>
    <w:p w14:paraId="5399A6EA" w14:textId="77777777" w:rsidR="00BA382C" w:rsidRPr="00BA382C" w:rsidRDefault="00BA382C" w:rsidP="00BA382C">
      <w:pPr>
        <w:tabs>
          <w:tab w:val="left" w:pos="7200"/>
        </w:tabs>
        <w:rPr>
          <w:rFonts w:ascii="Arial" w:hAnsi="Arial" w:cs="Arial"/>
          <w:b/>
          <w:bCs/>
          <w:sz w:val="40"/>
          <w:szCs w:val="40"/>
        </w:rPr>
      </w:pPr>
      <w:r w:rsidRPr="00BA382C">
        <w:rPr>
          <w:rFonts w:ascii="Arial" w:hAnsi="Arial" w:cs="Arial"/>
          <w:b/>
          <w:bCs/>
          <w:sz w:val="40"/>
          <w:szCs w:val="40"/>
        </w:rPr>
        <w:lastRenderedPageBreak/>
        <w:t xml:space="preserve">7.0 Acknowledgements </w:t>
      </w:r>
    </w:p>
    <w:p w14:paraId="756551AB" w14:textId="45566D41" w:rsidR="00535421" w:rsidRDefault="006D529E" w:rsidP="00BA382C">
      <w:pPr>
        <w:tabs>
          <w:tab w:val="left" w:pos="7200"/>
        </w:tabs>
        <w:rPr>
          <w:rFonts w:ascii="Arial" w:hAnsi="Arial" w:cs="Arial"/>
          <w:sz w:val="24"/>
          <w:szCs w:val="24"/>
        </w:rPr>
      </w:pPr>
      <w:r w:rsidRPr="006D529E">
        <w:rPr>
          <w:rFonts w:ascii="Arial" w:hAnsi="Arial" w:cs="Arial"/>
          <w:sz w:val="24"/>
          <w:szCs w:val="24"/>
        </w:rPr>
        <w:t>I want to thank both the university and the professors who have given me the opportunity to research this very interesting subject as a result. It was tough but special thanks go to my teacher Maria. I would not have been able to accomplish the project without her valuable encouragement and advice. Also, special thank you for my university friends, each time I get interesting and useful information and communicating skills.</w:t>
      </w:r>
    </w:p>
    <w:p w14:paraId="1FAA3BC5" w14:textId="77777777" w:rsidR="00535421" w:rsidRDefault="00535421">
      <w:pPr>
        <w:rPr>
          <w:rFonts w:ascii="Arial" w:hAnsi="Arial" w:cs="Arial"/>
          <w:sz w:val="24"/>
          <w:szCs w:val="24"/>
        </w:rPr>
      </w:pPr>
      <w:r>
        <w:rPr>
          <w:rFonts w:ascii="Arial" w:hAnsi="Arial" w:cs="Arial"/>
          <w:sz w:val="24"/>
          <w:szCs w:val="24"/>
        </w:rPr>
        <w:br w:type="page"/>
      </w:r>
    </w:p>
    <w:p w14:paraId="216F4929" w14:textId="32280821" w:rsidR="00AD545A" w:rsidRDefault="00535421" w:rsidP="00BA382C">
      <w:pPr>
        <w:tabs>
          <w:tab w:val="left" w:pos="7200"/>
        </w:tabs>
        <w:rPr>
          <w:rFonts w:ascii="Arial" w:hAnsi="Arial" w:cs="Arial"/>
          <w:b/>
          <w:bCs/>
          <w:sz w:val="40"/>
          <w:szCs w:val="40"/>
        </w:rPr>
      </w:pPr>
      <w:r w:rsidRPr="00535421">
        <w:rPr>
          <w:rFonts w:ascii="Arial" w:hAnsi="Arial" w:cs="Arial"/>
          <w:b/>
          <w:bCs/>
          <w:sz w:val="40"/>
          <w:szCs w:val="40"/>
        </w:rPr>
        <w:lastRenderedPageBreak/>
        <w:t>8.0 Reference List</w:t>
      </w:r>
    </w:p>
    <w:p w14:paraId="44CCA78A" w14:textId="1DC42442" w:rsidR="00535421" w:rsidRDefault="00535421" w:rsidP="00BA382C">
      <w:pPr>
        <w:tabs>
          <w:tab w:val="left" w:pos="7200"/>
        </w:tabs>
        <w:rPr>
          <w:rFonts w:ascii="Arial" w:hAnsi="Arial" w:cs="Arial"/>
          <w:color w:val="000000"/>
          <w:sz w:val="20"/>
          <w:szCs w:val="20"/>
          <w:shd w:val="clear" w:color="auto" w:fill="FFFFFF"/>
        </w:rPr>
      </w:pPr>
      <w:r>
        <w:rPr>
          <w:rFonts w:ascii="Arial" w:hAnsi="Arial" w:cs="Arial"/>
          <w:sz w:val="24"/>
          <w:szCs w:val="24"/>
        </w:rPr>
        <w:t>1.</w:t>
      </w:r>
      <w:r w:rsidRPr="0053542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Media.ford.com. (2020). </w:t>
      </w:r>
      <w:r>
        <w:rPr>
          <w:rFonts w:ascii="Arial" w:hAnsi="Arial" w:cs="Arial"/>
          <w:i/>
          <w:iCs/>
          <w:color w:val="000000"/>
          <w:sz w:val="20"/>
          <w:szCs w:val="20"/>
          <w:shd w:val="clear" w:color="auto" w:fill="FFFFFF"/>
        </w:rPr>
        <w:t>“Ford China 2.0” Combines “Best of Ford, Best of China”: Marks Acceleration of Company’s Transformation in World’s Largest Auto Market; Supports Global Redesign | China | English | Ford Media Center</w:t>
      </w:r>
      <w:r>
        <w:rPr>
          <w:rFonts w:ascii="Arial" w:hAnsi="Arial" w:cs="Arial"/>
          <w:color w:val="000000"/>
          <w:sz w:val="20"/>
          <w:szCs w:val="20"/>
          <w:shd w:val="clear" w:color="auto" w:fill="FFFFFF"/>
        </w:rPr>
        <w:t>. [online] Available at: https://media.ford.com/content/fordmedia/fap/cn/en/news/2019/04/03/Ford_China_2_0_Combines_Best_of_Ford_Best_of_China.html [Accessed 9 Jan. 2020].</w:t>
      </w:r>
    </w:p>
    <w:p w14:paraId="08AFC5AE" w14:textId="42E87F13" w:rsidR="00535421" w:rsidRDefault="00535421"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2.</w:t>
      </w:r>
      <w:r w:rsidRPr="0053542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Ghosh, I. (2020). </w:t>
      </w:r>
      <w:r>
        <w:rPr>
          <w:rFonts w:ascii="Arial" w:hAnsi="Arial" w:cs="Arial"/>
          <w:i/>
          <w:iCs/>
          <w:color w:val="000000"/>
          <w:sz w:val="20"/>
          <w:szCs w:val="20"/>
          <w:shd w:val="clear" w:color="auto" w:fill="FFFFFF"/>
        </w:rPr>
        <w:t>The People’s Republic of China: 70 Years of Economic History</w:t>
      </w:r>
      <w:r>
        <w:rPr>
          <w:rFonts w:ascii="Arial" w:hAnsi="Arial" w:cs="Arial"/>
          <w:color w:val="000000"/>
          <w:sz w:val="20"/>
          <w:szCs w:val="20"/>
          <w:shd w:val="clear" w:color="auto" w:fill="FFFFFF"/>
        </w:rPr>
        <w:t>. [online] Visual Capitalist. Available at: https://www.visualcapitalist.com/china-economic-growth-history/ [Accessed 9 Jan. 2020].</w:t>
      </w:r>
    </w:p>
    <w:p w14:paraId="6C5FDE48" w14:textId="22D4706F" w:rsidR="00535421" w:rsidRDefault="00535421"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3.</w:t>
      </w:r>
      <w:r w:rsidR="004F3670" w:rsidRPr="004F3670">
        <w:rPr>
          <w:rFonts w:ascii="Arial" w:hAnsi="Arial" w:cs="Arial"/>
          <w:color w:val="000000"/>
          <w:sz w:val="20"/>
          <w:szCs w:val="20"/>
          <w:shd w:val="clear" w:color="auto" w:fill="FFFFFF"/>
        </w:rPr>
        <w:t xml:space="preserve"> </w:t>
      </w:r>
      <w:r w:rsidR="004F3670">
        <w:rPr>
          <w:rFonts w:ascii="Arial" w:hAnsi="Arial" w:cs="Arial"/>
          <w:color w:val="000000"/>
          <w:sz w:val="20"/>
          <w:szCs w:val="20"/>
          <w:shd w:val="clear" w:color="auto" w:fill="FFFFFF"/>
        </w:rPr>
        <w:t>Zafeer (2020). </w:t>
      </w:r>
      <w:r w:rsidR="004F3670">
        <w:rPr>
          <w:rFonts w:ascii="Arial" w:hAnsi="Arial" w:cs="Arial"/>
          <w:i/>
          <w:iCs/>
          <w:color w:val="000000"/>
          <w:sz w:val="20"/>
          <w:szCs w:val="20"/>
          <w:shd w:val="clear" w:color="auto" w:fill="FFFFFF"/>
        </w:rPr>
        <w:t>Mercedes Benz market</w:t>
      </w:r>
      <w:r w:rsidR="004F3670">
        <w:rPr>
          <w:rFonts w:ascii="Arial" w:hAnsi="Arial" w:cs="Arial"/>
          <w:color w:val="000000"/>
          <w:sz w:val="20"/>
          <w:szCs w:val="20"/>
          <w:shd w:val="clear" w:color="auto" w:fill="FFFFFF"/>
        </w:rPr>
        <w:t>. [online] Slideshare.net. Available at: https://www.slideshare.net/unique_presenter/mercedes-benz-30566604 [Accessed 9 Jan. 2020].</w:t>
      </w:r>
    </w:p>
    <w:p w14:paraId="4AEA044D" w14:textId="771B6694" w:rsidR="004F3670" w:rsidRDefault="004F3670"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4.</w:t>
      </w:r>
      <w:r w:rsidRPr="004F367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http://www.drawpack.com (2020). </w:t>
      </w:r>
      <w:r>
        <w:rPr>
          <w:rFonts w:ascii="Arial" w:hAnsi="Arial" w:cs="Arial"/>
          <w:i/>
          <w:iCs/>
          <w:color w:val="000000"/>
          <w:sz w:val="20"/>
          <w:szCs w:val="20"/>
          <w:shd w:val="clear" w:color="auto" w:fill="FFFFFF"/>
        </w:rPr>
        <w:t>Segmentation, targeting, positioning business diagram</w:t>
      </w:r>
      <w:r>
        <w:rPr>
          <w:rFonts w:ascii="Arial" w:hAnsi="Arial" w:cs="Arial"/>
          <w:color w:val="000000"/>
          <w:sz w:val="20"/>
          <w:szCs w:val="20"/>
          <w:shd w:val="clear" w:color="auto" w:fill="FFFFFF"/>
        </w:rPr>
        <w:t>. [online] Slideshare.net. Available at: https://www.slideshare.net/anicalena/segmentation-targeting-positioning-business-diagram [Accessed 9 Jan. 2020].</w:t>
      </w:r>
    </w:p>
    <w:p w14:paraId="713B3D77" w14:textId="49E74AEC" w:rsidR="004F3670" w:rsidRDefault="004F3670"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5.</w:t>
      </w:r>
      <w:r w:rsidRPr="004F367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YouTube. (2020). </w:t>
      </w:r>
      <w:r>
        <w:rPr>
          <w:rFonts w:ascii="Arial" w:hAnsi="Arial" w:cs="Arial"/>
          <w:i/>
          <w:iCs/>
          <w:color w:val="000000"/>
          <w:sz w:val="20"/>
          <w:szCs w:val="20"/>
          <w:shd w:val="clear" w:color="auto" w:fill="FFFFFF"/>
        </w:rPr>
        <w:t>Marketing: Segmentation - Targeting - Positioning</w:t>
      </w:r>
      <w:r>
        <w:rPr>
          <w:rFonts w:ascii="Arial" w:hAnsi="Arial" w:cs="Arial"/>
          <w:color w:val="000000"/>
          <w:sz w:val="20"/>
          <w:szCs w:val="20"/>
          <w:shd w:val="clear" w:color="auto" w:fill="FFFFFF"/>
        </w:rPr>
        <w:t>. [online] Available at: https://www.youtube.com/watch?v=0srjdRDh99Y [Accessed 9 Jan. 2020].</w:t>
      </w:r>
    </w:p>
    <w:p w14:paraId="493229C2" w14:textId="5D826274" w:rsidR="004F3670" w:rsidRDefault="004F3670"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6.</w:t>
      </w:r>
      <w:r w:rsidRPr="004F367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YouTube. (2020). </w:t>
      </w:r>
      <w:r>
        <w:rPr>
          <w:rFonts w:ascii="Arial" w:hAnsi="Arial" w:cs="Arial"/>
          <w:i/>
          <w:iCs/>
          <w:color w:val="000000"/>
          <w:sz w:val="20"/>
          <w:szCs w:val="20"/>
          <w:shd w:val="clear" w:color="auto" w:fill="FFFFFF"/>
        </w:rPr>
        <w:t>PESTLE Analysis - The Simplest explanation ever</w:t>
      </w:r>
      <w:r>
        <w:rPr>
          <w:rFonts w:ascii="Arial" w:hAnsi="Arial" w:cs="Arial"/>
          <w:color w:val="000000"/>
          <w:sz w:val="20"/>
          <w:szCs w:val="20"/>
          <w:shd w:val="clear" w:color="auto" w:fill="FFFFFF"/>
        </w:rPr>
        <w:t>. [online] Available at: https://www.youtube.com/watch?v=Gv5fza6wHE4 [Accessed 9 Jan. 2020].</w:t>
      </w:r>
    </w:p>
    <w:p w14:paraId="6E07EEDA" w14:textId="28B20DB3" w:rsidR="004F3670" w:rsidRDefault="004F3670"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7.</w:t>
      </w:r>
      <w:r w:rsidRPr="004F3670">
        <w:t xml:space="preserve"> </w:t>
      </w:r>
      <w:r>
        <w:rPr>
          <w:rFonts w:ascii="Arial" w:hAnsi="Arial" w:cs="Arial"/>
          <w:color w:val="000000"/>
          <w:sz w:val="20"/>
          <w:szCs w:val="20"/>
          <w:shd w:val="clear" w:color="auto" w:fill="FFFFFF"/>
        </w:rPr>
        <w:t>YouTube. (2020). </w:t>
      </w:r>
      <w:r>
        <w:rPr>
          <w:rFonts w:ascii="Arial" w:hAnsi="Arial" w:cs="Arial"/>
          <w:i/>
          <w:iCs/>
          <w:color w:val="000000"/>
          <w:sz w:val="20"/>
          <w:szCs w:val="20"/>
          <w:shd w:val="clear" w:color="auto" w:fill="FFFFFF"/>
        </w:rPr>
        <w:t>Ford SWOT analysis 2018</w:t>
      </w:r>
      <w:r>
        <w:rPr>
          <w:rFonts w:ascii="Arial" w:hAnsi="Arial" w:cs="Arial"/>
          <w:color w:val="000000"/>
          <w:sz w:val="20"/>
          <w:szCs w:val="20"/>
          <w:shd w:val="clear" w:color="auto" w:fill="FFFFFF"/>
        </w:rPr>
        <w:t>. [online] Available at: https://www.youtube.com/watch?v=MQag_Vp0U6c [Accessed 9 Jan. 2020].</w:t>
      </w:r>
    </w:p>
    <w:p w14:paraId="51C45C20" w14:textId="6642B8D3" w:rsidR="004F3670" w:rsidRDefault="004F3670"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8.</w:t>
      </w:r>
      <w:r w:rsidRPr="004F367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Slideshare.net. (2020). </w:t>
      </w:r>
      <w:r>
        <w:rPr>
          <w:rFonts w:ascii="Arial" w:hAnsi="Arial" w:cs="Arial"/>
          <w:i/>
          <w:iCs/>
          <w:color w:val="000000"/>
          <w:sz w:val="20"/>
          <w:szCs w:val="20"/>
          <w:shd w:val="clear" w:color="auto" w:fill="FFFFFF"/>
        </w:rPr>
        <w:t>Strategy Management of Ford Motor Company.</w:t>
      </w:r>
      <w:r>
        <w:rPr>
          <w:rFonts w:ascii="Arial" w:hAnsi="Arial" w:cs="Arial"/>
          <w:color w:val="000000"/>
          <w:sz w:val="20"/>
          <w:szCs w:val="20"/>
          <w:shd w:val="clear" w:color="auto" w:fill="FFFFFF"/>
        </w:rPr>
        <w:t>. [online] Available at: https://www.slideshare.net/zrezwana1/strategy-management-of-ford-motor-company [Accessed 9 Jan. 2020].</w:t>
      </w:r>
    </w:p>
    <w:p w14:paraId="28B9525E" w14:textId="457677A7" w:rsidR="004F3670" w:rsidRDefault="004F3670"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9.</w:t>
      </w:r>
      <w:r w:rsidRPr="004F367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Ford.co.uk. (2020). </w:t>
      </w:r>
      <w:r>
        <w:rPr>
          <w:rFonts w:ascii="Arial" w:hAnsi="Arial" w:cs="Arial"/>
          <w:i/>
          <w:iCs/>
          <w:color w:val="000000"/>
          <w:sz w:val="20"/>
          <w:szCs w:val="20"/>
          <w:shd w:val="clear" w:color="auto" w:fill="FFFFFF"/>
        </w:rPr>
        <w:t>About Ford</w:t>
      </w:r>
      <w:r>
        <w:rPr>
          <w:rFonts w:ascii="Arial" w:hAnsi="Arial" w:cs="Arial"/>
          <w:color w:val="000000"/>
          <w:sz w:val="20"/>
          <w:szCs w:val="20"/>
          <w:shd w:val="clear" w:color="auto" w:fill="FFFFFF"/>
        </w:rPr>
        <w:t>. [online] Available at: https://www.ford.co.uk/experience-ford/about-ford [Accessed 9 Jan. 2020].</w:t>
      </w:r>
    </w:p>
    <w:p w14:paraId="6CD91FDA" w14:textId="650937A5" w:rsidR="004F3670" w:rsidRDefault="006B076F"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10.</w:t>
      </w:r>
      <w:r w:rsidRPr="006B076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Bloomberg.com. (2020). </w:t>
      </w:r>
      <w:r>
        <w:rPr>
          <w:rFonts w:ascii="Arial" w:hAnsi="Arial" w:cs="Arial"/>
          <w:i/>
          <w:iCs/>
          <w:color w:val="000000"/>
          <w:sz w:val="20"/>
          <w:szCs w:val="20"/>
          <w:shd w:val="clear" w:color="auto" w:fill="FFFFFF"/>
        </w:rPr>
        <w:t>Bloomberg - Are you a robot?</w:t>
      </w:r>
      <w:r>
        <w:rPr>
          <w:rFonts w:ascii="Arial" w:hAnsi="Arial" w:cs="Arial"/>
          <w:color w:val="000000"/>
          <w:sz w:val="20"/>
          <w:szCs w:val="20"/>
          <w:shd w:val="clear" w:color="auto" w:fill="FFFFFF"/>
        </w:rPr>
        <w:t>. [online] Available at: https://www.bloomberg.com/news/articles/2019-01-23/ford-ceo-s-thoughtful-approach-fails-to-win-over-wall-street [Accessed 9 Jan. 2020].</w:t>
      </w:r>
    </w:p>
    <w:p w14:paraId="2DA89021" w14:textId="1F29F100" w:rsidR="006B076F" w:rsidRDefault="006B076F"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11.</w:t>
      </w:r>
      <w:r w:rsidRPr="006B076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Diycommitteeguide.org. (2020). </w:t>
      </w:r>
      <w:r>
        <w:rPr>
          <w:rFonts w:ascii="Arial" w:hAnsi="Arial" w:cs="Arial"/>
          <w:i/>
          <w:iCs/>
          <w:color w:val="000000"/>
          <w:sz w:val="20"/>
          <w:szCs w:val="20"/>
          <w:shd w:val="clear" w:color="auto" w:fill="FFFFFF"/>
        </w:rPr>
        <w:t>Strategic Plan Step 1: Who Should be Involved? | DIY Committee Guide</w:t>
      </w:r>
      <w:r>
        <w:rPr>
          <w:rFonts w:ascii="Arial" w:hAnsi="Arial" w:cs="Arial"/>
          <w:color w:val="000000"/>
          <w:sz w:val="20"/>
          <w:szCs w:val="20"/>
          <w:shd w:val="clear" w:color="auto" w:fill="FFFFFF"/>
        </w:rPr>
        <w:t>. [online] Available at: https://www.diycommitteeguide.org/download/strategic-plan-step-1-who-should-be-involved [Accessed 9 Jan. 2020].</w:t>
      </w:r>
    </w:p>
    <w:p w14:paraId="270F603F" w14:textId="5CCD92CD" w:rsidR="006B076F" w:rsidRDefault="006B076F"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12.</w:t>
      </w:r>
      <w:r w:rsidRPr="006B076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CNBC. (2020). </w:t>
      </w:r>
      <w:r>
        <w:rPr>
          <w:rFonts w:ascii="Arial" w:hAnsi="Arial" w:cs="Arial"/>
          <w:i/>
          <w:iCs/>
          <w:color w:val="000000"/>
          <w:sz w:val="20"/>
          <w:szCs w:val="20"/>
          <w:shd w:val="clear" w:color="auto" w:fill="FFFFFF"/>
        </w:rPr>
        <w:t>Ford's China sales decline again despite new models</w:t>
      </w:r>
      <w:r>
        <w:rPr>
          <w:rFonts w:ascii="Arial" w:hAnsi="Arial" w:cs="Arial"/>
          <w:color w:val="000000"/>
          <w:sz w:val="20"/>
          <w:szCs w:val="20"/>
          <w:shd w:val="clear" w:color="auto" w:fill="FFFFFF"/>
        </w:rPr>
        <w:t>. [online] Available at: https://www.cnbc.com/2019/10/11/fords-china-sales-decline-again-despite-new-models.html [Accessed 9 Jan. 2020].</w:t>
      </w:r>
    </w:p>
    <w:p w14:paraId="5585A4B4" w14:textId="3DED9C45" w:rsidR="006B076F" w:rsidRDefault="006B076F"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13.</w:t>
      </w:r>
      <w:r w:rsidRPr="006B076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Volkswagenag.com. (2020). </w:t>
      </w:r>
      <w:r>
        <w:rPr>
          <w:rFonts w:ascii="Arial" w:hAnsi="Arial" w:cs="Arial"/>
          <w:i/>
          <w:iCs/>
          <w:color w:val="000000"/>
          <w:sz w:val="20"/>
          <w:szCs w:val="20"/>
          <w:shd w:val="clear" w:color="auto" w:fill="FFFFFF"/>
        </w:rPr>
        <w:t>Volkswagen Group Homepage</w:t>
      </w:r>
      <w:r>
        <w:rPr>
          <w:rFonts w:ascii="Arial" w:hAnsi="Arial" w:cs="Arial"/>
          <w:color w:val="000000"/>
          <w:sz w:val="20"/>
          <w:szCs w:val="20"/>
          <w:shd w:val="clear" w:color="auto" w:fill="FFFFFF"/>
        </w:rPr>
        <w:t>. [online] Available at: https://www.volkswagenag.com/# [Accessed 9 Jan. 2020].</w:t>
      </w:r>
    </w:p>
    <w:p w14:paraId="5F90C740" w14:textId="35306C31" w:rsidR="006B076F" w:rsidRDefault="006B076F" w:rsidP="00BA382C">
      <w:pPr>
        <w:tabs>
          <w:tab w:val="left" w:pos="720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14.</w:t>
      </w:r>
      <w:r w:rsidRPr="006B076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YouTube. (2020). </w:t>
      </w:r>
      <w:r>
        <w:rPr>
          <w:rFonts w:ascii="Arial" w:hAnsi="Arial" w:cs="Arial"/>
          <w:i/>
          <w:iCs/>
          <w:color w:val="000000"/>
          <w:sz w:val="20"/>
          <w:szCs w:val="20"/>
          <w:shd w:val="clear" w:color="auto" w:fill="FFFFFF"/>
        </w:rPr>
        <w:t>Ford's CEO on company outlook in 2019</w:t>
      </w:r>
      <w:r>
        <w:rPr>
          <w:rFonts w:ascii="Arial" w:hAnsi="Arial" w:cs="Arial"/>
          <w:color w:val="000000"/>
          <w:sz w:val="20"/>
          <w:szCs w:val="20"/>
          <w:shd w:val="clear" w:color="auto" w:fill="FFFFFF"/>
        </w:rPr>
        <w:t>. [online] Available at: https://www.youtube.com/watch?v=NyvMa03dswQ [Accessed 9 Jan. 2020].</w:t>
      </w:r>
    </w:p>
    <w:p w14:paraId="1DA852EF" w14:textId="77777777" w:rsidR="004F3670" w:rsidRPr="00535421" w:rsidRDefault="004F3670" w:rsidP="00BA382C">
      <w:pPr>
        <w:tabs>
          <w:tab w:val="left" w:pos="7200"/>
        </w:tabs>
        <w:rPr>
          <w:rFonts w:ascii="Arial" w:hAnsi="Arial" w:cs="Arial"/>
          <w:sz w:val="24"/>
          <w:szCs w:val="24"/>
        </w:rPr>
      </w:pPr>
    </w:p>
    <w:sectPr w:rsidR="004F3670" w:rsidRPr="0053542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2E58F" w14:textId="77777777" w:rsidR="00443D3A" w:rsidRDefault="00443D3A" w:rsidP="00443D3A">
      <w:pPr>
        <w:spacing w:after="0" w:line="240" w:lineRule="auto"/>
      </w:pPr>
      <w:r>
        <w:separator/>
      </w:r>
    </w:p>
  </w:endnote>
  <w:endnote w:type="continuationSeparator" w:id="0">
    <w:p w14:paraId="4AA22749" w14:textId="77777777" w:rsidR="00443D3A" w:rsidRDefault="00443D3A" w:rsidP="00443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5565817"/>
      <w:docPartObj>
        <w:docPartGallery w:val="Page Numbers (Bottom of Page)"/>
        <w:docPartUnique/>
      </w:docPartObj>
    </w:sdtPr>
    <w:sdtEndPr>
      <w:rPr>
        <w:noProof/>
      </w:rPr>
    </w:sdtEndPr>
    <w:sdtContent>
      <w:p w14:paraId="1CEBC97D" w14:textId="6050F32D" w:rsidR="00443D3A" w:rsidRDefault="00443D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533F7F" w14:textId="77777777" w:rsidR="00443D3A" w:rsidRDefault="00443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765E4" w14:textId="77777777" w:rsidR="00443D3A" w:rsidRDefault="00443D3A" w:rsidP="00443D3A">
      <w:pPr>
        <w:spacing w:after="0" w:line="240" w:lineRule="auto"/>
      </w:pPr>
      <w:r>
        <w:separator/>
      </w:r>
    </w:p>
  </w:footnote>
  <w:footnote w:type="continuationSeparator" w:id="0">
    <w:p w14:paraId="31C7AD4A" w14:textId="77777777" w:rsidR="00443D3A" w:rsidRDefault="00443D3A" w:rsidP="00443D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142A3"/>
    <w:multiLevelType w:val="hybridMultilevel"/>
    <w:tmpl w:val="6FE29A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0065CD"/>
    <w:multiLevelType w:val="hybridMultilevel"/>
    <w:tmpl w:val="8CDEC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504E8"/>
    <w:multiLevelType w:val="hybridMultilevel"/>
    <w:tmpl w:val="D66C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F6FBC"/>
    <w:multiLevelType w:val="hybridMultilevel"/>
    <w:tmpl w:val="BEB01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C430C6"/>
    <w:multiLevelType w:val="hybridMultilevel"/>
    <w:tmpl w:val="CCEAC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E703F9"/>
    <w:multiLevelType w:val="hybridMultilevel"/>
    <w:tmpl w:val="0CA8DD5C"/>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6" w15:restartNumberingAfterBreak="0">
    <w:nsid w:val="4337610B"/>
    <w:multiLevelType w:val="hybridMultilevel"/>
    <w:tmpl w:val="442EEFA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50162336"/>
    <w:multiLevelType w:val="hybridMultilevel"/>
    <w:tmpl w:val="0830606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5D1C3FA2"/>
    <w:multiLevelType w:val="multilevel"/>
    <w:tmpl w:val="BB36878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9" w15:restartNumberingAfterBreak="0">
    <w:nsid w:val="624B15FA"/>
    <w:multiLevelType w:val="hybridMultilevel"/>
    <w:tmpl w:val="80305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6"/>
  </w:num>
  <w:num w:numId="4">
    <w:abstractNumId w:val="5"/>
  </w:num>
  <w:num w:numId="5">
    <w:abstractNumId w:val="9"/>
  </w:num>
  <w:num w:numId="6">
    <w:abstractNumId w:val="7"/>
  </w:num>
  <w:num w:numId="7">
    <w:abstractNumId w:val="3"/>
  </w:num>
  <w:num w:numId="8">
    <w:abstractNumId w:val="0"/>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869"/>
    <w:rsid w:val="00000790"/>
    <w:rsid w:val="00012F19"/>
    <w:rsid w:val="000136D0"/>
    <w:rsid w:val="0002671B"/>
    <w:rsid w:val="000A1F0D"/>
    <w:rsid w:val="000B2BB0"/>
    <w:rsid w:val="000E0753"/>
    <w:rsid w:val="000E73BE"/>
    <w:rsid w:val="00113247"/>
    <w:rsid w:val="0011619F"/>
    <w:rsid w:val="001255DE"/>
    <w:rsid w:val="00164AFF"/>
    <w:rsid w:val="0016720B"/>
    <w:rsid w:val="00173E32"/>
    <w:rsid w:val="001B3E8A"/>
    <w:rsid w:val="00223F32"/>
    <w:rsid w:val="00226CBE"/>
    <w:rsid w:val="0026662A"/>
    <w:rsid w:val="00271CBB"/>
    <w:rsid w:val="00297FC6"/>
    <w:rsid w:val="002B6A32"/>
    <w:rsid w:val="002E588E"/>
    <w:rsid w:val="002F395A"/>
    <w:rsid w:val="00310E5E"/>
    <w:rsid w:val="00312DC5"/>
    <w:rsid w:val="00315F04"/>
    <w:rsid w:val="003825CB"/>
    <w:rsid w:val="0040050C"/>
    <w:rsid w:val="00442D06"/>
    <w:rsid w:val="00443D3A"/>
    <w:rsid w:val="00486077"/>
    <w:rsid w:val="004B3B0C"/>
    <w:rsid w:val="004E53F3"/>
    <w:rsid w:val="004F3670"/>
    <w:rsid w:val="00501DCB"/>
    <w:rsid w:val="00504D96"/>
    <w:rsid w:val="00532DE2"/>
    <w:rsid w:val="00535421"/>
    <w:rsid w:val="005C6C8E"/>
    <w:rsid w:val="005E5FF2"/>
    <w:rsid w:val="00634961"/>
    <w:rsid w:val="00660E5B"/>
    <w:rsid w:val="00687615"/>
    <w:rsid w:val="006B076F"/>
    <w:rsid w:val="006D529E"/>
    <w:rsid w:val="00745467"/>
    <w:rsid w:val="0076633F"/>
    <w:rsid w:val="007A6EBA"/>
    <w:rsid w:val="007E0ED3"/>
    <w:rsid w:val="007E5C72"/>
    <w:rsid w:val="008F02F9"/>
    <w:rsid w:val="00916375"/>
    <w:rsid w:val="00937F01"/>
    <w:rsid w:val="00941AE7"/>
    <w:rsid w:val="00944719"/>
    <w:rsid w:val="00986282"/>
    <w:rsid w:val="00991E96"/>
    <w:rsid w:val="00995EA1"/>
    <w:rsid w:val="009975DF"/>
    <w:rsid w:val="00997C79"/>
    <w:rsid w:val="009B33A9"/>
    <w:rsid w:val="00A07C02"/>
    <w:rsid w:val="00A20C59"/>
    <w:rsid w:val="00A250D4"/>
    <w:rsid w:val="00A33B5D"/>
    <w:rsid w:val="00A518CD"/>
    <w:rsid w:val="00AD1728"/>
    <w:rsid w:val="00AD545A"/>
    <w:rsid w:val="00AE3205"/>
    <w:rsid w:val="00B32869"/>
    <w:rsid w:val="00B40445"/>
    <w:rsid w:val="00B53E95"/>
    <w:rsid w:val="00BA382C"/>
    <w:rsid w:val="00C019B1"/>
    <w:rsid w:val="00C04964"/>
    <w:rsid w:val="00C222EC"/>
    <w:rsid w:val="00C26FF7"/>
    <w:rsid w:val="00C337D4"/>
    <w:rsid w:val="00CC1789"/>
    <w:rsid w:val="00D50B51"/>
    <w:rsid w:val="00D7430F"/>
    <w:rsid w:val="00D7679B"/>
    <w:rsid w:val="00D77011"/>
    <w:rsid w:val="00DA16B7"/>
    <w:rsid w:val="00DF794C"/>
    <w:rsid w:val="00E16471"/>
    <w:rsid w:val="00E45444"/>
    <w:rsid w:val="00E523C0"/>
    <w:rsid w:val="00E60CF3"/>
    <w:rsid w:val="00E62D99"/>
    <w:rsid w:val="00E64931"/>
    <w:rsid w:val="00E92A01"/>
    <w:rsid w:val="00EE4870"/>
    <w:rsid w:val="00EE56FB"/>
    <w:rsid w:val="00F05660"/>
    <w:rsid w:val="00F32E5E"/>
    <w:rsid w:val="00F94D11"/>
    <w:rsid w:val="00FA3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75C0A"/>
  <w15:chartTrackingRefBased/>
  <w15:docId w15:val="{0617804C-9D82-47DF-9751-20AF42DEB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91E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2869"/>
    <w:rPr>
      <w:color w:val="0563C1" w:themeColor="hyperlink"/>
      <w:u w:val="single"/>
    </w:rPr>
  </w:style>
  <w:style w:type="character" w:styleId="UnresolvedMention">
    <w:name w:val="Unresolved Mention"/>
    <w:basedOn w:val="DefaultParagraphFont"/>
    <w:uiPriority w:val="99"/>
    <w:semiHidden/>
    <w:unhideWhenUsed/>
    <w:rsid w:val="00B32869"/>
    <w:rPr>
      <w:color w:val="605E5C"/>
      <w:shd w:val="clear" w:color="auto" w:fill="E1DFDD"/>
    </w:rPr>
  </w:style>
  <w:style w:type="paragraph" w:styleId="ListParagraph">
    <w:name w:val="List Paragraph"/>
    <w:basedOn w:val="Normal"/>
    <w:uiPriority w:val="34"/>
    <w:qFormat/>
    <w:rsid w:val="001255DE"/>
    <w:pPr>
      <w:ind w:left="720"/>
      <w:contextualSpacing/>
    </w:pPr>
  </w:style>
  <w:style w:type="table" w:styleId="TableGrid">
    <w:name w:val="Table Grid"/>
    <w:basedOn w:val="TableNormal"/>
    <w:uiPriority w:val="39"/>
    <w:rsid w:val="00E92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92A0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443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D3A"/>
  </w:style>
  <w:style w:type="paragraph" w:styleId="Footer">
    <w:name w:val="footer"/>
    <w:basedOn w:val="Normal"/>
    <w:link w:val="FooterChar"/>
    <w:uiPriority w:val="99"/>
    <w:unhideWhenUsed/>
    <w:rsid w:val="00443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D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University_of_Wales_Trinity_Saint_David"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medium.com/the-algorithmic-society/how-staying-old-school-isolates-your-clients-from-the-digital-ecosystem-3512b1e5a33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B3F84-0D0B-4CCF-AF95-5AFAE3E06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16</Pages>
  <Words>3088</Words>
  <Characters>17604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Zilvinas Miksys</dc:creator>
  <cp:keywords/>
  <dc:description/>
  <cp:lastModifiedBy>Zilvinas Miksys</cp:lastModifiedBy>
  <cp:revision>20</cp:revision>
  <dcterms:created xsi:type="dcterms:W3CDTF">2020-01-05T19:59:00Z</dcterms:created>
  <dcterms:modified xsi:type="dcterms:W3CDTF">2020-01-09T02:55:00Z</dcterms:modified>
</cp:coreProperties>
</file>