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RPr="00431CFE" w:rsidR="00C47FA6" w:rsidP="001A652B" w:rsidRDefault="001A652B" w14:paraId="2A27A964" wp14:textId="77777777">
      <w:pPr>
        <w:jc w:val="center"/>
        <w:rPr>
          <w:sz w:val="44"/>
        </w:rPr>
      </w:pPr>
      <w:r w:rsidRPr="00431CFE">
        <w:rPr>
          <w:sz w:val="44"/>
        </w:rPr>
        <w:t>ECIE4003</w:t>
      </w:r>
    </w:p>
    <w:p xmlns:wp14="http://schemas.microsoft.com/office/word/2010/wordml" w:rsidRPr="00431CFE" w:rsidR="001A652B" w:rsidP="001A652B" w:rsidRDefault="001A652B" w14:paraId="672A6659" wp14:textId="77777777">
      <w:pPr>
        <w:jc w:val="center"/>
        <w:rPr>
          <w:sz w:val="44"/>
        </w:rPr>
      </w:pPr>
    </w:p>
    <w:p xmlns:wp14="http://schemas.microsoft.com/office/word/2010/wordml" w:rsidRPr="00431CFE" w:rsidR="001A652B" w:rsidP="001A652B" w:rsidRDefault="001A652B" w14:paraId="14F91342" wp14:textId="77777777">
      <w:pPr>
        <w:jc w:val="center"/>
        <w:rPr>
          <w:iCs/>
          <w:sz w:val="44"/>
        </w:rPr>
      </w:pPr>
      <w:r w:rsidRPr="00431CFE">
        <w:rPr>
          <w:iCs/>
          <w:sz w:val="44"/>
        </w:rPr>
        <w:t>Additional Needs in Context</w:t>
      </w:r>
    </w:p>
    <w:p xmlns:wp14="http://schemas.microsoft.com/office/word/2010/wordml" w:rsidRPr="00431CFE" w:rsidR="001A652B" w:rsidP="001A652B" w:rsidRDefault="001A652B" w14:paraId="0A37501D" wp14:textId="77777777">
      <w:pPr>
        <w:jc w:val="center"/>
        <w:rPr>
          <w:iCs/>
          <w:sz w:val="44"/>
        </w:rPr>
      </w:pPr>
    </w:p>
    <w:p xmlns:wp14="http://schemas.microsoft.com/office/word/2010/wordml" w:rsidRPr="00431CFE" w:rsidR="001A652B" w:rsidP="001A652B" w:rsidRDefault="001A652B" w14:paraId="3A690CD4" wp14:textId="77777777">
      <w:pPr>
        <w:jc w:val="center"/>
        <w:rPr>
          <w:iCs/>
          <w:sz w:val="44"/>
        </w:rPr>
      </w:pPr>
      <w:r w:rsidRPr="00431CFE">
        <w:rPr>
          <w:iCs/>
          <w:sz w:val="44"/>
        </w:rPr>
        <w:t>Portfolio</w:t>
      </w:r>
    </w:p>
    <w:p xmlns:wp14="http://schemas.microsoft.com/office/word/2010/wordml" w:rsidRPr="00431CFE" w:rsidR="001A652B" w:rsidP="001A652B" w:rsidRDefault="001A652B" w14:paraId="5DAB6C7B" wp14:textId="77777777">
      <w:pPr>
        <w:jc w:val="center"/>
        <w:rPr>
          <w:iCs/>
          <w:sz w:val="44"/>
        </w:rPr>
      </w:pPr>
    </w:p>
    <w:p xmlns:wp14="http://schemas.microsoft.com/office/word/2010/wordml" w:rsidRPr="00431CFE" w:rsidR="001A652B" w:rsidP="079C092A" w:rsidRDefault="001A652B" w14:paraId="21AB7272" wp14:textId="0F23912E">
      <w:pPr>
        <w:jc w:val="center"/>
        <w:rPr>
          <w:sz w:val="44"/>
          <w:szCs w:val="44"/>
        </w:rPr>
      </w:pPr>
      <w:r w:rsidRPr="5F416F22" w:rsidR="477E48BC">
        <w:rPr>
          <w:sz w:val="44"/>
          <w:szCs w:val="44"/>
        </w:rPr>
        <w:t xml:space="preserve">Student Number: </w:t>
      </w:r>
      <w:r w:rsidRPr="5F416F22" w:rsidR="420F62EA">
        <w:rPr>
          <w:sz w:val="44"/>
          <w:szCs w:val="44"/>
        </w:rPr>
        <w:t>2315252</w:t>
      </w:r>
    </w:p>
    <w:p w:rsidR="420F62EA" w:rsidP="5F416F22" w:rsidRDefault="420F62EA" w14:paraId="32591D9C" w14:textId="57A9BBFF">
      <w:pPr>
        <w:jc w:val="center"/>
        <w:rPr>
          <w:sz w:val="44"/>
          <w:szCs w:val="44"/>
        </w:rPr>
      </w:pPr>
      <w:r w:rsidRPr="5F416F22" w:rsidR="420F62EA">
        <w:rPr>
          <w:sz w:val="44"/>
          <w:szCs w:val="44"/>
        </w:rPr>
        <w:t xml:space="preserve">Georgia Kenny </w:t>
      </w:r>
    </w:p>
    <w:p xmlns:wp14="http://schemas.microsoft.com/office/word/2010/wordml" w:rsidRPr="00431CFE" w:rsidR="001A652B" w:rsidP="001A652B" w:rsidRDefault="001A652B" w14:paraId="02EB378F" wp14:textId="77777777">
      <w:pPr>
        <w:jc w:val="center"/>
        <w:rPr>
          <w:iCs/>
          <w:sz w:val="44"/>
        </w:rPr>
      </w:pPr>
    </w:p>
    <w:p xmlns:wp14="http://schemas.microsoft.com/office/word/2010/wordml" w:rsidR="001A652B" w:rsidP="001A652B" w:rsidRDefault="001A652B" w14:paraId="6A05A809" wp14:textId="77777777">
      <w:pPr>
        <w:jc w:val="center"/>
        <w:rPr>
          <w:i/>
          <w:iCs/>
          <w:sz w:val="44"/>
        </w:rPr>
      </w:pPr>
    </w:p>
    <w:p w:rsidR="2CBE5251" w:rsidP="079C092A" w:rsidRDefault="2CBE5251" w14:paraId="571623DD" w14:textId="06491640">
      <w:pPr>
        <w:pStyle w:val="Normal"/>
        <w:jc w:val="center"/>
      </w:pPr>
    </w:p>
    <w:p w:rsidR="2CBE5251" w:rsidP="079C092A" w:rsidRDefault="2CBE5251" w14:paraId="28A5FE7D" w14:textId="6E9970EC">
      <w:pPr>
        <w:pStyle w:val="Normal"/>
        <w:jc w:val="center"/>
      </w:pPr>
    </w:p>
    <w:p w:rsidR="2CBE5251" w:rsidP="079C092A" w:rsidRDefault="2CBE5251" w14:paraId="62A07B57" w14:textId="70396DB4">
      <w:pPr>
        <w:pStyle w:val="Normal"/>
        <w:jc w:val="center"/>
      </w:pPr>
    </w:p>
    <w:p w:rsidR="2CBE5251" w:rsidP="079C092A" w:rsidRDefault="2CBE5251" w14:paraId="5A5B8828" w14:textId="21962928">
      <w:pPr>
        <w:pStyle w:val="Normal"/>
        <w:jc w:val="center"/>
      </w:pPr>
    </w:p>
    <w:p w:rsidR="2CBE5251" w:rsidP="079C092A" w:rsidRDefault="2CBE5251" w14:paraId="3D41BFCA" w14:textId="414DA16B">
      <w:pPr>
        <w:pStyle w:val="Normal"/>
        <w:jc w:val="center"/>
      </w:pPr>
    </w:p>
    <w:p w:rsidR="2CBE5251" w:rsidP="079C092A" w:rsidRDefault="2CBE5251" w14:paraId="26DBE752" w14:textId="66EE87BE">
      <w:pPr>
        <w:pStyle w:val="Normal"/>
        <w:jc w:val="center"/>
      </w:pPr>
    </w:p>
    <w:p w:rsidR="2CBE5251" w:rsidP="079C092A" w:rsidRDefault="2CBE5251" w14:paraId="433C3F65" w14:textId="0FA81D26">
      <w:pPr>
        <w:pStyle w:val="Normal"/>
        <w:jc w:val="center"/>
      </w:pPr>
    </w:p>
    <w:p w:rsidR="2CBE5251" w:rsidP="079C092A" w:rsidRDefault="2CBE5251" w14:paraId="02BA506E" w14:textId="5532D02C">
      <w:pPr>
        <w:pStyle w:val="Normal"/>
        <w:jc w:val="center"/>
      </w:pPr>
    </w:p>
    <w:p w:rsidR="2CBE5251" w:rsidP="079C092A" w:rsidRDefault="2CBE5251" w14:paraId="06E3E14B" w14:textId="53A5195A">
      <w:pPr>
        <w:pStyle w:val="Normal"/>
        <w:jc w:val="center"/>
      </w:pPr>
    </w:p>
    <w:p w:rsidR="2CBE5251" w:rsidP="079C092A" w:rsidRDefault="2CBE5251" w14:paraId="38A4262C" w14:textId="73809D17">
      <w:pPr>
        <w:pStyle w:val="Normal"/>
        <w:jc w:val="center"/>
      </w:pPr>
    </w:p>
    <w:p w:rsidR="2CBE5251" w:rsidP="079C092A" w:rsidRDefault="2CBE5251" w14:paraId="2C02F218" w14:textId="02BFF017">
      <w:pPr>
        <w:pStyle w:val="Normal"/>
        <w:jc w:val="center"/>
      </w:pPr>
    </w:p>
    <w:p w:rsidR="2CBE5251" w:rsidP="079C092A" w:rsidRDefault="2CBE5251" w14:paraId="55335AE4" w14:textId="406862A1">
      <w:pPr>
        <w:pStyle w:val="Normal"/>
        <w:jc w:val="center"/>
      </w:pPr>
    </w:p>
    <w:p w:rsidR="2CBE5251" w:rsidP="079C092A" w:rsidRDefault="2CBE5251" w14:paraId="7DC1FD75" w14:textId="2F8ACAFA">
      <w:pPr>
        <w:pStyle w:val="Normal"/>
        <w:jc w:val="center"/>
      </w:pPr>
    </w:p>
    <w:p w:rsidR="2CBE5251" w:rsidP="079C092A" w:rsidRDefault="2CBE5251" w14:paraId="72999D21" w14:textId="24EED35B">
      <w:pPr>
        <w:pStyle w:val="Normal"/>
        <w:jc w:val="center"/>
      </w:pPr>
    </w:p>
    <w:p w:rsidR="2CBE5251" w:rsidP="079C092A" w:rsidRDefault="2CBE5251" w14:paraId="1FE46ACD" w14:textId="1BC65065">
      <w:pPr>
        <w:pStyle w:val="Normal"/>
        <w:jc w:val="center"/>
      </w:pPr>
    </w:p>
    <w:p w:rsidR="2CBE5251" w:rsidP="079C092A" w:rsidRDefault="2CBE5251" w14:paraId="3099B27B" w14:textId="244D6B7C">
      <w:pPr>
        <w:pStyle w:val="Normal"/>
        <w:jc w:val="center"/>
      </w:pPr>
      <w:r w:rsidR="2AAFB843">
        <w:rPr/>
        <w:t>This is the link to my poster on “Good practice when supporting a learner with ADHD”</w:t>
      </w:r>
    </w:p>
    <w:p w:rsidR="0E2C64A8" w:rsidP="2C650335" w:rsidRDefault="0E2C64A8" w14:paraId="7D62F34E" w14:textId="65B80F13">
      <w:pPr>
        <w:pStyle w:val="Normal"/>
        <w:jc w:val="center"/>
      </w:pPr>
      <w:hyperlink r:id="Rf3d55b0b227944ee">
        <w:r w:rsidRPr="0FA812B1" w:rsidR="63D9E3AD">
          <w:rPr>
            <w:rStyle w:val="Hyperlink"/>
          </w:rPr>
          <w:t>https://www.canva.com/design/DAGSQ-5tawI/nnFcc4bjThfd5EEcBBFfkQ/edit?utm_content=DAGSQ-5tawI&amp;utm_campaign=designshare&amp;utm_medium=link2&amp;utm_source=sharebutton</w:t>
        </w:r>
      </w:hyperlink>
      <w:r w:rsidR="63D9E3AD">
        <w:rPr/>
        <w:t xml:space="preserve"> </w:t>
      </w:r>
    </w:p>
    <w:p w:rsidR="2CBE5251" w:rsidP="079C092A" w:rsidRDefault="2CBE5251" w14:paraId="2F22BCB9" w14:textId="678445D2">
      <w:pPr>
        <w:pStyle w:val="Normal"/>
        <w:jc w:val="center"/>
      </w:pPr>
    </w:p>
    <w:p w:rsidR="2CBE5251" w:rsidP="079C092A" w:rsidRDefault="2CBE5251" w14:paraId="736D3ED7" w14:textId="59597E0B">
      <w:pPr>
        <w:pStyle w:val="Normal"/>
        <w:jc w:val="center"/>
      </w:pPr>
    </w:p>
    <w:p w:rsidR="2CBE5251" w:rsidP="079C092A" w:rsidRDefault="2CBE5251" w14:paraId="1DCCBE73" w14:textId="59677A1B">
      <w:pPr>
        <w:pStyle w:val="Normal"/>
        <w:jc w:val="center"/>
      </w:pPr>
    </w:p>
    <w:p w:rsidR="2CBE5251" w:rsidP="079C092A" w:rsidRDefault="2CBE5251" w14:paraId="0B96D202" w14:textId="152A772E">
      <w:pPr>
        <w:pStyle w:val="Normal"/>
        <w:jc w:val="center"/>
      </w:pPr>
    </w:p>
    <w:p w:rsidR="2CBE5251" w:rsidP="079C092A" w:rsidRDefault="2CBE5251" w14:paraId="3FFA5535" w14:textId="1593F0F4">
      <w:pPr>
        <w:pStyle w:val="Normal"/>
        <w:jc w:val="center"/>
      </w:pPr>
    </w:p>
    <w:p w:rsidR="2CBE5251" w:rsidP="079C092A" w:rsidRDefault="2CBE5251" w14:paraId="3BFBA094" w14:textId="1A31E05A">
      <w:pPr>
        <w:pStyle w:val="Normal"/>
        <w:jc w:val="center"/>
      </w:pPr>
    </w:p>
    <w:p w:rsidR="2CBE5251" w:rsidP="079C092A" w:rsidRDefault="2CBE5251" w14:paraId="3724744E" w14:textId="0314DF2E">
      <w:pPr>
        <w:pStyle w:val="Normal"/>
        <w:jc w:val="center"/>
      </w:pPr>
    </w:p>
    <w:p w:rsidR="2CBE5251" w:rsidP="079C092A" w:rsidRDefault="2CBE5251" w14:paraId="09282C96" w14:textId="1980C490">
      <w:pPr>
        <w:pStyle w:val="Normal"/>
        <w:jc w:val="center"/>
      </w:pPr>
    </w:p>
    <w:p w:rsidR="2CBE5251" w:rsidP="079C092A" w:rsidRDefault="2CBE5251" w14:paraId="0ADB1381" w14:textId="06021E48">
      <w:pPr>
        <w:pStyle w:val="Normal"/>
        <w:jc w:val="center"/>
      </w:pPr>
    </w:p>
    <w:p w:rsidR="2CBE5251" w:rsidP="079C092A" w:rsidRDefault="2CBE5251" w14:paraId="00B9ADA2" w14:textId="4646B3B4">
      <w:pPr>
        <w:pStyle w:val="Normal"/>
        <w:jc w:val="center"/>
      </w:pPr>
    </w:p>
    <w:p w:rsidR="2CBE5251" w:rsidP="079C092A" w:rsidRDefault="2CBE5251" w14:paraId="2D1782E6" w14:textId="52C97C4D">
      <w:pPr>
        <w:pStyle w:val="Normal"/>
        <w:jc w:val="center"/>
      </w:pPr>
    </w:p>
    <w:p w:rsidR="2CBE5251" w:rsidP="079C092A" w:rsidRDefault="2CBE5251" w14:paraId="763B8116" w14:textId="53A8C8E4">
      <w:pPr>
        <w:pStyle w:val="Normal"/>
        <w:jc w:val="center"/>
      </w:pPr>
    </w:p>
    <w:p w:rsidR="2CBE5251" w:rsidP="079C092A" w:rsidRDefault="2CBE5251" w14:paraId="7115E157" w14:textId="37FF8DF6">
      <w:pPr>
        <w:pStyle w:val="Normal"/>
        <w:jc w:val="center"/>
      </w:pPr>
    </w:p>
    <w:p w:rsidR="2CBE5251" w:rsidP="079C092A" w:rsidRDefault="2CBE5251" w14:paraId="1BEB81EC" w14:textId="6F107167">
      <w:pPr>
        <w:pStyle w:val="Normal"/>
        <w:jc w:val="center"/>
      </w:pPr>
    </w:p>
    <w:p w:rsidR="2CBE5251" w:rsidP="079C092A" w:rsidRDefault="2CBE5251" w14:paraId="4B490063" w14:textId="6FE294D4">
      <w:pPr>
        <w:pStyle w:val="Normal"/>
        <w:jc w:val="center"/>
      </w:pPr>
    </w:p>
    <w:p w:rsidR="2CBE5251" w:rsidP="079C092A" w:rsidRDefault="2CBE5251" w14:paraId="3163761A" w14:textId="17D6E33C">
      <w:pPr>
        <w:pStyle w:val="Normal"/>
        <w:jc w:val="center"/>
      </w:pPr>
    </w:p>
    <w:p w:rsidR="2CBE5251" w:rsidP="079C092A" w:rsidRDefault="2CBE5251" w14:paraId="4D0F49A1" w14:textId="6F93B0AE">
      <w:pPr>
        <w:pStyle w:val="Normal"/>
        <w:jc w:val="center"/>
      </w:pPr>
    </w:p>
    <w:p w:rsidR="2CBE5251" w:rsidP="079C092A" w:rsidRDefault="2CBE5251" w14:paraId="2B374F7E" w14:textId="4A149BC5">
      <w:pPr>
        <w:pStyle w:val="Normal"/>
        <w:jc w:val="center"/>
      </w:pPr>
    </w:p>
    <w:p w:rsidR="2CBE5251" w:rsidP="079C092A" w:rsidRDefault="2CBE5251" w14:paraId="4FD96962" w14:textId="174E7934">
      <w:pPr>
        <w:pStyle w:val="Normal"/>
        <w:jc w:val="center"/>
      </w:pPr>
    </w:p>
    <w:p w:rsidR="2CBE5251" w:rsidP="079C092A" w:rsidRDefault="2CBE5251" w14:paraId="22122DAD" w14:textId="68ABB932">
      <w:pPr>
        <w:pStyle w:val="Normal"/>
        <w:jc w:val="center"/>
      </w:pPr>
    </w:p>
    <w:p w:rsidR="2CBE5251" w:rsidP="079C092A" w:rsidRDefault="2CBE5251" w14:paraId="7EA86556" w14:textId="066959D6">
      <w:pPr>
        <w:pStyle w:val="Normal"/>
        <w:jc w:val="center"/>
      </w:pPr>
    </w:p>
    <w:p w:rsidR="2CBE5251" w:rsidP="079C092A" w:rsidRDefault="2CBE5251" w14:paraId="416A0B0A" w14:textId="5B0268D3">
      <w:pPr>
        <w:pStyle w:val="Normal"/>
        <w:jc w:val="center"/>
      </w:pPr>
    </w:p>
    <w:p w:rsidR="2CBE5251" w:rsidP="079C092A" w:rsidRDefault="2CBE5251" w14:paraId="1A4A5D5E" w14:textId="4C184911">
      <w:pPr>
        <w:pStyle w:val="Normal"/>
        <w:jc w:val="center"/>
      </w:pPr>
    </w:p>
    <w:p w:rsidR="2CBE5251" w:rsidP="079C092A" w:rsidRDefault="2CBE5251" w14:paraId="289F99F6" w14:textId="65EDD187">
      <w:pPr>
        <w:pStyle w:val="Normal"/>
        <w:jc w:val="center"/>
      </w:pPr>
    </w:p>
    <w:p w:rsidR="2CBE5251" w:rsidP="079C092A" w:rsidRDefault="2CBE5251" w14:paraId="06BE1231" w14:textId="1BA8C8DE">
      <w:pPr>
        <w:pStyle w:val="Normal"/>
        <w:jc w:val="center"/>
      </w:pPr>
    </w:p>
    <w:p w:rsidR="2CBE5251" w:rsidP="079C092A" w:rsidRDefault="2CBE5251" w14:paraId="0F7EB501" w14:textId="15E65587">
      <w:pPr>
        <w:pStyle w:val="Normal"/>
        <w:jc w:val="center"/>
      </w:pPr>
    </w:p>
    <w:p w:rsidR="2CBE5251" w:rsidP="079C092A" w:rsidRDefault="2CBE5251" w14:paraId="1A9ED0D3" w14:textId="6E2AC49D">
      <w:pPr>
        <w:pStyle w:val="Normal"/>
        <w:jc w:val="center"/>
      </w:pPr>
    </w:p>
    <w:p w:rsidR="2CBE5251" w:rsidP="079C092A" w:rsidRDefault="2CBE5251" w14:paraId="127E9728" w14:textId="77E9B073">
      <w:pPr>
        <w:pStyle w:val="Normal"/>
        <w:jc w:val="center"/>
      </w:pPr>
      <w:r w:rsidR="3F767050">
        <w:rPr/>
        <w:t xml:space="preserve">           </w:t>
      </w:r>
      <w:r w:rsidR="3F767050">
        <w:rPr/>
        <w:t xml:space="preserve">                  </w:t>
      </w:r>
      <w:r w:rsidR="3F767050">
        <w:rPr/>
        <w:t xml:space="preserve">                           </w:t>
      </w:r>
    </w:p>
    <w:p w:rsidR="079C092A" w:rsidP="4B50A519" w:rsidRDefault="079C092A" w14:paraId="3FD80B08" w14:textId="0DF76CB0">
      <w:pPr>
        <w:pStyle w:val="Normal"/>
        <w:spacing w:before="0" w:beforeAutospacing="off" w:after="0" w:afterAutospacing="off"/>
        <w:jc w:val="center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C650335" w:rsidR="1EBD18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           </w:t>
      </w:r>
    </w:p>
    <w:p w:rsidR="2C650335" w:rsidP="2C650335" w:rsidRDefault="2C650335" w14:paraId="3BD9B285" w14:textId="136DFD3E">
      <w:pPr>
        <w:spacing w:before="0" w:beforeAutospacing="off" w:after="0" w:afterAutospacing="off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p w:rsidR="079C092A" w:rsidP="2C650335" w:rsidRDefault="079C092A" w14:paraId="42E89C85" w14:textId="47451018">
      <w:pPr>
        <w:spacing w:before="0" w:beforeAutospacing="off" w:after="0" w:afterAutospacing="off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650335" w:rsidR="6D6888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Reference list (poster) Element 1</w:t>
      </w:r>
    </w:p>
    <w:p w:rsidR="4AA8AC73" w:rsidP="2C650335" w:rsidRDefault="4AA8AC73" w14:paraId="3D80E853" w14:textId="6BF2AC4E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650335" w:rsidR="1BB3E9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University of Cambridge.</w:t>
      </w:r>
      <w:hyperlink r:id="Rc1d692653ee9460f">
        <w:r w:rsidRPr="2C650335" w:rsidR="1BB3E9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www.disability.admin.cam.ac.uk</w:t>
        </w:r>
      </w:hyperlink>
      <w:r w:rsidRPr="2C650335" w:rsidR="1BB3E9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(n.d.). </w:t>
      </w:r>
      <w:r w:rsidRPr="2C650335" w:rsidR="1BB3E9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Attention Deficit (Hyperactivity) Disorder – ADHD | Accessibility and disability services</w:t>
      </w:r>
      <w:r w:rsidRPr="2C650335" w:rsidR="1BB3E9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Available at: </w:t>
      </w:r>
      <w:hyperlink r:id="R4ba1493e1408405e">
        <w:r w:rsidRPr="2C650335" w:rsidR="1BB3E9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https://www.disability.admin.cam.ac.uk/working-disabled-students/attention-deficit-hyperactivity-disorder-adhd</w:t>
        </w:r>
      </w:hyperlink>
      <w:r w:rsidRPr="2C650335" w:rsidR="1BB3E9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 (Accessed 3 Oct. 24)</w:t>
      </w:r>
    </w:p>
    <w:p w:rsidR="4AA8AC73" w:rsidP="2C650335" w:rsidRDefault="4AA8AC73" w14:paraId="252CCD58" w14:textId="5BFE15A5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650335" w:rsidR="1BB3E9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BrainX</w:t>
      </w:r>
      <w:r w:rsidRPr="2C650335" w:rsidR="1BB3E9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ADHD Clinic. (n.d.). </w:t>
      </w:r>
      <w:r w:rsidRPr="2C650335" w:rsidR="1BB3E9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What is ADHD</w:t>
      </w:r>
      <w:r w:rsidRPr="2C650335" w:rsidR="1BB3E9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Available at: </w:t>
      </w:r>
      <w:hyperlink r:id="R56661de8bded4b1e">
        <w:r w:rsidRPr="2C650335" w:rsidR="1BB3E9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https://adhdclinic.com.au/what-is-adhd/</w:t>
        </w:r>
      </w:hyperlink>
      <w:r w:rsidRPr="2C650335" w:rsidR="1BB3E9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 (Accessed 29.9.24</w:t>
      </w:r>
      <w:r w:rsidRPr="2C650335" w:rsidR="43A207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)‌</w:t>
      </w:r>
    </w:p>
    <w:p w:rsidR="4AA8AC73" w:rsidP="2C650335" w:rsidRDefault="4AA8AC73" w14:paraId="2BE9ECA7" w14:textId="785B0917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650335" w:rsidR="1B896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Welsh Government (2021). </w:t>
      </w:r>
      <w:r w:rsidRPr="2C650335" w:rsidR="1B896F5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The Additional Learning Needs Code</w:t>
      </w:r>
      <w:r w:rsidRPr="2C650335" w:rsidR="1B896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GOV.WALES. Available at: </w:t>
      </w:r>
      <w:hyperlink r:id="R6361b8a4f6ae4c7f">
        <w:r w:rsidRPr="2C650335" w:rsidR="1B896F5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https://www.gov.wales/additional-learning-needs-code</w:t>
        </w:r>
      </w:hyperlink>
      <w:r w:rsidRPr="2C650335" w:rsidR="1B896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 (Accessed 12 Oct.2024)</w:t>
      </w:r>
    </w:p>
    <w:p w:rsidR="4AA8AC73" w:rsidP="2C650335" w:rsidRDefault="4AA8AC73" w14:paraId="79345402" w14:textId="36FBF92C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650335" w:rsidR="1B896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Koseva</w:t>
      </w:r>
      <w:r w:rsidRPr="2C650335" w:rsidR="1B896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, N. (2022). </w:t>
      </w:r>
      <w:r w:rsidRPr="2C650335" w:rsidR="1B896F5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How Does ADHD Affect Children’s Behaviour?</w:t>
      </w:r>
      <w:r w:rsidRPr="2C650335" w:rsidR="1B896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[online] The ADHD Centre. Available at: </w:t>
      </w:r>
      <w:hyperlink r:id="R664863ec300b4c7a">
        <w:r w:rsidRPr="2C650335" w:rsidR="1B896F5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https://www.adhdcentre.co.uk/how-does-adhd-affect-childrens-behaviour/</w:t>
        </w:r>
      </w:hyperlink>
      <w:r w:rsidRPr="2C650335" w:rsidR="1B896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 (Accessed 16 sep.2024)</w:t>
      </w:r>
    </w:p>
    <w:p w:rsidR="4AA8AC73" w:rsidP="2C650335" w:rsidRDefault="4AA8AC73" w14:paraId="4D30EA1A" w14:textId="23BA1DA0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650335" w:rsidR="1B896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HealthifyMe</w:t>
      </w:r>
      <w:r w:rsidRPr="2C650335" w:rsidR="1B896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(2022). </w:t>
      </w:r>
      <w:r w:rsidRPr="2C650335" w:rsidR="1B896F5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Understand ADHD &amp; Be </w:t>
      </w:r>
      <w:r w:rsidRPr="2C650335" w:rsidR="1B896F5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The</w:t>
      </w:r>
      <w:r w:rsidRPr="2C650335" w:rsidR="1B896F5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Parents Your Child Needs: </w:t>
      </w:r>
      <w:r w:rsidRPr="2C650335" w:rsidR="1B896F5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HealthifyMe</w:t>
      </w:r>
      <w:r w:rsidRPr="2C650335" w:rsidR="1B896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Available at: </w:t>
      </w:r>
      <w:hyperlink r:id="Ra0e0e1456c5743f7">
        <w:r w:rsidRPr="2C650335" w:rsidR="1B896F5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https://www.healthifyme.com/blog/adhd/</w:t>
        </w:r>
      </w:hyperlink>
      <w:r w:rsidRPr="2C650335" w:rsidR="1B896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[Accessed 16 Sep. 2024].</w:t>
      </w:r>
    </w:p>
    <w:p w:rsidR="4AA8AC73" w:rsidP="2C650335" w:rsidRDefault="4AA8AC73" w14:paraId="40D08C07" w14:textId="32AFF3A9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650335" w:rsidR="1B896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Verywell</w:t>
      </w:r>
      <w:r w:rsidRPr="2C650335" w:rsidR="1B896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Mind. (n.d.). </w:t>
      </w:r>
      <w:r w:rsidRPr="2C650335" w:rsidR="1B896F5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8 Simple School Strategies for Students With ADHD</w:t>
      </w:r>
      <w:r w:rsidRPr="2C650335" w:rsidR="1B896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Available at: </w:t>
      </w:r>
      <w:hyperlink w:anchor=":~:text=8%20Simple%20Strategies%20for%20Students%20With%20ADHD%201" r:id="Rb37965a06e6244bb">
        <w:r w:rsidRPr="2C650335" w:rsidR="1B896F5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https://www.verywellmind.com/help-for-students-with-adhd-20538#:~:text=8%20Simple%20Strategies%20for%20Students%20With%20ADHD%201</w:t>
        </w:r>
      </w:hyperlink>
      <w:r w:rsidRPr="2C650335" w:rsidR="1B896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(Accessed 16 </w:t>
      </w:r>
      <w:r w:rsidRPr="2C650335" w:rsidR="1B896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sep.</w:t>
      </w:r>
      <w:r w:rsidRPr="2C650335" w:rsidR="1B896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2024)</w:t>
      </w:r>
    </w:p>
    <w:p w:rsidR="4AA8AC73" w:rsidP="2C650335" w:rsidRDefault="4AA8AC73" w14:paraId="4B8585F4" w14:textId="40F81E09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650335" w:rsidR="360715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NHS (2021). </w:t>
      </w:r>
      <w:r w:rsidRPr="2C650335" w:rsidR="360715B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Attention deficit hyperactivity disorder (ADHD)</w:t>
      </w:r>
      <w:r w:rsidRPr="2C650335" w:rsidR="360715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NHS. Available at: </w:t>
      </w:r>
      <w:hyperlink r:id="Rf7097af1045b461d">
        <w:r w:rsidRPr="2C650335" w:rsidR="360715B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https://www.nhs.uk/conditions/attention-deficit-hyperactivity-disorder-adhd/</w:t>
        </w:r>
      </w:hyperlink>
      <w:r w:rsidRPr="2C650335" w:rsidR="360715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 (Accessed 16 sep.2024)</w:t>
      </w:r>
    </w:p>
    <w:p w:rsidR="4AA8AC73" w:rsidP="2C650335" w:rsidRDefault="4AA8AC73" w14:paraId="03BE67F0" w14:textId="23BB380C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650335" w:rsidR="1BB3E9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Cameron Gott, PCC. (n.d.). </w:t>
      </w:r>
      <w:r w:rsidRPr="2C650335" w:rsidR="1BB3E9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Cam Gott’s Hierarchy of ADHD Needs</w:t>
      </w:r>
      <w:r w:rsidRPr="2C650335" w:rsidR="1BB3E9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Available at: </w:t>
      </w:r>
      <w:hyperlink r:id="Rdd9cb1b6e9e84cd4">
        <w:r w:rsidRPr="2C650335" w:rsidR="1BB3E9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https://www.camerongott.com/blog/2019/12/16/cam-gotts-hierarchy-of-adhd-needs.</w:t>
        </w:r>
      </w:hyperlink>
      <w:r w:rsidRPr="2C650335" w:rsidR="1BB3E9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0"/>
          <w:szCs w:val="20"/>
          <w:lang w:val="en-GB"/>
        </w:rPr>
        <w:t xml:space="preserve"> (Accessed 29.24)</w:t>
      </w:r>
    </w:p>
    <w:p w:rsidR="4AA8AC73" w:rsidP="2C650335" w:rsidRDefault="4AA8AC73" w14:paraId="1E662D25" w14:textId="03A4FF95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650335" w:rsidR="1BB3E9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Palphreyman</w:t>
      </w:r>
      <w:r w:rsidRPr="2C650335" w:rsidR="1BB3E9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, D. (2023). </w:t>
      </w:r>
      <w:r w:rsidRPr="2C650335" w:rsidR="1BB3E9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What is ELSA Intervention? - Elsa Support</w:t>
      </w:r>
      <w:r w:rsidRPr="2C650335" w:rsidR="1BB3E9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Elsa Support. Available at: </w:t>
      </w:r>
      <w:hyperlink w:anchor=":~:text=An%20ELSA%20can%20help%20the%20child%20or%20young%20person%20reactively#:~:text=An%20ELSA%20can%20help%20the%20child%20or%20young%20person%20reactively" r:id="R0a0d3f2f184f40d9">
        <w:r w:rsidRPr="2C650335" w:rsidR="1BB3E9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https://www.elsa-support.co.uk/what-is-elsa-intervention/#:~:text=An%20ELSA%20can%20help%20the%20child%20or%20young%20person%20reactively#:~:text=An%20ELSA%20can%20help%20the%20child%20or%20young%20person%20reactively</w:t>
        </w:r>
      </w:hyperlink>
      <w:r w:rsidRPr="2C650335" w:rsidR="1BB3E9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[Accessed 29 Sep. 2024]</w:t>
      </w:r>
    </w:p>
    <w:p w:rsidR="4AA8AC73" w:rsidP="2C650335" w:rsidRDefault="4AA8AC73" w14:paraId="1D8F0086" w14:textId="4D425AC2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650335" w:rsidR="4004F9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Mcleod, S. (2022). </w:t>
      </w:r>
      <w:r w:rsidRPr="2C650335" w:rsidR="4004F93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Operant Conditioning </w:t>
      </w:r>
      <w:r w:rsidRPr="2C650335" w:rsidR="4004F93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In</w:t>
      </w:r>
      <w:r w:rsidRPr="2C650335" w:rsidR="4004F93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Psychology: B.F. Skinner Theory</w:t>
      </w:r>
      <w:r w:rsidRPr="2C650335" w:rsidR="4004F9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Simply Psychology. Available at: </w:t>
      </w:r>
      <w:hyperlink w:anchor="Examples-of-Operant-Conditioning" r:id="Rf81cc612a73f4ff3">
        <w:r w:rsidRPr="2C650335" w:rsidR="4004F93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https://www.simplypsychology.org/operant-conditioning.html#Examples-of-Operant-C</w:t>
        </w:r>
        <w:r w:rsidRPr="2C650335" w:rsidR="4004F93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onditioning</w:t>
        </w:r>
      </w:hyperlink>
      <w:r w:rsidRPr="2C650335" w:rsidR="4004F9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</w:t>
      </w:r>
      <w:r w:rsidRPr="2C650335" w:rsidR="0780FF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3 Oct.2024)</w:t>
      </w:r>
    </w:p>
    <w:p w:rsidR="4AA8AC73" w:rsidP="2C650335" w:rsidRDefault="4AA8AC73" w14:paraId="268F623C" w14:textId="57B4373A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650335" w:rsidR="473AF6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McLeod, S.</w:t>
      </w:r>
      <w:r w:rsidRPr="2C650335" w:rsidR="473AF6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(2024). </w:t>
      </w:r>
      <w:r w:rsidRPr="2C650335" w:rsidR="473AF67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Maslow’s hierarchy of needs</w:t>
      </w:r>
      <w:r w:rsidRPr="2C650335" w:rsidR="473AF6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</w:t>
      </w:r>
      <w:r w:rsidRPr="2C650335" w:rsidR="473AF6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SimplyPsychology</w:t>
      </w:r>
      <w:r w:rsidRPr="2C650335" w:rsidR="473AF6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Available at: </w:t>
      </w:r>
      <w:hyperlink r:id="R37dc350012f94958">
        <w:r w:rsidRPr="2C650335" w:rsidR="473AF67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https://www.simplypsychology.org/maslow.html</w:t>
        </w:r>
      </w:hyperlink>
      <w:r w:rsidRPr="2C650335" w:rsidR="473AF6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</w:t>
      </w:r>
      <w:r w:rsidRPr="2C650335" w:rsidR="4C604D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Oct 12.2024)</w:t>
      </w:r>
    </w:p>
    <w:p w:rsidR="4AA8AC73" w:rsidP="2C650335" w:rsidRDefault="4AA8AC73" w14:paraId="6E326426" w14:textId="4A650E02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650335" w:rsidR="23BAA0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Mayo Clinic Staff (2019). </w:t>
      </w:r>
      <w:r w:rsidRPr="2C650335" w:rsidR="23BAA0C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Attention-deficit/hyperactivity disorder (ADHD) in children - Symptoms and causes</w:t>
      </w:r>
      <w:r w:rsidRPr="2C650335" w:rsidR="23BAA0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Mayo Clinic. Available at: </w:t>
      </w:r>
      <w:hyperlink r:id="Raa1d1e45e9694a5b">
        <w:r w:rsidRPr="2C650335" w:rsidR="23BAA0C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https://www.mayoclinic.org/diseases-conditions/adhd/symptoms-causes/syc-20350889</w:t>
        </w:r>
      </w:hyperlink>
      <w:r w:rsidRPr="2C650335" w:rsidR="23BAA0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 (Accessed 11 Oct. 2024)</w:t>
      </w:r>
    </w:p>
    <w:p w:rsidR="4AA8AC73" w:rsidP="2C650335" w:rsidRDefault="4AA8AC73" w14:paraId="03B4DC90" w14:textId="074994FF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0"/>
          <w:szCs w:val="20"/>
          <w:lang w:val="en-GB"/>
        </w:rPr>
      </w:pPr>
      <w:r w:rsidRPr="2C650335" w:rsidR="4967F0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GOV.UK (2022). </w:t>
      </w:r>
      <w:r w:rsidRPr="2C650335" w:rsidR="4967F0E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Disability: Equality Act 2010 - Guidance on matters to be </w:t>
      </w:r>
      <w:r w:rsidRPr="2C650335" w:rsidR="4967F0E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taken into account</w:t>
      </w:r>
      <w:r w:rsidRPr="2C650335" w:rsidR="4967F0E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in </w:t>
      </w:r>
      <w:r w:rsidRPr="2C650335" w:rsidR="4967F0E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determining</w:t>
      </w:r>
      <w:r w:rsidRPr="2C650335" w:rsidR="4967F0E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questions relating to the definition of disability (HTML)</w:t>
      </w:r>
      <w:r w:rsidRPr="2C650335" w:rsidR="4967F0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GOV.UK. Available at: </w:t>
      </w:r>
      <w:hyperlink r:id="R2c76d8c4eeac41b9">
        <w:r w:rsidRPr="2C650335" w:rsidR="4967F0E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https://www.gov.uk/government/publications/equality-act-guidance/disability-equality-act-2010-guidance-on-matters-to-be-taken-into-account-in-determining-questions-relating-to-the-definition-of-disability-html</w:t>
        </w:r>
      </w:hyperlink>
      <w:r w:rsidRPr="2C650335" w:rsidR="4967F0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</w:t>
      </w:r>
      <w:r w:rsidRPr="2C650335" w:rsidR="4967F0E3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(Accessed 29 Sep. 24)</w:t>
      </w:r>
    </w:p>
    <w:p w:rsidR="4AA8AC73" w:rsidP="2C650335" w:rsidRDefault="4AA8AC73" w14:paraId="4C02E111" w14:textId="29093A4D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C650335" w:rsidR="7D0B68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ADHD UK. (2023). </w:t>
      </w:r>
      <w:r w:rsidRPr="2C650335" w:rsidR="7D0B680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ADHD Reasonable Adjustments</w:t>
      </w:r>
      <w:r w:rsidRPr="2C650335" w:rsidR="7D0B68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 [online] Availa</w:t>
      </w:r>
      <w:r w:rsidRPr="2C650335" w:rsidR="7D0B68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ble at: </w:t>
      </w:r>
      <w:hyperlink w:anchor=":~:text=In%20the%20UK%2C%20the%20Equality%20Act%202010%20sets" r:id="Ra5f75de051d94ae8">
        <w:r w:rsidRPr="2C650335" w:rsidR="7D0B680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https://adhduk.co.uk/reasonable</w:t>
        </w:r>
        <w:r w:rsidRPr="2C650335" w:rsidR="7D0B680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-adjustments/#:~:text=In%20the%20UK%2C%20</w:t>
        </w:r>
        <w:r w:rsidRPr="2C650335" w:rsidR="7D0B680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the%20Equality%20Act%202010%20sets</w:t>
        </w:r>
      </w:hyperlink>
      <w:r w:rsidRPr="2C650335" w:rsidR="7D0B68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 (Accessed 29 Sep. 24)</w:t>
      </w:r>
    </w:p>
    <w:p w:rsidR="667190E6" w:rsidP="2C650335" w:rsidRDefault="667190E6" w14:paraId="2BE0446F" w14:textId="3669A294">
      <w:pPr>
        <w:spacing w:before="0" w:beforeAutospacing="off" w:after="0" w:afterAutospacing="off"/>
        <w:jc w:val="both"/>
        <w:rPr>
          <w:rFonts w:ascii="Calibri" w:hAnsi="Calibri" w:eastAsia="Calibri" w:cs="Calibri"/>
          <w:noProof w:val="0"/>
          <w:sz w:val="20"/>
          <w:szCs w:val="20"/>
          <w:lang w:val="en-GB"/>
        </w:rPr>
      </w:pPr>
      <w:r w:rsidRPr="2C650335" w:rsidR="667190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UNICEF (2022). </w:t>
      </w:r>
      <w:r w:rsidRPr="2C650335" w:rsidR="667190E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UN Convention on the Rights of the Child (UNCRC)</w:t>
      </w:r>
      <w:r w:rsidRPr="2C650335" w:rsidR="667190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UNICEF. Available at: </w:t>
      </w:r>
      <w:hyperlink r:id="R844aeb930aa94991">
        <w:r w:rsidRPr="2C650335" w:rsidR="667190E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https://www.unicef.org.uk/what-we-do/un-convention-child-rights/</w:t>
        </w:r>
      </w:hyperlink>
      <w:r w:rsidRPr="2C650335" w:rsidR="667190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 (Accessed 11 Oct. 2024)</w:t>
      </w:r>
    </w:p>
    <w:p w:rsidR="2C650335" w:rsidP="2C650335" w:rsidRDefault="2C650335" w14:paraId="0FD14497" w14:textId="61B8E237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AA8AC73" w:rsidP="386B0477" w:rsidRDefault="4AA8AC73" w14:paraId="400C7E84" w14:textId="6CE524D6">
      <w:pPr>
        <w:pStyle w:val="Normal"/>
        <w:spacing w:before="0" w:beforeAutospacing="off" w:after="0" w:afterAutospacing="off"/>
        <w:jc w:val="center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2C650335" w:rsidP="2C650335" w:rsidRDefault="2C650335" w14:paraId="255446D5" w14:textId="2DED1D4F">
      <w:pPr>
        <w:pStyle w:val="Normal"/>
        <w:spacing w:before="0" w:beforeAutospacing="off" w:after="0" w:afterAutospacing="off"/>
        <w:jc w:val="center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2C650335" w:rsidP="2C650335" w:rsidRDefault="2C650335" w14:paraId="3FE56B08" w14:textId="14D3B31C">
      <w:pPr>
        <w:pStyle w:val="Normal"/>
        <w:spacing w:before="0" w:beforeAutospacing="off" w:after="0" w:afterAutospacing="off"/>
        <w:jc w:val="center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2C650335" w:rsidP="2C650335" w:rsidRDefault="2C650335" w14:paraId="138E6220" w14:textId="3FCBC219">
      <w:pPr>
        <w:pStyle w:val="Normal"/>
        <w:spacing w:before="0" w:beforeAutospacing="off" w:after="0" w:afterAutospacing="off"/>
        <w:jc w:val="center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2C650335" w:rsidP="2C650335" w:rsidRDefault="2C650335" w14:paraId="3911F5EB" w14:textId="06A4A8FC">
      <w:pPr>
        <w:pStyle w:val="Normal"/>
        <w:spacing w:before="0" w:beforeAutospacing="off" w:after="0" w:afterAutospacing="off"/>
        <w:jc w:val="center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2C650335" w:rsidP="2C650335" w:rsidRDefault="2C650335" w14:paraId="7707151C" w14:textId="1B3EFBA9">
      <w:pPr>
        <w:pStyle w:val="Normal"/>
        <w:spacing w:before="0" w:beforeAutospacing="off" w:after="0" w:afterAutospacing="off"/>
        <w:jc w:val="center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2C650335" w:rsidP="2C650335" w:rsidRDefault="2C650335" w14:paraId="00B65603" w14:textId="61780365">
      <w:pPr>
        <w:pStyle w:val="Normal"/>
        <w:spacing w:before="0" w:beforeAutospacing="off" w:after="0" w:afterAutospacing="off"/>
        <w:jc w:val="center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4AA8AC73" w:rsidP="386B0477" w:rsidRDefault="4AA8AC73" w14:paraId="1897457A" w14:textId="65168B13">
      <w:pPr>
        <w:pStyle w:val="Normal"/>
        <w:spacing w:before="0" w:beforeAutospacing="off" w:after="0" w:afterAutospacing="off"/>
        <w:jc w:val="center"/>
        <w:rPr>
          <w:rFonts w:ascii="Calibri" w:hAnsi="Calibri" w:eastAsia="Calibri" w:cs="Calibri"/>
          <w:noProof w:val="0"/>
          <w:sz w:val="27"/>
          <w:szCs w:val="27"/>
          <w:lang w:val="en-GB"/>
        </w:rPr>
      </w:pPr>
      <w:r w:rsidRPr="386B0477" w:rsidR="2DE56DCA">
        <w:rPr>
          <w:rFonts w:ascii="Calibri" w:hAnsi="Calibri" w:eastAsia="Calibri" w:cs="Calibri"/>
          <w:noProof w:val="0"/>
          <w:sz w:val="27"/>
          <w:szCs w:val="27"/>
          <w:lang w:val="en-GB"/>
        </w:rPr>
        <w:t>Element 2</w:t>
      </w:r>
    </w:p>
    <w:p w:rsidR="4AA8AC73" w:rsidP="386B0477" w:rsidRDefault="4AA8AC73" w14:paraId="0E7414CB" w14:textId="6ABFFEB4">
      <w:pPr>
        <w:pStyle w:val="Normal"/>
        <w:spacing w:before="0" w:beforeAutospacing="off" w:after="0" w:afterAutospacing="off"/>
        <w:jc w:val="center"/>
        <w:rPr>
          <w:rFonts w:ascii="Calibri" w:hAnsi="Calibri" w:eastAsia="Calibri" w:cs="Calibri"/>
          <w:noProof w:val="0"/>
          <w:sz w:val="27"/>
          <w:szCs w:val="27"/>
          <w:lang w:val="en-GB"/>
        </w:rPr>
      </w:pPr>
      <w:r w:rsidRPr="386B0477" w:rsidR="2DE56DCA">
        <w:rPr>
          <w:rFonts w:ascii="Calibri" w:hAnsi="Calibri" w:eastAsia="Calibri" w:cs="Calibri"/>
          <w:noProof w:val="0"/>
          <w:sz w:val="27"/>
          <w:szCs w:val="27"/>
          <w:lang w:val="en-GB"/>
        </w:rPr>
        <w:t>Essay</w:t>
      </w:r>
    </w:p>
    <w:p w:rsidR="4AA8AC73" w:rsidP="4B50A519" w:rsidRDefault="4AA8AC73" w14:paraId="3A08FDE9" w14:textId="676AF52D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650335" w:rsidR="09B6A7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essay will explore the wide and complex </w:t>
      </w:r>
      <w:r w:rsidRPr="2C650335" w:rsidR="609F07DE">
        <w:rPr>
          <w:rFonts w:ascii="Calibri" w:hAnsi="Calibri" w:eastAsia="Calibri" w:cs="Calibri"/>
          <w:noProof w:val="0"/>
          <w:sz w:val="22"/>
          <w:szCs w:val="22"/>
          <w:lang w:val="en-GB"/>
        </w:rPr>
        <w:t>spectrum</w:t>
      </w:r>
      <w:r w:rsidRPr="2C650335" w:rsidR="09B6A7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</w:t>
      </w:r>
      <w:r w:rsidRPr="2C650335" w:rsidR="09B6A78B">
        <w:rPr>
          <w:rFonts w:ascii="Calibri" w:hAnsi="Calibri" w:eastAsia="Calibri" w:cs="Calibri"/>
          <w:noProof w:val="0"/>
          <w:sz w:val="22"/>
          <w:szCs w:val="22"/>
          <w:lang w:val="en-GB"/>
        </w:rPr>
        <w:t>additional</w:t>
      </w:r>
      <w:r w:rsidRPr="2C650335" w:rsidR="09B6A7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6ADB954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needs. It will begin by including a </w:t>
      </w:r>
      <w:r w:rsidRPr="2C650335" w:rsidR="07C6B7EC">
        <w:rPr>
          <w:rFonts w:ascii="Calibri" w:hAnsi="Calibri" w:eastAsia="Calibri" w:cs="Calibri"/>
          <w:noProof w:val="0"/>
          <w:sz w:val="22"/>
          <w:szCs w:val="22"/>
          <w:lang w:val="en-GB"/>
        </w:rPr>
        <w:t>definition</w:t>
      </w:r>
      <w:r w:rsidRPr="2C650335" w:rsidR="6ADB954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</w:t>
      </w:r>
      <w:r w:rsidRPr="2C650335" w:rsidR="6ADB954F">
        <w:rPr>
          <w:rFonts w:ascii="Calibri" w:hAnsi="Calibri" w:eastAsia="Calibri" w:cs="Calibri"/>
          <w:noProof w:val="0"/>
          <w:sz w:val="22"/>
          <w:szCs w:val="22"/>
          <w:lang w:val="en-GB"/>
        </w:rPr>
        <w:t>additional</w:t>
      </w:r>
      <w:r w:rsidRPr="2C650335" w:rsidR="6ADB954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needs and how the social and medical model have influ</w:t>
      </w:r>
      <w:r w:rsidRPr="2C650335" w:rsidR="1F9890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enced how others </w:t>
      </w:r>
      <w:r w:rsidRPr="2C650335" w:rsidR="1461B0CD">
        <w:rPr>
          <w:rFonts w:ascii="Calibri" w:hAnsi="Calibri" w:eastAsia="Calibri" w:cs="Calibri"/>
          <w:noProof w:val="0"/>
          <w:sz w:val="22"/>
          <w:szCs w:val="22"/>
          <w:lang w:val="en-GB"/>
        </w:rPr>
        <w:t>perceive</w:t>
      </w:r>
      <w:r w:rsidRPr="2C650335" w:rsidR="1F9890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children</w:t>
      </w:r>
      <w:r w:rsidRPr="2C650335" w:rsidR="3413139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2C650335" w:rsidR="1F9890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young </w:t>
      </w:r>
      <w:r w:rsidRPr="2C650335" w:rsidR="1F98909C">
        <w:rPr>
          <w:rFonts w:ascii="Calibri" w:hAnsi="Calibri" w:eastAsia="Calibri" w:cs="Calibri"/>
          <w:noProof w:val="0"/>
          <w:sz w:val="22"/>
          <w:szCs w:val="22"/>
          <w:lang w:val="en-GB"/>
        </w:rPr>
        <w:t>people</w:t>
      </w:r>
      <w:r w:rsidRPr="2C650335" w:rsidR="1F9890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adults with </w:t>
      </w:r>
      <w:r w:rsidRPr="2C650335" w:rsidR="5A9F23BD">
        <w:rPr>
          <w:rFonts w:ascii="Calibri" w:hAnsi="Calibri" w:eastAsia="Calibri" w:cs="Calibri"/>
          <w:noProof w:val="0"/>
          <w:sz w:val="22"/>
          <w:szCs w:val="22"/>
          <w:lang w:val="en-GB"/>
        </w:rPr>
        <w:t>additional</w:t>
      </w:r>
      <w:r w:rsidRPr="2C650335" w:rsidR="1F9890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65D045C6">
        <w:rPr>
          <w:rFonts w:ascii="Calibri" w:hAnsi="Calibri" w:eastAsia="Calibri" w:cs="Calibri"/>
          <w:noProof w:val="0"/>
          <w:sz w:val="22"/>
          <w:szCs w:val="22"/>
          <w:lang w:val="en-GB"/>
        </w:rPr>
        <w:t>learning</w:t>
      </w:r>
      <w:r w:rsidRPr="2C650335" w:rsidR="1F9890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needs. </w:t>
      </w:r>
      <w:r w:rsidRPr="2C650335" w:rsidR="68A7829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If a child has a developmental or health condition that has an impact of their everyday life </w:t>
      </w:r>
      <w:r w:rsidRPr="2C650335" w:rsidR="5DD8C9C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can be classed as an </w:t>
      </w:r>
      <w:r w:rsidRPr="2C650335" w:rsidR="5DD8C9CB">
        <w:rPr>
          <w:rFonts w:ascii="Calibri" w:hAnsi="Calibri" w:eastAsia="Calibri" w:cs="Calibri"/>
          <w:noProof w:val="0"/>
          <w:sz w:val="22"/>
          <w:szCs w:val="22"/>
          <w:lang w:val="en-GB"/>
        </w:rPr>
        <w:t>additional</w:t>
      </w:r>
      <w:r w:rsidRPr="2C650335" w:rsidR="5DD8C9C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need. </w:t>
      </w:r>
      <w:r w:rsidRPr="2C650335" w:rsidR="5DD8C9CB">
        <w:rPr>
          <w:rFonts w:ascii="Calibri" w:hAnsi="Calibri" w:eastAsia="Calibri" w:cs="Calibri"/>
          <w:noProof w:val="0"/>
          <w:sz w:val="22"/>
          <w:szCs w:val="22"/>
          <w:lang w:val="en-GB"/>
        </w:rPr>
        <w:t>Additional</w:t>
      </w:r>
      <w:r w:rsidRPr="2C650335" w:rsidR="5DD8C9C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needs can be </w:t>
      </w:r>
      <w:r w:rsidRPr="2C650335" w:rsidR="5DD8C9CB">
        <w:rPr>
          <w:rFonts w:ascii="Calibri" w:hAnsi="Calibri" w:eastAsia="Calibri" w:cs="Calibri"/>
          <w:noProof w:val="0"/>
          <w:sz w:val="22"/>
          <w:szCs w:val="22"/>
          <w:lang w:val="en-GB"/>
        </w:rPr>
        <w:t>identified</w:t>
      </w:r>
      <w:r w:rsidRPr="2C650335" w:rsidR="5DD8C9C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from birth but can also be </w:t>
      </w:r>
      <w:r w:rsidRPr="2C650335" w:rsidR="762D63EC">
        <w:rPr>
          <w:rFonts w:ascii="Calibri" w:hAnsi="Calibri" w:eastAsia="Calibri" w:cs="Calibri"/>
          <w:noProof w:val="0"/>
          <w:sz w:val="22"/>
          <w:szCs w:val="22"/>
          <w:lang w:val="en-GB"/>
        </w:rPr>
        <w:t>identified</w:t>
      </w:r>
      <w:r w:rsidRPr="2C650335" w:rsidR="762D63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become more obvious as the</w:t>
      </w:r>
      <w:r w:rsidRPr="2C650335" w:rsidR="781266B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individual becomes </w:t>
      </w:r>
      <w:r w:rsidRPr="2C650335" w:rsidR="762D63EC">
        <w:rPr>
          <w:rFonts w:ascii="Calibri" w:hAnsi="Calibri" w:eastAsia="Calibri" w:cs="Calibri"/>
          <w:noProof w:val="0"/>
          <w:sz w:val="22"/>
          <w:szCs w:val="22"/>
          <w:lang w:val="en-GB"/>
        </w:rPr>
        <w:t>older</w:t>
      </w:r>
      <w:r w:rsidRPr="2C650335" w:rsidR="2EF55B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13D04A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(Norfolk,2023). </w:t>
      </w:r>
      <w:r w:rsidRPr="2C650335" w:rsidR="7DF3715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Some children may not have an </w:t>
      </w:r>
      <w:r w:rsidRPr="2C650335" w:rsidR="7DF37153">
        <w:rPr>
          <w:rFonts w:ascii="Calibri" w:hAnsi="Calibri" w:eastAsia="Calibri" w:cs="Calibri"/>
          <w:noProof w:val="0"/>
          <w:sz w:val="22"/>
          <w:szCs w:val="22"/>
          <w:lang w:val="en-GB"/>
        </w:rPr>
        <w:t>additional</w:t>
      </w:r>
      <w:r w:rsidRPr="2C650335" w:rsidR="7DF3715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need that effects their</w:t>
      </w:r>
      <w:r w:rsidRPr="2C650335" w:rsidR="7DF3715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ability to learn but they may have a disability that can become a barrier in day-to-day life</w:t>
      </w:r>
      <w:r w:rsidRPr="2C650335" w:rsidR="00066B3D">
        <w:rPr>
          <w:rFonts w:ascii="Calibri" w:hAnsi="Calibri" w:eastAsia="Calibri" w:cs="Calibri"/>
          <w:noProof w:val="0"/>
          <w:sz w:val="22"/>
          <w:szCs w:val="22"/>
          <w:lang w:val="en-GB"/>
        </w:rPr>
        <w:t>, e</w:t>
      </w:r>
      <w:r w:rsidRPr="2C650335" w:rsidR="012C3F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ach model has a different </w:t>
      </w:r>
      <w:r w:rsidRPr="2C650335" w:rsidR="28783270">
        <w:rPr>
          <w:rFonts w:ascii="Calibri" w:hAnsi="Calibri" w:eastAsia="Calibri" w:cs="Calibri"/>
          <w:noProof w:val="0"/>
          <w:sz w:val="22"/>
          <w:szCs w:val="22"/>
          <w:lang w:val="en-GB"/>
        </w:rPr>
        <w:t>outlook</w:t>
      </w:r>
      <w:r w:rsidRPr="2C650335" w:rsidR="012C3F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 a child or young person with an </w:t>
      </w:r>
      <w:r w:rsidRPr="2C650335" w:rsidR="012C3F3E">
        <w:rPr>
          <w:rFonts w:ascii="Calibri" w:hAnsi="Calibri" w:eastAsia="Calibri" w:cs="Calibri"/>
          <w:noProof w:val="0"/>
          <w:sz w:val="22"/>
          <w:szCs w:val="22"/>
          <w:lang w:val="en-GB"/>
        </w:rPr>
        <w:t>additional</w:t>
      </w:r>
      <w:r w:rsidRPr="2C650335" w:rsidR="012C3F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320F741E">
        <w:rPr>
          <w:rFonts w:ascii="Calibri" w:hAnsi="Calibri" w:eastAsia="Calibri" w:cs="Calibri"/>
          <w:noProof w:val="0"/>
          <w:sz w:val="22"/>
          <w:szCs w:val="22"/>
          <w:lang w:val="en-GB"/>
        </w:rPr>
        <w:t>need</w:t>
      </w:r>
      <w:r w:rsidRPr="2C650335" w:rsidR="52891D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(Mencap,2019).</w:t>
      </w:r>
    </w:p>
    <w:p w:rsidR="35EFED4D" w:rsidP="7A4611E2" w:rsidRDefault="35EFED4D" w14:paraId="7DF461FC" w14:textId="349B28AA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650335" w:rsidR="35EFED4D">
        <w:rPr>
          <w:rFonts w:ascii="Calibri" w:hAnsi="Calibri" w:eastAsia="Calibri" w:cs="Calibri"/>
          <w:noProof w:val="0"/>
          <w:sz w:val="22"/>
          <w:szCs w:val="22"/>
          <w:lang w:val="en-GB"/>
        </w:rPr>
        <w:t>The two models that will be d</w:t>
      </w:r>
      <w:r w:rsidRPr="2C650335" w:rsidR="77C093F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iscussed </w:t>
      </w:r>
      <w:r w:rsidRPr="2C650335" w:rsidR="35EFED4D">
        <w:rPr>
          <w:rFonts w:ascii="Calibri" w:hAnsi="Calibri" w:eastAsia="Calibri" w:cs="Calibri"/>
          <w:noProof w:val="0"/>
          <w:sz w:val="22"/>
          <w:szCs w:val="22"/>
          <w:lang w:val="en-GB"/>
        </w:rPr>
        <w:t>in this essay are the medical model and the social model.</w:t>
      </w:r>
    </w:p>
    <w:p w:rsidR="4AA8AC73" w:rsidP="2C650335" w:rsidRDefault="4AA8AC73" w14:paraId="607A9147" w14:textId="5A28A668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650335" w:rsidR="2B41E2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first model being discussed is the medical model. The medical model looks at </w:t>
      </w:r>
      <w:r w:rsidRPr="2C650335" w:rsidR="33175D9B">
        <w:rPr>
          <w:rFonts w:ascii="Calibri" w:hAnsi="Calibri" w:eastAsia="Calibri" w:cs="Calibri"/>
          <w:noProof w:val="0"/>
          <w:sz w:val="22"/>
          <w:szCs w:val="22"/>
          <w:lang w:val="en-GB"/>
        </w:rPr>
        <w:t>an</w:t>
      </w:r>
      <w:r w:rsidRPr="2C650335" w:rsidR="2B41E2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186B56C2">
        <w:rPr>
          <w:rFonts w:ascii="Calibri" w:hAnsi="Calibri" w:eastAsia="Calibri" w:cs="Calibri"/>
          <w:noProof w:val="0"/>
          <w:sz w:val="22"/>
          <w:szCs w:val="22"/>
          <w:lang w:val="en-GB"/>
        </w:rPr>
        <w:t>individual's</w:t>
      </w:r>
      <w:r w:rsidRPr="2C650335" w:rsidR="2B41E2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disability as a problem.</w:t>
      </w:r>
      <w:r w:rsidRPr="2C650335" w:rsidR="47474A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This model is </w:t>
      </w:r>
      <w:r w:rsidRPr="2C650335" w:rsidR="47474AF2">
        <w:rPr>
          <w:rFonts w:ascii="Calibri" w:hAnsi="Calibri" w:eastAsia="Calibri" w:cs="Calibri"/>
          <w:noProof w:val="0"/>
          <w:sz w:val="22"/>
          <w:szCs w:val="22"/>
          <w:lang w:val="en-GB"/>
        </w:rPr>
        <w:t>mainly shown</w:t>
      </w:r>
      <w:r w:rsidRPr="2C650335" w:rsidR="47474A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 what is “wrong” </w:t>
      </w:r>
      <w:r w:rsidRPr="2C650335" w:rsidR="61C441B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with </w:t>
      </w:r>
      <w:r w:rsidRPr="2C650335" w:rsidR="47474AF2">
        <w:rPr>
          <w:rFonts w:ascii="Calibri" w:hAnsi="Calibri" w:eastAsia="Calibri" w:cs="Calibri"/>
          <w:noProof w:val="0"/>
          <w:sz w:val="22"/>
          <w:szCs w:val="22"/>
          <w:lang w:val="en-GB"/>
        </w:rPr>
        <w:t>the individual</w:t>
      </w:r>
      <w:r w:rsidRPr="2C650335" w:rsidR="318C4EE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not what can be done to </w:t>
      </w:r>
      <w:r w:rsidRPr="2C650335" w:rsidR="2EBB2C05">
        <w:rPr>
          <w:rFonts w:ascii="Calibri" w:hAnsi="Calibri" w:eastAsia="Calibri" w:cs="Calibri"/>
          <w:noProof w:val="0"/>
          <w:sz w:val="22"/>
          <w:szCs w:val="22"/>
          <w:lang w:val="en-GB"/>
        </w:rPr>
        <w:t>supp</w:t>
      </w:r>
      <w:r w:rsidRPr="2C650335" w:rsidR="603A454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ort </w:t>
      </w:r>
      <w:r w:rsidRPr="2C650335" w:rsidR="5172DCD2">
        <w:rPr>
          <w:rFonts w:ascii="Calibri" w:hAnsi="Calibri" w:eastAsia="Calibri" w:cs="Calibri"/>
          <w:noProof w:val="0"/>
          <w:sz w:val="22"/>
          <w:szCs w:val="22"/>
          <w:lang w:val="en-GB"/>
        </w:rPr>
        <w:t>them.</w:t>
      </w:r>
      <w:r w:rsidRPr="2C650335" w:rsidR="32DEB1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32DEB146">
        <w:rPr>
          <w:rFonts w:ascii="Calibri" w:hAnsi="Calibri" w:eastAsia="Calibri" w:cs="Calibri"/>
          <w:noProof w:val="0"/>
          <w:sz w:val="22"/>
          <w:szCs w:val="22"/>
          <w:lang w:val="en-GB"/>
        </w:rPr>
        <w:t>This can have a neg</w:t>
      </w:r>
      <w:r w:rsidRPr="2C650335" w:rsidR="65965114">
        <w:rPr>
          <w:rFonts w:ascii="Calibri" w:hAnsi="Calibri" w:eastAsia="Calibri" w:cs="Calibri"/>
          <w:noProof w:val="0"/>
          <w:sz w:val="22"/>
          <w:szCs w:val="22"/>
          <w:lang w:val="en-GB"/>
        </w:rPr>
        <w:t>a</w:t>
      </w:r>
      <w:r w:rsidRPr="2C650335" w:rsidR="32DEB1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tive </w:t>
      </w:r>
      <w:r w:rsidRPr="2C650335" w:rsidR="36A68D40">
        <w:rPr>
          <w:rFonts w:ascii="Calibri" w:hAnsi="Calibri" w:eastAsia="Calibri" w:cs="Calibri"/>
          <w:noProof w:val="0"/>
          <w:sz w:val="22"/>
          <w:szCs w:val="22"/>
          <w:lang w:val="en-GB"/>
        </w:rPr>
        <w:t>impact on</w:t>
      </w:r>
      <w:r w:rsidRPr="2C650335" w:rsidR="7690036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50692BF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</w:t>
      </w:r>
      <w:r w:rsidRPr="2C650335" w:rsidR="50692BFE">
        <w:rPr>
          <w:rFonts w:ascii="Calibri" w:hAnsi="Calibri" w:eastAsia="Calibri" w:cs="Calibri"/>
          <w:noProof w:val="0"/>
          <w:sz w:val="22"/>
          <w:szCs w:val="22"/>
          <w:lang w:val="en-GB"/>
        </w:rPr>
        <w:t>individual's</w:t>
      </w:r>
      <w:r w:rsidRPr="2C650335" w:rsidR="50692BF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4C3DA6D3">
        <w:rPr>
          <w:rFonts w:ascii="Calibri" w:hAnsi="Calibri" w:eastAsia="Calibri" w:cs="Calibri"/>
          <w:noProof w:val="0"/>
          <w:sz w:val="22"/>
          <w:szCs w:val="22"/>
          <w:lang w:val="en-GB"/>
        </w:rPr>
        <w:t>self-esteem</w:t>
      </w:r>
      <w:r w:rsidRPr="2C650335" w:rsidR="43BCA34D">
        <w:rPr>
          <w:rFonts w:ascii="Calibri" w:hAnsi="Calibri" w:eastAsia="Calibri" w:cs="Calibri"/>
          <w:noProof w:val="0"/>
          <w:sz w:val="22"/>
          <w:szCs w:val="22"/>
          <w:lang w:val="en-GB"/>
        </w:rPr>
        <w:t>, making them feel worthless</w:t>
      </w:r>
      <w:r w:rsidRPr="2C650335" w:rsidR="4759F7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4759F73E">
        <w:rPr>
          <w:rFonts w:ascii="Calibri" w:hAnsi="Calibri" w:eastAsia="Calibri" w:cs="Calibri"/>
          <w:noProof w:val="0"/>
          <w:sz w:val="22"/>
          <w:szCs w:val="22"/>
          <w:lang w:val="en-GB"/>
        </w:rPr>
        <w:t>as</w:t>
      </w:r>
      <w:r w:rsidRPr="2C650335" w:rsidR="4759F7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they can often feel like </w:t>
      </w:r>
      <w:r w:rsidRPr="2C650335" w:rsidR="4373DCB3">
        <w:rPr>
          <w:rFonts w:ascii="Calibri" w:hAnsi="Calibri" w:eastAsia="Calibri" w:cs="Calibri"/>
          <w:noProof w:val="0"/>
          <w:sz w:val="22"/>
          <w:szCs w:val="22"/>
          <w:lang w:val="en-GB"/>
        </w:rPr>
        <w:t>they can lose the ability and control of their own lives.</w:t>
      </w:r>
      <w:r w:rsidRPr="2C650335" w:rsidR="47474A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47474A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model is primarily used </w:t>
      </w:r>
      <w:r w:rsidRPr="2C650335" w:rsidR="0BE8FE8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modern times for professionals to diagnose and treat an </w:t>
      </w:r>
      <w:r w:rsidRPr="2C650335" w:rsidR="6313ADD5">
        <w:rPr>
          <w:rFonts w:ascii="Calibri" w:hAnsi="Calibri" w:eastAsia="Calibri" w:cs="Calibri"/>
          <w:noProof w:val="0"/>
          <w:sz w:val="22"/>
          <w:szCs w:val="22"/>
          <w:lang w:val="en-GB"/>
        </w:rPr>
        <w:t>individual's</w:t>
      </w:r>
      <w:r w:rsidRPr="2C650335" w:rsidR="0BE8FE8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disability</w:t>
      </w:r>
      <w:r w:rsidRPr="2C650335" w:rsidR="2EC43D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557DF20C">
        <w:rPr>
          <w:rFonts w:ascii="Calibri" w:hAnsi="Calibri" w:eastAsia="Calibri" w:cs="Calibri"/>
          <w:noProof w:val="0"/>
          <w:sz w:val="22"/>
          <w:szCs w:val="22"/>
          <w:lang w:val="en-GB"/>
        </w:rPr>
        <w:t>(Care learning, 2024).</w:t>
      </w:r>
    </w:p>
    <w:p w:rsidR="133956A0" w:rsidP="2C650335" w:rsidRDefault="133956A0" w14:paraId="2300D16D" w14:textId="1B983F3E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650335" w:rsidR="133956A0">
        <w:rPr>
          <w:rFonts w:ascii="Calibri" w:hAnsi="Calibri" w:eastAsia="Calibri" w:cs="Calibri"/>
          <w:noProof w:val="0"/>
          <w:sz w:val="22"/>
          <w:szCs w:val="22"/>
          <w:lang w:val="en-GB"/>
        </w:rPr>
        <w:t>The second model being discussed is the social model. The social model looks at</w:t>
      </w:r>
      <w:r w:rsidRPr="2C650335" w:rsidR="0CE135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</w:t>
      </w:r>
      <w:r w:rsidRPr="2C650335" w:rsidR="4A72C669">
        <w:rPr>
          <w:rFonts w:ascii="Calibri" w:hAnsi="Calibri" w:eastAsia="Calibri" w:cs="Calibri"/>
          <w:noProof w:val="0"/>
          <w:sz w:val="22"/>
          <w:szCs w:val="22"/>
          <w:lang w:val="en-GB"/>
        </w:rPr>
        <w:t>social</w:t>
      </w:r>
      <w:r w:rsidRPr="2C650335" w:rsidR="0CE135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inclusion for an individual. It does not see the p</w:t>
      </w:r>
      <w:r w:rsidRPr="2C650335" w:rsidR="15B74039">
        <w:rPr>
          <w:rFonts w:ascii="Calibri" w:hAnsi="Calibri" w:eastAsia="Calibri" w:cs="Calibri"/>
          <w:noProof w:val="0"/>
          <w:sz w:val="22"/>
          <w:szCs w:val="22"/>
          <w:lang w:val="en-GB"/>
        </w:rPr>
        <w:t>erson</w:t>
      </w:r>
      <w:r w:rsidRPr="2C650335" w:rsidR="02BC36E1">
        <w:rPr>
          <w:rFonts w:ascii="Calibri" w:hAnsi="Calibri" w:eastAsia="Calibri" w:cs="Calibri"/>
          <w:noProof w:val="0"/>
          <w:sz w:val="22"/>
          <w:szCs w:val="22"/>
          <w:lang w:val="en-GB"/>
        </w:rPr>
        <w:t>’</w:t>
      </w:r>
      <w:r w:rsidRPr="2C650335" w:rsidR="15B740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 impairment as a problem but </w:t>
      </w:r>
      <w:r w:rsidRPr="2C650335" w:rsidR="1D3AC4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that it is </w:t>
      </w:r>
      <w:r w:rsidRPr="2C650335" w:rsidR="5BD8C9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society’s assumptions </w:t>
      </w:r>
      <w:r w:rsidRPr="2C650335" w:rsidR="62DDF89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that is </w:t>
      </w:r>
      <w:r w:rsidRPr="2C650335" w:rsidR="5BD8C9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barrier or </w:t>
      </w:r>
      <w:r w:rsidRPr="2C650335" w:rsidR="5BD8C96E">
        <w:rPr>
          <w:rFonts w:ascii="Calibri" w:hAnsi="Calibri" w:eastAsia="Calibri" w:cs="Calibri"/>
          <w:noProof w:val="0"/>
          <w:sz w:val="22"/>
          <w:szCs w:val="22"/>
          <w:lang w:val="en-GB"/>
        </w:rPr>
        <w:t>problem.</w:t>
      </w:r>
      <w:r w:rsidRPr="2C650335" w:rsidR="484B5BA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5BD8C96E">
        <w:rPr>
          <w:rFonts w:ascii="Calibri" w:hAnsi="Calibri" w:eastAsia="Calibri" w:cs="Calibri"/>
          <w:noProof w:val="0"/>
          <w:sz w:val="22"/>
          <w:szCs w:val="22"/>
          <w:lang w:val="en-GB"/>
        </w:rPr>
        <w:t>It</w:t>
      </w:r>
      <w:r w:rsidRPr="2C650335" w:rsidR="5BD8C9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15B740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looks </w:t>
      </w:r>
      <w:r w:rsidRPr="2C650335" w:rsidR="0100F7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at </w:t>
      </w:r>
      <w:r w:rsidRPr="2C650335" w:rsidR="15B74039">
        <w:rPr>
          <w:rFonts w:ascii="Calibri" w:hAnsi="Calibri" w:eastAsia="Calibri" w:cs="Calibri"/>
          <w:noProof w:val="0"/>
          <w:sz w:val="22"/>
          <w:szCs w:val="22"/>
          <w:lang w:val="en-GB"/>
        </w:rPr>
        <w:t>how barriers can be overcome</w:t>
      </w:r>
      <w:r w:rsidRPr="2C650335" w:rsidR="5EC1EEC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ensure that the </w:t>
      </w:r>
      <w:r w:rsidRPr="2C650335" w:rsidR="5BC1956C">
        <w:rPr>
          <w:rFonts w:ascii="Calibri" w:hAnsi="Calibri" w:eastAsia="Calibri" w:cs="Calibri"/>
          <w:noProof w:val="0"/>
          <w:sz w:val="22"/>
          <w:szCs w:val="22"/>
          <w:lang w:val="en-GB"/>
        </w:rPr>
        <w:t>induvial</w:t>
      </w:r>
      <w:r w:rsidRPr="2C650335" w:rsidR="5EC1EEC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can live to their full potential </w:t>
      </w:r>
      <w:r w:rsidRPr="2C650335" w:rsidR="6C66724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having choice and inclusion </w:t>
      </w:r>
      <w:r w:rsidRPr="2C650335" w:rsidR="530E919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their lives </w:t>
      </w:r>
      <w:r w:rsidRPr="2C650335" w:rsidR="6C667241">
        <w:rPr>
          <w:rFonts w:ascii="Calibri" w:hAnsi="Calibri" w:eastAsia="Calibri" w:cs="Calibri"/>
          <w:noProof w:val="0"/>
          <w:sz w:val="22"/>
          <w:szCs w:val="22"/>
          <w:lang w:val="en-GB"/>
        </w:rPr>
        <w:t>(Disability Nottinghams</w:t>
      </w:r>
      <w:r w:rsidRPr="2C650335" w:rsidR="0E460A56">
        <w:rPr>
          <w:rFonts w:ascii="Calibri" w:hAnsi="Calibri" w:eastAsia="Calibri" w:cs="Calibri"/>
          <w:noProof w:val="0"/>
          <w:sz w:val="22"/>
          <w:szCs w:val="22"/>
          <w:lang w:val="en-GB"/>
        </w:rPr>
        <w:t>hire, 2022)</w:t>
      </w:r>
      <w:r w:rsidRPr="2C650335" w:rsidR="19B7556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2C650335" w:rsidR="3FEDE27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social model is also put into place to remove any </w:t>
      </w:r>
      <w:r w:rsidRPr="2C650335" w:rsidR="7E1B87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negativity </w:t>
      </w:r>
      <w:r w:rsidRPr="2C650335" w:rsidR="3FEDE279">
        <w:rPr>
          <w:rFonts w:ascii="Calibri" w:hAnsi="Calibri" w:eastAsia="Calibri" w:cs="Calibri"/>
          <w:noProof w:val="0"/>
          <w:sz w:val="22"/>
          <w:szCs w:val="22"/>
          <w:lang w:val="en-GB"/>
        </w:rPr>
        <w:t>that may be</w:t>
      </w:r>
      <w:r w:rsidRPr="2C650335" w:rsidR="6E0BB1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shown towards </w:t>
      </w:r>
      <w:r w:rsidRPr="2C650335" w:rsidR="4E5F23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 person with </w:t>
      </w:r>
      <w:r w:rsidRPr="2C650335" w:rsidR="4E5F2386">
        <w:rPr>
          <w:rFonts w:ascii="Calibri" w:hAnsi="Calibri" w:eastAsia="Calibri" w:cs="Calibri"/>
          <w:noProof w:val="0"/>
          <w:sz w:val="22"/>
          <w:szCs w:val="22"/>
          <w:lang w:val="en-GB"/>
        </w:rPr>
        <w:t>additional</w:t>
      </w:r>
      <w:r w:rsidRPr="2C650335" w:rsidR="4E5F23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need’s</w:t>
      </w:r>
      <w:r w:rsidRPr="2C650335" w:rsidR="22CF7D5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(GOV.UK,2022)</w:t>
      </w:r>
      <w:r w:rsidRPr="2C650335" w:rsidR="6AF01D10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19B75561" w:rsidP="2C650335" w:rsidRDefault="19B75561" w14:paraId="36142377" w14:textId="38EDFC88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650335" w:rsidR="19B7556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Social models are used the most </w:t>
      </w:r>
      <w:r w:rsidRPr="2C650335" w:rsidR="307ECEAF">
        <w:rPr>
          <w:rFonts w:ascii="Calibri" w:hAnsi="Calibri" w:eastAsia="Calibri" w:cs="Calibri"/>
          <w:noProof w:val="0"/>
          <w:sz w:val="22"/>
          <w:szCs w:val="22"/>
          <w:lang w:val="en-GB"/>
        </w:rPr>
        <w:t>especially</w:t>
      </w:r>
      <w:r w:rsidRPr="2C650335" w:rsidR="19B7556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within a school setting. This is because the inclusivity of a child or a young person is</w:t>
      </w:r>
      <w:r w:rsidRPr="2C650335" w:rsidR="5D97EF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one the most important things that are promoted in </w:t>
      </w:r>
      <w:r w:rsidRPr="2C650335" w:rsidR="47913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 </w:t>
      </w:r>
      <w:r w:rsidRPr="2C650335" w:rsidR="5D97EF21">
        <w:rPr>
          <w:rFonts w:ascii="Calibri" w:hAnsi="Calibri" w:eastAsia="Calibri" w:cs="Calibri"/>
          <w:noProof w:val="0"/>
          <w:sz w:val="22"/>
          <w:szCs w:val="22"/>
          <w:lang w:val="en-GB"/>
        </w:rPr>
        <w:t>school</w:t>
      </w:r>
      <w:r w:rsidRPr="2C650335" w:rsidR="47F329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setting</w:t>
      </w:r>
      <w:r w:rsidRPr="2C650335" w:rsidR="5D97EF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2C650335" w:rsidR="105457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 example that can be given of what the medical model is and what the social model does is if a child or young person has a </w:t>
      </w:r>
      <w:r w:rsidRPr="2C650335" w:rsidR="61149B0B">
        <w:rPr>
          <w:rFonts w:ascii="Calibri" w:hAnsi="Calibri" w:eastAsia="Calibri" w:cs="Calibri"/>
          <w:noProof w:val="0"/>
          <w:sz w:val="22"/>
          <w:szCs w:val="22"/>
          <w:lang w:val="en-GB"/>
        </w:rPr>
        <w:t>wheelchair,</w:t>
      </w:r>
      <w:r w:rsidRPr="2C650335" w:rsidR="105457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they are not able to get into the classroom due to the doorway not being big enough. The medical</w:t>
      </w:r>
      <w:r w:rsidRPr="2C650335" w:rsidR="5E4592E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model would point out that the “problem” is the child’s </w:t>
      </w:r>
      <w:r w:rsidRPr="2C650335" w:rsidR="2B3981BC">
        <w:rPr>
          <w:rFonts w:ascii="Calibri" w:hAnsi="Calibri" w:eastAsia="Calibri" w:cs="Calibri"/>
          <w:noProof w:val="0"/>
          <w:sz w:val="22"/>
          <w:szCs w:val="22"/>
          <w:lang w:val="en-GB"/>
        </w:rPr>
        <w:t>disability</w:t>
      </w:r>
      <w:r w:rsidRPr="2C650335" w:rsidR="5E4592E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the </w:t>
      </w:r>
      <w:r w:rsidRPr="2C650335" w:rsidR="06227966">
        <w:rPr>
          <w:rFonts w:ascii="Calibri" w:hAnsi="Calibri" w:eastAsia="Calibri" w:cs="Calibri"/>
          <w:noProof w:val="0"/>
          <w:sz w:val="22"/>
          <w:szCs w:val="22"/>
          <w:lang w:val="en-GB"/>
        </w:rPr>
        <w:t>wheelchair</w:t>
      </w:r>
      <w:r w:rsidRPr="2C650335" w:rsidR="5E4592E8">
        <w:rPr>
          <w:rFonts w:ascii="Calibri" w:hAnsi="Calibri" w:eastAsia="Calibri" w:cs="Calibri"/>
          <w:noProof w:val="0"/>
          <w:sz w:val="22"/>
          <w:szCs w:val="22"/>
          <w:lang w:val="en-GB"/>
        </w:rPr>
        <w:t>. This is an unfair point of view for th</w:t>
      </w:r>
      <w:r w:rsidRPr="2C650335" w:rsidR="59762BD3">
        <w:rPr>
          <w:rFonts w:ascii="Calibri" w:hAnsi="Calibri" w:eastAsia="Calibri" w:cs="Calibri"/>
          <w:noProof w:val="0"/>
          <w:sz w:val="22"/>
          <w:szCs w:val="22"/>
          <w:lang w:val="en-GB"/>
        </w:rPr>
        <w:t>e</w:t>
      </w:r>
      <w:r w:rsidRPr="2C650335" w:rsidR="5E4592E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child, </w:t>
      </w:r>
      <w:r w:rsidRPr="2C650335" w:rsidR="17D5695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so the social model would look at how the entrance for that child could be </w:t>
      </w:r>
      <w:r w:rsidRPr="2C650335" w:rsidR="17D5695B">
        <w:rPr>
          <w:rFonts w:ascii="Calibri" w:hAnsi="Calibri" w:eastAsia="Calibri" w:cs="Calibri"/>
          <w:noProof w:val="0"/>
          <w:sz w:val="22"/>
          <w:szCs w:val="22"/>
          <w:lang w:val="en-GB"/>
        </w:rPr>
        <w:t>modified</w:t>
      </w:r>
      <w:r w:rsidRPr="2C650335" w:rsidR="17D5695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 that they are able to enter the classroom with their </w:t>
      </w:r>
      <w:r w:rsidRPr="2C650335" w:rsidR="7F2D29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piers </w:t>
      </w:r>
      <w:r w:rsidRPr="2C650335" w:rsidR="289B062B">
        <w:rPr>
          <w:rFonts w:ascii="Calibri" w:hAnsi="Calibri" w:eastAsia="Calibri" w:cs="Calibri"/>
          <w:noProof w:val="0"/>
          <w:sz w:val="22"/>
          <w:szCs w:val="22"/>
          <w:lang w:val="en-GB"/>
        </w:rPr>
        <w:t>(Bradford Research school,2024).</w:t>
      </w:r>
      <w:r w:rsidRPr="2C650335" w:rsidR="7F40C93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5EEBE4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Using the social model is school is </w:t>
      </w:r>
      <w:r w:rsidRPr="2C650335" w:rsidR="5EEBE489">
        <w:rPr>
          <w:rFonts w:ascii="Calibri" w:hAnsi="Calibri" w:eastAsia="Calibri" w:cs="Calibri"/>
          <w:noProof w:val="0"/>
          <w:sz w:val="22"/>
          <w:szCs w:val="22"/>
          <w:lang w:val="en-GB"/>
        </w:rPr>
        <w:t>very important</w:t>
      </w:r>
      <w:r w:rsidRPr="2C650335" w:rsidR="5EEBE4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as it </w:t>
      </w:r>
      <w:r w:rsidRPr="2C650335" w:rsidR="734DB4CF">
        <w:rPr>
          <w:rFonts w:ascii="Calibri" w:hAnsi="Calibri" w:eastAsia="Calibri" w:cs="Calibri"/>
          <w:noProof w:val="0"/>
          <w:sz w:val="22"/>
          <w:szCs w:val="22"/>
          <w:lang w:val="en-GB"/>
        </w:rPr>
        <w:t>promotes inclusivity</w:t>
      </w:r>
      <w:r w:rsidRPr="2C650335" w:rsidR="044788A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 the child or young person to access the same areas as other children who do not have a disability. This is not just the school </w:t>
      </w:r>
      <w:r w:rsidRPr="2C650335" w:rsidR="408A8432">
        <w:rPr>
          <w:rFonts w:ascii="Calibri" w:hAnsi="Calibri" w:eastAsia="Calibri" w:cs="Calibri"/>
          <w:noProof w:val="0"/>
          <w:sz w:val="22"/>
          <w:szCs w:val="22"/>
          <w:lang w:val="en-GB"/>
        </w:rPr>
        <w:t>building</w:t>
      </w:r>
      <w:r w:rsidRPr="2C650335" w:rsidR="044788A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but also the school curriculum</w:t>
      </w:r>
      <w:r w:rsidRPr="2C650335" w:rsidR="77708B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whole school environment should be inclusive for all children</w:t>
      </w:r>
      <w:r w:rsidRPr="2C650335" w:rsidR="5977B48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This is important in allowing that child or young person to feel included and </w:t>
      </w:r>
      <w:r w:rsidRPr="2C650335" w:rsidR="2D36175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have equal </w:t>
      </w:r>
      <w:r w:rsidRPr="2C650335" w:rsidR="5DC0E765">
        <w:rPr>
          <w:rFonts w:ascii="Calibri" w:hAnsi="Calibri" w:eastAsia="Calibri" w:cs="Calibri"/>
          <w:noProof w:val="0"/>
          <w:sz w:val="22"/>
          <w:szCs w:val="22"/>
          <w:lang w:val="en-GB"/>
        </w:rPr>
        <w:t>opportunities</w:t>
      </w:r>
      <w:r w:rsidRPr="2C650335" w:rsidR="5977B48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their learning </w:t>
      </w:r>
      <w:r w:rsidRPr="2C650335" w:rsidR="15AA8ADE">
        <w:rPr>
          <w:rFonts w:ascii="Calibri" w:hAnsi="Calibri" w:eastAsia="Calibri" w:cs="Calibri"/>
          <w:noProof w:val="0"/>
          <w:sz w:val="22"/>
          <w:szCs w:val="22"/>
          <w:lang w:val="en-GB"/>
        </w:rPr>
        <w:t>(ALLFIE,2017)</w:t>
      </w:r>
      <w:r w:rsidRPr="2C650335" w:rsidR="2C00F46B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2C00F46B" w:rsidP="2C650335" w:rsidRDefault="2C00F46B" w14:paraId="13B37530" w14:textId="6A682662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650335" w:rsidR="2C00F46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Good practice in school setting’s is always making sure that every child has the same </w:t>
      </w:r>
      <w:r w:rsidRPr="2C650335" w:rsidR="22DDA5A5">
        <w:rPr>
          <w:rFonts w:ascii="Calibri" w:hAnsi="Calibri" w:eastAsia="Calibri" w:cs="Calibri"/>
          <w:noProof w:val="0"/>
          <w:sz w:val="22"/>
          <w:szCs w:val="22"/>
          <w:lang w:val="en-GB"/>
        </w:rPr>
        <w:t>rights</w:t>
      </w:r>
      <w:r w:rsidRPr="2C650335" w:rsidR="2C00F46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</w:t>
      </w:r>
      <w:r w:rsidRPr="2C650335" w:rsidR="1FCBDD34">
        <w:rPr>
          <w:rFonts w:ascii="Calibri" w:hAnsi="Calibri" w:eastAsia="Calibri" w:cs="Calibri"/>
          <w:noProof w:val="0"/>
          <w:sz w:val="22"/>
          <w:szCs w:val="22"/>
          <w:lang w:val="en-GB"/>
        </w:rPr>
        <w:t>opportunities</w:t>
      </w:r>
      <w:r w:rsidRPr="2C650335" w:rsidR="2C00F46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 matter if they have an impairment or n</w:t>
      </w:r>
      <w:r w:rsidRPr="2C650335" w:rsidR="2BCDD31A">
        <w:rPr>
          <w:rFonts w:ascii="Calibri" w:hAnsi="Calibri" w:eastAsia="Calibri" w:cs="Calibri"/>
          <w:noProof w:val="0"/>
          <w:sz w:val="22"/>
          <w:szCs w:val="22"/>
          <w:lang w:val="en-GB"/>
        </w:rPr>
        <w:t>ot</w:t>
      </w:r>
      <w:r w:rsidRPr="2C650335" w:rsidR="331B84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(UNCRC,1989)</w:t>
      </w:r>
      <w:r w:rsidRPr="2C650335" w:rsidR="2BCDD31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2C650335" w:rsidR="7E9F7E2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Good practice is also making </w:t>
      </w:r>
      <w:r w:rsidRPr="2C650335" w:rsidR="2A8DD9C5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2C650335" w:rsidR="7E9F7E2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ure that the child has access to outside </w:t>
      </w:r>
      <w:r w:rsidRPr="2C650335" w:rsidR="16C4A175">
        <w:rPr>
          <w:rFonts w:ascii="Calibri" w:hAnsi="Calibri" w:eastAsia="Calibri" w:cs="Calibri"/>
          <w:noProof w:val="0"/>
          <w:sz w:val="22"/>
          <w:szCs w:val="22"/>
          <w:lang w:val="en-GB"/>
        </w:rPr>
        <w:t>agenc</w:t>
      </w:r>
      <w:r w:rsidRPr="2C650335" w:rsidR="5543A689">
        <w:rPr>
          <w:rFonts w:ascii="Calibri" w:hAnsi="Calibri" w:eastAsia="Calibri" w:cs="Calibri"/>
          <w:noProof w:val="0"/>
          <w:sz w:val="22"/>
          <w:szCs w:val="22"/>
          <w:lang w:val="en-GB"/>
        </w:rPr>
        <w:t>ies</w:t>
      </w:r>
      <w:r w:rsidRPr="2C650335" w:rsidR="7E9F7E2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work alongside the school</w:t>
      </w:r>
      <w:r w:rsidRPr="2C650335" w:rsidR="2C9C9C6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03030"/>
          <w:sz w:val="25"/>
          <w:szCs w:val="25"/>
          <w:lang w:val="en-GB"/>
        </w:rPr>
        <w:t xml:space="preserve"> (</w:t>
      </w:r>
      <w:r w:rsidRPr="2C650335" w:rsidR="2C9C9C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Efthymiou &amp; Kington, 2017)</w:t>
      </w:r>
      <w:r w:rsidRPr="2C650335" w:rsidR="7E9F7E2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2C650335" w:rsidR="151987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Multi agency work is </w:t>
      </w:r>
      <w:r w:rsidRPr="2C650335" w:rsidR="534BB634">
        <w:rPr>
          <w:rFonts w:ascii="Calibri" w:hAnsi="Calibri" w:eastAsia="Calibri" w:cs="Calibri"/>
          <w:noProof w:val="0"/>
          <w:sz w:val="22"/>
          <w:szCs w:val="22"/>
          <w:lang w:val="en-GB"/>
        </w:rPr>
        <w:t>for</w:t>
      </w:r>
      <w:r w:rsidRPr="2C650335" w:rsidR="7E9F7E2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6F38CCB4">
        <w:rPr>
          <w:rFonts w:ascii="Calibri" w:hAnsi="Calibri" w:eastAsia="Calibri" w:cs="Calibri"/>
          <w:noProof w:val="0"/>
          <w:sz w:val="22"/>
          <w:szCs w:val="22"/>
          <w:lang w:val="en-GB"/>
        </w:rPr>
        <w:t>example,</w:t>
      </w:r>
      <w:r w:rsidRPr="2C650335" w:rsidR="7E9F7E2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0E0F47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for </w:t>
      </w:r>
      <w:r w:rsidRPr="2C650335" w:rsidR="6F2FDB99">
        <w:rPr>
          <w:rFonts w:ascii="Calibri" w:hAnsi="Calibri" w:eastAsia="Calibri" w:cs="Calibri"/>
          <w:noProof w:val="0"/>
          <w:sz w:val="22"/>
          <w:szCs w:val="22"/>
          <w:lang w:val="en-GB"/>
        </w:rPr>
        <w:t>a</w:t>
      </w:r>
      <w:r w:rsidRPr="2C650335" w:rsidR="7E9F7E2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child</w:t>
      </w:r>
      <w:r w:rsidRPr="2C650335" w:rsidR="6F5276D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or young person</w:t>
      </w:r>
      <w:r w:rsidRPr="2C650335" w:rsidR="7E9F7E2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a </w:t>
      </w:r>
      <w:r w:rsidRPr="2C650335" w:rsidR="45810E34">
        <w:rPr>
          <w:rFonts w:ascii="Calibri" w:hAnsi="Calibri" w:eastAsia="Calibri" w:cs="Calibri"/>
          <w:noProof w:val="0"/>
          <w:sz w:val="22"/>
          <w:szCs w:val="22"/>
          <w:lang w:val="en-GB"/>
        </w:rPr>
        <w:t>wheelchair</w:t>
      </w:r>
      <w:r w:rsidRPr="2C650335" w:rsidR="7E9F7E2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</w:t>
      </w:r>
      <w:r w:rsidRPr="2C650335" w:rsidR="3E627A1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7E9F7E2A">
        <w:rPr>
          <w:rFonts w:ascii="Calibri" w:hAnsi="Calibri" w:eastAsia="Calibri" w:cs="Calibri"/>
          <w:noProof w:val="0"/>
          <w:sz w:val="22"/>
          <w:szCs w:val="22"/>
          <w:lang w:val="en-GB"/>
        </w:rPr>
        <w:t>occupationa</w:t>
      </w:r>
      <w:r w:rsidRPr="2C650335" w:rsidR="09F1937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 </w:t>
      </w:r>
      <w:r w:rsidRPr="2C650335" w:rsidR="67E34C94">
        <w:rPr>
          <w:rFonts w:ascii="Calibri" w:hAnsi="Calibri" w:eastAsia="Calibri" w:cs="Calibri"/>
          <w:noProof w:val="0"/>
          <w:sz w:val="22"/>
          <w:szCs w:val="22"/>
          <w:lang w:val="en-GB"/>
        </w:rPr>
        <w:t>therapists</w:t>
      </w:r>
      <w:r w:rsidRPr="2C650335" w:rsidR="09F1937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physio </w:t>
      </w:r>
      <w:r w:rsidRPr="2C650335" w:rsidR="601C1E87">
        <w:rPr>
          <w:rFonts w:ascii="Calibri" w:hAnsi="Calibri" w:eastAsia="Calibri" w:cs="Calibri"/>
          <w:noProof w:val="0"/>
          <w:sz w:val="22"/>
          <w:szCs w:val="22"/>
          <w:lang w:val="en-GB"/>
        </w:rPr>
        <w:t>therapists</w:t>
      </w:r>
      <w:r w:rsidRPr="2C650335" w:rsidR="09F1937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would come into school and work alongside them to ensure the child/young person is having access to all</w:t>
      </w:r>
      <w:r w:rsidRPr="2C650335" w:rsidR="70B0EE9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70B0EE9F">
        <w:rPr>
          <w:rFonts w:ascii="Calibri" w:hAnsi="Calibri" w:eastAsia="Calibri" w:cs="Calibri"/>
          <w:noProof w:val="0"/>
          <w:sz w:val="22"/>
          <w:szCs w:val="22"/>
          <w:lang w:val="en-GB"/>
        </w:rPr>
        <w:t>additional</w:t>
      </w:r>
      <w:r w:rsidRPr="2C650335" w:rsidR="70B0EE9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learning provision</w:t>
      </w:r>
      <w:r w:rsidRPr="2C650335" w:rsidR="09F1937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they need. Another exam</w:t>
      </w:r>
      <w:r w:rsidRPr="2C650335" w:rsidR="2529257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ple would be if a </w:t>
      </w:r>
      <w:r w:rsidRPr="2C650335" w:rsidR="422E45FF">
        <w:rPr>
          <w:rFonts w:ascii="Calibri" w:hAnsi="Calibri" w:eastAsia="Calibri" w:cs="Calibri"/>
          <w:noProof w:val="0"/>
          <w:sz w:val="22"/>
          <w:szCs w:val="22"/>
          <w:lang w:val="en-GB"/>
        </w:rPr>
        <w:t>child</w:t>
      </w:r>
      <w:r w:rsidRPr="2C650335" w:rsidR="2529257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has a speech impairment, having a Speech and </w:t>
      </w:r>
      <w:r w:rsidRPr="2C650335" w:rsidR="3B64515E">
        <w:rPr>
          <w:rFonts w:ascii="Calibri" w:hAnsi="Calibri" w:eastAsia="Calibri" w:cs="Calibri"/>
          <w:noProof w:val="0"/>
          <w:sz w:val="22"/>
          <w:szCs w:val="22"/>
          <w:lang w:val="en-GB"/>
        </w:rPr>
        <w:t>language</w:t>
      </w:r>
      <w:r w:rsidRPr="2C650335" w:rsidR="2529257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plan in place and having a speech and language </w:t>
      </w:r>
      <w:r w:rsidRPr="2C650335" w:rsidR="40DD1C16">
        <w:rPr>
          <w:rFonts w:ascii="Calibri" w:hAnsi="Calibri" w:eastAsia="Calibri" w:cs="Calibri"/>
          <w:noProof w:val="0"/>
          <w:sz w:val="22"/>
          <w:szCs w:val="22"/>
          <w:lang w:val="en-GB"/>
        </w:rPr>
        <w:t>therapist</w:t>
      </w:r>
      <w:r w:rsidRPr="2C650335" w:rsidR="2529257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come into the school would be extremely </w:t>
      </w:r>
      <w:r w:rsidRPr="2C650335" w:rsidR="02AA5566">
        <w:rPr>
          <w:rFonts w:ascii="Calibri" w:hAnsi="Calibri" w:eastAsia="Calibri" w:cs="Calibri"/>
          <w:noProof w:val="0"/>
          <w:sz w:val="22"/>
          <w:szCs w:val="22"/>
          <w:lang w:val="en-GB"/>
        </w:rPr>
        <w:t>beneficial</w:t>
      </w:r>
      <w:r w:rsidRPr="2C650335" w:rsidR="2529257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 the child</w:t>
      </w:r>
      <w:r w:rsidRPr="2C650335" w:rsidR="63272A5B">
        <w:rPr>
          <w:rFonts w:ascii="Calibri" w:hAnsi="Calibri" w:eastAsia="Calibri" w:cs="Calibri"/>
          <w:noProof w:val="0"/>
          <w:sz w:val="22"/>
          <w:szCs w:val="22"/>
          <w:lang w:val="en-GB"/>
        </w:rPr>
        <w:t>. This improves outcomes for the child/ young person</w:t>
      </w:r>
      <w:r w:rsidRPr="2C650335" w:rsidR="0CF583A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having the accessibility to these joint </w:t>
      </w:r>
      <w:r w:rsidRPr="2C650335" w:rsidR="27D20FE1">
        <w:rPr>
          <w:rFonts w:ascii="Calibri" w:hAnsi="Calibri" w:eastAsia="Calibri" w:cs="Calibri"/>
          <w:noProof w:val="0"/>
          <w:sz w:val="22"/>
          <w:szCs w:val="22"/>
          <w:lang w:val="en-GB"/>
        </w:rPr>
        <w:t>agenc</w:t>
      </w:r>
      <w:r w:rsidRPr="2C650335" w:rsidR="3D1BBCA5">
        <w:rPr>
          <w:rFonts w:ascii="Calibri" w:hAnsi="Calibri" w:eastAsia="Calibri" w:cs="Calibri"/>
          <w:noProof w:val="0"/>
          <w:sz w:val="22"/>
          <w:szCs w:val="22"/>
          <w:lang w:val="en-GB"/>
        </w:rPr>
        <w:t>ies</w:t>
      </w:r>
      <w:r w:rsidRPr="2C650335" w:rsidR="27D20FE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</w:t>
      </w:r>
      <w:r w:rsidRPr="2C650335" w:rsidR="5E01A564">
        <w:rPr>
          <w:rFonts w:ascii="Calibri" w:hAnsi="Calibri" w:eastAsia="Calibri" w:cs="Calibri"/>
          <w:noProof w:val="0"/>
          <w:sz w:val="22"/>
          <w:szCs w:val="22"/>
          <w:lang w:val="en-GB"/>
        </w:rPr>
        <w:t>Cheminais,2008).</w:t>
      </w:r>
      <w:r w:rsidRPr="2C650335" w:rsidR="4DCCF22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4F093BC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According to </w:t>
      </w:r>
      <w:r w:rsidRPr="2C650335" w:rsidR="75ED0DE3">
        <w:rPr>
          <w:rFonts w:ascii="Calibri" w:hAnsi="Calibri" w:eastAsia="Calibri" w:cs="Calibri"/>
          <w:noProof w:val="0"/>
          <w:sz w:val="22"/>
          <w:szCs w:val="22"/>
          <w:lang w:val="en-GB"/>
        </w:rPr>
        <w:t>Bronfenbrenner's ecological system theory</w:t>
      </w:r>
      <w:r w:rsidRPr="2C650335" w:rsidR="63AEE59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(1977)</w:t>
      </w:r>
      <w:r w:rsidRPr="2C650335" w:rsidR="4F093BC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having </w:t>
      </w:r>
      <w:r w:rsidRPr="2C650335" w:rsidR="55839C9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multi </w:t>
      </w:r>
      <w:r w:rsidRPr="2C650335" w:rsidR="1BEC61A2">
        <w:rPr>
          <w:rFonts w:ascii="Calibri" w:hAnsi="Calibri" w:eastAsia="Calibri" w:cs="Calibri"/>
          <w:noProof w:val="0"/>
          <w:sz w:val="22"/>
          <w:szCs w:val="22"/>
          <w:lang w:val="en-GB"/>
        </w:rPr>
        <w:t>agencies</w:t>
      </w:r>
      <w:r w:rsidRPr="2C650335" w:rsidR="7768497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s</w:t>
      </w:r>
      <w:r w:rsidRPr="2C650335" w:rsidR="4F093BC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chool </w:t>
      </w:r>
      <w:r w:rsidRPr="2C650335" w:rsidR="1BE4B56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working alongside </w:t>
      </w:r>
      <w:r w:rsidRPr="2C650335" w:rsidR="3638D622">
        <w:rPr>
          <w:rFonts w:ascii="Calibri" w:hAnsi="Calibri" w:eastAsia="Calibri" w:cs="Calibri"/>
          <w:noProof w:val="0"/>
          <w:sz w:val="22"/>
          <w:szCs w:val="22"/>
          <w:lang w:val="en-GB"/>
        </w:rPr>
        <w:t>each other</w:t>
      </w:r>
      <w:r w:rsidRPr="2C650335" w:rsidR="1BE4B56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429E700F">
        <w:rPr>
          <w:rFonts w:ascii="Calibri" w:hAnsi="Calibri" w:eastAsia="Calibri" w:cs="Calibri"/>
          <w:noProof w:val="0"/>
          <w:sz w:val="22"/>
          <w:szCs w:val="22"/>
          <w:lang w:val="en-GB"/>
        </w:rPr>
        <w:t>with</w:t>
      </w:r>
      <w:r w:rsidRPr="2C650335" w:rsidR="1BE4B56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families of the </w:t>
      </w:r>
      <w:r w:rsidRPr="2C650335" w:rsidR="55CB4680">
        <w:rPr>
          <w:rFonts w:ascii="Calibri" w:hAnsi="Calibri" w:eastAsia="Calibri" w:cs="Calibri"/>
          <w:noProof w:val="0"/>
          <w:sz w:val="22"/>
          <w:szCs w:val="22"/>
          <w:lang w:val="en-GB"/>
        </w:rPr>
        <w:t>individuals</w:t>
      </w:r>
      <w:r w:rsidRPr="2C650335" w:rsidR="4DB2944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then the child or young </w:t>
      </w:r>
      <w:r w:rsidRPr="2C650335" w:rsidR="65A2E849">
        <w:rPr>
          <w:rFonts w:ascii="Calibri" w:hAnsi="Calibri" w:eastAsia="Calibri" w:cs="Calibri"/>
          <w:noProof w:val="0"/>
          <w:sz w:val="22"/>
          <w:szCs w:val="22"/>
          <w:lang w:val="en-GB"/>
        </w:rPr>
        <w:t>person's</w:t>
      </w:r>
      <w:r w:rsidRPr="2C650335" w:rsidR="4DB2944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life will </w:t>
      </w:r>
      <w:r w:rsidRPr="2C650335" w:rsidR="4D4CE254">
        <w:rPr>
          <w:rFonts w:ascii="Calibri" w:hAnsi="Calibri" w:eastAsia="Calibri" w:cs="Calibri"/>
          <w:noProof w:val="0"/>
          <w:sz w:val="22"/>
          <w:szCs w:val="22"/>
          <w:lang w:val="en-GB"/>
        </w:rPr>
        <w:t>come together</w:t>
      </w:r>
      <w:r w:rsidRPr="2C650335" w:rsidR="4DB2944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a </w:t>
      </w:r>
      <w:r w:rsidRPr="2C650335" w:rsidR="52EB650C">
        <w:rPr>
          <w:rFonts w:ascii="Calibri" w:hAnsi="Calibri" w:eastAsia="Calibri" w:cs="Calibri"/>
          <w:noProof w:val="0"/>
          <w:sz w:val="22"/>
          <w:szCs w:val="22"/>
          <w:lang w:val="en-GB"/>
        </w:rPr>
        <w:t>beneficial</w:t>
      </w:r>
      <w:r w:rsidRPr="2C650335" w:rsidR="4DB2944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way to support the child in </w:t>
      </w:r>
      <w:r w:rsidRPr="2C650335" w:rsidR="3C30D3D5">
        <w:rPr>
          <w:rFonts w:ascii="Calibri" w:hAnsi="Calibri" w:eastAsia="Calibri" w:cs="Calibri"/>
          <w:noProof w:val="0"/>
          <w:sz w:val="22"/>
          <w:szCs w:val="22"/>
          <w:lang w:val="en-GB"/>
        </w:rPr>
        <w:t>achieving</w:t>
      </w:r>
      <w:r w:rsidRPr="2C650335" w:rsidR="4DB2944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having the </w:t>
      </w:r>
      <w:r w:rsidRPr="2C650335" w:rsidR="6BEBA21A">
        <w:rPr>
          <w:rFonts w:ascii="Calibri" w:hAnsi="Calibri" w:eastAsia="Calibri" w:cs="Calibri"/>
          <w:noProof w:val="0"/>
          <w:sz w:val="22"/>
          <w:szCs w:val="22"/>
          <w:lang w:val="en-GB"/>
        </w:rPr>
        <w:t>opportunity's</w:t>
      </w:r>
      <w:r w:rsidRPr="2C650335" w:rsidR="5E7395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1A988EB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that they are lawfully entitled to </w:t>
      </w:r>
      <w:r w:rsidRPr="2C650335" w:rsidR="052710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giving them a sense of </w:t>
      </w:r>
      <w:r w:rsidRPr="2C650335" w:rsidR="4A6488FA">
        <w:rPr>
          <w:rFonts w:ascii="Calibri" w:hAnsi="Calibri" w:eastAsia="Calibri" w:cs="Calibri"/>
          <w:noProof w:val="0"/>
          <w:sz w:val="22"/>
          <w:szCs w:val="22"/>
          <w:lang w:val="en-GB"/>
        </w:rPr>
        <w:t>security</w:t>
      </w:r>
      <w:r w:rsidRPr="2C650335" w:rsidR="052710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belonging</w:t>
      </w:r>
      <w:r w:rsidRPr="2C650335" w:rsidR="22E2FAB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2BF3ED7F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r w:rsidRPr="2C650335" w:rsidR="36474DB2">
        <w:rPr>
          <w:rFonts w:ascii="Calibri" w:hAnsi="Calibri" w:eastAsia="Calibri" w:cs="Calibri"/>
          <w:noProof w:val="0"/>
          <w:sz w:val="22"/>
          <w:szCs w:val="22"/>
          <w:lang w:val="en-GB"/>
        </w:rPr>
        <w:t>Guy-Evans,2024)</w:t>
      </w:r>
      <w:r w:rsidRPr="2C650335" w:rsidR="7116C35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(UNCRC,1989)</w:t>
      </w:r>
      <w:r w:rsidRPr="2C650335" w:rsidR="659178D8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4DCCF222" w:rsidP="2C650335" w:rsidRDefault="4DCCF222" w14:paraId="0C62F3AA" w14:textId="3AFD21B8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650335" w:rsidR="4DCCF22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Having policies in place also </w:t>
      </w:r>
      <w:r w:rsidRPr="2C650335" w:rsidR="586FED23">
        <w:rPr>
          <w:rFonts w:ascii="Calibri" w:hAnsi="Calibri" w:eastAsia="Calibri" w:cs="Calibri"/>
          <w:noProof w:val="0"/>
          <w:sz w:val="22"/>
          <w:szCs w:val="22"/>
          <w:lang w:val="en-GB"/>
        </w:rPr>
        <w:t>allows</w:t>
      </w:r>
      <w:r w:rsidRPr="2C650335" w:rsidR="4DCCF22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 good practice as </w:t>
      </w:r>
      <w:r w:rsidRPr="2C650335" w:rsidR="71F587F1">
        <w:rPr>
          <w:rFonts w:ascii="Calibri" w:hAnsi="Calibri" w:eastAsia="Calibri" w:cs="Calibri"/>
          <w:noProof w:val="0"/>
          <w:sz w:val="22"/>
          <w:szCs w:val="22"/>
          <w:lang w:val="en-GB"/>
        </w:rPr>
        <w:t>all people working alongside the individuals have the same policy to go from</w:t>
      </w:r>
      <w:r w:rsidRPr="2C650335" w:rsidR="0937EF9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This will </w:t>
      </w:r>
      <w:r w:rsidRPr="2C650335" w:rsidR="71F587F1">
        <w:rPr>
          <w:rFonts w:ascii="Calibri" w:hAnsi="Calibri" w:eastAsia="Calibri" w:cs="Calibri"/>
          <w:noProof w:val="0"/>
          <w:sz w:val="22"/>
          <w:szCs w:val="22"/>
          <w:lang w:val="en-GB"/>
        </w:rPr>
        <w:t>ensur</w:t>
      </w:r>
      <w:r w:rsidRPr="2C650335" w:rsidR="4160579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 </w:t>
      </w:r>
      <w:r w:rsidRPr="2C650335" w:rsidR="71F587F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that the child with the </w:t>
      </w:r>
      <w:r w:rsidRPr="2C650335" w:rsidR="55E23546">
        <w:rPr>
          <w:rFonts w:ascii="Calibri" w:hAnsi="Calibri" w:eastAsia="Calibri" w:cs="Calibri"/>
          <w:noProof w:val="0"/>
          <w:sz w:val="22"/>
          <w:szCs w:val="22"/>
          <w:lang w:val="en-GB"/>
        </w:rPr>
        <w:t>disability</w:t>
      </w:r>
      <w:r w:rsidRPr="2C650335" w:rsidR="71F587F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is accessing </w:t>
      </w:r>
      <w:r w:rsidRPr="2C650335" w:rsidR="02AFD6D6">
        <w:rPr>
          <w:rFonts w:ascii="Calibri" w:hAnsi="Calibri" w:eastAsia="Calibri" w:cs="Calibri"/>
          <w:noProof w:val="0"/>
          <w:sz w:val="22"/>
          <w:szCs w:val="22"/>
          <w:lang w:val="en-GB"/>
        </w:rPr>
        <w:t>everything</w:t>
      </w:r>
      <w:r w:rsidRPr="2C650335" w:rsidR="71F587F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they should be. </w:t>
      </w:r>
      <w:r w:rsidRPr="2C650335" w:rsidR="169DE1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Most </w:t>
      </w:r>
      <w:r w:rsidRPr="2C650335" w:rsidR="4CD84911">
        <w:rPr>
          <w:rFonts w:ascii="Calibri" w:hAnsi="Calibri" w:eastAsia="Calibri" w:cs="Calibri"/>
          <w:noProof w:val="0"/>
          <w:sz w:val="22"/>
          <w:szCs w:val="22"/>
          <w:lang w:val="en-GB"/>
        </w:rPr>
        <w:t>schools</w:t>
      </w:r>
      <w:r w:rsidRPr="2C650335" w:rsidR="169DE1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have their own policies but there are also other policies that can ensure equality for all. These are policies such as </w:t>
      </w:r>
      <w:r w:rsidRPr="2C650335" w:rsidR="37D740B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UN conventions Rights of a Child or </w:t>
      </w:r>
      <w:r w:rsidRPr="2C650335" w:rsidR="169DE1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UNCRC, this policy </w:t>
      </w:r>
      <w:r w:rsidRPr="2C650335" w:rsidR="00E4BEA3">
        <w:rPr>
          <w:rFonts w:ascii="Calibri" w:hAnsi="Calibri" w:eastAsia="Calibri" w:cs="Calibri"/>
          <w:noProof w:val="0"/>
          <w:sz w:val="22"/>
          <w:szCs w:val="22"/>
          <w:lang w:val="en-GB"/>
        </w:rPr>
        <w:t>has 54 articles that cover all the aspects of a child’s life, ensuring they have equal opportunity's</w:t>
      </w:r>
      <w:r w:rsidRPr="2C650335" w:rsidR="33BD0BD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(UNICEF,2</w:t>
      </w:r>
      <w:r w:rsidRPr="2C650335" w:rsidR="6A797650">
        <w:rPr>
          <w:rFonts w:ascii="Calibri" w:hAnsi="Calibri" w:eastAsia="Calibri" w:cs="Calibri"/>
          <w:noProof w:val="0"/>
          <w:sz w:val="22"/>
          <w:szCs w:val="22"/>
          <w:lang w:val="en-GB"/>
        </w:rPr>
        <w:t>022)</w:t>
      </w:r>
      <w:r w:rsidRPr="2C650335" w:rsidR="00E4BE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That can also be link to the Equality Act </w:t>
      </w:r>
      <w:r w:rsidRPr="2C650335" w:rsidR="627D747F">
        <w:rPr>
          <w:rFonts w:ascii="Calibri" w:hAnsi="Calibri" w:eastAsia="Calibri" w:cs="Calibri"/>
          <w:noProof w:val="0"/>
          <w:sz w:val="22"/>
          <w:szCs w:val="22"/>
          <w:lang w:val="en-GB"/>
        </w:rPr>
        <w:t>2010</w:t>
      </w:r>
      <w:r w:rsidRPr="2C650335" w:rsidR="010930F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shows that schools have a duty under the Equality Act 2010 to </w:t>
      </w:r>
      <w:r w:rsidRPr="2C650335" w:rsidR="6012CA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ensure that any child or young person, staff or parents with disability and not treated with discrimination </w:t>
      </w:r>
      <w:r w:rsidRPr="2C650335" w:rsidR="059F3106">
        <w:rPr>
          <w:rFonts w:ascii="Calibri" w:hAnsi="Calibri" w:eastAsia="Calibri" w:cs="Calibri"/>
          <w:noProof w:val="0"/>
          <w:sz w:val="22"/>
          <w:szCs w:val="22"/>
          <w:lang w:val="en-GB"/>
        </w:rPr>
        <w:t>(Council for disabled children, N.D)</w:t>
      </w:r>
      <w:r w:rsidRPr="2C650335" w:rsidR="47F63639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2C650335" w:rsidR="1A1BFAB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It is important for school setting to ensure they are following the correct legislation to make sure that children with </w:t>
      </w:r>
      <w:r w:rsidRPr="2C650335" w:rsidR="73338C0F">
        <w:rPr>
          <w:rFonts w:ascii="Calibri" w:hAnsi="Calibri" w:eastAsia="Calibri" w:cs="Calibri"/>
          <w:noProof w:val="0"/>
          <w:sz w:val="22"/>
          <w:szCs w:val="22"/>
          <w:lang w:val="en-GB"/>
        </w:rPr>
        <w:t>additional</w:t>
      </w:r>
      <w:r w:rsidRPr="2C650335" w:rsidR="73338C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needs</w:t>
      </w:r>
      <w:r w:rsidRPr="2C650335" w:rsidR="1A1BFAB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are not tre</w:t>
      </w:r>
      <w:r w:rsidRPr="2C650335" w:rsidR="5728425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ated with discrimination and are given equal </w:t>
      </w:r>
      <w:r w:rsidRPr="2C650335" w:rsidR="30ED2D00">
        <w:rPr>
          <w:rFonts w:ascii="Calibri" w:hAnsi="Calibri" w:eastAsia="Calibri" w:cs="Calibri"/>
          <w:noProof w:val="0"/>
          <w:sz w:val="22"/>
          <w:szCs w:val="22"/>
          <w:lang w:val="en-GB"/>
        </w:rPr>
        <w:t>opportunities</w:t>
      </w:r>
      <w:r w:rsidRPr="2C650335" w:rsidR="5728425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2C650335" w:rsidR="3DFD0C8A">
        <w:rPr>
          <w:rFonts w:ascii="Calibri" w:hAnsi="Calibri" w:eastAsia="Calibri" w:cs="Calibri"/>
          <w:noProof w:val="0"/>
          <w:sz w:val="22"/>
          <w:szCs w:val="22"/>
          <w:lang w:val="en-GB"/>
        </w:rPr>
        <w:t>To avoid this school are to have reasonable adjustments put into place</w:t>
      </w:r>
      <w:r w:rsidRPr="2C650335" w:rsidR="29130E9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2C650335" w:rsidR="2BCD843E">
        <w:rPr>
          <w:rFonts w:ascii="Calibri" w:hAnsi="Calibri" w:eastAsia="Calibri" w:cs="Calibri"/>
          <w:noProof w:val="0"/>
          <w:sz w:val="22"/>
          <w:szCs w:val="22"/>
          <w:lang w:val="en-GB"/>
        </w:rPr>
        <w:t>An example of t</w:t>
      </w:r>
      <w:r w:rsidRPr="2C650335" w:rsidR="29130E9A">
        <w:rPr>
          <w:rFonts w:ascii="Calibri" w:hAnsi="Calibri" w:eastAsia="Calibri" w:cs="Calibri"/>
          <w:noProof w:val="0"/>
          <w:sz w:val="22"/>
          <w:szCs w:val="22"/>
          <w:lang w:val="en-GB"/>
        </w:rPr>
        <w:t>his could be in the way of having extra staff support.</w:t>
      </w:r>
      <w:r w:rsidRPr="2C650335" w:rsidR="151C47E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(GOV.UK,2022).</w:t>
      </w:r>
    </w:p>
    <w:p w:rsidR="783FB341" w:rsidP="2C650335" w:rsidRDefault="783FB341" w14:paraId="50FCC0DD" w14:textId="0FE0EA64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650335" w:rsidR="783FB34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essay has explored and wide and complex spectrum of </w:t>
      </w:r>
      <w:r w:rsidRPr="2C650335" w:rsidR="783FB341">
        <w:rPr>
          <w:rFonts w:ascii="Calibri" w:hAnsi="Calibri" w:eastAsia="Calibri" w:cs="Calibri"/>
          <w:noProof w:val="0"/>
          <w:sz w:val="22"/>
          <w:szCs w:val="22"/>
          <w:lang w:val="en-GB"/>
        </w:rPr>
        <w:t>additional</w:t>
      </w:r>
      <w:r w:rsidRPr="2C650335" w:rsidR="783FB34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learning needs</w:t>
      </w:r>
      <w:r w:rsidRPr="2C650335" w:rsidR="3DADF3BC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2C650335" w:rsidR="4B32964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It has explained the two models used for </w:t>
      </w:r>
      <w:r w:rsidRPr="2C650335" w:rsidR="0DBDD5B1">
        <w:rPr>
          <w:rFonts w:ascii="Calibri" w:hAnsi="Calibri" w:eastAsia="Calibri" w:cs="Calibri"/>
          <w:noProof w:val="0"/>
          <w:sz w:val="22"/>
          <w:szCs w:val="22"/>
          <w:lang w:val="en-GB"/>
        </w:rPr>
        <w:t>disability</w:t>
      </w:r>
      <w:r w:rsidRPr="2C650335" w:rsidR="4B32964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the medical </w:t>
      </w:r>
      <w:r w:rsidRPr="2C650335" w:rsidR="4B329644">
        <w:rPr>
          <w:rFonts w:ascii="Calibri" w:hAnsi="Calibri" w:eastAsia="Calibri" w:cs="Calibri"/>
          <w:noProof w:val="0"/>
          <w:sz w:val="22"/>
          <w:szCs w:val="22"/>
          <w:lang w:val="en-GB"/>
        </w:rPr>
        <w:t>model</w:t>
      </w:r>
      <w:r w:rsidRPr="2C650335" w:rsidR="4B32964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the social model. It has explained the medical model is bas</w:t>
      </w:r>
      <w:r w:rsidRPr="2C650335" w:rsidR="742AA4B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ed on the medical diagnosis and the limits the </w:t>
      </w:r>
      <w:r w:rsidRPr="2C650335" w:rsidR="73987C97">
        <w:rPr>
          <w:rFonts w:ascii="Calibri" w:hAnsi="Calibri" w:eastAsia="Calibri" w:cs="Calibri"/>
          <w:noProof w:val="0"/>
          <w:sz w:val="22"/>
          <w:szCs w:val="22"/>
          <w:lang w:val="en-GB"/>
        </w:rPr>
        <w:t>individual</w:t>
      </w:r>
      <w:r w:rsidRPr="2C650335" w:rsidR="742AA4B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has. Whereas the social model is set out to ensure that the environment </w:t>
      </w:r>
      <w:r w:rsidRPr="2C650335" w:rsidR="32B9EB50">
        <w:rPr>
          <w:rFonts w:ascii="Calibri" w:hAnsi="Calibri" w:eastAsia="Calibri" w:cs="Calibri"/>
          <w:noProof w:val="0"/>
          <w:sz w:val="22"/>
          <w:szCs w:val="22"/>
          <w:lang w:val="en-GB"/>
        </w:rPr>
        <w:t>around</w:t>
      </w:r>
      <w:r w:rsidRPr="2C650335" w:rsidR="742AA4B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</w:t>
      </w:r>
      <w:r w:rsidRPr="2C650335" w:rsidR="42E1BB46">
        <w:rPr>
          <w:rFonts w:ascii="Calibri" w:hAnsi="Calibri" w:eastAsia="Calibri" w:cs="Calibri"/>
          <w:noProof w:val="0"/>
          <w:sz w:val="22"/>
          <w:szCs w:val="22"/>
          <w:lang w:val="en-GB"/>
        </w:rPr>
        <w:t>e</w:t>
      </w:r>
      <w:r w:rsidRPr="2C650335" w:rsidR="742AA4B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indi</w:t>
      </w:r>
      <w:r w:rsidRPr="2C650335" w:rsidR="10005E4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vidual </w:t>
      </w:r>
      <w:r w:rsidRPr="2C650335" w:rsidR="65095DF2">
        <w:rPr>
          <w:rFonts w:ascii="Calibri" w:hAnsi="Calibri" w:eastAsia="Calibri" w:cs="Calibri"/>
          <w:noProof w:val="0"/>
          <w:sz w:val="22"/>
          <w:szCs w:val="22"/>
          <w:lang w:val="en-GB"/>
        </w:rPr>
        <w:t>is supportive in removing barrier</w:t>
      </w:r>
      <w:r w:rsidRPr="2C650335" w:rsidR="57DC8A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encourag</w:t>
      </w:r>
      <w:r w:rsidRPr="2C650335" w:rsidR="6E215F26">
        <w:rPr>
          <w:rFonts w:ascii="Calibri" w:hAnsi="Calibri" w:eastAsia="Calibri" w:cs="Calibri"/>
          <w:noProof w:val="0"/>
          <w:sz w:val="22"/>
          <w:szCs w:val="22"/>
          <w:lang w:val="en-GB"/>
        </w:rPr>
        <w:t>ing</w:t>
      </w:r>
      <w:r w:rsidRPr="2C650335" w:rsidR="57DC8A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68DE89A8">
        <w:rPr>
          <w:rFonts w:ascii="Calibri" w:hAnsi="Calibri" w:eastAsia="Calibri" w:cs="Calibri"/>
          <w:noProof w:val="0"/>
          <w:sz w:val="22"/>
          <w:szCs w:val="22"/>
          <w:lang w:val="en-GB"/>
        </w:rPr>
        <w:t>independent</w:t>
      </w:r>
      <w:r w:rsidRPr="2C650335" w:rsidR="56A40E07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2C650335" w:rsidR="57DC8A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It has </w:t>
      </w:r>
      <w:r w:rsidRPr="2C650335" w:rsidR="488A7DC6">
        <w:rPr>
          <w:rFonts w:ascii="Calibri" w:hAnsi="Calibri" w:eastAsia="Calibri" w:cs="Calibri"/>
          <w:noProof w:val="0"/>
          <w:sz w:val="22"/>
          <w:szCs w:val="22"/>
          <w:lang w:val="en-GB"/>
        </w:rPr>
        <w:t>discussed</w:t>
      </w:r>
      <w:r w:rsidRPr="2C650335" w:rsidR="57DC8A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how</w:t>
      </w:r>
      <w:r w:rsidRPr="2C650335" w:rsidR="2B50E67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55E995A4">
        <w:rPr>
          <w:rFonts w:ascii="Calibri" w:hAnsi="Calibri" w:eastAsia="Calibri" w:cs="Calibri"/>
          <w:noProof w:val="0"/>
          <w:sz w:val="22"/>
          <w:szCs w:val="22"/>
          <w:lang w:val="en-GB"/>
        </w:rPr>
        <w:t>Bronfenbrenner's</w:t>
      </w:r>
      <w:r w:rsidRPr="2C650335" w:rsidR="0EF3D2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5B51ECB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ecological system </w:t>
      </w:r>
      <w:r w:rsidRPr="2C650335" w:rsidR="0EF3D21C">
        <w:rPr>
          <w:rFonts w:ascii="Calibri" w:hAnsi="Calibri" w:eastAsia="Calibri" w:cs="Calibri"/>
          <w:noProof w:val="0"/>
          <w:sz w:val="22"/>
          <w:szCs w:val="22"/>
          <w:lang w:val="en-GB"/>
        </w:rPr>
        <w:t>theory</w:t>
      </w:r>
      <w:r w:rsidRPr="2C650335" w:rsidR="483BE10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(1977)</w:t>
      </w:r>
      <w:r w:rsidRPr="2C650335" w:rsidR="0EF3D2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links to having all aspects of a child with a</w:t>
      </w:r>
      <w:r w:rsidRPr="2C650335" w:rsidR="256203F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 </w:t>
      </w:r>
      <w:r w:rsidRPr="2C650335" w:rsidR="256203F5">
        <w:rPr>
          <w:rFonts w:ascii="Calibri" w:hAnsi="Calibri" w:eastAsia="Calibri" w:cs="Calibri"/>
          <w:noProof w:val="0"/>
          <w:sz w:val="22"/>
          <w:szCs w:val="22"/>
          <w:lang w:val="en-GB"/>
        </w:rPr>
        <w:t>additional</w:t>
      </w:r>
      <w:r w:rsidRPr="2C650335" w:rsidR="256203F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need’s </w:t>
      </w:r>
      <w:r w:rsidRPr="2C650335" w:rsidR="0EF3D2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life working </w:t>
      </w:r>
      <w:r w:rsidRPr="2C650335" w:rsidR="6178F2DD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2C650335" w:rsidR="2F21AE77">
        <w:rPr>
          <w:rFonts w:ascii="Calibri" w:hAnsi="Calibri" w:eastAsia="Calibri" w:cs="Calibri"/>
          <w:noProof w:val="0"/>
          <w:sz w:val="22"/>
          <w:szCs w:val="22"/>
          <w:lang w:val="en-GB"/>
        </w:rPr>
        <w:t>o remove barriers and encourage a positive outcome</w:t>
      </w:r>
      <w:r w:rsidRPr="2C650335" w:rsidR="37E078A1">
        <w:rPr>
          <w:rFonts w:ascii="Calibri" w:hAnsi="Calibri" w:eastAsia="Calibri" w:cs="Calibri"/>
          <w:noProof w:val="0"/>
          <w:sz w:val="22"/>
          <w:szCs w:val="22"/>
          <w:lang w:val="en-GB"/>
        </w:rPr>
        <w:t>. Also linking legislation and policy in allowing the Equality Act 2010 to remove discrimination</w:t>
      </w:r>
      <w:r w:rsidRPr="2C650335" w:rsidR="44B7FDC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the UNCRC to ensure that the child with </w:t>
      </w:r>
      <w:r w:rsidRPr="2C650335" w:rsidR="44B7FDC1">
        <w:rPr>
          <w:rFonts w:ascii="Calibri" w:hAnsi="Calibri" w:eastAsia="Calibri" w:cs="Calibri"/>
          <w:noProof w:val="0"/>
          <w:sz w:val="22"/>
          <w:szCs w:val="22"/>
          <w:lang w:val="en-GB"/>
        </w:rPr>
        <w:t>additional</w:t>
      </w:r>
      <w:r w:rsidRPr="2C650335" w:rsidR="44B7FDC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needs has the rights they </w:t>
      </w:r>
      <w:r w:rsidRPr="2C650335" w:rsidR="699A4F31">
        <w:rPr>
          <w:rFonts w:ascii="Calibri" w:hAnsi="Calibri" w:eastAsia="Calibri" w:cs="Calibri"/>
          <w:noProof w:val="0"/>
          <w:sz w:val="22"/>
          <w:szCs w:val="22"/>
          <w:lang w:val="en-GB"/>
        </w:rPr>
        <w:t>legally</w:t>
      </w:r>
      <w:r w:rsidRPr="2C650335" w:rsidR="44B7FDC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650335" w:rsidR="4209A0E8">
        <w:rPr>
          <w:rFonts w:ascii="Calibri" w:hAnsi="Calibri" w:eastAsia="Calibri" w:cs="Calibri"/>
          <w:noProof w:val="0"/>
          <w:sz w:val="22"/>
          <w:szCs w:val="22"/>
          <w:lang w:val="en-GB"/>
        </w:rPr>
        <w:t>entitled to.</w:t>
      </w:r>
      <w:r w:rsidRPr="2C650335" w:rsidR="5D436E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This has shown by having the correct policy and legislation put into place and having multiagency working together</w:t>
      </w:r>
      <w:r w:rsidRPr="2C650335" w:rsidR="5FB8C0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using Bronfenbrenner's theory (1977)</w:t>
      </w:r>
      <w:r w:rsidRPr="2C650335" w:rsidR="5D436E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then schools ar</w:t>
      </w:r>
      <w:r w:rsidRPr="2C650335" w:rsidR="5D436E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 </w:t>
      </w:r>
      <w:r w:rsidRPr="2C650335" w:rsidR="65FDBB38">
        <w:rPr>
          <w:rFonts w:ascii="Calibri" w:hAnsi="Calibri" w:eastAsia="Calibri" w:cs="Calibri"/>
          <w:noProof w:val="0"/>
          <w:sz w:val="22"/>
          <w:szCs w:val="22"/>
          <w:lang w:val="en-GB"/>
        </w:rPr>
        <w:t>demonstrati</w:t>
      </w:r>
      <w:r w:rsidRPr="2C650335" w:rsidR="65FDBB38">
        <w:rPr>
          <w:rFonts w:ascii="Calibri" w:hAnsi="Calibri" w:eastAsia="Calibri" w:cs="Calibri"/>
          <w:noProof w:val="0"/>
          <w:sz w:val="22"/>
          <w:szCs w:val="22"/>
          <w:lang w:val="en-GB"/>
        </w:rPr>
        <w:t>ng</w:t>
      </w:r>
      <w:r w:rsidRPr="2C650335" w:rsidR="65FDBB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good practice in encouraging a child or young person with a</w:t>
      </w:r>
      <w:r w:rsidRPr="2C650335" w:rsidR="1E823E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 </w:t>
      </w:r>
      <w:r w:rsidRPr="2C650335" w:rsidR="1E823E2E">
        <w:rPr>
          <w:rFonts w:ascii="Calibri" w:hAnsi="Calibri" w:eastAsia="Calibri" w:cs="Calibri"/>
          <w:noProof w:val="0"/>
          <w:sz w:val="22"/>
          <w:szCs w:val="22"/>
          <w:lang w:val="en-GB"/>
        </w:rPr>
        <w:t>additional</w:t>
      </w:r>
      <w:r w:rsidRPr="2C650335" w:rsidR="1E823E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need, showing </w:t>
      </w:r>
      <w:r w:rsidRPr="2C650335" w:rsidR="65FDBB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that they have the same equal opportunities and independence as any other child in the school. </w:t>
      </w:r>
    </w:p>
    <w:p w:rsidR="4AA8AC73" w:rsidP="5F416F22" w:rsidRDefault="4AA8AC73" w14:paraId="7131AC4E" w14:textId="6E51B2B6">
      <w:pPr>
        <w:spacing w:before="240" w:beforeAutospacing="off" w:after="240" w:afterAutospacing="off"/>
        <w:jc w:val="center"/>
      </w:pPr>
      <w:r w:rsidRPr="386B0477" w:rsidR="70E9E0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4AA8AC73" w:rsidP="386B0477" w:rsidRDefault="4AA8AC73" w14:paraId="15476791" w14:textId="10BEE86B">
      <w:pPr>
        <w:pStyle w:val="Normal"/>
        <w:spacing w:before="0" w:beforeAutospacing="off" w:after="0" w:afterAutospacing="off"/>
        <w:jc w:val="center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4AA8AC73" w:rsidP="5F416F22" w:rsidRDefault="4AA8AC73" w14:paraId="38BC4BFF" w14:textId="11417579">
      <w:pPr>
        <w:spacing w:before="240" w:beforeAutospacing="off" w:after="240" w:afterAutospacing="off"/>
        <w:jc w:val="center"/>
      </w:pPr>
      <w:r w:rsidRPr="386B0477" w:rsidR="04E272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4AA8AC73" w:rsidP="386B0477" w:rsidRDefault="4AA8AC73" w14:paraId="65ED77FB" w14:textId="20CD3557">
      <w:pPr>
        <w:spacing w:before="0" w:beforeAutospacing="off" w:after="0" w:afterAutospacing="off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GB"/>
        </w:rPr>
      </w:pPr>
    </w:p>
    <w:p w:rsidR="4AA8AC73" w:rsidP="5F416F22" w:rsidRDefault="4AA8AC73" w14:paraId="6569655D" w14:textId="4EC44E6E">
      <w:pPr>
        <w:spacing w:before="240" w:beforeAutospacing="off" w:after="240" w:afterAutospacing="off"/>
        <w:jc w:val="center"/>
      </w:pPr>
      <w:r w:rsidRPr="386B0477" w:rsidR="321E0B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4AA8AC73" w:rsidP="386B0477" w:rsidRDefault="4AA8AC73" w14:paraId="27812677" w14:textId="02ABA626">
      <w:pPr>
        <w:pStyle w:val="Normal"/>
        <w:spacing w:before="0" w:beforeAutospacing="off" w:after="0" w:afterAutospacing="off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0D4F0BCC" w:rsidP="5F416F22" w:rsidRDefault="0D4F0BCC" w14:paraId="4529830D" w14:textId="022627A7">
      <w:pPr>
        <w:spacing w:before="240" w:beforeAutospacing="off" w:after="240" w:afterAutospacing="off"/>
        <w:jc w:val="center"/>
      </w:pPr>
      <w:r w:rsidRPr="2C650335" w:rsidR="12B301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xmlns:wp14="http://schemas.microsoft.com/office/word/2010/wordml" w:rsidR="00FA10A1" w:rsidP="2C650335" w:rsidRDefault="00FA10A1" w14:paraId="1299C43A" wp14:textId="1431E14D">
      <w:pPr>
        <w:pStyle w:val="Normal"/>
        <w:spacing w:before="0" w:beforeAutospacing="off" w:after="0" w:afterAutospacing="off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R="00FA10A1" w:rsidP="001A652B" w:rsidRDefault="00FA10A1" w14:paraId="4DDBEF00" wp14:textId="77777777">
      <w:pPr>
        <w:jc w:val="center"/>
        <w:rPr>
          <w:i/>
          <w:iCs/>
          <w:sz w:val="44"/>
        </w:rPr>
      </w:pPr>
    </w:p>
    <w:p xmlns:wp14="http://schemas.microsoft.com/office/word/2010/wordml" w:rsidR="001A652B" w:rsidP="0FA812B1" w:rsidRDefault="001A652B" w14:paraId="5E6A42C7" wp14:textId="68BFA148">
      <w:pPr>
        <w:spacing w:before="0" w:beforeAutospacing="off" w:after="0" w:afterAutospacing="off"/>
        <w:jc w:val="center"/>
        <w:rPr>
          <w:i w:val="1"/>
          <w:iCs w:val="1"/>
          <w:noProof w:val="0"/>
          <w:sz w:val="44"/>
          <w:szCs w:val="44"/>
          <w:lang w:val="en-GB"/>
        </w:rPr>
      </w:pPr>
      <w:r w:rsidRPr="0FA812B1" w:rsidR="001A652B">
        <w:rPr>
          <w:i w:val="1"/>
          <w:iCs w:val="1"/>
          <w:sz w:val="44"/>
          <w:szCs w:val="44"/>
        </w:rPr>
        <w:t>References</w:t>
      </w:r>
    </w:p>
    <w:p xmlns:wp14="http://schemas.microsoft.com/office/word/2010/wordml" w:rsidR="001A652B" w:rsidP="2C650335" w:rsidRDefault="001A652B" w14:paraId="6699EA1E" wp14:textId="7A3ABB14">
      <w:p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C650335" w:rsidR="59212D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ALLFIE (2017). </w:t>
      </w:r>
      <w:r w:rsidRPr="2C650335" w:rsidR="59212D2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Social Model of Disability - Alliance for Inclusive Education</w:t>
      </w:r>
      <w:r w:rsidRPr="2C650335" w:rsidR="59212D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Allfie. Available at: </w:t>
      </w:r>
      <w:hyperlink r:id="R0e85d054743245a1">
        <w:r w:rsidRPr="2C650335" w:rsidR="59212D2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https://www.allfie.org.uk/definitions/models-of-disability/social-model-disability/</w:t>
        </w:r>
      </w:hyperlink>
      <w:r w:rsidRPr="2C650335" w:rsidR="59212D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(Accessed 11 Oct. 2024)</w:t>
      </w:r>
    </w:p>
    <w:p xmlns:wp14="http://schemas.microsoft.com/office/word/2010/wordml" w:rsidR="001A652B" w:rsidP="2C650335" w:rsidRDefault="001A652B" w14:paraId="4ADA21EC" wp14:textId="0D5CCEF3">
      <w:p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C650335" w:rsidR="4C920C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Council for Disabled Children. (n.d.). </w:t>
      </w:r>
      <w:r w:rsidRPr="2C650335" w:rsidR="4C920CC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Disabled Children and the Equality Act 2010: What teachers need to know and what schools need to do</w:t>
      </w:r>
      <w:r w:rsidRPr="2C650335" w:rsidR="4C920C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r:id="Rc4e2745592874eb6">
        <w:r w:rsidRPr="2C650335" w:rsidR="4C920CC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https://councilfordisabledchildren.org.uk/resources/all-resources/filter/inclusion-send/disabled-children-and-equality-act-2010-what-teachers</w:t>
        </w:r>
      </w:hyperlink>
      <w:r w:rsidRPr="2C650335" w:rsidR="4C920C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(Accessed 11 Oct. 2024)</w:t>
      </w:r>
    </w:p>
    <w:p xmlns:wp14="http://schemas.microsoft.com/office/word/2010/wordml" w:rsidR="001A652B" w:rsidP="2C650335" w:rsidRDefault="001A652B" w14:paraId="44426B64" wp14:textId="69A0524A">
      <w:p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C650335" w:rsidR="7559D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Mencap (2019). </w:t>
      </w:r>
      <w:r w:rsidRPr="2C650335" w:rsidR="7559D99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SEND system</w:t>
      </w:r>
      <w:r w:rsidRPr="2C650335" w:rsidR="7559D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Mencap. Available at: </w:t>
      </w:r>
      <w:hyperlink r:id="Rbd2012f55e4646f1">
        <w:r w:rsidRPr="2C650335" w:rsidR="7559D99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https://www.mencap.org.uk/advice-and-support/children-and-young-people/send-system</w:t>
        </w:r>
      </w:hyperlink>
      <w:r w:rsidRPr="2C650335" w:rsidR="7559D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(Accessed 15 Oct. 2024)</w:t>
      </w:r>
    </w:p>
    <w:p w:rsidR="1332946D" w:rsidP="0FA812B1" w:rsidRDefault="1332946D" w14:paraId="034861CE" w14:textId="6031BD4C">
      <w:pPr>
        <w:spacing w:before="240" w:beforeAutospacing="off" w:after="24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FA812B1" w:rsidR="59ABF9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Norfolk, J.O. (2023). </w:t>
      </w:r>
      <w:r w:rsidRPr="0FA812B1" w:rsidR="59ABF92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What is an Additional Need?</w:t>
      </w:r>
      <w:r w:rsidRPr="0FA812B1" w:rsidR="59ABF9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[online] Just One Norfolk. Available at: </w:t>
      </w:r>
      <w:hyperlink r:id="R34b385ac9fea4bce">
        <w:r w:rsidRPr="0FA812B1" w:rsidR="59ABF92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https://www.justonenorfolk.nhs.uk/child-development-additional-needs/additional-needs/what-is-an-additional-need/</w:t>
        </w:r>
      </w:hyperlink>
      <w:r w:rsidRPr="0FA812B1" w:rsidR="59ABF9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(Accessed 7 Oct. 2024)</w:t>
      </w:r>
    </w:p>
    <w:p w:rsidR="1332946D" w:rsidP="0FA812B1" w:rsidRDefault="1332946D" w14:paraId="5551A79D" w14:textId="457E4348">
      <w:pPr>
        <w:spacing w:before="240" w:beforeAutospacing="off" w:after="24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FA812B1" w:rsidR="133294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Care Learning (2024). </w:t>
      </w:r>
      <w:r w:rsidRPr="0FA812B1" w:rsidR="1332946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What Is </w:t>
      </w:r>
      <w:r w:rsidRPr="0FA812B1" w:rsidR="1332946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0FA812B1" w:rsidR="1332946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Social Model Vs Medical Model </w:t>
      </w:r>
      <w:r w:rsidRPr="0FA812B1" w:rsidR="1332946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</w:t>
      </w:r>
      <w:r w:rsidRPr="0FA812B1" w:rsidR="1332946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Disability? - Care Learning</w:t>
      </w:r>
      <w:r w:rsidRPr="0FA812B1" w:rsidR="133294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carelearning.org.uk. Available at: </w:t>
      </w:r>
      <w:hyperlink r:id="R209c1bce30bb4d9f">
        <w:r w:rsidRPr="0FA812B1" w:rsidR="1332946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https://carelearning.org.uk/blog/models/what-is-the-social-model-vs-medical-model-of-disability/</w:t>
        </w:r>
      </w:hyperlink>
      <w:r w:rsidRPr="0FA812B1" w:rsidR="133294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(Accessed 11 Oct.2024)</w:t>
      </w:r>
    </w:p>
    <w:p w:rsidR="7964EC16" w:rsidP="0FA812B1" w:rsidRDefault="7964EC16" w14:paraId="68415E7D" w14:textId="2B71E846">
      <w:pPr>
        <w:spacing w:before="0" w:beforeAutospacing="off" w:after="0" w:afterAutospacing="off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FA812B1" w:rsidR="7964EC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Efthymiou, E. and Kington, A. (2017). The development of inclusive learning relationships in mainstream settings: A multimodal perspective. </w:t>
      </w:r>
      <w:r w:rsidRPr="0FA812B1" w:rsidR="7964EC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Cogent Education</w:t>
      </w:r>
      <w:r w:rsidRPr="0FA812B1" w:rsidR="7964EC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[online] 4(1). </w:t>
      </w:r>
      <w:r w:rsidRPr="0FA812B1" w:rsidR="7964EC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doi:https</w:t>
      </w:r>
      <w:r w:rsidRPr="0FA812B1" w:rsidR="7964EC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://doi.org/10.1080/2331186x.2017.1304015. (Accessed 17 Oct. 2024)</w:t>
      </w:r>
    </w:p>
    <w:p w:rsidR="0FA812B1" w:rsidP="0FA812B1" w:rsidRDefault="0FA812B1" w14:paraId="25A3A879" w14:textId="6564A77F">
      <w:pPr>
        <w:spacing w:before="0" w:beforeAutospacing="off" w:after="0" w:afterAutospacing="off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4846E0F" w:rsidP="2C650335" w:rsidRDefault="24846E0F" w14:paraId="30A10AFF" w14:textId="4497C06E">
      <w:p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C650335" w:rsidR="24846E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Disability Nottinghamshire (2022). </w:t>
      </w:r>
      <w:r w:rsidRPr="2C650335" w:rsidR="24846E0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Social Model Vs Medical Model of Disability</w:t>
      </w:r>
      <w:r w:rsidRPr="2C650335" w:rsidR="24846E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Disability Nottinghamshire. Available at: </w:t>
      </w:r>
      <w:hyperlink r:id="R9eec1eb8d81d4f84">
        <w:r w:rsidRPr="2C650335" w:rsidR="24846E0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https://www.disabilitynottinghamshire.org.uk/index.php/about/social-model-vs-medical-model-of-disability/</w:t>
        </w:r>
      </w:hyperlink>
      <w:r w:rsidRPr="2C650335" w:rsidR="24846E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(Accessed 11 Oct.2024)</w:t>
      </w:r>
    </w:p>
    <w:p w:rsidR="6E29D5B1" w:rsidP="2C650335" w:rsidRDefault="6E29D5B1" w14:paraId="7400065A" w14:textId="318ED1E5">
      <w:p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C650335" w:rsidR="6E29D5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Guy-Evans, O. (2024). </w:t>
      </w:r>
      <w:r w:rsidRPr="2C650335" w:rsidR="6E29D5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Bronfenbrenner’s ecological systems theory</w:t>
      </w:r>
      <w:r w:rsidRPr="2C650335" w:rsidR="6E29D5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Simply Psychology. Available at: </w:t>
      </w:r>
      <w:hyperlink r:id="Re8b3d84cc4204bf2">
        <w:r w:rsidRPr="2C650335" w:rsidR="6E29D5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https://www.simplypsychology.org/Bronfenbrenner.html</w:t>
        </w:r>
      </w:hyperlink>
      <w:r w:rsidRPr="2C650335" w:rsidR="6E29D5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(Accessed 11 Oct. 2024)</w:t>
      </w:r>
    </w:p>
    <w:p w:rsidR="6E29D5B1" w:rsidP="2C650335" w:rsidRDefault="6E29D5B1" w14:paraId="5192A9A9" w14:textId="3ABEA8A0">
      <w:p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C650335" w:rsidR="6E29D5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Cheminais, R. (2008). </w:t>
      </w:r>
      <w:r w:rsidRPr="2C650335" w:rsidR="6E29D5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Benefits and Challenges of Collaborative Multi-Agency Working</w:t>
      </w:r>
      <w:r w:rsidRPr="2C650335" w:rsidR="6E29D5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p.26. Available at: </w:t>
      </w:r>
      <w:hyperlink r:id="Rbd5fcf7005474f38">
        <w:r w:rsidRPr="2C650335" w:rsidR="6E29D5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https://www.sagepub.com/sites/default/files/upm-binaries/25241_02_Cheminais_Ch_02.pdf</w:t>
        </w:r>
      </w:hyperlink>
      <w:r w:rsidRPr="2C650335" w:rsidR="6E29D5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(Accessed 11 Oct. 2024)</w:t>
      </w:r>
    </w:p>
    <w:p w:rsidR="6E29D5B1" w:rsidP="2C650335" w:rsidRDefault="6E29D5B1" w14:paraId="02792113" w14:textId="1DF7E8B9">
      <w:p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C650335" w:rsidR="6E29D5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Bradford Research School. (2024). </w:t>
      </w:r>
      <w:r w:rsidRPr="2C650335" w:rsidR="6E29D5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What Educators Need to Know about the Social Model of Disability</w:t>
      </w:r>
      <w:r w:rsidRPr="2C650335" w:rsidR="6E29D5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r:id="R6d206fd7b1e94519">
        <w:r w:rsidRPr="2C650335" w:rsidR="6E29D5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https://researchschool.org.uk/bradford/news/social-model-of-disability</w:t>
        </w:r>
      </w:hyperlink>
      <w:r w:rsidRPr="2C650335" w:rsidR="6E29D5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(Accessed 11 Oct.2024)</w:t>
      </w:r>
    </w:p>
    <w:p w:rsidR="08133AA0" w:rsidP="2C650335" w:rsidRDefault="08133AA0" w14:paraId="4747F674" w14:textId="7FE58A6D">
      <w:p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C650335" w:rsidR="08133A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UNICEF (2022). </w:t>
      </w:r>
      <w:r w:rsidRPr="2C650335" w:rsidR="08133AA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 Convention on the Rights of the Child (UNCRC)</w:t>
      </w:r>
      <w:r w:rsidRPr="2C650335" w:rsidR="08133A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UNICEF. Available at: </w:t>
      </w:r>
      <w:hyperlink r:id="Raa3f5120a4be48c6">
        <w:r w:rsidRPr="2C650335" w:rsidR="08133AA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https://www.unicef.org.uk/what-we-do/un-convention-child-rights/</w:t>
        </w:r>
      </w:hyperlink>
      <w:r w:rsidRPr="2C650335" w:rsidR="08133A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(Accessed 11 Oct. 2024)</w:t>
      </w:r>
    </w:p>
    <w:p w:rsidR="498ACE4C" w:rsidP="2C650335" w:rsidRDefault="498ACE4C" w14:paraId="7A48A024" w14:textId="085F77B2">
      <w:p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C650335" w:rsidR="498ACE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GOV UK (2012). </w:t>
      </w:r>
      <w:r w:rsidRPr="2C650335" w:rsidR="498ACE4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Disability rights</w:t>
      </w:r>
      <w:r w:rsidRPr="2C650335" w:rsidR="498ACE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GOV.UK. Available at: </w:t>
      </w:r>
      <w:hyperlink r:id="R511dc0ba412b42dc">
        <w:r w:rsidRPr="2C650335" w:rsidR="498ACE4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https://www.gov.uk/rights-disabled-person/education-rights</w:t>
        </w:r>
      </w:hyperlink>
      <w:r w:rsidRPr="2C650335" w:rsidR="498ACE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(Accessed 11 Oct. 2024)</w:t>
      </w:r>
    </w:p>
    <w:p w:rsidR="498ACE4C" w:rsidP="2C650335" w:rsidRDefault="498ACE4C" w14:paraId="02D04765" w14:textId="12C2011A">
      <w:pPr>
        <w:spacing w:before="240" w:beforeAutospacing="off" w:after="240" w:afterAutospacing="off"/>
      </w:pPr>
      <w:r w:rsidRPr="2C650335" w:rsidR="498ACE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2C650335" w:rsidP="2C650335" w:rsidRDefault="2C650335" w14:paraId="524C98EF" w14:textId="7BE6010E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7C99F6DB" w:rsidP="2C650335" w:rsidRDefault="7C99F6DB" w14:paraId="3E7C6E33" w14:textId="48E0DBA3">
      <w:pPr>
        <w:spacing w:before="240" w:beforeAutospacing="off" w:after="240" w:afterAutospacing="off"/>
      </w:pPr>
      <w:r w:rsidRPr="2C650335" w:rsidR="7C99F6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2C650335" w:rsidP="2C650335" w:rsidRDefault="2C650335" w14:paraId="01188BB4" w14:textId="7EFE823E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56056B4" w:rsidP="2C650335" w:rsidRDefault="356056B4" w14:paraId="23D2616A" w14:textId="04883441">
      <w:pPr>
        <w:spacing w:before="240" w:beforeAutospacing="off" w:after="240" w:afterAutospacing="off"/>
      </w:pPr>
      <w:r w:rsidRPr="2C650335" w:rsidR="356056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2C650335" w:rsidP="2C650335" w:rsidRDefault="2C650335" w14:paraId="0C7FE2EF" w14:textId="3D7604FB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0337100C" w:rsidP="2C650335" w:rsidRDefault="0337100C" w14:paraId="0ED96241" w14:textId="77A65F22">
      <w:pPr>
        <w:spacing w:before="240" w:beforeAutospacing="off" w:after="240" w:afterAutospacing="off"/>
      </w:pPr>
      <w:r w:rsidRPr="2C650335" w:rsidR="033710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2C650335" w:rsidP="2C650335" w:rsidRDefault="2C650335" w14:paraId="771F5A06" w14:textId="5085A3E2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10671265" w:rsidP="2C650335" w:rsidRDefault="10671265" w14:paraId="5AF25087" w14:textId="036B4C14">
      <w:pPr>
        <w:spacing w:before="240" w:beforeAutospacing="off" w:after="240" w:afterAutospacing="off"/>
      </w:pPr>
      <w:r w:rsidRPr="2C650335" w:rsidR="106712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2C650335" w:rsidP="2C650335" w:rsidRDefault="2C650335" w14:paraId="3F37F24D" w14:textId="7B8C9FC1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08133AA0" w:rsidP="2C650335" w:rsidRDefault="08133AA0" w14:paraId="09A22E69" w14:textId="3AED606A">
      <w:pPr>
        <w:spacing w:before="240" w:beforeAutospacing="off" w:after="240" w:afterAutospacing="off"/>
      </w:pPr>
      <w:r w:rsidRPr="2C650335" w:rsidR="08133A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2C650335" w:rsidP="2C650335" w:rsidRDefault="2C650335" w14:paraId="7A792C1E" w14:textId="1A5E57EB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24846E0F" w:rsidP="2C650335" w:rsidRDefault="24846E0F" w14:paraId="44DF7B9A" w14:textId="55DC9D37">
      <w:pPr>
        <w:spacing w:before="240" w:beforeAutospacing="off" w:after="240" w:afterAutospacing="off"/>
      </w:pPr>
      <w:r w:rsidRPr="2C650335" w:rsidR="24846E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2C650335" w:rsidP="2C650335" w:rsidRDefault="2C650335" w14:paraId="17896789" w14:textId="2E00B412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1332946D" w:rsidP="2C650335" w:rsidRDefault="1332946D" w14:paraId="74B853F7" w14:textId="202C661C">
      <w:pPr>
        <w:spacing w:before="240" w:beforeAutospacing="off" w:after="240" w:afterAutospacing="off"/>
      </w:pPr>
      <w:r w:rsidRPr="2C650335" w:rsidR="133294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2C650335" w:rsidP="2C650335" w:rsidRDefault="2C650335" w14:paraId="26A5EFCE" w14:textId="6FF6DCA6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R="001A652B" w:rsidP="4B50A519" w:rsidRDefault="001A652B" w14:paraId="592D5670" wp14:textId="46EFCEC9">
      <w:pPr>
        <w:spacing w:before="240" w:beforeAutospacing="off" w:after="240" w:afterAutospacing="off"/>
      </w:pPr>
      <w:r w:rsidRPr="4B50A519" w:rsidR="59ABF9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‌</w:t>
      </w:r>
    </w:p>
    <w:p xmlns:wp14="http://schemas.microsoft.com/office/word/2010/wordml" w:rsidR="001A652B" w:rsidP="4B50A519" w:rsidRDefault="001A652B" w14:paraId="3461D779" wp14:textId="06C1A0FC">
      <w:pPr>
        <w:rPr>
          <w:i w:val="1"/>
          <w:iCs w:val="1"/>
          <w:sz w:val="44"/>
          <w:szCs w:val="44"/>
        </w:rPr>
      </w:pPr>
    </w:p>
    <w:p xmlns:wp14="http://schemas.microsoft.com/office/word/2010/wordml" w:rsidR="001A652B" w:rsidP="001A652B" w:rsidRDefault="001A652B" w14:paraId="3CF2D8B6" wp14:textId="77777777">
      <w:pPr>
        <w:jc w:val="center"/>
        <w:rPr>
          <w:i/>
          <w:iCs/>
          <w:sz w:val="44"/>
        </w:rPr>
        <w:sectPr w:rsidR="001A652B">
          <w:pgSz w:w="11906" w:h="16838" w:orient="portrait"/>
          <w:pgMar w:top="1440" w:right="1440" w:bottom="1440" w:left="1440" w:header="708" w:footer="708" w:gutter="0"/>
          <w:cols w:space="708"/>
          <w:docGrid w:linePitch="360"/>
          <w:headerReference w:type="default" r:id="R9a22cbdb9bf545ed"/>
          <w:footerReference w:type="default" r:id="Rb2cb0d8146534f65"/>
        </w:sectPr>
      </w:pPr>
    </w:p>
    <w:p xmlns:wp14="http://schemas.microsoft.com/office/word/2010/wordml" w:rsidRPr="00431CFE" w:rsidR="001A652B" w:rsidP="001A652B" w:rsidRDefault="001A652B" w14:paraId="74873C71" wp14:textId="77777777">
      <w:pPr>
        <w:jc w:val="center"/>
        <w:rPr>
          <w:b/>
          <w:iCs/>
          <w:sz w:val="44"/>
        </w:rPr>
      </w:pPr>
      <w:r w:rsidRPr="00431CFE">
        <w:rPr>
          <w:b/>
          <w:iCs/>
          <w:sz w:val="44"/>
        </w:rPr>
        <w:t xml:space="preserve">Element 3 </w:t>
      </w:r>
    </w:p>
    <w:p xmlns:wp14="http://schemas.microsoft.com/office/word/2010/wordml" w:rsidR="001A652B" w:rsidP="001A652B" w:rsidRDefault="00FA10A1" w14:paraId="07A1FEDF" wp14:textId="77777777">
      <w:pPr>
        <w:jc w:val="center"/>
        <w:rPr>
          <w:i/>
          <w:iCs/>
          <w:sz w:val="44"/>
        </w:rPr>
      </w:pPr>
      <w:r w:rsidRPr="00FA10A1">
        <w:rPr>
          <w:i/>
          <w:iCs/>
          <w:sz w:val="44"/>
        </w:rPr>
        <w:t>Explore and summarise the additional learning needs of a pupil using a person centred planning approach.</w:t>
      </w:r>
      <w:r>
        <w:rPr>
          <w:i/>
          <w:iCs/>
          <w:sz w:val="44"/>
        </w:rPr>
        <w:t xml:space="preserve"> </w:t>
      </w:r>
    </w:p>
    <w:p xmlns:wp14="http://schemas.microsoft.com/office/word/2010/wordml" w:rsidR="00FA10A1" w:rsidP="001A652B" w:rsidRDefault="00FA10A1" w14:paraId="466743ED" wp14:textId="77777777">
      <w:pPr>
        <w:jc w:val="center"/>
        <w:rPr>
          <w:iCs/>
        </w:rPr>
      </w:pPr>
      <w:r w:rsidRPr="00FA10A1">
        <w:rPr>
          <w:iCs/>
        </w:rPr>
        <w:t xml:space="preserve">(Based upon Section 1C </w:t>
      </w:r>
      <w:proofErr w:type="gramStart"/>
      <w:r w:rsidRPr="00FA10A1">
        <w:rPr>
          <w:iCs/>
        </w:rPr>
        <w:t>IDP :</w:t>
      </w:r>
      <w:proofErr w:type="gramEnd"/>
      <w:r w:rsidRPr="00FA10A1">
        <w:rPr>
          <w:iCs/>
        </w:rPr>
        <w:t xml:space="preserve"> Profile (About me) </w:t>
      </w:r>
    </w:p>
    <w:p xmlns:wp14="http://schemas.microsoft.com/office/word/2010/wordml" w:rsidR="00FA10A1" w:rsidP="00FA10A1" w:rsidRDefault="00FA10A1" w14:paraId="201911FB" wp14:textId="77777777">
      <w:pPr>
        <w:jc w:val="center"/>
        <w:rPr>
          <w:iCs/>
        </w:rPr>
      </w:pPr>
      <w:proofErr w:type="gramStart"/>
      <w:r>
        <w:rPr>
          <w:iCs/>
        </w:rPr>
        <w:t>a</w:t>
      </w:r>
      <w:r w:rsidRPr="00FA10A1">
        <w:rPr>
          <w:iCs/>
        </w:rPr>
        <w:t>nd</w:t>
      </w:r>
      <w:proofErr w:type="gramEnd"/>
    </w:p>
    <w:p xmlns:wp14="http://schemas.microsoft.com/office/word/2010/wordml" w:rsidRPr="00FA10A1" w:rsidR="00FA10A1" w:rsidP="001A652B" w:rsidRDefault="00FA10A1" w14:paraId="4FB7F70D" wp14:textId="77777777">
      <w:pPr>
        <w:jc w:val="center"/>
        <w:rPr>
          <w:iCs/>
        </w:rPr>
      </w:pPr>
      <w:r w:rsidRPr="00FA10A1">
        <w:rPr>
          <w:iCs/>
        </w:rPr>
        <w:t xml:space="preserve"> 2A </w:t>
      </w:r>
      <w:proofErr w:type="gramStart"/>
      <w:r w:rsidRPr="00FA10A1">
        <w:rPr>
          <w:iCs/>
        </w:rPr>
        <w:t>IDP :</w:t>
      </w:r>
      <w:proofErr w:type="gramEnd"/>
      <w:r w:rsidRPr="00FA10A1">
        <w:rPr>
          <w:iCs/>
        </w:rPr>
        <w:t xml:space="preserve"> Description of the child or young person’s additional learning needs (ALN))</w:t>
      </w:r>
    </w:p>
    <w:p xmlns:wp14="http://schemas.microsoft.com/office/word/2010/wordml" w:rsidR="006058B6" w:rsidRDefault="006058B6" w14:paraId="0FB78278" wp14:textId="77777777">
      <w:pPr>
        <w:rPr>
          <w:i/>
          <w:iCs/>
          <w:sz w:val="44"/>
        </w:rPr>
        <w:sectPr w:rsidR="006058B6" w:rsidSect="006058B6">
          <w:pgSz w:w="11906" w:h="16838" w:orient="portrait"/>
          <w:pgMar w:top="1440" w:right="1440" w:bottom="1440" w:left="1440" w:header="709" w:footer="709" w:gutter="0"/>
          <w:cols w:space="708"/>
          <w:docGrid w:linePitch="360"/>
          <w:headerReference w:type="default" r:id="Rf6a6339ceb0c48bf"/>
          <w:footerReference w:type="default" r:id="R103064c356984aed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xmlns:wp14="http://schemas.microsoft.com/office/word/2010/wordml" w:rsidR="00431CFE" w:rsidTr="2C650335" w14:paraId="75D75E4D" wp14:textId="77777777">
        <w:tc>
          <w:tcPr>
            <w:tcW w:w="13948" w:type="dxa"/>
            <w:tcMar/>
          </w:tcPr>
          <w:p w:rsidRPr="00FA10A1" w:rsidR="00091DF8" w:rsidP="00FA10A1" w:rsidRDefault="001A652B" w14:paraId="7C0382F1" wp14:textId="77777777">
            <w:pPr>
              <w:jc w:val="center"/>
              <w:rPr>
                <w:rFonts w:ascii="Calibri-Bold" w:hAnsi="Calibri-Bold" w:cs="Calibri-Bold"/>
                <w:b/>
                <w:bCs/>
                <w:sz w:val="28"/>
                <w:szCs w:val="28"/>
              </w:rPr>
            </w:pPr>
            <w:r>
              <w:rPr>
                <w:i/>
                <w:iCs/>
                <w:sz w:val="44"/>
              </w:rPr>
              <w:br w:type="page"/>
            </w:r>
            <w:r w:rsidRPr="00FA10A1" w:rsidR="00431CFE">
              <w:rPr>
                <w:rFonts w:ascii="Calibri-Bold" w:hAnsi="Calibri-Bold" w:cs="Calibri-Bold"/>
                <w:b/>
                <w:bCs/>
                <w:color w:val="C7037E"/>
                <w:sz w:val="28"/>
                <w:szCs w:val="28"/>
              </w:rPr>
              <w:t>Section 1C: Profile (About me)</w:t>
            </w:r>
          </w:p>
        </w:tc>
      </w:tr>
      <w:tr xmlns:wp14="http://schemas.microsoft.com/office/word/2010/wordml" w:rsidR="00431CFE" w:rsidTr="2C650335" w14:paraId="396554C4" wp14:textId="77777777">
        <w:tc>
          <w:tcPr>
            <w:tcW w:w="13948" w:type="dxa"/>
            <w:tcMar/>
          </w:tcPr>
          <w:p w:rsidR="00431CFE" w:rsidP="00431CFE" w:rsidRDefault="00431CFE" w14:paraId="1FC39945" wp14:textId="77777777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i/>
                <w:iCs/>
                <w:sz w:val="24"/>
                <w:szCs w:val="24"/>
              </w:rPr>
            </w:pPr>
          </w:p>
          <w:p w:rsidRPr="00807993" w:rsidR="00431CFE" w:rsidP="00431CFE" w:rsidRDefault="00431CFE" w14:paraId="0562CB0E" wp14:textId="77777777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i/>
                <w:iCs/>
                <w:sz w:val="24"/>
                <w:szCs w:val="24"/>
              </w:rPr>
            </w:pPr>
          </w:p>
          <w:p w:rsidRPr="00807993" w:rsidR="00431CFE" w:rsidP="00431CFE" w:rsidRDefault="00431CFE" w14:paraId="60FEBB1D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386B0477" w:rsidR="502A91C1">
              <w:rPr>
                <w:rFonts w:ascii="SymbolMT" w:hAnsi="SymbolMT" w:cs="SymbolMT"/>
                <w:sz w:val="24"/>
                <w:szCs w:val="24"/>
              </w:rPr>
              <w:t xml:space="preserve">• </w:t>
            </w:r>
            <w:r w:rsidRPr="386B0477" w:rsidR="502A91C1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What is important </w:t>
            </w:r>
            <w:r w:rsidRPr="386B0477" w:rsidR="502A91C1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to </w:t>
            </w:r>
            <w:r w:rsidRPr="386B0477" w:rsidR="29149C32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the learner</w:t>
            </w:r>
          </w:p>
          <w:p w:rsidR="408863A1" w:rsidP="386B0477" w:rsidRDefault="408863A1" w14:paraId="2D87D02B" w14:textId="057147A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386B0477" w:rsidR="408863A1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I like to know that I am b</w:t>
            </w:r>
            <w:r w:rsidRPr="386B0477" w:rsidR="6774AFC8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eing listened to</w:t>
            </w:r>
            <w:r w:rsidRPr="386B0477" w:rsidR="0930F73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.</w:t>
            </w:r>
          </w:p>
          <w:p w:rsidR="0930F735" w:rsidP="386B0477" w:rsidRDefault="0930F735" w14:paraId="2887E023" w14:textId="7358562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386B0477" w:rsidR="0930F73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Having free time to pl</w:t>
            </w:r>
            <w:r w:rsidRPr="386B0477" w:rsidR="1E838FFC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ay</w:t>
            </w:r>
            <w:r w:rsidRPr="386B0477" w:rsidR="0930F73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.</w:t>
            </w:r>
            <w:r w:rsidRPr="386B0477" w:rsidR="057A22F9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My favourite thing to play with is play dough.</w:t>
            </w:r>
          </w:p>
          <w:p w:rsidR="6716E583" w:rsidP="386B0477" w:rsidRDefault="6716E583" w14:paraId="0D4AB3CA" w14:textId="23166DC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386B0477" w:rsidR="6716E583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Having my own </w:t>
            </w:r>
            <w:r w:rsidRPr="386B0477" w:rsidR="114D2701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safe </w:t>
            </w:r>
            <w:r w:rsidRPr="386B0477" w:rsidR="6716E583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space</w:t>
            </w:r>
            <w:r w:rsidRPr="386B0477" w:rsidR="677B91EC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to go</w:t>
            </w:r>
            <w:r w:rsidRPr="386B0477" w:rsidR="6716E583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when I am feeling sad or angry.</w:t>
            </w:r>
            <w:r w:rsidRPr="386B0477" w:rsidR="4935E3F0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</w:t>
            </w:r>
          </w:p>
          <w:p w:rsidRPr="00807993" w:rsidR="00091DF8" w:rsidP="00431CFE" w:rsidRDefault="00091DF8" w14:paraId="34CE0A41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:rsidRPr="00807993" w:rsidR="00091DF8" w:rsidP="00431CFE" w:rsidRDefault="00091DF8" w14:paraId="62EBF3C5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:rsidRPr="00807993" w:rsidR="00091DF8" w:rsidP="00431CFE" w:rsidRDefault="00091DF8" w14:paraId="6D98A12B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:rsidRPr="00807993" w:rsidR="00431CFE" w:rsidP="00431CFE" w:rsidRDefault="00431CFE" w14:paraId="24679D47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386B0477" w:rsidR="502A91C1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• </w:t>
            </w:r>
            <w:r w:rsidRPr="386B0477" w:rsidR="502A91C1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What is important </w:t>
            </w:r>
            <w:r w:rsidRPr="386B0477" w:rsidR="502A91C1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for </w:t>
            </w:r>
            <w:r w:rsidRPr="386B0477" w:rsidR="29149C32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the learner</w:t>
            </w:r>
          </w:p>
          <w:p w:rsidR="74032ECB" w:rsidP="386B0477" w:rsidRDefault="74032ECB" w14:paraId="686BA7BC" w14:textId="2B649F97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C650335" w:rsidR="7446906C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Clear instructions of what we are asking child A to do. </w:t>
            </w:r>
            <w:r w:rsidRPr="2C650335" w:rsidR="5923AD7D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This is done with visual prompts by </w:t>
            </w:r>
            <w:r w:rsidRPr="2C650335" w:rsidR="5923AD7D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using</w:t>
            </w:r>
            <w:r w:rsidRPr="2C650335" w:rsidR="5923AD7D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a now and next board.</w:t>
            </w:r>
            <w:r w:rsidRPr="2C650335" w:rsidR="3E922FC9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For </w:t>
            </w:r>
            <w:r w:rsidRPr="2C650335" w:rsidR="77EB2617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example,</w:t>
            </w:r>
            <w:r w:rsidRPr="2C650335" w:rsidR="3E922FC9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the board would say </w:t>
            </w:r>
            <w:r w:rsidRPr="2C650335" w:rsidR="15BEC2EE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“</w:t>
            </w:r>
            <w:r w:rsidRPr="2C650335" w:rsidR="3E922FC9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now-carpet time, next-phonics</w:t>
            </w:r>
            <w:r w:rsidRPr="2C650335" w:rsidR="4C2B4364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"</w:t>
            </w:r>
          </w:p>
          <w:p w:rsidR="74032ECB" w:rsidP="386B0477" w:rsidRDefault="74032ECB" w14:paraId="35EB39B9" w14:textId="2973C983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C650335" w:rsidR="7446906C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A </w:t>
            </w:r>
            <w:r w:rsidRPr="2C650335" w:rsidR="2559B2BF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structured</w:t>
            </w:r>
            <w:r w:rsidRPr="2C650335" w:rsidR="7446906C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daily routine. </w:t>
            </w:r>
          </w:p>
          <w:p w:rsidR="74032ECB" w:rsidP="386B0477" w:rsidRDefault="74032ECB" w14:paraId="3159E237" w14:textId="75F2ABE0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C650335" w:rsidR="7446906C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A quiet space for child A to go if they feel overwhelmed. </w:t>
            </w:r>
            <w:r w:rsidRPr="2C650335" w:rsidR="1EE8BB07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This is done by have a designated table area for child A to go where they have items</w:t>
            </w:r>
            <w:r w:rsidRPr="2C650335" w:rsidR="47BF51E8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that </w:t>
            </w:r>
            <w:r w:rsidRPr="2C650335" w:rsidR="1EE8BB07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they enjoy </w:t>
            </w:r>
            <w:r w:rsidRPr="2C650335" w:rsidR="3667F104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playing</w:t>
            </w:r>
            <w:r w:rsidRPr="2C650335" w:rsidR="1EE8BB07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with that can help them to regulate their emotions</w:t>
            </w:r>
            <w:r w:rsidRPr="2C650335" w:rsidR="11B88DEE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for example playdough or </w:t>
            </w:r>
            <w:r w:rsidRPr="2C650335" w:rsidR="11B88DEE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Lego</w:t>
            </w:r>
            <w:r w:rsidRPr="2C650335" w:rsidR="11B88DEE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for child A.</w:t>
            </w:r>
          </w:p>
          <w:p w:rsidRPr="00807993" w:rsidR="00091DF8" w:rsidP="00431CFE" w:rsidRDefault="00091DF8" w14:paraId="2946DB82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:rsidRPr="00807993" w:rsidR="00091DF8" w:rsidP="00431CFE" w:rsidRDefault="00091DF8" w14:paraId="5997CC1D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:rsidRPr="00807993" w:rsidR="00091DF8" w:rsidP="00431CFE" w:rsidRDefault="00091DF8" w14:paraId="110FFD37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:rsidRPr="00807993" w:rsidR="00431CFE" w:rsidP="00431CFE" w:rsidRDefault="00431CFE" w14:paraId="1B86CC5F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386B0477" w:rsidR="502A91C1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• </w:t>
            </w:r>
            <w:r w:rsidRPr="386B0477" w:rsidR="502A91C1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What is</w:t>
            </w:r>
            <w:r w:rsidRPr="386B0477" w:rsidR="29149C32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working and should be built on</w:t>
            </w:r>
          </w:p>
          <w:p w:rsidR="7C421F79" w:rsidP="386B0477" w:rsidRDefault="7C421F79" w14:paraId="58425D31" w14:textId="1A29F95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C650335" w:rsidR="6941B676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Now and next board is working but it could be built on by adding a reward</w:t>
            </w:r>
            <w:r w:rsidRPr="2C650335" w:rsidR="5E277F6D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of 15 minute</w:t>
            </w:r>
            <w:r w:rsidRPr="2C650335" w:rsidR="493572B4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s. This could be in the way of</w:t>
            </w:r>
            <w:r w:rsidRPr="2C650335" w:rsidR="5E277F6D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2C650335" w:rsidR="6BA3A85C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I</w:t>
            </w:r>
            <w:r w:rsidRPr="2C650335" w:rsidR="5E277F6D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pad</w:t>
            </w:r>
            <w:r w:rsidRPr="2C650335" w:rsidR="5E277F6D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time</w:t>
            </w:r>
            <w:r w:rsidRPr="2C650335" w:rsidR="6941B676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after </w:t>
            </w:r>
            <w:r w:rsidRPr="2C650335" w:rsidR="7DDC9F16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completing</w:t>
            </w:r>
            <w:r w:rsidRPr="2C650335" w:rsidR="6941B676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two tasks</w:t>
            </w:r>
            <w:r w:rsidRPr="2C650335" w:rsidR="7D06675C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during the morning</w:t>
            </w:r>
            <w:r w:rsidRPr="2C650335" w:rsidR="0DF6CBB2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(before lunch time). T</w:t>
            </w:r>
            <w:r w:rsidRPr="2C650335" w:rsidR="02360C9E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hen another 15 minutes of choosing </w:t>
            </w:r>
            <w:r w:rsidRPr="2C650335" w:rsidR="21523F20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an</w:t>
            </w:r>
            <w:r w:rsidRPr="2C650335" w:rsidR="02360C9E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2C650335" w:rsidR="56DE6304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activity </w:t>
            </w:r>
            <w:r w:rsidRPr="2C650335" w:rsidR="408372AE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that they enjoy, this could be playdough or role play as this is something child A enjoys</w:t>
            </w:r>
            <w:r w:rsidRPr="2C650335" w:rsidR="4844EE1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a</w:t>
            </w:r>
            <w:r w:rsidRPr="2C650335" w:rsidR="56DE6304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fter</w:t>
            </w:r>
            <w:r w:rsidRPr="2C650335" w:rsidR="02360C9E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2C650335" w:rsidR="6036AD5C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completing</w:t>
            </w:r>
            <w:r w:rsidRPr="2C650335" w:rsidR="02360C9E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2C650335" w:rsidR="7D06675C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two</w:t>
            </w:r>
            <w:r w:rsidRPr="2C650335" w:rsidR="17352F06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more tasks during</w:t>
            </w:r>
            <w:r w:rsidRPr="2C650335" w:rsidR="7D06675C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the afternoon</w:t>
            </w:r>
            <w:r w:rsidRPr="2C650335" w:rsidR="0AF7FA1B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(after lunch)</w:t>
            </w:r>
            <w:r w:rsidRPr="2C650335" w:rsidR="6941B676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. </w:t>
            </w:r>
            <w:r w:rsidRPr="2C650335" w:rsidR="71D9CFA7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This will break the day up to not seem so overwhelming </w:t>
            </w:r>
            <w:r w:rsidRPr="2C650335" w:rsidR="642F3771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for</w:t>
            </w:r>
            <w:r w:rsidRPr="2C650335" w:rsidR="71D9CFA7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child A to reach their goals.</w:t>
            </w:r>
          </w:p>
          <w:p w:rsidRPr="00807993" w:rsidR="00091DF8" w:rsidP="00431CFE" w:rsidRDefault="00091DF8" w14:paraId="6B699379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:rsidRPr="00807993" w:rsidR="00091DF8" w:rsidP="2C650335" w:rsidRDefault="00091DF8" w14:paraId="1F72F646" wp14:textId="5F0D27D5">
            <w:pPr>
              <w:pStyle w:val="Normal"/>
              <w:autoSpaceDE w:val="0"/>
              <w:autoSpaceDN w:val="0"/>
              <w:adjustRightInd w:val="0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  <w:p w:rsidRPr="00807993" w:rsidR="00431CFE" w:rsidP="00FA10A1" w:rsidRDefault="00431CFE" w14:paraId="7979CA63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386B0477" w:rsidR="502A91C1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• </w:t>
            </w:r>
            <w:r w:rsidRPr="386B0477" w:rsidR="502A91C1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What is not working and needs to change.</w:t>
            </w:r>
          </w:p>
          <w:p w:rsidR="55534AD2" w:rsidP="386B0477" w:rsidRDefault="55534AD2" w14:paraId="4781DD81" w14:textId="6CDD60C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C650335" w:rsidR="1735FFD0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Having </w:t>
            </w:r>
            <w:r w:rsidRPr="2C650335" w:rsidR="49DA5343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the</w:t>
            </w:r>
            <w:r w:rsidRPr="2C650335" w:rsidR="1735FFD0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quiet space</w:t>
            </w:r>
            <w:r w:rsidRPr="2C650335" w:rsidR="32ACC63A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that has been set up</w:t>
            </w:r>
            <w:r w:rsidRPr="2C650335" w:rsidR="1735FFD0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outside of the class as child A often walks off and </w:t>
            </w:r>
            <w:r w:rsidRPr="2C650335" w:rsidR="1735FFD0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goes into the playground.</w:t>
            </w:r>
            <w:r w:rsidRPr="2C650335" w:rsidR="644496A9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It would be better to have it inside the class as it is also more inclusive for child A</w:t>
            </w:r>
            <w:r w:rsidRPr="2C650335" w:rsidR="77E94684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.</w:t>
            </w:r>
          </w:p>
          <w:p w:rsidR="55534AD2" w:rsidP="386B0477" w:rsidRDefault="55534AD2" w14:paraId="5FD650FE" w14:textId="7EFA444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C650335" w:rsidR="1735FFD0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Not having a </w:t>
            </w:r>
            <w:r w:rsidRPr="2C650335" w:rsidR="486B4DF3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well-structured</w:t>
            </w:r>
            <w:r w:rsidRPr="2C650335" w:rsidR="1735FFD0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daily routine as this can become a trigger for unwanted behaviour if the timetable for the day chan</w:t>
            </w:r>
            <w:r w:rsidRPr="2C650335" w:rsidR="3FF8A48A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g</w:t>
            </w:r>
            <w:r w:rsidRPr="2C650335" w:rsidR="1735FFD0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es suddenly.</w:t>
            </w:r>
            <w:r w:rsidRPr="2C650335" w:rsidR="1E39FA43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This could be in the way of unexpected assembly's or changing maths from the morning to the afternoon.</w:t>
            </w:r>
          </w:p>
          <w:p w:rsidRPr="00FA10A1" w:rsidR="00FA10A1" w:rsidP="00FA10A1" w:rsidRDefault="00FA10A1" w14:paraId="08CE6F91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sz w:val="28"/>
                <w:szCs w:val="24"/>
              </w:rPr>
            </w:pPr>
          </w:p>
        </w:tc>
      </w:tr>
      <w:tr xmlns:wp14="http://schemas.microsoft.com/office/word/2010/wordml" w:rsidR="00FA10A1" w:rsidTr="2C650335" w14:paraId="37771B51" wp14:textId="77777777">
        <w:trPr>
          <w:trHeight w:val="481"/>
        </w:trPr>
        <w:tc>
          <w:tcPr>
            <w:tcW w:w="13948" w:type="dxa"/>
            <w:tcMar/>
          </w:tcPr>
          <w:p w:rsidR="00FA10A1" w:rsidP="00EF362F" w:rsidRDefault="00FA10A1" w14:paraId="0EE9CADC" wp14:textId="77777777">
            <w:pPr>
              <w:jc w:val="center"/>
              <w:rPr>
                <w:rFonts w:hAnsi="Calibr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="Calibri-Bold" w:hAnsi="Calibri-Bold" w:cs="Calibri-Bold"/>
                <w:b/>
                <w:bCs/>
                <w:color w:val="C7037E"/>
                <w:sz w:val="28"/>
                <w:szCs w:val="28"/>
              </w:rPr>
              <w:t>Section 2A: Description of the child or young person’s additional learning needs (ALN)</w:t>
            </w:r>
          </w:p>
        </w:tc>
      </w:tr>
      <w:tr xmlns:wp14="http://schemas.microsoft.com/office/word/2010/wordml" w:rsidR="00FA10A1" w:rsidTr="2C650335" w14:paraId="1411C1AE" wp14:textId="77777777">
        <w:trPr>
          <w:trHeight w:val="5975"/>
        </w:trPr>
        <w:tc>
          <w:tcPr>
            <w:tcW w:w="13948" w:type="dxa"/>
            <w:tcMar/>
          </w:tcPr>
          <w:p w:rsidRPr="00807993" w:rsidR="00FA10A1" w:rsidP="00EF362F" w:rsidRDefault="00FA10A1" w14:paraId="61CDCEAD" wp14:textId="77777777">
            <w:pPr>
              <w:autoSpaceDE w:val="0"/>
              <w:autoSpaceDN w:val="0"/>
              <w:adjustRightInd w:val="0"/>
              <w:jc w:val="both"/>
              <w:rPr>
                <w:rFonts w:hAnsi="Calibri"/>
                <w:color w:val="000000" w:themeColor="text1"/>
                <w:kern w:val="24"/>
                <w:sz w:val="28"/>
                <w:szCs w:val="32"/>
              </w:rPr>
            </w:pPr>
          </w:p>
          <w:p w:rsidRPr="00807993" w:rsidR="00807993" w:rsidP="00807993" w:rsidRDefault="00807993" w14:paraId="31A8B844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  <w:r w:rsidRPr="00807993"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  <w:t>Cognition and Learning</w:t>
            </w:r>
          </w:p>
          <w:p w:rsidRPr="00807993" w:rsidR="00807993" w:rsidP="00807993" w:rsidRDefault="00807993" w14:paraId="6BB9E253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:rsidRPr="00807993" w:rsidR="00807993" w:rsidP="00807993" w:rsidRDefault="00807993" w14:paraId="23DE523C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:rsidRPr="00807993" w:rsidR="00807993" w:rsidP="00807993" w:rsidRDefault="00807993" w14:paraId="55B963EC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  <w:r w:rsidRPr="386B0477" w:rsidR="65CE25B0">
              <w:rPr>
                <w:rFonts w:ascii="Arial" w:hAnsi="Arial" w:cs="Arial"/>
                <w:b w:val="1"/>
                <w:bCs w:val="1"/>
                <w:sz w:val="24"/>
                <w:szCs w:val="24"/>
                <w:u w:val="single"/>
              </w:rPr>
              <w:t>Communication and Interaction</w:t>
            </w:r>
          </w:p>
          <w:p w:rsidR="65D76B5C" w:rsidP="386B0477" w:rsidRDefault="65D76B5C" w14:paraId="208E141D" w14:textId="5DB6A34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</w:pPr>
            <w:r w:rsidRPr="386B0477" w:rsidR="65D76B5C"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  <w:t>Showing traits of ADHD and Autism</w:t>
            </w:r>
            <w:r w:rsidRPr="386B0477" w:rsidR="640C5D63"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  <w:t xml:space="preserve">, Next step is a </w:t>
            </w:r>
            <w:r w:rsidRPr="386B0477" w:rsidR="73FB05AA"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  <w:t>diagnosis</w:t>
            </w:r>
            <w:r w:rsidRPr="386B0477" w:rsidR="640C5D63"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  <w:t xml:space="preserve">. </w:t>
            </w:r>
          </w:p>
          <w:p w:rsidR="640C5D63" w:rsidP="386B0477" w:rsidRDefault="640C5D63" w14:paraId="2EAC4BF8" w14:textId="31266F6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</w:pPr>
            <w:r w:rsidRPr="386B0477" w:rsidR="640C5D63"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  <w:t>Struggles to understand body language from others</w:t>
            </w:r>
            <w:r w:rsidRPr="386B0477" w:rsidR="31FDAC98"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  <w:t xml:space="preserve"> for example another child may be playing a game with child </w:t>
            </w:r>
            <w:r w:rsidRPr="386B0477" w:rsidR="31FDAC98"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  <w:t>A</w:t>
            </w:r>
            <w:r w:rsidRPr="386B0477" w:rsidR="31FDAC98"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  <w:t xml:space="preserve"> but Child A would see that as confrontation.</w:t>
            </w:r>
          </w:p>
          <w:p w:rsidR="00CECFDB" w:rsidP="386B0477" w:rsidRDefault="00CECFDB" w14:paraId="60DE108A" w14:textId="7DC8831C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</w:pPr>
            <w:r w:rsidRPr="386B0477" w:rsidR="00CECFDB"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  <w:t xml:space="preserve">Struggles within </w:t>
            </w:r>
            <w:r w:rsidRPr="386B0477" w:rsidR="6EAEE6F7"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  <w:t xml:space="preserve">large </w:t>
            </w:r>
            <w:r w:rsidRPr="386B0477" w:rsidR="00CECFDB"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  <w:t>group activity and taking turns</w:t>
            </w:r>
            <w:r w:rsidRPr="386B0477" w:rsidR="5FBA4990"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  <w:t xml:space="preserve"> with class friends.</w:t>
            </w:r>
          </w:p>
          <w:p w:rsidRPr="00807993" w:rsidR="00807993" w:rsidP="00807993" w:rsidRDefault="00807993" w14:paraId="52E56223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:rsidRPr="00807993" w:rsidR="00807993" w:rsidP="00807993" w:rsidRDefault="00807993" w14:paraId="07547A01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:rsidRPr="00807993" w:rsidR="00807993" w:rsidP="00807993" w:rsidRDefault="00807993" w14:paraId="052B8646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  <w:r w:rsidRPr="00807993"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  <w:t>Sensory and/or Physical</w:t>
            </w:r>
          </w:p>
          <w:p w:rsidRPr="00807993" w:rsidR="00807993" w:rsidP="386B0477" w:rsidRDefault="00807993" w14:paraId="5043CB0F" wp14:textId="3E7242E5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</w:pPr>
            <w:r w:rsidRPr="386B0477" w:rsidR="1ACE2D45"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  <w:t>Becoming overwhelmed with loud noise from the classroom.</w:t>
            </w:r>
            <w:r w:rsidRPr="386B0477" w:rsidR="24386CE5"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  <w:t xml:space="preserve"> This can cause child A to express unwanted behaviour in the way of getting angry, running off into the corridor and throwing items.</w:t>
            </w:r>
          </w:p>
          <w:p w:rsidR="2329BB23" w:rsidP="386B0477" w:rsidRDefault="2329BB23" w14:paraId="5BC91763" w14:textId="05EBBC8F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</w:pPr>
            <w:r w:rsidRPr="2C650335" w:rsidR="50593EC4"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  <w:t>Very sensitive</w:t>
            </w:r>
            <w:r w:rsidRPr="2C650335" w:rsidR="50593EC4"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  <w:t xml:space="preserve"> to smells this can be a trigger </w:t>
            </w:r>
            <w:r w:rsidRPr="2C650335" w:rsidR="2B3FD260"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  <w:t xml:space="preserve">for child A as it can cause them to become </w:t>
            </w:r>
            <w:r w:rsidRPr="2C650335" w:rsidR="2B3FD260"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  <w:t>very upset</w:t>
            </w:r>
            <w:r w:rsidRPr="2C650335" w:rsidR="5DA87061">
              <w:rPr>
                <w:rFonts w:ascii="Arial" w:hAnsi="Arial" w:cs="Arial"/>
                <w:b w:val="0"/>
                <w:bCs w:val="0"/>
                <w:sz w:val="24"/>
                <w:szCs w:val="24"/>
                <w:u w:val="none"/>
              </w:rPr>
              <w:t xml:space="preserve"> for example sometimes the smell of dinner cooking can upset child A.</w:t>
            </w:r>
          </w:p>
          <w:p w:rsidRPr="00807993" w:rsidR="00807993" w:rsidP="00807993" w:rsidRDefault="00807993" w14:paraId="07459315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:rsidRPr="00807993" w:rsidR="00FA10A1" w:rsidP="2C650335" w:rsidRDefault="00807993" w14:paraId="567DBBC8" wp14:textId="77777777">
            <w:pPr>
              <w:autoSpaceDE w:val="0"/>
              <w:autoSpaceDN w:val="0"/>
              <w:adjustRightInd w:val="0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</w:pPr>
            <w:r w:rsidRPr="2C650335" w:rsidR="355C37AB">
              <w:rPr>
                <w:rFonts w:ascii="Arial" w:hAnsi="Arial" w:cs="Arial"/>
                <w:b w:val="1"/>
                <w:bCs w:val="1"/>
                <w:sz w:val="24"/>
                <w:szCs w:val="24"/>
                <w:u w:val="single"/>
              </w:rPr>
              <w:t>Behaviour, Emotional and social development</w:t>
            </w:r>
          </w:p>
          <w:p w:rsidR="00FA10A1" w:rsidP="2C650335" w:rsidRDefault="00FA10A1" w14:paraId="6537F28F" wp14:textId="11A4211E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eastAsia="Arial" w:cs="Arial"/>
                <w:color w:val="000000" w:themeColor="text1"/>
                <w:kern w:val="24"/>
                <w:sz w:val="24"/>
                <w:szCs w:val="24"/>
              </w:rPr>
            </w:pPr>
            <w:r w:rsidRPr="2C650335" w:rsidR="4FB14247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When triggered </w:t>
            </w:r>
            <w:r w:rsidRPr="2C650335" w:rsidR="55302BB0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by </w:t>
            </w:r>
            <w:r w:rsidRPr="2C650335" w:rsidR="3724A953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something for example a work-based task, child</w:t>
            </w:r>
            <w:r w:rsidRPr="2C650335" w:rsidR="4FB14247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A expresses </w:t>
            </w:r>
            <w:r w:rsidRPr="2C650335" w:rsidR="486885F0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unwanted</w:t>
            </w:r>
            <w:r w:rsidRPr="2C650335" w:rsidR="4FB14247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behaviours in the way of shouting, throwing items</w:t>
            </w:r>
            <w:r w:rsidRPr="2C650335" w:rsidR="72A02A7C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,</w:t>
            </w:r>
            <w:r w:rsidRPr="2C650335" w:rsidR="4FB14247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running </w:t>
            </w:r>
            <w:r w:rsidRPr="2C650335" w:rsidR="40B9C147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around the </w:t>
            </w:r>
            <w:r w:rsidRPr="2C650335" w:rsidR="40B9C147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corridors</w:t>
            </w:r>
            <w:r w:rsidRPr="2C650335" w:rsidR="40B9C147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and spitting</w:t>
            </w:r>
            <w:r w:rsidRPr="2C650335" w:rsidR="4FB14247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.</w:t>
            </w:r>
            <w:r w:rsidRPr="2C650335" w:rsidR="24F79189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Child A is also very emotional if another child </w:t>
            </w:r>
            <w:r w:rsidRPr="2C650335" w:rsidR="24F79189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was</w:t>
            </w:r>
            <w:r w:rsidRPr="2C650335" w:rsidR="24F79189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to accidentally bump into </w:t>
            </w:r>
            <w:r w:rsidRPr="2C650335" w:rsidR="24F79189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them</w:t>
            </w:r>
            <w:r w:rsidRPr="2C650335" w:rsidR="4104E7E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or win in a game</w:t>
            </w:r>
            <w:r w:rsidRPr="2C650335" w:rsidR="24F79189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,</w:t>
            </w:r>
            <w:r w:rsidRPr="2C650335" w:rsidR="24F79189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they would become </w:t>
            </w:r>
            <w:r w:rsidRPr="2C650335" w:rsidR="24F79189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very upset</w:t>
            </w:r>
            <w:r w:rsidRPr="2C650335" w:rsidR="128BA910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and can often lash out. </w:t>
            </w:r>
          </w:p>
        </w:tc>
      </w:tr>
    </w:tbl>
    <w:p xmlns:wp14="http://schemas.microsoft.com/office/word/2010/wordml" w:rsidR="001A652B" w:rsidRDefault="001A652B" w14:paraId="6DFB9E20" wp14:textId="77777777">
      <w:pPr>
        <w:rPr>
          <w:i/>
          <w:iCs/>
          <w:sz w:val="44"/>
        </w:rPr>
      </w:pPr>
    </w:p>
    <w:p xmlns:wp14="http://schemas.microsoft.com/office/word/2010/wordml" w:rsidR="00431CFE" w:rsidRDefault="00431CFE" w14:paraId="70DF9E56" wp14:textId="77777777">
      <w:pPr>
        <w:rPr>
          <w:i/>
          <w:iCs/>
          <w:sz w:val="44"/>
        </w:rPr>
      </w:pPr>
      <w:r>
        <w:rPr>
          <w:i/>
          <w:iCs/>
          <w:sz w:val="44"/>
        </w:rPr>
        <w:br w:type="page"/>
      </w:r>
    </w:p>
    <w:p xmlns:wp14="http://schemas.microsoft.com/office/word/2010/wordml" w:rsidRPr="00431CFE" w:rsidR="00FA10A1" w:rsidP="00FA10A1" w:rsidRDefault="00FA10A1" w14:paraId="7FD49BE6" wp14:textId="77777777">
      <w:pPr>
        <w:jc w:val="center"/>
        <w:rPr>
          <w:b/>
          <w:iCs/>
          <w:sz w:val="44"/>
        </w:rPr>
      </w:pPr>
      <w:r>
        <w:rPr>
          <w:b/>
          <w:iCs/>
          <w:sz w:val="44"/>
        </w:rPr>
        <w:t>Element 4</w:t>
      </w:r>
      <w:r w:rsidRPr="00431CFE">
        <w:rPr>
          <w:b/>
          <w:iCs/>
          <w:sz w:val="44"/>
        </w:rPr>
        <w:t xml:space="preserve"> </w:t>
      </w:r>
    </w:p>
    <w:p xmlns:wp14="http://schemas.microsoft.com/office/word/2010/wordml" w:rsidR="00FA10A1" w:rsidP="00FA10A1" w:rsidRDefault="00FA10A1" w14:paraId="65B8EC32" wp14:textId="77777777">
      <w:pPr>
        <w:jc w:val="center"/>
        <w:rPr>
          <w:i/>
          <w:iCs/>
          <w:sz w:val="44"/>
        </w:rPr>
      </w:pPr>
      <w:r w:rsidRPr="00FA10A1">
        <w:rPr>
          <w:i/>
          <w:iCs/>
          <w:sz w:val="44"/>
        </w:rPr>
        <w:t>Discuss the potential support provided to your chosen pupil (utilising the key principles, approaches and policies that guide inclusive practice).</w:t>
      </w:r>
    </w:p>
    <w:p xmlns:wp14="http://schemas.microsoft.com/office/word/2010/wordml" w:rsidR="00FA10A1" w:rsidP="00FA10A1" w:rsidRDefault="00FA10A1" w14:paraId="283F5CD3" wp14:textId="77777777">
      <w:pPr>
        <w:jc w:val="center"/>
        <w:rPr>
          <w:iCs/>
        </w:rPr>
      </w:pPr>
      <w:r w:rsidRPr="00FA10A1">
        <w:rPr>
          <w:iCs/>
        </w:rPr>
        <w:t xml:space="preserve">Based upon Section 2B </w:t>
      </w:r>
      <w:proofErr w:type="gramStart"/>
      <w:r w:rsidRPr="00FA10A1">
        <w:rPr>
          <w:iCs/>
        </w:rPr>
        <w:t>IDP :</w:t>
      </w:r>
      <w:proofErr w:type="gramEnd"/>
      <w:r w:rsidRPr="00FA10A1">
        <w:rPr>
          <w:iCs/>
        </w:rPr>
        <w:t xml:space="preserve"> Description and delivery of the child or young person’s additional learning provision (ALP)</w:t>
      </w:r>
    </w:p>
    <w:p xmlns:wp14="http://schemas.microsoft.com/office/word/2010/wordml" w:rsidR="0000666B" w:rsidP="2C650335" w:rsidRDefault="0000666B" w14:paraId="7E991931" wp14:textId="17C5A00E">
      <w:pPr>
        <w:pStyle w:val="Normal"/>
        <w:jc w:val="center"/>
      </w:pPr>
    </w:p>
    <w:p xmlns:wp14="http://schemas.microsoft.com/office/word/2010/wordml" w:rsidR="0000666B" w:rsidP="00FA10A1" w:rsidRDefault="0000666B" w14:paraId="738610EB" wp14:textId="77777777">
      <w:pPr>
        <w:jc w:val="center"/>
        <w:rPr>
          <w:iCs/>
          <w:color w:val="7030A0"/>
          <w:sz w:val="32"/>
        </w:rPr>
      </w:pPr>
    </w:p>
    <w:p xmlns:wp14="http://schemas.microsoft.com/office/word/2010/wordml" w:rsidR="00FA10A1" w:rsidP="00FA10A1" w:rsidRDefault="00FA10A1" w14:paraId="637805D2" wp14:textId="77777777">
      <w:pPr>
        <w:jc w:val="center"/>
        <w:rPr>
          <w:i/>
          <w:iCs/>
          <w:sz w:val="44"/>
        </w:rPr>
      </w:pPr>
    </w:p>
    <w:p xmlns:wp14="http://schemas.microsoft.com/office/word/2010/wordml" w:rsidR="0000666B" w:rsidRDefault="0000666B" w14:paraId="463F29E8" wp14:textId="77777777">
      <w:pPr>
        <w:rPr>
          <w:rFonts w:hAnsi="Calibri"/>
          <w:color w:val="000000" w:themeColor="text1"/>
          <w:kern w:val="24"/>
          <w:sz w:val="32"/>
          <w:szCs w:val="32"/>
        </w:rPr>
      </w:pPr>
      <w:r>
        <w:rPr>
          <w:rFonts w:hAnsi="Calibri"/>
          <w:color w:val="000000" w:themeColor="text1"/>
          <w:kern w:val="24"/>
          <w:sz w:val="32"/>
          <w:szCs w:val="32"/>
        </w:rPr>
        <w:br w:type="page"/>
      </w:r>
    </w:p>
    <w:tbl>
      <w:tblPr>
        <w:tblStyle w:val="TableGrid"/>
        <w:tblW w:w="157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610"/>
        <w:gridCol w:w="4321"/>
        <w:gridCol w:w="1418"/>
        <w:gridCol w:w="2409"/>
        <w:gridCol w:w="1023"/>
        <w:gridCol w:w="1954"/>
      </w:tblGrid>
      <w:tr xmlns:wp14="http://schemas.microsoft.com/office/word/2010/wordml" w:rsidRPr="0000666B" w:rsidR="00431CFE" w:rsidTr="2C650335" w14:paraId="435CE7A5" wp14:textId="77777777">
        <w:trPr>
          <w:trHeight w:val="274"/>
        </w:trPr>
        <w:tc>
          <w:tcPr>
            <w:tcW w:w="15735" w:type="dxa"/>
            <w:gridSpan w:val="6"/>
            <w:tcMar/>
            <w:vAlign w:val="center"/>
          </w:tcPr>
          <w:p w:rsidRPr="0000666B" w:rsidR="00431CFE" w:rsidP="00091DF8" w:rsidRDefault="00431CFE" w14:paraId="5AD538AA" wp14:textId="77777777">
            <w:pPr>
              <w:jc w:val="center"/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</w:pPr>
            <w:bookmarkStart w:name="_GoBack" w:id="0"/>
            <w:bookmarkEnd w:id="0"/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Section 2B</w:t>
            </w:r>
            <w:r w:rsid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1</w:t>
            </w: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: Description and delivery of the child or young person’s additional learning provision (ALP)</w:t>
            </w:r>
          </w:p>
        </w:tc>
      </w:tr>
      <w:tr xmlns:wp14="http://schemas.microsoft.com/office/word/2010/wordml" w:rsidRPr="0000666B" w:rsidR="007A6DA8" w:rsidTr="2C650335" w14:paraId="714CA840" wp14:textId="77777777">
        <w:trPr>
          <w:trHeight w:val="1270"/>
        </w:trPr>
        <w:tc>
          <w:tcPr>
            <w:tcW w:w="4610" w:type="dxa"/>
            <w:tcMar/>
            <w:vAlign w:val="center"/>
          </w:tcPr>
          <w:p w:rsidRPr="0000666B" w:rsidR="007A6DA8" w:rsidP="00091DF8" w:rsidRDefault="007A6DA8" w14:paraId="330223CE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2B1.1) Intended outcome:</w:t>
            </w:r>
          </w:p>
          <w:p w:rsidRPr="0000666B" w:rsidR="007A6DA8" w:rsidP="00091DF8" w:rsidRDefault="007A6DA8" w14:paraId="3B7B4B86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00666B" w:rsidR="007A6DA8" w:rsidP="007A6DA8" w:rsidRDefault="007A6DA8" w14:paraId="06B2633B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These outcomes should be SMART (Specific, Measurable, Achievable, Realistic,</w:t>
            </w:r>
          </w:p>
          <w:p w:rsidRPr="0000666B" w:rsidR="007A6DA8" w:rsidP="007A6DA8" w:rsidRDefault="007A6DA8" w14:paraId="3A2EABD5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proofErr w:type="spellStart"/>
            <w:r w:rsidRPr="0000666B">
              <w:rPr>
                <w:rFonts w:ascii="Arial" w:hAnsi="Arial" w:cs="Arial"/>
                <w:iCs/>
                <w:sz w:val="20"/>
                <w:szCs w:val="20"/>
              </w:rPr>
              <w:t>Timebound</w:t>
            </w:r>
            <w:proofErr w:type="spellEnd"/>
            <w:r w:rsidRPr="0000666B">
              <w:rPr>
                <w:rFonts w:ascii="Arial" w:hAnsi="Arial" w:cs="Arial"/>
                <w:iCs/>
                <w:sz w:val="20"/>
                <w:szCs w:val="20"/>
              </w:rPr>
              <w:t>).</w:t>
            </w:r>
          </w:p>
        </w:tc>
        <w:tc>
          <w:tcPr>
            <w:tcW w:w="11125" w:type="dxa"/>
            <w:gridSpan w:val="5"/>
            <w:tcMar/>
            <w:vAlign w:val="center"/>
          </w:tcPr>
          <w:p w:rsidRPr="0000666B" w:rsidR="007A6DA8" w:rsidP="001A652B" w:rsidRDefault="007A6DA8" w14:paraId="3A0FF5F2" wp14:textId="118F5C71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2C650335" w:rsidR="49563143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To be able to sit with </w:t>
            </w:r>
            <w:r w:rsidRPr="2C650335" w:rsidR="654EB418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whole </w:t>
            </w:r>
            <w:r w:rsidRPr="2C650335" w:rsidR="49563143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class</w:t>
            </w:r>
            <w:r w:rsidRPr="2C650335" w:rsidR="1F05893C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 at least once a week </w:t>
            </w:r>
            <w:r w:rsidRPr="2C650335" w:rsidR="49563143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on the carpet for 5 minutes without getting up</w:t>
            </w:r>
            <w:r w:rsidRPr="2C650335" w:rsidR="6CAEA63C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.</w:t>
            </w:r>
          </w:p>
        </w:tc>
      </w:tr>
      <w:tr xmlns:wp14="http://schemas.microsoft.com/office/word/2010/wordml" w:rsidRPr="0000666B" w:rsidR="007A6DA8" w:rsidTr="2C650335" w14:paraId="38B31D70" wp14:textId="77777777">
        <w:tc>
          <w:tcPr>
            <w:tcW w:w="8931" w:type="dxa"/>
            <w:gridSpan w:val="2"/>
            <w:tcMar/>
            <w:vAlign w:val="center"/>
          </w:tcPr>
          <w:p w:rsidRPr="0000666B" w:rsidR="001A652B" w:rsidP="00091DF8" w:rsidRDefault="00431CFE" w14:paraId="060012CE" wp14:textId="7777777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 w:rsidRPr="0000666B" w:rsidR="007A6DA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.2) ALP to be provided:</w:t>
            </w:r>
          </w:p>
          <w:p w:rsidRPr="0000666B" w:rsidR="00091DF8" w:rsidP="00091DF8" w:rsidRDefault="00091DF8" w14:paraId="333C770A" wp14:textId="77777777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This should include how often (daily, weekly); the type of support; who provides the support. The description of the Additional Learning Provision (ALP) should be very clear and precise, the above could then be split into smaller goals and targets</w:t>
            </w:r>
            <w:r w:rsidRPr="0000666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Mar/>
            <w:vAlign w:val="center"/>
          </w:tcPr>
          <w:p w:rsidRPr="0000666B" w:rsidR="001A652B" w:rsidP="00091DF8" w:rsidRDefault="00431CFE" w14:paraId="480806C6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 w:rsidRPr="0000666B" w:rsidR="007A6DA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.3) Should the ALP</w:t>
            </w:r>
            <w:r w:rsidRPr="0000666B" w:rsidR="00091DF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be provided in Welsh?</w:t>
            </w:r>
          </w:p>
        </w:tc>
        <w:tc>
          <w:tcPr>
            <w:tcW w:w="2409" w:type="dxa"/>
            <w:tcMar/>
            <w:vAlign w:val="center"/>
          </w:tcPr>
          <w:p w:rsidRPr="0000666B" w:rsidR="00431CFE" w:rsidP="00091DF8" w:rsidRDefault="00431CFE" w14:paraId="33B74DBE" wp14:textId="77777777">
            <w:pPr>
              <w:autoSpaceDE w:val="0"/>
              <w:autoSpaceDN w:val="0"/>
              <w:adjustRightInd w:val="0"/>
              <w:ind w:left="9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 w:rsidRPr="0000666B" w:rsidR="007A6DA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.4) Organisation/</w:t>
            </w:r>
          </w:p>
          <w:p w:rsidRPr="0000666B" w:rsidR="001A652B" w:rsidP="00091DF8" w:rsidRDefault="00091DF8" w14:paraId="07202BC1" wp14:textId="77777777">
            <w:pPr>
              <w:autoSpaceDE w:val="0"/>
              <w:autoSpaceDN w:val="0"/>
              <w:adjustRightInd w:val="0"/>
              <w:ind w:left="90" w:hanging="231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Service</w:t>
            </w:r>
            <w:r w:rsidRPr="0000666B" w:rsidR="00431CF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to provide the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0666B" w:rsidR="00431CF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ALP, (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e.g. NHS, Inclusion Service, Specialist Teacher, etc.</w:t>
            </w:r>
            <w:r w:rsidRPr="0000666B" w:rsidR="00431CF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):</w:t>
            </w:r>
          </w:p>
        </w:tc>
        <w:tc>
          <w:tcPr>
            <w:tcW w:w="1023" w:type="dxa"/>
            <w:tcMar/>
            <w:vAlign w:val="center"/>
          </w:tcPr>
          <w:p w:rsidRPr="0000666B" w:rsidR="001A652B" w:rsidP="00091DF8" w:rsidRDefault="00431CFE" w14:paraId="03108B0F" wp14:textId="77777777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 w:rsidRPr="0000666B" w:rsidR="007A6DA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.5) Start date:</w:t>
            </w:r>
          </w:p>
        </w:tc>
        <w:tc>
          <w:tcPr>
            <w:tcW w:w="1954" w:type="dxa"/>
            <w:tcMar/>
            <w:vAlign w:val="center"/>
          </w:tcPr>
          <w:p w:rsidRPr="0000666B" w:rsidR="001A652B" w:rsidP="00091DF8" w:rsidRDefault="00DC016B" w14:paraId="1C58999B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 w:rsidRPr="0000666B" w:rsidR="007A6DA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.6) End / R</w:t>
            </w:r>
            <w:r w:rsidRPr="0000666B" w:rsidR="00431CF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eview date:</w:t>
            </w:r>
          </w:p>
        </w:tc>
      </w:tr>
      <w:tr xmlns:wp14="http://schemas.microsoft.com/office/word/2010/wordml" w:rsidRPr="0000666B" w:rsidR="007A6DA8" w:rsidTr="2C650335" w14:paraId="4E7AA5A3" wp14:textId="77777777">
        <w:trPr>
          <w:cantSplit/>
          <w:trHeight w:val="2964"/>
        </w:trPr>
        <w:tc>
          <w:tcPr>
            <w:tcW w:w="8931" w:type="dxa"/>
            <w:gridSpan w:val="2"/>
            <w:tcMar/>
            <w:vAlign w:val="center"/>
          </w:tcPr>
          <w:p w:rsidR="007259D2" w:rsidP="386B0477" w:rsidRDefault="007259D2" w14:paraId="73E2EB29" w14:textId="5363C297">
            <w:pPr>
              <w:pStyle w:val="ListParagraph"/>
              <w:ind w:left="720"/>
              <w:jc w:val="center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  <w:r w:rsidRPr="386B0477" w:rsidR="007259D2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Starting at achieving this once a week.</w:t>
            </w:r>
          </w:p>
          <w:p w:rsidRPr="0000666B" w:rsidR="001A652B" w:rsidP="386B0477" w:rsidRDefault="001A652B" w14:paraId="1A99B738" wp14:textId="0BE9ACBA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  <w:r w:rsidRPr="2C650335" w:rsidR="7892C53B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Sit next to familiar adult</w:t>
            </w:r>
            <w:r w:rsidRPr="2C650335" w:rsidR="07C80700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.</w:t>
            </w:r>
          </w:p>
          <w:p w:rsidRPr="0000666B" w:rsidR="001A652B" w:rsidP="386B0477" w:rsidRDefault="001A652B" w14:paraId="384B93CC" wp14:textId="474AD64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  <w:r w:rsidRPr="2C650335" w:rsidR="7892C53B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Using a </w:t>
            </w:r>
            <w:r w:rsidRPr="2C650335" w:rsidR="7AA633F6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5-minute</w:t>
            </w:r>
            <w:r w:rsidRPr="2C650335" w:rsidR="7892C53B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 visual timer</w:t>
            </w:r>
            <w:r w:rsidRPr="2C650335" w:rsidR="19F0B485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.</w:t>
            </w:r>
          </w:p>
          <w:p w:rsidRPr="0000666B" w:rsidR="001A652B" w:rsidP="386B0477" w:rsidRDefault="001A652B" w14:paraId="3F02F003" wp14:textId="0E4CFB9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  <w:r w:rsidRPr="386B0477" w:rsidR="50DB3DE3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Using a visual now and next board.</w:t>
            </w:r>
          </w:p>
          <w:p w:rsidRPr="0000666B" w:rsidR="001A652B" w:rsidP="386B0477" w:rsidRDefault="001A652B" w14:paraId="5630AD66" wp14:textId="7FACEFE4">
            <w:pPr>
              <w:pStyle w:val="ListParagraph"/>
              <w:autoSpaceDE w:val="0"/>
              <w:autoSpaceDN w:val="0"/>
              <w:adjustRightInd w:val="0"/>
              <w:ind w:left="72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1418" w:type="dxa"/>
            <w:tcMar/>
            <w:vAlign w:val="center"/>
          </w:tcPr>
          <w:p w:rsidRPr="0000666B" w:rsidR="001A652B" w:rsidP="00D47262" w:rsidRDefault="00DC016B" w14:paraId="20F8D24A" wp14:textId="041D58B9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386B0477" w:rsidR="3606A72E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2409" w:type="dxa"/>
            <w:tcMar/>
            <w:vAlign w:val="center"/>
          </w:tcPr>
          <w:p w:rsidRPr="0000666B" w:rsidR="001A652B" w:rsidP="386B0477" w:rsidRDefault="001A652B" w14:paraId="1FACEFCE" wp14:textId="1D4207CF">
            <w:pPr>
              <w:jc w:val="center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  <w:r w:rsidRPr="386B0477" w:rsidR="3AA22D40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Teacher</w:t>
            </w:r>
          </w:p>
          <w:p w:rsidRPr="0000666B" w:rsidR="001A652B" w:rsidP="00D47262" w:rsidRDefault="001A652B" w14:paraId="61829076" wp14:textId="46E4D8C2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386B0477" w:rsidR="3AA22D40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TA</w:t>
            </w:r>
          </w:p>
        </w:tc>
        <w:tc>
          <w:tcPr>
            <w:tcW w:w="1023" w:type="dxa"/>
            <w:tcMar/>
            <w:textDirection w:val="btLr"/>
            <w:vAlign w:val="center"/>
          </w:tcPr>
          <w:p w:rsidRPr="0000666B" w:rsidR="001A652B" w:rsidP="00D47262" w:rsidRDefault="001A652B" w14:paraId="2BA226A1" wp14:textId="207D702B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386B0477" w:rsidR="3AA22D40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20/9/24</w:t>
            </w:r>
          </w:p>
        </w:tc>
        <w:tc>
          <w:tcPr>
            <w:tcW w:w="1954" w:type="dxa"/>
            <w:tcMar/>
            <w:textDirection w:val="btLr"/>
            <w:vAlign w:val="center"/>
          </w:tcPr>
          <w:p w:rsidRPr="0000666B" w:rsidR="001A652B" w:rsidP="00D47262" w:rsidRDefault="001A652B" w14:paraId="17AD93B2" wp14:textId="2E8D7BC6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386B0477" w:rsidR="3AA22D40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20/12/24</w:t>
            </w:r>
          </w:p>
        </w:tc>
      </w:tr>
      <w:tr xmlns:wp14="http://schemas.microsoft.com/office/word/2010/wordml" w:rsidRPr="0000666B" w:rsidR="00431CFE" w:rsidTr="2C650335" w14:paraId="6151FF61" wp14:textId="77777777">
        <w:trPr>
          <w:trHeight w:val="2960"/>
        </w:trPr>
        <w:tc>
          <w:tcPr>
            <w:tcW w:w="8931" w:type="dxa"/>
            <w:gridSpan w:val="2"/>
            <w:tcMar/>
          </w:tcPr>
          <w:p w:rsidRPr="0000666B" w:rsidR="00431CFE" w:rsidP="00431CFE" w:rsidRDefault="00431CFE" w14:paraId="075B0CCE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</w:t>
            </w:r>
            <w:r w:rsidRPr="0000666B" w:rsidR="007A6DA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.7) Rationale for the ALP listed above:</w:t>
            </w:r>
          </w:p>
          <w:p w:rsidRPr="0000666B" w:rsidR="00431CFE" w:rsidP="007A6DA8" w:rsidRDefault="00431CFE" w14:paraId="56ED24D1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If there is a difference of opinion it should be</w:t>
            </w:r>
            <w:r w:rsidRPr="0000666B" w:rsidR="007A6DA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recorded here e.g. a difference of opinion</w:t>
            </w:r>
            <w:r w:rsidRPr="0000666B" w:rsidR="007A6DA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between the child, child’s parent or young</w:t>
            </w:r>
          </w:p>
          <w:p w:rsidRPr="0000666B" w:rsidR="00431CFE" w:rsidP="007A6DA8" w:rsidRDefault="00431CFE" w14:paraId="636A44B1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gramStart"/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person</w:t>
            </w:r>
            <w:proofErr w:type="gramEnd"/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and professionals. The section could</w:t>
            </w:r>
            <w:r w:rsidRPr="0000666B" w:rsidR="007A6DA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explain how different opinions have been taken</w:t>
            </w:r>
            <w:r w:rsidRPr="0000666B" w:rsidR="007A6DA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into consideration before a particular decision</w:t>
            </w:r>
            <w:r w:rsidRPr="0000666B" w:rsidR="007A6DA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was reached.</w:t>
            </w:r>
          </w:p>
        </w:tc>
        <w:tc>
          <w:tcPr>
            <w:tcW w:w="6804" w:type="dxa"/>
            <w:gridSpan w:val="4"/>
            <w:tcMar/>
            <w:vAlign w:val="center"/>
          </w:tcPr>
          <w:p w:rsidRPr="0000666B" w:rsidR="00431CFE" w:rsidP="386B0477" w:rsidRDefault="00431CFE" w14:paraId="0DE4B5B7" wp14:textId="2A369B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386B0477" w:rsidR="5C42CEDA">
              <w:rPr>
                <w:rFonts w:ascii="Arial" w:hAnsi="Arial" w:cs="Arial"/>
                <w:sz w:val="20"/>
                <w:szCs w:val="20"/>
              </w:rPr>
              <w:t>No difference of opinion.</w:t>
            </w:r>
          </w:p>
        </w:tc>
      </w:tr>
      <w:tr xmlns:wp14="http://schemas.microsoft.com/office/word/2010/wordml" w:rsidRPr="0000666B" w:rsidR="0000666B" w:rsidTr="2C650335" w14:paraId="420DF537" wp14:textId="77777777">
        <w:trPr>
          <w:trHeight w:val="274"/>
        </w:trPr>
        <w:tc>
          <w:tcPr>
            <w:tcW w:w="15735" w:type="dxa"/>
            <w:gridSpan w:val="6"/>
            <w:tcMar/>
            <w:vAlign w:val="center"/>
          </w:tcPr>
          <w:p w:rsidRPr="0000666B" w:rsidR="0000666B" w:rsidP="00EF362F" w:rsidRDefault="0000666B" w14:paraId="4C6B0610" wp14:textId="77777777">
            <w:pPr>
              <w:jc w:val="center"/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Section 2B</w:t>
            </w:r>
            <w:r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: Description and delivery of the child or young person’s additional learning provision (ALP)</w:t>
            </w:r>
          </w:p>
        </w:tc>
      </w:tr>
      <w:tr xmlns:wp14="http://schemas.microsoft.com/office/word/2010/wordml" w:rsidRPr="0000666B" w:rsidR="0000666B" w:rsidTr="2C650335" w14:paraId="3CB255DB" wp14:textId="77777777">
        <w:trPr>
          <w:trHeight w:val="1270"/>
        </w:trPr>
        <w:tc>
          <w:tcPr>
            <w:tcW w:w="4610" w:type="dxa"/>
            <w:tcMar/>
            <w:vAlign w:val="center"/>
          </w:tcPr>
          <w:p w:rsidRPr="0000666B" w:rsidR="0000666B" w:rsidP="00EF362F" w:rsidRDefault="0000666B" w14:paraId="6662DEFA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.1) Intended outcome:</w:t>
            </w:r>
          </w:p>
          <w:p w:rsidRPr="0000666B" w:rsidR="0000666B" w:rsidP="00EF362F" w:rsidRDefault="0000666B" w14:paraId="66204FF1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00666B" w:rsidR="0000666B" w:rsidP="00EF362F" w:rsidRDefault="0000666B" w14:paraId="17D4313D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These outcomes should be SMART (Specific, Measurable, Achievable, Realistic,</w:t>
            </w:r>
          </w:p>
          <w:p w:rsidRPr="0000666B" w:rsidR="0000666B" w:rsidP="00EF362F" w:rsidRDefault="0000666B" w14:paraId="17FD5DF5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proofErr w:type="spellStart"/>
            <w:r w:rsidRPr="0000666B">
              <w:rPr>
                <w:rFonts w:ascii="Arial" w:hAnsi="Arial" w:cs="Arial"/>
                <w:iCs/>
                <w:sz w:val="20"/>
                <w:szCs w:val="20"/>
              </w:rPr>
              <w:t>Timebound</w:t>
            </w:r>
            <w:proofErr w:type="spellEnd"/>
            <w:r w:rsidRPr="0000666B">
              <w:rPr>
                <w:rFonts w:ascii="Arial" w:hAnsi="Arial" w:cs="Arial"/>
                <w:iCs/>
                <w:sz w:val="20"/>
                <w:szCs w:val="20"/>
              </w:rPr>
              <w:t>).</w:t>
            </w:r>
          </w:p>
        </w:tc>
        <w:tc>
          <w:tcPr>
            <w:tcW w:w="11125" w:type="dxa"/>
            <w:gridSpan w:val="5"/>
            <w:tcMar/>
            <w:vAlign w:val="center"/>
          </w:tcPr>
          <w:p w:rsidRPr="0000666B" w:rsidR="0000666B" w:rsidP="00EF362F" w:rsidRDefault="0000666B" w14:paraId="2DBF0D7D" wp14:textId="338B5A70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386B0477" w:rsidR="57BAFD61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To come into the dinner hall with the rest of class without the </w:t>
            </w:r>
            <w:r w:rsidRPr="386B0477" w:rsidR="57BAFD61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option</w:t>
            </w:r>
            <w:r w:rsidRPr="386B0477" w:rsidR="57BAFD61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 of being line leader</w:t>
            </w:r>
            <w:r w:rsidRPr="386B0477" w:rsidR="58009216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 and t</w:t>
            </w:r>
            <w:r w:rsidRPr="386B0477" w:rsidR="3F5FFBF9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o achieve this goal twice a week.</w:t>
            </w:r>
          </w:p>
        </w:tc>
      </w:tr>
      <w:tr xmlns:wp14="http://schemas.microsoft.com/office/word/2010/wordml" w:rsidRPr="0000666B" w:rsidR="0000666B" w:rsidTr="2C650335" w14:paraId="4B55B3C2" wp14:textId="77777777">
        <w:tc>
          <w:tcPr>
            <w:tcW w:w="8931" w:type="dxa"/>
            <w:gridSpan w:val="2"/>
            <w:tcMar/>
            <w:vAlign w:val="center"/>
          </w:tcPr>
          <w:p w:rsidRPr="0000666B" w:rsidR="0000666B" w:rsidP="00EF362F" w:rsidRDefault="0000666B" w14:paraId="3CE9F092" wp14:textId="7777777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.2) ALP to be provided:</w:t>
            </w:r>
          </w:p>
          <w:p w:rsidRPr="0000666B" w:rsidR="0000666B" w:rsidP="00EF362F" w:rsidRDefault="0000666B" w14:paraId="7A057208" wp14:textId="77777777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This should include how often (daily, weekly); the type of support; who provides the support. The description of the Additional Learning Provision (ALP) should be very clear and precise, the above could then be split into smaller goals and targets</w:t>
            </w:r>
            <w:r w:rsidRPr="0000666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Mar/>
            <w:vAlign w:val="center"/>
          </w:tcPr>
          <w:p w:rsidRPr="0000666B" w:rsidR="0000666B" w:rsidP="0000666B" w:rsidRDefault="0000666B" w14:paraId="0FB29ECD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.3) Should the ALP be provided in Welsh?</w:t>
            </w:r>
          </w:p>
        </w:tc>
        <w:tc>
          <w:tcPr>
            <w:tcW w:w="2409" w:type="dxa"/>
            <w:tcMar/>
            <w:vAlign w:val="center"/>
          </w:tcPr>
          <w:p w:rsidRPr="0000666B" w:rsidR="0000666B" w:rsidP="00EF362F" w:rsidRDefault="0000666B" w14:paraId="36BF6DF2" wp14:textId="77777777">
            <w:pPr>
              <w:autoSpaceDE w:val="0"/>
              <w:autoSpaceDN w:val="0"/>
              <w:adjustRightInd w:val="0"/>
              <w:ind w:left="9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.4) Organisation/</w:t>
            </w:r>
          </w:p>
          <w:p w:rsidRPr="0000666B" w:rsidR="0000666B" w:rsidP="00EF362F" w:rsidRDefault="0000666B" w14:paraId="013A6115" wp14:textId="77777777">
            <w:pPr>
              <w:autoSpaceDE w:val="0"/>
              <w:autoSpaceDN w:val="0"/>
              <w:adjustRightInd w:val="0"/>
              <w:ind w:left="90" w:hanging="231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Service to provide the ALP, (e.g. NHS, Inclusion Service, Specialist Teacher, etc.):</w:t>
            </w:r>
          </w:p>
        </w:tc>
        <w:tc>
          <w:tcPr>
            <w:tcW w:w="1023" w:type="dxa"/>
            <w:tcMar/>
            <w:vAlign w:val="center"/>
          </w:tcPr>
          <w:p w:rsidRPr="0000666B" w:rsidR="0000666B" w:rsidP="0000666B" w:rsidRDefault="0000666B" w14:paraId="0D6A006B" wp14:textId="77777777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.5) Start date:</w:t>
            </w:r>
          </w:p>
        </w:tc>
        <w:tc>
          <w:tcPr>
            <w:tcW w:w="1954" w:type="dxa"/>
            <w:tcMar/>
            <w:vAlign w:val="center"/>
          </w:tcPr>
          <w:p w:rsidRPr="0000666B" w:rsidR="0000666B" w:rsidP="0000666B" w:rsidRDefault="0000666B" w14:paraId="1509814C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.6) End / Review date:</w:t>
            </w:r>
          </w:p>
        </w:tc>
      </w:tr>
      <w:tr xmlns:wp14="http://schemas.microsoft.com/office/word/2010/wordml" w:rsidRPr="0000666B" w:rsidR="0000666B" w:rsidTr="2C650335" w14:paraId="0F50A0BA" wp14:textId="77777777">
        <w:trPr>
          <w:cantSplit/>
          <w:trHeight w:val="2964"/>
        </w:trPr>
        <w:tc>
          <w:tcPr>
            <w:tcW w:w="8931" w:type="dxa"/>
            <w:gridSpan w:val="2"/>
            <w:tcMar/>
            <w:vAlign w:val="center"/>
          </w:tcPr>
          <w:p w:rsidRPr="0000666B" w:rsidR="0000666B" w:rsidP="386B0477" w:rsidRDefault="0000666B" w14:paraId="1A1E147F" wp14:textId="39766BA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</w:p>
          <w:p w:rsidR="7EC1D417" w:rsidP="2C650335" w:rsidRDefault="7EC1D417" w14:paraId="64B1730C" w14:textId="339556ED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  <w:r w:rsidRPr="2C650335" w:rsidR="7EC1D417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Having a familiar adult going to the hall </w:t>
            </w:r>
            <w:r w:rsidRPr="2C650335" w:rsidR="0CC590AC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each day </w:t>
            </w:r>
            <w:r w:rsidRPr="2C650335" w:rsidR="7EC1D417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with child A</w:t>
            </w:r>
            <w:r w:rsidRPr="2C650335" w:rsidR="2F4FB9E5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2C650335" w:rsidR="35C77AB8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for around 15 minutes </w:t>
            </w:r>
            <w:r w:rsidRPr="2C650335" w:rsidR="2F4FB9E5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and to get them settled. </w:t>
            </w:r>
          </w:p>
          <w:p w:rsidRPr="0000666B" w:rsidR="0000666B" w:rsidP="386B0477" w:rsidRDefault="0000666B" w14:paraId="6B62F1B3" wp14:textId="22DC35E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2C650335" w:rsidR="7EC1D417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Using a social story about taking turns</w:t>
            </w:r>
            <w:r w:rsidRPr="2C650335" w:rsidR="710AE69E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 each day, putting it into child A daily routine with a familiar adult reading th</w:t>
            </w:r>
            <w:r w:rsidRPr="2C650335" w:rsidR="126A4541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e</w:t>
            </w:r>
            <w:r w:rsidRPr="2C650335" w:rsidR="710AE69E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 story </w:t>
            </w:r>
            <w:r w:rsidRPr="2C650335" w:rsidR="0C506E19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together and talking about the story for 15 minutes</w:t>
            </w:r>
            <w:r w:rsidRPr="2C650335" w:rsidR="52267F92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, 3 times a week</w:t>
            </w:r>
            <w:r w:rsidRPr="2C650335" w:rsidR="0C506E19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.</w:t>
            </w:r>
          </w:p>
        </w:tc>
        <w:tc>
          <w:tcPr>
            <w:tcW w:w="1418" w:type="dxa"/>
            <w:tcMar/>
            <w:vAlign w:val="center"/>
          </w:tcPr>
          <w:p w:rsidRPr="0000666B" w:rsidR="0000666B" w:rsidP="00EF362F" w:rsidRDefault="0000666B" w14:paraId="6DB519FA" wp14:textId="1A01D3A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386B0477" w:rsidR="2D6E6409">
              <w:rPr>
                <w:rFonts w:ascii="Arial" w:hAnsi="Arial" w:cs="Arial"/>
                <w:sz w:val="20"/>
                <w:szCs w:val="20"/>
              </w:rPr>
              <w:t xml:space="preserve"> No</w:t>
            </w:r>
          </w:p>
        </w:tc>
        <w:tc>
          <w:tcPr>
            <w:tcW w:w="2409" w:type="dxa"/>
            <w:tcMar/>
            <w:vAlign w:val="center"/>
          </w:tcPr>
          <w:p w:rsidRPr="0000666B" w:rsidR="0000666B" w:rsidP="386B0477" w:rsidRDefault="0000666B" w14:paraId="0CDBBBD2" wp14:textId="46211E1F">
            <w:pPr>
              <w:jc w:val="center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  <w:r w:rsidRPr="386B0477" w:rsidR="7791DD77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Teacher </w:t>
            </w:r>
          </w:p>
          <w:p w:rsidRPr="0000666B" w:rsidR="0000666B" w:rsidP="386B0477" w:rsidRDefault="0000666B" w14:paraId="5B9EC34E" wp14:textId="1AC28DA2">
            <w:pPr>
              <w:jc w:val="center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  <w:r w:rsidRPr="386B0477" w:rsidR="7791DD77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LSA</w:t>
            </w:r>
          </w:p>
          <w:p w:rsidRPr="0000666B" w:rsidR="0000666B" w:rsidP="00EF362F" w:rsidRDefault="0000666B" w14:paraId="02F2C34E" wp14:textId="2E0B640E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386B0477" w:rsidR="7791DD77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ALNCO</w:t>
            </w:r>
          </w:p>
        </w:tc>
        <w:tc>
          <w:tcPr>
            <w:tcW w:w="1023" w:type="dxa"/>
            <w:tcMar/>
            <w:textDirection w:val="btLr"/>
            <w:vAlign w:val="center"/>
          </w:tcPr>
          <w:p w:rsidRPr="0000666B" w:rsidR="0000666B" w:rsidP="00EF362F" w:rsidRDefault="0000666B" w14:paraId="680A4E5D" wp14:textId="25F937AE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386B0477" w:rsidR="7791DD77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20/9/24</w:t>
            </w:r>
          </w:p>
        </w:tc>
        <w:tc>
          <w:tcPr>
            <w:tcW w:w="1954" w:type="dxa"/>
            <w:tcMar/>
            <w:textDirection w:val="btLr"/>
            <w:vAlign w:val="center"/>
          </w:tcPr>
          <w:p w:rsidRPr="0000666B" w:rsidR="0000666B" w:rsidP="00EF362F" w:rsidRDefault="0000666B" w14:paraId="19219836" wp14:textId="62291F68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386B0477" w:rsidR="7791DD77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20/12/24</w:t>
            </w:r>
          </w:p>
        </w:tc>
      </w:tr>
      <w:tr xmlns:wp14="http://schemas.microsoft.com/office/word/2010/wordml" w:rsidRPr="0000666B" w:rsidR="0000666B" w:rsidTr="2C650335" w14:paraId="4D3A44E1" wp14:textId="77777777">
        <w:trPr>
          <w:trHeight w:val="2960"/>
        </w:trPr>
        <w:tc>
          <w:tcPr>
            <w:tcW w:w="8931" w:type="dxa"/>
            <w:gridSpan w:val="2"/>
            <w:tcMar/>
          </w:tcPr>
          <w:p w:rsidRPr="0000666B" w:rsidR="0000666B" w:rsidP="00EF362F" w:rsidRDefault="0000666B" w14:paraId="0A36B6BC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.7) Rationale for the ALP listed above:</w:t>
            </w:r>
          </w:p>
          <w:p w:rsidRPr="0000666B" w:rsidR="0000666B" w:rsidP="00EF362F" w:rsidRDefault="0000666B" w14:paraId="24DB2197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If there is a difference of opinion it should be recorded here e.g. a difference of opinion between the child, child’s parent or young</w:t>
            </w:r>
          </w:p>
          <w:p w:rsidRPr="0000666B" w:rsidR="0000666B" w:rsidP="00EF362F" w:rsidRDefault="0000666B" w14:paraId="2F295064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gramStart"/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person</w:t>
            </w:r>
            <w:proofErr w:type="gramEnd"/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and professionals. The section could explain how different opinions have been taken into consideration before a particular decision was reached.</w:t>
            </w:r>
          </w:p>
        </w:tc>
        <w:tc>
          <w:tcPr>
            <w:tcW w:w="6804" w:type="dxa"/>
            <w:gridSpan w:val="4"/>
            <w:tcMar/>
            <w:vAlign w:val="center"/>
          </w:tcPr>
          <w:p w:rsidRPr="0000666B" w:rsidR="0000666B" w:rsidP="386B0477" w:rsidRDefault="0000666B" w14:paraId="296FEF7D" wp14:textId="6C7CF66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386B0477" w:rsidR="2A2810BE">
              <w:rPr>
                <w:rFonts w:ascii="Arial" w:hAnsi="Arial" w:cs="Arial"/>
                <w:sz w:val="20"/>
                <w:szCs w:val="20"/>
              </w:rPr>
              <w:t xml:space="preserve">Difference of opinion with the parent of child A, </w:t>
            </w:r>
            <w:r w:rsidRPr="386B0477" w:rsidR="212B869A">
              <w:rPr>
                <w:rFonts w:ascii="Arial" w:hAnsi="Arial" w:cs="Arial"/>
                <w:sz w:val="20"/>
                <w:szCs w:val="20"/>
              </w:rPr>
              <w:t>this</w:t>
            </w:r>
            <w:r w:rsidRPr="386B0477" w:rsidR="2A2810BE">
              <w:rPr>
                <w:rFonts w:ascii="Arial" w:hAnsi="Arial" w:cs="Arial"/>
                <w:sz w:val="20"/>
                <w:szCs w:val="20"/>
              </w:rPr>
              <w:t xml:space="preserve"> is because the parent feels that we are causing a trigger to child A b</w:t>
            </w:r>
            <w:r w:rsidRPr="386B0477" w:rsidR="1351B4A6">
              <w:rPr>
                <w:rFonts w:ascii="Arial" w:hAnsi="Arial" w:cs="Arial"/>
                <w:sz w:val="20"/>
                <w:szCs w:val="20"/>
              </w:rPr>
              <w:t>y</w:t>
            </w:r>
            <w:r w:rsidRPr="386B0477" w:rsidR="2A2810BE">
              <w:rPr>
                <w:rFonts w:ascii="Arial" w:hAnsi="Arial" w:cs="Arial"/>
                <w:sz w:val="20"/>
                <w:szCs w:val="20"/>
              </w:rPr>
              <w:t xml:space="preserve"> not allowing them to have </w:t>
            </w:r>
            <w:r w:rsidRPr="386B0477" w:rsidR="3A3D2168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Pr="386B0477" w:rsidR="2A2810BE">
              <w:rPr>
                <w:rFonts w:ascii="Arial" w:hAnsi="Arial" w:cs="Arial"/>
                <w:sz w:val="20"/>
                <w:szCs w:val="20"/>
              </w:rPr>
              <w:t>option</w:t>
            </w:r>
            <w:r w:rsidRPr="386B0477" w:rsidR="2A2810BE">
              <w:rPr>
                <w:rFonts w:ascii="Arial" w:hAnsi="Arial" w:cs="Arial"/>
                <w:sz w:val="20"/>
                <w:szCs w:val="20"/>
              </w:rPr>
              <w:t xml:space="preserve"> of being the line leader each day.</w:t>
            </w:r>
            <w:r w:rsidRPr="386B0477" w:rsidR="60CFEFA2">
              <w:rPr>
                <w:rFonts w:ascii="Arial" w:hAnsi="Arial" w:cs="Arial"/>
                <w:sz w:val="20"/>
                <w:szCs w:val="20"/>
              </w:rPr>
              <w:t xml:space="preserve"> The parent is willing to </w:t>
            </w:r>
            <w:r w:rsidRPr="386B0477" w:rsidR="60CFEFA2">
              <w:rPr>
                <w:rFonts w:ascii="Arial" w:hAnsi="Arial" w:cs="Arial"/>
                <w:sz w:val="20"/>
                <w:szCs w:val="20"/>
              </w:rPr>
              <w:t>give it a try</w:t>
            </w:r>
            <w:r w:rsidRPr="386B0477" w:rsidR="60CFEFA2">
              <w:rPr>
                <w:rFonts w:ascii="Arial" w:hAnsi="Arial" w:cs="Arial"/>
                <w:sz w:val="20"/>
                <w:szCs w:val="20"/>
              </w:rPr>
              <w:t xml:space="preserve"> after discussion with class teacher about the benefits this would have to Child A.</w:t>
            </w:r>
          </w:p>
        </w:tc>
      </w:tr>
      <w:tr xmlns:wp14="http://schemas.microsoft.com/office/word/2010/wordml" w:rsidRPr="0000666B" w:rsidR="0000666B" w:rsidTr="2C650335" w14:paraId="7E35D312" wp14:textId="77777777">
        <w:trPr>
          <w:trHeight w:val="274"/>
        </w:trPr>
        <w:tc>
          <w:tcPr>
            <w:tcW w:w="15735" w:type="dxa"/>
            <w:gridSpan w:val="6"/>
            <w:tcMar/>
            <w:vAlign w:val="center"/>
          </w:tcPr>
          <w:p w:rsidRPr="0000666B" w:rsidR="0000666B" w:rsidP="00EF362F" w:rsidRDefault="0000666B" w14:paraId="7AF03E27" wp14:textId="77777777">
            <w:pPr>
              <w:jc w:val="center"/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Section 2B</w:t>
            </w:r>
            <w:r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: Description and delivery of the child or young person’s additional learning provision (ALP)</w:t>
            </w:r>
          </w:p>
        </w:tc>
      </w:tr>
      <w:tr xmlns:wp14="http://schemas.microsoft.com/office/word/2010/wordml" w:rsidRPr="0000666B" w:rsidR="0000666B" w:rsidTr="2C650335" w14:paraId="2AC681A9" wp14:textId="77777777">
        <w:trPr>
          <w:trHeight w:val="1270"/>
        </w:trPr>
        <w:tc>
          <w:tcPr>
            <w:tcW w:w="4610" w:type="dxa"/>
            <w:tcMar/>
            <w:vAlign w:val="center"/>
          </w:tcPr>
          <w:p w:rsidRPr="0000666B" w:rsidR="0000666B" w:rsidP="00EF362F" w:rsidRDefault="0000666B" w14:paraId="763ABE27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.1) Intended outcome:</w:t>
            </w:r>
          </w:p>
          <w:p w:rsidRPr="0000666B" w:rsidR="0000666B" w:rsidP="00EF362F" w:rsidRDefault="0000666B" w14:paraId="7194DBDC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00666B" w:rsidR="0000666B" w:rsidP="00EF362F" w:rsidRDefault="0000666B" w14:paraId="25A3DC25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These outcomes should be SMART (Specific, Measurable, Achievable, Realistic,</w:t>
            </w:r>
          </w:p>
          <w:p w:rsidRPr="0000666B" w:rsidR="0000666B" w:rsidP="00EF362F" w:rsidRDefault="0000666B" w14:paraId="432A9B29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proofErr w:type="spellStart"/>
            <w:r w:rsidRPr="0000666B">
              <w:rPr>
                <w:rFonts w:ascii="Arial" w:hAnsi="Arial" w:cs="Arial"/>
                <w:iCs/>
                <w:sz w:val="20"/>
                <w:szCs w:val="20"/>
              </w:rPr>
              <w:t>Timebound</w:t>
            </w:r>
            <w:proofErr w:type="spellEnd"/>
            <w:r w:rsidRPr="0000666B">
              <w:rPr>
                <w:rFonts w:ascii="Arial" w:hAnsi="Arial" w:cs="Arial"/>
                <w:iCs/>
                <w:sz w:val="20"/>
                <w:szCs w:val="20"/>
              </w:rPr>
              <w:t>).</w:t>
            </w:r>
          </w:p>
        </w:tc>
        <w:tc>
          <w:tcPr>
            <w:tcW w:w="11125" w:type="dxa"/>
            <w:gridSpan w:val="5"/>
            <w:tcMar/>
            <w:vAlign w:val="center"/>
          </w:tcPr>
          <w:p w:rsidRPr="0000666B" w:rsidR="0000666B" w:rsidP="00EF362F" w:rsidRDefault="0000666B" w14:paraId="769D0D3C" wp14:textId="66EBD5F6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2C650335" w:rsidR="0D631721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To be able to complete three pieces </w:t>
            </w:r>
            <w:r w:rsidRPr="2C650335" w:rsidR="5D10E1E4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of work in their workbook with</w:t>
            </w:r>
            <w:r w:rsidRPr="2C650335" w:rsidR="188EE84E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in</w:t>
            </w:r>
            <w:r w:rsidRPr="2C650335" w:rsidR="5D10E1E4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 a week (5 days)</w:t>
            </w:r>
          </w:p>
        </w:tc>
      </w:tr>
      <w:tr xmlns:wp14="http://schemas.microsoft.com/office/word/2010/wordml" w:rsidRPr="0000666B" w:rsidR="0000666B" w:rsidTr="2C650335" w14:paraId="2B252A62" wp14:textId="77777777">
        <w:tc>
          <w:tcPr>
            <w:tcW w:w="8931" w:type="dxa"/>
            <w:gridSpan w:val="2"/>
            <w:tcMar/>
            <w:vAlign w:val="center"/>
          </w:tcPr>
          <w:p w:rsidRPr="0000666B" w:rsidR="0000666B" w:rsidP="00EF362F" w:rsidRDefault="0000666B" w14:paraId="22567A16" wp14:textId="7777777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.2) ALP to be provided:</w:t>
            </w:r>
          </w:p>
          <w:p w:rsidRPr="0000666B" w:rsidR="0000666B" w:rsidP="00EF362F" w:rsidRDefault="0000666B" w14:paraId="704C3B0E" wp14:textId="77777777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This should include how often (daily, weekly); the type of support; who provides the support. The description of the Additional Learning Provision (ALP) should be very clear and precise, the above could then be split into smaller goals and targets</w:t>
            </w:r>
            <w:r w:rsidRPr="0000666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Mar/>
            <w:vAlign w:val="center"/>
          </w:tcPr>
          <w:p w:rsidRPr="0000666B" w:rsidR="0000666B" w:rsidP="0000666B" w:rsidRDefault="0000666B" w14:paraId="3CAD661F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.3) Should the ALP be provided in Welsh?</w:t>
            </w:r>
          </w:p>
        </w:tc>
        <w:tc>
          <w:tcPr>
            <w:tcW w:w="2409" w:type="dxa"/>
            <w:tcMar/>
            <w:vAlign w:val="center"/>
          </w:tcPr>
          <w:p w:rsidRPr="0000666B" w:rsidR="0000666B" w:rsidP="00EF362F" w:rsidRDefault="0000666B" w14:paraId="19CC326E" wp14:textId="77777777">
            <w:pPr>
              <w:autoSpaceDE w:val="0"/>
              <w:autoSpaceDN w:val="0"/>
              <w:adjustRightInd w:val="0"/>
              <w:ind w:left="9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.4) Organisation/</w:t>
            </w:r>
          </w:p>
          <w:p w:rsidRPr="0000666B" w:rsidR="0000666B" w:rsidP="00EF362F" w:rsidRDefault="0000666B" w14:paraId="7EFB6DDE" wp14:textId="77777777">
            <w:pPr>
              <w:autoSpaceDE w:val="0"/>
              <w:autoSpaceDN w:val="0"/>
              <w:adjustRightInd w:val="0"/>
              <w:ind w:left="90" w:hanging="231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Service to provide the ALP, (e.g. NHS, Inclusion Service, Specialist Teacher, etc.):</w:t>
            </w:r>
          </w:p>
        </w:tc>
        <w:tc>
          <w:tcPr>
            <w:tcW w:w="1023" w:type="dxa"/>
            <w:tcMar/>
            <w:vAlign w:val="center"/>
          </w:tcPr>
          <w:p w:rsidRPr="0000666B" w:rsidR="0000666B" w:rsidP="0000666B" w:rsidRDefault="0000666B" w14:paraId="5FD66588" wp14:textId="77777777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.5) Start date:</w:t>
            </w:r>
          </w:p>
        </w:tc>
        <w:tc>
          <w:tcPr>
            <w:tcW w:w="1954" w:type="dxa"/>
            <w:tcMar/>
            <w:vAlign w:val="center"/>
          </w:tcPr>
          <w:p w:rsidRPr="0000666B" w:rsidR="0000666B" w:rsidP="0000666B" w:rsidRDefault="0000666B" w14:paraId="33061DF5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.6) End / Review date:</w:t>
            </w:r>
          </w:p>
        </w:tc>
      </w:tr>
      <w:tr xmlns:wp14="http://schemas.microsoft.com/office/word/2010/wordml" w:rsidRPr="0000666B" w:rsidR="0000666B" w:rsidTr="2C650335" w14:paraId="65AA3C2A" wp14:textId="77777777">
        <w:trPr>
          <w:cantSplit/>
          <w:trHeight w:val="2964"/>
        </w:trPr>
        <w:tc>
          <w:tcPr>
            <w:tcW w:w="8931" w:type="dxa"/>
            <w:gridSpan w:val="2"/>
            <w:tcMar/>
            <w:vAlign w:val="center"/>
          </w:tcPr>
          <w:p w:rsidRPr="0000666B" w:rsidR="0000666B" w:rsidP="386B0477" w:rsidRDefault="0000666B" w14:paraId="0453648C" wp14:textId="4870595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  <w:r w:rsidRPr="386B0477" w:rsidR="390FBD26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Have a familiar adult to sit with in a small group of 2-3 children to support child A in completed a book work task. </w:t>
            </w:r>
            <w:r w:rsidRPr="386B0477" w:rsidR="3E1B8541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This will take place each day as this will allow child A to adjust to this in a daily routine. </w:t>
            </w:r>
          </w:p>
          <w:p w:rsidRPr="0000666B" w:rsidR="0000666B" w:rsidP="386B0477" w:rsidRDefault="0000666B" w14:paraId="63A05B86" wp14:textId="323FFD30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  <w:r w:rsidRPr="386B0477" w:rsidR="3E1B8541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Using the visual now and next board to show Child A when this activity will be taking place.</w:t>
            </w:r>
          </w:p>
          <w:p w:rsidRPr="0000666B" w:rsidR="0000666B" w:rsidP="386B0477" w:rsidRDefault="0000666B" w14:paraId="54CD245A" wp14:textId="31E73516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386B0477" w:rsidR="6E24D68A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Making sure the work can be done with Child A in familiar room, allocated for the same time each day. </w:t>
            </w:r>
            <w:r w:rsidRPr="386B0477" w:rsidR="3E1B8541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Mar/>
            <w:vAlign w:val="center"/>
          </w:tcPr>
          <w:p w:rsidRPr="0000666B" w:rsidR="0000666B" w:rsidP="00EF362F" w:rsidRDefault="0000666B" w14:paraId="2DA7FF6A" wp14:textId="1E09AB88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386B0477" w:rsidR="2D6E6409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2409" w:type="dxa"/>
            <w:tcMar/>
            <w:vAlign w:val="center"/>
          </w:tcPr>
          <w:p w:rsidRPr="0000666B" w:rsidR="0000666B" w:rsidP="386B0477" w:rsidRDefault="0000666B" w14:paraId="47679335" wp14:textId="43308D76">
            <w:pPr>
              <w:jc w:val="center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  <w:r w:rsidRPr="386B0477" w:rsidR="67765C63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Teacher</w:t>
            </w:r>
          </w:p>
          <w:p w:rsidRPr="0000666B" w:rsidR="0000666B" w:rsidP="386B0477" w:rsidRDefault="0000666B" w14:paraId="26E4514F" wp14:textId="03AADBD2">
            <w:pPr>
              <w:jc w:val="center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  <w:r w:rsidRPr="386B0477" w:rsidR="67765C63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LSA </w:t>
            </w:r>
          </w:p>
          <w:p w:rsidRPr="0000666B" w:rsidR="0000666B" w:rsidP="00EF362F" w:rsidRDefault="0000666B" w14:paraId="1231BE67" wp14:textId="4C4F1892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1023" w:type="dxa"/>
            <w:tcMar/>
            <w:textDirection w:val="btLr"/>
            <w:vAlign w:val="center"/>
          </w:tcPr>
          <w:p w:rsidRPr="0000666B" w:rsidR="0000666B" w:rsidP="00EF362F" w:rsidRDefault="0000666B" w14:paraId="36FEB5B0" wp14:textId="7CD5360D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386B0477" w:rsidR="67765C63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20/9/24</w:t>
            </w:r>
          </w:p>
        </w:tc>
        <w:tc>
          <w:tcPr>
            <w:tcW w:w="1954" w:type="dxa"/>
            <w:tcMar/>
            <w:textDirection w:val="btLr"/>
            <w:vAlign w:val="center"/>
          </w:tcPr>
          <w:p w:rsidRPr="0000666B" w:rsidR="0000666B" w:rsidP="00EF362F" w:rsidRDefault="0000666B" w14:paraId="30D7AA69" wp14:textId="0DC86CB1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386B0477" w:rsidR="67765C63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20/12/24</w:t>
            </w:r>
          </w:p>
        </w:tc>
      </w:tr>
      <w:tr xmlns:wp14="http://schemas.microsoft.com/office/word/2010/wordml" w:rsidRPr="0000666B" w:rsidR="0000666B" w:rsidTr="2C650335" w14:paraId="292FEA38" wp14:textId="77777777">
        <w:trPr>
          <w:trHeight w:val="2960"/>
        </w:trPr>
        <w:tc>
          <w:tcPr>
            <w:tcW w:w="8931" w:type="dxa"/>
            <w:gridSpan w:val="2"/>
            <w:tcMar/>
          </w:tcPr>
          <w:p w:rsidRPr="0000666B" w:rsidR="0000666B" w:rsidP="00EF362F" w:rsidRDefault="0000666B" w14:paraId="3FA23899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.7) Rationale for the ALP listed above:</w:t>
            </w:r>
          </w:p>
          <w:p w:rsidRPr="0000666B" w:rsidR="0000666B" w:rsidP="00EF362F" w:rsidRDefault="0000666B" w14:paraId="0042F1D5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If there is a difference of opinion it should be recorded here e.g. a difference of opinion between the child, child’s parent or young</w:t>
            </w:r>
          </w:p>
          <w:p w:rsidRPr="0000666B" w:rsidR="0000666B" w:rsidP="00EF362F" w:rsidRDefault="0000666B" w14:paraId="1FD7E8BC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gramStart"/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person</w:t>
            </w:r>
            <w:proofErr w:type="gramEnd"/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and professionals. The section could explain how different opinions have been taken into consideration before a particular decision was reached.</w:t>
            </w:r>
          </w:p>
        </w:tc>
        <w:tc>
          <w:tcPr>
            <w:tcW w:w="6804" w:type="dxa"/>
            <w:gridSpan w:val="4"/>
            <w:tcMar/>
            <w:vAlign w:val="center"/>
          </w:tcPr>
          <w:p w:rsidRPr="0000666B" w:rsidR="0000666B" w:rsidP="386B0477" w:rsidRDefault="0000666B" w14:paraId="7196D064" wp14:textId="792AB80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386B0477" w:rsidR="57399A19">
              <w:rPr>
                <w:rFonts w:ascii="Arial" w:hAnsi="Arial" w:cs="Arial"/>
                <w:sz w:val="20"/>
                <w:szCs w:val="20"/>
              </w:rPr>
              <w:t xml:space="preserve">No </w:t>
            </w:r>
            <w:r w:rsidRPr="386B0477" w:rsidR="57399A19">
              <w:rPr>
                <w:rFonts w:ascii="Arial" w:hAnsi="Arial" w:cs="Arial"/>
                <w:sz w:val="20"/>
                <w:szCs w:val="20"/>
              </w:rPr>
              <w:t>difference</w:t>
            </w:r>
            <w:r w:rsidRPr="386B0477" w:rsidR="57399A19">
              <w:rPr>
                <w:rFonts w:ascii="Arial" w:hAnsi="Arial" w:cs="Arial"/>
                <w:sz w:val="20"/>
                <w:szCs w:val="20"/>
              </w:rPr>
              <w:t xml:space="preserve"> of opinion.</w:t>
            </w:r>
          </w:p>
        </w:tc>
      </w:tr>
      <w:tr xmlns:wp14="http://schemas.microsoft.com/office/word/2010/wordml" w:rsidRPr="0000666B" w:rsidR="0000666B" w:rsidTr="2C650335" w14:paraId="142659EC" wp14:textId="77777777">
        <w:trPr>
          <w:trHeight w:val="274"/>
        </w:trPr>
        <w:tc>
          <w:tcPr>
            <w:tcW w:w="15735" w:type="dxa"/>
            <w:gridSpan w:val="6"/>
            <w:tcMar/>
            <w:vAlign w:val="center"/>
          </w:tcPr>
          <w:p w:rsidRPr="0000666B" w:rsidR="0000666B" w:rsidP="00EF362F" w:rsidRDefault="0000666B" w14:paraId="61D3EA9C" wp14:textId="77777777">
            <w:pPr>
              <w:jc w:val="center"/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Section 2B</w:t>
            </w:r>
            <w:r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: Description and delivery of the child or young person’s additional learning provision (ALP)</w:t>
            </w:r>
          </w:p>
        </w:tc>
      </w:tr>
      <w:tr xmlns:wp14="http://schemas.microsoft.com/office/word/2010/wordml" w:rsidRPr="0000666B" w:rsidR="0000666B" w:rsidTr="2C650335" w14:paraId="24E2CD21" wp14:textId="77777777">
        <w:trPr>
          <w:trHeight w:val="1270"/>
        </w:trPr>
        <w:tc>
          <w:tcPr>
            <w:tcW w:w="4610" w:type="dxa"/>
            <w:tcMar/>
            <w:vAlign w:val="center"/>
          </w:tcPr>
          <w:p w:rsidRPr="0000666B" w:rsidR="0000666B" w:rsidP="00EF362F" w:rsidRDefault="0000666B" w14:paraId="176BE5AB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.1) Intended outcome:</w:t>
            </w:r>
          </w:p>
          <w:p w:rsidRPr="0000666B" w:rsidR="0000666B" w:rsidP="00EF362F" w:rsidRDefault="0000666B" w14:paraId="34FF1C98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00666B" w:rsidR="0000666B" w:rsidP="00EF362F" w:rsidRDefault="0000666B" w14:paraId="7EB3575F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These outcomes should be SMART (Specific, Measurable, Achievable, Realistic,</w:t>
            </w:r>
          </w:p>
          <w:p w:rsidRPr="0000666B" w:rsidR="0000666B" w:rsidP="00EF362F" w:rsidRDefault="0000666B" w14:paraId="37FADBA5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proofErr w:type="spellStart"/>
            <w:r w:rsidRPr="0000666B">
              <w:rPr>
                <w:rFonts w:ascii="Arial" w:hAnsi="Arial" w:cs="Arial"/>
                <w:iCs/>
                <w:sz w:val="20"/>
                <w:szCs w:val="20"/>
              </w:rPr>
              <w:t>Timebound</w:t>
            </w:r>
            <w:proofErr w:type="spellEnd"/>
            <w:r w:rsidRPr="0000666B">
              <w:rPr>
                <w:rFonts w:ascii="Arial" w:hAnsi="Arial" w:cs="Arial"/>
                <w:iCs/>
                <w:sz w:val="20"/>
                <w:szCs w:val="20"/>
              </w:rPr>
              <w:t>).</w:t>
            </w:r>
          </w:p>
        </w:tc>
        <w:tc>
          <w:tcPr>
            <w:tcW w:w="11125" w:type="dxa"/>
            <w:gridSpan w:val="5"/>
            <w:tcMar/>
            <w:vAlign w:val="center"/>
          </w:tcPr>
          <w:p w:rsidRPr="0000666B" w:rsidR="0000666B" w:rsidP="00EF362F" w:rsidRDefault="0000666B" w14:paraId="6D072C0D" wp14:textId="1D16BBF3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2C650335" w:rsidR="21547B5A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To come into school 3 days of the week without expressing unwanted behaviours in the way of shouting and throwing</w:t>
            </w:r>
            <w:r w:rsidRPr="2C650335" w:rsidR="584F5A5F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 and spitting.</w:t>
            </w:r>
          </w:p>
        </w:tc>
      </w:tr>
      <w:tr xmlns:wp14="http://schemas.microsoft.com/office/word/2010/wordml" w:rsidRPr="0000666B" w:rsidR="0000666B" w:rsidTr="2C650335" w14:paraId="224CC6F3" wp14:textId="77777777">
        <w:tc>
          <w:tcPr>
            <w:tcW w:w="8931" w:type="dxa"/>
            <w:gridSpan w:val="2"/>
            <w:tcMar/>
            <w:vAlign w:val="center"/>
          </w:tcPr>
          <w:p w:rsidRPr="0000666B" w:rsidR="0000666B" w:rsidP="00EF362F" w:rsidRDefault="0000666B" w14:paraId="665BEE42" wp14:textId="7777777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.2) ALP to be provided:</w:t>
            </w:r>
          </w:p>
          <w:p w:rsidRPr="0000666B" w:rsidR="0000666B" w:rsidP="00EF362F" w:rsidRDefault="0000666B" w14:paraId="455B41A5" wp14:textId="77777777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This should include how often (daily, weekly); the type of support; who provides the support. The description of the Additional Learning Provision (ALP) should be very clear and precise, the above could then be split into smaller goals and targets</w:t>
            </w:r>
            <w:r w:rsidRPr="0000666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Mar/>
            <w:vAlign w:val="center"/>
          </w:tcPr>
          <w:p w:rsidRPr="0000666B" w:rsidR="0000666B" w:rsidP="0000666B" w:rsidRDefault="0000666B" w14:paraId="61698190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.3) Should the ALP be provided in Welsh?</w:t>
            </w:r>
          </w:p>
        </w:tc>
        <w:tc>
          <w:tcPr>
            <w:tcW w:w="2409" w:type="dxa"/>
            <w:tcMar/>
            <w:vAlign w:val="center"/>
          </w:tcPr>
          <w:p w:rsidRPr="0000666B" w:rsidR="0000666B" w:rsidP="00EF362F" w:rsidRDefault="0000666B" w14:paraId="29E1F81F" wp14:textId="77777777">
            <w:pPr>
              <w:autoSpaceDE w:val="0"/>
              <w:autoSpaceDN w:val="0"/>
              <w:adjustRightInd w:val="0"/>
              <w:ind w:left="9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.4) Organisation/</w:t>
            </w:r>
          </w:p>
          <w:p w:rsidRPr="0000666B" w:rsidR="0000666B" w:rsidP="00EF362F" w:rsidRDefault="0000666B" w14:paraId="18850A7A" wp14:textId="77777777">
            <w:pPr>
              <w:autoSpaceDE w:val="0"/>
              <w:autoSpaceDN w:val="0"/>
              <w:adjustRightInd w:val="0"/>
              <w:ind w:left="90" w:hanging="231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Service to provide the ALP, (e.g. NHS, Inclusion Service, Specialist Teacher, etc.):</w:t>
            </w:r>
          </w:p>
        </w:tc>
        <w:tc>
          <w:tcPr>
            <w:tcW w:w="1023" w:type="dxa"/>
            <w:tcMar/>
            <w:vAlign w:val="center"/>
          </w:tcPr>
          <w:p w:rsidRPr="0000666B" w:rsidR="0000666B" w:rsidP="0000666B" w:rsidRDefault="0000666B" w14:paraId="0C68D09C" wp14:textId="77777777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.5) Start date:</w:t>
            </w:r>
          </w:p>
        </w:tc>
        <w:tc>
          <w:tcPr>
            <w:tcW w:w="1954" w:type="dxa"/>
            <w:tcMar/>
            <w:vAlign w:val="center"/>
          </w:tcPr>
          <w:p w:rsidRPr="0000666B" w:rsidR="0000666B" w:rsidP="0000666B" w:rsidRDefault="0000666B" w14:paraId="52AABAF0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.6) End / Review date:</w:t>
            </w:r>
          </w:p>
        </w:tc>
      </w:tr>
      <w:tr xmlns:wp14="http://schemas.microsoft.com/office/word/2010/wordml" w:rsidRPr="0000666B" w:rsidR="0000666B" w:rsidTr="2C650335" w14:paraId="5382E3F2" wp14:textId="77777777">
        <w:trPr>
          <w:cantSplit/>
          <w:trHeight w:val="2964"/>
        </w:trPr>
        <w:tc>
          <w:tcPr>
            <w:tcW w:w="8931" w:type="dxa"/>
            <w:gridSpan w:val="2"/>
            <w:tcMar/>
            <w:vAlign w:val="center"/>
          </w:tcPr>
          <w:p w:rsidRPr="0000666B" w:rsidR="0000666B" w:rsidP="386B0477" w:rsidRDefault="0000666B" w14:paraId="52B837A6" wp14:textId="1CAC7A92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  <w:r w:rsidRPr="386B0477" w:rsidR="0788C6AE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Have now and next visual board ready for child A when they come into school each day. </w:t>
            </w:r>
          </w:p>
          <w:p w:rsidRPr="0000666B" w:rsidR="0000666B" w:rsidP="386B0477" w:rsidRDefault="0000666B" w14:paraId="3A02BF0C" wp14:textId="16B24386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  <w:r w:rsidRPr="386B0477" w:rsidR="0788C6AE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Have a box of specific items child A enjoys ready for when they come in each day for example play dough, small </w:t>
            </w:r>
            <w:r w:rsidRPr="386B0477" w:rsidR="0788C6AE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cars</w:t>
            </w:r>
            <w:r w:rsidRPr="386B0477" w:rsidR="0788C6AE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 and threading beads. </w:t>
            </w:r>
          </w:p>
          <w:p w:rsidRPr="0000666B" w:rsidR="0000666B" w:rsidP="386B0477" w:rsidRDefault="0000666B" w14:paraId="45A56B6E" wp14:textId="335F2AE6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  <w:r w:rsidRPr="386B0477" w:rsidR="0756FEE8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Giving Child A </w:t>
            </w:r>
            <w:r w:rsidRPr="386B0477" w:rsidR="0756FEE8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a</w:t>
            </w:r>
            <w:r w:rsidRPr="386B0477" w:rsidR="0756FEE8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 specific job each morning for when they come into school. Making it part of their daily routine so that Child </w:t>
            </w:r>
            <w:r w:rsidRPr="386B0477" w:rsidR="05AE9B04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A knows what they need to do when they come into school. </w:t>
            </w:r>
          </w:p>
          <w:p w:rsidRPr="0000666B" w:rsidR="0000666B" w:rsidP="386B0477" w:rsidRDefault="0000666B" w14:paraId="48A21919" wp14:textId="300BD53F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386B0477" w:rsidR="05AE9B04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Having a familiar teacher/support staff member each day so that child A </w:t>
            </w:r>
            <w:r w:rsidRPr="386B0477" w:rsidR="05AE9B04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isn't</w:t>
            </w:r>
            <w:r w:rsidRPr="386B0477" w:rsidR="05AE9B04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 triggered by a face they do not recognise. </w:t>
            </w:r>
          </w:p>
        </w:tc>
        <w:tc>
          <w:tcPr>
            <w:tcW w:w="1418" w:type="dxa"/>
            <w:tcMar/>
            <w:vAlign w:val="center"/>
          </w:tcPr>
          <w:p w:rsidRPr="0000666B" w:rsidR="0000666B" w:rsidP="00EF362F" w:rsidRDefault="0000666B" w14:paraId="601586A7" wp14:textId="72943E34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386B0477" w:rsidR="2D6E6409">
              <w:rPr>
                <w:rFonts w:ascii="Arial" w:hAnsi="Arial" w:cs="Arial"/>
                <w:sz w:val="20"/>
                <w:szCs w:val="20"/>
              </w:rPr>
              <w:t xml:space="preserve"> No</w:t>
            </w:r>
          </w:p>
        </w:tc>
        <w:tc>
          <w:tcPr>
            <w:tcW w:w="2409" w:type="dxa"/>
            <w:tcMar/>
            <w:vAlign w:val="center"/>
          </w:tcPr>
          <w:p w:rsidRPr="0000666B" w:rsidR="0000666B" w:rsidP="386B0477" w:rsidRDefault="0000666B" w14:paraId="321DE1DA" wp14:textId="5B076D0F">
            <w:pPr>
              <w:jc w:val="center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  <w:r w:rsidRPr="386B0477" w:rsidR="567C40C2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Teacher </w:t>
            </w:r>
          </w:p>
          <w:p w:rsidRPr="0000666B" w:rsidR="0000666B" w:rsidP="386B0477" w:rsidRDefault="0000666B" w14:paraId="0741C95C" wp14:textId="10AAF70D">
            <w:pPr>
              <w:jc w:val="center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  <w:r w:rsidRPr="386B0477" w:rsidR="567C40C2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LSA</w:t>
            </w:r>
          </w:p>
          <w:p w:rsidRPr="0000666B" w:rsidR="0000666B" w:rsidP="00EF362F" w:rsidRDefault="0000666B" w14:paraId="6BD18F9B" wp14:textId="3A3E0394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386B0477" w:rsidR="567C40C2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ALNCO</w:t>
            </w:r>
          </w:p>
        </w:tc>
        <w:tc>
          <w:tcPr>
            <w:tcW w:w="1023" w:type="dxa"/>
            <w:tcMar/>
            <w:textDirection w:val="btLr"/>
            <w:vAlign w:val="center"/>
          </w:tcPr>
          <w:p w:rsidRPr="0000666B" w:rsidR="0000666B" w:rsidP="00EF362F" w:rsidRDefault="0000666B" w14:paraId="238601FE" wp14:textId="6A2ECAC2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386B0477" w:rsidR="567C40C2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20/9/24</w:t>
            </w:r>
          </w:p>
        </w:tc>
        <w:tc>
          <w:tcPr>
            <w:tcW w:w="1954" w:type="dxa"/>
            <w:tcMar/>
            <w:textDirection w:val="btLr"/>
            <w:vAlign w:val="center"/>
          </w:tcPr>
          <w:p w:rsidRPr="0000666B" w:rsidR="0000666B" w:rsidP="00EF362F" w:rsidRDefault="0000666B" w14:paraId="0F3CABC7" wp14:textId="3761B321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386B0477" w:rsidR="567C40C2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20/12/24</w:t>
            </w:r>
          </w:p>
        </w:tc>
      </w:tr>
      <w:tr xmlns:wp14="http://schemas.microsoft.com/office/word/2010/wordml" w:rsidRPr="0000666B" w:rsidR="0000666B" w:rsidTr="2C650335" w14:paraId="72BC2380" wp14:textId="77777777">
        <w:trPr>
          <w:trHeight w:val="2960"/>
        </w:trPr>
        <w:tc>
          <w:tcPr>
            <w:tcW w:w="8931" w:type="dxa"/>
            <w:gridSpan w:val="2"/>
            <w:tcMar/>
          </w:tcPr>
          <w:p w:rsidRPr="0000666B" w:rsidR="0000666B" w:rsidP="00EF362F" w:rsidRDefault="0000666B" w14:paraId="75A7D0AC" wp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.7) Rationale for the ALP listed above:</w:t>
            </w:r>
          </w:p>
          <w:p w:rsidRPr="0000666B" w:rsidR="0000666B" w:rsidP="00EF362F" w:rsidRDefault="0000666B" w14:paraId="54841DA5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If there is a difference of opinion it should be recorded here e.g. a difference of opinion between the child, child’s parent or young</w:t>
            </w:r>
          </w:p>
          <w:p w:rsidRPr="0000666B" w:rsidR="0000666B" w:rsidP="00EF362F" w:rsidRDefault="0000666B" w14:paraId="796DDEED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gramStart"/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person</w:t>
            </w:r>
            <w:proofErr w:type="gramEnd"/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and professionals. The section could explain how different opinions have been taken into consideration before a particular decision was reached.</w:t>
            </w:r>
          </w:p>
        </w:tc>
        <w:tc>
          <w:tcPr>
            <w:tcW w:w="6804" w:type="dxa"/>
            <w:gridSpan w:val="4"/>
            <w:tcMar/>
            <w:vAlign w:val="center"/>
          </w:tcPr>
          <w:p w:rsidRPr="0000666B" w:rsidR="0000666B" w:rsidP="386B0477" w:rsidRDefault="0000666B" w14:paraId="5B08B5D1" wp14:textId="765FD3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386B0477" w:rsidR="5F01D4A5">
              <w:rPr>
                <w:rFonts w:ascii="Arial" w:hAnsi="Arial" w:cs="Arial"/>
                <w:sz w:val="20"/>
                <w:szCs w:val="20"/>
              </w:rPr>
              <w:t>No difference in opinion.</w:t>
            </w:r>
          </w:p>
        </w:tc>
      </w:tr>
    </w:tbl>
    <w:p xmlns:wp14="http://schemas.microsoft.com/office/word/2010/wordml" w:rsidR="0000666B" w:rsidRDefault="0000666B" w14:paraId="16DEB4AB" wp14:textId="77777777">
      <w:pPr>
        <w:rPr>
          <w:rFonts w:hAnsi="Calibri"/>
          <w:color w:val="000000" w:themeColor="text1"/>
          <w:kern w:val="24"/>
          <w:sz w:val="32"/>
          <w:szCs w:val="32"/>
        </w:rPr>
      </w:pPr>
    </w:p>
    <w:sectPr w:rsidR="0000666B" w:rsidSect="0000666B">
      <w:pgSz w:w="16838" w:h="11906" w:orient="landscape"/>
      <w:pgMar w:top="1440" w:right="1440" w:bottom="1440" w:left="1440" w:header="708" w:footer="708" w:gutter="0"/>
      <w:cols w:space="708"/>
      <w:docGrid w:linePitch="360"/>
      <w:headerReference w:type="default" r:id="R43c3576a375f4103"/>
      <w:footerReference w:type="default" r:id="R609f9f30b8834afc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C86EBD" w:rsidP="0000666B" w:rsidRDefault="00C86EBD" w14:paraId="0AD9C6F4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C86EBD" w:rsidP="0000666B" w:rsidRDefault="00C86EBD" w14:paraId="4B1F511A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9C092A" w:rsidTr="079C092A" w14:paraId="66521E78">
      <w:trPr>
        <w:trHeight w:val="300"/>
      </w:trPr>
      <w:tc>
        <w:tcPr>
          <w:tcW w:w="3005" w:type="dxa"/>
          <w:tcMar/>
        </w:tcPr>
        <w:p w:rsidR="079C092A" w:rsidP="079C092A" w:rsidRDefault="079C092A" w14:paraId="2A8313E5" w14:textId="6595FF5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9C092A" w:rsidP="079C092A" w:rsidRDefault="079C092A" w14:paraId="626A76A2" w14:textId="06866C6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9C092A" w:rsidP="079C092A" w:rsidRDefault="079C092A" w14:paraId="147AB372" w14:textId="2D27D327">
          <w:pPr>
            <w:pStyle w:val="Header"/>
            <w:bidi w:val="0"/>
            <w:ind w:right="-115"/>
            <w:jc w:val="right"/>
          </w:pPr>
        </w:p>
      </w:tc>
    </w:tr>
  </w:tbl>
  <w:p w:rsidR="079C092A" w:rsidP="079C092A" w:rsidRDefault="079C092A" w14:paraId="1078B300" w14:textId="22A3AC1F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9C092A" w:rsidTr="079C092A" w14:paraId="56838EE7">
      <w:trPr>
        <w:trHeight w:val="300"/>
      </w:trPr>
      <w:tc>
        <w:tcPr>
          <w:tcW w:w="3005" w:type="dxa"/>
          <w:tcMar/>
        </w:tcPr>
        <w:p w:rsidR="079C092A" w:rsidP="079C092A" w:rsidRDefault="079C092A" w14:paraId="5DBDB8FF" w14:textId="1EB3852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9C092A" w:rsidP="079C092A" w:rsidRDefault="079C092A" w14:paraId="3DC4EB19" w14:textId="3AF6455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9C092A" w:rsidP="079C092A" w:rsidRDefault="079C092A" w14:paraId="5AB02BA8" w14:textId="6BA6E905">
          <w:pPr>
            <w:pStyle w:val="Header"/>
            <w:bidi w:val="0"/>
            <w:ind w:right="-115"/>
            <w:jc w:val="right"/>
          </w:pPr>
        </w:p>
      </w:tc>
    </w:tr>
  </w:tbl>
  <w:p w:rsidR="079C092A" w:rsidP="079C092A" w:rsidRDefault="079C092A" w14:paraId="0A883017" w14:textId="4D54015B">
    <w:pPr>
      <w:pStyle w:val="Footer"/>
      <w:bidi w:val="0"/>
    </w:pPr>
  </w:p>
</w:ftr>
</file>

<file path=word/footer3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79C092A" w:rsidTr="079C092A" w14:paraId="1F7031E0">
      <w:trPr>
        <w:trHeight w:val="300"/>
      </w:trPr>
      <w:tc>
        <w:tcPr>
          <w:tcW w:w="4650" w:type="dxa"/>
          <w:tcMar/>
        </w:tcPr>
        <w:p w:rsidR="079C092A" w:rsidP="079C092A" w:rsidRDefault="079C092A" w14:paraId="6BBE4FA0" w14:textId="7FCF0116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079C092A" w:rsidP="079C092A" w:rsidRDefault="079C092A" w14:paraId="60A1242D" w14:textId="764AF43F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079C092A" w:rsidP="079C092A" w:rsidRDefault="079C092A" w14:paraId="4F48FCFB" w14:textId="18067B27">
          <w:pPr>
            <w:pStyle w:val="Header"/>
            <w:bidi w:val="0"/>
            <w:ind w:right="-115"/>
            <w:jc w:val="right"/>
          </w:pPr>
        </w:p>
      </w:tc>
    </w:tr>
  </w:tbl>
  <w:p w:rsidR="079C092A" w:rsidP="079C092A" w:rsidRDefault="079C092A" w14:paraId="679142A1" w14:textId="39A908E2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C86EBD" w:rsidP="0000666B" w:rsidRDefault="00C86EBD" w14:paraId="65F9C3DC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C86EBD" w:rsidP="0000666B" w:rsidRDefault="00C86EBD" w14:paraId="5023141B" wp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9C092A" w:rsidTr="079C092A" w14:paraId="114A7739">
      <w:trPr>
        <w:trHeight w:val="300"/>
      </w:trPr>
      <w:tc>
        <w:tcPr>
          <w:tcW w:w="3005" w:type="dxa"/>
          <w:tcMar/>
        </w:tcPr>
        <w:p w:rsidR="079C092A" w:rsidP="079C092A" w:rsidRDefault="079C092A" w14:paraId="54F6F397" w14:textId="5C12083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9C092A" w:rsidP="079C092A" w:rsidRDefault="079C092A" w14:paraId="62BDFEDB" w14:textId="2B49473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9C092A" w:rsidP="079C092A" w:rsidRDefault="079C092A" w14:paraId="238B59AD" w14:textId="6FF9ED24">
          <w:pPr>
            <w:pStyle w:val="Header"/>
            <w:bidi w:val="0"/>
            <w:ind w:right="-115"/>
            <w:jc w:val="right"/>
          </w:pPr>
        </w:p>
      </w:tc>
    </w:tr>
  </w:tbl>
  <w:p w:rsidR="079C092A" w:rsidP="079C092A" w:rsidRDefault="079C092A" w14:paraId="01E464D2" w14:textId="64F73BC7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9C092A" w:rsidTr="079C092A" w14:paraId="5439E664">
      <w:trPr>
        <w:trHeight w:val="300"/>
      </w:trPr>
      <w:tc>
        <w:tcPr>
          <w:tcW w:w="3005" w:type="dxa"/>
          <w:tcMar/>
        </w:tcPr>
        <w:p w:rsidR="079C092A" w:rsidP="079C092A" w:rsidRDefault="079C092A" w14:paraId="5F696EFA" w14:textId="3D3E1AD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9C092A" w:rsidP="079C092A" w:rsidRDefault="079C092A" w14:paraId="263CD384" w14:textId="67119C3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9C092A" w:rsidP="079C092A" w:rsidRDefault="079C092A" w14:paraId="7C45F1B7" w14:textId="25FE0C32">
          <w:pPr>
            <w:pStyle w:val="Header"/>
            <w:bidi w:val="0"/>
            <w:ind w:right="-115"/>
            <w:jc w:val="right"/>
          </w:pPr>
        </w:p>
      </w:tc>
    </w:tr>
  </w:tbl>
  <w:p w:rsidR="079C092A" w:rsidP="079C092A" w:rsidRDefault="079C092A" w14:paraId="7214DD39" w14:textId="516F5ED0">
    <w:pPr>
      <w:pStyle w:val="Header"/>
      <w:bidi w:val="0"/>
    </w:pPr>
  </w:p>
</w:hdr>
</file>

<file path=word/header3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79C092A" w:rsidTr="079C092A" w14:paraId="11C92E52">
      <w:trPr>
        <w:trHeight w:val="300"/>
      </w:trPr>
      <w:tc>
        <w:tcPr>
          <w:tcW w:w="4650" w:type="dxa"/>
          <w:tcMar/>
        </w:tcPr>
        <w:p w:rsidR="079C092A" w:rsidP="079C092A" w:rsidRDefault="079C092A" w14:paraId="70883A29" w14:textId="53DBA765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079C092A" w:rsidP="079C092A" w:rsidRDefault="079C092A" w14:paraId="4147F083" w14:textId="0D067440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079C092A" w:rsidP="079C092A" w:rsidRDefault="079C092A" w14:paraId="31A50862" w14:textId="25F04634">
          <w:pPr>
            <w:pStyle w:val="Header"/>
            <w:bidi w:val="0"/>
            <w:ind w:right="-115"/>
            <w:jc w:val="right"/>
          </w:pPr>
        </w:p>
      </w:tc>
    </w:tr>
  </w:tbl>
  <w:p w:rsidR="079C092A" w:rsidP="079C092A" w:rsidRDefault="079C092A" w14:paraId="5867FCB9" w14:textId="4BEB2665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xmlns:w="http://schemas.openxmlformats.org/wordprocessingml/2006/main" w:abstractNumId="13">
    <w:nsid w:val="bfdba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2bf37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4c1fb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7d9293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e1d91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e3cb0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e66c0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8d143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42e41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2f59b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83f12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707d3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6B11347A"/>
    <w:multiLevelType w:val="hybridMultilevel"/>
    <w:tmpl w:val="E98AE00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5C6E53E">
      <w:numFmt w:val="bullet"/>
      <w:lvlText w:val="•"/>
      <w:lvlJc w:val="left"/>
      <w:pPr>
        <w:ind w:left="1440" w:hanging="360"/>
      </w:pPr>
      <w:rPr>
        <w:rFonts w:hint="default" w:ascii="Arial" w:hAnsi="Arial" w:cs="Arial" w:eastAsiaTheme="minorHAnsi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D591F4A"/>
    <w:multiLevelType w:val="hybridMultilevel"/>
    <w:tmpl w:val="48B0F88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9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52B"/>
    <w:rsid w:val="0000666B"/>
    <w:rsid w:val="00014691"/>
    <w:rsid w:val="00061ACD"/>
    <w:rsid w:val="00066B3D"/>
    <w:rsid w:val="00091DF8"/>
    <w:rsid w:val="0009578D"/>
    <w:rsid w:val="001A652B"/>
    <w:rsid w:val="002E0A50"/>
    <w:rsid w:val="00323277"/>
    <w:rsid w:val="00431CFE"/>
    <w:rsid w:val="004C323F"/>
    <w:rsid w:val="00515837"/>
    <w:rsid w:val="0055354E"/>
    <w:rsid w:val="006058B6"/>
    <w:rsid w:val="00651E52"/>
    <w:rsid w:val="006E4568"/>
    <w:rsid w:val="00717567"/>
    <w:rsid w:val="007259D2"/>
    <w:rsid w:val="007A6DA8"/>
    <w:rsid w:val="007B4D80"/>
    <w:rsid w:val="00807993"/>
    <w:rsid w:val="00860128"/>
    <w:rsid w:val="00867E9B"/>
    <w:rsid w:val="00972479"/>
    <w:rsid w:val="00B700D5"/>
    <w:rsid w:val="00B705C9"/>
    <w:rsid w:val="00B854E0"/>
    <w:rsid w:val="00C63D65"/>
    <w:rsid w:val="00C7089F"/>
    <w:rsid w:val="00C86EBD"/>
    <w:rsid w:val="00CC49AB"/>
    <w:rsid w:val="00CE5929"/>
    <w:rsid w:val="00CECFDB"/>
    <w:rsid w:val="00D47262"/>
    <w:rsid w:val="00D86B8C"/>
    <w:rsid w:val="00DC016B"/>
    <w:rsid w:val="00E4BEA3"/>
    <w:rsid w:val="00FA10A1"/>
    <w:rsid w:val="00FB15D7"/>
    <w:rsid w:val="0100F7CF"/>
    <w:rsid w:val="010930FF"/>
    <w:rsid w:val="012C3F3E"/>
    <w:rsid w:val="01B7C5BD"/>
    <w:rsid w:val="02360C9E"/>
    <w:rsid w:val="023D9CB4"/>
    <w:rsid w:val="02AA5566"/>
    <w:rsid w:val="02AD806F"/>
    <w:rsid w:val="02AFD6D6"/>
    <w:rsid w:val="02B164D1"/>
    <w:rsid w:val="02BC36E1"/>
    <w:rsid w:val="02C224AD"/>
    <w:rsid w:val="02C6284F"/>
    <w:rsid w:val="02C8F614"/>
    <w:rsid w:val="02D6722D"/>
    <w:rsid w:val="02F77CF3"/>
    <w:rsid w:val="0337100C"/>
    <w:rsid w:val="034A8403"/>
    <w:rsid w:val="034BAFE2"/>
    <w:rsid w:val="03846D2A"/>
    <w:rsid w:val="039D7E78"/>
    <w:rsid w:val="03B4E418"/>
    <w:rsid w:val="03EC8EBF"/>
    <w:rsid w:val="03F4406A"/>
    <w:rsid w:val="044788A4"/>
    <w:rsid w:val="044BC2FD"/>
    <w:rsid w:val="047DE7C4"/>
    <w:rsid w:val="04A78BA4"/>
    <w:rsid w:val="04E27207"/>
    <w:rsid w:val="0527102E"/>
    <w:rsid w:val="055CE8F4"/>
    <w:rsid w:val="057A22F9"/>
    <w:rsid w:val="058F40A4"/>
    <w:rsid w:val="05919187"/>
    <w:rsid w:val="059F3106"/>
    <w:rsid w:val="05AE9B04"/>
    <w:rsid w:val="05B864A5"/>
    <w:rsid w:val="06227966"/>
    <w:rsid w:val="067B1E8A"/>
    <w:rsid w:val="06C1A3B2"/>
    <w:rsid w:val="074D3661"/>
    <w:rsid w:val="0756FEE8"/>
    <w:rsid w:val="077B9DD3"/>
    <w:rsid w:val="0780FF6D"/>
    <w:rsid w:val="0788C6AE"/>
    <w:rsid w:val="079C092A"/>
    <w:rsid w:val="07C04F8C"/>
    <w:rsid w:val="07C6B7EC"/>
    <w:rsid w:val="07C80700"/>
    <w:rsid w:val="07CFBC6A"/>
    <w:rsid w:val="07E7234C"/>
    <w:rsid w:val="08089EC8"/>
    <w:rsid w:val="080BF627"/>
    <w:rsid w:val="08133AA0"/>
    <w:rsid w:val="085007FC"/>
    <w:rsid w:val="088A46DF"/>
    <w:rsid w:val="08A12A54"/>
    <w:rsid w:val="08D16F19"/>
    <w:rsid w:val="090A6D14"/>
    <w:rsid w:val="0930F735"/>
    <w:rsid w:val="0937EF90"/>
    <w:rsid w:val="09788331"/>
    <w:rsid w:val="09B6A78B"/>
    <w:rsid w:val="09F19374"/>
    <w:rsid w:val="0A1E04C9"/>
    <w:rsid w:val="0A83F5AB"/>
    <w:rsid w:val="0AF7FA1B"/>
    <w:rsid w:val="0B2974BD"/>
    <w:rsid w:val="0BE8FE85"/>
    <w:rsid w:val="0BF828B9"/>
    <w:rsid w:val="0C096C87"/>
    <w:rsid w:val="0C1AE056"/>
    <w:rsid w:val="0C506E19"/>
    <w:rsid w:val="0C657654"/>
    <w:rsid w:val="0C9E2A5C"/>
    <w:rsid w:val="0CC590AC"/>
    <w:rsid w:val="0CDD5B77"/>
    <w:rsid w:val="0CE13577"/>
    <w:rsid w:val="0CF583A4"/>
    <w:rsid w:val="0D426A03"/>
    <w:rsid w:val="0D4D57CC"/>
    <w:rsid w:val="0D4F0BCC"/>
    <w:rsid w:val="0D510736"/>
    <w:rsid w:val="0D5169A5"/>
    <w:rsid w:val="0D631721"/>
    <w:rsid w:val="0D7784D4"/>
    <w:rsid w:val="0DB95AC2"/>
    <w:rsid w:val="0DBDD5B1"/>
    <w:rsid w:val="0DCD30A5"/>
    <w:rsid w:val="0DF6CBB2"/>
    <w:rsid w:val="0E0F472E"/>
    <w:rsid w:val="0E2C64A8"/>
    <w:rsid w:val="0E460A56"/>
    <w:rsid w:val="0EEF4A07"/>
    <w:rsid w:val="0EF3D21C"/>
    <w:rsid w:val="0F1ABDD2"/>
    <w:rsid w:val="0F762169"/>
    <w:rsid w:val="0F895D4D"/>
    <w:rsid w:val="0F9BE30A"/>
    <w:rsid w:val="0FA812B1"/>
    <w:rsid w:val="10005E4C"/>
    <w:rsid w:val="100CB0D0"/>
    <w:rsid w:val="100CCB8D"/>
    <w:rsid w:val="10545789"/>
    <w:rsid w:val="10671265"/>
    <w:rsid w:val="107B3895"/>
    <w:rsid w:val="10E3CFD7"/>
    <w:rsid w:val="1121DCA0"/>
    <w:rsid w:val="1148C301"/>
    <w:rsid w:val="114D2701"/>
    <w:rsid w:val="11B88DEE"/>
    <w:rsid w:val="12361FBF"/>
    <w:rsid w:val="126A4541"/>
    <w:rsid w:val="128B9143"/>
    <w:rsid w:val="128BA910"/>
    <w:rsid w:val="12B301BC"/>
    <w:rsid w:val="12CA81F4"/>
    <w:rsid w:val="12D16A92"/>
    <w:rsid w:val="12D725EC"/>
    <w:rsid w:val="12FF8E21"/>
    <w:rsid w:val="1316689F"/>
    <w:rsid w:val="13248246"/>
    <w:rsid w:val="1332946D"/>
    <w:rsid w:val="133956A0"/>
    <w:rsid w:val="1351B4A6"/>
    <w:rsid w:val="1360C6A8"/>
    <w:rsid w:val="1386A0A4"/>
    <w:rsid w:val="138F66C9"/>
    <w:rsid w:val="13D04A39"/>
    <w:rsid w:val="13F401A0"/>
    <w:rsid w:val="1418B786"/>
    <w:rsid w:val="1461B0CD"/>
    <w:rsid w:val="14775BCC"/>
    <w:rsid w:val="147AD236"/>
    <w:rsid w:val="148C5478"/>
    <w:rsid w:val="15198733"/>
    <w:rsid w:val="151C47E8"/>
    <w:rsid w:val="154FCF7B"/>
    <w:rsid w:val="155BB3EB"/>
    <w:rsid w:val="15AA8ADE"/>
    <w:rsid w:val="15B74039"/>
    <w:rsid w:val="15BEC2EE"/>
    <w:rsid w:val="161210DB"/>
    <w:rsid w:val="1653A3AF"/>
    <w:rsid w:val="167AA891"/>
    <w:rsid w:val="169DE177"/>
    <w:rsid w:val="16A83108"/>
    <w:rsid w:val="16C4A175"/>
    <w:rsid w:val="16D9BF32"/>
    <w:rsid w:val="170BD69D"/>
    <w:rsid w:val="1729F69F"/>
    <w:rsid w:val="17352F06"/>
    <w:rsid w:val="1735FFD0"/>
    <w:rsid w:val="17668F27"/>
    <w:rsid w:val="17668F27"/>
    <w:rsid w:val="177ED8C9"/>
    <w:rsid w:val="178D5ACA"/>
    <w:rsid w:val="17D5695B"/>
    <w:rsid w:val="17E92832"/>
    <w:rsid w:val="17EBCC1C"/>
    <w:rsid w:val="185873D0"/>
    <w:rsid w:val="186B56C2"/>
    <w:rsid w:val="188EE84E"/>
    <w:rsid w:val="189746A8"/>
    <w:rsid w:val="18A9D961"/>
    <w:rsid w:val="18EE0A1E"/>
    <w:rsid w:val="18EE5EC6"/>
    <w:rsid w:val="18F0214F"/>
    <w:rsid w:val="18F18580"/>
    <w:rsid w:val="1937ACCB"/>
    <w:rsid w:val="19537CA0"/>
    <w:rsid w:val="199AFD87"/>
    <w:rsid w:val="19B75561"/>
    <w:rsid w:val="19CDD9B2"/>
    <w:rsid w:val="19F0186A"/>
    <w:rsid w:val="19F0B485"/>
    <w:rsid w:val="1A1BFAB0"/>
    <w:rsid w:val="1A353C5C"/>
    <w:rsid w:val="1A65FB34"/>
    <w:rsid w:val="1A7DD846"/>
    <w:rsid w:val="1A988EB0"/>
    <w:rsid w:val="1AA29ABF"/>
    <w:rsid w:val="1ACE2D45"/>
    <w:rsid w:val="1B093EE7"/>
    <w:rsid w:val="1B443F19"/>
    <w:rsid w:val="1B5312EE"/>
    <w:rsid w:val="1B896F59"/>
    <w:rsid w:val="1BA204E6"/>
    <w:rsid w:val="1BA64A5E"/>
    <w:rsid w:val="1BB3E924"/>
    <w:rsid w:val="1BCF7990"/>
    <w:rsid w:val="1BE4B568"/>
    <w:rsid w:val="1BEC61A2"/>
    <w:rsid w:val="1C022E82"/>
    <w:rsid w:val="1C022E82"/>
    <w:rsid w:val="1C1EF470"/>
    <w:rsid w:val="1C36B032"/>
    <w:rsid w:val="1C4C865B"/>
    <w:rsid w:val="1C64D889"/>
    <w:rsid w:val="1C9D64A6"/>
    <w:rsid w:val="1CD567E0"/>
    <w:rsid w:val="1D3AC42F"/>
    <w:rsid w:val="1D88A562"/>
    <w:rsid w:val="1DBBEC95"/>
    <w:rsid w:val="1E39FA43"/>
    <w:rsid w:val="1E3C27C6"/>
    <w:rsid w:val="1E6B89E9"/>
    <w:rsid w:val="1E6DA784"/>
    <w:rsid w:val="1E823E2E"/>
    <w:rsid w:val="1E838FFC"/>
    <w:rsid w:val="1EAC02D6"/>
    <w:rsid w:val="1EBD1839"/>
    <w:rsid w:val="1EC9CE3C"/>
    <w:rsid w:val="1EE8BB07"/>
    <w:rsid w:val="1EF6A464"/>
    <w:rsid w:val="1EFB20F7"/>
    <w:rsid w:val="1F05893C"/>
    <w:rsid w:val="1F392BF5"/>
    <w:rsid w:val="1F41061B"/>
    <w:rsid w:val="1F777521"/>
    <w:rsid w:val="1F98909C"/>
    <w:rsid w:val="1F9F85AB"/>
    <w:rsid w:val="1FCBDD34"/>
    <w:rsid w:val="1FED94DA"/>
    <w:rsid w:val="200E21AB"/>
    <w:rsid w:val="2046F41B"/>
    <w:rsid w:val="20669CFC"/>
    <w:rsid w:val="20A8E914"/>
    <w:rsid w:val="20E33938"/>
    <w:rsid w:val="20E403BB"/>
    <w:rsid w:val="21025CFE"/>
    <w:rsid w:val="210497A4"/>
    <w:rsid w:val="212B869A"/>
    <w:rsid w:val="21523F20"/>
    <w:rsid w:val="21547B5A"/>
    <w:rsid w:val="21598DE4"/>
    <w:rsid w:val="2169AB80"/>
    <w:rsid w:val="21A7B095"/>
    <w:rsid w:val="21BCED3B"/>
    <w:rsid w:val="21C66059"/>
    <w:rsid w:val="21DF6A7C"/>
    <w:rsid w:val="21E77991"/>
    <w:rsid w:val="22BA8378"/>
    <w:rsid w:val="22CF7D57"/>
    <w:rsid w:val="22DDA5A5"/>
    <w:rsid w:val="22DDE487"/>
    <w:rsid w:val="22E2FABE"/>
    <w:rsid w:val="22F30244"/>
    <w:rsid w:val="231C4A7A"/>
    <w:rsid w:val="2329BB23"/>
    <w:rsid w:val="235C27C2"/>
    <w:rsid w:val="23899CED"/>
    <w:rsid w:val="23BAA0C4"/>
    <w:rsid w:val="24006B07"/>
    <w:rsid w:val="242CCFCB"/>
    <w:rsid w:val="24386CE5"/>
    <w:rsid w:val="24846E0F"/>
    <w:rsid w:val="24E26A0E"/>
    <w:rsid w:val="24F79189"/>
    <w:rsid w:val="2516EBFC"/>
    <w:rsid w:val="251ACBFB"/>
    <w:rsid w:val="251DB53E"/>
    <w:rsid w:val="25292571"/>
    <w:rsid w:val="2559B2BF"/>
    <w:rsid w:val="256203F5"/>
    <w:rsid w:val="256FFDA7"/>
    <w:rsid w:val="25879061"/>
    <w:rsid w:val="2593C497"/>
    <w:rsid w:val="259DA58D"/>
    <w:rsid w:val="25BBD3CD"/>
    <w:rsid w:val="25C33FBA"/>
    <w:rsid w:val="25ED0860"/>
    <w:rsid w:val="26090C7C"/>
    <w:rsid w:val="26415939"/>
    <w:rsid w:val="26BFB9F2"/>
    <w:rsid w:val="26C859B7"/>
    <w:rsid w:val="26CEB7FD"/>
    <w:rsid w:val="26E6CA1D"/>
    <w:rsid w:val="26EFB109"/>
    <w:rsid w:val="26F0A11C"/>
    <w:rsid w:val="26FC693D"/>
    <w:rsid w:val="27560ABA"/>
    <w:rsid w:val="27718C2F"/>
    <w:rsid w:val="27D20FE1"/>
    <w:rsid w:val="2811BF1E"/>
    <w:rsid w:val="28691430"/>
    <w:rsid w:val="28783270"/>
    <w:rsid w:val="287D7EBE"/>
    <w:rsid w:val="289B062B"/>
    <w:rsid w:val="28C183A6"/>
    <w:rsid w:val="28C652FD"/>
    <w:rsid w:val="28C6BBC3"/>
    <w:rsid w:val="28E55DA1"/>
    <w:rsid w:val="29130E9A"/>
    <w:rsid w:val="29149C32"/>
    <w:rsid w:val="29BF742E"/>
    <w:rsid w:val="2A083728"/>
    <w:rsid w:val="2A2810BE"/>
    <w:rsid w:val="2A33B00A"/>
    <w:rsid w:val="2A633FA5"/>
    <w:rsid w:val="2A865DDA"/>
    <w:rsid w:val="2A8DD9C5"/>
    <w:rsid w:val="2A936B60"/>
    <w:rsid w:val="2AAFB843"/>
    <w:rsid w:val="2ABADC22"/>
    <w:rsid w:val="2AD5D073"/>
    <w:rsid w:val="2B181F42"/>
    <w:rsid w:val="2B2CB02E"/>
    <w:rsid w:val="2B30A3F6"/>
    <w:rsid w:val="2B3981BC"/>
    <w:rsid w:val="2B3FD260"/>
    <w:rsid w:val="2B41E213"/>
    <w:rsid w:val="2B50E675"/>
    <w:rsid w:val="2B706730"/>
    <w:rsid w:val="2B7A1901"/>
    <w:rsid w:val="2B816D45"/>
    <w:rsid w:val="2BA39F96"/>
    <w:rsid w:val="2BACBB88"/>
    <w:rsid w:val="2BB4ED2B"/>
    <w:rsid w:val="2BCD843E"/>
    <w:rsid w:val="2BCDD31A"/>
    <w:rsid w:val="2BD65683"/>
    <w:rsid w:val="2BF3ED7F"/>
    <w:rsid w:val="2C00F46B"/>
    <w:rsid w:val="2C12A962"/>
    <w:rsid w:val="2C1F552F"/>
    <w:rsid w:val="2C650335"/>
    <w:rsid w:val="2C9C9C69"/>
    <w:rsid w:val="2CA60FAA"/>
    <w:rsid w:val="2CBE5251"/>
    <w:rsid w:val="2D179A82"/>
    <w:rsid w:val="2D361753"/>
    <w:rsid w:val="2D6E6409"/>
    <w:rsid w:val="2DD05EE1"/>
    <w:rsid w:val="2DD127EA"/>
    <w:rsid w:val="2DE56DCA"/>
    <w:rsid w:val="2DEFA67F"/>
    <w:rsid w:val="2E26FBEA"/>
    <w:rsid w:val="2EBB2C05"/>
    <w:rsid w:val="2EC43DE0"/>
    <w:rsid w:val="2EF55BA2"/>
    <w:rsid w:val="2F21AE77"/>
    <w:rsid w:val="2F289036"/>
    <w:rsid w:val="2F4FB9E5"/>
    <w:rsid w:val="2F7FDF78"/>
    <w:rsid w:val="2F9FC75E"/>
    <w:rsid w:val="2FAB4562"/>
    <w:rsid w:val="2FB4AD57"/>
    <w:rsid w:val="2FE52B49"/>
    <w:rsid w:val="305E7F2E"/>
    <w:rsid w:val="307ECEAF"/>
    <w:rsid w:val="30B9F8A9"/>
    <w:rsid w:val="30D188BA"/>
    <w:rsid w:val="30ED2D00"/>
    <w:rsid w:val="317A6FDE"/>
    <w:rsid w:val="318C4EE1"/>
    <w:rsid w:val="31FDAC98"/>
    <w:rsid w:val="32078C95"/>
    <w:rsid w:val="320F741E"/>
    <w:rsid w:val="321E0B3F"/>
    <w:rsid w:val="32724E2F"/>
    <w:rsid w:val="327DEEDA"/>
    <w:rsid w:val="32ACC63A"/>
    <w:rsid w:val="32B9EB50"/>
    <w:rsid w:val="32DEB146"/>
    <w:rsid w:val="32F086B0"/>
    <w:rsid w:val="33175D9B"/>
    <w:rsid w:val="331B8427"/>
    <w:rsid w:val="332B832C"/>
    <w:rsid w:val="33356585"/>
    <w:rsid w:val="33BD0BD7"/>
    <w:rsid w:val="33DF41B0"/>
    <w:rsid w:val="33FA938E"/>
    <w:rsid w:val="34131397"/>
    <w:rsid w:val="347AD4BD"/>
    <w:rsid w:val="34914731"/>
    <w:rsid w:val="34CB21E8"/>
    <w:rsid w:val="34DC0205"/>
    <w:rsid w:val="34E56D58"/>
    <w:rsid w:val="35091224"/>
    <w:rsid w:val="3526F8EE"/>
    <w:rsid w:val="3529EEA2"/>
    <w:rsid w:val="35436F35"/>
    <w:rsid w:val="355C37AB"/>
    <w:rsid w:val="356056B4"/>
    <w:rsid w:val="35C77AB8"/>
    <w:rsid w:val="35CF2C96"/>
    <w:rsid w:val="35EFED4D"/>
    <w:rsid w:val="3606A72E"/>
    <w:rsid w:val="360715B5"/>
    <w:rsid w:val="361E50B4"/>
    <w:rsid w:val="3638D622"/>
    <w:rsid w:val="36393936"/>
    <w:rsid w:val="36474DB2"/>
    <w:rsid w:val="3667F104"/>
    <w:rsid w:val="36A464F2"/>
    <w:rsid w:val="36A68D40"/>
    <w:rsid w:val="36C924A6"/>
    <w:rsid w:val="36DDD20C"/>
    <w:rsid w:val="371D5B63"/>
    <w:rsid w:val="3724A953"/>
    <w:rsid w:val="3732019D"/>
    <w:rsid w:val="37379200"/>
    <w:rsid w:val="374FFF57"/>
    <w:rsid w:val="37D740BF"/>
    <w:rsid w:val="37E078A1"/>
    <w:rsid w:val="3815C774"/>
    <w:rsid w:val="3864DBD2"/>
    <w:rsid w:val="3865E803"/>
    <w:rsid w:val="386B0477"/>
    <w:rsid w:val="38B77A95"/>
    <w:rsid w:val="38C21189"/>
    <w:rsid w:val="38DEA79C"/>
    <w:rsid w:val="390FBD26"/>
    <w:rsid w:val="3A3D2168"/>
    <w:rsid w:val="3A505ADF"/>
    <w:rsid w:val="3A863E3F"/>
    <w:rsid w:val="3A94B7C6"/>
    <w:rsid w:val="3AA22D40"/>
    <w:rsid w:val="3AF649E0"/>
    <w:rsid w:val="3B054692"/>
    <w:rsid w:val="3B31F000"/>
    <w:rsid w:val="3B4B2E2F"/>
    <w:rsid w:val="3B5097B3"/>
    <w:rsid w:val="3B64515E"/>
    <w:rsid w:val="3B81AD5C"/>
    <w:rsid w:val="3BEB701C"/>
    <w:rsid w:val="3BF19556"/>
    <w:rsid w:val="3C30D3D5"/>
    <w:rsid w:val="3C6A18BB"/>
    <w:rsid w:val="3C845AF1"/>
    <w:rsid w:val="3CC5CA7F"/>
    <w:rsid w:val="3CCACDCB"/>
    <w:rsid w:val="3D1BBCA5"/>
    <w:rsid w:val="3D8F4C1F"/>
    <w:rsid w:val="3DADF3BC"/>
    <w:rsid w:val="3DFD0C8A"/>
    <w:rsid w:val="3E068E63"/>
    <w:rsid w:val="3E1B8541"/>
    <w:rsid w:val="3E5B8DDE"/>
    <w:rsid w:val="3E627A1D"/>
    <w:rsid w:val="3E7C710E"/>
    <w:rsid w:val="3E922FC9"/>
    <w:rsid w:val="3E978DB8"/>
    <w:rsid w:val="3EA1D7DC"/>
    <w:rsid w:val="3EA72784"/>
    <w:rsid w:val="3EB5325B"/>
    <w:rsid w:val="3ED2AC1A"/>
    <w:rsid w:val="3EEEE25B"/>
    <w:rsid w:val="3F064D01"/>
    <w:rsid w:val="3F2419F5"/>
    <w:rsid w:val="3F5FFBF9"/>
    <w:rsid w:val="3F745114"/>
    <w:rsid w:val="3F767050"/>
    <w:rsid w:val="3F7F2EFD"/>
    <w:rsid w:val="3FA86B57"/>
    <w:rsid w:val="3FBA2F5F"/>
    <w:rsid w:val="3FD972FC"/>
    <w:rsid w:val="3FEDE279"/>
    <w:rsid w:val="3FF6E206"/>
    <w:rsid w:val="3FF8A48A"/>
    <w:rsid w:val="4004F939"/>
    <w:rsid w:val="408372AE"/>
    <w:rsid w:val="408863A1"/>
    <w:rsid w:val="408A8432"/>
    <w:rsid w:val="40A98181"/>
    <w:rsid w:val="40B9C147"/>
    <w:rsid w:val="40BD9F96"/>
    <w:rsid w:val="40DD1C16"/>
    <w:rsid w:val="40ED09CD"/>
    <w:rsid w:val="4104E7E4"/>
    <w:rsid w:val="4111E57E"/>
    <w:rsid w:val="4130D5D7"/>
    <w:rsid w:val="4160579F"/>
    <w:rsid w:val="416E1F39"/>
    <w:rsid w:val="41A160DF"/>
    <w:rsid w:val="41A9B0FC"/>
    <w:rsid w:val="41DDBFE9"/>
    <w:rsid w:val="4209A0E8"/>
    <w:rsid w:val="420F62EA"/>
    <w:rsid w:val="4224489E"/>
    <w:rsid w:val="422E45FF"/>
    <w:rsid w:val="4251835D"/>
    <w:rsid w:val="4280D997"/>
    <w:rsid w:val="429E700F"/>
    <w:rsid w:val="42E1BB46"/>
    <w:rsid w:val="4332B572"/>
    <w:rsid w:val="43527973"/>
    <w:rsid w:val="4373DCB3"/>
    <w:rsid w:val="43A207EE"/>
    <w:rsid w:val="43BCA34D"/>
    <w:rsid w:val="43BF159B"/>
    <w:rsid w:val="442A0CF5"/>
    <w:rsid w:val="442E7F93"/>
    <w:rsid w:val="4440CCB8"/>
    <w:rsid w:val="44488306"/>
    <w:rsid w:val="44632E0A"/>
    <w:rsid w:val="4499A101"/>
    <w:rsid w:val="44B7FDC1"/>
    <w:rsid w:val="4513EAA3"/>
    <w:rsid w:val="453FB0D4"/>
    <w:rsid w:val="45810E34"/>
    <w:rsid w:val="45A4AC73"/>
    <w:rsid w:val="4695538D"/>
    <w:rsid w:val="4737391B"/>
    <w:rsid w:val="473AF676"/>
    <w:rsid w:val="47474AF2"/>
    <w:rsid w:val="4759F73E"/>
    <w:rsid w:val="477E48BC"/>
    <w:rsid w:val="478C9DDF"/>
    <w:rsid w:val="47913C02"/>
    <w:rsid w:val="47BAB7A0"/>
    <w:rsid w:val="47BF51E8"/>
    <w:rsid w:val="47C0EF57"/>
    <w:rsid w:val="47DCF915"/>
    <w:rsid w:val="47E98271"/>
    <w:rsid w:val="47F32928"/>
    <w:rsid w:val="47F63639"/>
    <w:rsid w:val="480740D3"/>
    <w:rsid w:val="480B03DC"/>
    <w:rsid w:val="481334F1"/>
    <w:rsid w:val="48396648"/>
    <w:rsid w:val="483BE105"/>
    <w:rsid w:val="483CD74F"/>
    <w:rsid w:val="4844EE15"/>
    <w:rsid w:val="484B5BAD"/>
    <w:rsid w:val="486106D2"/>
    <w:rsid w:val="486885F0"/>
    <w:rsid w:val="486A94E6"/>
    <w:rsid w:val="486B4DF3"/>
    <w:rsid w:val="487DDBA6"/>
    <w:rsid w:val="488A7DC6"/>
    <w:rsid w:val="493572B4"/>
    <w:rsid w:val="4935E3F0"/>
    <w:rsid w:val="494FD7FC"/>
    <w:rsid w:val="49563143"/>
    <w:rsid w:val="4967F0E3"/>
    <w:rsid w:val="498ACE4C"/>
    <w:rsid w:val="49A1A8D2"/>
    <w:rsid w:val="49A36290"/>
    <w:rsid w:val="49AB7CF0"/>
    <w:rsid w:val="49DA5343"/>
    <w:rsid w:val="49E55A70"/>
    <w:rsid w:val="49FB3A4D"/>
    <w:rsid w:val="4A065FD5"/>
    <w:rsid w:val="4A41CAAE"/>
    <w:rsid w:val="4A5A3E0B"/>
    <w:rsid w:val="4A6488FA"/>
    <w:rsid w:val="4A72C669"/>
    <w:rsid w:val="4AA8AC73"/>
    <w:rsid w:val="4B036AE2"/>
    <w:rsid w:val="4B30EE6C"/>
    <w:rsid w:val="4B329644"/>
    <w:rsid w:val="4B50A519"/>
    <w:rsid w:val="4B83F1ED"/>
    <w:rsid w:val="4BFF724D"/>
    <w:rsid w:val="4C2B4364"/>
    <w:rsid w:val="4C357D24"/>
    <w:rsid w:val="4C3DA6D3"/>
    <w:rsid w:val="4C604DEC"/>
    <w:rsid w:val="4C920CCB"/>
    <w:rsid w:val="4CD0D4E7"/>
    <w:rsid w:val="4CD84911"/>
    <w:rsid w:val="4D08C091"/>
    <w:rsid w:val="4D336EE6"/>
    <w:rsid w:val="4D4CE254"/>
    <w:rsid w:val="4D6C0F1C"/>
    <w:rsid w:val="4D78B28A"/>
    <w:rsid w:val="4D9FEF10"/>
    <w:rsid w:val="4DB2944F"/>
    <w:rsid w:val="4DCCF222"/>
    <w:rsid w:val="4DE5A679"/>
    <w:rsid w:val="4E5F2386"/>
    <w:rsid w:val="4EADBD32"/>
    <w:rsid w:val="4EADCF48"/>
    <w:rsid w:val="4EF6548E"/>
    <w:rsid w:val="4F077C0C"/>
    <w:rsid w:val="4F093BC7"/>
    <w:rsid w:val="4F1C068E"/>
    <w:rsid w:val="4F1C40D3"/>
    <w:rsid w:val="4FB14247"/>
    <w:rsid w:val="4FD8FAAD"/>
    <w:rsid w:val="4FF9A39F"/>
    <w:rsid w:val="5029144E"/>
    <w:rsid w:val="502A91C1"/>
    <w:rsid w:val="50593EC4"/>
    <w:rsid w:val="50692BFE"/>
    <w:rsid w:val="50909FAD"/>
    <w:rsid w:val="50DB3DE3"/>
    <w:rsid w:val="51025E9E"/>
    <w:rsid w:val="510B5979"/>
    <w:rsid w:val="5134CC8D"/>
    <w:rsid w:val="5172DCD2"/>
    <w:rsid w:val="519063C8"/>
    <w:rsid w:val="5190C4CC"/>
    <w:rsid w:val="519308B0"/>
    <w:rsid w:val="51964597"/>
    <w:rsid w:val="52267F92"/>
    <w:rsid w:val="52330541"/>
    <w:rsid w:val="52891D82"/>
    <w:rsid w:val="52A2746F"/>
    <w:rsid w:val="52A94367"/>
    <w:rsid w:val="52D1ABAD"/>
    <w:rsid w:val="52DFEFD9"/>
    <w:rsid w:val="52E23E44"/>
    <w:rsid w:val="52EB650C"/>
    <w:rsid w:val="5301C38D"/>
    <w:rsid w:val="530E919A"/>
    <w:rsid w:val="5316C509"/>
    <w:rsid w:val="534BB634"/>
    <w:rsid w:val="53612391"/>
    <w:rsid w:val="537DC386"/>
    <w:rsid w:val="53DDF3C7"/>
    <w:rsid w:val="53EFB523"/>
    <w:rsid w:val="544353A8"/>
    <w:rsid w:val="54AFCE1E"/>
    <w:rsid w:val="54BFBBEF"/>
    <w:rsid w:val="54CE1234"/>
    <w:rsid w:val="54DF64B7"/>
    <w:rsid w:val="5509049B"/>
    <w:rsid w:val="551506C7"/>
    <w:rsid w:val="55302BB0"/>
    <w:rsid w:val="55436619"/>
    <w:rsid w:val="5543A689"/>
    <w:rsid w:val="55534AD2"/>
    <w:rsid w:val="555E2DCB"/>
    <w:rsid w:val="557DF20C"/>
    <w:rsid w:val="55839C92"/>
    <w:rsid w:val="55CB4680"/>
    <w:rsid w:val="55D390F2"/>
    <w:rsid w:val="55E23546"/>
    <w:rsid w:val="55E995A4"/>
    <w:rsid w:val="561677C6"/>
    <w:rsid w:val="5620F834"/>
    <w:rsid w:val="5634FA4F"/>
    <w:rsid w:val="567C40C2"/>
    <w:rsid w:val="5684CA89"/>
    <w:rsid w:val="56A40E07"/>
    <w:rsid w:val="56DE6304"/>
    <w:rsid w:val="56E486C1"/>
    <w:rsid w:val="5728425F"/>
    <w:rsid w:val="57399A19"/>
    <w:rsid w:val="5745B3D4"/>
    <w:rsid w:val="576700B9"/>
    <w:rsid w:val="57BAFD61"/>
    <w:rsid w:val="57DC8AF3"/>
    <w:rsid w:val="57F24848"/>
    <w:rsid w:val="58009216"/>
    <w:rsid w:val="58040326"/>
    <w:rsid w:val="5828F502"/>
    <w:rsid w:val="584F5A5F"/>
    <w:rsid w:val="5850C815"/>
    <w:rsid w:val="586FED23"/>
    <w:rsid w:val="58C55773"/>
    <w:rsid w:val="58DEF2F2"/>
    <w:rsid w:val="58E34808"/>
    <w:rsid w:val="59212D28"/>
    <w:rsid w:val="5923AD7D"/>
    <w:rsid w:val="59762BD3"/>
    <w:rsid w:val="5977B487"/>
    <w:rsid w:val="5986B2DE"/>
    <w:rsid w:val="59ABF920"/>
    <w:rsid w:val="59D5F159"/>
    <w:rsid w:val="59F20850"/>
    <w:rsid w:val="59F5CB2A"/>
    <w:rsid w:val="5A21E49C"/>
    <w:rsid w:val="5A9F23BD"/>
    <w:rsid w:val="5ACD7F28"/>
    <w:rsid w:val="5B31AF62"/>
    <w:rsid w:val="5B51ECB5"/>
    <w:rsid w:val="5B6079E4"/>
    <w:rsid w:val="5B70AAB8"/>
    <w:rsid w:val="5B7ECB33"/>
    <w:rsid w:val="5BBF8F55"/>
    <w:rsid w:val="5BC1956C"/>
    <w:rsid w:val="5BD8C96E"/>
    <w:rsid w:val="5C42CEDA"/>
    <w:rsid w:val="5C43F263"/>
    <w:rsid w:val="5C57F00C"/>
    <w:rsid w:val="5C660AC8"/>
    <w:rsid w:val="5C72AD85"/>
    <w:rsid w:val="5CB7B52F"/>
    <w:rsid w:val="5D10E1E4"/>
    <w:rsid w:val="5D436E1C"/>
    <w:rsid w:val="5D57C666"/>
    <w:rsid w:val="5D8D4A75"/>
    <w:rsid w:val="5D97EF21"/>
    <w:rsid w:val="5DA87061"/>
    <w:rsid w:val="5DC0E765"/>
    <w:rsid w:val="5DC41328"/>
    <w:rsid w:val="5DD8C9CB"/>
    <w:rsid w:val="5E01A564"/>
    <w:rsid w:val="5E1E3B39"/>
    <w:rsid w:val="5E277F6D"/>
    <w:rsid w:val="5E2BAAAE"/>
    <w:rsid w:val="5E4592E8"/>
    <w:rsid w:val="5E6163CA"/>
    <w:rsid w:val="5E739507"/>
    <w:rsid w:val="5EC1EECC"/>
    <w:rsid w:val="5ED5188D"/>
    <w:rsid w:val="5EE6A18C"/>
    <w:rsid w:val="5EEBE489"/>
    <w:rsid w:val="5F01D4A5"/>
    <w:rsid w:val="5F05DC11"/>
    <w:rsid w:val="5F070F68"/>
    <w:rsid w:val="5F416F22"/>
    <w:rsid w:val="5F6CD1C5"/>
    <w:rsid w:val="5FB8C00F"/>
    <w:rsid w:val="5FBA4990"/>
    <w:rsid w:val="6010451B"/>
    <w:rsid w:val="6010EFCD"/>
    <w:rsid w:val="6012CA7B"/>
    <w:rsid w:val="601C1E87"/>
    <w:rsid w:val="601D568C"/>
    <w:rsid w:val="6036AD5C"/>
    <w:rsid w:val="603A4544"/>
    <w:rsid w:val="60910595"/>
    <w:rsid w:val="609F07DE"/>
    <w:rsid w:val="60CFEFA2"/>
    <w:rsid w:val="60DB4532"/>
    <w:rsid w:val="60E34D08"/>
    <w:rsid w:val="61149B0B"/>
    <w:rsid w:val="6117E080"/>
    <w:rsid w:val="6123043F"/>
    <w:rsid w:val="6178F2DD"/>
    <w:rsid w:val="61B42945"/>
    <w:rsid w:val="61C441B5"/>
    <w:rsid w:val="62599784"/>
    <w:rsid w:val="6268F842"/>
    <w:rsid w:val="6273A4A3"/>
    <w:rsid w:val="627D747F"/>
    <w:rsid w:val="62D1CA53"/>
    <w:rsid w:val="62DB50E3"/>
    <w:rsid w:val="62DDF89A"/>
    <w:rsid w:val="62E0B5BE"/>
    <w:rsid w:val="62F7B25E"/>
    <w:rsid w:val="6313ADD5"/>
    <w:rsid w:val="6316D974"/>
    <w:rsid w:val="631C2A50"/>
    <w:rsid w:val="63272A5B"/>
    <w:rsid w:val="6341B610"/>
    <w:rsid w:val="6382321A"/>
    <w:rsid w:val="63AEE598"/>
    <w:rsid w:val="63CBA587"/>
    <w:rsid w:val="63D9E3AD"/>
    <w:rsid w:val="640C5D63"/>
    <w:rsid w:val="642F3771"/>
    <w:rsid w:val="644496A9"/>
    <w:rsid w:val="64C3DB12"/>
    <w:rsid w:val="64CA31C5"/>
    <w:rsid w:val="65095DF2"/>
    <w:rsid w:val="651CE5BE"/>
    <w:rsid w:val="65314396"/>
    <w:rsid w:val="654EB418"/>
    <w:rsid w:val="659178D8"/>
    <w:rsid w:val="65965114"/>
    <w:rsid w:val="65A2E849"/>
    <w:rsid w:val="65CE25B0"/>
    <w:rsid w:val="65D045C6"/>
    <w:rsid w:val="65D76B5C"/>
    <w:rsid w:val="65D7A3A0"/>
    <w:rsid w:val="65FDBB38"/>
    <w:rsid w:val="667190E6"/>
    <w:rsid w:val="6716E583"/>
    <w:rsid w:val="6732E244"/>
    <w:rsid w:val="6735B48E"/>
    <w:rsid w:val="6774AFC8"/>
    <w:rsid w:val="67765C63"/>
    <w:rsid w:val="677B91EC"/>
    <w:rsid w:val="677D42BD"/>
    <w:rsid w:val="678796C1"/>
    <w:rsid w:val="67C22773"/>
    <w:rsid w:val="67E2ED9C"/>
    <w:rsid w:val="67E34C94"/>
    <w:rsid w:val="684C6C39"/>
    <w:rsid w:val="68822263"/>
    <w:rsid w:val="6888BDE4"/>
    <w:rsid w:val="68964D3F"/>
    <w:rsid w:val="68A7829F"/>
    <w:rsid w:val="68DE89A8"/>
    <w:rsid w:val="692613F4"/>
    <w:rsid w:val="6941B676"/>
    <w:rsid w:val="699A4F31"/>
    <w:rsid w:val="69CE1E89"/>
    <w:rsid w:val="69DF49F2"/>
    <w:rsid w:val="69FCC7B5"/>
    <w:rsid w:val="6A242C0E"/>
    <w:rsid w:val="6A739720"/>
    <w:rsid w:val="6A797650"/>
    <w:rsid w:val="6A959DE2"/>
    <w:rsid w:val="6ADB954F"/>
    <w:rsid w:val="6AF01D10"/>
    <w:rsid w:val="6AF82A1F"/>
    <w:rsid w:val="6BA3A85C"/>
    <w:rsid w:val="6BBC76A8"/>
    <w:rsid w:val="6BCC1B73"/>
    <w:rsid w:val="6BEBA21A"/>
    <w:rsid w:val="6C667241"/>
    <w:rsid w:val="6C7CF8A9"/>
    <w:rsid w:val="6CA1EC87"/>
    <w:rsid w:val="6CAEA63C"/>
    <w:rsid w:val="6CB108F7"/>
    <w:rsid w:val="6D0D9CCF"/>
    <w:rsid w:val="6D511396"/>
    <w:rsid w:val="6D68881E"/>
    <w:rsid w:val="6DD4F26D"/>
    <w:rsid w:val="6E0BB17D"/>
    <w:rsid w:val="6E215F26"/>
    <w:rsid w:val="6E24D68A"/>
    <w:rsid w:val="6E29D5B1"/>
    <w:rsid w:val="6EAEE6F7"/>
    <w:rsid w:val="6EF04B71"/>
    <w:rsid w:val="6F208069"/>
    <w:rsid w:val="6F2FDB99"/>
    <w:rsid w:val="6F341B99"/>
    <w:rsid w:val="6F38CCB4"/>
    <w:rsid w:val="6F5276DE"/>
    <w:rsid w:val="6F5D629E"/>
    <w:rsid w:val="6F5DBFED"/>
    <w:rsid w:val="6F6BE1ED"/>
    <w:rsid w:val="6F82C368"/>
    <w:rsid w:val="6F9C6E11"/>
    <w:rsid w:val="7015A60A"/>
    <w:rsid w:val="7022A132"/>
    <w:rsid w:val="70335D66"/>
    <w:rsid w:val="7064EB8D"/>
    <w:rsid w:val="70B0EE9F"/>
    <w:rsid w:val="70E9E0C5"/>
    <w:rsid w:val="70F593E4"/>
    <w:rsid w:val="710AE69E"/>
    <w:rsid w:val="7116C354"/>
    <w:rsid w:val="7120F59B"/>
    <w:rsid w:val="714B0B22"/>
    <w:rsid w:val="714BA029"/>
    <w:rsid w:val="71595165"/>
    <w:rsid w:val="71695D12"/>
    <w:rsid w:val="7170D784"/>
    <w:rsid w:val="719FED00"/>
    <w:rsid w:val="71D50272"/>
    <w:rsid w:val="71D9CFA7"/>
    <w:rsid w:val="71DD947B"/>
    <w:rsid w:val="71F587F1"/>
    <w:rsid w:val="720830F3"/>
    <w:rsid w:val="725AA86D"/>
    <w:rsid w:val="7270D83B"/>
    <w:rsid w:val="72A02A7C"/>
    <w:rsid w:val="72D1DD27"/>
    <w:rsid w:val="72D94F8D"/>
    <w:rsid w:val="7320499E"/>
    <w:rsid w:val="73338C0F"/>
    <w:rsid w:val="733FCB5B"/>
    <w:rsid w:val="734DB4CF"/>
    <w:rsid w:val="735A2817"/>
    <w:rsid w:val="7375E980"/>
    <w:rsid w:val="73827D6F"/>
    <w:rsid w:val="73987C97"/>
    <w:rsid w:val="73A0B36C"/>
    <w:rsid w:val="73FB05AA"/>
    <w:rsid w:val="74026A01"/>
    <w:rsid w:val="74032ECB"/>
    <w:rsid w:val="742AA4BB"/>
    <w:rsid w:val="7446906C"/>
    <w:rsid w:val="74D10B06"/>
    <w:rsid w:val="7503B2ED"/>
    <w:rsid w:val="754A442A"/>
    <w:rsid w:val="754DCAEC"/>
    <w:rsid w:val="7559D99E"/>
    <w:rsid w:val="75B65B34"/>
    <w:rsid w:val="75ED0DE3"/>
    <w:rsid w:val="762D63EC"/>
    <w:rsid w:val="7690036B"/>
    <w:rsid w:val="76BFD8D2"/>
    <w:rsid w:val="76C926C9"/>
    <w:rsid w:val="76EF9F57"/>
    <w:rsid w:val="76F7756F"/>
    <w:rsid w:val="7768497C"/>
    <w:rsid w:val="77708B0D"/>
    <w:rsid w:val="7791DD77"/>
    <w:rsid w:val="77AC716A"/>
    <w:rsid w:val="77C093FE"/>
    <w:rsid w:val="77E94684"/>
    <w:rsid w:val="77EB2617"/>
    <w:rsid w:val="780DAF18"/>
    <w:rsid w:val="781266BF"/>
    <w:rsid w:val="7818E0EE"/>
    <w:rsid w:val="781D2859"/>
    <w:rsid w:val="783FB341"/>
    <w:rsid w:val="786B5D37"/>
    <w:rsid w:val="7892C53B"/>
    <w:rsid w:val="78A28F06"/>
    <w:rsid w:val="78F4A4F5"/>
    <w:rsid w:val="7964EC16"/>
    <w:rsid w:val="79C6A6D6"/>
    <w:rsid w:val="79E1BEF7"/>
    <w:rsid w:val="79ECBD58"/>
    <w:rsid w:val="7A4611E2"/>
    <w:rsid w:val="7A78A9F4"/>
    <w:rsid w:val="7A7B5448"/>
    <w:rsid w:val="7AA633F6"/>
    <w:rsid w:val="7AA79F4D"/>
    <w:rsid w:val="7ACFC1B6"/>
    <w:rsid w:val="7AE813A7"/>
    <w:rsid w:val="7B14F99E"/>
    <w:rsid w:val="7B2F8755"/>
    <w:rsid w:val="7BE066E5"/>
    <w:rsid w:val="7C2AA755"/>
    <w:rsid w:val="7C421F79"/>
    <w:rsid w:val="7C4D9851"/>
    <w:rsid w:val="7C53EE4E"/>
    <w:rsid w:val="7C6564E0"/>
    <w:rsid w:val="7C99F6DB"/>
    <w:rsid w:val="7CA973C6"/>
    <w:rsid w:val="7CABE2A3"/>
    <w:rsid w:val="7CF9C948"/>
    <w:rsid w:val="7D06675C"/>
    <w:rsid w:val="7D0B680B"/>
    <w:rsid w:val="7D12BF01"/>
    <w:rsid w:val="7D4EDF50"/>
    <w:rsid w:val="7D502AD4"/>
    <w:rsid w:val="7D8BAC94"/>
    <w:rsid w:val="7DD703E5"/>
    <w:rsid w:val="7DDC9F16"/>
    <w:rsid w:val="7DF37153"/>
    <w:rsid w:val="7DFC515A"/>
    <w:rsid w:val="7E1B87A2"/>
    <w:rsid w:val="7E491CDA"/>
    <w:rsid w:val="7E59D7DC"/>
    <w:rsid w:val="7E60AAFE"/>
    <w:rsid w:val="7E913DAE"/>
    <w:rsid w:val="7E92ECD7"/>
    <w:rsid w:val="7E94B996"/>
    <w:rsid w:val="7E9F7E2A"/>
    <w:rsid w:val="7EC1D417"/>
    <w:rsid w:val="7F1614C2"/>
    <w:rsid w:val="7F165660"/>
    <w:rsid w:val="7F1A3D3F"/>
    <w:rsid w:val="7F2D29A0"/>
    <w:rsid w:val="7F40C932"/>
    <w:rsid w:val="7F5520AA"/>
    <w:rsid w:val="7F83DC0A"/>
    <w:rsid w:val="7FE784E3"/>
    <w:rsid w:val="7FFBC0E8"/>
    <w:rsid w:val="7FFC3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E0CC7"/>
  <w15:chartTrackingRefBased/>
  <w15:docId w15:val="{10B85AC7-8E0E-4509-B69E-1F2B4817913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Style1" w:customStyle="1">
    <w:name w:val="Style1"/>
    <w:basedOn w:val="DefaultParagraphFont"/>
    <w:uiPriority w:val="1"/>
    <w:rsid w:val="00B854E0"/>
  </w:style>
  <w:style w:type="character" w:styleId="DCF1" w:customStyle="1">
    <w:name w:val="DCF1"/>
    <w:basedOn w:val="DefaultParagraphFont"/>
    <w:uiPriority w:val="1"/>
    <w:qFormat/>
    <w:rsid w:val="00B700D5"/>
    <w:rPr>
      <w:rFonts w:ascii="NTPreCursivefk" w:hAnsi="NTPreCursivefk"/>
      <w:color w:val="7030A0"/>
      <w:sz w:val="20"/>
    </w:rPr>
  </w:style>
  <w:style w:type="character" w:styleId="Voice21Physical" w:customStyle="1">
    <w:name w:val="Voice 21 Physical"/>
    <w:basedOn w:val="DefaultParagraphFont"/>
    <w:uiPriority w:val="1"/>
    <w:qFormat/>
    <w:rsid w:val="0009578D"/>
    <w:rPr>
      <w:rFonts w:ascii="NTPreCursivefk" w:hAnsi="NTPreCursivefk"/>
      <w:color w:val="ED7D31" w:themeColor="accent2"/>
      <w:sz w:val="20"/>
    </w:rPr>
  </w:style>
  <w:style w:type="character" w:styleId="Voice21Linguistic" w:customStyle="1">
    <w:name w:val="Voice 21 Linguistic"/>
    <w:basedOn w:val="DefaultParagraphFont"/>
    <w:uiPriority w:val="1"/>
    <w:qFormat/>
    <w:rsid w:val="0009578D"/>
    <w:rPr>
      <w:rFonts w:ascii="NTPreCursivefk" w:hAnsi="NTPreCursivefk"/>
      <w:color w:val="993366"/>
      <w:sz w:val="20"/>
    </w:rPr>
  </w:style>
  <w:style w:type="character" w:styleId="Voice21Cognitive" w:customStyle="1">
    <w:name w:val="Voice 21 Cognitive"/>
    <w:basedOn w:val="DefaultParagraphFont"/>
    <w:uiPriority w:val="1"/>
    <w:qFormat/>
    <w:rsid w:val="0009578D"/>
    <w:rPr>
      <w:rFonts w:ascii="NTPreCursivefk" w:hAnsi="NTPreCursivefk"/>
      <w:color w:val="FFC000" w:themeColor="accent4"/>
      <w:sz w:val="20"/>
    </w:rPr>
  </w:style>
  <w:style w:type="character" w:styleId="Voice21SocialEmotional" w:customStyle="1">
    <w:name w:val="Voice 21 Social &amp; Emotional"/>
    <w:basedOn w:val="DefaultParagraphFont"/>
    <w:uiPriority w:val="1"/>
    <w:qFormat/>
    <w:rsid w:val="0009578D"/>
    <w:rPr>
      <w:rFonts w:ascii="NTPreCursivefk" w:hAnsi="NTPreCursivefk"/>
      <w:color w:val="00CC99"/>
      <w:sz w:val="20"/>
    </w:rPr>
  </w:style>
  <w:style w:type="character" w:styleId="PlanningStyle" w:customStyle="1">
    <w:name w:val="Planning Style"/>
    <w:basedOn w:val="DefaultParagraphFont"/>
    <w:uiPriority w:val="1"/>
    <w:qFormat/>
    <w:rsid w:val="00FB15D7"/>
    <w:rPr>
      <w:rFonts w:ascii="NTPreCursivefk" w:hAnsi="NTPreCursivefk"/>
      <w:color w:val="000000" w:themeColor="text1"/>
      <w:sz w:val="22"/>
    </w:rPr>
  </w:style>
  <w:style w:type="paragraph" w:styleId="NormalWeb">
    <w:name w:val="Normal (Web)"/>
    <w:basedOn w:val="Normal"/>
    <w:uiPriority w:val="99"/>
    <w:semiHidden/>
    <w:unhideWhenUsed/>
    <w:rsid w:val="001A652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1A652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8079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666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0666B"/>
  </w:style>
  <w:style w:type="paragraph" w:styleId="Footer">
    <w:name w:val="footer"/>
    <w:basedOn w:val="Normal"/>
    <w:link w:val="FooterChar"/>
    <w:uiPriority w:val="99"/>
    <w:unhideWhenUsed/>
    <w:rsid w:val="0000666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0666B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2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header" Target="header.xml" Id="R9a22cbdb9bf545ed" /><Relationship Type="http://schemas.openxmlformats.org/officeDocument/2006/relationships/footer" Target="footer.xml" Id="Rb2cb0d8146534f65" /><Relationship Type="http://schemas.openxmlformats.org/officeDocument/2006/relationships/header" Target="header2.xml" Id="Rf6a6339ceb0c48bf" /><Relationship Type="http://schemas.openxmlformats.org/officeDocument/2006/relationships/footer" Target="footer2.xml" Id="R103064c356984aed" /><Relationship Type="http://schemas.openxmlformats.org/officeDocument/2006/relationships/header" Target="header3.xml" Id="R43c3576a375f4103" /><Relationship Type="http://schemas.openxmlformats.org/officeDocument/2006/relationships/footer" Target="footer3.xml" Id="R609f9f30b8834afc" /><Relationship Type="http://schemas.openxmlformats.org/officeDocument/2006/relationships/hyperlink" Target="http://www.disability.admin.cam.ac.uk" TargetMode="External" Id="Rc1d692653ee9460f" /><Relationship Type="http://schemas.openxmlformats.org/officeDocument/2006/relationships/hyperlink" Target="https://www.disability.admin.cam.ac.uk/working-disabled-students/attention-deficit-hyperactivity-disorder-adhd" TargetMode="External" Id="R4ba1493e1408405e" /><Relationship Type="http://schemas.openxmlformats.org/officeDocument/2006/relationships/hyperlink" Target="https://adhdclinic.com.au/what-is-adhd/" TargetMode="External" Id="R56661de8bded4b1e" /><Relationship Type="http://schemas.openxmlformats.org/officeDocument/2006/relationships/hyperlink" Target="https://www.gov.wales/additional-learning-needs-code" TargetMode="External" Id="R6361b8a4f6ae4c7f" /><Relationship Type="http://schemas.openxmlformats.org/officeDocument/2006/relationships/hyperlink" Target="https://www.adhdcentre.co.uk/how-does-adhd-affect-childrens-behaviour/" TargetMode="External" Id="R664863ec300b4c7a" /><Relationship Type="http://schemas.openxmlformats.org/officeDocument/2006/relationships/hyperlink" Target="https://www.healthifyme.com/blog/adhd/" TargetMode="External" Id="Ra0e0e1456c5743f7" /><Relationship Type="http://schemas.openxmlformats.org/officeDocument/2006/relationships/hyperlink" Target="https://www.verywellmind.com/help-for-students-with-adhd-20538" TargetMode="External" Id="Rb37965a06e6244bb" /><Relationship Type="http://schemas.openxmlformats.org/officeDocument/2006/relationships/hyperlink" Target="https://www.nhs.uk/conditions/attention-deficit-hyperactivity-disorder-adhd/" TargetMode="External" Id="Rf7097af1045b461d" /><Relationship Type="http://schemas.openxmlformats.org/officeDocument/2006/relationships/hyperlink" Target="https://www.camerongott.com/blog/2019/12/16/cam-gotts-hierarchy-of-adhd-needs.(Accessed" TargetMode="External" Id="Rdd9cb1b6e9e84cd4" /><Relationship Type="http://schemas.openxmlformats.org/officeDocument/2006/relationships/hyperlink" Target="https://www.elsa-support.co.uk/what-is-elsa-intervention/" TargetMode="External" Id="R0a0d3f2f184f40d9" /><Relationship Type="http://schemas.openxmlformats.org/officeDocument/2006/relationships/hyperlink" Target="https://www.simplypsychology.org/operant-conditioning.html" TargetMode="External" Id="Rf81cc612a73f4ff3" /><Relationship Type="http://schemas.openxmlformats.org/officeDocument/2006/relationships/hyperlink" Target="https://www.simplypsychology.org/maslow.html" TargetMode="External" Id="R37dc350012f94958" /><Relationship Type="http://schemas.openxmlformats.org/officeDocument/2006/relationships/hyperlink" Target="https://www.mayoclinic.org/diseases-conditions/adhd/symptoms-causes/syc-20350889" TargetMode="External" Id="Raa1d1e45e9694a5b" /><Relationship Type="http://schemas.openxmlformats.org/officeDocument/2006/relationships/hyperlink" Target="https://www.gov.uk/government/publications/equality-act-guidance/disability-equality-act-2010-guidance-on-matters-to-be-taken-into-account-in-determining-questions-relating-to-the-definition-of-disability-html" TargetMode="External" Id="R2c76d8c4eeac41b9" /><Relationship Type="http://schemas.openxmlformats.org/officeDocument/2006/relationships/hyperlink" Target="https://adhduk.co.uk/reasonable-adjustments/" TargetMode="External" Id="Ra5f75de051d94ae8" /><Relationship Type="http://schemas.openxmlformats.org/officeDocument/2006/relationships/hyperlink" Target="https://www.unicef.org.uk/what-we-do/un-convention-child-rights/" TargetMode="External" Id="R844aeb930aa94991" /><Relationship Type="http://schemas.openxmlformats.org/officeDocument/2006/relationships/hyperlink" Target="https://www.allfie.org.uk/definitions/models-of-disability/social-model-disability/" TargetMode="External" Id="R0e85d054743245a1" /><Relationship Type="http://schemas.openxmlformats.org/officeDocument/2006/relationships/hyperlink" Target="https://councilfordisabledchildren.org.uk/resources/all-resources/filter/inclusion-send/disabled-children-and-equality-act-2010-what-teachers" TargetMode="External" Id="Rc4e2745592874eb6" /><Relationship Type="http://schemas.openxmlformats.org/officeDocument/2006/relationships/hyperlink" Target="https://www.mencap.org.uk/advice-and-support/children-and-young-people/send-system" TargetMode="External" Id="Rbd2012f55e4646f1" /><Relationship Type="http://schemas.openxmlformats.org/officeDocument/2006/relationships/hyperlink" Target="https://www.disabilitynottinghamshire.org.uk/index.php/about/social-model-vs-medical-model-of-disability/" TargetMode="External" Id="R9eec1eb8d81d4f84" /><Relationship Type="http://schemas.openxmlformats.org/officeDocument/2006/relationships/hyperlink" Target="https://www.simplypsychology.org/Bronfenbrenner.html" TargetMode="External" Id="Re8b3d84cc4204bf2" /><Relationship Type="http://schemas.openxmlformats.org/officeDocument/2006/relationships/hyperlink" Target="https://www.sagepub.com/sites/default/files/upm-binaries/25241_02_Cheminais_Ch_02.pdf" TargetMode="External" Id="Rbd5fcf7005474f38" /><Relationship Type="http://schemas.openxmlformats.org/officeDocument/2006/relationships/hyperlink" Target="https://researchschool.org.uk/bradford/news/social-model-of-disability" TargetMode="External" Id="R6d206fd7b1e94519" /><Relationship Type="http://schemas.openxmlformats.org/officeDocument/2006/relationships/hyperlink" Target="https://www.unicef.org.uk/what-we-do/un-convention-child-rights/" TargetMode="External" Id="Raa3f5120a4be48c6" /><Relationship Type="http://schemas.openxmlformats.org/officeDocument/2006/relationships/hyperlink" Target="https://www.gov.uk/rights-disabled-person/education-rights" TargetMode="External" Id="R511dc0ba412b42dc" /><Relationship Type="http://schemas.openxmlformats.org/officeDocument/2006/relationships/hyperlink" Target="https://www.canva.com/design/DAGSQ-5tawI/nnFcc4bjThfd5EEcBBFfkQ/edit?utm_content=DAGSQ-5tawI&amp;utm_campaign=designshare&amp;utm_medium=link2&amp;utm_source=sharebutton" TargetMode="External" Id="Rf3d55b0b227944ee" /><Relationship Type="http://schemas.openxmlformats.org/officeDocument/2006/relationships/hyperlink" Target="https://www.justonenorfolk.nhs.uk/child-development-additional-needs/additional-needs/what-is-an-additional-need/" TargetMode="External" Id="R34b385ac9fea4bce" /><Relationship Type="http://schemas.openxmlformats.org/officeDocument/2006/relationships/hyperlink" Target="https://carelearning.org.uk/blog/models/what-is-the-social-model-vs-medical-model-of-disability/" TargetMode="External" Id="R209c1bce30bb4d9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Victoria Girton-Smith</dc:creator>
  <keywords/>
  <dc:description/>
  <lastModifiedBy>Georgia Kenny (2315252)</lastModifiedBy>
  <revision>9</revision>
  <dcterms:created xsi:type="dcterms:W3CDTF">2022-08-16T11:09:00.0000000Z</dcterms:created>
  <dcterms:modified xsi:type="dcterms:W3CDTF">2024-10-27T08:27:42.5632199Z</dcterms:modified>
</coreProperties>
</file>