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55DAFD" w14:textId="1EA19BA7" w:rsidR="0075703E" w:rsidRDefault="0075703E" w:rsidP="00405A78">
      <w:pPr>
        <w:spacing w:after="160" w:line="360" w:lineRule="auto"/>
        <w:jc w:val="center"/>
        <w:rPr>
          <w:b/>
          <w:bCs/>
          <w:lang w:val="en-IN"/>
        </w:rPr>
      </w:pPr>
      <w:r w:rsidRPr="0075703E">
        <w:rPr>
          <w:b/>
          <w:bCs/>
          <w:noProof/>
          <w:lang w:val="en-IN" w:eastAsia="en-IN"/>
        </w:rPr>
        <w:drawing>
          <wp:inline distT="0" distB="0" distL="0" distR="0" wp14:anchorId="38DD1941" wp14:editId="151EA650">
            <wp:extent cx="1943371" cy="943107"/>
            <wp:effectExtent l="0" t="0" r="0" b="9525"/>
            <wp:docPr id="1603989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89990" name=""/>
                    <pic:cNvPicPr/>
                  </pic:nvPicPr>
                  <pic:blipFill>
                    <a:blip r:embed="rId9"/>
                    <a:stretch>
                      <a:fillRect/>
                    </a:stretch>
                  </pic:blipFill>
                  <pic:spPr>
                    <a:xfrm>
                      <a:off x="0" y="0"/>
                      <a:ext cx="1943371" cy="943107"/>
                    </a:xfrm>
                    <a:prstGeom prst="rect">
                      <a:avLst/>
                    </a:prstGeom>
                  </pic:spPr>
                </pic:pic>
              </a:graphicData>
            </a:graphic>
          </wp:inline>
        </w:drawing>
      </w:r>
    </w:p>
    <w:p w14:paraId="5775CC2C" w14:textId="3DAC62C4" w:rsidR="00405A78" w:rsidRDefault="00405A78" w:rsidP="00405A78">
      <w:pPr>
        <w:spacing w:after="160" w:line="360" w:lineRule="auto"/>
        <w:jc w:val="center"/>
        <w:rPr>
          <w:b/>
          <w:bCs/>
          <w:lang w:val="en-IN"/>
        </w:rPr>
      </w:pPr>
      <w:r w:rsidRPr="00405A78">
        <w:rPr>
          <w:b/>
          <w:bCs/>
          <w:lang w:val="en-IN"/>
        </w:rPr>
        <w:t>Brand Development Portfolio: Sustainable Brand Extension Strategy</w:t>
      </w:r>
      <w:r>
        <w:rPr>
          <w:b/>
          <w:bCs/>
          <w:lang w:val="en-IN"/>
        </w:rPr>
        <w:t xml:space="preserve"> </w:t>
      </w:r>
      <w:r w:rsidRPr="00405A78">
        <w:rPr>
          <w:b/>
          <w:bCs/>
          <w:lang w:val="en-IN"/>
        </w:rPr>
        <w:t xml:space="preserve">Apple </w:t>
      </w:r>
      <w:proofErr w:type="spellStart"/>
      <w:r w:rsidRPr="00405A78">
        <w:rPr>
          <w:b/>
          <w:bCs/>
          <w:lang w:val="en-IN"/>
        </w:rPr>
        <w:t>EcoCharge</w:t>
      </w:r>
      <w:proofErr w:type="spellEnd"/>
      <w:r w:rsidRPr="00405A78">
        <w:rPr>
          <w:b/>
          <w:bCs/>
          <w:lang w:val="en-IN"/>
        </w:rPr>
        <w:t>: A Sustainable Brand Extension for Apple</w:t>
      </w:r>
    </w:p>
    <w:p w14:paraId="4BC0836B" w14:textId="77777777" w:rsidR="00667CFA" w:rsidRPr="00667CFA" w:rsidRDefault="00667CFA" w:rsidP="00667CFA">
      <w:pPr>
        <w:spacing w:after="160" w:line="360" w:lineRule="auto"/>
        <w:jc w:val="center"/>
        <w:rPr>
          <w:b/>
          <w:bCs/>
          <w:lang w:val="en-IN"/>
        </w:rPr>
      </w:pPr>
      <w:r w:rsidRPr="00667CFA">
        <w:rPr>
          <w:b/>
          <w:bCs/>
          <w:lang w:val="en-IN"/>
        </w:rPr>
        <w:t>Programme: Master of Business Administration</w:t>
      </w:r>
    </w:p>
    <w:p w14:paraId="2DFE534B" w14:textId="337E77C3" w:rsidR="00667CFA" w:rsidRDefault="00667CFA" w:rsidP="00667CFA">
      <w:pPr>
        <w:spacing w:after="160" w:line="360" w:lineRule="auto"/>
        <w:jc w:val="center"/>
        <w:rPr>
          <w:b/>
          <w:bCs/>
          <w:lang w:val="en-IN"/>
        </w:rPr>
      </w:pPr>
      <w:r w:rsidRPr="00667CFA">
        <w:rPr>
          <w:b/>
          <w:bCs/>
          <w:lang w:val="en-IN"/>
        </w:rPr>
        <w:t>Module: Marketing Management</w:t>
      </w:r>
    </w:p>
    <w:p w14:paraId="02F806B2" w14:textId="230C604D" w:rsidR="00667CFA" w:rsidRDefault="00667CFA" w:rsidP="00667CFA">
      <w:pPr>
        <w:spacing w:after="160" w:line="360" w:lineRule="auto"/>
        <w:jc w:val="center"/>
        <w:rPr>
          <w:b/>
          <w:bCs/>
          <w:lang w:val="en-IN"/>
        </w:rPr>
      </w:pPr>
      <w:r w:rsidRPr="00667CFA">
        <w:rPr>
          <w:b/>
          <w:bCs/>
          <w:lang w:val="en-IN"/>
        </w:rPr>
        <w:t>Module code: LCMB7024</w:t>
      </w:r>
    </w:p>
    <w:p w14:paraId="58DE5968" w14:textId="0CB5C9C5" w:rsidR="00667CFA" w:rsidRDefault="00667CFA" w:rsidP="00667CFA">
      <w:pPr>
        <w:spacing w:after="160" w:line="360" w:lineRule="auto"/>
        <w:jc w:val="center"/>
        <w:rPr>
          <w:b/>
          <w:bCs/>
          <w:lang w:val="en-IN"/>
        </w:rPr>
      </w:pPr>
      <w:r w:rsidRPr="00667CFA">
        <w:rPr>
          <w:b/>
          <w:bCs/>
          <w:lang w:val="en-IN"/>
        </w:rPr>
        <w:t>Lecturer:</w:t>
      </w:r>
      <w:r>
        <w:rPr>
          <w:b/>
          <w:bCs/>
          <w:lang w:val="en-IN"/>
        </w:rPr>
        <w:t xml:space="preserve"> </w:t>
      </w:r>
      <w:proofErr w:type="spellStart"/>
      <w:r w:rsidRPr="00667CFA">
        <w:rPr>
          <w:b/>
          <w:bCs/>
          <w:lang w:val="en-IN"/>
        </w:rPr>
        <w:t>Laila</w:t>
      </w:r>
      <w:proofErr w:type="spellEnd"/>
      <w:r w:rsidRPr="00667CFA">
        <w:rPr>
          <w:b/>
          <w:bCs/>
          <w:lang w:val="en-IN"/>
        </w:rPr>
        <w:t xml:space="preserve"> </w:t>
      </w:r>
      <w:proofErr w:type="spellStart"/>
      <w:r w:rsidRPr="00667CFA">
        <w:rPr>
          <w:b/>
          <w:bCs/>
          <w:lang w:val="en-IN"/>
        </w:rPr>
        <w:t>Maazouz</w:t>
      </w:r>
      <w:proofErr w:type="spellEnd"/>
      <w:r>
        <w:rPr>
          <w:b/>
          <w:bCs/>
          <w:lang w:val="en-IN"/>
        </w:rPr>
        <w:t xml:space="preserve"> an0064 </w:t>
      </w:r>
      <w:proofErr w:type="spellStart"/>
      <w:r w:rsidRPr="00667CFA">
        <w:rPr>
          <w:b/>
          <w:bCs/>
          <w:lang w:val="en-IN"/>
        </w:rPr>
        <w:t>Taonga</w:t>
      </w:r>
      <w:proofErr w:type="spellEnd"/>
      <w:r w:rsidRPr="00667CFA">
        <w:rPr>
          <w:b/>
          <w:bCs/>
          <w:lang w:val="en-IN"/>
        </w:rPr>
        <w:t xml:space="preserve"> </w:t>
      </w:r>
      <w:proofErr w:type="spellStart"/>
      <w:r w:rsidRPr="00667CFA">
        <w:rPr>
          <w:b/>
          <w:bCs/>
          <w:lang w:val="en-IN"/>
        </w:rPr>
        <w:t>Kaonga</w:t>
      </w:r>
      <w:proofErr w:type="spellEnd"/>
      <w:r w:rsidRPr="00667CFA">
        <w:rPr>
          <w:b/>
          <w:bCs/>
          <w:lang w:val="en-IN"/>
        </w:rPr>
        <w:t xml:space="preserve"> </w:t>
      </w:r>
      <w:proofErr w:type="spellStart"/>
      <w:r w:rsidRPr="00667CFA">
        <w:rPr>
          <w:b/>
          <w:bCs/>
          <w:lang w:val="en-IN"/>
        </w:rPr>
        <w:t>Sobere</w:t>
      </w:r>
      <w:proofErr w:type="spellEnd"/>
      <w:r w:rsidRPr="00667CFA">
        <w:rPr>
          <w:b/>
          <w:bCs/>
          <w:lang w:val="en-IN"/>
        </w:rPr>
        <w:t>-</w:t>
      </w:r>
      <w:r>
        <w:rPr>
          <w:b/>
          <w:bCs/>
          <w:lang w:val="en-IN"/>
        </w:rPr>
        <w:t xml:space="preserve"> </w:t>
      </w:r>
      <w:proofErr w:type="spellStart"/>
      <w:r w:rsidRPr="00667CFA">
        <w:rPr>
          <w:b/>
          <w:bCs/>
          <w:lang w:val="en-IN"/>
        </w:rPr>
        <w:t>Snithers</w:t>
      </w:r>
      <w:proofErr w:type="spellEnd"/>
    </w:p>
    <w:p w14:paraId="506EEDBC" w14:textId="03A3FCCD" w:rsidR="00945184" w:rsidRDefault="00945184" w:rsidP="00667CFA">
      <w:pPr>
        <w:spacing w:after="160" w:line="360" w:lineRule="auto"/>
        <w:jc w:val="center"/>
        <w:rPr>
          <w:b/>
          <w:bCs/>
          <w:lang w:val="en-IN"/>
        </w:rPr>
      </w:pPr>
      <w:r>
        <w:rPr>
          <w:b/>
          <w:bCs/>
          <w:lang w:val="en-IN"/>
        </w:rPr>
        <w:t xml:space="preserve">Name- </w:t>
      </w:r>
      <w:proofErr w:type="spellStart"/>
      <w:r>
        <w:rPr>
          <w:b/>
          <w:bCs/>
          <w:lang w:val="en-IN"/>
        </w:rPr>
        <w:t>Abraj</w:t>
      </w:r>
      <w:proofErr w:type="spellEnd"/>
      <w:r>
        <w:rPr>
          <w:b/>
          <w:bCs/>
          <w:lang w:val="en-IN"/>
        </w:rPr>
        <w:t xml:space="preserve"> </w:t>
      </w:r>
      <w:proofErr w:type="spellStart"/>
      <w:r>
        <w:rPr>
          <w:b/>
          <w:bCs/>
          <w:lang w:val="en-IN"/>
        </w:rPr>
        <w:t>Shaikh</w:t>
      </w:r>
      <w:proofErr w:type="spellEnd"/>
      <w:r>
        <w:rPr>
          <w:b/>
          <w:bCs/>
          <w:lang w:val="en-IN"/>
        </w:rPr>
        <w:t xml:space="preserve"> </w:t>
      </w:r>
    </w:p>
    <w:p w14:paraId="45260669" w14:textId="32BC3D30" w:rsidR="00945184" w:rsidRPr="00405A78" w:rsidRDefault="00945184" w:rsidP="00667CFA">
      <w:pPr>
        <w:spacing w:after="160" w:line="360" w:lineRule="auto"/>
        <w:jc w:val="center"/>
        <w:rPr>
          <w:b/>
          <w:bCs/>
          <w:lang w:val="en-IN"/>
        </w:rPr>
      </w:pPr>
      <w:r>
        <w:rPr>
          <w:b/>
          <w:bCs/>
          <w:lang w:val="en-IN"/>
        </w:rPr>
        <w:t xml:space="preserve">Student Id- </w:t>
      </w:r>
      <w:bookmarkStart w:id="0" w:name="_GoBack"/>
      <w:r>
        <w:rPr>
          <w:b/>
          <w:bCs/>
          <w:lang w:val="en-IN"/>
        </w:rPr>
        <w:t>2534455</w:t>
      </w:r>
    </w:p>
    <w:bookmarkEnd w:id="0"/>
    <w:p w14:paraId="426F3D5F" w14:textId="7064B397" w:rsidR="00BC29B1" w:rsidRDefault="00BC29B1" w:rsidP="005435DD">
      <w:pPr>
        <w:spacing w:after="160" w:line="360" w:lineRule="auto"/>
        <w:jc w:val="both"/>
      </w:pPr>
    </w:p>
    <w:p w14:paraId="44088337" w14:textId="77777777" w:rsidR="00BC29B1" w:rsidRDefault="00BC29B1" w:rsidP="005435DD">
      <w:pPr>
        <w:spacing w:after="160" w:line="360" w:lineRule="auto"/>
        <w:jc w:val="both"/>
      </w:pPr>
      <w:r>
        <w:br w:type="page"/>
      </w:r>
    </w:p>
    <w:sdt>
      <w:sdtPr>
        <w:rPr>
          <w:rFonts w:ascii="Times New Roman" w:eastAsia="Calibri" w:hAnsi="Times New Roman" w:cs="Times New Roman"/>
          <w:color w:val="auto"/>
          <w:sz w:val="24"/>
          <w:szCs w:val="22"/>
          <w:lang w:val="en-GB"/>
        </w:rPr>
        <w:id w:val="-471828092"/>
        <w:docPartObj>
          <w:docPartGallery w:val="Table of Contents"/>
          <w:docPartUnique/>
        </w:docPartObj>
      </w:sdtPr>
      <w:sdtEndPr>
        <w:rPr>
          <w:b/>
          <w:bCs/>
          <w:noProof/>
        </w:rPr>
      </w:sdtEndPr>
      <w:sdtContent>
        <w:p w14:paraId="563F9DAB" w14:textId="449DB9E1" w:rsidR="008B395C" w:rsidRDefault="008B395C">
          <w:pPr>
            <w:pStyle w:val="TOCHeading"/>
          </w:pPr>
          <w:r>
            <w:t>Table of Contents</w:t>
          </w:r>
        </w:p>
        <w:p w14:paraId="3AB7BCB5" w14:textId="0404079B" w:rsidR="002964F3" w:rsidRDefault="008B395C">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r>
            <w:fldChar w:fldCharType="begin"/>
          </w:r>
          <w:r>
            <w:instrText xml:space="preserve"> TOC \o "1-3" \h \z \u </w:instrText>
          </w:r>
          <w:r>
            <w:fldChar w:fldCharType="separate"/>
          </w:r>
          <w:hyperlink w:anchor="_Toc237447637" w:history="1">
            <w:r w:rsidR="002964F3" w:rsidRPr="003859B9">
              <w:rPr>
                <w:rStyle w:val="Hyperlink"/>
                <w:noProof/>
                <w:lang w:val="en-IN"/>
              </w:rPr>
              <w:t>Introduction</w:t>
            </w:r>
            <w:r w:rsidR="002964F3">
              <w:rPr>
                <w:noProof/>
                <w:webHidden/>
              </w:rPr>
              <w:tab/>
            </w:r>
            <w:r w:rsidR="002964F3">
              <w:rPr>
                <w:noProof/>
                <w:webHidden/>
              </w:rPr>
              <w:fldChar w:fldCharType="begin"/>
            </w:r>
            <w:r w:rsidR="002964F3">
              <w:rPr>
                <w:noProof/>
                <w:webHidden/>
              </w:rPr>
              <w:instrText xml:space="preserve"> PAGEREF _Toc237447637 \h </w:instrText>
            </w:r>
            <w:r w:rsidR="002964F3">
              <w:rPr>
                <w:noProof/>
                <w:webHidden/>
              </w:rPr>
            </w:r>
            <w:r w:rsidR="002964F3">
              <w:rPr>
                <w:noProof/>
                <w:webHidden/>
              </w:rPr>
              <w:fldChar w:fldCharType="separate"/>
            </w:r>
            <w:r w:rsidR="002964F3">
              <w:rPr>
                <w:noProof/>
                <w:webHidden/>
              </w:rPr>
              <w:t>3</w:t>
            </w:r>
            <w:r w:rsidR="002964F3">
              <w:rPr>
                <w:noProof/>
                <w:webHidden/>
              </w:rPr>
              <w:fldChar w:fldCharType="end"/>
            </w:r>
          </w:hyperlink>
        </w:p>
        <w:p w14:paraId="35CF3E7A" w14:textId="24647815" w:rsidR="002964F3" w:rsidRDefault="0045220E">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38" w:history="1">
            <w:r w:rsidR="002964F3" w:rsidRPr="003859B9">
              <w:rPr>
                <w:rStyle w:val="Hyperlink"/>
                <w:noProof/>
              </w:rPr>
              <w:t>Element 1 (Poster)</w:t>
            </w:r>
            <w:r w:rsidR="002964F3">
              <w:rPr>
                <w:noProof/>
                <w:webHidden/>
              </w:rPr>
              <w:tab/>
            </w:r>
            <w:r w:rsidR="002964F3">
              <w:rPr>
                <w:noProof/>
                <w:webHidden/>
              </w:rPr>
              <w:fldChar w:fldCharType="begin"/>
            </w:r>
            <w:r w:rsidR="002964F3">
              <w:rPr>
                <w:noProof/>
                <w:webHidden/>
              </w:rPr>
              <w:instrText xml:space="preserve"> PAGEREF _Toc237447638 \h </w:instrText>
            </w:r>
            <w:r w:rsidR="002964F3">
              <w:rPr>
                <w:noProof/>
                <w:webHidden/>
              </w:rPr>
            </w:r>
            <w:r w:rsidR="002964F3">
              <w:rPr>
                <w:noProof/>
                <w:webHidden/>
              </w:rPr>
              <w:fldChar w:fldCharType="separate"/>
            </w:r>
            <w:r w:rsidR="002964F3">
              <w:rPr>
                <w:noProof/>
                <w:webHidden/>
              </w:rPr>
              <w:t>4</w:t>
            </w:r>
            <w:r w:rsidR="002964F3">
              <w:rPr>
                <w:noProof/>
                <w:webHidden/>
              </w:rPr>
              <w:fldChar w:fldCharType="end"/>
            </w:r>
          </w:hyperlink>
        </w:p>
        <w:p w14:paraId="6A9C962D" w14:textId="15F25766" w:rsidR="002964F3" w:rsidRDefault="0045220E">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39" w:history="1">
            <w:r w:rsidR="002964F3" w:rsidRPr="003859B9">
              <w:rPr>
                <w:rStyle w:val="Hyperlink"/>
                <w:noProof/>
                <w:lang w:val="en-IN"/>
              </w:rPr>
              <w:t>Element 2 (STDP Analysis)</w:t>
            </w:r>
            <w:r w:rsidR="002964F3">
              <w:rPr>
                <w:noProof/>
                <w:webHidden/>
              </w:rPr>
              <w:tab/>
            </w:r>
            <w:r w:rsidR="002964F3">
              <w:rPr>
                <w:noProof/>
                <w:webHidden/>
              </w:rPr>
              <w:fldChar w:fldCharType="begin"/>
            </w:r>
            <w:r w:rsidR="002964F3">
              <w:rPr>
                <w:noProof/>
                <w:webHidden/>
              </w:rPr>
              <w:instrText xml:space="preserve"> PAGEREF _Toc237447639 \h </w:instrText>
            </w:r>
            <w:r w:rsidR="002964F3">
              <w:rPr>
                <w:noProof/>
                <w:webHidden/>
              </w:rPr>
            </w:r>
            <w:r w:rsidR="002964F3">
              <w:rPr>
                <w:noProof/>
                <w:webHidden/>
              </w:rPr>
              <w:fldChar w:fldCharType="separate"/>
            </w:r>
            <w:r w:rsidR="002964F3">
              <w:rPr>
                <w:noProof/>
                <w:webHidden/>
              </w:rPr>
              <w:t>5</w:t>
            </w:r>
            <w:r w:rsidR="002964F3">
              <w:rPr>
                <w:noProof/>
                <w:webHidden/>
              </w:rPr>
              <w:fldChar w:fldCharType="end"/>
            </w:r>
          </w:hyperlink>
        </w:p>
        <w:p w14:paraId="143A1D9C" w14:textId="2D684939"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0" w:history="1">
            <w:r w:rsidR="002964F3" w:rsidRPr="003859B9">
              <w:rPr>
                <w:rStyle w:val="Hyperlink"/>
                <w:noProof/>
                <w:lang w:val="en-IN"/>
              </w:rPr>
              <w:t>2.1 Segmentation Analysis</w:t>
            </w:r>
            <w:r w:rsidR="002964F3">
              <w:rPr>
                <w:noProof/>
                <w:webHidden/>
              </w:rPr>
              <w:tab/>
            </w:r>
            <w:r w:rsidR="002964F3">
              <w:rPr>
                <w:noProof/>
                <w:webHidden/>
              </w:rPr>
              <w:fldChar w:fldCharType="begin"/>
            </w:r>
            <w:r w:rsidR="002964F3">
              <w:rPr>
                <w:noProof/>
                <w:webHidden/>
              </w:rPr>
              <w:instrText xml:space="preserve"> PAGEREF _Toc237447640 \h </w:instrText>
            </w:r>
            <w:r w:rsidR="002964F3">
              <w:rPr>
                <w:noProof/>
                <w:webHidden/>
              </w:rPr>
            </w:r>
            <w:r w:rsidR="002964F3">
              <w:rPr>
                <w:noProof/>
                <w:webHidden/>
              </w:rPr>
              <w:fldChar w:fldCharType="separate"/>
            </w:r>
            <w:r w:rsidR="002964F3">
              <w:rPr>
                <w:noProof/>
                <w:webHidden/>
              </w:rPr>
              <w:t>5</w:t>
            </w:r>
            <w:r w:rsidR="002964F3">
              <w:rPr>
                <w:noProof/>
                <w:webHidden/>
              </w:rPr>
              <w:fldChar w:fldCharType="end"/>
            </w:r>
          </w:hyperlink>
        </w:p>
        <w:p w14:paraId="148E944F" w14:textId="36EABB0C"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1" w:history="1">
            <w:r w:rsidR="002964F3" w:rsidRPr="003859B9">
              <w:rPr>
                <w:rStyle w:val="Hyperlink"/>
                <w:noProof/>
                <w:lang w:val="en-IN"/>
              </w:rPr>
              <w:t>2.2 Targeting Strategy</w:t>
            </w:r>
            <w:r w:rsidR="002964F3">
              <w:rPr>
                <w:noProof/>
                <w:webHidden/>
              </w:rPr>
              <w:tab/>
            </w:r>
            <w:r w:rsidR="002964F3">
              <w:rPr>
                <w:noProof/>
                <w:webHidden/>
              </w:rPr>
              <w:fldChar w:fldCharType="begin"/>
            </w:r>
            <w:r w:rsidR="002964F3">
              <w:rPr>
                <w:noProof/>
                <w:webHidden/>
              </w:rPr>
              <w:instrText xml:space="preserve"> PAGEREF _Toc237447641 \h </w:instrText>
            </w:r>
            <w:r w:rsidR="002964F3">
              <w:rPr>
                <w:noProof/>
                <w:webHidden/>
              </w:rPr>
            </w:r>
            <w:r w:rsidR="002964F3">
              <w:rPr>
                <w:noProof/>
                <w:webHidden/>
              </w:rPr>
              <w:fldChar w:fldCharType="separate"/>
            </w:r>
            <w:r w:rsidR="002964F3">
              <w:rPr>
                <w:noProof/>
                <w:webHidden/>
              </w:rPr>
              <w:t>6</w:t>
            </w:r>
            <w:r w:rsidR="002964F3">
              <w:rPr>
                <w:noProof/>
                <w:webHidden/>
              </w:rPr>
              <w:fldChar w:fldCharType="end"/>
            </w:r>
          </w:hyperlink>
        </w:p>
        <w:p w14:paraId="3CDC5BBD" w14:textId="085B9A40"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2" w:history="1">
            <w:r w:rsidR="002964F3" w:rsidRPr="003859B9">
              <w:rPr>
                <w:rStyle w:val="Hyperlink"/>
                <w:noProof/>
                <w:lang w:val="en-IN"/>
              </w:rPr>
              <w:t>2.3 Differentiation Strategy</w:t>
            </w:r>
            <w:r w:rsidR="002964F3">
              <w:rPr>
                <w:noProof/>
                <w:webHidden/>
              </w:rPr>
              <w:tab/>
            </w:r>
            <w:r w:rsidR="002964F3">
              <w:rPr>
                <w:noProof/>
                <w:webHidden/>
              </w:rPr>
              <w:fldChar w:fldCharType="begin"/>
            </w:r>
            <w:r w:rsidR="002964F3">
              <w:rPr>
                <w:noProof/>
                <w:webHidden/>
              </w:rPr>
              <w:instrText xml:space="preserve"> PAGEREF _Toc237447642 \h </w:instrText>
            </w:r>
            <w:r w:rsidR="002964F3">
              <w:rPr>
                <w:noProof/>
                <w:webHidden/>
              </w:rPr>
            </w:r>
            <w:r w:rsidR="002964F3">
              <w:rPr>
                <w:noProof/>
                <w:webHidden/>
              </w:rPr>
              <w:fldChar w:fldCharType="separate"/>
            </w:r>
            <w:r w:rsidR="002964F3">
              <w:rPr>
                <w:noProof/>
                <w:webHidden/>
              </w:rPr>
              <w:t>6</w:t>
            </w:r>
            <w:r w:rsidR="002964F3">
              <w:rPr>
                <w:noProof/>
                <w:webHidden/>
              </w:rPr>
              <w:fldChar w:fldCharType="end"/>
            </w:r>
          </w:hyperlink>
        </w:p>
        <w:p w14:paraId="6CB82E9C" w14:textId="586E16A5"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3" w:history="1">
            <w:r w:rsidR="002964F3" w:rsidRPr="003859B9">
              <w:rPr>
                <w:rStyle w:val="Hyperlink"/>
                <w:noProof/>
                <w:lang w:val="en-IN"/>
              </w:rPr>
              <w:t>2.4 Positioning Strategy</w:t>
            </w:r>
            <w:r w:rsidR="002964F3">
              <w:rPr>
                <w:noProof/>
                <w:webHidden/>
              </w:rPr>
              <w:tab/>
            </w:r>
            <w:r w:rsidR="002964F3">
              <w:rPr>
                <w:noProof/>
                <w:webHidden/>
              </w:rPr>
              <w:fldChar w:fldCharType="begin"/>
            </w:r>
            <w:r w:rsidR="002964F3">
              <w:rPr>
                <w:noProof/>
                <w:webHidden/>
              </w:rPr>
              <w:instrText xml:space="preserve"> PAGEREF _Toc237447643 \h </w:instrText>
            </w:r>
            <w:r w:rsidR="002964F3">
              <w:rPr>
                <w:noProof/>
                <w:webHidden/>
              </w:rPr>
            </w:r>
            <w:r w:rsidR="002964F3">
              <w:rPr>
                <w:noProof/>
                <w:webHidden/>
              </w:rPr>
              <w:fldChar w:fldCharType="separate"/>
            </w:r>
            <w:r w:rsidR="002964F3">
              <w:rPr>
                <w:noProof/>
                <w:webHidden/>
              </w:rPr>
              <w:t>6</w:t>
            </w:r>
            <w:r w:rsidR="002964F3">
              <w:rPr>
                <w:noProof/>
                <w:webHidden/>
              </w:rPr>
              <w:fldChar w:fldCharType="end"/>
            </w:r>
          </w:hyperlink>
        </w:p>
        <w:p w14:paraId="70E1056A" w14:textId="2D3EB593" w:rsidR="002964F3" w:rsidRDefault="0045220E">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4" w:history="1">
            <w:r w:rsidR="002964F3" w:rsidRPr="003859B9">
              <w:rPr>
                <w:rStyle w:val="Hyperlink"/>
                <w:noProof/>
                <w:lang w:val="en-IN"/>
              </w:rPr>
              <w:t>Element 3: Marketing Mix (4Ps)</w:t>
            </w:r>
            <w:r w:rsidR="002964F3">
              <w:rPr>
                <w:noProof/>
                <w:webHidden/>
              </w:rPr>
              <w:tab/>
            </w:r>
            <w:r w:rsidR="002964F3">
              <w:rPr>
                <w:noProof/>
                <w:webHidden/>
              </w:rPr>
              <w:fldChar w:fldCharType="begin"/>
            </w:r>
            <w:r w:rsidR="002964F3">
              <w:rPr>
                <w:noProof/>
                <w:webHidden/>
              </w:rPr>
              <w:instrText xml:space="preserve"> PAGEREF _Toc237447644 \h </w:instrText>
            </w:r>
            <w:r w:rsidR="002964F3">
              <w:rPr>
                <w:noProof/>
                <w:webHidden/>
              </w:rPr>
            </w:r>
            <w:r w:rsidR="002964F3">
              <w:rPr>
                <w:noProof/>
                <w:webHidden/>
              </w:rPr>
              <w:fldChar w:fldCharType="separate"/>
            </w:r>
            <w:r w:rsidR="002964F3">
              <w:rPr>
                <w:noProof/>
                <w:webHidden/>
              </w:rPr>
              <w:t>7</w:t>
            </w:r>
            <w:r w:rsidR="002964F3">
              <w:rPr>
                <w:noProof/>
                <w:webHidden/>
              </w:rPr>
              <w:fldChar w:fldCharType="end"/>
            </w:r>
          </w:hyperlink>
        </w:p>
        <w:p w14:paraId="03999F55" w14:textId="00BD196F"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5" w:history="1">
            <w:r w:rsidR="002964F3" w:rsidRPr="003859B9">
              <w:rPr>
                <w:rStyle w:val="Hyperlink"/>
                <w:noProof/>
                <w:lang w:val="en-IN"/>
              </w:rPr>
              <w:t>3.1 Product</w:t>
            </w:r>
            <w:r w:rsidR="002964F3">
              <w:rPr>
                <w:noProof/>
                <w:webHidden/>
              </w:rPr>
              <w:tab/>
            </w:r>
            <w:r w:rsidR="002964F3">
              <w:rPr>
                <w:noProof/>
                <w:webHidden/>
              </w:rPr>
              <w:fldChar w:fldCharType="begin"/>
            </w:r>
            <w:r w:rsidR="002964F3">
              <w:rPr>
                <w:noProof/>
                <w:webHidden/>
              </w:rPr>
              <w:instrText xml:space="preserve"> PAGEREF _Toc237447645 \h </w:instrText>
            </w:r>
            <w:r w:rsidR="002964F3">
              <w:rPr>
                <w:noProof/>
                <w:webHidden/>
              </w:rPr>
            </w:r>
            <w:r w:rsidR="002964F3">
              <w:rPr>
                <w:noProof/>
                <w:webHidden/>
              </w:rPr>
              <w:fldChar w:fldCharType="separate"/>
            </w:r>
            <w:r w:rsidR="002964F3">
              <w:rPr>
                <w:noProof/>
                <w:webHidden/>
              </w:rPr>
              <w:t>7</w:t>
            </w:r>
            <w:r w:rsidR="002964F3">
              <w:rPr>
                <w:noProof/>
                <w:webHidden/>
              </w:rPr>
              <w:fldChar w:fldCharType="end"/>
            </w:r>
          </w:hyperlink>
        </w:p>
        <w:p w14:paraId="3782420B" w14:textId="247F01BF"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6" w:history="1">
            <w:r w:rsidR="002964F3" w:rsidRPr="003859B9">
              <w:rPr>
                <w:rStyle w:val="Hyperlink"/>
                <w:noProof/>
                <w:lang w:val="en-IN"/>
              </w:rPr>
              <w:t>3.2 Price</w:t>
            </w:r>
            <w:r w:rsidR="002964F3">
              <w:rPr>
                <w:noProof/>
                <w:webHidden/>
              </w:rPr>
              <w:tab/>
            </w:r>
            <w:r w:rsidR="002964F3">
              <w:rPr>
                <w:noProof/>
                <w:webHidden/>
              </w:rPr>
              <w:fldChar w:fldCharType="begin"/>
            </w:r>
            <w:r w:rsidR="002964F3">
              <w:rPr>
                <w:noProof/>
                <w:webHidden/>
              </w:rPr>
              <w:instrText xml:space="preserve"> PAGEREF _Toc237447646 \h </w:instrText>
            </w:r>
            <w:r w:rsidR="002964F3">
              <w:rPr>
                <w:noProof/>
                <w:webHidden/>
              </w:rPr>
            </w:r>
            <w:r w:rsidR="002964F3">
              <w:rPr>
                <w:noProof/>
                <w:webHidden/>
              </w:rPr>
              <w:fldChar w:fldCharType="separate"/>
            </w:r>
            <w:r w:rsidR="002964F3">
              <w:rPr>
                <w:noProof/>
                <w:webHidden/>
              </w:rPr>
              <w:t>7</w:t>
            </w:r>
            <w:r w:rsidR="002964F3">
              <w:rPr>
                <w:noProof/>
                <w:webHidden/>
              </w:rPr>
              <w:fldChar w:fldCharType="end"/>
            </w:r>
          </w:hyperlink>
        </w:p>
        <w:p w14:paraId="1B2C6263" w14:textId="4724B3B2"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7" w:history="1">
            <w:r w:rsidR="002964F3" w:rsidRPr="003859B9">
              <w:rPr>
                <w:rStyle w:val="Hyperlink"/>
                <w:noProof/>
                <w:lang w:val="en-IN"/>
              </w:rPr>
              <w:t>3.3 Place</w:t>
            </w:r>
            <w:r w:rsidR="002964F3">
              <w:rPr>
                <w:noProof/>
                <w:webHidden/>
              </w:rPr>
              <w:tab/>
            </w:r>
            <w:r w:rsidR="002964F3">
              <w:rPr>
                <w:noProof/>
                <w:webHidden/>
              </w:rPr>
              <w:fldChar w:fldCharType="begin"/>
            </w:r>
            <w:r w:rsidR="002964F3">
              <w:rPr>
                <w:noProof/>
                <w:webHidden/>
              </w:rPr>
              <w:instrText xml:space="preserve"> PAGEREF _Toc237447647 \h </w:instrText>
            </w:r>
            <w:r w:rsidR="002964F3">
              <w:rPr>
                <w:noProof/>
                <w:webHidden/>
              </w:rPr>
            </w:r>
            <w:r w:rsidR="002964F3">
              <w:rPr>
                <w:noProof/>
                <w:webHidden/>
              </w:rPr>
              <w:fldChar w:fldCharType="separate"/>
            </w:r>
            <w:r w:rsidR="002964F3">
              <w:rPr>
                <w:noProof/>
                <w:webHidden/>
              </w:rPr>
              <w:t>8</w:t>
            </w:r>
            <w:r w:rsidR="002964F3">
              <w:rPr>
                <w:noProof/>
                <w:webHidden/>
              </w:rPr>
              <w:fldChar w:fldCharType="end"/>
            </w:r>
          </w:hyperlink>
        </w:p>
        <w:p w14:paraId="10C720E5" w14:textId="59234AD7"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8" w:history="1">
            <w:r w:rsidR="002964F3" w:rsidRPr="003859B9">
              <w:rPr>
                <w:rStyle w:val="Hyperlink"/>
                <w:noProof/>
                <w:lang w:val="en-IN"/>
              </w:rPr>
              <w:t>3.4 Promotion</w:t>
            </w:r>
            <w:r w:rsidR="002964F3">
              <w:rPr>
                <w:noProof/>
                <w:webHidden/>
              </w:rPr>
              <w:tab/>
            </w:r>
            <w:r w:rsidR="002964F3">
              <w:rPr>
                <w:noProof/>
                <w:webHidden/>
              </w:rPr>
              <w:fldChar w:fldCharType="begin"/>
            </w:r>
            <w:r w:rsidR="002964F3">
              <w:rPr>
                <w:noProof/>
                <w:webHidden/>
              </w:rPr>
              <w:instrText xml:space="preserve"> PAGEREF _Toc237447648 \h </w:instrText>
            </w:r>
            <w:r w:rsidR="002964F3">
              <w:rPr>
                <w:noProof/>
                <w:webHidden/>
              </w:rPr>
            </w:r>
            <w:r w:rsidR="002964F3">
              <w:rPr>
                <w:noProof/>
                <w:webHidden/>
              </w:rPr>
              <w:fldChar w:fldCharType="separate"/>
            </w:r>
            <w:r w:rsidR="002964F3">
              <w:rPr>
                <w:noProof/>
                <w:webHidden/>
              </w:rPr>
              <w:t>9</w:t>
            </w:r>
            <w:r w:rsidR="002964F3">
              <w:rPr>
                <w:noProof/>
                <w:webHidden/>
              </w:rPr>
              <w:fldChar w:fldCharType="end"/>
            </w:r>
          </w:hyperlink>
        </w:p>
        <w:p w14:paraId="4245BC1F" w14:textId="7007E78F" w:rsidR="002964F3" w:rsidRDefault="0045220E">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49" w:history="1">
            <w:r w:rsidR="002964F3" w:rsidRPr="003859B9">
              <w:rPr>
                <w:rStyle w:val="Hyperlink"/>
                <w:noProof/>
                <w:lang w:val="en-IN"/>
              </w:rPr>
              <w:t>Element 4: Reflection (Gibbs' Reflective Cycle)</w:t>
            </w:r>
            <w:r w:rsidR="002964F3">
              <w:rPr>
                <w:noProof/>
                <w:webHidden/>
              </w:rPr>
              <w:tab/>
            </w:r>
            <w:r w:rsidR="002964F3">
              <w:rPr>
                <w:noProof/>
                <w:webHidden/>
              </w:rPr>
              <w:fldChar w:fldCharType="begin"/>
            </w:r>
            <w:r w:rsidR="002964F3">
              <w:rPr>
                <w:noProof/>
                <w:webHidden/>
              </w:rPr>
              <w:instrText xml:space="preserve"> PAGEREF _Toc237447649 \h </w:instrText>
            </w:r>
            <w:r w:rsidR="002964F3">
              <w:rPr>
                <w:noProof/>
                <w:webHidden/>
              </w:rPr>
            </w:r>
            <w:r w:rsidR="002964F3">
              <w:rPr>
                <w:noProof/>
                <w:webHidden/>
              </w:rPr>
              <w:fldChar w:fldCharType="separate"/>
            </w:r>
            <w:r w:rsidR="002964F3">
              <w:rPr>
                <w:noProof/>
                <w:webHidden/>
              </w:rPr>
              <w:t>10</w:t>
            </w:r>
            <w:r w:rsidR="002964F3">
              <w:rPr>
                <w:noProof/>
                <w:webHidden/>
              </w:rPr>
              <w:fldChar w:fldCharType="end"/>
            </w:r>
          </w:hyperlink>
        </w:p>
        <w:p w14:paraId="084EBD51" w14:textId="37578289"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50" w:history="1">
            <w:r w:rsidR="002964F3" w:rsidRPr="003859B9">
              <w:rPr>
                <w:rStyle w:val="Hyperlink"/>
                <w:noProof/>
                <w:lang w:val="en-IN"/>
              </w:rPr>
              <w:t>4.1 Experience</w:t>
            </w:r>
            <w:r w:rsidR="002964F3">
              <w:rPr>
                <w:noProof/>
                <w:webHidden/>
              </w:rPr>
              <w:tab/>
            </w:r>
            <w:r w:rsidR="002964F3">
              <w:rPr>
                <w:noProof/>
                <w:webHidden/>
              </w:rPr>
              <w:fldChar w:fldCharType="begin"/>
            </w:r>
            <w:r w:rsidR="002964F3">
              <w:rPr>
                <w:noProof/>
                <w:webHidden/>
              </w:rPr>
              <w:instrText xml:space="preserve"> PAGEREF _Toc237447650 \h </w:instrText>
            </w:r>
            <w:r w:rsidR="002964F3">
              <w:rPr>
                <w:noProof/>
                <w:webHidden/>
              </w:rPr>
            </w:r>
            <w:r w:rsidR="002964F3">
              <w:rPr>
                <w:noProof/>
                <w:webHidden/>
              </w:rPr>
              <w:fldChar w:fldCharType="separate"/>
            </w:r>
            <w:r w:rsidR="002964F3">
              <w:rPr>
                <w:noProof/>
                <w:webHidden/>
              </w:rPr>
              <w:t>10</w:t>
            </w:r>
            <w:r w:rsidR="002964F3">
              <w:rPr>
                <w:noProof/>
                <w:webHidden/>
              </w:rPr>
              <w:fldChar w:fldCharType="end"/>
            </w:r>
          </w:hyperlink>
        </w:p>
        <w:p w14:paraId="4FC18DEA" w14:textId="7861F571"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51" w:history="1">
            <w:r w:rsidR="002964F3" w:rsidRPr="003859B9">
              <w:rPr>
                <w:rStyle w:val="Hyperlink"/>
                <w:noProof/>
                <w:lang w:val="en-IN"/>
              </w:rPr>
              <w:t>4.2 Feelings</w:t>
            </w:r>
            <w:r w:rsidR="002964F3">
              <w:rPr>
                <w:noProof/>
                <w:webHidden/>
              </w:rPr>
              <w:tab/>
            </w:r>
            <w:r w:rsidR="002964F3">
              <w:rPr>
                <w:noProof/>
                <w:webHidden/>
              </w:rPr>
              <w:fldChar w:fldCharType="begin"/>
            </w:r>
            <w:r w:rsidR="002964F3">
              <w:rPr>
                <w:noProof/>
                <w:webHidden/>
              </w:rPr>
              <w:instrText xml:space="preserve"> PAGEREF _Toc237447651 \h </w:instrText>
            </w:r>
            <w:r w:rsidR="002964F3">
              <w:rPr>
                <w:noProof/>
                <w:webHidden/>
              </w:rPr>
            </w:r>
            <w:r w:rsidR="002964F3">
              <w:rPr>
                <w:noProof/>
                <w:webHidden/>
              </w:rPr>
              <w:fldChar w:fldCharType="separate"/>
            </w:r>
            <w:r w:rsidR="002964F3">
              <w:rPr>
                <w:noProof/>
                <w:webHidden/>
              </w:rPr>
              <w:t>10</w:t>
            </w:r>
            <w:r w:rsidR="002964F3">
              <w:rPr>
                <w:noProof/>
                <w:webHidden/>
              </w:rPr>
              <w:fldChar w:fldCharType="end"/>
            </w:r>
          </w:hyperlink>
        </w:p>
        <w:p w14:paraId="4F6E1A68" w14:textId="08D5F861"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52" w:history="1">
            <w:r w:rsidR="002964F3" w:rsidRPr="003859B9">
              <w:rPr>
                <w:rStyle w:val="Hyperlink"/>
                <w:noProof/>
                <w:lang w:val="en-IN"/>
              </w:rPr>
              <w:t>4.3 Evaluation</w:t>
            </w:r>
            <w:r w:rsidR="002964F3">
              <w:rPr>
                <w:noProof/>
                <w:webHidden/>
              </w:rPr>
              <w:tab/>
            </w:r>
            <w:r w:rsidR="002964F3">
              <w:rPr>
                <w:noProof/>
                <w:webHidden/>
              </w:rPr>
              <w:fldChar w:fldCharType="begin"/>
            </w:r>
            <w:r w:rsidR="002964F3">
              <w:rPr>
                <w:noProof/>
                <w:webHidden/>
              </w:rPr>
              <w:instrText xml:space="preserve"> PAGEREF _Toc237447652 \h </w:instrText>
            </w:r>
            <w:r w:rsidR="002964F3">
              <w:rPr>
                <w:noProof/>
                <w:webHidden/>
              </w:rPr>
            </w:r>
            <w:r w:rsidR="002964F3">
              <w:rPr>
                <w:noProof/>
                <w:webHidden/>
              </w:rPr>
              <w:fldChar w:fldCharType="separate"/>
            </w:r>
            <w:r w:rsidR="002964F3">
              <w:rPr>
                <w:noProof/>
                <w:webHidden/>
              </w:rPr>
              <w:t>11</w:t>
            </w:r>
            <w:r w:rsidR="002964F3">
              <w:rPr>
                <w:noProof/>
                <w:webHidden/>
              </w:rPr>
              <w:fldChar w:fldCharType="end"/>
            </w:r>
          </w:hyperlink>
        </w:p>
        <w:p w14:paraId="4DF7DDCC" w14:textId="712C09B5"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53" w:history="1">
            <w:r w:rsidR="002964F3" w:rsidRPr="003859B9">
              <w:rPr>
                <w:rStyle w:val="Hyperlink"/>
                <w:noProof/>
                <w:lang w:val="en-IN"/>
              </w:rPr>
              <w:t>4.4 Analysis and Learning</w:t>
            </w:r>
            <w:r w:rsidR="002964F3">
              <w:rPr>
                <w:noProof/>
                <w:webHidden/>
              </w:rPr>
              <w:tab/>
            </w:r>
            <w:r w:rsidR="002964F3">
              <w:rPr>
                <w:noProof/>
                <w:webHidden/>
              </w:rPr>
              <w:fldChar w:fldCharType="begin"/>
            </w:r>
            <w:r w:rsidR="002964F3">
              <w:rPr>
                <w:noProof/>
                <w:webHidden/>
              </w:rPr>
              <w:instrText xml:space="preserve"> PAGEREF _Toc237447653 \h </w:instrText>
            </w:r>
            <w:r w:rsidR="002964F3">
              <w:rPr>
                <w:noProof/>
                <w:webHidden/>
              </w:rPr>
            </w:r>
            <w:r w:rsidR="002964F3">
              <w:rPr>
                <w:noProof/>
                <w:webHidden/>
              </w:rPr>
              <w:fldChar w:fldCharType="separate"/>
            </w:r>
            <w:r w:rsidR="002964F3">
              <w:rPr>
                <w:noProof/>
                <w:webHidden/>
              </w:rPr>
              <w:t>11</w:t>
            </w:r>
            <w:r w:rsidR="002964F3">
              <w:rPr>
                <w:noProof/>
                <w:webHidden/>
              </w:rPr>
              <w:fldChar w:fldCharType="end"/>
            </w:r>
          </w:hyperlink>
        </w:p>
        <w:p w14:paraId="3904C908" w14:textId="00C811A7" w:rsidR="002964F3" w:rsidRDefault="0045220E">
          <w:pPr>
            <w:pStyle w:val="TOC2"/>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54" w:history="1">
            <w:r w:rsidR="002964F3" w:rsidRPr="003859B9">
              <w:rPr>
                <w:rStyle w:val="Hyperlink"/>
                <w:noProof/>
                <w:lang w:val="en-IN"/>
              </w:rPr>
              <w:t>4.5 Action Plan / Future Improvements</w:t>
            </w:r>
            <w:r w:rsidR="002964F3">
              <w:rPr>
                <w:noProof/>
                <w:webHidden/>
              </w:rPr>
              <w:tab/>
            </w:r>
            <w:r w:rsidR="002964F3">
              <w:rPr>
                <w:noProof/>
                <w:webHidden/>
              </w:rPr>
              <w:fldChar w:fldCharType="begin"/>
            </w:r>
            <w:r w:rsidR="002964F3">
              <w:rPr>
                <w:noProof/>
                <w:webHidden/>
              </w:rPr>
              <w:instrText xml:space="preserve"> PAGEREF _Toc237447654 \h </w:instrText>
            </w:r>
            <w:r w:rsidR="002964F3">
              <w:rPr>
                <w:noProof/>
                <w:webHidden/>
              </w:rPr>
            </w:r>
            <w:r w:rsidR="002964F3">
              <w:rPr>
                <w:noProof/>
                <w:webHidden/>
              </w:rPr>
              <w:fldChar w:fldCharType="separate"/>
            </w:r>
            <w:r w:rsidR="002964F3">
              <w:rPr>
                <w:noProof/>
                <w:webHidden/>
              </w:rPr>
              <w:t>12</w:t>
            </w:r>
            <w:r w:rsidR="002964F3">
              <w:rPr>
                <w:noProof/>
                <w:webHidden/>
              </w:rPr>
              <w:fldChar w:fldCharType="end"/>
            </w:r>
          </w:hyperlink>
        </w:p>
        <w:p w14:paraId="07A0FD4B" w14:textId="0FFCFF87" w:rsidR="002964F3" w:rsidRDefault="0045220E">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55" w:history="1">
            <w:r w:rsidR="002964F3" w:rsidRPr="003859B9">
              <w:rPr>
                <w:rStyle w:val="Hyperlink"/>
                <w:noProof/>
              </w:rPr>
              <w:t>5.0 References</w:t>
            </w:r>
            <w:r w:rsidR="002964F3">
              <w:rPr>
                <w:noProof/>
                <w:webHidden/>
              </w:rPr>
              <w:tab/>
            </w:r>
            <w:r w:rsidR="002964F3">
              <w:rPr>
                <w:noProof/>
                <w:webHidden/>
              </w:rPr>
              <w:fldChar w:fldCharType="begin"/>
            </w:r>
            <w:r w:rsidR="002964F3">
              <w:rPr>
                <w:noProof/>
                <w:webHidden/>
              </w:rPr>
              <w:instrText xml:space="preserve"> PAGEREF _Toc237447655 \h </w:instrText>
            </w:r>
            <w:r w:rsidR="002964F3">
              <w:rPr>
                <w:noProof/>
                <w:webHidden/>
              </w:rPr>
            </w:r>
            <w:r w:rsidR="002964F3">
              <w:rPr>
                <w:noProof/>
                <w:webHidden/>
              </w:rPr>
              <w:fldChar w:fldCharType="separate"/>
            </w:r>
            <w:r w:rsidR="002964F3">
              <w:rPr>
                <w:noProof/>
                <w:webHidden/>
              </w:rPr>
              <w:t>14</w:t>
            </w:r>
            <w:r w:rsidR="002964F3">
              <w:rPr>
                <w:noProof/>
                <w:webHidden/>
              </w:rPr>
              <w:fldChar w:fldCharType="end"/>
            </w:r>
          </w:hyperlink>
        </w:p>
        <w:p w14:paraId="4621E15D" w14:textId="6EC72EC5" w:rsidR="002964F3" w:rsidRDefault="0045220E">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7447656" w:history="1">
            <w:r w:rsidR="002964F3" w:rsidRPr="003859B9">
              <w:rPr>
                <w:rStyle w:val="Hyperlink"/>
                <w:noProof/>
              </w:rPr>
              <w:t>Appendix</w:t>
            </w:r>
            <w:r w:rsidR="002964F3">
              <w:rPr>
                <w:noProof/>
                <w:webHidden/>
              </w:rPr>
              <w:tab/>
            </w:r>
            <w:r w:rsidR="002964F3">
              <w:rPr>
                <w:noProof/>
                <w:webHidden/>
              </w:rPr>
              <w:fldChar w:fldCharType="begin"/>
            </w:r>
            <w:r w:rsidR="002964F3">
              <w:rPr>
                <w:noProof/>
                <w:webHidden/>
              </w:rPr>
              <w:instrText xml:space="preserve"> PAGEREF _Toc237447656 \h </w:instrText>
            </w:r>
            <w:r w:rsidR="002964F3">
              <w:rPr>
                <w:noProof/>
                <w:webHidden/>
              </w:rPr>
            </w:r>
            <w:r w:rsidR="002964F3">
              <w:rPr>
                <w:noProof/>
                <w:webHidden/>
              </w:rPr>
              <w:fldChar w:fldCharType="separate"/>
            </w:r>
            <w:r w:rsidR="002964F3">
              <w:rPr>
                <w:noProof/>
                <w:webHidden/>
              </w:rPr>
              <w:t>17</w:t>
            </w:r>
            <w:r w:rsidR="002964F3">
              <w:rPr>
                <w:noProof/>
                <w:webHidden/>
              </w:rPr>
              <w:fldChar w:fldCharType="end"/>
            </w:r>
          </w:hyperlink>
        </w:p>
        <w:p w14:paraId="61907E3D" w14:textId="1CCF92B1" w:rsidR="008B395C" w:rsidRDefault="008B395C">
          <w:r>
            <w:rPr>
              <w:b/>
              <w:bCs/>
              <w:noProof/>
            </w:rPr>
            <w:fldChar w:fldCharType="end"/>
          </w:r>
        </w:p>
      </w:sdtContent>
    </w:sdt>
    <w:p w14:paraId="01C1081C" w14:textId="77777777" w:rsidR="008B395C" w:rsidRDefault="008B395C">
      <w:pPr>
        <w:spacing w:after="160" w:line="259" w:lineRule="auto"/>
        <w:rPr>
          <w:rFonts w:eastAsia="Times New Roman"/>
          <w:b/>
          <w:bCs/>
          <w:kern w:val="32"/>
          <w:szCs w:val="32"/>
          <w:lang w:val="en-IN"/>
        </w:rPr>
      </w:pPr>
      <w:r>
        <w:rPr>
          <w:lang w:val="en-IN"/>
        </w:rPr>
        <w:br w:type="page"/>
      </w:r>
    </w:p>
    <w:p w14:paraId="6CFDC40B" w14:textId="0F210B74" w:rsidR="005435DD" w:rsidRPr="005435DD" w:rsidRDefault="005435DD" w:rsidP="008B395C">
      <w:pPr>
        <w:pStyle w:val="Heading1"/>
        <w:rPr>
          <w:lang w:val="en-IN"/>
        </w:rPr>
      </w:pPr>
      <w:bookmarkStart w:id="1" w:name="_Toc237447637"/>
      <w:r w:rsidRPr="005435DD">
        <w:rPr>
          <w:lang w:val="en-IN"/>
        </w:rPr>
        <w:lastRenderedPageBreak/>
        <w:t>Introduction</w:t>
      </w:r>
      <w:bookmarkEnd w:id="1"/>
      <w:r w:rsidRPr="005435DD">
        <w:rPr>
          <w:lang w:val="en-IN"/>
        </w:rPr>
        <w:t xml:space="preserve"> </w:t>
      </w:r>
    </w:p>
    <w:p w14:paraId="5E56CB10" w14:textId="3DC96D34" w:rsidR="005435DD" w:rsidRPr="005435DD" w:rsidRDefault="00C270CE" w:rsidP="005435DD">
      <w:pPr>
        <w:spacing w:line="360" w:lineRule="auto"/>
        <w:jc w:val="both"/>
        <w:rPr>
          <w:lang w:val="en-IN"/>
        </w:rPr>
      </w:pPr>
      <w:r w:rsidRPr="00C270CE">
        <w:rPr>
          <w:lang w:val="en-IN"/>
        </w:rPr>
        <w:t xml:space="preserve">Apple Inc. is among the strongest technology corporations in the world by market capitalisation. It also offers pioneering hardware and software. The iPhone, iPad, Mac, Apple Watch, AirPods, and various digital services are all part of its product line, which caters to millions of consumers worldwide. This report identifies a portable, solar-powered charging device, called Apple </w:t>
      </w:r>
      <w:proofErr w:type="spellStart"/>
      <w:r w:rsidRPr="00C270CE">
        <w:rPr>
          <w:lang w:val="en-IN"/>
        </w:rPr>
        <w:t>EcoCharge</w:t>
      </w:r>
      <w:proofErr w:type="spellEnd"/>
      <w:r w:rsidRPr="00C270CE">
        <w:rPr>
          <w:lang w:val="en-IN"/>
        </w:rPr>
        <w:t>, made with recycled materials to promote cleaner energy consumption and is in a line with Apple’s very own sustainability goals. The report devises a sustainable brand extension strategy by studying the market through Segmentation, Targeting, Differentiation and Positioning (STDP) and implementing the marketing mix (4Ps). In conclusion, the learning from the project shows that sustainability can strengthen brand equity, create sustained competitive advantage, and enable businesses to grow sustainably</w:t>
      </w:r>
      <w:r w:rsidR="005435DD" w:rsidRPr="005435DD">
        <w:rPr>
          <w:lang w:val="en-IN"/>
        </w:rPr>
        <w:t>.</w:t>
      </w:r>
    </w:p>
    <w:p w14:paraId="51DA8E6A" w14:textId="0A15005B" w:rsidR="002F53B7" w:rsidRDefault="00BC29B1" w:rsidP="008B395C">
      <w:pPr>
        <w:pStyle w:val="Heading1"/>
      </w:pPr>
      <w:bookmarkStart w:id="2" w:name="_Toc237447638"/>
      <w:r w:rsidRPr="00BC29B1">
        <w:lastRenderedPageBreak/>
        <w:t>Element 1</w:t>
      </w:r>
      <w:r w:rsidR="004C1768">
        <w:t xml:space="preserve"> (Poster)</w:t>
      </w:r>
      <w:bookmarkEnd w:id="2"/>
    </w:p>
    <w:p w14:paraId="22EDFB36" w14:textId="2C435A68" w:rsidR="00AD4DC3" w:rsidRPr="00AD4DC3" w:rsidRDefault="00AD4DC3" w:rsidP="00AD4DC3">
      <w:pPr>
        <w:keepNext/>
        <w:spacing w:line="360" w:lineRule="auto"/>
        <w:jc w:val="center"/>
        <w:rPr>
          <w:lang w:val="en-IN"/>
        </w:rPr>
      </w:pPr>
      <w:r w:rsidRPr="00AD4DC3">
        <w:rPr>
          <w:noProof/>
          <w:lang w:val="en-IN" w:eastAsia="en-IN"/>
        </w:rPr>
        <w:drawing>
          <wp:inline distT="0" distB="0" distL="0" distR="0" wp14:anchorId="6011B8DE" wp14:editId="6725B2A5">
            <wp:extent cx="5731510" cy="8597265"/>
            <wp:effectExtent l="0" t="0" r="2540" b="0"/>
            <wp:docPr id="716170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p>
    <w:p w14:paraId="4EE75D8F" w14:textId="3FE94CFA" w:rsidR="006876BD" w:rsidRDefault="006876BD" w:rsidP="006876BD">
      <w:pPr>
        <w:keepNext/>
        <w:spacing w:line="360" w:lineRule="auto"/>
        <w:jc w:val="center"/>
      </w:pPr>
    </w:p>
    <w:p w14:paraId="0AC0B555" w14:textId="7CBBF607" w:rsidR="00525747" w:rsidRDefault="006876BD" w:rsidP="006876BD">
      <w:pPr>
        <w:pStyle w:val="Caption"/>
        <w:jc w:val="center"/>
      </w:pPr>
      <w:r>
        <w:t xml:space="preserve">Figure </w:t>
      </w:r>
      <w:r>
        <w:fldChar w:fldCharType="begin"/>
      </w:r>
      <w:r>
        <w:instrText xml:space="preserve"> SEQ Figure \* ARABIC </w:instrText>
      </w:r>
      <w:r>
        <w:fldChar w:fldCharType="separate"/>
      </w:r>
      <w:r w:rsidR="00395E76">
        <w:rPr>
          <w:noProof/>
        </w:rPr>
        <w:t>1</w:t>
      </w:r>
      <w:r>
        <w:fldChar w:fldCharType="end"/>
      </w:r>
      <w:r>
        <w:t>:</w:t>
      </w:r>
      <w:r w:rsidRPr="0096077C">
        <w:t>Poster</w:t>
      </w:r>
    </w:p>
    <w:p w14:paraId="775F5FC6" w14:textId="74AD77B3" w:rsidR="006876BD" w:rsidRPr="006876BD" w:rsidRDefault="006876BD" w:rsidP="006876BD">
      <w:pPr>
        <w:jc w:val="center"/>
        <w:rPr>
          <w:lang w:val="en-IN"/>
        </w:rPr>
      </w:pPr>
      <w:r>
        <w:rPr>
          <w:lang w:val="en-IN"/>
        </w:rPr>
        <w:t>Source: Self-Created</w:t>
      </w:r>
    </w:p>
    <w:p w14:paraId="7E04EA92" w14:textId="3715C491" w:rsidR="004C1768" w:rsidRPr="004C1768" w:rsidRDefault="004C1768" w:rsidP="008B395C">
      <w:pPr>
        <w:pStyle w:val="Heading1"/>
        <w:rPr>
          <w:lang w:val="en-IN"/>
        </w:rPr>
      </w:pPr>
      <w:bookmarkStart w:id="3" w:name="_Toc237447639"/>
      <w:r w:rsidRPr="004C1768">
        <w:rPr>
          <w:lang w:val="en-IN"/>
        </w:rPr>
        <w:t>Element 2</w:t>
      </w:r>
      <w:r>
        <w:rPr>
          <w:lang w:val="en-IN"/>
        </w:rPr>
        <w:t xml:space="preserve"> </w:t>
      </w:r>
      <w:r w:rsidR="008B395C">
        <w:rPr>
          <w:lang w:val="en-IN"/>
        </w:rPr>
        <w:t>(</w:t>
      </w:r>
      <w:r w:rsidRPr="004C1768">
        <w:rPr>
          <w:lang w:val="en-IN"/>
        </w:rPr>
        <w:t>STDP Analysis</w:t>
      </w:r>
      <w:r w:rsidR="008B395C">
        <w:rPr>
          <w:lang w:val="en-IN"/>
        </w:rPr>
        <w:t>)</w:t>
      </w:r>
      <w:bookmarkEnd w:id="3"/>
    </w:p>
    <w:p w14:paraId="5125B1ED" w14:textId="2C714610" w:rsidR="005435DD" w:rsidRPr="005435DD" w:rsidRDefault="005435DD" w:rsidP="008B395C">
      <w:pPr>
        <w:pStyle w:val="Heading2"/>
        <w:rPr>
          <w:lang w:val="en-IN"/>
        </w:rPr>
      </w:pPr>
      <w:bookmarkStart w:id="4" w:name="_Toc237447640"/>
      <w:r w:rsidRPr="005435DD">
        <w:rPr>
          <w:lang w:val="en-IN"/>
        </w:rPr>
        <w:t>2.1 Segmentation Analysis</w:t>
      </w:r>
      <w:bookmarkEnd w:id="4"/>
      <w:r w:rsidRPr="005435DD">
        <w:rPr>
          <w:lang w:val="en-IN"/>
        </w:rPr>
        <w:t xml:space="preserve"> </w:t>
      </w:r>
    </w:p>
    <w:p w14:paraId="54D17EA7" w14:textId="1EEEBF26" w:rsidR="00340506" w:rsidRPr="00340506" w:rsidRDefault="00C270CE" w:rsidP="00340506">
      <w:pPr>
        <w:spacing w:line="360" w:lineRule="auto"/>
        <w:jc w:val="both"/>
        <w:rPr>
          <w:lang w:val="en-IN"/>
        </w:rPr>
      </w:pPr>
      <w:r w:rsidRPr="00C270CE">
        <w:rPr>
          <w:lang w:val="en-IN"/>
        </w:rPr>
        <w:t xml:space="preserve">Market segmentation allows firms to separate disparate potential customers into homogeneous groups with similar characteristics as such enables the firm to allocate marketing resources better and develop superior value propositions. To achieve a strategic fit in the market for the proposed Apple </w:t>
      </w:r>
      <w:proofErr w:type="spellStart"/>
      <w:r w:rsidRPr="00C270CE">
        <w:rPr>
          <w:lang w:val="en-IN"/>
        </w:rPr>
        <w:t>EcoCharge</w:t>
      </w:r>
      <w:proofErr w:type="spellEnd"/>
      <w:r w:rsidRPr="00C270CE">
        <w:rPr>
          <w:lang w:val="en-IN"/>
        </w:rPr>
        <w:t xml:space="preserve"> sustainable brand extension, segmentation was done using geographic, demographic, psychographic and behavioural variables</w:t>
      </w:r>
      <w:r w:rsidR="00BC40B0">
        <w:rPr>
          <w:lang w:val="en-IN"/>
        </w:rPr>
        <w:t xml:space="preserve"> (</w:t>
      </w:r>
      <w:r w:rsidR="00BC40B0" w:rsidRPr="000901EA">
        <w:t>Adani</w:t>
      </w:r>
      <w:r w:rsidR="00BC40B0">
        <w:t xml:space="preserve"> et al</w:t>
      </w:r>
      <w:r w:rsidR="00E0418D">
        <w:t>., 2025</w:t>
      </w:r>
      <w:r w:rsidR="00BC40B0">
        <w:rPr>
          <w:lang w:val="en-IN"/>
        </w:rPr>
        <w:t>)</w:t>
      </w:r>
      <w:r w:rsidR="00340506" w:rsidRPr="00340506">
        <w:rPr>
          <w:lang w:val="en-IN"/>
        </w:rPr>
        <w:t>.</w:t>
      </w:r>
    </w:p>
    <w:p w14:paraId="03F4BD97" w14:textId="77777777" w:rsidR="00340506" w:rsidRPr="00340506" w:rsidRDefault="00340506" w:rsidP="00340506">
      <w:pPr>
        <w:spacing w:line="360" w:lineRule="auto"/>
        <w:jc w:val="both"/>
        <w:rPr>
          <w:b/>
          <w:bCs/>
          <w:lang w:val="en-IN"/>
        </w:rPr>
      </w:pPr>
      <w:r w:rsidRPr="00340506">
        <w:rPr>
          <w:b/>
          <w:bCs/>
          <w:lang w:val="en-IN"/>
        </w:rPr>
        <w:t>Geographic Segmentation</w:t>
      </w:r>
    </w:p>
    <w:p w14:paraId="5F19F311" w14:textId="3007E30A" w:rsidR="00340506" w:rsidRPr="00340506" w:rsidRDefault="00B80DC6" w:rsidP="00340506">
      <w:pPr>
        <w:spacing w:line="360" w:lineRule="auto"/>
        <w:jc w:val="both"/>
        <w:rPr>
          <w:lang w:val="en-IN"/>
        </w:rPr>
      </w:pPr>
      <w:r w:rsidRPr="00B80DC6">
        <w:rPr>
          <w:lang w:val="en-IN"/>
        </w:rPr>
        <w:t xml:space="preserve">The Apple </w:t>
      </w:r>
      <w:proofErr w:type="spellStart"/>
      <w:r w:rsidRPr="00B80DC6">
        <w:rPr>
          <w:lang w:val="en-IN"/>
        </w:rPr>
        <w:t>EcoCharge</w:t>
      </w:r>
      <w:proofErr w:type="spellEnd"/>
      <w:r w:rsidRPr="00B80DC6">
        <w:rPr>
          <w:lang w:val="en-IN"/>
        </w:rPr>
        <w:t xml:space="preserve"> is being targeted towards developed as well as fast-developing markets, namely, the US; the UK; Germany; Japan; Australia and urban India. Apple has a decent penetration in these markets and there is increasing sustainability awareness and adoption as renewables have government backing in these markets. The urban consumers are chosen as the priority target because they have higher purchasing power. They also enjoy a greater access to the retail channels of Apple. Also, these consumers are much more conscious about the environment than rural consumers</w:t>
      </w:r>
      <w:r w:rsidR="00340506" w:rsidRPr="00340506">
        <w:rPr>
          <w:lang w:val="en-IN"/>
        </w:rPr>
        <w:t>.</w:t>
      </w:r>
    </w:p>
    <w:p w14:paraId="018EA946" w14:textId="77777777" w:rsidR="00340506" w:rsidRPr="00340506" w:rsidRDefault="00340506" w:rsidP="00340506">
      <w:pPr>
        <w:spacing w:line="360" w:lineRule="auto"/>
        <w:jc w:val="both"/>
        <w:rPr>
          <w:b/>
          <w:bCs/>
          <w:lang w:val="en-IN"/>
        </w:rPr>
      </w:pPr>
      <w:r w:rsidRPr="00340506">
        <w:rPr>
          <w:b/>
          <w:bCs/>
          <w:lang w:val="en-IN"/>
        </w:rPr>
        <w:t>Demographic Segmentation</w:t>
      </w:r>
    </w:p>
    <w:p w14:paraId="59008A97" w14:textId="7E908C30" w:rsidR="00340506" w:rsidRPr="00340506" w:rsidRDefault="00B80DC6" w:rsidP="00340506">
      <w:pPr>
        <w:spacing w:line="360" w:lineRule="auto"/>
        <w:jc w:val="both"/>
        <w:rPr>
          <w:lang w:val="en-IN"/>
        </w:rPr>
      </w:pPr>
      <w:r w:rsidRPr="00B80DC6">
        <w:rPr>
          <w:lang w:val="en-IN"/>
        </w:rPr>
        <w:t>The target customers can be males and females in the 20-40 age group. This would include university students, young professionals, entrepreneurs and employees who are technology oriented. These target customers earn a middle-to-high disposable income. This part fits Apple's premium strategy, as these consumers have the money to pay for cutting-edge sustainable technology, as well as quality and longevity</w:t>
      </w:r>
      <w:r w:rsidR="00340506" w:rsidRPr="00340506">
        <w:rPr>
          <w:lang w:val="en-IN"/>
        </w:rPr>
        <w:t>.</w:t>
      </w:r>
    </w:p>
    <w:p w14:paraId="04D1AA7D" w14:textId="77777777" w:rsidR="00340506" w:rsidRPr="00340506" w:rsidRDefault="00340506" w:rsidP="00340506">
      <w:pPr>
        <w:spacing w:line="360" w:lineRule="auto"/>
        <w:jc w:val="both"/>
        <w:rPr>
          <w:b/>
          <w:bCs/>
          <w:lang w:val="en-IN"/>
        </w:rPr>
      </w:pPr>
      <w:r w:rsidRPr="00340506">
        <w:rPr>
          <w:b/>
          <w:bCs/>
          <w:lang w:val="en-IN"/>
        </w:rPr>
        <w:t>Psychographic Segmentation</w:t>
      </w:r>
    </w:p>
    <w:p w14:paraId="7A861E00" w14:textId="09E44B2B" w:rsidR="00340506" w:rsidRPr="00340506" w:rsidRDefault="00183D40" w:rsidP="00340506">
      <w:pPr>
        <w:spacing w:line="360" w:lineRule="auto"/>
        <w:jc w:val="both"/>
        <w:rPr>
          <w:lang w:val="en-IN"/>
        </w:rPr>
      </w:pPr>
      <w:r w:rsidRPr="00183D40">
        <w:rPr>
          <w:lang w:val="en-IN"/>
        </w:rPr>
        <w:t xml:space="preserve">The Apple </w:t>
      </w:r>
      <w:proofErr w:type="spellStart"/>
      <w:r w:rsidRPr="00183D40">
        <w:rPr>
          <w:lang w:val="en-IN"/>
        </w:rPr>
        <w:t>EcoCharge</w:t>
      </w:r>
      <w:proofErr w:type="spellEnd"/>
      <w:r w:rsidRPr="00183D40">
        <w:rPr>
          <w:lang w:val="en-IN"/>
        </w:rPr>
        <w:t xml:space="preserve"> appealing to people who like innovation, premium lifestyle, and environmentally friendly. As consumers increasingly seek brands that share their ethical values and support sustainable consumption, the extension is consistent with trend</w:t>
      </w:r>
      <w:r w:rsidR="00466B27">
        <w:rPr>
          <w:lang w:val="en-IN"/>
        </w:rPr>
        <w:t xml:space="preserve"> </w:t>
      </w:r>
      <w:r w:rsidR="00466B27">
        <w:t>(</w:t>
      </w:r>
      <w:proofErr w:type="spellStart"/>
      <w:r w:rsidR="00466B27" w:rsidRPr="000901EA">
        <w:t>Cascavilla</w:t>
      </w:r>
      <w:proofErr w:type="spellEnd"/>
      <w:r w:rsidR="00466B27">
        <w:t xml:space="preserve"> et al., 2025)</w:t>
      </w:r>
      <w:r w:rsidR="00466B27" w:rsidRPr="005435DD">
        <w:rPr>
          <w:lang w:val="en-IN"/>
        </w:rPr>
        <w:t>.</w:t>
      </w:r>
    </w:p>
    <w:p w14:paraId="0639E6BB" w14:textId="77777777" w:rsidR="00340506" w:rsidRPr="00340506" w:rsidRDefault="00340506" w:rsidP="00340506">
      <w:pPr>
        <w:spacing w:line="360" w:lineRule="auto"/>
        <w:jc w:val="both"/>
        <w:rPr>
          <w:b/>
          <w:bCs/>
          <w:lang w:val="en-IN"/>
        </w:rPr>
      </w:pPr>
      <w:r w:rsidRPr="00340506">
        <w:rPr>
          <w:b/>
          <w:bCs/>
          <w:lang w:val="en-IN"/>
        </w:rPr>
        <w:lastRenderedPageBreak/>
        <w:t>Behavioural Segmentation</w:t>
      </w:r>
    </w:p>
    <w:p w14:paraId="4893E543" w14:textId="057A078B" w:rsidR="005435DD" w:rsidRPr="005435DD" w:rsidRDefault="001613EC" w:rsidP="005435DD">
      <w:pPr>
        <w:spacing w:line="360" w:lineRule="auto"/>
        <w:jc w:val="both"/>
        <w:rPr>
          <w:lang w:val="en-IN"/>
        </w:rPr>
      </w:pPr>
      <w:r w:rsidRPr="001613EC">
        <w:rPr>
          <w:lang w:val="en-IN"/>
        </w:rPr>
        <w:t xml:space="preserve">The behavioural extension targets Apple users who regularly buy accessories and prefer to stay within the Apple ecosystem. Customers look for convenience; durability; renewable energy; </w:t>
      </w:r>
      <w:r w:rsidR="00EB0B5A" w:rsidRPr="001613EC">
        <w:rPr>
          <w:lang w:val="en-IN"/>
        </w:rPr>
        <w:t>and</w:t>
      </w:r>
      <w:r w:rsidRPr="001613EC">
        <w:rPr>
          <w:lang w:val="en-IN"/>
        </w:rPr>
        <w:t xml:space="preserve"> less environmental harm.  Focusing on existing customers also boosts customer lifetime value while reducing adoption risk and fostering long-term brand loyalty through sustainable innovation</w:t>
      </w:r>
      <w:r w:rsidR="00466B27">
        <w:rPr>
          <w:lang w:val="en-IN"/>
        </w:rPr>
        <w:t xml:space="preserve"> </w:t>
      </w:r>
      <w:r w:rsidR="00466B27">
        <w:t>(</w:t>
      </w:r>
      <w:proofErr w:type="spellStart"/>
      <w:r w:rsidR="00466B27" w:rsidRPr="000901EA">
        <w:t>Cascavilla</w:t>
      </w:r>
      <w:proofErr w:type="spellEnd"/>
      <w:r w:rsidR="00466B27">
        <w:t xml:space="preserve"> et al., 2025)</w:t>
      </w:r>
      <w:r w:rsidR="00466B27" w:rsidRPr="005435DD">
        <w:rPr>
          <w:lang w:val="en-IN"/>
        </w:rPr>
        <w:t>.</w:t>
      </w:r>
    </w:p>
    <w:p w14:paraId="5EFC3C6D" w14:textId="5ED6755D" w:rsidR="005435DD" w:rsidRPr="005435DD" w:rsidRDefault="005435DD" w:rsidP="008B395C">
      <w:pPr>
        <w:pStyle w:val="Heading2"/>
        <w:rPr>
          <w:lang w:val="en-IN"/>
        </w:rPr>
      </w:pPr>
      <w:bookmarkStart w:id="5" w:name="_Toc237447641"/>
      <w:r w:rsidRPr="005435DD">
        <w:rPr>
          <w:lang w:val="en-IN"/>
        </w:rPr>
        <w:t>2.2 Targeting Strategy</w:t>
      </w:r>
      <w:bookmarkEnd w:id="5"/>
    </w:p>
    <w:p w14:paraId="3F6FB5C1" w14:textId="42DBB222" w:rsidR="005435DD" w:rsidRPr="005435DD" w:rsidRDefault="00150A9A" w:rsidP="005435DD">
      <w:pPr>
        <w:spacing w:line="360" w:lineRule="auto"/>
        <w:jc w:val="both"/>
        <w:rPr>
          <w:lang w:val="en-IN"/>
        </w:rPr>
      </w:pPr>
      <w:r w:rsidRPr="00150A9A">
        <w:t xml:space="preserve">In its marketing strategy, Apple </w:t>
      </w:r>
      <w:proofErr w:type="spellStart"/>
      <w:r w:rsidRPr="00150A9A">
        <w:t>EcoCharge</w:t>
      </w:r>
      <w:proofErr w:type="spellEnd"/>
      <w:r w:rsidRPr="00150A9A">
        <w:t xml:space="preserve"> targets a narrow audience segment, composed of urban professionals and university students aged 20–40 and existing Apple users. The STP framework states that focusing on a well-defined segment ensures more differentiated value in meeting specific needs and ensures efficient use of marketing resources (Kotler et al., 2024). This segment is quite lucrative with its substantial purchasing power, rising demand for sustainable technology and willingness to pay a premium for innovative products. The target is well-aligned with Apple’s existing customer base leading to strong brand fit, higher adoption rates, and enhanced customer lifetime value for long-term sustainable growth</w:t>
      </w:r>
      <w:r w:rsidR="00466B27">
        <w:t xml:space="preserve"> (</w:t>
      </w:r>
      <w:proofErr w:type="spellStart"/>
      <w:r w:rsidR="00466B27" w:rsidRPr="000901EA">
        <w:t>Cascavilla</w:t>
      </w:r>
      <w:proofErr w:type="spellEnd"/>
      <w:r w:rsidR="00466B27">
        <w:t xml:space="preserve"> et al., 2025)</w:t>
      </w:r>
      <w:r w:rsidR="005435DD" w:rsidRPr="005435DD">
        <w:rPr>
          <w:lang w:val="en-IN"/>
        </w:rPr>
        <w:t>.</w:t>
      </w:r>
    </w:p>
    <w:p w14:paraId="651B7725" w14:textId="0CAF719B" w:rsidR="009B7AB5" w:rsidRPr="009B7AB5" w:rsidRDefault="009B7AB5" w:rsidP="008B395C">
      <w:pPr>
        <w:pStyle w:val="Heading2"/>
        <w:rPr>
          <w:lang w:val="en-IN"/>
        </w:rPr>
      </w:pPr>
      <w:bookmarkStart w:id="6" w:name="_Toc237447642"/>
      <w:r w:rsidRPr="009B7AB5">
        <w:rPr>
          <w:lang w:val="en-IN"/>
        </w:rPr>
        <w:t>2.3 Differentiation Strategy</w:t>
      </w:r>
      <w:bookmarkEnd w:id="6"/>
      <w:r w:rsidRPr="009B7AB5">
        <w:rPr>
          <w:lang w:val="en-IN"/>
        </w:rPr>
        <w:t xml:space="preserve"> </w:t>
      </w:r>
    </w:p>
    <w:p w14:paraId="3DEC08C0" w14:textId="6114CDF1" w:rsidR="009B7AB5" w:rsidRPr="009B7AB5" w:rsidRDefault="00150A9A" w:rsidP="009B7AB5">
      <w:pPr>
        <w:spacing w:line="360" w:lineRule="auto"/>
        <w:jc w:val="both"/>
        <w:rPr>
          <w:lang w:val="en-IN"/>
        </w:rPr>
      </w:pPr>
      <w:r w:rsidRPr="00150A9A">
        <w:t xml:space="preserve">Michael Porter asserted that differentiation enables a firm to gain a competitive advantage by offering unique value.  Apple </w:t>
      </w:r>
      <w:proofErr w:type="spellStart"/>
      <w:r w:rsidRPr="00150A9A">
        <w:t>EcoCharge</w:t>
      </w:r>
      <w:proofErr w:type="spellEnd"/>
      <w:r w:rsidRPr="00150A9A">
        <w:t xml:space="preserve"> distinguishes itself using solar charging technology, a </w:t>
      </w:r>
      <w:r w:rsidR="00420ECB" w:rsidRPr="00150A9A">
        <w:t>top-notch</w:t>
      </w:r>
      <w:r w:rsidRPr="00150A9A">
        <w:t xml:space="preserve"> design made with recycled aluminium and Apple ecosystem seamless compatibility</w:t>
      </w:r>
      <w:r w:rsidR="00FA16A1">
        <w:t xml:space="preserve"> (</w:t>
      </w:r>
      <w:r w:rsidR="00FA16A1" w:rsidRPr="000901EA">
        <w:t>Chandran</w:t>
      </w:r>
      <w:r w:rsidR="00AB15C0">
        <w:t xml:space="preserve"> et al., 2025</w:t>
      </w:r>
      <w:r w:rsidR="00FA16A1">
        <w:t>)</w:t>
      </w:r>
      <w:r w:rsidRPr="00150A9A">
        <w:t>. Apple combines sustainability and innovation while ensuring durable quality and superior user experience unlike Anker, Belkin and Samsung. The environment-friendly features get stronger by using recyclable packaging. The combination of those qualities enhances perceived value, allows for premium positioning, and results in a sustainable competitive advantage that rivals can’t easily copy</w:t>
      </w:r>
      <w:r w:rsidR="00AA1B65">
        <w:t xml:space="preserve"> (</w:t>
      </w:r>
      <w:proofErr w:type="spellStart"/>
      <w:r w:rsidR="00AA1B65" w:rsidRPr="000901EA">
        <w:t>Sookbumroong</w:t>
      </w:r>
      <w:proofErr w:type="spellEnd"/>
      <w:r w:rsidR="008449F4">
        <w:t xml:space="preserve"> and</w:t>
      </w:r>
      <w:r w:rsidR="00AA1B65" w:rsidRPr="000901EA">
        <w:t xml:space="preserve"> </w:t>
      </w:r>
      <w:proofErr w:type="spellStart"/>
      <w:r w:rsidR="00AA1B65" w:rsidRPr="000901EA">
        <w:t>Phornlaphatrachakorn</w:t>
      </w:r>
      <w:proofErr w:type="spellEnd"/>
      <w:r w:rsidR="008449F4">
        <w:t>, 2023</w:t>
      </w:r>
      <w:r w:rsidR="00AA1B65">
        <w:t>)</w:t>
      </w:r>
      <w:r w:rsidR="009B7AB5" w:rsidRPr="009B7AB5">
        <w:rPr>
          <w:lang w:val="en-IN"/>
        </w:rPr>
        <w:t>.</w:t>
      </w:r>
    </w:p>
    <w:p w14:paraId="7DAF2DB1" w14:textId="4D725BCA" w:rsidR="009B7AB5" w:rsidRPr="009B7AB5" w:rsidRDefault="009B7AB5" w:rsidP="008B395C">
      <w:pPr>
        <w:pStyle w:val="Heading2"/>
        <w:rPr>
          <w:lang w:val="en-IN"/>
        </w:rPr>
      </w:pPr>
      <w:bookmarkStart w:id="7" w:name="_Toc237447643"/>
      <w:r w:rsidRPr="009B7AB5">
        <w:rPr>
          <w:lang w:val="en-IN"/>
        </w:rPr>
        <w:t>2.4 Positioning Strategy</w:t>
      </w:r>
      <w:bookmarkEnd w:id="7"/>
      <w:r w:rsidRPr="009B7AB5">
        <w:rPr>
          <w:lang w:val="en-IN"/>
        </w:rPr>
        <w:t xml:space="preserve"> </w:t>
      </w:r>
    </w:p>
    <w:p w14:paraId="4478C919" w14:textId="27CF9DED" w:rsidR="009B7AB5" w:rsidRPr="009B7AB5" w:rsidRDefault="008661A4" w:rsidP="009B7AB5">
      <w:pPr>
        <w:spacing w:line="360" w:lineRule="auto"/>
        <w:jc w:val="both"/>
        <w:rPr>
          <w:lang w:val="en-IN"/>
        </w:rPr>
      </w:pPr>
      <w:r w:rsidRPr="008661A4">
        <w:rPr>
          <w:lang w:val="en-IN"/>
        </w:rPr>
        <w:t xml:space="preserve">Positioning of product is the place in the mind of the consumers in relation to competitors that is created by communication of clear and meaningful value propositions. (Kotler et al., 2024). Apple </w:t>
      </w:r>
      <w:proofErr w:type="spellStart"/>
      <w:r w:rsidRPr="008661A4">
        <w:rPr>
          <w:lang w:val="en-IN"/>
        </w:rPr>
        <w:t>EcoCharge</w:t>
      </w:r>
      <w:proofErr w:type="spellEnd"/>
      <w:r w:rsidRPr="008661A4">
        <w:rPr>
          <w:lang w:val="en-IN"/>
        </w:rPr>
        <w:t xml:space="preserve"> will be marketed as the </w:t>
      </w:r>
      <w:r w:rsidR="00861DF7" w:rsidRPr="008661A4">
        <w:rPr>
          <w:lang w:val="en-IN"/>
        </w:rPr>
        <w:t>high-end</w:t>
      </w:r>
      <w:r w:rsidRPr="008661A4">
        <w:rPr>
          <w:lang w:val="en-IN"/>
        </w:rPr>
        <w:t xml:space="preserve"> sustainable charger that will appeal to the environmentally conscious Apple consumers who desire state of the art technology without the environmental cost</w:t>
      </w:r>
      <w:r w:rsidR="009B7AB5" w:rsidRPr="009B7AB5">
        <w:rPr>
          <w:lang w:val="en-IN"/>
        </w:rPr>
        <w:t>.</w:t>
      </w:r>
    </w:p>
    <w:p w14:paraId="68C7B034" w14:textId="77777777" w:rsidR="009B7AB5" w:rsidRPr="009B7AB5" w:rsidRDefault="009B7AB5" w:rsidP="009B7AB5">
      <w:pPr>
        <w:spacing w:line="360" w:lineRule="auto"/>
        <w:jc w:val="both"/>
        <w:rPr>
          <w:lang w:val="en-IN"/>
        </w:rPr>
      </w:pPr>
      <w:r w:rsidRPr="009B7AB5">
        <w:rPr>
          <w:b/>
          <w:bCs/>
          <w:lang w:val="en-IN"/>
        </w:rPr>
        <w:lastRenderedPageBreak/>
        <w:t>Positioning Statement</w:t>
      </w:r>
    </w:p>
    <w:p w14:paraId="3400ED3F" w14:textId="77777777" w:rsidR="006A76B4" w:rsidRPr="006A76B4" w:rsidRDefault="006A76B4" w:rsidP="006A76B4">
      <w:pPr>
        <w:spacing w:line="360" w:lineRule="auto"/>
        <w:jc w:val="both"/>
        <w:rPr>
          <w:i/>
          <w:iCs/>
          <w:lang w:val="en-IN"/>
        </w:rPr>
      </w:pPr>
      <w:r w:rsidRPr="006A76B4">
        <w:rPr>
          <w:i/>
          <w:iCs/>
          <w:lang w:val="en-IN"/>
        </w:rPr>
        <w:t xml:space="preserve">Apple </w:t>
      </w:r>
      <w:proofErr w:type="spellStart"/>
      <w:r w:rsidRPr="006A76B4">
        <w:rPr>
          <w:i/>
          <w:iCs/>
          <w:lang w:val="en-IN"/>
        </w:rPr>
        <w:t>EcoCharge</w:t>
      </w:r>
      <w:proofErr w:type="spellEnd"/>
      <w:r w:rsidRPr="006A76B4">
        <w:rPr>
          <w:i/>
          <w:iCs/>
          <w:lang w:val="en-IN"/>
        </w:rPr>
        <w:t xml:space="preserve"> will be a solar powered charger with a high degree of innovation that targets Apple users who are willing to take the next step to a more sustainable world: a portable power station made out of recycled plastics and materials, which will perfectly fit the Apple ecosystem and will allow them to use more sustainably, but at the same time will contribute to their reduction of the carbon footprint.</w:t>
      </w:r>
    </w:p>
    <w:p w14:paraId="0457B47F" w14:textId="17443001" w:rsidR="009B7AB5" w:rsidRPr="006A76B4" w:rsidRDefault="006A76B4" w:rsidP="006A76B4">
      <w:pPr>
        <w:spacing w:line="360" w:lineRule="auto"/>
        <w:jc w:val="both"/>
        <w:rPr>
          <w:lang w:val="en-IN"/>
        </w:rPr>
      </w:pPr>
      <w:r w:rsidRPr="006A76B4">
        <w:rPr>
          <w:lang w:val="en-IN"/>
        </w:rPr>
        <w:t xml:space="preserve">This positioning confirms the reputation of Apple as innovative, premium products and simplicity, and its commitment to sustainability. The fundamental value offering is to offer superior functionality and deliverable environmental values. Instead of relying on the price and technical features, like its competitors, Apple </w:t>
      </w:r>
      <w:proofErr w:type="spellStart"/>
      <w:r w:rsidRPr="006A76B4">
        <w:rPr>
          <w:lang w:val="en-IN"/>
        </w:rPr>
        <w:t>EcoCharge</w:t>
      </w:r>
      <w:proofErr w:type="spellEnd"/>
      <w:r w:rsidRPr="006A76B4">
        <w:rPr>
          <w:lang w:val="en-IN"/>
        </w:rPr>
        <w:t xml:space="preserve"> is created on a promise of ecosystem compatibility, brand equity, sustainable design, and premium customer experience. The extension thus goes a notch higher to contribute to the competitive advantage of Apple, by making sure that technological perfection is balanced by the demand of consumers to responsible and sustainable innovation</w:t>
      </w:r>
      <w:r w:rsidR="009B7AB5" w:rsidRPr="006A76B4">
        <w:rPr>
          <w:lang w:val="en-IN"/>
        </w:rPr>
        <w:t>.</w:t>
      </w:r>
    </w:p>
    <w:p w14:paraId="3B1956D8" w14:textId="77777777" w:rsidR="009B7AB5" w:rsidRPr="009B7AB5" w:rsidRDefault="009B7AB5" w:rsidP="008B395C">
      <w:pPr>
        <w:pStyle w:val="Heading1"/>
        <w:rPr>
          <w:lang w:val="en-IN"/>
        </w:rPr>
      </w:pPr>
      <w:bookmarkStart w:id="8" w:name="_Toc237447644"/>
      <w:r w:rsidRPr="009B7AB5">
        <w:rPr>
          <w:lang w:val="en-IN"/>
        </w:rPr>
        <w:t>Element 3: Marketing Mix (4Ps)</w:t>
      </w:r>
      <w:bookmarkEnd w:id="8"/>
    </w:p>
    <w:p w14:paraId="56256D17" w14:textId="08972350" w:rsidR="009B7AB5" w:rsidRPr="009B7AB5" w:rsidRDefault="009B7AB5" w:rsidP="008B395C">
      <w:pPr>
        <w:pStyle w:val="Heading2"/>
        <w:rPr>
          <w:lang w:val="en-IN"/>
        </w:rPr>
      </w:pPr>
      <w:bookmarkStart w:id="9" w:name="_Toc237447645"/>
      <w:r w:rsidRPr="009B7AB5">
        <w:rPr>
          <w:lang w:val="en-IN"/>
        </w:rPr>
        <w:t>3.1 Product</w:t>
      </w:r>
      <w:bookmarkEnd w:id="9"/>
    </w:p>
    <w:p w14:paraId="31A1F3A0" w14:textId="798D07C9" w:rsidR="009B7AB5" w:rsidRPr="009B7AB5" w:rsidRDefault="006A76B4" w:rsidP="009B7AB5">
      <w:pPr>
        <w:spacing w:line="360" w:lineRule="auto"/>
        <w:jc w:val="both"/>
        <w:rPr>
          <w:lang w:val="en-IN"/>
        </w:rPr>
      </w:pPr>
      <w:r w:rsidRPr="006A76B4">
        <w:t xml:space="preserve">According to Kotler et al. (2024), a product is a product that is functional and symbolic to the consumers. Apple </w:t>
      </w:r>
      <w:proofErr w:type="spellStart"/>
      <w:r w:rsidRPr="006A76B4">
        <w:t>EcoCharge</w:t>
      </w:r>
      <w:proofErr w:type="spellEnd"/>
      <w:r w:rsidRPr="006A76B4">
        <w:t xml:space="preserve"> is an expensive solar-powered charger that is designed specifically to fit with the Apple ecosystem in such a way that you can charge your devices using renewable energy. The main advantage is sustainable charging, which is possible to use using the concept of the Total Product Concept provided by Levitt the real product is produced with an aluminium material that incorporates recycled material, MagSafe compatible, and high-quality design. The extra product encompasses AppleCare, warranty and recycling programs. Also, the Triple Bottom Line is supported by packaging plastic free and circular economy initiatives. By the time the Product Life Cycle is introduced, Apple has </w:t>
      </w:r>
      <w:proofErr w:type="gramStart"/>
      <w:r w:rsidRPr="006A76B4">
        <w:t>a strong</w:t>
      </w:r>
      <w:proofErr w:type="gramEnd"/>
      <w:r w:rsidRPr="006A76B4">
        <w:t xml:space="preserve"> brand equity and this lowers the chances of adoption and has a future growth</w:t>
      </w:r>
      <w:r>
        <w:t xml:space="preserve"> </w:t>
      </w:r>
      <w:r w:rsidR="004479E2">
        <w:t>(</w:t>
      </w:r>
      <w:r w:rsidR="004479E2" w:rsidRPr="00352F99">
        <w:t>Patel</w:t>
      </w:r>
      <w:r w:rsidR="004479E2">
        <w:t>, 2023)</w:t>
      </w:r>
      <w:r w:rsidR="009B7AB5" w:rsidRPr="009B7AB5">
        <w:rPr>
          <w:lang w:val="en-IN"/>
        </w:rPr>
        <w:t>.</w:t>
      </w:r>
    </w:p>
    <w:p w14:paraId="42905D21" w14:textId="4EA9C8DE" w:rsidR="009B7AB5" w:rsidRPr="009B7AB5" w:rsidRDefault="009B7AB5" w:rsidP="008B395C">
      <w:pPr>
        <w:pStyle w:val="Heading2"/>
        <w:rPr>
          <w:lang w:val="en-IN"/>
        </w:rPr>
      </w:pPr>
      <w:bookmarkStart w:id="10" w:name="_Toc237447646"/>
      <w:r w:rsidRPr="009B7AB5">
        <w:rPr>
          <w:lang w:val="en-IN"/>
        </w:rPr>
        <w:t>3.2 Price</w:t>
      </w:r>
      <w:bookmarkEnd w:id="10"/>
      <w:r w:rsidRPr="009B7AB5">
        <w:rPr>
          <w:lang w:val="en-IN"/>
        </w:rPr>
        <w:t xml:space="preserve"> </w:t>
      </w:r>
    </w:p>
    <w:p w14:paraId="2EAB99EB" w14:textId="381B2C1B" w:rsidR="00D50898" w:rsidRPr="00D50898" w:rsidRDefault="006A76B4" w:rsidP="00D50898">
      <w:pPr>
        <w:spacing w:line="360" w:lineRule="auto"/>
        <w:jc w:val="both"/>
        <w:rPr>
          <w:lang w:val="en-IN"/>
        </w:rPr>
      </w:pPr>
      <w:r w:rsidRPr="006A76B4">
        <w:rPr>
          <w:lang w:val="en-IN"/>
        </w:rPr>
        <w:t xml:space="preserve">Pricing is a strategic choice as it influences the perceived quality, profitability and market position. Apple </w:t>
      </w:r>
      <w:proofErr w:type="spellStart"/>
      <w:r w:rsidRPr="006A76B4">
        <w:rPr>
          <w:lang w:val="en-IN"/>
        </w:rPr>
        <w:t>EcoCharge</w:t>
      </w:r>
      <w:proofErr w:type="spellEnd"/>
      <w:r w:rsidRPr="006A76B4">
        <w:rPr>
          <w:lang w:val="en-IN"/>
        </w:rPr>
        <w:t xml:space="preserve"> will be based on value pricing as opposed to price competition which is similar to the existing premium pricing of Apple brand. Kotler et al. (2024) suggest </w:t>
      </w:r>
      <w:r w:rsidRPr="006A76B4">
        <w:rPr>
          <w:lang w:val="en-IN"/>
        </w:rPr>
        <w:lastRenderedPageBreak/>
        <w:t>that value pricing implies not only a price that is determined by the cost of production but also customer value. This plan is suitable as customers tend to relate quality, innovative products and reliability of Apple with higher prices</w:t>
      </w:r>
      <w:r w:rsidR="00D50898" w:rsidRPr="00D50898">
        <w:rPr>
          <w:lang w:val="en-IN"/>
        </w:rPr>
        <w:t>.</w:t>
      </w:r>
    </w:p>
    <w:p w14:paraId="083CA671" w14:textId="2B7F8EA8" w:rsidR="00D50898" w:rsidRPr="00D50898" w:rsidRDefault="00816E0B" w:rsidP="00D50898">
      <w:pPr>
        <w:spacing w:line="360" w:lineRule="auto"/>
        <w:jc w:val="both"/>
        <w:rPr>
          <w:lang w:val="en-IN"/>
        </w:rPr>
      </w:pPr>
      <w:r w:rsidRPr="00816E0B">
        <w:rPr>
          <w:lang w:val="en-IN"/>
        </w:rPr>
        <w:t xml:space="preserve">Apple </w:t>
      </w:r>
      <w:proofErr w:type="spellStart"/>
      <w:r w:rsidRPr="00816E0B">
        <w:rPr>
          <w:lang w:val="en-IN"/>
        </w:rPr>
        <w:t>EcoCharge</w:t>
      </w:r>
      <w:proofErr w:type="spellEnd"/>
      <w:r w:rsidRPr="00816E0B">
        <w:rPr>
          <w:lang w:val="en-IN"/>
        </w:rPr>
        <w:t xml:space="preserve"> will be more expensive than the standard portable chargers of Anker, Belkin and other rivals. The competitors of Apple fight primarily based on functional aspects and low prices whereas Apple fights based on integrated ecosystem compatibility, better design, sustainability and customer experience. Consequently, customers not only purchase a charging device but environmental responsibility, a smooth communication and luxurious </w:t>
      </w:r>
      <w:r w:rsidR="00861DF7" w:rsidRPr="00816E0B">
        <w:rPr>
          <w:lang w:val="en-IN"/>
        </w:rPr>
        <w:t>label</w:t>
      </w:r>
      <w:r w:rsidR="00861DF7">
        <w:rPr>
          <w:lang w:val="en-IN"/>
        </w:rPr>
        <w:t xml:space="preserve"> (</w:t>
      </w:r>
      <w:proofErr w:type="spellStart"/>
      <w:r w:rsidR="000D5688" w:rsidRPr="00352F99">
        <w:t>Velaoras</w:t>
      </w:r>
      <w:proofErr w:type="spellEnd"/>
      <w:r w:rsidR="000D5688">
        <w:t xml:space="preserve"> et al., 2025</w:t>
      </w:r>
      <w:r w:rsidR="000D5688">
        <w:rPr>
          <w:lang w:val="en-IN"/>
        </w:rPr>
        <w:t>)</w:t>
      </w:r>
      <w:r w:rsidR="00D50898" w:rsidRPr="00D50898">
        <w:rPr>
          <w:lang w:val="en-IN"/>
        </w:rPr>
        <w:t xml:space="preserve">. </w:t>
      </w:r>
    </w:p>
    <w:p w14:paraId="19C9EDE8" w14:textId="7380EBC8" w:rsidR="00D50898" w:rsidRPr="00D50898" w:rsidRDefault="00D50898" w:rsidP="00D50898">
      <w:pPr>
        <w:spacing w:line="360" w:lineRule="auto"/>
        <w:jc w:val="both"/>
        <w:rPr>
          <w:lang w:val="en-IN"/>
        </w:rPr>
      </w:pPr>
      <w:r w:rsidRPr="00D50898">
        <w:rPr>
          <w:lang w:val="en-IN"/>
        </w:rPr>
        <w:t>The differentiation strategy is provided by porter generic strategy to achieve competitive advantage by being unique, not by being the low-cost leader. More and more consumers that care for the environment are prepared to pay a premium price for products that conform to his value system and are environmentally friendly. As a result, the premium pricing adds to the quality of the product while also aiding the long-term profitability of Apple</w:t>
      </w:r>
      <w:r w:rsidR="007173D1">
        <w:rPr>
          <w:lang w:val="en-IN"/>
        </w:rPr>
        <w:t xml:space="preserve"> (</w:t>
      </w:r>
      <w:r w:rsidR="007173D1" w:rsidRPr="00352F99">
        <w:t>Bataineh</w:t>
      </w:r>
      <w:r w:rsidR="007173D1">
        <w:t xml:space="preserve"> et al., 2024</w:t>
      </w:r>
      <w:r w:rsidR="007173D1">
        <w:rPr>
          <w:lang w:val="en-IN"/>
        </w:rPr>
        <w:t>)</w:t>
      </w:r>
      <w:r w:rsidRPr="00D50898">
        <w:rPr>
          <w:lang w:val="en-IN"/>
        </w:rPr>
        <w:t>.</w:t>
      </w:r>
    </w:p>
    <w:p w14:paraId="7D246763" w14:textId="396F63D1" w:rsidR="009B7AB5" w:rsidRPr="009B7AB5" w:rsidRDefault="00D50898" w:rsidP="00D50898">
      <w:pPr>
        <w:spacing w:line="360" w:lineRule="auto"/>
        <w:jc w:val="both"/>
        <w:rPr>
          <w:lang w:val="en-IN"/>
        </w:rPr>
      </w:pPr>
      <w:r w:rsidRPr="00D50898">
        <w:rPr>
          <w:lang w:val="en-IN"/>
        </w:rPr>
        <w:t>Creating premium pricing also presents potential challenges. Higher prices may reduce accessibility for consumers with price sensitivity, especially in emerging markets.  Nonetheless, the risk is reduced since Apple has a pretty wealthy customer base. In addition, their longevity, renewable energy capability, and independence from electricity generate increased lifetime value, offsetting purchase cost. As a result, premium pricing based on value reinforces the premium image of the Apple brand</w:t>
      </w:r>
      <w:r w:rsidR="00BF2C96">
        <w:rPr>
          <w:lang w:val="en-IN"/>
        </w:rPr>
        <w:t xml:space="preserve"> (</w:t>
      </w:r>
      <w:r w:rsidR="00BF2C96" w:rsidRPr="00352F99">
        <w:t>Aksoy</w:t>
      </w:r>
      <w:r w:rsidR="00BF2C96">
        <w:t xml:space="preserve"> et al., 2023</w:t>
      </w:r>
      <w:r w:rsidR="00BF2C96">
        <w:rPr>
          <w:lang w:val="en-IN"/>
        </w:rPr>
        <w:t>)</w:t>
      </w:r>
      <w:r w:rsidR="009B7AB5" w:rsidRPr="009B7AB5">
        <w:rPr>
          <w:lang w:val="en-IN"/>
        </w:rPr>
        <w:t>.</w:t>
      </w:r>
    </w:p>
    <w:p w14:paraId="107CE168" w14:textId="6315A612" w:rsidR="009B7AB5" w:rsidRPr="009B7AB5" w:rsidRDefault="009B7AB5" w:rsidP="008B395C">
      <w:pPr>
        <w:pStyle w:val="Heading2"/>
        <w:rPr>
          <w:lang w:val="en-IN"/>
        </w:rPr>
      </w:pPr>
      <w:bookmarkStart w:id="11" w:name="_Toc237447647"/>
      <w:r w:rsidRPr="009B7AB5">
        <w:rPr>
          <w:lang w:val="en-IN"/>
        </w:rPr>
        <w:t>3.3 Place</w:t>
      </w:r>
      <w:bookmarkEnd w:id="11"/>
      <w:r w:rsidRPr="009B7AB5">
        <w:rPr>
          <w:lang w:val="en-IN"/>
        </w:rPr>
        <w:t xml:space="preserve"> </w:t>
      </w:r>
    </w:p>
    <w:p w14:paraId="2ECA1C4A" w14:textId="3BB3D789" w:rsidR="00154E1F" w:rsidRPr="00154E1F" w:rsidRDefault="00154E1F" w:rsidP="00154E1F">
      <w:pPr>
        <w:spacing w:line="360" w:lineRule="auto"/>
        <w:jc w:val="both"/>
        <w:rPr>
          <w:lang w:val="en-IN"/>
        </w:rPr>
      </w:pPr>
      <w:r w:rsidRPr="00154E1F">
        <w:rPr>
          <w:lang w:val="en-IN"/>
        </w:rPr>
        <w:t xml:space="preserve">Place refers to the various distribution channels to access and buy products. Apple </w:t>
      </w:r>
      <w:proofErr w:type="spellStart"/>
      <w:r w:rsidRPr="00154E1F">
        <w:rPr>
          <w:lang w:val="en-IN"/>
        </w:rPr>
        <w:t>EcoCharge</w:t>
      </w:r>
      <w:proofErr w:type="spellEnd"/>
      <w:r w:rsidRPr="00154E1F">
        <w:rPr>
          <w:lang w:val="en-IN"/>
        </w:rPr>
        <w:t xml:space="preserve"> will distribute through physical, online and delivery channels to ensure convenience for customers and consistency for the brand. The approach shows the customers' current purchasing behaviour where they prefer to move smoothly from online to offline</w:t>
      </w:r>
      <w:r w:rsidR="001E607F">
        <w:rPr>
          <w:lang w:val="en-IN"/>
        </w:rPr>
        <w:t xml:space="preserve"> (</w:t>
      </w:r>
      <w:r w:rsidR="001E607F" w:rsidRPr="00352F99">
        <w:t>Massi</w:t>
      </w:r>
      <w:r w:rsidR="001E607F">
        <w:t xml:space="preserve"> et al., 2023</w:t>
      </w:r>
      <w:r w:rsidR="001E607F">
        <w:rPr>
          <w:lang w:val="en-IN"/>
        </w:rPr>
        <w:t>)</w:t>
      </w:r>
      <w:r w:rsidRPr="00154E1F">
        <w:rPr>
          <w:lang w:val="en-IN"/>
        </w:rPr>
        <w:t>.</w:t>
      </w:r>
    </w:p>
    <w:p w14:paraId="1AAC159B" w14:textId="1B2E2AF0" w:rsidR="00154E1F" w:rsidRPr="00154E1F" w:rsidRDefault="00154E1F" w:rsidP="00154E1F">
      <w:pPr>
        <w:spacing w:line="360" w:lineRule="auto"/>
        <w:jc w:val="both"/>
        <w:rPr>
          <w:lang w:val="en-IN"/>
        </w:rPr>
      </w:pPr>
      <w:r w:rsidRPr="00154E1F">
        <w:rPr>
          <w:lang w:val="en-IN"/>
        </w:rPr>
        <w:t xml:space="preserve">Apple will distribute the product via their website, Apple Stores, approved retailers, and select high-end electronics partners. Customers can compare product features, get further sustainability information and buy products from anywhere through online channels. Physical Apple Stores are still strategically essential because customers can receive expert advice, </w:t>
      </w:r>
      <w:r w:rsidRPr="00154E1F">
        <w:rPr>
          <w:lang w:val="en-IN"/>
        </w:rPr>
        <w:lastRenderedPageBreak/>
        <w:t>learn through demos and gain more confidence. By improving a brand's relationship with its customers, this strategy supports relationship marketing</w:t>
      </w:r>
      <w:r w:rsidR="001E607F">
        <w:rPr>
          <w:lang w:val="en-IN"/>
        </w:rPr>
        <w:t xml:space="preserve"> (</w:t>
      </w:r>
      <w:r w:rsidR="001E607F" w:rsidRPr="00352F99">
        <w:t>Massi</w:t>
      </w:r>
      <w:r w:rsidR="001E607F">
        <w:t xml:space="preserve"> et al., 2023</w:t>
      </w:r>
      <w:r w:rsidR="001E607F">
        <w:rPr>
          <w:lang w:val="en-IN"/>
        </w:rPr>
        <w:t>)</w:t>
      </w:r>
      <w:r w:rsidR="001E607F" w:rsidRPr="00154E1F">
        <w:rPr>
          <w:lang w:val="en-IN"/>
        </w:rPr>
        <w:t>.</w:t>
      </w:r>
    </w:p>
    <w:p w14:paraId="77116383" w14:textId="56643275" w:rsidR="00154E1F" w:rsidRPr="00154E1F" w:rsidRDefault="00154E1F" w:rsidP="00154E1F">
      <w:pPr>
        <w:spacing w:line="360" w:lineRule="auto"/>
        <w:jc w:val="both"/>
        <w:rPr>
          <w:lang w:val="en-IN"/>
        </w:rPr>
      </w:pPr>
      <w:r w:rsidRPr="00154E1F">
        <w:rPr>
          <w:lang w:val="en-IN"/>
        </w:rPr>
        <w:t>In terms of sustainability, Apple should use green logistics whereby it optimizes the routes for transport, reduces packaging materials, and increases the usage of electric vehicles and carbon-neutral delivery services where possible</w:t>
      </w:r>
      <w:r w:rsidR="00ED4A52">
        <w:rPr>
          <w:lang w:val="en-IN"/>
        </w:rPr>
        <w:t xml:space="preserve"> (</w:t>
      </w:r>
      <w:proofErr w:type="spellStart"/>
      <w:r w:rsidR="00ED4A52" w:rsidRPr="00352F99">
        <w:t>Lingaitienė</w:t>
      </w:r>
      <w:proofErr w:type="spellEnd"/>
      <w:r w:rsidR="00ED4A52">
        <w:t xml:space="preserve"> and</w:t>
      </w:r>
      <w:r w:rsidR="00ED4A52" w:rsidRPr="00352F99">
        <w:t xml:space="preserve"> </w:t>
      </w:r>
      <w:proofErr w:type="spellStart"/>
      <w:r w:rsidR="00ED4A52" w:rsidRPr="00352F99">
        <w:t>Burinskienė</w:t>
      </w:r>
      <w:proofErr w:type="spellEnd"/>
      <w:r w:rsidR="00ED4A52">
        <w:t>, 2024</w:t>
      </w:r>
      <w:r w:rsidR="00ED4A52">
        <w:rPr>
          <w:lang w:val="en-IN"/>
        </w:rPr>
        <w:t>)</w:t>
      </w:r>
      <w:r w:rsidRPr="00154E1F">
        <w:rPr>
          <w:lang w:val="en-IN"/>
        </w:rPr>
        <w:t>. Transportation emissions can continue to be reduced with the development of local warehousing and regional centres. Apple’s environmental initiatives enhance the firm’s credibility and bolster broader carbon neutrality goals</w:t>
      </w:r>
      <w:r w:rsidR="00CC3940">
        <w:rPr>
          <w:lang w:val="en-IN"/>
        </w:rPr>
        <w:t xml:space="preserve"> (</w:t>
      </w:r>
      <w:r w:rsidR="00CC3940" w:rsidRPr="00352F99">
        <w:t>Acocella</w:t>
      </w:r>
      <w:r w:rsidR="00CC3940">
        <w:t xml:space="preserve"> et al., 2025</w:t>
      </w:r>
      <w:r w:rsidR="00CC3940">
        <w:rPr>
          <w:lang w:val="en-IN"/>
        </w:rPr>
        <w:t>)</w:t>
      </w:r>
      <w:r w:rsidRPr="00154E1F">
        <w:rPr>
          <w:lang w:val="en-IN"/>
        </w:rPr>
        <w:t>.</w:t>
      </w:r>
    </w:p>
    <w:p w14:paraId="71238FF3" w14:textId="77777777" w:rsidR="00154E1F" w:rsidRPr="00154E1F" w:rsidRDefault="00154E1F" w:rsidP="00154E1F">
      <w:pPr>
        <w:spacing w:line="360" w:lineRule="auto"/>
        <w:jc w:val="both"/>
        <w:rPr>
          <w:lang w:val="en-IN"/>
        </w:rPr>
      </w:pPr>
      <w:r w:rsidRPr="00154E1F">
        <w:rPr>
          <w:lang w:val="en-IN"/>
        </w:rPr>
        <w:t xml:space="preserve">Apple </w:t>
      </w:r>
      <w:proofErr w:type="spellStart"/>
      <w:r w:rsidRPr="00154E1F">
        <w:rPr>
          <w:lang w:val="en-IN"/>
        </w:rPr>
        <w:t>EcoCharge</w:t>
      </w:r>
      <w:proofErr w:type="spellEnd"/>
      <w:r w:rsidRPr="00154E1F">
        <w:rPr>
          <w:lang w:val="en-IN"/>
        </w:rPr>
        <w:t xml:space="preserve"> has excellent growth potential internationally as sustainability concerns and the use of smartphones keep rising worldwide. To begin, distribution priorities should target developed markets where purchasing power, renewable energy consciousness, and Apple ecosystem adoption is highest before entering emerging markets.</w:t>
      </w:r>
    </w:p>
    <w:p w14:paraId="0962271D" w14:textId="102DA7A4" w:rsidR="009B7AB5" w:rsidRPr="009B7AB5" w:rsidRDefault="009B7AB5" w:rsidP="008B395C">
      <w:pPr>
        <w:pStyle w:val="Heading2"/>
        <w:rPr>
          <w:lang w:val="en-IN"/>
        </w:rPr>
      </w:pPr>
      <w:bookmarkStart w:id="12" w:name="_Toc237447648"/>
      <w:r w:rsidRPr="009B7AB5">
        <w:rPr>
          <w:lang w:val="en-IN"/>
        </w:rPr>
        <w:t>3.4 Promotion</w:t>
      </w:r>
      <w:bookmarkEnd w:id="12"/>
    </w:p>
    <w:p w14:paraId="7158B2B5" w14:textId="5FF63EAB" w:rsidR="00816E0B" w:rsidRPr="00816E0B" w:rsidRDefault="00816E0B" w:rsidP="00816E0B">
      <w:pPr>
        <w:spacing w:line="360" w:lineRule="auto"/>
        <w:jc w:val="both"/>
        <w:rPr>
          <w:lang w:val="en-IN"/>
        </w:rPr>
      </w:pPr>
      <w:r w:rsidRPr="00816E0B">
        <w:rPr>
          <w:lang w:val="en-IN"/>
        </w:rPr>
        <w:t xml:space="preserve">Consumer value and use is another </w:t>
      </w:r>
      <w:r w:rsidR="00861DF7" w:rsidRPr="00816E0B">
        <w:rPr>
          <w:lang w:val="en-IN"/>
        </w:rPr>
        <w:t>keyway</w:t>
      </w:r>
      <w:r w:rsidRPr="00816E0B">
        <w:rPr>
          <w:lang w:val="en-IN"/>
        </w:rPr>
        <w:t xml:space="preserve"> of communication through promotion. Apple </w:t>
      </w:r>
      <w:proofErr w:type="spellStart"/>
      <w:r w:rsidRPr="00816E0B">
        <w:rPr>
          <w:lang w:val="en-IN"/>
        </w:rPr>
        <w:t>EcoCharge</w:t>
      </w:r>
      <w:proofErr w:type="spellEnd"/>
      <w:r w:rsidRPr="00816E0B">
        <w:rPr>
          <w:lang w:val="en-IN"/>
        </w:rPr>
        <w:t xml:space="preserve"> will be adopting IMC, which means that it will send out the same message on all channels. According to the IMC theory, the coordinated communication strengthens brand recognition, builds a customer trust and increases marketing effectiveness (Harizi and Trebicka, 2023). </w:t>
      </w:r>
    </w:p>
    <w:p w14:paraId="72CCBEDD" w14:textId="77777777" w:rsidR="00816E0B" w:rsidRPr="00816E0B" w:rsidRDefault="00816E0B" w:rsidP="00816E0B">
      <w:pPr>
        <w:spacing w:line="360" w:lineRule="auto"/>
        <w:jc w:val="both"/>
        <w:rPr>
          <w:lang w:val="en-IN"/>
        </w:rPr>
      </w:pPr>
      <w:r w:rsidRPr="00816E0B">
        <w:rPr>
          <w:lang w:val="en-IN"/>
        </w:rPr>
        <w:t>The key promotional method will be digital marketing since the targeted market is composed of significantly techno savvy consumers who make extensive use of the internet to spend a lot of money. The marketing will involve the Apple web site, product You-Tube demonstrations, Instagram, Tik Tok and personalised emails (</w:t>
      </w:r>
      <w:proofErr w:type="spellStart"/>
      <w:r w:rsidRPr="00816E0B">
        <w:rPr>
          <w:lang w:val="en-IN"/>
        </w:rPr>
        <w:t>Dalbouh</w:t>
      </w:r>
      <w:proofErr w:type="spellEnd"/>
      <w:r w:rsidRPr="00816E0B">
        <w:rPr>
          <w:lang w:val="en-IN"/>
        </w:rPr>
        <w:t xml:space="preserve"> et al., 2024). These platforms can help Apple demonstrate the functionality of products and educate customers about renewable energy and sustainable technologies (Ali Al-Ababneh et al., 2025).</w:t>
      </w:r>
    </w:p>
    <w:p w14:paraId="33C320E4" w14:textId="77777777" w:rsidR="00816E0B" w:rsidRPr="00816E0B" w:rsidRDefault="00816E0B" w:rsidP="00816E0B">
      <w:pPr>
        <w:spacing w:line="360" w:lineRule="auto"/>
        <w:jc w:val="both"/>
        <w:rPr>
          <w:lang w:val="en-IN"/>
        </w:rPr>
      </w:pPr>
      <w:r w:rsidRPr="00816E0B">
        <w:rPr>
          <w:lang w:val="en-IN"/>
        </w:rPr>
        <w:t xml:space="preserve">Influencer marketing must be based on respected reviewers, advocates and content creators when promoting the technology and not just celebrities. Since the consumers are likely to believe what the experts say, it gives the messages more credibility. The debuts of Apple products can feature </w:t>
      </w:r>
      <w:proofErr w:type="spellStart"/>
      <w:r w:rsidRPr="00816E0B">
        <w:rPr>
          <w:lang w:val="en-IN"/>
        </w:rPr>
        <w:t>EcoCharge</w:t>
      </w:r>
      <w:proofErr w:type="spellEnd"/>
      <w:r w:rsidRPr="00816E0B">
        <w:rPr>
          <w:lang w:val="en-IN"/>
        </w:rPr>
        <w:t xml:space="preserve"> as a complement to existing products, which will reaffirm the compatibility with the ecosystem and create an enormous amount of media coverage on the planetary scale (Theodorakopoulos et al., 2025).</w:t>
      </w:r>
    </w:p>
    <w:p w14:paraId="5FD1A75D" w14:textId="77777777" w:rsidR="00816E0B" w:rsidRPr="00816E0B" w:rsidRDefault="00816E0B" w:rsidP="00816E0B">
      <w:pPr>
        <w:spacing w:line="360" w:lineRule="auto"/>
        <w:jc w:val="both"/>
        <w:rPr>
          <w:lang w:val="en-IN"/>
        </w:rPr>
      </w:pPr>
      <w:r w:rsidRPr="00816E0B">
        <w:rPr>
          <w:lang w:val="en-IN"/>
        </w:rPr>
        <w:lastRenderedPageBreak/>
        <w:t>PR activities may include the continued efforts of Apple to become carbon neutral, recycling, and investments in renewable energy. Such measures will decrease the perception of greenwashing because only amounts to communication and is not tangible and measurable.  Engagement of environmental organisations and tree-planting activities in CSR (corporate social responsibility) campaign may enhance stakeholder confidence and corporate image (Emeka-Okoli et al., 2024).</w:t>
      </w:r>
    </w:p>
    <w:p w14:paraId="3C269907" w14:textId="090E8124" w:rsidR="009B7AB5" w:rsidRPr="009B7AB5" w:rsidRDefault="00816E0B" w:rsidP="00816E0B">
      <w:pPr>
        <w:spacing w:line="360" w:lineRule="auto"/>
        <w:jc w:val="both"/>
        <w:rPr>
          <w:lang w:val="en-IN"/>
        </w:rPr>
      </w:pPr>
      <w:r w:rsidRPr="00816E0B">
        <w:rPr>
          <w:lang w:val="en-IN"/>
        </w:rPr>
        <w:t>Eye catching campaigns, sustainability messages, product demonstrations and links to purchase provide immediate action, desire and interest respectively. The effectiveness of the advertisement is predicted by the AIDA model. Businesses can create clear brand consistency with the unified application of digital communication along with public relations, CSR and experiential marketing</w:t>
      </w:r>
      <w:r w:rsidR="00154E1F" w:rsidRPr="00154E1F">
        <w:rPr>
          <w:lang w:val="en-IN"/>
        </w:rPr>
        <w:t>. As a result, Apple's promotional mix aids in customer acquisition, enhances the premium brand and strengthens long-term competitiveness through meaningful sustainability communication</w:t>
      </w:r>
      <w:r w:rsidR="002529E0">
        <w:rPr>
          <w:lang w:val="en-IN"/>
        </w:rPr>
        <w:t xml:space="preserve"> (</w:t>
      </w:r>
      <w:r w:rsidR="002529E0" w:rsidRPr="00352F99">
        <w:t>Katoch</w:t>
      </w:r>
      <w:r w:rsidR="002529E0">
        <w:t>, 2026</w:t>
      </w:r>
      <w:r w:rsidR="002529E0">
        <w:rPr>
          <w:lang w:val="en-IN"/>
        </w:rPr>
        <w:t>)</w:t>
      </w:r>
      <w:r w:rsidR="009B7AB5" w:rsidRPr="009B7AB5">
        <w:rPr>
          <w:lang w:val="en-IN"/>
        </w:rPr>
        <w:t>.</w:t>
      </w:r>
    </w:p>
    <w:p w14:paraId="7EAAFA7B" w14:textId="77777777" w:rsidR="00373A29" w:rsidRPr="00373A29" w:rsidRDefault="00373A29" w:rsidP="008B395C">
      <w:pPr>
        <w:pStyle w:val="Heading1"/>
        <w:rPr>
          <w:lang w:val="en-IN"/>
        </w:rPr>
      </w:pPr>
      <w:bookmarkStart w:id="13" w:name="_Toc237447649"/>
      <w:r w:rsidRPr="00373A29">
        <w:rPr>
          <w:lang w:val="en-IN"/>
        </w:rPr>
        <w:t>Element 4: Reflection (Gibbs' Reflective Cycle)</w:t>
      </w:r>
      <w:bookmarkEnd w:id="13"/>
    </w:p>
    <w:p w14:paraId="005830DB" w14:textId="385BC15D" w:rsidR="00373A29" w:rsidRPr="00373A29" w:rsidRDefault="008B395C" w:rsidP="008B395C">
      <w:pPr>
        <w:pStyle w:val="Heading2"/>
        <w:rPr>
          <w:lang w:val="en-IN"/>
        </w:rPr>
      </w:pPr>
      <w:bookmarkStart w:id="14" w:name="_Toc237447650"/>
      <w:r>
        <w:rPr>
          <w:lang w:val="en-IN"/>
        </w:rPr>
        <w:t xml:space="preserve">4.1 </w:t>
      </w:r>
      <w:r w:rsidR="00373A29" w:rsidRPr="00373A29">
        <w:rPr>
          <w:lang w:val="en-IN"/>
        </w:rPr>
        <w:t>Experience</w:t>
      </w:r>
      <w:bookmarkEnd w:id="14"/>
      <w:r w:rsidR="00373A29" w:rsidRPr="00373A29">
        <w:rPr>
          <w:lang w:val="en-IN"/>
        </w:rPr>
        <w:t xml:space="preserve"> </w:t>
      </w:r>
    </w:p>
    <w:p w14:paraId="5256F1E3" w14:textId="2DA5F6D9" w:rsidR="00373A29" w:rsidRPr="00373A29" w:rsidRDefault="00B03392" w:rsidP="00373A29">
      <w:pPr>
        <w:spacing w:line="360" w:lineRule="auto"/>
        <w:jc w:val="both"/>
        <w:rPr>
          <w:lang w:val="en-IN"/>
        </w:rPr>
      </w:pPr>
      <w:r w:rsidRPr="00B03392">
        <w:rPr>
          <w:lang w:val="en-IN"/>
        </w:rPr>
        <w:t xml:space="preserve">I had to make a complete marketing strategy of a sustainable brand extension by applying marketing theories on real-world organisations.  I chose Apple as my company and designed Apple </w:t>
      </w:r>
      <w:proofErr w:type="spellStart"/>
      <w:r w:rsidRPr="00B03392">
        <w:rPr>
          <w:lang w:val="en-IN"/>
        </w:rPr>
        <w:t>EcoCharge</w:t>
      </w:r>
      <w:proofErr w:type="spellEnd"/>
      <w:r w:rsidRPr="00B03392">
        <w:rPr>
          <w:lang w:val="en-IN"/>
        </w:rPr>
        <w:t xml:space="preserve"> which is a portable charging mechanism that uses solar energy and is in line with Apple’s sustainability goals and premium brand image. In the course of project my secondary research was accomplished with the help of academic journals, industry reports and sustainability documents of Apple.  I also prepared a poster on Canva and a presentation to communicate the strategic reasoning of the brand extension to an academic audience</w:t>
      </w:r>
      <w:r w:rsidR="005F21F6">
        <w:rPr>
          <w:lang w:val="en-IN"/>
        </w:rPr>
        <w:t xml:space="preserve"> (</w:t>
      </w:r>
      <w:r w:rsidR="005F21F6" w:rsidRPr="00D64159">
        <w:t>Zou</w:t>
      </w:r>
      <w:r w:rsidR="005F21F6">
        <w:t>, 2023</w:t>
      </w:r>
      <w:r w:rsidR="005F21F6">
        <w:rPr>
          <w:lang w:val="en-IN"/>
        </w:rPr>
        <w:t>)</w:t>
      </w:r>
      <w:r w:rsidR="00373A29" w:rsidRPr="00373A29">
        <w:rPr>
          <w:lang w:val="en-IN"/>
        </w:rPr>
        <w:t>.</w:t>
      </w:r>
    </w:p>
    <w:p w14:paraId="162C44EC" w14:textId="0732BD7C" w:rsidR="00373A29" w:rsidRPr="00373A29" w:rsidRDefault="008B395C" w:rsidP="008B395C">
      <w:pPr>
        <w:pStyle w:val="Heading2"/>
        <w:rPr>
          <w:lang w:val="en-IN"/>
        </w:rPr>
      </w:pPr>
      <w:bookmarkStart w:id="15" w:name="_Toc237447651"/>
      <w:r>
        <w:rPr>
          <w:lang w:val="en-IN"/>
        </w:rPr>
        <w:t xml:space="preserve">4.2 </w:t>
      </w:r>
      <w:r w:rsidR="00373A29" w:rsidRPr="00373A29">
        <w:rPr>
          <w:lang w:val="en-IN"/>
        </w:rPr>
        <w:t>Feelings</w:t>
      </w:r>
      <w:bookmarkEnd w:id="15"/>
      <w:r w:rsidR="00373A29" w:rsidRPr="00373A29">
        <w:rPr>
          <w:lang w:val="en-IN"/>
        </w:rPr>
        <w:t xml:space="preserve"> </w:t>
      </w:r>
    </w:p>
    <w:p w14:paraId="3B5CCB81" w14:textId="1B6CB1EE" w:rsidR="00373A29" w:rsidRPr="00373A29" w:rsidRDefault="00B03392" w:rsidP="00373A29">
      <w:pPr>
        <w:spacing w:line="360" w:lineRule="auto"/>
        <w:jc w:val="both"/>
        <w:rPr>
          <w:lang w:val="en-IN"/>
        </w:rPr>
      </w:pPr>
      <w:r w:rsidRPr="00B03392">
        <w:rPr>
          <w:lang w:val="en-IN"/>
        </w:rPr>
        <w:t>Initially, I was really sure about Apple strong brand reputation but not sure about Apple extension that would be innovative and strategically realistic in project. One of my biggest challenges was to make sure sustainability was embedded throughout the marketing strategy rather than a marketing claim. I was also not confident to present complicated marketing ideas within a limited timeframe. My research, however, instilled confidence in justifying strategic decisions via academic theories and evidence, not through assumptions, as it progressed</w:t>
      </w:r>
      <w:r w:rsidR="005D063A">
        <w:rPr>
          <w:lang w:val="en-IN"/>
        </w:rPr>
        <w:t xml:space="preserve"> (</w:t>
      </w:r>
      <w:r w:rsidR="005D063A" w:rsidRPr="00D64159">
        <w:t>XU</w:t>
      </w:r>
      <w:r w:rsidR="005D063A">
        <w:t>, 2024</w:t>
      </w:r>
      <w:r w:rsidR="005D063A">
        <w:rPr>
          <w:lang w:val="en-IN"/>
        </w:rPr>
        <w:t>)</w:t>
      </w:r>
      <w:r w:rsidR="00373A29" w:rsidRPr="00373A29">
        <w:rPr>
          <w:lang w:val="en-IN"/>
        </w:rPr>
        <w:t>.</w:t>
      </w:r>
    </w:p>
    <w:p w14:paraId="4FA90116" w14:textId="39AFF1CD" w:rsidR="00373A29" w:rsidRPr="00373A29" w:rsidRDefault="008B395C" w:rsidP="008B395C">
      <w:pPr>
        <w:pStyle w:val="Heading2"/>
        <w:rPr>
          <w:lang w:val="en-IN"/>
        </w:rPr>
      </w:pPr>
      <w:bookmarkStart w:id="16" w:name="_Toc237447652"/>
      <w:r>
        <w:rPr>
          <w:lang w:val="en-IN"/>
        </w:rPr>
        <w:lastRenderedPageBreak/>
        <w:t xml:space="preserve">4.3 </w:t>
      </w:r>
      <w:r w:rsidR="00373A29" w:rsidRPr="00373A29">
        <w:rPr>
          <w:lang w:val="en-IN"/>
        </w:rPr>
        <w:t>Evaluation</w:t>
      </w:r>
      <w:bookmarkEnd w:id="16"/>
      <w:r w:rsidR="00373A29" w:rsidRPr="00373A29">
        <w:rPr>
          <w:lang w:val="en-IN"/>
        </w:rPr>
        <w:t xml:space="preserve"> </w:t>
      </w:r>
    </w:p>
    <w:p w14:paraId="6D9D2A21" w14:textId="5E6E3F9B" w:rsidR="00667BF0" w:rsidRPr="00667BF0" w:rsidRDefault="00667BF0" w:rsidP="00667BF0">
      <w:pPr>
        <w:spacing w:line="360" w:lineRule="auto"/>
        <w:jc w:val="both"/>
        <w:rPr>
          <w:lang w:val="en-IN"/>
        </w:rPr>
      </w:pPr>
      <w:r w:rsidRPr="00667BF0">
        <w:rPr>
          <w:lang w:val="en-IN"/>
        </w:rPr>
        <w:t xml:space="preserve">The project strength lay in the alignment of sustainability with strategic marketing rather than treating them as separate concepts. I didn’t go with a proposal for a product based solely on innovation. I did a critical analysis of consumer trends, existing Apple ecosystem, competitor ecosystem, etc before coming up with the </w:t>
      </w:r>
      <w:proofErr w:type="spellStart"/>
      <w:r w:rsidRPr="00667BF0">
        <w:rPr>
          <w:lang w:val="en-IN"/>
        </w:rPr>
        <w:t>EcoCharge</w:t>
      </w:r>
      <w:proofErr w:type="spellEnd"/>
      <w:r w:rsidRPr="00667BF0">
        <w:rPr>
          <w:lang w:val="en-IN"/>
        </w:rPr>
        <w:t xml:space="preserve"> concept. Using the STP framework and the marketing mix helped me to ensure that customer needs, brand positioning and marketing decisions were consistent. It bolstered the overall consistency of the strategy</w:t>
      </w:r>
      <w:r w:rsidR="00FD3359">
        <w:rPr>
          <w:lang w:val="en-IN"/>
        </w:rPr>
        <w:t xml:space="preserve"> (</w:t>
      </w:r>
      <w:r w:rsidR="00FD3359" w:rsidRPr="00D64159">
        <w:t>Vu</w:t>
      </w:r>
      <w:r w:rsidR="00FD3359">
        <w:t>, 2025</w:t>
      </w:r>
      <w:r w:rsidR="00FD3359">
        <w:rPr>
          <w:lang w:val="en-IN"/>
        </w:rPr>
        <w:t>)</w:t>
      </w:r>
      <w:r w:rsidRPr="00667BF0">
        <w:rPr>
          <w:lang w:val="en-IN"/>
        </w:rPr>
        <w:t>.</w:t>
      </w:r>
    </w:p>
    <w:p w14:paraId="68F394A6" w14:textId="703A5E25" w:rsidR="00373A29" w:rsidRPr="00373A29" w:rsidRDefault="00EB0B5A" w:rsidP="00667BF0">
      <w:pPr>
        <w:spacing w:line="360" w:lineRule="auto"/>
        <w:jc w:val="both"/>
        <w:rPr>
          <w:lang w:val="en-IN"/>
        </w:rPr>
      </w:pPr>
      <w:r w:rsidRPr="00667BF0">
        <w:rPr>
          <w:lang w:val="en-IN"/>
        </w:rPr>
        <w:t>However,</w:t>
      </w:r>
      <w:r w:rsidR="00667BF0" w:rsidRPr="00667BF0">
        <w:rPr>
          <w:lang w:val="en-IN"/>
        </w:rPr>
        <w:t xml:space="preserve"> I notice some limitations too. Due to the limitations of this assessment, I could not do primary consumer research but relied mostly on secondary data in my recommendations. Because of </w:t>
      </w:r>
      <w:r w:rsidRPr="00667BF0">
        <w:rPr>
          <w:lang w:val="en-IN"/>
        </w:rPr>
        <w:t>these assumptions</w:t>
      </w:r>
      <w:r w:rsidR="00667BF0" w:rsidRPr="00667BF0">
        <w:rPr>
          <w:lang w:val="en-IN"/>
        </w:rPr>
        <w:t xml:space="preserve"> about the customers willingness to accept solar power-charging were not validated. It was equally challenging to balance the theoretical with the practical since too much theory reduced the scholar’s focus on practice.  The project was an eye-opener about the need for theoretical rigor with commercial intent</w:t>
      </w:r>
      <w:r w:rsidR="00373A29" w:rsidRPr="00373A29">
        <w:rPr>
          <w:lang w:val="en-IN"/>
        </w:rPr>
        <w:t>.</w:t>
      </w:r>
    </w:p>
    <w:p w14:paraId="3B4787B2" w14:textId="46F81903" w:rsidR="00373A29" w:rsidRPr="00373A29" w:rsidRDefault="008B395C" w:rsidP="008B395C">
      <w:pPr>
        <w:pStyle w:val="Heading2"/>
        <w:rPr>
          <w:lang w:val="en-IN"/>
        </w:rPr>
      </w:pPr>
      <w:bookmarkStart w:id="17" w:name="_Toc237447653"/>
      <w:r>
        <w:rPr>
          <w:lang w:val="en-IN"/>
        </w:rPr>
        <w:t xml:space="preserve">4.4 </w:t>
      </w:r>
      <w:r w:rsidR="00373A29" w:rsidRPr="00373A29">
        <w:rPr>
          <w:lang w:val="en-IN"/>
        </w:rPr>
        <w:t>Analysis and Learning</w:t>
      </w:r>
      <w:bookmarkEnd w:id="17"/>
      <w:r w:rsidR="00373A29" w:rsidRPr="00373A29">
        <w:rPr>
          <w:lang w:val="en-IN"/>
        </w:rPr>
        <w:t xml:space="preserve"> </w:t>
      </w:r>
    </w:p>
    <w:p w14:paraId="77620867" w14:textId="77777777" w:rsidR="00265DB5" w:rsidRPr="00265DB5" w:rsidRDefault="00265DB5" w:rsidP="00265DB5">
      <w:pPr>
        <w:spacing w:line="360" w:lineRule="auto"/>
        <w:jc w:val="both"/>
        <w:rPr>
          <w:lang w:val="en-IN"/>
        </w:rPr>
      </w:pPr>
      <w:r w:rsidRPr="00265DB5">
        <w:rPr>
          <w:lang w:val="en-IN"/>
        </w:rPr>
        <w:t>My learning on this project was that marketing is not just about promotion. Marketing, in reality, is a key function responsible for organizational profitability and long-term growth. Before doing this assignment, I thought sustainability was a part of corporate social responsibility. Through an examination of Apple’s strategy, I discovered that when sustainability is incorporated into products, pricing, distribution and brand positioning, it can also be a source of competitive advantage. This understanding is related to the shared value concept, whereby organisations create economic and social value at once.</w:t>
      </w:r>
    </w:p>
    <w:p w14:paraId="06E956CD" w14:textId="77777777" w:rsidR="00265DB5" w:rsidRPr="00265DB5" w:rsidRDefault="00265DB5" w:rsidP="00265DB5">
      <w:pPr>
        <w:spacing w:line="360" w:lineRule="auto"/>
        <w:jc w:val="both"/>
        <w:rPr>
          <w:lang w:val="en-IN"/>
        </w:rPr>
      </w:pPr>
      <w:r w:rsidRPr="00265DB5">
        <w:rPr>
          <w:lang w:val="en-IN"/>
        </w:rPr>
        <w:t>In addition, I was also more aware of the STP framework because it enabled me to better understand that a successful segment requires assessing the attractiveness of the market rather than simply profiling customers. Usage of Porter's differentiation strategy also proved that premium pricing is sustainable only when supported by superior customer value and meaningful product innovation.</w:t>
      </w:r>
    </w:p>
    <w:p w14:paraId="66888821" w14:textId="730C3407" w:rsidR="00373A29" w:rsidRPr="00373A29" w:rsidRDefault="00265DB5" w:rsidP="00265DB5">
      <w:pPr>
        <w:spacing w:line="360" w:lineRule="auto"/>
        <w:jc w:val="both"/>
        <w:rPr>
          <w:lang w:val="en-IN"/>
        </w:rPr>
      </w:pPr>
      <w:r w:rsidRPr="00265DB5">
        <w:rPr>
          <w:lang w:val="en-IN"/>
        </w:rPr>
        <w:t>My research skills improved tremendously academically as I compared academic literature with industry reports critically rather than just accepting the company’s word</w:t>
      </w:r>
      <w:r w:rsidR="006F5314">
        <w:rPr>
          <w:lang w:val="en-IN"/>
        </w:rPr>
        <w:t>s</w:t>
      </w:r>
      <w:r w:rsidRPr="00265DB5">
        <w:rPr>
          <w:lang w:val="en-IN"/>
        </w:rPr>
        <w:t xml:space="preserve">. This enhanced my capacity for critical thinking. This happened due to my questioning of the value created by Apple’s sustainability initiative. Finally, the preparation and delivery of the poster presentation helped me communicate complex marketing strategies clearly and concisely </w:t>
      </w:r>
      <w:r w:rsidRPr="00265DB5">
        <w:rPr>
          <w:lang w:val="en-IN"/>
        </w:rPr>
        <w:lastRenderedPageBreak/>
        <w:t>which is a vital professional competency that I would require for future consultancy and manager roles</w:t>
      </w:r>
      <w:r w:rsidR="00373A29" w:rsidRPr="00373A29">
        <w:rPr>
          <w:lang w:val="en-IN"/>
        </w:rPr>
        <w:t>.</w:t>
      </w:r>
    </w:p>
    <w:p w14:paraId="5ECF8A9A" w14:textId="53097C09" w:rsidR="002964F3" w:rsidRDefault="008B395C" w:rsidP="008B395C">
      <w:pPr>
        <w:pStyle w:val="Heading2"/>
        <w:rPr>
          <w:lang w:val="en-IN"/>
        </w:rPr>
      </w:pPr>
      <w:bookmarkStart w:id="18" w:name="_Toc237447654"/>
      <w:r>
        <w:rPr>
          <w:lang w:val="en-IN"/>
        </w:rPr>
        <w:t xml:space="preserve">4.5 </w:t>
      </w:r>
      <w:r w:rsidR="00373A29" w:rsidRPr="00373A29">
        <w:rPr>
          <w:lang w:val="en-IN"/>
        </w:rPr>
        <w:t>Action Plan / Future Improvements</w:t>
      </w:r>
      <w:bookmarkEnd w:id="18"/>
      <w:r w:rsidR="00373A29" w:rsidRPr="00373A29">
        <w:rPr>
          <w:lang w:val="en-IN"/>
        </w:rPr>
        <w:t xml:space="preserve"> </w:t>
      </w:r>
    </w:p>
    <w:p w14:paraId="70BE63D9" w14:textId="46034F84" w:rsidR="00373A29" w:rsidRPr="002964F3" w:rsidRDefault="00373A29" w:rsidP="002964F3">
      <w:pPr>
        <w:spacing w:after="160" w:line="259" w:lineRule="auto"/>
        <w:rPr>
          <w:rFonts w:eastAsia="Times New Roman" w:cstheme="minorBidi"/>
          <w:b/>
          <w:bCs/>
          <w:iCs/>
          <w:kern w:val="2"/>
          <w:szCs w:val="28"/>
          <w:lang w:val="en-IN"/>
          <w14:ligatures w14:val="standardContextual"/>
        </w:rPr>
      </w:pPr>
    </w:p>
    <w:tbl>
      <w:tblPr>
        <w:tblStyle w:val="TableGrid"/>
        <w:tblW w:w="0" w:type="auto"/>
        <w:tblLook w:val="04A0" w:firstRow="1" w:lastRow="0" w:firstColumn="1" w:lastColumn="0" w:noHBand="0" w:noVBand="1"/>
      </w:tblPr>
      <w:tblGrid>
        <w:gridCol w:w="2254"/>
        <w:gridCol w:w="2254"/>
        <w:gridCol w:w="2254"/>
        <w:gridCol w:w="2254"/>
      </w:tblGrid>
      <w:tr w:rsidR="002964F3" w14:paraId="4E1FB5C5" w14:textId="77777777" w:rsidTr="002964F3">
        <w:tc>
          <w:tcPr>
            <w:tcW w:w="2254" w:type="dxa"/>
            <w:vAlign w:val="center"/>
          </w:tcPr>
          <w:p w14:paraId="25645EE3" w14:textId="0F732658" w:rsidR="002964F3" w:rsidRDefault="002964F3" w:rsidP="002964F3">
            <w:pPr>
              <w:spacing w:line="360" w:lineRule="auto"/>
            </w:pPr>
            <w:r>
              <w:rPr>
                <w:rStyle w:val="Strong"/>
              </w:rPr>
              <w:t>Development Area</w:t>
            </w:r>
          </w:p>
        </w:tc>
        <w:tc>
          <w:tcPr>
            <w:tcW w:w="2254" w:type="dxa"/>
            <w:vAlign w:val="center"/>
          </w:tcPr>
          <w:p w14:paraId="1699001C" w14:textId="4F92B0FF" w:rsidR="002964F3" w:rsidRDefault="002964F3" w:rsidP="002964F3">
            <w:pPr>
              <w:spacing w:line="360" w:lineRule="auto"/>
            </w:pPr>
            <w:r>
              <w:rPr>
                <w:rStyle w:val="Strong"/>
              </w:rPr>
              <w:t>Improvement Needed</w:t>
            </w:r>
          </w:p>
        </w:tc>
        <w:tc>
          <w:tcPr>
            <w:tcW w:w="2254" w:type="dxa"/>
            <w:vAlign w:val="center"/>
          </w:tcPr>
          <w:p w14:paraId="06A5FD41" w14:textId="499CF4DD" w:rsidR="002964F3" w:rsidRDefault="002964F3" w:rsidP="002964F3">
            <w:pPr>
              <w:spacing w:line="360" w:lineRule="auto"/>
            </w:pPr>
            <w:r>
              <w:rPr>
                <w:rStyle w:val="Strong"/>
              </w:rPr>
              <w:t>Specific Action Plan</w:t>
            </w:r>
          </w:p>
        </w:tc>
        <w:tc>
          <w:tcPr>
            <w:tcW w:w="2254" w:type="dxa"/>
            <w:vAlign w:val="center"/>
          </w:tcPr>
          <w:p w14:paraId="28F15A3E" w14:textId="256A8E0A" w:rsidR="002964F3" w:rsidRDefault="002964F3" w:rsidP="002964F3">
            <w:pPr>
              <w:spacing w:line="360" w:lineRule="auto"/>
            </w:pPr>
            <w:r>
              <w:rPr>
                <w:rStyle w:val="Strong"/>
              </w:rPr>
              <w:t>Expected Outcome</w:t>
            </w:r>
          </w:p>
        </w:tc>
      </w:tr>
      <w:tr w:rsidR="002964F3" w14:paraId="5CB404CD" w14:textId="77777777" w:rsidTr="002964F3">
        <w:tc>
          <w:tcPr>
            <w:tcW w:w="2254" w:type="dxa"/>
            <w:vAlign w:val="center"/>
          </w:tcPr>
          <w:p w14:paraId="318D17B7" w14:textId="03D7E19D" w:rsidR="002964F3" w:rsidRDefault="002964F3" w:rsidP="002964F3">
            <w:pPr>
              <w:spacing w:line="360" w:lineRule="auto"/>
            </w:pPr>
            <w:r>
              <w:rPr>
                <w:rStyle w:val="Strong"/>
              </w:rPr>
              <w:t>Primary Research Skills</w:t>
            </w:r>
          </w:p>
        </w:tc>
        <w:tc>
          <w:tcPr>
            <w:tcW w:w="2254" w:type="dxa"/>
            <w:vAlign w:val="center"/>
          </w:tcPr>
          <w:p w14:paraId="0CD39675" w14:textId="0BF6FE8F" w:rsidR="002964F3" w:rsidRDefault="002964F3" w:rsidP="002964F3">
            <w:pPr>
              <w:spacing w:line="360" w:lineRule="auto"/>
            </w:pPr>
            <w:r>
              <w:t>My recommendations were mainly based on secondary data, limiting the validation of customer preferences.</w:t>
            </w:r>
          </w:p>
        </w:tc>
        <w:tc>
          <w:tcPr>
            <w:tcW w:w="2254" w:type="dxa"/>
            <w:vAlign w:val="center"/>
          </w:tcPr>
          <w:p w14:paraId="2C3FCB37" w14:textId="1D90621C" w:rsidR="002964F3" w:rsidRDefault="002964F3" w:rsidP="002964F3">
            <w:pPr>
              <w:spacing w:line="360" w:lineRule="auto"/>
            </w:pPr>
            <w:r>
              <w:t>Conduct surveys, interviews, or focus groups with Apple users to collect primary data and support future marketing recommendations with empirical evidence.</w:t>
            </w:r>
          </w:p>
        </w:tc>
        <w:tc>
          <w:tcPr>
            <w:tcW w:w="2254" w:type="dxa"/>
            <w:vAlign w:val="center"/>
          </w:tcPr>
          <w:p w14:paraId="2663C61D" w14:textId="47107B74" w:rsidR="002964F3" w:rsidRDefault="002964F3" w:rsidP="002964F3">
            <w:pPr>
              <w:spacing w:line="360" w:lineRule="auto"/>
            </w:pPr>
            <w:r>
              <w:t>Produce more reliable, evidence-based marketing strategies that better reflect consumer needs and improve the credibility of recommendations.</w:t>
            </w:r>
          </w:p>
        </w:tc>
      </w:tr>
      <w:tr w:rsidR="002964F3" w14:paraId="47DD7C7F" w14:textId="77777777" w:rsidTr="002964F3">
        <w:tc>
          <w:tcPr>
            <w:tcW w:w="2254" w:type="dxa"/>
            <w:vAlign w:val="center"/>
          </w:tcPr>
          <w:p w14:paraId="01290425" w14:textId="5E5CDC38" w:rsidR="002964F3" w:rsidRDefault="002964F3" w:rsidP="002964F3">
            <w:pPr>
              <w:spacing w:line="360" w:lineRule="auto"/>
            </w:pPr>
            <w:r>
              <w:rPr>
                <w:rStyle w:val="Strong"/>
              </w:rPr>
              <w:t>Presentation Skills</w:t>
            </w:r>
          </w:p>
        </w:tc>
        <w:tc>
          <w:tcPr>
            <w:tcW w:w="2254" w:type="dxa"/>
            <w:vAlign w:val="center"/>
          </w:tcPr>
          <w:p w14:paraId="1D90A07D" w14:textId="2B792A56" w:rsidR="002964F3" w:rsidRDefault="002964F3" w:rsidP="002964F3">
            <w:pPr>
              <w:spacing w:line="360" w:lineRule="auto"/>
            </w:pPr>
            <w:r>
              <w:t>I found it challenging to communicate complex marketing concepts confidently within the allocated time.</w:t>
            </w:r>
          </w:p>
        </w:tc>
        <w:tc>
          <w:tcPr>
            <w:tcW w:w="2254" w:type="dxa"/>
            <w:vAlign w:val="center"/>
          </w:tcPr>
          <w:p w14:paraId="506992DC" w14:textId="6259DE7C" w:rsidR="002964F3" w:rsidRDefault="002964F3" w:rsidP="002964F3">
            <w:pPr>
              <w:spacing w:line="360" w:lineRule="auto"/>
            </w:pPr>
            <w:r>
              <w:t>Practise presentations under timed conditions, record rehearsal sessions, and seek feedback from lecturers or peers to improve delivery, confidence, and body language.</w:t>
            </w:r>
          </w:p>
        </w:tc>
        <w:tc>
          <w:tcPr>
            <w:tcW w:w="2254" w:type="dxa"/>
            <w:vAlign w:val="center"/>
          </w:tcPr>
          <w:p w14:paraId="7D33D0C8" w14:textId="2CB9328F" w:rsidR="002964F3" w:rsidRDefault="002964F3" w:rsidP="002964F3">
            <w:pPr>
              <w:spacing w:line="360" w:lineRule="auto"/>
            </w:pPr>
            <w:r>
              <w:t>Deliver clearer, more engaging, and professional presentations while effectively managing time constraints.</w:t>
            </w:r>
          </w:p>
        </w:tc>
      </w:tr>
      <w:tr w:rsidR="002964F3" w14:paraId="5AD5C7DA" w14:textId="77777777" w:rsidTr="002964F3">
        <w:tc>
          <w:tcPr>
            <w:tcW w:w="2254" w:type="dxa"/>
            <w:vAlign w:val="center"/>
          </w:tcPr>
          <w:p w14:paraId="16FDE716" w14:textId="57D566EC" w:rsidR="002964F3" w:rsidRDefault="002964F3" w:rsidP="002964F3">
            <w:pPr>
              <w:spacing w:line="360" w:lineRule="auto"/>
            </w:pPr>
            <w:r>
              <w:rPr>
                <w:rStyle w:val="Strong"/>
              </w:rPr>
              <w:t>Academic Writing</w:t>
            </w:r>
          </w:p>
        </w:tc>
        <w:tc>
          <w:tcPr>
            <w:tcW w:w="2254" w:type="dxa"/>
            <w:vAlign w:val="center"/>
          </w:tcPr>
          <w:p w14:paraId="2596ED64" w14:textId="30DA56CF" w:rsidR="002964F3" w:rsidRDefault="002964F3" w:rsidP="002964F3">
            <w:pPr>
              <w:spacing w:line="360" w:lineRule="auto"/>
            </w:pPr>
            <w:r>
              <w:t xml:space="preserve">I need to strengthen the depth of critical evaluation and integrate more high-quality academic </w:t>
            </w:r>
            <w:r>
              <w:lastRenderedPageBreak/>
              <w:t>evidence.</w:t>
            </w:r>
          </w:p>
        </w:tc>
        <w:tc>
          <w:tcPr>
            <w:tcW w:w="2254" w:type="dxa"/>
            <w:vAlign w:val="center"/>
          </w:tcPr>
          <w:p w14:paraId="2A1DEA39" w14:textId="43410C54" w:rsidR="002964F3" w:rsidRDefault="002964F3" w:rsidP="002964F3">
            <w:pPr>
              <w:spacing w:line="360" w:lineRule="auto"/>
            </w:pPr>
            <w:r>
              <w:lastRenderedPageBreak/>
              <w:t xml:space="preserve">Increase the use of peer-reviewed journal articles alongside textbooks and critically </w:t>
            </w:r>
            <w:r>
              <w:lastRenderedPageBreak/>
              <w:t>compare different theoretical perspectives instead of relying on descriptive discussion.</w:t>
            </w:r>
          </w:p>
        </w:tc>
        <w:tc>
          <w:tcPr>
            <w:tcW w:w="2254" w:type="dxa"/>
            <w:vAlign w:val="center"/>
          </w:tcPr>
          <w:p w14:paraId="58AF5ED4" w14:textId="3182D725" w:rsidR="002964F3" w:rsidRDefault="002964F3" w:rsidP="002964F3">
            <w:pPr>
              <w:spacing w:line="360" w:lineRule="auto"/>
            </w:pPr>
            <w:r>
              <w:lastRenderedPageBreak/>
              <w:t xml:space="preserve">Produce more analytical assignments that demonstrate stronger critical thinking and </w:t>
            </w:r>
            <w:r>
              <w:lastRenderedPageBreak/>
              <w:t>achieve higher academic standards.</w:t>
            </w:r>
          </w:p>
        </w:tc>
      </w:tr>
      <w:tr w:rsidR="002964F3" w14:paraId="29A87C03" w14:textId="77777777" w:rsidTr="002964F3">
        <w:tc>
          <w:tcPr>
            <w:tcW w:w="2254" w:type="dxa"/>
            <w:vAlign w:val="center"/>
          </w:tcPr>
          <w:p w14:paraId="5660D20E" w14:textId="03847E1D" w:rsidR="002964F3" w:rsidRDefault="002964F3" w:rsidP="002964F3">
            <w:pPr>
              <w:spacing w:line="360" w:lineRule="auto"/>
            </w:pPr>
            <w:r>
              <w:rPr>
                <w:rStyle w:val="Strong"/>
              </w:rPr>
              <w:lastRenderedPageBreak/>
              <w:t>Time Management</w:t>
            </w:r>
          </w:p>
        </w:tc>
        <w:tc>
          <w:tcPr>
            <w:tcW w:w="2254" w:type="dxa"/>
            <w:vAlign w:val="center"/>
          </w:tcPr>
          <w:p w14:paraId="5B675773" w14:textId="0CE6BF95" w:rsidR="002964F3" w:rsidRDefault="002964F3" w:rsidP="002964F3">
            <w:pPr>
              <w:spacing w:line="360" w:lineRule="auto"/>
            </w:pPr>
            <w:r>
              <w:t>Some sections required significant revision because research and writing were completed close to the deadline.</w:t>
            </w:r>
          </w:p>
        </w:tc>
        <w:tc>
          <w:tcPr>
            <w:tcW w:w="2254" w:type="dxa"/>
            <w:vAlign w:val="center"/>
          </w:tcPr>
          <w:p w14:paraId="2692B3FD" w14:textId="0B506E94" w:rsidR="002964F3" w:rsidRDefault="002964F3" w:rsidP="002964F3">
            <w:pPr>
              <w:spacing w:line="360" w:lineRule="auto"/>
            </w:pPr>
            <w:r>
              <w:t>Develop a structured project timeline with weekly milestones for research, drafting, editing, and proofreading to ensure sufficient time for refinement.</w:t>
            </w:r>
          </w:p>
        </w:tc>
        <w:tc>
          <w:tcPr>
            <w:tcW w:w="2254" w:type="dxa"/>
            <w:vAlign w:val="center"/>
          </w:tcPr>
          <w:p w14:paraId="650FC940" w14:textId="27AEE721" w:rsidR="002964F3" w:rsidRDefault="002964F3" w:rsidP="002964F3">
            <w:pPr>
              <w:spacing w:line="360" w:lineRule="auto"/>
            </w:pPr>
            <w:r>
              <w:t>Improve work quality, reduce last-minute pressure, and enhance the coherence and accuracy of future assignments.</w:t>
            </w:r>
          </w:p>
        </w:tc>
      </w:tr>
    </w:tbl>
    <w:p w14:paraId="39CA469F" w14:textId="72E888BA" w:rsidR="00395E76" w:rsidRDefault="00395E76" w:rsidP="00395E76">
      <w:pPr>
        <w:keepNext/>
        <w:spacing w:line="360" w:lineRule="auto"/>
        <w:jc w:val="center"/>
      </w:pPr>
    </w:p>
    <w:p w14:paraId="6AD66ABC" w14:textId="77777777" w:rsidR="005435DD" w:rsidRDefault="005435DD" w:rsidP="005435DD">
      <w:pPr>
        <w:spacing w:line="360" w:lineRule="auto"/>
        <w:jc w:val="both"/>
      </w:pPr>
    </w:p>
    <w:p w14:paraId="02918C61" w14:textId="72258054" w:rsidR="00E64697" w:rsidRDefault="00E64697">
      <w:pPr>
        <w:spacing w:after="160" w:line="259" w:lineRule="auto"/>
      </w:pPr>
      <w:r>
        <w:br w:type="page"/>
      </w:r>
    </w:p>
    <w:p w14:paraId="23B916A5" w14:textId="212C4BD6" w:rsidR="00BC29B1" w:rsidRDefault="00E64697" w:rsidP="00E64697">
      <w:pPr>
        <w:pStyle w:val="Heading1"/>
      </w:pPr>
      <w:bookmarkStart w:id="19" w:name="_Toc237447655"/>
      <w:r>
        <w:lastRenderedPageBreak/>
        <w:t>5.0 References</w:t>
      </w:r>
      <w:bookmarkEnd w:id="19"/>
    </w:p>
    <w:p w14:paraId="2ADBFD76" w14:textId="77777777" w:rsidR="006F68D3" w:rsidRDefault="006F68D3" w:rsidP="00E64697">
      <w:pPr>
        <w:spacing w:line="360" w:lineRule="auto"/>
        <w:jc w:val="both"/>
      </w:pPr>
      <w:r w:rsidRPr="00352F99">
        <w:t xml:space="preserve">Acocella, A., </w:t>
      </w:r>
      <w:proofErr w:type="spellStart"/>
      <w:r w:rsidRPr="00352F99">
        <w:t>Cruijssen</w:t>
      </w:r>
      <w:proofErr w:type="spellEnd"/>
      <w:r w:rsidRPr="00352F99">
        <w:t xml:space="preserve">, F., </w:t>
      </w:r>
      <w:r>
        <w:t>and</w:t>
      </w:r>
      <w:r w:rsidRPr="00352F99">
        <w:t xml:space="preserve"> </w:t>
      </w:r>
      <w:proofErr w:type="spellStart"/>
      <w:r w:rsidRPr="00352F99">
        <w:t>Fransoo</w:t>
      </w:r>
      <w:proofErr w:type="spellEnd"/>
      <w:r w:rsidRPr="00352F99">
        <w:t xml:space="preserve">, J. C. (2025). Innovators and Transformers: The challenges of </w:t>
      </w:r>
      <w:proofErr w:type="spellStart"/>
      <w:r w:rsidRPr="00352F99">
        <w:t>warehousification</w:t>
      </w:r>
      <w:proofErr w:type="spellEnd"/>
      <w:r w:rsidRPr="00352F99">
        <w:t>: balancing logistics spatial needs with social and environmental sustainability. </w:t>
      </w:r>
      <w:r w:rsidRPr="00352F99">
        <w:rPr>
          <w:i/>
          <w:iCs/>
        </w:rPr>
        <w:t xml:space="preserve">International Journal of Physical Distribution </w:t>
      </w:r>
      <w:r>
        <w:rPr>
          <w:i/>
          <w:iCs/>
        </w:rPr>
        <w:t>and</w:t>
      </w:r>
      <w:r w:rsidRPr="00352F99">
        <w:rPr>
          <w:i/>
          <w:iCs/>
        </w:rPr>
        <w:t xml:space="preserve"> Logistics Management</w:t>
      </w:r>
      <w:r w:rsidRPr="00352F99">
        <w:t>, </w:t>
      </w:r>
      <w:r w:rsidRPr="00352F99">
        <w:rPr>
          <w:i/>
          <w:iCs/>
        </w:rPr>
        <w:t>55</w:t>
      </w:r>
      <w:r w:rsidRPr="00352F99">
        <w:t>(11), 193-212.</w:t>
      </w:r>
    </w:p>
    <w:p w14:paraId="54975E43" w14:textId="77777777" w:rsidR="006F68D3" w:rsidRDefault="006F68D3" w:rsidP="00E64697">
      <w:pPr>
        <w:spacing w:line="360" w:lineRule="auto"/>
        <w:jc w:val="both"/>
      </w:pPr>
      <w:r w:rsidRPr="000901EA">
        <w:t xml:space="preserve">Adani, N. I., Okoli, I. E. N., </w:t>
      </w:r>
      <w:r>
        <w:t>and</w:t>
      </w:r>
      <w:r w:rsidRPr="000901EA">
        <w:t xml:space="preserve"> Nuel-Okoli, C. M. (2025). Market Segmentation and Product Sustainability of Fast Moving Consumer Goods (FMCG): A Study of Nestle Product in South-East Nigeria. </w:t>
      </w:r>
      <w:r w:rsidRPr="000901EA">
        <w:rPr>
          <w:i/>
          <w:iCs/>
        </w:rPr>
        <w:t>Innovation Business Management and Accounting Journal</w:t>
      </w:r>
      <w:r w:rsidRPr="000901EA">
        <w:t>, </w:t>
      </w:r>
      <w:r w:rsidRPr="000901EA">
        <w:rPr>
          <w:i/>
          <w:iCs/>
        </w:rPr>
        <w:t>4</w:t>
      </w:r>
      <w:r w:rsidRPr="000901EA">
        <w:t>(1), 34-52.</w:t>
      </w:r>
    </w:p>
    <w:p w14:paraId="4E080FFC" w14:textId="77777777" w:rsidR="006F68D3" w:rsidRDefault="006F68D3" w:rsidP="00E64697">
      <w:pPr>
        <w:spacing w:line="360" w:lineRule="auto"/>
        <w:jc w:val="both"/>
      </w:pPr>
      <w:r w:rsidRPr="00352F99">
        <w:t xml:space="preserve">Aksoy, T., Yüksel, S., Dinçer, H., </w:t>
      </w:r>
      <w:proofErr w:type="spellStart"/>
      <w:r w:rsidRPr="00352F99">
        <w:t>Hacioğlu</w:t>
      </w:r>
      <w:proofErr w:type="spellEnd"/>
      <w:r w:rsidRPr="00352F99">
        <w:t xml:space="preserve">, Ü., Mikhaylov, A., </w:t>
      </w:r>
      <w:r>
        <w:t>and</w:t>
      </w:r>
      <w:r w:rsidRPr="00352F99">
        <w:t xml:space="preserve"> </w:t>
      </w:r>
      <w:proofErr w:type="spellStart"/>
      <w:r w:rsidRPr="00352F99">
        <w:t>Muyeen</w:t>
      </w:r>
      <w:proofErr w:type="spellEnd"/>
      <w:r w:rsidRPr="00352F99">
        <w:t>, S. M. (2023). Assessing the electricity production capacities of emerging markets for the sustainable investments. </w:t>
      </w:r>
      <w:r w:rsidRPr="00352F99">
        <w:rPr>
          <w:i/>
          <w:iCs/>
        </w:rPr>
        <w:t>IEEE Access</w:t>
      </w:r>
      <w:r w:rsidRPr="00352F99">
        <w:t>, </w:t>
      </w:r>
      <w:r w:rsidRPr="00352F99">
        <w:rPr>
          <w:i/>
          <w:iCs/>
        </w:rPr>
        <w:t>11</w:t>
      </w:r>
      <w:r w:rsidRPr="00352F99">
        <w:t>, 24574-24590.</w:t>
      </w:r>
    </w:p>
    <w:p w14:paraId="265A1E66" w14:textId="77777777" w:rsidR="006F68D3" w:rsidRDefault="006F68D3" w:rsidP="00E64697">
      <w:pPr>
        <w:spacing w:line="360" w:lineRule="auto"/>
        <w:jc w:val="both"/>
      </w:pPr>
      <w:r w:rsidRPr="00352F99">
        <w:t xml:space="preserve">Ali Al-Ababneh, H., Ahmad Alkhudierat, N., Hammad Almubaydeen, T., Hanna Zawaideh, F., Alhosban, A., </w:t>
      </w:r>
      <w:r>
        <w:t>and</w:t>
      </w:r>
      <w:r w:rsidRPr="00352F99">
        <w:t xml:space="preserve"> Ibrahim Mugableh, M. (2025). Promoting green technologies through digital marketing platforms and social media. In </w:t>
      </w:r>
      <w:r w:rsidRPr="00352F99">
        <w:rPr>
          <w:i/>
          <w:iCs/>
        </w:rPr>
        <w:t>E3S Web of Conferences</w:t>
      </w:r>
      <w:r w:rsidRPr="00352F99">
        <w:t> (Vol. 614, p. 01015). EDP Sciences.</w:t>
      </w:r>
    </w:p>
    <w:p w14:paraId="6A4CFF73" w14:textId="77777777" w:rsidR="006F68D3" w:rsidRDefault="006F68D3" w:rsidP="00E64697">
      <w:pPr>
        <w:spacing w:line="360" w:lineRule="auto"/>
        <w:jc w:val="both"/>
      </w:pPr>
      <w:r w:rsidRPr="00352F99">
        <w:t>Bataineh, M. J., Sánchez‐</w:t>
      </w:r>
      <w:proofErr w:type="spellStart"/>
      <w:r w:rsidRPr="00352F99">
        <w:t>Sellero</w:t>
      </w:r>
      <w:proofErr w:type="spellEnd"/>
      <w:r w:rsidRPr="00352F99">
        <w:t xml:space="preserve">, P., </w:t>
      </w:r>
      <w:r>
        <w:t>and</w:t>
      </w:r>
      <w:r w:rsidRPr="00352F99">
        <w:t xml:space="preserve"> Ayad, F. (2024). Green is the new black: How research and development and green innovation provide businesses a competitive edge. </w:t>
      </w:r>
      <w:r w:rsidRPr="00352F99">
        <w:rPr>
          <w:i/>
          <w:iCs/>
        </w:rPr>
        <w:t>Business Strategy and the Environment</w:t>
      </w:r>
      <w:r w:rsidRPr="00352F99">
        <w:t>, </w:t>
      </w:r>
      <w:r w:rsidRPr="00352F99">
        <w:rPr>
          <w:i/>
          <w:iCs/>
        </w:rPr>
        <w:t>33</w:t>
      </w:r>
      <w:r w:rsidRPr="00352F99">
        <w:t>(2), 1004-1023.</w:t>
      </w:r>
    </w:p>
    <w:p w14:paraId="26F0DB29" w14:textId="77777777" w:rsidR="006F68D3" w:rsidRDefault="006F68D3" w:rsidP="00E64697">
      <w:pPr>
        <w:spacing w:line="360" w:lineRule="auto"/>
        <w:jc w:val="both"/>
      </w:pPr>
      <w:proofErr w:type="spellStart"/>
      <w:r w:rsidRPr="000901EA">
        <w:t>Cascavilla</w:t>
      </w:r>
      <w:proofErr w:type="spellEnd"/>
      <w:r w:rsidRPr="000901EA">
        <w:t xml:space="preserve">, A., </w:t>
      </w:r>
      <w:proofErr w:type="spellStart"/>
      <w:r w:rsidRPr="000901EA">
        <w:t>Caferra</w:t>
      </w:r>
      <w:proofErr w:type="spellEnd"/>
      <w:r w:rsidRPr="000901EA">
        <w:t xml:space="preserve">, R., Morone, A., </w:t>
      </w:r>
      <w:r>
        <w:t>and</w:t>
      </w:r>
      <w:r w:rsidRPr="000901EA">
        <w:t xml:space="preserve"> Morone, P. (2025). Experimental evidence on consumers’ willingness to pay in the sustainable fashion industry. </w:t>
      </w:r>
      <w:r w:rsidRPr="000901EA">
        <w:rPr>
          <w:i/>
          <w:iCs/>
        </w:rPr>
        <w:t>Scientific Reports</w:t>
      </w:r>
      <w:r w:rsidRPr="000901EA">
        <w:t>, </w:t>
      </w:r>
      <w:r w:rsidRPr="000901EA">
        <w:rPr>
          <w:i/>
          <w:iCs/>
        </w:rPr>
        <w:t>15</w:t>
      </w:r>
      <w:r w:rsidRPr="000901EA">
        <w:t>(1), 38752.</w:t>
      </w:r>
    </w:p>
    <w:p w14:paraId="01147B75" w14:textId="77777777" w:rsidR="006F68D3" w:rsidRDefault="006F68D3" w:rsidP="00E64697">
      <w:pPr>
        <w:spacing w:line="360" w:lineRule="auto"/>
        <w:jc w:val="both"/>
      </w:pPr>
      <w:r w:rsidRPr="000901EA">
        <w:t xml:space="preserve">Chandran, D., Kumar, S., </w:t>
      </w:r>
      <w:r>
        <w:t>and</w:t>
      </w:r>
      <w:r w:rsidRPr="000901EA">
        <w:t xml:space="preserve"> Sanath, D. (2025). Solid state transformers: A comprehensive review of technology, topologies, applications, research gaps, and future directions. </w:t>
      </w:r>
      <w:r w:rsidRPr="000901EA">
        <w:rPr>
          <w:i/>
          <w:iCs/>
        </w:rPr>
        <w:t>Journal of Power and Energy Engineering</w:t>
      </w:r>
      <w:r w:rsidRPr="000901EA">
        <w:t>, </w:t>
      </w:r>
      <w:r w:rsidRPr="000901EA">
        <w:rPr>
          <w:i/>
          <w:iCs/>
        </w:rPr>
        <w:t>13</w:t>
      </w:r>
      <w:r w:rsidRPr="000901EA">
        <w:t>(06), 10-4236.</w:t>
      </w:r>
    </w:p>
    <w:p w14:paraId="09D0D687" w14:textId="77777777" w:rsidR="006F68D3" w:rsidRDefault="006F68D3" w:rsidP="00E64697">
      <w:pPr>
        <w:spacing w:line="360" w:lineRule="auto"/>
        <w:jc w:val="both"/>
      </w:pPr>
      <w:proofErr w:type="spellStart"/>
      <w:r w:rsidRPr="00352F99">
        <w:t>Dalbouh</w:t>
      </w:r>
      <w:proofErr w:type="spellEnd"/>
      <w:r w:rsidRPr="00352F99">
        <w:t>, M. A. A., Al-</w:t>
      </w:r>
      <w:proofErr w:type="spellStart"/>
      <w:r w:rsidRPr="00352F99">
        <w:t>Husban</w:t>
      </w:r>
      <w:proofErr w:type="spellEnd"/>
      <w:r w:rsidRPr="00352F99">
        <w:t xml:space="preserve">, A. M., Siam, I. M., </w:t>
      </w:r>
      <w:r>
        <w:t>and</w:t>
      </w:r>
      <w:r w:rsidRPr="00352F99">
        <w:t xml:space="preserve"> Alqudah, H. (2024). Leveraging digital technologies for brand promotion and communications in digital marketing strategies in the energy sector. In </w:t>
      </w:r>
      <w:r w:rsidRPr="00352F99">
        <w:rPr>
          <w:i/>
          <w:iCs/>
        </w:rPr>
        <w:t>E3S Web of Conferences</w:t>
      </w:r>
      <w:r w:rsidRPr="00352F99">
        <w:t> (Vol. 541, p. 02007). EDP Sciences.</w:t>
      </w:r>
    </w:p>
    <w:p w14:paraId="2BC2B42A" w14:textId="77777777" w:rsidR="006F68D3" w:rsidRDefault="006F68D3" w:rsidP="00E64697">
      <w:pPr>
        <w:spacing w:line="360" w:lineRule="auto"/>
        <w:jc w:val="both"/>
      </w:pPr>
      <w:r w:rsidRPr="00352F99">
        <w:t xml:space="preserve">Emeka-Okoli, S., Nwankwo, T. C., Otonnah, C. A., </w:t>
      </w:r>
      <w:r>
        <w:t>and</w:t>
      </w:r>
      <w:r w:rsidRPr="00352F99">
        <w:t xml:space="preserve"> Nwankwo, E. E. (2024). Communication strategies for effective CSR and stakeholder engagement in the oil </w:t>
      </w:r>
      <w:r>
        <w:t>and</w:t>
      </w:r>
      <w:r w:rsidRPr="00352F99">
        <w:t xml:space="preserve"> gas </w:t>
      </w:r>
      <w:r w:rsidRPr="00352F99">
        <w:lastRenderedPageBreak/>
        <w:t>industry: A conceptual analysis. </w:t>
      </w:r>
      <w:r w:rsidRPr="00352F99">
        <w:rPr>
          <w:i/>
          <w:iCs/>
        </w:rPr>
        <w:t>World Journal of Advanced Research and Reviews</w:t>
      </w:r>
      <w:r w:rsidRPr="00352F99">
        <w:t>, </w:t>
      </w:r>
      <w:r w:rsidRPr="00352F99">
        <w:rPr>
          <w:i/>
          <w:iCs/>
        </w:rPr>
        <w:t>21</w:t>
      </w:r>
      <w:r w:rsidRPr="00352F99">
        <w:t>(3), 091-099.</w:t>
      </w:r>
    </w:p>
    <w:p w14:paraId="67867A4C" w14:textId="77777777" w:rsidR="006F68D3" w:rsidRDefault="006F68D3" w:rsidP="00E64697">
      <w:pPr>
        <w:spacing w:line="360" w:lineRule="auto"/>
        <w:jc w:val="both"/>
      </w:pPr>
      <w:r w:rsidRPr="00352F99">
        <w:t xml:space="preserve">Harizi, A., </w:t>
      </w:r>
      <w:r>
        <w:t>and</w:t>
      </w:r>
      <w:r w:rsidRPr="00352F99">
        <w:t xml:space="preserve"> Trebicka, B. (2023). The integration of social media in integrated marketing communication: A systematic review and theorical framework. </w:t>
      </w:r>
      <w:r w:rsidRPr="00352F99">
        <w:rPr>
          <w:i/>
          <w:iCs/>
        </w:rPr>
        <w:t>Academic Journal of Interdisciplinary Studies</w:t>
      </w:r>
      <w:r w:rsidRPr="00352F99">
        <w:t>, </w:t>
      </w:r>
      <w:r w:rsidRPr="00352F99">
        <w:rPr>
          <w:i/>
          <w:iCs/>
        </w:rPr>
        <w:t>12</w:t>
      </w:r>
      <w:r w:rsidRPr="00352F99">
        <w:t>(6).</w:t>
      </w:r>
    </w:p>
    <w:p w14:paraId="2D0E9F4C" w14:textId="77777777" w:rsidR="006F68D3" w:rsidRDefault="006F68D3" w:rsidP="00E64697">
      <w:pPr>
        <w:spacing w:line="360" w:lineRule="auto"/>
        <w:jc w:val="both"/>
      </w:pPr>
      <w:r w:rsidRPr="00352F99">
        <w:t>Katoch, M. (2026). The Integration of Digital Marketing for Sustainability: Strategies, Challenges, and Opportunities. </w:t>
      </w:r>
      <w:r w:rsidRPr="00352F99">
        <w:rPr>
          <w:i/>
          <w:iCs/>
        </w:rPr>
        <w:t>Green To Gold: Marketing Strategies for a Sustainable Future</w:t>
      </w:r>
      <w:r w:rsidRPr="00352F99">
        <w:t>, 341-356.</w:t>
      </w:r>
    </w:p>
    <w:p w14:paraId="2501F523" w14:textId="77777777" w:rsidR="006F68D3" w:rsidRDefault="006F68D3" w:rsidP="00E64697">
      <w:pPr>
        <w:spacing w:line="360" w:lineRule="auto"/>
        <w:jc w:val="both"/>
      </w:pPr>
      <w:proofErr w:type="spellStart"/>
      <w:r w:rsidRPr="00352F99">
        <w:t>Lingaitienė</w:t>
      </w:r>
      <w:proofErr w:type="spellEnd"/>
      <w:r w:rsidRPr="00352F99">
        <w:t xml:space="preserve">, O., </w:t>
      </w:r>
      <w:r>
        <w:t>and</w:t>
      </w:r>
      <w:r w:rsidRPr="00352F99">
        <w:t xml:space="preserve"> </w:t>
      </w:r>
      <w:proofErr w:type="spellStart"/>
      <w:r w:rsidRPr="00352F99">
        <w:t>Burinskienė</w:t>
      </w:r>
      <w:proofErr w:type="spellEnd"/>
      <w:r w:rsidRPr="00352F99">
        <w:t>, A. (2024). Sustainable food packaging impact to the reduction of transport costs. </w:t>
      </w:r>
      <w:proofErr w:type="spellStart"/>
      <w:r w:rsidRPr="00352F99">
        <w:rPr>
          <w:i/>
          <w:iCs/>
        </w:rPr>
        <w:t>Vadyba</w:t>
      </w:r>
      <w:proofErr w:type="spellEnd"/>
      <w:r w:rsidRPr="00352F99">
        <w:t>, (1), 43-54.</w:t>
      </w:r>
    </w:p>
    <w:p w14:paraId="572600FA" w14:textId="77777777" w:rsidR="006F68D3" w:rsidRDefault="006F68D3" w:rsidP="00E64697">
      <w:pPr>
        <w:spacing w:line="360" w:lineRule="auto"/>
        <w:jc w:val="both"/>
      </w:pPr>
      <w:r w:rsidRPr="00352F99">
        <w:t xml:space="preserve">Massi, M., </w:t>
      </w:r>
      <w:proofErr w:type="spellStart"/>
      <w:r w:rsidRPr="00352F99">
        <w:t>Piancatelli</w:t>
      </w:r>
      <w:proofErr w:type="spellEnd"/>
      <w:r w:rsidRPr="00352F99">
        <w:t xml:space="preserve">, C., </w:t>
      </w:r>
      <w:r>
        <w:t>and</w:t>
      </w:r>
      <w:r w:rsidRPr="00352F99">
        <w:t xml:space="preserve"> </w:t>
      </w:r>
      <w:proofErr w:type="spellStart"/>
      <w:r w:rsidRPr="00352F99">
        <w:t>Vocino</w:t>
      </w:r>
      <w:proofErr w:type="spellEnd"/>
      <w:r w:rsidRPr="00352F99">
        <w:t>, A. (2023). Authentic omnichannel: Providing consumers with a seamless brand experience through authenticity. </w:t>
      </w:r>
      <w:r w:rsidRPr="00352F99">
        <w:rPr>
          <w:i/>
          <w:iCs/>
        </w:rPr>
        <w:t xml:space="preserve">Psychology </w:t>
      </w:r>
      <w:r>
        <w:rPr>
          <w:i/>
          <w:iCs/>
        </w:rPr>
        <w:t>and</w:t>
      </w:r>
      <w:r w:rsidRPr="00352F99">
        <w:rPr>
          <w:i/>
          <w:iCs/>
        </w:rPr>
        <w:t xml:space="preserve"> Marketing</w:t>
      </w:r>
      <w:r w:rsidRPr="00352F99">
        <w:t>, </w:t>
      </w:r>
      <w:r w:rsidRPr="00352F99">
        <w:rPr>
          <w:i/>
          <w:iCs/>
        </w:rPr>
        <w:t>40</w:t>
      </w:r>
      <w:r w:rsidRPr="00352F99">
        <w:t>(7), 1280-1298.</w:t>
      </w:r>
    </w:p>
    <w:p w14:paraId="680058AD" w14:textId="77777777" w:rsidR="006F68D3" w:rsidRDefault="006F68D3" w:rsidP="00E64697">
      <w:pPr>
        <w:spacing w:line="360" w:lineRule="auto"/>
        <w:jc w:val="both"/>
      </w:pPr>
      <w:r w:rsidRPr="00352F99">
        <w:t>Patel, K. R. (2023). Harmonizing sustainability, functionality, and cost: navigating responsible packaging innovations in modern supply chains. </w:t>
      </w:r>
      <w:r w:rsidRPr="00352F99">
        <w:rPr>
          <w:i/>
          <w:iCs/>
        </w:rPr>
        <w:t>American Journal of Economic and Management Business (AJEMB)</w:t>
      </w:r>
      <w:r w:rsidRPr="00352F99">
        <w:t>, </w:t>
      </w:r>
      <w:r w:rsidRPr="00352F99">
        <w:rPr>
          <w:i/>
          <w:iCs/>
        </w:rPr>
        <w:t>2</w:t>
      </w:r>
      <w:r w:rsidRPr="00352F99">
        <w:t>(8), 287-300.</w:t>
      </w:r>
    </w:p>
    <w:p w14:paraId="7056C73A" w14:textId="77777777" w:rsidR="006F68D3" w:rsidRDefault="006F68D3" w:rsidP="00E64697">
      <w:pPr>
        <w:spacing w:line="360" w:lineRule="auto"/>
        <w:jc w:val="both"/>
      </w:pPr>
      <w:proofErr w:type="spellStart"/>
      <w:r w:rsidRPr="000901EA">
        <w:t>Sookbumroong</w:t>
      </w:r>
      <w:proofErr w:type="spellEnd"/>
      <w:r w:rsidRPr="000901EA">
        <w:t xml:space="preserve">, W., </w:t>
      </w:r>
      <w:r>
        <w:t>and</w:t>
      </w:r>
      <w:r w:rsidRPr="000901EA">
        <w:t xml:space="preserve"> </w:t>
      </w:r>
      <w:proofErr w:type="spellStart"/>
      <w:r w:rsidRPr="000901EA">
        <w:t>Phornlaphatrachakorn</w:t>
      </w:r>
      <w:proofErr w:type="spellEnd"/>
      <w:r w:rsidRPr="000901EA">
        <w:t>, K. (2023). New product development capability, sustainable competitive advantage, digital transformation, and marketing performance: Evidence from Thailand. </w:t>
      </w:r>
      <w:r w:rsidRPr="000901EA">
        <w:rPr>
          <w:i/>
          <w:iCs/>
        </w:rPr>
        <w:t>International Journal of Business</w:t>
      </w:r>
      <w:r w:rsidRPr="000901EA">
        <w:t>, </w:t>
      </w:r>
      <w:r w:rsidRPr="000901EA">
        <w:rPr>
          <w:i/>
          <w:iCs/>
        </w:rPr>
        <w:t>28</w:t>
      </w:r>
      <w:r w:rsidRPr="000901EA">
        <w:t>(4), 33-54.</w:t>
      </w:r>
    </w:p>
    <w:p w14:paraId="4C25E8DE" w14:textId="77777777" w:rsidR="006F68D3" w:rsidRDefault="006F68D3" w:rsidP="00E64697">
      <w:pPr>
        <w:spacing w:line="360" w:lineRule="auto"/>
        <w:jc w:val="both"/>
      </w:pPr>
      <w:r w:rsidRPr="00352F99">
        <w:t xml:space="preserve">Theodorakopoulos, L., Theodoropoulou, A., </w:t>
      </w:r>
      <w:r>
        <w:t>and</w:t>
      </w:r>
      <w:r w:rsidRPr="00352F99">
        <w:t xml:space="preserve"> </w:t>
      </w:r>
      <w:proofErr w:type="spellStart"/>
      <w:r w:rsidRPr="00352F99">
        <w:t>Klavdianos</w:t>
      </w:r>
      <w:proofErr w:type="spellEnd"/>
      <w:r w:rsidRPr="00352F99">
        <w:t>, C. (2025). Interactive viral marketing through big data analytics, influencer networks, AI integration, and ethical dimensions. </w:t>
      </w:r>
      <w:r w:rsidRPr="00352F99">
        <w:rPr>
          <w:i/>
          <w:iCs/>
        </w:rPr>
        <w:t>Journal of Theoretical and Applied Electronic Commerce Research</w:t>
      </w:r>
      <w:r w:rsidRPr="00352F99">
        <w:t>, </w:t>
      </w:r>
      <w:r w:rsidRPr="00352F99">
        <w:rPr>
          <w:i/>
          <w:iCs/>
        </w:rPr>
        <w:t>20</w:t>
      </w:r>
      <w:r w:rsidRPr="00352F99">
        <w:t>(2), 115.</w:t>
      </w:r>
    </w:p>
    <w:p w14:paraId="65635C98" w14:textId="77777777" w:rsidR="006F68D3" w:rsidRDefault="006F68D3" w:rsidP="00E64697">
      <w:pPr>
        <w:spacing w:line="360" w:lineRule="auto"/>
        <w:jc w:val="both"/>
      </w:pPr>
      <w:proofErr w:type="spellStart"/>
      <w:r w:rsidRPr="00352F99">
        <w:t>Velaoras</w:t>
      </w:r>
      <w:proofErr w:type="spellEnd"/>
      <w:r w:rsidRPr="00352F99">
        <w:t xml:space="preserve">, K., Menegaki, A. N., Polyzos, S., </w:t>
      </w:r>
      <w:r>
        <w:t>and</w:t>
      </w:r>
      <w:r w:rsidRPr="00352F99">
        <w:t xml:space="preserve"> </w:t>
      </w:r>
      <w:proofErr w:type="spellStart"/>
      <w:r w:rsidRPr="00352F99">
        <w:t>Gotzamani</w:t>
      </w:r>
      <w:proofErr w:type="spellEnd"/>
      <w:r w:rsidRPr="00352F99">
        <w:t>, K. (2025). The role of environmental certification in the hospitality industry: Assessing sustainability, consumer preferences, and the economic impact. </w:t>
      </w:r>
      <w:r w:rsidRPr="00352F99">
        <w:rPr>
          <w:i/>
          <w:iCs/>
        </w:rPr>
        <w:t>Sustainability</w:t>
      </w:r>
      <w:r w:rsidRPr="00352F99">
        <w:t>, </w:t>
      </w:r>
      <w:r w:rsidRPr="00352F99">
        <w:rPr>
          <w:i/>
          <w:iCs/>
        </w:rPr>
        <w:t>17</w:t>
      </w:r>
      <w:r w:rsidRPr="00352F99">
        <w:t>(2), 650.</w:t>
      </w:r>
    </w:p>
    <w:p w14:paraId="2FE42C28" w14:textId="77777777" w:rsidR="006F68D3" w:rsidRDefault="006F68D3" w:rsidP="006F68D3">
      <w:pPr>
        <w:spacing w:line="360" w:lineRule="auto"/>
        <w:jc w:val="both"/>
      </w:pPr>
      <w:r w:rsidRPr="00D64159">
        <w:t>Vu, N. (2025). Where nature meets coffee–a case study on sustainable marketing strategies for a garden-based coffee store in Hanoi.</w:t>
      </w:r>
    </w:p>
    <w:p w14:paraId="5F7EB473" w14:textId="77777777" w:rsidR="006F68D3" w:rsidRDefault="006F68D3" w:rsidP="006F68D3">
      <w:pPr>
        <w:spacing w:line="360" w:lineRule="auto"/>
        <w:jc w:val="both"/>
      </w:pPr>
      <w:r w:rsidRPr="00D64159">
        <w:lastRenderedPageBreak/>
        <w:t>XU, H. (2024). </w:t>
      </w:r>
      <w:r w:rsidRPr="00D64159">
        <w:rPr>
          <w:i/>
          <w:iCs/>
        </w:rPr>
        <w:t>THE IMPACT OF CORPORATE SOCIAL RESPONSIBILITY ON CONSUMERS'PURCHASH INTENTIONS OF APPLE</w:t>
      </w:r>
      <w:r w:rsidRPr="00D64159">
        <w:t> (Doctoral dissertation, SIAM UNIVERSITY).</w:t>
      </w:r>
    </w:p>
    <w:p w14:paraId="1ADD8947" w14:textId="7EF2F58C" w:rsidR="00A6402F" w:rsidRDefault="006F68D3" w:rsidP="006F68D3">
      <w:pPr>
        <w:spacing w:line="360" w:lineRule="auto"/>
        <w:jc w:val="both"/>
      </w:pPr>
      <w:r w:rsidRPr="00D64159">
        <w:t>Zou, Y. (2023). Apple’s Brand Marketing Strategy: A Case Study on Brand Image and Customer Engagement. </w:t>
      </w:r>
      <w:r w:rsidRPr="00D64159">
        <w:rPr>
          <w:i/>
          <w:iCs/>
        </w:rPr>
        <w:t>Highlights in Business, Economics and Management</w:t>
      </w:r>
      <w:r w:rsidRPr="00D64159">
        <w:t>, </w:t>
      </w:r>
      <w:r w:rsidRPr="00D64159">
        <w:rPr>
          <w:i/>
          <w:iCs/>
        </w:rPr>
        <w:t>23</w:t>
      </w:r>
      <w:r w:rsidRPr="00D64159">
        <w:t>, 712-715.</w:t>
      </w:r>
    </w:p>
    <w:p w14:paraId="49C2F4F1" w14:textId="77777777" w:rsidR="00A6402F" w:rsidRDefault="00A6402F">
      <w:pPr>
        <w:spacing w:after="160" w:line="259" w:lineRule="auto"/>
      </w:pPr>
      <w:r>
        <w:br w:type="page"/>
      </w:r>
    </w:p>
    <w:p w14:paraId="0A65D041" w14:textId="5CDCDB19" w:rsidR="006F68D3" w:rsidRPr="00A6402F" w:rsidRDefault="00A6402F" w:rsidP="00A6402F">
      <w:pPr>
        <w:pStyle w:val="Heading1"/>
      </w:pPr>
      <w:bookmarkStart w:id="20" w:name="_Toc237447656"/>
      <w:r w:rsidRPr="00A6402F">
        <w:lastRenderedPageBreak/>
        <w:t>Appendix</w:t>
      </w:r>
      <w:bookmarkEnd w:id="20"/>
    </w:p>
    <w:p w14:paraId="477EA520" w14:textId="3BD40076" w:rsidR="00A6402F" w:rsidRPr="00A6402F" w:rsidRDefault="00A6402F" w:rsidP="006F68D3">
      <w:pPr>
        <w:spacing w:line="360" w:lineRule="auto"/>
        <w:jc w:val="both"/>
        <w:rPr>
          <w:b/>
          <w:bCs/>
        </w:rPr>
      </w:pPr>
      <w:r w:rsidRPr="00A6402F">
        <w:rPr>
          <w:b/>
          <w:bCs/>
        </w:rPr>
        <w:t>Poster Content</w:t>
      </w:r>
    </w:p>
    <w:p w14:paraId="72930036" w14:textId="77777777" w:rsidR="00A6402F" w:rsidRPr="00A6402F" w:rsidRDefault="00A6402F" w:rsidP="00A6402F">
      <w:pPr>
        <w:spacing w:line="360" w:lineRule="auto"/>
        <w:jc w:val="both"/>
        <w:rPr>
          <w:b/>
          <w:bCs/>
          <w:lang w:val="en-IN"/>
        </w:rPr>
      </w:pPr>
      <w:r w:rsidRPr="00A6402F">
        <w:rPr>
          <w:b/>
          <w:bCs/>
          <w:lang w:val="en-IN"/>
        </w:rPr>
        <w:t xml:space="preserve">Apple </w:t>
      </w:r>
      <w:proofErr w:type="spellStart"/>
      <w:r w:rsidRPr="00A6402F">
        <w:rPr>
          <w:b/>
          <w:bCs/>
          <w:lang w:val="en-IN"/>
        </w:rPr>
        <w:t>EcoCharge</w:t>
      </w:r>
      <w:proofErr w:type="spellEnd"/>
    </w:p>
    <w:p w14:paraId="0C7C1008" w14:textId="77777777" w:rsidR="00A6402F" w:rsidRPr="00A6402F" w:rsidRDefault="00A6402F" w:rsidP="00A6402F">
      <w:pPr>
        <w:spacing w:line="360" w:lineRule="auto"/>
        <w:jc w:val="both"/>
        <w:rPr>
          <w:lang w:val="en-IN"/>
        </w:rPr>
      </w:pPr>
      <w:r w:rsidRPr="00A6402F">
        <w:rPr>
          <w:b/>
          <w:bCs/>
          <w:lang w:val="en-IN"/>
        </w:rPr>
        <w:t>POWERING INNOVATION. PROTECTING THE PLANET.</w:t>
      </w:r>
    </w:p>
    <w:p w14:paraId="0E7FB27D" w14:textId="77777777" w:rsidR="00A6402F" w:rsidRPr="00A6402F" w:rsidRDefault="00A6402F" w:rsidP="00A6402F">
      <w:pPr>
        <w:spacing w:line="360" w:lineRule="auto"/>
        <w:jc w:val="both"/>
        <w:rPr>
          <w:lang w:val="en-IN"/>
        </w:rPr>
      </w:pPr>
      <w:r w:rsidRPr="00A6402F">
        <w:rPr>
          <w:lang w:val="en-IN"/>
        </w:rPr>
        <w:t xml:space="preserve">Apple </w:t>
      </w:r>
      <w:proofErr w:type="spellStart"/>
      <w:r w:rsidRPr="00A6402F">
        <w:rPr>
          <w:lang w:val="en-IN"/>
        </w:rPr>
        <w:t>EcoCharge</w:t>
      </w:r>
      <w:proofErr w:type="spellEnd"/>
      <w:r w:rsidRPr="00A6402F">
        <w:rPr>
          <w:lang w:val="en-IN"/>
        </w:rPr>
        <w:t xml:space="preserve"> is a premium solar-powered portable charger made from recycled aluminium, designed to deliver clean, reliable energy while strengthening Apple’s commitment to environmental sustainability and innovation.</w:t>
      </w:r>
    </w:p>
    <w:p w14:paraId="53EF25FF" w14:textId="77777777" w:rsidR="00A6402F" w:rsidRPr="00A6402F" w:rsidRDefault="00A6402F" w:rsidP="00A6402F">
      <w:pPr>
        <w:spacing w:line="360" w:lineRule="auto"/>
        <w:jc w:val="both"/>
        <w:rPr>
          <w:b/>
          <w:bCs/>
          <w:lang w:val="en-IN"/>
        </w:rPr>
      </w:pPr>
      <w:r w:rsidRPr="00A6402F">
        <w:rPr>
          <w:b/>
          <w:bCs/>
          <w:lang w:val="en-IN"/>
        </w:rPr>
        <w:t>Top Right Badge</w:t>
      </w:r>
    </w:p>
    <w:p w14:paraId="18919782" w14:textId="77777777" w:rsidR="00A6402F" w:rsidRPr="00A6402F" w:rsidRDefault="00A6402F" w:rsidP="00A6402F">
      <w:pPr>
        <w:spacing w:line="360" w:lineRule="auto"/>
        <w:jc w:val="both"/>
        <w:rPr>
          <w:lang w:val="en-IN"/>
        </w:rPr>
      </w:pPr>
      <w:r w:rsidRPr="00A6402F">
        <w:rPr>
          <w:b/>
          <w:bCs/>
          <w:lang w:val="en-IN"/>
        </w:rPr>
        <w:t>POWERED BY THE SUN</w:t>
      </w:r>
      <w:r w:rsidRPr="00A6402F">
        <w:rPr>
          <w:lang w:val="en-IN"/>
        </w:rPr>
        <w:t xml:space="preserve"> </w:t>
      </w:r>
      <w:r w:rsidRPr="00A6402F">
        <w:rPr>
          <w:b/>
          <w:bCs/>
          <w:lang w:val="en-IN"/>
        </w:rPr>
        <w:t>DESIGNED FOR A BETTER TOMORROW</w:t>
      </w:r>
    </w:p>
    <w:p w14:paraId="246E10F9" w14:textId="77777777" w:rsidR="00A6402F" w:rsidRPr="00A6402F" w:rsidRDefault="00A6402F" w:rsidP="00A6402F">
      <w:pPr>
        <w:spacing w:line="360" w:lineRule="auto"/>
        <w:jc w:val="both"/>
        <w:rPr>
          <w:b/>
          <w:bCs/>
          <w:lang w:val="en-IN"/>
        </w:rPr>
      </w:pPr>
      <w:r w:rsidRPr="00A6402F">
        <w:rPr>
          <w:b/>
          <w:bCs/>
          <w:lang w:val="en-IN"/>
        </w:rPr>
        <w:t>Recycle Symbol Text</w:t>
      </w:r>
    </w:p>
    <w:p w14:paraId="2D8DE385" w14:textId="77777777" w:rsidR="00A6402F" w:rsidRPr="00A6402F" w:rsidRDefault="00A6402F" w:rsidP="00A6402F">
      <w:pPr>
        <w:spacing w:line="360" w:lineRule="auto"/>
        <w:jc w:val="both"/>
        <w:rPr>
          <w:lang w:val="en-IN"/>
        </w:rPr>
      </w:pPr>
      <w:r w:rsidRPr="00A6402F">
        <w:rPr>
          <w:b/>
          <w:bCs/>
          <w:lang w:val="en-IN"/>
        </w:rPr>
        <w:t>Made from Recycled Aluminium</w:t>
      </w:r>
    </w:p>
    <w:p w14:paraId="375E2E99" w14:textId="77777777" w:rsidR="00A6402F" w:rsidRPr="00A6402F" w:rsidRDefault="00A6402F" w:rsidP="00A6402F">
      <w:pPr>
        <w:spacing w:line="360" w:lineRule="auto"/>
        <w:jc w:val="both"/>
        <w:rPr>
          <w:b/>
          <w:bCs/>
          <w:lang w:val="en-IN"/>
        </w:rPr>
      </w:pPr>
      <w:r w:rsidRPr="00A6402F">
        <w:rPr>
          <w:b/>
          <w:bCs/>
          <w:lang w:val="en-IN"/>
        </w:rPr>
        <w:t>Key Features Section</w:t>
      </w:r>
    </w:p>
    <w:p w14:paraId="332E6FC9" w14:textId="77777777" w:rsidR="00A6402F" w:rsidRPr="00A6402F" w:rsidRDefault="00A6402F" w:rsidP="00A6402F">
      <w:pPr>
        <w:numPr>
          <w:ilvl w:val="0"/>
          <w:numId w:val="1"/>
        </w:numPr>
        <w:spacing w:line="360" w:lineRule="auto"/>
        <w:jc w:val="both"/>
        <w:rPr>
          <w:lang w:val="en-IN"/>
        </w:rPr>
      </w:pPr>
      <w:r w:rsidRPr="00A6402F">
        <w:rPr>
          <w:b/>
          <w:bCs/>
          <w:lang w:val="en-IN"/>
        </w:rPr>
        <w:t>SOLAR-POWERED ENERGY</w:t>
      </w:r>
      <w:r w:rsidRPr="00A6402F">
        <w:rPr>
          <w:lang w:val="en-IN"/>
        </w:rPr>
        <w:t xml:space="preserve"> Harness clean renewable energy anytime, anywhere.</w:t>
      </w:r>
    </w:p>
    <w:p w14:paraId="17834172" w14:textId="77777777" w:rsidR="00A6402F" w:rsidRPr="00A6402F" w:rsidRDefault="00A6402F" w:rsidP="00A6402F">
      <w:pPr>
        <w:numPr>
          <w:ilvl w:val="0"/>
          <w:numId w:val="1"/>
        </w:numPr>
        <w:spacing w:line="360" w:lineRule="auto"/>
        <w:jc w:val="both"/>
        <w:rPr>
          <w:lang w:val="en-IN"/>
        </w:rPr>
      </w:pPr>
      <w:r w:rsidRPr="00A6402F">
        <w:rPr>
          <w:b/>
          <w:bCs/>
          <w:lang w:val="en-IN"/>
        </w:rPr>
        <w:t>SUSTAINABLE BY DESIGN</w:t>
      </w:r>
      <w:r w:rsidRPr="00A6402F">
        <w:rPr>
          <w:lang w:val="en-IN"/>
        </w:rPr>
        <w:t xml:space="preserve"> Crafted from recycled aluminium and eco-friendly materials.</w:t>
      </w:r>
    </w:p>
    <w:p w14:paraId="21727A92" w14:textId="77777777" w:rsidR="00A6402F" w:rsidRPr="00A6402F" w:rsidRDefault="00A6402F" w:rsidP="00A6402F">
      <w:pPr>
        <w:numPr>
          <w:ilvl w:val="0"/>
          <w:numId w:val="1"/>
        </w:numPr>
        <w:spacing w:line="360" w:lineRule="auto"/>
        <w:jc w:val="both"/>
        <w:rPr>
          <w:lang w:val="en-IN"/>
        </w:rPr>
      </w:pPr>
      <w:r w:rsidRPr="00A6402F">
        <w:rPr>
          <w:b/>
          <w:bCs/>
          <w:lang w:val="en-IN"/>
        </w:rPr>
        <w:t>SEAMLESS APPLE INTEGRATION</w:t>
      </w:r>
      <w:r w:rsidRPr="00A6402F">
        <w:rPr>
          <w:lang w:val="en-IN"/>
        </w:rPr>
        <w:t xml:space="preserve"> MagSafe-compatible for iPhone, Apple Watch, AirPods and more.</w:t>
      </w:r>
    </w:p>
    <w:p w14:paraId="3FD509CE" w14:textId="77777777" w:rsidR="00A6402F" w:rsidRPr="00A6402F" w:rsidRDefault="00A6402F" w:rsidP="00A6402F">
      <w:pPr>
        <w:numPr>
          <w:ilvl w:val="0"/>
          <w:numId w:val="1"/>
        </w:numPr>
        <w:spacing w:line="360" w:lineRule="auto"/>
        <w:jc w:val="both"/>
        <w:rPr>
          <w:lang w:val="en-IN"/>
        </w:rPr>
      </w:pPr>
      <w:r w:rsidRPr="00A6402F">
        <w:rPr>
          <w:b/>
          <w:bCs/>
          <w:lang w:val="en-IN"/>
        </w:rPr>
        <w:t>PREMIUM &amp; DURABLE</w:t>
      </w:r>
      <w:r w:rsidRPr="00A6402F">
        <w:rPr>
          <w:lang w:val="en-IN"/>
        </w:rPr>
        <w:t xml:space="preserve"> Lightweight, compact and built for performance and longevity.</w:t>
      </w:r>
    </w:p>
    <w:p w14:paraId="6AE60AB6" w14:textId="77777777" w:rsidR="00A6402F" w:rsidRPr="00A6402F" w:rsidRDefault="00A6402F" w:rsidP="00A6402F">
      <w:pPr>
        <w:numPr>
          <w:ilvl w:val="0"/>
          <w:numId w:val="1"/>
        </w:numPr>
        <w:spacing w:line="360" w:lineRule="auto"/>
        <w:jc w:val="both"/>
        <w:rPr>
          <w:lang w:val="en-IN"/>
        </w:rPr>
      </w:pPr>
      <w:r w:rsidRPr="00A6402F">
        <w:rPr>
          <w:b/>
          <w:bCs/>
          <w:lang w:val="en-IN"/>
        </w:rPr>
        <w:t>ECO-CONSCIOUS PACKAGING</w:t>
      </w:r>
      <w:r w:rsidRPr="00A6402F">
        <w:rPr>
          <w:lang w:val="en-IN"/>
        </w:rPr>
        <w:t xml:space="preserve"> Plastic-free and recyclable packaging for a zero-waste future.</w:t>
      </w:r>
    </w:p>
    <w:p w14:paraId="1635D105" w14:textId="77777777" w:rsidR="00A6402F" w:rsidRPr="00A6402F" w:rsidRDefault="00A6402F" w:rsidP="00A6402F">
      <w:pPr>
        <w:numPr>
          <w:ilvl w:val="0"/>
          <w:numId w:val="1"/>
        </w:numPr>
        <w:spacing w:line="360" w:lineRule="auto"/>
        <w:jc w:val="both"/>
        <w:rPr>
          <w:lang w:val="en-IN"/>
        </w:rPr>
      </w:pPr>
      <w:r w:rsidRPr="00A6402F">
        <w:rPr>
          <w:b/>
          <w:bCs/>
          <w:lang w:val="en-IN"/>
        </w:rPr>
        <w:t>SUPPORTS APPLE'S CARBON-NEUTRAL VISION</w:t>
      </w:r>
      <w:r w:rsidRPr="00A6402F">
        <w:rPr>
          <w:lang w:val="en-IN"/>
        </w:rPr>
        <w:t xml:space="preserve"> A step forward towards a greener and cleaner planet.</w:t>
      </w:r>
    </w:p>
    <w:p w14:paraId="29A06BAF" w14:textId="77777777" w:rsidR="00A6402F" w:rsidRPr="00A6402F" w:rsidRDefault="00A6402F" w:rsidP="00A6402F">
      <w:pPr>
        <w:spacing w:line="360" w:lineRule="auto"/>
        <w:jc w:val="both"/>
        <w:rPr>
          <w:b/>
          <w:bCs/>
          <w:lang w:val="en-IN"/>
        </w:rPr>
      </w:pPr>
      <w:r w:rsidRPr="00A6402F">
        <w:rPr>
          <w:b/>
          <w:bCs/>
          <w:lang w:val="en-IN"/>
        </w:rPr>
        <w:t>Middle Grid Sections</w:t>
      </w:r>
    </w:p>
    <w:p w14:paraId="0A4FDB44" w14:textId="77777777" w:rsidR="00A6402F" w:rsidRPr="00A6402F" w:rsidRDefault="00A6402F" w:rsidP="00A6402F">
      <w:pPr>
        <w:spacing w:line="360" w:lineRule="auto"/>
        <w:jc w:val="both"/>
        <w:rPr>
          <w:b/>
          <w:bCs/>
          <w:lang w:val="en-IN"/>
        </w:rPr>
      </w:pPr>
      <w:r w:rsidRPr="00A6402F">
        <w:rPr>
          <w:b/>
          <w:bCs/>
          <w:lang w:val="en-IN"/>
        </w:rPr>
        <w:t>TARGET MARKET</w:t>
      </w:r>
    </w:p>
    <w:p w14:paraId="349B6624" w14:textId="77777777" w:rsidR="00A6402F" w:rsidRPr="00A6402F" w:rsidRDefault="00A6402F" w:rsidP="00A6402F">
      <w:pPr>
        <w:spacing w:line="360" w:lineRule="auto"/>
        <w:jc w:val="both"/>
        <w:rPr>
          <w:lang w:val="en-IN"/>
        </w:rPr>
      </w:pPr>
      <w:r w:rsidRPr="00A6402F">
        <w:rPr>
          <w:lang w:val="en-IN"/>
        </w:rPr>
        <w:lastRenderedPageBreak/>
        <w:t>Urban professionals, university students, entrepreneurs and environmentally conscious Apple users aged 20–40 who value innovation, convenience and sustainability.</w:t>
      </w:r>
    </w:p>
    <w:p w14:paraId="48AA53E3" w14:textId="77777777" w:rsidR="00A6402F" w:rsidRPr="00A6402F" w:rsidRDefault="00A6402F" w:rsidP="00A6402F">
      <w:pPr>
        <w:spacing w:line="360" w:lineRule="auto"/>
        <w:jc w:val="both"/>
        <w:rPr>
          <w:lang w:val="en-IN"/>
        </w:rPr>
      </w:pPr>
      <w:r w:rsidRPr="00A6402F">
        <w:rPr>
          <w:lang w:val="en-IN"/>
        </w:rPr>
        <w:t xml:space="preserve">Sustainability is no longer a choice, it is a competitive advantage. </w:t>
      </w:r>
      <w:r w:rsidRPr="00A6402F">
        <w:rPr>
          <w:b/>
          <w:bCs/>
          <w:lang w:val="en-IN"/>
        </w:rPr>
        <w:t>Innovation today, Impact tomorrow.</w:t>
      </w:r>
    </w:p>
    <w:p w14:paraId="4960F904" w14:textId="77777777" w:rsidR="00A6402F" w:rsidRPr="00A6402F" w:rsidRDefault="00A6402F" w:rsidP="00A6402F">
      <w:pPr>
        <w:spacing w:line="360" w:lineRule="auto"/>
        <w:jc w:val="both"/>
        <w:rPr>
          <w:b/>
          <w:bCs/>
          <w:lang w:val="en-IN"/>
        </w:rPr>
      </w:pPr>
      <w:r w:rsidRPr="00A6402F">
        <w:rPr>
          <w:b/>
          <w:bCs/>
          <w:lang w:val="en-IN"/>
        </w:rPr>
        <w:t>UNIQUE VALUE PROPOSITION</w:t>
      </w:r>
    </w:p>
    <w:p w14:paraId="283DE838" w14:textId="77777777" w:rsidR="00A6402F" w:rsidRPr="00A6402F" w:rsidRDefault="00A6402F" w:rsidP="00A6402F">
      <w:pPr>
        <w:spacing w:line="360" w:lineRule="auto"/>
        <w:jc w:val="both"/>
        <w:rPr>
          <w:lang w:val="en-IN"/>
        </w:rPr>
      </w:pPr>
      <w:r w:rsidRPr="00A6402F">
        <w:rPr>
          <w:lang w:val="en-IN"/>
        </w:rPr>
        <w:t xml:space="preserve">Unlike conventional power banks, Apple </w:t>
      </w:r>
      <w:proofErr w:type="spellStart"/>
      <w:r w:rsidRPr="00A6402F">
        <w:rPr>
          <w:lang w:val="en-IN"/>
        </w:rPr>
        <w:t>EcoCharge</w:t>
      </w:r>
      <w:proofErr w:type="spellEnd"/>
      <w:r w:rsidRPr="00A6402F">
        <w:rPr>
          <w:lang w:val="en-IN"/>
        </w:rPr>
        <w:t xml:space="preserve"> combines:</w:t>
      </w:r>
    </w:p>
    <w:p w14:paraId="6A02770C" w14:textId="77777777" w:rsidR="00A6402F" w:rsidRPr="00A6402F" w:rsidRDefault="00A6402F" w:rsidP="00A6402F">
      <w:pPr>
        <w:numPr>
          <w:ilvl w:val="0"/>
          <w:numId w:val="2"/>
        </w:numPr>
        <w:spacing w:line="360" w:lineRule="auto"/>
        <w:jc w:val="both"/>
        <w:rPr>
          <w:lang w:val="en-IN"/>
        </w:rPr>
      </w:pPr>
      <w:r w:rsidRPr="00A6402F">
        <w:rPr>
          <w:b/>
          <w:bCs/>
          <w:lang w:val="en-IN"/>
        </w:rPr>
        <w:t>Premium Design</w:t>
      </w:r>
      <w:r w:rsidRPr="00A6402F">
        <w:rPr>
          <w:lang w:val="en-IN"/>
        </w:rPr>
        <w:t xml:space="preserve"> Elegant, minimalist and truly Apple.</w:t>
      </w:r>
    </w:p>
    <w:p w14:paraId="7B9DE4DE" w14:textId="77777777" w:rsidR="00A6402F" w:rsidRPr="00A6402F" w:rsidRDefault="00A6402F" w:rsidP="00A6402F">
      <w:pPr>
        <w:numPr>
          <w:ilvl w:val="0"/>
          <w:numId w:val="2"/>
        </w:numPr>
        <w:spacing w:line="360" w:lineRule="auto"/>
        <w:jc w:val="both"/>
        <w:rPr>
          <w:lang w:val="en-IN"/>
        </w:rPr>
      </w:pPr>
      <w:r w:rsidRPr="00A6402F">
        <w:rPr>
          <w:b/>
          <w:bCs/>
          <w:lang w:val="en-IN"/>
        </w:rPr>
        <w:t>Renewable Energy</w:t>
      </w:r>
      <w:r w:rsidRPr="00A6402F">
        <w:rPr>
          <w:lang w:val="en-IN"/>
        </w:rPr>
        <w:t xml:space="preserve"> Charges with the power of the sun.</w:t>
      </w:r>
    </w:p>
    <w:p w14:paraId="73620CDC" w14:textId="77777777" w:rsidR="00A6402F" w:rsidRPr="00A6402F" w:rsidRDefault="00A6402F" w:rsidP="00A6402F">
      <w:pPr>
        <w:numPr>
          <w:ilvl w:val="0"/>
          <w:numId w:val="2"/>
        </w:numPr>
        <w:spacing w:line="360" w:lineRule="auto"/>
        <w:jc w:val="both"/>
        <w:rPr>
          <w:lang w:val="en-IN"/>
        </w:rPr>
      </w:pPr>
      <w:r w:rsidRPr="00A6402F">
        <w:rPr>
          <w:b/>
          <w:bCs/>
          <w:lang w:val="en-IN"/>
        </w:rPr>
        <w:t>Seamless Compatibility</w:t>
      </w:r>
      <w:r w:rsidRPr="00A6402F">
        <w:rPr>
          <w:lang w:val="en-IN"/>
        </w:rPr>
        <w:t xml:space="preserve"> Built for the Apple ecosystem.</w:t>
      </w:r>
    </w:p>
    <w:p w14:paraId="139449A3" w14:textId="77777777" w:rsidR="00A6402F" w:rsidRPr="00A6402F" w:rsidRDefault="00A6402F" w:rsidP="00A6402F">
      <w:pPr>
        <w:numPr>
          <w:ilvl w:val="0"/>
          <w:numId w:val="2"/>
        </w:numPr>
        <w:spacing w:line="360" w:lineRule="auto"/>
        <w:jc w:val="both"/>
        <w:rPr>
          <w:lang w:val="en-IN"/>
        </w:rPr>
      </w:pPr>
      <w:r w:rsidRPr="00A6402F">
        <w:rPr>
          <w:b/>
          <w:bCs/>
          <w:lang w:val="en-IN"/>
        </w:rPr>
        <w:t>Environmental Responsibility</w:t>
      </w:r>
      <w:r w:rsidRPr="00A6402F">
        <w:rPr>
          <w:lang w:val="en-IN"/>
        </w:rPr>
        <w:t xml:space="preserve"> Reduces carbon footprint with sustainable materials.</w:t>
      </w:r>
    </w:p>
    <w:p w14:paraId="3AD9B37A" w14:textId="77777777" w:rsidR="00A6402F" w:rsidRPr="00A6402F" w:rsidRDefault="00A6402F" w:rsidP="00A6402F">
      <w:pPr>
        <w:numPr>
          <w:ilvl w:val="0"/>
          <w:numId w:val="2"/>
        </w:numPr>
        <w:spacing w:line="360" w:lineRule="auto"/>
        <w:jc w:val="both"/>
        <w:rPr>
          <w:lang w:val="en-IN"/>
        </w:rPr>
      </w:pPr>
      <w:r w:rsidRPr="00A6402F">
        <w:rPr>
          <w:b/>
          <w:bCs/>
          <w:lang w:val="en-IN"/>
        </w:rPr>
        <w:t>Superior Experience</w:t>
      </w:r>
      <w:r w:rsidRPr="00A6402F">
        <w:rPr>
          <w:lang w:val="en-IN"/>
        </w:rPr>
        <w:t xml:space="preserve"> Reliable, safe and effortless charging wherever life takes you.</w:t>
      </w:r>
    </w:p>
    <w:p w14:paraId="4CC7312D" w14:textId="77777777" w:rsidR="00A6402F" w:rsidRPr="00A6402F" w:rsidRDefault="00A6402F" w:rsidP="00A6402F">
      <w:pPr>
        <w:spacing w:line="360" w:lineRule="auto"/>
        <w:jc w:val="both"/>
        <w:rPr>
          <w:lang w:val="en-IN"/>
        </w:rPr>
      </w:pPr>
      <w:r w:rsidRPr="00A6402F">
        <w:rPr>
          <w:b/>
          <w:bCs/>
          <w:lang w:val="en-IN"/>
        </w:rPr>
        <w:t>“Charge Smarter. Live Greener. Powered by the Sun.”</w:t>
      </w:r>
    </w:p>
    <w:p w14:paraId="10B66DBB" w14:textId="77777777" w:rsidR="00A6402F" w:rsidRPr="00A6402F" w:rsidRDefault="00A6402F" w:rsidP="00A6402F">
      <w:pPr>
        <w:spacing w:line="360" w:lineRule="auto"/>
        <w:jc w:val="both"/>
        <w:rPr>
          <w:b/>
          <w:bCs/>
          <w:lang w:val="en-IN"/>
        </w:rPr>
      </w:pPr>
      <w:r w:rsidRPr="00A6402F">
        <w:rPr>
          <w:b/>
          <w:bCs/>
          <w:lang w:val="en-IN"/>
        </w:rPr>
        <w:t>STRATEGIC ALIGNMENT</w:t>
      </w:r>
    </w:p>
    <w:p w14:paraId="419C655E" w14:textId="77777777" w:rsidR="00A6402F" w:rsidRPr="00A6402F" w:rsidRDefault="00A6402F" w:rsidP="00A6402F">
      <w:pPr>
        <w:numPr>
          <w:ilvl w:val="0"/>
          <w:numId w:val="3"/>
        </w:numPr>
        <w:spacing w:line="360" w:lineRule="auto"/>
        <w:jc w:val="both"/>
        <w:rPr>
          <w:lang w:val="en-IN"/>
        </w:rPr>
      </w:pPr>
      <w:r w:rsidRPr="00A6402F">
        <w:rPr>
          <w:b/>
          <w:bCs/>
          <w:lang w:val="en-IN"/>
        </w:rPr>
        <w:t>STP Strategy</w:t>
      </w:r>
      <w:r w:rsidRPr="00A6402F">
        <w:rPr>
          <w:lang w:val="en-IN"/>
        </w:rPr>
        <w:t xml:space="preserve"> Focused on a well-defined segment of eco-conscious, tech-savvy Apple users with high purchasing power (Adani et al., 2025).</w:t>
      </w:r>
    </w:p>
    <w:p w14:paraId="27E99719" w14:textId="77777777" w:rsidR="00A6402F" w:rsidRPr="00A6402F" w:rsidRDefault="00A6402F" w:rsidP="00A6402F">
      <w:pPr>
        <w:numPr>
          <w:ilvl w:val="0"/>
          <w:numId w:val="3"/>
        </w:numPr>
        <w:spacing w:line="360" w:lineRule="auto"/>
        <w:jc w:val="both"/>
        <w:rPr>
          <w:lang w:val="en-IN"/>
        </w:rPr>
      </w:pPr>
      <w:r w:rsidRPr="00A6402F">
        <w:rPr>
          <w:b/>
          <w:bCs/>
          <w:lang w:val="en-IN"/>
        </w:rPr>
        <w:t>Differentiation Strategy</w:t>
      </w:r>
      <w:r w:rsidRPr="00A6402F">
        <w:rPr>
          <w:lang w:val="en-IN"/>
        </w:rPr>
        <w:t xml:space="preserve"> Solar-powered innovation, recycled materials and seamless ecosystem integration create a unique market position (Bataineh et al., 2024).</w:t>
      </w:r>
    </w:p>
    <w:p w14:paraId="47566CA7" w14:textId="77777777" w:rsidR="00A6402F" w:rsidRPr="00A6402F" w:rsidRDefault="00A6402F" w:rsidP="00A6402F">
      <w:pPr>
        <w:numPr>
          <w:ilvl w:val="0"/>
          <w:numId w:val="3"/>
        </w:numPr>
        <w:spacing w:line="360" w:lineRule="auto"/>
        <w:jc w:val="both"/>
        <w:rPr>
          <w:lang w:val="en-IN"/>
        </w:rPr>
      </w:pPr>
      <w:r w:rsidRPr="00A6402F">
        <w:rPr>
          <w:b/>
          <w:bCs/>
          <w:lang w:val="en-IN"/>
        </w:rPr>
        <w:t>Distribution Strategy</w:t>
      </w:r>
      <w:r w:rsidRPr="00A6402F">
        <w:rPr>
          <w:lang w:val="en-IN"/>
        </w:rPr>
        <w:t xml:space="preserve"> Omnichannel approach through Apple Store, online platform and selected retail partners with green logistics for lower environmental impact (Acocella et al., 2025).</w:t>
      </w:r>
    </w:p>
    <w:p w14:paraId="599322F3" w14:textId="77777777" w:rsidR="00A6402F" w:rsidRPr="00A6402F" w:rsidRDefault="00A6402F" w:rsidP="00A6402F">
      <w:pPr>
        <w:numPr>
          <w:ilvl w:val="0"/>
          <w:numId w:val="3"/>
        </w:numPr>
        <w:spacing w:line="360" w:lineRule="auto"/>
        <w:jc w:val="both"/>
        <w:rPr>
          <w:lang w:val="en-IN"/>
        </w:rPr>
      </w:pPr>
      <w:r w:rsidRPr="00A6402F">
        <w:rPr>
          <w:b/>
          <w:bCs/>
          <w:lang w:val="en-IN"/>
        </w:rPr>
        <w:t>Promotion Strategy</w:t>
      </w:r>
      <w:r w:rsidRPr="00A6402F">
        <w:rPr>
          <w:lang w:val="en-IN"/>
        </w:rPr>
        <w:t xml:space="preserve"> Integrated digital marketing, influencer partnerships and CSR communication to build trust and brand authenticity (Ali Al-Ababneh et al., 2025).</w:t>
      </w:r>
    </w:p>
    <w:p w14:paraId="7CB0ADC6" w14:textId="77777777" w:rsidR="00A6402F" w:rsidRPr="00A6402F" w:rsidRDefault="00A6402F" w:rsidP="00A6402F">
      <w:pPr>
        <w:spacing w:line="360" w:lineRule="auto"/>
        <w:jc w:val="both"/>
        <w:rPr>
          <w:b/>
          <w:bCs/>
          <w:lang w:val="en-IN"/>
        </w:rPr>
      </w:pPr>
      <w:r w:rsidRPr="00A6402F">
        <w:rPr>
          <w:b/>
          <w:bCs/>
          <w:lang w:val="en-IN"/>
        </w:rPr>
        <w:t>POWER FOR YOUR EVERY MOMENT</w:t>
      </w:r>
    </w:p>
    <w:p w14:paraId="21077B8B" w14:textId="77777777" w:rsidR="00A6402F" w:rsidRPr="00A6402F" w:rsidRDefault="00A6402F" w:rsidP="00A6402F">
      <w:pPr>
        <w:numPr>
          <w:ilvl w:val="0"/>
          <w:numId w:val="4"/>
        </w:numPr>
        <w:spacing w:line="360" w:lineRule="auto"/>
        <w:jc w:val="both"/>
        <w:rPr>
          <w:lang w:val="en-IN"/>
        </w:rPr>
      </w:pPr>
      <w:r w:rsidRPr="00A6402F">
        <w:rPr>
          <w:b/>
          <w:bCs/>
          <w:lang w:val="en-IN"/>
        </w:rPr>
        <w:t>OUTDOOR ADVENTURES</w:t>
      </w:r>
      <w:r w:rsidRPr="00A6402F">
        <w:rPr>
          <w:lang w:val="en-IN"/>
        </w:rPr>
        <w:t xml:space="preserve"> Reliable power in the wild.</w:t>
      </w:r>
    </w:p>
    <w:p w14:paraId="371B4BA7" w14:textId="77777777" w:rsidR="00A6402F" w:rsidRPr="00A6402F" w:rsidRDefault="00A6402F" w:rsidP="00A6402F">
      <w:pPr>
        <w:numPr>
          <w:ilvl w:val="0"/>
          <w:numId w:val="4"/>
        </w:numPr>
        <w:spacing w:line="360" w:lineRule="auto"/>
        <w:jc w:val="both"/>
        <w:rPr>
          <w:lang w:val="en-IN"/>
        </w:rPr>
      </w:pPr>
      <w:r w:rsidRPr="00A6402F">
        <w:rPr>
          <w:b/>
          <w:bCs/>
          <w:lang w:val="en-IN"/>
        </w:rPr>
        <w:t>WORK &amp; TRAVEL</w:t>
      </w:r>
      <w:r w:rsidRPr="00A6402F">
        <w:rPr>
          <w:lang w:val="en-IN"/>
        </w:rPr>
        <w:t xml:space="preserve"> Stay charged. Stay productive.</w:t>
      </w:r>
    </w:p>
    <w:p w14:paraId="2D321C70" w14:textId="77777777" w:rsidR="00A6402F" w:rsidRPr="00A6402F" w:rsidRDefault="00A6402F" w:rsidP="00A6402F">
      <w:pPr>
        <w:numPr>
          <w:ilvl w:val="0"/>
          <w:numId w:val="4"/>
        </w:numPr>
        <w:spacing w:line="360" w:lineRule="auto"/>
        <w:jc w:val="both"/>
        <w:rPr>
          <w:lang w:val="en-IN"/>
        </w:rPr>
      </w:pPr>
      <w:r w:rsidRPr="00A6402F">
        <w:rPr>
          <w:b/>
          <w:bCs/>
          <w:lang w:val="en-IN"/>
        </w:rPr>
        <w:lastRenderedPageBreak/>
        <w:t>ALL YOUR APPLE DEVICES</w:t>
      </w:r>
      <w:r w:rsidRPr="00A6402F">
        <w:rPr>
          <w:lang w:val="en-IN"/>
        </w:rPr>
        <w:t xml:space="preserve"> One charger. Complete ecosystem.</w:t>
      </w:r>
    </w:p>
    <w:p w14:paraId="7679B533" w14:textId="77777777" w:rsidR="00A6402F" w:rsidRPr="00A6402F" w:rsidRDefault="00A6402F" w:rsidP="00A6402F">
      <w:pPr>
        <w:numPr>
          <w:ilvl w:val="0"/>
          <w:numId w:val="4"/>
        </w:numPr>
        <w:spacing w:line="360" w:lineRule="auto"/>
        <w:jc w:val="both"/>
        <w:rPr>
          <w:lang w:val="en-IN"/>
        </w:rPr>
      </w:pPr>
      <w:r w:rsidRPr="00A6402F">
        <w:rPr>
          <w:b/>
          <w:bCs/>
          <w:lang w:val="en-IN"/>
        </w:rPr>
        <w:t>SUSTAINABLE FUTURE</w:t>
      </w:r>
      <w:r w:rsidRPr="00A6402F">
        <w:rPr>
          <w:lang w:val="en-IN"/>
        </w:rPr>
        <w:t xml:space="preserve"> Designed for today. Built for tomorrow.</w:t>
      </w:r>
    </w:p>
    <w:p w14:paraId="7745C311" w14:textId="77777777" w:rsidR="00A6402F" w:rsidRDefault="00A6402F" w:rsidP="006F68D3">
      <w:pPr>
        <w:spacing w:line="360" w:lineRule="auto"/>
        <w:jc w:val="both"/>
      </w:pPr>
    </w:p>
    <w:p w14:paraId="54D09D99" w14:textId="77777777" w:rsidR="00E64697" w:rsidRDefault="00E64697" w:rsidP="005435DD">
      <w:pPr>
        <w:spacing w:line="360" w:lineRule="auto"/>
        <w:jc w:val="both"/>
      </w:pPr>
    </w:p>
    <w:sectPr w:rsidR="00E64697" w:rsidSect="00E35A5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8D39E6" w14:textId="77777777" w:rsidR="0045220E" w:rsidRDefault="0045220E" w:rsidP="00E35A50">
      <w:pPr>
        <w:spacing w:after="0" w:line="240" w:lineRule="auto"/>
      </w:pPr>
      <w:r>
        <w:separator/>
      </w:r>
    </w:p>
  </w:endnote>
  <w:endnote w:type="continuationSeparator" w:id="0">
    <w:p w14:paraId="0882F6CD" w14:textId="77777777" w:rsidR="0045220E" w:rsidRDefault="0045220E" w:rsidP="00E35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9601879"/>
      <w:docPartObj>
        <w:docPartGallery w:val="Page Numbers (Bottom of Page)"/>
        <w:docPartUnique/>
      </w:docPartObj>
    </w:sdtPr>
    <w:sdtEndPr>
      <w:rPr>
        <w:noProof/>
      </w:rPr>
    </w:sdtEndPr>
    <w:sdtContent>
      <w:p w14:paraId="15C79292" w14:textId="77DBF758" w:rsidR="00E35A50" w:rsidRDefault="00E35A50">
        <w:pPr>
          <w:pStyle w:val="Footer"/>
          <w:jc w:val="center"/>
        </w:pPr>
        <w:r>
          <w:fldChar w:fldCharType="begin"/>
        </w:r>
        <w:r>
          <w:instrText xml:space="preserve"> PAGE   \* MERGEFORMAT </w:instrText>
        </w:r>
        <w:r>
          <w:fldChar w:fldCharType="separate"/>
        </w:r>
        <w:r w:rsidR="00945184">
          <w:rPr>
            <w:noProof/>
          </w:rPr>
          <w:t>1</w:t>
        </w:r>
        <w:r>
          <w:rPr>
            <w:noProof/>
          </w:rPr>
          <w:fldChar w:fldCharType="end"/>
        </w:r>
      </w:p>
    </w:sdtContent>
  </w:sdt>
  <w:p w14:paraId="1D18A933" w14:textId="77777777" w:rsidR="00E35A50" w:rsidRDefault="00E35A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083200" w14:textId="77777777" w:rsidR="0045220E" w:rsidRDefault="0045220E" w:rsidP="00E35A50">
      <w:pPr>
        <w:spacing w:after="0" w:line="240" w:lineRule="auto"/>
      </w:pPr>
      <w:r>
        <w:separator/>
      </w:r>
    </w:p>
  </w:footnote>
  <w:footnote w:type="continuationSeparator" w:id="0">
    <w:p w14:paraId="78AF290D" w14:textId="77777777" w:rsidR="0045220E" w:rsidRDefault="0045220E" w:rsidP="00E35A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D327C"/>
    <w:multiLevelType w:val="multilevel"/>
    <w:tmpl w:val="03FE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8A58DB"/>
    <w:multiLevelType w:val="multilevel"/>
    <w:tmpl w:val="153C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BC2991"/>
    <w:multiLevelType w:val="multilevel"/>
    <w:tmpl w:val="A9C4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5865D0"/>
    <w:multiLevelType w:val="multilevel"/>
    <w:tmpl w:val="318E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C28"/>
    <w:rsid w:val="000411B3"/>
    <w:rsid w:val="00044500"/>
    <w:rsid w:val="000453B9"/>
    <w:rsid w:val="0004714D"/>
    <w:rsid w:val="0007289D"/>
    <w:rsid w:val="000D5688"/>
    <w:rsid w:val="000E0F5A"/>
    <w:rsid w:val="00150A9A"/>
    <w:rsid w:val="00154E1F"/>
    <w:rsid w:val="001613EC"/>
    <w:rsid w:val="00183D40"/>
    <w:rsid w:val="00187A53"/>
    <w:rsid w:val="001B7E90"/>
    <w:rsid w:val="001C1C3B"/>
    <w:rsid w:val="001E607F"/>
    <w:rsid w:val="0021184A"/>
    <w:rsid w:val="002333ED"/>
    <w:rsid w:val="00244BC2"/>
    <w:rsid w:val="002507A7"/>
    <w:rsid w:val="002529E0"/>
    <w:rsid w:val="00257540"/>
    <w:rsid w:val="00265DB5"/>
    <w:rsid w:val="00290F6B"/>
    <w:rsid w:val="002964F3"/>
    <w:rsid w:val="00297E15"/>
    <w:rsid w:val="002B28C0"/>
    <w:rsid w:val="002B31A1"/>
    <w:rsid w:val="002B409C"/>
    <w:rsid w:val="002B5C29"/>
    <w:rsid w:val="002C029B"/>
    <w:rsid w:val="002C2355"/>
    <w:rsid w:val="002C312F"/>
    <w:rsid w:val="002F53B7"/>
    <w:rsid w:val="003074AD"/>
    <w:rsid w:val="00340506"/>
    <w:rsid w:val="00345E3F"/>
    <w:rsid w:val="00346899"/>
    <w:rsid w:val="00373A29"/>
    <w:rsid w:val="00395E76"/>
    <w:rsid w:val="00397A87"/>
    <w:rsid w:val="003A7032"/>
    <w:rsid w:val="003A774B"/>
    <w:rsid w:val="003C753F"/>
    <w:rsid w:val="003D6F03"/>
    <w:rsid w:val="003E0A6B"/>
    <w:rsid w:val="00405A78"/>
    <w:rsid w:val="00407F17"/>
    <w:rsid w:val="00413BC3"/>
    <w:rsid w:val="00420ECB"/>
    <w:rsid w:val="00435284"/>
    <w:rsid w:val="004467E4"/>
    <w:rsid w:val="004479E2"/>
    <w:rsid w:val="0045220E"/>
    <w:rsid w:val="00466B27"/>
    <w:rsid w:val="00471486"/>
    <w:rsid w:val="00493FB4"/>
    <w:rsid w:val="004B33BE"/>
    <w:rsid w:val="004C1768"/>
    <w:rsid w:val="004E2776"/>
    <w:rsid w:val="00503493"/>
    <w:rsid w:val="005105BA"/>
    <w:rsid w:val="00525747"/>
    <w:rsid w:val="005435DD"/>
    <w:rsid w:val="00557B86"/>
    <w:rsid w:val="005769A3"/>
    <w:rsid w:val="00580DD2"/>
    <w:rsid w:val="005D063A"/>
    <w:rsid w:val="005D2982"/>
    <w:rsid w:val="005D3DBB"/>
    <w:rsid w:val="005F21F6"/>
    <w:rsid w:val="006162F3"/>
    <w:rsid w:val="00631903"/>
    <w:rsid w:val="00656180"/>
    <w:rsid w:val="0065619C"/>
    <w:rsid w:val="00667BF0"/>
    <w:rsid w:val="00667CFA"/>
    <w:rsid w:val="006876BD"/>
    <w:rsid w:val="00691725"/>
    <w:rsid w:val="00694D28"/>
    <w:rsid w:val="00696919"/>
    <w:rsid w:val="006A76B4"/>
    <w:rsid w:val="006C56FD"/>
    <w:rsid w:val="006F218C"/>
    <w:rsid w:val="006F5314"/>
    <w:rsid w:val="006F68D3"/>
    <w:rsid w:val="00714696"/>
    <w:rsid w:val="007173D1"/>
    <w:rsid w:val="0073119A"/>
    <w:rsid w:val="0075703E"/>
    <w:rsid w:val="00764B6D"/>
    <w:rsid w:val="00767085"/>
    <w:rsid w:val="0077244C"/>
    <w:rsid w:val="007E0462"/>
    <w:rsid w:val="007F1E28"/>
    <w:rsid w:val="007F335B"/>
    <w:rsid w:val="00816E0B"/>
    <w:rsid w:val="00817DF1"/>
    <w:rsid w:val="00822224"/>
    <w:rsid w:val="008449F4"/>
    <w:rsid w:val="0085190C"/>
    <w:rsid w:val="00855179"/>
    <w:rsid w:val="00861DF7"/>
    <w:rsid w:val="008661A4"/>
    <w:rsid w:val="008B395C"/>
    <w:rsid w:val="008B7DFE"/>
    <w:rsid w:val="008E217E"/>
    <w:rsid w:val="008F1353"/>
    <w:rsid w:val="009042D7"/>
    <w:rsid w:val="00945184"/>
    <w:rsid w:val="00952A9F"/>
    <w:rsid w:val="00954C28"/>
    <w:rsid w:val="00980FBB"/>
    <w:rsid w:val="009846DA"/>
    <w:rsid w:val="009961BE"/>
    <w:rsid w:val="009A0F4E"/>
    <w:rsid w:val="009B7AB5"/>
    <w:rsid w:val="009F7605"/>
    <w:rsid w:val="00A31D01"/>
    <w:rsid w:val="00A3619D"/>
    <w:rsid w:val="00A60222"/>
    <w:rsid w:val="00A6402F"/>
    <w:rsid w:val="00A67C37"/>
    <w:rsid w:val="00A7749A"/>
    <w:rsid w:val="00AA1B65"/>
    <w:rsid w:val="00AB15C0"/>
    <w:rsid w:val="00AC3DDD"/>
    <w:rsid w:val="00AD3D6D"/>
    <w:rsid w:val="00AD4DC3"/>
    <w:rsid w:val="00AE08FF"/>
    <w:rsid w:val="00B02EDD"/>
    <w:rsid w:val="00B03392"/>
    <w:rsid w:val="00B1151C"/>
    <w:rsid w:val="00B17DF1"/>
    <w:rsid w:val="00B80DC6"/>
    <w:rsid w:val="00B97781"/>
    <w:rsid w:val="00BC29B1"/>
    <w:rsid w:val="00BC40B0"/>
    <w:rsid w:val="00BD44C0"/>
    <w:rsid w:val="00BD661C"/>
    <w:rsid w:val="00BD7595"/>
    <w:rsid w:val="00BF2C96"/>
    <w:rsid w:val="00C02337"/>
    <w:rsid w:val="00C04DB1"/>
    <w:rsid w:val="00C15512"/>
    <w:rsid w:val="00C270CE"/>
    <w:rsid w:val="00C333F8"/>
    <w:rsid w:val="00C93E64"/>
    <w:rsid w:val="00CA43D0"/>
    <w:rsid w:val="00CA6D78"/>
    <w:rsid w:val="00CC3940"/>
    <w:rsid w:val="00CF690F"/>
    <w:rsid w:val="00D50898"/>
    <w:rsid w:val="00D62AE6"/>
    <w:rsid w:val="00D973A9"/>
    <w:rsid w:val="00DD0FB2"/>
    <w:rsid w:val="00E0154F"/>
    <w:rsid w:val="00E03800"/>
    <w:rsid w:val="00E0418D"/>
    <w:rsid w:val="00E27006"/>
    <w:rsid w:val="00E35A50"/>
    <w:rsid w:val="00E64697"/>
    <w:rsid w:val="00E67925"/>
    <w:rsid w:val="00E744A4"/>
    <w:rsid w:val="00E844FD"/>
    <w:rsid w:val="00E96FE8"/>
    <w:rsid w:val="00EA6ACB"/>
    <w:rsid w:val="00EB0B5A"/>
    <w:rsid w:val="00ED1857"/>
    <w:rsid w:val="00ED4A52"/>
    <w:rsid w:val="00EE05B0"/>
    <w:rsid w:val="00EF1A75"/>
    <w:rsid w:val="00F03F25"/>
    <w:rsid w:val="00F249C4"/>
    <w:rsid w:val="00F314D3"/>
    <w:rsid w:val="00F76CDE"/>
    <w:rsid w:val="00F928E8"/>
    <w:rsid w:val="00F97F20"/>
    <w:rsid w:val="00FA16A1"/>
    <w:rsid w:val="00FD33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2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B27"/>
    <w:pPr>
      <w:spacing w:after="200" w:line="276" w:lineRule="auto"/>
    </w:pPr>
    <w:rPr>
      <w:rFonts w:ascii="Times New Roman" w:hAnsi="Times New Roman" w:cs="Times New Roman"/>
      <w:kern w:val="0"/>
      <w:sz w:val="24"/>
      <w:lang w:val="en-GB"/>
      <w14:ligatures w14:val="none"/>
    </w:rPr>
  </w:style>
  <w:style w:type="paragraph" w:styleId="Heading1">
    <w:name w:val="heading 1"/>
    <w:basedOn w:val="Normal"/>
    <w:next w:val="Normal"/>
    <w:link w:val="Heading1Char"/>
    <w:autoRedefine/>
    <w:uiPriority w:val="9"/>
    <w:qFormat/>
    <w:rsid w:val="00A7749A"/>
    <w:pPr>
      <w:keepNext/>
      <w:spacing w:before="240" w:after="60"/>
      <w:outlineLvl w:val="0"/>
    </w:pPr>
    <w:rPr>
      <w:rFonts w:eastAsia="Times New Roman"/>
      <w:b/>
      <w:bCs/>
      <w:kern w:val="32"/>
      <w:szCs w:val="32"/>
    </w:rPr>
  </w:style>
  <w:style w:type="paragraph" w:styleId="Heading2">
    <w:name w:val="heading 2"/>
    <w:basedOn w:val="Normal"/>
    <w:next w:val="Normal"/>
    <w:link w:val="Heading2Char"/>
    <w:autoRedefine/>
    <w:uiPriority w:val="9"/>
    <w:unhideWhenUsed/>
    <w:qFormat/>
    <w:rsid w:val="005D3DBB"/>
    <w:pPr>
      <w:keepNext/>
      <w:spacing w:before="240" w:after="60"/>
      <w:outlineLvl w:val="1"/>
    </w:pPr>
    <w:rPr>
      <w:rFonts w:eastAsia="Times New Roman" w:cstheme="minorBidi"/>
      <w:b/>
      <w:bCs/>
      <w:iCs/>
      <w:kern w:val="2"/>
      <w:szCs w:val="28"/>
      <w14:ligatures w14:val="standardContextual"/>
    </w:rPr>
  </w:style>
  <w:style w:type="paragraph" w:styleId="Heading3">
    <w:name w:val="heading 3"/>
    <w:basedOn w:val="Normal"/>
    <w:next w:val="Normal"/>
    <w:link w:val="Heading3Char"/>
    <w:uiPriority w:val="9"/>
    <w:semiHidden/>
    <w:unhideWhenUsed/>
    <w:qFormat/>
    <w:rsid w:val="00954C2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C2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54C2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54C2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4C2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4C2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4C2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7749A"/>
    <w:rPr>
      <w:rFonts w:ascii="Times New Roman" w:eastAsia="Times New Roman" w:hAnsi="Times New Roman"/>
      <w:b/>
      <w:bCs/>
      <w:kern w:val="32"/>
      <w:sz w:val="24"/>
      <w:szCs w:val="32"/>
      <w:lang w:val="en-US"/>
    </w:rPr>
  </w:style>
  <w:style w:type="paragraph" w:styleId="NoSpacing">
    <w:name w:val="No Spacing"/>
    <w:autoRedefine/>
    <w:uiPriority w:val="1"/>
    <w:qFormat/>
    <w:rsid w:val="00A7749A"/>
    <w:pPr>
      <w:spacing w:after="0" w:line="240" w:lineRule="auto"/>
      <w:jc w:val="both"/>
    </w:pPr>
    <w:rPr>
      <w:rFonts w:ascii="Times New Roman" w:hAnsi="Times New Roman" w:cs="Times New Roman"/>
      <w:color w:val="000000" w:themeColor="text1"/>
      <w:kern w:val="0"/>
      <w:sz w:val="24"/>
      <w:lang w:val="en-US"/>
      <w14:ligatures w14:val="none"/>
    </w:rPr>
  </w:style>
  <w:style w:type="character" w:customStyle="1" w:styleId="Heading2Char">
    <w:name w:val="Heading 2 Char"/>
    <w:link w:val="Heading2"/>
    <w:uiPriority w:val="9"/>
    <w:rsid w:val="005D3DBB"/>
    <w:rPr>
      <w:rFonts w:ascii="Times New Roman" w:eastAsia="Times New Roman" w:hAnsi="Times New Roman"/>
      <w:b/>
      <w:bCs/>
      <w:iCs/>
      <w:sz w:val="24"/>
      <w:szCs w:val="28"/>
      <w:lang w:val="en-US"/>
    </w:rPr>
  </w:style>
  <w:style w:type="character" w:customStyle="1" w:styleId="Heading3Char">
    <w:name w:val="Heading 3 Char"/>
    <w:basedOn w:val="DefaultParagraphFont"/>
    <w:link w:val="Heading3"/>
    <w:uiPriority w:val="9"/>
    <w:semiHidden/>
    <w:rsid w:val="00954C28"/>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954C28"/>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954C28"/>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954C28"/>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954C28"/>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954C28"/>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954C28"/>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954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C28"/>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954C2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C28"/>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954C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4C28"/>
    <w:rPr>
      <w:rFonts w:ascii="Times New Roman" w:hAnsi="Times New Roman" w:cs="Times New Roman"/>
      <w:i/>
      <w:iCs/>
      <w:color w:val="404040" w:themeColor="text1" w:themeTint="BF"/>
      <w:kern w:val="0"/>
      <w:sz w:val="24"/>
      <w:lang w:val="en-GB"/>
      <w14:ligatures w14:val="none"/>
    </w:rPr>
  </w:style>
  <w:style w:type="paragraph" w:styleId="ListParagraph">
    <w:name w:val="List Paragraph"/>
    <w:basedOn w:val="Normal"/>
    <w:uiPriority w:val="34"/>
    <w:qFormat/>
    <w:rsid w:val="00954C28"/>
    <w:pPr>
      <w:ind w:left="720"/>
      <w:contextualSpacing/>
    </w:pPr>
  </w:style>
  <w:style w:type="character" w:styleId="IntenseEmphasis">
    <w:name w:val="Intense Emphasis"/>
    <w:basedOn w:val="DefaultParagraphFont"/>
    <w:uiPriority w:val="21"/>
    <w:qFormat/>
    <w:rsid w:val="00954C28"/>
    <w:rPr>
      <w:i/>
      <w:iCs/>
      <w:color w:val="0F4761" w:themeColor="accent1" w:themeShade="BF"/>
    </w:rPr>
  </w:style>
  <w:style w:type="paragraph" w:styleId="IntenseQuote">
    <w:name w:val="Intense Quote"/>
    <w:basedOn w:val="Normal"/>
    <w:next w:val="Normal"/>
    <w:link w:val="IntenseQuoteChar"/>
    <w:uiPriority w:val="30"/>
    <w:qFormat/>
    <w:rsid w:val="00954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C28"/>
    <w:rPr>
      <w:rFonts w:ascii="Times New Roman" w:hAnsi="Times New Roman" w:cs="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954C28"/>
    <w:rPr>
      <w:b/>
      <w:bCs/>
      <w:smallCaps/>
      <w:color w:val="0F4761" w:themeColor="accent1" w:themeShade="BF"/>
      <w:spacing w:val="5"/>
    </w:rPr>
  </w:style>
  <w:style w:type="paragraph" w:styleId="Header">
    <w:name w:val="header"/>
    <w:basedOn w:val="Normal"/>
    <w:link w:val="HeaderChar"/>
    <w:uiPriority w:val="99"/>
    <w:unhideWhenUsed/>
    <w:rsid w:val="00E35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A50"/>
    <w:rPr>
      <w:rFonts w:ascii="Times New Roman" w:hAnsi="Times New Roman" w:cs="Times New Roman"/>
      <w:kern w:val="0"/>
      <w:sz w:val="24"/>
      <w:lang w:val="en-GB"/>
      <w14:ligatures w14:val="none"/>
    </w:rPr>
  </w:style>
  <w:style w:type="paragraph" w:styleId="Footer">
    <w:name w:val="footer"/>
    <w:basedOn w:val="Normal"/>
    <w:link w:val="FooterChar"/>
    <w:uiPriority w:val="99"/>
    <w:unhideWhenUsed/>
    <w:rsid w:val="00E35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A50"/>
    <w:rPr>
      <w:rFonts w:ascii="Times New Roman" w:hAnsi="Times New Roman" w:cs="Times New Roman"/>
      <w:kern w:val="0"/>
      <w:sz w:val="24"/>
      <w:lang w:val="en-GB"/>
      <w14:ligatures w14:val="none"/>
    </w:rPr>
  </w:style>
  <w:style w:type="paragraph" w:styleId="TOCHeading">
    <w:name w:val="TOC Heading"/>
    <w:basedOn w:val="Heading1"/>
    <w:next w:val="Normal"/>
    <w:uiPriority w:val="39"/>
    <w:unhideWhenUsed/>
    <w:qFormat/>
    <w:rsid w:val="008B395C"/>
    <w:pPr>
      <w:keepLines/>
      <w:spacing w:after="0" w:line="259" w:lineRule="auto"/>
      <w:outlineLvl w:val="9"/>
    </w:pPr>
    <w:rPr>
      <w:rFonts w:asciiTheme="majorHAnsi" w:eastAsiaTheme="majorEastAsia" w:hAnsiTheme="majorHAnsi" w:cstheme="majorBidi"/>
      <w:b w:val="0"/>
      <w:bCs w:val="0"/>
      <w:color w:val="0F4761" w:themeColor="accent1" w:themeShade="BF"/>
      <w:kern w:val="0"/>
      <w:sz w:val="32"/>
      <w:lang w:val="en-US"/>
    </w:rPr>
  </w:style>
  <w:style w:type="paragraph" w:styleId="TOC1">
    <w:name w:val="toc 1"/>
    <w:basedOn w:val="Normal"/>
    <w:next w:val="Normal"/>
    <w:autoRedefine/>
    <w:uiPriority w:val="39"/>
    <w:unhideWhenUsed/>
    <w:rsid w:val="008B395C"/>
    <w:pPr>
      <w:spacing w:after="100"/>
    </w:pPr>
  </w:style>
  <w:style w:type="paragraph" w:styleId="TOC2">
    <w:name w:val="toc 2"/>
    <w:basedOn w:val="Normal"/>
    <w:next w:val="Normal"/>
    <w:autoRedefine/>
    <w:uiPriority w:val="39"/>
    <w:unhideWhenUsed/>
    <w:rsid w:val="008B395C"/>
    <w:pPr>
      <w:spacing w:after="100"/>
      <w:ind w:left="240"/>
    </w:pPr>
  </w:style>
  <w:style w:type="character" w:styleId="Hyperlink">
    <w:name w:val="Hyperlink"/>
    <w:basedOn w:val="DefaultParagraphFont"/>
    <w:uiPriority w:val="99"/>
    <w:unhideWhenUsed/>
    <w:rsid w:val="008B395C"/>
    <w:rPr>
      <w:color w:val="467886" w:themeColor="hyperlink"/>
      <w:u w:val="single"/>
    </w:rPr>
  </w:style>
  <w:style w:type="paragraph" w:styleId="Caption">
    <w:name w:val="caption"/>
    <w:basedOn w:val="Normal"/>
    <w:next w:val="Normal"/>
    <w:uiPriority w:val="35"/>
    <w:unhideWhenUsed/>
    <w:qFormat/>
    <w:rsid w:val="006876BD"/>
    <w:pPr>
      <w:spacing w:line="240" w:lineRule="auto"/>
    </w:pPr>
    <w:rPr>
      <w:i/>
      <w:iCs/>
      <w:color w:val="0E2841" w:themeColor="text2"/>
      <w:sz w:val="18"/>
      <w:szCs w:val="18"/>
    </w:rPr>
  </w:style>
  <w:style w:type="table" w:styleId="TableGrid">
    <w:name w:val="Table Grid"/>
    <w:basedOn w:val="TableNormal"/>
    <w:uiPriority w:val="39"/>
    <w:rsid w:val="002964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964F3"/>
    <w:rPr>
      <w:b/>
      <w:bCs/>
    </w:rPr>
  </w:style>
  <w:style w:type="paragraph" w:styleId="BalloonText">
    <w:name w:val="Balloon Text"/>
    <w:basedOn w:val="Normal"/>
    <w:link w:val="BalloonTextChar"/>
    <w:uiPriority w:val="99"/>
    <w:semiHidden/>
    <w:unhideWhenUsed/>
    <w:rsid w:val="009451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184"/>
    <w:rPr>
      <w:rFonts w:ascii="Tahoma" w:hAnsi="Tahoma" w:cs="Tahoma"/>
      <w:kern w:val="0"/>
      <w:sz w:val="16"/>
      <w:szCs w:val="16"/>
      <w:lang w:val="en-GB"/>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B27"/>
    <w:pPr>
      <w:spacing w:after="200" w:line="276" w:lineRule="auto"/>
    </w:pPr>
    <w:rPr>
      <w:rFonts w:ascii="Times New Roman" w:hAnsi="Times New Roman" w:cs="Times New Roman"/>
      <w:kern w:val="0"/>
      <w:sz w:val="24"/>
      <w:lang w:val="en-GB"/>
      <w14:ligatures w14:val="none"/>
    </w:rPr>
  </w:style>
  <w:style w:type="paragraph" w:styleId="Heading1">
    <w:name w:val="heading 1"/>
    <w:basedOn w:val="Normal"/>
    <w:next w:val="Normal"/>
    <w:link w:val="Heading1Char"/>
    <w:autoRedefine/>
    <w:uiPriority w:val="9"/>
    <w:qFormat/>
    <w:rsid w:val="00A7749A"/>
    <w:pPr>
      <w:keepNext/>
      <w:spacing w:before="240" w:after="60"/>
      <w:outlineLvl w:val="0"/>
    </w:pPr>
    <w:rPr>
      <w:rFonts w:eastAsia="Times New Roman"/>
      <w:b/>
      <w:bCs/>
      <w:kern w:val="32"/>
      <w:szCs w:val="32"/>
    </w:rPr>
  </w:style>
  <w:style w:type="paragraph" w:styleId="Heading2">
    <w:name w:val="heading 2"/>
    <w:basedOn w:val="Normal"/>
    <w:next w:val="Normal"/>
    <w:link w:val="Heading2Char"/>
    <w:autoRedefine/>
    <w:uiPriority w:val="9"/>
    <w:unhideWhenUsed/>
    <w:qFormat/>
    <w:rsid w:val="005D3DBB"/>
    <w:pPr>
      <w:keepNext/>
      <w:spacing w:before="240" w:after="60"/>
      <w:outlineLvl w:val="1"/>
    </w:pPr>
    <w:rPr>
      <w:rFonts w:eastAsia="Times New Roman" w:cstheme="minorBidi"/>
      <w:b/>
      <w:bCs/>
      <w:iCs/>
      <w:kern w:val="2"/>
      <w:szCs w:val="28"/>
      <w14:ligatures w14:val="standardContextual"/>
    </w:rPr>
  </w:style>
  <w:style w:type="paragraph" w:styleId="Heading3">
    <w:name w:val="heading 3"/>
    <w:basedOn w:val="Normal"/>
    <w:next w:val="Normal"/>
    <w:link w:val="Heading3Char"/>
    <w:uiPriority w:val="9"/>
    <w:semiHidden/>
    <w:unhideWhenUsed/>
    <w:qFormat/>
    <w:rsid w:val="00954C2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C2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54C2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54C2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4C2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4C2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4C2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7749A"/>
    <w:rPr>
      <w:rFonts w:ascii="Times New Roman" w:eastAsia="Times New Roman" w:hAnsi="Times New Roman"/>
      <w:b/>
      <w:bCs/>
      <w:kern w:val="32"/>
      <w:sz w:val="24"/>
      <w:szCs w:val="32"/>
      <w:lang w:val="en-US"/>
    </w:rPr>
  </w:style>
  <w:style w:type="paragraph" w:styleId="NoSpacing">
    <w:name w:val="No Spacing"/>
    <w:autoRedefine/>
    <w:uiPriority w:val="1"/>
    <w:qFormat/>
    <w:rsid w:val="00A7749A"/>
    <w:pPr>
      <w:spacing w:after="0" w:line="240" w:lineRule="auto"/>
      <w:jc w:val="both"/>
    </w:pPr>
    <w:rPr>
      <w:rFonts w:ascii="Times New Roman" w:hAnsi="Times New Roman" w:cs="Times New Roman"/>
      <w:color w:val="000000" w:themeColor="text1"/>
      <w:kern w:val="0"/>
      <w:sz w:val="24"/>
      <w:lang w:val="en-US"/>
      <w14:ligatures w14:val="none"/>
    </w:rPr>
  </w:style>
  <w:style w:type="character" w:customStyle="1" w:styleId="Heading2Char">
    <w:name w:val="Heading 2 Char"/>
    <w:link w:val="Heading2"/>
    <w:uiPriority w:val="9"/>
    <w:rsid w:val="005D3DBB"/>
    <w:rPr>
      <w:rFonts w:ascii="Times New Roman" w:eastAsia="Times New Roman" w:hAnsi="Times New Roman"/>
      <w:b/>
      <w:bCs/>
      <w:iCs/>
      <w:sz w:val="24"/>
      <w:szCs w:val="28"/>
      <w:lang w:val="en-US"/>
    </w:rPr>
  </w:style>
  <w:style w:type="character" w:customStyle="1" w:styleId="Heading3Char">
    <w:name w:val="Heading 3 Char"/>
    <w:basedOn w:val="DefaultParagraphFont"/>
    <w:link w:val="Heading3"/>
    <w:uiPriority w:val="9"/>
    <w:semiHidden/>
    <w:rsid w:val="00954C28"/>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954C28"/>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954C28"/>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954C28"/>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954C28"/>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954C28"/>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954C28"/>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954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C28"/>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954C2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C28"/>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954C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4C28"/>
    <w:rPr>
      <w:rFonts w:ascii="Times New Roman" w:hAnsi="Times New Roman" w:cs="Times New Roman"/>
      <w:i/>
      <w:iCs/>
      <w:color w:val="404040" w:themeColor="text1" w:themeTint="BF"/>
      <w:kern w:val="0"/>
      <w:sz w:val="24"/>
      <w:lang w:val="en-GB"/>
      <w14:ligatures w14:val="none"/>
    </w:rPr>
  </w:style>
  <w:style w:type="paragraph" w:styleId="ListParagraph">
    <w:name w:val="List Paragraph"/>
    <w:basedOn w:val="Normal"/>
    <w:uiPriority w:val="34"/>
    <w:qFormat/>
    <w:rsid w:val="00954C28"/>
    <w:pPr>
      <w:ind w:left="720"/>
      <w:contextualSpacing/>
    </w:pPr>
  </w:style>
  <w:style w:type="character" w:styleId="IntenseEmphasis">
    <w:name w:val="Intense Emphasis"/>
    <w:basedOn w:val="DefaultParagraphFont"/>
    <w:uiPriority w:val="21"/>
    <w:qFormat/>
    <w:rsid w:val="00954C28"/>
    <w:rPr>
      <w:i/>
      <w:iCs/>
      <w:color w:val="0F4761" w:themeColor="accent1" w:themeShade="BF"/>
    </w:rPr>
  </w:style>
  <w:style w:type="paragraph" w:styleId="IntenseQuote">
    <w:name w:val="Intense Quote"/>
    <w:basedOn w:val="Normal"/>
    <w:next w:val="Normal"/>
    <w:link w:val="IntenseQuoteChar"/>
    <w:uiPriority w:val="30"/>
    <w:qFormat/>
    <w:rsid w:val="00954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C28"/>
    <w:rPr>
      <w:rFonts w:ascii="Times New Roman" w:hAnsi="Times New Roman" w:cs="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954C28"/>
    <w:rPr>
      <w:b/>
      <w:bCs/>
      <w:smallCaps/>
      <w:color w:val="0F4761" w:themeColor="accent1" w:themeShade="BF"/>
      <w:spacing w:val="5"/>
    </w:rPr>
  </w:style>
  <w:style w:type="paragraph" w:styleId="Header">
    <w:name w:val="header"/>
    <w:basedOn w:val="Normal"/>
    <w:link w:val="HeaderChar"/>
    <w:uiPriority w:val="99"/>
    <w:unhideWhenUsed/>
    <w:rsid w:val="00E35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A50"/>
    <w:rPr>
      <w:rFonts w:ascii="Times New Roman" w:hAnsi="Times New Roman" w:cs="Times New Roman"/>
      <w:kern w:val="0"/>
      <w:sz w:val="24"/>
      <w:lang w:val="en-GB"/>
      <w14:ligatures w14:val="none"/>
    </w:rPr>
  </w:style>
  <w:style w:type="paragraph" w:styleId="Footer">
    <w:name w:val="footer"/>
    <w:basedOn w:val="Normal"/>
    <w:link w:val="FooterChar"/>
    <w:uiPriority w:val="99"/>
    <w:unhideWhenUsed/>
    <w:rsid w:val="00E35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A50"/>
    <w:rPr>
      <w:rFonts w:ascii="Times New Roman" w:hAnsi="Times New Roman" w:cs="Times New Roman"/>
      <w:kern w:val="0"/>
      <w:sz w:val="24"/>
      <w:lang w:val="en-GB"/>
      <w14:ligatures w14:val="none"/>
    </w:rPr>
  </w:style>
  <w:style w:type="paragraph" w:styleId="TOCHeading">
    <w:name w:val="TOC Heading"/>
    <w:basedOn w:val="Heading1"/>
    <w:next w:val="Normal"/>
    <w:uiPriority w:val="39"/>
    <w:unhideWhenUsed/>
    <w:qFormat/>
    <w:rsid w:val="008B395C"/>
    <w:pPr>
      <w:keepLines/>
      <w:spacing w:after="0" w:line="259" w:lineRule="auto"/>
      <w:outlineLvl w:val="9"/>
    </w:pPr>
    <w:rPr>
      <w:rFonts w:asciiTheme="majorHAnsi" w:eastAsiaTheme="majorEastAsia" w:hAnsiTheme="majorHAnsi" w:cstheme="majorBidi"/>
      <w:b w:val="0"/>
      <w:bCs w:val="0"/>
      <w:color w:val="0F4761" w:themeColor="accent1" w:themeShade="BF"/>
      <w:kern w:val="0"/>
      <w:sz w:val="32"/>
      <w:lang w:val="en-US"/>
    </w:rPr>
  </w:style>
  <w:style w:type="paragraph" w:styleId="TOC1">
    <w:name w:val="toc 1"/>
    <w:basedOn w:val="Normal"/>
    <w:next w:val="Normal"/>
    <w:autoRedefine/>
    <w:uiPriority w:val="39"/>
    <w:unhideWhenUsed/>
    <w:rsid w:val="008B395C"/>
    <w:pPr>
      <w:spacing w:after="100"/>
    </w:pPr>
  </w:style>
  <w:style w:type="paragraph" w:styleId="TOC2">
    <w:name w:val="toc 2"/>
    <w:basedOn w:val="Normal"/>
    <w:next w:val="Normal"/>
    <w:autoRedefine/>
    <w:uiPriority w:val="39"/>
    <w:unhideWhenUsed/>
    <w:rsid w:val="008B395C"/>
    <w:pPr>
      <w:spacing w:after="100"/>
      <w:ind w:left="240"/>
    </w:pPr>
  </w:style>
  <w:style w:type="character" w:styleId="Hyperlink">
    <w:name w:val="Hyperlink"/>
    <w:basedOn w:val="DefaultParagraphFont"/>
    <w:uiPriority w:val="99"/>
    <w:unhideWhenUsed/>
    <w:rsid w:val="008B395C"/>
    <w:rPr>
      <w:color w:val="467886" w:themeColor="hyperlink"/>
      <w:u w:val="single"/>
    </w:rPr>
  </w:style>
  <w:style w:type="paragraph" w:styleId="Caption">
    <w:name w:val="caption"/>
    <w:basedOn w:val="Normal"/>
    <w:next w:val="Normal"/>
    <w:uiPriority w:val="35"/>
    <w:unhideWhenUsed/>
    <w:qFormat/>
    <w:rsid w:val="006876BD"/>
    <w:pPr>
      <w:spacing w:line="240" w:lineRule="auto"/>
    </w:pPr>
    <w:rPr>
      <w:i/>
      <w:iCs/>
      <w:color w:val="0E2841" w:themeColor="text2"/>
      <w:sz w:val="18"/>
      <w:szCs w:val="18"/>
    </w:rPr>
  </w:style>
  <w:style w:type="table" w:styleId="TableGrid">
    <w:name w:val="Table Grid"/>
    <w:basedOn w:val="TableNormal"/>
    <w:uiPriority w:val="39"/>
    <w:rsid w:val="002964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964F3"/>
    <w:rPr>
      <w:b/>
      <w:bCs/>
    </w:rPr>
  </w:style>
  <w:style w:type="paragraph" w:styleId="BalloonText">
    <w:name w:val="Balloon Text"/>
    <w:basedOn w:val="Normal"/>
    <w:link w:val="BalloonTextChar"/>
    <w:uiPriority w:val="99"/>
    <w:semiHidden/>
    <w:unhideWhenUsed/>
    <w:rsid w:val="009451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184"/>
    <w:rPr>
      <w:rFonts w:ascii="Tahoma" w:hAnsi="Tahoma" w:cs="Tahoma"/>
      <w:kern w:val="0"/>
      <w:sz w:val="16"/>
      <w:szCs w:val="16"/>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38170-AE14-4578-AD43-565B84E60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4231</Words>
  <Characters>24118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Aaryan Sharma</cp:lastModifiedBy>
  <cp:revision>2</cp:revision>
  <dcterms:created xsi:type="dcterms:W3CDTF">2026-08-13T08:37:00Z</dcterms:created>
  <dcterms:modified xsi:type="dcterms:W3CDTF">2026-08-13T08:37:00Z</dcterms:modified>
</cp:coreProperties>
</file>