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5FB11EF" w14:textId="77777777" w:rsidR="008E254D" w:rsidRPr="00E129A6" w:rsidRDefault="008E254D" w:rsidP="00E129A6">
      <w:pPr>
        <w:spacing w:line="360" w:lineRule="auto"/>
        <w:rPr>
          <w:rFonts w:ascii="Times New Roman" w:hAnsi="Times New Roman" w:cs="Times New Roman"/>
          <w:sz w:val="24"/>
          <w:szCs w:val="24"/>
        </w:rPr>
      </w:pPr>
    </w:p>
    <w:p w14:paraId="1BEBF38A" w14:textId="77777777" w:rsidR="008E254D" w:rsidRPr="00E129A6" w:rsidRDefault="00054B1E" w:rsidP="00E129A6">
      <w:pPr>
        <w:spacing w:line="360" w:lineRule="auto"/>
        <w:rPr>
          <w:rFonts w:ascii="Times New Roman" w:hAnsi="Times New Roman" w:cs="Times New Roman"/>
          <w:b/>
          <w:sz w:val="24"/>
          <w:szCs w:val="24"/>
          <w:highlight w:val="white"/>
        </w:rPr>
      </w:pPr>
      <w:proofErr w:type="gramStart"/>
      <w:r w:rsidRPr="00E129A6">
        <w:rPr>
          <w:rFonts w:ascii="Times New Roman" w:hAnsi="Times New Roman" w:cs="Times New Roman"/>
          <w:b/>
          <w:sz w:val="24"/>
          <w:szCs w:val="24"/>
          <w:highlight w:val="white"/>
        </w:rPr>
        <w:t>Fundamentals of Construction Technology.</w:t>
      </w:r>
      <w:proofErr w:type="gramEnd"/>
    </w:p>
    <w:p w14:paraId="45EAB652" w14:textId="77777777" w:rsidR="008E254D" w:rsidRPr="00E129A6" w:rsidRDefault="008E254D" w:rsidP="00E129A6">
      <w:pPr>
        <w:spacing w:line="360" w:lineRule="auto"/>
        <w:rPr>
          <w:rFonts w:ascii="Times New Roman" w:hAnsi="Times New Roman" w:cs="Times New Roman"/>
          <w:b/>
          <w:sz w:val="24"/>
          <w:szCs w:val="24"/>
          <w:highlight w:val="white"/>
        </w:rPr>
      </w:pPr>
    </w:p>
    <w:p w14:paraId="586142AD" w14:textId="77777777" w:rsidR="008E254D" w:rsidRPr="00E129A6" w:rsidRDefault="00054B1E" w:rsidP="00E129A6">
      <w:pPr>
        <w:spacing w:line="360" w:lineRule="auto"/>
        <w:rPr>
          <w:rFonts w:ascii="Times New Roman" w:hAnsi="Times New Roman" w:cs="Times New Roman"/>
          <w:b/>
          <w:sz w:val="24"/>
          <w:szCs w:val="24"/>
          <w:highlight w:val="white"/>
        </w:rPr>
      </w:pPr>
      <w:proofErr w:type="gramStart"/>
      <w:r w:rsidRPr="00E129A6">
        <w:rPr>
          <w:rFonts w:ascii="Times New Roman" w:hAnsi="Times New Roman" w:cs="Times New Roman"/>
          <w:b/>
          <w:sz w:val="24"/>
          <w:szCs w:val="24"/>
          <w:highlight w:val="white"/>
        </w:rPr>
        <w:t>ACBA4001 Assignment 1.</w:t>
      </w:r>
      <w:proofErr w:type="gramEnd"/>
    </w:p>
    <w:p w14:paraId="2647CD5A" w14:textId="77777777" w:rsidR="008E254D" w:rsidRPr="00E129A6" w:rsidRDefault="008E254D" w:rsidP="00E129A6">
      <w:pPr>
        <w:spacing w:line="360" w:lineRule="auto"/>
        <w:rPr>
          <w:rFonts w:ascii="Times New Roman" w:hAnsi="Times New Roman" w:cs="Times New Roman"/>
          <w:b/>
          <w:sz w:val="24"/>
          <w:szCs w:val="24"/>
          <w:highlight w:val="white"/>
        </w:rPr>
      </w:pPr>
    </w:p>
    <w:p w14:paraId="275CDD67" w14:textId="2CE28246" w:rsidR="00DC4CB1" w:rsidRPr="00BB08D7" w:rsidRDefault="00E129A6" w:rsidP="00BB08D7">
      <w:pPr>
        <w:spacing w:line="360" w:lineRule="auto"/>
        <w:rPr>
          <w:rFonts w:ascii="Times New Roman" w:hAnsi="Times New Roman" w:cs="Times New Roman"/>
          <w:b/>
          <w:sz w:val="24"/>
          <w:szCs w:val="24"/>
          <w:highlight w:val="white"/>
          <w:u w:val="single"/>
        </w:rPr>
      </w:pPr>
      <w:r w:rsidRPr="00BB08D7">
        <w:rPr>
          <w:rFonts w:ascii="Times New Roman" w:hAnsi="Times New Roman" w:cs="Times New Roman"/>
          <w:b/>
          <w:sz w:val="24"/>
          <w:szCs w:val="24"/>
          <w:highlight w:val="white"/>
          <w:u w:val="single"/>
        </w:rPr>
        <w:t>In</w:t>
      </w:r>
      <w:r w:rsidR="00CD2CD9" w:rsidRPr="00BB08D7">
        <w:rPr>
          <w:rFonts w:ascii="Times New Roman" w:hAnsi="Times New Roman" w:cs="Times New Roman"/>
          <w:b/>
          <w:sz w:val="24"/>
          <w:szCs w:val="24"/>
          <w:highlight w:val="white"/>
          <w:u w:val="single"/>
        </w:rPr>
        <w:t>troduction.</w:t>
      </w:r>
    </w:p>
    <w:p w14:paraId="3286207B" w14:textId="3702FE7D" w:rsidR="008E5A20" w:rsidRPr="00BB08D7" w:rsidRDefault="00FD0923" w:rsidP="00BB08D7">
      <w:pPr>
        <w:spacing w:line="360" w:lineRule="auto"/>
        <w:rPr>
          <w:rFonts w:ascii="Times New Roman" w:hAnsi="Times New Roman" w:cs="Times New Roman"/>
          <w:bCs/>
          <w:sz w:val="24"/>
          <w:szCs w:val="24"/>
          <w:highlight w:val="white"/>
        </w:rPr>
      </w:pPr>
      <w:r w:rsidRPr="00BB08D7">
        <w:rPr>
          <w:rFonts w:ascii="Times New Roman" w:hAnsi="Times New Roman" w:cs="Times New Roman"/>
          <w:bCs/>
          <w:sz w:val="24"/>
          <w:szCs w:val="24"/>
          <w:highlight w:val="white"/>
        </w:rPr>
        <w:t xml:space="preserve">We have been </w:t>
      </w:r>
      <w:r w:rsidR="008E5A20" w:rsidRPr="00BB08D7">
        <w:rPr>
          <w:rFonts w:ascii="Times New Roman" w:hAnsi="Times New Roman" w:cs="Times New Roman"/>
          <w:bCs/>
          <w:sz w:val="24"/>
          <w:szCs w:val="24"/>
          <w:highlight w:val="white"/>
        </w:rPr>
        <w:t>instructed by</w:t>
      </w:r>
      <w:r w:rsidRPr="00BB08D7">
        <w:rPr>
          <w:rFonts w:ascii="Times New Roman" w:hAnsi="Times New Roman" w:cs="Times New Roman"/>
          <w:bCs/>
          <w:sz w:val="24"/>
          <w:szCs w:val="24"/>
          <w:highlight w:val="white"/>
        </w:rPr>
        <w:t xml:space="preserve"> a joint agreement </w:t>
      </w:r>
      <w:r w:rsidR="008E5A20" w:rsidRPr="00BB08D7">
        <w:rPr>
          <w:rFonts w:ascii="Times New Roman" w:hAnsi="Times New Roman" w:cs="Times New Roman"/>
          <w:bCs/>
          <w:sz w:val="24"/>
          <w:szCs w:val="24"/>
          <w:highlight w:val="white"/>
        </w:rPr>
        <w:t>(venture)</w:t>
      </w:r>
      <w:r w:rsidRPr="00BB08D7">
        <w:rPr>
          <w:rFonts w:ascii="Times New Roman" w:hAnsi="Times New Roman" w:cs="Times New Roman"/>
          <w:bCs/>
          <w:sz w:val="24"/>
          <w:szCs w:val="24"/>
          <w:highlight w:val="white"/>
        </w:rPr>
        <w:t xml:space="preserve"> between </w:t>
      </w:r>
      <w:r w:rsidR="00CA13B8" w:rsidRPr="00BB08D7">
        <w:rPr>
          <w:rFonts w:ascii="Times New Roman" w:hAnsi="Times New Roman" w:cs="Times New Roman"/>
          <w:bCs/>
          <w:sz w:val="24"/>
          <w:szCs w:val="24"/>
        </w:rPr>
        <w:t xml:space="preserve">the City and Council of Swansea </w:t>
      </w:r>
      <w:r w:rsidRPr="00BB08D7">
        <w:rPr>
          <w:rFonts w:ascii="Times New Roman" w:hAnsi="Times New Roman" w:cs="Times New Roman"/>
          <w:bCs/>
          <w:sz w:val="24"/>
          <w:szCs w:val="24"/>
          <w:highlight w:val="white"/>
        </w:rPr>
        <w:t xml:space="preserve">and the Marriott hotel (Swansea) </w:t>
      </w:r>
      <w:r w:rsidR="008E5A20" w:rsidRPr="00BB08D7">
        <w:rPr>
          <w:rFonts w:ascii="Times New Roman" w:hAnsi="Times New Roman" w:cs="Times New Roman"/>
          <w:bCs/>
          <w:sz w:val="24"/>
          <w:szCs w:val="24"/>
          <w:highlight w:val="white"/>
        </w:rPr>
        <w:t>to produce a preliminary desktop study</w:t>
      </w:r>
      <w:r w:rsidR="00910351" w:rsidRPr="00BB08D7">
        <w:rPr>
          <w:rFonts w:ascii="Times New Roman" w:hAnsi="Times New Roman" w:cs="Times New Roman"/>
          <w:bCs/>
          <w:sz w:val="24"/>
          <w:szCs w:val="24"/>
          <w:highlight w:val="white"/>
        </w:rPr>
        <w:t xml:space="preserve"> </w:t>
      </w:r>
      <w:r w:rsidR="00FC768A" w:rsidRPr="00BB08D7">
        <w:rPr>
          <w:rFonts w:ascii="Times New Roman" w:hAnsi="Times New Roman" w:cs="Times New Roman"/>
          <w:bCs/>
          <w:sz w:val="24"/>
          <w:szCs w:val="24"/>
          <w:highlight w:val="white"/>
        </w:rPr>
        <w:t>f</w:t>
      </w:r>
      <w:r w:rsidR="008E5A20" w:rsidRPr="00BB08D7">
        <w:rPr>
          <w:rFonts w:ascii="Times New Roman" w:hAnsi="Times New Roman" w:cs="Times New Roman"/>
          <w:bCs/>
          <w:sz w:val="24"/>
          <w:szCs w:val="24"/>
          <w:highlight w:val="white"/>
        </w:rPr>
        <w:t>or a new restaurant and ice cream parlour (with managers apartment) as part of the feasibility stage of the project prior to a full site investigation.</w:t>
      </w:r>
    </w:p>
    <w:p w14:paraId="7DBC4862" w14:textId="2B72DDAC" w:rsidR="00DC4CB1" w:rsidRPr="00BB08D7" w:rsidRDefault="00DC4CB1" w:rsidP="00BB08D7">
      <w:pPr>
        <w:spacing w:line="360" w:lineRule="auto"/>
        <w:rPr>
          <w:rFonts w:ascii="Times New Roman" w:hAnsi="Times New Roman" w:cs="Times New Roman"/>
          <w:b/>
          <w:sz w:val="24"/>
          <w:szCs w:val="24"/>
          <w:highlight w:val="white"/>
          <w:u w:val="single"/>
        </w:rPr>
      </w:pPr>
    </w:p>
    <w:p w14:paraId="628E714E" w14:textId="77777777" w:rsidR="008E254D" w:rsidRPr="00BB08D7" w:rsidRDefault="00054B1E" w:rsidP="00BB08D7">
      <w:pPr>
        <w:spacing w:line="360" w:lineRule="auto"/>
        <w:rPr>
          <w:rFonts w:ascii="Times New Roman" w:hAnsi="Times New Roman" w:cs="Times New Roman"/>
          <w:b/>
          <w:sz w:val="24"/>
          <w:szCs w:val="24"/>
          <w:highlight w:val="white"/>
          <w:u w:val="single"/>
        </w:rPr>
      </w:pPr>
      <w:r w:rsidRPr="00BB08D7">
        <w:rPr>
          <w:rFonts w:ascii="Times New Roman" w:hAnsi="Times New Roman" w:cs="Times New Roman"/>
          <w:b/>
          <w:sz w:val="24"/>
          <w:szCs w:val="24"/>
          <w:highlight w:val="white"/>
          <w:u w:val="single"/>
        </w:rPr>
        <w:t>Site location.</w:t>
      </w:r>
    </w:p>
    <w:p w14:paraId="726CC321" w14:textId="7081B69C" w:rsidR="008E254D" w:rsidRPr="00BB08D7" w:rsidRDefault="00054B1E"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 xml:space="preserve">The proposed site is located west of the Marriot hotel car park stretching over to the east end of the Swansea Civic Centre. The site is currently situated over an asphalt pedestrian footpath/cycle path and sits in line with the foreshore cycle path </w:t>
      </w:r>
      <w:r w:rsidR="00DA342F" w:rsidRPr="00BB08D7">
        <w:rPr>
          <w:rFonts w:ascii="Times New Roman" w:hAnsi="Times New Roman" w:cs="Times New Roman"/>
          <w:sz w:val="24"/>
          <w:szCs w:val="24"/>
          <w:highlight w:val="white"/>
        </w:rPr>
        <w:t>boundary (</w:t>
      </w:r>
      <w:r w:rsidRPr="00BB08D7">
        <w:rPr>
          <w:rFonts w:ascii="Times New Roman" w:hAnsi="Times New Roman" w:cs="Times New Roman"/>
          <w:sz w:val="24"/>
          <w:szCs w:val="24"/>
          <w:highlight w:val="white"/>
        </w:rPr>
        <w:t xml:space="preserve">NCN4). </w:t>
      </w:r>
      <w:r w:rsidR="00363E94" w:rsidRPr="00BB08D7">
        <w:rPr>
          <w:rFonts w:ascii="Times New Roman" w:hAnsi="Times New Roman" w:cs="Times New Roman"/>
          <w:sz w:val="24"/>
          <w:szCs w:val="24"/>
          <w:highlight w:val="white"/>
        </w:rPr>
        <w:t>(Nantel, 2020)</w:t>
      </w:r>
    </w:p>
    <w:p w14:paraId="5186B389" w14:textId="77777777" w:rsidR="008E254D" w:rsidRPr="00BB08D7" w:rsidRDefault="008E254D" w:rsidP="00BB08D7">
      <w:pPr>
        <w:spacing w:line="360" w:lineRule="auto"/>
        <w:rPr>
          <w:rFonts w:ascii="Times New Roman" w:hAnsi="Times New Roman" w:cs="Times New Roman"/>
          <w:sz w:val="24"/>
          <w:szCs w:val="24"/>
          <w:highlight w:val="white"/>
        </w:rPr>
      </w:pPr>
    </w:p>
    <w:p w14:paraId="6E48E6AF" w14:textId="77777777" w:rsidR="008E254D" w:rsidRPr="00BB08D7" w:rsidRDefault="008E254D" w:rsidP="00BB08D7">
      <w:pPr>
        <w:spacing w:line="360" w:lineRule="auto"/>
        <w:rPr>
          <w:rFonts w:ascii="Times New Roman" w:hAnsi="Times New Roman" w:cs="Times New Roman"/>
          <w:sz w:val="24"/>
          <w:szCs w:val="24"/>
          <w:highlight w:val="white"/>
        </w:rPr>
      </w:pPr>
    </w:p>
    <w:p w14:paraId="4BF6C58B" w14:textId="77777777" w:rsidR="008E254D" w:rsidRPr="00BB08D7" w:rsidRDefault="008E254D" w:rsidP="00BB08D7">
      <w:pPr>
        <w:spacing w:line="360" w:lineRule="auto"/>
        <w:rPr>
          <w:rFonts w:ascii="Times New Roman" w:hAnsi="Times New Roman" w:cs="Times New Roman"/>
          <w:sz w:val="24"/>
          <w:szCs w:val="24"/>
          <w:highlight w:val="white"/>
        </w:rPr>
      </w:pPr>
    </w:p>
    <w:p w14:paraId="55053A17" w14:textId="77777777" w:rsidR="008E254D" w:rsidRPr="00BB08D7" w:rsidRDefault="00054B1E"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noProof/>
          <w:sz w:val="24"/>
          <w:szCs w:val="24"/>
          <w:highlight w:val="white"/>
        </w:rPr>
        <w:drawing>
          <wp:inline distT="114300" distB="114300" distL="114300" distR="114300" wp14:anchorId="1D4184B2" wp14:editId="2E95193C">
            <wp:extent cx="3558028" cy="2924175"/>
            <wp:effectExtent l="0" t="0" r="4445"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558028" cy="2924175"/>
                    </a:xfrm>
                    <a:prstGeom prst="rect">
                      <a:avLst/>
                    </a:prstGeom>
                    <a:ln/>
                  </pic:spPr>
                </pic:pic>
              </a:graphicData>
            </a:graphic>
          </wp:inline>
        </w:drawing>
      </w:r>
    </w:p>
    <w:p w14:paraId="56FB0010" w14:textId="763E4C3D" w:rsidR="00ED6ACB" w:rsidRPr="00BB08D7" w:rsidRDefault="00ED6ACB" w:rsidP="00BB08D7">
      <w:pPr>
        <w:spacing w:line="360" w:lineRule="auto"/>
        <w:rPr>
          <w:rFonts w:ascii="Times New Roman" w:hAnsi="Times New Roman" w:cs="Times New Roman"/>
          <w:sz w:val="24"/>
          <w:szCs w:val="24"/>
          <w:highlight w:val="yellow"/>
        </w:rPr>
      </w:pPr>
      <w:r w:rsidRPr="00BB08D7">
        <w:rPr>
          <w:rFonts w:ascii="Times New Roman" w:hAnsi="Times New Roman" w:cs="Times New Roman"/>
          <w:sz w:val="24"/>
          <w:szCs w:val="24"/>
          <w:highlight w:val="white"/>
        </w:rPr>
        <w:t xml:space="preserve">(Nantel, 2020) </w:t>
      </w:r>
      <w:r w:rsidRPr="00BB08D7">
        <w:rPr>
          <w:rFonts w:ascii="Times New Roman" w:hAnsi="Times New Roman" w:cs="Times New Roman"/>
          <w:sz w:val="24"/>
          <w:szCs w:val="24"/>
        </w:rPr>
        <w:t>Ref: ACBA4001 Assignment hand out</w:t>
      </w:r>
    </w:p>
    <w:p w14:paraId="28F5D975" w14:textId="11647C23" w:rsidR="00ED6ACB" w:rsidRPr="00BB08D7" w:rsidRDefault="00ED6ACB" w:rsidP="00BB08D7">
      <w:pPr>
        <w:spacing w:line="360" w:lineRule="auto"/>
        <w:rPr>
          <w:rFonts w:ascii="Times New Roman" w:hAnsi="Times New Roman" w:cs="Times New Roman"/>
          <w:sz w:val="24"/>
          <w:szCs w:val="24"/>
          <w:highlight w:val="white"/>
        </w:rPr>
      </w:pPr>
    </w:p>
    <w:p w14:paraId="25E2FEF4" w14:textId="3F56BCD3" w:rsidR="00ED6ACB" w:rsidRPr="00BB08D7" w:rsidRDefault="00ED6ACB"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br w:type="page"/>
      </w:r>
    </w:p>
    <w:p w14:paraId="249D3DC0" w14:textId="77777777" w:rsidR="00ED6ACB" w:rsidRPr="00BB08D7" w:rsidRDefault="00ED6ACB" w:rsidP="00BB08D7">
      <w:pPr>
        <w:spacing w:line="360" w:lineRule="auto"/>
        <w:rPr>
          <w:rFonts w:ascii="Times New Roman" w:hAnsi="Times New Roman" w:cs="Times New Roman"/>
          <w:sz w:val="24"/>
          <w:szCs w:val="24"/>
          <w:highlight w:val="white"/>
        </w:rPr>
      </w:pPr>
    </w:p>
    <w:p w14:paraId="3E9ED10D" w14:textId="77777777" w:rsidR="008E254D" w:rsidRPr="00BB08D7" w:rsidRDefault="00054B1E"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noProof/>
          <w:sz w:val="24"/>
          <w:szCs w:val="24"/>
          <w:highlight w:val="white"/>
        </w:rPr>
        <w:drawing>
          <wp:inline distT="114300" distB="114300" distL="114300" distR="114300" wp14:anchorId="26F7330C" wp14:editId="746E2DA5">
            <wp:extent cx="4905375" cy="28670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905375" cy="2867025"/>
                    </a:xfrm>
                    <a:prstGeom prst="rect">
                      <a:avLst/>
                    </a:prstGeom>
                    <a:ln/>
                  </pic:spPr>
                </pic:pic>
              </a:graphicData>
            </a:graphic>
          </wp:inline>
        </w:drawing>
      </w:r>
    </w:p>
    <w:p w14:paraId="40814FC7" w14:textId="77777777" w:rsidR="00ED6ACB" w:rsidRPr="00BB08D7" w:rsidRDefault="00ED6ACB" w:rsidP="00BB08D7">
      <w:pPr>
        <w:spacing w:line="360" w:lineRule="auto"/>
        <w:rPr>
          <w:rFonts w:ascii="Times New Roman" w:hAnsi="Times New Roman" w:cs="Times New Roman"/>
          <w:sz w:val="24"/>
          <w:szCs w:val="24"/>
          <w:highlight w:val="yellow"/>
        </w:rPr>
      </w:pPr>
      <w:r w:rsidRPr="00BB08D7">
        <w:rPr>
          <w:rFonts w:ascii="Times New Roman" w:hAnsi="Times New Roman" w:cs="Times New Roman"/>
          <w:sz w:val="24"/>
          <w:szCs w:val="24"/>
          <w:highlight w:val="white"/>
        </w:rPr>
        <w:t xml:space="preserve">(Nantel, 2020) </w:t>
      </w:r>
      <w:r w:rsidRPr="00BB08D7">
        <w:rPr>
          <w:rFonts w:ascii="Times New Roman" w:hAnsi="Times New Roman" w:cs="Times New Roman"/>
          <w:sz w:val="24"/>
          <w:szCs w:val="24"/>
        </w:rPr>
        <w:t>Ref: ACBA4001 Assignment hand out</w:t>
      </w:r>
    </w:p>
    <w:p w14:paraId="6DC6BA15" w14:textId="77777777" w:rsidR="008E254D" w:rsidRPr="00BB08D7" w:rsidRDefault="008E254D" w:rsidP="00BB08D7">
      <w:pPr>
        <w:spacing w:line="360" w:lineRule="auto"/>
        <w:rPr>
          <w:rFonts w:ascii="Times New Roman" w:hAnsi="Times New Roman" w:cs="Times New Roman"/>
          <w:sz w:val="24"/>
          <w:szCs w:val="24"/>
          <w:highlight w:val="white"/>
        </w:rPr>
      </w:pPr>
    </w:p>
    <w:p w14:paraId="4AE9EA9B" w14:textId="77777777" w:rsidR="008E254D" w:rsidRPr="00BB08D7" w:rsidRDefault="00054B1E" w:rsidP="00BB08D7">
      <w:pPr>
        <w:spacing w:line="360" w:lineRule="auto"/>
        <w:rPr>
          <w:rFonts w:ascii="Times New Roman" w:hAnsi="Times New Roman" w:cs="Times New Roman"/>
          <w:b/>
          <w:sz w:val="24"/>
          <w:szCs w:val="24"/>
          <w:highlight w:val="white"/>
          <w:u w:val="single"/>
        </w:rPr>
      </w:pPr>
      <w:r w:rsidRPr="00BB08D7">
        <w:rPr>
          <w:rFonts w:ascii="Times New Roman" w:hAnsi="Times New Roman" w:cs="Times New Roman"/>
          <w:b/>
          <w:sz w:val="24"/>
          <w:szCs w:val="24"/>
          <w:highlight w:val="white"/>
          <w:u w:val="single"/>
        </w:rPr>
        <w:t>Site description.</w:t>
      </w:r>
    </w:p>
    <w:p w14:paraId="0ADA0DC2" w14:textId="77777777" w:rsidR="008E254D" w:rsidRPr="00BB08D7" w:rsidRDefault="008E254D" w:rsidP="00BB08D7">
      <w:pPr>
        <w:spacing w:line="360" w:lineRule="auto"/>
        <w:rPr>
          <w:rFonts w:ascii="Times New Roman" w:hAnsi="Times New Roman" w:cs="Times New Roman"/>
          <w:sz w:val="24"/>
          <w:szCs w:val="24"/>
          <w:highlight w:val="white"/>
        </w:rPr>
      </w:pPr>
    </w:p>
    <w:p w14:paraId="63832076" w14:textId="7D69D2A5" w:rsidR="00DA342F" w:rsidRPr="00BB08D7" w:rsidRDefault="00054B1E" w:rsidP="00BB08D7">
      <w:pPr>
        <w:spacing w:line="360" w:lineRule="auto"/>
        <w:rPr>
          <w:rFonts w:ascii="Times New Roman" w:hAnsi="Times New Roman" w:cs="Times New Roman"/>
          <w:sz w:val="24"/>
          <w:szCs w:val="24"/>
          <w:highlight w:val="yellow"/>
        </w:rPr>
      </w:pPr>
      <w:r w:rsidRPr="00BB08D7">
        <w:rPr>
          <w:rFonts w:ascii="Times New Roman" w:hAnsi="Times New Roman" w:cs="Times New Roman"/>
          <w:sz w:val="24"/>
          <w:szCs w:val="24"/>
          <w:highlight w:val="white"/>
        </w:rPr>
        <w:t xml:space="preserve">The site is comprised of a section from the Swansea civic centre’s eastern </w:t>
      </w:r>
      <w:r w:rsidR="00AF1E09" w:rsidRPr="00BB08D7">
        <w:rPr>
          <w:rFonts w:ascii="Times New Roman" w:hAnsi="Times New Roman" w:cs="Times New Roman"/>
          <w:sz w:val="24"/>
          <w:szCs w:val="24"/>
          <w:highlight w:val="white"/>
        </w:rPr>
        <w:t>visitor’s</w:t>
      </w:r>
      <w:r w:rsidRPr="00BB08D7">
        <w:rPr>
          <w:rFonts w:ascii="Times New Roman" w:hAnsi="Times New Roman" w:cs="Times New Roman"/>
          <w:sz w:val="24"/>
          <w:szCs w:val="24"/>
          <w:highlight w:val="white"/>
        </w:rPr>
        <w:t xml:space="preserve"> car park </w:t>
      </w:r>
      <w:r w:rsidR="009F39FD" w:rsidRPr="00BB08D7">
        <w:rPr>
          <w:rFonts w:ascii="Times New Roman" w:hAnsi="Times New Roman" w:cs="Times New Roman"/>
          <w:sz w:val="24"/>
          <w:szCs w:val="24"/>
          <w:highlight w:val="white"/>
        </w:rPr>
        <w:t>and</w:t>
      </w:r>
      <w:r w:rsidRPr="00BB08D7">
        <w:rPr>
          <w:rFonts w:ascii="Times New Roman" w:hAnsi="Times New Roman" w:cs="Times New Roman"/>
          <w:sz w:val="24"/>
          <w:szCs w:val="24"/>
          <w:highlight w:val="white"/>
        </w:rPr>
        <w:t xml:space="preserve"> shar</w:t>
      </w:r>
      <w:r w:rsidR="009A2733" w:rsidRPr="00BB08D7">
        <w:rPr>
          <w:rFonts w:ascii="Times New Roman" w:hAnsi="Times New Roman" w:cs="Times New Roman"/>
          <w:sz w:val="24"/>
          <w:szCs w:val="24"/>
          <w:highlight w:val="white"/>
        </w:rPr>
        <w:t>es</w:t>
      </w:r>
      <w:r w:rsidRPr="00BB08D7">
        <w:rPr>
          <w:rFonts w:ascii="Times New Roman" w:hAnsi="Times New Roman" w:cs="Times New Roman"/>
          <w:sz w:val="24"/>
          <w:szCs w:val="24"/>
          <w:highlight w:val="white"/>
        </w:rPr>
        <w:t xml:space="preserve"> the western edge of the Marriot hotel car park. A pedestrian footpath/cycleway </w:t>
      </w:r>
      <w:r w:rsidR="00861CA3" w:rsidRPr="00BB08D7">
        <w:rPr>
          <w:rFonts w:ascii="Times New Roman" w:hAnsi="Times New Roman" w:cs="Times New Roman"/>
          <w:sz w:val="24"/>
          <w:szCs w:val="24"/>
          <w:highlight w:val="white"/>
        </w:rPr>
        <w:t xml:space="preserve">(NCN4) </w:t>
      </w:r>
      <w:r w:rsidRPr="00BB08D7">
        <w:rPr>
          <w:rFonts w:ascii="Times New Roman" w:hAnsi="Times New Roman" w:cs="Times New Roman"/>
          <w:sz w:val="24"/>
          <w:szCs w:val="24"/>
          <w:highlight w:val="white"/>
        </w:rPr>
        <w:t>3m wide runs through the middle of the proposed site joining Dunvant Place to the foreshore</w:t>
      </w:r>
      <w:r w:rsidR="00861CA3" w:rsidRPr="00BB08D7">
        <w:rPr>
          <w:rFonts w:ascii="Times New Roman" w:hAnsi="Times New Roman" w:cs="Times New Roman"/>
          <w:sz w:val="24"/>
          <w:szCs w:val="24"/>
          <w:highlight w:val="white"/>
        </w:rPr>
        <w:t>,</w:t>
      </w:r>
      <w:r w:rsidRPr="00BB08D7">
        <w:rPr>
          <w:rFonts w:ascii="Times New Roman" w:hAnsi="Times New Roman" w:cs="Times New Roman"/>
          <w:sz w:val="24"/>
          <w:szCs w:val="24"/>
          <w:highlight w:val="white"/>
        </w:rPr>
        <w:t xml:space="preserve"> in addition there is a footpath connecting the Marriot hotel car park to the foreshore. </w:t>
      </w:r>
      <w:r w:rsidR="00363E94" w:rsidRPr="00BB08D7">
        <w:rPr>
          <w:rFonts w:ascii="Times New Roman" w:hAnsi="Times New Roman" w:cs="Times New Roman"/>
          <w:bCs/>
          <w:sz w:val="24"/>
          <w:szCs w:val="24"/>
        </w:rPr>
        <w:t>(Google Maps, 2020 (2))</w:t>
      </w:r>
    </w:p>
    <w:p w14:paraId="5E2E5B2F" w14:textId="77777777" w:rsidR="003710F3" w:rsidRPr="00BB08D7" w:rsidRDefault="003710F3" w:rsidP="00BB08D7">
      <w:pPr>
        <w:spacing w:line="360" w:lineRule="auto"/>
        <w:rPr>
          <w:rFonts w:ascii="Times New Roman" w:hAnsi="Times New Roman" w:cs="Times New Roman"/>
          <w:sz w:val="24"/>
          <w:szCs w:val="24"/>
          <w:highlight w:val="white"/>
        </w:rPr>
      </w:pPr>
    </w:p>
    <w:p w14:paraId="336D0F1D" w14:textId="3ABBF9AF" w:rsidR="003710F3" w:rsidRPr="00BB08D7" w:rsidRDefault="003710F3" w:rsidP="00BB08D7">
      <w:pPr>
        <w:spacing w:line="360" w:lineRule="auto"/>
        <w:rPr>
          <w:rFonts w:ascii="Times New Roman" w:hAnsi="Times New Roman" w:cs="Times New Roman"/>
          <w:b/>
          <w:sz w:val="24"/>
          <w:szCs w:val="24"/>
          <w:u w:val="single"/>
        </w:rPr>
      </w:pPr>
      <w:r w:rsidRPr="00BB08D7">
        <w:rPr>
          <w:rFonts w:ascii="Times New Roman" w:hAnsi="Times New Roman" w:cs="Times New Roman"/>
          <w:b/>
          <w:sz w:val="24"/>
          <w:szCs w:val="24"/>
          <w:u w:val="single"/>
        </w:rPr>
        <w:t>Site Access</w:t>
      </w:r>
    </w:p>
    <w:p w14:paraId="7CD42E88" w14:textId="4C901922" w:rsidR="003710F3" w:rsidRPr="00BB08D7" w:rsidRDefault="003710F3" w:rsidP="00BB08D7">
      <w:pPr>
        <w:spacing w:line="360" w:lineRule="auto"/>
        <w:rPr>
          <w:rFonts w:ascii="Times New Roman" w:hAnsi="Times New Roman" w:cs="Times New Roman"/>
          <w:sz w:val="24"/>
          <w:szCs w:val="24"/>
        </w:rPr>
      </w:pPr>
      <w:r w:rsidRPr="00BB08D7">
        <w:rPr>
          <w:rFonts w:ascii="Times New Roman" w:hAnsi="Times New Roman" w:cs="Times New Roman"/>
          <w:sz w:val="24"/>
          <w:szCs w:val="24"/>
        </w:rPr>
        <w:t>Primary access to the site is via Dunvant Place (located north of the site) which leads onto the main highway of Oystermouth Road – A4067</w:t>
      </w:r>
      <w:r w:rsidR="00F24B14" w:rsidRPr="00BB08D7">
        <w:rPr>
          <w:rFonts w:ascii="Times New Roman" w:hAnsi="Times New Roman" w:cs="Times New Roman"/>
          <w:sz w:val="24"/>
          <w:szCs w:val="24"/>
        </w:rPr>
        <w:t>.</w:t>
      </w:r>
      <w:r w:rsidR="00363E94" w:rsidRPr="00BB08D7">
        <w:rPr>
          <w:rFonts w:ascii="Times New Roman" w:hAnsi="Times New Roman" w:cs="Times New Roman"/>
          <w:sz w:val="24"/>
          <w:szCs w:val="24"/>
        </w:rPr>
        <w:t xml:space="preserve"> </w:t>
      </w:r>
      <w:r w:rsidR="00363E94" w:rsidRPr="00BB08D7">
        <w:rPr>
          <w:rFonts w:ascii="Times New Roman" w:hAnsi="Times New Roman" w:cs="Times New Roman"/>
          <w:bCs/>
          <w:sz w:val="24"/>
          <w:szCs w:val="24"/>
        </w:rPr>
        <w:t>(Google Maps, 2020 (2))</w:t>
      </w:r>
    </w:p>
    <w:p w14:paraId="58667BAD" w14:textId="77777777" w:rsidR="003710F3" w:rsidRPr="00BB08D7" w:rsidRDefault="003710F3" w:rsidP="00BB08D7">
      <w:pPr>
        <w:spacing w:line="360" w:lineRule="auto"/>
        <w:rPr>
          <w:rFonts w:ascii="Times New Roman" w:hAnsi="Times New Roman" w:cs="Times New Roman"/>
          <w:b/>
          <w:sz w:val="24"/>
          <w:szCs w:val="24"/>
          <w:highlight w:val="white"/>
          <w:u w:val="single"/>
        </w:rPr>
      </w:pPr>
    </w:p>
    <w:p w14:paraId="2C4D51C7" w14:textId="2D47111E" w:rsidR="009A2733" w:rsidRPr="00BB08D7" w:rsidRDefault="009A2733" w:rsidP="00BB08D7">
      <w:pPr>
        <w:spacing w:line="360" w:lineRule="auto"/>
        <w:rPr>
          <w:rFonts w:ascii="Times New Roman" w:hAnsi="Times New Roman" w:cs="Times New Roman"/>
          <w:sz w:val="24"/>
          <w:szCs w:val="24"/>
          <w:highlight w:val="white"/>
        </w:rPr>
      </w:pPr>
    </w:p>
    <w:p w14:paraId="1A686CDD" w14:textId="77777777" w:rsidR="009A2733" w:rsidRPr="00BB08D7" w:rsidRDefault="009A2733" w:rsidP="00BB08D7">
      <w:pPr>
        <w:spacing w:line="360" w:lineRule="auto"/>
        <w:rPr>
          <w:rFonts w:ascii="Times New Roman" w:hAnsi="Times New Roman" w:cs="Times New Roman"/>
          <w:sz w:val="24"/>
          <w:szCs w:val="24"/>
          <w:highlight w:val="white"/>
        </w:rPr>
      </w:pPr>
    </w:p>
    <w:p w14:paraId="0C100892" w14:textId="77777777" w:rsidR="00AF1E09" w:rsidRPr="00BB08D7" w:rsidRDefault="00AF1E09" w:rsidP="00BB08D7">
      <w:pPr>
        <w:spacing w:line="360" w:lineRule="auto"/>
        <w:rPr>
          <w:rFonts w:ascii="Times New Roman" w:hAnsi="Times New Roman" w:cs="Times New Roman"/>
          <w:b/>
          <w:bCs/>
          <w:sz w:val="24"/>
          <w:szCs w:val="24"/>
          <w:highlight w:val="white"/>
          <w:u w:val="single"/>
        </w:rPr>
      </w:pPr>
    </w:p>
    <w:p w14:paraId="44D33803" w14:textId="77777777" w:rsidR="00C70C8A" w:rsidRPr="00BB08D7" w:rsidRDefault="00C70C8A" w:rsidP="00BB08D7">
      <w:pPr>
        <w:spacing w:line="360" w:lineRule="auto"/>
        <w:rPr>
          <w:rFonts w:ascii="Times New Roman" w:hAnsi="Times New Roman" w:cs="Times New Roman"/>
          <w:b/>
          <w:bCs/>
          <w:sz w:val="24"/>
          <w:szCs w:val="24"/>
          <w:highlight w:val="white"/>
          <w:u w:val="single"/>
        </w:rPr>
      </w:pPr>
      <w:r w:rsidRPr="00BB08D7">
        <w:rPr>
          <w:rFonts w:ascii="Times New Roman" w:hAnsi="Times New Roman" w:cs="Times New Roman"/>
          <w:b/>
          <w:bCs/>
          <w:sz w:val="24"/>
          <w:szCs w:val="24"/>
          <w:highlight w:val="white"/>
          <w:u w:val="single"/>
        </w:rPr>
        <w:br w:type="page"/>
      </w:r>
    </w:p>
    <w:p w14:paraId="7D3581BB" w14:textId="69160565" w:rsidR="008E254D" w:rsidRPr="00BB08D7" w:rsidRDefault="00C70C8A" w:rsidP="00BB08D7">
      <w:pPr>
        <w:spacing w:line="360" w:lineRule="auto"/>
        <w:rPr>
          <w:rFonts w:ascii="Times New Roman" w:hAnsi="Times New Roman" w:cs="Times New Roman"/>
          <w:b/>
          <w:bCs/>
          <w:sz w:val="24"/>
          <w:szCs w:val="24"/>
          <w:highlight w:val="white"/>
          <w:u w:val="single"/>
        </w:rPr>
      </w:pPr>
      <w:r w:rsidRPr="00BB08D7">
        <w:rPr>
          <w:rFonts w:ascii="Times New Roman" w:hAnsi="Times New Roman" w:cs="Times New Roman"/>
          <w:b/>
          <w:bCs/>
          <w:sz w:val="24"/>
          <w:szCs w:val="24"/>
          <w:highlight w:val="white"/>
          <w:u w:val="single"/>
        </w:rPr>
        <w:lastRenderedPageBreak/>
        <w:br/>
      </w:r>
      <w:r w:rsidR="00BB08D7">
        <w:rPr>
          <w:rFonts w:ascii="Times New Roman" w:hAnsi="Times New Roman" w:cs="Times New Roman"/>
          <w:b/>
          <w:bCs/>
          <w:sz w:val="24"/>
          <w:szCs w:val="24"/>
          <w:highlight w:val="white"/>
          <w:u w:val="single"/>
        </w:rPr>
        <w:t>Site history</w:t>
      </w:r>
    </w:p>
    <w:p w14:paraId="52FA4842" w14:textId="5D71C3B0" w:rsidR="00AF1E09" w:rsidRPr="00BB08D7" w:rsidRDefault="00AF1E09" w:rsidP="00BB08D7">
      <w:pPr>
        <w:spacing w:line="360" w:lineRule="auto"/>
        <w:rPr>
          <w:rFonts w:ascii="Times New Roman" w:hAnsi="Times New Roman" w:cs="Times New Roman"/>
          <w:b/>
          <w:bCs/>
          <w:sz w:val="24"/>
          <w:szCs w:val="24"/>
          <w:highlight w:val="white"/>
          <w:u w:val="single"/>
        </w:rPr>
      </w:pPr>
    </w:p>
    <w:tbl>
      <w:tblPr>
        <w:tblStyle w:val="TableGrid"/>
        <w:tblW w:w="0" w:type="auto"/>
        <w:tblLook w:val="04A0" w:firstRow="1" w:lastRow="0" w:firstColumn="1" w:lastColumn="0" w:noHBand="0" w:noVBand="1"/>
      </w:tblPr>
      <w:tblGrid>
        <w:gridCol w:w="1555"/>
        <w:gridCol w:w="1530"/>
        <w:gridCol w:w="2610"/>
        <w:gridCol w:w="4819"/>
      </w:tblGrid>
      <w:tr w:rsidR="00AF1E09" w:rsidRPr="00BB08D7" w14:paraId="36EA9A82" w14:textId="77777777" w:rsidTr="00BA13AF">
        <w:tc>
          <w:tcPr>
            <w:tcW w:w="1555" w:type="dxa"/>
            <w:shd w:val="clear" w:color="auto" w:fill="C4BC96" w:themeFill="background2" w:themeFillShade="BF"/>
          </w:tcPr>
          <w:p w14:paraId="4E2E253D" w14:textId="0A8693A8" w:rsidR="00AF1E09" w:rsidRPr="00BB08D7" w:rsidRDefault="00AF32C6" w:rsidP="00BB08D7">
            <w:pPr>
              <w:spacing w:line="360" w:lineRule="auto"/>
              <w:jc w:val="center"/>
              <w:rPr>
                <w:rFonts w:ascii="Times New Roman" w:hAnsi="Times New Roman" w:cs="Times New Roman"/>
                <w:b/>
                <w:bCs/>
                <w:sz w:val="24"/>
                <w:szCs w:val="24"/>
                <w:highlight w:val="white"/>
              </w:rPr>
            </w:pPr>
            <w:r w:rsidRPr="00BB08D7">
              <w:rPr>
                <w:rFonts w:ascii="Times New Roman" w:hAnsi="Times New Roman" w:cs="Times New Roman"/>
                <w:b/>
                <w:bCs/>
                <w:sz w:val="24"/>
                <w:szCs w:val="24"/>
                <w:highlight w:val="white"/>
              </w:rPr>
              <w:t>Y</w:t>
            </w:r>
            <w:r w:rsidR="00AF1E09" w:rsidRPr="00BB08D7">
              <w:rPr>
                <w:rFonts w:ascii="Times New Roman" w:hAnsi="Times New Roman" w:cs="Times New Roman"/>
                <w:b/>
                <w:bCs/>
                <w:sz w:val="24"/>
                <w:szCs w:val="24"/>
                <w:highlight w:val="white"/>
              </w:rPr>
              <w:t>ear.</w:t>
            </w:r>
          </w:p>
        </w:tc>
        <w:tc>
          <w:tcPr>
            <w:tcW w:w="1530" w:type="dxa"/>
            <w:shd w:val="clear" w:color="auto" w:fill="C4BC96" w:themeFill="background2" w:themeFillShade="BF"/>
          </w:tcPr>
          <w:p w14:paraId="5B57822E" w14:textId="2AABB858" w:rsidR="00AF1E09" w:rsidRPr="00BB08D7" w:rsidRDefault="006C4C00" w:rsidP="00BB08D7">
            <w:pPr>
              <w:spacing w:line="360" w:lineRule="auto"/>
              <w:jc w:val="center"/>
              <w:rPr>
                <w:rFonts w:ascii="Times New Roman" w:hAnsi="Times New Roman" w:cs="Times New Roman"/>
                <w:b/>
                <w:bCs/>
                <w:sz w:val="24"/>
                <w:szCs w:val="24"/>
                <w:highlight w:val="white"/>
              </w:rPr>
            </w:pPr>
            <w:r w:rsidRPr="00BB08D7">
              <w:rPr>
                <w:rFonts w:ascii="Times New Roman" w:hAnsi="Times New Roman" w:cs="Times New Roman"/>
                <w:b/>
                <w:bCs/>
                <w:sz w:val="24"/>
                <w:szCs w:val="24"/>
                <w:highlight w:val="white"/>
              </w:rPr>
              <w:t>Ref</w:t>
            </w:r>
            <w:r w:rsidR="00AF1E09" w:rsidRPr="00BB08D7">
              <w:rPr>
                <w:rFonts w:ascii="Times New Roman" w:hAnsi="Times New Roman" w:cs="Times New Roman"/>
                <w:b/>
                <w:bCs/>
                <w:sz w:val="24"/>
                <w:szCs w:val="24"/>
                <w:highlight w:val="white"/>
              </w:rPr>
              <w:t>.</w:t>
            </w:r>
          </w:p>
        </w:tc>
        <w:tc>
          <w:tcPr>
            <w:tcW w:w="2610" w:type="dxa"/>
            <w:shd w:val="clear" w:color="auto" w:fill="C4BC96" w:themeFill="background2" w:themeFillShade="BF"/>
          </w:tcPr>
          <w:p w14:paraId="472A0390" w14:textId="7C65E1FC" w:rsidR="00AF1E09" w:rsidRPr="00BB08D7" w:rsidRDefault="00AF1E09" w:rsidP="00BB08D7">
            <w:pPr>
              <w:spacing w:line="360" w:lineRule="auto"/>
              <w:jc w:val="center"/>
              <w:rPr>
                <w:rFonts w:ascii="Times New Roman" w:hAnsi="Times New Roman" w:cs="Times New Roman"/>
                <w:b/>
                <w:bCs/>
                <w:sz w:val="24"/>
                <w:szCs w:val="24"/>
                <w:highlight w:val="white"/>
              </w:rPr>
            </w:pPr>
            <w:r w:rsidRPr="00BB08D7">
              <w:rPr>
                <w:rFonts w:ascii="Times New Roman" w:hAnsi="Times New Roman" w:cs="Times New Roman"/>
                <w:b/>
                <w:bCs/>
                <w:sz w:val="24"/>
                <w:szCs w:val="24"/>
                <w:highlight w:val="white"/>
              </w:rPr>
              <w:t>Source.</w:t>
            </w:r>
          </w:p>
        </w:tc>
        <w:tc>
          <w:tcPr>
            <w:tcW w:w="4819" w:type="dxa"/>
            <w:shd w:val="clear" w:color="auto" w:fill="C4BC96" w:themeFill="background2" w:themeFillShade="BF"/>
          </w:tcPr>
          <w:p w14:paraId="31D797E3" w14:textId="6F480BED" w:rsidR="00AF1E09" w:rsidRPr="00BB08D7" w:rsidRDefault="00AF1E09" w:rsidP="00BB08D7">
            <w:pPr>
              <w:spacing w:line="360" w:lineRule="auto"/>
              <w:jc w:val="center"/>
              <w:rPr>
                <w:rFonts w:ascii="Times New Roman" w:hAnsi="Times New Roman" w:cs="Times New Roman"/>
                <w:b/>
                <w:bCs/>
                <w:sz w:val="24"/>
                <w:szCs w:val="24"/>
                <w:highlight w:val="white"/>
              </w:rPr>
            </w:pPr>
            <w:r w:rsidRPr="00BB08D7">
              <w:rPr>
                <w:rFonts w:ascii="Times New Roman" w:hAnsi="Times New Roman" w:cs="Times New Roman"/>
                <w:b/>
                <w:bCs/>
                <w:sz w:val="24"/>
                <w:szCs w:val="24"/>
                <w:highlight w:val="white"/>
              </w:rPr>
              <w:t>Detail.</w:t>
            </w:r>
          </w:p>
        </w:tc>
      </w:tr>
      <w:tr w:rsidR="00AF1E09" w:rsidRPr="00BB08D7" w14:paraId="19983F8B" w14:textId="77777777" w:rsidTr="00BA13AF">
        <w:tc>
          <w:tcPr>
            <w:tcW w:w="1555" w:type="dxa"/>
          </w:tcPr>
          <w:p w14:paraId="61364C29" w14:textId="2226D1A7" w:rsidR="00DA4FCF" w:rsidRPr="00BB08D7" w:rsidRDefault="00DA4FCF"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1876 to 1877.</w:t>
            </w:r>
          </w:p>
        </w:tc>
        <w:tc>
          <w:tcPr>
            <w:tcW w:w="1530" w:type="dxa"/>
          </w:tcPr>
          <w:p w14:paraId="7B14A00D" w14:textId="42B68C69" w:rsidR="00AF1E09" w:rsidRPr="00BB08D7" w:rsidRDefault="00B44295"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 xml:space="preserve">Appendix </w:t>
            </w:r>
            <w:r w:rsidR="00BA13AF" w:rsidRPr="00BB08D7">
              <w:rPr>
                <w:rFonts w:ascii="Times New Roman" w:hAnsi="Times New Roman" w:cs="Times New Roman"/>
                <w:sz w:val="24"/>
                <w:szCs w:val="24"/>
                <w:highlight w:val="white"/>
              </w:rPr>
              <w:t>4</w:t>
            </w:r>
          </w:p>
        </w:tc>
        <w:tc>
          <w:tcPr>
            <w:tcW w:w="2610" w:type="dxa"/>
          </w:tcPr>
          <w:p w14:paraId="614D06C9" w14:textId="08EA544A" w:rsidR="00AF1E09" w:rsidRPr="00BB08D7" w:rsidRDefault="00DA4FCF"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National library of Scotland.</w:t>
            </w:r>
          </w:p>
        </w:tc>
        <w:tc>
          <w:tcPr>
            <w:tcW w:w="4819" w:type="dxa"/>
          </w:tcPr>
          <w:p w14:paraId="66ECA895" w14:textId="0CB2AE98" w:rsidR="00093355" w:rsidRPr="00BB08D7" w:rsidRDefault="00212A2B"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 xml:space="preserve">The site area at this point is </w:t>
            </w:r>
            <w:r w:rsidR="00093355" w:rsidRPr="00BB08D7">
              <w:rPr>
                <w:rFonts w:ascii="Times New Roman" w:hAnsi="Times New Roman" w:cs="Times New Roman"/>
                <w:sz w:val="24"/>
                <w:szCs w:val="24"/>
                <w:highlight w:val="white"/>
              </w:rPr>
              <w:t xml:space="preserve">undeveloped but the site </w:t>
            </w:r>
            <w:r w:rsidR="0028706D" w:rsidRPr="00BB08D7">
              <w:rPr>
                <w:rFonts w:ascii="Times New Roman" w:hAnsi="Times New Roman" w:cs="Times New Roman"/>
                <w:sz w:val="24"/>
                <w:szCs w:val="24"/>
                <w:highlight w:val="white"/>
              </w:rPr>
              <w:t>area around</w:t>
            </w:r>
            <w:r w:rsidR="00093355" w:rsidRPr="00BB08D7">
              <w:rPr>
                <w:rFonts w:ascii="Times New Roman" w:hAnsi="Times New Roman" w:cs="Times New Roman"/>
                <w:sz w:val="24"/>
                <w:szCs w:val="24"/>
                <w:highlight w:val="white"/>
              </w:rPr>
              <w:t xml:space="preserve"> the proposed development site </w:t>
            </w:r>
            <w:r w:rsidR="00503059" w:rsidRPr="00BB08D7">
              <w:rPr>
                <w:rFonts w:ascii="Times New Roman" w:hAnsi="Times New Roman" w:cs="Times New Roman"/>
                <w:sz w:val="24"/>
                <w:szCs w:val="24"/>
                <w:highlight w:val="white"/>
              </w:rPr>
              <w:t>has:</w:t>
            </w:r>
            <w:r w:rsidR="00093355" w:rsidRPr="00BB08D7">
              <w:rPr>
                <w:rFonts w:ascii="Times New Roman" w:hAnsi="Times New Roman" w:cs="Times New Roman"/>
                <w:sz w:val="24"/>
                <w:szCs w:val="24"/>
                <w:highlight w:val="white"/>
              </w:rPr>
              <w:t xml:space="preserve">- </w:t>
            </w:r>
          </w:p>
          <w:p w14:paraId="4978BC22" w14:textId="72A8BB60" w:rsidR="00093355" w:rsidRPr="00BB08D7" w:rsidRDefault="00093355"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W</w:t>
            </w:r>
            <w:r w:rsidR="00212A2B" w:rsidRPr="00BB08D7">
              <w:rPr>
                <w:rFonts w:ascii="Times New Roman" w:hAnsi="Times New Roman" w:cs="Times New Roman"/>
                <w:sz w:val="24"/>
                <w:szCs w:val="24"/>
                <w:highlight w:val="white"/>
              </w:rPr>
              <w:t>ith a hospital for contagious diseases.</w:t>
            </w:r>
            <w:r w:rsidR="00AE7602" w:rsidRPr="00BB08D7">
              <w:rPr>
                <w:rFonts w:ascii="Times New Roman" w:hAnsi="Times New Roman" w:cs="Times New Roman"/>
                <w:sz w:val="24"/>
                <w:szCs w:val="24"/>
                <w:highlight w:val="white"/>
              </w:rPr>
              <w:t xml:space="preserve"> At some </w:t>
            </w:r>
            <w:r w:rsidR="009F39FD" w:rsidRPr="00BB08D7">
              <w:rPr>
                <w:rFonts w:ascii="Times New Roman" w:hAnsi="Times New Roman" w:cs="Times New Roman"/>
                <w:sz w:val="24"/>
                <w:szCs w:val="24"/>
                <w:highlight w:val="white"/>
              </w:rPr>
              <w:t>point,</w:t>
            </w:r>
            <w:r w:rsidR="00AE7602" w:rsidRPr="00BB08D7">
              <w:rPr>
                <w:rFonts w:ascii="Times New Roman" w:hAnsi="Times New Roman" w:cs="Times New Roman"/>
                <w:sz w:val="24"/>
                <w:szCs w:val="24"/>
                <w:highlight w:val="white"/>
              </w:rPr>
              <w:t xml:space="preserve"> a railway line was installed connecting the south dock to Victoria station that runs through the site parallel to the foreshore walls.</w:t>
            </w:r>
            <w:r w:rsidR="004A798B" w:rsidRPr="00BB08D7">
              <w:rPr>
                <w:rFonts w:ascii="Times New Roman" w:hAnsi="Times New Roman" w:cs="Times New Roman"/>
                <w:sz w:val="24"/>
                <w:szCs w:val="24"/>
                <w:highlight w:val="white"/>
              </w:rPr>
              <w:t xml:space="preserve"> </w:t>
            </w:r>
          </w:p>
          <w:p w14:paraId="630A34CB" w14:textId="42CA7AE4" w:rsidR="00AF1E09" w:rsidRPr="00BB08D7" w:rsidRDefault="00093355"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Residential area made up of Sloan street, Paxton street and Bathurst street.</w:t>
            </w:r>
          </w:p>
        </w:tc>
      </w:tr>
      <w:tr w:rsidR="00AF1E09" w:rsidRPr="00BB08D7" w14:paraId="0680BC6B" w14:textId="77777777" w:rsidTr="00BA13AF">
        <w:tc>
          <w:tcPr>
            <w:tcW w:w="1555" w:type="dxa"/>
          </w:tcPr>
          <w:p w14:paraId="00CA6B47" w14:textId="005AF206" w:rsidR="00AF1E09" w:rsidRPr="00BB08D7" w:rsidRDefault="00DA4FCF"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1897.</w:t>
            </w:r>
          </w:p>
        </w:tc>
        <w:tc>
          <w:tcPr>
            <w:tcW w:w="1530" w:type="dxa"/>
          </w:tcPr>
          <w:p w14:paraId="7082239C" w14:textId="4BA7F622" w:rsidR="00AF1E09" w:rsidRPr="00BB08D7" w:rsidRDefault="00B44295"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 xml:space="preserve">Appendix </w:t>
            </w:r>
            <w:r w:rsidR="00BA13AF" w:rsidRPr="00BB08D7">
              <w:rPr>
                <w:rFonts w:ascii="Times New Roman" w:hAnsi="Times New Roman" w:cs="Times New Roman"/>
                <w:sz w:val="24"/>
                <w:szCs w:val="24"/>
                <w:highlight w:val="white"/>
              </w:rPr>
              <w:t>5</w:t>
            </w:r>
          </w:p>
        </w:tc>
        <w:tc>
          <w:tcPr>
            <w:tcW w:w="2610" w:type="dxa"/>
          </w:tcPr>
          <w:p w14:paraId="4B9D06F1" w14:textId="3F4DEA25" w:rsidR="00AF1E09" w:rsidRPr="00BB08D7" w:rsidRDefault="00DA4FCF"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National library of Scotland.</w:t>
            </w:r>
          </w:p>
        </w:tc>
        <w:tc>
          <w:tcPr>
            <w:tcW w:w="4819" w:type="dxa"/>
          </w:tcPr>
          <w:p w14:paraId="622026E3" w14:textId="445725FD" w:rsidR="00AF1E09" w:rsidRPr="00BB08D7" w:rsidRDefault="0028706D"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 xml:space="preserve">The site is undeveloped. Surrounding area has a locomotion shed with railway lines on each side connecting in. railway track connecting the south dock to Victoria station. Residential area made up of Paxton street, Sloan street and Bathurst street. </w:t>
            </w:r>
          </w:p>
        </w:tc>
      </w:tr>
      <w:tr w:rsidR="00AF1E09" w:rsidRPr="00BB08D7" w14:paraId="3834470A" w14:textId="77777777" w:rsidTr="00BA13AF">
        <w:tc>
          <w:tcPr>
            <w:tcW w:w="1555" w:type="dxa"/>
          </w:tcPr>
          <w:p w14:paraId="655C5CCF" w14:textId="37D76187" w:rsidR="00AF1E09" w:rsidRPr="00BB08D7" w:rsidRDefault="002B585D"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 xml:space="preserve">1913 to </w:t>
            </w:r>
            <w:r w:rsidR="00DA4FCF" w:rsidRPr="00BB08D7">
              <w:rPr>
                <w:rFonts w:ascii="Times New Roman" w:hAnsi="Times New Roman" w:cs="Times New Roman"/>
                <w:sz w:val="24"/>
                <w:szCs w:val="24"/>
                <w:highlight w:val="white"/>
              </w:rPr>
              <w:t>1914.</w:t>
            </w:r>
          </w:p>
        </w:tc>
        <w:tc>
          <w:tcPr>
            <w:tcW w:w="1530" w:type="dxa"/>
          </w:tcPr>
          <w:p w14:paraId="2361700E" w14:textId="0F11164D" w:rsidR="00AF1E09" w:rsidRPr="00BB08D7" w:rsidRDefault="00B44295"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 xml:space="preserve">Appendix </w:t>
            </w:r>
            <w:r w:rsidR="00BA13AF" w:rsidRPr="00BB08D7">
              <w:rPr>
                <w:rFonts w:ascii="Times New Roman" w:hAnsi="Times New Roman" w:cs="Times New Roman"/>
                <w:sz w:val="24"/>
                <w:szCs w:val="24"/>
                <w:highlight w:val="white"/>
              </w:rPr>
              <w:t>6</w:t>
            </w:r>
          </w:p>
        </w:tc>
        <w:tc>
          <w:tcPr>
            <w:tcW w:w="2610" w:type="dxa"/>
          </w:tcPr>
          <w:p w14:paraId="6C14906A" w14:textId="78D04810" w:rsidR="00AF1E09" w:rsidRPr="00BB08D7" w:rsidRDefault="00DA4FCF"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National library of Scotland.</w:t>
            </w:r>
          </w:p>
        </w:tc>
        <w:tc>
          <w:tcPr>
            <w:tcW w:w="4819" w:type="dxa"/>
          </w:tcPr>
          <w:p w14:paraId="6BF52FB6" w14:textId="20673039" w:rsidR="00AF1E09" w:rsidRPr="00BB08D7" w:rsidRDefault="0028706D"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 xml:space="preserve">The site is </w:t>
            </w:r>
            <w:r w:rsidR="009F39FD" w:rsidRPr="00BB08D7">
              <w:rPr>
                <w:rFonts w:ascii="Times New Roman" w:hAnsi="Times New Roman" w:cs="Times New Roman"/>
                <w:sz w:val="24"/>
                <w:szCs w:val="24"/>
                <w:highlight w:val="white"/>
              </w:rPr>
              <w:t>undeveloped;</w:t>
            </w:r>
            <w:r w:rsidRPr="00BB08D7">
              <w:rPr>
                <w:rFonts w:ascii="Times New Roman" w:hAnsi="Times New Roman" w:cs="Times New Roman"/>
                <w:sz w:val="24"/>
                <w:szCs w:val="24"/>
                <w:highlight w:val="white"/>
              </w:rPr>
              <w:t xml:space="preserve"> locomotion shed is visible with railway tracks feeding into it. </w:t>
            </w:r>
            <w:r w:rsidR="00503059" w:rsidRPr="00BB08D7">
              <w:rPr>
                <w:rFonts w:ascii="Times New Roman" w:hAnsi="Times New Roman" w:cs="Times New Roman"/>
                <w:sz w:val="24"/>
                <w:szCs w:val="24"/>
                <w:highlight w:val="white"/>
              </w:rPr>
              <w:t>Railway line connecting south dock to Victoria street.</w:t>
            </w:r>
          </w:p>
        </w:tc>
      </w:tr>
      <w:tr w:rsidR="00AF1E09" w:rsidRPr="00BB08D7" w14:paraId="644FF01D" w14:textId="77777777" w:rsidTr="00BA13AF">
        <w:tc>
          <w:tcPr>
            <w:tcW w:w="1555" w:type="dxa"/>
          </w:tcPr>
          <w:p w14:paraId="48961017" w14:textId="0C351655" w:rsidR="00AF1E09" w:rsidRPr="00BB08D7" w:rsidRDefault="00DA4FCF"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1938.</w:t>
            </w:r>
          </w:p>
        </w:tc>
        <w:tc>
          <w:tcPr>
            <w:tcW w:w="1530" w:type="dxa"/>
          </w:tcPr>
          <w:p w14:paraId="3FF42ACE" w14:textId="664F4BB5" w:rsidR="00AF1E09" w:rsidRPr="00BB08D7" w:rsidRDefault="00B44295"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 xml:space="preserve">Appendix </w:t>
            </w:r>
            <w:r w:rsidR="00BA13AF" w:rsidRPr="00BB08D7">
              <w:rPr>
                <w:rFonts w:ascii="Times New Roman" w:hAnsi="Times New Roman" w:cs="Times New Roman"/>
                <w:sz w:val="24"/>
                <w:szCs w:val="24"/>
                <w:highlight w:val="white"/>
              </w:rPr>
              <w:t>7</w:t>
            </w:r>
          </w:p>
        </w:tc>
        <w:tc>
          <w:tcPr>
            <w:tcW w:w="2610" w:type="dxa"/>
          </w:tcPr>
          <w:p w14:paraId="151B029F" w14:textId="69697E81" w:rsidR="00AF1E09" w:rsidRPr="00BB08D7" w:rsidRDefault="00DA4FCF"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National library of Scotland.</w:t>
            </w:r>
          </w:p>
        </w:tc>
        <w:tc>
          <w:tcPr>
            <w:tcW w:w="4819" w:type="dxa"/>
          </w:tcPr>
          <w:p w14:paraId="484042D0" w14:textId="526B4003" w:rsidR="00AF1E09" w:rsidRPr="00BB08D7" w:rsidRDefault="00503059"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No significant changes to the site or surrounding area.</w:t>
            </w:r>
          </w:p>
        </w:tc>
      </w:tr>
      <w:tr w:rsidR="00AF1E09" w:rsidRPr="00BB08D7" w14:paraId="087FBA74" w14:textId="77777777" w:rsidTr="00BA13AF">
        <w:tc>
          <w:tcPr>
            <w:tcW w:w="1555" w:type="dxa"/>
          </w:tcPr>
          <w:p w14:paraId="69BB7E78" w14:textId="5BE2526A" w:rsidR="00AF1E09" w:rsidRPr="00BB08D7" w:rsidRDefault="00DA4FCF"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1947.</w:t>
            </w:r>
          </w:p>
        </w:tc>
        <w:tc>
          <w:tcPr>
            <w:tcW w:w="1530" w:type="dxa"/>
          </w:tcPr>
          <w:p w14:paraId="58EFBE0C" w14:textId="3F1144EC" w:rsidR="00AF1E09" w:rsidRPr="00BB08D7" w:rsidRDefault="00B44295"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 xml:space="preserve">Appendix </w:t>
            </w:r>
            <w:r w:rsidR="00BA13AF" w:rsidRPr="00BB08D7">
              <w:rPr>
                <w:rFonts w:ascii="Times New Roman" w:hAnsi="Times New Roman" w:cs="Times New Roman"/>
                <w:sz w:val="24"/>
                <w:szCs w:val="24"/>
                <w:highlight w:val="white"/>
              </w:rPr>
              <w:t>8</w:t>
            </w:r>
          </w:p>
        </w:tc>
        <w:tc>
          <w:tcPr>
            <w:tcW w:w="2610" w:type="dxa"/>
          </w:tcPr>
          <w:p w14:paraId="005AC740" w14:textId="0F26FBE6" w:rsidR="00AF1E09" w:rsidRPr="00BB08D7" w:rsidRDefault="00DA4FCF"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National library of Scotland.</w:t>
            </w:r>
          </w:p>
        </w:tc>
        <w:tc>
          <w:tcPr>
            <w:tcW w:w="4819" w:type="dxa"/>
          </w:tcPr>
          <w:p w14:paraId="359AA383" w14:textId="3535FE5C" w:rsidR="00AF1E09" w:rsidRPr="00BB08D7" w:rsidRDefault="00503059"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 xml:space="preserve">No significant changes to the site. Locomotive turntable located around site area. </w:t>
            </w:r>
          </w:p>
        </w:tc>
      </w:tr>
      <w:tr w:rsidR="00593304" w:rsidRPr="00BB08D7" w14:paraId="7617105C" w14:textId="77777777" w:rsidTr="00BA13AF">
        <w:tc>
          <w:tcPr>
            <w:tcW w:w="1555" w:type="dxa"/>
          </w:tcPr>
          <w:p w14:paraId="7BD38C82" w14:textId="21320E1F" w:rsidR="00593304" w:rsidRPr="00BB08D7" w:rsidRDefault="00593304"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1964</w:t>
            </w:r>
          </w:p>
        </w:tc>
        <w:tc>
          <w:tcPr>
            <w:tcW w:w="1530" w:type="dxa"/>
          </w:tcPr>
          <w:p w14:paraId="7DC25BD9" w14:textId="207F9B83" w:rsidR="00593304" w:rsidRPr="00BB08D7" w:rsidRDefault="00B44295"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 xml:space="preserve">Appendix </w:t>
            </w:r>
            <w:r w:rsidR="00BA13AF" w:rsidRPr="00BB08D7">
              <w:rPr>
                <w:rFonts w:ascii="Times New Roman" w:hAnsi="Times New Roman" w:cs="Times New Roman"/>
                <w:sz w:val="24"/>
                <w:szCs w:val="24"/>
                <w:highlight w:val="white"/>
              </w:rPr>
              <w:t>9</w:t>
            </w:r>
          </w:p>
        </w:tc>
        <w:tc>
          <w:tcPr>
            <w:tcW w:w="2610" w:type="dxa"/>
          </w:tcPr>
          <w:p w14:paraId="244A8128" w14:textId="526E20A3" w:rsidR="00593304" w:rsidRPr="00BB08D7" w:rsidRDefault="00593304"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National library of Scotland</w:t>
            </w:r>
          </w:p>
        </w:tc>
        <w:tc>
          <w:tcPr>
            <w:tcW w:w="4819" w:type="dxa"/>
          </w:tcPr>
          <w:p w14:paraId="59498F9B" w14:textId="4A90199F" w:rsidR="00593304" w:rsidRPr="00BB08D7" w:rsidRDefault="00593304"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No significant changes to the site or surrounding area.</w:t>
            </w:r>
          </w:p>
        </w:tc>
      </w:tr>
      <w:tr w:rsidR="00593304" w:rsidRPr="00BB08D7" w14:paraId="5C40B7BA" w14:textId="77777777" w:rsidTr="00BA13AF">
        <w:tc>
          <w:tcPr>
            <w:tcW w:w="1555" w:type="dxa"/>
          </w:tcPr>
          <w:p w14:paraId="560FF34D" w14:textId="1533D290" w:rsidR="00593304" w:rsidRPr="00BB08D7" w:rsidRDefault="00593304"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1979 - 1984</w:t>
            </w:r>
          </w:p>
        </w:tc>
        <w:tc>
          <w:tcPr>
            <w:tcW w:w="1530" w:type="dxa"/>
          </w:tcPr>
          <w:p w14:paraId="3CF5A724" w14:textId="2378D5EA" w:rsidR="00593304" w:rsidRPr="00BB08D7" w:rsidRDefault="00B44295"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 xml:space="preserve">Appendix </w:t>
            </w:r>
            <w:r w:rsidR="00BA13AF" w:rsidRPr="00BB08D7">
              <w:rPr>
                <w:rFonts w:ascii="Times New Roman" w:hAnsi="Times New Roman" w:cs="Times New Roman"/>
                <w:sz w:val="24"/>
                <w:szCs w:val="24"/>
                <w:highlight w:val="white"/>
              </w:rPr>
              <w:t>10</w:t>
            </w:r>
          </w:p>
        </w:tc>
        <w:tc>
          <w:tcPr>
            <w:tcW w:w="2610" w:type="dxa"/>
          </w:tcPr>
          <w:p w14:paraId="3719E592" w14:textId="3B137531" w:rsidR="00593304" w:rsidRPr="00BB08D7" w:rsidRDefault="00593304"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Wales Online</w:t>
            </w:r>
          </w:p>
        </w:tc>
        <w:tc>
          <w:tcPr>
            <w:tcW w:w="4819" w:type="dxa"/>
          </w:tcPr>
          <w:p w14:paraId="7788F58A" w14:textId="00D8B4B8" w:rsidR="00593304" w:rsidRPr="00BB08D7" w:rsidRDefault="00593304"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 xml:space="preserve">In </w:t>
            </w:r>
            <w:r w:rsidR="009F39FD" w:rsidRPr="00BB08D7">
              <w:rPr>
                <w:rFonts w:ascii="Times New Roman" w:hAnsi="Times New Roman" w:cs="Times New Roman"/>
                <w:sz w:val="24"/>
                <w:szCs w:val="24"/>
                <w:highlight w:val="white"/>
              </w:rPr>
              <w:t>1979,</w:t>
            </w:r>
            <w:r w:rsidRPr="00BB08D7">
              <w:rPr>
                <w:rFonts w:ascii="Times New Roman" w:hAnsi="Times New Roman" w:cs="Times New Roman"/>
                <w:sz w:val="24"/>
                <w:szCs w:val="24"/>
                <w:highlight w:val="white"/>
              </w:rPr>
              <w:t xml:space="preserve"> the train yard and buildings in the proposed site area were demolished and cleared to make way for the construction of Swansea County Hall later to be named The Swansea Civic Centre</w:t>
            </w:r>
            <w:r w:rsidR="008F13C2" w:rsidRPr="00BB08D7">
              <w:rPr>
                <w:rFonts w:ascii="Times New Roman" w:hAnsi="Times New Roman" w:cs="Times New Roman"/>
                <w:sz w:val="24"/>
                <w:szCs w:val="24"/>
                <w:highlight w:val="white"/>
              </w:rPr>
              <w:t>.</w:t>
            </w:r>
            <w:r w:rsidR="006C4C00" w:rsidRPr="00BB08D7">
              <w:rPr>
                <w:rFonts w:ascii="Times New Roman" w:hAnsi="Times New Roman" w:cs="Times New Roman"/>
                <w:sz w:val="24"/>
                <w:szCs w:val="24"/>
                <w:highlight w:val="white"/>
              </w:rPr>
              <w:br/>
              <w:t xml:space="preserve">Phase one of construction started in 1979 and </w:t>
            </w:r>
            <w:r w:rsidR="006C4C00" w:rsidRPr="00BB08D7">
              <w:rPr>
                <w:rFonts w:ascii="Times New Roman" w:hAnsi="Times New Roman" w:cs="Times New Roman"/>
                <w:sz w:val="24"/>
                <w:szCs w:val="24"/>
                <w:highlight w:val="white"/>
              </w:rPr>
              <w:lastRenderedPageBreak/>
              <w:t xml:space="preserve">was completed in 1982, Phase two was completed in 1984 </w:t>
            </w:r>
          </w:p>
        </w:tc>
      </w:tr>
      <w:tr w:rsidR="00AF1E09" w:rsidRPr="00BB08D7" w14:paraId="72C06AAD" w14:textId="77777777" w:rsidTr="00BA13AF">
        <w:tc>
          <w:tcPr>
            <w:tcW w:w="1555" w:type="dxa"/>
          </w:tcPr>
          <w:p w14:paraId="2720982F" w14:textId="1409C870" w:rsidR="00AF1E09" w:rsidRPr="00BB08D7" w:rsidRDefault="008F13C2"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lastRenderedPageBreak/>
              <w:t>1989</w:t>
            </w:r>
          </w:p>
        </w:tc>
        <w:tc>
          <w:tcPr>
            <w:tcW w:w="1530" w:type="dxa"/>
          </w:tcPr>
          <w:p w14:paraId="287B04B7" w14:textId="3008CD75" w:rsidR="00AF1E09" w:rsidRPr="00BB08D7" w:rsidRDefault="00AF1E09" w:rsidP="00BB08D7">
            <w:pPr>
              <w:spacing w:line="360" w:lineRule="auto"/>
              <w:rPr>
                <w:rFonts w:ascii="Times New Roman" w:hAnsi="Times New Roman" w:cs="Times New Roman"/>
                <w:sz w:val="24"/>
                <w:szCs w:val="24"/>
                <w:highlight w:val="white"/>
              </w:rPr>
            </w:pPr>
          </w:p>
        </w:tc>
        <w:tc>
          <w:tcPr>
            <w:tcW w:w="2610" w:type="dxa"/>
          </w:tcPr>
          <w:p w14:paraId="12709874" w14:textId="422560E5" w:rsidR="00AF1E09" w:rsidRPr="00BB08D7" w:rsidRDefault="00280338"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Travelweekly.com</w:t>
            </w:r>
          </w:p>
        </w:tc>
        <w:tc>
          <w:tcPr>
            <w:tcW w:w="4819" w:type="dxa"/>
          </w:tcPr>
          <w:p w14:paraId="135F6FA0" w14:textId="77777777" w:rsidR="00AF1E09" w:rsidRPr="00BB08D7" w:rsidRDefault="00280338"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 xml:space="preserve">In 1989 the Marriott Hotel was constructed east of the proposed site area </w:t>
            </w:r>
          </w:p>
          <w:p w14:paraId="049567EC" w14:textId="3E26E5C3" w:rsidR="002E5B3A" w:rsidRPr="00BB08D7" w:rsidRDefault="00345D4A"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Ref travel weekly</w:t>
            </w:r>
            <w:r w:rsidR="009862B3" w:rsidRPr="00BB08D7">
              <w:rPr>
                <w:rFonts w:ascii="Times New Roman" w:hAnsi="Times New Roman" w:cs="Times New Roman"/>
                <w:sz w:val="24"/>
                <w:szCs w:val="24"/>
                <w:highlight w:val="white"/>
              </w:rPr>
              <w:t xml:space="preserve"> </w:t>
            </w:r>
            <w:r w:rsidR="009862B3" w:rsidRPr="00BB08D7">
              <w:rPr>
                <w:rFonts w:ascii="Times New Roman" w:hAnsi="Times New Roman" w:cs="Times New Roman"/>
                <w:sz w:val="24"/>
                <w:szCs w:val="24"/>
                <w:highlight w:val="white"/>
              </w:rPr>
              <w:br/>
            </w:r>
            <w:r w:rsidR="009862B3" w:rsidRPr="00BB08D7">
              <w:rPr>
                <w:rFonts w:ascii="Times New Roman" w:hAnsi="Times New Roman" w:cs="Times New Roman"/>
                <w:color w:val="1B1C20"/>
                <w:sz w:val="24"/>
                <w:szCs w:val="24"/>
              </w:rPr>
              <w:t>(</w:t>
            </w:r>
            <w:r w:rsidR="009862B3" w:rsidRPr="00BB08D7">
              <w:rPr>
                <w:rFonts w:ascii="Times New Roman" w:hAnsi="Times New Roman" w:cs="Times New Roman"/>
                <w:color w:val="1B1C20"/>
                <w:sz w:val="24"/>
                <w:szCs w:val="24"/>
              </w:rPr>
              <w:t>Travelweekly, n.d.)</w:t>
            </w:r>
          </w:p>
        </w:tc>
      </w:tr>
    </w:tbl>
    <w:p w14:paraId="50A36C58" w14:textId="77777777" w:rsidR="00AF1E09" w:rsidRPr="00BB08D7" w:rsidRDefault="00AF1E09" w:rsidP="00BB08D7">
      <w:pPr>
        <w:spacing w:line="360" w:lineRule="auto"/>
        <w:rPr>
          <w:rFonts w:ascii="Times New Roman" w:hAnsi="Times New Roman" w:cs="Times New Roman"/>
          <w:b/>
          <w:bCs/>
          <w:sz w:val="24"/>
          <w:szCs w:val="24"/>
          <w:highlight w:val="white"/>
          <w:u w:val="single"/>
        </w:rPr>
      </w:pPr>
    </w:p>
    <w:p w14:paraId="785B1244" w14:textId="6C10C97E" w:rsidR="00AF1E09" w:rsidRPr="00BB08D7" w:rsidRDefault="00AF1E09" w:rsidP="00BB08D7">
      <w:pPr>
        <w:spacing w:line="360" w:lineRule="auto"/>
        <w:rPr>
          <w:rFonts w:ascii="Times New Roman" w:hAnsi="Times New Roman" w:cs="Times New Roman"/>
          <w:b/>
          <w:bCs/>
          <w:sz w:val="24"/>
          <w:szCs w:val="24"/>
          <w:highlight w:val="white"/>
          <w:u w:val="single"/>
        </w:rPr>
      </w:pPr>
      <w:r w:rsidRPr="00BB08D7">
        <w:rPr>
          <w:rFonts w:ascii="Times New Roman" w:hAnsi="Times New Roman" w:cs="Times New Roman"/>
          <w:b/>
          <w:bCs/>
          <w:sz w:val="24"/>
          <w:szCs w:val="24"/>
          <w:highlight w:val="white"/>
          <w:u w:val="single"/>
        </w:rPr>
        <w:t>Current site usage.</w:t>
      </w:r>
    </w:p>
    <w:p w14:paraId="555D19D1" w14:textId="0027F7BD" w:rsidR="00AF1E09" w:rsidRPr="00BB08D7" w:rsidRDefault="00CD64DE" w:rsidP="00BB08D7">
      <w:pPr>
        <w:spacing w:line="360" w:lineRule="auto"/>
        <w:rPr>
          <w:rFonts w:ascii="Times New Roman" w:hAnsi="Times New Roman" w:cs="Times New Roman"/>
          <w:sz w:val="24"/>
          <w:szCs w:val="24"/>
        </w:rPr>
      </w:pPr>
      <w:r w:rsidRPr="00BB08D7">
        <w:rPr>
          <w:rFonts w:ascii="Times New Roman" w:hAnsi="Times New Roman" w:cs="Times New Roman"/>
          <w:sz w:val="24"/>
          <w:szCs w:val="24"/>
          <w:highlight w:val="white"/>
        </w:rPr>
        <w:t>Currently t</w:t>
      </w:r>
      <w:r w:rsidR="00B24E08" w:rsidRPr="00BB08D7">
        <w:rPr>
          <w:rFonts w:ascii="Times New Roman" w:hAnsi="Times New Roman" w:cs="Times New Roman"/>
          <w:sz w:val="24"/>
          <w:szCs w:val="24"/>
          <w:highlight w:val="white"/>
        </w:rPr>
        <w:t xml:space="preserve">he site is being used as carparks for Swansea County Hall and The Marriot Hotel, with a path </w:t>
      </w:r>
      <w:r w:rsidR="00B24E08" w:rsidRPr="00BB08D7">
        <w:rPr>
          <w:rFonts w:ascii="Times New Roman" w:hAnsi="Times New Roman" w:cs="Times New Roman"/>
          <w:sz w:val="24"/>
          <w:szCs w:val="24"/>
        </w:rPr>
        <w:t>also</w:t>
      </w:r>
      <w:r w:rsidR="00B24E08" w:rsidRPr="00BB08D7">
        <w:rPr>
          <w:rFonts w:ascii="Times New Roman" w:hAnsi="Times New Roman" w:cs="Times New Roman"/>
          <w:sz w:val="24"/>
          <w:szCs w:val="24"/>
          <w:highlight w:val="white"/>
        </w:rPr>
        <w:t xml:space="preserve"> connecting the foreshore to the Marriot Hotel’s car park. In addition, a cycle path / </w:t>
      </w:r>
      <w:r w:rsidR="00857AC0" w:rsidRPr="00BB08D7">
        <w:rPr>
          <w:rFonts w:ascii="Times New Roman" w:hAnsi="Times New Roman" w:cs="Times New Roman"/>
          <w:sz w:val="24"/>
          <w:szCs w:val="24"/>
          <w:highlight w:val="white"/>
        </w:rPr>
        <w:t>footpath</w:t>
      </w:r>
      <w:r w:rsidR="00305A88" w:rsidRPr="00BB08D7">
        <w:rPr>
          <w:rFonts w:ascii="Times New Roman" w:hAnsi="Times New Roman" w:cs="Times New Roman"/>
          <w:sz w:val="24"/>
          <w:szCs w:val="24"/>
          <w:highlight w:val="white"/>
        </w:rPr>
        <w:t xml:space="preserve"> runs directly through the </w:t>
      </w:r>
      <w:r w:rsidR="00305A88" w:rsidRPr="00BB08D7">
        <w:rPr>
          <w:rFonts w:ascii="Times New Roman" w:hAnsi="Times New Roman" w:cs="Times New Roman"/>
          <w:sz w:val="24"/>
          <w:szCs w:val="24"/>
        </w:rPr>
        <w:t xml:space="preserve">site from </w:t>
      </w:r>
      <w:r w:rsidR="003710F3" w:rsidRPr="00BB08D7">
        <w:rPr>
          <w:rFonts w:ascii="Times New Roman" w:hAnsi="Times New Roman" w:cs="Times New Roman"/>
          <w:sz w:val="24"/>
          <w:szCs w:val="24"/>
        </w:rPr>
        <w:t xml:space="preserve">the foreshore north to </w:t>
      </w:r>
      <w:r w:rsidR="00305A88" w:rsidRPr="00BB08D7">
        <w:rPr>
          <w:rFonts w:ascii="Times New Roman" w:hAnsi="Times New Roman" w:cs="Times New Roman"/>
          <w:sz w:val="24"/>
          <w:szCs w:val="24"/>
        </w:rPr>
        <w:t xml:space="preserve">Dunvant </w:t>
      </w:r>
      <w:r w:rsidR="003710F3" w:rsidRPr="00BB08D7">
        <w:rPr>
          <w:rFonts w:ascii="Times New Roman" w:hAnsi="Times New Roman" w:cs="Times New Roman"/>
          <w:sz w:val="24"/>
          <w:szCs w:val="24"/>
        </w:rPr>
        <w:t>P</w:t>
      </w:r>
      <w:r w:rsidR="009862B3" w:rsidRPr="00BB08D7">
        <w:rPr>
          <w:rFonts w:ascii="Times New Roman" w:hAnsi="Times New Roman" w:cs="Times New Roman"/>
          <w:sz w:val="24"/>
          <w:szCs w:val="24"/>
        </w:rPr>
        <w:t xml:space="preserve">lace. </w:t>
      </w:r>
      <w:r w:rsidR="009862B3" w:rsidRPr="00BB08D7">
        <w:rPr>
          <w:rFonts w:ascii="Times New Roman" w:hAnsi="Times New Roman" w:cs="Times New Roman"/>
          <w:bCs/>
          <w:sz w:val="24"/>
          <w:szCs w:val="24"/>
        </w:rPr>
        <w:t>(Google Maps, 2020 (3))</w:t>
      </w:r>
    </w:p>
    <w:p w14:paraId="67A07CE0" w14:textId="77777777" w:rsidR="00305A88" w:rsidRPr="00BB08D7" w:rsidRDefault="00305A88" w:rsidP="00BB08D7">
      <w:pPr>
        <w:spacing w:line="360" w:lineRule="auto"/>
        <w:rPr>
          <w:rFonts w:ascii="Times New Roman" w:hAnsi="Times New Roman" w:cs="Times New Roman"/>
          <w:sz w:val="24"/>
          <w:szCs w:val="24"/>
          <w:highlight w:val="white"/>
        </w:rPr>
      </w:pPr>
    </w:p>
    <w:p w14:paraId="12E3945D" w14:textId="67436187" w:rsidR="00305A88" w:rsidRPr="00BB08D7" w:rsidRDefault="00305A88"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noProof/>
          <w:color w:val="000033"/>
          <w:sz w:val="24"/>
          <w:szCs w:val="24"/>
        </w:rPr>
        <w:drawing>
          <wp:inline distT="0" distB="0" distL="0" distR="0" wp14:anchorId="1F0158B4" wp14:editId="5263023B">
            <wp:extent cx="5276410" cy="2028826"/>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284899" cy="2032090"/>
                    </a:xfrm>
                    <a:prstGeom prst="rect">
                      <a:avLst/>
                    </a:prstGeom>
                  </pic:spPr>
                </pic:pic>
              </a:graphicData>
            </a:graphic>
          </wp:inline>
        </w:drawing>
      </w:r>
    </w:p>
    <w:p w14:paraId="6E43280F" w14:textId="77777777" w:rsidR="003710F3" w:rsidRPr="00BB08D7" w:rsidRDefault="003710F3" w:rsidP="00BB08D7">
      <w:pPr>
        <w:spacing w:line="360" w:lineRule="auto"/>
        <w:rPr>
          <w:rFonts w:ascii="Times New Roman" w:hAnsi="Times New Roman" w:cs="Times New Roman"/>
          <w:sz w:val="24"/>
          <w:szCs w:val="24"/>
          <w:highlight w:val="white"/>
        </w:rPr>
      </w:pPr>
    </w:p>
    <w:p w14:paraId="2164AE07" w14:textId="78A04B68" w:rsidR="003710F3" w:rsidRPr="00BB08D7" w:rsidRDefault="00E57FC3" w:rsidP="00BB08D7">
      <w:pPr>
        <w:spacing w:line="360" w:lineRule="auto"/>
        <w:rPr>
          <w:rFonts w:ascii="Times New Roman" w:hAnsi="Times New Roman" w:cs="Times New Roman"/>
          <w:sz w:val="24"/>
          <w:szCs w:val="24"/>
        </w:rPr>
      </w:pPr>
      <w:r w:rsidRPr="00BB08D7">
        <w:rPr>
          <w:rFonts w:ascii="Times New Roman" w:hAnsi="Times New Roman" w:cs="Times New Roman"/>
          <w:sz w:val="24"/>
          <w:szCs w:val="24"/>
        </w:rPr>
        <w:t>(Google Maps, 2020 (1))</w:t>
      </w:r>
    </w:p>
    <w:p w14:paraId="5BF7555E" w14:textId="77777777" w:rsidR="00305A88" w:rsidRPr="00BB08D7" w:rsidRDefault="00305A88" w:rsidP="00BB08D7">
      <w:pPr>
        <w:spacing w:line="360" w:lineRule="auto"/>
        <w:rPr>
          <w:rFonts w:ascii="Times New Roman" w:hAnsi="Times New Roman" w:cs="Times New Roman"/>
          <w:sz w:val="24"/>
          <w:szCs w:val="24"/>
          <w:highlight w:val="white"/>
        </w:rPr>
      </w:pPr>
    </w:p>
    <w:p w14:paraId="3A92E777" w14:textId="098DA32A" w:rsidR="00305A88" w:rsidRPr="00BB08D7" w:rsidRDefault="00305A88"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noProof/>
          <w:color w:val="000033"/>
          <w:sz w:val="24"/>
          <w:szCs w:val="24"/>
        </w:rPr>
        <w:drawing>
          <wp:inline distT="0" distB="0" distL="0" distR="0" wp14:anchorId="19B92F4B" wp14:editId="145F458F">
            <wp:extent cx="5213446" cy="1848106"/>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239621" cy="1857385"/>
                    </a:xfrm>
                    <a:prstGeom prst="rect">
                      <a:avLst/>
                    </a:prstGeom>
                  </pic:spPr>
                </pic:pic>
              </a:graphicData>
            </a:graphic>
          </wp:inline>
        </w:drawing>
      </w:r>
    </w:p>
    <w:p w14:paraId="39450F8F" w14:textId="5A620D9F" w:rsidR="00B9239E" w:rsidRDefault="00E57FC3"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(Google Maps, 2020 (2))</w:t>
      </w:r>
      <w:r w:rsidR="00E313D3" w:rsidRPr="00BB08D7">
        <w:rPr>
          <w:rFonts w:ascii="Times New Roman" w:hAnsi="Times New Roman" w:cs="Times New Roman"/>
          <w:bCs/>
          <w:sz w:val="24"/>
          <w:szCs w:val="24"/>
        </w:rPr>
        <w:br/>
      </w:r>
    </w:p>
    <w:p w14:paraId="7EB17BA7" w14:textId="77777777" w:rsidR="00B9239E" w:rsidRDefault="00B9239E">
      <w:pPr>
        <w:rPr>
          <w:rFonts w:ascii="Times New Roman" w:hAnsi="Times New Roman" w:cs="Times New Roman"/>
          <w:bCs/>
          <w:sz w:val="24"/>
          <w:szCs w:val="24"/>
        </w:rPr>
      </w:pPr>
      <w:r>
        <w:rPr>
          <w:rFonts w:ascii="Times New Roman" w:hAnsi="Times New Roman" w:cs="Times New Roman"/>
          <w:bCs/>
          <w:sz w:val="24"/>
          <w:szCs w:val="24"/>
        </w:rPr>
        <w:br w:type="page"/>
      </w:r>
    </w:p>
    <w:p w14:paraId="16EB427A" w14:textId="77777777" w:rsidR="00CF14E1" w:rsidRPr="00BB08D7" w:rsidRDefault="00CF14E1" w:rsidP="00BB08D7">
      <w:pPr>
        <w:spacing w:line="360" w:lineRule="auto"/>
        <w:rPr>
          <w:rFonts w:ascii="Times New Roman" w:hAnsi="Times New Roman" w:cs="Times New Roman"/>
          <w:bCs/>
          <w:sz w:val="24"/>
          <w:szCs w:val="24"/>
        </w:rPr>
      </w:pPr>
    </w:p>
    <w:p w14:paraId="37635D56" w14:textId="77777777" w:rsidR="00B62F8F" w:rsidRPr="00BB08D7" w:rsidRDefault="00A53ADB" w:rsidP="00BB08D7">
      <w:pPr>
        <w:spacing w:line="360" w:lineRule="auto"/>
        <w:rPr>
          <w:rFonts w:ascii="Times New Roman" w:hAnsi="Times New Roman" w:cs="Times New Roman"/>
          <w:b/>
          <w:bCs/>
          <w:sz w:val="24"/>
          <w:szCs w:val="24"/>
          <w:highlight w:val="white"/>
          <w:u w:val="single"/>
        </w:rPr>
      </w:pPr>
      <w:r w:rsidRPr="00BB08D7">
        <w:rPr>
          <w:rFonts w:ascii="Times New Roman" w:hAnsi="Times New Roman" w:cs="Times New Roman"/>
          <w:b/>
          <w:bCs/>
          <w:noProof/>
          <w:sz w:val="24"/>
          <w:szCs w:val="24"/>
          <w:u w:val="single"/>
        </w:rPr>
        <w:drawing>
          <wp:inline distT="0" distB="0" distL="0" distR="0" wp14:anchorId="027DED3F" wp14:editId="71825DD0">
            <wp:extent cx="5290032" cy="2118742"/>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te from foreshore.jpg"/>
                    <pic:cNvPicPr/>
                  </pic:nvPicPr>
                  <pic:blipFill>
                    <a:blip r:embed="rId13">
                      <a:extLst>
                        <a:ext uri="{28A0092B-C50C-407E-A947-70E740481C1C}">
                          <a14:useLocalDpi xmlns:a14="http://schemas.microsoft.com/office/drawing/2010/main" val="0"/>
                        </a:ext>
                      </a:extLst>
                    </a:blip>
                    <a:stretch>
                      <a:fillRect/>
                    </a:stretch>
                  </pic:blipFill>
                  <pic:spPr>
                    <a:xfrm>
                      <a:off x="0" y="0"/>
                      <a:ext cx="5289527" cy="2118540"/>
                    </a:xfrm>
                    <a:prstGeom prst="rect">
                      <a:avLst/>
                    </a:prstGeom>
                  </pic:spPr>
                </pic:pic>
              </a:graphicData>
            </a:graphic>
          </wp:inline>
        </w:drawing>
      </w:r>
    </w:p>
    <w:p w14:paraId="3EB3CA0E" w14:textId="11DA2AB3" w:rsidR="00E313D3" w:rsidRPr="00BB08D7" w:rsidRDefault="00E313D3"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(Google Maps, 2020 (3))</w:t>
      </w:r>
    </w:p>
    <w:p w14:paraId="2403D373" w14:textId="77777777" w:rsidR="00B9239E" w:rsidRDefault="00B9239E" w:rsidP="00BB08D7">
      <w:pPr>
        <w:spacing w:line="360" w:lineRule="auto"/>
        <w:rPr>
          <w:rFonts w:ascii="Times New Roman" w:hAnsi="Times New Roman" w:cs="Times New Roman"/>
          <w:b/>
          <w:bCs/>
          <w:sz w:val="24"/>
          <w:szCs w:val="24"/>
          <w:highlight w:val="white"/>
          <w:u w:val="single"/>
        </w:rPr>
      </w:pPr>
    </w:p>
    <w:p w14:paraId="6F828206" w14:textId="1D2B7B87" w:rsidR="00C70C8A" w:rsidRPr="00BB08D7" w:rsidRDefault="00C70C8A" w:rsidP="00BB08D7">
      <w:pPr>
        <w:spacing w:line="360" w:lineRule="auto"/>
        <w:rPr>
          <w:rFonts w:ascii="Times New Roman" w:hAnsi="Times New Roman" w:cs="Times New Roman"/>
          <w:b/>
          <w:bCs/>
          <w:sz w:val="24"/>
          <w:szCs w:val="24"/>
          <w:highlight w:val="white"/>
          <w:u w:val="single"/>
        </w:rPr>
      </w:pPr>
      <w:r w:rsidRPr="00BB08D7">
        <w:rPr>
          <w:rFonts w:ascii="Times New Roman" w:hAnsi="Times New Roman" w:cs="Times New Roman"/>
          <w:b/>
          <w:bCs/>
          <w:sz w:val="24"/>
          <w:szCs w:val="24"/>
          <w:highlight w:val="white"/>
          <w:u w:val="single"/>
        </w:rPr>
        <w:t>Recommendations for full site investigation</w:t>
      </w:r>
    </w:p>
    <w:p w14:paraId="21809ECB" w14:textId="77777777" w:rsidR="00C70C8A" w:rsidRPr="00BB08D7" w:rsidRDefault="00C70C8A" w:rsidP="00BB08D7">
      <w:pPr>
        <w:spacing w:line="360" w:lineRule="auto"/>
        <w:rPr>
          <w:rFonts w:ascii="Times New Roman" w:hAnsi="Times New Roman" w:cs="Times New Roman"/>
          <w:b/>
          <w:bCs/>
          <w:sz w:val="24"/>
          <w:szCs w:val="24"/>
          <w:highlight w:val="white"/>
          <w:u w:val="single"/>
        </w:rPr>
      </w:pPr>
    </w:p>
    <w:p w14:paraId="2306F841" w14:textId="33905058" w:rsidR="00C70C8A" w:rsidRPr="00BB08D7" w:rsidRDefault="00C70C8A" w:rsidP="00BB08D7">
      <w:pPr>
        <w:spacing w:line="360" w:lineRule="auto"/>
        <w:rPr>
          <w:rFonts w:ascii="Times New Roman" w:hAnsi="Times New Roman" w:cs="Times New Roman"/>
          <w:b/>
          <w:bCs/>
          <w:sz w:val="24"/>
          <w:szCs w:val="24"/>
          <w:highlight w:val="white"/>
          <w:u w:val="single"/>
        </w:rPr>
      </w:pPr>
      <w:r w:rsidRPr="00BB08D7">
        <w:rPr>
          <w:rFonts w:ascii="Times New Roman" w:hAnsi="Times New Roman" w:cs="Times New Roman"/>
          <w:b/>
          <w:bCs/>
          <w:sz w:val="24"/>
          <w:szCs w:val="24"/>
          <w:highlight w:val="white"/>
          <w:u w:val="single"/>
        </w:rPr>
        <w:t xml:space="preserve">Historic </w:t>
      </w:r>
      <w:r w:rsidR="006831E2" w:rsidRPr="00BB08D7">
        <w:rPr>
          <w:rFonts w:ascii="Times New Roman" w:hAnsi="Times New Roman" w:cs="Times New Roman"/>
          <w:b/>
          <w:bCs/>
          <w:sz w:val="24"/>
          <w:szCs w:val="24"/>
          <w:highlight w:val="white"/>
          <w:u w:val="single"/>
        </w:rPr>
        <w:t xml:space="preserve">and Current </w:t>
      </w:r>
      <w:r w:rsidRPr="00BB08D7">
        <w:rPr>
          <w:rFonts w:ascii="Times New Roman" w:hAnsi="Times New Roman" w:cs="Times New Roman"/>
          <w:b/>
          <w:bCs/>
          <w:sz w:val="24"/>
          <w:szCs w:val="24"/>
          <w:highlight w:val="white"/>
          <w:u w:val="single"/>
        </w:rPr>
        <w:t>land use with potential to impact</w:t>
      </w:r>
      <w:r w:rsidR="00AF50F0" w:rsidRPr="00BB08D7">
        <w:rPr>
          <w:rFonts w:ascii="Times New Roman" w:hAnsi="Times New Roman" w:cs="Times New Roman"/>
          <w:b/>
          <w:bCs/>
          <w:sz w:val="24"/>
          <w:szCs w:val="24"/>
          <w:highlight w:val="white"/>
          <w:u w:val="single"/>
        </w:rPr>
        <w:t xml:space="preserve"> future</w:t>
      </w:r>
      <w:r w:rsidRPr="00BB08D7">
        <w:rPr>
          <w:rFonts w:ascii="Times New Roman" w:hAnsi="Times New Roman" w:cs="Times New Roman"/>
          <w:b/>
          <w:bCs/>
          <w:sz w:val="24"/>
          <w:szCs w:val="24"/>
          <w:highlight w:val="white"/>
          <w:u w:val="single"/>
        </w:rPr>
        <w:t xml:space="preserve"> site development.</w:t>
      </w:r>
    </w:p>
    <w:p w14:paraId="03832DE9" w14:textId="0F888E36" w:rsidR="00AF50F0" w:rsidRPr="00BB08D7" w:rsidRDefault="00DD5386" w:rsidP="00BB08D7">
      <w:pPr>
        <w:spacing w:line="360" w:lineRule="auto"/>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 xml:space="preserve">The table below outlines former </w:t>
      </w:r>
      <w:r w:rsidR="003C3445" w:rsidRPr="00BB08D7">
        <w:rPr>
          <w:rFonts w:ascii="Times New Roman" w:hAnsi="Times New Roman" w:cs="Times New Roman"/>
          <w:sz w:val="24"/>
          <w:szCs w:val="24"/>
          <w:highlight w:val="white"/>
        </w:rPr>
        <w:t xml:space="preserve">and current </w:t>
      </w:r>
      <w:r w:rsidRPr="00BB08D7">
        <w:rPr>
          <w:rFonts w:ascii="Times New Roman" w:hAnsi="Times New Roman" w:cs="Times New Roman"/>
          <w:sz w:val="24"/>
          <w:szCs w:val="24"/>
          <w:highlight w:val="white"/>
        </w:rPr>
        <w:t xml:space="preserve">sources of potential </w:t>
      </w:r>
      <w:r w:rsidR="003C3445" w:rsidRPr="00BB08D7">
        <w:rPr>
          <w:rFonts w:ascii="Times New Roman" w:hAnsi="Times New Roman" w:cs="Times New Roman"/>
          <w:sz w:val="24"/>
          <w:szCs w:val="24"/>
          <w:highlight w:val="white"/>
        </w:rPr>
        <w:t xml:space="preserve">impact to the </w:t>
      </w:r>
      <w:r w:rsidRPr="00BB08D7">
        <w:rPr>
          <w:rFonts w:ascii="Times New Roman" w:hAnsi="Times New Roman" w:cs="Times New Roman"/>
          <w:sz w:val="24"/>
          <w:szCs w:val="24"/>
          <w:highlight w:val="white"/>
        </w:rPr>
        <w:t xml:space="preserve">site </w:t>
      </w:r>
      <w:r w:rsidR="003C3445" w:rsidRPr="00BB08D7">
        <w:rPr>
          <w:rFonts w:ascii="Times New Roman" w:hAnsi="Times New Roman" w:cs="Times New Roman"/>
          <w:sz w:val="24"/>
          <w:szCs w:val="24"/>
          <w:highlight w:val="white"/>
        </w:rPr>
        <w:t>development</w:t>
      </w:r>
      <w:r w:rsidRPr="00BB08D7">
        <w:rPr>
          <w:rFonts w:ascii="Times New Roman" w:hAnsi="Times New Roman" w:cs="Times New Roman"/>
          <w:sz w:val="24"/>
          <w:szCs w:val="24"/>
          <w:highlight w:val="white"/>
        </w:rPr>
        <w:t>.</w:t>
      </w:r>
    </w:p>
    <w:tbl>
      <w:tblPr>
        <w:tblStyle w:val="GridTable1Light"/>
        <w:tblW w:w="0" w:type="auto"/>
        <w:tblLook w:val="04A0" w:firstRow="1" w:lastRow="0" w:firstColumn="1" w:lastColumn="0" w:noHBand="0" w:noVBand="1"/>
      </w:tblPr>
      <w:tblGrid>
        <w:gridCol w:w="2091"/>
        <w:gridCol w:w="2092"/>
        <w:gridCol w:w="2092"/>
        <w:gridCol w:w="3047"/>
      </w:tblGrid>
      <w:tr w:rsidR="003C3445" w:rsidRPr="00BB08D7" w14:paraId="224AC1C5" w14:textId="77777777" w:rsidTr="003C34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1" w:type="dxa"/>
          </w:tcPr>
          <w:p w14:paraId="4A41D677" w14:textId="1FA6BC5D" w:rsidR="003C3445" w:rsidRPr="00BB08D7" w:rsidRDefault="003C3445" w:rsidP="00BB08D7">
            <w:pPr>
              <w:spacing w:line="360" w:lineRule="auto"/>
              <w:jc w:val="center"/>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Source</w:t>
            </w:r>
          </w:p>
        </w:tc>
        <w:tc>
          <w:tcPr>
            <w:tcW w:w="2092" w:type="dxa"/>
          </w:tcPr>
          <w:p w14:paraId="17FA84E7" w14:textId="4FA39568" w:rsidR="003C3445" w:rsidRPr="00BB08D7" w:rsidRDefault="003C3445" w:rsidP="00BB08D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Direction</w:t>
            </w:r>
          </w:p>
        </w:tc>
        <w:tc>
          <w:tcPr>
            <w:tcW w:w="2092" w:type="dxa"/>
          </w:tcPr>
          <w:p w14:paraId="00C93D75" w14:textId="333BE546" w:rsidR="003C3445" w:rsidRPr="00BB08D7" w:rsidRDefault="003C3445" w:rsidP="00BB08D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Period</w:t>
            </w:r>
          </w:p>
        </w:tc>
        <w:tc>
          <w:tcPr>
            <w:tcW w:w="3047" w:type="dxa"/>
          </w:tcPr>
          <w:p w14:paraId="43475312" w14:textId="5AEE87C3" w:rsidR="003C3445" w:rsidRPr="00BB08D7" w:rsidRDefault="003C3445" w:rsidP="00BB08D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Comment</w:t>
            </w:r>
          </w:p>
        </w:tc>
      </w:tr>
      <w:tr w:rsidR="003C3445" w:rsidRPr="00BB08D7" w14:paraId="48F0770F" w14:textId="77777777" w:rsidTr="003C3445">
        <w:tc>
          <w:tcPr>
            <w:cnfStyle w:val="001000000000" w:firstRow="0" w:lastRow="0" w:firstColumn="1" w:lastColumn="0" w:oddVBand="0" w:evenVBand="0" w:oddHBand="0" w:evenHBand="0" w:firstRowFirstColumn="0" w:firstRowLastColumn="0" w:lastRowFirstColumn="0" w:lastRowLastColumn="0"/>
            <w:tcW w:w="2091" w:type="dxa"/>
          </w:tcPr>
          <w:p w14:paraId="28F8548C" w14:textId="2802C90C" w:rsidR="003C3445" w:rsidRPr="00BB08D7" w:rsidRDefault="003C3445" w:rsidP="00BB08D7">
            <w:pPr>
              <w:spacing w:line="360" w:lineRule="auto"/>
              <w:rPr>
                <w:rFonts w:ascii="Times New Roman" w:hAnsi="Times New Roman" w:cs="Times New Roman"/>
                <w:b w:val="0"/>
                <w:bCs w:val="0"/>
                <w:sz w:val="24"/>
                <w:szCs w:val="24"/>
                <w:highlight w:val="white"/>
              </w:rPr>
            </w:pPr>
            <w:r w:rsidRPr="00BB08D7">
              <w:rPr>
                <w:rFonts w:ascii="Times New Roman" w:hAnsi="Times New Roman" w:cs="Times New Roman"/>
                <w:b w:val="0"/>
                <w:bCs w:val="0"/>
                <w:sz w:val="24"/>
                <w:szCs w:val="24"/>
                <w:highlight w:val="white"/>
              </w:rPr>
              <w:t>Train tracks and locomotion sheds</w:t>
            </w:r>
          </w:p>
        </w:tc>
        <w:tc>
          <w:tcPr>
            <w:tcW w:w="2092" w:type="dxa"/>
          </w:tcPr>
          <w:p w14:paraId="240AF4B3" w14:textId="7E65655A" w:rsidR="003C3445" w:rsidRPr="00BB08D7" w:rsidRDefault="003C3445" w:rsidP="00BB08D7">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North West of site</w:t>
            </w:r>
          </w:p>
        </w:tc>
        <w:tc>
          <w:tcPr>
            <w:tcW w:w="2092" w:type="dxa"/>
          </w:tcPr>
          <w:p w14:paraId="535A3DC2" w14:textId="3B92747F" w:rsidR="003C3445" w:rsidRPr="00BB08D7" w:rsidRDefault="003C3445" w:rsidP="00BB08D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 xml:space="preserve">      1870s-1960s</w:t>
            </w:r>
          </w:p>
        </w:tc>
        <w:tc>
          <w:tcPr>
            <w:tcW w:w="3047" w:type="dxa"/>
          </w:tcPr>
          <w:p w14:paraId="4800274C" w14:textId="6405383E" w:rsidR="003C3445" w:rsidRPr="00BB08D7" w:rsidRDefault="003C3445" w:rsidP="00BB08D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Industrial brown field site contaminants from sheds.</w:t>
            </w:r>
          </w:p>
        </w:tc>
      </w:tr>
      <w:tr w:rsidR="003C3445" w:rsidRPr="00BB08D7" w14:paraId="51FF0142" w14:textId="77777777" w:rsidTr="003C3445">
        <w:tc>
          <w:tcPr>
            <w:cnfStyle w:val="001000000000" w:firstRow="0" w:lastRow="0" w:firstColumn="1" w:lastColumn="0" w:oddVBand="0" w:evenVBand="0" w:oddHBand="0" w:evenHBand="0" w:firstRowFirstColumn="0" w:firstRowLastColumn="0" w:lastRowFirstColumn="0" w:lastRowLastColumn="0"/>
            <w:tcW w:w="2091" w:type="dxa"/>
          </w:tcPr>
          <w:p w14:paraId="6CC211D8" w14:textId="0C1E7938" w:rsidR="003C3445" w:rsidRPr="00BB08D7" w:rsidRDefault="003C3445" w:rsidP="00BB08D7">
            <w:pPr>
              <w:spacing w:line="360" w:lineRule="auto"/>
              <w:rPr>
                <w:rFonts w:ascii="Times New Roman" w:hAnsi="Times New Roman" w:cs="Times New Roman"/>
                <w:b w:val="0"/>
                <w:sz w:val="24"/>
                <w:szCs w:val="24"/>
                <w:highlight w:val="white"/>
              </w:rPr>
            </w:pPr>
            <w:r w:rsidRPr="00BB08D7">
              <w:rPr>
                <w:rFonts w:ascii="Times New Roman" w:hAnsi="Times New Roman" w:cs="Times New Roman"/>
                <w:b w:val="0"/>
                <w:sz w:val="24"/>
                <w:szCs w:val="24"/>
                <w:highlight w:val="white"/>
              </w:rPr>
              <w:t xml:space="preserve">Timber Yard and Saw Mill </w:t>
            </w:r>
          </w:p>
        </w:tc>
        <w:tc>
          <w:tcPr>
            <w:tcW w:w="2092" w:type="dxa"/>
          </w:tcPr>
          <w:p w14:paraId="0D93D910" w14:textId="11A1C207" w:rsidR="003C3445" w:rsidRPr="00BB08D7" w:rsidRDefault="003C3445" w:rsidP="00BB08D7">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North East of site</w:t>
            </w:r>
          </w:p>
        </w:tc>
        <w:tc>
          <w:tcPr>
            <w:tcW w:w="2092" w:type="dxa"/>
          </w:tcPr>
          <w:p w14:paraId="7BFAFD45" w14:textId="12EE2C54" w:rsidR="003C3445" w:rsidRPr="00BB08D7" w:rsidRDefault="003C3445" w:rsidP="00BB08D7">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 xml:space="preserve">1876 - </w:t>
            </w:r>
          </w:p>
        </w:tc>
        <w:tc>
          <w:tcPr>
            <w:tcW w:w="3047" w:type="dxa"/>
          </w:tcPr>
          <w:p w14:paraId="66D344B0" w14:textId="10D8DF43" w:rsidR="003C3445" w:rsidRPr="00BB08D7" w:rsidRDefault="003C3445" w:rsidP="00BB08D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Potential for ground contamination from timber yard and saw mill.</w:t>
            </w:r>
          </w:p>
        </w:tc>
      </w:tr>
      <w:tr w:rsidR="006831E2" w:rsidRPr="00BB08D7" w14:paraId="07266F65" w14:textId="77777777" w:rsidTr="003C3445">
        <w:tc>
          <w:tcPr>
            <w:cnfStyle w:val="001000000000" w:firstRow="0" w:lastRow="0" w:firstColumn="1" w:lastColumn="0" w:oddVBand="0" w:evenVBand="0" w:oddHBand="0" w:evenHBand="0" w:firstRowFirstColumn="0" w:firstRowLastColumn="0" w:lastRowFirstColumn="0" w:lastRowLastColumn="0"/>
            <w:tcW w:w="2091" w:type="dxa"/>
          </w:tcPr>
          <w:p w14:paraId="64645074" w14:textId="21407DD4" w:rsidR="006831E2" w:rsidRPr="00BB08D7" w:rsidRDefault="006831E2" w:rsidP="00BB08D7">
            <w:pPr>
              <w:spacing w:line="360" w:lineRule="auto"/>
              <w:rPr>
                <w:rFonts w:ascii="Times New Roman" w:hAnsi="Times New Roman" w:cs="Times New Roman"/>
                <w:b w:val="0"/>
                <w:sz w:val="24"/>
                <w:szCs w:val="24"/>
                <w:highlight w:val="white"/>
              </w:rPr>
            </w:pPr>
            <w:r w:rsidRPr="00BB08D7">
              <w:rPr>
                <w:rFonts w:ascii="Times New Roman" w:hAnsi="Times New Roman" w:cs="Times New Roman"/>
                <w:b w:val="0"/>
                <w:sz w:val="24"/>
                <w:szCs w:val="24"/>
                <w:highlight w:val="white"/>
              </w:rPr>
              <w:t>Mining Area</w:t>
            </w:r>
          </w:p>
        </w:tc>
        <w:tc>
          <w:tcPr>
            <w:tcW w:w="2092" w:type="dxa"/>
          </w:tcPr>
          <w:p w14:paraId="776F51E5" w14:textId="48AD9C2A" w:rsidR="006831E2" w:rsidRPr="00BB08D7" w:rsidRDefault="006831E2" w:rsidP="00BB08D7">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On Site</w:t>
            </w:r>
          </w:p>
        </w:tc>
        <w:tc>
          <w:tcPr>
            <w:tcW w:w="2092" w:type="dxa"/>
          </w:tcPr>
          <w:p w14:paraId="04A5C3A5" w14:textId="1D171D39" w:rsidR="006831E2" w:rsidRPr="00BB08D7" w:rsidRDefault="006831E2" w:rsidP="00BB08D7">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 xml:space="preserve">1800’s - </w:t>
            </w:r>
          </w:p>
        </w:tc>
        <w:tc>
          <w:tcPr>
            <w:tcW w:w="3047" w:type="dxa"/>
          </w:tcPr>
          <w:p w14:paraId="664F3162" w14:textId="505E1C60" w:rsidR="006831E2" w:rsidRPr="00BB08D7" w:rsidRDefault="006831E2" w:rsidP="00BB08D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Site is within the south Wales Coal Mining reporting area</w:t>
            </w:r>
          </w:p>
        </w:tc>
      </w:tr>
      <w:tr w:rsidR="003C3445" w:rsidRPr="00BB08D7" w14:paraId="48B80999" w14:textId="77777777" w:rsidTr="003C3445">
        <w:tc>
          <w:tcPr>
            <w:cnfStyle w:val="001000000000" w:firstRow="0" w:lastRow="0" w:firstColumn="1" w:lastColumn="0" w:oddVBand="0" w:evenVBand="0" w:oddHBand="0" w:evenHBand="0" w:firstRowFirstColumn="0" w:firstRowLastColumn="0" w:lastRowFirstColumn="0" w:lastRowLastColumn="0"/>
            <w:tcW w:w="2091" w:type="dxa"/>
          </w:tcPr>
          <w:p w14:paraId="4C145C3B" w14:textId="4227FF76" w:rsidR="003C3445" w:rsidRPr="00BB08D7" w:rsidRDefault="003C3445" w:rsidP="00BB08D7">
            <w:pPr>
              <w:spacing w:line="360" w:lineRule="auto"/>
              <w:rPr>
                <w:rFonts w:ascii="Times New Roman" w:hAnsi="Times New Roman" w:cs="Times New Roman"/>
                <w:b w:val="0"/>
                <w:bCs w:val="0"/>
                <w:sz w:val="24"/>
                <w:szCs w:val="24"/>
                <w:highlight w:val="white"/>
              </w:rPr>
            </w:pPr>
            <w:r w:rsidRPr="00BB08D7">
              <w:rPr>
                <w:rFonts w:ascii="Times New Roman" w:hAnsi="Times New Roman" w:cs="Times New Roman"/>
                <w:b w:val="0"/>
                <w:bCs w:val="0"/>
                <w:sz w:val="24"/>
                <w:szCs w:val="24"/>
                <w:highlight w:val="white"/>
              </w:rPr>
              <w:t>Bombing during WW2</w:t>
            </w:r>
          </w:p>
        </w:tc>
        <w:tc>
          <w:tcPr>
            <w:tcW w:w="2092" w:type="dxa"/>
          </w:tcPr>
          <w:p w14:paraId="12633564" w14:textId="32FE13A2" w:rsidR="003C3445" w:rsidRPr="00BB08D7" w:rsidRDefault="003C3445" w:rsidP="00BB08D7">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On site</w:t>
            </w:r>
          </w:p>
        </w:tc>
        <w:tc>
          <w:tcPr>
            <w:tcW w:w="2092" w:type="dxa"/>
          </w:tcPr>
          <w:p w14:paraId="0303E68B" w14:textId="3478C51A" w:rsidR="003C3445" w:rsidRPr="00BB08D7" w:rsidRDefault="003C3445" w:rsidP="00BB08D7">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1941</w:t>
            </w:r>
          </w:p>
        </w:tc>
        <w:tc>
          <w:tcPr>
            <w:tcW w:w="3047" w:type="dxa"/>
          </w:tcPr>
          <w:p w14:paraId="47B0123A" w14:textId="13787E07" w:rsidR="003C3445" w:rsidRPr="00BB08D7" w:rsidRDefault="003C3445" w:rsidP="00BB08D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Potential for undetonated bombs.</w:t>
            </w:r>
          </w:p>
        </w:tc>
      </w:tr>
      <w:tr w:rsidR="003C3445" w:rsidRPr="00BB08D7" w14:paraId="193C47F5" w14:textId="77777777" w:rsidTr="003C3445">
        <w:tc>
          <w:tcPr>
            <w:cnfStyle w:val="001000000000" w:firstRow="0" w:lastRow="0" w:firstColumn="1" w:lastColumn="0" w:oddVBand="0" w:evenVBand="0" w:oddHBand="0" w:evenHBand="0" w:firstRowFirstColumn="0" w:firstRowLastColumn="0" w:lastRowFirstColumn="0" w:lastRowLastColumn="0"/>
            <w:tcW w:w="2091" w:type="dxa"/>
          </w:tcPr>
          <w:p w14:paraId="57550AD9" w14:textId="5D92C47A" w:rsidR="003C3445" w:rsidRPr="00BB08D7" w:rsidRDefault="003C3445" w:rsidP="00BB08D7">
            <w:pPr>
              <w:spacing w:line="360" w:lineRule="auto"/>
              <w:rPr>
                <w:rFonts w:ascii="Times New Roman" w:hAnsi="Times New Roman" w:cs="Times New Roman"/>
                <w:b w:val="0"/>
                <w:bCs w:val="0"/>
                <w:sz w:val="24"/>
                <w:szCs w:val="24"/>
                <w:highlight w:val="white"/>
              </w:rPr>
            </w:pPr>
            <w:r w:rsidRPr="00BB08D7">
              <w:rPr>
                <w:rFonts w:ascii="Times New Roman" w:hAnsi="Times New Roman" w:cs="Times New Roman"/>
                <w:b w:val="0"/>
                <w:bCs w:val="0"/>
                <w:sz w:val="24"/>
                <w:szCs w:val="24"/>
                <w:highlight w:val="white"/>
              </w:rPr>
              <w:t>Footpath to the Marriott Hotel car park</w:t>
            </w:r>
          </w:p>
        </w:tc>
        <w:tc>
          <w:tcPr>
            <w:tcW w:w="2092" w:type="dxa"/>
          </w:tcPr>
          <w:p w14:paraId="069459F8" w14:textId="0F378DB1" w:rsidR="003C3445" w:rsidRPr="00BB08D7" w:rsidRDefault="003C3445" w:rsidP="00BB08D7">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On Site</w:t>
            </w:r>
          </w:p>
        </w:tc>
        <w:tc>
          <w:tcPr>
            <w:tcW w:w="2092" w:type="dxa"/>
          </w:tcPr>
          <w:p w14:paraId="044C4575" w14:textId="34EBE8C3" w:rsidR="003C3445" w:rsidRPr="00BB08D7" w:rsidRDefault="003C3445" w:rsidP="00BB08D7">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1989 - Current</w:t>
            </w:r>
          </w:p>
        </w:tc>
        <w:tc>
          <w:tcPr>
            <w:tcW w:w="3047" w:type="dxa"/>
          </w:tcPr>
          <w:p w14:paraId="7D113C1E" w14:textId="74ED1E92" w:rsidR="003C3445" w:rsidRPr="00BB08D7" w:rsidRDefault="003C3445" w:rsidP="00BB08D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Right of way issue, may require diversion</w:t>
            </w:r>
          </w:p>
        </w:tc>
      </w:tr>
      <w:tr w:rsidR="003C3445" w:rsidRPr="00BB08D7" w14:paraId="7341F9F1" w14:textId="77777777" w:rsidTr="003C3445">
        <w:tc>
          <w:tcPr>
            <w:cnfStyle w:val="001000000000" w:firstRow="0" w:lastRow="0" w:firstColumn="1" w:lastColumn="0" w:oddVBand="0" w:evenVBand="0" w:oddHBand="0" w:evenHBand="0" w:firstRowFirstColumn="0" w:firstRowLastColumn="0" w:lastRowFirstColumn="0" w:lastRowLastColumn="0"/>
            <w:tcW w:w="2091" w:type="dxa"/>
          </w:tcPr>
          <w:p w14:paraId="38A13BA0" w14:textId="64A8399D" w:rsidR="003C3445" w:rsidRPr="00BB08D7" w:rsidRDefault="003C3445" w:rsidP="00BB08D7">
            <w:pPr>
              <w:spacing w:line="360" w:lineRule="auto"/>
              <w:rPr>
                <w:rFonts w:ascii="Times New Roman" w:hAnsi="Times New Roman" w:cs="Times New Roman"/>
                <w:b w:val="0"/>
                <w:bCs w:val="0"/>
                <w:sz w:val="24"/>
                <w:szCs w:val="24"/>
                <w:highlight w:val="white"/>
              </w:rPr>
            </w:pPr>
            <w:r w:rsidRPr="00BB08D7">
              <w:rPr>
                <w:rFonts w:ascii="Times New Roman" w:hAnsi="Times New Roman" w:cs="Times New Roman"/>
                <w:b w:val="0"/>
                <w:bCs w:val="0"/>
                <w:sz w:val="24"/>
                <w:szCs w:val="24"/>
                <w:highlight w:val="white"/>
              </w:rPr>
              <w:t>Cycle path/footpath</w:t>
            </w:r>
          </w:p>
        </w:tc>
        <w:tc>
          <w:tcPr>
            <w:tcW w:w="2092" w:type="dxa"/>
          </w:tcPr>
          <w:p w14:paraId="7136447B" w14:textId="22E2751B" w:rsidR="003C3445" w:rsidRPr="00BB08D7" w:rsidRDefault="003C3445" w:rsidP="00BB08D7">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On site</w:t>
            </w:r>
          </w:p>
        </w:tc>
        <w:tc>
          <w:tcPr>
            <w:tcW w:w="2092" w:type="dxa"/>
          </w:tcPr>
          <w:p w14:paraId="49EE0FA1" w14:textId="61CBF3A0" w:rsidR="003C3445" w:rsidRPr="00BB08D7" w:rsidRDefault="003C3445" w:rsidP="00BB08D7">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1989 - current</w:t>
            </w:r>
          </w:p>
        </w:tc>
        <w:tc>
          <w:tcPr>
            <w:tcW w:w="3047" w:type="dxa"/>
          </w:tcPr>
          <w:p w14:paraId="4CDA7186" w14:textId="2D4EE9EA" w:rsidR="003C3445" w:rsidRPr="00BB08D7" w:rsidRDefault="003C3445" w:rsidP="00BB08D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highlight w:val="white"/>
              </w:rPr>
            </w:pPr>
            <w:r w:rsidRPr="00BB08D7">
              <w:rPr>
                <w:rFonts w:ascii="Times New Roman" w:hAnsi="Times New Roman" w:cs="Times New Roman"/>
                <w:sz w:val="24"/>
                <w:szCs w:val="24"/>
                <w:highlight w:val="white"/>
              </w:rPr>
              <w:t xml:space="preserve">Right of way issue, </w:t>
            </w:r>
            <w:r w:rsidR="0027673D" w:rsidRPr="00BB08D7">
              <w:rPr>
                <w:rFonts w:ascii="Times New Roman" w:hAnsi="Times New Roman" w:cs="Times New Roman"/>
                <w:sz w:val="24"/>
                <w:szCs w:val="24"/>
                <w:highlight w:val="white"/>
              </w:rPr>
              <w:t>may</w:t>
            </w:r>
            <w:r w:rsidRPr="00BB08D7">
              <w:rPr>
                <w:rFonts w:ascii="Times New Roman" w:hAnsi="Times New Roman" w:cs="Times New Roman"/>
                <w:sz w:val="24"/>
                <w:szCs w:val="24"/>
                <w:highlight w:val="white"/>
              </w:rPr>
              <w:t xml:space="preserve"> require diversion</w:t>
            </w:r>
          </w:p>
        </w:tc>
      </w:tr>
    </w:tbl>
    <w:p w14:paraId="40CEED04" w14:textId="36911045" w:rsidR="00155E03" w:rsidRPr="00BB08D7" w:rsidRDefault="00155E03" w:rsidP="00BB08D7">
      <w:pPr>
        <w:spacing w:line="360" w:lineRule="auto"/>
        <w:rPr>
          <w:rFonts w:ascii="Times New Roman" w:hAnsi="Times New Roman" w:cs="Times New Roman"/>
          <w:b/>
          <w:bCs/>
          <w:sz w:val="24"/>
          <w:szCs w:val="24"/>
          <w:highlight w:val="white"/>
          <w:u w:val="single"/>
        </w:rPr>
      </w:pPr>
    </w:p>
    <w:p w14:paraId="4203DF2B" w14:textId="6EF6CB65" w:rsidR="00BA5AF3" w:rsidRPr="00BB08D7" w:rsidRDefault="00C05DD4" w:rsidP="00BB08D7">
      <w:pPr>
        <w:spacing w:line="360" w:lineRule="auto"/>
        <w:rPr>
          <w:rFonts w:ascii="Times New Roman" w:hAnsi="Times New Roman" w:cs="Times New Roman"/>
          <w:sz w:val="24"/>
          <w:szCs w:val="24"/>
        </w:rPr>
      </w:pPr>
      <w:r w:rsidRPr="00BB08D7">
        <w:rPr>
          <w:rFonts w:ascii="Times New Roman" w:hAnsi="Times New Roman" w:cs="Times New Roman"/>
          <w:sz w:val="24"/>
          <w:szCs w:val="24"/>
          <w:highlight w:val="white"/>
          <w:u w:val="single"/>
        </w:rPr>
        <w:t>Significant Elements of full site investigation</w:t>
      </w:r>
      <w:r w:rsidR="00F24B14" w:rsidRPr="00BB08D7">
        <w:rPr>
          <w:rFonts w:ascii="Times New Roman" w:hAnsi="Times New Roman" w:cs="Times New Roman"/>
          <w:sz w:val="24"/>
          <w:szCs w:val="24"/>
          <w:highlight w:val="white"/>
          <w:u w:val="single"/>
        </w:rPr>
        <w:br/>
      </w:r>
      <w:r w:rsidR="00BA5AF3" w:rsidRPr="00BB08D7">
        <w:rPr>
          <w:rFonts w:ascii="Times New Roman" w:hAnsi="Times New Roman" w:cs="Times New Roman"/>
          <w:sz w:val="24"/>
          <w:szCs w:val="24"/>
        </w:rPr>
        <w:t>Industrial contaminants may be present in ground due to the rail</w:t>
      </w:r>
      <w:r w:rsidR="0027673D" w:rsidRPr="00BB08D7">
        <w:rPr>
          <w:rFonts w:ascii="Times New Roman" w:hAnsi="Times New Roman" w:cs="Times New Roman"/>
          <w:sz w:val="24"/>
          <w:szCs w:val="24"/>
        </w:rPr>
        <w:t>way tracks and locomotion sheds.</w:t>
      </w:r>
    </w:p>
    <w:p w14:paraId="571859E1" w14:textId="228C3FBF" w:rsidR="00BA5AF3" w:rsidRPr="00BB08D7" w:rsidRDefault="00BA5AF3" w:rsidP="00BB08D7">
      <w:pPr>
        <w:spacing w:line="360" w:lineRule="auto"/>
        <w:rPr>
          <w:rFonts w:ascii="Times New Roman" w:hAnsi="Times New Roman" w:cs="Times New Roman"/>
          <w:sz w:val="24"/>
          <w:szCs w:val="24"/>
        </w:rPr>
      </w:pPr>
      <w:r w:rsidRPr="00BB08D7">
        <w:rPr>
          <w:rFonts w:ascii="Times New Roman" w:hAnsi="Times New Roman" w:cs="Times New Roman"/>
          <w:sz w:val="24"/>
          <w:szCs w:val="24"/>
        </w:rPr>
        <w:t xml:space="preserve">In 1942 during </w:t>
      </w:r>
      <w:r w:rsidR="009F39FD" w:rsidRPr="00BB08D7">
        <w:rPr>
          <w:rFonts w:ascii="Times New Roman" w:hAnsi="Times New Roman" w:cs="Times New Roman"/>
          <w:sz w:val="24"/>
          <w:szCs w:val="24"/>
        </w:rPr>
        <w:t>WW2,</w:t>
      </w:r>
      <w:r w:rsidRPr="00BB08D7">
        <w:rPr>
          <w:rFonts w:ascii="Times New Roman" w:hAnsi="Times New Roman" w:cs="Times New Roman"/>
          <w:sz w:val="24"/>
          <w:szCs w:val="24"/>
        </w:rPr>
        <w:t xml:space="preserve"> The city of Swansea was heavily bombed for 3 nights by German Planes</w:t>
      </w:r>
      <w:r w:rsidR="004C07BD" w:rsidRPr="00BB08D7">
        <w:rPr>
          <w:rFonts w:ascii="Times New Roman" w:hAnsi="Times New Roman" w:cs="Times New Roman"/>
          <w:sz w:val="24"/>
          <w:szCs w:val="24"/>
        </w:rPr>
        <w:t xml:space="preserve">, with the north and south docks being the main target for the German bombers </w:t>
      </w:r>
      <w:r w:rsidR="00FB2F79" w:rsidRPr="00BB08D7">
        <w:rPr>
          <w:rFonts w:ascii="Times New Roman" w:hAnsi="Times New Roman" w:cs="Times New Roman"/>
          <w:sz w:val="24"/>
          <w:szCs w:val="24"/>
        </w:rPr>
        <w:t>(BBC, 2011)</w:t>
      </w:r>
      <w:r w:rsidRPr="00BB08D7">
        <w:rPr>
          <w:rFonts w:ascii="Times New Roman" w:hAnsi="Times New Roman" w:cs="Times New Roman"/>
          <w:sz w:val="24"/>
          <w:szCs w:val="24"/>
        </w:rPr>
        <w:t>,</w:t>
      </w:r>
      <w:r w:rsidR="0027673D" w:rsidRPr="00BB08D7">
        <w:rPr>
          <w:rFonts w:ascii="Times New Roman" w:hAnsi="Times New Roman" w:cs="Times New Roman"/>
          <w:sz w:val="24"/>
          <w:szCs w:val="24"/>
        </w:rPr>
        <w:t xml:space="preserve"> A p</w:t>
      </w:r>
      <w:r w:rsidRPr="00BB08D7">
        <w:rPr>
          <w:rFonts w:ascii="Times New Roman" w:hAnsi="Times New Roman" w:cs="Times New Roman"/>
          <w:sz w:val="24"/>
          <w:szCs w:val="24"/>
        </w:rPr>
        <w:t xml:space="preserve">ossibility of </w:t>
      </w:r>
      <w:r w:rsidRPr="00BB08D7">
        <w:rPr>
          <w:rFonts w:ascii="Times New Roman" w:hAnsi="Times New Roman" w:cs="Times New Roman"/>
          <w:sz w:val="24"/>
          <w:szCs w:val="24"/>
        </w:rPr>
        <w:lastRenderedPageBreak/>
        <w:t xml:space="preserve">undetonated bombs </w:t>
      </w:r>
      <w:r w:rsidR="0027673D" w:rsidRPr="00BB08D7">
        <w:rPr>
          <w:rFonts w:ascii="Times New Roman" w:hAnsi="Times New Roman" w:cs="Times New Roman"/>
          <w:sz w:val="24"/>
          <w:szCs w:val="24"/>
        </w:rPr>
        <w:t xml:space="preserve">exists </w:t>
      </w:r>
      <w:r w:rsidRPr="00BB08D7">
        <w:rPr>
          <w:rFonts w:ascii="Times New Roman" w:hAnsi="Times New Roman" w:cs="Times New Roman"/>
          <w:sz w:val="24"/>
          <w:szCs w:val="24"/>
        </w:rPr>
        <w:t xml:space="preserve">although the development of the site in the 1970’s and 1980’s </w:t>
      </w:r>
      <w:r w:rsidR="009F39FD" w:rsidRPr="00BB08D7">
        <w:rPr>
          <w:rFonts w:ascii="Times New Roman" w:hAnsi="Times New Roman" w:cs="Times New Roman"/>
          <w:sz w:val="24"/>
          <w:szCs w:val="24"/>
        </w:rPr>
        <w:t>(The</w:t>
      </w:r>
      <w:r w:rsidRPr="00BB08D7">
        <w:rPr>
          <w:rFonts w:ascii="Times New Roman" w:hAnsi="Times New Roman" w:cs="Times New Roman"/>
          <w:sz w:val="24"/>
          <w:szCs w:val="24"/>
        </w:rPr>
        <w:t xml:space="preserve"> County hall/Civic Centre and the Marriott </w:t>
      </w:r>
      <w:r w:rsidR="009F39FD" w:rsidRPr="00BB08D7">
        <w:rPr>
          <w:rFonts w:ascii="Times New Roman" w:hAnsi="Times New Roman" w:cs="Times New Roman"/>
          <w:sz w:val="24"/>
          <w:szCs w:val="24"/>
        </w:rPr>
        <w:t>Hotel)</w:t>
      </w:r>
      <w:r w:rsidR="0075319C" w:rsidRPr="00BB08D7">
        <w:rPr>
          <w:rFonts w:ascii="Times New Roman" w:hAnsi="Times New Roman" w:cs="Times New Roman"/>
          <w:sz w:val="24"/>
          <w:szCs w:val="24"/>
        </w:rPr>
        <w:t xml:space="preserve"> (</w:t>
      </w:r>
      <w:r w:rsidR="0075319C" w:rsidRPr="00BB08D7">
        <w:rPr>
          <w:rFonts w:ascii="Times New Roman" w:hAnsi="Times New Roman" w:cs="Times New Roman"/>
          <w:bCs/>
          <w:sz w:val="24"/>
          <w:szCs w:val="24"/>
        </w:rPr>
        <w:t>BBC, 2011</w:t>
      </w:r>
      <w:r w:rsidR="009F39FD" w:rsidRPr="00BB08D7">
        <w:rPr>
          <w:rFonts w:ascii="Times New Roman" w:hAnsi="Times New Roman" w:cs="Times New Roman"/>
          <w:bCs/>
          <w:sz w:val="24"/>
          <w:szCs w:val="24"/>
        </w:rPr>
        <w:t xml:space="preserve">) </w:t>
      </w:r>
      <w:r w:rsidR="009F39FD" w:rsidRPr="00BB08D7">
        <w:rPr>
          <w:rFonts w:ascii="Times New Roman" w:hAnsi="Times New Roman" w:cs="Times New Roman"/>
          <w:sz w:val="24"/>
          <w:szCs w:val="24"/>
        </w:rPr>
        <w:t>and</w:t>
      </w:r>
      <w:r w:rsidR="003710F3" w:rsidRPr="00BB08D7">
        <w:rPr>
          <w:rFonts w:ascii="Times New Roman" w:hAnsi="Times New Roman" w:cs="Times New Roman"/>
          <w:sz w:val="24"/>
          <w:szCs w:val="24"/>
        </w:rPr>
        <w:t xml:space="preserve"> more recently the cycle/footpath</w:t>
      </w:r>
      <w:r w:rsidRPr="00BB08D7">
        <w:rPr>
          <w:rFonts w:ascii="Times New Roman" w:hAnsi="Times New Roman" w:cs="Times New Roman"/>
          <w:sz w:val="24"/>
          <w:szCs w:val="24"/>
        </w:rPr>
        <w:t xml:space="preserve"> </w:t>
      </w:r>
      <w:r w:rsidR="003710F3" w:rsidRPr="00BB08D7">
        <w:rPr>
          <w:rFonts w:ascii="Times New Roman" w:hAnsi="Times New Roman" w:cs="Times New Roman"/>
          <w:sz w:val="24"/>
          <w:szCs w:val="24"/>
        </w:rPr>
        <w:t xml:space="preserve">to Dunvant Place from the foreshore </w:t>
      </w:r>
      <w:r w:rsidRPr="00BB08D7">
        <w:rPr>
          <w:rFonts w:ascii="Times New Roman" w:hAnsi="Times New Roman" w:cs="Times New Roman"/>
          <w:sz w:val="24"/>
          <w:szCs w:val="24"/>
        </w:rPr>
        <w:t>should have investigated this issue</w:t>
      </w:r>
      <w:r w:rsidR="00B65F97" w:rsidRPr="00BB08D7">
        <w:rPr>
          <w:rFonts w:ascii="Times New Roman" w:hAnsi="Times New Roman" w:cs="Times New Roman"/>
          <w:sz w:val="24"/>
          <w:szCs w:val="24"/>
        </w:rPr>
        <w:t>.</w:t>
      </w:r>
      <w:r w:rsidR="0075319C" w:rsidRPr="00BB08D7">
        <w:rPr>
          <w:rFonts w:ascii="Times New Roman" w:hAnsi="Times New Roman" w:cs="Times New Roman"/>
          <w:sz w:val="24"/>
          <w:szCs w:val="24"/>
        </w:rPr>
        <w:t xml:space="preserve"> </w:t>
      </w:r>
      <w:r w:rsidR="0075319C" w:rsidRPr="00BB08D7">
        <w:rPr>
          <w:rFonts w:ascii="Times New Roman" w:hAnsi="Times New Roman" w:cs="Times New Roman"/>
          <w:bCs/>
          <w:sz w:val="24"/>
          <w:szCs w:val="24"/>
        </w:rPr>
        <w:t>(Google Maps, 2020 (3))</w:t>
      </w:r>
    </w:p>
    <w:p w14:paraId="44384940" w14:textId="77777777" w:rsidR="00C565CA" w:rsidRPr="00BB08D7" w:rsidRDefault="00C565CA" w:rsidP="00BB08D7">
      <w:pPr>
        <w:spacing w:line="360" w:lineRule="auto"/>
        <w:rPr>
          <w:rFonts w:ascii="Times New Roman" w:hAnsi="Times New Roman" w:cs="Times New Roman"/>
          <w:sz w:val="24"/>
          <w:szCs w:val="24"/>
        </w:rPr>
      </w:pPr>
    </w:p>
    <w:p w14:paraId="3E5EF437" w14:textId="12F206CF" w:rsidR="00C565CA" w:rsidRPr="00BB08D7" w:rsidRDefault="00C565CA" w:rsidP="00BB08D7">
      <w:pPr>
        <w:spacing w:line="360" w:lineRule="auto"/>
        <w:rPr>
          <w:rFonts w:ascii="Times New Roman" w:hAnsi="Times New Roman" w:cs="Times New Roman"/>
          <w:sz w:val="24"/>
          <w:szCs w:val="24"/>
        </w:rPr>
      </w:pPr>
      <w:r w:rsidRPr="00BB08D7">
        <w:rPr>
          <w:rFonts w:ascii="Times New Roman" w:hAnsi="Times New Roman" w:cs="Times New Roman"/>
          <w:sz w:val="24"/>
          <w:szCs w:val="24"/>
        </w:rPr>
        <w:t>The site is within an Airport Safety Zone with constraints to “All Developments exceeding 90 metres in height (295.3 feet).</w:t>
      </w:r>
    </w:p>
    <w:p w14:paraId="5F929903" w14:textId="77777777" w:rsidR="00816C8E" w:rsidRPr="00BB08D7" w:rsidRDefault="00816C8E" w:rsidP="00BB08D7">
      <w:pPr>
        <w:spacing w:line="360" w:lineRule="auto"/>
        <w:rPr>
          <w:rFonts w:ascii="Times New Roman" w:hAnsi="Times New Roman" w:cs="Times New Roman"/>
          <w:sz w:val="24"/>
          <w:szCs w:val="24"/>
        </w:rPr>
      </w:pPr>
    </w:p>
    <w:p w14:paraId="250A8C95" w14:textId="0A111D70" w:rsidR="00C565CA" w:rsidRPr="00BB08D7" w:rsidRDefault="00816C8E" w:rsidP="00BB08D7">
      <w:pPr>
        <w:spacing w:line="360" w:lineRule="auto"/>
        <w:rPr>
          <w:rFonts w:ascii="Times New Roman" w:hAnsi="Times New Roman" w:cs="Times New Roman"/>
          <w:sz w:val="24"/>
          <w:szCs w:val="24"/>
        </w:rPr>
      </w:pPr>
      <w:r w:rsidRPr="00BB08D7">
        <w:rPr>
          <w:rFonts w:ascii="Times New Roman" w:hAnsi="Times New Roman" w:cs="Times New Roman"/>
          <w:sz w:val="24"/>
          <w:szCs w:val="24"/>
        </w:rPr>
        <w:t>Potential for site f</w:t>
      </w:r>
      <w:r w:rsidR="00C565CA" w:rsidRPr="00BB08D7">
        <w:rPr>
          <w:rFonts w:ascii="Times New Roman" w:hAnsi="Times New Roman" w:cs="Times New Roman"/>
          <w:sz w:val="24"/>
          <w:szCs w:val="24"/>
        </w:rPr>
        <w:t>looding:</w:t>
      </w:r>
    </w:p>
    <w:p w14:paraId="66739BC4" w14:textId="77777777" w:rsidR="00C565CA" w:rsidRPr="00BB08D7" w:rsidRDefault="00C565CA" w:rsidP="00BB08D7">
      <w:pPr>
        <w:pStyle w:val="ListParagraph"/>
        <w:numPr>
          <w:ilvl w:val="0"/>
          <w:numId w:val="1"/>
        </w:numPr>
        <w:spacing w:line="360" w:lineRule="auto"/>
        <w:rPr>
          <w:rFonts w:ascii="Times New Roman" w:hAnsi="Times New Roman" w:cs="Times New Roman"/>
          <w:sz w:val="24"/>
          <w:szCs w:val="24"/>
        </w:rPr>
      </w:pPr>
      <w:r w:rsidRPr="00BB08D7">
        <w:rPr>
          <w:rFonts w:ascii="Times New Roman" w:hAnsi="Times New Roman" w:cs="Times New Roman"/>
          <w:sz w:val="24"/>
          <w:szCs w:val="24"/>
        </w:rPr>
        <w:t>Floodzone 3 – 1% or greater Fluvial Flooding or 0.5% or greater tidal flooding</w:t>
      </w:r>
    </w:p>
    <w:p w14:paraId="7A22A892" w14:textId="67160A09" w:rsidR="00C565CA" w:rsidRPr="00BB08D7" w:rsidRDefault="00C565CA" w:rsidP="00BB08D7">
      <w:pPr>
        <w:pStyle w:val="ListParagraph"/>
        <w:numPr>
          <w:ilvl w:val="0"/>
          <w:numId w:val="1"/>
        </w:numPr>
        <w:spacing w:line="360" w:lineRule="auto"/>
        <w:rPr>
          <w:rFonts w:ascii="Times New Roman" w:hAnsi="Times New Roman" w:cs="Times New Roman"/>
          <w:sz w:val="24"/>
          <w:szCs w:val="24"/>
        </w:rPr>
      </w:pPr>
      <w:r w:rsidRPr="00BB08D7">
        <w:rPr>
          <w:rFonts w:ascii="Times New Roman" w:hAnsi="Times New Roman" w:cs="Times New Roman"/>
          <w:sz w:val="24"/>
          <w:szCs w:val="24"/>
        </w:rPr>
        <w:t>Surface Water – Intermediate</w:t>
      </w:r>
    </w:p>
    <w:p w14:paraId="6DB34F31" w14:textId="41D3AA09" w:rsidR="00C565CA" w:rsidRPr="00BB08D7" w:rsidRDefault="00B9239E" w:rsidP="00BB08D7">
      <w:pPr>
        <w:spacing w:line="360" w:lineRule="auto"/>
        <w:rPr>
          <w:rFonts w:ascii="Times New Roman" w:hAnsi="Times New Roman" w:cs="Times New Roman"/>
          <w:sz w:val="24"/>
          <w:szCs w:val="24"/>
        </w:rPr>
      </w:pPr>
      <w:r>
        <w:rPr>
          <w:rFonts w:ascii="Times New Roman" w:hAnsi="Times New Roman" w:cs="Times New Roman"/>
          <w:sz w:val="24"/>
          <w:szCs w:val="24"/>
        </w:rPr>
        <w:br/>
      </w:r>
      <w:r w:rsidR="00C715F9" w:rsidRPr="00BB08D7">
        <w:rPr>
          <w:rFonts w:ascii="Times New Roman" w:hAnsi="Times New Roman" w:cs="Times New Roman"/>
          <w:sz w:val="24"/>
          <w:szCs w:val="24"/>
        </w:rPr>
        <w:t>The Site area included a train yard with locomotion sheds and timber yard / saw mill which may pose a risk with regards to soil contaminants</w:t>
      </w:r>
      <w:r w:rsidR="00483E72" w:rsidRPr="00BB08D7">
        <w:rPr>
          <w:rFonts w:ascii="Times New Roman" w:hAnsi="Times New Roman" w:cs="Times New Roman"/>
          <w:sz w:val="24"/>
          <w:szCs w:val="24"/>
        </w:rPr>
        <w:t xml:space="preserve"> (further investigation re: Natural Resource Wales) and bore holes / trial pitting to gain samples for soil analysis.</w:t>
      </w:r>
    </w:p>
    <w:p w14:paraId="3DCA7D8A" w14:textId="77777777" w:rsidR="00483E72" w:rsidRPr="00BB08D7" w:rsidRDefault="00483E72" w:rsidP="00BB08D7">
      <w:pPr>
        <w:spacing w:line="360" w:lineRule="auto"/>
        <w:rPr>
          <w:rFonts w:ascii="Times New Roman" w:hAnsi="Times New Roman" w:cs="Times New Roman"/>
          <w:sz w:val="24"/>
          <w:szCs w:val="24"/>
        </w:rPr>
      </w:pPr>
    </w:p>
    <w:p w14:paraId="1C3EF060" w14:textId="6ADCBBC7" w:rsidR="00483E72" w:rsidRPr="00BB08D7" w:rsidRDefault="00483E72" w:rsidP="00BB08D7">
      <w:pPr>
        <w:spacing w:line="360" w:lineRule="auto"/>
        <w:rPr>
          <w:rFonts w:ascii="Times New Roman" w:hAnsi="Times New Roman" w:cs="Times New Roman"/>
          <w:sz w:val="24"/>
          <w:szCs w:val="24"/>
        </w:rPr>
      </w:pPr>
      <w:r w:rsidRPr="00BB08D7">
        <w:rPr>
          <w:rFonts w:ascii="Times New Roman" w:hAnsi="Times New Roman" w:cs="Times New Roman"/>
          <w:sz w:val="24"/>
          <w:szCs w:val="24"/>
        </w:rPr>
        <w:t xml:space="preserve">The </w:t>
      </w:r>
      <w:r w:rsidRPr="00BB08D7">
        <w:rPr>
          <w:rFonts w:ascii="Times New Roman" w:hAnsi="Times New Roman" w:cs="Times New Roman"/>
          <w:sz w:val="24"/>
          <w:szCs w:val="24"/>
          <w:highlight w:val="white"/>
        </w:rPr>
        <w:t>Site is lies within the South Wales Coal Mining reporting area</w:t>
      </w:r>
      <w:r w:rsidRPr="00BB08D7">
        <w:rPr>
          <w:rFonts w:ascii="Times New Roman" w:hAnsi="Times New Roman" w:cs="Times New Roman"/>
          <w:sz w:val="24"/>
          <w:szCs w:val="24"/>
        </w:rPr>
        <w:t xml:space="preserve"> (further investigation re: Coal Authority)</w:t>
      </w:r>
    </w:p>
    <w:p w14:paraId="75E3CE95" w14:textId="77777777" w:rsidR="00483E72" w:rsidRPr="00BB08D7" w:rsidRDefault="00483E72" w:rsidP="00BB08D7">
      <w:pPr>
        <w:spacing w:line="360" w:lineRule="auto"/>
        <w:rPr>
          <w:rFonts w:ascii="Times New Roman" w:hAnsi="Times New Roman" w:cs="Times New Roman"/>
          <w:sz w:val="24"/>
          <w:szCs w:val="24"/>
        </w:rPr>
      </w:pPr>
    </w:p>
    <w:p w14:paraId="362CA2FD" w14:textId="6A5A313D" w:rsidR="00483E72" w:rsidRPr="00BB08D7" w:rsidRDefault="00483E72" w:rsidP="00BB08D7">
      <w:pPr>
        <w:spacing w:line="360" w:lineRule="auto"/>
        <w:rPr>
          <w:rFonts w:ascii="Times New Roman" w:hAnsi="Times New Roman" w:cs="Times New Roman"/>
          <w:sz w:val="24"/>
          <w:szCs w:val="24"/>
        </w:rPr>
      </w:pPr>
      <w:r w:rsidRPr="00BB08D7">
        <w:rPr>
          <w:rFonts w:ascii="Times New Roman" w:hAnsi="Times New Roman" w:cs="Times New Roman"/>
          <w:sz w:val="24"/>
          <w:szCs w:val="24"/>
        </w:rPr>
        <w:t xml:space="preserve">Within the proposed site </w:t>
      </w:r>
      <w:r w:rsidR="009F39FD" w:rsidRPr="00BB08D7">
        <w:rPr>
          <w:rFonts w:ascii="Times New Roman" w:hAnsi="Times New Roman" w:cs="Times New Roman"/>
          <w:sz w:val="24"/>
          <w:szCs w:val="24"/>
        </w:rPr>
        <w:t>are</w:t>
      </w:r>
      <w:r w:rsidRPr="00BB08D7">
        <w:rPr>
          <w:rFonts w:ascii="Times New Roman" w:hAnsi="Times New Roman" w:cs="Times New Roman"/>
          <w:sz w:val="24"/>
          <w:szCs w:val="24"/>
        </w:rPr>
        <w:t xml:space="preserve"> a cycle/footpath from the foreshore to Dunvant place and a second footpath from the foreshore to the car park of the Marriott Hotel. (</w:t>
      </w:r>
      <w:r w:rsidR="000A19D2" w:rsidRPr="00BB08D7">
        <w:rPr>
          <w:rFonts w:ascii="Times New Roman" w:hAnsi="Times New Roman" w:cs="Times New Roman"/>
          <w:sz w:val="24"/>
          <w:szCs w:val="24"/>
        </w:rPr>
        <w:t>Further</w:t>
      </w:r>
      <w:r w:rsidRPr="00BB08D7">
        <w:rPr>
          <w:rFonts w:ascii="Times New Roman" w:hAnsi="Times New Roman" w:cs="Times New Roman"/>
          <w:sz w:val="24"/>
          <w:szCs w:val="24"/>
        </w:rPr>
        <w:t xml:space="preserve"> investigation</w:t>
      </w:r>
      <w:r w:rsidR="00D4746D" w:rsidRPr="00BB08D7">
        <w:rPr>
          <w:rFonts w:ascii="Times New Roman" w:hAnsi="Times New Roman" w:cs="Times New Roman"/>
          <w:sz w:val="24"/>
          <w:szCs w:val="24"/>
        </w:rPr>
        <w:t xml:space="preserve"> with regards to relocating the cycle / </w:t>
      </w:r>
      <w:r w:rsidR="000A19D2" w:rsidRPr="00BB08D7">
        <w:rPr>
          <w:rFonts w:ascii="Times New Roman" w:hAnsi="Times New Roman" w:cs="Times New Roman"/>
          <w:sz w:val="24"/>
          <w:szCs w:val="24"/>
        </w:rPr>
        <w:t>footpath’s re</w:t>
      </w:r>
      <w:r w:rsidR="00D4746D" w:rsidRPr="00BB08D7">
        <w:rPr>
          <w:rFonts w:ascii="Times New Roman" w:hAnsi="Times New Roman" w:cs="Times New Roman"/>
          <w:sz w:val="24"/>
          <w:szCs w:val="24"/>
        </w:rPr>
        <w:t>: Swansea County Council)</w:t>
      </w:r>
    </w:p>
    <w:p w14:paraId="6A8B34B1" w14:textId="77777777" w:rsidR="007A3675" w:rsidRPr="00BB08D7" w:rsidRDefault="007A3675" w:rsidP="00BB08D7">
      <w:pPr>
        <w:spacing w:line="360" w:lineRule="auto"/>
        <w:rPr>
          <w:rFonts w:ascii="Times New Roman" w:hAnsi="Times New Roman" w:cs="Times New Roman"/>
          <w:sz w:val="24"/>
          <w:szCs w:val="24"/>
        </w:rPr>
      </w:pPr>
    </w:p>
    <w:p w14:paraId="79716388" w14:textId="37A25034" w:rsidR="007A3675" w:rsidRPr="00BB08D7" w:rsidRDefault="007A3675" w:rsidP="00BB08D7">
      <w:pPr>
        <w:spacing w:line="360" w:lineRule="auto"/>
        <w:rPr>
          <w:rFonts w:ascii="Times New Roman" w:hAnsi="Times New Roman" w:cs="Times New Roman"/>
          <w:sz w:val="24"/>
          <w:szCs w:val="24"/>
        </w:rPr>
      </w:pPr>
      <w:r w:rsidRPr="00BB08D7">
        <w:rPr>
          <w:rFonts w:ascii="Times New Roman" w:hAnsi="Times New Roman" w:cs="Times New Roman"/>
          <w:sz w:val="24"/>
          <w:szCs w:val="24"/>
        </w:rPr>
        <w:t xml:space="preserve">Site Amenities (Required) </w:t>
      </w:r>
    </w:p>
    <w:p w14:paraId="718CE048" w14:textId="63742FB3" w:rsidR="007A3675" w:rsidRPr="00BB08D7" w:rsidRDefault="007A3675" w:rsidP="00BB08D7">
      <w:pPr>
        <w:spacing w:line="360" w:lineRule="auto"/>
        <w:rPr>
          <w:rFonts w:ascii="Times New Roman" w:hAnsi="Times New Roman" w:cs="Times New Roman"/>
          <w:sz w:val="24"/>
          <w:szCs w:val="24"/>
        </w:rPr>
      </w:pPr>
      <w:r w:rsidRPr="00BB08D7">
        <w:rPr>
          <w:rFonts w:ascii="Times New Roman" w:hAnsi="Times New Roman" w:cs="Times New Roman"/>
          <w:sz w:val="24"/>
          <w:szCs w:val="24"/>
        </w:rPr>
        <w:t>Water – Dwr Cymru</w:t>
      </w:r>
    </w:p>
    <w:p w14:paraId="78796066" w14:textId="4D1F468B" w:rsidR="007A3675" w:rsidRPr="00BB08D7" w:rsidRDefault="007A3675" w:rsidP="00BB08D7">
      <w:pPr>
        <w:spacing w:line="360" w:lineRule="auto"/>
        <w:rPr>
          <w:rFonts w:ascii="Times New Roman" w:hAnsi="Times New Roman" w:cs="Times New Roman"/>
          <w:sz w:val="24"/>
          <w:szCs w:val="24"/>
        </w:rPr>
      </w:pPr>
      <w:r w:rsidRPr="00BB08D7">
        <w:rPr>
          <w:rFonts w:ascii="Times New Roman" w:hAnsi="Times New Roman" w:cs="Times New Roman"/>
          <w:sz w:val="24"/>
          <w:szCs w:val="24"/>
        </w:rPr>
        <w:t>Power – Western Power</w:t>
      </w:r>
    </w:p>
    <w:p w14:paraId="68EBB879" w14:textId="3BF6853E" w:rsidR="007A3675" w:rsidRPr="00BB08D7" w:rsidRDefault="007A3675" w:rsidP="00BB08D7">
      <w:pPr>
        <w:spacing w:line="360" w:lineRule="auto"/>
        <w:rPr>
          <w:rFonts w:ascii="Times New Roman" w:hAnsi="Times New Roman" w:cs="Times New Roman"/>
          <w:sz w:val="24"/>
          <w:szCs w:val="24"/>
        </w:rPr>
      </w:pPr>
      <w:r w:rsidRPr="00BB08D7">
        <w:rPr>
          <w:rFonts w:ascii="Times New Roman" w:hAnsi="Times New Roman" w:cs="Times New Roman"/>
          <w:sz w:val="24"/>
          <w:szCs w:val="24"/>
        </w:rPr>
        <w:t>Archaeology - The Glamorgan-Gwent Archaeological Trust Ltd</w:t>
      </w:r>
    </w:p>
    <w:p w14:paraId="5AC00F73" w14:textId="03CEF451" w:rsidR="000F3931" w:rsidRPr="00BB08D7" w:rsidRDefault="000F3931" w:rsidP="00BB08D7">
      <w:pPr>
        <w:spacing w:line="360" w:lineRule="auto"/>
        <w:rPr>
          <w:rFonts w:ascii="Times New Roman" w:hAnsi="Times New Roman" w:cs="Times New Roman"/>
          <w:sz w:val="24"/>
          <w:szCs w:val="24"/>
        </w:rPr>
      </w:pPr>
      <w:r w:rsidRPr="00BB08D7">
        <w:rPr>
          <w:rFonts w:ascii="Times New Roman" w:hAnsi="Times New Roman" w:cs="Times New Roman"/>
          <w:sz w:val="24"/>
          <w:szCs w:val="24"/>
        </w:rPr>
        <w:t>BT Openreach</w:t>
      </w:r>
    </w:p>
    <w:p w14:paraId="18D1D23A" w14:textId="77777777" w:rsidR="00C5649F" w:rsidRPr="00BB08D7" w:rsidRDefault="00C5649F" w:rsidP="00BB08D7">
      <w:pPr>
        <w:spacing w:line="360" w:lineRule="auto"/>
        <w:rPr>
          <w:rFonts w:ascii="Times New Roman" w:hAnsi="Times New Roman" w:cs="Times New Roman"/>
          <w:sz w:val="24"/>
          <w:szCs w:val="24"/>
        </w:rPr>
      </w:pPr>
    </w:p>
    <w:p w14:paraId="447AB72A" w14:textId="20A99D47" w:rsidR="00C5649F" w:rsidRPr="00BB08D7" w:rsidRDefault="0061475A" w:rsidP="00BB08D7">
      <w:pPr>
        <w:spacing w:line="360" w:lineRule="auto"/>
        <w:rPr>
          <w:rFonts w:ascii="Times New Roman" w:hAnsi="Times New Roman" w:cs="Times New Roman"/>
          <w:sz w:val="24"/>
          <w:szCs w:val="24"/>
        </w:rPr>
      </w:pPr>
      <w:r w:rsidRPr="00BB08D7">
        <w:rPr>
          <w:rFonts w:ascii="Times New Roman" w:hAnsi="Times New Roman" w:cs="Times New Roman"/>
          <w:sz w:val="24"/>
          <w:szCs w:val="24"/>
        </w:rPr>
        <w:t>Main considerations for the project feasibility study at the current stage;</w:t>
      </w:r>
    </w:p>
    <w:p w14:paraId="110C51C5" w14:textId="77777777" w:rsidR="0061475A" w:rsidRPr="00BB08D7" w:rsidRDefault="0061475A" w:rsidP="00BB08D7">
      <w:pPr>
        <w:spacing w:line="360" w:lineRule="auto"/>
        <w:rPr>
          <w:rFonts w:ascii="Times New Roman" w:hAnsi="Times New Roman" w:cs="Times New Roman"/>
          <w:sz w:val="24"/>
          <w:szCs w:val="24"/>
        </w:rPr>
      </w:pPr>
    </w:p>
    <w:p w14:paraId="28482A7E" w14:textId="722419A7" w:rsidR="002302D2" w:rsidRPr="00BB08D7" w:rsidRDefault="002302D2" w:rsidP="00BB08D7">
      <w:pPr>
        <w:pStyle w:val="ListParagraph"/>
        <w:numPr>
          <w:ilvl w:val="0"/>
          <w:numId w:val="2"/>
        </w:numPr>
        <w:spacing w:line="360" w:lineRule="auto"/>
        <w:rPr>
          <w:rFonts w:ascii="Times New Roman" w:hAnsi="Times New Roman" w:cs="Times New Roman"/>
          <w:sz w:val="24"/>
          <w:szCs w:val="24"/>
        </w:rPr>
      </w:pPr>
      <w:r w:rsidRPr="00BB08D7">
        <w:rPr>
          <w:rFonts w:ascii="Times New Roman" w:hAnsi="Times New Roman" w:cs="Times New Roman"/>
          <w:sz w:val="24"/>
          <w:szCs w:val="24"/>
        </w:rPr>
        <w:t xml:space="preserve">City and Council of Swansea has announced a planned development of the Civic centre site into a </w:t>
      </w:r>
      <w:r w:rsidR="009F39FD" w:rsidRPr="00BB08D7">
        <w:rPr>
          <w:rFonts w:ascii="Times New Roman" w:hAnsi="Times New Roman" w:cs="Times New Roman"/>
          <w:sz w:val="24"/>
          <w:szCs w:val="24"/>
        </w:rPr>
        <w:t>mixed-use</w:t>
      </w:r>
      <w:r w:rsidRPr="00BB08D7">
        <w:rPr>
          <w:rFonts w:ascii="Times New Roman" w:hAnsi="Times New Roman" w:cs="Times New Roman"/>
          <w:sz w:val="24"/>
          <w:szCs w:val="24"/>
        </w:rPr>
        <w:t xml:space="preserve"> development </w:t>
      </w:r>
      <w:r w:rsidR="009F39FD" w:rsidRPr="00BB08D7">
        <w:rPr>
          <w:rFonts w:ascii="Times New Roman" w:hAnsi="Times New Roman" w:cs="Times New Roman"/>
          <w:sz w:val="24"/>
          <w:szCs w:val="24"/>
        </w:rPr>
        <w:t>(residential</w:t>
      </w:r>
      <w:r w:rsidRPr="00BB08D7">
        <w:rPr>
          <w:rFonts w:ascii="Times New Roman" w:hAnsi="Times New Roman" w:cs="Times New Roman"/>
          <w:sz w:val="24"/>
          <w:szCs w:val="24"/>
        </w:rPr>
        <w:t xml:space="preserve"> and </w:t>
      </w:r>
      <w:r w:rsidR="009F39FD" w:rsidRPr="00BB08D7">
        <w:rPr>
          <w:rFonts w:ascii="Times New Roman" w:hAnsi="Times New Roman" w:cs="Times New Roman"/>
          <w:sz w:val="24"/>
          <w:szCs w:val="24"/>
        </w:rPr>
        <w:t>business)</w:t>
      </w:r>
      <w:r w:rsidRPr="00BB08D7">
        <w:rPr>
          <w:rFonts w:ascii="Times New Roman" w:hAnsi="Times New Roman" w:cs="Times New Roman"/>
          <w:sz w:val="24"/>
          <w:szCs w:val="24"/>
        </w:rPr>
        <w:t xml:space="preserve"> which may </w:t>
      </w:r>
      <w:r w:rsidR="009F39FD" w:rsidRPr="00BB08D7">
        <w:rPr>
          <w:rFonts w:ascii="Times New Roman" w:hAnsi="Times New Roman" w:cs="Times New Roman"/>
          <w:sz w:val="24"/>
          <w:szCs w:val="24"/>
        </w:rPr>
        <w:t>influence</w:t>
      </w:r>
      <w:r w:rsidRPr="00BB08D7">
        <w:rPr>
          <w:rFonts w:ascii="Times New Roman" w:hAnsi="Times New Roman" w:cs="Times New Roman"/>
          <w:sz w:val="24"/>
          <w:szCs w:val="24"/>
        </w:rPr>
        <w:t xml:space="preserve"> the feasibility of the project. - Trebor Developments LLP have been appointed as partner in the development - </w:t>
      </w:r>
      <w:hyperlink r:id="rId14" w:history="1">
        <w:r w:rsidRPr="00BB08D7">
          <w:rPr>
            <w:rStyle w:val="Hyperlink"/>
            <w:rFonts w:ascii="Times New Roman" w:hAnsi="Times New Roman" w:cs="Times New Roman"/>
            <w:sz w:val="24"/>
            <w:szCs w:val="24"/>
          </w:rPr>
          <w:t>http://trebordevelopments.co.uk/trebor-wins-swansea-city-waterfront-brief/</w:t>
        </w:r>
      </w:hyperlink>
    </w:p>
    <w:p w14:paraId="646436BE" w14:textId="6EE34283" w:rsidR="0061475A" w:rsidRPr="00BB08D7" w:rsidRDefault="0061475A" w:rsidP="00BB08D7">
      <w:pPr>
        <w:pStyle w:val="ListParagraph"/>
        <w:numPr>
          <w:ilvl w:val="0"/>
          <w:numId w:val="2"/>
        </w:numPr>
        <w:spacing w:line="360" w:lineRule="auto"/>
        <w:rPr>
          <w:rFonts w:ascii="Times New Roman" w:hAnsi="Times New Roman" w:cs="Times New Roman"/>
          <w:sz w:val="24"/>
          <w:szCs w:val="24"/>
        </w:rPr>
      </w:pPr>
      <w:r w:rsidRPr="00BB08D7">
        <w:rPr>
          <w:rFonts w:ascii="Times New Roman" w:hAnsi="Times New Roman" w:cs="Times New Roman"/>
          <w:sz w:val="24"/>
          <w:szCs w:val="24"/>
        </w:rPr>
        <w:t xml:space="preserve">Approval from </w:t>
      </w:r>
      <w:r w:rsidR="002302D2" w:rsidRPr="00BB08D7">
        <w:rPr>
          <w:rFonts w:ascii="Times New Roman" w:hAnsi="Times New Roman" w:cs="Times New Roman"/>
          <w:sz w:val="24"/>
          <w:szCs w:val="24"/>
        </w:rPr>
        <w:t xml:space="preserve">City and Council of Swansea </w:t>
      </w:r>
      <w:r w:rsidRPr="00BB08D7">
        <w:rPr>
          <w:rFonts w:ascii="Times New Roman" w:hAnsi="Times New Roman" w:cs="Times New Roman"/>
          <w:sz w:val="24"/>
          <w:szCs w:val="24"/>
        </w:rPr>
        <w:t>to relocate the cycle / footpath around the proposed development.</w:t>
      </w:r>
    </w:p>
    <w:p w14:paraId="3251FF19" w14:textId="733A84C1" w:rsidR="00CF14E1" w:rsidRPr="00B9239E" w:rsidRDefault="0061475A" w:rsidP="00BB08D7">
      <w:pPr>
        <w:pStyle w:val="ListParagraph"/>
        <w:numPr>
          <w:ilvl w:val="0"/>
          <w:numId w:val="2"/>
        </w:numPr>
        <w:spacing w:line="360" w:lineRule="auto"/>
        <w:rPr>
          <w:rFonts w:ascii="Times New Roman" w:hAnsi="Times New Roman" w:cs="Times New Roman"/>
          <w:b/>
          <w:bCs/>
          <w:sz w:val="24"/>
          <w:szCs w:val="24"/>
          <w:highlight w:val="white"/>
          <w:u w:val="single"/>
        </w:rPr>
      </w:pPr>
      <w:r w:rsidRPr="00B9239E">
        <w:rPr>
          <w:rFonts w:ascii="Times New Roman" w:hAnsi="Times New Roman" w:cs="Times New Roman"/>
          <w:sz w:val="24"/>
          <w:szCs w:val="24"/>
        </w:rPr>
        <w:t>Cost of relocating the cycle / footpath.</w:t>
      </w:r>
      <w:r w:rsidR="00CF14E1" w:rsidRPr="00B9239E">
        <w:rPr>
          <w:rFonts w:ascii="Times New Roman" w:hAnsi="Times New Roman" w:cs="Times New Roman"/>
          <w:b/>
          <w:bCs/>
          <w:sz w:val="24"/>
          <w:szCs w:val="24"/>
          <w:highlight w:val="white"/>
          <w:u w:val="single"/>
        </w:rPr>
        <w:br w:type="page"/>
      </w:r>
    </w:p>
    <w:p w14:paraId="31CAD129" w14:textId="4CC6DB06" w:rsidR="00CF14E1" w:rsidRPr="00BB08D7" w:rsidRDefault="00CF14E1" w:rsidP="00BB08D7">
      <w:pPr>
        <w:spacing w:line="360" w:lineRule="auto"/>
        <w:rPr>
          <w:rFonts w:ascii="Times New Roman" w:hAnsi="Times New Roman" w:cs="Times New Roman"/>
          <w:b/>
          <w:bCs/>
          <w:sz w:val="24"/>
          <w:szCs w:val="24"/>
          <w:highlight w:val="white"/>
          <w:u w:val="single"/>
        </w:rPr>
      </w:pPr>
    </w:p>
    <w:p w14:paraId="03CD59D0" w14:textId="54C48FD8" w:rsidR="00CF14E1" w:rsidRPr="00BB08D7" w:rsidRDefault="00CF14E1" w:rsidP="00BB08D7">
      <w:pPr>
        <w:spacing w:line="360" w:lineRule="auto"/>
        <w:rPr>
          <w:rFonts w:ascii="Times New Roman" w:hAnsi="Times New Roman" w:cs="Times New Roman"/>
          <w:b/>
          <w:bCs/>
          <w:sz w:val="24"/>
          <w:szCs w:val="24"/>
          <w:highlight w:val="white"/>
          <w:u w:val="single"/>
        </w:rPr>
      </w:pPr>
      <w:r w:rsidRPr="00BB08D7">
        <w:rPr>
          <w:rFonts w:ascii="Times New Roman" w:hAnsi="Times New Roman" w:cs="Times New Roman"/>
          <w:b/>
          <w:bCs/>
          <w:sz w:val="24"/>
          <w:szCs w:val="24"/>
          <w:highlight w:val="white"/>
          <w:u w:val="single"/>
        </w:rPr>
        <w:t>Building Regulations / Codes of Practice</w:t>
      </w:r>
    </w:p>
    <w:p w14:paraId="13CF3AAC" w14:textId="100A8CDD" w:rsidR="00CF14E1" w:rsidRPr="00BB08D7" w:rsidRDefault="00CF14E1" w:rsidP="00BB08D7">
      <w:pPr>
        <w:spacing w:line="360" w:lineRule="auto"/>
        <w:rPr>
          <w:rFonts w:ascii="Times New Roman" w:hAnsi="Times New Roman" w:cs="Times New Roman"/>
          <w:b/>
          <w:bCs/>
          <w:sz w:val="24"/>
          <w:szCs w:val="24"/>
          <w:highlight w:val="white"/>
          <w:u w:val="single"/>
        </w:rPr>
      </w:pPr>
    </w:p>
    <w:p w14:paraId="02DC18CF" w14:textId="37D6FF0E" w:rsidR="00491505" w:rsidRPr="00BB08D7" w:rsidRDefault="00CF42C4" w:rsidP="00BB08D7">
      <w:pPr>
        <w:spacing w:line="360" w:lineRule="auto"/>
        <w:rPr>
          <w:rFonts w:ascii="Times New Roman" w:hAnsi="Times New Roman" w:cs="Times New Roman"/>
          <w:bCs/>
          <w:sz w:val="24"/>
          <w:szCs w:val="24"/>
          <w:highlight w:val="white"/>
        </w:rPr>
      </w:pPr>
      <w:r w:rsidRPr="00BB08D7">
        <w:rPr>
          <w:rFonts w:ascii="Times New Roman" w:hAnsi="Times New Roman" w:cs="Times New Roman"/>
          <w:bCs/>
          <w:sz w:val="24"/>
          <w:szCs w:val="24"/>
          <w:highlight w:val="white"/>
        </w:rPr>
        <w:t xml:space="preserve">Site investigations fall under </w:t>
      </w:r>
      <w:r w:rsidRPr="00BB08D7">
        <w:rPr>
          <w:rFonts w:ascii="Times New Roman" w:hAnsi="Times New Roman" w:cs="Times New Roman"/>
          <w:bCs/>
          <w:sz w:val="24"/>
          <w:szCs w:val="24"/>
        </w:rPr>
        <w:t>Building Regulations Guidance: part C (resistance to contaminants and moisture)</w:t>
      </w:r>
      <w:r w:rsidRPr="00BB08D7">
        <w:rPr>
          <w:rFonts w:ascii="Times New Roman" w:hAnsi="Times New Roman" w:cs="Times New Roman"/>
          <w:bCs/>
          <w:sz w:val="24"/>
          <w:szCs w:val="24"/>
          <w:highlight w:val="white"/>
        </w:rPr>
        <w:t xml:space="preserve"> (Wales)</w:t>
      </w:r>
      <w:r w:rsidR="00491505" w:rsidRPr="00BB08D7">
        <w:rPr>
          <w:rFonts w:ascii="Times New Roman" w:hAnsi="Times New Roman" w:cs="Times New Roman"/>
          <w:bCs/>
          <w:sz w:val="24"/>
          <w:szCs w:val="24"/>
          <w:highlight w:val="white"/>
        </w:rPr>
        <w:t xml:space="preserve"> (</w:t>
      </w:r>
      <w:r w:rsidR="00491505" w:rsidRPr="00BB08D7">
        <w:rPr>
          <w:rFonts w:ascii="Times New Roman" w:hAnsi="Times New Roman" w:cs="Times New Roman"/>
          <w:bCs/>
          <w:sz w:val="24"/>
          <w:szCs w:val="24"/>
        </w:rPr>
        <w:t>Welsh Government (2017</w:t>
      </w:r>
      <w:r w:rsidR="00491505" w:rsidRPr="00BB08D7">
        <w:rPr>
          <w:rFonts w:ascii="Times New Roman" w:hAnsi="Times New Roman" w:cs="Times New Roman"/>
          <w:bCs/>
          <w:sz w:val="24"/>
          <w:szCs w:val="24"/>
        </w:rPr>
        <w:t>)</w:t>
      </w:r>
    </w:p>
    <w:p w14:paraId="67127AA5" w14:textId="2703DEE5" w:rsidR="004F47F2" w:rsidRPr="00BB08D7" w:rsidRDefault="00B9239E" w:rsidP="00BB08D7">
      <w:pPr>
        <w:spacing w:line="360" w:lineRule="auto"/>
        <w:rPr>
          <w:rFonts w:ascii="Times New Roman" w:hAnsi="Times New Roman" w:cs="Times New Roman"/>
          <w:b/>
          <w:color w:val="000000"/>
          <w:sz w:val="24"/>
          <w:szCs w:val="24"/>
          <w:shd w:val="clear" w:color="auto" w:fill="FFFFFF"/>
        </w:rPr>
      </w:pPr>
      <w:r>
        <w:rPr>
          <w:rFonts w:ascii="Times New Roman" w:hAnsi="Times New Roman" w:cs="Times New Roman"/>
          <w:b/>
          <w:color w:val="000000"/>
          <w:sz w:val="24"/>
          <w:szCs w:val="24"/>
          <w:shd w:val="clear" w:color="auto" w:fill="FFFFFF"/>
        </w:rPr>
        <w:br/>
      </w:r>
      <w:r w:rsidR="00CB201E" w:rsidRPr="00BB08D7">
        <w:rPr>
          <w:rFonts w:ascii="Times New Roman" w:hAnsi="Times New Roman" w:cs="Times New Roman"/>
          <w:b/>
          <w:color w:val="000000"/>
          <w:sz w:val="24"/>
          <w:szCs w:val="24"/>
          <w:shd w:val="clear" w:color="auto" w:fill="FFFFFF"/>
        </w:rPr>
        <w:t>Section 1:</w:t>
      </w:r>
    </w:p>
    <w:p w14:paraId="5DB2CE3D" w14:textId="259E1FA7" w:rsidR="00CB201E" w:rsidRPr="00BB08D7" w:rsidRDefault="00CB201E" w:rsidP="00BB08D7">
      <w:pPr>
        <w:spacing w:line="360" w:lineRule="auto"/>
        <w:rPr>
          <w:rFonts w:ascii="Times New Roman" w:hAnsi="Times New Roman" w:cs="Times New Roman"/>
          <w:b/>
          <w:color w:val="000000"/>
          <w:sz w:val="24"/>
          <w:szCs w:val="24"/>
          <w:shd w:val="clear" w:color="auto" w:fill="FFFFFF"/>
        </w:rPr>
      </w:pPr>
      <w:r w:rsidRPr="00BB08D7">
        <w:rPr>
          <w:rFonts w:ascii="Times New Roman" w:hAnsi="Times New Roman" w:cs="Times New Roman"/>
          <w:b/>
          <w:color w:val="000000"/>
          <w:sz w:val="24"/>
          <w:szCs w:val="24"/>
          <w:shd w:val="clear" w:color="auto" w:fill="FFFFFF"/>
        </w:rPr>
        <w:t>Clearance or treatment of unsuitable material</w:t>
      </w:r>
    </w:p>
    <w:p w14:paraId="17E1CEB4" w14:textId="1EEDCD71" w:rsidR="00CB201E" w:rsidRPr="00BB08D7" w:rsidRDefault="00CB201E" w:rsidP="00BB08D7">
      <w:pPr>
        <w:spacing w:line="360" w:lineRule="auto"/>
        <w:rPr>
          <w:rFonts w:ascii="Times New Roman" w:hAnsi="Times New Roman" w:cs="Times New Roman"/>
          <w:color w:val="000000"/>
          <w:sz w:val="24"/>
          <w:szCs w:val="24"/>
          <w:shd w:val="clear" w:color="auto" w:fill="FFFFFF"/>
        </w:rPr>
      </w:pPr>
      <w:r w:rsidRPr="00BB08D7">
        <w:rPr>
          <w:rFonts w:ascii="Times New Roman" w:hAnsi="Times New Roman" w:cs="Times New Roman"/>
          <w:b/>
          <w:color w:val="000000"/>
          <w:sz w:val="24"/>
          <w:szCs w:val="24"/>
          <w:shd w:val="clear" w:color="auto" w:fill="FFFFFF"/>
        </w:rPr>
        <w:t>Site Investigation</w:t>
      </w:r>
    </w:p>
    <w:p w14:paraId="5C6F3A4D" w14:textId="51879CDD" w:rsidR="00CB201E" w:rsidRPr="00BB08D7" w:rsidRDefault="00E7470C" w:rsidP="00BB08D7">
      <w:pPr>
        <w:spacing w:line="360" w:lineRule="auto"/>
        <w:rPr>
          <w:rFonts w:ascii="Times New Roman" w:hAnsi="Times New Roman" w:cs="Times New Roman"/>
          <w:color w:val="000000"/>
          <w:sz w:val="24"/>
          <w:szCs w:val="24"/>
          <w:shd w:val="clear" w:color="auto" w:fill="FFFFFF"/>
        </w:rPr>
      </w:pPr>
      <w:r w:rsidRPr="00BB08D7">
        <w:rPr>
          <w:rFonts w:ascii="Times New Roman" w:hAnsi="Times New Roman" w:cs="Times New Roman"/>
          <w:color w:val="000000"/>
          <w:sz w:val="24"/>
          <w:szCs w:val="24"/>
          <w:shd w:val="clear" w:color="auto" w:fill="FFFFFF"/>
        </w:rPr>
        <w:t>British Standard 9530:1999 provides guidance and codes of practice for site investigations</w:t>
      </w:r>
      <w:r w:rsidR="00CB201E" w:rsidRPr="00BB08D7">
        <w:rPr>
          <w:rFonts w:ascii="Times New Roman" w:hAnsi="Times New Roman" w:cs="Times New Roman"/>
          <w:color w:val="000000"/>
          <w:sz w:val="24"/>
          <w:szCs w:val="24"/>
          <w:shd w:val="clear" w:color="auto" w:fill="FFFFFF"/>
        </w:rPr>
        <w:t xml:space="preserve"> with;</w:t>
      </w:r>
    </w:p>
    <w:p w14:paraId="2E505420" w14:textId="0A2A63AC" w:rsidR="00CB201E" w:rsidRPr="00BB08D7" w:rsidRDefault="00CB201E" w:rsidP="00BB08D7">
      <w:pPr>
        <w:spacing w:line="360" w:lineRule="auto"/>
        <w:rPr>
          <w:rFonts w:ascii="Times New Roman" w:hAnsi="Times New Roman" w:cs="Times New Roman"/>
          <w:color w:val="000000"/>
          <w:sz w:val="24"/>
          <w:szCs w:val="24"/>
          <w:shd w:val="clear" w:color="auto" w:fill="FFFFFF"/>
        </w:rPr>
      </w:pPr>
      <w:r w:rsidRPr="00BB08D7">
        <w:rPr>
          <w:rFonts w:ascii="Times New Roman" w:hAnsi="Times New Roman" w:cs="Times New Roman"/>
          <w:color w:val="000000"/>
          <w:sz w:val="24"/>
          <w:szCs w:val="24"/>
          <w:shd w:val="clear" w:color="auto" w:fill="FFFFFF"/>
        </w:rPr>
        <w:t>BRE Digest 322 Site investigation for low-rise building: procurement, 1987.</w:t>
      </w:r>
    </w:p>
    <w:p w14:paraId="5AB8257E" w14:textId="213892B3" w:rsidR="00CB201E" w:rsidRPr="00BB08D7" w:rsidRDefault="00CB201E" w:rsidP="00BB08D7">
      <w:pPr>
        <w:spacing w:line="360" w:lineRule="auto"/>
        <w:rPr>
          <w:rFonts w:ascii="Times New Roman" w:hAnsi="Times New Roman" w:cs="Times New Roman"/>
          <w:color w:val="000000"/>
          <w:sz w:val="24"/>
          <w:szCs w:val="24"/>
          <w:shd w:val="clear" w:color="auto" w:fill="FFFFFF"/>
        </w:rPr>
      </w:pPr>
      <w:r w:rsidRPr="00BB08D7">
        <w:rPr>
          <w:rFonts w:ascii="Times New Roman" w:hAnsi="Times New Roman" w:cs="Times New Roman"/>
          <w:color w:val="000000"/>
          <w:sz w:val="24"/>
          <w:szCs w:val="24"/>
          <w:shd w:val="clear" w:color="auto" w:fill="FFFFFF"/>
        </w:rPr>
        <w:t>BRE Digest 318 Site investigation for low-rise building: desk studies, 1987.</w:t>
      </w:r>
    </w:p>
    <w:p w14:paraId="658332C1" w14:textId="6D16B37A" w:rsidR="00CB201E" w:rsidRPr="00BB08D7" w:rsidRDefault="00CB201E" w:rsidP="00BB08D7">
      <w:pPr>
        <w:spacing w:line="360" w:lineRule="auto"/>
        <w:rPr>
          <w:rFonts w:ascii="Times New Roman" w:hAnsi="Times New Roman" w:cs="Times New Roman"/>
          <w:color w:val="000000"/>
          <w:sz w:val="24"/>
          <w:szCs w:val="24"/>
          <w:shd w:val="clear" w:color="auto" w:fill="FFFFFF"/>
        </w:rPr>
      </w:pPr>
      <w:r w:rsidRPr="00BB08D7">
        <w:rPr>
          <w:rFonts w:ascii="Times New Roman" w:hAnsi="Times New Roman" w:cs="Times New Roman"/>
          <w:color w:val="000000"/>
          <w:sz w:val="24"/>
          <w:szCs w:val="24"/>
          <w:shd w:val="clear" w:color="auto" w:fill="FFFFFF"/>
        </w:rPr>
        <w:t>BRE Digest 348 Site investigation for low-rise building: the walk-over survey, 1989.</w:t>
      </w:r>
    </w:p>
    <w:p w14:paraId="753F0A19" w14:textId="2B758397" w:rsidR="00CB201E" w:rsidRPr="00BB08D7" w:rsidRDefault="00CB201E" w:rsidP="00BB08D7">
      <w:pPr>
        <w:spacing w:line="360" w:lineRule="auto"/>
        <w:rPr>
          <w:rFonts w:ascii="Times New Roman" w:hAnsi="Times New Roman" w:cs="Times New Roman"/>
          <w:color w:val="000000"/>
          <w:sz w:val="24"/>
          <w:szCs w:val="24"/>
          <w:shd w:val="clear" w:color="auto" w:fill="FFFFFF"/>
        </w:rPr>
      </w:pPr>
      <w:r w:rsidRPr="00BB08D7">
        <w:rPr>
          <w:rFonts w:ascii="Times New Roman" w:hAnsi="Times New Roman" w:cs="Times New Roman"/>
          <w:color w:val="000000"/>
          <w:sz w:val="24"/>
          <w:szCs w:val="24"/>
          <w:shd w:val="clear" w:color="auto" w:fill="FFFFFF"/>
        </w:rPr>
        <w:t>BRE Digest 381 Site investigation for low-rise building: trial pits, 1993.</w:t>
      </w:r>
    </w:p>
    <w:p w14:paraId="0E73682E" w14:textId="73DD1129" w:rsidR="00CB201E" w:rsidRPr="00BB08D7" w:rsidRDefault="00CB201E" w:rsidP="00BB08D7">
      <w:pPr>
        <w:spacing w:line="360" w:lineRule="auto"/>
        <w:rPr>
          <w:rFonts w:ascii="Times New Roman" w:hAnsi="Times New Roman" w:cs="Times New Roman"/>
          <w:color w:val="000000"/>
          <w:sz w:val="24"/>
          <w:szCs w:val="24"/>
          <w:shd w:val="clear" w:color="auto" w:fill="FFFFFF"/>
        </w:rPr>
      </w:pPr>
      <w:r w:rsidRPr="00BB08D7">
        <w:rPr>
          <w:rFonts w:ascii="Times New Roman" w:hAnsi="Times New Roman" w:cs="Times New Roman"/>
          <w:color w:val="000000"/>
          <w:sz w:val="24"/>
          <w:szCs w:val="24"/>
          <w:shd w:val="clear" w:color="auto" w:fill="FFFFFF"/>
        </w:rPr>
        <w:t>BRE Digest 383 Site investigation for low-rise building: soil description, 1993.</w:t>
      </w:r>
    </w:p>
    <w:p w14:paraId="7C70735D" w14:textId="57B7514E" w:rsidR="00CB201E" w:rsidRPr="00BB08D7" w:rsidRDefault="00CB201E" w:rsidP="00BB08D7">
      <w:pPr>
        <w:spacing w:line="360" w:lineRule="auto"/>
        <w:rPr>
          <w:rFonts w:ascii="Times New Roman" w:hAnsi="Times New Roman" w:cs="Times New Roman"/>
          <w:color w:val="000000"/>
          <w:sz w:val="24"/>
          <w:szCs w:val="24"/>
          <w:shd w:val="clear" w:color="auto" w:fill="FFFFFF"/>
        </w:rPr>
      </w:pPr>
      <w:r w:rsidRPr="00BB08D7">
        <w:rPr>
          <w:rFonts w:ascii="Times New Roman" w:hAnsi="Times New Roman" w:cs="Times New Roman"/>
          <w:color w:val="000000"/>
          <w:sz w:val="24"/>
          <w:szCs w:val="24"/>
          <w:shd w:val="clear" w:color="auto" w:fill="FFFFFF"/>
        </w:rPr>
        <w:t>BRE Digest 411 Site investigation for low-rise building: direct investigations, 1995.</w:t>
      </w:r>
      <w:r w:rsidR="00491505" w:rsidRPr="00BB08D7">
        <w:rPr>
          <w:rFonts w:ascii="Times New Roman" w:hAnsi="Times New Roman" w:cs="Times New Roman"/>
          <w:color w:val="000000"/>
          <w:sz w:val="24"/>
          <w:szCs w:val="24"/>
          <w:shd w:val="clear" w:color="auto" w:fill="FFFFFF"/>
        </w:rPr>
        <w:br/>
      </w:r>
      <w:r w:rsidR="00491505" w:rsidRPr="00BB08D7">
        <w:rPr>
          <w:rFonts w:ascii="Times New Roman" w:hAnsi="Times New Roman" w:cs="Times New Roman"/>
          <w:bCs/>
          <w:sz w:val="24"/>
          <w:szCs w:val="24"/>
          <w:highlight w:val="white"/>
        </w:rPr>
        <w:t>(</w:t>
      </w:r>
      <w:r w:rsidR="00491505" w:rsidRPr="00BB08D7">
        <w:rPr>
          <w:rFonts w:ascii="Times New Roman" w:hAnsi="Times New Roman" w:cs="Times New Roman"/>
          <w:bCs/>
          <w:sz w:val="24"/>
          <w:szCs w:val="24"/>
        </w:rPr>
        <w:t>Welsh Government (2017)</w:t>
      </w:r>
    </w:p>
    <w:p w14:paraId="1098F155" w14:textId="77777777" w:rsidR="00B9239E" w:rsidRDefault="00B9239E" w:rsidP="00BB08D7">
      <w:pPr>
        <w:spacing w:line="360" w:lineRule="auto"/>
        <w:rPr>
          <w:rFonts w:ascii="Times New Roman" w:hAnsi="Times New Roman" w:cs="Times New Roman"/>
          <w:b/>
          <w:color w:val="000000"/>
          <w:sz w:val="24"/>
          <w:szCs w:val="24"/>
          <w:shd w:val="clear" w:color="auto" w:fill="FFFFFF"/>
        </w:rPr>
      </w:pPr>
    </w:p>
    <w:p w14:paraId="43A46A71" w14:textId="77777777" w:rsidR="004F47F2" w:rsidRPr="00BB08D7" w:rsidRDefault="00CB201E" w:rsidP="00BB08D7">
      <w:pPr>
        <w:spacing w:line="360" w:lineRule="auto"/>
        <w:rPr>
          <w:rFonts w:ascii="Times New Roman" w:hAnsi="Times New Roman" w:cs="Times New Roman"/>
          <w:b/>
          <w:color w:val="000000"/>
          <w:sz w:val="24"/>
          <w:szCs w:val="24"/>
          <w:shd w:val="clear" w:color="auto" w:fill="FFFFFF"/>
        </w:rPr>
      </w:pPr>
      <w:r w:rsidRPr="00BB08D7">
        <w:rPr>
          <w:rFonts w:ascii="Times New Roman" w:hAnsi="Times New Roman" w:cs="Times New Roman"/>
          <w:b/>
          <w:color w:val="000000"/>
          <w:sz w:val="24"/>
          <w:szCs w:val="24"/>
          <w:shd w:val="clear" w:color="auto" w:fill="FFFFFF"/>
        </w:rPr>
        <w:t>Section 2:</w:t>
      </w:r>
    </w:p>
    <w:p w14:paraId="2C0676F9" w14:textId="7703C7BC" w:rsidR="00CB201E" w:rsidRPr="00BB08D7" w:rsidRDefault="00CB201E" w:rsidP="00BB08D7">
      <w:pPr>
        <w:spacing w:line="360" w:lineRule="auto"/>
        <w:rPr>
          <w:rFonts w:ascii="Times New Roman" w:hAnsi="Times New Roman" w:cs="Times New Roman"/>
          <w:b/>
          <w:color w:val="000000"/>
          <w:sz w:val="24"/>
          <w:szCs w:val="24"/>
          <w:shd w:val="clear" w:color="auto" w:fill="FFFFFF"/>
        </w:rPr>
      </w:pPr>
      <w:r w:rsidRPr="00BB08D7">
        <w:rPr>
          <w:rFonts w:ascii="Times New Roman" w:hAnsi="Times New Roman" w:cs="Times New Roman"/>
          <w:b/>
          <w:color w:val="000000"/>
          <w:sz w:val="24"/>
          <w:szCs w:val="24"/>
          <w:shd w:val="clear" w:color="auto" w:fill="FFFFFF"/>
        </w:rPr>
        <w:t>Resistance to contaminants</w:t>
      </w:r>
    </w:p>
    <w:p w14:paraId="3A7B6584" w14:textId="4F27020E" w:rsidR="007362D8" w:rsidRPr="00BB08D7" w:rsidRDefault="007362D8" w:rsidP="00BB08D7">
      <w:pPr>
        <w:spacing w:line="360" w:lineRule="auto"/>
        <w:rPr>
          <w:rFonts w:ascii="Times New Roman" w:hAnsi="Times New Roman" w:cs="Times New Roman"/>
          <w:color w:val="000000"/>
          <w:sz w:val="24"/>
          <w:szCs w:val="24"/>
          <w:shd w:val="clear" w:color="auto" w:fill="FFFFFF"/>
        </w:rPr>
      </w:pPr>
      <w:r w:rsidRPr="00BB08D7">
        <w:rPr>
          <w:rFonts w:ascii="Times New Roman" w:hAnsi="Times New Roman" w:cs="Times New Roman"/>
          <w:color w:val="000000"/>
          <w:sz w:val="24"/>
          <w:szCs w:val="24"/>
          <w:shd w:val="clear" w:color="auto" w:fill="FFFFFF"/>
        </w:rPr>
        <w:t>Risk Assessments for sites which may be affected by contaminants are under;</w:t>
      </w:r>
    </w:p>
    <w:p w14:paraId="7CE8E125" w14:textId="1DE3E8C3" w:rsidR="007362D8" w:rsidRPr="00BB08D7" w:rsidRDefault="007362D8" w:rsidP="00BB08D7">
      <w:pPr>
        <w:spacing w:line="360" w:lineRule="auto"/>
        <w:rPr>
          <w:rFonts w:ascii="Times New Roman" w:hAnsi="Times New Roman" w:cs="Times New Roman"/>
          <w:color w:val="000000"/>
          <w:sz w:val="24"/>
          <w:szCs w:val="24"/>
          <w:shd w:val="clear" w:color="auto" w:fill="FFFFFF"/>
        </w:rPr>
      </w:pPr>
      <w:r w:rsidRPr="00BB08D7">
        <w:rPr>
          <w:rFonts w:ascii="Times New Roman" w:hAnsi="Times New Roman" w:cs="Times New Roman"/>
          <w:color w:val="000000"/>
          <w:sz w:val="24"/>
          <w:szCs w:val="24"/>
          <w:shd w:val="clear" w:color="auto" w:fill="FFFFFF"/>
        </w:rPr>
        <w:t>BS 5930:1999 Code of practice for site investigations.</w:t>
      </w:r>
    </w:p>
    <w:p w14:paraId="2893F4E7" w14:textId="3B24374E" w:rsidR="007362D8" w:rsidRPr="00BB08D7" w:rsidRDefault="007362D8" w:rsidP="00BB08D7">
      <w:pPr>
        <w:spacing w:line="360" w:lineRule="auto"/>
        <w:rPr>
          <w:rFonts w:ascii="Times New Roman" w:hAnsi="Times New Roman" w:cs="Times New Roman"/>
          <w:color w:val="000000"/>
          <w:sz w:val="24"/>
          <w:szCs w:val="24"/>
          <w:shd w:val="clear" w:color="auto" w:fill="FFFFFF"/>
        </w:rPr>
      </w:pPr>
      <w:r w:rsidRPr="00BB08D7">
        <w:rPr>
          <w:rFonts w:ascii="Times New Roman" w:hAnsi="Times New Roman" w:cs="Times New Roman"/>
          <w:color w:val="000000"/>
          <w:sz w:val="24"/>
          <w:szCs w:val="24"/>
          <w:shd w:val="clear" w:color="auto" w:fill="FFFFFF"/>
        </w:rPr>
        <w:t>BS 10175:2001 Investigation of potentially contaminated sites. Code of practice.</w:t>
      </w:r>
      <w:r w:rsidR="00491505" w:rsidRPr="00BB08D7">
        <w:rPr>
          <w:rFonts w:ascii="Times New Roman" w:hAnsi="Times New Roman" w:cs="Times New Roman"/>
          <w:color w:val="000000"/>
          <w:sz w:val="24"/>
          <w:szCs w:val="24"/>
          <w:shd w:val="clear" w:color="auto" w:fill="FFFFFF"/>
        </w:rPr>
        <w:br/>
      </w:r>
      <w:r w:rsidR="00491505" w:rsidRPr="00BB08D7">
        <w:rPr>
          <w:rFonts w:ascii="Times New Roman" w:hAnsi="Times New Roman" w:cs="Times New Roman"/>
          <w:bCs/>
          <w:sz w:val="24"/>
          <w:szCs w:val="24"/>
          <w:highlight w:val="white"/>
        </w:rPr>
        <w:t>(</w:t>
      </w:r>
      <w:r w:rsidR="00491505" w:rsidRPr="00BB08D7">
        <w:rPr>
          <w:rFonts w:ascii="Times New Roman" w:hAnsi="Times New Roman" w:cs="Times New Roman"/>
          <w:bCs/>
          <w:sz w:val="24"/>
          <w:szCs w:val="24"/>
        </w:rPr>
        <w:t>Welsh Government (2017)</w:t>
      </w:r>
    </w:p>
    <w:p w14:paraId="3E312382" w14:textId="21F53675" w:rsidR="004F47F2" w:rsidRPr="00BB08D7" w:rsidRDefault="004F47F2" w:rsidP="00BB08D7">
      <w:pPr>
        <w:spacing w:line="360" w:lineRule="auto"/>
        <w:rPr>
          <w:rFonts w:ascii="Times New Roman" w:hAnsi="Times New Roman" w:cs="Times New Roman"/>
          <w:b/>
          <w:color w:val="000000"/>
          <w:sz w:val="24"/>
          <w:szCs w:val="24"/>
          <w:shd w:val="clear" w:color="auto" w:fill="FFFFFF"/>
        </w:rPr>
      </w:pPr>
      <w:r w:rsidRPr="00BB08D7">
        <w:rPr>
          <w:rFonts w:ascii="Times New Roman" w:hAnsi="Times New Roman" w:cs="Times New Roman"/>
          <w:b/>
          <w:color w:val="000000"/>
          <w:sz w:val="24"/>
          <w:szCs w:val="24"/>
          <w:shd w:val="clear" w:color="auto" w:fill="FFFFFF"/>
        </w:rPr>
        <w:t>Contaminants: Remedial measures</w:t>
      </w:r>
    </w:p>
    <w:p w14:paraId="5736F507" w14:textId="7909AED9" w:rsidR="004F47F2" w:rsidRPr="00BB08D7" w:rsidRDefault="004F47F2" w:rsidP="00BB08D7">
      <w:pPr>
        <w:spacing w:line="360" w:lineRule="auto"/>
        <w:rPr>
          <w:rFonts w:ascii="Times New Roman" w:hAnsi="Times New Roman" w:cs="Times New Roman"/>
          <w:color w:val="000000"/>
          <w:sz w:val="24"/>
          <w:szCs w:val="24"/>
          <w:shd w:val="clear" w:color="auto" w:fill="FFFFFF"/>
        </w:rPr>
      </w:pPr>
      <w:r w:rsidRPr="00BB08D7">
        <w:rPr>
          <w:rFonts w:ascii="Times New Roman" w:hAnsi="Times New Roman" w:cs="Times New Roman"/>
          <w:color w:val="000000"/>
          <w:sz w:val="24"/>
          <w:szCs w:val="24"/>
          <w:shd w:val="clear" w:color="auto" w:fill="FFFFFF"/>
        </w:rPr>
        <w:t>Guidance in relation to ground cover layers is included in;</w:t>
      </w:r>
    </w:p>
    <w:p w14:paraId="621DDFC1" w14:textId="77777777" w:rsidR="004F47F2" w:rsidRPr="00BB08D7" w:rsidRDefault="004F47F2" w:rsidP="00BB08D7">
      <w:pPr>
        <w:autoSpaceDE w:val="0"/>
        <w:autoSpaceDN w:val="0"/>
        <w:adjustRightInd w:val="0"/>
        <w:spacing w:line="360" w:lineRule="auto"/>
        <w:rPr>
          <w:rFonts w:ascii="Times New Roman" w:hAnsi="Times New Roman" w:cs="Times New Roman"/>
          <w:color w:val="000000"/>
          <w:sz w:val="24"/>
          <w:szCs w:val="24"/>
        </w:rPr>
      </w:pPr>
      <w:r w:rsidRPr="00BB08D7">
        <w:rPr>
          <w:rFonts w:ascii="Times New Roman" w:hAnsi="Times New Roman" w:cs="Times New Roman"/>
          <w:color w:val="000000"/>
          <w:sz w:val="24"/>
          <w:szCs w:val="24"/>
        </w:rPr>
        <w:t>Construction Industry Research and Information Association (CIRIA) Report</w:t>
      </w:r>
    </w:p>
    <w:p w14:paraId="2F1DD684" w14:textId="7B6856A9" w:rsidR="004F47F2" w:rsidRPr="00BB08D7" w:rsidRDefault="004F47F2" w:rsidP="00BB08D7">
      <w:pPr>
        <w:autoSpaceDE w:val="0"/>
        <w:autoSpaceDN w:val="0"/>
        <w:adjustRightInd w:val="0"/>
        <w:spacing w:line="360" w:lineRule="auto"/>
        <w:rPr>
          <w:rFonts w:ascii="Times New Roman" w:hAnsi="Times New Roman" w:cs="Times New Roman"/>
          <w:color w:val="000000"/>
          <w:sz w:val="24"/>
          <w:szCs w:val="24"/>
        </w:rPr>
      </w:pPr>
      <w:r w:rsidRPr="00BB08D7">
        <w:rPr>
          <w:rFonts w:ascii="Times New Roman" w:hAnsi="Times New Roman" w:cs="Times New Roman"/>
          <w:color w:val="000000"/>
          <w:sz w:val="24"/>
          <w:szCs w:val="24"/>
        </w:rPr>
        <w:t>SP124.</w:t>
      </w:r>
    </w:p>
    <w:p w14:paraId="5964547A" w14:textId="1AF148D5" w:rsidR="004F47F2" w:rsidRPr="00BB08D7" w:rsidRDefault="004F47F2" w:rsidP="00BB08D7">
      <w:pPr>
        <w:spacing w:line="360" w:lineRule="auto"/>
        <w:rPr>
          <w:rFonts w:ascii="Times New Roman" w:hAnsi="Times New Roman" w:cs="Times New Roman"/>
          <w:sz w:val="24"/>
          <w:szCs w:val="24"/>
        </w:rPr>
      </w:pPr>
      <w:r w:rsidRPr="00BB08D7">
        <w:rPr>
          <w:rFonts w:ascii="Times New Roman" w:hAnsi="Times New Roman" w:cs="Times New Roman"/>
          <w:sz w:val="24"/>
          <w:szCs w:val="24"/>
        </w:rPr>
        <w:t xml:space="preserve">BS 3882:2015 Specification for topsoil </w:t>
      </w:r>
    </w:p>
    <w:p w14:paraId="776A8C97" w14:textId="4DA07437" w:rsidR="00491505" w:rsidRPr="00BB08D7" w:rsidRDefault="00491505" w:rsidP="00BB08D7">
      <w:pPr>
        <w:spacing w:line="360" w:lineRule="auto"/>
        <w:rPr>
          <w:rFonts w:ascii="Times New Roman" w:hAnsi="Times New Roman" w:cs="Times New Roman"/>
          <w:sz w:val="24"/>
          <w:szCs w:val="24"/>
        </w:rPr>
      </w:pPr>
      <w:r w:rsidRPr="00BB08D7">
        <w:rPr>
          <w:rFonts w:ascii="Times New Roman" w:hAnsi="Times New Roman" w:cs="Times New Roman"/>
          <w:bCs/>
          <w:sz w:val="24"/>
          <w:szCs w:val="24"/>
          <w:highlight w:val="white"/>
        </w:rPr>
        <w:t>(</w:t>
      </w:r>
      <w:r w:rsidRPr="00BB08D7">
        <w:rPr>
          <w:rFonts w:ascii="Times New Roman" w:hAnsi="Times New Roman" w:cs="Times New Roman"/>
          <w:bCs/>
          <w:sz w:val="24"/>
          <w:szCs w:val="24"/>
        </w:rPr>
        <w:t>Welsh Government (2017)</w:t>
      </w:r>
    </w:p>
    <w:p w14:paraId="16B09D8D" w14:textId="77777777" w:rsidR="00B9239E" w:rsidRDefault="00B9239E" w:rsidP="00BB08D7">
      <w:pPr>
        <w:spacing w:line="360" w:lineRule="auto"/>
        <w:rPr>
          <w:rFonts w:ascii="Times New Roman" w:hAnsi="Times New Roman" w:cs="Times New Roman"/>
          <w:b/>
          <w:color w:val="000000"/>
          <w:sz w:val="24"/>
          <w:szCs w:val="24"/>
          <w:shd w:val="clear" w:color="auto" w:fill="FFFFFF"/>
        </w:rPr>
      </w:pPr>
    </w:p>
    <w:p w14:paraId="3619C98F" w14:textId="1F974975" w:rsidR="005235ED" w:rsidRPr="00BB08D7" w:rsidRDefault="005D2FE3" w:rsidP="00BB08D7">
      <w:pPr>
        <w:spacing w:line="360" w:lineRule="auto"/>
        <w:rPr>
          <w:rFonts w:ascii="Times New Roman" w:hAnsi="Times New Roman" w:cs="Times New Roman"/>
          <w:b/>
          <w:color w:val="000000"/>
          <w:sz w:val="24"/>
          <w:szCs w:val="24"/>
          <w:shd w:val="clear" w:color="auto" w:fill="FFFFFF"/>
        </w:rPr>
      </w:pPr>
      <w:r w:rsidRPr="00BB08D7">
        <w:rPr>
          <w:rFonts w:ascii="Times New Roman" w:hAnsi="Times New Roman" w:cs="Times New Roman"/>
          <w:b/>
          <w:color w:val="000000"/>
          <w:sz w:val="24"/>
          <w:szCs w:val="24"/>
          <w:shd w:val="clear" w:color="auto" w:fill="FFFFFF"/>
        </w:rPr>
        <w:t xml:space="preserve">Section 3: </w:t>
      </w:r>
    </w:p>
    <w:p w14:paraId="376C511D" w14:textId="1656540F" w:rsidR="005D2FE3" w:rsidRPr="00BB08D7" w:rsidRDefault="005D2FE3" w:rsidP="00BB08D7">
      <w:pPr>
        <w:spacing w:line="360" w:lineRule="auto"/>
        <w:rPr>
          <w:rFonts w:ascii="Times New Roman" w:hAnsi="Times New Roman" w:cs="Times New Roman"/>
          <w:b/>
          <w:color w:val="000000"/>
          <w:sz w:val="24"/>
          <w:szCs w:val="24"/>
          <w:shd w:val="clear" w:color="auto" w:fill="FFFFFF"/>
        </w:rPr>
      </w:pPr>
      <w:r w:rsidRPr="00BB08D7">
        <w:rPr>
          <w:rFonts w:ascii="Times New Roman" w:hAnsi="Times New Roman" w:cs="Times New Roman"/>
          <w:b/>
          <w:color w:val="000000"/>
          <w:sz w:val="24"/>
          <w:szCs w:val="24"/>
          <w:shd w:val="clear" w:color="auto" w:fill="FFFFFF"/>
        </w:rPr>
        <w:t>Subsoil drainage</w:t>
      </w:r>
    </w:p>
    <w:p w14:paraId="609A401A" w14:textId="76E048F5" w:rsidR="00AA0EF0" w:rsidRPr="00BB08D7" w:rsidRDefault="00AA0EF0" w:rsidP="00BB08D7">
      <w:pPr>
        <w:spacing w:line="360" w:lineRule="auto"/>
        <w:rPr>
          <w:rFonts w:ascii="Times New Roman" w:hAnsi="Times New Roman" w:cs="Times New Roman"/>
          <w:color w:val="000000"/>
          <w:sz w:val="24"/>
          <w:szCs w:val="24"/>
          <w:shd w:val="clear" w:color="auto" w:fill="FFFFFF"/>
        </w:rPr>
      </w:pPr>
      <w:r w:rsidRPr="00BB08D7">
        <w:rPr>
          <w:rFonts w:ascii="Times New Roman" w:hAnsi="Times New Roman" w:cs="Times New Roman"/>
          <w:color w:val="000000"/>
          <w:sz w:val="24"/>
          <w:szCs w:val="24"/>
          <w:shd w:val="clear" w:color="auto" w:fill="FFFFFF"/>
        </w:rPr>
        <w:t>This section assumes the site is generally not subject to flooding (general flooding)</w:t>
      </w:r>
    </w:p>
    <w:p w14:paraId="155BCCED" w14:textId="0D76C074" w:rsidR="00AA0EF0" w:rsidRPr="00BB08D7" w:rsidRDefault="00AA0EF0" w:rsidP="00BB08D7">
      <w:pPr>
        <w:spacing w:line="360" w:lineRule="auto"/>
        <w:rPr>
          <w:rFonts w:ascii="Times New Roman" w:hAnsi="Times New Roman" w:cs="Times New Roman"/>
          <w:sz w:val="24"/>
          <w:szCs w:val="24"/>
        </w:rPr>
      </w:pPr>
      <w:r w:rsidRPr="00BB08D7">
        <w:rPr>
          <w:rFonts w:ascii="Times New Roman" w:hAnsi="Times New Roman" w:cs="Times New Roman"/>
          <w:sz w:val="24"/>
          <w:szCs w:val="24"/>
        </w:rPr>
        <w:t xml:space="preserve">CIRIA Publication C506 </w:t>
      </w:r>
      <w:r w:rsidRPr="00BB08D7">
        <w:rPr>
          <w:rFonts w:ascii="Times New Roman" w:hAnsi="Times New Roman" w:cs="Times New Roman"/>
          <w:i/>
          <w:iCs/>
          <w:sz w:val="24"/>
          <w:szCs w:val="24"/>
        </w:rPr>
        <w:t>Low-cost options for prevention of flooding from sewers</w:t>
      </w:r>
      <w:r w:rsidRPr="00BB08D7">
        <w:rPr>
          <w:rFonts w:ascii="Times New Roman" w:hAnsi="Times New Roman" w:cs="Times New Roman"/>
          <w:sz w:val="24"/>
          <w:szCs w:val="24"/>
        </w:rPr>
        <w:t>, 1998.</w:t>
      </w:r>
      <w:r w:rsidR="00491505" w:rsidRPr="00BB08D7">
        <w:rPr>
          <w:rFonts w:ascii="Times New Roman" w:hAnsi="Times New Roman" w:cs="Times New Roman"/>
          <w:sz w:val="24"/>
          <w:szCs w:val="24"/>
        </w:rPr>
        <w:br/>
      </w:r>
      <w:r w:rsidR="00491505" w:rsidRPr="00BB08D7">
        <w:rPr>
          <w:rFonts w:ascii="Times New Roman" w:hAnsi="Times New Roman" w:cs="Times New Roman"/>
          <w:bCs/>
          <w:sz w:val="24"/>
          <w:szCs w:val="24"/>
          <w:highlight w:val="white"/>
        </w:rPr>
        <w:t>(</w:t>
      </w:r>
      <w:r w:rsidR="00491505" w:rsidRPr="00BB08D7">
        <w:rPr>
          <w:rFonts w:ascii="Times New Roman" w:hAnsi="Times New Roman" w:cs="Times New Roman"/>
          <w:bCs/>
          <w:sz w:val="24"/>
          <w:szCs w:val="24"/>
        </w:rPr>
        <w:t>Welsh Government (2017)</w:t>
      </w:r>
    </w:p>
    <w:p w14:paraId="6D46074C" w14:textId="77777777" w:rsidR="00825350" w:rsidRPr="00BB08D7" w:rsidRDefault="00825350" w:rsidP="00BB08D7">
      <w:pPr>
        <w:spacing w:line="360" w:lineRule="auto"/>
        <w:rPr>
          <w:rFonts w:ascii="Times New Roman" w:hAnsi="Times New Roman" w:cs="Times New Roman"/>
          <w:sz w:val="24"/>
          <w:szCs w:val="24"/>
        </w:rPr>
      </w:pPr>
    </w:p>
    <w:p w14:paraId="284314DF" w14:textId="1DDE45D9" w:rsidR="00825350" w:rsidRPr="00BB08D7" w:rsidRDefault="00825350" w:rsidP="00BB08D7">
      <w:pPr>
        <w:spacing w:line="360" w:lineRule="auto"/>
        <w:rPr>
          <w:rFonts w:ascii="Times New Roman" w:hAnsi="Times New Roman" w:cs="Times New Roman"/>
          <w:b/>
          <w:sz w:val="24"/>
          <w:szCs w:val="24"/>
        </w:rPr>
      </w:pPr>
      <w:r w:rsidRPr="00BB08D7">
        <w:rPr>
          <w:rFonts w:ascii="Times New Roman" w:hAnsi="Times New Roman" w:cs="Times New Roman"/>
          <w:b/>
          <w:sz w:val="24"/>
          <w:szCs w:val="24"/>
        </w:rPr>
        <w:t>Section 4:</w:t>
      </w:r>
    </w:p>
    <w:p w14:paraId="732A61F5" w14:textId="7AC7E360" w:rsidR="00825350" w:rsidRPr="00BB08D7" w:rsidRDefault="00825350" w:rsidP="00BB08D7">
      <w:pPr>
        <w:spacing w:line="360" w:lineRule="auto"/>
        <w:rPr>
          <w:rFonts w:ascii="Times New Roman" w:hAnsi="Times New Roman" w:cs="Times New Roman"/>
          <w:b/>
          <w:sz w:val="24"/>
          <w:szCs w:val="24"/>
        </w:rPr>
      </w:pPr>
      <w:r w:rsidRPr="00BB08D7">
        <w:rPr>
          <w:rFonts w:ascii="Times New Roman" w:hAnsi="Times New Roman" w:cs="Times New Roman"/>
          <w:b/>
          <w:sz w:val="24"/>
          <w:szCs w:val="24"/>
        </w:rPr>
        <w:t>Floors</w:t>
      </w:r>
    </w:p>
    <w:p w14:paraId="3DF0EA29" w14:textId="20AFE798" w:rsidR="00825350" w:rsidRPr="00BB08D7" w:rsidRDefault="00825350" w:rsidP="00BB08D7">
      <w:pPr>
        <w:spacing w:line="360" w:lineRule="auto"/>
        <w:rPr>
          <w:rFonts w:ascii="Times New Roman" w:hAnsi="Times New Roman" w:cs="Times New Roman"/>
          <w:sz w:val="24"/>
          <w:szCs w:val="24"/>
        </w:rPr>
      </w:pPr>
      <w:r w:rsidRPr="00BB08D7">
        <w:rPr>
          <w:rFonts w:ascii="Times New Roman" w:hAnsi="Times New Roman" w:cs="Times New Roman"/>
          <w:sz w:val="24"/>
          <w:szCs w:val="24"/>
        </w:rPr>
        <w:t>Section 4 covers guidance on five floor situations; ground supported floors / suspended timber floors / suspended concrete floors/ interstitial condensation in ground floors / surface condensation and mould growth in on any type of floor;</w:t>
      </w:r>
    </w:p>
    <w:p w14:paraId="2FB9DA02" w14:textId="77777777" w:rsidR="00825350" w:rsidRPr="00BB08D7" w:rsidRDefault="00825350" w:rsidP="00BB08D7">
      <w:pPr>
        <w:autoSpaceDE w:val="0"/>
        <w:autoSpaceDN w:val="0"/>
        <w:adjustRightInd w:val="0"/>
        <w:spacing w:line="360" w:lineRule="auto"/>
        <w:rPr>
          <w:rFonts w:ascii="Times New Roman" w:hAnsi="Times New Roman" w:cs="Times New Roman"/>
          <w:sz w:val="24"/>
          <w:szCs w:val="24"/>
        </w:rPr>
      </w:pPr>
      <w:r w:rsidRPr="00BB08D7">
        <w:rPr>
          <w:rFonts w:ascii="Times New Roman" w:hAnsi="Times New Roman" w:cs="Times New Roman"/>
          <w:sz w:val="24"/>
          <w:szCs w:val="24"/>
        </w:rPr>
        <w:t xml:space="preserve">BRE/Environment Agency Report BR 414 </w:t>
      </w:r>
      <w:r w:rsidRPr="00BB08D7">
        <w:rPr>
          <w:rFonts w:ascii="Times New Roman" w:hAnsi="Times New Roman" w:cs="Times New Roman"/>
          <w:iCs/>
          <w:sz w:val="24"/>
          <w:szCs w:val="24"/>
        </w:rPr>
        <w:t>Protective measures for housing on gas-contaminated land</w:t>
      </w:r>
      <w:r w:rsidRPr="00BB08D7">
        <w:rPr>
          <w:rFonts w:ascii="Times New Roman" w:hAnsi="Times New Roman" w:cs="Times New Roman"/>
          <w:sz w:val="24"/>
          <w:szCs w:val="24"/>
        </w:rPr>
        <w:t>, 2001.</w:t>
      </w:r>
    </w:p>
    <w:p w14:paraId="44E502F9" w14:textId="08831443" w:rsidR="00825350" w:rsidRPr="00BB08D7" w:rsidRDefault="00825350" w:rsidP="00BB08D7">
      <w:pPr>
        <w:spacing w:line="360" w:lineRule="auto"/>
        <w:rPr>
          <w:rFonts w:ascii="Times New Roman" w:hAnsi="Times New Roman" w:cs="Times New Roman"/>
          <w:sz w:val="24"/>
          <w:szCs w:val="24"/>
        </w:rPr>
      </w:pPr>
      <w:r w:rsidRPr="00BB08D7">
        <w:rPr>
          <w:rFonts w:ascii="Times New Roman" w:hAnsi="Times New Roman" w:cs="Times New Roman"/>
          <w:sz w:val="24"/>
          <w:szCs w:val="24"/>
        </w:rPr>
        <w:t xml:space="preserve">BRE Report BR 211 </w:t>
      </w:r>
      <w:r w:rsidRPr="00BB08D7">
        <w:rPr>
          <w:rFonts w:ascii="Times New Roman" w:hAnsi="Times New Roman" w:cs="Times New Roman"/>
          <w:iCs/>
          <w:sz w:val="24"/>
          <w:szCs w:val="24"/>
        </w:rPr>
        <w:t xml:space="preserve">Radon: guidance on protective measures for new dwellings, </w:t>
      </w:r>
      <w:r w:rsidRPr="00BB08D7">
        <w:rPr>
          <w:rFonts w:ascii="Times New Roman" w:hAnsi="Times New Roman" w:cs="Times New Roman"/>
          <w:sz w:val="24"/>
          <w:szCs w:val="24"/>
        </w:rPr>
        <w:t>1999.</w:t>
      </w:r>
    </w:p>
    <w:p w14:paraId="72F2B6FE" w14:textId="724461B5" w:rsidR="00825350" w:rsidRPr="00BB08D7" w:rsidRDefault="00825350" w:rsidP="00BB08D7">
      <w:pPr>
        <w:spacing w:line="360" w:lineRule="auto"/>
        <w:rPr>
          <w:rFonts w:ascii="Times New Roman" w:hAnsi="Times New Roman" w:cs="Times New Roman"/>
          <w:sz w:val="24"/>
          <w:szCs w:val="24"/>
        </w:rPr>
      </w:pPr>
      <w:r w:rsidRPr="00BB08D7">
        <w:rPr>
          <w:rFonts w:ascii="Times New Roman" w:hAnsi="Times New Roman" w:cs="Times New Roman"/>
          <w:sz w:val="24"/>
          <w:szCs w:val="24"/>
        </w:rPr>
        <w:t>CP 102:1973 Protection of buildings against water from the ground (AMD 1511) (AMD 2196) (AMD 2470) (Partially superseded but remains current</w:t>
      </w:r>
      <w:r w:rsidR="009F39FD" w:rsidRPr="00BB08D7">
        <w:rPr>
          <w:rFonts w:ascii="Times New Roman" w:hAnsi="Times New Roman" w:cs="Times New Roman"/>
          <w:sz w:val="24"/>
          <w:szCs w:val="24"/>
        </w:rPr>
        <w:t>) BS</w:t>
      </w:r>
      <w:r w:rsidRPr="00BB08D7">
        <w:rPr>
          <w:rFonts w:ascii="Times New Roman" w:hAnsi="Times New Roman" w:cs="Times New Roman"/>
          <w:sz w:val="24"/>
          <w:szCs w:val="24"/>
        </w:rPr>
        <w:t xml:space="preserve"> 8102:1990 Code of practice for protection of structures against water from the ground.</w:t>
      </w:r>
    </w:p>
    <w:p w14:paraId="24337D2C" w14:textId="0B8B740C" w:rsidR="00825350" w:rsidRPr="00BB08D7" w:rsidRDefault="004164EF" w:rsidP="00BB08D7">
      <w:pPr>
        <w:spacing w:line="360" w:lineRule="auto"/>
        <w:rPr>
          <w:rFonts w:ascii="Times New Roman" w:hAnsi="Times New Roman" w:cs="Times New Roman"/>
          <w:sz w:val="24"/>
          <w:szCs w:val="24"/>
          <w:shd w:val="clear" w:color="auto" w:fill="FFFFFF"/>
        </w:rPr>
      </w:pPr>
      <w:r w:rsidRPr="00BB08D7">
        <w:rPr>
          <w:rFonts w:ascii="Times New Roman" w:hAnsi="Times New Roman" w:cs="Times New Roman"/>
          <w:sz w:val="24"/>
          <w:szCs w:val="24"/>
        </w:rPr>
        <w:t>BS 8500-1:2002 Concrete - Complementary British Standard to BS EN 206-1. Method of specifying and guidance for the specifier (AMD 14639) (No longer current but cited in Building Regulations guidance) (</w:t>
      </w:r>
      <w:r w:rsidRPr="00BB08D7">
        <w:rPr>
          <w:rFonts w:ascii="Times New Roman" w:hAnsi="Times New Roman" w:cs="Times New Roman"/>
          <w:sz w:val="24"/>
          <w:szCs w:val="24"/>
          <w:shd w:val="clear" w:color="auto" w:fill="FFFFFF"/>
        </w:rPr>
        <w:t>Superseded by BS 8500-1:2006+A1:2012. Together with BS EN 206-1 and BS 8500-2 supersedes BS 5328-1:1997, BS 5328-2:1997, BS 5328-3:1990 and BS 5328-4:1990.)</w:t>
      </w:r>
      <w:r w:rsidR="00491505" w:rsidRPr="00BB08D7">
        <w:rPr>
          <w:rFonts w:ascii="Times New Roman" w:hAnsi="Times New Roman" w:cs="Times New Roman"/>
          <w:sz w:val="24"/>
          <w:szCs w:val="24"/>
          <w:shd w:val="clear" w:color="auto" w:fill="FFFFFF"/>
        </w:rPr>
        <w:br/>
      </w:r>
      <w:r w:rsidR="00491505" w:rsidRPr="00BB08D7">
        <w:rPr>
          <w:rFonts w:ascii="Times New Roman" w:hAnsi="Times New Roman" w:cs="Times New Roman"/>
          <w:bCs/>
          <w:sz w:val="24"/>
          <w:szCs w:val="24"/>
          <w:highlight w:val="white"/>
        </w:rPr>
        <w:t>(</w:t>
      </w:r>
      <w:r w:rsidR="00491505" w:rsidRPr="00BB08D7">
        <w:rPr>
          <w:rFonts w:ascii="Times New Roman" w:hAnsi="Times New Roman" w:cs="Times New Roman"/>
          <w:bCs/>
          <w:sz w:val="24"/>
          <w:szCs w:val="24"/>
        </w:rPr>
        <w:t>Welsh Government (2017)</w:t>
      </w:r>
    </w:p>
    <w:p w14:paraId="357F82FF" w14:textId="77777777" w:rsidR="000F3931" w:rsidRPr="00BB08D7" w:rsidRDefault="000F3931" w:rsidP="00BB08D7">
      <w:pPr>
        <w:spacing w:line="360" w:lineRule="auto"/>
        <w:rPr>
          <w:rFonts w:ascii="Times New Roman" w:hAnsi="Times New Roman" w:cs="Times New Roman"/>
          <w:sz w:val="24"/>
          <w:szCs w:val="24"/>
          <w:shd w:val="clear" w:color="auto" w:fill="FFFFFF"/>
        </w:rPr>
      </w:pPr>
    </w:p>
    <w:p w14:paraId="77D1339F" w14:textId="1D9CAB71" w:rsidR="000F3931" w:rsidRPr="00BB08D7" w:rsidRDefault="00C5649F" w:rsidP="00BB08D7">
      <w:pPr>
        <w:spacing w:line="360" w:lineRule="auto"/>
        <w:rPr>
          <w:rFonts w:ascii="Times New Roman" w:hAnsi="Times New Roman" w:cs="Times New Roman"/>
          <w:sz w:val="24"/>
          <w:szCs w:val="24"/>
          <w:shd w:val="clear" w:color="auto" w:fill="FFFFFF"/>
        </w:rPr>
      </w:pPr>
      <w:r w:rsidRPr="00BB08D7">
        <w:rPr>
          <w:rFonts w:ascii="Times New Roman" w:hAnsi="Times New Roman" w:cs="Times New Roman"/>
          <w:sz w:val="24"/>
          <w:szCs w:val="24"/>
          <w:shd w:val="clear" w:color="auto" w:fill="FFFFFF"/>
        </w:rPr>
        <w:t>Local Authorities</w:t>
      </w:r>
    </w:p>
    <w:p w14:paraId="77B95FC9" w14:textId="743F80AB" w:rsidR="00C5649F" w:rsidRPr="00BB08D7" w:rsidRDefault="004C07BD" w:rsidP="00BB08D7">
      <w:pPr>
        <w:spacing w:line="360" w:lineRule="auto"/>
        <w:rPr>
          <w:rFonts w:ascii="Times New Roman" w:hAnsi="Times New Roman" w:cs="Times New Roman"/>
          <w:sz w:val="24"/>
          <w:szCs w:val="24"/>
          <w:shd w:val="clear" w:color="auto" w:fill="FFFFFF"/>
        </w:rPr>
      </w:pPr>
      <w:r w:rsidRPr="00BB08D7">
        <w:rPr>
          <w:rStyle w:val="normaltextrun"/>
          <w:rFonts w:ascii="Times New Roman" w:hAnsi="Times New Roman" w:cs="Times New Roman"/>
          <w:bCs/>
          <w:sz w:val="24"/>
          <w:szCs w:val="24"/>
          <w:shd w:val="clear" w:color="auto" w:fill="FFFFFF"/>
        </w:rPr>
        <w:t>City and Council of Swansea</w:t>
      </w:r>
      <w:r w:rsidR="00C5649F" w:rsidRPr="00BB08D7">
        <w:rPr>
          <w:rFonts w:ascii="Times New Roman" w:hAnsi="Times New Roman" w:cs="Times New Roman"/>
          <w:sz w:val="24"/>
          <w:szCs w:val="24"/>
          <w:shd w:val="clear" w:color="auto" w:fill="FFFFFF"/>
        </w:rPr>
        <w:t xml:space="preserve"> Planning</w:t>
      </w:r>
      <w:r w:rsidRPr="00BB08D7">
        <w:rPr>
          <w:rFonts w:ascii="Times New Roman" w:hAnsi="Times New Roman" w:cs="Times New Roman"/>
          <w:sz w:val="24"/>
          <w:szCs w:val="24"/>
          <w:shd w:val="clear" w:color="auto" w:fill="FFFFFF"/>
        </w:rPr>
        <w:t xml:space="preserve"> </w:t>
      </w:r>
      <w:r w:rsidR="00C5649F" w:rsidRPr="00BB08D7">
        <w:rPr>
          <w:rFonts w:ascii="Times New Roman" w:hAnsi="Times New Roman" w:cs="Times New Roman"/>
          <w:sz w:val="24"/>
          <w:szCs w:val="24"/>
          <w:shd w:val="clear" w:color="auto" w:fill="FFFFFF"/>
        </w:rPr>
        <w:t xml:space="preserve">Department - </w:t>
      </w:r>
      <w:hyperlink r:id="rId15" w:history="1">
        <w:r w:rsidR="00C5649F" w:rsidRPr="00BB08D7">
          <w:rPr>
            <w:rStyle w:val="Hyperlink"/>
            <w:rFonts w:ascii="Times New Roman" w:hAnsi="Times New Roman" w:cs="Times New Roman"/>
            <w:sz w:val="24"/>
            <w:szCs w:val="24"/>
            <w:shd w:val="clear" w:color="auto" w:fill="FFFFFF"/>
          </w:rPr>
          <w:t>https://www.swansea.gov.uk/planningapplications</w:t>
        </w:r>
      </w:hyperlink>
    </w:p>
    <w:p w14:paraId="5C53A47A" w14:textId="5B21F3D2" w:rsidR="00C5649F" w:rsidRPr="00BB08D7" w:rsidRDefault="004C07BD" w:rsidP="00BB08D7">
      <w:pPr>
        <w:spacing w:line="360" w:lineRule="auto"/>
        <w:rPr>
          <w:rFonts w:ascii="Times New Roman" w:hAnsi="Times New Roman" w:cs="Times New Roman"/>
          <w:sz w:val="24"/>
          <w:szCs w:val="24"/>
          <w:shd w:val="clear" w:color="auto" w:fill="FFFFFF"/>
        </w:rPr>
      </w:pPr>
      <w:r w:rsidRPr="00BB08D7">
        <w:rPr>
          <w:rStyle w:val="normaltextrun"/>
          <w:rFonts w:ascii="Times New Roman" w:hAnsi="Times New Roman" w:cs="Times New Roman"/>
          <w:bCs/>
          <w:sz w:val="24"/>
          <w:szCs w:val="24"/>
          <w:shd w:val="clear" w:color="auto" w:fill="FFFFFF"/>
        </w:rPr>
        <w:t>City and Council of Swansea</w:t>
      </w:r>
      <w:r w:rsidRPr="00BB08D7">
        <w:rPr>
          <w:rFonts w:ascii="Times New Roman" w:hAnsi="Times New Roman" w:cs="Times New Roman"/>
          <w:sz w:val="24"/>
          <w:szCs w:val="24"/>
          <w:shd w:val="clear" w:color="auto" w:fill="FFFFFF"/>
        </w:rPr>
        <w:t xml:space="preserve"> </w:t>
      </w:r>
      <w:r w:rsidR="00C5649F" w:rsidRPr="00BB08D7">
        <w:rPr>
          <w:rFonts w:ascii="Times New Roman" w:hAnsi="Times New Roman" w:cs="Times New Roman"/>
          <w:sz w:val="24"/>
          <w:szCs w:val="24"/>
          <w:shd w:val="clear" w:color="auto" w:fill="FFFFFF"/>
        </w:rPr>
        <w:t xml:space="preserve">Building Control - </w:t>
      </w:r>
      <w:hyperlink r:id="rId16" w:history="1">
        <w:r w:rsidR="00C5649F" w:rsidRPr="00BB08D7">
          <w:rPr>
            <w:rStyle w:val="Hyperlink"/>
            <w:rFonts w:ascii="Times New Roman" w:hAnsi="Times New Roman" w:cs="Times New Roman"/>
            <w:sz w:val="24"/>
            <w:szCs w:val="24"/>
            <w:shd w:val="clear" w:color="auto" w:fill="FFFFFF"/>
          </w:rPr>
          <w:t>https://www.swansea.gov.uk/bcon</w:t>
        </w:r>
      </w:hyperlink>
    </w:p>
    <w:p w14:paraId="37460A9E" w14:textId="7BA53ECB" w:rsidR="00C5649F" w:rsidRPr="00BB08D7" w:rsidRDefault="004C07BD" w:rsidP="00BB08D7">
      <w:pPr>
        <w:spacing w:line="360" w:lineRule="auto"/>
        <w:rPr>
          <w:rFonts w:ascii="Times New Roman" w:hAnsi="Times New Roman" w:cs="Times New Roman"/>
          <w:sz w:val="24"/>
          <w:szCs w:val="24"/>
          <w:shd w:val="clear" w:color="auto" w:fill="FFFFFF"/>
        </w:rPr>
      </w:pPr>
      <w:r w:rsidRPr="00BB08D7">
        <w:rPr>
          <w:rStyle w:val="normaltextrun"/>
          <w:rFonts w:ascii="Times New Roman" w:hAnsi="Times New Roman" w:cs="Times New Roman"/>
          <w:bCs/>
          <w:sz w:val="24"/>
          <w:szCs w:val="24"/>
          <w:shd w:val="clear" w:color="auto" w:fill="FFFFFF"/>
        </w:rPr>
        <w:t>City and Council of Swansea</w:t>
      </w:r>
      <w:r w:rsidR="00C5649F" w:rsidRPr="00BB08D7">
        <w:rPr>
          <w:rFonts w:ascii="Times New Roman" w:hAnsi="Times New Roman" w:cs="Times New Roman"/>
          <w:sz w:val="24"/>
          <w:szCs w:val="24"/>
          <w:shd w:val="clear" w:color="auto" w:fill="FFFFFF"/>
        </w:rPr>
        <w:t xml:space="preserve"> Highways Department - </w:t>
      </w:r>
      <w:hyperlink r:id="rId17" w:history="1">
        <w:r w:rsidR="00C5649F" w:rsidRPr="00BB08D7">
          <w:rPr>
            <w:rStyle w:val="Hyperlink"/>
            <w:rFonts w:ascii="Times New Roman" w:hAnsi="Times New Roman" w:cs="Times New Roman"/>
            <w:sz w:val="24"/>
            <w:szCs w:val="24"/>
            <w:shd w:val="clear" w:color="auto" w:fill="FFFFFF"/>
          </w:rPr>
          <w:t>https://www.swansea.gov.uk/article/6817/Highways</w:t>
        </w:r>
      </w:hyperlink>
    </w:p>
    <w:p w14:paraId="2E4561ED" w14:textId="3E82A9E0" w:rsidR="00C5649F" w:rsidRPr="00BB08D7" w:rsidRDefault="004C07BD" w:rsidP="00BB08D7">
      <w:pPr>
        <w:spacing w:line="360" w:lineRule="auto"/>
        <w:rPr>
          <w:rFonts w:ascii="Times New Roman" w:hAnsi="Times New Roman" w:cs="Times New Roman"/>
          <w:sz w:val="24"/>
          <w:szCs w:val="24"/>
          <w:shd w:val="clear" w:color="auto" w:fill="FFFFFF"/>
        </w:rPr>
      </w:pPr>
      <w:r w:rsidRPr="00BB08D7">
        <w:rPr>
          <w:rStyle w:val="normaltextrun"/>
          <w:rFonts w:ascii="Times New Roman" w:hAnsi="Times New Roman" w:cs="Times New Roman"/>
          <w:bCs/>
          <w:sz w:val="24"/>
          <w:szCs w:val="24"/>
          <w:shd w:val="clear" w:color="auto" w:fill="FFFFFF"/>
        </w:rPr>
        <w:t>City and Council of Swansea</w:t>
      </w:r>
      <w:r w:rsidRPr="00BB08D7">
        <w:rPr>
          <w:rFonts w:ascii="Times New Roman" w:hAnsi="Times New Roman" w:cs="Times New Roman"/>
          <w:sz w:val="24"/>
          <w:szCs w:val="24"/>
          <w:shd w:val="clear" w:color="auto" w:fill="FFFFFF"/>
        </w:rPr>
        <w:t xml:space="preserve"> </w:t>
      </w:r>
      <w:r w:rsidR="00C5649F" w:rsidRPr="00BB08D7">
        <w:rPr>
          <w:rFonts w:ascii="Times New Roman" w:hAnsi="Times New Roman" w:cs="Times New Roman"/>
          <w:sz w:val="24"/>
          <w:szCs w:val="24"/>
          <w:shd w:val="clear" w:color="auto" w:fill="FFFFFF"/>
        </w:rPr>
        <w:t xml:space="preserve">Council - </w:t>
      </w:r>
      <w:hyperlink r:id="rId18" w:history="1">
        <w:r w:rsidR="00C5649F" w:rsidRPr="00BB08D7">
          <w:rPr>
            <w:rStyle w:val="Hyperlink"/>
            <w:rFonts w:ascii="Times New Roman" w:hAnsi="Times New Roman" w:cs="Times New Roman"/>
            <w:sz w:val="24"/>
            <w:szCs w:val="24"/>
            <w:shd w:val="clear" w:color="auto" w:fill="FFFFFF"/>
          </w:rPr>
          <w:t>https://www.swansea.gov.uk/residents</w:t>
        </w:r>
      </w:hyperlink>
    </w:p>
    <w:p w14:paraId="69AAFAD1" w14:textId="77777777" w:rsidR="004C07BD" w:rsidRPr="00BB08D7" w:rsidRDefault="004C07BD" w:rsidP="00BB08D7">
      <w:pPr>
        <w:spacing w:line="360" w:lineRule="auto"/>
        <w:rPr>
          <w:rFonts w:ascii="Times New Roman" w:hAnsi="Times New Roman" w:cs="Times New Roman"/>
          <w:sz w:val="24"/>
          <w:szCs w:val="24"/>
          <w:shd w:val="clear" w:color="auto" w:fill="FFFFFF"/>
        </w:rPr>
      </w:pPr>
    </w:p>
    <w:p w14:paraId="43F16764" w14:textId="46904BD3" w:rsidR="004C07BD" w:rsidRPr="00BB08D7" w:rsidRDefault="004C07BD" w:rsidP="00BB08D7">
      <w:pPr>
        <w:pStyle w:val="paragraph"/>
        <w:spacing w:before="0" w:beforeAutospacing="0" w:after="0" w:afterAutospacing="0" w:line="360" w:lineRule="auto"/>
        <w:textAlignment w:val="baseline"/>
      </w:pPr>
      <w:r w:rsidRPr="00BB08D7">
        <w:rPr>
          <w:rStyle w:val="normaltextrun"/>
          <w:bCs/>
          <w:u w:val="single"/>
          <w:shd w:val="clear" w:color="auto" w:fill="FFFFFF"/>
        </w:rPr>
        <w:t>City and Council of Swansea</w:t>
      </w:r>
      <w:r w:rsidRPr="00BB08D7">
        <w:rPr>
          <w:u w:val="single"/>
          <w:shd w:val="clear" w:color="auto" w:fill="FFFFFF"/>
        </w:rPr>
        <w:t xml:space="preserve"> Planning </w:t>
      </w:r>
      <w:r w:rsidRPr="00BB08D7">
        <w:rPr>
          <w:u w:val="single"/>
          <w:shd w:val="clear" w:color="auto" w:fill="FFFFFF"/>
        </w:rPr>
        <w:t>Department</w:t>
      </w:r>
      <w:r w:rsidRPr="00BB08D7">
        <w:rPr>
          <w:shd w:val="clear" w:color="auto" w:fill="FFFFFF"/>
        </w:rPr>
        <w:t xml:space="preserve"> </w:t>
      </w:r>
      <w:r w:rsidRPr="00BB08D7">
        <w:rPr>
          <w:shd w:val="clear" w:color="auto" w:fill="FFFFFF"/>
        </w:rPr>
        <w:br/>
      </w:r>
      <w:r w:rsidRPr="00BB08D7">
        <w:rPr>
          <w:rStyle w:val="normaltextrun"/>
          <w:shd w:val="clear" w:color="auto" w:fill="FFFFFF"/>
        </w:rPr>
        <w:t xml:space="preserve">Swansea planning department will be needed to approve the planning application before building can commence. </w:t>
      </w:r>
      <w:r w:rsidR="009F39FD" w:rsidRPr="00BB08D7">
        <w:rPr>
          <w:rStyle w:val="normaltextrun"/>
          <w:shd w:val="clear" w:color="auto" w:fill="FFFFFF"/>
        </w:rPr>
        <w:t>In addition</w:t>
      </w:r>
      <w:r w:rsidRPr="00BB08D7">
        <w:rPr>
          <w:rStyle w:val="normaltextrun"/>
          <w:shd w:val="clear" w:color="auto" w:fill="FFFFFF"/>
        </w:rPr>
        <w:t>, they will be able to inform on any policies, standards or guidance that may have been overlooked. </w:t>
      </w:r>
      <w:r w:rsidRPr="00BB08D7">
        <w:rPr>
          <w:rStyle w:val="eop"/>
        </w:rPr>
        <w:t> </w:t>
      </w:r>
    </w:p>
    <w:p w14:paraId="1F183D59" w14:textId="77777777" w:rsidR="004C07BD" w:rsidRPr="00BB08D7" w:rsidRDefault="004C07BD" w:rsidP="00BB08D7">
      <w:pPr>
        <w:pStyle w:val="paragraph"/>
        <w:spacing w:before="0" w:beforeAutospacing="0" w:after="0" w:afterAutospacing="0" w:line="360" w:lineRule="auto"/>
        <w:textAlignment w:val="baseline"/>
      </w:pPr>
      <w:r w:rsidRPr="00BB08D7">
        <w:rPr>
          <w:rStyle w:val="eop"/>
        </w:rPr>
        <w:t> </w:t>
      </w:r>
    </w:p>
    <w:p w14:paraId="260A5E37" w14:textId="6E88478D" w:rsidR="004C07BD" w:rsidRPr="00BB08D7" w:rsidRDefault="004C07BD" w:rsidP="00BB08D7">
      <w:pPr>
        <w:pStyle w:val="paragraph"/>
        <w:spacing w:before="0" w:beforeAutospacing="0" w:after="0" w:afterAutospacing="0" w:line="360" w:lineRule="auto"/>
        <w:textAlignment w:val="baseline"/>
      </w:pPr>
      <w:r w:rsidRPr="00BB08D7">
        <w:rPr>
          <w:rStyle w:val="normaltextrun"/>
          <w:bCs/>
          <w:u w:val="single"/>
          <w:shd w:val="clear" w:color="auto" w:fill="FFFFFF"/>
        </w:rPr>
        <w:t>City and Council of Swansea</w:t>
      </w:r>
      <w:r w:rsidRPr="00BB08D7">
        <w:rPr>
          <w:u w:val="single"/>
          <w:shd w:val="clear" w:color="auto" w:fill="FFFFFF"/>
        </w:rPr>
        <w:t xml:space="preserve"> Building Control </w:t>
      </w:r>
      <w:r w:rsidRPr="00BB08D7">
        <w:rPr>
          <w:shd w:val="clear" w:color="auto" w:fill="FFFFFF"/>
        </w:rPr>
        <w:br/>
      </w:r>
      <w:r w:rsidRPr="00BB08D7">
        <w:rPr>
          <w:rStyle w:val="normaltextrun"/>
          <w:shd w:val="clear" w:color="auto" w:fill="FFFFFF"/>
        </w:rPr>
        <w:t>Building control will aid in ensuring the construction of the building is up to the correct industry standard and to ensure the built environment is up to current health and safety regulations. </w:t>
      </w:r>
      <w:r w:rsidRPr="00BB08D7">
        <w:rPr>
          <w:rStyle w:val="eop"/>
        </w:rPr>
        <w:t> </w:t>
      </w:r>
    </w:p>
    <w:p w14:paraId="76CD1F3F" w14:textId="77777777" w:rsidR="004C07BD" w:rsidRPr="00BB08D7" w:rsidRDefault="004C07BD" w:rsidP="00BB08D7">
      <w:pPr>
        <w:pStyle w:val="paragraph"/>
        <w:spacing w:before="0" w:beforeAutospacing="0" w:after="0" w:afterAutospacing="0" w:line="360" w:lineRule="auto"/>
        <w:textAlignment w:val="baseline"/>
      </w:pPr>
      <w:r w:rsidRPr="00BB08D7">
        <w:rPr>
          <w:rStyle w:val="eop"/>
        </w:rPr>
        <w:t> </w:t>
      </w:r>
    </w:p>
    <w:p w14:paraId="3634A7BA" w14:textId="05F8E33E" w:rsidR="004C07BD" w:rsidRPr="00BB08D7" w:rsidRDefault="004C07BD" w:rsidP="00BB08D7">
      <w:pPr>
        <w:pStyle w:val="paragraph"/>
        <w:spacing w:before="0" w:beforeAutospacing="0" w:after="0" w:afterAutospacing="0" w:line="360" w:lineRule="auto"/>
        <w:textAlignment w:val="baseline"/>
        <w:rPr>
          <w:u w:val="single"/>
        </w:rPr>
      </w:pPr>
      <w:r w:rsidRPr="00BB08D7">
        <w:rPr>
          <w:rStyle w:val="normaltextrun"/>
          <w:bCs/>
          <w:u w:val="single"/>
          <w:shd w:val="clear" w:color="auto" w:fill="FFFFFF"/>
        </w:rPr>
        <w:t>City and Council of Swansea</w:t>
      </w:r>
      <w:r w:rsidRPr="00BB08D7">
        <w:rPr>
          <w:u w:val="single"/>
          <w:shd w:val="clear" w:color="auto" w:fill="FFFFFF"/>
        </w:rPr>
        <w:t xml:space="preserve"> Highways Department</w:t>
      </w:r>
      <w:r w:rsidRPr="00BB08D7">
        <w:rPr>
          <w:rStyle w:val="normaltextrun"/>
          <w:bCs/>
          <w:u w:val="single"/>
          <w:shd w:val="clear" w:color="auto" w:fill="FFFFFF"/>
        </w:rPr>
        <w:t> </w:t>
      </w:r>
    </w:p>
    <w:p w14:paraId="1D135D85" w14:textId="77777777" w:rsidR="004C07BD" w:rsidRPr="00BB08D7" w:rsidRDefault="004C07BD" w:rsidP="00BB08D7">
      <w:pPr>
        <w:pStyle w:val="paragraph"/>
        <w:spacing w:before="0" w:beforeAutospacing="0" w:after="0" w:afterAutospacing="0" w:line="360" w:lineRule="auto"/>
        <w:textAlignment w:val="baseline"/>
      </w:pPr>
      <w:r w:rsidRPr="00BB08D7">
        <w:rPr>
          <w:rStyle w:val="normaltextrun"/>
          <w:shd w:val="clear" w:color="auto" w:fill="FFFFFF"/>
        </w:rPr>
        <w:t>Highway control will be needed to help divert pedestrians, where necessary around the proposed site. They will be needed to control traffic around the site. Permission will also need to be granted for access to the site.  </w:t>
      </w:r>
      <w:r w:rsidRPr="00BB08D7">
        <w:rPr>
          <w:rStyle w:val="eop"/>
        </w:rPr>
        <w:t> </w:t>
      </w:r>
    </w:p>
    <w:p w14:paraId="0AF76DB8" w14:textId="77777777" w:rsidR="004C07BD" w:rsidRPr="00BB08D7" w:rsidRDefault="004C07BD" w:rsidP="00BB08D7">
      <w:pPr>
        <w:pStyle w:val="paragraph"/>
        <w:spacing w:before="0" w:beforeAutospacing="0" w:after="0" w:afterAutospacing="0" w:line="360" w:lineRule="auto"/>
        <w:textAlignment w:val="baseline"/>
      </w:pPr>
      <w:r w:rsidRPr="00BB08D7">
        <w:rPr>
          <w:rStyle w:val="eop"/>
        </w:rPr>
        <w:lastRenderedPageBreak/>
        <w:t> </w:t>
      </w:r>
    </w:p>
    <w:p w14:paraId="5138DA60" w14:textId="77777777" w:rsidR="004C07BD" w:rsidRPr="00BB08D7" w:rsidRDefault="004C07BD" w:rsidP="00BB08D7">
      <w:pPr>
        <w:pStyle w:val="paragraph"/>
        <w:spacing w:before="0" w:beforeAutospacing="0" w:after="0" w:afterAutospacing="0" w:line="360" w:lineRule="auto"/>
        <w:textAlignment w:val="baseline"/>
      </w:pPr>
      <w:r w:rsidRPr="00BB08D7">
        <w:rPr>
          <w:rStyle w:val="eop"/>
        </w:rPr>
        <w:t> </w:t>
      </w:r>
    </w:p>
    <w:p w14:paraId="0D1E6700" w14:textId="20F1A650" w:rsidR="004C07BD" w:rsidRPr="00BB08D7" w:rsidRDefault="004C07BD" w:rsidP="00BB08D7">
      <w:pPr>
        <w:pStyle w:val="paragraph"/>
        <w:spacing w:before="0" w:beforeAutospacing="0" w:after="0" w:afterAutospacing="0" w:line="360" w:lineRule="auto"/>
        <w:textAlignment w:val="baseline"/>
      </w:pPr>
      <w:r w:rsidRPr="00BB08D7">
        <w:rPr>
          <w:rStyle w:val="normaltextrun"/>
          <w:bCs/>
          <w:u w:val="single"/>
          <w:shd w:val="clear" w:color="auto" w:fill="FFFFFF"/>
        </w:rPr>
        <w:t>The City</w:t>
      </w:r>
      <w:r w:rsidRPr="00BB08D7">
        <w:rPr>
          <w:rStyle w:val="normaltextrun"/>
          <w:bCs/>
          <w:u w:val="single"/>
          <w:shd w:val="clear" w:color="auto" w:fill="FFFFFF"/>
        </w:rPr>
        <w:t xml:space="preserve"> and C</w:t>
      </w:r>
      <w:r w:rsidRPr="00BB08D7">
        <w:rPr>
          <w:rStyle w:val="normaltextrun"/>
          <w:bCs/>
          <w:u w:val="single"/>
          <w:shd w:val="clear" w:color="auto" w:fill="FFFFFF"/>
        </w:rPr>
        <w:t>ouncil of Swansea</w:t>
      </w:r>
      <w:r w:rsidRPr="00BB08D7">
        <w:rPr>
          <w:rStyle w:val="normaltextrun"/>
          <w:shd w:val="clear" w:color="auto" w:fill="FFFFFF"/>
        </w:rPr>
        <w:t> </w:t>
      </w:r>
      <w:r w:rsidRPr="00BB08D7">
        <w:rPr>
          <w:rStyle w:val="eop"/>
        </w:rPr>
        <w:t> </w:t>
      </w:r>
    </w:p>
    <w:p w14:paraId="62622179" w14:textId="086D5488" w:rsidR="004C07BD" w:rsidRPr="00BB08D7" w:rsidRDefault="004C07BD" w:rsidP="00BB08D7">
      <w:pPr>
        <w:pStyle w:val="paragraph"/>
        <w:spacing w:before="0" w:beforeAutospacing="0" w:after="0" w:afterAutospacing="0" w:line="360" w:lineRule="auto"/>
        <w:textAlignment w:val="baseline"/>
      </w:pPr>
      <w:r w:rsidRPr="00BB08D7">
        <w:rPr>
          <w:rStyle w:val="normaltextrun"/>
          <w:shd w:val="clear" w:color="auto" w:fill="FFFFFF"/>
        </w:rPr>
        <w:t xml:space="preserve">The City and </w:t>
      </w:r>
      <w:r w:rsidRPr="00BB08D7">
        <w:rPr>
          <w:rStyle w:val="normaltextrun"/>
          <w:shd w:val="clear" w:color="auto" w:fill="FFFFFF"/>
        </w:rPr>
        <w:t>C</w:t>
      </w:r>
      <w:r w:rsidRPr="00BB08D7">
        <w:rPr>
          <w:rStyle w:val="normaltextrun"/>
          <w:shd w:val="clear" w:color="auto" w:fill="FFFFFF"/>
        </w:rPr>
        <w:t>ouncil of Swansea will need to give permission for the build to go ahead and there will be a need to move and or divert the </w:t>
      </w:r>
      <w:r w:rsidR="009F39FD" w:rsidRPr="00BB08D7">
        <w:rPr>
          <w:rStyle w:val="normaltextrun"/>
          <w:shd w:val="clear" w:color="auto" w:fill="FFFFFF"/>
        </w:rPr>
        <w:t>cycle path</w:t>
      </w:r>
      <w:r w:rsidRPr="00BB08D7">
        <w:rPr>
          <w:rStyle w:val="normaltextrun"/>
          <w:shd w:val="clear" w:color="auto" w:fill="FFFFFF"/>
        </w:rPr>
        <w:t>/footpath (NCN4). </w:t>
      </w:r>
      <w:r w:rsidRPr="00BB08D7">
        <w:rPr>
          <w:rStyle w:val="eop"/>
        </w:rPr>
        <w:t> </w:t>
      </w:r>
    </w:p>
    <w:p w14:paraId="13179A22" w14:textId="77777777" w:rsidR="004C07BD" w:rsidRDefault="004C07BD" w:rsidP="00BB08D7">
      <w:pPr>
        <w:spacing w:line="360" w:lineRule="auto"/>
        <w:rPr>
          <w:rFonts w:ascii="Times New Roman" w:hAnsi="Times New Roman" w:cs="Times New Roman"/>
          <w:sz w:val="24"/>
          <w:szCs w:val="24"/>
          <w:shd w:val="clear" w:color="auto" w:fill="FFFFFF"/>
        </w:rPr>
      </w:pPr>
    </w:p>
    <w:p w14:paraId="602DBC83" w14:textId="4D9A5E45" w:rsidR="00CF14E1" w:rsidRPr="00BB08D7" w:rsidRDefault="00CF14E1" w:rsidP="00BB08D7">
      <w:pPr>
        <w:spacing w:line="360" w:lineRule="auto"/>
        <w:rPr>
          <w:rFonts w:ascii="Times New Roman" w:hAnsi="Times New Roman" w:cs="Times New Roman"/>
          <w:b/>
          <w:bCs/>
          <w:sz w:val="24"/>
          <w:szCs w:val="24"/>
          <w:highlight w:val="white"/>
          <w:u w:val="single"/>
        </w:rPr>
      </w:pPr>
      <w:r w:rsidRPr="00BB08D7">
        <w:rPr>
          <w:rFonts w:ascii="Times New Roman" w:hAnsi="Times New Roman" w:cs="Times New Roman"/>
          <w:b/>
          <w:bCs/>
          <w:sz w:val="24"/>
          <w:szCs w:val="24"/>
          <w:highlight w:val="white"/>
          <w:u w:val="single"/>
        </w:rPr>
        <w:t>Foundation Details</w:t>
      </w:r>
    </w:p>
    <w:p w14:paraId="13A9C85A" w14:textId="60144720" w:rsidR="00CF14E1" w:rsidRPr="00BB08D7" w:rsidRDefault="00CF14E1" w:rsidP="00BB08D7">
      <w:pPr>
        <w:spacing w:line="360" w:lineRule="auto"/>
        <w:rPr>
          <w:rFonts w:ascii="Times New Roman" w:hAnsi="Times New Roman" w:cs="Times New Roman"/>
          <w:sz w:val="24"/>
          <w:szCs w:val="24"/>
        </w:rPr>
      </w:pPr>
      <w:r w:rsidRPr="00BB08D7">
        <w:rPr>
          <w:rFonts w:ascii="Times New Roman" w:hAnsi="Times New Roman" w:cs="Times New Roman"/>
          <w:sz w:val="24"/>
          <w:szCs w:val="24"/>
        </w:rPr>
        <w:t>One of the main requirements a foundation must meet, is to take the load of a structure and distribute that load evenly into the ground. As well as distribut</w:t>
      </w:r>
      <w:r w:rsidR="009F39FD">
        <w:rPr>
          <w:rFonts w:ascii="Times New Roman" w:hAnsi="Times New Roman" w:cs="Times New Roman"/>
          <w:sz w:val="24"/>
          <w:szCs w:val="24"/>
        </w:rPr>
        <w:t>ing</w:t>
      </w:r>
      <w:r w:rsidRPr="00BB08D7">
        <w:rPr>
          <w:rFonts w:ascii="Times New Roman" w:hAnsi="Times New Roman" w:cs="Times New Roman"/>
          <w:sz w:val="24"/>
          <w:szCs w:val="24"/>
        </w:rPr>
        <w:t xml:space="preserve"> the load, it also guarantees the building is anchored securely into the earth, stopping any movement due to severe weather or frost heaves. It also acts as a solid and even base for the contractors to start building off. </w:t>
      </w:r>
      <w:r w:rsidR="00872F0A" w:rsidRPr="00BB08D7">
        <w:rPr>
          <w:rFonts w:ascii="Times New Roman" w:hAnsi="Times New Roman" w:cs="Times New Roman"/>
          <w:sz w:val="24"/>
          <w:szCs w:val="24"/>
        </w:rPr>
        <w:t>(</w:t>
      </w:r>
      <w:r w:rsidR="00872F0A" w:rsidRPr="00BB08D7">
        <w:rPr>
          <w:rFonts w:ascii="Times New Roman" w:hAnsi="Times New Roman" w:cs="Times New Roman"/>
          <w:color w:val="1B1C20"/>
          <w:sz w:val="24"/>
          <w:szCs w:val="24"/>
        </w:rPr>
        <w:t>Designing Buildings Wiki, 2020 (1)</w:t>
      </w:r>
      <w:r w:rsidR="00872F0A" w:rsidRPr="00BB08D7">
        <w:rPr>
          <w:rFonts w:ascii="Times New Roman" w:hAnsi="Times New Roman" w:cs="Times New Roman"/>
          <w:color w:val="1B1C20"/>
          <w:sz w:val="24"/>
          <w:szCs w:val="24"/>
        </w:rPr>
        <w:t>)</w:t>
      </w:r>
    </w:p>
    <w:p w14:paraId="7377EEA6" w14:textId="77777777" w:rsidR="00CF14E1" w:rsidRPr="00BB08D7" w:rsidRDefault="00CF14E1" w:rsidP="00BB08D7">
      <w:pPr>
        <w:spacing w:line="360" w:lineRule="auto"/>
        <w:rPr>
          <w:rFonts w:ascii="Times New Roman" w:hAnsi="Times New Roman" w:cs="Times New Roman"/>
          <w:sz w:val="24"/>
          <w:szCs w:val="24"/>
        </w:rPr>
      </w:pPr>
    </w:p>
    <w:p w14:paraId="5B0B3ADB" w14:textId="77777777" w:rsidR="00CF14E1" w:rsidRPr="00BB08D7" w:rsidRDefault="00CF14E1" w:rsidP="00BB08D7">
      <w:pPr>
        <w:spacing w:line="360" w:lineRule="auto"/>
        <w:rPr>
          <w:rFonts w:ascii="Times New Roman" w:hAnsi="Times New Roman" w:cs="Times New Roman"/>
          <w:b/>
          <w:bCs/>
          <w:sz w:val="24"/>
          <w:szCs w:val="24"/>
          <w:u w:val="single"/>
        </w:rPr>
      </w:pPr>
      <w:r w:rsidRPr="00BB08D7">
        <w:rPr>
          <w:rFonts w:ascii="Times New Roman" w:hAnsi="Times New Roman" w:cs="Times New Roman"/>
          <w:b/>
          <w:bCs/>
          <w:sz w:val="24"/>
          <w:szCs w:val="24"/>
          <w:u w:val="single"/>
        </w:rPr>
        <w:t>Strip foundation.</w:t>
      </w:r>
    </w:p>
    <w:p w14:paraId="0C5FBB3E" w14:textId="5008E205" w:rsidR="00F24B14" w:rsidRPr="00BB08D7" w:rsidRDefault="00CF14E1" w:rsidP="00BB08D7">
      <w:pPr>
        <w:spacing w:line="360" w:lineRule="auto"/>
        <w:rPr>
          <w:rFonts w:ascii="Times New Roman" w:hAnsi="Times New Roman" w:cs="Times New Roman"/>
          <w:sz w:val="24"/>
          <w:szCs w:val="24"/>
        </w:rPr>
      </w:pPr>
      <w:r w:rsidRPr="00BB08D7">
        <w:rPr>
          <w:rFonts w:ascii="Times New Roman" w:hAnsi="Times New Roman" w:cs="Times New Roman"/>
          <w:sz w:val="24"/>
          <w:szCs w:val="24"/>
        </w:rPr>
        <w:t>Strip foundations are commonly used to support light structural loads. They are suitable for a wide range of soil types but must be tied into good load bearing subsoils. A traditional strip foundations depth is equal to the width of the wall being constructed, with deep strip foundations sometimes being required if the surface soils are loose and if the best load bearing soils are found deeper.</w:t>
      </w:r>
      <w:r w:rsidR="00F24B14" w:rsidRPr="00BB08D7">
        <w:rPr>
          <w:rFonts w:ascii="Times New Roman" w:hAnsi="Times New Roman" w:cs="Times New Roman"/>
          <w:sz w:val="24"/>
          <w:szCs w:val="24"/>
        </w:rPr>
        <w:t xml:space="preserve"> </w:t>
      </w:r>
      <w:r w:rsidR="00872F0A" w:rsidRPr="00BB08D7">
        <w:rPr>
          <w:rFonts w:ascii="Times New Roman" w:hAnsi="Times New Roman" w:cs="Times New Roman"/>
          <w:sz w:val="24"/>
          <w:szCs w:val="24"/>
        </w:rPr>
        <w:t>(</w:t>
      </w:r>
      <w:r w:rsidR="00872F0A" w:rsidRPr="00BB08D7">
        <w:rPr>
          <w:rFonts w:ascii="Times New Roman" w:hAnsi="Times New Roman" w:cs="Times New Roman"/>
          <w:color w:val="1B1C20"/>
          <w:sz w:val="24"/>
          <w:szCs w:val="24"/>
        </w:rPr>
        <w:t>Designing Buildings Wiki, 2020 (</w:t>
      </w:r>
      <w:r w:rsidR="00872F0A" w:rsidRPr="00BB08D7">
        <w:rPr>
          <w:rFonts w:ascii="Times New Roman" w:hAnsi="Times New Roman" w:cs="Times New Roman"/>
          <w:color w:val="1B1C20"/>
          <w:sz w:val="24"/>
          <w:szCs w:val="24"/>
        </w:rPr>
        <w:t>2</w:t>
      </w:r>
      <w:r w:rsidR="00872F0A" w:rsidRPr="00BB08D7">
        <w:rPr>
          <w:rFonts w:ascii="Times New Roman" w:hAnsi="Times New Roman" w:cs="Times New Roman"/>
          <w:color w:val="1B1C20"/>
          <w:sz w:val="24"/>
          <w:szCs w:val="24"/>
        </w:rPr>
        <w:t>))</w:t>
      </w:r>
    </w:p>
    <w:p w14:paraId="521E9108" w14:textId="77777777" w:rsidR="00CF14E1" w:rsidRPr="00BB08D7" w:rsidRDefault="00CF14E1" w:rsidP="00BB08D7">
      <w:pPr>
        <w:spacing w:line="360" w:lineRule="auto"/>
        <w:rPr>
          <w:rFonts w:ascii="Times New Roman" w:hAnsi="Times New Roman" w:cs="Times New Roman"/>
          <w:sz w:val="24"/>
          <w:szCs w:val="24"/>
        </w:rPr>
      </w:pPr>
    </w:p>
    <w:p w14:paraId="79AEB519" w14:textId="77777777" w:rsidR="00CF14E1" w:rsidRPr="00BB08D7" w:rsidRDefault="00CF14E1" w:rsidP="00BB08D7">
      <w:pPr>
        <w:spacing w:line="360" w:lineRule="auto"/>
        <w:rPr>
          <w:rFonts w:ascii="Times New Roman" w:hAnsi="Times New Roman" w:cs="Times New Roman"/>
          <w:b/>
          <w:bCs/>
          <w:sz w:val="24"/>
          <w:szCs w:val="24"/>
          <w:u w:val="single"/>
        </w:rPr>
      </w:pPr>
      <w:r w:rsidRPr="00BB08D7">
        <w:rPr>
          <w:rFonts w:ascii="Times New Roman" w:hAnsi="Times New Roman" w:cs="Times New Roman"/>
          <w:b/>
          <w:bCs/>
          <w:sz w:val="24"/>
          <w:szCs w:val="24"/>
          <w:u w:val="single"/>
        </w:rPr>
        <w:t>Pad foundation.</w:t>
      </w:r>
    </w:p>
    <w:p w14:paraId="307649EE" w14:textId="72F45906" w:rsidR="00F24B14" w:rsidRPr="00BB08D7" w:rsidRDefault="00CF14E1" w:rsidP="00BB08D7">
      <w:pPr>
        <w:spacing w:line="360" w:lineRule="auto"/>
        <w:rPr>
          <w:rFonts w:ascii="Times New Roman" w:hAnsi="Times New Roman" w:cs="Times New Roman"/>
          <w:sz w:val="24"/>
          <w:szCs w:val="24"/>
        </w:rPr>
      </w:pPr>
      <w:r w:rsidRPr="00BB08D7">
        <w:rPr>
          <w:rFonts w:ascii="Times New Roman" w:hAnsi="Times New Roman" w:cs="Times New Roman"/>
          <w:sz w:val="24"/>
          <w:szCs w:val="24"/>
        </w:rPr>
        <w:t xml:space="preserve">Pad foundations are usually shallow foundations used to support low load bearing structures. </w:t>
      </w:r>
      <w:r w:rsidR="009F39FD" w:rsidRPr="00BB08D7">
        <w:rPr>
          <w:rFonts w:ascii="Times New Roman" w:hAnsi="Times New Roman" w:cs="Times New Roman"/>
          <w:sz w:val="24"/>
          <w:szCs w:val="24"/>
        </w:rPr>
        <w:t>Sometimes</w:t>
      </w:r>
      <w:r w:rsidRPr="00BB08D7">
        <w:rPr>
          <w:rFonts w:ascii="Times New Roman" w:hAnsi="Times New Roman" w:cs="Times New Roman"/>
          <w:sz w:val="24"/>
          <w:szCs w:val="24"/>
        </w:rPr>
        <w:t xml:space="preserve"> a deeper foundation is necessary to anchor the foundation into solid load bearing soils if the surface soils are not strong enough to support the loads. These foundations are commonly used to support columns and pillars because the loads are exerted vertically into the ground.  </w:t>
      </w:r>
      <w:r w:rsidR="00872F0A" w:rsidRPr="00BB08D7">
        <w:rPr>
          <w:rFonts w:ascii="Times New Roman" w:hAnsi="Times New Roman" w:cs="Times New Roman"/>
          <w:sz w:val="24"/>
          <w:szCs w:val="24"/>
        </w:rPr>
        <w:t>(</w:t>
      </w:r>
      <w:r w:rsidR="00872F0A" w:rsidRPr="00BB08D7">
        <w:rPr>
          <w:rFonts w:ascii="Times New Roman" w:hAnsi="Times New Roman" w:cs="Times New Roman"/>
          <w:color w:val="1B1C20"/>
          <w:sz w:val="24"/>
          <w:szCs w:val="24"/>
        </w:rPr>
        <w:t>Designing Buildings Wiki, 2020 (</w:t>
      </w:r>
      <w:r w:rsidR="00872F0A" w:rsidRPr="00BB08D7">
        <w:rPr>
          <w:rFonts w:ascii="Times New Roman" w:hAnsi="Times New Roman" w:cs="Times New Roman"/>
          <w:color w:val="1B1C20"/>
          <w:sz w:val="24"/>
          <w:szCs w:val="24"/>
        </w:rPr>
        <w:t>3</w:t>
      </w:r>
      <w:r w:rsidR="00872F0A" w:rsidRPr="00BB08D7">
        <w:rPr>
          <w:rFonts w:ascii="Times New Roman" w:hAnsi="Times New Roman" w:cs="Times New Roman"/>
          <w:color w:val="1B1C20"/>
          <w:sz w:val="24"/>
          <w:szCs w:val="24"/>
        </w:rPr>
        <w:t>))</w:t>
      </w:r>
    </w:p>
    <w:p w14:paraId="7A99C19D" w14:textId="77777777" w:rsidR="00CF14E1" w:rsidRPr="00BB08D7" w:rsidRDefault="00CF14E1" w:rsidP="00BB08D7">
      <w:pPr>
        <w:spacing w:line="360" w:lineRule="auto"/>
        <w:rPr>
          <w:rFonts w:ascii="Times New Roman" w:hAnsi="Times New Roman" w:cs="Times New Roman"/>
          <w:sz w:val="24"/>
          <w:szCs w:val="24"/>
        </w:rPr>
      </w:pPr>
    </w:p>
    <w:p w14:paraId="77A5A7C2" w14:textId="77777777" w:rsidR="00CF14E1" w:rsidRPr="00BB08D7" w:rsidRDefault="00CF14E1" w:rsidP="00BB08D7">
      <w:pPr>
        <w:spacing w:line="360" w:lineRule="auto"/>
        <w:rPr>
          <w:rFonts w:ascii="Times New Roman" w:hAnsi="Times New Roman" w:cs="Times New Roman"/>
          <w:b/>
          <w:bCs/>
          <w:sz w:val="24"/>
          <w:szCs w:val="24"/>
          <w:u w:val="single"/>
        </w:rPr>
      </w:pPr>
      <w:r w:rsidRPr="00BB08D7">
        <w:rPr>
          <w:rFonts w:ascii="Times New Roman" w:hAnsi="Times New Roman" w:cs="Times New Roman"/>
          <w:b/>
          <w:bCs/>
          <w:sz w:val="24"/>
          <w:szCs w:val="24"/>
          <w:u w:val="single"/>
        </w:rPr>
        <w:t>Raft foundation.</w:t>
      </w:r>
    </w:p>
    <w:p w14:paraId="44FEEF99" w14:textId="2308D690" w:rsidR="00F24B14" w:rsidRPr="00BB08D7" w:rsidRDefault="00CF14E1" w:rsidP="00BB08D7">
      <w:pPr>
        <w:spacing w:line="360" w:lineRule="auto"/>
        <w:rPr>
          <w:rFonts w:ascii="Times New Roman" w:hAnsi="Times New Roman" w:cs="Times New Roman"/>
          <w:sz w:val="24"/>
          <w:szCs w:val="24"/>
        </w:rPr>
      </w:pPr>
      <w:r w:rsidRPr="00BB08D7">
        <w:rPr>
          <w:rFonts w:ascii="Times New Roman" w:hAnsi="Times New Roman" w:cs="Times New Roman"/>
          <w:sz w:val="24"/>
          <w:szCs w:val="24"/>
        </w:rPr>
        <w:t xml:space="preserve"> These foundations are used when differential settlement is likely to form or the surface soils are too soft and the loads need to be spread across a wide area. This is achieved by a concrete bed </w:t>
      </w:r>
      <w:r w:rsidR="009F39FD" w:rsidRPr="00BB08D7">
        <w:rPr>
          <w:rFonts w:ascii="Times New Roman" w:hAnsi="Times New Roman" w:cs="Times New Roman"/>
          <w:sz w:val="24"/>
          <w:szCs w:val="24"/>
        </w:rPr>
        <w:t>(also</w:t>
      </w:r>
      <w:r w:rsidRPr="00BB08D7">
        <w:rPr>
          <w:rFonts w:ascii="Times New Roman" w:hAnsi="Times New Roman" w:cs="Times New Roman"/>
          <w:sz w:val="24"/>
          <w:szCs w:val="24"/>
        </w:rPr>
        <w:t xml:space="preserve"> known as a “raft</w:t>
      </w:r>
      <w:r w:rsidR="009F39FD" w:rsidRPr="00BB08D7">
        <w:rPr>
          <w:rFonts w:ascii="Times New Roman" w:hAnsi="Times New Roman" w:cs="Times New Roman"/>
          <w:sz w:val="24"/>
          <w:szCs w:val="24"/>
        </w:rPr>
        <w:t>”)</w:t>
      </w:r>
      <w:r w:rsidRPr="00BB08D7">
        <w:rPr>
          <w:rFonts w:ascii="Times New Roman" w:hAnsi="Times New Roman" w:cs="Times New Roman"/>
          <w:sz w:val="24"/>
          <w:szCs w:val="24"/>
        </w:rPr>
        <w:t xml:space="preserve"> being poured to give a wider surface area for the loads being imposed to travel down into the ground.  </w:t>
      </w:r>
      <w:r w:rsidR="00872F0A" w:rsidRPr="00BB08D7">
        <w:rPr>
          <w:rFonts w:ascii="Times New Roman" w:hAnsi="Times New Roman" w:cs="Times New Roman"/>
          <w:sz w:val="24"/>
          <w:szCs w:val="24"/>
        </w:rPr>
        <w:t>(</w:t>
      </w:r>
      <w:r w:rsidR="00872F0A" w:rsidRPr="00BB08D7">
        <w:rPr>
          <w:rFonts w:ascii="Times New Roman" w:hAnsi="Times New Roman" w:cs="Times New Roman"/>
          <w:color w:val="1B1C20"/>
          <w:sz w:val="24"/>
          <w:szCs w:val="24"/>
        </w:rPr>
        <w:t>Designing Buildings Wiki, 2020 (</w:t>
      </w:r>
      <w:r w:rsidR="00872F0A" w:rsidRPr="00BB08D7">
        <w:rPr>
          <w:rFonts w:ascii="Times New Roman" w:hAnsi="Times New Roman" w:cs="Times New Roman"/>
          <w:color w:val="1B1C20"/>
          <w:sz w:val="24"/>
          <w:szCs w:val="24"/>
        </w:rPr>
        <w:t>4</w:t>
      </w:r>
      <w:r w:rsidR="00872F0A" w:rsidRPr="00BB08D7">
        <w:rPr>
          <w:rFonts w:ascii="Times New Roman" w:hAnsi="Times New Roman" w:cs="Times New Roman"/>
          <w:color w:val="1B1C20"/>
          <w:sz w:val="24"/>
          <w:szCs w:val="24"/>
        </w:rPr>
        <w:t>))</w:t>
      </w:r>
    </w:p>
    <w:p w14:paraId="0A99BA73" w14:textId="49A41C8F" w:rsidR="00CF14E1" w:rsidRPr="00BB08D7" w:rsidRDefault="00CF14E1" w:rsidP="00BB08D7">
      <w:pPr>
        <w:spacing w:line="360" w:lineRule="auto"/>
        <w:rPr>
          <w:rFonts w:ascii="Times New Roman" w:hAnsi="Times New Roman" w:cs="Times New Roman"/>
          <w:sz w:val="24"/>
          <w:szCs w:val="24"/>
        </w:rPr>
      </w:pPr>
    </w:p>
    <w:p w14:paraId="469285F9" w14:textId="77777777" w:rsidR="00CF14E1" w:rsidRPr="00BB08D7" w:rsidRDefault="00CF14E1" w:rsidP="00BB08D7">
      <w:pPr>
        <w:spacing w:line="360" w:lineRule="auto"/>
        <w:rPr>
          <w:rFonts w:ascii="Times New Roman" w:hAnsi="Times New Roman" w:cs="Times New Roman"/>
          <w:sz w:val="24"/>
          <w:szCs w:val="24"/>
        </w:rPr>
      </w:pPr>
      <w:r w:rsidRPr="00BB08D7">
        <w:rPr>
          <w:rFonts w:ascii="Times New Roman" w:hAnsi="Times New Roman" w:cs="Times New Roman"/>
          <w:b/>
          <w:bCs/>
          <w:sz w:val="24"/>
          <w:szCs w:val="24"/>
          <w:u w:val="single"/>
        </w:rPr>
        <w:t>Pilled foundation.</w:t>
      </w:r>
    </w:p>
    <w:p w14:paraId="033AAD02" w14:textId="7247AC73" w:rsidR="00F24B14" w:rsidRPr="00BB08D7" w:rsidRDefault="00CF14E1" w:rsidP="00BB08D7">
      <w:pPr>
        <w:spacing w:line="360" w:lineRule="auto"/>
        <w:rPr>
          <w:rFonts w:ascii="Times New Roman" w:hAnsi="Times New Roman" w:cs="Times New Roman"/>
          <w:sz w:val="24"/>
          <w:szCs w:val="24"/>
        </w:rPr>
      </w:pPr>
      <w:r w:rsidRPr="00BB08D7">
        <w:rPr>
          <w:rFonts w:ascii="Times New Roman" w:hAnsi="Times New Roman" w:cs="Times New Roman"/>
          <w:sz w:val="24"/>
          <w:szCs w:val="24"/>
        </w:rPr>
        <w:t xml:space="preserve">Pile foundations are long columns of concrete or steel driven into the earth to a suitable soil type or rock to support the structure above. Because of </w:t>
      </w:r>
      <w:r w:rsidR="009F39FD" w:rsidRPr="00BB08D7">
        <w:rPr>
          <w:rFonts w:ascii="Times New Roman" w:hAnsi="Times New Roman" w:cs="Times New Roman"/>
          <w:sz w:val="24"/>
          <w:szCs w:val="24"/>
        </w:rPr>
        <w:t>this,</w:t>
      </w:r>
      <w:r w:rsidRPr="00BB08D7">
        <w:rPr>
          <w:rFonts w:ascii="Times New Roman" w:hAnsi="Times New Roman" w:cs="Times New Roman"/>
          <w:sz w:val="24"/>
          <w:szCs w:val="24"/>
        </w:rPr>
        <w:t xml:space="preserve"> they are an extraordinarily strong foundation and are popular in the construction of superstructures, bridges or any major load bearing structures. The piles are sometimes forced into the ground by heavy machinery with pneumatic hammers or can be bored and poured in situ. (</w:t>
      </w:r>
      <w:r w:rsidR="00557AFB" w:rsidRPr="00BB08D7">
        <w:rPr>
          <w:rFonts w:ascii="Times New Roman" w:hAnsi="Times New Roman" w:cs="Times New Roman"/>
          <w:sz w:val="24"/>
          <w:szCs w:val="24"/>
        </w:rPr>
        <w:t>O</w:t>
      </w:r>
      <w:r w:rsidRPr="00BB08D7">
        <w:rPr>
          <w:rFonts w:ascii="Times New Roman" w:hAnsi="Times New Roman" w:cs="Times New Roman"/>
          <w:sz w:val="24"/>
          <w:szCs w:val="24"/>
        </w:rPr>
        <w:t>ther methods of installing piles also available)</w:t>
      </w:r>
      <w:r w:rsidR="00F24B14" w:rsidRPr="00BB08D7">
        <w:rPr>
          <w:rFonts w:ascii="Times New Roman" w:hAnsi="Times New Roman" w:cs="Times New Roman"/>
          <w:sz w:val="24"/>
          <w:szCs w:val="24"/>
        </w:rPr>
        <w:t xml:space="preserve"> </w:t>
      </w:r>
      <w:r w:rsidR="00872F0A" w:rsidRPr="00BB08D7">
        <w:rPr>
          <w:rFonts w:ascii="Times New Roman" w:hAnsi="Times New Roman" w:cs="Times New Roman"/>
          <w:sz w:val="24"/>
          <w:szCs w:val="24"/>
        </w:rPr>
        <w:t>(</w:t>
      </w:r>
      <w:r w:rsidR="00872F0A" w:rsidRPr="00BB08D7">
        <w:rPr>
          <w:rFonts w:ascii="Times New Roman" w:hAnsi="Times New Roman" w:cs="Times New Roman"/>
          <w:color w:val="1B1C20"/>
          <w:sz w:val="24"/>
          <w:szCs w:val="24"/>
        </w:rPr>
        <w:t>Designing Buildings Wiki, 2020 (</w:t>
      </w:r>
      <w:r w:rsidR="00872F0A" w:rsidRPr="00BB08D7">
        <w:rPr>
          <w:rFonts w:ascii="Times New Roman" w:hAnsi="Times New Roman" w:cs="Times New Roman"/>
          <w:color w:val="1B1C20"/>
          <w:sz w:val="24"/>
          <w:szCs w:val="24"/>
        </w:rPr>
        <w:t>5</w:t>
      </w:r>
      <w:r w:rsidR="00872F0A" w:rsidRPr="00BB08D7">
        <w:rPr>
          <w:rFonts w:ascii="Times New Roman" w:hAnsi="Times New Roman" w:cs="Times New Roman"/>
          <w:color w:val="1B1C20"/>
          <w:sz w:val="24"/>
          <w:szCs w:val="24"/>
        </w:rPr>
        <w:t>))</w:t>
      </w:r>
    </w:p>
    <w:p w14:paraId="7E2A8422" w14:textId="77777777" w:rsidR="00CF14E1" w:rsidRPr="00BB08D7" w:rsidRDefault="00CF14E1" w:rsidP="00BB08D7">
      <w:pPr>
        <w:spacing w:line="360" w:lineRule="auto"/>
        <w:rPr>
          <w:rFonts w:ascii="Times New Roman" w:hAnsi="Times New Roman" w:cs="Times New Roman"/>
          <w:sz w:val="24"/>
          <w:szCs w:val="24"/>
        </w:rPr>
      </w:pPr>
    </w:p>
    <w:p w14:paraId="401C1505" w14:textId="4B0B20A9" w:rsidR="00CF14E1" w:rsidRPr="00BB08D7" w:rsidRDefault="002864A1" w:rsidP="00BB08D7">
      <w:pPr>
        <w:spacing w:line="360" w:lineRule="auto"/>
        <w:rPr>
          <w:rFonts w:ascii="Times New Roman" w:hAnsi="Times New Roman" w:cs="Times New Roman"/>
          <w:b/>
          <w:bCs/>
          <w:sz w:val="24"/>
          <w:szCs w:val="24"/>
          <w:u w:val="single"/>
        </w:rPr>
      </w:pPr>
      <w:r w:rsidRPr="00BB08D7">
        <w:rPr>
          <w:rFonts w:ascii="Times New Roman" w:hAnsi="Times New Roman" w:cs="Times New Roman"/>
          <w:b/>
          <w:bCs/>
          <w:sz w:val="24"/>
          <w:szCs w:val="24"/>
          <w:u w:val="single"/>
        </w:rPr>
        <w:t>Limitations</w:t>
      </w:r>
    </w:p>
    <w:p w14:paraId="097E3D87" w14:textId="77777777" w:rsidR="002864A1" w:rsidRPr="00BB08D7" w:rsidRDefault="002864A1" w:rsidP="00BB08D7">
      <w:pPr>
        <w:spacing w:line="360" w:lineRule="auto"/>
        <w:rPr>
          <w:rFonts w:ascii="Times New Roman" w:hAnsi="Times New Roman" w:cs="Times New Roman"/>
          <w:b/>
          <w:bCs/>
          <w:sz w:val="24"/>
          <w:szCs w:val="24"/>
          <w:u w:val="single"/>
        </w:rPr>
      </w:pPr>
    </w:p>
    <w:p w14:paraId="04F0CB37" w14:textId="19316115" w:rsidR="002864A1" w:rsidRPr="00BB08D7" w:rsidRDefault="002864A1"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In appendix 1, 2 and 3 are copies of bore hole results taken during construction of the Swansea county hall</w:t>
      </w:r>
      <w:r w:rsidR="0010695F" w:rsidRPr="00BB08D7">
        <w:rPr>
          <w:rFonts w:ascii="Times New Roman" w:hAnsi="Times New Roman" w:cs="Times New Roman"/>
          <w:bCs/>
          <w:sz w:val="24"/>
          <w:szCs w:val="24"/>
        </w:rPr>
        <w:t>,</w:t>
      </w:r>
      <w:r w:rsidRPr="00BB08D7">
        <w:rPr>
          <w:rFonts w:ascii="Times New Roman" w:hAnsi="Times New Roman" w:cs="Times New Roman"/>
          <w:bCs/>
          <w:sz w:val="24"/>
          <w:szCs w:val="24"/>
        </w:rPr>
        <w:t xml:space="preserve"> later renamed the Swansea Civic Centre,</w:t>
      </w:r>
      <w:r w:rsidR="0010695F" w:rsidRPr="00BB08D7">
        <w:rPr>
          <w:rFonts w:ascii="Times New Roman" w:hAnsi="Times New Roman" w:cs="Times New Roman"/>
          <w:bCs/>
          <w:sz w:val="24"/>
          <w:szCs w:val="24"/>
        </w:rPr>
        <w:t xml:space="preserve"> it is located North West</w:t>
      </w:r>
      <w:r w:rsidRPr="00BB08D7">
        <w:rPr>
          <w:rFonts w:ascii="Times New Roman" w:hAnsi="Times New Roman" w:cs="Times New Roman"/>
          <w:bCs/>
          <w:sz w:val="24"/>
          <w:szCs w:val="24"/>
        </w:rPr>
        <w:t xml:space="preserve"> </w:t>
      </w:r>
      <w:r w:rsidR="0010695F" w:rsidRPr="00BB08D7">
        <w:rPr>
          <w:rFonts w:ascii="Times New Roman" w:hAnsi="Times New Roman" w:cs="Times New Roman"/>
          <w:bCs/>
          <w:sz w:val="24"/>
          <w:szCs w:val="24"/>
        </w:rPr>
        <w:t>of the proposed site and may give an indication of the ground conditions to be found on site.  D</w:t>
      </w:r>
      <w:r w:rsidRPr="00BB08D7">
        <w:rPr>
          <w:rFonts w:ascii="Times New Roman" w:hAnsi="Times New Roman" w:cs="Times New Roman"/>
          <w:bCs/>
          <w:sz w:val="24"/>
          <w:szCs w:val="24"/>
        </w:rPr>
        <w:t xml:space="preserve">ue to current covid-19 restrictions we were unable to obtain these directly from the West Glamorgan Archives located </w:t>
      </w:r>
      <w:r w:rsidR="00033D6F" w:rsidRPr="00BB08D7">
        <w:rPr>
          <w:rFonts w:ascii="Times New Roman" w:hAnsi="Times New Roman" w:cs="Times New Roman"/>
          <w:bCs/>
          <w:sz w:val="24"/>
          <w:szCs w:val="24"/>
        </w:rPr>
        <w:t>in The Swansea Civic Centre</w:t>
      </w:r>
      <w:r w:rsidR="00EE58DE" w:rsidRPr="00BB08D7">
        <w:rPr>
          <w:rFonts w:ascii="Times New Roman" w:hAnsi="Times New Roman" w:cs="Times New Roman"/>
          <w:bCs/>
          <w:sz w:val="24"/>
          <w:szCs w:val="24"/>
        </w:rPr>
        <w:t xml:space="preserve"> but were able to obtain a copy through a third party</w:t>
      </w:r>
      <w:r w:rsidR="009F39FD">
        <w:rPr>
          <w:rFonts w:ascii="Times New Roman" w:hAnsi="Times New Roman" w:cs="Times New Roman"/>
          <w:bCs/>
          <w:sz w:val="24"/>
          <w:szCs w:val="24"/>
        </w:rPr>
        <w:t>.</w:t>
      </w:r>
      <w:r w:rsidR="00EE58DE" w:rsidRPr="00BB08D7">
        <w:rPr>
          <w:rFonts w:ascii="Times New Roman" w:hAnsi="Times New Roman" w:cs="Times New Roman"/>
          <w:bCs/>
          <w:sz w:val="24"/>
          <w:szCs w:val="24"/>
        </w:rPr>
        <w:t xml:space="preserve"> </w:t>
      </w:r>
      <w:r w:rsidR="009F39FD">
        <w:rPr>
          <w:rFonts w:ascii="Times New Roman" w:hAnsi="Times New Roman" w:cs="Times New Roman"/>
          <w:bCs/>
          <w:sz w:val="24"/>
          <w:szCs w:val="24"/>
        </w:rPr>
        <w:t xml:space="preserve"> O</w:t>
      </w:r>
      <w:r w:rsidR="00EE58DE" w:rsidRPr="00BB08D7">
        <w:rPr>
          <w:rFonts w:ascii="Times New Roman" w:hAnsi="Times New Roman" w:cs="Times New Roman"/>
          <w:bCs/>
          <w:sz w:val="24"/>
          <w:szCs w:val="24"/>
        </w:rPr>
        <w:t>nce the Covid-19 restrictions are lifted we will be able to verify that the bore hole results</w:t>
      </w:r>
      <w:r w:rsidR="0010695F" w:rsidRPr="00BB08D7">
        <w:rPr>
          <w:rFonts w:ascii="Times New Roman" w:hAnsi="Times New Roman" w:cs="Times New Roman"/>
          <w:bCs/>
          <w:sz w:val="24"/>
          <w:szCs w:val="24"/>
        </w:rPr>
        <w:t xml:space="preserve"> in appendix 1, 2 and 3 </w:t>
      </w:r>
      <w:r w:rsidR="00EE58DE" w:rsidRPr="00BB08D7">
        <w:rPr>
          <w:rFonts w:ascii="Times New Roman" w:hAnsi="Times New Roman" w:cs="Times New Roman"/>
          <w:bCs/>
          <w:sz w:val="24"/>
          <w:szCs w:val="24"/>
        </w:rPr>
        <w:t>are accurate and if required update this report.</w:t>
      </w:r>
      <w:r w:rsidR="002C5F8F" w:rsidRPr="00BB08D7">
        <w:rPr>
          <w:rFonts w:ascii="Times New Roman" w:hAnsi="Times New Roman" w:cs="Times New Roman"/>
          <w:bCs/>
          <w:sz w:val="24"/>
          <w:szCs w:val="24"/>
        </w:rPr>
        <w:t xml:space="preserve"> </w:t>
      </w:r>
      <w:r w:rsidR="002C5F8F" w:rsidRPr="00BB08D7">
        <w:rPr>
          <w:rFonts w:ascii="Times New Roman" w:hAnsi="Times New Roman" w:cs="Times New Roman"/>
          <w:bCs/>
          <w:sz w:val="24"/>
          <w:szCs w:val="24"/>
        </w:rPr>
        <w:t>(</w:t>
      </w:r>
      <w:r w:rsidR="002C5F8F" w:rsidRPr="00BB08D7">
        <w:rPr>
          <w:rFonts w:ascii="Times New Roman" w:hAnsi="Times New Roman" w:cs="Times New Roman"/>
          <w:color w:val="1B1C20"/>
          <w:sz w:val="24"/>
          <w:szCs w:val="24"/>
        </w:rPr>
        <w:t>City and Council of Swansea, n.d.)</w:t>
      </w:r>
    </w:p>
    <w:p w14:paraId="10DA7DEA" w14:textId="77777777" w:rsidR="00EE58DE" w:rsidRPr="00BB08D7" w:rsidRDefault="00EE58DE" w:rsidP="00BB08D7">
      <w:pPr>
        <w:spacing w:line="360" w:lineRule="auto"/>
        <w:rPr>
          <w:rFonts w:ascii="Times New Roman" w:hAnsi="Times New Roman" w:cs="Times New Roman"/>
          <w:bCs/>
          <w:sz w:val="24"/>
          <w:szCs w:val="24"/>
        </w:rPr>
      </w:pPr>
    </w:p>
    <w:p w14:paraId="62DEF7C1" w14:textId="688FB744" w:rsidR="00EE58DE" w:rsidRPr="00BB08D7" w:rsidRDefault="00EE58DE"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 xml:space="preserve">The </w:t>
      </w:r>
      <w:r w:rsidR="009F39FD" w:rsidRPr="00BB08D7">
        <w:rPr>
          <w:rFonts w:ascii="Times New Roman" w:hAnsi="Times New Roman" w:cs="Times New Roman"/>
          <w:bCs/>
          <w:sz w:val="24"/>
          <w:szCs w:val="24"/>
        </w:rPr>
        <w:t>borehole</w:t>
      </w:r>
      <w:r w:rsidRPr="00BB08D7">
        <w:rPr>
          <w:rFonts w:ascii="Times New Roman" w:hAnsi="Times New Roman" w:cs="Times New Roman"/>
          <w:bCs/>
          <w:sz w:val="24"/>
          <w:szCs w:val="24"/>
        </w:rPr>
        <w:t xml:space="preserve"> was drilled to a depth of 22m, a summary of the soil types </w:t>
      </w:r>
      <w:r w:rsidR="00B3053F" w:rsidRPr="00BB08D7">
        <w:rPr>
          <w:rFonts w:ascii="Times New Roman" w:hAnsi="Times New Roman" w:cs="Times New Roman"/>
          <w:bCs/>
          <w:sz w:val="24"/>
          <w:szCs w:val="24"/>
        </w:rPr>
        <w:t>found are shown below.</w:t>
      </w:r>
    </w:p>
    <w:p w14:paraId="47E789BD" w14:textId="77777777" w:rsidR="00B3053F" w:rsidRPr="00BB08D7" w:rsidRDefault="00B3053F" w:rsidP="00BB08D7">
      <w:pPr>
        <w:spacing w:line="360" w:lineRule="auto"/>
        <w:rPr>
          <w:rFonts w:ascii="Times New Roman" w:hAnsi="Times New Roman" w:cs="Times New Roman"/>
          <w:bCs/>
          <w:sz w:val="24"/>
          <w:szCs w:val="24"/>
        </w:rPr>
      </w:pPr>
    </w:p>
    <w:tbl>
      <w:tblPr>
        <w:tblStyle w:val="TableGrid"/>
        <w:tblW w:w="0" w:type="auto"/>
        <w:tblLook w:val="04A0" w:firstRow="1" w:lastRow="0" w:firstColumn="1" w:lastColumn="0" w:noHBand="0" w:noVBand="1"/>
      </w:tblPr>
      <w:tblGrid>
        <w:gridCol w:w="3561"/>
        <w:gridCol w:w="3562"/>
        <w:gridCol w:w="3562"/>
      </w:tblGrid>
      <w:tr w:rsidR="00B3053F" w:rsidRPr="00BB08D7" w14:paraId="766A0312" w14:textId="77777777" w:rsidTr="00B3053F">
        <w:tc>
          <w:tcPr>
            <w:tcW w:w="3561" w:type="dxa"/>
          </w:tcPr>
          <w:p w14:paraId="18D94DF5" w14:textId="574449CD" w:rsidR="00B3053F" w:rsidRPr="00BB08D7" w:rsidRDefault="00B3053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Depth range in Metres</w:t>
            </w:r>
          </w:p>
        </w:tc>
        <w:tc>
          <w:tcPr>
            <w:tcW w:w="3562" w:type="dxa"/>
          </w:tcPr>
          <w:p w14:paraId="6390667A" w14:textId="5A120797" w:rsidR="00B3053F" w:rsidRPr="00BB08D7" w:rsidRDefault="00B3053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Description</w:t>
            </w:r>
          </w:p>
        </w:tc>
        <w:tc>
          <w:tcPr>
            <w:tcW w:w="3562" w:type="dxa"/>
          </w:tcPr>
          <w:p w14:paraId="35B8322F" w14:textId="3E0F8643" w:rsidR="00B3053F" w:rsidRPr="00BB08D7" w:rsidRDefault="00B3053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Thickness - in Metres</w:t>
            </w:r>
          </w:p>
        </w:tc>
      </w:tr>
      <w:tr w:rsidR="00B3053F" w:rsidRPr="00BB08D7" w14:paraId="23E5B570" w14:textId="77777777" w:rsidTr="00B3053F">
        <w:tc>
          <w:tcPr>
            <w:tcW w:w="3561" w:type="dxa"/>
          </w:tcPr>
          <w:p w14:paraId="5C04CD1D" w14:textId="44E678FE" w:rsidR="00B3053F" w:rsidRPr="00BB08D7" w:rsidRDefault="00B3053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 xml:space="preserve">0.00 – 0.50 </w:t>
            </w:r>
          </w:p>
        </w:tc>
        <w:tc>
          <w:tcPr>
            <w:tcW w:w="3562" w:type="dxa"/>
          </w:tcPr>
          <w:p w14:paraId="3F3DA9E0" w14:textId="482A42B3" w:rsidR="00B3053F" w:rsidRPr="00BB08D7" w:rsidRDefault="00B3053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Made ground – consisting of ashes</w:t>
            </w:r>
          </w:p>
        </w:tc>
        <w:tc>
          <w:tcPr>
            <w:tcW w:w="3562" w:type="dxa"/>
          </w:tcPr>
          <w:p w14:paraId="3BAAD622" w14:textId="184D9B2E" w:rsidR="00B3053F" w:rsidRPr="00BB08D7" w:rsidRDefault="00B3053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0.50 m</w:t>
            </w:r>
          </w:p>
        </w:tc>
      </w:tr>
      <w:tr w:rsidR="00B3053F" w:rsidRPr="00BB08D7" w14:paraId="5F57C188" w14:textId="77777777" w:rsidTr="00B3053F">
        <w:tc>
          <w:tcPr>
            <w:tcW w:w="3561" w:type="dxa"/>
          </w:tcPr>
          <w:p w14:paraId="3E6E506C" w14:textId="558D250A" w:rsidR="00B3053F" w:rsidRPr="00BB08D7" w:rsidRDefault="00B3053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 xml:space="preserve">0.50 – 1.50 </w:t>
            </w:r>
          </w:p>
        </w:tc>
        <w:tc>
          <w:tcPr>
            <w:tcW w:w="3562" w:type="dxa"/>
          </w:tcPr>
          <w:p w14:paraId="291004B2" w14:textId="3ECD8C31" w:rsidR="00B3053F" w:rsidRPr="00BB08D7" w:rsidRDefault="00B3053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Made ground – loose, light grey fine – medium sand</w:t>
            </w:r>
          </w:p>
        </w:tc>
        <w:tc>
          <w:tcPr>
            <w:tcW w:w="3562" w:type="dxa"/>
          </w:tcPr>
          <w:p w14:paraId="6690E2C0" w14:textId="2FA256AC" w:rsidR="00B3053F" w:rsidRPr="00BB08D7" w:rsidRDefault="00B3053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1.00 m</w:t>
            </w:r>
          </w:p>
        </w:tc>
      </w:tr>
      <w:tr w:rsidR="00B3053F" w:rsidRPr="00BB08D7" w14:paraId="2797C117" w14:textId="77777777" w:rsidTr="00B3053F">
        <w:tc>
          <w:tcPr>
            <w:tcW w:w="3561" w:type="dxa"/>
          </w:tcPr>
          <w:p w14:paraId="44A859D2" w14:textId="0C40EF09" w:rsidR="00B3053F" w:rsidRPr="00BB08D7" w:rsidRDefault="00B3053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 xml:space="preserve">1.50 – 2.55 </w:t>
            </w:r>
          </w:p>
        </w:tc>
        <w:tc>
          <w:tcPr>
            <w:tcW w:w="3562" w:type="dxa"/>
          </w:tcPr>
          <w:p w14:paraId="098A97D9" w14:textId="78EA65F0" w:rsidR="00B3053F" w:rsidRPr="00BB08D7" w:rsidRDefault="00B3053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Made ground – grey sand with layers of soft sandy clay</w:t>
            </w:r>
          </w:p>
        </w:tc>
        <w:tc>
          <w:tcPr>
            <w:tcW w:w="3562" w:type="dxa"/>
          </w:tcPr>
          <w:p w14:paraId="24F0090B" w14:textId="53559369" w:rsidR="00B3053F" w:rsidRPr="00BB08D7" w:rsidRDefault="00B3053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1.05 m</w:t>
            </w:r>
          </w:p>
        </w:tc>
      </w:tr>
      <w:tr w:rsidR="00B3053F" w:rsidRPr="00BB08D7" w14:paraId="4DC40B1C" w14:textId="77777777" w:rsidTr="00B3053F">
        <w:tc>
          <w:tcPr>
            <w:tcW w:w="3561" w:type="dxa"/>
          </w:tcPr>
          <w:p w14:paraId="03D75DE2" w14:textId="3A29DE80" w:rsidR="00B3053F" w:rsidRPr="00BB08D7" w:rsidRDefault="00B3053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2.55 – 3.50</w:t>
            </w:r>
          </w:p>
        </w:tc>
        <w:tc>
          <w:tcPr>
            <w:tcW w:w="3562" w:type="dxa"/>
          </w:tcPr>
          <w:p w14:paraId="7839685C" w14:textId="31825430" w:rsidR="00B3053F" w:rsidRPr="00BB08D7" w:rsidRDefault="00B3053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Made ground – soft red brown sand clay with brick shale</w:t>
            </w:r>
          </w:p>
        </w:tc>
        <w:tc>
          <w:tcPr>
            <w:tcW w:w="3562" w:type="dxa"/>
          </w:tcPr>
          <w:p w14:paraId="4D6599A4" w14:textId="6FE48DED" w:rsidR="00B3053F" w:rsidRPr="00BB08D7" w:rsidRDefault="00B3053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0.95 m</w:t>
            </w:r>
          </w:p>
        </w:tc>
      </w:tr>
      <w:tr w:rsidR="00B3053F" w:rsidRPr="00BB08D7" w14:paraId="0617CBCE" w14:textId="77777777" w:rsidTr="00B3053F">
        <w:tc>
          <w:tcPr>
            <w:tcW w:w="3561" w:type="dxa"/>
          </w:tcPr>
          <w:p w14:paraId="74EB058A" w14:textId="2CA3B42C" w:rsidR="00B3053F" w:rsidRPr="00BB08D7" w:rsidRDefault="00B3053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3.50 – 4.95</w:t>
            </w:r>
          </w:p>
        </w:tc>
        <w:tc>
          <w:tcPr>
            <w:tcW w:w="3562" w:type="dxa"/>
          </w:tcPr>
          <w:p w14:paraId="77406D33" w14:textId="51E54F05" w:rsidR="00B3053F" w:rsidRPr="00BB08D7" w:rsidRDefault="00B3053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Made ground - dense bricks, ashes, sand and clay</w:t>
            </w:r>
          </w:p>
        </w:tc>
        <w:tc>
          <w:tcPr>
            <w:tcW w:w="3562" w:type="dxa"/>
          </w:tcPr>
          <w:p w14:paraId="7DAA3748" w14:textId="65154E74" w:rsidR="00B3053F" w:rsidRPr="00BB08D7" w:rsidRDefault="00B3053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1.45 m</w:t>
            </w:r>
          </w:p>
        </w:tc>
      </w:tr>
      <w:tr w:rsidR="00B3053F" w:rsidRPr="00BB08D7" w14:paraId="60F91CBE" w14:textId="77777777" w:rsidTr="00B3053F">
        <w:tc>
          <w:tcPr>
            <w:tcW w:w="3561" w:type="dxa"/>
          </w:tcPr>
          <w:p w14:paraId="59F2610C" w14:textId="389BA1F4" w:rsidR="00B3053F" w:rsidRPr="00BB08D7" w:rsidRDefault="00B3053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4.95 – 7.00</w:t>
            </w:r>
          </w:p>
        </w:tc>
        <w:tc>
          <w:tcPr>
            <w:tcW w:w="3562" w:type="dxa"/>
          </w:tcPr>
          <w:p w14:paraId="4281E093" w14:textId="1508F634" w:rsidR="00B3053F" w:rsidRPr="00BB08D7" w:rsidRDefault="00B3053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Very dense sandy gravel with traces of sandy clay</w:t>
            </w:r>
          </w:p>
        </w:tc>
        <w:tc>
          <w:tcPr>
            <w:tcW w:w="3562" w:type="dxa"/>
          </w:tcPr>
          <w:p w14:paraId="0B9151BB" w14:textId="13D9E2BD" w:rsidR="00B3053F" w:rsidRPr="00BB08D7" w:rsidRDefault="00B3053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2.05 m</w:t>
            </w:r>
          </w:p>
        </w:tc>
      </w:tr>
      <w:tr w:rsidR="00B3053F" w:rsidRPr="00BB08D7" w14:paraId="32B782E4" w14:textId="77777777" w:rsidTr="00B3053F">
        <w:tc>
          <w:tcPr>
            <w:tcW w:w="3561" w:type="dxa"/>
          </w:tcPr>
          <w:p w14:paraId="5ED88825" w14:textId="5F04ADBB" w:rsidR="00B3053F" w:rsidRPr="00BB08D7" w:rsidRDefault="00B3053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7.00 – 7.95</w:t>
            </w:r>
          </w:p>
        </w:tc>
        <w:tc>
          <w:tcPr>
            <w:tcW w:w="3562" w:type="dxa"/>
          </w:tcPr>
          <w:p w14:paraId="33EBEB1A" w14:textId="2B6876C4" w:rsidR="00B3053F" w:rsidRPr="00BB08D7" w:rsidRDefault="00B3053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Very dense brown sand with same gravel</w:t>
            </w:r>
          </w:p>
        </w:tc>
        <w:tc>
          <w:tcPr>
            <w:tcW w:w="3562" w:type="dxa"/>
          </w:tcPr>
          <w:p w14:paraId="7CA7215A" w14:textId="61A11551" w:rsidR="00B3053F" w:rsidRPr="00BB08D7" w:rsidRDefault="00B3053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0.95 m</w:t>
            </w:r>
          </w:p>
        </w:tc>
      </w:tr>
      <w:tr w:rsidR="00B3053F" w:rsidRPr="00BB08D7" w14:paraId="03706837" w14:textId="77777777" w:rsidTr="00B3053F">
        <w:tc>
          <w:tcPr>
            <w:tcW w:w="3561" w:type="dxa"/>
          </w:tcPr>
          <w:p w14:paraId="00A68C96" w14:textId="7B8FF201" w:rsidR="00B3053F" w:rsidRPr="00BB08D7" w:rsidRDefault="00B3053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7.95 – 11.00</w:t>
            </w:r>
          </w:p>
        </w:tc>
        <w:tc>
          <w:tcPr>
            <w:tcW w:w="3562" w:type="dxa"/>
          </w:tcPr>
          <w:p w14:paraId="106BFC2F" w14:textId="449721BC" w:rsidR="00B3053F" w:rsidRPr="00BB08D7" w:rsidRDefault="00B3053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Stiff grey – brown gravelly boulder clay</w:t>
            </w:r>
          </w:p>
        </w:tc>
        <w:tc>
          <w:tcPr>
            <w:tcW w:w="3562" w:type="dxa"/>
          </w:tcPr>
          <w:p w14:paraId="19B65891" w14:textId="74F5F8F1" w:rsidR="00B3053F" w:rsidRPr="00BB08D7" w:rsidRDefault="00B3053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3.05 m</w:t>
            </w:r>
          </w:p>
        </w:tc>
      </w:tr>
      <w:tr w:rsidR="00C34D91" w:rsidRPr="00BB08D7" w14:paraId="48E0775A" w14:textId="77777777" w:rsidTr="00B3053F">
        <w:tc>
          <w:tcPr>
            <w:tcW w:w="3561" w:type="dxa"/>
          </w:tcPr>
          <w:p w14:paraId="36D80464" w14:textId="4817B131" w:rsidR="00C34D91" w:rsidRPr="00BB08D7" w:rsidRDefault="00C34D91"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11.00 – 18.60</w:t>
            </w:r>
          </w:p>
        </w:tc>
        <w:tc>
          <w:tcPr>
            <w:tcW w:w="3562" w:type="dxa"/>
          </w:tcPr>
          <w:p w14:paraId="182D479F" w14:textId="1AB72C58" w:rsidR="00C34D91" w:rsidRPr="00BB08D7" w:rsidRDefault="00C34D91"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Very stiff grey gravelly boulder clay</w:t>
            </w:r>
          </w:p>
        </w:tc>
        <w:tc>
          <w:tcPr>
            <w:tcW w:w="3562" w:type="dxa"/>
          </w:tcPr>
          <w:p w14:paraId="1C2169B1" w14:textId="11277745" w:rsidR="00C34D91" w:rsidRPr="00BB08D7" w:rsidRDefault="00C34D91"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7.60 m</w:t>
            </w:r>
          </w:p>
        </w:tc>
      </w:tr>
      <w:tr w:rsidR="00B3053F" w:rsidRPr="00BB08D7" w14:paraId="0CC462D3" w14:textId="77777777" w:rsidTr="00B3053F">
        <w:tc>
          <w:tcPr>
            <w:tcW w:w="3561" w:type="dxa"/>
          </w:tcPr>
          <w:p w14:paraId="4FD08C80" w14:textId="576CF258" w:rsidR="00B3053F" w:rsidRPr="00BB08D7" w:rsidRDefault="00C34D91"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18.60 – 22.00</w:t>
            </w:r>
          </w:p>
        </w:tc>
        <w:tc>
          <w:tcPr>
            <w:tcW w:w="3562" w:type="dxa"/>
          </w:tcPr>
          <w:p w14:paraId="0EAADE6C" w14:textId="2C6BB0CA" w:rsidR="00B3053F" w:rsidRPr="00BB08D7" w:rsidRDefault="00C34D91"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Grey mudstone ( Driller’s description )</w:t>
            </w:r>
          </w:p>
        </w:tc>
        <w:tc>
          <w:tcPr>
            <w:tcW w:w="3562" w:type="dxa"/>
          </w:tcPr>
          <w:p w14:paraId="4C23997E" w14:textId="3A6A0AA7" w:rsidR="00B3053F" w:rsidRPr="00BB08D7" w:rsidRDefault="00C34D91"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3.40 m</w:t>
            </w:r>
          </w:p>
        </w:tc>
      </w:tr>
    </w:tbl>
    <w:p w14:paraId="32CB9ED1" w14:textId="0BF445C7" w:rsidR="00B3053F" w:rsidRPr="00BB08D7" w:rsidRDefault="002C5F8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w:t>
      </w:r>
      <w:r w:rsidRPr="00BB08D7">
        <w:rPr>
          <w:rFonts w:ascii="Times New Roman" w:hAnsi="Times New Roman" w:cs="Times New Roman"/>
          <w:color w:val="1B1C20"/>
          <w:sz w:val="24"/>
          <w:szCs w:val="24"/>
        </w:rPr>
        <w:t>City and Council of Swansea, n.d.)</w:t>
      </w:r>
    </w:p>
    <w:p w14:paraId="55CDA803" w14:textId="77777777" w:rsidR="004D23F9" w:rsidRPr="00BB08D7" w:rsidRDefault="004D23F9" w:rsidP="00BB08D7">
      <w:pPr>
        <w:spacing w:line="360" w:lineRule="auto"/>
        <w:rPr>
          <w:rFonts w:ascii="Times New Roman" w:hAnsi="Times New Roman" w:cs="Times New Roman"/>
          <w:bCs/>
          <w:sz w:val="24"/>
          <w:szCs w:val="24"/>
        </w:rPr>
      </w:pPr>
    </w:p>
    <w:p w14:paraId="1F58313B" w14:textId="77777777" w:rsidR="00822A9F" w:rsidRDefault="00822A9F" w:rsidP="00BB08D7">
      <w:pPr>
        <w:spacing w:line="360" w:lineRule="auto"/>
        <w:rPr>
          <w:rFonts w:ascii="Times New Roman" w:hAnsi="Times New Roman" w:cs="Times New Roman"/>
          <w:bCs/>
          <w:sz w:val="24"/>
          <w:szCs w:val="24"/>
        </w:rPr>
      </w:pPr>
    </w:p>
    <w:p w14:paraId="156571EA" w14:textId="77777777" w:rsidR="00822A9F" w:rsidRDefault="00822A9F" w:rsidP="00BB08D7">
      <w:pPr>
        <w:spacing w:line="360" w:lineRule="auto"/>
        <w:rPr>
          <w:rFonts w:ascii="Times New Roman" w:hAnsi="Times New Roman" w:cs="Times New Roman"/>
          <w:bCs/>
          <w:sz w:val="24"/>
          <w:szCs w:val="24"/>
        </w:rPr>
      </w:pPr>
    </w:p>
    <w:p w14:paraId="23ADAF38" w14:textId="7DC69776" w:rsidR="0010695F" w:rsidRPr="00BB08D7" w:rsidRDefault="004173ED"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The bore hole results show that the first 4.95m of ground is made from various land fill with sand and gravel between 4.95 metres and 7.00 metres, between 7.95 metres and 18.60 metres we find gravelly boulder clay and grey mudstone (drillers description) between 18.60 and 22.00 metres.</w:t>
      </w:r>
    </w:p>
    <w:p w14:paraId="6522A952" w14:textId="155CC710" w:rsidR="004173ED" w:rsidRPr="00BB08D7" w:rsidRDefault="00B17F5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 xml:space="preserve">With these </w:t>
      </w:r>
      <w:r w:rsidR="009F39FD" w:rsidRPr="00BB08D7">
        <w:rPr>
          <w:rFonts w:ascii="Times New Roman" w:hAnsi="Times New Roman" w:cs="Times New Roman"/>
          <w:bCs/>
          <w:sz w:val="24"/>
          <w:szCs w:val="24"/>
        </w:rPr>
        <w:t>results,</w:t>
      </w:r>
      <w:r w:rsidRPr="00BB08D7">
        <w:rPr>
          <w:rFonts w:ascii="Times New Roman" w:hAnsi="Times New Roman" w:cs="Times New Roman"/>
          <w:bCs/>
          <w:sz w:val="24"/>
          <w:szCs w:val="24"/>
        </w:rPr>
        <w:t xml:space="preserve"> we would expect the project to require pile foundations, sketches of two types of pile foundations are shown below.</w:t>
      </w:r>
      <w:r w:rsidR="00A53ADB" w:rsidRPr="00BB08D7">
        <w:rPr>
          <w:rFonts w:ascii="Times New Roman" w:hAnsi="Times New Roman" w:cs="Times New Roman"/>
          <w:bCs/>
          <w:sz w:val="24"/>
          <w:szCs w:val="24"/>
        </w:rPr>
        <w:t xml:space="preserve"> </w:t>
      </w:r>
      <w:r w:rsidR="002C5F8F" w:rsidRPr="00BB08D7">
        <w:rPr>
          <w:rFonts w:ascii="Times New Roman" w:hAnsi="Times New Roman" w:cs="Times New Roman"/>
          <w:bCs/>
          <w:sz w:val="24"/>
          <w:szCs w:val="24"/>
        </w:rPr>
        <w:t>(</w:t>
      </w:r>
      <w:r w:rsidR="002C5F8F" w:rsidRPr="00BB08D7">
        <w:rPr>
          <w:rFonts w:ascii="Times New Roman" w:hAnsi="Times New Roman" w:cs="Times New Roman"/>
          <w:color w:val="1B1C20"/>
          <w:sz w:val="24"/>
          <w:szCs w:val="24"/>
        </w:rPr>
        <w:t>City and Council of Swansea, n.d.)</w:t>
      </w:r>
    </w:p>
    <w:p w14:paraId="29CDB967" w14:textId="77777777" w:rsidR="00B17F5F" w:rsidRPr="00BB08D7" w:rsidRDefault="00B17F5F" w:rsidP="00BB08D7">
      <w:pPr>
        <w:spacing w:line="360" w:lineRule="auto"/>
        <w:rPr>
          <w:rFonts w:ascii="Times New Roman" w:hAnsi="Times New Roman" w:cs="Times New Roman"/>
          <w:bCs/>
          <w:sz w:val="24"/>
          <w:szCs w:val="24"/>
        </w:rPr>
      </w:pPr>
    </w:p>
    <w:p w14:paraId="174565AD" w14:textId="726FDB41" w:rsidR="00B17F5F" w:rsidRPr="00BB08D7" w:rsidRDefault="00B17F5F" w:rsidP="00BB08D7">
      <w:pPr>
        <w:spacing w:line="360" w:lineRule="auto"/>
        <w:rPr>
          <w:rFonts w:ascii="Times New Roman" w:hAnsi="Times New Roman" w:cs="Times New Roman"/>
          <w:bCs/>
          <w:sz w:val="24"/>
          <w:szCs w:val="24"/>
        </w:rPr>
      </w:pPr>
      <w:r w:rsidRPr="00BB08D7">
        <w:rPr>
          <w:rFonts w:ascii="Times New Roman" w:hAnsi="Times New Roman" w:cs="Times New Roman"/>
          <w:bCs/>
          <w:sz w:val="24"/>
          <w:szCs w:val="24"/>
        </w:rPr>
        <w:t>Pile Foundation 1</w:t>
      </w:r>
      <w:r w:rsidR="008D6F98" w:rsidRPr="00BB08D7">
        <w:rPr>
          <w:rFonts w:ascii="Times New Roman" w:hAnsi="Times New Roman" w:cs="Times New Roman"/>
          <w:bCs/>
          <w:sz w:val="24"/>
          <w:szCs w:val="24"/>
        </w:rPr>
        <w:tab/>
      </w:r>
      <w:r w:rsidR="008D6F98" w:rsidRPr="00BB08D7">
        <w:rPr>
          <w:rFonts w:ascii="Times New Roman" w:hAnsi="Times New Roman" w:cs="Times New Roman"/>
          <w:bCs/>
          <w:sz w:val="24"/>
          <w:szCs w:val="24"/>
        </w:rPr>
        <w:tab/>
      </w:r>
      <w:r w:rsidR="008D6F98" w:rsidRPr="00BB08D7">
        <w:rPr>
          <w:rFonts w:ascii="Times New Roman" w:hAnsi="Times New Roman" w:cs="Times New Roman"/>
          <w:bCs/>
          <w:sz w:val="24"/>
          <w:szCs w:val="24"/>
        </w:rPr>
        <w:tab/>
      </w:r>
      <w:r w:rsidR="008D6F98" w:rsidRPr="00BB08D7">
        <w:rPr>
          <w:rFonts w:ascii="Times New Roman" w:hAnsi="Times New Roman" w:cs="Times New Roman"/>
          <w:bCs/>
          <w:sz w:val="24"/>
          <w:szCs w:val="24"/>
        </w:rPr>
        <w:tab/>
      </w:r>
      <w:r w:rsidR="008D6F98" w:rsidRPr="00BB08D7">
        <w:rPr>
          <w:rFonts w:ascii="Times New Roman" w:hAnsi="Times New Roman" w:cs="Times New Roman"/>
          <w:bCs/>
          <w:sz w:val="24"/>
          <w:szCs w:val="24"/>
        </w:rPr>
        <w:tab/>
      </w:r>
      <w:r w:rsidR="008D6F98" w:rsidRPr="00BB08D7">
        <w:rPr>
          <w:rFonts w:ascii="Times New Roman" w:hAnsi="Times New Roman" w:cs="Times New Roman"/>
          <w:bCs/>
          <w:sz w:val="24"/>
          <w:szCs w:val="24"/>
        </w:rPr>
        <w:tab/>
        <w:t>Pile Foundation 2</w:t>
      </w:r>
    </w:p>
    <w:p w14:paraId="57F5AF04" w14:textId="77777777" w:rsidR="00B17F5F" w:rsidRPr="00BB08D7" w:rsidRDefault="00B17F5F" w:rsidP="00BB08D7">
      <w:pPr>
        <w:spacing w:line="360" w:lineRule="auto"/>
        <w:rPr>
          <w:rFonts w:ascii="Times New Roman" w:hAnsi="Times New Roman" w:cs="Times New Roman"/>
          <w:bCs/>
          <w:sz w:val="24"/>
          <w:szCs w:val="24"/>
        </w:rPr>
      </w:pPr>
    </w:p>
    <w:p w14:paraId="72233189" w14:textId="40848A8F" w:rsidR="00B17F5F" w:rsidRPr="00BB08D7" w:rsidRDefault="008D6F98" w:rsidP="00BB08D7">
      <w:pPr>
        <w:spacing w:line="360" w:lineRule="auto"/>
        <w:rPr>
          <w:rFonts w:ascii="Times New Roman" w:hAnsi="Times New Roman" w:cs="Times New Roman"/>
          <w:bCs/>
          <w:sz w:val="24"/>
          <w:szCs w:val="24"/>
        </w:rPr>
      </w:pPr>
      <w:r w:rsidRPr="00BB08D7">
        <w:rPr>
          <w:rFonts w:ascii="Times New Roman" w:hAnsi="Times New Roman" w:cs="Times New Roman"/>
          <w:bCs/>
          <w:noProof/>
          <w:sz w:val="24"/>
          <w:szCs w:val="24"/>
        </w:rPr>
        <w:drawing>
          <wp:anchor distT="0" distB="0" distL="114300" distR="114300" simplePos="0" relativeHeight="251659264" behindDoc="1" locked="0" layoutInCell="1" allowOverlap="1" wp14:anchorId="4F0BAFCA" wp14:editId="599ACA21">
            <wp:simplePos x="0" y="0"/>
            <wp:positionH relativeFrom="column">
              <wp:posOffset>3429000</wp:posOffset>
            </wp:positionH>
            <wp:positionV relativeFrom="paragraph">
              <wp:posOffset>56515</wp:posOffset>
            </wp:positionV>
            <wp:extent cx="3223260" cy="4437380"/>
            <wp:effectExtent l="0" t="0" r="0" b="127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le 2.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223260" cy="4437380"/>
                    </a:xfrm>
                    <a:prstGeom prst="rect">
                      <a:avLst/>
                    </a:prstGeom>
                  </pic:spPr>
                </pic:pic>
              </a:graphicData>
            </a:graphic>
            <wp14:sizeRelH relativeFrom="page">
              <wp14:pctWidth>0</wp14:pctWidth>
            </wp14:sizeRelH>
            <wp14:sizeRelV relativeFrom="page">
              <wp14:pctHeight>0</wp14:pctHeight>
            </wp14:sizeRelV>
          </wp:anchor>
        </w:drawing>
      </w:r>
      <w:r w:rsidR="00B17F5F" w:rsidRPr="00BB08D7">
        <w:rPr>
          <w:rFonts w:ascii="Times New Roman" w:hAnsi="Times New Roman" w:cs="Times New Roman"/>
          <w:bCs/>
          <w:noProof/>
          <w:sz w:val="24"/>
          <w:szCs w:val="24"/>
        </w:rPr>
        <w:drawing>
          <wp:anchor distT="0" distB="0" distL="114300" distR="114300" simplePos="0" relativeHeight="251658240" behindDoc="0" locked="0" layoutInCell="1" allowOverlap="1" wp14:anchorId="2742539D" wp14:editId="4271E842">
            <wp:simplePos x="0" y="0"/>
            <wp:positionH relativeFrom="column">
              <wp:posOffset>0</wp:posOffset>
            </wp:positionH>
            <wp:positionV relativeFrom="paragraph">
              <wp:posOffset>1270</wp:posOffset>
            </wp:positionV>
            <wp:extent cx="3328518" cy="4581525"/>
            <wp:effectExtent l="0" t="0" r="571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le 1.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328518" cy="4581525"/>
                    </a:xfrm>
                    <a:prstGeom prst="rect">
                      <a:avLst/>
                    </a:prstGeom>
                  </pic:spPr>
                </pic:pic>
              </a:graphicData>
            </a:graphic>
            <wp14:sizeRelH relativeFrom="page">
              <wp14:pctWidth>0</wp14:pctWidth>
            </wp14:sizeRelH>
            <wp14:sizeRelV relativeFrom="page">
              <wp14:pctHeight>0</wp14:pctHeight>
            </wp14:sizeRelV>
          </wp:anchor>
        </w:drawing>
      </w:r>
    </w:p>
    <w:p w14:paraId="1118B546" w14:textId="77777777" w:rsidR="00B17F5F" w:rsidRPr="00BB08D7" w:rsidRDefault="00B17F5F" w:rsidP="00BB08D7">
      <w:pPr>
        <w:spacing w:line="360" w:lineRule="auto"/>
        <w:rPr>
          <w:rFonts w:ascii="Times New Roman" w:hAnsi="Times New Roman" w:cs="Times New Roman"/>
          <w:b/>
          <w:bCs/>
          <w:sz w:val="24"/>
          <w:szCs w:val="24"/>
          <w:u w:val="single"/>
        </w:rPr>
      </w:pPr>
    </w:p>
    <w:p w14:paraId="7BEF0921" w14:textId="77777777" w:rsidR="00B17F5F" w:rsidRPr="00BB08D7" w:rsidRDefault="00B17F5F" w:rsidP="00BB08D7">
      <w:pPr>
        <w:spacing w:line="360" w:lineRule="auto"/>
        <w:rPr>
          <w:rFonts w:ascii="Times New Roman" w:hAnsi="Times New Roman" w:cs="Times New Roman"/>
          <w:b/>
          <w:bCs/>
          <w:sz w:val="24"/>
          <w:szCs w:val="24"/>
          <w:u w:val="single"/>
        </w:rPr>
      </w:pPr>
    </w:p>
    <w:p w14:paraId="1C3E3ADD" w14:textId="77777777" w:rsidR="00B17F5F" w:rsidRPr="00BB08D7" w:rsidRDefault="00B17F5F" w:rsidP="00BB08D7">
      <w:pPr>
        <w:spacing w:line="360" w:lineRule="auto"/>
        <w:rPr>
          <w:rFonts w:ascii="Times New Roman" w:hAnsi="Times New Roman" w:cs="Times New Roman"/>
          <w:b/>
          <w:bCs/>
          <w:sz w:val="24"/>
          <w:szCs w:val="24"/>
          <w:u w:val="single"/>
        </w:rPr>
      </w:pPr>
    </w:p>
    <w:p w14:paraId="1A64FE23" w14:textId="77777777" w:rsidR="00B17F5F" w:rsidRPr="00BB08D7" w:rsidRDefault="00B17F5F" w:rsidP="00BB08D7">
      <w:pPr>
        <w:spacing w:line="360" w:lineRule="auto"/>
        <w:rPr>
          <w:rFonts w:ascii="Times New Roman" w:hAnsi="Times New Roman" w:cs="Times New Roman"/>
          <w:b/>
          <w:bCs/>
          <w:sz w:val="24"/>
          <w:szCs w:val="24"/>
          <w:u w:val="single"/>
        </w:rPr>
      </w:pPr>
    </w:p>
    <w:p w14:paraId="2F7653FE" w14:textId="77777777" w:rsidR="00B17F5F" w:rsidRPr="00BB08D7" w:rsidRDefault="00B17F5F" w:rsidP="00BB08D7">
      <w:pPr>
        <w:spacing w:line="360" w:lineRule="auto"/>
        <w:rPr>
          <w:rFonts w:ascii="Times New Roman" w:hAnsi="Times New Roman" w:cs="Times New Roman"/>
          <w:b/>
          <w:bCs/>
          <w:sz w:val="24"/>
          <w:szCs w:val="24"/>
          <w:u w:val="single"/>
        </w:rPr>
      </w:pPr>
    </w:p>
    <w:p w14:paraId="6980F17E" w14:textId="77777777" w:rsidR="00B17F5F" w:rsidRPr="00BB08D7" w:rsidRDefault="00B17F5F" w:rsidP="00BB08D7">
      <w:pPr>
        <w:spacing w:line="360" w:lineRule="auto"/>
        <w:rPr>
          <w:rFonts w:ascii="Times New Roman" w:hAnsi="Times New Roman" w:cs="Times New Roman"/>
          <w:b/>
          <w:bCs/>
          <w:sz w:val="24"/>
          <w:szCs w:val="24"/>
          <w:u w:val="single"/>
        </w:rPr>
      </w:pPr>
    </w:p>
    <w:p w14:paraId="12BD4DC9" w14:textId="77777777" w:rsidR="00B17F5F" w:rsidRPr="00BB08D7" w:rsidRDefault="00B17F5F" w:rsidP="00BB08D7">
      <w:pPr>
        <w:spacing w:line="360" w:lineRule="auto"/>
        <w:rPr>
          <w:rFonts w:ascii="Times New Roman" w:hAnsi="Times New Roman" w:cs="Times New Roman"/>
          <w:b/>
          <w:bCs/>
          <w:sz w:val="24"/>
          <w:szCs w:val="24"/>
          <w:u w:val="single"/>
        </w:rPr>
      </w:pPr>
    </w:p>
    <w:p w14:paraId="035DD7CA" w14:textId="77777777" w:rsidR="00B17F5F" w:rsidRPr="00BB08D7" w:rsidRDefault="00B17F5F" w:rsidP="00BB08D7">
      <w:pPr>
        <w:spacing w:line="360" w:lineRule="auto"/>
        <w:rPr>
          <w:rFonts w:ascii="Times New Roman" w:hAnsi="Times New Roman" w:cs="Times New Roman"/>
          <w:b/>
          <w:bCs/>
          <w:sz w:val="24"/>
          <w:szCs w:val="24"/>
          <w:u w:val="single"/>
        </w:rPr>
      </w:pPr>
    </w:p>
    <w:p w14:paraId="422C0399" w14:textId="77777777" w:rsidR="00B17F5F" w:rsidRPr="00BB08D7" w:rsidRDefault="00B17F5F" w:rsidP="00BB08D7">
      <w:pPr>
        <w:spacing w:line="360" w:lineRule="auto"/>
        <w:rPr>
          <w:rFonts w:ascii="Times New Roman" w:hAnsi="Times New Roman" w:cs="Times New Roman"/>
          <w:b/>
          <w:bCs/>
          <w:sz w:val="24"/>
          <w:szCs w:val="24"/>
          <w:u w:val="single"/>
        </w:rPr>
      </w:pPr>
    </w:p>
    <w:p w14:paraId="2D92ECA9" w14:textId="77777777" w:rsidR="00B17F5F" w:rsidRPr="00BB08D7" w:rsidRDefault="00B17F5F" w:rsidP="00BB08D7">
      <w:pPr>
        <w:spacing w:line="360" w:lineRule="auto"/>
        <w:rPr>
          <w:rFonts w:ascii="Times New Roman" w:hAnsi="Times New Roman" w:cs="Times New Roman"/>
          <w:b/>
          <w:bCs/>
          <w:sz w:val="24"/>
          <w:szCs w:val="24"/>
          <w:u w:val="single"/>
        </w:rPr>
      </w:pPr>
    </w:p>
    <w:p w14:paraId="788DCE55" w14:textId="77777777" w:rsidR="00B17F5F" w:rsidRPr="00BB08D7" w:rsidRDefault="00B17F5F" w:rsidP="00BB08D7">
      <w:pPr>
        <w:spacing w:line="360" w:lineRule="auto"/>
        <w:rPr>
          <w:rFonts w:ascii="Times New Roman" w:hAnsi="Times New Roman" w:cs="Times New Roman"/>
          <w:b/>
          <w:bCs/>
          <w:sz w:val="24"/>
          <w:szCs w:val="24"/>
          <w:u w:val="single"/>
        </w:rPr>
      </w:pPr>
    </w:p>
    <w:p w14:paraId="733182E5" w14:textId="77777777" w:rsidR="00B17F5F" w:rsidRPr="00BB08D7" w:rsidRDefault="00B17F5F" w:rsidP="00BB08D7">
      <w:pPr>
        <w:spacing w:line="360" w:lineRule="auto"/>
        <w:rPr>
          <w:rFonts w:ascii="Times New Roman" w:hAnsi="Times New Roman" w:cs="Times New Roman"/>
          <w:b/>
          <w:bCs/>
          <w:sz w:val="24"/>
          <w:szCs w:val="24"/>
          <w:u w:val="single"/>
        </w:rPr>
      </w:pPr>
    </w:p>
    <w:p w14:paraId="4D777A4F" w14:textId="77777777" w:rsidR="00B17F5F" w:rsidRPr="00BB08D7" w:rsidRDefault="00B17F5F" w:rsidP="00BB08D7">
      <w:pPr>
        <w:spacing w:line="360" w:lineRule="auto"/>
        <w:rPr>
          <w:rFonts w:ascii="Times New Roman" w:hAnsi="Times New Roman" w:cs="Times New Roman"/>
          <w:b/>
          <w:bCs/>
          <w:sz w:val="24"/>
          <w:szCs w:val="24"/>
          <w:u w:val="single"/>
        </w:rPr>
      </w:pPr>
    </w:p>
    <w:p w14:paraId="7B9C10EC" w14:textId="77777777" w:rsidR="00B17F5F" w:rsidRPr="00BB08D7" w:rsidRDefault="00B17F5F" w:rsidP="00BB08D7">
      <w:pPr>
        <w:spacing w:line="360" w:lineRule="auto"/>
        <w:rPr>
          <w:rFonts w:ascii="Times New Roman" w:hAnsi="Times New Roman" w:cs="Times New Roman"/>
          <w:b/>
          <w:bCs/>
          <w:sz w:val="24"/>
          <w:szCs w:val="24"/>
          <w:u w:val="single"/>
        </w:rPr>
      </w:pPr>
    </w:p>
    <w:p w14:paraId="2D4220FA" w14:textId="77777777" w:rsidR="00B17F5F" w:rsidRPr="00BB08D7" w:rsidRDefault="00B17F5F" w:rsidP="00BB08D7">
      <w:pPr>
        <w:spacing w:line="360" w:lineRule="auto"/>
        <w:rPr>
          <w:rFonts w:ascii="Times New Roman" w:hAnsi="Times New Roman" w:cs="Times New Roman"/>
          <w:b/>
          <w:bCs/>
          <w:sz w:val="24"/>
          <w:szCs w:val="24"/>
          <w:u w:val="single"/>
        </w:rPr>
      </w:pPr>
    </w:p>
    <w:p w14:paraId="5CF7D862" w14:textId="77777777" w:rsidR="00B17F5F" w:rsidRPr="00BB08D7" w:rsidRDefault="00B17F5F" w:rsidP="00BB08D7">
      <w:pPr>
        <w:spacing w:line="360" w:lineRule="auto"/>
        <w:rPr>
          <w:rFonts w:ascii="Times New Roman" w:hAnsi="Times New Roman" w:cs="Times New Roman"/>
          <w:b/>
          <w:bCs/>
          <w:sz w:val="24"/>
          <w:szCs w:val="24"/>
          <w:u w:val="single"/>
        </w:rPr>
      </w:pPr>
    </w:p>
    <w:p w14:paraId="2B34FEF8" w14:textId="60CAD8BB" w:rsidR="00B17F5F" w:rsidRPr="00BB08D7" w:rsidRDefault="00B17F5F" w:rsidP="00BB08D7">
      <w:pPr>
        <w:spacing w:line="360" w:lineRule="auto"/>
        <w:rPr>
          <w:rFonts w:ascii="Times New Roman" w:hAnsi="Times New Roman" w:cs="Times New Roman"/>
          <w:b/>
          <w:bCs/>
          <w:sz w:val="24"/>
          <w:szCs w:val="24"/>
          <w:u w:val="single"/>
        </w:rPr>
      </w:pPr>
    </w:p>
    <w:p w14:paraId="27556C7F" w14:textId="05B20FC8" w:rsidR="00B17F5F" w:rsidRPr="00BB08D7" w:rsidRDefault="00557AFB" w:rsidP="00BB08D7">
      <w:pPr>
        <w:spacing w:line="360" w:lineRule="auto"/>
        <w:rPr>
          <w:rFonts w:ascii="Times New Roman" w:hAnsi="Times New Roman" w:cs="Times New Roman"/>
          <w:bCs/>
          <w:sz w:val="24"/>
          <w:szCs w:val="24"/>
        </w:rPr>
      </w:pPr>
      <w:r w:rsidRPr="00BB08D7">
        <w:rPr>
          <w:rFonts w:ascii="Times New Roman" w:hAnsi="Times New Roman" w:cs="Times New Roman"/>
          <w:sz w:val="24"/>
          <w:szCs w:val="24"/>
        </w:rPr>
        <w:t>(</w:t>
      </w:r>
      <w:r w:rsidRPr="00BB08D7">
        <w:rPr>
          <w:rFonts w:ascii="Times New Roman" w:hAnsi="Times New Roman" w:cs="Times New Roman"/>
          <w:color w:val="1B1C20"/>
          <w:sz w:val="24"/>
          <w:szCs w:val="24"/>
        </w:rPr>
        <w:t>Designing Buildings Wiki, 2020 (5))</w:t>
      </w:r>
      <w:r w:rsidR="004D23F9" w:rsidRPr="00BB08D7">
        <w:rPr>
          <w:rFonts w:ascii="Times New Roman" w:hAnsi="Times New Roman" w:cs="Times New Roman"/>
          <w:bCs/>
          <w:sz w:val="24"/>
          <w:szCs w:val="24"/>
        </w:rPr>
        <w:tab/>
      </w:r>
      <w:r w:rsidR="004D23F9" w:rsidRPr="00BB08D7">
        <w:rPr>
          <w:rFonts w:ascii="Times New Roman" w:hAnsi="Times New Roman" w:cs="Times New Roman"/>
          <w:bCs/>
          <w:sz w:val="24"/>
          <w:szCs w:val="24"/>
        </w:rPr>
        <w:tab/>
      </w:r>
      <w:r w:rsidR="004D23F9" w:rsidRPr="00BB08D7">
        <w:rPr>
          <w:rFonts w:ascii="Times New Roman" w:hAnsi="Times New Roman" w:cs="Times New Roman"/>
          <w:bCs/>
          <w:sz w:val="24"/>
          <w:szCs w:val="24"/>
        </w:rPr>
        <w:tab/>
      </w:r>
      <w:r w:rsidRPr="00BB08D7">
        <w:rPr>
          <w:rFonts w:ascii="Times New Roman" w:hAnsi="Times New Roman" w:cs="Times New Roman"/>
          <w:sz w:val="24"/>
          <w:szCs w:val="24"/>
        </w:rPr>
        <w:t>(</w:t>
      </w:r>
      <w:r w:rsidRPr="00BB08D7">
        <w:rPr>
          <w:rFonts w:ascii="Times New Roman" w:hAnsi="Times New Roman" w:cs="Times New Roman"/>
          <w:color w:val="1B1C20"/>
          <w:sz w:val="24"/>
          <w:szCs w:val="24"/>
        </w:rPr>
        <w:t>Designing Buildings Wiki, 2020 (5))</w:t>
      </w:r>
    </w:p>
    <w:p w14:paraId="132FF96A" w14:textId="77777777" w:rsidR="00B17F5F" w:rsidRDefault="00B17F5F" w:rsidP="00BB08D7">
      <w:pPr>
        <w:spacing w:line="360" w:lineRule="auto"/>
        <w:rPr>
          <w:rFonts w:ascii="Times New Roman" w:hAnsi="Times New Roman" w:cs="Times New Roman"/>
          <w:bCs/>
          <w:sz w:val="24"/>
          <w:szCs w:val="24"/>
        </w:rPr>
      </w:pPr>
    </w:p>
    <w:p w14:paraId="28F1F8B8" w14:textId="7F452D12" w:rsidR="00FB27E8" w:rsidRPr="00BB08D7" w:rsidRDefault="00FB27E8" w:rsidP="00BB08D7">
      <w:pPr>
        <w:spacing w:line="360" w:lineRule="auto"/>
        <w:rPr>
          <w:rFonts w:ascii="Times New Roman" w:hAnsi="Times New Roman" w:cs="Times New Roman"/>
          <w:bCs/>
          <w:sz w:val="24"/>
          <w:szCs w:val="24"/>
        </w:rPr>
      </w:pPr>
      <w:r>
        <w:rPr>
          <w:rFonts w:ascii="Times New Roman" w:hAnsi="Times New Roman" w:cs="Times New Roman"/>
          <w:bCs/>
          <w:sz w:val="24"/>
          <w:szCs w:val="24"/>
        </w:rPr>
        <w:t>Word Count: 2344</w:t>
      </w:r>
      <w:bookmarkStart w:id="0" w:name="_GoBack"/>
      <w:bookmarkEnd w:id="0"/>
    </w:p>
    <w:p w14:paraId="3280109B" w14:textId="77777777" w:rsidR="00B17F5F" w:rsidRPr="00BB08D7" w:rsidRDefault="00B17F5F" w:rsidP="00BB08D7">
      <w:pPr>
        <w:spacing w:line="360" w:lineRule="auto"/>
        <w:rPr>
          <w:rFonts w:ascii="Times New Roman" w:hAnsi="Times New Roman" w:cs="Times New Roman"/>
          <w:bCs/>
          <w:sz w:val="24"/>
          <w:szCs w:val="24"/>
        </w:rPr>
      </w:pPr>
    </w:p>
    <w:p w14:paraId="7609CD84" w14:textId="77777777" w:rsidR="00B17F5F" w:rsidRPr="00BB08D7" w:rsidRDefault="00B17F5F" w:rsidP="00BB08D7">
      <w:pPr>
        <w:spacing w:line="360" w:lineRule="auto"/>
        <w:rPr>
          <w:rFonts w:ascii="Times New Roman" w:hAnsi="Times New Roman" w:cs="Times New Roman"/>
          <w:bCs/>
          <w:sz w:val="24"/>
          <w:szCs w:val="24"/>
        </w:rPr>
      </w:pPr>
    </w:p>
    <w:p w14:paraId="711E3E88" w14:textId="77777777" w:rsidR="00B17F5F" w:rsidRPr="00BB08D7" w:rsidRDefault="00B17F5F" w:rsidP="00BB08D7">
      <w:pPr>
        <w:spacing w:line="360" w:lineRule="auto"/>
        <w:rPr>
          <w:rFonts w:ascii="Times New Roman" w:hAnsi="Times New Roman" w:cs="Times New Roman"/>
          <w:bCs/>
          <w:sz w:val="24"/>
          <w:szCs w:val="24"/>
        </w:rPr>
      </w:pPr>
    </w:p>
    <w:p w14:paraId="768AEED6" w14:textId="77777777" w:rsidR="00B17F5F" w:rsidRDefault="00B17F5F">
      <w:pPr>
        <w:rPr>
          <w:rFonts w:ascii="Times New Roman" w:hAnsi="Times New Roman" w:cs="Times New Roman"/>
          <w:b/>
          <w:bCs/>
          <w:sz w:val="24"/>
          <w:szCs w:val="24"/>
          <w:u w:val="single"/>
        </w:rPr>
      </w:pPr>
    </w:p>
    <w:p w14:paraId="51145B88" w14:textId="77777777" w:rsidR="00B17F5F" w:rsidRDefault="00CF14E1">
      <w:pPr>
        <w:rPr>
          <w:rFonts w:ascii="Times New Roman" w:hAnsi="Times New Roman" w:cs="Times New Roman"/>
          <w:b/>
          <w:bCs/>
          <w:sz w:val="24"/>
          <w:szCs w:val="24"/>
          <w:u w:val="single"/>
        </w:rPr>
      </w:pPr>
      <w:r w:rsidRPr="00B17F5F">
        <w:rPr>
          <w:rFonts w:ascii="Times New Roman" w:hAnsi="Times New Roman" w:cs="Times New Roman"/>
          <w:b/>
          <w:bCs/>
          <w:sz w:val="24"/>
          <w:szCs w:val="24"/>
          <w:u w:val="single"/>
        </w:rPr>
        <w:br w:type="page"/>
      </w:r>
    </w:p>
    <w:p w14:paraId="69A74524" w14:textId="77777777" w:rsidR="00CF14E1" w:rsidRDefault="00CF14E1">
      <w:pPr>
        <w:rPr>
          <w:rFonts w:ascii="Times New Roman" w:hAnsi="Times New Roman" w:cs="Times New Roman"/>
          <w:b/>
          <w:bCs/>
          <w:sz w:val="24"/>
          <w:szCs w:val="24"/>
          <w:u w:val="single"/>
        </w:rPr>
      </w:pPr>
    </w:p>
    <w:p w14:paraId="6F0AB5B3" w14:textId="6595AF0C" w:rsidR="00B17F5F" w:rsidRDefault="00B17F5F" w:rsidP="00B17F5F">
      <w:pPr>
        <w:spacing w:line="360" w:lineRule="auto"/>
        <w:rPr>
          <w:rFonts w:ascii="Times New Roman" w:hAnsi="Times New Roman" w:cs="Times New Roman"/>
          <w:b/>
          <w:bCs/>
          <w:sz w:val="24"/>
          <w:szCs w:val="24"/>
          <w:highlight w:val="white"/>
          <w:u w:val="single"/>
        </w:rPr>
      </w:pPr>
      <w:r>
        <w:rPr>
          <w:rFonts w:ascii="Times New Roman" w:hAnsi="Times New Roman" w:cs="Times New Roman"/>
          <w:b/>
          <w:bCs/>
          <w:sz w:val="24"/>
          <w:szCs w:val="24"/>
          <w:highlight w:val="white"/>
          <w:u w:val="single"/>
        </w:rPr>
        <w:t>Appendi</w:t>
      </w:r>
      <w:r w:rsidR="00385638">
        <w:rPr>
          <w:rFonts w:ascii="Times New Roman" w:hAnsi="Times New Roman" w:cs="Times New Roman"/>
          <w:b/>
          <w:bCs/>
          <w:sz w:val="24"/>
          <w:szCs w:val="24"/>
          <w:highlight w:val="white"/>
          <w:u w:val="single"/>
        </w:rPr>
        <w:t>c</w:t>
      </w:r>
      <w:r>
        <w:rPr>
          <w:rFonts w:ascii="Times New Roman" w:hAnsi="Times New Roman" w:cs="Times New Roman"/>
          <w:b/>
          <w:bCs/>
          <w:sz w:val="24"/>
          <w:szCs w:val="24"/>
          <w:highlight w:val="white"/>
          <w:u w:val="single"/>
        </w:rPr>
        <w:t>es</w:t>
      </w:r>
    </w:p>
    <w:p w14:paraId="08E98B64" w14:textId="77777777" w:rsidR="00B17F5F" w:rsidRDefault="00B17F5F">
      <w:pPr>
        <w:rPr>
          <w:rFonts w:ascii="Times New Roman" w:hAnsi="Times New Roman" w:cs="Times New Roman"/>
          <w:b/>
          <w:bCs/>
          <w:sz w:val="24"/>
          <w:szCs w:val="24"/>
          <w:u w:val="single"/>
        </w:rPr>
      </w:pPr>
    </w:p>
    <w:p w14:paraId="57F40F29" w14:textId="19F1CA38" w:rsidR="00811685" w:rsidRPr="004D23F9" w:rsidRDefault="00B17F5F">
      <w:pPr>
        <w:rPr>
          <w:rFonts w:ascii="Times New Roman" w:hAnsi="Times New Roman" w:cs="Times New Roman"/>
          <w:bCs/>
          <w:sz w:val="24"/>
          <w:szCs w:val="24"/>
        </w:rPr>
      </w:pPr>
      <w:r w:rsidRPr="006F4952">
        <w:rPr>
          <w:rFonts w:ascii="Times New Roman" w:hAnsi="Times New Roman" w:cs="Times New Roman"/>
          <w:bCs/>
          <w:sz w:val="24"/>
          <w:szCs w:val="24"/>
          <w:u w:val="single"/>
        </w:rPr>
        <w:t>Appendix 1</w:t>
      </w:r>
      <w:r w:rsidR="00ED74AF">
        <w:rPr>
          <w:rFonts w:ascii="Times New Roman" w:hAnsi="Times New Roman" w:cs="Times New Roman"/>
          <w:bCs/>
          <w:sz w:val="24"/>
          <w:szCs w:val="24"/>
        </w:rPr>
        <w:t xml:space="preserve"> (</w:t>
      </w:r>
      <w:r w:rsidR="00ED74AF">
        <w:rPr>
          <w:rFonts w:ascii="AdvTT5843c571" w:hAnsi="AdvTT5843c571" w:cs="AdvTT5843c571"/>
          <w:color w:val="1B1C20"/>
        </w:rPr>
        <w:t>City and Council of Swansea</w:t>
      </w:r>
      <w:r w:rsidR="00ED74AF">
        <w:rPr>
          <w:rFonts w:ascii="AdvTT5843c571" w:hAnsi="AdvTT5843c571" w:cs="AdvTT5843c571"/>
          <w:color w:val="1B1C20"/>
        </w:rPr>
        <w:t xml:space="preserve">, </w:t>
      </w:r>
      <w:r w:rsidR="00ED74AF">
        <w:rPr>
          <w:rFonts w:ascii="AdvTT5843c571" w:hAnsi="AdvTT5843c571" w:cs="AdvTT5843c571"/>
          <w:color w:val="1B1C20"/>
        </w:rPr>
        <w:t>n.d.)</w:t>
      </w:r>
      <w:r w:rsidR="005C6937" w:rsidRPr="004D23F9">
        <w:rPr>
          <w:rFonts w:ascii="Times New Roman" w:hAnsi="Times New Roman" w:cs="Times New Roman"/>
          <w:bCs/>
          <w:sz w:val="24"/>
          <w:szCs w:val="24"/>
        </w:rPr>
        <w:tab/>
      </w:r>
      <w:r w:rsidR="005C6937" w:rsidRPr="004D23F9">
        <w:rPr>
          <w:rFonts w:ascii="Times New Roman" w:hAnsi="Times New Roman" w:cs="Times New Roman"/>
          <w:bCs/>
          <w:sz w:val="24"/>
          <w:szCs w:val="24"/>
        </w:rPr>
        <w:tab/>
      </w:r>
      <w:proofErr w:type="gramStart"/>
      <w:r w:rsidR="004D23F9" w:rsidRPr="006F4952">
        <w:rPr>
          <w:rFonts w:ascii="Times New Roman" w:hAnsi="Times New Roman" w:cs="Times New Roman"/>
          <w:bCs/>
          <w:sz w:val="24"/>
          <w:szCs w:val="24"/>
          <w:u w:val="single"/>
        </w:rPr>
        <w:t>A</w:t>
      </w:r>
      <w:r w:rsidR="005C6937" w:rsidRPr="006F4952">
        <w:rPr>
          <w:rFonts w:ascii="Times New Roman" w:hAnsi="Times New Roman" w:cs="Times New Roman"/>
          <w:bCs/>
          <w:sz w:val="24"/>
          <w:szCs w:val="24"/>
          <w:u w:val="single"/>
        </w:rPr>
        <w:t>ppendix 2</w:t>
      </w:r>
      <w:r w:rsidR="00ED74AF">
        <w:rPr>
          <w:rFonts w:ascii="Times New Roman" w:hAnsi="Times New Roman" w:cs="Times New Roman"/>
          <w:bCs/>
          <w:sz w:val="24"/>
          <w:szCs w:val="24"/>
        </w:rPr>
        <w:t xml:space="preserve"> </w:t>
      </w:r>
      <w:r w:rsidR="00ED74AF">
        <w:rPr>
          <w:rFonts w:ascii="Times New Roman" w:hAnsi="Times New Roman" w:cs="Times New Roman"/>
          <w:bCs/>
          <w:sz w:val="24"/>
          <w:szCs w:val="24"/>
        </w:rPr>
        <w:t>(</w:t>
      </w:r>
      <w:r w:rsidR="00ED74AF">
        <w:rPr>
          <w:rFonts w:ascii="AdvTT5843c571" w:hAnsi="AdvTT5843c571" w:cs="AdvTT5843c571"/>
          <w:color w:val="1B1C20"/>
        </w:rPr>
        <w:t xml:space="preserve">City and Council of Swansea, </w:t>
      </w:r>
      <w:proofErr w:type="spellStart"/>
      <w:r w:rsidR="00ED74AF">
        <w:rPr>
          <w:rFonts w:ascii="AdvTT5843c571" w:hAnsi="AdvTT5843c571" w:cs="AdvTT5843c571"/>
          <w:color w:val="1B1C20"/>
        </w:rPr>
        <w:t>n.d.</w:t>
      </w:r>
      <w:proofErr w:type="spellEnd"/>
      <w:r w:rsidR="00ED74AF">
        <w:rPr>
          <w:rFonts w:ascii="AdvTT5843c571" w:hAnsi="AdvTT5843c571" w:cs="AdvTT5843c571"/>
          <w:color w:val="1B1C20"/>
        </w:rPr>
        <w:t>)</w:t>
      </w:r>
      <w:proofErr w:type="gramEnd"/>
    </w:p>
    <w:p w14:paraId="33DA4F6C" w14:textId="351CEF59" w:rsidR="00811685" w:rsidRDefault="005C6937">
      <w:pPr>
        <w:rPr>
          <w:rFonts w:ascii="Times New Roman" w:hAnsi="Times New Roman" w:cs="Times New Roman"/>
          <w:b/>
          <w:bCs/>
          <w:sz w:val="24"/>
          <w:szCs w:val="24"/>
          <w:u w:val="single"/>
        </w:rPr>
      </w:pPr>
      <w:r>
        <w:rPr>
          <w:rFonts w:ascii="Times New Roman" w:hAnsi="Times New Roman" w:cs="Times New Roman"/>
          <w:b/>
          <w:bCs/>
          <w:noProof/>
          <w:sz w:val="24"/>
          <w:szCs w:val="24"/>
          <w:u w:val="single"/>
        </w:rPr>
        <w:drawing>
          <wp:anchor distT="0" distB="0" distL="114300" distR="114300" simplePos="0" relativeHeight="251660288" behindDoc="0" locked="0" layoutInCell="1" allowOverlap="1" wp14:anchorId="583E87DE" wp14:editId="3216FA1B">
            <wp:simplePos x="0" y="0"/>
            <wp:positionH relativeFrom="column">
              <wp:posOffset>3422650</wp:posOffset>
            </wp:positionH>
            <wp:positionV relativeFrom="paragraph">
              <wp:posOffset>-6350</wp:posOffset>
            </wp:positionV>
            <wp:extent cx="3000375" cy="4128770"/>
            <wp:effectExtent l="0" t="0" r="9525" b="508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orehole Guildhall P2.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000375" cy="4128770"/>
                    </a:xfrm>
                    <a:prstGeom prst="rect">
                      <a:avLst/>
                    </a:prstGeom>
                  </pic:spPr>
                </pic:pic>
              </a:graphicData>
            </a:graphic>
            <wp14:sizeRelH relativeFrom="margin">
              <wp14:pctWidth>0</wp14:pctWidth>
            </wp14:sizeRelH>
            <wp14:sizeRelV relativeFrom="margin">
              <wp14:pctHeight>0</wp14:pctHeight>
            </wp14:sizeRelV>
          </wp:anchor>
        </w:drawing>
      </w:r>
      <w:r w:rsidR="00C34590">
        <w:rPr>
          <w:rFonts w:ascii="Times New Roman" w:hAnsi="Times New Roman" w:cs="Times New Roman"/>
          <w:b/>
          <w:bCs/>
          <w:noProof/>
          <w:sz w:val="24"/>
          <w:szCs w:val="24"/>
          <w:u w:val="single"/>
        </w:rPr>
        <w:drawing>
          <wp:anchor distT="0" distB="0" distL="114300" distR="114300" simplePos="0" relativeHeight="251661312" behindDoc="0" locked="0" layoutInCell="1" allowOverlap="1" wp14:anchorId="4AFEE4E8" wp14:editId="5B6A0808">
            <wp:simplePos x="0" y="0"/>
            <wp:positionH relativeFrom="column">
              <wp:posOffset>0</wp:posOffset>
            </wp:positionH>
            <wp:positionV relativeFrom="paragraph">
              <wp:posOffset>-4446</wp:posOffset>
            </wp:positionV>
            <wp:extent cx="3011178" cy="414337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orehole Guildhall P1.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013434" cy="4146479"/>
                    </a:xfrm>
                    <a:prstGeom prst="rect">
                      <a:avLst/>
                    </a:prstGeom>
                  </pic:spPr>
                </pic:pic>
              </a:graphicData>
            </a:graphic>
            <wp14:sizeRelH relativeFrom="page">
              <wp14:pctWidth>0</wp14:pctWidth>
            </wp14:sizeRelH>
            <wp14:sizeRelV relativeFrom="page">
              <wp14:pctHeight>0</wp14:pctHeight>
            </wp14:sizeRelV>
          </wp:anchor>
        </w:drawing>
      </w:r>
    </w:p>
    <w:p w14:paraId="5F65F4C7" w14:textId="77777777" w:rsidR="00C34590" w:rsidRDefault="00C34590">
      <w:pPr>
        <w:rPr>
          <w:rFonts w:ascii="Times New Roman" w:hAnsi="Times New Roman" w:cs="Times New Roman"/>
          <w:b/>
          <w:bCs/>
          <w:sz w:val="24"/>
          <w:szCs w:val="24"/>
          <w:u w:val="single"/>
        </w:rPr>
      </w:pPr>
    </w:p>
    <w:p w14:paraId="656C676F" w14:textId="77777777" w:rsidR="00C34590" w:rsidRDefault="00C34590">
      <w:pPr>
        <w:rPr>
          <w:rFonts w:ascii="Times New Roman" w:hAnsi="Times New Roman" w:cs="Times New Roman"/>
          <w:b/>
          <w:bCs/>
          <w:sz w:val="24"/>
          <w:szCs w:val="24"/>
          <w:u w:val="single"/>
        </w:rPr>
      </w:pPr>
    </w:p>
    <w:p w14:paraId="0AC908CF" w14:textId="16BCA191" w:rsidR="00C34590" w:rsidRDefault="00C34590">
      <w:pPr>
        <w:rPr>
          <w:rFonts w:ascii="Times New Roman" w:hAnsi="Times New Roman" w:cs="Times New Roman"/>
          <w:b/>
          <w:bCs/>
          <w:sz w:val="24"/>
          <w:szCs w:val="24"/>
          <w:u w:val="single"/>
        </w:rPr>
      </w:pPr>
    </w:p>
    <w:p w14:paraId="5D63ADDC" w14:textId="77777777" w:rsidR="00C34590" w:rsidRDefault="00C34590">
      <w:pPr>
        <w:rPr>
          <w:rFonts w:ascii="Times New Roman" w:hAnsi="Times New Roman" w:cs="Times New Roman"/>
          <w:b/>
          <w:bCs/>
          <w:sz w:val="24"/>
          <w:szCs w:val="24"/>
          <w:u w:val="single"/>
        </w:rPr>
      </w:pPr>
    </w:p>
    <w:p w14:paraId="5411C7C2" w14:textId="77777777" w:rsidR="00C34590" w:rsidRDefault="00C34590">
      <w:pPr>
        <w:rPr>
          <w:rFonts w:ascii="Times New Roman" w:hAnsi="Times New Roman" w:cs="Times New Roman"/>
          <w:b/>
          <w:bCs/>
          <w:sz w:val="24"/>
          <w:szCs w:val="24"/>
          <w:u w:val="single"/>
        </w:rPr>
      </w:pPr>
    </w:p>
    <w:p w14:paraId="4DB4AAAA" w14:textId="77777777" w:rsidR="00C34590" w:rsidRDefault="00C34590">
      <w:pPr>
        <w:rPr>
          <w:rFonts w:ascii="Times New Roman" w:hAnsi="Times New Roman" w:cs="Times New Roman"/>
          <w:b/>
          <w:bCs/>
          <w:sz w:val="24"/>
          <w:szCs w:val="24"/>
          <w:u w:val="single"/>
        </w:rPr>
      </w:pPr>
    </w:p>
    <w:p w14:paraId="270427E2" w14:textId="07EA3E71" w:rsidR="00C34590" w:rsidRDefault="00C34590">
      <w:pPr>
        <w:rPr>
          <w:rFonts w:ascii="Times New Roman" w:hAnsi="Times New Roman" w:cs="Times New Roman"/>
          <w:b/>
          <w:bCs/>
          <w:sz w:val="24"/>
          <w:szCs w:val="24"/>
          <w:u w:val="single"/>
        </w:rPr>
      </w:pPr>
    </w:p>
    <w:p w14:paraId="657AC0B2" w14:textId="77777777" w:rsidR="00C34590" w:rsidRDefault="00C34590">
      <w:pPr>
        <w:rPr>
          <w:rFonts w:ascii="Times New Roman" w:hAnsi="Times New Roman" w:cs="Times New Roman"/>
          <w:b/>
          <w:bCs/>
          <w:sz w:val="24"/>
          <w:szCs w:val="24"/>
          <w:u w:val="single"/>
        </w:rPr>
      </w:pPr>
    </w:p>
    <w:p w14:paraId="313F6453" w14:textId="2266ED92" w:rsidR="00C34590" w:rsidRDefault="00C34590">
      <w:pPr>
        <w:rPr>
          <w:rFonts w:ascii="Times New Roman" w:hAnsi="Times New Roman" w:cs="Times New Roman"/>
          <w:b/>
          <w:bCs/>
          <w:sz w:val="24"/>
          <w:szCs w:val="24"/>
          <w:u w:val="single"/>
        </w:rPr>
      </w:pPr>
    </w:p>
    <w:p w14:paraId="67F8A110" w14:textId="77777777" w:rsidR="00C34590" w:rsidRDefault="00C34590">
      <w:pPr>
        <w:rPr>
          <w:rFonts w:ascii="Times New Roman" w:hAnsi="Times New Roman" w:cs="Times New Roman"/>
          <w:b/>
          <w:bCs/>
          <w:sz w:val="24"/>
          <w:szCs w:val="24"/>
          <w:u w:val="single"/>
        </w:rPr>
      </w:pPr>
    </w:p>
    <w:p w14:paraId="4847C5A5" w14:textId="77777777" w:rsidR="00C34590" w:rsidRDefault="00C34590">
      <w:pPr>
        <w:rPr>
          <w:rFonts w:ascii="Times New Roman" w:hAnsi="Times New Roman" w:cs="Times New Roman"/>
          <w:b/>
          <w:bCs/>
          <w:sz w:val="24"/>
          <w:szCs w:val="24"/>
          <w:u w:val="single"/>
        </w:rPr>
      </w:pPr>
    </w:p>
    <w:p w14:paraId="047614D3" w14:textId="77777777" w:rsidR="00C34590" w:rsidRDefault="00C34590">
      <w:pPr>
        <w:rPr>
          <w:rFonts w:ascii="Times New Roman" w:hAnsi="Times New Roman" w:cs="Times New Roman"/>
          <w:b/>
          <w:bCs/>
          <w:sz w:val="24"/>
          <w:szCs w:val="24"/>
          <w:u w:val="single"/>
        </w:rPr>
      </w:pPr>
    </w:p>
    <w:p w14:paraId="410999E0" w14:textId="77777777" w:rsidR="00C34590" w:rsidRDefault="00C34590">
      <w:pPr>
        <w:rPr>
          <w:rFonts w:ascii="Times New Roman" w:hAnsi="Times New Roman" w:cs="Times New Roman"/>
          <w:b/>
          <w:bCs/>
          <w:sz w:val="24"/>
          <w:szCs w:val="24"/>
          <w:u w:val="single"/>
        </w:rPr>
      </w:pPr>
    </w:p>
    <w:p w14:paraId="2860FB32" w14:textId="77777777" w:rsidR="00C34590" w:rsidRDefault="00C34590">
      <w:pPr>
        <w:rPr>
          <w:rFonts w:ascii="Times New Roman" w:hAnsi="Times New Roman" w:cs="Times New Roman"/>
          <w:b/>
          <w:bCs/>
          <w:sz w:val="24"/>
          <w:szCs w:val="24"/>
          <w:u w:val="single"/>
        </w:rPr>
      </w:pPr>
    </w:p>
    <w:p w14:paraId="2B917852" w14:textId="77777777" w:rsidR="00C34590" w:rsidRDefault="00C34590">
      <w:pPr>
        <w:rPr>
          <w:rFonts w:ascii="Times New Roman" w:hAnsi="Times New Roman" w:cs="Times New Roman"/>
          <w:b/>
          <w:bCs/>
          <w:sz w:val="24"/>
          <w:szCs w:val="24"/>
          <w:u w:val="single"/>
        </w:rPr>
      </w:pPr>
    </w:p>
    <w:p w14:paraId="06C19C63" w14:textId="77777777" w:rsidR="00C34590" w:rsidRDefault="00C34590">
      <w:pPr>
        <w:rPr>
          <w:rFonts w:ascii="Times New Roman" w:hAnsi="Times New Roman" w:cs="Times New Roman"/>
          <w:b/>
          <w:bCs/>
          <w:sz w:val="24"/>
          <w:szCs w:val="24"/>
          <w:u w:val="single"/>
        </w:rPr>
      </w:pPr>
    </w:p>
    <w:p w14:paraId="4C993717" w14:textId="77777777" w:rsidR="00C34590" w:rsidRDefault="00C34590">
      <w:pPr>
        <w:rPr>
          <w:rFonts w:ascii="Times New Roman" w:hAnsi="Times New Roman" w:cs="Times New Roman"/>
          <w:b/>
          <w:bCs/>
          <w:sz w:val="24"/>
          <w:szCs w:val="24"/>
          <w:u w:val="single"/>
        </w:rPr>
      </w:pPr>
    </w:p>
    <w:p w14:paraId="2CE33EE1" w14:textId="1F9A9936" w:rsidR="00C34590" w:rsidRDefault="00C34590">
      <w:pPr>
        <w:rPr>
          <w:rFonts w:ascii="Times New Roman" w:hAnsi="Times New Roman" w:cs="Times New Roman"/>
          <w:b/>
          <w:bCs/>
          <w:sz w:val="24"/>
          <w:szCs w:val="24"/>
          <w:u w:val="single"/>
        </w:rPr>
      </w:pPr>
    </w:p>
    <w:p w14:paraId="24F00931" w14:textId="2458784F" w:rsidR="00C34590" w:rsidRDefault="00C34590">
      <w:pPr>
        <w:rPr>
          <w:rFonts w:ascii="Times New Roman" w:hAnsi="Times New Roman" w:cs="Times New Roman"/>
          <w:b/>
          <w:bCs/>
          <w:sz w:val="24"/>
          <w:szCs w:val="24"/>
          <w:u w:val="single"/>
        </w:rPr>
      </w:pPr>
    </w:p>
    <w:p w14:paraId="4A6AB161" w14:textId="77777777" w:rsidR="005C6937" w:rsidRDefault="005C6937">
      <w:pPr>
        <w:rPr>
          <w:rFonts w:ascii="Times New Roman" w:hAnsi="Times New Roman" w:cs="Times New Roman"/>
          <w:b/>
          <w:bCs/>
          <w:sz w:val="24"/>
          <w:szCs w:val="24"/>
          <w:u w:val="single"/>
        </w:rPr>
      </w:pPr>
    </w:p>
    <w:p w14:paraId="7E336EBB" w14:textId="77777777" w:rsidR="004D23F9" w:rsidRDefault="004D23F9">
      <w:pPr>
        <w:rPr>
          <w:rFonts w:ascii="Times New Roman" w:hAnsi="Times New Roman" w:cs="Times New Roman"/>
          <w:b/>
          <w:bCs/>
          <w:sz w:val="24"/>
          <w:szCs w:val="24"/>
          <w:u w:val="single"/>
        </w:rPr>
      </w:pPr>
    </w:p>
    <w:p w14:paraId="07092A90" w14:textId="7EF191C3" w:rsidR="00C34590" w:rsidRPr="004D23F9" w:rsidRDefault="00C34590">
      <w:pPr>
        <w:rPr>
          <w:rFonts w:ascii="Times New Roman" w:hAnsi="Times New Roman" w:cs="Times New Roman"/>
          <w:bCs/>
          <w:sz w:val="24"/>
          <w:szCs w:val="24"/>
        </w:rPr>
      </w:pPr>
      <w:proofErr w:type="gramStart"/>
      <w:r w:rsidRPr="006F4952">
        <w:rPr>
          <w:rFonts w:ascii="Times New Roman" w:hAnsi="Times New Roman" w:cs="Times New Roman"/>
          <w:bCs/>
          <w:sz w:val="24"/>
          <w:szCs w:val="24"/>
          <w:u w:val="single"/>
        </w:rPr>
        <w:t>Appendix 3</w:t>
      </w:r>
      <w:r w:rsidR="00ED74AF">
        <w:rPr>
          <w:rFonts w:ascii="Times New Roman" w:hAnsi="Times New Roman" w:cs="Times New Roman"/>
          <w:bCs/>
          <w:sz w:val="24"/>
          <w:szCs w:val="24"/>
        </w:rPr>
        <w:t xml:space="preserve"> </w:t>
      </w:r>
      <w:r w:rsidR="00ED74AF">
        <w:rPr>
          <w:rFonts w:ascii="Times New Roman" w:hAnsi="Times New Roman" w:cs="Times New Roman"/>
          <w:bCs/>
          <w:sz w:val="24"/>
          <w:szCs w:val="24"/>
        </w:rPr>
        <w:t>(</w:t>
      </w:r>
      <w:r w:rsidR="00ED74AF">
        <w:rPr>
          <w:rFonts w:ascii="AdvTT5843c571" w:hAnsi="AdvTT5843c571" w:cs="AdvTT5843c571"/>
          <w:color w:val="1B1C20"/>
        </w:rPr>
        <w:t xml:space="preserve">City and Council of Swansea, </w:t>
      </w:r>
      <w:proofErr w:type="spellStart"/>
      <w:r w:rsidR="00ED74AF">
        <w:rPr>
          <w:rFonts w:ascii="AdvTT5843c571" w:hAnsi="AdvTT5843c571" w:cs="AdvTT5843c571"/>
          <w:color w:val="1B1C20"/>
        </w:rPr>
        <w:t>n.d.</w:t>
      </w:r>
      <w:proofErr w:type="spellEnd"/>
      <w:r w:rsidR="00ED74AF">
        <w:rPr>
          <w:rFonts w:ascii="AdvTT5843c571" w:hAnsi="AdvTT5843c571" w:cs="AdvTT5843c571"/>
          <w:color w:val="1B1C20"/>
        </w:rPr>
        <w:t>)</w:t>
      </w:r>
      <w:proofErr w:type="gramEnd"/>
    </w:p>
    <w:p w14:paraId="7A6468BF" w14:textId="710C3E45" w:rsidR="00C34590" w:rsidRDefault="00C34590">
      <w:pPr>
        <w:rPr>
          <w:rFonts w:ascii="Times New Roman" w:hAnsi="Times New Roman" w:cs="Times New Roman"/>
          <w:b/>
          <w:bCs/>
          <w:sz w:val="24"/>
          <w:szCs w:val="24"/>
          <w:u w:val="single"/>
        </w:rPr>
      </w:pPr>
      <w:r>
        <w:rPr>
          <w:rFonts w:ascii="Times New Roman" w:hAnsi="Times New Roman" w:cs="Times New Roman"/>
          <w:b/>
          <w:bCs/>
          <w:noProof/>
          <w:sz w:val="24"/>
          <w:szCs w:val="24"/>
          <w:u w:val="single"/>
        </w:rPr>
        <w:drawing>
          <wp:anchor distT="0" distB="0" distL="114300" distR="114300" simplePos="0" relativeHeight="251662336" behindDoc="0" locked="0" layoutInCell="1" allowOverlap="1" wp14:anchorId="28AF76D5" wp14:editId="7DBDD985">
            <wp:simplePos x="0" y="0"/>
            <wp:positionH relativeFrom="column">
              <wp:posOffset>78740</wp:posOffset>
            </wp:positionH>
            <wp:positionV relativeFrom="paragraph">
              <wp:posOffset>86360</wp:posOffset>
            </wp:positionV>
            <wp:extent cx="2935605" cy="403860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orehole Guildhall P3.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935605" cy="4038600"/>
                    </a:xfrm>
                    <a:prstGeom prst="rect">
                      <a:avLst/>
                    </a:prstGeom>
                  </pic:spPr>
                </pic:pic>
              </a:graphicData>
            </a:graphic>
            <wp14:sizeRelH relativeFrom="page">
              <wp14:pctWidth>0</wp14:pctWidth>
            </wp14:sizeRelH>
            <wp14:sizeRelV relativeFrom="page">
              <wp14:pctHeight>0</wp14:pctHeight>
            </wp14:sizeRelV>
          </wp:anchor>
        </w:drawing>
      </w:r>
    </w:p>
    <w:p w14:paraId="05B293AF" w14:textId="77777777" w:rsidR="00C34590" w:rsidRDefault="00C34590">
      <w:pPr>
        <w:rPr>
          <w:rFonts w:ascii="Times New Roman" w:hAnsi="Times New Roman" w:cs="Times New Roman"/>
          <w:b/>
          <w:bCs/>
          <w:sz w:val="24"/>
          <w:szCs w:val="24"/>
          <w:u w:val="single"/>
        </w:rPr>
      </w:pPr>
    </w:p>
    <w:p w14:paraId="2ED84AFC" w14:textId="77777777" w:rsidR="00C34590" w:rsidRDefault="00C34590">
      <w:pPr>
        <w:rPr>
          <w:rFonts w:ascii="Times New Roman" w:hAnsi="Times New Roman" w:cs="Times New Roman"/>
          <w:b/>
          <w:bCs/>
          <w:sz w:val="24"/>
          <w:szCs w:val="24"/>
          <w:u w:val="single"/>
        </w:rPr>
      </w:pPr>
    </w:p>
    <w:p w14:paraId="3AC1780B" w14:textId="77777777" w:rsidR="00C34590" w:rsidRDefault="00C34590">
      <w:pPr>
        <w:rPr>
          <w:rFonts w:ascii="Times New Roman" w:hAnsi="Times New Roman" w:cs="Times New Roman"/>
          <w:b/>
          <w:bCs/>
          <w:sz w:val="24"/>
          <w:szCs w:val="24"/>
          <w:u w:val="single"/>
        </w:rPr>
      </w:pPr>
    </w:p>
    <w:p w14:paraId="2B271750" w14:textId="77777777" w:rsidR="00C34590" w:rsidRDefault="00C34590">
      <w:pPr>
        <w:rPr>
          <w:rFonts w:ascii="Times New Roman" w:hAnsi="Times New Roman" w:cs="Times New Roman"/>
          <w:b/>
          <w:bCs/>
          <w:sz w:val="24"/>
          <w:szCs w:val="24"/>
          <w:u w:val="single"/>
        </w:rPr>
      </w:pPr>
    </w:p>
    <w:p w14:paraId="15B61F52" w14:textId="77777777" w:rsidR="00C34590" w:rsidRDefault="00C34590">
      <w:pPr>
        <w:rPr>
          <w:rFonts w:ascii="Times New Roman" w:hAnsi="Times New Roman" w:cs="Times New Roman"/>
          <w:b/>
          <w:bCs/>
          <w:sz w:val="24"/>
          <w:szCs w:val="24"/>
          <w:u w:val="single"/>
        </w:rPr>
      </w:pPr>
    </w:p>
    <w:p w14:paraId="06DC5CAB" w14:textId="77777777" w:rsidR="00C34590" w:rsidRDefault="00C34590">
      <w:pPr>
        <w:rPr>
          <w:rFonts w:ascii="Times New Roman" w:hAnsi="Times New Roman" w:cs="Times New Roman"/>
          <w:b/>
          <w:bCs/>
          <w:sz w:val="24"/>
          <w:szCs w:val="24"/>
          <w:u w:val="single"/>
        </w:rPr>
      </w:pPr>
    </w:p>
    <w:p w14:paraId="4EDBB15C" w14:textId="77777777" w:rsidR="00C34590" w:rsidRDefault="00C34590">
      <w:pPr>
        <w:rPr>
          <w:rFonts w:ascii="Times New Roman" w:hAnsi="Times New Roman" w:cs="Times New Roman"/>
          <w:b/>
          <w:bCs/>
          <w:sz w:val="24"/>
          <w:szCs w:val="24"/>
          <w:u w:val="single"/>
        </w:rPr>
      </w:pPr>
    </w:p>
    <w:p w14:paraId="5D2FFAD3" w14:textId="77777777" w:rsidR="00C34590" w:rsidRDefault="00C34590">
      <w:pPr>
        <w:rPr>
          <w:rFonts w:ascii="Times New Roman" w:hAnsi="Times New Roman" w:cs="Times New Roman"/>
          <w:b/>
          <w:bCs/>
          <w:sz w:val="24"/>
          <w:szCs w:val="24"/>
          <w:u w:val="single"/>
        </w:rPr>
      </w:pPr>
    </w:p>
    <w:p w14:paraId="14B659C8" w14:textId="77777777" w:rsidR="00C34590" w:rsidRDefault="00C34590">
      <w:pPr>
        <w:rPr>
          <w:rFonts w:ascii="Times New Roman" w:hAnsi="Times New Roman" w:cs="Times New Roman"/>
          <w:b/>
          <w:bCs/>
          <w:sz w:val="24"/>
          <w:szCs w:val="24"/>
          <w:u w:val="single"/>
        </w:rPr>
      </w:pPr>
    </w:p>
    <w:p w14:paraId="329EFB10" w14:textId="77777777" w:rsidR="00C34590" w:rsidRDefault="00C34590">
      <w:pPr>
        <w:rPr>
          <w:rFonts w:ascii="Times New Roman" w:hAnsi="Times New Roman" w:cs="Times New Roman"/>
          <w:b/>
          <w:bCs/>
          <w:sz w:val="24"/>
          <w:szCs w:val="24"/>
          <w:u w:val="single"/>
        </w:rPr>
      </w:pPr>
    </w:p>
    <w:p w14:paraId="18127180" w14:textId="77777777" w:rsidR="00C34590" w:rsidRDefault="00C34590">
      <w:pPr>
        <w:rPr>
          <w:rFonts w:ascii="Times New Roman" w:hAnsi="Times New Roman" w:cs="Times New Roman"/>
          <w:b/>
          <w:bCs/>
          <w:sz w:val="24"/>
          <w:szCs w:val="24"/>
          <w:u w:val="single"/>
        </w:rPr>
      </w:pPr>
    </w:p>
    <w:p w14:paraId="1699096E" w14:textId="77777777" w:rsidR="00C34590" w:rsidRDefault="00C34590">
      <w:pPr>
        <w:rPr>
          <w:rFonts w:ascii="Times New Roman" w:hAnsi="Times New Roman" w:cs="Times New Roman"/>
          <w:b/>
          <w:bCs/>
          <w:sz w:val="24"/>
          <w:szCs w:val="24"/>
          <w:u w:val="single"/>
        </w:rPr>
      </w:pPr>
    </w:p>
    <w:p w14:paraId="080B70D8" w14:textId="77777777" w:rsidR="00C34590" w:rsidRDefault="00C34590">
      <w:pPr>
        <w:rPr>
          <w:rFonts w:ascii="Times New Roman" w:hAnsi="Times New Roman" w:cs="Times New Roman"/>
          <w:b/>
          <w:bCs/>
          <w:sz w:val="24"/>
          <w:szCs w:val="24"/>
          <w:u w:val="single"/>
        </w:rPr>
      </w:pPr>
    </w:p>
    <w:p w14:paraId="39F4C491" w14:textId="77777777" w:rsidR="00C34590" w:rsidRDefault="00C34590">
      <w:pPr>
        <w:rPr>
          <w:rFonts w:ascii="Times New Roman" w:hAnsi="Times New Roman" w:cs="Times New Roman"/>
          <w:b/>
          <w:bCs/>
          <w:sz w:val="24"/>
          <w:szCs w:val="24"/>
          <w:u w:val="single"/>
        </w:rPr>
      </w:pPr>
    </w:p>
    <w:p w14:paraId="7E25CE0E" w14:textId="77777777" w:rsidR="00C34590" w:rsidRDefault="00C34590">
      <w:pPr>
        <w:rPr>
          <w:rFonts w:ascii="Times New Roman" w:hAnsi="Times New Roman" w:cs="Times New Roman"/>
          <w:b/>
          <w:bCs/>
          <w:sz w:val="24"/>
          <w:szCs w:val="24"/>
          <w:u w:val="single"/>
        </w:rPr>
      </w:pPr>
    </w:p>
    <w:p w14:paraId="0B5EF80F" w14:textId="77777777" w:rsidR="00C34590" w:rsidRDefault="00C34590">
      <w:pPr>
        <w:rPr>
          <w:rFonts w:ascii="Times New Roman" w:hAnsi="Times New Roman" w:cs="Times New Roman"/>
          <w:b/>
          <w:bCs/>
          <w:sz w:val="24"/>
          <w:szCs w:val="24"/>
          <w:u w:val="single"/>
        </w:rPr>
      </w:pPr>
    </w:p>
    <w:p w14:paraId="555F0C6C" w14:textId="77777777" w:rsidR="00C34590" w:rsidRDefault="00C34590">
      <w:pPr>
        <w:rPr>
          <w:rFonts w:ascii="Times New Roman" w:hAnsi="Times New Roman" w:cs="Times New Roman"/>
          <w:b/>
          <w:bCs/>
          <w:sz w:val="24"/>
          <w:szCs w:val="24"/>
          <w:u w:val="single"/>
        </w:rPr>
      </w:pPr>
    </w:p>
    <w:p w14:paraId="3A6C752F" w14:textId="77777777" w:rsidR="00C34590" w:rsidRDefault="00C34590">
      <w:pPr>
        <w:rPr>
          <w:rFonts w:ascii="Times New Roman" w:hAnsi="Times New Roman" w:cs="Times New Roman"/>
          <w:b/>
          <w:bCs/>
          <w:sz w:val="24"/>
          <w:szCs w:val="24"/>
          <w:u w:val="single"/>
        </w:rPr>
      </w:pPr>
    </w:p>
    <w:p w14:paraId="6DD85FC4" w14:textId="77777777" w:rsidR="00C34590" w:rsidRDefault="00C34590">
      <w:pPr>
        <w:rPr>
          <w:rFonts w:ascii="Times New Roman" w:hAnsi="Times New Roman" w:cs="Times New Roman"/>
          <w:b/>
          <w:bCs/>
          <w:sz w:val="24"/>
          <w:szCs w:val="24"/>
          <w:u w:val="single"/>
        </w:rPr>
      </w:pPr>
    </w:p>
    <w:p w14:paraId="20DEDE49" w14:textId="77777777" w:rsidR="00C34590" w:rsidRDefault="00C34590">
      <w:pPr>
        <w:rPr>
          <w:rFonts w:ascii="Times New Roman" w:hAnsi="Times New Roman" w:cs="Times New Roman"/>
          <w:b/>
          <w:bCs/>
          <w:sz w:val="24"/>
          <w:szCs w:val="24"/>
          <w:u w:val="single"/>
        </w:rPr>
      </w:pPr>
    </w:p>
    <w:p w14:paraId="21026891" w14:textId="7B5059DF" w:rsidR="00C34590" w:rsidRPr="006F4952" w:rsidRDefault="00B44295">
      <w:pPr>
        <w:rPr>
          <w:rFonts w:ascii="Times New Roman" w:hAnsi="Times New Roman" w:cs="Times New Roman"/>
          <w:bCs/>
          <w:sz w:val="24"/>
          <w:szCs w:val="24"/>
          <w:u w:val="single"/>
        </w:rPr>
      </w:pPr>
      <w:r w:rsidRPr="006F4952">
        <w:rPr>
          <w:rFonts w:ascii="Times New Roman" w:hAnsi="Times New Roman" w:cs="Times New Roman"/>
          <w:bCs/>
          <w:sz w:val="24"/>
          <w:szCs w:val="24"/>
          <w:u w:val="single"/>
        </w:rPr>
        <w:t>Appendix 4</w:t>
      </w:r>
    </w:p>
    <w:p w14:paraId="693194A4" w14:textId="77777777" w:rsidR="00B44295" w:rsidRPr="00385638" w:rsidRDefault="00B44295" w:rsidP="00B44295">
      <w:pPr>
        <w:spacing w:before="100" w:beforeAutospacing="1" w:after="100" w:afterAutospacing="1" w:line="240" w:lineRule="auto"/>
        <w:outlineLvl w:val="1"/>
        <w:rPr>
          <w:rFonts w:ascii="Times New Roman" w:eastAsia="Times New Roman" w:hAnsi="Times New Roman" w:cs="Times New Roman"/>
          <w:b/>
          <w:bCs/>
          <w:sz w:val="24"/>
          <w:szCs w:val="24"/>
        </w:rPr>
      </w:pPr>
      <w:r w:rsidRPr="00385638">
        <w:rPr>
          <w:rFonts w:ascii="Times New Roman" w:eastAsia="Times New Roman" w:hAnsi="Times New Roman" w:cs="Times New Roman"/>
          <w:b/>
          <w:bCs/>
          <w:sz w:val="24"/>
          <w:szCs w:val="24"/>
        </w:rPr>
        <w:t xml:space="preserve">Glamorgan XXIV (includes: </w:t>
      </w:r>
      <w:proofErr w:type="spellStart"/>
      <w:r w:rsidRPr="00385638">
        <w:rPr>
          <w:rFonts w:ascii="Times New Roman" w:eastAsia="Times New Roman" w:hAnsi="Times New Roman" w:cs="Times New Roman"/>
          <w:b/>
          <w:bCs/>
          <w:sz w:val="24"/>
          <w:szCs w:val="24"/>
        </w:rPr>
        <w:t>Coed</w:t>
      </w:r>
      <w:proofErr w:type="spellEnd"/>
      <w:r w:rsidRPr="00385638">
        <w:rPr>
          <w:rFonts w:ascii="Times New Roman" w:eastAsia="Times New Roman" w:hAnsi="Times New Roman" w:cs="Times New Roman"/>
          <w:b/>
          <w:bCs/>
          <w:sz w:val="24"/>
          <w:szCs w:val="24"/>
        </w:rPr>
        <w:t xml:space="preserve"> </w:t>
      </w:r>
      <w:proofErr w:type="spellStart"/>
      <w:r w:rsidRPr="00385638">
        <w:rPr>
          <w:rFonts w:ascii="Times New Roman" w:eastAsia="Times New Roman" w:hAnsi="Times New Roman" w:cs="Times New Roman"/>
          <w:b/>
          <w:bCs/>
          <w:sz w:val="24"/>
          <w:szCs w:val="24"/>
        </w:rPr>
        <w:t>Ffranc</w:t>
      </w:r>
      <w:proofErr w:type="spellEnd"/>
      <w:r w:rsidRPr="00385638">
        <w:rPr>
          <w:rFonts w:ascii="Times New Roman" w:eastAsia="Times New Roman" w:hAnsi="Times New Roman" w:cs="Times New Roman"/>
          <w:b/>
          <w:bCs/>
          <w:sz w:val="24"/>
          <w:szCs w:val="24"/>
        </w:rPr>
        <w:t>; Swansea.)</w:t>
      </w:r>
      <w:r w:rsidRPr="00385638">
        <w:rPr>
          <w:rFonts w:ascii="Times New Roman" w:eastAsia="Times New Roman" w:hAnsi="Times New Roman" w:cs="Times New Roman"/>
          <w:b/>
          <w:bCs/>
          <w:sz w:val="24"/>
          <w:szCs w:val="24"/>
        </w:rPr>
        <w:br/>
        <w:t>Surveyed: 1876 to 1877</w:t>
      </w:r>
      <w:r w:rsidRPr="00385638">
        <w:rPr>
          <w:rFonts w:ascii="Times New Roman" w:eastAsia="Times New Roman" w:hAnsi="Times New Roman" w:cs="Times New Roman"/>
          <w:b/>
          <w:bCs/>
          <w:sz w:val="24"/>
          <w:szCs w:val="24"/>
        </w:rPr>
        <w:br/>
      </w:r>
      <w:proofErr w:type="gramStart"/>
      <w:r w:rsidRPr="00385638">
        <w:rPr>
          <w:rFonts w:ascii="Times New Roman" w:eastAsia="Times New Roman" w:hAnsi="Times New Roman" w:cs="Times New Roman"/>
          <w:b/>
          <w:bCs/>
          <w:sz w:val="24"/>
          <w:szCs w:val="24"/>
        </w:rPr>
        <w:t>Published:</w:t>
      </w:r>
      <w:proofErr w:type="gramEnd"/>
      <w:r w:rsidRPr="00385638">
        <w:rPr>
          <w:rFonts w:ascii="Times New Roman" w:eastAsia="Times New Roman" w:hAnsi="Times New Roman" w:cs="Times New Roman"/>
          <w:b/>
          <w:bCs/>
          <w:sz w:val="24"/>
          <w:szCs w:val="24"/>
        </w:rPr>
        <w:t xml:space="preserve"> 1884 </w:t>
      </w:r>
    </w:p>
    <w:p w14:paraId="2E203B16" w14:textId="77777777" w:rsidR="00B44295" w:rsidRPr="00385638" w:rsidRDefault="00B44295" w:rsidP="00B44295">
      <w:pPr>
        <w:rPr>
          <w:rFonts w:ascii="Times New Roman" w:eastAsiaTheme="minorHAnsi" w:hAnsi="Times New Roman" w:cs="Times New Roman"/>
          <w:sz w:val="24"/>
          <w:szCs w:val="24"/>
          <w:lang w:eastAsia="en-US"/>
        </w:rPr>
      </w:pPr>
      <w:r w:rsidRPr="00385638">
        <w:rPr>
          <w:rFonts w:ascii="Times New Roman" w:hAnsi="Times New Roman" w:cs="Times New Roman"/>
          <w:sz w:val="24"/>
          <w:szCs w:val="24"/>
        </w:rPr>
        <w:t>National Library of Scotland</w:t>
      </w:r>
    </w:p>
    <w:p w14:paraId="258776DD" w14:textId="77777777" w:rsidR="00B44295" w:rsidRPr="00385638" w:rsidRDefault="00B44295" w:rsidP="00B44295">
      <w:pPr>
        <w:rPr>
          <w:rFonts w:ascii="Times New Roman" w:hAnsi="Times New Roman" w:cs="Times New Roman"/>
          <w:sz w:val="24"/>
          <w:szCs w:val="24"/>
        </w:rPr>
      </w:pPr>
      <w:r w:rsidRPr="00385638">
        <w:rPr>
          <w:rFonts w:ascii="Times New Roman" w:hAnsi="Times New Roman" w:cs="Times New Roman"/>
          <w:sz w:val="24"/>
          <w:szCs w:val="24"/>
        </w:rPr>
        <w:t>Swansea 1876 – 1877</w:t>
      </w:r>
    </w:p>
    <w:p w14:paraId="58E7B4C8" w14:textId="77777777" w:rsidR="00B44295" w:rsidRPr="00385638" w:rsidRDefault="00FB2F79" w:rsidP="00B44295">
      <w:pPr>
        <w:rPr>
          <w:rFonts w:ascii="Times New Roman" w:hAnsi="Times New Roman" w:cs="Times New Roman"/>
          <w:sz w:val="24"/>
          <w:szCs w:val="24"/>
        </w:rPr>
      </w:pPr>
      <w:hyperlink r:id="rId24" w:history="1">
        <w:r w:rsidR="00B44295" w:rsidRPr="00385638">
          <w:rPr>
            <w:rStyle w:val="Hyperlink"/>
            <w:rFonts w:ascii="Times New Roman" w:hAnsi="Times New Roman" w:cs="Times New Roman"/>
            <w:sz w:val="24"/>
            <w:szCs w:val="24"/>
          </w:rPr>
          <w:t>https://maps.nls.uk/view/102342508</w:t>
        </w:r>
      </w:hyperlink>
    </w:p>
    <w:p w14:paraId="4C0F34D9" w14:textId="77777777" w:rsidR="00B44295" w:rsidRPr="00385638" w:rsidRDefault="00B44295" w:rsidP="00B44295">
      <w:pPr>
        <w:rPr>
          <w:rFonts w:ascii="Times New Roman" w:hAnsi="Times New Roman" w:cs="Times New Roman"/>
          <w:sz w:val="24"/>
          <w:szCs w:val="24"/>
        </w:rPr>
      </w:pPr>
      <w:r w:rsidRPr="00385638">
        <w:rPr>
          <w:rFonts w:ascii="Times New Roman" w:hAnsi="Times New Roman" w:cs="Times New Roman"/>
          <w:noProof/>
          <w:sz w:val="24"/>
          <w:szCs w:val="24"/>
        </w:rPr>
        <w:drawing>
          <wp:inline distT="0" distB="0" distL="0" distR="0" wp14:anchorId="4B2A9FB2" wp14:editId="3D3D4336">
            <wp:extent cx="5734050" cy="18669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4050" cy="1866900"/>
                    </a:xfrm>
                    <a:prstGeom prst="rect">
                      <a:avLst/>
                    </a:prstGeom>
                    <a:noFill/>
                    <a:ln>
                      <a:noFill/>
                    </a:ln>
                  </pic:spPr>
                </pic:pic>
              </a:graphicData>
            </a:graphic>
          </wp:inline>
        </w:drawing>
      </w:r>
    </w:p>
    <w:p w14:paraId="733225E1" w14:textId="7B1ACD48" w:rsidR="00E2136A" w:rsidRPr="00385638" w:rsidRDefault="00E2136A" w:rsidP="00E2136A">
      <w:pPr>
        <w:rPr>
          <w:rFonts w:ascii="Times New Roman" w:eastAsiaTheme="minorHAnsi" w:hAnsi="Times New Roman" w:cs="Times New Roman"/>
          <w:sz w:val="24"/>
          <w:szCs w:val="24"/>
          <w:lang w:eastAsia="en-US"/>
        </w:rPr>
      </w:pPr>
      <w:r w:rsidRPr="00385638">
        <w:rPr>
          <w:rFonts w:ascii="Times New Roman" w:hAnsi="Times New Roman" w:cs="Times New Roman"/>
          <w:bCs/>
          <w:sz w:val="24"/>
          <w:szCs w:val="24"/>
        </w:rPr>
        <w:t>(</w:t>
      </w:r>
      <w:r w:rsidRPr="00385638">
        <w:rPr>
          <w:rFonts w:ascii="Times New Roman" w:hAnsi="Times New Roman" w:cs="Times New Roman"/>
          <w:sz w:val="24"/>
          <w:szCs w:val="24"/>
        </w:rPr>
        <w:t>National Library of Scotland</w:t>
      </w:r>
      <w:r w:rsidRPr="00385638">
        <w:rPr>
          <w:rFonts w:ascii="Times New Roman" w:hAnsi="Times New Roman" w:cs="Times New Roman"/>
          <w:sz w:val="24"/>
          <w:szCs w:val="24"/>
        </w:rPr>
        <w:t>, 1884)</w:t>
      </w:r>
    </w:p>
    <w:p w14:paraId="3656BA50" w14:textId="1403DC96" w:rsidR="006F4952" w:rsidRPr="00385638" w:rsidRDefault="006F4952" w:rsidP="00B44295">
      <w:pPr>
        <w:spacing w:line="360" w:lineRule="auto"/>
        <w:rPr>
          <w:rFonts w:ascii="Times New Roman" w:hAnsi="Times New Roman" w:cs="Times New Roman"/>
          <w:bCs/>
          <w:sz w:val="24"/>
          <w:szCs w:val="24"/>
        </w:rPr>
      </w:pPr>
    </w:p>
    <w:p w14:paraId="72483665" w14:textId="747A332D" w:rsidR="00B44295" w:rsidRPr="00385638" w:rsidRDefault="00B44295" w:rsidP="00B44295">
      <w:pPr>
        <w:spacing w:line="360" w:lineRule="auto"/>
        <w:rPr>
          <w:rFonts w:ascii="Times New Roman" w:hAnsi="Times New Roman" w:cs="Times New Roman"/>
          <w:bCs/>
          <w:sz w:val="24"/>
          <w:szCs w:val="24"/>
          <w:u w:val="single"/>
        </w:rPr>
      </w:pPr>
      <w:r w:rsidRPr="00385638">
        <w:rPr>
          <w:rFonts w:ascii="Times New Roman" w:hAnsi="Times New Roman" w:cs="Times New Roman"/>
          <w:bCs/>
          <w:sz w:val="24"/>
          <w:szCs w:val="24"/>
          <w:u w:val="single"/>
        </w:rPr>
        <w:t>Appendix 5</w:t>
      </w:r>
    </w:p>
    <w:p w14:paraId="3AFF51CD" w14:textId="77777777" w:rsidR="00B44295" w:rsidRPr="00385638" w:rsidRDefault="00B44295" w:rsidP="00B44295">
      <w:pPr>
        <w:pStyle w:val="Heading2"/>
        <w:spacing w:before="0" w:after="0" w:line="288" w:lineRule="atLeast"/>
        <w:ind w:right="2610"/>
        <w:rPr>
          <w:rFonts w:ascii="Times New Roman" w:hAnsi="Times New Roman" w:cs="Times New Roman"/>
          <w:color w:val="000033"/>
          <w:sz w:val="24"/>
          <w:szCs w:val="24"/>
        </w:rPr>
      </w:pPr>
      <w:r w:rsidRPr="00385638">
        <w:rPr>
          <w:rFonts w:ascii="Times New Roman" w:hAnsi="Times New Roman" w:cs="Times New Roman"/>
          <w:color w:val="000033"/>
          <w:sz w:val="24"/>
          <w:szCs w:val="24"/>
        </w:rPr>
        <w:t>Glamorgan XXIV.SW (includes: Swansea.)</w:t>
      </w:r>
      <w:r w:rsidRPr="00385638">
        <w:rPr>
          <w:rFonts w:ascii="Times New Roman" w:hAnsi="Times New Roman" w:cs="Times New Roman"/>
          <w:color w:val="000033"/>
          <w:sz w:val="24"/>
          <w:szCs w:val="24"/>
        </w:rPr>
        <w:br/>
        <w:t>Revised: 1897</w:t>
      </w:r>
      <w:r w:rsidRPr="00385638">
        <w:rPr>
          <w:rFonts w:ascii="Times New Roman" w:hAnsi="Times New Roman" w:cs="Times New Roman"/>
          <w:color w:val="000033"/>
          <w:sz w:val="24"/>
          <w:szCs w:val="24"/>
        </w:rPr>
        <w:br/>
        <w:t>Published: 1900</w:t>
      </w:r>
    </w:p>
    <w:p w14:paraId="6FF1F5A5" w14:textId="77777777" w:rsidR="00B44295" w:rsidRPr="00385638" w:rsidRDefault="00B44295" w:rsidP="00B44295">
      <w:pPr>
        <w:rPr>
          <w:rFonts w:ascii="Times New Roman" w:hAnsi="Times New Roman" w:cs="Times New Roman"/>
          <w:sz w:val="24"/>
          <w:szCs w:val="24"/>
        </w:rPr>
      </w:pPr>
    </w:p>
    <w:p w14:paraId="3069A26B" w14:textId="77777777" w:rsidR="00B44295" w:rsidRPr="00385638" w:rsidRDefault="00B44295" w:rsidP="00B44295">
      <w:pPr>
        <w:rPr>
          <w:rFonts w:ascii="Times New Roman" w:hAnsi="Times New Roman" w:cs="Times New Roman"/>
          <w:sz w:val="24"/>
          <w:szCs w:val="24"/>
        </w:rPr>
      </w:pPr>
      <w:r w:rsidRPr="00385638">
        <w:rPr>
          <w:rFonts w:ascii="Times New Roman" w:hAnsi="Times New Roman" w:cs="Times New Roman"/>
          <w:sz w:val="24"/>
          <w:szCs w:val="24"/>
        </w:rPr>
        <w:t>National Library of Scotland</w:t>
      </w:r>
    </w:p>
    <w:p w14:paraId="5F88B6DD" w14:textId="77777777" w:rsidR="00B44295" w:rsidRPr="00385638" w:rsidRDefault="00B44295" w:rsidP="00B44295">
      <w:pPr>
        <w:rPr>
          <w:rFonts w:ascii="Times New Roman" w:hAnsi="Times New Roman" w:cs="Times New Roman"/>
          <w:sz w:val="24"/>
          <w:szCs w:val="24"/>
        </w:rPr>
      </w:pPr>
      <w:r w:rsidRPr="00385638">
        <w:rPr>
          <w:rFonts w:ascii="Times New Roman" w:hAnsi="Times New Roman" w:cs="Times New Roman"/>
          <w:sz w:val="24"/>
          <w:szCs w:val="24"/>
        </w:rPr>
        <w:t>Swansea 1897</w:t>
      </w:r>
    </w:p>
    <w:p w14:paraId="1ADC2DE1" w14:textId="77777777" w:rsidR="00B44295" w:rsidRPr="00385638" w:rsidRDefault="00FB2F79" w:rsidP="00B44295">
      <w:pPr>
        <w:rPr>
          <w:rFonts w:ascii="Times New Roman" w:hAnsi="Times New Roman" w:cs="Times New Roman"/>
          <w:sz w:val="24"/>
          <w:szCs w:val="24"/>
        </w:rPr>
      </w:pPr>
      <w:hyperlink r:id="rId26" w:history="1">
        <w:r w:rsidR="00B44295" w:rsidRPr="00385638">
          <w:rPr>
            <w:rStyle w:val="Hyperlink"/>
            <w:rFonts w:ascii="Times New Roman" w:hAnsi="Times New Roman" w:cs="Times New Roman"/>
            <w:sz w:val="24"/>
            <w:szCs w:val="24"/>
          </w:rPr>
          <w:t>https://maps.nls.uk/view/102183147</w:t>
        </w:r>
      </w:hyperlink>
    </w:p>
    <w:p w14:paraId="0BD8D24E" w14:textId="77777777" w:rsidR="00B44295" w:rsidRPr="00385638" w:rsidRDefault="00B44295" w:rsidP="00B44295">
      <w:pPr>
        <w:rPr>
          <w:rFonts w:ascii="Times New Roman" w:hAnsi="Times New Roman" w:cs="Times New Roman"/>
          <w:sz w:val="24"/>
          <w:szCs w:val="24"/>
        </w:rPr>
      </w:pPr>
      <w:r w:rsidRPr="00385638">
        <w:rPr>
          <w:rFonts w:ascii="Times New Roman" w:hAnsi="Times New Roman" w:cs="Times New Roman"/>
          <w:noProof/>
          <w:sz w:val="24"/>
          <w:szCs w:val="24"/>
        </w:rPr>
        <w:drawing>
          <wp:inline distT="0" distB="0" distL="0" distR="0" wp14:anchorId="54D5A6F1" wp14:editId="23725833">
            <wp:extent cx="5734050" cy="16097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4050" cy="1609725"/>
                    </a:xfrm>
                    <a:prstGeom prst="rect">
                      <a:avLst/>
                    </a:prstGeom>
                    <a:noFill/>
                    <a:ln>
                      <a:noFill/>
                    </a:ln>
                  </pic:spPr>
                </pic:pic>
              </a:graphicData>
            </a:graphic>
          </wp:inline>
        </w:drawing>
      </w:r>
    </w:p>
    <w:p w14:paraId="5BDA77BA" w14:textId="0D3BEF49" w:rsidR="00E2136A" w:rsidRPr="00385638" w:rsidRDefault="00E2136A" w:rsidP="00E2136A">
      <w:pPr>
        <w:rPr>
          <w:rFonts w:ascii="Times New Roman" w:eastAsiaTheme="minorHAnsi" w:hAnsi="Times New Roman" w:cs="Times New Roman"/>
          <w:sz w:val="24"/>
          <w:szCs w:val="24"/>
          <w:lang w:eastAsia="en-US"/>
        </w:rPr>
      </w:pPr>
      <w:r w:rsidRPr="00385638">
        <w:rPr>
          <w:rFonts w:ascii="Times New Roman" w:hAnsi="Times New Roman" w:cs="Times New Roman"/>
          <w:bCs/>
          <w:sz w:val="24"/>
          <w:szCs w:val="24"/>
        </w:rPr>
        <w:t>(</w:t>
      </w:r>
      <w:r w:rsidRPr="00385638">
        <w:rPr>
          <w:rFonts w:ascii="Times New Roman" w:hAnsi="Times New Roman" w:cs="Times New Roman"/>
          <w:sz w:val="24"/>
          <w:szCs w:val="24"/>
        </w:rPr>
        <w:t>National Library of Scotland, 1</w:t>
      </w:r>
      <w:r w:rsidRPr="00385638">
        <w:rPr>
          <w:rFonts w:ascii="Times New Roman" w:hAnsi="Times New Roman" w:cs="Times New Roman"/>
          <w:sz w:val="24"/>
          <w:szCs w:val="24"/>
        </w:rPr>
        <w:t>900</w:t>
      </w:r>
      <w:r w:rsidRPr="00385638">
        <w:rPr>
          <w:rFonts w:ascii="Times New Roman" w:hAnsi="Times New Roman" w:cs="Times New Roman"/>
          <w:sz w:val="24"/>
          <w:szCs w:val="24"/>
        </w:rPr>
        <w:t>)</w:t>
      </w:r>
    </w:p>
    <w:p w14:paraId="48BD5AF5" w14:textId="77777777" w:rsidR="00B44295" w:rsidRPr="00385638" w:rsidRDefault="00B44295">
      <w:pPr>
        <w:rPr>
          <w:rFonts w:ascii="Times New Roman" w:hAnsi="Times New Roman" w:cs="Times New Roman"/>
          <w:b/>
          <w:bCs/>
          <w:sz w:val="24"/>
          <w:szCs w:val="24"/>
          <w:highlight w:val="white"/>
          <w:u w:val="single"/>
        </w:rPr>
      </w:pPr>
      <w:r w:rsidRPr="00385638">
        <w:rPr>
          <w:rFonts w:ascii="Times New Roman" w:hAnsi="Times New Roman" w:cs="Times New Roman"/>
          <w:b/>
          <w:bCs/>
          <w:sz w:val="24"/>
          <w:szCs w:val="24"/>
          <w:highlight w:val="white"/>
          <w:u w:val="single"/>
        </w:rPr>
        <w:br w:type="page"/>
      </w:r>
    </w:p>
    <w:p w14:paraId="36FBAAF9" w14:textId="77777777" w:rsidR="00BA13AF" w:rsidRPr="00385638" w:rsidRDefault="00BA13AF" w:rsidP="00BA13AF">
      <w:pPr>
        <w:spacing w:line="360" w:lineRule="auto"/>
        <w:rPr>
          <w:rFonts w:ascii="Times New Roman" w:hAnsi="Times New Roman" w:cs="Times New Roman"/>
          <w:bCs/>
          <w:sz w:val="24"/>
          <w:szCs w:val="24"/>
        </w:rPr>
      </w:pPr>
    </w:p>
    <w:p w14:paraId="1BE18D6F" w14:textId="3D238BB9" w:rsidR="00BA13AF" w:rsidRPr="00385638" w:rsidRDefault="00BA13AF" w:rsidP="00BA13AF">
      <w:pPr>
        <w:spacing w:line="360" w:lineRule="auto"/>
        <w:rPr>
          <w:rFonts w:ascii="Times New Roman" w:hAnsi="Times New Roman" w:cs="Times New Roman"/>
          <w:bCs/>
          <w:sz w:val="24"/>
          <w:szCs w:val="24"/>
          <w:u w:val="single"/>
        </w:rPr>
      </w:pPr>
      <w:r w:rsidRPr="00385638">
        <w:rPr>
          <w:rFonts w:ascii="Times New Roman" w:hAnsi="Times New Roman" w:cs="Times New Roman"/>
          <w:bCs/>
          <w:sz w:val="24"/>
          <w:szCs w:val="24"/>
          <w:u w:val="single"/>
        </w:rPr>
        <w:t>Appendix 6</w:t>
      </w:r>
    </w:p>
    <w:p w14:paraId="55C5AF43" w14:textId="77777777" w:rsidR="00BA13AF" w:rsidRPr="00385638" w:rsidRDefault="00BA13AF" w:rsidP="00B44295">
      <w:pPr>
        <w:pStyle w:val="Heading2"/>
        <w:spacing w:before="0" w:after="0" w:line="288" w:lineRule="atLeast"/>
        <w:ind w:right="2610"/>
        <w:rPr>
          <w:rFonts w:ascii="Times New Roman" w:hAnsi="Times New Roman" w:cs="Times New Roman"/>
          <w:color w:val="000033"/>
          <w:sz w:val="24"/>
          <w:szCs w:val="24"/>
        </w:rPr>
      </w:pPr>
    </w:p>
    <w:p w14:paraId="2413EECC" w14:textId="77777777" w:rsidR="00B44295" w:rsidRPr="00385638" w:rsidRDefault="00B44295" w:rsidP="00B44295">
      <w:pPr>
        <w:pStyle w:val="Heading2"/>
        <w:spacing w:before="0" w:after="0" w:line="288" w:lineRule="atLeast"/>
        <w:ind w:right="2610"/>
        <w:rPr>
          <w:rFonts w:ascii="Times New Roman" w:hAnsi="Times New Roman" w:cs="Times New Roman"/>
          <w:color w:val="000033"/>
          <w:sz w:val="24"/>
          <w:szCs w:val="24"/>
        </w:rPr>
      </w:pPr>
      <w:r w:rsidRPr="00385638">
        <w:rPr>
          <w:rFonts w:ascii="Times New Roman" w:hAnsi="Times New Roman" w:cs="Times New Roman"/>
          <w:color w:val="000033"/>
          <w:sz w:val="24"/>
          <w:szCs w:val="24"/>
        </w:rPr>
        <w:t xml:space="preserve">Glamorgan XXIV (includes: </w:t>
      </w:r>
      <w:proofErr w:type="spellStart"/>
      <w:r w:rsidRPr="00385638">
        <w:rPr>
          <w:rFonts w:ascii="Times New Roman" w:hAnsi="Times New Roman" w:cs="Times New Roman"/>
          <w:color w:val="000033"/>
          <w:sz w:val="24"/>
          <w:szCs w:val="24"/>
        </w:rPr>
        <w:t>Coed</w:t>
      </w:r>
      <w:proofErr w:type="spellEnd"/>
      <w:r w:rsidRPr="00385638">
        <w:rPr>
          <w:rFonts w:ascii="Times New Roman" w:hAnsi="Times New Roman" w:cs="Times New Roman"/>
          <w:color w:val="000033"/>
          <w:sz w:val="24"/>
          <w:szCs w:val="24"/>
        </w:rPr>
        <w:t xml:space="preserve"> </w:t>
      </w:r>
      <w:proofErr w:type="spellStart"/>
      <w:r w:rsidRPr="00385638">
        <w:rPr>
          <w:rFonts w:ascii="Times New Roman" w:hAnsi="Times New Roman" w:cs="Times New Roman"/>
          <w:color w:val="000033"/>
          <w:sz w:val="24"/>
          <w:szCs w:val="24"/>
        </w:rPr>
        <w:t>Ffranc</w:t>
      </w:r>
      <w:proofErr w:type="spellEnd"/>
      <w:r w:rsidRPr="00385638">
        <w:rPr>
          <w:rFonts w:ascii="Times New Roman" w:hAnsi="Times New Roman" w:cs="Times New Roman"/>
          <w:color w:val="000033"/>
          <w:sz w:val="24"/>
          <w:szCs w:val="24"/>
        </w:rPr>
        <w:t>; Swansea.)</w:t>
      </w:r>
      <w:r w:rsidRPr="00385638">
        <w:rPr>
          <w:rFonts w:ascii="Times New Roman" w:hAnsi="Times New Roman" w:cs="Times New Roman"/>
          <w:color w:val="000033"/>
          <w:sz w:val="24"/>
          <w:szCs w:val="24"/>
        </w:rPr>
        <w:br/>
        <w:t>Revised: 1913 to 1914</w:t>
      </w:r>
      <w:r w:rsidRPr="00385638">
        <w:rPr>
          <w:rFonts w:ascii="Times New Roman" w:hAnsi="Times New Roman" w:cs="Times New Roman"/>
          <w:color w:val="000033"/>
          <w:sz w:val="24"/>
          <w:szCs w:val="24"/>
        </w:rPr>
        <w:br/>
        <w:t>Published: 1921</w:t>
      </w:r>
    </w:p>
    <w:p w14:paraId="2BBCC9F9" w14:textId="77777777" w:rsidR="00B44295" w:rsidRPr="00385638" w:rsidRDefault="00B44295" w:rsidP="00B44295">
      <w:pPr>
        <w:pStyle w:val="Heading2"/>
        <w:spacing w:before="0" w:after="0" w:line="288" w:lineRule="atLeast"/>
        <w:ind w:right="2610"/>
        <w:rPr>
          <w:rFonts w:ascii="Times New Roman" w:hAnsi="Times New Roman" w:cs="Times New Roman"/>
          <w:color w:val="000033"/>
          <w:sz w:val="24"/>
          <w:szCs w:val="24"/>
        </w:rPr>
      </w:pPr>
    </w:p>
    <w:p w14:paraId="049D2256" w14:textId="77777777" w:rsidR="00B44295" w:rsidRPr="00385638" w:rsidRDefault="00B44295" w:rsidP="00B44295">
      <w:pPr>
        <w:rPr>
          <w:rFonts w:ascii="Times New Roman" w:hAnsi="Times New Roman" w:cs="Times New Roman"/>
          <w:sz w:val="24"/>
          <w:szCs w:val="24"/>
        </w:rPr>
      </w:pPr>
      <w:r w:rsidRPr="00385638">
        <w:rPr>
          <w:rFonts w:ascii="Times New Roman" w:hAnsi="Times New Roman" w:cs="Times New Roman"/>
          <w:sz w:val="24"/>
          <w:szCs w:val="24"/>
        </w:rPr>
        <w:t>National Library of Scotland</w:t>
      </w:r>
    </w:p>
    <w:p w14:paraId="41483C76" w14:textId="1F4BDDEE" w:rsidR="00B44295" w:rsidRPr="00385638" w:rsidRDefault="00B44295" w:rsidP="00B44295">
      <w:pPr>
        <w:pStyle w:val="Heading2"/>
        <w:spacing w:before="0" w:after="0" w:line="288" w:lineRule="atLeast"/>
        <w:ind w:right="2610"/>
        <w:rPr>
          <w:rFonts w:ascii="Times New Roman" w:hAnsi="Times New Roman" w:cs="Times New Roman"/>
          <w:color w:val="000033"/>
          <w:sz w:val="24"/>
          <w:szCs w:val="24"/>
        </w:rPr>
      </w:pPr>
      <w:r w:rsidRPr="00385638">
        <w:rPr>
          <w:rFonts w:ascii="Times New Roman" w:hAnsi="Times New Roman" w:cs="Times New Roman"/>
          <w:color w:val="000033"/>
          <w:sz w:val="24"/>
          <w:szCs w:val="24"/>
        </w:rPr>
        <w:t>Swansea 1913 – 1914</w:t>
      </w:r>
    </w:p>
    <w:p w14:paraId="0B445502" w14:textId="77777777" w:rsidR="00B44295" w:rsidRPr="00385638" w:rsidRDefault="00FB2F79" w:rsidP="00B44295">
      <w:pPr>
        <w:pStyle w:val="Heading2"/>
        <w:spacing w:before="0" w:after="0" w:line="288" w:lineRule="atLeast"/>
        <w:ind w:right="2610"/>
        <w:rPr>
          <w:rFonts w:ascii="Times New Roman" w:hAnsi="Times New Roman" w:cs="Times New Roman"/>
          <w:color w:val="000033"/>
          <w:sz w:val="24"/>
          <w:szCs w:val="24"/>
        </w:rPr>
      </w:pPr>
      <w:hyperlink r:id="rId28" w:history="1">
        <w:r w:rsidR="00B44295" w:rsidRPr="00385638">
          <w:rPr>
            <w:rStyle w:val="Hyperlink"/>
            <w:rFonts w:ascii="Times New Roman" w:hAnsi="Times New Roman" w:cs="Times New Roman"/>
            <w:sz w:val="24"/>
            <w:szCs w:val="24"/>
          </w:rPr>
          <w:t>https://maps.nls.uk/view/102342505</w:t>
        </w:r>
      </w:hyperlink>
    </w:p>
    <w:p w14:paraId="577DF4E8" w14:textId="77777777" w:rsidR="00B44295" w:rsidRPr="00385638" w:rsidRDefault="00B44295" w:rsidP="00B44295">
      <w:pPr>
        <w:pStyle w:val="Heading2"/>
        <w:spacing w:before="0" w:after="0" w:line="288" w:lineRule="atLeast"/>
        <w:ind w:right="2610"/>
        <w:rPr>
          <w:rFonts w:ascii="Times New Roman" w:hAnsi="Times New Roman" w:cs="Times New Roman"/>
          <w:color w:val="000033"/>
          <w:sz w:val="24"/>
          <w:szCs w:val="24"/>
        </w:rPr>
      </w:pPr>
    </w:p>
    <w:p w14:paraId="1629578D" w14:textId="77777777" w:rsidR="00B44295" w:rsidRPr="00385638" w:rsidRDefault="00B44295" w:rsidP="00B44295">
      <w:pPr>
        <w:pStyle w:val="Heading2"/>
        <w:spacing w:before="0" w:after="0" w:line="288" w:lineRule="atLeast"/>
        <w:ind w:right="2610"/>
        <w:rPr>
          <w:rFonts w:ascii="Times New Roman" w:hAnsi="Times New Roman" w:cs="Times New Roman"/>
          <w:color w:val="000033"/>
          <w:sz w:val="24"/>
          <w:szCs w:val="24"/>
        </w:rPr>
      </w:pPr>
      <w:r w:rsidRPr="00385638">
        <w:rPr>
          <w:rFonts w:ascii="Times New Roman" w:hAnsi="Times New Roman" w:cs="Times New Roman"/>
          <w:noProof/>
          <w:sz w:val="24"/>
          <w:szCs w:val="24"/>
        </w:rPr>
        <w:drawing>
          <wp:inline distT="0" distB="0" distL="0" distR="0" wp14:anchorId="74AE5E89" wp14:editId="606DAEF2">
            <wp:extent cx="5724525" cy="216217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4525" cy="2162175"/>
                    </a:xfrm>
                    <a:prstGeom prst="rect">
                      <a:avLst/>
                    </a:prstGeom>
                    <a:noFill/>
                    <a:ln>
                      <a:noFill/>
                    </a:ln>
                  </pic:spPr>
                </pic:pic>
              </a:graphicData>
            </a:graphic>
          </wp:inline>
        </w:drawing>
      </w:r>
    </w:p>
    <w:p w14:paraId="4F578754" w14:textId="03F75432" w:rsidR="00E2136A" w:rsidRPr="00385638" w:rsidRDefault="00E2136A" w:rsidP="00E2136A">
      <w:pPr>
        <w:rPr>
          <w:rFonts w:ascii="Times New Roman" w:eastAsiaTheme="minorHAnsi" w:hAnsi="Times New Roman" w:cs="Times New Roman"/>
          <w:sz w:val="24"/>
          <w:szCs w:val="24"/>
          <w:lang w:eastAsia="en-US"/>
        </w:rPr>
      </w:pPr>
      <w:r w:rsidRPr="00385638">
        <w:rPr>
          <w:rFonts w:ascii="Times New Roman" w:hAnsi="Times New Roman" w:cs="Times New Roman"/>
          <w:bCs/>
          <w:sz w:val="24"/>
          <w:szCs w:val="24"/>
        </w:rPr>
        <w:t>(</w:t>
      </w:r>
      <w:r w:rsidRPr="00385638">
        <w:rPr>
          <w:rFonts w:ascii="Times New Roman" w:hAnsi="Times New Roman" w:cs="Times New Roman"/>
          <w:sz w:val="24"/>
          <w:szCs w:val="24"/>
        </w:rPr>
        <w:t>National Library of Scotland, 1</w:t>
      </w:r>
      <w:r w:rsidRPr="00385638">
        <w:rPr>
          <w:rFonts w:ascii="Times New Roman" w:hAnsi="Times New Roman" w:cs="Times New Roman"/>
          <w:sz w:val="24"/>
          <w:szCs w:val="24"/>
        </w:rPr>
        <w:t>921</w:t>
      </w:r>
      <w:r w:rsidRPr="00385638">
        <w:rPr>
          <w:rFonts w:ascii="Times New Roman" w:hAnsi="Times New Roman" w:cs="Times New Roman"/>
          <w:sz w:val="24"/>
          <w:szCs w:val="24"/>
        </w:rPr>
        <w:t>)</w:t>
      </w:r>
    </w:p>
    <w:p w14:paraId="4B108BF2" w14:textId="77777777" w:rsidR="00B44295" w:rsidRPr="00385638" w:rsidRDefault="00B44295" w:rsidP="00B44295">
      <w:pPr>
        <w:pStyle w:val="Heading2"/>
        <w:spacing w:before="0" w:after="0" w:line="288" w:lineRule="atLeast"/>
        <w:ind w:right="2610"/>
        <w:rPr>
          <w:rFonts w:ascii="Times New Roman" w:hAnsi="Times New Roman" w:cs="Times New Roman"/>
          <w:color w:val="000033"/>
          <w:sz w:val="24"/>
          <w:szCs w:val="24"/>
        </w:rPr>
      </w:pPr>
    </w:p>
    <w:p w14:paraId="6C339263" w14:textId="77777777" w:rsidR="00BA13AF" w:rsidRPr="00385638" w:rsidRDefault="00BA13AF" w:rsidP="00B44295">
      <w:pPr>
        <w:spacing w:line="360" w:lineRule="auto"/>
        <w:rPr>
          <w:rFonts w:ascii="Times New Roman" w:hAnsi="Times New Roman" w:cs="Times New Roman"/>
          <w:bCs/>
          <w:sz w:val="24"/>
          <w:szCs w:val="24"/>
        </w:rPr>
      </w:pPr>
    </w:p>
    <w:p w14:paraId="26F45A2B" w14:textId="6E8129F5" w:rsidR="00B44295" w:rsidRPr="00385638" w:rsidRDefault="00BA13AF" w:rsidP="00B44295">
      <w:pPr>
        <w:spacing w:line="360" w:lineRule="auto"/>
        <w:rPr>
          <w:rFonts w:ascii="Times New Roman" w:hAnsi="Times New Roman" w:cs="Times New Roman"/>
          <w:b/>
          <w:bCs/>
          <w:sz w:val="24"/>
          <w:szCs w:val="24"/>
          <w:highlight w:val="white"/>
          <w:u w:val="single"/>
        </w:rPr>
      </w:pPr>
      <w:r w:rsidRPr="00385638">
        <w:rPr>
          <w:rFonts w:ascii="Times New Roman" w:hAnsi="Times New Roman" w:cs="Times New Roman"/>
          <w:bCs/>
          <w:sz w:val="24"/>
          <w:szCs w:val="24"/>
          <w:u w:val="single"/>
        </w:rPr>
        <w:t>Appendix 7</w:t>
      </w:r>
    </w:p>
    <w:p w14:paraId="0733E543" w14:textId="77777777" w:rsidR="00B44295" w:rsidRPr="00385638" w:rsidRDefault="00B44295" w:rsidP="00B44295">
      <w:pPr>
        <w:pStyle w:val="Heading2"/>
        <w:spacing w:before="0" w:after="0" w:line="288" w:lineRule="atLeast"/>
        <w:ind w:right="2610"/>
        <w:rPr>
          <w:rFonts w:ascii="Times New Roman" w:hAnsi="Times New Roman" w:cs="Times New Roman"/>
          <w:color w:val="000033"/>
          <w:sz w:val="24"/>
          <w:szCs w:val="24"/>
        </w:rPr>
      </w:pPr>
      <w:r w:rsidRPr="00385638">
        <w:rPr>
          <w:rFonts w:ascii="Times New Roman" w:hAnsi="Times New Roman" w:cs="Times New Roman"/>
          <w:color w:val="000033"/>
          <w:sz w:val="24"/>
          <w:szCs w:val="24"/>
        </w:rPr>
        <w:t>Glamorgan XXIV.SW (includes: Swansea.)</w:t>
      </w:r>
      <w:r w:rsidRPr="00385638">
        <w:rPr>
          <w:rFonts w:ascii="Times New Roman" w:hAnsi="Times New Roman" w:cs="Times New Roman"/>
          <w:color w:val="000033"/>
          <w:sz w:val="24"/>
          <w:szCs w:val="24"/>
        </w:rPr>
        <w:br/>
        <w:t>Revised: 1938</w:t>
      </w:r>
      <w:r w:rsidRPr="00385638">
        <w:rPr>
          <w:rFonts w:ascii="Times New Roman" w:hAnsi="Times New Roman" w:cs="Times New Roman"/>
          <w:color w:val="000033"/>
          <w:sz w:val="24"/>
          <w:szCs w:val="24"/>
        </w:rPr>
        <w:br/>
        <w:t>Published: ca. 1945</w:t>
      </w:r>
    </w:p>
    <w:p w14:paraId="6CEEF34F" w14:textId="77777777" w:rsidR="00B44295" w:rsidRPr="00385638" w:rsidRDefault="00B44295" w:rsidP="00B44295">
      <w:pPr>
        <w:pStyle w:val="Heading2"/>
        <w:spacing w:before="0" w:after="0" w:line="288" w:lineRule="atLeast"/>
        <w:ind w:right="2610"/>
        <w:rPr>
          <w:rFonts w:ascii="Times New Roman" w:hAnsi="Times New Roman" w:cs="Times New Roman"/>
          <w:color w:val="000033"/>
          <w:sz w:val="24"/>
          <w:szCs w:val="24"/>
        </w:rPr>
      </w:pPr>
    </w:p>
    <w:p w14:paraId="25F911D7" w14:textId="77777777" w:rsidR="00B44295" w:rsidRPr="00385638" w:rsidRDefault="00B44295" w:rsidP="00B44295">
      <w:pPr>
        <w:rPr>
          <w:rFonts w:ascii="Times New Roman" w:hAnsi="Times New Roman" w:cs="Times New Roman"/>
          <w:sz w:val="24"/>
          <w:szCs w:val="24"/>
        </w:rPr>
      </w:pPr>
      <w:r w:rsidRPr="00385638">
        <w:rPr>
          <w:rFonts w:ascii="Times New Roman" w:hAnsi="Times New Roman" w:cs="Times New Roman"/>
          <w:sz w:val="24"/>
          <w:szCs w:val="24"/>
        </w:rPr>
        <w:t>National Library of Scotland</w:t>
      </w:r>
    </w:p>
    <w:p w14:paraId="0996B998" w14:textId="3C8DC090" w:rsidR="00B44295" w:rsidRPr="00385638" w:rsidRDefault="00B44295" w:rsidP="00B44295">
      <w:pPr>
        <w:pStyle w:val="Heading2"/>
        <w:spacing w:before="0" w:after="0" w:line="288" w:lineRule="atLeast"/>
        <w:ind w:right="2610"/>
        <w:rPr>
          <w:rFonts w:ascii="Times New Roman" w:hAnsi="Times New Roman" w:cs="Times New Roman"/>
          <w:color w:val="000033"/>
          <w:sz w:val="24"/>
          <w:szCs w:val="24"/>
        </w:rPr>
      </w:pPr>
      <w:r w:rsidRPr="00385638">
        <w:rPr>
          <w:rFonts w:ascii="Times New Roman" w:hAnsi="Times New Roman" w:cs="Times New Roman"/>
          <w:color w:val="000033"/>
          <w:sz w:val="24"/>
          <w:szCs w:val="24"/>
        </w:rPr>
        <w:t>Swansea 1938</w:t>
      </w:r>
    </w:p>
    <w:p w14:paraId="765AAC3F" w14:textId="77777777" w:rsidR="00B44295" w:rsidRPr="00385638" w:rsidRDefault="00FB2F79" w:rsidP="00B44295">
      <w:pPr>
        <w:pStyle w:val="Heading2"/>
        <w:spacing w:before="0" w:after="0" w:line="288" w:lineRule="atLeast"/>
        <w:ind w:right="2610"/>
        <w:rPr>
          <w:rFonts w:ascii="Times New Roman" w:hAnsi="Times New Roman" w:cs="Times New Roman"/>
          <w:color w:val="000033"/>
          <w:sz w:val="24"/>
          <w:szCs w:val="24"/>
        </w:rPr>
      </w:pPr>
      <w:hyperlink r:id="rId30" w:history="1">
        <w:r w:rsidR="00B44295" w:rsidRPr="00385638">
          <w:rPr>
            <w:rStyle w:val="Hyperlink"/>
            <w:rFonts w:ascii="Times New Roman" w:hAnsi="Times New Roman" w:cs="Times New Roman"/>
            <w:sz w:val="24"/>
            <w:szCs w:val="24"/>
          </w:rPr>
          <w:t>https://maps.nls.uk/view/102183141</w:t>
        </w:r>
      </w:hyperlink>
    </w:p>
    <w:p w14:paraId="0F8ED74A" w14:textId="77777777" w:rsidR="00B44295" w:rsidRDefault="00B44295" w:rsidP="00B44295">
      <w:pPr>
        <w:pStyle w:val="Heading2"/>
        <w:spacing w:before="0" w:after="0" w:line="288" w:lineRule="atLeast"/>
        <w:ind w:right="2610"/>
        <w:rPr>
          <w:color w:val="000033"/>
          <w:sz w:val="23"/>
          <w:szCs w:val="23"/>
        </w:rPr>
      </w:pPr>
    </w:p>
    <w:p w14:paraId="75E5E2A8" w14:textId="77777777" w:rsidR="00B44295" w:rsidRDefault="00B44295" w:rsidP="00B44295">
      <w:pPr>
        <w:pStyle w:val="Heading2"/>
        <w:spacing w:before="0" w:after="0" w:line="288" w:lineRule="atLeast"/>
        <w:ind w:right="2610"/>
        <w:rPr>
          <w:color w:val="000033"/>
          <w:sz w:val="23"/>
          <w:szCs w:val="23"/>
        </w:rPr>
      </w:pPr>
      <w:r>
        <w:rPr>
          <w:noProof/>
        </w:rPr>
        <w:drawing>
          <wp:inline distT="0" distB="0" distL="0" distR="0" wp14:anchorId="58BA4920" wp14:editId="7D942AAF">
            <wp:extent cx="5724525" cy="163830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24525" cy="1638300"/>
                    </a:xfrm>
                    <a:prstGeom prst="rect">
                      <a:avLst/>
                    </a:prstGeom>
                    <a:noFill/>
                    <a:ln>
                      <a:noFill/>
                    </a:ln>
                  </pic:spPr>
                </pic:pic>
              </a:graphicData>
            </a:graphic>
          </wp:inline>
        </w:drawing>
      </w:r>
    </w:p>
    <w:p w14:paraId="36BF8FA3" w14:textId="2C42CBAA" w:rsidR="007C40A8" w:rsidRPr="00385638" w:rsidRDefault="007C40A8" w:rsidP="007C40A8">
      <w:pPr>
        <w:rPr>
          <w:rFonts w:ascii="Times New Roman" w:eastAsiaTheme="minorHAnsi" w:hAnsi="Times New Roman" w:cs="Times New Roman"/>
          <w:sz w:val="24"/>
          <w:szCs w:val="24"/>
          <w:lang w:eastAsia="en-US"/>
        </w:rPr>
      </w:pPr>
      <w:r w:rsidRPr="00385638">
        <w:rPr>
          <w:rFonts w:ascii="Times New Roman" w:hAnsi="Times New Roman" w:cs="Times New Roman"/>
          <w:bCs/>
          <w:sz w:val="24"/>
          <w:szCs w:val="24"/>
        </w:rPr>
        <w:t>(</w:t>
      </w:r>
      <w:r w:rsidRPr="00385638">
        <w:rPr>
          <w:rFonts w:ascii="Times New Roman" w:hAnsi="Times New Roman" w:cs="Times New Roman"/>
          <w:sz w:val="24"/>
          <w:szCs w:val="24"/>
        </w:rPr>
        <w:t>National Library of Scotland, 1</w:t>
      </w:r>
      <w:r w:rsidRPr="00385638">
        <w:rPr>
          <w:rFonts w:ascii="Times New Roman" w:hAnsi="Times New Roman" w:cs="Times New Roman"/>
          <w:sz w:val="24"/>
          <w:szCs w:val="24"/>
        </w:rPr>
        <w:t>945</w:t>
      </w:r>
      <w:r w:rsidRPr="00385638">
        <w:rPr>
          <w:rFonts w:ascii="Times New Roman" w:hAnsi="Times New Roman" w:cs="Times New Roman"/>
          <w:sz w:val="24"/>
          <w:szCs w:val="24"/>
        </w:rPr>
        <w:t>)</w:t>
      </w:r>
    </w:p>
    <w:p w14:paraId="0F3550C1" w14:textId="77777777" w:rsidR="00B44295" w:rsidRDefault="00B44295" w:rsidP="00B44295">
      <w:pPr>
        <w:pStyle w:val="Heading2"/>
        <w:spacing w:before="0" w:after="0" w:line="288" w:lineRule="atLeast"/>
        <w:ind w:right="2610"/>
        <w:rPr>
          <w:color w:val="000033"/>
          <w:sz w:val="23"/>
          <w:szCs w:val="23"/>
        </w:rPr>
      </w:pPr>
    </w:p>
    <w:p w14:paraId="77E9CAD8" w14:textId="77777777" w:rsidR="00B44295" w:rsidRDefault="00B44295">
      <w:pPr>
        <w:rPr>
          <w:rFonts w:ascii="Times New Roman" w:hAnsi="Times New Roman" w:cs="Times New Roman"/>
          <w:b/>
          <w:bCs/>
          <w:sz w:val="24"/>
          <w:szCs w:val="24"/>
          <w:highlight w:val="white"/>
          <w:u w:val="single"/>
        </w:rPr>
      </w:pPr>
      <w:r>
        <w:rPr>
          <w:rFonts w:ascii="Times New Roman" w:hAnsi="Times New Roman" w:cs="Times New Roman"/>
          <w:b/>
          <w:bCs/>
          <w:sz w:val="24"/>
          <w:szCs w:val="24"/>
          <w:highlight w:val="white"/>
          <w:u w:val="single"/>
        </w:rPr>
        <w:br w:type="page"/>
      </w:r>
    </w:p>
    <w:p w14:paraId="1E91890B" w14:textId="77777777" w:rsidR="00B44295" w:rsidRDefault="00B44295" w:rsidP="00B44295">
      <w:pPr>
        <w:spacing w:line="360" w:lineRule="auto"/>
        <w:rPr>
          <w:rFonts w:ascii="Times New Roman" w:hAnsi="Times New Roman" w:cs="Times New Roman"/>
          <w:b/>
          <w:bCs/>
          <w:sz w:val="24"/>
          <w:szCs w:val="24"/>
          <w:highlight w:val="white"/>
          <w:u w:val="single"/>
        </w:rPr>
      </w:pPr>
    </w:p>
    <w:p w14:paraId="50433AB8" w14:textId="77777777" w:rsidR="00B44295" w:rsidRDefault="00B44295" w:rsidP="00B44295">
      <w:pPr>
        <w:spacing w:line="360" w:lineRule="auto"/>
        <w:rPr>
          <w:rFonts w:ascii="Times New Roman" w:hAnsi="Times New Roman" w:cs="Times New Roman"/>
          <w:b/>
          <w:bCs/>
          <w:sz w:val="24"/>
          <w:szCs w:val="24"/>
          <w:highlight w:val="white"/>
          <w:u w:val="single"/>
        </w:rPr>
      </w:pPr>
    </w:p>
    <w:p w14:paraId="50DD85F1" w14:textId="07D89189" w:rsidR="00BA13AF" w:rsidRPr="002C5F8F" w:rsidRDefault="00BA13AF" w:rsidP="00BA13AF">
      <w:pPr>
        <w:spacing w:line="360" w:lineRule="auto"/>
        <w:rPr>
          <w:rFonts w:ascii="Times New Roman" w:hAnsi="Times New Roman" w:cs="Times New Roman"/>
          <w:b/>
          <w:bCs/>
          <w:sz w:val="24"/>
          <w:szCs w:val="24"/>
          <w:highlight w:val="white"/>
          <w:u w:val="single"/>
        </w:rPr>
      </w:pPr>
      <w:r w:rsidRPr="002C5F8F">
        <w:rPr>
          <w:rFonts w:ascii="Times New Roman" w:hAnsi="Times New Roman" w:cs="Times New Roman"/>
          <w:bCs/>
          <w:sz w:val="24"/>
          <w:szCs w:val="24"/>
          <w:u w:val="single"/>
        </w:rPr>
        <w:t>Appendix 8</w:t>
      </w:r>
    </w:p>
    <w:p w14:paraId="0B3023E4" w14:textId="77777777" w:rsidR="00BA13AF" w:rsidRDefault="00BA13AF" w:rsidP="00B44295">
      <w:pPr>
        <w:pStyle w:val="Heading2"/>
        <w:spacing w:before="0" w:after="0" w:line="288" w:lineRule="atLeast"/>
        <w:ind w:right="2610"/>
        <w:rPr>
          <w:color w:val="000033"/>
          <w:sz w:val="23"/>
          <w:szCs w:val="23"/>
        </w:rPr>
      </w:pPr>
    </w:p>
    <w:p w14:paraId="22F90ED7" w14:textId="77777777" w:rsidR="00B44295" w:rsidRDefault="00B44295" w:rsidP="00B44295">
      <w:pPr>
        <w:pStyle w:val="Heading2"/>
        <w:spacing w:before="0" w:after="0" w:line="288" w:lineRule="atLeast"/>
        <w:ind w:right="2610"/>
        <w:rPr>
          <w:color w:val="000033"/>
          <w:sz w:val="23"/>
          <w:szCs w:val="23"/>
        </w:rPr>
      </w:pPr>
      <w:r>
        <w:rPr>
          <w:color w:val="000033"/>
          <w:sz w:val="23"/>
          <w:szCs w:val="23"/>
        </w:rPr>
        <w:t>Glamorgan XXIV.SW (includes: Swansea.)</w:t>
      </w:r>
      <w:r>
        <w:rPr>
          <w:color w:val="000033"/>
          <w:sz w:val="23"/>
          <w:szCs w:val="23"/>
        </w:rPr>
        <w:br/>
        <w:t>Revised: 1947</w:t>
      </w:r>
      <w:r>
        <w:rPr>
          <w:color w:val="000033"/>
          <w:sz w:val="23"/>
          <w:szCs w:val="23"/>
        </w:rPr>
        <w:br/>
        <w:t>Published: 1951</w:t>
      </w:r>
    </w:p>
    <w:p w14:paraId="47BB1D4E" w14:textId="77777777" w:rsidR="00B44295" w:rsidRDefault="00B44295" w:rsidP="00B44295">
      <w:pPr>
        <w:pStyle w:val="Heading2"/>
        <w:spacing w:before="0" w:after="0" w:line="288" w:lineRule="atLeast"/>
        <w:ind w:right="2610"/>
        <w:rPr>
          <w:color w:val="000033"/>
          <w:sz w:val="23"/>
          <w:szCs w:val="23"/>
        </w:rPr>
      </w:pPr>
    </w:p>
    <w:p w14:paraId="706012F3" w14:textId="77777777" w:rsidR="00B44295" w:rsidRDefault="00B44295" w:rsidP="00B44295">
      <w:pPr>
        <w:rPr>
          <w:rFonts w:asciiTheme="minorHAnsi" w:hAnsiTheme="minorHAnsi" w:cstheme="minorBidi"/>
        </w:rPr>
      </w:pPr>
      <w:r>
        <w:t>National Library of Scotland</w:t>
      </w:r>
    </w:p>
    <w:p w14:paraId="642B969B" w14:textId="25212AA2" w:rsidR="00B44295" w:rsidRDefault="00B44295" w:rsidP="00B44295">
      <w:pPr>
        <w:pStyle w:val="Heading2"/>
        <w:spacing w:before="0" w:after="0" w:line="288" w:lineRule="atLeast"/>
        <w:ind w:right="2610"/>
        <w:rPr>
          <w:color w:val="000033"/>
          <w:sz w:val="23"/>
          <w:szCs w:val="23"/>
        </w:rPr>
      </w:pPr>
      <w:r>
        <w:rPr>
          <w:color w:val="000033"/>
          <w:sz w:val="23"/>
          <w:szCs w:val="23"/>
        </w:rPr>
        <w:t>Swansea 1947</w:t>
      </w:r>
    </w:p>
    <w:p w14:paraId="773DB2BD" w14:textId="77777777" w:rsidR="00B44295" w:rsidRDefault="00FB2F79" w:rsidP="00B44295">
      <w:pPr>
        <w:pStyle w:val="Heading2"/>
        <w:spacing w:before="0" w:after="0" w:line="288" w:lineRule="atLeast"/>
        <w:ind w:right="2610"/>
        <w:rPr>
          <w:color w:val="000033"/>
          <w:sz w:val="23"/>
          <w:szCs w:val="23"/>
        </w:rPr>
      </w:pPr>
      <w:hyperlink r:id="rId32" w:history="1">
        <w:r w:rsidR="00B44295">
          <w:rPr>
            <w:rStyle w:val="Hyperlink"/>
            <w:sz w:val="23"/>
            <w:szCs w:val="23"/>
          </w:rPr>
          <w:t>https://maps.nls.uk/view/102183138</w:t>
        </w:r>
      </w:hyperlink>
    </w:p>
    <w:p w14:paraId="14FEF539" w14:textId="77777777" w:rsidR="00B44295" w:rsidRDefault="00B44295" w:rsidP="00B44295">
      <w:pPr>
        <w:pStyle w:val="Heading2"/>
        <w:spacing w:before="0" w:after="0" w:line="288" w:lineRule="atLeast"/>
        <w:ind w:right="2610"/>
        <w:rPr>
          <w:color w:val="000033"/>
          <w:sz w:val="23"/>
          <w:szCs w:val="23"/>
        </w:rPr>
      </w:pPr>
    </w:p>
    <w:p w14:paraId="1412493A" w14:textId="77777777" w:rsidR="00B44295" w:rsidRDefault="00B44295" w:rsidP="00B44295">
      <w:pPr>
        <w:pStyle w:val="Heading2"/>
        <w:spacing w:before="0" w:after="0" w:line="288" w:lineRule="atLeast"/>
        <w:ind w:right="2610"/>
        <w:rPr>
          <w:color w:val="000033"/>
          <w:sz w:val="23"/>
          <w:szCs w:val="23"/>
        </w:rPr>
      </w:pPr>
      <w:r>
        <w:rPr>
          <w:noProof/>
        </w:rPr>
        <w:drawing>
          <wp:inline distT="0" distB="0" distL="0" distR="0" wp14:anchorId="38368884" wp14:editId="1F1FFD0F">
            <wp:extent cx="5734050" cy="16383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4050" cy="1638300"/>
                    </a:xfrm>
                    <a:prstGeom prst="rect">
                      <a:avLst/>
                    </a:prstGeom>
                    <a:noFill/>
                    <a:ln>
                      <a:noFill/>
                    </a:ln>
                  </pic:spPr>
                </pic:pic>
              </a:graphicData>
            </a:graphic>
          </wp:inline>
        </w:drawing>
      </w:r>
    </w:p>
    <w:p w14:paraId="1C8FEE6B" w14:textId="77777777" w:rsidR="00B44295" w:rsidRDefault="00B44295" w:rsidP="00B44295">
      <w:pPr>
        <w:pStyle w:val="Heading2"/>
        <w:spacing w:before="0" w:after="0" w:line="288" w:lineRule="atLeast"/>
        <w:ind w:right="2610"/>
        <w:rPr>
          <w:color w:val="000033"/>
          <w:sz w:val="23"/>
          <w:szCs w:val="23"/>
        </w:rPr>
      </w:pPr>
    </w:p>
    <w:p w14:paraId="23CC6CE4" w14:textId="77777777" w:rsidR="00B44295" w:rsidRDefault="00B44295" w:rsidP="00B44295">
      <w:pPr>
        <w:spacing w:line="360" w:lineRule="auto"/>
        <w:rPr>
          <w:rFonts w:ascii="Times New Roman" w:hAnsi="Times New Roman" w:cs="Times New Roman"/>
          <w:b/>
          <w:bCs/>
          <w:sz w:val="24"/>
          <w:szCs w:val="24"/>
          <w:u w:val="single"/>
        </w:rPr>
      </w:pPr>
    </w:p>
    <w:p w14:paraId="1A53DC8F" w14:textId="46CDCE4D" w:rsidR="00BA13AF" w:rsidRPr="002C5F8F" w:rsidRDefault="00BA13AF" w:rsidP="00BA13AF">
      <w:pPr>
        <w:spacing w:line="360" w:lineRule="auto"/>
        <w:rPr>
          <w:color w:val="000033"/>
          <w:sz w:val="23"/>
          <w:szCs w:val="23"/>
          <w:u w:val="single"/>
        </w:rPr>
      </w:pPr>
      <w:r w:rsidRPr="002C5F8F">
        <w:rPr>
          <w:rFonts w:ascii="Times New Roman" w:hAnsi="Times New Roman" w:cs="Times New Roman"/>
          <w:bCs/>
          <w:sz w:val="24"/>
          <w:szCs w:val="24"/>
          <w:u w:val="single"/>
        </w:rPr>
        <w:t>Appendix 9</w:t>
      </w:r>
      <w:r w:rsidRPr="002C5F8F">
        <w:rPr>
          <w:rFonts w:ascii="Times New Roman" w:hAnsi="Times New Roman" w:cs="Times New Roman"/>
          <w:bCs/>
          <w:sz w:val="24"/>
          <w:szCs w:val="24"/>
          <w:u w:val="single"/>
        </w:rPr>
        <w:br/>
      </w:r>
    </w:p>
    <w:p w14:paraId="4150FD11" w14:textId="77777777" w:rsidR="00B44295" w:rsidRDefault="00B44295" w:rsidP="00B44295">
      <w:pPr>
        <w:pStyle w:val="Heading2"/>
        <w:spacing w:before="0" w:after="0" w:line="288" w:lineRule="atLeast"/>
        <w:ind w:right="2610"/>
        <w:rPr>
          <w:color w:val="000033"/>
          <w:sz w:val="23"/>
          <w:szCs w:val="23"/>
        </w:rPr>
      </w:pPr>
      <w:r>
        <w:rPr>
          <w:color w:val="000033"/>
          <w:sz w:val="23"/>
          <w:szCs w:val="23"/>
        </w:rPr>
        <w:t xml:space="preserve">SS69SE - A (includes: </w:t>
      </w:r>
      <w:proofErr w:type="spellStart"/>
      <w:r>
        <w:rPr>
          <w:color w:val="000033"/>
          <w:sz w:val="23"/>
          <w:szCs w:val="23"/>
        </w:rPr>
        <w:t>Coed</w:t>
      </w:r>
      <w:proofErr w:type="spellEnd"/>
      <w:r>
        <w:rPr>
          <w:color w:val="000033"/>
          <w:sz w:val="23"/>
          <w:szCs w:val="23"/>
        </w:rPr>
        <w:t xml:space="preserve"> </w:t>
      </w:r>
      <w:proofErr w:type="spellStart"/>
      <w:r>
        <w:rPr>
          <w:color w:val="000033"/>
          <w:sz w:val="23"/>
          <w:szCs w:val="23"/>
        </w:rPr>
        <w:t>Ffranc</w:t>
      </w:r>
      <w:proofErr w:type="spellEnd"/>
      <w:r>
        <w:rPr>
          <w:color w:val="000033"/>
          <w:sz w:val="23"/>
          <w:szCs w:val="23"/>
        </w:rPr>
        <w:t>; Swansea</w:t>
      </w:r>
      <w:proofErr w:type="gramStart"/>
      <w:r>
        <w:rPr>
          <w:color w:val="000033"/>
          <w:sz w:val="23"/>
          <w:szCs w:val="23"/>
        </w:rPr>
        <w:t>)</w:t>
      </w:r>
      <w:proofErr w:type="gramEnd"/>
      <w:r>
        <w:rPr>
          <w:color w:val="000033"/>
          <w:sz w:val="23"/>
          <w:szCs w:val="23"/>
        </w:rPr>
        <w:br/>
        <w:t>Surveyed / Revised: 1875 to 1964</w:t>
      </w:r>
      <w:r>
        <w:rPr>
          <w:color w:val="000033"/>
          <w:sz w:val="23"/>
          <w:szCs w:val="23"/>
        </w:rPr>
        <w:br/>
        <w:t>Published: 1964</w:t>
      </w:r>
    </w:p>
    <w:p w14:paraId="5B0943C6" w14:textId="77777777" w:rsidR="00B44295" w:rsidRDefault="00B44295" w:rsidP="00B44295">
      <w:pPr>
        <w:pStyle w:val="Heading2"/>
        <w:spacing w:before="0" w:after="0" w:line="288" w:lineRule="atLeast"/>
        <w:ind w:right="2610"/>
        <w:rPr>
          <w:color w:val="000033"/>
          <w:sz w:val="23"/>
          <w:szCs w:val="23"/>
        </w:rPr>
      </w:pPr>
    </w:p>
    <w:p w14:paraId="0D79F187" w14:textId="77777777" w:rsidR="00B44295" w:rsidRDefault="00B44295" w:rsidP="00B44295">
      <w:pPr>
        <w:rPr>
          <w:rFonts w:asciiTheme="minorHAnsi" w:hAnsiTheme="minorHAnsi" w:cstheme="minorBidi"/>
        </w:rPr>
      </w:pPr>
      <w:r>
        <w:t>National Library of Scotland</w:t>
      </w:r>
    </w:p>
    <w:p w14:paraId="1A337F6B" w14:textId="77777777" w:rsidR="00B44295" w:rsidRDefault="00B44295" w:rsidP="00B44295">
      <w:pPr>
        <w:pStyle w:val="Heading2"/>
        <w:spacing w:before="0" w:after="0" w:line="288" w:lineRule="atLeast"/>
        <w:ind w:right="2610"/>
        <w:rPr>
          <w:color w:val="000033"/>
          <w:sz w:val="23"/>
          <w:szCs w:val="23"/>
        </w:rPr>
      </w:pPr>
      <w:r>
        <w:rPr>
          <w:color w:val="000033"/>
          <w:sz w:val="23"/>
          <w:szCs w:val="23"/>
        </w:rPr>
        <w:t>Swansea 1964</w:t>
      </w:r>
    </w:p>
    <w:p w14:paraId="3EA56FBB" w14:textId="61B249DA" w:rsidR="003D1EBD" w:rsidRPr="003D1EBD" w:rsidRDefault="003D1EBD" w:rsidP="003D1EBD">
      <w:hyperlink r:id="rId34" w:history="1">
        <w:r w:rsidRPr="00042A06">
          <w:rPr>
            <w:rStyle w:val="Hyperlink"/>
          </w:rPr>
          <w:t>https://maps.nls.uk/view/189239406</w:t>
        </w:r>
      </w:hyperlink>
      <w:r>
        <w:t xml:space="preserve"> </w:t>
      </w:r>
    </w:p>
    <w:p w14:paraId="44ABE843" w14:textId="77777777" w:rsidR="00B44295" w:rsidRDefault="00B44295" w:rsidP="00B44295">
      <w:pPr>
        <w:pStyle w:val="Heading2"/>
        <w:spacing w:before="0" w:after="0" w:line="288" w:lineRule="atLeast"/>
        <w:ind w:right="2610"/>
        <w:rPr>
          <w:color w:val="000033"/>
          <w:sz w:val="23"/>
          <w:szCs w:val="23"/>
        </w:rPr>
      </w:pPr>
    </w:p>
    <w:p w14:paraId="11FA3B9E" w14:textId="77777777" w:rsidR="00B44295" w:rsidRDefault="00B44295" w:rsidP="00B44295">
      <w:pPr>
        <w:pStyle w:val="Heading2"/>
        <w:spacing w:before="0" w:after="0" w:line="288" w:lineRule="atLeast"/>
        <w:ind w:right="2610"/>
        <w:rPr>
          <w:color w:val="000033"/>
          <w:sz w:val="23"/>
          <w:szCs w:val="23"/>
        </w:rPr>
      </w:pPr>
      <w:r>
        <w:rPr>
          <w:noProof/>
        </w:rPr>
        <w:drawing>
          <wp:inline distT="0" distB="0" distL="0" distR="0" wp14:anchorId="2A4A190A" wp14:editId="77AF6C72">
            <wp:extent cx="5734050" cy="25050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4050" cy="2505075"/>
                    </a:xfrm>
                    <a:prstGeom prst="rect">
                      <a:avLst/>
                    </a:prstGeom>
                    <a:noFill/>
                    <a:ln>
                      <a:noFill/>
                    </a:ln>
                  </pic:spPr>
                </pic:pic>
              </a:graphicData>
            </a:graphic>
          </wp:inline>
        </w:drawing>
      </w:r>
    </w:p>
    <w:p w14:paraId="47CDD7BE" w14:textId="77777777" w:rsidR="00B44295" w:rsidRDefault="00B44295" w:rsidP="00B44295">
      <w:pPr>
        <w:pStyle w:val="Heading2"/>
        <w:spacing w:before="0" w:after="0" w:line="288" w:lineRule="atLeast"/>
        <w:ind w:right="2610"/>
        <w:rPr>
          <w:color w:val="000033"/>
          <w:sz w:val="23"/>
          <w:szCs w:val="23"/>
        </w:rPr>
      </w:pPr>
    </w:p>
    <w:p w14:paraId="0AEFE190" w14:textId="77777777" w:rsidR="00B44295" w:rsidRDefault="00B44295">
      <w:pPr>
        <w:rPr>
          <w:rFonts w:ascii="Times New Roman" w:hAnsi="Times New Roman" w:cs="Times New Roman"/>
          <w:b/>
          <w:bCs/>
          <w:sz w:val="24"/>
          <w:szCs w:val="24"/>
          <w:highlight w:val="white"/>
          <w:u w:val="single"/>
        </w:rPr>
      </w:pPr>
      <w:r>
        <w:rPr>
          <w:rFonts w:ascii="Times New Roman" w:hAnsi="Times New Roman" w:cs="Times New Roman"/>
          <w:b/>
          <w:bCs/>
          <w:sz w:val="24"/>
          <w:szCs w:val="24"/>
          <w:highlight w:val="white"/>
          <w:u w:val="single"/>
        </w:rPr>
        <w:br w:type="page"/>
      </w:r>
    </w:p>
    <w:p w14:paraId="2FAD187F" w14:textId="77777777" w:rsidR="00B44295" w:rsidRDefault="00B44295" w:rsidP="00B44295">
      <w:pPr>
        <w:spacing w:line="360" w:lineRule="auto"/>
        <w:rPr>
          <w:rFonts w:ascii="Times New Roman" w:hAnsi="Times New Roman" w:cs="Times New Roman"/>
          <w:b/>
          <w:bCs/>
          <w:sz w:val="24"/>
          <w:szCs w:val="24"/>
          <w:highlight w:val="white"/>
          <w:u w:val="single"/>
        </w:rPr>
      </w:pPr>
    </w:p>
    <w:p w14:paraId="4F0FF395" w14:textId="599F1CB8" w:rsidR="00BA13AF" w:rsidRDefault="00BA13AF" w:rsidP="00BA13AF">
      <w:pPr>
        <w:spacing w:line="360" w:lineRule="auto"/>
        <w:rPr>
          <w:rFonts w:ascii="Times New Roman" w:hAnsi="Times New Roman" w:cs="Times New Roman"/>
          <w:bCs/>
          <w:sz w:val="24"/>
          <w:szCs w:val="24"/>
        </w:rPr>
      </w:pPr>
      <w:r>
        <w:rPr>
          <w:rFonts w:ascii="Times New Roman" w:hAnsi="Times New Roman" w:cs="Times New Roman"/>
          <w:bCs/>
          <w:sz w:val="24"/>
          <w:szCs w:val="24"/>
        </w:rPr>
        <w:t>Appendix 10</w:t>
      </w:r>
    </w:p>
    <w:p w14:paraId="60704B91" w14:textId="77777777" w:rsidR="00BA13AF" w:rsidRDefault="00BA13AF" w:rsidP="00B44295">
      <w:pPr>
        <w:spacing w:line="360" w:lineRule="auto"/>
        <w:rPr>
          <w:rFonts w:ascii="Times New Roman" w:hAnsi="Times New Roman" w:cs="Times New Roman"/>
          <w:b/>
          <w:bCs/>
          <w:sz w:val="24"/>
          <w:szCs w:val="24"/>
          <w:highlight w:val="white"/>
          <w:u w:val="single"/>
        </w:rPr>
      </w:pPr>
    </w:p>
    <w:p w14:paraId="3EDA6878" w14:textId="1B9A565D" w:rsidR="00B44295" w:rsidRPr="002C5F8F" w:rsidRDefault="00B44295" w:rsidP="00B44295">
      <w:pPr>
        <w:spacing w:line="360" w:lineRule="auto"/>
        <w:rPr>
          <w:rFonts w:ascii="Times New Roman" w:hAnsi="Times New Roman" w:cs="Times New Roman"/>
          <w:bCs/>
          <w:sz w:val="24"/>
          <w:szCs w:val="24"/>
          <w:highlight w:val="white"/>
        </w:rPr>
      </w:pPr>
      <w:r w:rsidRPr="002C5F8F">
        <w:rPr>
          <w:rFonts w:ascii="Times New Roman" w:hAnsi="Times New Roman" w:cs="Times New Roman"/>
          <w:bCs/>
          <w:sz w:val="24"/>
          <w:szCs w:val="24"/>
          <w:highlight w:val="white"/>
        </w:rPr>
        <w:t>Construction County Hall</w:t>
      </w:r>
    </w:p>
    <w:p w14:paraId="2C434C9B" w14:textId="05E1DBF9" w:rsidR="00D0569E" w:rsidRDefault="00D0569E" w:rsidP="00B44295">
      <w:pPr>
        <w:spacing w:line="360" w:lineRule="auto"/>
        <w:rPr>
          <w:rFonts w:ascii="Times New Roman" w:hAnsi="Times New Roman" w:cs="Times New Roman"/>
          <w:bCs/>
          <w:sz w:val="24"/>
          <w:szCs w:val="24"/>
          <w:highlight w:val="white"/>
        </w:rPr>
      </w:pPr>
      <w:r>
        <w:rPr>
          <w:rFonts w:ascii="Times New Roman" w:hAnsi="Times New Roman" w:cs="Times New Roman"/>
          <w:bCs/>
          <w:sz w:val="24"/>
          <w:szCs w:val="24"/>
          <w:highlight w:val="white"/>
        </w:rPr>
        <w:t>Wales online</w:t>
      </w:r>
    </w:p>
    <w:p w14:paraId="3F03E0D5" w14:textId="254A5CB0" w:rsidR="002C5F8F" w:rsidRDefault="002C5F8F" w:rsidP="00B44295">
      <w:pPr>
        <w:spacing w:line="360" w:lineRule="auto"/>
        <w:rPr>
          <w:rFonts w:ascii="Times New Roman" w:hAnsi="Times New Roman" w:cs="Times New Roman"/>
          <w:bCs/>
          <w:sz w:val="24"/>
          <w:szCs w:val="24"/>
          <w:highlight w:val="white"/>
        </w:rPr>
      </w:pPr>
      <w:r>
        <w:rPr>
          <w:rFonts w:ascii="Times New Roman" w:hAnsi="Times New Roman" w:cs="Times New Roman"/>
          <w:bCs/>
          <w:sz w:val="24"/>
          <w:szCs w:val="24"/>
          <w:highlight w:val="white"/>
        </w:rPr>
        <w:t>(</w:t>
      </w:r>
      <w:proofErr w:type="spellStart"/>
      <w:r>
        <w:rPr>
          <w:rFonts w:ascii="AdvTT5843c571" w:hAnsi="AdvTT5843c571" w:cs="AdvTT5843c571"/>
          <w:color w:val="1B1C20"/>
        </w:rPr>
        <w:t>Walesonline</w:t>
      </w:r>
      <w:proofErr w:type="spellEnd"/>
      <w:r>
        <w:rPr>
          <w:rFonts w:ascii="AdvTT5843c571" w:hAnsi="AdvTT5843c571" w:cs="AdvTT5843c571"/>
          <w:color w:val="1B1C20"/>
        </w:rPr>
        <w:t>, 2019)</w:t>
      </w:r>
    </w:p>
    <w:p w14:paraId="68364AD6" w14:textId="32F69FE3" w:rsidR="00D0569E" w:rsidRPr="00D0569E" w:rsidRDefault="00D0569E" w:rsidP="00B44295">
      <w:pPr>
        <w:spacing w:line="360" w:lineRule="auto"/>
        <w:rPr>
          <w:rFonts w:ascii="Times New Roman" w:hAnsi="Times New Roman" w:cs="Times New Roman"/>
          <w:bCs/>
          <w:sz w:val="24"/>
          <w:szCs w:val="24"/>
          <w:highlight w:val="white"/>
        </w:rPr>
      </w:pPr>
      <w:hyperlink r:id="rId36" w:history="1">
        <w:r w:rsidRPr="00042A06">
          <w:rPr>
            <w:rStyle w:val="Hyperlink"/>
            <w:rFonts w:ascii="Times New Roman" w:hAnsi="Times New Roman" w:cs="Times New Roman"/>
            <w:bCs/>
            <w:sz w:val="24"/>
            <w:szCs w:val="24"/>
          </w:rPr>
          <w:t>https://www.walesonline.co.uk/news/wales-news/forgotten-houses-birth-one-swanseas-15905059</w:t>
        </w:r>
      </w:hyperlink>
      <w:r>
        <w:rPr>
          <w:rFonts w:ascii="Times New Roman" w:hAnsi="Times New Roman" w:cs="Times New Roman"/>
          <w:bCs/>
          <w:sz w:val="24"/>
          <w:szCs w:val="24"/>
        </w:rPr>
        <w:t xml:space="preserve"> </w:t>
      </w:r>
    </w:p>
    <w:p w14:paraId="5BE69244" w14:textId="77777777" w:rsidR="00B44295" w:rsidRDefault="00B44295" w:rsidP="00B44295">
      <w:pPr>
        <w:spacing w:line="360" w:lineRule="auto"/>
        <w:rPr>
          <w:rFonts w:ascii="Times New Roman" w:hAnsi="Times New Roman" w:cs="Times New Roman"/>
          <w:b/>
          <w:bCs/>
          <w:sz w:val="24"/>
          <w:szCs w:val="24"/>
          <w:highlight w:val="white"/>
          <w:u w:val="single"/>
        </w:rPr>
      </w:pPr>
      <w:r>
        <w:rPr>
          <w:noProof/>
        </w:rPr>
        <w:drawing>
          <wp:inline distT="0" distB="0" distL="0" distR="0" wp14:anchorId="1FE04D1F" wp14:editId="7AFB73E7">
            <wp:extent cx="5731510" cy="4249420"/>
            <wp:effectExtent l="0" t="0" r="2540" b="0"/>
            <wp:docPr id="25" name="Picture 25"/>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37">
                      <a:extLst>
                        <a:ext uri="{28A0092B-C50C-407E-A947-70E740481C1C}">
                          <a14:useLocalDpi xmlns:a14="http://schemas.microsoft.com/office/drawing/2010/main" val="0"/>
                        </a:ext>
                      </a:extLst>
                    </a:blip>
                    <a:stretch>
                      <a:fillRect/>
                    </a:stretch>
                  </pic:blipFill>
                  <pic:spPr>
                    <a:xfrm>
                      <a:off x="0" y="0"/>
                      <a:ext cx="5731510" cy="4249420"/>
                    </a:xfrm>
                    <a:prstGeom prst="rect">
                      <a:avLst/>
                    </a:prstGeom>
                  </pic:spPr>
                </pic:pic>
              </a:graphicData>
            </a:graphic>
          </wp:inline>
        </w:drawing>
      </w:r>
    </w:p>
    <w:p w14:paraId="37863044" w14:textId="5CBEBCEC" w:rsidR="00B44295" w:rsidRDefault="00B44295" w:rsidP="00B44295">
      <w:pPr>
        <w:rPr>
          <w:rFonts w:ascii="Times New Roman" w:hAnsi="Times New Roman" w:cs="Times New Roman"/>
          <w:b/>
          <w:bCs/>
          <w:sz w:val="24"/>
          <w:szCs w:val="24"/>
          <w:highlight w:val="white"/>
          <w:u w:val="single"/>
        </w:rPr>
      </w:pPr>
    </w:p>
    <w:p w14:paraId="31F67A52" w14:textId="77777777" w:rsidR="00B44295" w:rsidRDefault="00B44295" w:rsidP="00B44295">
      <w:pPr>
        <w:spacing w:line="360" w:lineRule="auto"/>
        <w:rPr>
          <w:rFonts w:ascii="Times New Roman" w:hAnsi="Times New Roman" w:cs="Times New Roman"/>
          <w:b/>
          <w:bCs/>
          <w:sz w:val="24"/>
          <w:szCs w:val="24"/>
          <w:highlight w:val="white"/>
          <w:u w:val="single"/>
        </w:rPr>
      </w:pPr>
    </w:p>
    <w:p w14:paraId="5CD0B2F8" w14:textId="77777777" w:rsidR="00B44295" w:rsidRDefault="00B44295" w:rsidP="00B44295">
      <w:pPr>
        <w:spacing w:line="360" w:lineRule="auto"/>
        <w:rPr>
          <w:rFonts w:ascii="Times New Roman" w:hAnsi="Times New Roman" w:cs="Times New Roman"/>
          <w:b/>
          <w:bCs/>
          <w:sz w:val="24"/>
          <w:szCs w:val="24"/>
          <w:u w:val="single"/>
        </w:rPr>
      </w:pPr>
    </w:p>
    <w:p w14:paraId="4D6EAF5B" w14:textId="3BDE53AB" w:rsidR="00ED6ACB" w:rsidRDefault="00ED6ACB">
      <w:pPr>
        <w:rPr>
          <w:rFonts w:ascii="Times New Roman" w:hAnsi="Times New Roman" w:cs="Times New Roman"/>
          <w:b/>
          <w:bCs/>
          <w:sz w:val="24"/>
          <w:szCs w:val="24"/>
          <w:highlight w:val="white"/>
          <w:u w:val="single"/>
        </w:rPr>
      </w:pPr>
      <w:r>
        <w:rPr>
          <w:rFonts w:ascii="Times New Roman" w:hAnsi="Times New Roman" w:cs="Times New Roman"/>
          <w:b/>
          <w:bCs/>
          <w:sz w:val="24"/>
          <w:szCs w:val="24"/>
          <w:highlight w:val="white"/>
          <w:u w:val="single"/>
        </w:rPr>
        <w:br w:type="page"/>
      </w:r>
    </w:p>
    <w:p w14:paraId="5B3CA0CF" w14:textId="77777777" w:rsidR="00B44295" w:rsidRDefault="00B44295" w:rsidP="00B44295">
      <w:pPr>
        <w:spacing w:line="360" w:lineRule="auto"/>
        <w:rPr>
          <w:rFonts w:ascii="Times New Roman" w:hAnsi="Times New Roman" w:cs="Times New Roman"/>
          <w:b/>
          <w:bCs/>
          <w:sz w:val="24"/>
          <w:szCs w:val="24"/>
          <w:highlight w:val="white"/>
          <w:u w:val="single"/>
        </w:rPr>
      </w:pPr>
    </w:p>
    <w:p w14:paraId="3FF20F4C" w14:textId="1E1502CC" w:rsidR="00ED6ACB" w:rsidRPr="00557AFB" w:rsidRDefault="00ED6ACB" w:rsidP="00557AFB">
      <w:pPr>
        <w:spacing w:line="360" w:lineRule="auto"/>
        <w:rPr>
          <w:rFonts w:ascii="Times New Roman" w:hAnsi="Times New Roman" w:cs="Times New Roman"/>
          <w:b/>
          <w:bCs/>
          <w:sz w:val="24"/>
          <w:szCs w:val="24"/>
          <w:highlight w:val="white"/>
          <w:u w:val="single"/>
        </w:rPr>
      </w:pPr>
      <w:r w:rsidRPr="00557AFB">
        <w:rPr>
          <w:rFonts w:ascii="Times New Roman" w:hAnsi="Times New Roman" w:cs="Times New Roman"/>
          <w:b/>
          <w:bCs/>
          <w:sz w:val="24"/>
          <w:szCs w:val="24"/>
          <w:highlight w:val="white"/>
          <w:u w:val="single"/>
        </w:rPr>
        <w:t>References</w:t>
      </w:r>
    </w:p>
    <w:p w14:paraId="2845F000" w14:textId="77777777" w:rsidR="00ED6ACB" w:rsidRPr="00557AFB" w:rsidRDefault="00ED6ACB" w:rsidP="00557AFB">
      <w:pPr>
        <w:spacing w:line="360" w:lineRule="auto"/>
        <w:rPr>
          <w:rFonts w:ascii="Times New Roman" w:hAnsi="Times New Roman" w:cs="Times New Roman"/>
          <w:bCs/>
          <w:sz w:val="24"/>
          <w:szCs w:val="24"/>
          <w:highlight w:val="white"/>
        </w:rPr>
      </w:pPr>
    </w:p>
    <w:p w14:paraId="593B9C80" w14:textId="0AC810AC" w:rsidR="00ED6ACB" w:rsidRPr="00557AFB" w:rsidRDefault="00ED6ACB" w:rsidP="00D0569E">
      <w:pPr>
        <w:rPr>
          <w:rFonts w:ascii="Times New Roman" w:hAnsi="Times New Roman" w:cs="Times New Roman"/>
          <w:bCs/>
          <w:sz w:val="24"/>
          <w:szCs w:val="24"/>
          <w:highlight w:val="white"/>
        </w:rPr>
      </w:pPr>
      <w:proofErr w:type="spellStart"/>
      <w:r w:rsidRPr="00557AFB">
        <w:rPr>
          <w:rFonts w:ascii="Times New Roman" w:hAnsi="Times New Roman" w:cs="Times New Roman"/>
          <w:bCs/>
          <w:sz w:val="24"/>
          <w:szCs w:val="24"/>
          <w:highlight w:val="white"/>
        </w:rPr>
        <w:t>Nantel</w:t>
      </w:r>
      <w:proofErr w:type="spellEnd"/>
      <w:r w:rsidRPr="00557AFB">
        <w:rPr>
          <w:rFonts w:ascii="Times New Roman" w:hAnsi="Times New Roman" w:cs="Times New Roman"/>
          <w:bCs/>
          <w:sz w:val="24"/>
          <w:szCs w:val="24"/>
          <w:highlight w:val="white"/>
        </w:rPr>
        <w:t xml:space="preserve">, A. (2020) Fundamentals of Construction Technology – ACBA4001 Assignment [Online] </w:t>
      </w:r>
      <w:hyperlink r:id="rId38" w:history="1">
        <w:r w:rsidR="00557AFB" w:rsidRPr="00557AFB">
          <w:rPr>
            <w:rStyle w:val="Hyperlink"/>
            <w:rFonts w:ascii="Times New Roman" w:hAnsi="Times New Roman" w:cs="Times New Roman"/>
            <w:bCs/>
            <w:sz w:val="24"/>
            <w:szCs w:val="24"/>
          </w:rPr>
          <w:t>https://moodle.uwtsd.ac.uk/course/view.php?id=6443</w:t>
        </w:r>
      </w:hyperlink>
      <w:r w:rsidRPr="00557AFB">
        <w:rPr>
          <w:rFonts w:ascii="Times New Roman" w:hAnsi="Times New Roman" w:cs="Times New Roman"/>
          <w:bCs/>
          <w:sz w:val="24"/>
          <w:szCs w:val="24"/>
        </w:rPr>
        <w:t xml:space="preserve"> (Accessed 1</w:t>
      </w:r>
      <w:r w:rsidRPr="00557AFB">
        <w:rPr>
          <w:rFonts w:ascii="Times New Roman" w:hAnsi="Times New Roman" w:cs="Times New Roman"/>
          <w:bCs/>
          <w:sz w:val="24"/>
          <w:szCs w:val="24"/>
          <w:vertAlign w:val="superscript"/>
        </w:rPr>
        <w:t>st</w:t>
      </w:r>
      <w:r w:rsidRPr="00557AFB">
        <w:rPr>
          <w:rFonts w:ascii="Times New Roman" w:hAnsi="Times New Roman" w:cs="Times New Roman"/>
          <w:bCs/>
          <w:sz w:val="24"/>
          <w:szCs w:val="24"/>
        </w:rPr>
        <w:t xml:space="preserve"> November 2020)</w:t>
      </w:r>
    </w:p>
    <w:p w14:paraId="7472588A" w14:textId="77777777" w:rsidR="00C34590" w:rsidRPr="00557AFB" w:rsidRDefault="00C34590" w:rsidP="00D0569E">
      <w:pPr>
        <w:rPr>
          <w:rFonts w:ascii="Times New Roman" w:hAnsi="Times New Roman" w:cs="Times New Roman"/>
          <w:b/>
          <w:bCs/>
          <w:sz w:val="24"/>
          <w:szCs w:val="24"/>
          <w:u w:val="single"/>
        </w:rPr>
      </w:pPr>
    </w:p>
    <w:p w14:paraId="61BBAC7A" w14:textId="5735A123" w:rsidR="00C34590" w:rsidRPr="00557AFB" w:rsidRDefault="00E57FC3" w:rsidP="00D0569E">
      <w:pPr>
        <w:rPr>
          <w:rFonts w:ascii="Times New Roman" w:hAnsi="Times New Roman" w:cs="Times New Roman"/>
          <w:bCs/>
          <w:sz w:val="24"/>
          <w:szCs w:val="24"/>
        </w:rPr>
      </w:pPr>
      <w:proofErr w:type="gramStart"/>
      <w:r w:rsidRPr="00557AFB">
        <w:rPr>
          <w:rFonts w:ascii="Times New Roman" w:hAnsi="Times New Roman" w:cs="Times New Roman"/>
          <w:bCs/>
          <w:sz w:val="24"/>
          <w:szCs w:val="24"/>
        </w:rPr>
        <w:t>Google Maps.</w:t>
      </w:r>
      <w:proofErr w:type="gramEnd"/>
      <w:r w:rsidRPr="00557AFB">
        <w:rPr>
          <w:rFonts w:ascii="Times New Roman" w:hAnsi="Times New Roman" w:cs="Times New Roman"/>
          <w:bCs/>
          <w:sz w:val="24"/>
          <w:szCs w:val="24"/>
        </w:rPr>
        <w:t xml:space="preserve"> </w:t>
      </w:r>
      <w:proofErr w:type="gramStart"/>
      <w:r w:rsidRPr="00557AFB">
        <w:rPr>
          <w:rFonts w:ascii="Times New Roman" w:hAnsi="Times New Roman" w:cs="Times New Roman"/>
          <w:bCs/>
          <w:sz w:val="24"/>
          <w:szCs w:val="24"/>
        </w:rPr>
        <w:t>2020</w:t>
      </w:r>
      <w:proofErr w:type="gramEnd"/>
      <w:r w:rsidRPr="00557AFB">
        <w:rPr>
          <w:rFonts w:ascii="Times New Roman" w:hAnsi="Times New Roman" w:cs="Times New Roman"/>
          <w:bCs/>
          <w:sz w:val="24"/>
          <w:szCs w:val="24"/>
        </w:rPr>
        <w:t xml:space="preserve"> (1). </w:t>
      </w:r>
      <w:proofErr w:type="gramStart"/>
      <w:r w:rsidRPr="00557AFB">
        <w:rPr>
          <w:rFonts w:ascii="Times New Roman" w:hAnsi="Times New Roman" w:cs="Times New Roman"/>
          <w:bCs/>
          <w:sz w:val="24"/>
          <w:szCs w:val="24"/>
        </w:rPr>
        <w:t>Swansea Civic Centre (Satellite).</w:t>
      </w:r>
      <w:proofErr w:type="gramEnd"/>
      <w:r w:rsidRPr="00557AFB">
        <w:rPr>
          <w:rFonts w:ascii="Times New Roman" w:hAnsi="Times New Roman" w:cs="Times New Roman"/>
          <w:bCs/>
          <w:sz w:val="24"/>
          <w:szCs w:val="24"/>
        </w:rPr>
        <w:t xml:space="preserve"> </w:t>
      </w:r>
      <w:proofErr w:type="gramStart"/>
      <w:r w:rsidRPr="00557AFB">
        <w:rPr>
          <w:rFonts w:ascii="Times New Roman" w:hAnsi="Times New Roman" w:cs="Times New Roman"/>
          <w:bCs/>
          <w:sz w:val="24"/>
          <w:szCs w:val="24"/>
        </w:rPr>
        <w:t>[Online].</w:t>
      </w:r>
      <w:proofErr w:type="gramEnd"/>
      <w:r w:rsidRPr="00557AFB">
        <w:rPr>
          <w:rFonts w:ascii="Times New Roman" w:hAnsi="Times New Roman" w:cs="Times New Roman"/>
          <w:bCs/>
          <w:sz w:val="24"/>
          <w:szCs w:val="24"/>
        </w:rPr>
        <w:t xml:space="preserve"> Available from: </w:t>
      </w:r>
      <w:hyperlink r:id="rId39" w:history="1">
        <w:r w:rsidRPr="00557AFB">
          <w:rPr>
            <w:rStyle w:val="Hyperlink"/>
            <w:rFonts w:ascii="Times New Roman" w:hAnsi="Times New Roman" w:cs="Times New Roman"/>
            <w:bCs/>
            <w:sz w:val="24"/>
            <w:szCs w:val="24"/>
          </w:rPr>
          <w:t>https://www.google.co.uk/maps/place/Swansea/@51.6138269,-3.9461033,17z/data=!4m5!3m4!1s0x486e45555a4e97b1:0x3d77128e2fe7cb74!8m2!3d51.62144!4d-3.943646</w:t>
        </w:r>
      </w:hyperlink>
      <w:r w:rsidRPr="00557AFB">
        <w:rPr>
          <w:rFonts w:ascii="Times New Roman" w:hAnsi="Times New Roman" w:cs="Times New Roman"/>
          <w:bCs/>
          <w:sz w:val="24"/>
          <w:szCs w:val="24"/>
        </w:rPr>
        <w:t xml:space="preserve">  (Accessed 10 November)</w:t>
      </w:r>
    </w:p>
    <w:p w14:paraId="716E1F3B" w14:textId="77777777" w:rsidR="00E57FC3" w:rsidRPr="00557AFB" w:rsidRDefault="00E57FC3" w:rsidP="00D0569E">
      <w:pPr>
        <w:rPr>
          <w:rFonts w:ascii="Times New Roman" w:hAnsi="Times New Roman" w:cs="Times New Roman"/>
          <w:bCs/>
          <w:sz w:val="24"/>
          <w:szCs w:val="24"/>
        </w:rPr>
      </w:pPr>
    </w:p>
    <w:p w14:paraId="2A6F3262" w14:textId="5953B1C5" w:rsidR="00E57FC3" w:rsidRPr="00557AFB" w:rsidRDefault="00E57FC3" w:rsidP="00D0569E">
      <w:pPr>
        <w:rPr>
          <w:rFonts w:ascii="Times New Roman" w:hAnsi="Times New Roman" w:cs="Times New Roman"/>
          <w:bCs/>
          <w:sz w:val="24"/>
          <w:szCs w:val="24"/>
        </w:rPr>
      </w:pPr>
      <w:proofErr w:type="gramStart"/>
      <w:r w:rsidRPr="00557AFB">
        <w:rPr>
          <w:rFonts w:ascii="Times New Roman" w:hAnsi="Times New Roman" w:cs="Times New Roman"/>
          <w:bCs/>
          <w:sz w:val="24"/>
          <w:szCs w:val="24"/>
        </w:rPr>
        <w:t>Google Maps.</w:t>
      </w:r>
      <w:proofErr w:type="gramEnd"/>
      <w:r w:rsidRPr="00557AFB">
        <w:rPr>
          <w:rFonts w:ascii="Times New Roman" w:hAnsi="Times New Roman" w:cs="Times New Roman"/>
          <w:bCs/>
          <w:sz w:val="24"/>
          <w:szCs w:val="24"/>
        </w:rPr>
        <w:t xml:space="preserve"> </w:t>
      </w:r>
      <w:proofErr w:type="gramStart"/>
      <w:r w:rsidRPr="00557AFB">
        <w:rPr>
          <w:rFonts w:ascii="Times New Roman" w:hAnsi="Times New Roman" w:cs="Times New Roman"/>
          <w:bCs/>
          <w:sz w:val="24"/>
          <w:szCs w:val="24"/>
        </w:rPr>
        <w:t>2020</w:t>
      </w:r>
      <w:proofErr w:type="gramEnd"/>
      <w:r w:rsidRPr="00557AFB">
        <w:rPr>
          <w:rFonts w:ascii="Times New Roman" w:hAnsi="Times New Roman" w:cs="Times New Roman"/>
          <w:bCs/>
          <w:sz w:val="24"/>
          <w:szCs w:val="24"/>
        </w:rPr>
        <w:t xml:space="preserve"> (2). </w:t>
      </w:r>
      <w:proofErr w:type="gramStart"/>
      <w:r w:rsidRPr="00557AFB">
        <w:rPr>
          <w:rFonts w:ascii="Times New Roman" w:hAnsi="Times New Roman" w:cs="Times New Roman"/>
          <w:bCs/>
          <w:sz w:val="24"/>
          <w:szCs w:val="24"/>
        </w:rPr>
        <w:t>Swansea Civic Centre (Satellite).</w:t>
      </w:r>
      <w:proofErr w:type="gramEnd"/>
      <w:r w:rsidRPr="00557AFB">
        <w:rPr>
          <w:rFonts w:ascii="Times New Roman" w:hAnsi="Times New Roman" w:cs="Times New Roman"/>
          <w:bCs/>
          <w:sz w:val="24"/>
          <w:szCs w:val="24"/>
        </w:rPr>
        <w:t xml:space="preserve"> </w:t>
      </w:r>
      <w:proofErr w:type="gramStart"/>
      <w:r w:rsidRPr="00557AFB">
        <w:rPr>
          <w:rFonts w:ascii="Times New Roman" w:hAnsi="Times New Roman" w:cs="Times New Roman"/>
          <w:bCs/>
          <w:sz w:val="24"/>
          <w:szCs w:val="24"/>
        </w:rPr>
        <w:t>[Online].</w:t>
      </w:r>
      <w:proofErr w:type="gramEnd"/>
      <w:r w:rsidRPr="00557AFB">
        <w:rPr>
          <w:rFonts w:ascii="Times New Roman" w:hAnsi="Times New Roman" w:cs="Times New Roman"/>
          <w:bCs/>
          <w:sz w:val="24"/>
          <w:szCs w:val="24"/>
        </w:rPr>
        <w:t xml:space="preserve"> Available from: </w:t>
      </w:r>
      <w:hyperlink r:id="rId40" w:history="1">
        <w:r w:rsidRPr="00557AFB">
          <w:rPr>
            <w:rStyle w:val="Hyperlink"/>
            <w:rFonts w:ascii="Times New Roman" w:hAnsi="Times New Roman" w:cs="Times New Roman"/>
            <w:bCs/>
            <w:sz w:val="24"/>
            <w:szCs w:val="24"/>
          </w:rPr>
          <w:t>https://www.google.co.uk/maps/place/Swansea/@51.6138269,-3.9461033,696m/data=!3m1!1e3!4m5!3m4!1s0x486e45555a4e97b1:0x3d77128e2fe7cb74!8m2!3d51.62144!4d-3.943646</w:t>
        </w:r>
      </w:hyperlink>
      <w:r w:rsidRPr="00557AFB">
        <w:rPr>
          <w:rFonts w:ascii="Times New Roman" w:hAnsi="Times New Roman" w:cs="Times New Roman"/>
          <w:bCs/>
          <w:sz w:val="24"/>
          <w:szCs w:val="24"/>
        </w:rPr>
        <w:t xml:space="preserve">  (Accessed 10 November)</w:t>
      </w:r>
    </w:p>
    <w:p w14:paraId="1D19E361" w14:textId="77777777" w:rsidR="00E57FC3" w:rsidRPr="00557AFB" w:rsidRDefault="00E57FC3" w:rsidP="00D0569E">
      <w:pPr>
        <w:rPr>
          <w:rFonts w:ascii="Times New Roman" w:hAnsi="Times New Roman" w:cs="Times New Roman"/>
          <w:bCs/>
          <w:sz w:val="24"/>
          <w:szCs w:val="24"/>
        </w:rPr>
      </w:pPr>
    </w:p>
    <w:p w14:paraId="55DBB73E" w14:textId="26B48FE6" w:rsidR="00E57FC3" w:rsidRPr="00557AFB" w:rsidRDefault="00E57FC3" w:rsidP="00D0569E">
      <w:pPr>
        <w:rPr>
          <w:rFonts w:ascii="Times New Roman" w:hAnsi="Times New Roman" w:cs="Times New Roman"/>
          <w:bCs/>
          <w:sz w:val="24"/>
          <w:szCs w:val="24"/>
        </w:rPr>
      </w:pPr>
      <w:proofErr w:type="gramStart"/>
      <w:r w:rsidRPr="00557AFB">
        <w:rPr>
          <w:rFonts w:ascii="Times New Roman" w:hAnsi="Times New Roman" w:cs="Times New Roman"/>
          <w:bCs/>
          <w:sz w:val="24"/>
          <w:szCs w:val="24"/>
        </w:rPr>
        <w:t>Google Maps.</w:t>
      </w:r>
      <w:proofErr w:type="gramEnd"/>
      <w:r w:rsidRPr="00557AFB">
        <w:rPr>
          <w:rFonts w:ascii="Times New Roman" w:hAnsi="Times New Roman" w:cs="Times New Roman"/>
          <w:bCs/>
          <w:sz w:val="24"/>
          <w:szCs w:val="24"/>
        </w:rPr>
        <w:t xml:space="preserve"> </w:t>
      </w:r>
      <w:proofErr w:type="gramStart"/>
      <w:r w:rsidRPr="00557AFB">
        <w:rPr>
          <w:rFonts w:ascii="Times New Roman" w:hAnsi="Times New Roman" w:cs="Times New Roman"/>
          <w:bCs/>
          <w:sz w:val="24"/>
          <w:szCs w:val="24"/>
        </w:rPr>
        <w:t>2020</w:t>
      </w:r>
      <w:proofErr w:type="gramEnd"/>
      <w:r w:rsidRPr="00557AFB">
        <w:rPr>
          <w:rFonts w:ascii="Times New Roman" w:hAnsi="Times New Roman" w:cs="Times New Roman"/>
          <w:bCs/>
          <w:sz w:val="24"/>
          <w:szCs w:val="24"/>
        </w:rPr>
        <w:t xml:space="preserve"> (3). </w:t>
      </w:r>
      <w:proofErr w:type="gramStart"/>
      <w:r w:rsidRPr="00557AFB">
        <w:rPr>
          <w:rFonts w:ascii="Times New Roman" w:hAnsi="Times New Roman" w:cs="Times New Roman"/>
          <w:bCs/>
          <w:sz w:val="24"/>
          <w:szCs w:val="24"/>
        </w:rPr>
        <w:t>Swansea Civic Centre (Satellite).</w:t>
      </w:r>
      <w:proofErr w:type="gramEnd"/>
      <w:r w:rsidRPr="00557AFB">
        <w:rPr>
          <w:rFonts w:ascii="Times New Roman" w:hAnsi="Times New Roman" w:cs="Times New Roman"/>
          <w:bCs/>
          <w:sz w:val="24"/>
          <w:szCs w:val="24"/>
        </w:rPr>
        <w:t xml:space="preserve"> </w:t>
      </w:r>
      <w:proofErr w:type="gramStart"/>
      <w:r w:rsidRPr="00557AFB">
        <w:rPr>
          <w:rFonts w:ascii="Times New Roman" w:hAnsi="Times New Roman" w:cs="Times New Roman"/>
          <w:bCs/>
          <w:sz w:val="24"/>
          <w:szCs w:val="24"/>
        </w:rPr>
        <w:t>[Online].</w:t>
      </w:r>
      <w:proofErr w:type="gramEnd"/>
      <w:r w:rsidRPr="00557AFB">
        <w:rPr>
          <w:rFonts w:ascii="Times New Roman" w:hAnsi="Times New Roman" w:cs="Times New Roman"/>
          <w:bCs/>
          <w:sz w:val="24"/>
          <w:szCs w:val="24"/>
        </w:rPr>
        <w:t xml:space="preserve"> Available from: </w:t>
      </w:r>
      <w:hyperlink r:id="rId41" w:history="1">
        <w:r w:rsidR="007767B3" w:rsidRPr="00557AFB">
          <w:rPr>
            <w:rStyle w:val="Hyperlink"/>
            <w:rFonts w:ascii="Times New Roman" w:hAnsi="Times New Roman" w:cs="Times New Roman"/>
            <w:bCs/>
            <w:sz w:val="24"/>
            <w:szCs w:val="24"/>
          </w:rPr>
          <w:t>https://www.google.co.uk/maps/@51.6131655,-3.945432,3a,90y,328.94h,89.35t/data=!3m8!1e1!3m6!1sAF1QipMKJKw03c9CShHJzz0v6xOtcU3evCiim3ir9vJv!2e10!3e11!6shttps:%2F%2Flh5.googleusercontent.com%2Fp%2FAF1QipMKJKw03c9CShHJzz0v6xOtcU3evCiim3ir9vJv%3Dw203-h100-k-no-pi-0-ya263.9104-ro0-fo100!7i8192!8i4096</w:t>
        </w:r>
      </w:hyperlink>
      <w:r w:rsidR="007767B3" w:rsidRPr="00557AFB">
        <w:rPr>
          <w:rFonts w:ascii="Times New Roman" w:hAnsi="Times New Roman" w:cs="Times New Roman"/>
          <w:bCs/>
          <w:sz w:val="24"/>
          <w:szCs w:val="24"/>
        </w:rPr>
        <w:t xml:space="preserve"> </w:t>
      </w:r>
      <w:r w:rsidRPr="00557AFB">
        <w:rPr>
          <w:rFonts w:ascii="Times New Roman" w:hAnsi="Times New Roman" w:cs="Times New Roman"/>
          <w:bCs/>
          <w:sz w:val="24"/>
          <w:szCs w:val="24"/>
        </w:rPr>
        <w:t>(Accessed 10 November)</w:t>
      </w:r>
    </w:p>
    <w:p w14:paraId="0534CE51" w14:textId="77777777" w:rsidR="00E57FC3" w:rsidRPr="00557AFB" w:rsidRDefault="00E57FC3" w:rsidP="00D0569E">
      <w:pPr>
        <w:rPr>
          <w:rFonts w:ascii="Times New Roman" w:hAnsi="Times New Roman" w:cs="Times New Roman"/>
          <w:bCs/>
          <w:sz w:val="24"/>
          <w:szCs w:val="24"/>
        </w:rPr>
      </w:pPr>
    </w:p>
    <w:p w14:paraId="28B1073B" w14:textId="14A3CCA5" w:rsidR="00E57FC3" w:rsidRPr="00557AFB" w:rsidRDefault="00491505" w:rsidP="00D0569E">
      <w:pPr>
        <w:ind w:right="75"/>
        <w:rPr>
          <w:rFonts w:ascii="Times New Roman" w:hAnsi="Times New Roman" w:cs="Times New Roman"/>
          <w:bCs/>
          <w:sz w:val="24"/>
          <w:szCs w:val="24"/>
        </w:rPr>
      </w:pPr>
      <w:r w:rsidRPr="00557AFB">
        <w:rPr>
          <w:rFonts w:ascii="Times New Roman" w:hAnsi="Times New Roman" w:cs="Times New Roman"/>
          <w:bCs/>
          <w:sz w:val="24"/>
          <w:szCs w:val="24"/>
        </w:rPr>
        <w:t>B</w:t>
      </w:r>
      <w:r w:rsidRPr="00557AFB">
        <w:rPr>
          <w:rFonts w:ascii="Times New Roman" w:hAnsi="Times New Roman" w:cs="Times New Roman"/>
          <w:bCs/>
          <w:sz w:val="24"/>
          <w:szCs w:val="24"/>
        </w:rPr>
        <w:t xml:space="preserve">BC, (2011) </w:t>
      </w:r>
      <w:r w:rsidRPr="00557AFB">
        <w:rPr>
          <w:rFonts w:ascii="Times New Roman" w:hAnsi="Times New Roman" w:cs="Times New Roman"/>
          <w:bCs/>
          <w:i/>
          <w:sz w:val="24"/>
          <w:szCs w:val="24"/>
        </w:rPr>
        <w:t xml:space="preserve">BBC Wales History </w:t>
      </w:r>
      <w:r w:rsidRPr="00557AFB">
        <w:rPr>
          <w:rFonts w:ascii="Times New Roman" w:eastAsia="Times New Roman" w:hAnsi="Times New Roman" w:cs="Times New Roman"/>
          <w:i/>
          <w:sz w:val="24"/>
          <w:szCs w:val="24"/>
        </w:rPr>
        <w:t xml:space="preserve">Memories of the 1941 Swansea Blitz </w:t>
      </w:r>
      <w:r w:rsidRPr="00557AFB">
        <w:rPr>
          <w:rFonts w:ascii="Times New Roman" w:eastAsia="Times New Roman" w:hAnsi="Times New Roman" w:cs="Times New Roman"/>
          <w:sz w:val="24"/>
          <w:szCs w:val="24"/>
        </w:rPr>
        <w:t xml:space="preserve">[Online] Available from: </w:t>
      </w:r>
      <w:hyperlink r:id="rId42" w:history="1">
        <w:r w:rsidRPr="00557AFB">
          <w:rPr>
            <w:rStyle w:val="Hyperlink"/>
            <w:rFonts w:ascii="Times New Roman" w:hAnsi="Times New Roman" w:cs="Times New Roman"/>
            <w:bCs/>
            <w:sz w:val="24"/>
            <w:szCs w:val="24"/>
          </w:rPr>
          <w:t>https://www.bbc.co.uk/wales/history/sites/themes/periods/ww2_swansea_blitz.shtml</w:t>
        </w:r>
      </w:hyperlink>
      <w:r w:rsidRPr="00557AFB">
        <w:rPr>
          <w:rFonts w:ascii="Times New Roman" w:hAnsi="Times New Roman" w:cs="Times New Roman"/>
          <w:bCs/>
          <w:sz w:val="24"/>
          <w:szCs w:val="24"/>
        </w:rPr>
        <w:t xml:space="preserve"> (Accessed 10 November 2020)</w:t>
      </w:r>
    </w:p>
    <w:p w14:paraId="79B8237F" w14:textId="77777777" w:rsidR="00491505" w:rsidRPr="00557AFB" w:rsidRDefault="00491505" w:rsidP="00D0569E">
      <w:pPr>
        <w:ind w:left="360"/>
        <w:rPr>
          <w:rFonts w:ascii="Times New Roman" w:hAnsi="Times New Roman" w:cs="Times New Roman"/>
          <w:bCs/>
          <w:sz w:val="24"/>
          <w:szCs w:val="24"/>
        </w:rPr>
      </w:pPr>
    </w:p>
    <w:p w14:paraId="53A526FC" w14:textId="45E7C4DB" w:rsidR="00FB2F79" w:rsidRPr="00557AFB" w:rsidRDefault="00491505" w:rsidP="00D0569E">
      <w:pPr>
        <w:rPr>
          <w:rFonts w:ascii="Times New Roman" w:hAnsi="Times New Roman" w:cs="Times New Roman"/>
          <w:bCs/>
          <w:sz w:val="24"/>
          <w:szCs w:val="24"/>
        </w:rPr>
      </w:pPr>
      <w:r w:rsidRPr="00557AFB">
        <w:rPr>
          <w:rFonts w:ascii="Times New Roman" w:hAnsi="Times New Roman" w:cs="Times New Roman"/>
          <w:bCs/>
          <w:sz w:val="24"/>
          <w:szCs w:val="24"/>
        </w:rPr>
        <w:t xml:space="preserve">Welsh Government (2017) </w:t>
      </w:r>
      <w:r w:rsidRPr="00557AFB">
        <w:rPr>
          <w:rFonts w:ascii="Times New Roman" w:hAnsi="Times New Roman" w:cs="Times New Roman"/>
          <w:bCs/>
          <w:i/>
          <w:sz w:val="24"/>
          <w:szCs w:val="24"/>
        </w:rPr>
        <w:t>Building regulations guidance: part C (resistance to contaminants and moisture)</w:t>
      </w:r>
      <w:r w:rsidRPr="00557AFB">
        <w:rPr>
          <w:rFonts w:ascii="Times New Roman" w:hAnsi="Times New Roman" w:cs="Times New Roman"/>
          <w:bCs/>
          <w:sz w:val="24"/>
          <w:szCs w:val="24"/>
        </w:rPr>
        <w:t xml:space="preserve"> [Online]</w:t>
      </w:r>
      <w:r w:rsidR="00872F0A" w:rsidRPr="00557AFB">
        <w:rPr>
          <w:rFonts w:ascii="Times New Roman" w:hAnsi="Times New Roman" w:cs="Times New Roman"/>
          <w:bCs/>
          <w:sz w:val="24"/>
          <w:szCs w:val="24"/>
        </w:rPr>
        <w:t xml:space="preserve"> Available at:</w:t>
      </w:r>
      <w:r w:rsidRPr="00557AFB">
        <w:rPr>
          <w:rFonts w:ascii="Times New Roman" w:hAnsi="Times New Roman" w:cs="Times New Roman"/>
          <w:bCs/>
          <w:sz w:val="24"/>
          <w:szCs w:val="24"/>
        </w:rPr>
        <w:t xml:space="preserve"> </w:t>
      </w:r>
      <w:hyperlink r:id="rId43" w:history="1">
        <w:r w:rsidRPr="00557AFB">
          <w:rPr>
            <w:rStyle w:val="Hyperlink"/>
            <w:rFonts w:ascii="Times New Roman" w:hAnsi="Times New Roman" w:cs="Times New Roman"/>
            <w:bCs/>
            <w:sz w:val="24"/>
            <w:szCs w:val="24"/>
          </w:rPr>
          <w:t>https://gov.wales/building-regulations-guidance-part-c-resistance-contaminants-and-moisture</w:t>
        </w:r>
      </w:hyperlink>
      <w:r w:rsidRPr="00557AFB">
        <w:rPr>
          <w:rFonts w:ascii="Times New Roman" w:hAnsi="Times New Roman" w:cs="Times New Roman"/>
          <w:bCs/>
          <w:sz w:val="24"/>
          <w:szCs w:val="24"/>
        </w:rPr>
        <w:t xml:space="preserve"> (Accessed 12 November 2020)</w:t>
      </w:r>
    </w:p>
    <w:p w14:paraId="44707CBD" w14:textId="77777777" w:rsidR="00C11334" w:rsidRPr="00557AFB" w:rsidRDefault="00C11334" w:rsidP="00D0569E">
      <w:pPr>
        <w:rPr>
          <w:rFonts w:ascii="Times New Roman" w:hAnsi="Times New Roman" w:cs="Times New Roman"/>
          <w:bCs/>
          <w:sz w:val="24"/>
          <w:szCs w:val="24"/>
        </w:rPr>
      </w:pPr>
    </w:p>
    <w:p w14:paraId="2A6E30DC" w14:textId="0AE4A366" w:rsidR="00C11334" w:rsidRDefault="00C11334" w:rsidP="00D0569E">
      <w:pPr>
        <w:autoSpaceDE w:val="0"/>
        <w:autoSpaceDN w:val="0"/>
        <w:adjustRightInd w:val="0"/>
        <w:rPr>
          <w:rFonts w:ascii="Times New Roman" w:hAnsi="Times New Roman" w:cs="Times New Roman"/>
          <w:color w:val="1B1C20"/>
          <w:sz w:val="24"/>
          <w:szCs w:val="24"/>
        </w:rPr>
      </w:pPr>
      <w:r w:rsidRPr="00557AFB">
        <w:rPr>
          <w:rFonts w:ascii="Times New Roman" w:hAnsi="Times New Roman" w:cs="Times New Roman"/>
          <w:color w:val="1B1C20"/>
          <w:sz w:val="24"/>
          <w:szCs w:val="24"/>
        </w:rPr>
        <w:t xml:space="preserve">Designing Buildings Wiki, (2020) (1) </w:t>
      </w:r>
      <w:r w:rsidRPr="00557AFB">
        <w:rPr>
          <w:rFonts w:ascii="Times New Roman" w:hAnsi="Times New Roman" w:cs="Times New Roman"/>
          <w:i/>
          <w:color w:val="1B1C20"/>
          <w:sz w:val="24"/>
          <w:szCs w:val="24"/>
        </w:rPr>
        <w:t xml:space="preserve">Designing Buildings Wiki </w:t>
      </w:r>
      <w:r w:rsidRPr="00557AFB">
        <w:rPr>
          <w:rFonts w:ascii="Times New Roman" w:hAnsi="Times New Roman" w:cs="Times New Roman"/>
          <w:i/>
          <w:color w:val="1B1C20"/>
          <w:sz w:val="24"/>
          <w:szCs w:val="24"/>
        </w:rPr>
        <w:t>Building</w:t>
      </w:r>
      <w:r w:rsidRPr="00557AFB">
        <w:rPr>
          <w:rFonts w:ascii="Times New Roman" w:hAnsi="Times New Roman" w:cs="Times New Roman"/>
          <w:i/>
          <w:color w:val="1B1C20"/>
          <w:sz w:val="24"/>
          <w:szCs w:val="24"/>
        </w:rPr>
        <w:t xml:space="preserve"> Foundation </w:t>
      </w:r>
      <w:r w:rsidRPr="00557AFB">
        <w:rPr>
          <w:rFonts w:ascii="Times New Roman" w:hAnsi="Times New Roman" w:cs="Times New Roman"/>
          <w:color w:val="1B1C20"/>
          <w:sz w:val="24"/>
          <w:szCs w:val="24"/>
        </w:rPr>
        <w:t>[Online]</w:t>
      </w:r>
      <w:r w:rsidR="001E33B8" w:rsidRPr="00557AFB">
        <w:rPr>
          <w:rFonts w:ascii="Times New Roman" w:hAnsi="Times New Roman" w:cs="Times New Roman"/>
          <w:color w:val="1B1C20"/>
          <w:sz w:val="24"/>
          <w:szCs w:val="24"/>
        </w:rPr>
        <w:t xml:space="preserve"> (28 August 2020)</w:t>
      </w:r>
      <w:r w:rsidRPr="00557AFB">
        <w:rPr>
          <w:rFonts w:ascii="Times New Roman" w:hAnsi="Times New Roman" w:cs="Times New Roman"/>
          <w:color w:val="1B1C20"/>
          <w:sz w:val="24"/>
          <w:szCs w:val="24"/>
        </w:rPr>
        <w:t xml:space="preserve"> Available at:</w:t>
      </w:r>
      <w:r w:rsidRPr="00557AFB">
        <w:rPr>
          <w:rFonts w:ascii="Times New Roman" w:hAnsi="Times New Roman" w:cs="Times New Roman"/>
          <w:sz w:val="24"/>
          <w:szCs w:val="24"/>
        </w:rPr>
        <w:t xml:space="preserve"> </w:t>
      </w:r>
      <w:hyperlink r:id="rId44" w:history="1"/>
      <w:r w:rsidRPr="00557AFB">
        <w:rPr>
          <w:rFonts w:ascii="Times New Roman" w:hAnsi="Times New Roman" w:cs="Times New Roman"/>
          <w:color w:val="1B1C20"/>
          <w:sz w:val="24"/>
          <w:szCs w:val="24"/>
        </w:rPr>
        <w:t xml:space="preserve"> </w:t>
      </w:r>
      <w:hyperlink r:id="rId45" w:history="1">
        <w:r w:rsidRPr="00557AFB">
          <w:rPr>
            <w:rStyle w:val="Hyperlink"/>
            <w:rFonts w:ascii="Times New Roman" w:hAnsi="Times New Roman" w:cs="Times New Roman"/>
            <w:sz w:val="24"/>
            <w:szCs w:val="24"/>
          </w:rPr>
          <w:t>https://www.designingbuildings.co.uk/wiki/Building_foundations</w:t>
        </w:r>
      </w:hyperlink>
      <w:r w:rsidRPr="00557AFB">
        <w:rPr>
          <w:rFonts w:ascii="Times New Roman" w:hAnsi="Times New Roman" w:cs="Times New Roman"/>
          <w:color w:val="1B1C20"/>
          <w:sz w:val="24"/>
          <w:szCs w:val="24"/>
        </w:rPr>
        <w:t xml:space="preserve"> </w:t>
      </w:r>
      <w:r w:rsidRPr="00557AFB">
        <w:rPr>
          <w:rFonts w:ascii="Times New Roman" w:hAnsi="Times New Roman" w:cs="Times New Roman"/>
          <w:color w:val="1B1C20"/>
          <w:sz w:val="24"/>
          <w:szCs w:val="24"/>
        </w:rPr>
        <w:t>(Accessed 8 November 2020)</w:t>
      </w:r>
    </w:p>
    <w:p w14:paraId="1C628526" w14:textId="77777777" w:rsidR="00C122A4" w:rsidRDefault="00C122A4" w:rsidP="00D0569E">
      <w:pPr>
        <w:autoSpaceDE w:val="0"/>
        <w:autoSpaceDN w:val="0"/>
        <w:adjustRightInd w:val="0"/>
        <w:rPr>
          <w:rFonts w:ascii="Times New Roman" w:hAnsi="Times New Roman" w:cs="Times New Roman"/>
          <w:color w:val="1B1C20"/>
          <w:sz w:val="24"/>
          <w:szCs w:val="24"/>
        </w:rPr>
      </w:pPr>
    </w:p>
    <w:p w14:paraId="4933BD86" w14:textId="2231A2B8" w:rsidR="00872F0A" w:rsidRPr="00557AFB" w:rsidRDefault="00872F0A" w:rsidP="00D0569E">
      <w:pPr>
        <w:autoSpaceDE w:val="0"/>
        <w:autoSpaceDN w:val="0"/>
        <w:adjustRightInd w:val="0"/>
        <w:rPr>
          <w:rFonts w:ascii="Times New Roman" w:hAnsi="Times New Roman" w:cs="Times New Roman"/>
          <w:color w:val="1B1C20"/>
          <w:sz w:val="24"/>
          <w:szCs w:val="24"/>
        </w:rPr>
      </w:pPr>
      <w:r w:rsidRPr="00557AFB">
        <w:rPr>
          <w:rFonts w:ascii="Times New Roman" w:hAnsi="Times New Roman" w:cs="Times New Roman"/>
          <w:color w:val="1B1C20"/>
          <w:sz w:val="24"/>
          <w:szCs w:val="24"/>
        </w:rPr>
        <w:t>Designing Buildings Wiki, (2020) (</w:t>
      </w:r>
      <w:r w:rsidR="00C11334" w:rsidRPr="00557AFB">
        <w:rPr>
          <w:rFonts w:ascii="Times New Roman" w:hAnsi="Times New Roman" w:cs="Times New Roman"/>
          <w:color w:val="1B1C20"/>
          <w:sz w:val="24"/>
          <w:szCs w:val="24"/>
        </w:rPr>
        <w:t>2</w:t>
      </w:r>
      <w:r w:rsidRPr="00557AFB">
        <w:rPr>
          <w:rFonts w:ascii="Times New Roman" w:hAnsi="Times New Roman" w:cs="Times New Roman"/>
          <w:color w:val="1B1C20"/>
          <w:sz w:val="24"/>
          <w:szCs w:val="24"/>
        </w:rPr>
        <w:t xml:space="preserve">) </w:t>
      </w:r>
      <w:r w:rsidRPr="00557AFB">
        <w:rPr>
          <w:rFonts w:ascii="Times New Roman" w:hAnsi="Times New Roman" w:cs="Times New Roman"/>
          <w:i/>
          <w:color w:val="1B1C20"/>
          <w:sz w:val="24"/>
          <w:szCs w:val="24"/>
        </w:rPr>
        <w:t>Designing Buildings Wiki</w:t>
      </w:r>
      <w:r w:rsidRPr="00557AFB">
        <w:rPr>
          <w:rFonts w:ascii="Times New Roman" w:hAnsi="Times New Roman" w:cs="Times New Roman"/>
          <w:i/>
          <w:color w:val="1B1C20"/>
          <w:sz w:val="24"/>
          <w:szCs w:val="24"/>
        </w:rPr>
        <w:t xml:space="preserve"> Strip Foundation </w:t>
      </w:r>
      <w:r w:rsidRPr="00557AFB">
        <w:rPr>
          <w:rFonts w:ascii="Times New Roman" w:hAnsi="Times New Roman" w:cs="Times New Roman"/>
          <w:color w:val="1B1C20"/>
          <w:sz w:val="24"/>
          <w:szCs w:val="24"/>
        </w:rPr>
        <w:t xml:space="preserve">[Online] </w:t>
      </w:r>
      <w:r w:rsidR="001E33B8" w:rsidRPr="00557AFB">
        <w:rPr>
          <w:rFonts w:ascii="Times New Roman" w:hAnsi="Times New Roman" w:cs="Times New Roman"/>
          <w:color w:val="1B1C20"/>
          <w:sz w:val="24"/>
          <w:szCs w:val="24"/>
        </w:rPr>
        <w:t xml:space="preserve">(12 November 2020) </w:t>
      </w:r>
      <w:r w:rsidRPr="00557AFB">
        <w:rPr>
          <w:rFonts w:ascii="Times New Roman" w:hAnsi="Times New Roman" w:cs="Times New Roman"/>
          <w:color w:val="1B1C20"/>
          <w:sz w:val="24"/>
          <w:szCs w:val="24"/>
        </w:rPr>
        <w:t>Available at:</w:t>
      </w:r>
      <w:r w:rsidRPr="00557AFB">
        <w:rPr>
          <w:rFonts w:ascii="Times New Roman" w:hAnsi="Times New Roman" w:cs="Times New Roman"/>
          <w:sz w:val="24"/>
          <w:szCs w:val="24"/>
        </w:rPr>
        <w:t xml:space="preserve"> </w:t>
      </w:r>
      <w:hyperlink r:id="rId46" w:history="1">
        <w:r w:rsidRPr="00557AFB">
          <w:rPr>
            <w:rStyle w:val="Hyperlink"/>
            <w:rFonts w:ascii="Times New Roman" w:hAnsi="Times New Roman" w:cs="Times New Roman"/>
            <w:sz w:val="24"/>
            <w:szCs w:val="24"/>
          </w:rPr>
          <w:t>https://www.designingbuildings.co.uk/wiki/Strip_foundation#:~:text=Strip%20foundations%20(or%20strip%20footings,columns%20built%20centrally%20above%20them</w:t>
        </w:r>
      </w:hyperlink>
      <w:r w:rsidRPr="00557AFB">
        <w:rPr>
          <w:rFonts w:ascii="Times New Roman" w:hAnsi="Times New Roman" w:cs="Times New Roman"/>
          <w:color w:val="1B1C20"/>
          <w:sz w:val="24"/>
          <w:szCs w:val="24"/>
        </w:rPr>
        <w:t xml:space="preserve"> (Accessed </w:t>
      </w:r>
      <w:r w:rsidR="001E33B8" w:rsidRPr="00557AFB">
        <w:rPr>
          <w:rFonts w:ascii="Times New Roman" w:hAnsi="Times New Roman" w:cs="Times New Roman"/>
          <w:color w:val="1B1C20"/>
          <w:sz w:val="24"/>
          <w:szCs w:val="24"/>
        </w:rPr>
        <w:t>13</w:t>
      </w:r>
      <w:r w:rsidRPr="00557AFB">
        <w:rPr>
          <w:rFonts w:ascii="Times New Roman" w:hAnsi="Times New Roman" w:cs="Times New Roman"/>
          <w:color w:val="1B1C20"/>
          <w:sz w:val="24"/>
          <w:szCs w:val="24"/>
        </w:rPr>
        <w:t xml:space="preserve"> November 2020)</w:t>
      </w:r>
    </w:p>
    <w:p w14:paraId="0094E8CE" w14:textId="77777777" w:rsidR="00C11334" w:rsidRPr="00557AFB" w:rsidRDefault="00C11334" w:rsidP="00D0569E">
      <w:pPr>
        <w:autoSpaceDE w:val="0"/>
        <w:autoSpaceDN w:val="0"/>
        <w:adjustRightInd w:val="0"/>
        <w:rPr>
          <w:rFonts w:ascii="Times New Roman" w:hAnsi="Times New Roman" w:cs="Times New Roman"/>
          <w:color w:val="1B1C20"/>
          <w:sz w:val="24"/>
          <w:szCs w:val="24"/>
        </w:rPr>
      </w:pPr>
    </w:p>
    <w:p w14:paraId="6D1BA89F" w14:textId="777E97C1" w:rsidR="00C11334" w:rsidRPr="00557AFB" w:rsidRDefault="00C11334" w:rsidP="00D0569E">
      <w:pPr>
        <w:autoSpaceDE w:val="0"/>
        <w:autoSpaceDN w:val="0"/>
        <w:adjustRightInd w:val="0"/>
        <w:rPr>
          <w:rFonts w:ascii="Times New Roman" w:hAnsi="Times New Roman" w:cs="Times New Roman"/>
          <w:color w:val="1B1C20"/>
          <w:sz w:val="24"/>
          <w:szCs w:val="24"/>
        </w:rPr>
      </w:pPr>
      <w:r w:rsidRPr="00557AFB">
        <w:rPr>
          <w:rFonts w:ascii="Times New Roman" w:hAnsi="Times New Roman" w:cs="Times New Roman"/>
          <w:color w:val="1B1C20"/>
          <w:sz w:val="24"/>
          <w:szCs w:val="24"/>
        </w:rPr>
        <w:t>Designing Buildings Wiki, (2020) (</w:t>
      </w:r>
      <w:r w:rsidRPr="00557AFB">
        <w:rPr>
          <w:rFonts w:ascii="Times New Roman" w:hAnsi="Times New Roman" w:cs="Times New Roman"/>
          <w:color w:val="1B1C20"/>
          <w:sz w:val="24"/>
          <w:szCs w:val="24"/>
        </w:rPr>
        <w:t>3</w:t>
      </w:r>
      <w:r w:rsidRPr="00557AFB">
        <w:rPr>
          <w:rFonts w:ascii="Times New Roman" w:hAnsi="Times New Roman" w:cs="Times New Roman"/>
          <w:color w:val="1B1C20"/>
          <w:sz w:val="24"/>
          <w:szCs w:val="24"/>
        </w:rPr>
        <w:t xml:space="preserve">) </w:t>
      </w:r>
      <w:r w:rsidRPr="00557AFB">
        <w:rPr>
          <w:rFonts w:ascii="Times New Roman" w:hAnsi="Times New Roman" w:cs="Times New Roman"/>
          <w:i/>
          <w:color w:val="1B1C20"/>
          <w:sz w:val="24"/>
          <w:szCs w:val="24"/>
        </w:rPr>
        <w:t xml:space="preserve">Designing Buildings Wiki </w:t>
      </w:r>
      <w:r w:rsidRPr="00557AFB">
        <w:rPr>
          <w:rFonts w:ascii="Times New Roman" w:hAnsi="Times New Roman" w:cs="Times New Roman"/>
          <w:i/>
          <w:color w:val="1B1C20"/>
          <w:sz w:val="24"/>
          <w:szCs w:val="24"/>
        </w:rPr>
        <w:t>Pad</w:t>
      </w:r>
      <w:r w:rsidRPr="00557AFB">
        <w:rPr>
          <w:rFonts w:ascii="Times New Roman" w:hAnsi="Times New Roman" w:cs="Times New Roman"/>
          <w:i/>
          <w:color w:val="1B1C20"/>
          <w:sz w:val="24"/>
          <w:szCs w:val="24"/>
        </w:rPr>
        <w:t xml:space="preserve"> Foundation </w:t>
      </w:r>
      <w:r w:rsidRPr="00557AFB">
        <w:rPr>
          <w:rFonts w:ascii="Times New Roman" w:hAnsi="Times New Roman" w:cs="Times New Roman"/>
          <w:color w:val="1B1C20"/>
          <w:sz w:val="24"/>
          <w:szCs w:val="24"/>
        </w:rPr>
        <w:t>[Online]</w:t>
      </w:r>
      <w:r w:rsidR="00C7097B" w:rsidRPr="00557AFB">
        <w:rPr>
          <w:rFonts w:ascii="Times New Roman" w:hAnsi="Times New Roman" w:cs="Times New Roman"/>
          <w:color w:val="1B1C20"/>
          <w:sz w:val="24"/>
          <w:szCs w:val="24"/>
        </w:rPr>
        <w:t xml:space="preserve"> (28 August 2020)</w:t>
      </w:r>
      <w:r w:rsidRPr="00557AFB">
        <w:rPr>
          <w:rFonts w:ascii="Times New Roman" w:hAnsi="Times New Roman" w:cs="Times New Roman"/>
          <w:color w:val="1B1C20"/>
          <w:sz w:val="24"/>
          <w:szCs w:val="24"/>
        </w:rPr>
        <w:t xml:space="preserve"> Available at:</w:t>
      </w:r>
      <w:r w:rsidRPr="00557AFB">
        <w:rPr>
          <w:rFonts w:ascii="Times New Roman" w:hAnsi="Times New Roman" w:cs="Times New Roman"/>
          <w:sz w:val="24"/>
          <w:szCs w:val="24"/>
        </w:rPr>
        <w:t xml:space="preserve"> </w:t>
      </w:r>
      <w:hyperlink r:id="rId47" w:history="1">
        <w:r w:rsidRPr="00557AFB">
          <w:rPr>
            <w:rStyle w:val="Hyperlink"/>
            <w:rFonts w:ascii="Times New Roman" w:hAnsi="Times New Roman" w:cs="Times New Roman"/>
            <w:sz w:val="24"/>
            <w:szCs w:val="24"/>
          </w:rPr>
          <w:t>https://www.designingbuildings.co.uk/wiki/Pad_foundation</w:t>
        </w:r>
      </w:hyperlink>
      <w:r w:rsidRPr="00557AFB">
        <w:rPr>
          <w:rFonts w:ascii="Times New Roman" w:hAnsi="Times New Roman" w:cs="Times New Roman"/>
          <w:sz w:val="24"/>
          <w:szCs w:val="24"/>
        </w:rPr>
        <w:t xml:space="preserve"> </w:t>
      </w:r>
      <w:r w:rsidRPr="00557AFB">
        <w:rPr>
          <w:rFonts w:ascii="Times New Roman" w:hAnsi="Times New Roman" w:cs="Times New Roman"/>
          <w:color w:val="1B1C20"/>
          <w:sz w:val="24"/>
          <w:szCs w:val="24"/>
        </w:rPr>
        <w:t>(Accessed 8 November 2020)</w:t>
      </w:r>
    </w:p>
    <w:p w14:paraId="358CEA8B" w14:textId="77777777" w:rsidR="00C11334" w:rsidRPr="00557AFB" w:rsidRDefault="00C11334" w:rsidP="00D0569E">
      <w:pPr>
        <w:autoSpaceDE w:val="0"/>
        <w:autoSpaceDN w:val="0"/>
        <w:adjustRightInd w:val="0"/>
        <w:rPr>
          <w:rFonts w:ascii="Times New Roman" w:hAnsi="Times New Roman" w:cs="Times New Roman"/>
          <w:color w:val="1B1C20"/>
          <w:sz w:val="24"/>
          <w:szCs w:val="24"/>
        </w:rPr>
      </w:pPr>
    </w:p>
    <w:p w14:paraId="7EC38988" w14:textId="77777777" w:rsidR="00C122A4" w:rsidRDefault="00C122A4">
      <w:pPr>
        <w:rPr>
          <w:rFonts w:ascii="Times New Roman" w:hAnsi="Times New Roman" w:cs="Times New Roman"/>
          <w:color w:val="1B1C20"/>
          <w:sz w:val="24"/>
          <w:szCs w:val="24"/>
        </w:rPr>
      </w:pPr>
      <w:r>
        <w:rPr>
          <w:rFonts w:ascii="Times New Roman" w:hAnsi="Times New Roman" w:cs="Times New Roman"/>
          <w:color w:val="1B1C20"/>
          <w:sz w:val="24"/>
          <w:szCs w:val="24"/>
        </w:rPr>
        <w:br w:type="page"/>
      </w:r>
    </w:p>
    <w:p w14:paraId="2E801514" w14:textId="77777777" w:rsidR="00C122A4" w:rsidRDefault="00C122A4" w:rsidP="00D0569E">
      <w:pPr>
        <w:autoSpaceDE w:val="0"/>
        <w:autoSpaceDN w:val="0"/>
        <w:adjustRightInd w:val="0"/>
        <w:rPr>
          <w:rFonts w:ascii="Times New Roman" w:hAnsi="Times New Roman" w:cs="Times New Roman"/>
          <w:color w:val="1B1C20"/>
          <w:sz w:val="24"/>
          <w:szCs w:val="24"/>
        </w:rPr>
      </w:pPr>
    </w:p>
    <w:p w14:paraId="1CDB0F98" w14:textId="765039BA" w:rsidR="00C11334" w:rsidRPr="00557AFB" w:rsidRDefault="00C11334" w:rsidP="00D0569E">
      <w:pPr>
        <w:autoSpaceDE w:val="0"/>
        <w:autoSpaceDN w:val="0"/>
        <w:adjustRightInd w:val="0"/>
        <w:rPr>
          <w:rFonts w:ascii="Times New Roman" w:hAnsi="Times New Roman" w:cs="Times New Roman"/>
          <w:color w:val="1B1C20"/>
          <w:sz w:val="24"/>
          <w:szCs w:val="24"/>
        </w:rPr>
      </w:pPr>
      <w:r w:rsidRPr="00557AFB">
        <w:rPr>
          <w:rFonts w:ascii="Times New Roman" w:hAnsi="Times New Roman" w:cs="Times New Roman"/>
          <w:color w:val="1B1C20"/>
          <w:sz w:val="24"/>
          <w:szCs w:val="24"/>
        </w:rPr>
        <w:t>Designing Buildings Wiki, (2020) (</w:t>
      </w:r>
      <w:r w:rsidRPr="00557AFB">
        <w:rPr>
          <w:rFonts w:ascii="Times New Roman" w:hAnsi="Times New Roman" w:cs="Times New Roman"/>
          <w:color w:val="1B1C20"/>
          <w:sz w:val="24"/>
          <w:szCs w:val="24"/>
        </w:rPr>
        <w:t>4</w:t>
      </w:r>
      <w:r w:rsidRPr="00557AFB">
        <w:rPr>
          <w:rFonts w:ascii="Times New Roman" w:hAnsi="Times New Roman" w:cs="Times New Roman"/>
          <w:color w:val="1B1C20"/>
          <w:sz w:val="24"/>
          <w:szCs w:val="24"/>
        </w:rPr>
        <w:t xml:space="preserve">) </w:t>
      </w:r>
      <w:r w:rsidRPr="00557AFB">
        <w:rPr>
          <w:rFonts w:ascii="Times New Roman" w:hAnsi="Times New Roman" w:cs="Times New Roman"/>
          <w:i/>
          <w:color w:val="1B1C20"/>
          <w:sz w:val="24"/>
          <w:szCs w:val="24"/>
        </w:rPr>
        <w:t>Designing Buildings Wiki</w:t>
      </w:r>
      <w:r w:rsidRPr="00557AFB">
        <w:rPr>
          <w:rFonts w:ascii="Times New Roman" w:hAnsi="Times New Roman" w:cs="Times New Roman"/>
          <w:i/>
          <w:color w:val="1B1C20"/>
          <w:sz w:val="24"/>
          <w:szCs w:val="24"/>
        </w:rPr>
        <w:t xml:space="preserve"> Raft </w:t>
      </w:r>
      <w:r w:rsidRPr="00557AFB">
        <w:rPr>
          <w:rFonts w:ascii="Times New Roman" w:hAnsi="Times New Roman" w:cs="Times New Roman"/>
          <w:i/>
          <w:color w:val="1B1C20"/>
          <w:sz w:val="24"/>
          <w:szCs w:val="24"/>
        </w:rPr>
        <w:t xml:space="preserve">Foundation </w:t>
      </w:r>
      <w:r w:rsidRPr="00557AFB">
        <w:rPr>
          <w:rFonts w:ascii="Times New Roman" w:hAnsi="Times New Roman" w:cs="Times New Roman"/>
          <w:color w:val="1B1C20"/>
          <w:sz w:val="24"/>
          <w:szCs w:val="24"/>
        </w:rPr>
        <w:t xml:space="preserve">[Online] </w:t>
      </w:r>
      <w:r w:rsidRPr="00557AFB">
        <w:rPr>
          <w:rFonts w:ascii="Times New Roman" w:hAnsi="Times New Roman" w:cs="Times New Roman"/>
          <w:color w:val="1B1C20"/>
          <w:sz w:val="24"/>
          <w:szCs w:val="24"/>
        </w:rPr>
        <w:t xml:space="preserve">(27 August 2020) Available at: </w:t>
      </w:r>
      <w:hyperlink r:id="rId48" w:history="1">
        <w:r w:rsidRPr="00557AFB">
          <w:rPr>
            <w:rStyle w:val="Hyperlink"/>
            <w:rFonts w:ascii="Times New Roman" w:hAnsi="Times New Roman" w:cs="Times New Roman"/>
            <w:sz w:val="24"/>
            <w:szCs w:val="24"/>
          </w:rPr>
          <w:t>https://www.designingbuildings.co.uk/wiki/Raft_foundation</w:t>
        </w:r>
      </w:hyperlink>
      <w:r w:rsidRPr="00557AFB">
        <w:rPr>
          <w:rFonts w:ascii="Times New Roman" w:hAnsi="Times New Roman" w:cs="Times New Roman"/>
          <w:sz w:val="24"/>
          <w:szCs w:val="24"/>
        </w:rPr>
        <w:t xml:space="preserve"> </w:t>
      </w:r>
      <w:r w:rsidRPr="00557AFB">
        <w:rPr>
          <w:rFonts w:ascii="Times New Roman" w:hAnsi="Times New Roman" w:cs="Times New Roman"/>
          <w:color w:val="1B1C20"/>
          <w:sz w:val="24"/>
          <w:szCs w:val="24"/>
        </w:rPr>
        <w:t>(Accessed 8 November 2020)</w:t>
      </w:r>
    </w:p>
    <w:p w14:paraId="62150F8C" w14:textId="77777777" w:rsidR="00C11334" w:rsidRPr="00557AFB" w:rsidRDefault="00C11334" w:rsidP="00D0569E">
      <w:pPr>
        <w:autoSpaceDE w:val="0"/>
        <w:autoSpaceDN w:val="0"/>
        <w:adjustRightInd w:val="0"/>
        <w:rPr>
          <w:rFonts w:ascii="Times New Roman" w:hAnsi="Times New Roman" w:cs="Times New Roman"/>
          <w:color w:val="1B1C20"/>
          <w:sz w:val="24"/>
          <w:szCs w:val="24"/>
        </w:rPr>
      </w:pPr>
    </w:p>
    <w:p w14:paraId="6CEC8967" w14:textId="370BD086" w:rsidR="00C11334" w:rsidRDefault="00C11334" w:rsidP="00D0569E">
      <w:pPr>
        <w:autoSpaceDE w:val="0"/>
        <w:autoSpaceDN w:val="0"/>
        <w:adjustRightInd w:val="0"/>
        <w:rPr>
          <w:rFonts w:ascii="Times New Roman" w:hAnsi="Times New Roman" w:cs="Times New Roman"/>
          <w:color w:val="1B1C20"/>
          <w:sz w:val="24"/>
          <w:szCs w:val="24"/>
        </w:rPr>
      </w:pPr>
      <w:r w:rsidRPr="00557AFB">
        <w:rPr>
          <w:rFonts w:ascii="Times New Roman" w:hAnsi="Times New Roman" w:cs="Times New Roman"/>
          <w:color w:val="1B1C20"/>
          <w:sz w:val="24"/>
          <w:szCs w:val="24"/>
        </w:rPr>
        <w:t>Designing Buildings Wiki, (2020) (</w:t>
      </w:r>
      <w:r w:rsidRPr="00557AFB">
        <w:rPr>
          <w:rFonts w:ascii="Times New Roman" w:hAnsi="Times New Roman" w:cs="Times New Roman"/>
          <w:color w:val="1B1C20"/>
          <w:sz w:val="24"/>
          <w:szCs w:val="24"/>
        </w:rPr>
        <w:t>5</w:t>
      </w:r>
      <w:r w:rsidRPr="00557AFB">
        <w:rPr>
          <w:rFonts w:ascii="Times New Roman" w:hAnsi="Times New Roman" w:cs="Times New Roman"/>
          <w:color w:val="1B1C20"/>
          <w:sz w:val="24"/>
          <w:szCs w:val="24"/>
        </w:rPr>
        <w:t xml:space="preserve">) </w:t>
      </w:r>
      <w:r w:rsidRPr="00557AFB">
        <w:rPr>
          <w:rFonts w:ascii="Times New Roman" w:hAnsi="Times New Roman" w:cs="Times New Roman"/>
          <w:i/>
          <w:color w:val="1B1C20"/>
          <w:sz w:val="24"/>
          <w:szCs w:val="24"/>
        </w:rPr>
        <w:t xml:space="preserve">Designing Buildings Wiki </w:t>
      </w:r>
      <w:r w:rsidRPr="00557AFB">
        <w:rPr>
          <w:rFonts w:ascii="Times New Roman" w:hAnsi="Times New Roman" w:cs="Times New Roman"/>
          <w:i/>
          <w:color w:val="1B1C20"/>
          <w:sz w:val="24"/>
          <w:szCs w:val="24"/>
        </w:rPr>
        <w:t>Pilled</w:t>
      </w:r>
      <w:r w:rsidRPr="00557AFB">
        <w:rPr>
          <w:rFonts w:ascii="Times New Roman" w:hAnsi="Times New Roman" w:cs="Times New Roman"/>
          <w:i/>
          <w:color w:val="1B1C20"/>
          <w:sz w:val="24"/>
          <w:szCs w:val="24"/>
        </w:rPr>
        <w:t xml:space="preserve"> Foundation </w:t>
      </w:r>
      <w:r w:rsidRPr="00557AFB">
        <w:rPr>
          <w:rFonts w:ascii="Times New Roman" w:hAnsi="Times New Roman" w:cs="Times New Roman"/>
          <w:color w:val="1B1C20"/>
          <w:sz w:val="24"/>
          <w:szCs w:val="24"/>
        </w:rPr>
        <w:t xml:space="preserve">[Online] </w:t>
      </w:r>
      <w:r w:rsidRPr="00557AFB">
        <w:rPr>
          <w:rFonts w:ascii="Times New Roman" w:hAnsi="Times New Roman" w:cs="Times New Roman"/>
          <w:color w:val="1B1C20"/>
          <w:sz w:val="24"/>
          <w:szCs w:val="24"/>
        </w:rPr>
        <w:t xml:space="preserve">(27 August 2020) Available at: </w:t>
      </w:r>
      <w:hyperlink r:id="rId49" w:history="1">
        <w:r w:rsidRPr="00557AFB">
          <w:rPr>
            <w:rStyle w:val="Hyperlink"/>
            <w:rFonts w:ascii="Times New Roman" w:hAnsi="Times New Roman" w:cs="Times New Roman"/>
            <w:sz w:val="24"/>
            <w:szCs w:val="24"/>
          </w:rPr>
          <w:t>https://www.designingbuildings.co.uk/wiki/Pile_foundations</w:t>
        </w:r>
      </w:hyperlink>
      <w:r w:rsidRPr="00557AFB">
        <w:rPr>
          <w:rFonts w:ascii="Times New Roman" w:hAnsi="Times New Roman" w:cs="Times New Roman"/>
          <w:color w:val="1B1C20"/>
          <w:sz w:val="24"/>
          <w:szCs w:val="24"/>
        </w:rPr>
        <w:t xml:space="preserve">  </w:t>
      </w:r>
      <w:r w:rsidRPr="00557AFB">
        <w:rPr>
          <w:rFonts w:ascii="Times New Roman" w:hAnsi="Times New Roman" w:cs="Times New Roman"/>
          <w:color w:val="1B1C20"/>
          <w:sz w:val="24"/>
          <w:szCs w:val="24"/>
        </w:rPr>
        <w:t>(Accessed 8 November 2020)</w:t>
      </w:r>
    </w:p>
    <w:p w14:paraId="2EE59313" w14:textId="77777777" w:rsidR="00D0569E" w:rsidRPr="00557AFB" w:rsidRDefault="00D0569E" w:rsidP="00D0569E">
      <w:pPr>
        <w:autoSpaceDE w:val="0"/>
        <w:autoSpaceDN w:val="0"/>
        <w:adjustRightInd w:val="0"/>
        <w:rPr>
          <w:rFonts w:ascii="Times New Roman" w:hAnsi="Times New Roman" w:cs="Times New Roman"/>
          <w:color w:val="1B1C20"/>
          <w:sz w:val="24"/>
          <w:szCs w:val="24"/>
        </w:rPr>
      </w:pPr>
    </w:p>
    <w:p w14:paraId="2AEAD417" w14:textId="22DB08AE" w:rsidR="00ED74AF" w:rsidRDefault="00ED74AF" w:rsidP="00D0569E">
      <w:pPr>
        <w:rPr>
          <w:rFonts w:ascii="AdvTT5843c571" w:hAnsi="AdvTT5843c571" w:cs="AdvTT5843c571"/>
          <w:color w:val="1B1C20"/>
        </w:rPr>
      </w:pPr>
      <w:r>
        <w:rPr>
          <w:rFonts w:ascii="AdvTT5843c571" w:hAnsi="AdvTT5843c571" w:cs="AdvTT5843c571"/>
          <w:color w:val="1B1C20"/>
        </w:rPr>
        <w:t>City and Council of Swansea (</w:t>
      </w:r>
      <w:proofErr w:type="spellStart"/>
      <w:r>
        <w:rPr>
          <w:rFonts w:ascii="AdvTT5843c571" w:hAnsi="AdvTT5843c571" w:cs="AdvTT5843c571"/>
          <w:color w:val="1B1C20"/>
        </w:rPr>
        <w:t>n.d.</w:t>
      </w:r>
      <w:proofErr w:type="spellEnd"/>
      <w:r>
        <w:rPr>
          <w:rFonts w:ascii="AdvTT5843c571" w:hAnsi="AdvTT5843c571" w:cs="AdvTT5843c571"/>
          <w:color w:val="1B1C20"/>
        </w:rPr>
        <w:t xml:space="preserve">) </w:t>
      </w:r>
      <w:r w:rsidRPr="00ED74AF">
        <w:rPr>
          <w:rFonts w:ascii="AdvTT5843c571" w:hAnsi="AdvTT5843c571" w:cs="AdvTT5843c571"/>
          <w:i/>
          <w:color w:val="1B1C20"/>
        </w:rPr>
        <w:t>West Glamorgan County Council Archive Record – Series County Hall</w:t>
      </w:r>
      <w:r>
        <w:rPr>
          <w:rFonts w:ascii="AdvTT5843c571" w:hAnsi="AdvTT5843c571" w:cs="AdvTT5843c571"/>
          <w:color w:val="1B1C20"/>
        </w:rPr>
        <w:t xml:space="preserve"> [Online] Available at: </w:t>
      </w:r>
      <w:hyperlink r:id="rId50" w:history="1">
        <w:r w:rsidRPr="00042A06">
          <w:rPr>
            <w:rStyle w:val="Hyperlink"/>
            <w:rFonts w:ascii="AdvTT5843c571" w:hAnsi="AdvTT5843c571" w:cs="AdvTT5843c571"/>
          </w:rPr>
          <w:t>http://www1.swansea.gov.uk/calmview/Record.aspx?src=CalmView.Catalog&amp;id=WGCC%2fCS%2f12&amp;pos=12</w:t>
        </w:r>
      </w:hyperlink>
    </w:p>
    <w:p w14:paraId="3827DC73" w14:textId="77777777" w:rsidR="006F4952" w:rsidRDefault="00ED74AF" w:rsidP="00D0569E">
      <w:pPr>
        <w:rPr>
          <w:rFonts w:ascii="AdvTT5843c571" w:hAnsi="AdvTT5843c571" w:cs="AdvTT5843c571"/>
          <w:color w:val="1B1C20"/>
        </w:rPr>
      </w:pPr>
      <w:r>
        <w:rPr>
          <w:rFonts w:ascii="AdvTT5843c571" w:hAnsi="AdvTT5843c571" w:cs="AdvTT5843c571"/>
          <w:color w:val="1B1C20"/>
        </w:rPr>
        <w:t>(Accessed 14 November 2020)</w:t>
      </w:r>
    </w:p>
    <w:p w14:paraId="11F0FE37" w14:textId="77777777" w:rsidR="006F4952" w:rsidRDefault="006F4952" w:rsidP="00D0569E">
      <w:pPr>
        <w:rPr>
          <w:rFonts w:ascii="AdvTT5843c571" w:hAnsi="AdvTT5843c571" w:cs="AdvTT5843c571"/>
          <w:color w:val="1B1C20"/>
        </w:rPr>
      </w:pPr>
    </w:p>
    <w:p w14:paraId="49C2374A" w14:textId="5E7263C4" w:rsidR="006F4952" w:rsidRDefault="006F4952" w:rsidP="00D0569E">
      <w:pPr>
        <w:rPr>
          <w:rFonts w:ascii="AdvTT5843c571" w:hAnsi="AdvTT5843c571" w:cs="AdvTT5843c571"/>
          <w:color w:val="1B1C20"/>
        </w:rPr>
      </w:pPr>
      <w:r>
        <w:t>National Library of Scotland</w:t>
      </w:r>
      <w:r>
        <w:rPr>
          <w:rFonts w:ascii="AdvTT5843c571" w:hAnsi="AdvTT5843c571" w:cs="AdvTT5843c571"/>
          <w:color w:val="1B1C20"/>
        </w:rPr>
        <w:t xml:space="preserve">, (1884) </w:t>
      </w:r>
      <w:r w:rsidRPr="006F4952">
        <w:rPr>
          <w:i/>
        </w:rPr>
        <w:t>National Library of Scotland</w:t>
      </w:r>
      <w:r w:rsidRPr="006F4952">
        <w:rPr>
          <w:i/>
        </w:rPr>
        <w:t xml:space="preserve"> -</w:t>
      </w:r>
      <w:r w:rsidRPr="006F4952">
        <w:rPr>
          <w:rFonts w:ascii="AdvTT5843c571" w:hAnsi="AdvTT5843c571" w:cs="AdvTT5843c571"/>
          <w:i/>
          <w:color w:val="1B1C20"/>
        </w:rPr>
        <w:t xml:space="preserve"> </w:t>
      </w:r>
      <w:r w:rsidRPr="006F4952">
        <w:rPr>
          <w:i/>
          <w:color w:val="000033"/>
          <w:sz w:val="23"/>
          <w:szCs w:val="23"/>
        </w:rPr>
        <w:t>Glamorgan XXIV.SW (includes: Swansea.)</w:t>
      </w:r>
      <w:r>
        <w:rPr>
          <w:rFonts w:ascii="AdvTT5843c571" w:hAnsi="AdvTT5843c571" w:cs="AdvTT5843c571"/>
          <w:color w:val="1B1C20"/>
        </w:rPr>
        <w:t xml:space="preserve"> [Online] Available at: </w:t>
      </w:r>
      <w:hyperlink r:id="rId51" w:history="1">
        <w:r>
          <w:rPr>
            <w:rStyle w:val="Hyperlink"/>
          </w:rPr>
          <w:t>https://maps.nls.uk/view/102342508</w:t>
        </w:r>
      </w:hyperlink>
      <w:r>
        <w:rPr>
          <w:rStyle w:val="Hyperlink"/>
        </w:rPr>
        <w:t xml:space="preserve"> </w:t>
      </w:r>
      <w:r>
        <w:rPr>
          <w:rFonts w:ascii="AdvTT5843c571" w:hAnsi="AdvTT5843c571" w:cs="AdvTT5843c571"/>
          <w:color w:val="1B1C20"/>
        </w:rPr>
        <w:t>(Accessed 9 November 2020)</w:t>
      </w:r>
    </w:p>
    <w:p w14:paraId="1BD90451" w14:textId="77777777" w:rsidR="006F4952" w:rsidRPr="007C40A8" w:rsidRDefault="006F4952" w:rsidP="00D0569E">
      <w:pPr>
        <w:rPr>
          <w:rFonts w:ascii="Times New Roman" w:hAnsi="Times New Roman" w:cs="Times New Roman"/>
          <w:bCs/>
          <w:sz w:val="24"/>
          <w:szCs w:val="24"/>
          <w:u w:val="single"/>
        </w:rPr>
      </w:pPr>
      <w:hyperlink r:id="rId52" w:history="1">
        <w:r w:rsidRPr="007C40A8">
          <w:rPr>
            <w:rStyle w:val="Hyperlink"/>
            <w:rFonts w:ascii="Times New Roman" w:hAnsi="Times New Roman" w:cs="Times New Roman"/>
            <w:bCs/>
            <w:sz w:val="24"/>
            <w:szCs w:val="24"/>
          </w:rPr>
          <w:t>https://maps.nls.uk/index.html</w:t>
        </w:r>
      </w:hyperlink>
    </w:p>
    <w:p w14:paraId="7F6D36B7" w14:textId="77777777" w:rsidR="006F4952" w:rsidRDefault="006F4952" w:rsidP="00D0569E">
      <w:pPr>
        <w:rPr>
          <w:rFonts w:ascii="AdvTT5843c571" w:hAnsi="AdvTT5843c571" w:cs="AdvTT5843c571"/>
          <w:color w:val="1B1C20"/>
        </w:rPr>
      </w:pPr>
    </w:p>
    <w:p w14:paraId="5420BB7D" w14:textId="656A4997" w:rsidR="006F4952" w:rsidRDefault="006F4952" w:rsidP="00D0569E">
      <w:pPr>
        <w:rPr>
          <w:rFonts w:ascii="AdvTT5843c571" w:hAnsi="AdvTT5843c571" w:cs="AdvTT5843c571"/>
          <w:color w:val="1B1C20"/>
        </w:rPr>
      </w:pPr>
      <w:r>
        <w:t>National Library of Scotland</w:t>
      </w:r>
      <w:r>
        <w:rPr>
          <w:rFonts w:ascii="AdvTT5843c571" w:hAnsi="AdvTT5843c571" w:cs="AdvTT5843c571"/>
          <w:color w:val="1B1C20"/>
        </w:rPr>
        <w:t>, (</w:t>
      </w:r>
      <w:r>
        <w:rPr>
          <w:rFonts w:ascii="AdvTT5843c571" w:hAnsi="AdvTT5843c571" w:cs="AdvTT5843c571"/>
          <w:color w:val="1B1C20"/>
        </w:rPr>
        <w:t>1900</w:t>
      </w:r>
      <w:r>
        <w:rPr>
          <w:rFonts w:ascii="AdvTT5843c571" w:hAnsi="AdvTT5843c571" w:cs="AdvTT5843c571"/>
          <w:color w:val="1B1C20"/>
        </w:rPr>
        <w:t xml:space="preserve">) </w:t>
      </w:r>
      <w:r w:rsidRPr="00F95A47">
        <w:rPr>
          <w:i/>
        </w:rPr>
        <w:t>National Library of Scotland</w:t>
      </w:r>
      <w:r w:rsidRPr="00F95A47">
        <w:rPr>
          <w:i/>
        </w:rPr>
        <w:t xml:space="preserve"> </w:t>
      </w:r>
      <w:r w:rsidRPr="00F95A47">
        <w:rPr>
          <w:i/>
          <w:color w:val="000033"/>
          <w:sz w:val="23"/>
          <w:szCs w:val="23"/>
        </w:rPr>
        <w:t>Glamorgan XXIV.SW (includes: Swansea.)</w:t>
      </w:r>
      <w:r w:rsidR="00F95A47">
        <w:rPr>
          <w:i/>
          <w:color w:val="000033"/>
          <w:sz w:val="23"/>
          <w:szCs w:val="23"/>
        </w:rPr>
        <w:t xml:space="preserve"> </w:t>
      </w:r>
      <w:r>
        <w:rPr>
          <w:rFonts w:ascii="AdvTT5843c571" w:hAnsi="AdvTT5843c571" w:cs="AdvTT5843c571"/>
          <w:color w:val="1B1C20"/>
        </w:rPr>
        <w:t>[Online] Available at</w:t>
      </w:r>
      <w:r>
        <w:rPr>
          <w:rFonts w:ascii="AdvTT5843c571" w:hAnsi="AdvTT5843c571" w:cs="AdvTT5843c571"/>
          <w:color w:val="1B1C20"/>
        </w:rPr>
        <w:t xml:space="preserve">: </w:t>
      </w:r>
      <w:hyperlink r:id="rId53" w:history="1">
        <w:r>
          <w:rPr>
            <w:rStyle w:val="Hyperlink"/>
          </w:rPr>
          <w:t>https://maps.nls.uk/view/102183147</w:t>
        </w:r>
      </w:hyperlink>
      <w:r>
        <w:rPr>
          <w:rStyle w:val="Hyperlink"/>
        </w:rPr>
        <w:t xml:space="preserve"> </w:t>
      </w:r>
      <w:r>
        <w:rPr>
          <w:rFonts w:ascii="AdvTT5843c571" w:hAnsi="AdvTT5843c571" w:cs="AdvTT5843c571"/>
          <w:color w:val="1B1C20"/>
        </w:rPr>
        <w:t xml:space="preserve"> </w:t>
      </w:r>
      <w:r>
        <w:rPr>
          <w:rFonts w:ascii="AdvTT5843c571" w:hAnsi="AdvTT5843c571" w:cs="AdvTT5843c571"/>
          <w:color w:val="1B1C20"/>
        </w:rPr>
        <w:t>(Accessed 9 November 2020)</w:t>
      </w:r>
    </w:p>
    <w:p w14:paraId="06C598C9" w14:textId="77777777" w:rsidR="006F4952" w:rsidRPr="007C40A8" w:rsidRDefault="006F4952" w:rsidP="00D0569E">
      <w:pPr>
        <w:rPr>
          <w:rStyle w:val="Hyperlink"/>
          <w:rFonts w:ascii="Times New Roman" w:hAnsi="Times New Roman" w:cs="Times New Roman"/>
          <w:bCs/>
          <w:sz w:val="24"/>
          <w:szCs w:val="24"/>
        </w:rPr>
      </w:pPr>
      <w:hyperlink r:id="rId54" w:history="1">
        <w:r w:rsidRPr="007C40A8">
          <w:rPr>
            <w:rStyle w:val="Hyperlink"/>
            <w:rFonts w:ascii="Times New Roman" w:hAnsi="Times New Roman" w:cs="Times New Roman"/>
            <w:bCs/>
            <w:sz w:val="24"/>
            <w:szCs w:val="24"/>
          </w:rPr>
          <w:t>https://maps.nls.uk/index.html</w:t>
        </w:r>
      </w:hyperlink>
    </w:p>
    <w:p w14:paraId="50B80996" w14:textId="77777777" w:rsidR="00F95A47" w:rsidRDefault="00F95A47" w:rsidP="00D0569E">
      <w:pPr>
        <w:rPr>
          <w:rStyle w:val="Hyperlink"/>
          <w:rFonts w:ascii="Times New Roman" w:hAnsi="Times New Roman" w:cs="Times New Roman"/>
          <w:b/>
          <w:bCs/>
          <w:sz w:val="24"/>
          <w:szCs w:val="24"/>
        </w:rPr>
      </w:pPr>
    </w:p>
    <w:p w14:paraId="2A015545" w14:textId="39961B92" w:rsidR="00F95A47" w:rsidRPr="00F95A47" w:rsidRDefault="00F95A47" w:rsidP="00D0569E">
      <w:pPr>
        <w:pStyle w:val="Heading2"/>
        <w:spacing w:before="0" w:after="0"/>
        <w:ind w:right="2610"/>
        <w:rPr>
          <w:rFonts w:ascii="Times New Roman" w:hAnsi="Times New Roman" w:cs="Times New Roman"/>
          <w:color w:val="1B1C20"/>
          <w:sz w:val="24"/>
          <w:szCs w:val="24"/>
        </w:rPr>
      </w:pPr>
      <w:r w:rsidRPr="00F95A47">
        <w:rPr>
          <w:rFonts w:ascii="Times New Roman" w:hAnsi="Times New Roman" w:cs="Times New Roman"/>
          <w:sz w:val="24"/>
          <w:szCs w:val="24"/>
        </w:rPr>
        <w:t>National Library of Scotland</w:t>
      </w:r>
      <w:r w:rsidRPr="00F95A47">
        <w:rPr>
          <w:rFonts w:ascii="Times New Roman" w:hAnsi="Times New Roman" w:cs="Times New Roman"/>
          <w:color w:val="1B1C20"/>
          <w:sz w:val="24"/>
          <w:szCs w:val="24"/>
        </w:rPr>
        <w:t>, (19</w:t>
      </w:r>
      <w:r w:rsidR="00AA1A4F">
        <w:rPr>
          <w:rFonts w:ascii="Times New Roman" w:hAnsi="Times New Roman" w:cs="Times New Roman"/>
          <w:color w:val="1B1C20"/>
          <w:sz w:val="24"/>
          <w:szCs w:val="24"/>
        </w:rPr>
        <w:t>21</w:t>
      </w:r>
      <w:r w:rsidRPr="00F95A47">
        <w:rPr>
          <w:rFonts w:ascii="Times New Roman" w:hAnsi="Times New Roman" w:cs="Times New Roman"/>
          <w:color w:val="1B1C20"/>
          <w:sz w:val="24"/>
          <w:szCs w:val="24"/>
        </w:rPr>
        <w:t xml:space="preserve">) </w:t>
      </w:r>
      <w:r w:rsidRPr="00F95A47">
        <w:rPr>
          <w:rFonts w:ascii="Times New Roman" w:hAnsi="Times New Roman" w:cs="Times New Roman"/>
          <w:i/>
          <w:sz w:val="24"/>
          <w:szCs w:val="24"/>
        </w:rPr>
        <w:t xml:space="preserve">National Library of Scotland </w:t>
      </w:r>
      <w:r w:rsidRPr="00F95A47">
        <w:rPr>
          <w:rFonts w:ascii="Times New Roman" w:hAnsi="Times New Roman" w:cs="Times New Roman"/>
          <w:i/>
          <w:color w:val="000033"/>
          <w:sz w:val="24"/>
          <w:szCs w:val="24"/>
        </w:rPr>
        <w:t xml:space="preserve">Glamorgan XXIV (includes: </w:t>
      </w:r>
      <w:proofErr w:type="spellStart"/>
      <w:r w:rsidRPr="00F95A47">
        <w:rPr>
          <w:rFonts w:ascii="Times New Roman" w:hAnsi="Times New Roman" w:cs="Times New Roman"/>
          <w:i/>
          <w:color w:val="000033"/>
          <w:sz w:val="24"/>
          <w:szCs w:val="24"/>
        </w:rPr>
        <w:t>Coed</w:t>
      </w:r>
      <w:proofErr w:type="spellEnd"/>
      <w:r w:rsidRPr="00F95A47">
        <w:rPr>
          <w:rFonts w:ascii="Times New Roman" w:hAnsi="Times New Roman" w:cs="Times New Roman"/>
          <w:i/>
          <w:color w:val="000033"/>
          <w:sz w:val="24"/>
          <w:szCs w:val="24"/>
        </w:rPr>
        <w:t xml:space="preserve"> </w:t>
      </w:r>
      <w:proofErr w:type="spellStart"/>
      <w:r w:rsidRPr="00F95A47">
        <w:rPr>
          <w:rFonts w:ascii="Times New Roman" w:hAnsi="Times New Roman" w:cs="Times New Roman"/>
          <w:i/>
          <w:color w:val="000033"/>
          <w:sz w:val="24"/>
          <w:szCs w:val="24"/>
        </w:rPr>
        <w:t>Ffranc</w:t>
      </w:r>
      <w:proofErr w:type="spellEnd"/>
      <w:r w:rsidRPr="00F95A47">
        <w:rPr>
          <w:rFonts w:ascii="Times New Roman" w:hAnsi="Times New Roman" w:cs="Times New Roman"/>
          <w:i/>
          <w:color w:val="000033"/>
          <w:sz w:val="24"/>
          <w:szCs w:val="24"/>
        </w:rPr>
        <w:t>; Swansea.)</w:t>
      </w:r>
      <w:r w:rsidRPr="00F95A47">
        <w:rPr>
          <w:rFonts w:ascii="Times New Roman" w:hAnsi="Times New Roman" w:cs="Times New Roman"/>
          <w:i/>
          <w:color w:val="000033"/>
          <w:sz w:val="24"/>
          <w:szCs w:val="24"/>
        </w:rPr>
        <w:t>)</w:t>
      </w:r>
      <w:r w:rsidRPr="00F95A47">
        <w:rPr>
          <w:rFonts w:ascii="Times New Roman" w:hAnsi="Times New Roman" w:cs="Times New Roman"/>
          <w:i/>
          <w:color w:val="1B1C20"/>
          <w:sz w:val="24"/>
          <w:szCs w:val="24"/>
        </w:rPr>
        <w:t xml:space="preserve"> </w:t>
      </w:r>
      <w:r w:rsidRPr="00F95A47">
        <w:rPr>
          <w:rFonts w:ascii="Times New Roman" w:hAnsi="Times New Roman" w:cs="Times New Roman"/>
          <w:color w:val="1B1C20"/>
          <w:sz w:val="24"/>
          <w:szCs w:val="24"/>
        </w:rPr>
        <w:t>[Online] Available at:</w:t>
      </w:r>
      <w:r w:rsidRPr="00F95A47">
        <w:rPr>
          <w:rFonts w:ascii="Times New Roman" w:hAnsi="Times New Roman" w:cs="Times New Roman"/>
          <w:color w:val="1B1C20"/>
          <w:sz w:val="24"/>
          <w:szCs w:val="24"/>
        </w:rPr>
        <w:t xml:space="preserve"> </w:t>
      </w:r>
      <w:hyperlink r:id="rId55" w:history="1">
        <w:r w:rsidRPr="00042A06">
          <w:rPr>
            <w:rStyle w:val="Hyperlink"/>
            <w:rFonts w:ascii="Times New Roman" w:hAnsi="Times New Roman" w:cs="Times New Roman"/>
            <w:sz w:val="24"/>
            <w:szCs w:val="24"/>
          </w:rPr>
          <w:t>https://maps.nls.uk/view/102342505</w:t>
        </w:r>
      </w:hyperlink>
      <w:r>
        <w:rPr>
          <w:rStyle w:val="Hyperlink"/>
          <w:rFonts w:ascii="Times New Roman" w:hAnsi="Times New Roman" w:cs="Times New Roman"/>
          <w:sz w:val="24"/>
          <w:szCs w:val="24"/>
        </w:rPr>
        <w:t xml:space="preserve"> </w:t>
      </w:r>
      <w:r w:rsidRPr="00F95A47">
        <w:rPr>
          <w:rFonts w:ascii="Times New Roman" w:hAnsi="Times New Roman" w:cs="Times New Roman"/>
          <w:color w:val="1B1C20"/>
          <w:sz w:val="24"/>
          <w:szCs w:val="24"/>
        </w:rPr>
        <w:t xml:space="preserve"> </w:t>
      </w:r>
      <w:hyperlink r:id="rId56" w:history="1"/>
      <w:r w:rsidRPr="00F95A47">
        <w:rPr>
          <w:rFonts w:ascii="Times New Roman" w:hAnsi="Times New Roman" w:cs="Times New Roman"/>
          <w:color w:val="1B1C20"/>
          <w:sz w:val="24"/>
          <w:szCs w:val="24"/>
        </w:rPr>
        <w:t xml:space="preserve"> (Accessed 9 November 2020)</w:t>
      </w:r>
    </w:p>
    <w:p w14:paraId="3F548F11" w14:textId="632C7721" w:rsidR="00F95A47" w:rsidRDefault="00F95A47" w:rsidP="00D0569E">
      <w:pPr>
        <w:rPr>
          <w:rStyle w:val="Hyperlink"/>
          <w:rFonts w:ascii="Times New Roman" w:hAnsi="Times New Roman" w:cs="Times New Roman"/>
          <w:bCs/>
          <w:sz w:val="24"/>
          <w:szCs w:val="24"/>
        </w:rPr>
      </w:pPr>
      <w:hyperlink r:id="rId57" w:history="1">
        <w:r w:rsidRPr="007C40A8">
          <w:rPr>
            <w:rStyle w:val="Hyperlink"/>
            <w:rFonts w:ascii="Times New Roman" w:hAnsi="Times New Roman" w:cs="Times New Roman"/>
            <w:bCs/>
            <w:sz w:val="24"/>
            <w:szCs w:val="24"/>
          </w:rPr>
          <w:t>https://maps.nls.uk/index.html</w:t>
        </w:r>
      </w:hyperlink>
    </w:p>
    <w:p w14:paraId="420D426D" w14:textId="77777777" w:rsidR="00D0569E" w:rsidRDefault="00D0569E" w:rsidP="00D0569E">
      <w:pPr>
        <w:rPr>
          <w:rFonts w:ascii="Times New Roman" w:hAnsi="Times New Roman" w:cs="Times New Roman"/>
          <w:b/>
          <w:bCs/>
          <w:sz w:val="24"/>
          <w:szCs w:val="24"/>
          <w:u w:val="single"/>
        </w:rPr>
      </w:pPr>
    </w:p>
    <w:p w14:paraId="31321F52" w14:textId="05F87579" w:rsidR="007C40A8" w:rsidRPr="00F95A47" w:rsidRDefault="007C40A8" w:rsidP="00D0569E">
      <w:pPr>
        <w:pStyle w:val="Heading2"/>
        <w:spacing w:before="0" w:after="0"/>
        <w:ind w:right="2610"/>
        <w:rPr>
          <w:rFonts w:ascii="Times New Roman" w:hAnsi="Times New Roman" w:cs="Times New Roman"/>
          <w:color w:val="1B1C20"/>
          <w:sz w:val="24"/>
          <w:szCs w:val="24"/>
        </w:rPr>
      </w:pPr>
      <w:r w:rsidRPr="00F95A47">
        <w:rPr>
          <w:rFonts w:ascii="Times New Roman" w:hAnsi="Times New Roman" w:cs="Times New Roman"/>
          <w:sz w:val="24"/>
          <w:szCs w:val="24"/>
        </w:rPr>
        <w:t>National Library of Scotland</w:t>
      </w:r>
      <w:r w:rsidRPr="00F95A47">
        <w:rPr>
          <w:rFonts w:ascii="Times New Roman" w:hAnsi="Times New Roman" w:cs="Times New Roman"/>
          <w:color w:val="1B1C20"/>
          <w:sz w:val="24"/>
          <w:szCs w:val="24"/>
        </w:rPr>
        <w:t>, (19</w:t>
      </w:r>
      <w:r w:rsidR="00BE0845">
        <w:rPr>
          <w:rFonts w:ascii="Times New Roman" w:hAnsi="Times New Roman" w:cs="Times New Roman"/>
          <w:color w:val="1B1C20"/>
          <w:sz w:val="24"/>
          <w:szCs w:val="24"/>
        </w:rPr>
        <w:t>45</w:t>
      </w:r>
      <w:r w:rsidRPr="00F95A47">
        <w:rPr>
          <w:rFonts w:ascii="Times New Roman" w:hAnsi="Times New Roman" w:cs="Times New Roman"/>
          <w:color w:val="1B1C20"/>
          <w:sz w:val="24"/>
          <w:szCs w:val="24"/>
        </w:rPr>
        <w:t xml:space="preserve">) </w:t>
      </w:r>
      <w:r w:rsidRPr="00BE0845">
        <w:rPr>
          <w:rFonts w:ascii="Times New Roman" w:hAnsi="Times New Roman" w:cs="Times New Roman"/>
          <w:i/>
          <w:sz w:val="24"/>
          <w:szCs w:val="24"/>
        </w:rPr>
        <w:t>National Library of Scotland</w:t>
      </w:r>
      <w:r w:rsidRPr="00BE0845">
        <w:rPr>
          <w:i/>
          <w:color w:val="000033"/>
          <w:sz w:val="23"/>
          <w:szCs w:val="23"/>
        </w:rPr>
        <w:t xml:space="preserve"> </w:t>
      </w:r>
      <w:r w:rsidRPr="00BE0845">
        <w:rPr>
          <w:i/>
          <w:color w:val="000033"/>
          <w:sz w:val="23"/>
          <w:szCs w:val="23"/>
        </w:rPr>
        <w:t>Glamorgan XXIV.SW (includes: Swansea.)</w:t>
      </w:r>
      <w:r w:rsidRPr="00F95A47">
        <w:rPr>
          <w:rFonts w:ascii="Times New Roman" w:hAnsi="Times New Roman" w:cs="Times New Roman"/>
          <w:i/>
          <w:color w:val="1B1C20"/>
          <w:sz w:val="24"/>
          <w:szCs w:val="24"/>
        </w:rPr>
        <w:t xml:space="preserve"> </w:t>
      </w:r>
      <w:r w:rsidRPr="00F95A47">
        <w:rPr>
          <w:rFonts w:ascii="Times New Roman" w:hAnsi="Times New Roman" w:cs="Times New Roman"/>
          <w:color w:val="1B1C20"/>
          <w:sz w:val="24"/>
          <w:szCs w:val="24"/>
        </w:rPr>
        <w:t xml:space="preserve">[Online] Available at: </w:t>
      </w:r>
      <w:hyperlink r:id="rId58" w:history="1">
        <w:r>
          <w:rPr>
            <w:rStyle w:val="Hyperlink"/>
            <w:sz w:val="23"/>
            <w:szCs w:val="23"/>
          </w:rPr>
          <w:t>https://maps.nls.uk/view/102183141</w:t>
        </w:r>
      </w:hyperlink>
      <w:r>
        <w:rPr>
          <w:rStyle w:val="Hyperlink"/>
          <w:sz w:val="23"/>
          <w:szCs w:val="23"/>
        </w:rPr>
        <w:t xml:space="preserve"> </w:t>
      </w:r>
      <w:hyperlink r:id="rId59" w:history="1"/>
      <w:r w:rsidRPr="00F95A47">
        <w:rPr>
          <w:rFonts w:ascii="Times New Roman" w:hAnsi="Times New Roman" w:cs="Times New Roman"/>
          <w:color w:val="1B1C20"/>
          <w:sz w:val="24"/>
          <w:szCs w:val="24"/>
        </w:rPr>
        <w:t xml:space="preserve"> (Accessed 9 November 2020)</w:t>
      </w:r>
    </w:p>
    <w:p w14:paraId="6AE86115" w14:textId="77777777" w:rsidR="007C40A8" w:rsidRDefault="007C40A8" w:rsidP="00D0569E">
      <w:pPr>
        <w:rPr>
          <w:rStyle w:val="Hyperlink"/>
          <w:rFonts w:ascii="Times New Roman" w:hAnsi="Times New Roman" w:cs="Times New Roman"/>
          <w:bCs/>
          <w:sz w:val="24"/>
          <w:szCs w:val="24"/>
        </w:rPr>
      </w:pPr>
      <w:hyperlink r:id="rId60" w:history="1">
        <w:r w:rsidRPr="007C40A8">
          <w:rPr>
            <w:rStyle w:val="Hyperlink"/>
            <w:rFonts w:ascii="Times New Roman" w:hAnsi="Times New Roman" w:cs="Times New Roman"/>
            <w:bCs/>
            <w:sz w:val="24"/>
            <w:szCs w:val="24"/>
          </w:rPr>
          <w:t>https://maps.nls.uk/index.html</w:t>
        </w:r>
      </w:hyperlink>
    </w:p>
    <w:p w14:paraId="11BA308F" w14:textId="77777777" w:rsidR="00D0569E" w:rsidRDefault="00D0569E" w:rsidP="00D0569E">
      <w:pPr>
        <w:rPr>
          <w:rStyle w:val="Hyperlink"/>
          <w:rFonts w:ascii="Times New Roman" w:hAnsi="Times New Roman" w:cs="Times New Roman"/>
          <w:bCs/>
          <w:sz w:val="24"/>
          <w:szCs w:val="24"/>
        </w:rPr>
      </w:pPr>
    </w:p>
    <w:p w14:paraId="06959DFE" w14:textId="50B38A78" w:rsidR="00BE0845" w:rsidRPr="00F95A47" w:rsidRDefault="00BE0845" w:rsidP="00D0569E">
      <w:pPr>
        <w:pStyle w:val="Heading2"/>
        <w:spacing w:before="0" w:after="0"/>
        <w:ind w:right="2610"/>
        <w:rPr>
          <w:rFonts w:ascii="Times New Roman" w:hAnsi="Times New Roman" w:cs="Times New Roman"/>
          <w:color w:val="1B1C20"/>
          <w:sz w:val="24"/>
          <w:szCs w:val="24"/>
        </w:rPr>
      </w:pPr>
      <w:r w:rsidRPr="00F95A47">
        <w:rPr>
          <w:rFonts w:ascii="Times New Roman" w:hAnsi="Times New Roman" w:cs="Times New Roman"/>
          <w:sz w:val="24"/>
          <w:szCs w:val="24"/>
        </w:rPr>
        <w:t>National Library of Scotland</w:t>
      </w:r>
      <w:r w:rsidRPr="00F95A47">
        <w:rPr>
          <w:rFonts w:ascii="Times New Roman" w:hAnsi="Times New Roman" w:cs="Times New Roman"/>
          <w:color w:val="1B1C20"/>
          <w:sz w:val="24"/>
          <w:szCs w:val="24"/>
        </w:rPr>
        <w:t>, (19</w:t>
      </w:r>
      <w:r>
        <w:rPr>
          <w:rFonts w:ascii="Times New Roman" w:hAnsi="Times New Roman" w:cs="Times New Roman"/>
          <w:color w:val="1B1C20"/>
          <w:sz w:val="24"/>
          <w:szCs w:val="24"/>
        </w:rPr>
        <w:t>51</w:t>
      </w:r>
      <w:r w:rsidRPr="00F95A47">
        <w:rPr>
          <w:rFonts w:ascii="Times New Roman" w:hAnsi="Times New Roman" w:cs="Times New Roman"/>
          <w:color w:val="1B1C20"/>
          <w:sz w:val="24"/>
          <w:szCs w:val="24"/>
        </w:rPr>
        <w:t xml:space="preserve">) </w:t>
      </w:r>
      <w:r w:rsidRPr="00BE0845">
        <w:rPr>
          <w:rFonts w:ascii="Times New Roman" w:hAnsi="Times New Roman" w:cs="Times New Roman"/>
          <w:i/>
          <w:sz w:val="24"/>
          <w:szCs w:val="24"/>
        </w:rPr>
        <w:t>National Library of Scotland</w:t>
      </w:r>
      <w:r w:rsidRPr="00BE0845">
        <w:rPr>
          <w:rFonts w:ascii="Times New Roman" w:hAnsi="Times New Roman" w:cs="Times New Roman"/>
          <w:i/>
          <w:sz w:val="24"/>
          <w:szCs w:val="24"/>
        </w:rPr>
        <w:t xml:space="preserve"> </w:t>
      </w:r>
      <w:r w:rsidRPr="00BE0845">
        <w:rPr>
          <w:i/>
          <w:color w:val="000033"/>
          <w:sz w:val="23"/>
          <w:szCs w:val="23"/>
        </w:rPr>
        <w:t>Glamorgan XXIV.SW (includes: Swansea.)</w:t>
      </w:r>
      <w:r w:rsidRPr="007C40A8">
        <w:rPr>
          <w:color w:val="000033"/>
          <w:sz w:val="23"/>
          <w:szCs w:val="23"/>
        </w:rPr>
        <w:t xml:space="preserve"> </w:t>
      </w:r>
      <w:r w:rsidRPr="00F95A47">
        <w:rPr>
          <w:rFonts w:ascii="Times New Roman" w:hAnsi="Times New Roman" w:cs="Times New Roman"/>
          <w:color w:val="1B1C20"/>
          <w:sz w:val="24"/>
          <w:szCs w:val="24"/>
        </w:rPr>
        <w:t xml:space="preserve">[Online] Available at: </w:t>
      </w:r>
      <w:hyperlink r:id="rId61" w:history="1">
        <w:r w:rsidRPr="00042A06">
          <w:rPr>
            <w:rStyle w:val="Hyperlink"/>
            <w:sz w:val="23"/>
            <w:szCs w:val="23"/>
          </w:rPr>
          <w:t>https://maps.nls.uk/view/102183138</w:t>
        </w:r>
      </w:hyperlink>
      <w:r>
        <w:rPr>
          <w:rStyle w:val="Hyperlink"/>
          <w:sz w:val="23"/>
          <w:szCs w:val="23"/>
        </w:rPr>
        <w:t xml:space="preserve"> </w:t>
      </w:r>
      <w:hyperlink r:id="rId62" w:history="1"/>
      <w:r w:rsidRPr="00F95A47">
        <w:rPr>
          <w:rFonts w:ascii="Times New Roman" w:hAnsi="Times New Roman" w:cs="Times New Roman"/>
          <w:color w:val="1B1C20"/>
          <w:sz w:val="24"/>
          <w:szCs w:val="24"/>
        </w:rPr>
        <w:t xml:space="preserve"> (Accessed 9 November 2020)</w:t>
      </w:r>
    </w:p>
    <w:p w14:paraId="34DADA16" w14:textId="77777777" w:rsidR="00BE0845" w:rsidRPr="007C40A8" w:rsidRDefault="00BE0845" w:rsidP="00D0569E">
      <w:pPr>
        <w:rPr>
          <w:rFonts w:ascii="Times New Roman" w:hAnsi="Times New Roman" w:cs="Times New Roman"/>
          <w:bCs/>
          <w:sz w:val="24"/>
          <w:szCs w:val="24"/>
          <w:u w:val="single"/>
        </w:rPr>
      </w:pPr>
      <w:hyperlink r:id="rId63" w:history="1">
        <w:r w:rsidRPr="007C40A8">
          <w:rPr>
            <w:rStyle w:val="Hyperlink"/>
            <w:rFonts w:ascii="Times New Roman" w:hAnsi="Times New Roman" w:cs="Times New Roman"/>
            <w:bCs/>
            <w:sz w:val="24"/>
            <w:szCs w:val="24"/>
          </w:rPr>
          <w:t>https://maps.nls.uk/index.html</w:t>
        </w:r>
      </w:hyperlink>
    </w:p>
    <w:p w14:paraId="02B55EAF" w14:textId="77777777" w:rsidR="00C122A4" w:rsidRDefault="00C122A4" w:rsidP="00D0569E">
      <w:pPr>
        <w:rPr>
          <w:rFonts w:ascii="Times New Roman" w:hAnsi="Times New Roman" w:cs="Times New Roman"/>
          <w:bCs/>
          <w:sz w:val="24"/>
          <w:szCs w:val="24"/>
          <w:u w:val="single"/>
        </w:rPr>
      </w:pPr>
    </w:p>
    <w:p w14:paraId="60839AE1" w14:textId="2F96BFD4" w:rsidR="003D1EBD" w:rsidRPr="00F95A47" w:rsidRDefault="003D1EBD" w:rsidP="00D0569E">
      <w:pPr>
        <w:pStyle w:val="Heading2"/>
        <w:spacing w:before="0" w:after="0"/>
        <w:ind w:right="2610"/>
        <w:rPr>
          <w:rFonts w:ascii="Times New Roman" w:hAnsi="Times New Roman" w:cs="Times New Roman"/>
          <w:color w:val="1B1C20"/>
          <w:sz w:val="24"/>
          <w:szCs w:val="24"/>
        </w:rPr>
      </w:pPr>
      <w:r w:rsidRPr="00F95A47">
        <w:rPr>
          <w:rFonts w:ascii="Times New Roman" w:hAnsi="Times New Roman" w:cs="Times New Roman"/>
          <w:sz w:val="24"/>
          <w:szCs w:val="24"/>
        </w:rPr>
        <w:t>National Library of Scotland</w:t>
      </w:r>
      <w:r w:rsidRPr="00F95A47">
        <w:rPr>
          <w:rFonts w:ascii="Times New Roman" w:hAnsi="Times New Roman" w:cs="Times New Roman"/>
          <w:color w:val="1B1C20"/>
          <w:sz w:val="24"/>
          <w:szCs w:val="24"/>
        </w:rPr>
        <w:t>, (19</w:t>
      </w:r>
      <w:r w:rsidR="00B3163A">
        <w:rPr>
          <w:rFonts w:ascii="Times New Roman" w:hAnsi="Times New Roman" w:cs="Times New Roman"/>
          <w:color w:val="1B1C20"/>
          <w:sz w:val="24"/>
          <w:szCs w:val="24"/>
        </w:rPr>
        <w:t>64</w:t>
      </w:r>
      <w:r w:rsidRPr="00F95A47">
        <w:rPr>
          <w:rFonts w:ascii="Times New Roman" w:hAnsi="Times New Roman" w:cs="Times New Roman"/>
          <w:color w:val="1B1C20"/>
          <w:sz w:val="24"/>
          <w:szCs w:val="24"/>
        </w:rPr>
        <w:t xml:space="preserve">) </w:t>
      </w:r>
      <w:r w:rsidRPr="003D1EBD">
        <w:rPr>
          <w:rFonts w:ascii="Times New Roman" w:hAnsi="Times New Roman" w:cs="Times New Roman"/>
          <w:i/>
          <w:sz w:val="24"/>
          <w:szCs w:val="24"/>
        </w:rPr>
        <w:t>National Library of Scotland</w:t>
      </w:r>
      <w:r w:rsidRPr="003D1EBD">
        <w:rPr>
          <w:rFonts w:ascii="Times New Roman" w:hAnsi="Times New Roman" w:cs="Times New Roman"/>
          <w:i/>
          <w:sz w:val="24"/>
          <w:szCs w:val="24"/>
        </w:rPr>
        <w:t xml:space="preserve"> </w:t>
      </w:r>
      <w:r w:rsidRPr="003D1EBD">
        <w:rPr>
          <w:i/>
          <w:color w:val="000033"/>
          <w:sz w:val="23"/>
          <w:szCs w:val="23"/>
        </w:rPr>
        <w:t xml:space="preserve">SS69SE - A (includes: </w:t>
      </w:r>
      <w:proofErr w:type="spellStart"/>
      <w:r w:rsidRPr="003D1EBD">
        <w:rPr>
          <w:i/>
          <w:color w:val="000033"/>
          <w:sz w:val="23"/>
          <w:szCs w:val="23"/>
        </w:rPr>
        <w:t>Coed</w:t>
      </w:r>
      <w:proofErr w:type="spellEnd"/>
      <w:r w:rsidRPr="003D1EBD">
        <w:rPr>
          <w:i/>
          <w:color w:val="000033"/>
          <w:sz w:val="23"/>
          <w:szCs w:val="23"/>
        </w:rPr>
        <w:t xml:space="preserve"> </w:t>
      </w:r>
      <w:proofErr w:type="spellStart"/>
      <w:r w:rsidRPr="003D1EBD">
        <w:rPr>
          <w:i/>
          <w:color w:val="000033"/>
          <w:sz w:val="23"/>
          <w:szCs w:val="23"/>
        </w:rPr>
        <w:t>Ffranc</w:t>
      </w:r>
      <w:proofErr w:type="spellEnd"/>
      <w:r w:rsidRPr="003D1EBD">
        <w:rPr>
          <w:i/>
          <w:color w:val="000033"/>
          <w:sz w:val="23"/>
          <w:szCs w:val="23"/>
        </w:rPr>
        <w:t>; Swansea)</w:t>
      </w:r>
      <w:r w:rsidRPr="003D1EBD">
        <w:rPr>
          <w:i/>
          <w:color w:val="000033"/>
          <w:sz w:val="23"/>
          <w:szCs w:val="23"/>
        </w:rPr>
        <w:t xml:space="preserve"> </w:t>
      </w:r>
      <w:r w:rsidRPr="00BE0845">
        <w:rPr>
          <w:rFonts w:ascii="Times New Roman" w:hAnsi="Times New Roman" w:cs="Times New Roman"/>
          <w:i/>
          <w:sz w:val="24"/>
          <w:szCs w:val="24"/>
        </w:rPr>
        <w:t xml:space="preserve"> </w:t>
      </w:r>
      <w:r>
        <w:rPr>
          <w:rFonts w:ascii="Times New Roman" w:hAnsi="Times New Roman" w:cs="Times New Roman"/>
          <w:i/>
          <w:sz w:val="24"/>
          <w:szCs w:val="24"/>
        </w:rPr>
        <w:t xml:space="preserve"> </w:t>
      </w:r>
      <w:r w:rsidRPr="00F95A47">
        <w:rPr>
          <w:rFonts w:ascii="Times New Roman" w:hAnsi="Times New Roman" w:cs="Times New Roman"/>
          <w:color w:val="1B1C20"/>
          <w:sz w:val="24"/>
          <w:szCs w:val="24"/>
        </w:rPr>
        <w:t xml:space="preserve">[Online] Available at: </w:t>
      </w:r>
      <w:hyperlink r:id="rId64" w:history="1">
        <w:r w:rsidRPr="00042A06">
          <w:rPr>
            <w:rStyle w:val="Hyperlink"/>
            <w:rFonts w:ascii="Times New Roman" w:hAnsi="Times New Roman" w:cs="Times New Roman"/>
            <w:sz w:val="24"/>
            <w:szCs w:val="24"/>
          </w:rPr>
          <w:t>https://maps.nls.uk/view/189239406</w:t>
        </w:r>
      </w:hyperlink>
      <w:r>
        <w:rPr>
          <w:rFonts w:ascii="Times New Roman" w:hAnsi="Times New Roman" w:cs="Times New Roman"/>
          <w:color w:val="1B1C20"/>
          <w:sz w:val="24"/>
          <w:szCs w:val="24"/>
        </w:rPr>
        <w:t xml:space="preserve"> </w:t>
      </w:r>
      <w:hyperlink r:id="rId65" w:history="1"/>
      <w:r w:rsidRPr="00F95A47">
        <w:rPr>
          <w:rFonts w:ascii="Times New Roman" w:hAnsi="Times New Roman" w:cs="Times New Roman"/>
          <w:color w:val="1B1C20"/>
          <w:sz w:val="24"/>
          <w:szCs w:val="24"/>
        </w:rPr>
        <w:t>(Accessed 9 November 2020)</w:t>
      </w:r>
    </w:p>
    <w:p w14:paraId="33D980F5" w14:textId="77777777" w:rsidR="003D1EBD" w:rsidRDefault="003D1EBD" w:rsidP="00D0569E">
      <w:pPr>
        <w:rPr>
          <w:rStyle w:val="Hyperlink"/>
          <w:rFonts w:ascii="Times New Roman" w:hAnsi="Times New Roman" w:cs="Times New Roman"/>
          <w:bCs/>
          <w:sz w:val="24"/>
          <w:szCs w:val="24"/>
        </w:rPr>
      </w:pPr>
      <w:hyperlink r:id="rId66" w:history="1">
        <w:r w:rsidRPr="007C40A8">
          <w:rPr>
            <w:rStyle w:val="Hyperlink"/>
            <w:rFonts w:ascii="Times New Roman" w:hAnsi="Times New Roman" w:cs="Times New Roman"/>
            <w:bCs/>
            <w:sz w:val="24"/>
            <w:szCs w:val="24"/>
          </w:rPr>
          <w:t>https://maps.nls.uk/index.html</w:t>
        </w:r>
      </w:hyperlink>
    </w:p>
    <w:p w14:paraId="40EF93FE" w14:textId="77777777" w:rsidR="00D0569E" w:rsidRDefault="00D0569E" w:rsidP="00D0569E">
      <w:pPr>
        <w:rPr>
          <w:rStyle w:val="Hyperlink"/>
          <w:rFonts w:ascii="Times New Roman" w:hAnsi="Times New Roman" w:cs="Times New Roman"/>
          <w:bCs/>
          <w:sz w:val="24"/>
          <w:szCs w:val="24"/>
        </w:rPr>
      </w:pPr>
    </w:p>
    <w:p w14:paraId="6F875863" w14:textId="6F4BF68D" w:rsidR="006F4952" w:rsidRPr="00D0569E" w:rsidRDefault="00D0569E" w:rsidP="00D0569E">
      <w:pPr>
        <w:rPr>
          <w:rFonts w:ascii="AdvTT5843c571" w:hAnsi="AdvTT5843c571" w:cs="AdvTT5843c571"/>
          <w:color w:val="1B1C20"/>
        </w:rPr>
      </w:pPr>
      <w:proofErr w:type="spellStart"/>
      <w:r>
        <w:rPr>
          <w:rFonts w:ascii="AdvTT5843c571" w:hAnsi="AdvTT5843c571" w:cs="AdvTT5843c571"/>
          <w:color w:val="1B1C20"/>
        </w:rPr>
        <w:t>Walesonline</w:t>
      </w:r>
      <w:proofErr w:type="spellEnd"/>
      <w:r>
        <w:rPr>
          <w:rFonts w:ascii="AdvTT5843c571" w:hAnsi="AdvTT5843c571" w:cs="AdvTT5843c571"/>
          <w:color w:val="1B1C20"/>
        </w:rPr>
        <w:t xml:space="preserve">, (2019) </w:t>
      </w:r>
      <w:r w:rsidRPr="00D0569E">
        <w:rPr>
          <w:rFonts w:ascii="AdvTT5843c571" w:hAnsi="AdvTT5843c571" w:cs="AdvTT5843c571"/>
          <w:i/>
          <w:color w:val="1B1C20"/>
        </w:rPr>
        <w:t>Wales Online Forgotten houses and the birth of one of Swansea's best known buildings captured in fascinating images</w:t>
      </w:r>
      <w:r>
        <w:rPr>
          <w:rFonts w:ascii="AdvTT5843c571" w:hAnsi="AdvTT5843c571" w:cs="AdvTT5843c571"/>
          <w:i/>
          <w:color w:val="1B1C20"/>
        </w:rPr>
        <w:t xml:space="preserve"> </w:t>
      </w:r>
      <w:r>
        <w:rPr>
          <w:rFonts w:ascii="AdvTT5843c571" w:hAnsi="AdvTT5843c571" w:cs="AdvTT5843c571"/>
          <w:color w:val="1B1C20"/>
        </w:rPr>
        <w:t xml:space="preserve">[Online](4 March 2019) Available at: </w:t>
      </w:r>
      <w:hyperlink r:id="rId67" w:history="1">
        <w:r w:rsidRPr="00042A06">
          <w:rPr>
            <w:rStyle w:val="Hyperlink"/>
            <w:rFonts w:ascii="AdvTT5843c571" w:hAnsi="AdvTT5843c571" w:cs="AdvTT5843c571"/>
          </w:rPr>
          <w:t>https://www.walesonline.co.uk/news/wales-news/forgotten-houses-birth-one-swanseas-15905059</w:t>
        </w:r>
      </w:hyperlink>
      <w:r>
        <w:rPr>
          <w:rFonts w:ascii="AdvTT5843c571" w:hAnsi="AdvTT5843c571" w:cs="AdvTT5843c571"/>
          <w:color w:val="1B1C20"/>
        </w:rPr>
        <w:t xml:space="preserve"> (Accessed 9 November 2020)</w:t>
      </w:r>
    </w:p>
    <w:p w14:paraId="26EE12F4" w14:textId="77777777" w:rsidR="00391F15" w:rsidRDefault="00391F15" w:rsidP="00D0569E">
      <w:pPr>
        <w:autoSpaceDE w:val="0"/>
        <w:autoSpaceDN w:val="0"/>
        <w:adjustRightInd w:val="0"/>
        <w:rPr>
          <w:rFonts w:ascii="AdvTT5843c571" w:hAnsi="AdvTT5843c571" w:cs="AdvTT5843c571"/>
          <w:color w:val="1B1C20"/>
        </w:rPr>
      </w:pPr>
    </w:p>
    <w:p w14:paraId="1305015F" w14:textId="01979C60" w:rsidR="00C34590" w:rsidRDefault="00450B30" w:rsidP="00C122A4">
      <w:pPr>
        <w:autoSpaceDE w:val="0"/>
        <w:autoSpaceDN w:val="0"/>
        <w:adjustRightInd w:val="0"/>
        <w:rPr>
          <w:rFonts w:ascii="Times New Roman" w:hAnsi="Times New Roman" w:cs="Times New Roman"/>
          <w:b/>
          <w:bCs/>
          <w:sz w:val="24"/>
          <w:szCs w:val="24"/>
          <w:u w:val="single"/>
        </w:rPr>
      </w:pPr>
      <w:proofErr w:type="spellStart"/>
      <w:r w:rsidRPr="00450B30">
        <w:rPr>
          <w:rFonts w:ascii="Times New Roman" w:hAnsi="Times New Roman" w:cs="Times New Roman"/>
          <w:color w:val="1B1C20"/>
          <w:sz w:val="24"/>
          <w:szCs w:val="24"/>
        </w:rPr>
        <w:t>Travelweekly</w:t>
      </w:r>
      <w:proofErr w:type="spellEnd"/>
      <w:r w:rsidRPr="00450B30">
        <w:rPr>
          <w:rFonts w:ascii="Times New Roman" w:hAnsi="Times New Roman" w:cs="Times New Roman"/>
          <w:color w:val="1B1C20"/>
          <w:sz w:val="24"/>
          <w:szCs w:val="24"/>
        </w:rPr>
        <w:t>, (</w:t>
      </w:r>
      <w:proofErr w:type="spellStart"/>
      <w:r w:rsidRPr="00450B30">
        <w:rPr>
          <w:rFonts w:ascii="Times New Roman" w:hAnsi="Times New Roman" w:cs="Times New Roman"/>
          <w:color w:val="1B1C20"/>
          <w:sz w:val="24"/>
          <w:szCs w:val="24"/>
        </w:rPr>
        <w:t>n.d.</w:t>
      </w:r>
      <w:proofErr w:type="spellEnd"/>
      <w:r w:rsidRPr="00450B30">
        <w:rPr>
          <w:rFonts w:ascii="Times New Roman" w:hAnsi="Times New Roman" w:cs="Times New Roman"/>
          <w:color w:val="1B1C20"/>
          <w:sz w:val="24"/>
          <w:szCs w:val="24"/>
        </w:rPr>
        <w:t xml:space="preserve">) </w:t>
      </w:r>
      <w:proofErr w:type="spellStart"/>
      <w:r w:rsidRPr="00450B30">
        <w:rPr>
          <w:rFonts w:ascii="Times New Roman" w:hAnsi="Times New Roman" w:cs="Times New Roman"/>
          <w:i/>
          <w:color w:val="1B1C20"/>
          <w:sz w:val="24"/>
          <w:szCs w:val="24"/>
        </w:rPr>
        <w:t>Travelweekly</w:t>
      </w:r>
      <w:proofErr w:type="spellEnd"/>
      <w:r w:rsidRPr="00450B30">
        <w:rPr>
          <w:rFonts w:ascii="Times New Roman" w:hAnsi="Times New Roman" w:cs="Times New Roman"/>
          <w:i/>
          <w:color w:val="1B1C20"/>
          <w:sz w:val="24"/>
          <w:szCs w:val="24"/>
        </w:rPr>
        <w:t xml:space="preserve"> Swansea- Marriott Hotel</w:t>
      </w:r>
      <w:r>
        <w:rPr>
          <w:rFonts w:ascii="Times New Roman" w:hAnsi="Times New Roman" w:cs="Times New Roman"/>
          <w:i/>
          <w:color w:val="1B1C20"/>
          <w:sz w:val="24"/>
          <w:szCs w:val="24"/>
        </w:rPr>
        <w:t xml:space="preserve"> </w:t>
      </w:r>
      <w:r w:rsidRPr="00450B30">
        <w:rPr>
          <w:rFonts w:ascii="Times New Roman" w:hAnsi="Times New Roman" w:cs="Times New Roman"/>
          <w:color w:val="1B1C20"/>
          <w:sz w:val="24"/>
          <w:szCs w:val="24"/>
        </w:rPr>
        <w:t>[Online]</w:t>
      </w:r>
      <w:r>
        <w:rPr>
          <w:rFonts w:ascii="Times New Roman" w:hAnsi="Times New Roman" w:cs="Times New Roman"/>
          <w:color w:val="1B1C20"/>
          <w:sz w:val="24"/>
          <w:szCs w:val="24"/>
        </w:rPr>
        <w:t xml:space="preserve"> Available at: </w:t>
      </w:r>
      <w:hyperlink r:id="rId68" w:history="1">
        <w:r w:rsidRPr="00042A06">
          <w:rPr>
            <w:rStyle w:val="Hyperlink"/>
            <w:rFonts w:ascii="Times New Roman" w:hAnsi="Times New Roman" w:cs="Times New Roman"/>
            <w:sz w:val="24"/>
            <w:szCs w:val="24"/>
          </w:rPr>
          <w:t>https://www.travelweekly.com/Hotels/Swansea-Wales/Swansea-Marriott-Hotel-p55150724</w:t>
        </w:r>
      </w:hyperlink>
      <w:r>
        <w:rPr>
          <w:rFonts w:ascii="Times New Roman" w:hAnsi="Times New Roman" w:cs="Times New Roman"/>
          <w:color w:val="1B1C20"/>
          <w:sz w:val="24"/>
          <w:szCs w:val="24"/>
        </w:rPr>
        <w:t xml:space="preserve"> (Accessed at 9 November 2020)</w:t>
      </w:r>
    </w:p>
    <w:sectPr w:rsidR="00C34590" w:rsidSect="00212A2B">
      <w:headerReference w:type="default" r:id="rId69"/>
      <w:pgSz w:w="11909" w:h="16834"/>
      <w:pgMar w:top="720" w:right="720" w:bottom="720" w:left="720" w:header="720" w:footer="720" w:gutter="0"/>
      <w:pgNumType w:start="1"/>
      <w:cols w:space="720"/>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9FE19C2" w14:textId="77777777" w:rsidR="00734E9A" w:rsidRDefault="00734E9A">
      <w:pPr>
        <w:spacing w:line="240" w:lineRule="auto"/>
      </w:pPr>
      <w:r>
        <w:separator/>
      </w:r>
    </w:p>
  </w:endnote>
  <w:endnote w:type="continuationSeparator" w:id="0">
    <w:p w14:paraId="7769D397" w14:textId="77777777" w:rsidR="00734E9A" w:rsidRDefault="00734E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00000000" w:usb2="00000000"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00000000" w:usb2="00000000" w:usb3="00000000" w:csb0="000001FF" w:csb1="00000000"/>
  </w:font>
  <w:font w:name="Tahoma">
    <w:panose1 w:val="020B0604030504040204"/>
    <w:charset w:val="00"/>
    <w:family w:val="swiss"/>
    <w:pitch w:val="variable"/>
    <w:sig w:usb0="E1002EFF" w:usb1="C000605B" w:usb2="00000029" w:usb3="00000000" w:csb0="000101FF" w:csb1="00000000"/>
  </w:font>
  <w:font w:name="AdvTT5843c571">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5C72223" w14:textId="77777777" w:rsidR="00734E9A" w:rsidRDefault="00734E9A">
      <w:pPr>
        <w:spacing w:line="240" w:lineRule="auto"/>
      </w:pPr>
      <w:r>
        <w:separator/>
      </w:r>
    </w:p>
  </w:footnote>
  <w:footnote w:type="continuationSeparator" w:id="0">
    <w:p w14:paraId="3A0676C9" w14:textId="77777777" w:rsidR="00734E9A" w:rsidRDefault="00734E9A">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A9EE378" w14:textId="354B5ED2" w:rsidR="00FB2F79" w:rsidRDefault="00FB2F79">
    <w:r>
      <w:t xml:space="preserve">Adam </w:t>
    </w:r>
    <w:proofErr w:type="spellStart"/>
    <w:r>
      <w:t>Darbyshire</w:t>
    </w:r>
    <w:proofErr w:type="spellEnd"/>
    <w:r>
      <w:t xml:space="preserve"> - 1905106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14863FD"/>
    <w:multiLevelType w:val="hybridMultilevel"/>
    <w:tmpl w:val="4F282F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F223C50"/>
    <w:multiLevelType w:val="multilevel"/>
    <w:tmpl w:val="F3D00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7E5F4601"/>
    <w:multiLevelType w:val="hybridMultilevel"/>
    <w:tmpl w:val="B42A25B2"/>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E254D"/>
    <w:rsid w:val="00033D6F"/>
    <w:rsid w:val="00054B1E"/>
    <w:rsid w:val="000574BF"/>
    <w:rsid w:val="00093355"/>
    <w:rsid w:val="000A19D2"/>
    <w:rsid w:val="000A5870"/>
    <w:rsid w:val="000F3931"/>
    <w:rsid w:val="0010695F"/>
    <w:rsid w:val="00155E03"/>
    <w:rsid w:val="001E33B8"/>
    <w:rsid w:val="001E5E64"/>
    <w:rsid w:val="00212A2B"/>
    <w:rsid w:val="002302D2"/>
    <w:rsid w:val="0027673D"/>
    <w:rsid w:val="00280338"/>
    <w:rsid w:val="002864A1"/>
    <w:rsid w:val="0028706D"/>
    <w:rsid w:val="002958DF"/>
    <w:rsid w:val="002B585D"/>
    <w:rsid w:val="002C5F8F"/>
    <w:rsid w:val="002E5B3A"/>
    <w:rsid w:val="00305A88"/>
    <w:rsid w:val="00336552"/>
    <w:rsid w:val="00345D4A"/>
    <w:rsid w:val="00363E94"/>
    <w:rsid w:val="003710F3"/>
    <w:rsid w:val="00385638"/>
    <w:rsid w:val="00391F15"/>
    <w:rsid w:val="003B4F7A"/>
    <w:rsid w:val="003C3445"/>
    <w:rsid w:val="003D1EBD"/>
    <w:rsid w:val="003D768F"/>
    <w:rsid w:val="003E2385"/>
    <w:rsid w:val="004164EF"/>
    <w:rsid w:val="00416D11"/>
    <w:rsid w:val="004173ED"/>
    <w:rsid w:val="00442947"/>
    <w:rsid w:val="00450B30"/>
    <w:rsid w:val="00480D4D"/>
    <w:rsid w:val="00483E72"/>
    <w:rsid w:val="00491505"/>
    <w:rsid w:val="004A798B"/>
    <w:rsid w:val="004C07BD"/>
    <w:rsid w:val="004D23F9"/>
    <w:rsid w:val="004E534E"/>
    <w:rsid w:val="004F47F2"/>
    <w:rsid w:val="00503059"/>
    <w:rsid w:val="005235ED"/>
    <w:rsid w:val="00557AFB"/>
    <w:rsid w:val="00593304"/>
    <w:rsid w:val="005C6937"/>
    <w:rsid w:val="005D2FE3"/>
    <w:rsid w:val="00600FFE"/>
    <w:rsid w:val="0061475A"/>
    <w:rsid w:val="006831E2"/>
    <w:rsid w:val="006C4C00"/>
    <w:rsid w:val="006D75E8"/>
    <w:rsid w:val="006F4952"/>
    <w:rsid w:val="00734E9A"/>
    <w:rsid w:val="00734F69"/>
    <w:rsid w:val="007362D8"/>
    <w:rsid w:val="0075319C"/>
    <w:rsid w:val="007767B3"/>
    <w:rsid w:val="007A0438"/>
    <w:rsid w:val="007A3675"/>
    <w:rsid w:val="007C40A8"/>
    <w:rsid w:val="00811685"/>
    <w:rsid w:val="00816C8E"/>
    <w:rsid w:val="00822A9F"/>
    <w:rsid w:val="00825350"/>
    <w:rsid w:val="00857AC0"/>
    <w:rsid w:val="00861CA3"/>
    <w:rsid w:val="00866AA1"/>
    <w:rsid w:val="00872F0A"/>
    <w:rsid w:val="00876F50"/>
    <w:rsid w:val="008D6F98"/>
    <w:rsid w:val="008E254D"/>
    <w:rsid w:val="008E5A20"/>
    <w:rsid w:val="008F13C2"/>
    <w:rsid w:val="00910351"/>
    <w:rsid w:val="009862B3"/>
    <w:rsid w:val="009A2733"/>
    <w:rsid w:val="009A775D"/>
    <w:rsid w:val="009C0911"/>
    <w:rsid w:val="009F37DB"/>
    <w:rsid w:val="009F39FD"/>
    <w:rsid w:val="00A17BA7"/>
    <w:rsid w:val="00A53ADB"/>
    <w:rsid w:val="00A941F7"/>
    <w:rsid w:val="00AA0EF0"/>
    <w:rsid w:val="00AA1A4F"/>
    <w:rsid w:val="00AE7602"/>
    <w:rsid w:val="00AF1E09"/>
    <w:rsid w:val="00AF32C6"/>
    <w:rsid w:val="00AF50F0"/>
    <w:rsid w:val="00B17F5F"/>
    <w:rsid w:val="00B24E08"/>
    <w:rsid w:val="00B3053F"/>
    <w:rsid w:val="00B3163A"/>
    <w:rsid w:val="00B44295"/>
    <w:rsid w:val="00B5301F"/>
    <w:rsid w:val="00B62F8F"/>
    <w:rsid w:val="00B65F97"/>
    <w:rsid w:val="00B9239E"/>
    <w:rsid w:val="00BA0C6F"/>
    <w:rsid w:val="00BA13AF"/>
    <w:rsid w:val="00BA5AF3"/>
    <w:rsid w:val="00BB08D7"/>
    <w:rsid w:val="00BE0845"/>
    <w:rsid w:val="00C05DD4"/>
    <w:rsid w:val="00C11334"/>
    <w:rsid w:val="00C122A4"/>
    <w:rsid w:val="00C34590"/>
    <w:rsid w:val="00C34D91"/>
    <w:rsid w:val="00C5649F"/>
    <w:rsid w:val="00C565CA"/>
    <w:rsid w:val="00C7097B"/>
    <w:rsid w:val="00C70C8A"/>
    <w:rsid w:val="00C715F9"/>
    <w:rsid w:val="00C95EDC"/>
    <w:rsid w:val="00CA13B8"/>
    <w:rsid w:val="00CB201E"/>
    <w:rsid w:val="00CD2CD9"/>
    <w:rsid w:val="00CD64DE"/>
    <w:rsid w:val="00CF14E1"/>
    <w:rsid w:val="00CF42C4"/>
    <w:rsid w:val="00D0569E"/>
    <w:rsid w:val="00D0583F"/>
    <w:rsid w:val="00D05F53"/>
    <w:rsid w:val="00D11E6C"/>
    <w:rsid w:val="00D4746D"/>
    <w:rsid w:val="00D51097"/>
    <w:rsid w:val="00D76A07"/>
    <w:rsid w:val="00DA342F"/>
    <w:rsid w:val="00DA4FCF"/>
    <w:rsid w:val="00DC4CB1"/>
    <w:rsid w:val="00DD5386"/>
    <w:rsid w:val="00DD6F30"/>
    <w:rsid w:val="00E129A6"/>
    <w:rsid w:val="00E2136A"/>
    <w:rsid w:val="00E313D3"/>
    <w:rsid w:val="00E57FC3"/>
    <w:rsid w:val="00E7470C"/>
    <w:rsid w:val="00EA4695"/>
    <w:rsid w:val="00ED4498"/>
    <w:rsid w:val="00ED6ACB"/>
    <w:rsid w:val="00ED74AF"/>
    <w:rsid w:val="00EE58DE"/>
    <w:rsid w:val="00F24B14"/>
    <w:rsid w:val="00F447E7"/>
    <w:rsid w:val="00F835D1"/>
    <w:rsid w:val="00F95A47"/>
    <w:rsid w:val="00FB27E8"/>
    <w:rsid w:val="00FB2F79"/>
    <w:rsid w:val="00FC768A"/>
    <w:rsid w:val="00FD0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7C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styleId="TableGrid">
    <w:name w:val="Table Grid"/>
    <w:basedOn w:val="TableNormal"/>
    <w:uiPriority w:val="39"/>
    <w:rsid w:val="00AF1E0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E2385"/>
    <w:pPr>
      <w:tabs>
        <w:tab w:val="center" w:pos="4513"/>
        <w:tab w:val="right" w:pos="9026"/>
      </w:tabs>
      <w:spacing w:line="240" w:lineRule="auto"/>
    </w:pPr>
  </w:style>
  <w:style w:type="character" w:customStyle="1" w:styleId="HeaderChar">
    <w:name w:val="Header Char"/>
    <w:basedOn w:val="DefaultParagraphFont"/>
    <w:link w:val="Header"/>
    <w:uiPriority w:val="99"/>
    <w:rsid w:val="003E2385"/>
  </w:style>
  <w:style w:type="paragraph" w:styleId="Footer">
    <w:name w:val="footer"/>
    <w:basedOn w:val="Normal"/>
    <w:link w:val="FooterChar"/>
    <w:uiPriority w:val="99"/>
    <w:unhideWhenUsed/>
    <w:rsid w:val="003E2385"/>
    <w:pPr>
      <w:tabs>
        <w:tab w:val="center" w:pos="4513"/>
        <w:tab w:val="right" w:pos="9026"/>
      </w:tabs>
      <w:spacing w:line="240" w:lineRule="auto"/>
    </w:pPr>
  </w:style>
  <w:style w:type="character" w:customStyle="1" w:styleId="FooterChar">
    <w:name w:val="Footer Char"/>
    <w:basedOn w:val="DefaultParagraphFont"/>
    <w:link w:val="Footer"/>
    <w:uiPriority w:val="99"/>
    <w:rsid w:val="003E2385"/>
  </w:style>
  <w:style w:type="character" w:styleId="Hyperlink">
    <w:name w:val="Hyperlink"/>
    <w:basedOn w:val="DefaultParagraphFont"/>
    <w:uiPriority w:val="99"/>
    <w:unhideWhenUsed/>
    <w:rsid w:val="00CF14E1"/>
    <w:rPr>
      <w:color w:val="0000FF" w:themeColor="hyperlink"/>
      <w:u w:val="single"/>
    </w:rPr>
  </w:style>
  <w:style w:type="table" w:customStyle="1" w:styleId="GridTable1Light">
    <w:name w:val="Grid Table 1 Light"/>
    <w:basedOn w:val="TableNormal"/>
    <w:uiPriority w:val="46"/>
    <w:rsid w:val="00AF50F0"/>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59330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3304"/>
    <w:rPr>
      <w:rFonts w:ascii="Tahoma" w:hAnsi="Tahoma" w:cs="Tahoma"/>
      <w:sz w:val="16"/>
      <w:szCs w:val="16"/>
    </w:rPr>
  </w:style>
  <w:style w:type="paragraph" w:styleId="ListParagraph">
    <w:name w:val="List Paragraph"/>
    <w:basedOn w:val="Normal"/>
    <w:uiPriority w:val="34"/>
    <w:qFormat/>
    <w:rsid w:val="00C565CA"/>
    <w:pPr>
      <w:ind w:left="720"/>
      <w:contextualSpacing/>
    </w:pPr>
  </w:style>
  <w:style w:type="paragraph" w:styleId="NormalWeb">
    <w:name w:val="Normal (Web)"/>
    <w:basedOn w:val="Normal"/>
    <w:uiPriority w:val="99"/>
    <w:semiHidden/>
    <w:unhideWhenUsed/>
    <w:rsid w:val="00E57FC3"/>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E57FC3"/>
    <w:rPr>
      <w:i/>
      <w:iCs/>
    </w:rPr>
  </w:style>
  <w:style w:type="character" w:styleId="Strong">
    <w:name w:val="Strong"/>
    <w:basedOn w:val="DefaultParagraphFont"/>
    <w:uiPriority w:val="22"/>
    <w:qFormat/>
    <w:rsid w:val="00E57FC3"/>
    <w:rPr>
      <w:b/>
      <w:bCs/>
    </w:rPr>
  </w:style>
  <w:style w:type="character" w:styleId="FollowedHyperlink">
    <w:name w:val="FollowedHyperlink"/>
    <w:basedOn w:val="DefaultParagraphFont"/>
    <w:uiPriority w:val="99"/>
    <w:semiHidden/>
    <w:unhideWhenUsed/>
    <w:rsid w:val="00872F0A"/>
    <w:rPr>
      <w:color w:val="800080" w:themeColor="followedHyperlink"/>
      <w:u w:val="single"/>
    </w:rPr>
  </w:style>
  <w:style w:type="character" w:customStyle="1" w:styleId="normaltextrun">
    <w:name w:val="normaltextrun"/>
    <w:basedOn w:val="DefaultParagraphFont"/>
    <w:rsid w:val="004C07BD"/>
  </w:style>
  <w:style w:type="paragraph" w:customStyle="1" w:styleId="paragraph">
    <w:name w:val="paragraph"/>
    <w:basedOn w:val="Normal"/>
    <w:rsid w:val="004C07B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op">
    <w:name w:val="eop"/>
    <w:basedOn w:val="DefaultParagraphFont"/>
    <w:rsid w:val="004C07B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styleId="TableGrid">
    <w:name w:val="Table Grid"/>
    <w:basedOn w:val="TableNormal"/>
    <w:uiPriority w:val="39"/>
    <w:rsid w:val="00AF1E0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E2385"/>
    <w:pPr>
      <w:tabs>
        <w:tab w:val="center" w:pos="4513"/>
        <w:tab w:val="right" w:pos="9026"/>
      </w:tabs>
      <w:spacing w:line="240" w:lineRule="auto"/>
    </w:pPr>
  </w:style>
  <w:style w:type="character" w:customStyle="1" w:styleId="HeaderChar">
    <w:name w:val="Header Char"/>
    <w:basedOn w:val="DefaultParagraphFont"/>
    <w:link w:val="Header"/>
    <w:uiPriority w:val="99"/>
    <w:rsid w:val="003E2385"/>
  </w:style>
  <w:style w:type="paragraph" w:styleId="Footer">
    <w:name w:val="footer"/>
    <w:basedOn w:val="Normal"/>
    <w:link w:val="FooterChar"/>
    <w:uiPriority w:val="99"/>
    <w:unhideWhenUsed/>
    <w:rsid w:val="003E2385"/>
    <w:pPr>
      <w:tabs>
        <w:tab w:val="center" w:pos="4513"/>
        <w:tab w:val="right" w:pos="9026"/>
      </w:tabs>
      <w:spacing w:line="240" w:lineRule="auto"/>
    </w:pPr>
  </w:style>
  <w:style w:type="character" w:customStyle="1" w:styleId="FooterChar">
    <w:name w:val="Footer Char"/>
    <w:basedOn w:val="DefaultParagraphFont"/>
    <w:link w:val="Footer"/>
    <w:uiPriority w:val="99"/>
    <w:rsid w:val="003E2385"/>
  </w:style>
  <w:style w:type="character" w:styleId="Hyperlink">
    <w:name w:val="Hyperlink"/>
    <w:basedOn w:val="DefaultParagraphFont"/>
    <w:uiPriority w:val="99"/>
    <w:unhideWhenUsed/>
    <w:rsid w:val="00CF14E1"/>
    <w:rPr>
      <w:color w:val="0000FF" w:themeColor="hyperlink"/>
      <w:u w:val="single"/>
    </w:rPr>
  </w:style>
  <w:style w:type="table" w:customStyle="1" w:styleId="GridTable1Light">
    <w:name w:val="Grid Table 1 Light"/>
    <w:basedOn w:val="TableNormal"/>
    <w:uiPriority w:val="46"/>
    <w:rsid w:val="00AF50F0"/>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59330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3304"/>
    <w:rPr>
      <w:rFonts w:ascii="Tahoma" w:hAnsi="Tahoma" w:cs="Tahoma"/>
      <w:sz w:val="16"/>
      <w:szCs w:val="16"/>
    </w:rPr>
  </w:style>
  <w:style w:type="paragraph" w:styleId="ListParagraph">
    <w:name w:val="List Paragraph"/>
    <w:basedOn w:val="Normal"/>
    <w:uiPriority w:val="34"/>
    <w:qFormat/>
    <w:rsid w:val="00C565CA"/>
    <w:pPr>
      <w:ind w:left="720"/>
      <w:contextualSpacing/>
    </w:pPr>
  </w:style>
  <w:style w:type="paragraph" w:styleId="NormalWeb">
    <w:name w:val="Normal (Web)"/>
    <w:basedOn w:val="Normal"/>
    <w:uiPriority w:val="99"/>
    <w:semiHidden/>
    <w:unhideWhenUsed/>
    <w:rsid w:val="00E57FC3"/>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E57FC3"/>
    <w:rPr>
      <w:i/>
      <w:iCs/>
    </w:rPr>
  </w:style>
  <w:style w:type="character" w:styleId="Strong">
    <w:name w:val="Strong"/>
    <w:basedOn w:val="DefaultParagraphFont"/>
    <w:uiPriority w:val="22"/>
    <w:qFormat/>
    <w:rsid w:val="00E57FC3"/>
    <w:rPr>
      <w:b/>
      <w:bCs/>
    </w:rPr>
  </w:style>
  <w:style w:type="character" w:styleId="FollowedHyperlink">
    <w:name w:val="FollowedHyperlink"/>
    <w:basedOn w:val="DefaultParagraphFont"/>
    <w:uiPriority w:val="99"/>
    <w:semiHidden/>
    <w:unhideWhenUsed/>
    <w:rsid w:val="00872F0A"/>
    <w:rPr>
      <w:color w:val="800080" w:themeColor="followedHyperlink"/>
      <w:u w:val="single"/>
    </w:rPr>
  </w:style>
  <w:style w:type="character" w:customStyle="1" w:styleId="normaltextrun">
    <w:name w:val="normaltextrun"/>
    <w:basedOn w:val="DefaultParagraphFont"/>
    <w:rsid w:val="004C07BD"/>
  </w:style>
  <w:style w:type="paragraph" w:customStyle="1" w:styleId="paragraph">
    <w:name w:val="paragraph"/>
    <w:basedOn w:val="Normal"/>
    <w:rsid w:val="004C07B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op">
    <w:name w:val="eop"/>
    <w:basedOn w:val="DefaultParagraphFont"/>
    <w:rsid w:val="004C07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996672">
      <w:bodyDiv w:val="1"/>
      <w:marLeft w:val="0"/>
      <w:marRight w:val="0"/>
      <w:marTop w:val="0"/>
      <w:marBottom w:val="0"/>
      <w:divBdr>
        <w:top w:val="none" w:sz="0" w:space="0" w:color="auto"/>
        <w:left w:val="none" w:sz="0" w:space="0" w:color="auto"/>
        <w:bottom w:val="none" w:sz="0" w:space="0" w:color="auto"/>
        <w:right w:val="none" w:sz="0" w:space="0" w:color="auto"/>
      </w:divBdr>
    </w:div>
    <w:div w:id="367611626">
      <w:bodyDiv w:val="1"/>
      <w:marLeft w:val="0"/>
      <w:marRight w:val="0"/>
      <w:marTop w:val="0"/>
      <w:marBottom w:val="0"/>
      <w:divBdr>
        <w:top w:val="none" w:sz="0" w:space="0" w:color="auto"/>
        <w:left w:val="none" w:sz="0" w:space="0" w:color="auto"/>
        <w:bottom w:val="none" w:sz="0" w:space="0" w:color="auto"/>
        <w:right w:val="none" w:sz="0" w:space="0" w:color="auto"/>
      </w:divBdr>
    </w:div>
    <w:div w:id="384990813">
      <w:bodyDiv w:val="1"/>
      <w:marLeft w:val="0"/>
      <w:marRight w:val="0"/>
      <w:marTop w:val="0"/>
      <w:marBottom w:val="0"/>
      <w:divBdr>
        <w:top w:val="none" w:sz="0" w:space="0" w:color="auto"/>
        <w:left w:val="none" w:sz="0" w:space="0" w:color="auto"/>
        <w:bottom w:val="none" w:sz="0" w:space="0" w:color="auto"/>
        <w:right w:val="none" w:sz="0" w:space="0" w:color="auto"/>
      </w:divBdr>
    </w:div>
    <w:div w:id="458959184">
      <w:bodyDiv w:val="1"/>
      <w:marLeft w:val="0"/>
      <w:marRight w:val="0"/>
      <w:marTop w:val="0"/>
      <w:marBottom w:val="0"/>
      <w:divBdr>
        <w:top w:val="none" w:sz="0" w:space="0" w:color="auto"/>
        <w:left w:val="none" w:sz="0" w:space="0" w:color="auto"/>
        <w:bottom w:val="none" w:sz="0" w:space="0" w:color="auto"/>
        <w:right w:val="none" w:sz="0" w:space="0" w:color="auto"/>
      </w:divBdr>
    </w:div>
    <w:div w:id="565722807">
      <w:bodyDiv w:val="1"/>
      <w:marLeft w:val="0"/>
      <w:marRight w:val="0"/>
      <w:marTop w:val="0"/>
      <w:marBottom w:val="0"/>
      <w:divBdr>
        <w:top w:val="none" w:sz="0" w:space="0" w:color="auto"/>
        <w:left w:val="none" w:sz="0" w:space="0" w:color="auto"/>
        <w:bottom w:val="none" w:sz="0" w:space="0" w:color="auto"/>
        <w:right w:val="none" w:sz="0" w:space="0" w:color="auto"/>
      </w:divBdr>
    </w:div>
    <w:div w:id="712774007">
      <w:bodyDiv w:val="1"/>
      <w:marLeft w:val="0"/>
      <w:marRight w:val="0"/>
      <w:marTop w:val="0"/>
      <w:marBottom w:val="0"/>
      <w:divBdr>
        <w:top w:val="none" w:sz="0" w:space="0" w:color="auto"/>
        <w:left w:val="none" w:sz="0" w:space="0" w:color="auto"/>
        <w:bottom w:val="none" w:sz="0" w:space="0" w:color="auto"/>
        <w:right w:val="none" w:sz="0" w:space="0" w:color="auto"/>
      </w:divBdr>
      <w:divsChild>
        <w:div w:id="962079617">
          <w:marLeft w:val="0"/>
          <w:marRight w:val="0"/>
          <w:marTop w:val="0"/>
          <w:marBottom w:val="0"/>
          <w:divBdr>
            <w:top w:val="none" w:sz="0" w:space="0" w:color="auto"/>
            <w:left w:val="none" w:sz="0" w:space="0" w:color="auto"/>
            <w:bottom w:val="none" w:sz="0" w:space="0" w:color="auto"/>
            <w:right w:val="none" w:sz="0" w:space="0" w:color="auto"/>
          </w:divBdr>
        </w:div>
        <w:div w:id="339044127">
          <w:marLeft w:val="0"/>
          <w:marRight w:val="0"/>
          <w:marTop w:val="0"/>
          <w:marBottom w:val="0"/>
          <w:divBdr>
            <w:top w:val="none" w:sz="0" w:space="0" w:color="auto"/>
            <w:left w:val="none" w:sz="0" w:space="0" w:color="auto"/>
            <w:bottom w:val="none" w:sz="0" w:space="0" w:color="auto"/>
            <w:right w:val="none" w:sz="0" w:space="0" w:color="auto"/>
          </w:divBdr>
        </w:div>
        <w:div w:id="1040474163">
          <w:marLeft w:val="0"/>
          <w:marRight w:val="0"/>
          <w:marTop w:val="0"/>
          <w:marBottom w:val="0"/>
          <w:divBdr>
            <w:top w:val="none" w:sz="0" w:space="0" w:color="auto"/>
            <w:left w:val="none" w:sz="0" w:space="0" w:color="auto"/>
            <w:bottom w:val="none" w:sz="0" w:space="0" w:color="auto"/>
            <w:right w:val="none" w:sz="0" w:space="0" w:color="auto"/>
          </w:divBdr>
        </w:div>
        <w:div w:id="675424334">
          <w:marLeft w:val="0"/>
          <w:marRight w:val="0"/>
          <w:marTop w:val="0"/>
          <w:marBottom w:val="0"/>
          <w:divBdr>
            <w:top w:val="none" w:sz="0" w:space="0" w:color="auto"/>
            <w:left w:val="none" w:sz="0" w:space="0" w:color="auto"/>
            <w:bottom w:val="none" w:sz="0" w:space="0" w:color="auto"/>
            <w:right w:val="none" w:sz="0" w:space="0" w:color="auto"/>
          </w:divBdr>
        </w:div>
        <w:div w:id="1449854777">
          <w:marLeft w:val="0"/>
          <w:marRight w:val="0"/>
          <w:marTop w:val="0"/>
          <w:marBottom w:val="0"/>
          <w:divBdr>
            <w:top w:val="none" w:sz="0" w:space="0" w:color="auto"/>
            <w:left w:val="none" w:sz="0" w:space="0" w:color="auto"/>
            <w:bottom w:val="none" w:sz="0" w:space="0" w:color="auto"/>
            <w:right w:val="none" w:sz="0" w:space="0" w:color="auto"/>
          </w:divBdr>
        </w:div>
        <w:div w:id="455879294">
          <w:marLeft w:val="0"/>
          <w:marRight w:val="0"/>
          <w:marTop w:val="0"/>
          <w:marBottom w:val="0"/>
          <w:divBdr>
            <w:top w:val="none" w:sz="0" w:space="0" w:color="auto"/>
            <w:left w:val="none" w:sz="0" w:space="0" w:color="auto"/>
            <w:bottom w:val="none" w:sz="0" w:space="0" w:color="auto"/>
            <w:right w:val="none" w:sz="0" w:space="0" w:color="auto"/>
          </w:divBdr>
        </w:div>
        <w:div w:id="1226331700">
          <w:marLeft w:val="0"/>
          <w:marRight w:val="0"/>
          <w:marTop w:val="0"/>
          <w:marBottom w:val="0"/>
          <w:divBdr>
            <w:top w:val="none" w:sz="0" w:space="0" w:color="auto"/>
            <w:left w:val="none" w:sz="0" w:space="0" w:color="auto"/>
            <w:bottom w:val="none" w:sz="0" w:space="0" w:color="auto"/>
            <w:right w:val="none" w:sz="0" w:space="0" w:color="auto"/>
          </w:divBdr>
        </w:div>
        <w:div w:id="617104018">
          <w:marLeft w:val="0"/>
          <w:marRight w:val="0"/>
          <w:marTop w:val="0"/>
          <w:marBottom w:val="0"/>
          <w:divBdr>
            <w:top w:val="none" w:sz="0" w:space="0" w:color="auto"/>
            <w:left w:val="none" w:sz="0" w:space="0" w:color="auto"/>
            <w:bottom w:val="none" w:sz="0" w:space="0" w:color="auto"/>
            <w:right w:val="none" w:sz="0" w:space="0" w:color="auto"/>
          </w:divBdr>
        </w:div>
        <w:div w:id="117067902">
          <w:marLeft w:val="0"/>
          <w:marRight w:val="0"/>
          <w:marTop w:val="0"/>
          <w:marBottom w:val="0"/>
          <w:divBdr>
            <w:top w:val="none" w:sz="0" w:space="0" w:color="auto"/>
            <w:left w:val="none" w:sz="0" w:space="0" w:color="auto"/>
            <w:bottom w:val="none" w:sz="0" w:space="0" w:color="auto"/>
            <w:right w:val="none" w:sz="0" w:space="0" w:color="auto"/>
          </w:divBdr>
        </w:div>
        <w:div w:id="383917936">
          <w:marLeft w:val="0"/>
          <w:marRight w:val="0"/>
          <w:marTop w:val="0"/>
          <w:marBottom w:val="0"/>
          <w:divBdr>
            <w:top w:val="none" w:sz="0" w:space="0" w:color="auto"/>
            <w:left w:val="none" w:sz="0" w:space="0" w:color="auto"/>
            <w:bottom w:val="none" w:sz="0" w:space="0" w:color="auto"/>
            <w:right w:val="none" w:sz="0" w:space="0" w:color="auto"/>
          </w:divBdr>
        </w:div>
        <w:div w:id="641815680">
          <w:marLeft w:val="0"/>
          <w:marRight w:val="0"/>
          <w:marTop w:val="0"/>
          <w:marBottom w:val="0"/>
          <w:divBdr>
            <w:top w:val="none" w:sz="0" w:space="0" w:color="auto"/>
            <w:left w:val="none" w:sz="0" w:space="0" w:color="auto"/>
            <w:bottom w:val="none" w:sz="0" w:space="0" w:color="auto"/>
            <w:right w:val="none" w:sz="0" w:space="0" w:color="auto"/>
          </w:divBdr>
        </w:div>
        <w:div w:id="1268274660">
          <w:marLeft w:val="0"/>
          <w:marRight w:val="0"/>
          <w:marTop w:val="0"/>
          <w:marBottom w:val="0"/>
          <w:divBdr>
            <w:top w:val="none" w:sz="0" w:space="0" w:color="auto"/>
            <w:left w:val="none" w:sz="0" w:space="0" w:color="auto"/>
            <w:bottom w:val="none" w:sz="0" w:space="0" w:color="auto"/>
            <w:right w:val="none" w:sz="0" w:space="0" w:color="auto"/>
          </w:divBdr>
        </w:div>
      </w:divsChild>
    </w:div>
    <w:div w:id="1237008611">
      <w:bodyDiv w:val="1"/>
      <w:marLeft w:val="0"/>
      <w:marRight w:val="0"/>
      <w:marTop w:val="0"/>
      <w:marBottom w:val="0"/>
      <w:divBdr>
        <w:top w:val="none" w:sz="0" w:space="0" w:color="auto"/>
        <w:left w:val="none" w:sz="0" w:space="0" w:color="auto"/>
        <w:bottom w:val="none" w:sz="0" w:space="0" w:color="auto"/>
        <w:right w:val="none" w:sz="0" w:space="0" w:color="auto"/>
      </w:divBdr>
    </w:div>
    <w:div w:id="1481538384">
      <w:bodyDiv w:val="1"/>
      <w:marLeft w:val="0"/>
      <w:marRight w:val="0"/>
      <w:marTop w:val="0"/>
      <w:marBottom w:val="0"/>
      <w:divBdr>
        <w:top w:val="none" w:sz="0" w:space="0" w:color="auto"/>
        <w:left w:val="none" w:sz="0" w:space="0" w:color="auto"/>
        <w:bottom w:val="none" w:sz="0" w:space="0" w:color="auto"/>
        <w:right w:val="none" w:sz="0" w:space="0" w:color="auto"/>
      </w:divBdr>
    </w:div>
    <w:div w:id="1532839381">
      <w:bodyDiv w:val="1"/>
      <w:marLeft w:val="0"/>
      <w:marRight w:val="0"/>
      <w:marTop w:val="0"/>
      <w:marBottom w:val="0"/>
      <w:divBdr>
        <w:top w:val="none" w:sz="0" w:space="0" w:color="auto"/>
        <w:left w:val="none" w:sz="0" w:space="0" w:color="auto"/>
        <w:bottom w:val="none" w:sz="0" w:space="0" w:color="auto"/>
        <w:right w:val="none" w:sz="0" w:space="0" w:color="auto"/>
      </w:divBdr>
    </w:div>
    <w:div w:id="20353819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hyperlink" Target="https://www.swansea.gov.uk/residents" TargetMode="External"/><Relationship Id="rId26" Type="http://schemas.openxmlformats.org/officeDocument/2006/relationships/hyperlink" Target="https://maps.nls.uk/view/102183147" TargetMode="External"/><Relationship Id="rId39" Type="http://schemas.openxmlformats.org/officeDocument/2006/relationships/hyperlink" Target="https://www.google.co.uk/maps/place/Swansea/@51.6138269,-3.9461033,17z/data=!4m5!3m4!1s0x486e45555a4e97b1:0x3d77128e2fe7cb74!8m2!3d51.62144!4d-3.943646" TargetMode="External"/><Relationship Id="rId21" Type="http://schemas.openxmlformats.org/officeDocument/2006/relationships/image" Target="media/image8.png"/><Relationship Id="rId34" Type="http://schemas.openxmlformats.org/officeDocument/2006/relationships/hyperlink" Target="https://maps.nls.uk/view/189239406" TargetMode="External"/><Relationship Id="rId42" Type="http://schemas.openxmlformats.org/officeDocument/2006/relationships/hyperlink" Target="https://www.bbc.co.uk/wales/history/sites/themes/periods/ww2_swansea_blitz.shtml" TargetMode="External"/><Relationship Id="rId47" Type="http://schemas.openxmlformats.org/officeDocument/2006/relationships/hyperlink" Target="https://www.designingbuildings.co.uk/wiki/Pad_foundation" TargetMode="External"/><Relationship Id="rId50" Type="http://schemas.openxmlformats.org/officeDocument/2006/relationships/hyperlink" Target="http://www1.swansea.gov.uk/calmview/Record.aspx?src=CalmView.Catalog&amp;id=WGCC%2fCS%2f12&amp;pos=12" TargetMode="External"/><Relationship Id="rId55" Type="http://schemas.openxmlformats.org/officeDocument/2006/relationships/hyperlink" Target="https://maps.nls.uk/view/102342505" TargetMode="External"/><Relationship Id="rId63" Type="http://schemas.openxmlformats.org/officeDocument/2006/relationships/hyperlink" Target="https://maps.nls.uk/index.html" TargetMode="External"/><Relationship Id="rId68" Type="http://schemas.openxmlformats.org/officeDocument/2006/relationships/hyperlink" Target="https://www.travelweekly.com/Hotels/Swansea-Wales/Swansea-Marriott-Hotel-p55150724" TargetMode="External"/><Relationship Id="rId7" Type="http://schemas.openxmlformats.org/officeDocument/2006/relationships/footnotes" Target="foot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wansea.gov.uk/bcon" TargetMode="External"/><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maps.nls.uk/view/102342508" TargetMode="External"/><Relationship Id="rId32" Type="http://schemas.openxmlformats.org/officeDocument/2006/relationships/hyperlink" Target="https://maps.nls.uk/view/102183138" TargetMode="External"/><Relationship Id="rId37" Type="http://schemas.openxmlformats.org/officeDocument/2006/relationships/image" Target="media/image17.jpg"/><Relationship Id="rId40" Type="http://schemas.openxmlformats.org/officeDocument/2006/relationships/hyperlink" Target="https://www.google.co.uk/maps/place/Swansea/@51.6138269,-3.9461033,696m/data=!3m1!1e3!4m5!3m4!1s0x486e45555a4e97b1:0x3d77128e2fe7cb74!8m2!3d51.62144!4d-3.943646" TargetMode="External"/><Relationship Id="rId45" Type="http://schemas.openxmlformats.org/officeDocument/2006/relationships/hyperlink" Target="https://www.designingbuildings.co.uk/wiki/Building_foundations" TargetMode="External"/><Relationship Id="rId53" Type="http://schemas.openxmlformats.org/officeDocument/2006/relationships/hyperlink" Target="https://maps.nls.uk/view/102183147" TargetMode="External"/><Relationship Id="rId58" Type="http://schemas.openxmlformats.org/officeDocument/2006/relationships/hyperlink" Target="https://maps.nls.uk/view/102183141" TargetMode="External"/><Relationship Id="rId66" Type="http://schemas.openxmlformats.org/officeDocument/2006/relationships/hyperlink" Target="https://maps.nls.uk/index.html" TargetMode="External"/><Relationship Id="rId5" Type="http://schemas.openxmlformats.org/officeDocument/2006/relationships/settings" Target="settings.xml"/><Relationship Id="rId15" Type="http://schemas.openxmlformats.org/officeDocument/2006/relationships/hyperlink" Target="https://www.swansea.gov.uk/planningapplications" TargetMode="External"/><Relationship Id="rId23" Type="http://schemas.openxmlformats.org/officeDocument/2006/relationships/image" Target="media/image10.png"/><Relationship Id="rId28" Type="http://schemas.openxmlformats.org/officeDocument/2006/relationships/hyperlink" Target="https://maps.nls.uk/view/102342505" TargetMode="External"/><Relationship Id="rId36" Type="http://schemas.openxmlformats.org/officeDocument/2006/relationships/hyperlink" Target="https://www.walesonline.co.uk/news/wales-news/forgotten-houses-birth-one-swanseas-15905059" TargetMode="External"/><Relationship Id="rId49" Type="http://schemas.openxmlformats.org/officeDocument/2006/relationships/hyperlink" Target="https://www.designingbuildings.co.uk/wiki/Pile_foundations" TargetMode="External"/><Relationship Id="rId57" Type="http://schemas.openxmlformats.org/officeDocument/2006/relationships/hyperlink" Target="https://maps.nls.uk/index.html" TargetMode="External"/><Relationship Id="rId61" Type="http://schemas.openxmlformats.org/officeDocument/2006/relationships/hyperlink" Target="https://maps.nls.uk/view/102183138" TargetMode="External"/><Relationship Id="rId10" Type="http://schemas.openxmlformats.org/officeDocument/2006/relationships/image" Target="media/image2.png"/><Relationship Id="rId19" Type="http://schemas.openxmlformats.org/officeDocument/2006/relationships/image" Target="media/image6.jpeg"/><Relationship Id="rId31" Type="http://schemas.openxmlformats.org/officeDocument/2006/relationships/image" Target="media/image14.png"/><Relationship Id="rId44" Type="http://schemas.openxmlformats.org/officeDocument/2006/relationships/hyperlink" Target="https://www.designingbuildings.co.uk/wiki/Strip_foundation#:~:text=Strip%20foundations%20(or%20strip%20footings,columns%20built%20centrally%20above%20them" TargetMode="External"/><Relationship Id="rId52" Type="http://schemas.openxmlformats.org/officeDocument/2006/relationships/hyperlink" Target="https://maps.nls.uk/index.html" TargetMode="External"/><Relationship Id="rId60" Type="http://schemas.openxmlformats.org/officeDocument/2006/relationships/hyperlink" Target="https://maps.nls.uk/index.html" TargetMode="External"/><Relationship Id="rId65" Type="http://schemas.openxmlformats.org/officeDocument/2006/relationships/hyperlink" Target="https://maps.nls.uk/view/102183147"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trebordevelopments.co.uk/trebor-wins-swansea-city-waterfront-brief/" TargetMode="External"/><Relationship Id="rId22" Type="http://schemas.openxmlformats.org/officeDocument/2006/relationships/image" Target="media/image9.png"/><Relationship Id="rId27" Type="http://schemas.openxmlformats.org/officeDocument/2006/relationships/image" Target="media/image12.png"/><Relationship Id="rId30" Type="http://schemas.openxmlformats.org/officeDocument/2006/relationships/hyperlink" Target="https://maps.nls.uk/view/102183141" TargetMode="External"/><Relationship Id="rId35" Type="http://schemas.openxmlformats.org/officeDocument/2006/relationships/image" Target="media/image16.png"/><Relationship Id="rId43" Type="http://schemas.openxmlformats.org/officeDocument/2006/relationships/hyperlink" Target="https://gov.wales/building-regulations-guidance-part-c-resistance-contaminants-and-moisture" TargetMode="External"/><Relationship Id="rId48" Type="http://schemas.openxmlformats.org/officeDocument/2006/relationships/hyperlink" Target="https://www.designingbuildings.co.uk/wiki/Raft_foundation" TargetMode="External"/><Relationship Id="rId56" Type="http://schemas.openxmlformats.org/officeDocument/2006/relationships/hyperlink" Target="https://maps.nls.uk/view/102183147" TargetMode="External"/><Relationship Id="rId64" Type="http://schemas.openxmlformats.org/officeDocument/2006/relationships/hyperlink" Target="https://maps.nls.uk/view/189239406" TargetMode="External"/><Relationship Id="rId69"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hyperlink" Target="https://maps.nls.uk/view/102342508"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swansea.gov.uk/article/6817/Highways" TargetMode="External"/><Relationship Id="rId25" Type="http://schemas.openxmlformats.org/officeDocument/2006/relationships/image" Target="media/image11.png"/><Relationship Id="rId33" Type="http://schemas.openxmlformats.org/officeDocument/2006/relationships/image" Target="media/image15.png"/><Relationship Id="rId38" Type="http://schemas.openxmlformats.org/officeDocument/2006/relationships/hyperlink" Target="https://moodle.uwtsd.ac.uk/course/view.php?id=6443" TargetMode="External"/><Relationship Id="rId46" Type="http://schemas.openxmlformats.org/officeDocument/2006/relationships/hyperlink" Target="https://www.designingbuildings.co.uk/wiki/Strip_foundation#:~:text=Strip%20foundations%20(or%20strip%20footings,columns%20built%20centrally%20above%20them" TargetMode="External"/><Relationship Id="rId59" Type="http://schemas.openxmlformats.org/officeDocument/2006/relationships/hyperlink" Target="https://maps.nls.uk/view/102183147" TargetMode="External"/><Relationship Id="rId67" Type="http://schemas.openxmlformats.org/officeDocument/2006/relationships/hyperlink" Target="https://www.walesonline.co.uk/news/wales-news/forgotten-houses-birth-one-swanseas-15905059" TargetMode="External"/><Relationship Id="rId20" Type="http://schemas.openxmlformats.org/officeDocument/2006/relationships/image" Target="media/image7.jpeg"/><Relationship Id="rId41" Type="http://schemas.openxmlformats.org/officeDocument/2006/relationships/hyperlink" Target="https://www.google.co.uk/maps/@51.6131655,-3.945432,3a,90y,328.94h,89.35t/data=!3m8!1e1!3m6!1sAF1QipMKJKw03c9CShHJzz0v6xOtcU3evCiim3ir9vJv!2e10!3e11!6shttps:%2F%2Flh5.googleusercontent.com%2Fp%2FAF1QipMKJKw03c9CShHJzz0v6xOtcU3evCiim3ir9vJv%3Dw203-h100-k-no-pi-0-ya263.9104-ro0-fo100!7i8192!8i4096" TargetMode="External"/><Relationship Id="rId54" Type="http://schemas.openxmlformats.org/officeDocument/2006/relationships/hyperlink" Target="https://maps.nls.uk/index.html" TargetMode="External"/><Relationship Id="rId62" Type="http://schemas.openxmlformats.org/officeDocument/2006/relationships/hyperlink" Target="https://maps.nls.uk/view/102183147" TargetMode="External"/><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A152F2-5D7C-41BB-B5A6-E37B14C85C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463</TotalTime>
  <Pages>18</Pages>
  <Words>3718</Words>
  <Characters>21196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24865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WORK</dc:creator>
  <cp:lastModifiedBy>DAVID</cp:lastModifiedBy>
  <cp:revision>64</cp:revision>
  <cp:lastPrinted>2020-11-17T15:10:00Z</cp:lastPrinted>
  <dcterms:created xsi:type="dcterms:W3CDTF">2020-11-17T11:31:00Z</dcterms:created>
  <dcterms:modified xsi:type="dcterms:W3CDTF">2020-11-17T20:31:00Z</dcterms:modified>
</cp:coreProperties>
</file>