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BA65CF" w14:textId="77777777" w:rsidR="00BF1044" w:rsidRPr="009A4A34" w:rsidRDefault="003D08FE" w:rsidP="00BF1044">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u w:val="single"/>
          <w:lang w:val="en-GB"/>
        </w:rPr>
        <w:t>Introduction:</w:t>
      </w:r>
      <w:r w:rsidR="00BF1044" w:rsidRPr="009A4A34">
        <w:rPr>
          <w:rFonts w:ascii="Times New Roman" w:hAnsi="Times New Roman" w:cs="Times New Roman"/>
          <w:b/>
          <w:i/>
          <w:sz w:val="28"/>
          <w:szCs w:val="28"/>
          <w:lang w:val="en-GB"/>
        </w:rPr>
        <w:t xml:space="preserve"> </w:t>
      </w:r>
    </w:p>
    <w:p w14:paraId="08E06735" w14:textId="77777777" w:rsidR="00BF1044" w:rsidRPr="00BF1044" w:rsidRDefault="00BF1044" w:rsidP="00BF1044">
      <w:pPr>
        <w:spacing w:line="360" w:lineRule="auto"/>
        <w:rPr>
          <w:rFonts w:ascii="Times New Roman" w:hAnsi="Times New Roman" w:cs="Times New Roman"/>
          <w:b/>
          <w:i/>
          <w:sz w:val="28"/>
          <w:szCs w:val="28"/>
          <w:u w:val="single"/>
          <w:lang w:val="en-GB"/>
        </w:rPr>
      </w:pPr>
    </w:p>
    <w:p w14:paraId="23E407CA" w14:textId="77777777" w:rsidR="00BF1044" w:rsidRPr="00BF1044" w:rsidRDefault="00BF1044" w:rsidP="00BF1044">
      <w:pPr>
        <w:spacing w:line="360" w:lineRule="auto"/>
        <w:jc w:val="right"/>
        <w:rPr>
          <w:rFonts w:ascii="Times New Roman" w:hAnsi="Times New Roman" w:cs="Times New Roman"/>
          <w:lang w:val="en-GB"/>
        </w:rPr>
      </w:pPr>
      <w:r w:rsidRPr="00BF1044">
        <w:rPr>
          <w:rFonts w:ascii="Times New Roman" w:hAnsi="Times New Roman" w:cs="Times New Roman"/>
          <w:lang w:val="en-GB"/>
        </w:rPr>
        <w:t xml:space="preserve">‘To live a creative life, we must lose our fear of being wrong.’ </w:t>
      </w:r>
    </w:p>
    <w:p w14:paraId="7E0B984F" w14:textId="77777777" w:rsidR="00BF1044" w:rsidRPr="00BF1044" w:rsidRDefault="00BF1044" w:rsidP="00BF1044">
      <w:pPr>
        <w:spacing w:line="360" w:lineRule="auto"/>
        <w:jc w:val="right"/>
        <w:rPr>
          <w:rFonts w:ascii="Times New Roman" w:hAnsi="Times New Roman" w:cs="Times New Roman"/>
          <w:lang w:val="en-GB"/>
        </w:rPr>
      </w:pPr>
      <w:r w:rsidRPr="00BF1044">
        <w:rPr>
          <w:rFonts w:ascii="Times New Roman" w:hAnsi="Times New Roman" w:cs="Times New Roman"/>
          <w:lang w:val="en-GB"/>
        </w:rPr>
        <w:t xml:space="preserve">- Joseph Chilton Pearce </w:t>
      </w:r>
    </w:p>
    <w:p w14:paraId="1DDF1D4A" w14:textId="77777777" w:rsidR="00BF1044" w:rsidRPr="00BF1044" w:rsidRDefault="00BF1044" w:rsidP="00BF1044">
      <w:pPr>
        <w:spacing w:line="360" w:lineRule="auto"/>
        <w:jc w:val="center"/>
        <w:rPr>
          <w:rFonts w:ascii="Times New Roman" w:hAnsi="Times New Roman" w:cs="Times New Roman"/>
          <w:lang w:val="en-GB"/>
        </w:rPr>
      </w:pPr>
    </w:p>
    <w:p w14:paraId="13736CD6"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This essay will promote a stimulating artefact and explain how it can be utilised as a resource </w:t>
      </w:r>
      <w:r w:rsidRPr="00BF1044">
        <w:rPr>
          <w:rFonts w:ascii="Times New Roman" w:hAnsi="Times New Roman" w:cs="Times New Roman"/>
          <w:b/>
          <w:i/>
          <w:lang w:val="en-GB"/>
        </w:rPr>
        <w:t>(Appendix 1)</w:t>
      </w:r>
      <w:r w:rsidRPr="00BF1044">
        <w:rPr>
          <w:rFonts w:ascii="Times New Roman" w:hAnsi="Times New Roman" w:cs="Times New Roman"/>
          <w:lang w:val="en-GB"/>
        </w:rPr>
        <w:t xml:space="preserve"> suitable for teachers to use as an inspiration for children’s learning. A particular focus will be on the Curriculum Cymreig and its importance when teaching the visual and expressive arts, through a series of three activities linked to the artefact </w:t>
      </w:r>
      <w:r w:rsidRPr="00BF1044">
        <w:rPr>
          <w:rFonts w:ascii="Times New Roman" w:hAnsi="Times New Roman" w:cs="Times New Roman"/>
          <w:b/>
          <w:i/>
          <w:lang w:val="en-GB"/>
        </w:rPr>
        <w:t>(Appendix 2)</w:t>
      </w:r>
      <w:r w:rsidRPr="00BF1044">
        <w:rPr>
          <w:rFonts w:ascii="Times New Roman" w:hAnsi="Times New Roman" w:cs="Times New Roman"/>
          <w:lang w:val="en-GB"/>
        </w:rPr>
        <w:t xml:space="preserve">. It will establish how these activities incorporate and utilise learning theories using cross-curricular teaching.    </w:t>
      </w:r>
    </w:p>
    <w:p w14:paraId="4E23161F" w14:textId="77777777" w:rsidR="00BF1044" w:rsidRPr="00BF1044" w:rsidRDefault="00BF1044" w:rsidP="00BF1044">
      <w:pPr>
        <w:spacing w:line="360" w:lineRule="auto"/>
        <w:rPr>
          <w:rFonts w:ascii="Times New Roman" w:hAnsi="Times New Roman" w:cs="Times New Roman"/>
          <w:lang w:val="en-GB"/>
        </w:rPr>
      </w:pPr>
    </w:p>
    <w:p w14:paraId="33148EEF"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The artefact chosen to inspire the children’s learning is a ship in a bottle based on the Royal Rover captained by the Welsh pirate Barti Ddu.  This artefact will engage the children whilst linking closely to the Curriculum Cymreigs’ historical, cultural and environmental strand. The children can engage with the artefact by holding it and comparing it to what they have seen at home or in museums. Through the activities linked to the artefact, the children will learn about different Welsh artists and their contribution to Welsh culture. (ACCAC, 2003). </w:t>
      </w:r>
    </w:p>
    <w:p w14:paraId="36BC4157" w14:textId="77777777" w:rsidR="00BF1044" w:rsidRPr="00BF1044" w:rsidRDefault="00BF1044" w:rsidP="00BF1044">
      <w:pPr>
        <w:spacing w:line="360" w:lineRule="auto"/>
        <w:rPr>
          <w:rFonts w:ascii="Times New Roman" w:hAnsi="Times New Roman" w:cs="Times New Roman"/>
          <w:lang w:val="en-GB"/>
        </w:rPr>
      </w:pPr>
    </w:p>
    <w:p w14:paraId="6F236A43"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This resource is targeted at children within the </w:t>
      </w:r>
      <w:r w:rsidR="003C3175" w:rsidRPr="00AD2946">
        <w:rPr>
          <w:rFonts w:ascii="Times New Roman" w:hAnsi="Times New Roman" w:cs="Times New Roman"/>
          <w:lang w:val="en-GB"/>
        </w:rPr>
        <w:t>Foundation Phase as Edward (2010</w:t>
      </w:r>
      <w:r w:rsidRPr="00BF1044">
        <w:rPr>
          <w:rFonts w:ascii="Times New Roman" w:hAnsi="Times New Roman" w:cs="Times New Roman"/>
          <w:lang w:val="en-GB"/>
        </w:rPr>
        <w:t>) suggests that ‘Nurturing the arts in the early childhood classroom should be considered essential simply because of the richness it brings to children’s lives.’ An important aspect to childhood is the child’s imagination and creativity.  (</w:t>
      </w:r>
      <w:r w:rsidR="003C3175" w:rsidRPr="00AD2946">
        <w:rPr>
          <w:rFonts w:ascii="Times New Roman" w:hAnsi="Times New Roman" w:cs="Times New Roman"/>
          <w:lang w:val="en-GB"/>
        </w:rPr>
        <w:t>Robinson, 2006</w:t>
      </w:r>
      <w:r w:rsidRPr="00BF1044">
        <w:rPr>
          <w:rFonts w:ascii="Times New Roman" w:hAnsi="Times New Roman" w:cs="Times New Roman"/>
          <w:lang w:val="en-GB"/>
        </w:rPr>
        <w:t xml:space="preserve">). </w:t>
      </w:r>
    </w:p>
    <w:p w14:paraId="3CB08D5E" w14:textId="77777777" w:rsidR="00BF1044" w:rsidRPr="00BF1044" w:rsidRDefault="00BF1044" w:rsidP="00BF1044">
      <w:pPr>
        <w:spacing w:line="360" w:lineRule="auto"/>
        <w:rPr>
          <w:rFonts w:ascii="Times New Roman" w:hAnsi="Times New Roman" w:cs="Times New Roman"/>
          <w:b/>
          <w:i/>
          <w:u w:val="single"/>
          <w:lang w:val="en-GB"/>
        </w:rPr>
      </w:pPr>
    </w:p>
    <w:p w14:paraId="5C2C20E5"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Creativity can be defined in a variety of ways. For example; the dictionary definition states creativity is ‘The use of imagination or original ideas to create something; inventiveness.’ </w:t>
      </w:r>
      <w:r w:rsidRPr="00BF1044">
        <w:rPr>
          <w:rFonts w:ascii="Times New Roman" w:hAnsi="Times New Roman" w:cs="Times New Roman"/>
          <w:color w:val="000000" w:themeColor="text1"/>
          <w:lang w:val="en-GB"/>
        </w:rPr>
        <w:t xml:space="preserve">(Oxford University Press, 2017). </w:t>
      </w:r>
      <w:r w:rsidRPr="00BF1044">
        <w:rPr>
          <w:rFonts w:ascii="Times New Roman" w:hAnsi="Times New Roman" w:cs="Times New Roman"/>
          <w:lang w:val="en-GB"/>
        </w:rPr>
        <w:t xml:space="preserve">Many theorists have attempted to form their own definition of creativity with the results resounding around the same concept; creativity is an explorative and imaginative process which fosters unique alternatives in problem solving and self-discovery. (Edwards, 2010: 39) </w:t>
      </w:r>
    </w:p>
    <w:p w14:paraId="23F6D18D" w14:textId="77777777" w:rsidR="00BF1044" w:rsidRPr="00BF1044" w:rsidRDefault="00BF1044" w:rsidP="00BF1044">
      <w:pPr>
        <w:spacing w:line="360" w:lineRule="auto"/>
        <w:rPr>
          <w:rFonts w:ascii="Times New Roman" w:hAnsi="Times New Roman" w:cs="Times New Roman"/>
          <w:lang w:val="en-GB"/>
        </w:rPr>
      </w:pPr>
    </w:p>
    <w:p w14:paraId="4ED1D853" w14:textId="7B052C17" w:rsidR="00BF1044" w:rsidRPr="00BF1044" w:rsidRDefault="006542F1" w:rsidP="00BF1044">
      <w:pPr>
        <w:spacing w:line="360" w:lineRule="auto"/>
        <w:rPr>
          <w:rFonts w:ascii="Times New Roman" w:hAnsi="Times New Roman" w:cs="Times New Roman"/>
          <w:color w:val="FF0000"/>
          <w:lang w:val="en-GB"/>
        </w:rPr>
      </w:pPr>
      <w:r w:rsidRPr="00AD2946">
        <w:rPr>
          <w:rFonts w:ascii="Times New Roman" w:hAnsi="Times New Roman" w:cs="Times New Roman"/>
          <w:lang w:val="en-GB"/>
        </w:rPr>
        <w:t xml:space="preserve">In an educational setting Smith </w:t>
      </w:r>
      <w:r w:rsidR="00BF1044" w:rsidRPr="00BF1044">
        <w:rPr>
          <w:rFonts w:ascii="Times New Roman" w:hAnsi="Times New Roman" w:cs="Times New Roman"/>
          <w:lang w:val="en-GB"/>
        </w:rPr>
        <w:t xml:space="preserve">(2013) found it is the arts which consistently enhances and improves learning outcomes from lower to higher ability children. With improvements shown </w:t>
      </w:r>
      <w:r w:rsidR="00BF1044" w:rsidRPr="00BF1044">
        <w:rPr>
          <w:rFonts w:ascii="Times New Roman" w:hAnsi="Times New Roman" w:cs="Times New Roman"/>
          <w:lang w:val="en-GB"/>
        </w:rPr>
        <w:lastRenderedPageBreak/>
        <w:t>in communication skills, self-esteem, civic awareness, socialisatio</w:t>
      </w:r>
      <w:r w:rsidR="003C3175" w:rsidRPr="00AD2946">
        <w:rPr>
          <w:rFonts w:ascii="Times New Roman" w:hAnsi="Times New Roman" w:cs="Times New Roman"/>
          <w:lang w:val="en-GB"/>
        </w:rPr>
        <w:t>n and aspiration.  Edwards (2010</w:t>
      </w:r>
      <w:r w:rsidR="00BF1044" w:rsidRPr="00BF1044">
        <w:rPr>
          <w:rFonts w:ascii="Times New Roman" w:hAnsi="Times New Roman" w:cs="Times New Roman"/>
          <w:lang w:val="en-GB"/>
        </w:rPr>
        <w:t>) suggests the reason for this consistency is the safe process, which the arts provides for children to explore and learn about themselves without the fear of being wrong.  This is supported by Skinner’s Operant Conditioning theory which suggests desired behaviour will be kept through positive reinforcement whereas undesired behaviour will be stopped by negative reinforcement</w:t>
      </w:r>
      <w:r w:rsidR="00A431D0" w:rsidRPr="00AD2946">
        <w:rPr>
          <w:rFonts w:ascii="Times New Roman" w:hAnsi="Times New Roman" w:cs="Times New Roman"/>
          <w:lang w:val="en-GB"/>
        </w:rPr>
        <w:t xml:space="preserve"> (</w:t>
      </w:r>
      <w:r w:rsidR="009C43F9" w:rsidRPr="00AD2946">
        <w:rPr>
          <w:rFonts w:ascii="Times New Roman" w:hAnsi="Times New Roman" w:cs="Times New Roman"/>
          <w:lang w:val="en-GB"/>
        </w:rPr>
        <w:t>Skinner, 1966</w:t>
      </w:r>
      <w:r w:rsidR="00A431D0" w:rsidRPr="00AD2946">
        <w:rPr>
          <w:rFonts w:ascii="Times New Roman" w:hAnsi="Times New Roman" w:cs="Times New Roman"/>
          <w:lang w:val="en-GB"/>
        </w:rPr>
        <w:t>)</w:t>
      </w:r>
      <w:r w:rsidR="00BF1044" w:rsidRPr="00BF1044">
        <w:rPr>
          <w:rFonts w:ascii="Times New Roman" w:hAnsi="Times New Roman" w:cs="Times New Roman"/>
          <w:lang w:val="en-GB"/>
        </w:rPr>
        <w:t>.  When children are learning through the arts all of their work should be praised for its individuality and creativity, this will give all children positive reinforcement. (Edwards, 2010).</w:t>
      </w:r>
    </w:p>
    <w:p w14:paraId="6364DAA4" w14:textId="77777777" w:rsidR="00BF1044" w:rsidRPr="00BF1044" w:rsidRDefault="00BF1044" w:rsidP="00BF1044">
      <w:pPr>
        <w:spacing w:line="360" w:lineRule="auto"/>
        <w:rPr>
          <w:rFonts w:ascii="Times New Roman" w:hAnsi="Times New Roman" w:cs="Times New Roman"/>
          <w:lang w:val="en-GB"/>
        </w:rPr>
      </w:pPr>
    </w:p>
    <w:p w14:paraId="2F24B466"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In regards to children learning about themselves, it is important to take into consideration how culture facilitates the creative arts in education. Research from the UK and Ireland have found culture and creativity play a vital role in ‘…providing a more rounded overall education that develops creative and entrepreneurial qualities, confidence and wider skills sets in the learner.’ (Smith, 2013).  This is supported by the Welsh Government (2015) which recognises the benefits of providing children, (especially those from a deprived background) with opportunities for cultural experiences and arts. In learners from deprived backgrounds these opportunities can decrease the impact of deprivation, improve attendance and attitudes. This is further supported by Estyn (2012) which identified one of the key features of being a successful school, as the provision of cultural experiences and the arts for disadvantaged students.  </w:t>
      </w:r>
    </w:p>
    <w:p w14:paraId="2E297955" w14:textId="77777777" w:rsidR="00BF1044" w:rsidRPr="00BF1044" w:rsidRDefault="00BF1044" w:rsidP="00BF1044">
      <w:pPr>
        <w:spacing w:line="360" w:lineRule="auto"/>
        <w:rPr>
          <w:rFonts w:ascii="Times New Roman" w:hAnsi="Times New Roman" w:cs="Times New Roman"/>
          <w:lang w:val="en-GB"/>
        </w:rPr>
      </w:pPr>
    </w:p>
    <w:p w14:paraId="08208846" w14:textId="77777777" w:rsidR="00BF1044" w:rsidRPr="00BF1044" w:rsidRDefault="00BF1044" w:rsidP="00BF1044">
      <w:pPr>
        <w:spacing w:line="360" w:lineRule="auto"/>
        <w:rPr>
          <w:rFonts w:ascii="Times New Roman" w:hAnsi="Times New Roman" w:cs="Times New Roman"/>
          <w:color w:val="FF0000"/>
          <w:lang w:val="en-GB"/>
        </w:rPr>
      </w:pPr>
      <w:r w:rsidRPr="00BF1044">
        <w:rPr>
          <w:rFonts w:ascii="Times New Roman" w:hAnsi="Times New Roman" w:cs="Times New Roman"/>
          <w:lang w:val="en-GB"/>
        </w:rPr>
        <w:t xml:space="preserve">It is therefore, important as Grigg (2015) suggests that teachers become cultural gatekeepers who provide children with the opportunities to celebrate and enjoy their local and national heritage, in and outside of the classroom.  </w:t>
      </w:r>
    </w:p>
    <w:p w14:paraId="6318A976" w14:textId="77777777" w:rsidR="00BF1044" w:rsidRPr="00BF1044" w:rsidRDefault="00BF1044" w:rsidP="00BF1044">
      <w:pPr>
        <w:spacing w:line="360" w:lineRule="auto"/>
        <w:rPr>
          <w:rFonts w:ascii="Times New Roman" w:hAnsi="Times New Roman" w:cs="Times New Roman"/>
          <w:lang w:val="en-GB"/>
        </w:rPr>
      </w:pPr>
    </w:p>
    <w:p w14:paraId="442A115F"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In Wales, there is a rich history of the visual and expressive arts from which creative crafts have been developed and passed down through the generations.  As Welsh society is very diverse there is no single view or opinion on what it is to be Welsh. This is down to people’s varying perceptions which is impacted ‘…by the way of life in their own particular region of Wales, its linguistic, cultural and economic background. Yet all the pupils in our schools share the common experience of living and learning in Wales.’  (ACCAC, 2003).  By teaching the Curriculum Cymreig in schools it helps children identify and foster their own sense of ‘Welshness’ by providing them with the knowledge ‘…to understand and celebrate the distinctive quality of living and learning in Wales in the twenty-first century…’ </w:t>
      </w:r>
      <w:r w:rsidRPr="00BF1044">
        <w:rPr>
          <w:rFonts w:ascii="Times New Roman" w:hAnsi="Times New Roman" w:cs="Times New Roman"/>
          <w:lang w:val="en-GB"/>
        </w:rPr>
        <w:lastRenderedPageBreak/>
        <w:t>(ACCAC, 2003). This in turn gives children a heightened feeling of belonging to their country and local community. It is important children experience these crafts as part of their cultural heritage, it is also essential that teachers do not go down the route</w:t>
      </w:r>
      <w:r w:rsidR="003D08FE" w:rsidRPr="00AD2946">
        <w:rPr>
          <w:rFonts w:ascii="Times New Roman" w:hAnsi="Times New Roman" w:cs="Times New Roman"/>
          <w:lang w:val="en-GB"/>
        </w:rPr>
        <w:t xml:space="preserve"> of stereotyping Welsh culture</w:t>
      </w:r>
      <w:r w:rsidRPr="00BF1044">
        <w:rPr>
          <w:rFonts w:ascii="Times New Roman" w:hAnsi="Times New Roman" w:cs="Times New Roman"/>
          <w:lang w:val="en-GB"/>
        </w:rPr>
        <w:t xml:space="preserve"> </w:t>
      </w:r>
      <w:r w:rsidR="003D08FE" w:rsidRPr="00AD2946">
        <w:rPr>
          <w:rFonts w:ascii="Times New Roman" w:hAnsi="Times New Roman" w:cs="Times New Roman"/>
          <w:lang w:val="en-GB"/>
        </w:rPr>
        <w:t xml:space="preserve">(ACCAC, 2003). </w:t>
      </w:r>
    </w:p>
    <w:p w14:paraId="1CE94CDE" w14:textId="77777777" w:rsidR="00BF1044" w:rsidRPr="00BF1044" w:rsidRDefault="00BF1044" w:rsidP="00BF1044">
      <w:pPr>
        <w:widowControl w:val="0"/>
        <w:autoSpaceDE w:val="0"/>
        <w:autoSpaceDN w:val="0"/>
        <w:adjustRightInd w:val="0"/>
        <w:spacing w:after="240" w:line="360" w:lineRule="atLeast"/>
        <w:rPr>
          <w:rFonts w:ascii="Times New Roman" w:hAnsi="Times New Roman" w:cs="Times New Roman"/>
          <w:color w:val="FF0000"/>
          <w:lang w:val="en-GB"/>
        </w:rPr>
      </w:pPr>
      <w:r w:rsidRPr="00BF1044">
        <w:rPr>
          <w:rFonts w:ascii="Times New Roman" w:hAnsi="Times New Roman" w:cs="Times New Roman"/>
          <w:lang w:val="en-GB"/>
        </w:rPr>
        <w:t xml:space="preserve">Despite the obvious advantages the visual and expressive arts provides in education Donaldson (2015) explains ‘…the creative role of the school has become diminished…’ he pins this to the high demands of the curriculum expectations and the value of English, Maths and science above those of the arts. </w:t>
      </w:r>
    </w:p>
    <w:p w14:paraId="3D36B4F1" w14:textId="77777777" w:rsidR="00BF1044" w:rsidRPr="00AD2946"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The activities provided in this resource aims to develop the children’s knowledge of the Curriculum Cymreig through Creative development.  </w:t>
      </w:r>
    </w:p>
    <w:p w14:paraId="76C868A6" w14:textId="77777777" w:rsidR="002A4F2A" w:rsidRPr="00AD2946" w:rsidRDefault="002A4F2A" w:rsidP="002A4F2A">
      <w:pPr>
        <w:spacing w:line="360" w:lineRule="auto"/>
        <w:rPr>
          <w:rFonts w:ascii="Times New Roman" w:hAnsi="Times New Roman" w:cs="Times New Roman"/>
          <w:b/>
          <w:i/>
          <w:u w:val="single"/>
          <w:lang w:val="en-GB"/>
        </w:rPr>
      </w:pPr>
    </w:p>
    <w:p w14:paraId="0163A61D" w14:textId="77777777" w:rsidR="002A4F2A" w:rsidRPr="009A4A34" w:rsidRDefault="002A4F2A" w:rsidP="002A4F2A">
      <w:pPr>
        <w:spacing w:line="360" w:lineRule="auto"/>
        <w:rPr>
          <w:rFonts w:ascii="Times New Roman" w:hAnsi="Times New Roman" w:cs="Times New Roman"/>
          <w:sz w:val="28"/>
          <w:szCs w:val="28"/>
          <w:lang w:val="en-GB"/>
        </w:rPr>
      </w:pPr>
      <w:r w:rsidRPr="009A4A34">
        <w:rPr>
          <w:rFonts w:ascii="Times New Roman" w:hAnsi="Times New Roman" w:cs="Times New Roman"/>
          <w:b/>
          <w:i/>
          <w:sz w:val="28"/>
          <w:szCs w:val="28"/>
          <w:u w:val="single"/>
          <w:lang w:val="en-GB"/>
        </w:rPr>
        <w:t>Learning Activity 1: Ship in a Bottle</w:t>
      </w:r>
      <w:r w:rsidRPr="009A4A34">
        <w:rPr>
          <w:rFonts w:ascii="Times New Roman" w:hAnsi="Times New Roman" w:cs="Times New Roman"/>
          <w:sz w:val="28"/>
          <w:szCs w:val="28"/>
          <w:lang w:val="en-GB"/>
        </w:rPr>
        <w:t xml:space="preserve"> </w:t>
      </w:r>
    </w:p>
    <w:p w14:paraId="7C0F5804" w14:textId="77777777" w:rsidR="00F25D2E" w:rsidRPr="002A4F2A" w:rsidRDefault="00F25D2E" w:rsidP="002A4F2A">
      <w:pPr>
        <w:spacing w:line="360" w:lineRule="auto"/>
        <w:rPr>
          <w:rFonts w:ascii="Times New Roman" w:hAnsi="Times New Roman" w:cs="Times New Roman"/>
          <w:b/>
          <w:i/>
          <w:u w:val="single"/>
          <w:lang w:val="en-GB"/>
        </w:rPr>
      </w:pPr>
    </w:p>
    <w:p w14:paraId="66E8591C"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Areas of Learning: </w:t>
      </w:r>
    </w:p>
    <w:p w14:paraId="7AAF7850"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Creative Development – Music </w:t>
      </w:r>
    </w:p>
    <w:p w14:paraId="38A78502" w14:textId="7FF0705A" w:rsidR="002A4F2A" w:rsidRPr="00AD2946" w:rsidRDefault="00F25D2E" w:rsidP="002A4F2A">
      <w:pPr>
        <w:spacing w:line="360" w:lineRule="auto"/>
        <w:rPr>
          <w:rFonts w:ascii="Times New Roman" w:hAnsi="Times New Roman" w:cs="Times New Roman"/>
          <w:lang w:val="en-GB"/>
        </w:rPr>
      </w:pPr>
      <w:r w:rsidRPr="00AD2946">
        <w:rPr>
          <w:rFonts w:ascii="Times New Roman" w:hAnsi="Times New Roman" w:cs="Times New Roman"/>
          <w:lang w:val="en-GB"/>
        </w:rPr>
        <w:t xml:space="preserve">Welsh Language Development </w:t>
      </w:r>
    </w:p>
    <w:p w14:paraId="46133045" w14:textId="58505D8F" w:rsidR="00F25D2E" w:rsidRPr="00AD2946" w:rsidRDefault="00F25D2E" w:rsidP="002A4F2A">
      <w:pPr>
        <w:spacing w:line="360" w:lineRule="auto"/>
        <w:rPr>
          <w:rFonts w:ascii="Times New Roman" w:hAnsi="Times New Roman" w:cs="Times New Roman"/>
          <w:lang w:val="en-GB"/>
        </w:rPr>
      </w:pPr>
      <w:r w:rsidRPr="00AD2946">
        <w:rPr>
          <w:rFonts w:ascii="Times New Roman" w:hAnsi="Times New Roman" w:cs="Times New Roman"/>
          <w:lang w:val="en-GB"/>
        </w:rPr>
        <w:t xml:space="preserve">Language, Literacy and Communication Skills </w:t>
      </w:r>
    </w:p>
    <w:p w14:paraId="06ADE5AA" w14:textId="09AE3AB8" w:rsidR="00F25D2E" w:rsidRPr="00AD2946" w:rsidRDefault="00F25D2E" w:rsidP="002A4F2A">
      <w:pPr>
        <w:spacing w:line="360" w:lineRule="auto"/>
        <w:rPr>
          <w:rFonts w:ascii="Times New Roman" w:hAnsi="Times New Roman" w:cs="Times New Roman"/>
          <w:lang w:val="en-GB"/>
        </w:rPr>
      </w:pPr>
      <w:r w:rsidRPr="00AD2946">
        <w:rPr>
          <w:rFonts w:ascii="Times New Roman" w:hAnsi="Times New Roman" w:cs="Times New Roman"/>
          <w:lang w:val="en-GB"/>
        </w:rPr>
        <w:t xml:space="preserve">Mathematical Development </w:t>
      </w:r>
    </w:p>
    <w:p w14:paraId="59B3CF5C" w14:textId="77777777" w:rsidR="00F25D2E" w:rsidRPr="002A4F2A" w:rsidRDefault="00F25D2E" w:rsidP="002A4F2A">
      <w:pPr>
        <w:spacing w:line="360" w:lineRule="auto"/>
        <w:rPr>
          <w:rFonts w:ascii="Times New Roman" w:hAnsi="Times New Roman" w:cs="Times New Roman"/>
          <w:lang w:val="en-GB"/>
        </w:rPr>
      </w:pPr>
    </w:p>
    <w:p w14:paraId="0DA65F98"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What You Need: </w:t>
      </w:r>
    </w:p>
    <w:p w14:paraId="42ADF0BB"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Citrus Reed Diffuser</w:t>
      </w:r>
    </w:p>
    <w:p w14:paraId="25F91DB6"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Access to a CD player to play beach background sounds and clip music. </w:t>
      </w:r>
    </w:p>
    <w:p w14:paraId="60F5988C"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Green crepe paper streamers </w:t>
      </w:r>
    </w:p>
    <w:p w14:paraId="48EA0CFF"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Fan</w:t>
      </w:r>
    </w:p>
    <w:p w14:paraId="5601802E"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Ship in a Bottle </w:t>
      </w:r>
    </w:p>
    <w:p w14:paraId="129F53FC"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Feely bag   </w:t>
      </w:r>
    </w:p>
    <w:p w14:paraId="056593E9" w14:textId="77777777" w:rsidR="002A4F2A" w:rsidRPr="002A4F2A" w:rsidRDefault="002A4F2A" w:rsidP="002A4F2A">
      <w:pPr>
        <w:numPr>
          <w:ilvl w:val="0"/>
          <w:numId w:val="1"/>
        </w:numPr>
        <w:spacing w:line="360" w:lineRule="auto"/>
        <w:contextualSpacing/>
        <w:rPr>
          <w:rFonts w:ascii="Times New Roman" w:hAnsi="Times New Roman" w:cs="Times New Roman"/>
          <w:lang w:val="en-GB"/>
        </w:rPr>
      </w:pPr>
      <w:r w:rsidRPr="002A4F2A">
        <w:rPr>
          <w:rFonts w:ascii="Times New Roman" w:hAnsi="Times New Roman" w:cs="Times New Roman"/>
          <w:lang w:val="en-GB"/>
        </w:rPr>
        <w:t>Variety of musical instruments</w:t>
      </w:r>
    </w:p>
    <w:p w14:paraId="24E80F50" w14:textId="77777777" w:rsidR="002A4F2A" w:rsidRPr="002A4F2A" w:rsidRDefault="002A4F2A" w:rsidP="002A4F2A">
      <w:pPr>
        <w:spacing w:line="360" w:lineRule="auto"/>
        <w:rPr>
          <w:rFonts w:ascii="Times New Roman" w:hAnsi="Times New Roman" w:cs="Times New Roman"/>
          <w:lang w:val="en-GB"/>
        </w:rPr>
      </w:pPr>
    </w:p>
    <w:p w14:paraId="75A03658"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Setting the Scene: </w:t>
      </w:r>
    </w:p>
    <w:p w14:paraId="1E51B659"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Create a ‘smuggler’s cove’ in the music room by using wooden crates and hessian sacks. Use Citrus Reed Diffuser to create a citrus scent within the room and play beach sounds.  Apply green crepe paper streamers to the cover of a fan to give a palm tree effect and to create a cool tropical breeze.   </w:t>
      </w:r>
    </w:p>
    <w:p w14:paraId="3FCD28DB" w14:textId="77777777" w:rsidR="002A4F2A" w:rsidRPr="002A4F2A" w:rsidRDefault="002A4F2A" w:rsidP="002A4F2A">
      <w:pPr>
        <w:spacing w:line="360" w:lineRule="auto"/>
        <w:rPr>
          <w:rFonts w:ascii="Times New Roman" w:hAnsi="Times New Roman" w:cs="Times New Roman"/>
          <w:lang w:val="en-GB"/>
        </w:rPr>
      </w:pPr>
    </w:p>
    <w:p w14:paraId="3CA54010"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What to Do:</w:t>
      </w:r>
    </w:p>
    <w:p w14:paraId="2A976BDF"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In this activity, the focused curriculum skill is for the children to “Explore a range of sound sources and experiment with different ways of making and organising sounds.’ (DCELLS, 2008). </w:t>
      </w:r>
    </w:p>
    <w:p w14:paraId="0E121D7C" w14:textId="77777777" w:rsidR="002A4F2A" w:rsidRPr="002A4F2A" w:rsidRDefault="002A4F2A" w:rsidP="002A4F2A">
      <w:pPr>
        <w:spacing w:line="360" w:lineRule="auto"/>
        <w:rPr>
          <w:rFonts w:ascii="Times New Roman" w:hAnsi="Times New Roman" w:cs="Times New Roman"/>
          <w:lang w:val="en-GB"/>
        </w:rPr>
      </w:pPr>
    </w:p>
    <w:p w14:paraId="6801DEDC"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Take the children to the music room and sit them in a circle.  Introduce the ship in a bottle by concealing it in a feely bag made out of the pirate colours: black, red and gold. Take the bag around the circle, children are to guess what is inside the bag. Listen and discuss each other’s ideas before revealing the artefact.  </w:t>
      </w:r>
    </w:p>
    <w:p w14:paraId="2ACF7C55" w14:textId="77777777" w:rsidR="002A4F2A" w:rsidRPr="002A4F2A" w:rsidRDefault="002A4F2A" w:rsidP="002A4F2A">
      <w:pPr>
        <w:spacing w:line="360" w:lineRule="auto"/>
        <w:rPr>
          <w:rFonts w:ascii="Times New Roman" w:hAnsi="Times New Roman" w:cs="Times New Roman"/>
          <w:lang w:val="en-GB"/>
        </w:rPr>
      </w:pPr>
    </w:p>
    <w:p w14:paraId="74E19D9F"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Allow the children to hold and pass the artefact around the circle, asking questions they may have about the ship.  The teacher can use prompting questions to help the children e.g. What kind of ship is this? Who might have owned this ship? This should lead onto the theme of Pirates - Introduce the children to a story about the Welsh pirate Barti Ddu.</w:t>
      </w:r>
    </w:p>
    <w:p w14:paraId="0E68C750" w14:textId="77777777" w:rsidR="002A4F2A" w:rsidRPr="002A4F2A" w:rsidRDefault="002A4F2A" w:rsidP="002A4F2A">
      <w:pPr>
        <w:spacing w:line="360" w:lineRule="auto"/>
        <w:rPr>
          <w:rFonts w:ascii="Times New Roman" w:hAnsi="Times New Roman" w:cs="Times New Roman"/>
          <w:lang w:val="en-GB"/>
        </w:rPr>
      </w:pPr>
    </w:p>
    <w:p w14:paraId="64B306ED"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Using the artefact as inspiration ask the children to create a piece of music for the ship.  Listen to a clip of Grace Mary Williams </w:t>
      </w:r>
      <w:r w:rsidRPr="002A4F2A">
        <w:rPr>
          <w:rFonts w:ascii="Times New Roman" w:hAnsi="Times New Roman" w:cs="Times New Roman"/>
          <w:b/>
          <w:i/>
          <w:lang w:val="en-GB"/>
        </w:rPr>
        <w:t>(Appendix 3)</w:t>
      </w:r>
      <w:r w:rsidRPr="002A4F2A">
        <w:rPr>
          <w:rFonts w:ascii="Times New Roman" w:hAnsi="Times New Roman" w:cs="Times New Roman"/>
          <w:lang w:val="en-GB"/>
        </w:rPr>
        <w:t xml:space="preserve"> Sea Sketches, a clip of Karl Jenkins </w:t>
      </w:r>
      <w:r w:rsidRPr="002A4F2A">
        <w:rPr>
          <w:rFonts w:ascii="Times New Roman" w:hAnsi="Times New Roman" w:cs="Times New Roman"/>
          <w:b/>
          <w:i/>
          <w:lang w:val="en-GB"/>
        </w:rPr>
        <w:t>(Appendix 4)</w:t>
      </w:r>
      <w:r w:rsidRPr="002A4F2A">
        <w:rPr>
          <w:rFonts w:ascii="Times New Roman" w:hAnsi="Times New Roman" w:cs="Times New Roman"/>
          <w:lang w:val="en-GB"/>
        </w:rPr>
        <w:t xml:space="preserve"> Palladio and a clip from the Pirates of the Caribbean theme song.  Discuss the tempo, instruments used and contrast in music. What could be happening on the ship?</w:t>
      </w:r>
    </w:p>
    <w:p w14:paraId="431D9B26" w14:textId="77777777" w:rsidR="002A4F2A" w:rsidRPr="002A4F2A" w:rsidRDefault="002A4F2A" w:rsidP="002A4F2A">
      <w:pPr>
        <w:spacing w:line="360" w:lineRule="auto"/>
        <w:rPr>
          <w:rFonts w:ascii="Times New Roman" w:hAnsi="Times New Roman" w:cs="Times New Roman"/>
          <w:lang w:val="en-GB"/>
        </w:rPr>
      </w:pPr>
    </w:p>
    <w:p w14:paraId="61D5CD9B"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Organise the children into groups of 6, allow them to pick their instruments and to create their own piece of music. Children are to record their music pieces onto an Ipad.  </w:t>
      </w:r>
    </w:p>
    <w:p w14:paraId="623D941D" w14:textId="77777777" w:rsidR="002A4F2A" w:rsidRPr="002A4F2A" w:rsidRDefault="002A4F2A" w:rsidP="002A4F2A">
      <w:pPr>
        <w:spacing w:line="360" w:lineRule="auto"/>
        <w:rPr>
          <w:rFonts w:ascii="Times New Roman" w:hAnsi="Times New Roman" w:cs="Times New Roman"/>
          <w:lang w:val="en-GB"/>
        </w:rPr>
      </w:pPr>
    </w:p>
    <w:p w14:paraId="6F681072"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During this activity, the teacher should introduce and encourage the use of welsh by providing children with the welsh words to describe what they are doing and what instruments they are using. </w:t>
      </w:r>
    </w:p>
    <w:p w14:paraId="064BE58C" w14:textId="77777777" w:rsidR="002A4F2A" w:rsidRPr="009A4A34" w:rsidRDefault="002A4F2A" w:rsidP="002A4F2A">
      <w:pPr>
        <w:spacing w:line="360" w:lineRule="auto"/>
        <w:rPr>
          <w:rFonts w:ascii="Times New Roman" w:hAnsi="Times New Roman" w:cs="Times New Roman"/>
          <w:sz w:val="28"/>
          <w:szCs w:val="28"/>
          <w:lang w:val="en-GB"/>
        </w:rPr>
      </w:pPr>
    </w:p>
    <w:p w14:paraId="28B1D05A"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Further Suggestions:</w:t>
      </w:r>
    </w:p>
    <w:p w14:paraId="4892D1C7"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To carry forward this activity the children can use their music pieces in a creative movement dance of their own. Taking inspiration of the different roles on a ship, the children will be given 3 different role cards in their groups. They will have to think of moves to link these roles together for a small routine.</w:t>
      </w:r>
    </w:p>
    <w:p w14:paraId="4386AB44"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lastRenderedPageBreak/>
        <w:t xml:space="preserve"> </w:t>
      </w:r>
    </w:p>
    <w:p w14:paraId="20651FBB" w14:textId="77777777" w:rsidR="002A4F2A" w:rsidRPr="009A4A34" w:rsidRDefault="002A4F2A" w:rsidP="002A4F2A">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Learning Theories:  </w:t>
      </w:r>
    </w:p>
    <w:p w14:paraId="627EFC1C" w14:textId="56F7BAEF"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During this activity, there will be a lot of discussion between the children and the teacher. Bloomsfield (2002) states group discussion of work between teachers and learners is part of the teaching and learning process. A learning theory which supports this is Vygotsky’s Zone of Proximal Development. This theory suggests knowledge and thought is constructed through social interaction with friends, family, teachers and peers.  Within this theory, there is another theory of Scaffolding which describes the teacher’s role in supporting and engaging the learners whilst they are in th</w:t>
      </w:r>
      <w:r w:rsidR="00A43418" w:rsidRPr="00AD2946">
        <w:rPr>
          <w:rFonts w:ascii="Times New Roman" w:hAnsi="Times New Roman" w:cs="Times New Roman"/>
          <w:lang w:val="en-GB"/>
        </w:rPr>
        <w:t xml:space="preserve">e Zone of Proximal Development </w:t>
      </w:r>
      <w:r w:rsidR="00EF06F1" w:rsidRPr="00AD2946">
        <w:rPr>
          <w:rFonts w:ascii="Times New Roman" w:hAnsi="Times New Roman" w:cs="Times New Roman"/>
          <w:lang w:val="en-GB"/>
        </w:rPr>
        <w:t>(Vygotsky, 1978</w:t>
      </w:r>
      <w:r w:rsidRPr="002A4F2A">
        <w:rPr>
          <w:rFonts w:ascii="Times New Roman" w:hAnsi="Times New Roman" w:cs="Times New Roman"/>
          <w:lang w:val="en-GB"/>
        </w:rPr>
        <w:t xml:space="preserve">). </w:t>
      </w:r>
    </w:p>
    <w:p w14:paraId="3C9A9A56" w14:textId="77777777" w:rsidR="002A4F2A" w:rsidRPr="002A4F2A" w:rsidRDefault="002A4F2A" w:rsidP="002A4F2A">
      <w:pPr>
        <w:spacing w:line="360" w:lineRule="auto"/>
        <w:rPr>
          <w:rFonts w:ascii="Times New Roman" w:hAnsi="Times New Roman" w:cs="Times New Roman"/>
          <w:lang w:val="en-GB"/>
        </w:rPr>
      </w:pPr>
    </w:p>
    <w:p w14:paraId="121F98C1"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In this activity, Vygotsky’s theory is implemented by having the children to work in mixed ability groups. This means children who are less knowledgeable work alongside children who have more knowledge, this in turn challenges the learners to move out of their comfort zone by listening and interacting with one another to develop and improve their understanding of the subject.  </w:t>
      </w:r>
    </w:p>
    <w:p w14:paraId="6133F0D7" w14:textId="77777777" w:rsidR="002A4F2A" w:rsidRPr="002A4F2A" w:rsidRDefault="002A4F2A" w:rsidP="002A4F2A">
      <w:pPr>
        <w:spacing w:line="360" w:lineRule="auto"/>
        <w:rPr>
          <w:rFonts w:ascii="Times New Roman" w:hAnsi="Times New Roman" w:cs="Times New Roman"/>
          <w:lang w:val="en-GB"/>
        </w:rPr>
      </w:pPr>
    </w:p>
    <w:p w14:paraId="20AB41F2"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It is important when using this theory that children are kept on task, and do not skip a stage of the learning process as this can often be detrimental to a child’s learning </w:t>
      </w:r>
    </w:p>
    <w:p w14:paraId="650DB295" w14:textId="77777777" w:rsidR="002A4F2A" w:rsidRPr="002A4F2A" w:rsidRDefault="002A4F2A" w:rsidP="002A4F2A">
      <w:pPr>
        <w:spacing w:line="360" w:lineRule="auto"/>
        <w:rPr>
          <w:rFonts w:ascii="Times New Roman" w:hAnsi="Times New Roman" w:cs="Times New Roman"/>
          <w:lang w:val="en-GB"/>
        </w:rPr>
      </w:pPr>
    </w:p>
    <w:p w14:paraId="5988FDE1"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In Hallam (2010) review into the evidence of the effects active engagement with music has on children, she found that music had a massive beneficial impact on children in regards to their: </w:t>
      </w:r>
    </w:p>
    <w:p w14:paraId="77809553" w14:textId="77777777" w:rsidR="002A4F2A" w:rsidRPr="002A4F2A" w:rsidRDefault="002A4F2A" w:rsidP="002A4F2A">
      <w:pPr>
        <w:numPr>
          <w:ilvl w:val="0"/>
          <w:numId w:val="2"/>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Perceptual and Language Skills </w:t>
      </w:r>
    </w:p>
    <w:p w14:paraId="1AED8345"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The work of Patel &amp; Iverson (2007) found active engagement with music develops the perceptual processing systems which assists in the progress of identification and encoding of speech patterns and sounds. </w:t>
      </w:r>
    </w:p>
    <w:p w14:paraId="24D1BA1F" w14:textId="77777777" w:rsidR="002A4F2A" w:rsidRPr="002A4F2A" w:rsidRDefault="002A4F2A" w:rsidP="002A4F2A">
      <w:pPr>
        <w:numPr>
          <w:ilvl w:val="0"/>
          <w:numId w:val="2"/>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Literacy </w:t>
      </w:r>
    </w:p>
    <w:p w14:paraId="1CDDF8C0"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Research conducted by Chan, Ho and Cheung (1998) showed that students learning to play a musical instrument had an enhanced ability to remember words compared to students who were not learning to play. </w:t>
      </w:r>
    </w:p>
    <w:p w14:paraId="0A9CAE27" w14:textId="77777777" w:rsidR="002A4F2A" w:rsidRPr="002A4F2A" w:rsidRDefault="002A4F2A" w:rsidP="002A4F2A">
      <w:pPr>
        <w:numPr>
          <w:ilvl w:val="0"/>
          <w:numId w:val="2"/>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Numeracy </w:t>
      </w:r>
    </w:p>
    <w:p w14:paraId="37D1BDD3"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lastRenderedPageBreak/>
        <w:t xml:space="preserve">In a study by Geoghen and Mitchelmore (1996) suggests if children actively engage in musical activities then this can help improve the children’s mathematical skills, in contrast to children who do not engage with musical activities. </w:t>
      </w:r>
    </w:p>
    <w:p w14:paraId="046C0F36" w14:textId="77777777" w:rsidR="002A4F2A" w:rsidRPr="002A4F2A" w:rsidRDefault="002A4F2A" w:rsidP="002A4F2A">
      <w:pPr>
        <w:numPr>
          <w:ilvl w:val="0"/>
          <w:numId w:val="2"/>
        </w:numPr>
        <w:spacing w:line="360" w:lineRule="auto"/>
        <w:contextualSpacing/>
        <w:rPr>
          <w:rFonts w:ascii="Times New Roman" w:hAnsi="Times New Roman" w:cs="Times New Roman"/>
          <w:lang w:val="en-GB"/>
        </w:rPr>
      </w:pPr>
      <w:r w:rsidRPr="002A4F2A">
        <w:rPr>
          <w:rFonts w:ascii="Times New Roman" w:hAnsi="Times New Roman" w:cs="Times New Roman"/>
          <w:lang w:val="en-GB"/>
        </w:rPr>
        <w:t xml:space="preserve">Intellectual Development </w:t>
      </w:r>
    </w:p>
    <w:p w14:paraId="40905000" w14:textId="77777777" w:rsidR="002A4F2A" w:rsidRPr="002A4F2A" w:rsidRDefault="002A4F2A" w:rsidP="002A4F2A">
      <w:pPr>
        <w:spacing w:line="360" w:lineRule="auto"/>
        <w:rPr>
          <w:rFonts w:ascii="Times New Roman" w:hAnsi="Times New Roman" w:cs="Times New Roman"/>
          <w:lang w:val="en-GB"/>
        </w:rPr>
      </w:pPr>
      <w:r w:rsidRPr="002A4F2A">
        <w:rPr>
          <w:rFonts w:ascii="Times New Roman" w:hAnsi="Times New Roman" w:cs="Times New Roman"/>
          <w:lang w:val="en-GB"/>
        </w:rPr>
        <w:t xml:space="preserve">Bilhartz et el. (2000) studied the relationship in 4-6 year olds who participated in a structured music curriculum and their cognitive development. Their findings suggest there is a beneficial impact on intellectual development when children are actively engaged with music.  </w:t>
      </w:r>
    </w:p>
    <w:p w14:paraId="7B59F17A" w14:textId="77777777" w:rsidR="002A4F2A" w:rsidRPr="002A4F2A" w:rsidRDefault="002A4F2A" w:rsidP="002A4F2A">
      <w:pPr>
        <w:spacing w:line="360" w:lineRule="auto"/>
        <w:rPr>
          <w:rFonts w:ascii="Times New Roman" w:hAnsi="Times New Roman" w:cs="Times New Roman"/>
          <w:lang w:val="en-GB"/>
        </w:rPr>
      </w:pPr>
    </w:p>
    <w:p w14:paraId="4491E196" w14:textId="77777777" w:rsidR="002A4F2A" w:rsidRPr="00AD2946" w:rsidRDefault="002A4F2A" w:rsidP="002A4F2A">
      <w:pPr>
        <w:spacing w:line="360" w:lineRule="auto"/>
        <w:rPr>
          <w:rFonts w:ascii="Times New Roman" w:hAnsi="Times New Roman" w:cs="Times New Roman"/>
        </w:rPr>
      </w:pPr>
      <w:r w:rsidRPr="002A4F2A">
        <w:rPr>
          <w:rFonts w:ascii="Times New Roman" w:hAnsi="Times New Roman" w:cs="Times New Roman"/>
          <w:lang w:val="en-GB"/>
        </w:rPr>
        <w:t xml:space="preserve">Other areas highlighted in Hallam (2010) report includes research into General Attainment, Creativity, Social &amp; Personal Development and Physical Development, Health and Well-Being. All of the findings for each of these areas found children who actively engaged with music benefitted not only in the aspect of their lives but within other aspects. Each of the researchers mentioned within the report massively </w:t>
      </w:r>
      <w:r w:rsidRPr="002A4F2A">
        <w:rPr>
          <w:rFonts w:ascii="Times New Roman" w:hAnsi="Times New Roman" w:cs="Times New Roman"/>
        </w:rPr>
        <w:t xml:space="preserve">support active engagement with music in childhood due to the beneficial impact it has on children’s learning across all aspects of their education.  (Hallam, 2010). </w:t>
      </w:r>
    </w:p>
    <w:p w14:paraId="1468940A" w14:textId="77777777" w:rsidR="009839E6" w:rsidRPr="00AD2946" w:rsidRDefault="009839E6" w:rsidP="002A4F2A">
      <w:pPr>
        <w:spacing w:line="360" w:lineRule="auto"/>
        <w:rPr>
          <w:rFonts w:ascii="Times New Roman" w:hAnsi="Times New Roman" w:cs="Times New Roman"/>
          <w:lang w:val="en-GB"/>
        </w:rPr>
      </w:pPr>
    </w:p>
    <w:p w14:paraId="3CF13F6E" w14:textId="77777777" w:rsidR="009839E6" w:rsidRPr="009A4A34" w:rsidRDefault="009839E6" w:rsidP="009839E6">
      <w:pPr>
        <w:spacing w:line="360" w:lineRule="auto"/>
        <w:rPr>
          <w:rFonts w:ascii="Times New Roman" w:hAnsi="Times New Roman" w:cs="Times New Roman"/>
          <w:sz w:val="28"/>
          <w:szCs w:val="28"/>
          <w:lang w:val="en-GB"/>
        </w:rPr>
      </w:pPr>
      <w:r w:rsidRPr="009A4A34">
        <w:rPr>
          <w:rFonts w:ascii="Times New Roman" w:hAnsi="Times New Roman" w:cs="Times New Roman"/>
          <w:b/>
          <w:i/>
          <w:sz w:val="28"/>
          <w:szCs w:val="28"/>
          <w:u w:val="single"/>
          <w:lang w:val="en-GB"/>
        </w:rPr>
        <w:t xml:space="preserve">Learning Activity 2: Treasure Hunt </w:t>
      </w:r>
    </w:p>
    <w:p w14:paraId="0E1B228D" w14:textId="77777777" w:rsidR="009839E6" w:rsidRPr="00AD2946" w:rsidRDefault="009839E6" w:rsidP="009839E6">
      <w:pPr>
        <w:spacing w:line="360" w:lineRule="auto"/>
        <w:rPr>
          <w:rFonts w:ascii="Times New Roman" w:hAnsi="Times New Roman" w:cs="Times New Roman"/>
          <w:b/>
          <w:i/>
          <w:u w:val="single"/>
          <w:lang w:val="en-GB"/>
        </w:rPr>
      </w:pPr>
    </w:p>
    <w:p w14:paraId="4209288E" w14:textId="77777777" w:rsidR="009839E6" w:rsidRPr="009A4A34" w:rsidRDefault="009839E6" w:rsidP="009839E6">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Areas of Learning:  </w:t>
      </w:r>
    </w:p>
    <w:p w14:paraId="7A837361"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Physical Development </w:t>
      </w:r>
    </w:p>
    <w:p w14:paraId="75A134C2" w14:textId="77777777" w:rsidR="00F25D2E" w:rsidRPr="00AD2946" w:rsidRDefault="00126B1B" w:rsidP="009839E6">
      <w:pPr>
        <w:spacing w:line="360" w:lineRule="auto"/>
        <w:rPr>
          <w:rFonts w:ascii="Times New Roman" w:hAnsi="Times New Roman" w:cs="Times New Roman"/>
          <w:lang w:val="en-GB"/>
        </w:rPr>
      </w:pPr>
      <w:r w:rsidRPr="00AD2946">
        <w:rPr>
          <w:rFonts w:ascii="Times New Roman" w:hAnsi="Times New Roman" w:cs="Times New Roman"/>
          <w:lang w:val="en-GB"/>
        </w:rPr>
        <w:t>Personal and Social Development</w:t>
      </w:r>
      <w:r w:rsidR="00F25D2E" w:rsidRPr="00AD2946">
        <w:rPr>
          <w:rFonts w:ascii="Times New Roman" w:hAnsi="Times New Roman" w:cs="Times New Roman"/>
          <w:lang w:val="en-GB"/>
        </w:rPr>
        <w:t xml:space="preserve">, Well-Being and Cultural Diversity </w:t>
      </w:r>
    </w:p>
    <w:p w14:paraId="62286D82" w14:textId="77777777" w:rsidR="00F25D2E" w:rsidRPr="00AD2946" w:rsidRDefault="00F25D2E"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Welsh Language Development </w:t>
      </w:r>
    </w:p>
    <w:p w14:paraId="31FCAAF1" w14:textId="3E48B754" w:rsidR="00F25D2E" w:rsidRPr="00AD2946" w:rsidRDefault="00F25D2E" w:rsidP="009839E6">
      <w:pPr>
        <w:spacing w:line="360" w:lineRule="auto"/>
        <w:rPr>
          <w:rFonts w:ascii="Times New Roman" w:hAnsi="Times New Roman" w:cs="Times New Roman"/>
          <w:lang w:val="en-GB"/>
        </w:rPr>
      </w:pPr>
      <w:r w:rsidRPr="00AD2946">
        <w:rPr>
          <w:rFonts w:ascii="Times New Roman" w:hAnsi="Times New Roman" w:cs="Times New Roman"/>
          <w:lang w:val="en-GB"/>
        </w:rPr>
        <w:t>Language, Literacy and Communication Skills</w:t>
      </w:r>
    </w:p>
    <w:p w14:paraId="1FEE4C8C" w14:textId="43FDF017" w:rsidR="009839E6" w:rsidRPr="00AD2946" w:rsidRDefault="00126B1B"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 </w:t>
      </w:r>
    </w:p>
    <w:p w14:paraId="13FB5787" w14:textId="77777777" w:rsidR="009839E6" w:rsidRPr="009A4A34" w:rsidRDefault="009839E6" w:rsidP="009839E6">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What You Need: </w:t>
      </w:r>
    </w:p>
    <w:p w14:paraId="2C598027"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Music created by the children</w:t>
      </w:r>
    </w:p>
    <w:p w14:paraId="00963528"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Outfits  </w:t>
      </w:r>
    </w:p>
    <w:p w14:paraId="1D8202F8"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Pirate props </w:t>
      </w:r>
    </w:p>
    <w:p w14:paraId="1FB8A9DB"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Mirror </w:t>
      </w:r>
    </w:p>
    <w:p w14:paraId="0A58F9A9"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Resources to make clue cards </w:t>
      </w:r>
    </w:p>
    <w:p w14:paraId="126E81FB"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Camera </w:t>
      </w:r>
    </w:p>
    <w:p w14:paraId="347D3125"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 xml:space="preserve">Tablet </w:t>
      </w:r>
    </w:p>
    <w:p w14:paraId="41D3280E"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lastRenderedPageBreak/>
        <w:t xml:space="preserve">Treasure </w:t>
      </w:r>
    </w:p>
    <w:p w14:paraId="5CB4677B" w14:textId="77777777" w:rsidR="009839E6" w:rsidRPr="00AD2946" w:rsidRDefault="009839E6" w:rsidP="009839E6">
      <w:pPr>
        <w:numPr>
          <w:ilvl w:val="0"/>
          <w:numId w:val="1"/>
        </w:numPr>
        <w:spacing w:line="360" w:lineRule="auto"/>
        <w:rPr>
          <w:rFonts w:ascii="Times New Roman" w:hAnsi="Times New Roman" w:cs="Times New Roman"/>
          <w:lang w:val="en-GB"/>
        </w:rPr>
      </w:pPr>
      <w:r w:rsidRPr="00AD2946">
        <w:rPr>
          <w:rFonts w:ascii="Times New Roman" w:hAnsi="Times New Roman" w:cs="Times New Roman"/>
          <w:lang w:val="en-GB"/>
        </w:rPr>
        <w:t>Equipment for physical activities.</w:t>
      </w:r>
    </w:p>
    <w:p w14:paraId="0FF2B94C" w14:textId="77777777" w:rsidR="009839E6" w:rsidRPr="00AD2946" w:rsidRDefault="009839E6" w:rsidP="009839E6">
      <w:pPr>
        <w:spacing w:line="360" w:lineRule="auto"/>
        <w:rPr>
          <w:rFonts w:ascii="Times New Roman" w:hAnsi="Times New Roman" w:cs="Times New Roman"/>
          <w:lang w:val="en-GB"/>
        </w:rPr>
      </w:pPr>
    </w:p>
    <w:p w14:paraId="6DBB4364" w14:textId="77777777" w:rsidR="009839E6" w:rsidRPr="009A4A34" w:rsidRDefault="009839E6" w:rsidP="009839E6">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Setting the Scene: </w:t>
      </w:r>
    </w:p>
    <w:p w14:paraId="441548AA"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This treasure hunt will allow children to explore outside of their classroom and around the school’s surroundings participating with following the leader, rhythms, matching clues, exploring textures, touching patterns, anticipating movement and finding treasure. </w:t>
      </w:r>
    </w:p>
    <w:p w14:paraId="7F918CFA" w14:textId="77777777" w:rsidR="009839E6" w:rsidRPr="00AD2946" w:rsidRDefault="009839E6" w:rsidP="009839E6">
      <w:pPr>
        <w:spacing w:line="360" w:lineRule="auto"/>
        <w:rPr>
          <w:rFonts w:ascii="Times New Roman" w:hAnsi="Times New Roman" w:cs="Times New Roman"/>
          <w:b/>
          <w:i/>
          <w:lang w:val="en-GB"/>
        </w:rPr>
      </w:pPr>
    </w:p>
    <w:p w14:paraId="0DDA5041" w14:textId="77777777" w:rsidR="009839E6" w:rsidRPr="009A4A34" w:rsidRDefault="009839E6" w:rsidP="009839E6">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What to Do: </w:t>
      </w:r>
    </w:p>
    <w:p w14:paraId="653007FF" w14:textId="301903CC" w:rsidR="00A860B9" w:rsidRPr="00AD2946" w:rsidRDefault="00126B1B"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In this activity, the focused curriculum skill will involve the children ‘Exploring and investigating their indoor and outdoor learning environments.’ (DCELLS, 2008). </w:t>
      </w:r>
    </w:p>
    <w:p w14:paraId="4AB37157" w14:textId="77777777" w:rsidR="00126B1B" w:rsidRPr="00AD2946" w:rsidRDefault="00126B1B" w:rsidP="009839E6">
      <w:pPr>
        <w:spacing w:line="360" w:lineRule="auto"/>
        <w:rPr>
          <w:rFonts w:ascii="Times New Roman" w:hAnsi="Times New Roman" w:cs="Times New Roman"/>
          <w:lang w:val="en-GB"/>
        </w:rPr>
      </w:pPr>
    </w:p>
    <w:p w14:paraId="0B4583CA"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Before the lesson you will need to select areas around the school for the learners to find using their interactive map. </w:t>
      </w:r>
    </w:p>
    <w:p w14:paraId="04DD9C60" w14:textId="77777777" w:rsidR="009839E6" w:rsidRPr="00AD2946" w:rsidRDefault="009839E6" w:rsidP="009839E6">
      <w:pPr>
        <w:spacing w:line="360" w:lineRule="auto"/>
        <w:rPr>
          <w:rFonts w:ascii="Times New Roman" w:hAnsi="Times New Roman" w:cs="Times New Roman"/>
          <w:lang w:val="en-GB"/>
        </w:rPr>
      </w:pPr>
    </w:p>
    <w:p w14:paraId="44C4C6FF"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Play the music the children created in the previous activity when supporting the children to dress in their pirate outfits. Make sure you show the children what they look like in the mirror. Use a tablet to take short video of the children describing what they are wearing in Welsh.  </w:t>
      </w:r>
    </w:p>
    <w:p w14:paraId="4C130059" w14:textId="77777777" w:rsidR="009839E6" w:rsidRPr="00AD2946" w:rsidRDefault="009839E6" w:rsidP="009839E6">
      <w:pPr>
        <w:spacing w:line="360" w:lineRule="auto"/>
        <w:rPr>
          <w:rFonts w:ascii="Times New Roman" w:hAnsi="Times New Roman" w:cs="Times New Roman"/>
          <w:lang w:val="en-GB"/>
        </w:rPr>
      </w:pPr>
    </w:p>
    <w:p w14:paraId="10013CC3"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To start the treasure hunt children will need to sit down and listen to the teacher who will be dressed as Barti Ddu. Here the children will be introduced to the treasure map, the teacher should discuss with the learners what maps are used for and have the children guess what they might find. From here the children will then follow the teacher to the 5 different spots on the treasure map- at each spot the children will have to complete a physical activity and solve a clue to each earn a piece of ‘exploding’ treasure. To view the full activities and clues please see </w:t>
      </w:r>
      <w:r w:rsidRPr="00AD2946">
        <w:rPr>
          <w:rFonts w:ascii="Times New Roman" w:hAnsi="Times New Roman" w:cs="Times New Roman"/>
          <w:b/>
          <w:i/>
          <w:lang w:val="en-GB"/>
        </w:rPr>
        <w:t>Appendix 5</w:t>
      </w:r>
      <w:r w:rsidRPr="00AD2946">
        <w:rPr>
          <w:rFonts w:ascii="Times New Roman" w:hAnsi="Times New Roman" w:cs="Times New Roman"/>
          <w:lang w:val="en-GB"/>
        </w:rPr>
        <w:t xml:space="preserve">. </w:t>
      </w:r>
    </w:p>
    <w:p w14:paraId="1A84C3EF" w14:textId="77777777" w:rsidR="009839E6" w:rsidRPr="00AD2946" w:rsidRDefault="009839E6" w:rsidP="009839E6">
      <w:pPr>
        <w:spacing w:line="360" w:lineRule="auto"/>
        <w:rPr>
          <w:rFonts w:ascii="Times New Roman" w:hAnsi="Times New Roman" w:cs="Times New Roman"/>
          <w:lang w:val="en-GB"/>
        </w:rPr>
      </w:pPr>
    </w:p>
    <w:p w14:paraId="725D590D"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At the end of this activity, the children will dissolve their exploding treasure to find the ‘gems’ concealed inside. The children will also reflect on their team work and thinking skills.  </w:t>
      </w:r>
    </w:p>
    <w:p w14:paraId="022E2E87" w14:textId="77777777" w:rsidR="009839E6" w:rsidRPr="00AD2946" w:rsidRDefault="009839E6" w:rsidP="009839E6">
      <w:pPr>
        <w:spacing w:line="360" w:lineRule="auto"/>
        <w:rPr>
          <w:rFonts w:ascii="Times New Roman" w:hAnsi="Times New Roman" w:cs="Times New Roman"/>
          <w:lang w:val="en-GB"/>
        </w:rPr>
      </w:pPr>
    </w:p>
    <w:p w14:paraId="40BBAC9C"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During this activity, the teacher should engage the children to use Welsh, the teacher should support the children in using simple sentence structures when they are describing what they </w:t>
      </w:r>
      <w:r w:rsidRPr="00AD2946">
        <w:rPr>
          <w:rFonts w:ascii="Times New Roman" w:hAnsi="Times New Roman" w:cs="Times New Roman"/>
          <w:lang w:val="en-GB"/>
        </w:rPr>
        <w:lastRenderedPageBreak/>
        <w:t xml:space="preserve">are wearing. The teacher should also provide children with words which explains certain actions for example when the children walk across the plank, tell them what the Welsh word for walk it.  This will help the children build up their mental Welsh word bank and encourages them to use Welsh in explaining everyday activities.  </w:t>
      </w:r>
    </w:p>
    <w:p w14:paraId="7AD9C605" w14:textId="77777777" w:rsidR="009839E6" w:rsidRPr="00AD2946" w:rsidRDefault="009839E6" w:rsidP="009839E6">
      <w:pPr>
        <w:spacing w:line="360" w:lineRule="auto"/>
        <w:rPr>
          <w:rFonts w:ascii="Times New Roman" w:hAnsi="Times New Roman" w:cs="Times New Roman"/>
          <w:lang w:val="en-GB"/>
        </w:rPr>
      </w:pPr>
    </w:p>
    <w:p w14:paraId="0F8EAD7F" w14:textId="77777777" w:rsidR="009839E6" w:rsidRPr="009A4A34" w:rsidRDefault="009839E6" w:rsidP="009839E6">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Learning Theories:</w:t>
      </w:r>
    </w:p>
    <w:p w14:paraId="6FA2A864" w14:textId="65ADD044"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During this activity, the children will partake in both play and physical activities. Bruce (1991) suggests the disposition to learn is a part of the ‘super skills’ of learning. An important aspect in developing these skills among children is learning through play and physical activities. This is supported by Piaget’s theory of Constructivism. This is a cognitive approach which suggests the construction of a child’s knowledge is based on their individual experiences that is influenced by the child’s biological, emotional, and mental stage of environment </w:t>
      </w:r>
      <w:r w:rsidR="00DF1534" w:rsidRPr="00AD2946">
        <w:rPr>
          <w:rFonts w:ascii="Times New Roman" w:hAnsi="Times New Roman" w:cs="Times New Roman"/>
          <w:lang w:val="en-GB"/>
        </w:rPr>
        <w:t>(Piaget, 1976</w:t>
      </w:r>
      <w:r w:rsidRPr="00AD2946">
        <w:rPr>
          <w:rFonts w:ascii="Times New Roman" w:hAnsi="Times New Roman" w:cs="Times New Roman"/>
          <w:lang w:val="en-GB"/>
        </w:rPr>
        <w:t>).</w:t>
      </w:r>
    </w:p>
    <w:p w14:paraId="4E22FA90" w14:textId="77777777" w:rsidR="009839E6" w:rsidRPr="00AD2946" w:rsidRDefault="009839E6" w:rsidP="009839E6">
      <w:pPr>
        <w:spacing w:line="360" w:lineRule="auto"/>
        <w:rPr>
          <w:rFonts w:ascii="Times New Roman" w:hAnsi="Times New Roman" w:cs="Times New Roman"/>
          <w:lang w:val="en-GB"/>
        </w:rPr>
      </w:pPr>
    </w:p>
    <w:p w14:paraId="2EF3586E" w14:textId="77777777" w:rsidR="009839E6"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In this activity, Piaget’s theory is implemented by encouraging the learners to work together and learn from each other. The teacher needs to empathise that all of the children within the group have something to contribute no matter how big or small.  And if the children fail at an activity or get a clue confused, then the teacher will encourage the children to learn from their mistakes. Congratulating the children on both their efforts and achievements. (Bates, 2016).    </w:t>
      </w:r>
    </w:p>
    <w:p w14:paraId="48943FF0" w14:textId="77777777" w:rsidR="009839E6" w:rsidRPr="00AD2946" w:rsidRDefault="009839E6" w:rsidP="009839E6">
      <w:pPr>
        <w:spacing w:line="360" w:lineRule="auto"/>
        <w:rPr>
          <w:rFonts w:ascii="Times New Roman" w:hAnsi="Times New Roman" w:cs="Times New Roman"/>
          <w:lang w:val="en-GB"/>
        </w:rPr>
      </w:pPr>
    </w:p>
    <w:p w14:paraId="2B881288" w14:textId="3CF04D7D" w:rsidR="00BF1044" w:rsidRPr="00AD2946" w:rsidRDefault="009839E6"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This is also supported by Gardner (1993) who found that children do not all learn in the same way. This physical activity is good for these children as it appeals to those who learn through visual, auditory and kinaesthetic activities. This physical activity also helps learners who learn through verbal, spatial, logical, visual, bodily, musical, intrapersonal and interpersonal intelligences. This means that no child will feel left out during this activity as it appeals to all types of learners. </w:t>
      </w:r>
    </w:p>
    <w:p w14:paraId="73B093FA" w14:textId="77777777" w:rsidR="00F25D2E" w:rsidRPr="00AD2946" w:rsidRDefault="00F25D2E" w:rsidP="009839E6">
      <w:pPr>
        <w:spacing w:line="360" w:lineRule="auto"/>
        <w:rPr>
          <w:rFonts w:ascii="Times New Roman" w:hAnsi="Times New Roman" w:cs="Times New Roman"/>
          <w:lang w:val="en-GB"/>
        </w:rPr>
      </w:pPr>
    </w:p>
    <w:p w14:paraId="17216B51" w14:textId="77777777" w:rsidR="000B162B" w:rsidRPr="009A4A34" w:rsidRDefault="000B162B" w:rsidP="000B162B">
      <w:pPr>
        <w:spacing w:line="360" w:lineRule="auto"/>
        <w:rPr>
          <w:rFonts w:ascii="Times New Roman" w:hAnsi="Times New Roman" w:cs="Times New Roman"/>
          <w:sz w:val="28"/>
          <w:szCs w:val="28"/>
          <w:lang w:val="en-GB"/>
        </w:rPr>
      </w:pPr>
      <w:r w:rsidRPr="009A4A34">
        <w:rPr>
          <w:rFonts w:ascii="Times New Roman" w:hAnsi="Times New Roman" w:cs="Times New Roman"/>
          <w:b/>
          <w:i/>
          <w:sz w:val="28"/>
          <w:szCs w:val="28"/>
          <w:u w:val="single"/>
          <w:lang w:val="en-GB"/>
        </w:rPr>
        <w:t xml:space="preserve">Learning Activity 3: Pirate Craft </w:t>
      </w:r>
    </w:p>
    <w:p w14:paraId="781EB0BA" w14:textId="77777777" w:rsidR="000B162B" w:rsidRPr="009A4A34" w:rsidRDefault="000B162B" w:rsidP="000B162B">
      <w:pPr>
        <w:spacing w:line="360" w:lineRule="auto"/>
        <w:rPr>
          <w:rFonts w:ascii="Times New Roman" w:hAnsi="Times New Roman" w:cs="Times New Roman"/>
          <w:lang w:val="en-GB"/>
        </w:rPr>
      </w:pPr>
    </w:p>
    <w:p w14:paraId="4C6ED983"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Areas of Learning: </w:t>
      </w:r>
    </w:p>
    <w:p w14:paraId="539B5FDD"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Creative Development – Art, Craft and Design  </w:t>
      </w:r>
    </w:p>
    <w:p w14:paraId="0AB982FF"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Physical Development </w:t>
      </w:r>
    </w:p>
    <w:p w14:paraId="09E31EB9"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Education for Sustainable Development and Global Citizenship</w:t>
      </w:r>
    </w:p>
    <w:p w14:paraId="691E4784"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lastRenderedPageBreak/>
        <w:t xml:space="preserve">Welsh Language Development </w:t>
      </w:r>
    </w:p>
    <w:p w14:paraId="49AA8884" w14:textId="77777777" w:rsidR="000B162B" w:rsidRPr="000B162B" w:rsidRDefault="000B162B" w:rsidP="000B162B">
      <w:pPr>
        <w:spacing w:line="360" w:lineRule="auto"/>
        <w:rPr>
          <w:rFonts w:ascii="Times New Roman" w:hAnsi="Times New Roman" w:cs="Times New Roman"/>
          <w:lang w:val="en-GB"/>
        </w:rPr>
      </w:pPr>
    </w:p>
    <w:p w14:paraId="2E440992"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What You Need: </w:t>
      </w:r>
    </w:p>
    <w:p w14:paraId="032FE2CF"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Recycled materials </w:t>
      </w:r>
    </w:p>
    <w:p w14:paraId="5F1CDE96"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‘Treasure’</w:t>
      </w:r>
    </w:p>
    <w:p w14:paraId="719413F5"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Glue </w:t>
      </w:r>
    </w:p>
    <w:p w14:paraId="58CE8B53"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Paint </w:t>
      </w:r>
    </w:p>
    <w:p w14:paraId="06C3C998"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Crayons </w:t>
      </w:r>
    </w:p>
    <w:p w14:paraId="201988EA" w14:textId="77777777" w:rsidR="000B162B" w:rsidRPr="000B162B"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Oil pastels </w:t>
      </w:r>
    </w:p>
    <w:p w14:paraId="0EA6316F" w14:textId="77777777" w:rsidR="000B162B" w:rsidRPr="00AD2946" w:rsidRDefault="000B162B" w:rsidP="000B162B">
      <w:pPr>
        <w:numPr>
          <w:ilvl w:val="0"/>
          <w:numId w:val="1"/>
        </w:numPr>
        <w:spacing w:line="360" w:lineRule="auto"/>
        <w:contextualSpacing/>
        <w:rPr>
          <w:rFonts w:ascii="Times New Roman" w:hAnsi="Times New Roman" w:cs="Times New Roman"/>
          <w:lang w:val="en-GB"/>
        </w:rPr>
      </w:pPr>
      <w:r w:rsidRPr="000B162B">
        <w:rPr>
          <w:rFonts w:ascii="Times New Roman" w:hAnsi="Times New Roman" w:cs="Times New Roman"/>
          <w:lang w:val="en-GB"/>
        </w:rPr>
        <w:t xml:space="preserve">Clay </w:t>
      </w:r>
    </w:p>
    <w:p w14:paraId="6D294D4B" w14:textId="5202990E" w:rsidR="00A105CE" w:rsidRPr="000B162B" w:rsidRDefault="00A105CE" w:rsidP="000B162B">
      <w:pPr>
        <w:numPr>
          <w:ilvl w:val="0"/>
          <w:numId w:val="1"/>
        </w:numPr>
        <w:spacing w:line="360" w:lineRule="auto"/>
        <w:contextualSpacing/>
        <w:rPr>
          <w:rFonts w:ascii="Times New Roman" w:hAnsi="Times New Roman" w:cs="Times New Roman"/>
          <w:lang w:val="en-GB"/>
        </w:rPr>
      </w:pPr>
      <w:r w:rsidRPr="00AD2946">
        <w:rPr>
          <w:rFonts w:ascii="Times New Roman" w:hAnsi="Times New Roman" w:cs="Times New Roman"/>
          <w:lang w:val="en-GB"/>
        </w:rPr>
        <w:t xml:space="preserve">Plastic bottles </w:t>
      </w:r>
    </w:p>
    <w:p w14:paraId="18C31A30" w14:textId="77777777" w:rsidR="000B162B" w:rsidRPr="000B162B" w:rsidRDefault="000B162B" w:rsidP="000B162B">
      <w:pPr>
        <w:spacing w:line="360" w:lineRule="auto"/>
        <w:ind w:left="720"/>
        <w:contextualSpacing/>
        <w:rPr>
          <w:rFonts w:ascii="Times New Roman" w:hAnsi="Times New Roman" w:cs="Times New Roman"/>
          <w:lang w:val="en-GB"/>
        </w:rPr>
      </w:pPr>
    </w:p>
    <w:p w14:paraId="0FD05305"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Setting the Scene: </w:t>
      </w:r>
    </w:p>
    <w:p w14:paraId="460DA768"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Create different stations for the children to rotate round the classroom. </w:t>
      </w:r>
    </w:p>
    <w:p w14:paraId="14DC0A4A"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This activity allows the children to explore and experiment with a wide variety of materials. </w:t>
      </w:r>
    </w:p>
    <w:p w14:paraId="588373A0" w14:textId="77777777" w:rsidR="000B162B" w:rsidRPr="000B162B" w:rsidRDefault="000B162B" w:rsidP="000B162B">
      <w:pPr>
        <w:spacing w:line="360" w:lineRule="auto"/>
        <w:rPr>
          <w:rFonts w:ascii="Times New Roman" w:hAnsi="Times New Roman" w:cs="Times New Roman"/>
          <w:b/>
          <w:i/>
          <w:lang w:val="en-GB"/>
        </w:rPr>
      </w:pPr>
    </w:p>
    <w:p w14:paraId="45F7AA8D"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What to Do: </w:t>
      </w:r>
    </w:p>
    <w:p w14:paraId="4956AC81"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Use the treasure the children found in the previous activity to incorporate in their art.  </w:t>
      </w:r>
    </w:p>
    <w:p w14:paraId="1D249D11"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Children will use a variety of recycled resources to design and make objects they associate with ships and pirates. </w:t>
      </w:r>
    </w:p>
    <w:p w14:paraId="20AA649A"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Allow the children to pick which station they would like to work at. Have them draw a rough draft of what they would like to create. </w:t>
      </w:r>
    </w:p>
    <w:p w14:paraId="43E2301A" w14:textId="77777777" w:rsidR="000B162B" w:rsidRPr="000B162B" w:rsidRDefault="000B162B" w:rsidP="000B162B">
      <w:pPr>
        <w:spacing w:line="360" w:lineRule="auto"/>
        <w:rPr>
          <w:rFonts w:ascii="Times New Roman" w:hAnsi="Times New Roman" w:cs="Times New Roman"/>
          <w:lang w:val="en-GB"/>
        </w:rPr>
      </w:pPr>
    </w:p>
    <w:p w14:paraId="575C2C36"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The artists the children will be introduced to and take inspiration from during this activity include:  Lizzie Spikes </w:t>
      </w:r>
      <w:r w:rsidRPr="000B162B">
        <w:rPr>
          <w:rFonts w:ascii="Times New Roman" w:hAnsi="Times New Roman" w:cs="Times New Roman"/>
          <w:b/>
          <w:i/>
          <w:lang w:val="en-GB"/>
        </w:rPr>
        <w:t xml:space="preserve">(Appendix 6) </w:t>
      </w:r>
      <w:r w:rsidRPr="000B162B">
        <w:rPr>
          <w:rFonts w:ascii="Times New Roman" w:hAnsi="Times New Roman" w:cs="Times New Roman"/>
          <w:lang w:val="en-GB"/>
        </w:rPr>
        <w:t xml:space="preserve">Rhiannon Ling </w:t>
      </w:r>
      <w:r w:rsidRPr="000B162B">
        <w:rPr>
          <w:rFonts w:ascii="Times New Roman" w:hAnsi="Times New Roman" w:cs="Times New Roman"/>
          <w:b/>
          <w:i/>
          <w:lang w:val="en-GB"/>
        </w:rPr>
        <w:t xml:space="preserve">(Appendix 7) </w:t>
      </w:r>
      <w:r w:rsidRPr="000B162B">
        <w:rPr>
          <w:rFonts w:ascii="Times New Roman" w:hAnsi="Times New Roman" w:cs="Times New Roman"/>
          <w:lang w:val="en-GB"/>
        </w:rPr>
        <w:t xml:space="preserve">Tim Pugh </w:t>
      </w:r>
      <w:r w:rsidRPr="000B162B">
        <w:rPr>
          <w:rFonts w:ascii="Times New Roman" w:hAnsi="Times New Roman" w:cs="Times New Roman"/>
          <w:b/>
          <w:i/>
          <w:lang w:val="en-GB"/>
        </w:rPr>
        <w:t xml:space="preserve">(Appendix 8) </w:t>
      </w:r>
      <w:r w:rsidRPr="000B162B">
        <w:rPr>
          <w:rFonts w:ascii="Times New Roman" w:hAnsi="Times New Roman" w:cs="Times New Roman"/>
          <w:lang w:val="en-GB"/>
        </w:rPr>
        <w:t>All of these are Welsh artists who work with recycled materials found along the Welsh coast.</w:t>
      </w:r>
    </w:p>
    <w:p w14:paraId="0618FA7F" w14:textId="77777777" w:rsidR="000B162B" w:rsidRPr="000B162B" w:rsidRDefault="000B162B" w:rsidP="000B162B">
      <w:pPr>
        <w:spacing w:line="360" w:lineRule="auto"/>
        <w:rPr>
          <w:rFonts w:ascii="Times New Roman" w:hAnsi="Times New Roman" w:cs="Times New Roman"/>
          <w:lang w:val="en-GB"/>
        </w:rPr>
      </w:pPr>
    </w:p>
    <w:p w14:paraId="074E9CAD"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At the end of this activity, the children will reflect on what they have created and made, discussing what went well, if they came across any problems and if so how did they solve these? Which artist inspired them the most?</w:t>
      </w:r>
    </w:p>
    <w:p w14:paraId="6DDD57B6" w14:textId="77777777" w:rsidR="000B162B" w:rsidRPr="000B162B" w:rsidRDefault="000B162B" w:rsidP="000B162B">
      <w:pPr>
        <w:spacing w:line="360" w:lineRule="auto"/>
        <w:rPr>
          <w:rFonts w:ascii="Times New Roman" w:hAnsi="Times New Roman" w:cs="Times New Roman"/>
          <w:lang w:val="en-GB"/>
        </w:rPr>
      </w:pPr>
    </w:p>
    <w:p w14:paraId="5F7ACA2A"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During this activity, the teacher should engage the children to use Welsh by providing them with simple words associated with what they are doing and for equipment they are using. For </w:t>
      </w:r>
      <w:r w:rsidRPr="000B162B">
        <w:rPr>
          <w:rFonts w:ascii="Times New Roman" w:hAnsi="Times New Roman" w:cs="Times New Roman"/>
          <w:lang w:val="en-GB"/>
        </w:rPr>
        <w:lastRenderedPageBreak/>
        <w:t xml:space="preserve">example, if the children are using clay and are rolling it, the teacher can provide the child for the Welsh word for roll. This will help the children build up their mental Welsh word bank and encourages them to use Welsh in explaining the activities they are doing.  </w:t>
      </w:r>
    </w:p>
    <w:p w14:paraId="04AAA094" w14:textId="77777777" w:rsidR="000B162B" w:rsidRPr="00AD2946" w:rsidRDefault="000B162B" w:rsidP="000B162B">
      <w:pPr>
        <w:spacing w:line="360" w:lineRule="auto"/>
        <w:rPr>
          <w:rFonts w:ascii="Times New Roman" w:hAnsi="Times New Roman" w:cs="Times New Roman"/>
          <w:lang w:val="en-GB"/>
        </w:rPr>
      </w:pPr>
    </w:p>
    <w:p w14:paraId="2F88836F" w14:textId="7D2E15CD" w:rsidR="00D751B2" w:rsidRPr="00AD2946" w:rsidRDefault="00D751B2" w:rsidP="000B162B">
      <w:pPr>
        <w:spacing w:line="360" w:lineRule="auto"/>
        <w:rPr>
          <w:rFonts w:ascii="Times New Roman" w:hAnsi="Times New Roman" w:cs="Times New Roman"/>
          <w:lang w:val="en-GB"/>
        </w:rPr>
      </w:pPr>
      <w:r w:rsidRPr="00AD2946">
        <w:rPr>
          <w:rFonts w:ascii="Times New Roman" w:hAnsi="Times New Roman" w:cs="Times New Roman"/>
          <w:lang w:val="en-GB"/>
        </w:rPr>
        <w:t xml:space="preserve">To view examples of what the children’s work may look like please see </w:t>
      </w:r>
      <w:r w:rsidRPr="00AD2946">
        <w:rPr>
          <w:rFonts w:ascii="Times New Roman" w:hAnsi="Times New Roman" w:cs="Times New Roman"/>
          <w:b/>
          <w:i/>
          <w:lang w:val="en-GB"/>
        </w:rPr>
        <w:t>Appendix 9</w:t>
      </w:r>
      <w:r w:rsidRPr="00AD2946">
        <w:rPr>
          <w:rFonts w:ascii="Times New Roman" w:hAnsi="Times New Roman" w:cs="Times New Roman"/>
          <w:lang w:val="en-GB"/>
        </w:rPr>
        <w:t xml:space="preserve">. </w:t>
      </w:r>
    </w:p>
    <w:p w14:paraId="561AA856" w14:textId="77777777" w:rsidR="00D751B2" w:rsidRPr="000B162B" w:rsidRDefault="00D751B2" w:rsidP="000B162B">
      <w:pPr>
        <w:spacing w:line="360" w:lineRule="auto"/>
        <w:rPr>
          <w:rFonts w:ascii="Times New Roman" w:hAnsi="Times New Roman" w:cs="Times New Roman"/>
          <w:lang w:val="en-GB"/>
        </w:rPr>
      </w:pPr>
    </w:p>
    <w:p w14:paraId="20DEEFC9"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Further Suggestions: </w:t>
      </w:r>
    </w:p>
    <w:p w14:paraId="23A1B755" w14:textId="77777777" w:rsidR="000B162B" w:rsidRPr="000B162B"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This activity can be taken further with the children creating their own pirate food out of fruit, this encourages the children to be creative and also promotes healthy eating.  </w:t>
      </w:r>
    </w:p>
    <w:p w14:paraId="0E02EC08" w14:textId="77777777" w:rsidR="000B162B" w:rsidRPr="000B162B" w:rsidRDefault="000B162B" w:rsidP="000B162B">
      <w:pPr>
        <w:spacing w:line="360" w:lineRule="auto"/>
        <w:rPr>
          <w:rFonts w:ascii="Times New Roman" w:hAnsi="Times New Roman" w:cs="Times New Roman"/>
          <w:b/>
          <w:i/>
          <w:lang w:val="en-GB"/>
        </w:rPr>
      </w:pPr>
    </w:p>
    <w:p w14:paraId="2125B292" w14:textId="77777777" w:rsidR="000B162B" w:rsidRPr="009A4A34" w:rsidRDefault="000B162B"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Learning Theories: </w:t>
      </w:r>
    </w:p>
    <w:p w14:paraId="3E403F57" w14:textId="77777777" w:rsidR="000B162B" w:rsidRPr="00AD2946" w:rsidRDefault="000B162B" w:rsidP="000B162B">
      <w:pPr>
        <w:spacing w:line="360" w:lineRule="auto"/>
        <w:rPr>
          <w:rFonts w:ascii="Times New Roman" w:hAnsi="Times New Roman" w:cs="Times New Roman"/>
          <w:lang w:val="en-GB"/>
        </w:rPr>
      </w:pPr>
      <w:r w:rsidRPr="000B162B">
        <w:rPr>
          <w:rFonts w:ascii="Times New Roman" w:hAnsi="Times New Roman" w:cs="Times New Roman"/>
          <w:lang w:val="en-GB"/>
        </w:rPr>
        <w:t xml:space="preserve">In this activity, the children will learn a lot about creating and making through their design process. Ritchhart </w:t>
      </w:r>
      <w:r w:rsidRPr="000B162B">
        <w:rPr>
          <w:rFonts w:ascii="Times New Roman" w:hAnsi="Times New Roman" w:cs="Times New Roman"/>
          <w:i/>
          <w:lang w:val="en-GB"/>
        </w:rPr>
        <w:t xml:space="preserve">et al. </w:t>
      </w:r>
      <w:r w:rsidRPr="000B162B">
        <w:rPr>
          <w:rFonts w:ascii="Times New Roman" w:hAnsi="Times New Roman" w:cs="Times New Roman"/>
          <w:lang w:val="en-GB"/>
        </w:rPr>
        <w:t xml:space="preserve">(2011) states children learn through trial and error, if a child creates a painting during this activity using their knowledge to mix colours and then evaluates the result as undesirable, the child may start again and continue the process until they reach their desired effect.  </w:t>
      </w:r>
    </w:p>
    <w:p w14:paraId="424ADF5B" w14:textId="77777777" w:rsidR="00F41AF8" w:rsidRPr="00AD2946" w:rsidRDefault="00F41AF8" w:rsidP="000B162B">
      <w:pPr>
        <w:spacing w:line="360" w:lineRule="auto"/>
        <w:rPr>
          <w:rFonts w:ascii="Times New Roman" w:hAnsi="Times New Roman" w:cs="Times New Roman"/>
          <w:lang w:val="en-GB"/>
        </w:rPr>
      </w:pPr>
    </w:p>
    <w:p w14:paraId="29AF7766" w14:textId="77777777" w:rsidR="00657AF7" w:rsidRPr="00AD2946" w:rsidRDefault="00F41AF8" w:rsidP="000B162B">
      <w:pPr>
        <w:spacing w:line="360" w:lineRule="auto"/>
        <w:rPr>
          <w:rFonts w:ascii="Times New Roman" w:hAnsi="Times New Roman" w:cs="Times New Roman"/>
          <w:lang w:val="en-GB"/>
        </w:rPr>
      </w:pPr>
      <w:r w:rsidRPr="00AD2946">
        <w:rPr>
          <w:rFonts w:ascii="Times New Roman" w:hAnsi="Times New Roman" w:cs="Times New Roman"/>
          <w:lang w:val="en-GB"/>
        </w:rPr>
        <w:t xml:space="preserve">This is supported by </w:t>
      </w:r>
      <w:r w:rsidR="00EC407D" w:rsidRPr="00AD2946">
        <w:rPr>
          <w:rFonts w:ascii="Times New Roman" w:hAnsi="Times New Roman" w:cs="Times New Roman"/>
          <w:lang w:val="en-GB"/>
        </w:rPr>
        <w:t xml:space="preserve">Lowenfeld and Brittain (1987) </w:t>
      </w:r>
      <w:r w:rsidR="00282563" w:rsidRPr="00AD2946">
        <w:rPr>
          <w:rFonts w:ascii="Times New Roman" w:hAnsi="Times New Roman" w:cs="Times New Roman"/>
          <w:lang w:val="en-GB"/>
        </w:rPr>
        <w:t>who identified a series of stages which</w:t>
      </w:r>
      <w:r w:rsidR="00147F60" w:rsidRPr="00AD2946">
        <w:rPr>
          <w:rFonts w:ascii="Times New Roman" w:hAnsi="Times New Roman" w:cs="Times New Roman"/>
          <w:lang w:val="en-GB"/>
        </w:rPr>
        <w:t xml:space="preserve"> children</w:t>
      </w:r>
      <w:r w:rsidR="00282563" w:rsidRPr="00AD2946">
        <w:rPr>
          <w:rFonts w:ascii="Times New Roman" w:hAnsi="Times New Roman" w:cs="Times New Roman"/>
          <w:lang w:val="en-GB"/>
        </w:rPr>
        <w:t xml:space="preserve"> progress through</w:t>
      </w:r>
      <w:r w:rsidR="00147F60" w:rsidRPr="00AD2946">
        <w:rPr>
          <w:rFonts w:ascii="Times New Roman" w:hAnsi="Times New Roman" w:cs="Times New Roman"/>
          <w:lang w:val="en-GB"/>
        </w:rPr>
        <w:t xml:space="preserve"> during their childhood when they experiment and explore artistic processes. </w:t>
      </w:r>
      <w:r w:rsidR="00397ED9" w:rsidRPr="00AD2946">
        <w:rPr>
          <w:rFonts w:ascii="Times New Roman" w:hAnsi="Times New Roman" w:cs="Times New Roman"/>
          <w:lang w:val="en-GB"/>
        </w:rPr>
        <w:t xml:space="preserve">The theory also suggests that much like Piaget’s theory, children </w:t>
      </w:r>
      <w:r w:rsidR="005D28F4" w:rsidRPr="00AD2946">
        <w:rPr>
          <w:rFonts w:ascii="Times New Roman" w:hAnsi="Times New Roman" w:cs="Times New Roman"/>
          <w:lang w:val="en-GB"/>
        </w:rPr>
        <w:t>are at different stages of artisti</w:t>
      </w:r>
      <w:r w:rsidR="00C8177E" w:rsidRPr="00AD2946">
        <w:rPr>
          <w:rFonts w:ascii="Times New Roman" w:hAnsi="Times New Roman" w:cs="Times New Roman"/>
          <w:lang w:val="en-GB"/>
        </w:rPr>
        <w:t>c development. When applying the stages</w:t>
      </w:r>
      <w:r w:rsidR="005D28F4" w:rsidRPr="00AD2946">
        <w:rPr>
          <w:rFonts w:ascii="Times New Roman" w:hAnsi="Times New Roman" w:cs="Times New Roman"/>
          <w:lang w:val="en-GB"/>
        </w:rPr>
        <w:t xml:space="preserve"> to the children</w:t>
      </w:r>
      <w:r w:rsidR="00C8177E" w:rsidRPr="00AD2946">
        <w:rPr>
          <w:rFonts w:ascii="Times New Roman" w:hAnsi="Times New Roman" w:cs="Times New Roman"/>
          <w:lang w:val="en-GB"/>
        </w:rPr>
        <w:t xml:space="preserve"> the teacher needs to u</w:t>
      </w:r>
      <w:r w:rsidR="003065EF" w:rsidRPr="00AD2946">
        <w:rPr>
          <w:rFonts w:ascii="Times New Roman" w:hAnsi="Times New Roman" w:cs="Times New Roman"/>
          <w:lang w:val="en-GB"/>
        </w:rPr>
        <w:t>se the stages</w:t>
      </w:r>
      <w:r w:rsidR="00C8177E" w:rsidRPr="00AD2946">
        <w:rPr>
          <w:rFonts w:ascii="Times New Roman" w:hAnsi="Times New Roman" w:cs="Times New Roman"/>
          <w:lang w:val="en-GB"/>
        </w:rPr>
        <w:t xml:space="preserve"> as a guideline to understanding and appreciating the differences between children</w:t>
      </w:r>
      <w:r w:rsidR="005D28F4" w:rsidRPr="00AD2946">
        <w:rPr>
          <w:rFonts w:ascii="Times New Roman" w:hAnsi="Times New Roman" w:cs="Times New Roman"/>
          <w:lang w:val="en-GB"/>
        </w:rPr>
        <w:t xml:space="preserve"> </w:t>
      </w:r>
      <w:r w:rsidR="00C8177E" w:rsidRPr="00AD2946">
        <w:rPr>
          <w:rFonts w:ascii="Times New Roman" w:hAnsi="Times New Roman" w:cs="Times New Roman"/>
          <w:lang w:val="en-GB"/>
        </w:rPr>
        <w:t xml:space="preserve">at various stages of the artistic development. </w:t>
      </w:r>
      <w:r w:rsidR="00397ED9" w:rsidRPr="00AD2946">
        <w:rPr>
          <w:rFonts w:ascii="Times New Roman" w:hAnsi="Times New Roman" w:cs="Times New Roman"/>
          <w:lang w:val="en-GB"/>
        </w:rPr>
        <w:t xml:space="preserve"> </w:t>
      </w:r>
    </w:p>
    <w:p w14:paraId="2AFFA652" w14:textId="77777777" w:rsidR="00657AF7" w:rsidRPr="00AD2946" w:rsidRDefault="00657AF7" w:rsidP="000B162B">
      <w:pPr>
        <w:spacing w:line="360" w:lineRule="auto"/>
        <w:rPr>
          <w:rFonts w:ascii="Times New Roman" w:hAnsi="Times New Roman" w:cs="Times New Roman"/>
          <w:lang w:val="en-GB"/>
        </w:rPr>
      </w:pPr>
    </w:p>
    <w:p w14:paraId="7302B8D8" w14:textId="7C4FD6DE" w:rsidR="00397ED9" w:rsidRPr="00AD2946" w:rsidRDefault="00657AF7" w:rsidP="000B162B">
      <w:pPr>
        <w:spacing w:line="360" w:lineRule="auto"/>
        <w:rPr>
          <w:rFonts w:ascii="Times New Roman" w:hAnsi="Times New Roman" w:cs="Times New Roman"/>
          <w:lang w:val="en-GB"/>
        </w:rPr>
      </w:pPr>
      <w:r w:rsidRPr="00AD2946">
        <w:rPr>
          <w:rFonts w:ascii="Times New Roman" w:hAnsi="Times New Roman" w:cs="Times New Roman"/>
          <w:lang w:val="en-GB"/>
        </w:rPr>
        <w:t>The</w:t>
      </w:r>
      <w:r w:rsidR="00147F60" w:rsidRPr="00AD2946">
        <w:rPr>
          <w:rFonts w:ascii="Times New Roman" w:hAnsi="Times New Roman" w:cs="Times New Roman"/>
          <w:lang w:val="en-GB"/>
        </w:rPr>
        <w:t xml:space="preserve"> art exploration and experimentation</w:t>
      </w:r>
      <w:r w:rsidRPr="00AD2946">
        <w:rPr>
          <w:rFonts w:ascii="Times New Roman" w:hAnsi="Times New Roman" w:cs="Times New Roman"/>
          <w:lang w:val="en-GB"/>
        </w:rPr>
        <w:t xml:space="preserve"> within this activity</w:t>
      </w:r>
      <w:r w:rsidR="00147F60" w:rsidRPr="00AD2946">
        <w:rPr>
          <w:rFonts w:ascii="Times New Roman" w:hAnsi="Times New Roman" w:cs="Times New Roman"/>
          <w:lang w:val="en-GB"/>
        </w:rPr>
        <w:t xml:space="preserve"> prom</w:t>
      </w:r>
      <w:r w:rsidR="002A449D" w:rsidRPr="00AD2946">
        <w:rPr>
          <w:rFonts w:ascii="Times New Roman" w:hAnsi="Times New Roman" w:cs="Times New Roman"/>
          <w:lang w:val="en-GB"/>
        </w:rPr>
        <w:t>otes the children to use higher-level thinking skills such as</w:t>
      </w:r>
      <w:r w:rsidR="007D6EE4" w:rsidRPr="00AD2946">
        <w:rPr>
          <w:rFonts w:ascii="Times New Roman" w:hAnsi="Times New Roman" w:cs="Times New Roman"/>
          <w:lang w:val="en-GB"/>
        </w:rPr>
        <w:t xml:space="preserve"> decision making, evaluation, and problem solving. </w:t>
      </w:r>
      <w:r w:rsidR="00AF7A4A" w:rsidRPr="00AD2946">
        <w:rPr>
          <w:rFonts w:ascii="Times New Roman" w:hAnsi="Times New Roman" w:cs="Times New Roman"/>
          <w:lang w:val="en-GB"/>
        </w:rPr>
        <w:t xml:space="preserve">This relates to </w:t>
      </w:r>
      <w:r w:rsidR="00397ED9" w:rsidRPr="00AD2946">
        <w:rPr>
          <w:rFonts w:ascii="Times New Roman" w:hAnsi="Times New Roman" w:cs="Times New Roman"/>
          <w:lang w:val="en-GB"/>
        </w:rPr>
        <w:t xml:space="preserve">Bloom’s Revised Taxonomy by Anderson and Krathwohl (2001) which can be used by both the child and the teacher to evaluate and improve their working. </w:t>
      </w:r>
    </w:p>
    <w:p w14:paraId="492968ED" w14:textId="77777777" w:rsidR="00397ED9" w:rsidRPr="00AD2946" w:rsidRDefault="00397ED9" w:rsidP="000B162B">
      <w:pPr>
        <w:spacing w:line="360" w:lineRule="auto"/>
        <w:rPr>
          <w:rFonts w:ascii="Times New Roman" w:hAnsi="Times New Roman" w:cs="Times New Roman"/>
          <w:lang w:val="en-GB"/>
        </w:rPr>
      </w:pPr>
    </w:p>
    <w:p w14:paraId="48B68826" w14:textId="0C1FEC94" w:rsidR="00A105CE" w:rsidRPr="00AD2946" w:rsidRDefault="00397ED9" w:rsidP="000B162B">
      <w:pPr>
        <w:spacing w:line="360" w:lineRule="auto"/>
        <w:rPr>
          <w:rFonts w:ascii="Times New Roman" w:hAnsi="Times New Roman" w:cs="Times New Roman"/>
          <w:lang w:val="en-GB"/>
        </w:rPr>
      </w:pPr>
      <w:r w:rsidRPr="00AD2946">
        <w:rPr>
          <w:rFonts w:ascii="Times New Roman" w:hAnsi="Times New Roman" w:cs="Times New Roman"/>
          <w:lang w:val="en-GB"/>
        </w:rPr>
        <w:t>In this activity, Lowenfeld and Britt</w:t>
      </w:r>
      <w:r w:rsidR="00657AF7" w:rsidRPr="00AD2946">
        <w:rPr>
          <w:rFonts w:ascii="Times New Roman" w:hAnsi="Times New Roman" w:cs="Times New Roman"/>
          <w:lang w:val="en-GB"/>
        </w:rPr>
        <w:t xml:space="preserve">ain theory is implemented by allowing the children </w:t>
      </w:r>
      <w:r w:rsidR="00A105CE" w:rsidRPr="00AD2946">
        <w:rPr>
          <w:rFonts w:ascii="Times New Roman" w:hAnsi="Times New Roman" w:cs="Times New Roman"/>
          <w:lang w:val="en-GB"/>
        </w:rPr>
        <w:t xml:space="preserve">to freely explore and experiment with the different materials provided to them. This allows the children to develop their skills at their own pace and time (Rinker, 2000). Bloom’s Revised Taxonomy is also used throughout the lesson by the children during their creative process </w:t>
      </w:r>
      <w:r w:rsidR="00A105CE" w:rsidRPr="00AD2946">
        <w:rPr>
          <w:rFonts w:ascii="Times New Roman" w:hAnsi="Times New Roman" w:cs="Times New Roman"/>
          <w:lang w:val="en-GB"/>
        </w:rPr>
        <w:lastRenderedPageBreak/>
        <w:t xml:space="preserve">and helps them in their decision making, eventual evaluation and reflection on what they have made.  </w:t>
      </w:r>
    </w:p>
    <w:p w14:paraId="0F994649" w14:textId="77777777" w:rsidR="00397ED9" w:rsidRPr="00AD2946" w:rsidRDefault="00397ED9" w:rsidP="000B162B">
      <w:pPr>
        <w:spacing w:line="360" w:lineRule="auto"/>
        <w:rPr>
          <w:rFonts w:ascii="Times New Roman" w:hAnsi="Times New Roman" w:cs="Times New Roman"/>
          <w:lang w:val="en-GB"/>
        </w:rPr>
      </w:pPr>
    </w:p>
    <w:p w14:paraId="54AB30A7" w14:textId="77777777" w:rsidR="00397ED9" w:rsidRPr="009A4A34" w:rsidRDefault="00397ED9" w:rsidP="000B162B">
      <w:pPr>
        <w:spacing w:line="360" w:lineRule="auto"/>
        <w:rPr>
          <w:rFonts w:ascii="Times New Roman" w:hAnsi="Times New Roman" w:cs="Times New Roman"/>
          <w:b/>
          <w:i/>
          <w:sz w:val="28"/>
          <w:szCs w:val="28"/>
          <w:lang w:val="en-GB"/>
        </w:rPr>
      </w:pPr>
      <w:r w:rsidRPr="009A4A34">
        <w:rPr>
          <w:rFonts w:ascii="Times New Roman" w:hAnsi="Times New Roman" w:cs="Times New Roman"/>
          <w:b/>
          <w:i/>
          <w:sz w:val="28"/>
          <w:szCs w:val="28"/>
          <w:lang w:val="en-GB"/>
        </w:rPr>
        <w:t xml:space="preserve">Additional Notes: </w:t>
      </w:r>
    </w:p>
    <w:p w14:paraId="429CACAD" w14:textId="62B5F805" w:rsidR="00397ED9" w:rsidRPr="00AD2946" w:rsidRDefault="00A105CE" w:rsidP="000B162B">
      <w:pPr>
        <w:spacing w:line="360" w:lineRule="auto"/>
        <w:rPr>
          <w:rFonts w:ascii="Times New Roman" w:hAnsi="Times New Roman" w:cs="Times New Roman"/>
          <w:lang w:val="en-GB"/>
        </w:rPr>
      </w:pPr>
      <w:r w:rsidRPr="00AD2946">
        <w:rPr>
          <w:rFonts w:ascii="Times New Roman" w:hAnsi="Times New Roman" w:cs="Times New Roman"/>
          <w:lang w:val="en-GB"/>
        </w:rPr>
        <w:t>It is important to note the teacher’s influence within these activities. When using this resource</w:t>
      </w:r>
      <w:r w:rsidR="0093547B" w:rsidRPr="00AD2946">
        <w:rPr>
          <w:rFonts w:ascii="Times New Roman" w:hAnsi="Times New Roman" w:cs="Times New Roman"/>
          <w:lang w:val="en-GB"/>
        </w:rPr>
        <w:t>,</w:t>
      </w:r>
      <w:r w:rsidRPr="00AD2946">
        <w:rPr>
          <w:rFonts w:ascii="Times New Roman" w:hAnsi="Times New Roman" w:cs="Times New Roman"/>
          <w:lang w:val="en-GB"/>
        </w:rPr>
        <w:t xml:space="preserve"> </w:t>
      </w:r>
      <w:r w:rsidR="0093547B" w:rsidRPr="00AD2946">
        <w:rPr>
          <w:rFonts w:ascii="Times New Roman" w:hAnsi="Times New Roman" w:cs="Times New Roman"/>
          <w:lang w:val="en-GB"/>
        </w:rPr>
        <w:t xml:space="preserve">the teacher needs to be an observer and assistant rather than a leader. </w:t>
      </w:r>
      <w:r w:rsidR="00D26FAB" w:rsidRPr="00AD2946">
        <w:rPr>
          <w:rFonts w:ascii="Times New Roman" w:hAnsi="Times New Roman" w:cs="Times New Roman"/>
          <w:lang w:val="en-GB"/>
        </w:rPr>
        <w:t xml:space="preserve">The teacher must encourage their learner’s </w:t>
      </w:r>
      <w:r w:rsidR="00CE051C" w:rsidRPr="00AD2946">
        <w:rPr>
          <w:rFonts w:ascii="Times New Roman" w:hAnsi="Times New Roman" w:cs="Times New Roman"/>
          <w:lang w:val="en-GB"/>
        </w:rPr>
        <w:t xml:space="preserve">so that they can grow in confidence when expressing themselves through the arts. </w:t>
      </w:r>
      <w:r w:rsidR="00973505" w:rsidRPr="00AD2946">
        <w:rPr>
          <w:rFonts w:ascii="Times New Roman" w:hAnsi="Times New Roman" w:cs="Times New Roman"/>
          <w:lang w:val="en-GB"/>
        </w:rPr>
        <w:t xml:space="preserve"> This can be done through the teacher showing an enthusiasm and pleasure at the children’s attempts of making art, and by talking to the learner without judging, placing value or “naming” the child’s drawing (Edwards, 2010). </w:t>
      </w:r>
      <w:r w:rsidR="00CE051C" w:rsidRPr="00AD2946">
        <w:rPr>
          <w:rFonts w:ascii="Times New Roman" w:hAnsi="Times New Roman" w:cs="Times New Roman"/>
          <w:lang w:val="en-GB"/>
        </w:rPr>
        <w:t xml:space="preserve"> Rather than imposing adult standards and evaluative criteria on the children’s artwork which can have a detrimental effect on the child’s work and the child themselves (Kellogg and O’Dell, 1967). Instead the teacher should ‘encourage children to put their name on their art work because artists sign their work.’ (Rinker, 2000: 74).  </w:t>
      </w:r>
      <w:r w:rsidR="0093547B" w:rsidRPr="00AD2946">
        <w:rPr>
          <w:rFonts w:ascii="Times New Roman" w:hAnsi="Times New Roman" w:cs="Times New Roman"/>
          <w:lang w:val="en-GB"/>
        </w:rPr>
        <w:t xml:space="preserve"> </w:t>
      </w:r>
    </w:p>
    <w:p w14:paraId="69D98B8D" w14:textId="79F8BE3D" w:rsidR="009839E6" w:rsidRPr="00BF1044" w:rsidRDefault="00282563" w:rsidP="009839E6">
      <w:pPr>
        <w:spacing w:line="360" w:lineRule="auto"/>
        <w:rPr>
          <w:rFonts w:ascii="Times New Roman" w:hAnsi="Times New Roman" w:cs="Times New Roman"/>
          <w:lang w:val="en-GB"/>
        </w:rPr>
      </w:pPr>
      <w:r w:rsidRPr="00AD2946">
        <w:rPr>
          <w:rFonts w:ascii="Times New Roman" w:hAnsi="Times New Roman" w:cs="Times New Roman"/>
          <w:lang w:val="en-GB"/>
        </w:rPr>
        <w:t xml:space="preserve"> </w:t>
      </w:r>
    </w:p>
    <w:p w14:paraId="1E3BB97C" w14:textId="77777777" w:rsidR="00BF1044" w:rsidRPr="009A4A34" w:rsidRDefault="00F16DB5" w:rsidP="00BF1044">
      <w:pPr>
        <w:spacing w:line="360" w:lineRule="auto"/>
        <w:rPr>
          <w:rFonts w:ascii="Times New Roman" w:hAnsi="Times New Roman" w:cs="Times New Roman"/>
          <w:sz w:val="28"/>
          <w:szCs w:val="28"/>
          <w:lang w:val="en-GB"/>
        </w:rPr>
      </w:pPr>
      <w:r w:rsidRPr="009A4A34">
        <w:rPr>
          <w:rFonts w:ascii="Times New Roman" w:hAnsi="Times New Roman" w:cs="Times New Roman"/>
          <w:b/>
          <w:i/>
          <w:sz w:val="28"/>
          <w:szCs w:val="28"/>
          <w:u w:val="single"/>
          <w:lang w:val="en-GB"/>
        </w:rPr>
        <w:t>Conclusion:</w:t>
      </w:r>
      <w:r w:rsidRPr="009A4A34">
        <w:rPr>
          <w:rFonts w:ascii="Times New Roman" w:hAnsi="Times New Roman" w:cs="Times New Roman"/>
          <w:sz w:val="28"/>
          <w:szCs w:val="28"/>
          <w:lang w:val="en-GB"/>
        </w:rPr>
        <w:t xml:space="preserve"> </w:t>
      </w:r>
    </w:p>
    <w:p w14:paraId="744787DC"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To conclude the activities within this resource, the children’s learning should be celebrated.  It is suggested the children visit the Waterfront Museum </w:t>
      </w:r>
      <w:r w:rsidRPr="00BF1044">
        <w:rPr>
          <w:rFonts w:ascii="Times New Roman" w:hAnsi="Times New Roman" w:cs="Times New Roman"/>
          <w:b/>
          <w:i/>
          <w:lang w:val="en-GB"/>
        </w:rPr>
        <w:t xml:space="preserve">(Appendix 8) </w:t>
      </w:r>
      <w:r w:rsidRPr="00BF1044">
        <w:rPr>
          <w:rFonts w:ascii="Times New Roman" w:hAnsi="Times New Roman" w:cs="Times New Roman"/>
          <w:lang w:val="en-GB"/>
        </w:rPr>
        <w:t xml:space="preserve">where they will meet the pirate Barti Ddu, and learn more about his history. At the end of the visit, Barti Ddu will present the children with their own treasure chest in the shape of a bottle, celebrating their achievements in turn. Within their treasure chest, will be a piece of ‘treasure’ for the learners, that the teacher would have collected from each of the activities they have completed (DVD of their music session and treasure hunt, photographs of them dressed as pirates and partaking in activities, and the art they have created). </w:t>
      </w:r>
    </w:p>
    <w:p w14:paraId="7733FD80" w14:textId="77777777" w:rsidR="00BF1044" w:rsidRPr="00BF1044" w:rsidRDefault="00BF1044" w:rsidP="00BF1044">
      <w:pPr>
        <w:spacing w:line="360" w:lineRule="auto"/>
        <w:rPr>
          <w:rFonts w:ascii="Times New Roman" w:hAnsi="Times New Roman" w:cs="Times New Roman"/>
          <w:lang w:val="en-GB"/>
        </w:rPr>
      </w:pPr>
    </w:p>
    <w:p w14:paraId="20911E00" w14:textId="0D858B26"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Malaguzzi (1993) suggests that creativity in children emerges from a variety of experiences, assisted with supported development of the child’s personal resources, coupled with the child’s perceived sense of freedom to explore beyond what they already know</w:t>
      </w:r>
      <w:r w:rsidR="00E455EF" w:rsidRPr="00AD2946">
        <w:rPr>
          <w:rFonts w:ascii="Times New Roman" w:hAnsi="Times New Roman" w:cs="Times New Roman"/>
          <w:lang w:val="en-GB"/>
        </w:rPr>
        <w:t xml:space="preserve"> (as cited by Cagliari et al., 2016)</w:t>
      </w:r>
      <w:r w:rsidRPr="00BF1044">
        <w:rPr>
          <w:rFonts w:ascii="Times New Roman" w:hAnsi="Times New Roman" w:cs="Times New Roman"/>
          <w:lang w:val="en-GB"/>
        </w:rPr>
        <w:t xml:space="preserve">.   This is supported by Edwards (2010) who states: </w:t>
      </w:r>
    </w:p>
    <w:p w14:paraId="7A389B45" w14:textId="77777777" w:rsidR="00BF1044" w:rsidRPr="00BF1044" w:rsidRDefault="00BF1044" w:rsidP="00BF1044">
      <w:pPr>
        <w:spacing w:line="360" w:lineRule="auto"/>
        <w:rPr>
          <w:rFonts w:ascii="Times New Roman" w:hAnsi="Times New Roman" w:cs="Times New Roman"/>
          <w:lang w:val="en-GB"/>
        </w:rPr>
      </w:pPr>
    </w:p>
    <w:p w14:paraId="68A9ABE3" w14:textId="77777777" w:rsidR="00BF1044" w:rsidRPr="00BF1044" w:rsidRDefault="00BF1044" w:rsidP="00BF1044">
      <w:pPr>
        <w:spacing w:line="360" w:lineRule="auto"/>
        <w:ind w:left="720"/>
        <w:rPr>
          <w:rFonts w:ascii="Times New Roman" w:hAnsi="Times New Roman" w:cs="Times New Roman"/>
          <w:lang w:val="en-GB"/>
        </w:rPr>
      </w:pPr>
      <w:r w:rsidRPr="00BF1044">
        <w:rPr>
          <w:rFonts w:ascii="Times New Roman" w:hAnsi="Times New Roman" w:cs="Times New Roman"/>
          <w:lang w:val="en-GB"/>
        </w:rPr>
        <w:t xml:space="preserve">‘It is not the number of activities you design or the methods of implementation you use that are the most important elements of creative arts education. What is most important is that you provide the essence of a creative environment in which children </w:t>
      </w:r>
      <w:r w:rsidRPr="00BF1044">
        <w:rPr>
          <w:rFonts w:ascii="Times New Roman" w:hAnsi="Times New Roman" w:cs="Times New Roman"/>
          <w:lang w:val="en-GB"/>
        </w:rPr>
        <w:lastRenderedPageBreak/>
        <w:t xml:space="preserve">know they can reach and explore the creative potential they bring to the classroom every day.’ </w:t>
      </w:r>
    </w:p>
    <w:p w14:paraId="50340D30" w14:textId="3C775D37" w:rsidR="00BF1044" w:rsidRPr="00BF1044" w:rsidRDefault="00BF1044" w:rsidP="00BF1044">
      <w:pPr>
        <w:spacing w:line="360" w:lineRule="auto"/>
        <w:jc w:val="right"/>
        <w:rPr>
          <w:rFonts w:ascii="Times New Roman" w:hAnsi="Times New Roman" w:cs="Times New Roman"/>
          <w:lang w:val="en-GB"/>
        </w:rPr>
      </w:pPr>
      <w:r w:rsidRPr="00BF1044">
        <w:rPr>
          <w:rFonts w:ascii="Times New Roman" w:hAnsi="Times New Roman" w:cs="Times New Roman"/>
          <w:lang w:val="en-GB"/>
        </w:rPr>
        <w:t>(Edwards, 2010</w:t>
      </w:r>
      <w:r w:rsidR="006542F1" w:rsidRPr="00AD2946">
        <w:rPr>
          <w:rFonts w:ascii="Times New Roman" w:hAnsi="Times New Roman" w:cs="Times New Roman"/>
          <w:lang w:val="en-GB"/>
        </w:rPr>
        <w:t>: 312</w:t>
      </w:r>
      <w:r w:rsidRPr="00BF1044">
        <w:rPr>
          <w:rFonts w:ascii="Times New Roman" w:hAnsi="Times New Roman" w:cs="Times New Roman"/>
          <w:lang w:val="en-GB"/>
        </w:rPr>
        <w:t xml:space="preserve">). </w:t>
      </w:r>
    </w:p>
    <w:p w14:paraId="77EACF96" w14:textId="77777777" w:rsidR="00BF1044" w:rsidRPr="00BF1044" w:rsidRDefault="00BF1044" w:rsidP="00BF1044">
      <w:pPr>
        <w:spacing w:line="360" w:lineRule="auto"/>
        <w:rPr>
          <w:rFonts w:ascii="Times New Roman" w:hAnsi="Times New Roman" w:cs="Times New Roman"/>
          <w:lang w:val="en-GB"/>
        </w:rPr>
      </w:pPr>
    </w:p>
    <w:p w14:paraId="062AB5F1"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In the activities created within this resource, the children are encouraged to take control of their learning and allows them to freely express and explore their own ideas with little influence from the teacher.  It is important that children take control of their own learning so they are able to become enterprising and creative contributors as suggested in Donaldson (2015). </w:t>
      </w:r>
    </w:p>
    <w:p w14:paraId="2F928930" w14:textId="77777777" w:rsidR="00BF1044" w:rsidRPr="00BF1044" w:rsidRDefault="00BF1044" w:rsidP="00BF1044">
      <w:pPr>
        <w:spacing w:line="360" w:lineRule="auto"/>
        <w:rPr>
          <w:rFonts w:ascii="Times New Roman" w:hAnsi="Times New Roman" w:cs="Times New Roman"/>
          <w:lang w:val="en-GB"/>
        </w:rPr>
      </w:pPr>
    </w:p>
    <w:p w14:paraId="23A5B77A"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It was essential when designing this resou</w:t>
      </w:r>
      <w:r w:rsidR="002E5F97" w:rsidRPr="00AD2946">
        <w:rPr>
          <w:rFonts w:ascii="Times New Roman" w:hAnsi="Times New Roman" w:cs="Times New Roman"/>
          <w:lang w:val="en-GB"/>
        </w:rPr>
        <w:t xml:space="preserve">rce and the activities that the </w:t>
      </w:r>
      <w:r w:rsidRPr="00BF1044">
        <w:rPr>
          <w:rFonts w:ascii="Times New Roman" w:hAnsi="Times New Roman" w:cs="Times New Roman"/>
          <w:lang w:val="en-GB"/>
        </w:rPr>
        <w:t>recommendations</w:t>
      </w:r>
      <w:r w:rsidR="00D06922" w:rsidRPr="00AD2946">
        <w:rPr>
          <w:rFonts w:ascii="Times New Roman" w:hAnsi="Times New Roman" w:cs="Times New Roman"/>
          <w:lang w:val="en-GB"/>
        </w:rPr>
        <w:t xml:space="preserve"> made by Donaldson were integrated</w:t>
      </w:r>
      <w:r w:rsidRPr="00BF1044">
        <w:rPr>
          <w:rFonts w:ascii="Times New Roman" w:hAnsi="Times New Roman" w:cs="Times New Roman"/>
          <w:lang w:val="en-GB"/>
        </w:rPr>
        <w:t xml:space="preserve"> within, as these</w:t>
      </w:r>
      <w:r w:rsidR="00D06922" w:rsidRPr="00AD2946">
        <w:rPr>
          <w:rFonts w:ascii="Times New Roman" w:hAnsi="Times New Roman" w:cs="Times New Roman"/>
          <w:lang w:val="en-GB"/>
        </w:rPr>
        <w:t xml:space="preserve"> recommendations are being impleme</w:t>
      </w:r>
      <w:r w:rsidRPr="00BF1044">
        <w:rPr>
          <w:rFonts w:ascii="Times New Roman" w:hAnsi="Times New Roman" w:cs="Times New Roman"/>
          <w:lang w:val="en-GB"/>
        </w:rPr>
        <w:t>nted into the new curriculum and will help take the children forward</w:t>
      </w:r>
      <w:r w:rsidR="00D06922" w:rsidRPr="00AD2946">
        <w:rPr>
          <w:rFonts w:ascii="Times New Roman" w:hAnsi="Times New Roman" w:cs="Times New Roman"/>
          <w:lang w:val="en-GB"/>
        </w:rPr>
        <w:t xml:space="preserve"> in their learning. </w:t>
      </w:r>
      <w:r w:rsidRPr="00BF1044">
        <w:rPr>
          <w:rFonts w:ascii="Times New Roman" w:hAnsi="Times New Roman" w:cs="Times New Roman"/>
          <w:lang w:val="en-GB"/>
        </w:rPr>
        <w:t xml:space="preserve"> </w:t>
      </w:r>
    </w:p>
    <w:p w14:paraId="277C9046" w14:textId="77777777" w:rsidR="00BF1044" w:rsidRPr="00BF1044" w:rsidRDefault="00BF1044" w:rsidP="00BF1044">
      <w:pPr>
        <w:spacing w:line="360" w:lineRule="auto"/>
        <w:rPr>
          <w:rFonts w:ascii="Times New Roman" w:hAnsi="Times New Roman" w:cs="Times New Roman"/>
          <w:lang w:val="en-GB"/>
        </w:rPr>
      </w:pPr>
    </w:p>
    <w:p w14:paraId="70B795CF" w14:textId="77777777" w:rsidR="00BF1044" w:rsidRPr="00AD2946"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Within each of the activities the resource tries to apply and implement recommendations from Donaldson’s Successful Futures Report. For example, his first recommendation states children should be encouraged to make connections and apply their knowledge and skills when creating ideas and products. (Donaldson, 2015). This is seen in learning activity one and two. </w:t>
      </w:r>
    </w:p>
    <w:p w14:paraId="4DFB11DF" w14:textId="77777777" w:rsidR="00D06922" w:rsidRPr="00BF1044" w:rsidRDefault="00D06922" w:rsidP="00BF1044">
      <w:pPr>
        <w:spacing w:line="360" w:lineRule="auto"/>
        <w:rPr>
          <w:rFonts w:ascii="Times New Roman" w:hAnsi="Times New Roman" w:cs="Times New Roman"/>
          <w:lang w:val="en-GB"/>
        </w:rPr>
      </w:pPr>
    </w:p>
    <w:p w14:paraId="33E9729A" w14:textId="77777777" w:rsidR="00BF1044" w:rsidRPr="00AD2946" w:rsidRDefault="00D06922" w:rsidP="00BF1044">
      <w:pPr>
        <w:spacing w:line="360" w:lineRule="auto"/>
        <w:rPr>
          <w:rFonts w:ascii="Times New Roman" w:hAnsi="Times New Roman" w:cs="Times New Roman"/>
          <w:lang w:val="en-GB"/>
        </w:rPr>
      </w:pPr>
      <w:r w:rsidRPr="00AD2946">
        <w:rPr>
          <w:rFonts w:ascii="Times New Roman" w:hAnsi="Times New Roman" w:cs="Times New Roman"/>
          <w:lang w:val="en-GB"/>
        </w:rPr>
        <w:t>Another recommendation is t</w:t>
      </w:r>
      <w:r w:rsidR="00BF1044" w:rsidRPr="00BF1044">
        <w:rPr>
          <w:rFonts w:ascii="Times New Roman" w:hAnsi="Times New Roman" w:cs="Times New Roman"/>
          <w:lang w:val="en-GB"/>
        </w:rPr>
        <w:t xml:space="preserve">o think creatively when reframing and solving problems (Donaldson, 2015). This recommendation can be seen in all of the activities provided within this resource. </w:t>
      </w:r>
    </w:p>
    <w:p w14:paraId="1DDE4894" w14:textId="77777777" w:rsidR="00D06922" w:rsidRPr="00BF1044" w:rsidRDefault="00D06922" w:rsidP="00BF1044">
      <w:pPr>
        <w:spacing w:line="360" w:lineRule="auto"/>
        <w:rPr>
          <w:rFonts w:ascii="Times New Roman" w:hAnsi="Times New Roman" w:cs="Times New Roman"/>
          <w:lang w:val="en-GB"/>
        </w:rPr>
      </w:pPr>
    </w:p>
    <w:p w14:paraId="739305F1"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As this resource is mainly about the arts and the Curriculum Cymreig the children are able to identify and grasp the opportunities presented to them through these activities that they would not usually receive from their core subjects. </w:t>
      </w:r>
    </w:p>
    <w:p w14:paraId="6A57E6E2" w14:textId="77777777" w:rsidR="00BF1044" w:rsidRPr="00BF1044" w:rsidRDefault="00BF1044" w:rsidP="00BF1044">
      <w:pPr>
        <w:spacing w:line="360" w:lineRule="auto"/>
        <w:rPr>
          <w:rFonts w:ascii="Times New Roman" w:hAnsi="Times New Roman" w:cs="Times New Roman"/>
          <w:lang w:val="en-GB"/>
        </w:rPr>
      </w:pPr>
    </w:p>
    <w:p w14:paraId="49416184"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The children are encouraged to take measured risks (Donaldson, 2015) in their learning throughout all of the activities. Whether it be in their music activity and they don’t know whether to use a certain instrument in their musical piece, so test it and find that it does or does not go with what they are trying to achieve. Or within their physical activity, coming up </w:t>
      </w:r>
      <w:r w:rsidRPr="00BF1044">
        <w:rPr>
          <w:rFonts w:ascii="Times New Roman" w:hAnsi="Times New Roman" w:cs="Times New Roman"/>
          <w:lang w:val="en-GB"/>
        </w:rPr>
        <w:lastRenderedPageBreak/>
        <w:t xml:space="preserve">with a creative way to complete a challenge which may or may not work, this is the same for their Art, Craft and Design activity.      </w:t>
      </w:r>
      <w:r w:rsidRPr="00BF1044">
        <w:rPr>
          <w:rFonts w:ascii="MS Mincho" w:eastAsia="MS Mincho" w:hAnsi="MS Mincho" w:cs="MS Mincho"/>
          <w:lang w:val="en-GB"/>
        </w:rPr>
        <w:t> </w:t>
      </w:r>
    </w:p>
    <w:p w14:paraId="6C46D0A1"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ab/>
      </w:r>
    </w:p>
    <w:p w14:paraId="73BE9BDC"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Teachers are to encourage children to lead and play different roles in teams effectively and responsibly (Donaldson, 2015).  This recommendation can be seen within learning activity one and two as the children are given roles to help guide their learning and for efficient teamwork. </w:t>
      </w:r>
    </w:p>
    <w:p w14:paraId="726E2BFF" w14:textId="77777777" w:rsidR="00BF1044" w:rsidRPr="00BF1044" w:rsidRDefault="00BF1044" w:rsidP="00BF1044">
      <w:pPr>
        <w:spacing w:line="360" w:lineRule="auto"/>
        <w:rPr>
          <w:rFonts w:ascii="Times New Roman" w:hAnsi="Times New Roman" w:cs="Times New Roman"/>
          <w:lang w:val="en-GB"/>
        </w:rPr>
      </w:pPr>
    </w:p>
    <w:p w14:paraId="079AD731"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Another recommendation is for the learners to express their emotions and ideas through different medias. This can be seen in learning activity one and three.   Which encourages the children interpret the work and make it their own. </w:t>
      </w:r>
    </w:p>
    <w:p w14:paraId="5A3E2886" w14:textId="77777777" w:rsidR="00BF1044" w:rsidRPr="00BF1044" w:rsidRDefault="00BF1044" w:rsidP="00BF1044">
      <w:pPr>
        <w:spacing w:line="360" w:lineRule="auto"/>
        <w:rPr>
          <w:rFonts w:ascii="Times New Roman" w:hAnsi="Times New Roman" w:cs="Times New Roman"/>
          <w:lang w:val="en-GB"/>
        </w:rPr>
      </w:pPr>
    </w:p>
    <w:p w14:paraId="1DA57F96" w14:textId="77777777" w:rsidR="00BF1044" w:rsidRPr="00BF1044"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And the last two recommendations include giving of their energy and skills in a positive way which will benefit the other learners, and are ready to fully play a role in life and work (Donaldson, 2015).  </w:t>
      </w:r>
    </w:p>
    <w:p w14:paraId="711C6E56" w14:textId="77777777" w:rsidR="00BF1044" w:rsidRPr="00BF1044" w:rsidRDefault="00BF1044" w:rsidP="00BF1044">
      <w:pPr>
        <w:spacing w:line="360" w:lineRule="auto"/>
        <w:rPr>
          <w:rFonts w:ascii="Times New Roman" w:hAnsi="Times New Roman" w:cs="Times New Roman"/>
          <w:lang w:val="en-GB"/>
        </w:rPr>
      </w:pPr>
    </w:p>
    <w:p w14:paraId="6AC1D911" w14:textId="77777777" w:rsidR="00BF1044" w:rsidRPr="00AD2946"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It is important that teachers support and promote the arts throughout the curriculum using a cross-curricular approach, as suggested in Donaldson’s report so children can become aware of how each of the subjects interlink with one another. This is shown clearly within this resource by using the artefact as a focus. </w:t>
      </w:r>
    </w:p>
    <w:p w14:paraId="29B15CE2" w14:textId="77777777" w:rsidR="009578C6" w:rsidRPr="00AD2946" w:rsidRDefault="009578C6" w:rsidP="00BF1044">
      <w:pPr>
        <w:spacing w:line="360" w:lineRule="auto"/>
        <w:rPr>
          <w:rFonts w:ascii="Times New Roman" w:hAnsi="Times New Roman" w:cs="Times New Roman"/>
          <w:lang w:val="en-GB"/>
        </w:rPr>
      </w:pPr>
    </w:p>
    <w:p w14:paraId="14451FAC" w14:textId="77777777" w:rsidR="009578C6" w:rsidRPr="00BF1044" w:rsidRDefault="009578C6" w:rsidP="009578C6">
      <w:pPr>
        <w:spacing w:line="360" w:lineRule="auto"/>
        <w:rPr>
          <w:rFonts w:ascii="Times New Roman" w:hAnsi="Times New Roman" w:cs="Times New Roman"/>
          <w:color w:val="000000" w:themeColor="text1"/>
          <w:lang w:val="en-GB"/>
        </w:rPr>
      </w:pPr>
      <w:r w:rsidRPr="00BF1044">
        <w:rPr>
          <w:rFonts w:ascii="Times New Roman" w:hAnsi="Times New Roman" w:cs="Times New Roman"/>
          <w:color w:val="000000" w:themeColor="text1"/>
          <w:lang w:val="en-GB"/>
        </w:rPr>
        <w:t xml:space="preserve">When assessing the children’s learning it is important to only give positive feedback, taking into consideration the child’s work ethic rather than the acquisition of what they have created. </w:t>
      </w:r>
      <w:r w:rsidRPr="00AD2946">
        <w:rPr>
          <w:rFonts w:ascii="Times New Roman" w:hAnsi="Times New Roman" w:cs="Times New Roman"/>
          <w:color w:val="000000" w:themeColor="text1"/>
          <w:lang w:val="en-GB"/>
        </w:rPr>
        <w:t xml:space="preserve"> </w:t>
      </w:r>
    </w:p>
    <w:p w14:paraId="3ADCCD98" w14:textId="77777777" w:rsidR="00BF1044" w:rsidRPr="00BF1044" w:rsidRDefault="00BF1044" w:rsidP="00BF1044">
      <w:pPr>
        <w:spacing w:line="360" w:lineRule="auto"/>
        <w:rPr>
          <w:rFonts w:ascii="Times New Roman" w:hAnsi="Times New Roman" w:cs="Times New Roman"/>
          <w:lang w:val="en-GB"/>
        </w:rPr>
      </w:pPr>
    </w:p>
    <w:p w14:paraId="43C81E54" w14:textId="77777777" w:rsidR="00BF1044" w:rsidRPr="00AD2946" w:rsidRDefault="00BF1044" w:rsidP="00BF1044">
      <w:pPr>
        <w:spacing w:line="360" w:lineRule="auto"/>
        <w:rPr>
          <w:rFonts w:ascii="Times New Roman" w:hAnsi="Times New Roman" w:cs="Times New Roman"/>
          <w:lang w:val="en-GB"/>
        </w:rPr>
      </w:pPr>
      <w:r w:rsidRPr="00BF1044">
        <w:rPr>
          <w:rFonts w:ascii="Times New Roman" w:hAnsi="Times New Roman" w:cs="Times New Roman"/>
          <w:lang w:val="en-GB"/>
        </w:rPr>
        <w:t xml:space="preserve">To conclude this resource, there is much support for the use of arts in education and the benefits it has for the children. </w:t>
      </w:r>
      <w:r w:rsidR="009578C6" w:rsidRPr="00AD2946">
        <w:rPr>
          <w:rFonts w:ascii="Times New Roman" w:hAnsi="Times New Roman" w:cs="Times New Roman"/>
          <w:color w:val="000000" w:themeColor="text1"/>
          <w:lang w:val="en-GB"/>
        </w:rPr>
        <w:t>As Robinson (2006) says “My contention is that creativity now is as important in education as literacy, and we should treat it with the same status.”</w:t>
      </w:r>
      <w:r w:rsidRPr="00BF1044">
        <w:rPr>
          <w:rFonts w:ascii="Times New Roman" w:hAnsi="Times New Roman" w:cs="Times New Roman"/>
          <w:lang w:val="en-GB"/>
        </w:rPr>
        <w:t xml:space="preserve"> It is essential that teachers encourage and promote the arts through cross-curricular learning so every child can reach their potential. </w:t>
      </w:r>
      <w:r w:rsidRPr="00BF1044">
        <w:rPr>
          <w:rFonts w:ascii="Times New Roman" w:hAnsi="Times New Roman" w:cs="Times New Roman"/>
          <w:color w:val="000000" w:themeColor="text1"/>
          <w:lang w:val="en-GB"/>
        </w:rPr>
        <w:t>In order for this to occur teachers need to show a positive attitude towards the arts, model learning and provide children with opportunities to experie</w:t>
      </w:r>
      <w:r w:rsidR="00D06922" w:rsidRPr="00AD2946">
        <w:rPr>
          <w:rFonts w:ascii="Times New Roman" w:hAnsi="Times New Roman" w:cs="Times New Roman"/>
          <w:color w:val="000000" w:themeColor="text1"/>
          <w:lang w:val="en-GB"/>
        </w:rPr>
        <w:t xml:space="preserve">nce the arts in different ways (Edwards, 2010). </w:t>
      </w:r>
    </w:p>
    <w:p w14:paraId="6F405BBF" w14:textId="77777777" w:rsidR="009578C6" w:rsidRPr="00AD2946" w:rsidRDefault="009578C6" w:rsidP="00BF1044">
      <w:pPr>
        <w:spacing w:line="360" w:lineRule="auto"/>
        <w:rPr>
          <w:rFonts w:ascii="Times New Roman" w:hAnsi="Times New Roman" w:cs="Times New Roman"/>
          <w:b/>
          <w:i/>
          <w:color w:val="000000" w:themeColor="text1"/>
          <w:lang w:val="en-GB"/>
        </w:rPr>
      </w:pPr>
    </w:p>
    <w:p w14:paraId="0E24E552" w14:textId="77777777" w:rsidR="009A4A34" w:rsidRDefault="00F16DB5" w:rsidP="009A4A34">
      <w:pPr>
        <w:spacing w:line="360" w:lineRule="auto"/>
        <w:rPr>
          <w:rFonts w:ascii="Times New Roman" w:hAnsi="Times New Roman" w:cs="Times New Roman"/>
          <w:b/>
          <w:i/>
          <w:color w:val="000000" w:themeColor="text1"/>
          <w:lang w:val="en-GB"/>
        </w:rPr>
      </w:pPr>
      <w:r w:rsidRPr="00AD2946">
        <w:rPr>
          <w:rFonts w:ascii="Times New Roman" w:hAnsi="Times New Roman" w:cs="Times New Roman"/>
          <w:b/>
          <w:i/>
          <w:color w:val="000000" w:themeColor="text1"/>
          <w:lang w:val="en-GB"/>
        </w:rPr>
        <w:t xml:space="preserve">WORD COUNT: </w:t>
      </w:r>
      <w:r w:rsidR="00E455EF" w:rsidRPr="00AD2946">
        <w:rPr>
          <w:rFonts w:ascii="Times New Roman" w:hAnsi="Times New Roman" w:cs="Times New Roman"/>
          <w:b/>
          <w:i/>
          <w:color w:val="000000" w:themeColor="text1"/>
          <w:lang w:val="en-GB"/>
        </w:rPr>
        <w:t>4,021</w:t>
      </w:r>
    </w:p>
    <w:p w14:paraId="5DD8AED5" w14:textId="387E3981" w:rsidR="00AD2946" w:rsidRPr="009A4A34" w:rsidRDefault="00AD2946" w:rsidP="009A4A34">
      <w:pPr>
        <w:spacing w:line="360" w:lineRule="auto"/>
        <w:rPr>
          <w:rFonts w:ascii="Times New Roman" w:hAnsi="Times New Roman" w:cs="Times New Roman"/>
          <w:b/>
          <w:i/>
          <w:color w:val="000000" w:themeColor="text1"/>
          <w:sz w:val="28"/>
          <w:szCs w:val="28"/>
          <w:lang w:val="en-GB"/>
        </w:rPr>
      </w:pPr>
      <w:r w:rsidRPr="009A4A34">
        <w:rPr>
          <w:rFonts w:ascii="Times New Roman" w:hAnsi="Times New Roman" w:cs="Times New Roman"/>
          <w:b/>
          <w:i/>
          <w:sz w:val="28"/>
          <w:szCs w:val="28"/>
          <w:u w:val="single"/>
          <w:lang w:val="en-GB"/>
        </w:rPr>
        <w:lastRenderedPageBreak/>
        <w:t>References:</w:t>
      </w:r>
    </w:p>
    <w:p w14:paraId="5CB8106C" w14:textId="77777777" w:rsidR="00AD2946" w:rsidRPr="00AD2946" w:rsidRDefault="00AD2946" w:rsidP="00AD2946">
      <w:pPr>
        <w:rPr>
          <w:rFonts w:ascii="Times New Roman" w:hAnsi="Times New Roman" w:cs="Times New Roman"/>
          <w:lang w:val="en-GB"/>
        </w:rPr>
      </w:pPr>
    </w:p>
    <w:p w14:paraId="1C5AE06B"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(ACCAC) Qualifications, Curriculum and Assessment Authority for Wales (2003) ‘Developing the Curriculum Cymreig.’ Available at: </w:t>
      </w:r>
      <w:hyperlink r:id="rId7" w:history="1">
        <w:r w:rsidRPr="00AD2946">
          <w:rPr>
            <w:rFonts w:ascii="Times New Roman" w:hAnsi="Times New Roman" w:cs="Times New Roman"/>
            <w:color w:val="0563C1" w:themeColor="hyperlink"/>
            <w:u w:val="single"/>
            <w:lang w:val="en-GB"/>
          </w:rPr>
          <w:t>http://learning.gov.wales/docs/learningwales/publications/130424-developing-the-curriculum-cymreig-en.pdf</w:t>
        </w:r>
      </w:hyperlink>
      <w:r w:rsidRPr="00AD2946">
        <w:rPr>
          <w:rFonts w:ascii="Times New Roman" w:hAnsi="Times New Roman" w:cs="Times New Roman"/>
          <w:lang w:val="en-GB"/>
        </w:rPr>
        <w:t xml:space="preserve"> [Accessed on: 17th October 2017] </w:t>
      </w:r>
    </w:p>
    <w:p w14:paraId="656032E6" w14:textId="77777777" w:rsidR="00AD2946" w:rsidRPr="00AD2946" w:rsidRDefault="00AD2946" w:rsidP="00AD2946">
      <w:pPr>
        <w:rPr>
          <w:rFonts w:ascii="Times New Roman" w:hAnsi="Times New Roman" w:cs="Times New Roman"/>
          <w:lang w:val="en-GB"/>
        </w:rPr>
      </w:pPr>
    </w:p>
    <w:p w14:paraId="368D8D14"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Anderson, L. and Krathwohl, D.A. (2001) </w:t>
      </w:r>
      <w:r w:rsidRPr="00AD2946">
        <w:rPr>
          <w:rFonts w:ascii="Times New Roman" w:hAnsi="Times New Roman" w:cs="Times New Roman"/>
          <w:i/>
          <w:lang w:val="en-GB"/>
        </w:rPr>
        <w:t xml:space="preserve">Taxonomy for Learning, Teaching and Assessing: A Revision of Bloom’s Taxonomy of Educational Objectives. </w:t>
      </w:r>
      <w:r w:rsidRPr="00AD2946">
        <w:rPr>
          <w:rFonts w:ascii="Times New Roman" w:hAnsi="Times New Roman" w:cs="Times New Roman"/>
          <w:lang w:val="en-GB"/>
        </w:rPr>
        <w:t xml:space="preserve">New York: Longman. </w:t>
      </w:r>
    </w:p>
    <w:p w14:paraId="6F6A04D7" w14:textId="77777777" w:rsidR="00AD2946" w:rsidRPr="00AD2946" w:rsidRDefault="00AD2946" w:rsidP="00AD2946">
      <w:pPr>
        <w:rPr>
          <w:rFonts w:ascii="Times New Roman" w:hAnsi="Times New Roman" w:cs="Times New Roman"/>
          <w:lang w:val="en-GB"/>
        </w:rPr>
      </w:pPr>
    </w:p>
    <w:p w14:paraId="51489E5F"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Bates, B. (2016) </w:t>
      </w:r>
      <w:r w:rsidRPr="00AD2946">
        <w:rPr>
          <w:rFonts w:ascii="Times New Roman" w:hAnsi="Times New Roman" w:cs="Times New Roman"/>
          <w:i/>
          <w:lang w:val="en-GB"/>
        </w:rPr>
        <w:t xml:space="preserve">Learning Theories Simplified. </w:t>
      </w:r>
      <w:r w:rsidRPr="00AD2946">
        <w:rPr>
          <w:rFonts w:ascii="Times New Roman" w:hAnsi="Times New Roman" w:cs="Times New Roman"/>
          <w:lang w:val="en-GB"/>
        </w:rPr>
        <w:t xml:space="preserve">London: SAGE Publications Ltd. </w:t>
      </w:r>
    </w:p>
    <w:p w14:paraId="69F07C80" w14:textId="77777777" w:rsidR="00AD2946" w:rsidRPr="00AD2946" w:rsidRDefault="00AD2946" w:rsidP="00AD2946">
      <w:pPr>
        <w:rPr>
          <w:rFonts w:ascii="Times New Roman" w:hAnsi="Times New Roman" w:cs="Times New Roman"/>
          <w:lang w:val="en-GB"/>
        </w:rPr>
      </w:pPr>
    </w:p>
    <w:p w14:paraId="49E51A1C"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Bilhartz, T. D., Bruhn, R. A., &amp; Olson, J. E. (2000) ‘The Effect of Early Music Training on Child Cognitive Development’ </w:t>
      </w:r>
      <w:r w:rsidRPr="00AD2946">
        <w:rPr>
          <w:rFonts w:ascii="Times New Roman" w:hAnsi="Times New Roman" w:cs="Times New Roman"/>
          <w:i/>
          <w:lang w:val="en-GB"/>
        </w:rPr>
        <w:t xml:space="preserve">Journal of Applied Developmental Psychology, </w:t>
      </w:r>
      <w:r w:rsidRPr="00AD2946">
        <w:rPr>
          <w:rFonts w:ascii="Times New Roman" w:hAnsi="Times New Roman" w:cs="Times New Roman"/>
          <w:lang w:val="en-GB"/>
        </w:rPr>
        <w:t xml:space="preserve">20, 615-636. </w:t>
      </w:r>
    </w:p>
    <w:p w14:paraId="75277551" w14:textId="77777777" w:rsidR="00AD2946" w:rsidRPr="00AD2946" w:rsidRDefault="00AD2946" w:rsidP="00AD2946">
      <w:pPr>
        <w:rPr>
          <w:rFonts w:ascii="Times New Roman" w:hAnsi="Times New Roman" w:cs="Times New Roman"/>
          <w:lang w:val="en-GB"/>
        </w:rPr>
      </w:pPr>
    </w:p>
    <w:p w14:paraId="05CC99C4"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Bloomsfield, A. and Childs, J. (2000)</w:t>
      </w:r>
      <w:r w:rsidRPr="00AD2946">
        <w:rPr>
          <w:rFonts w:ascii="Times New Roman" w:hAnsi="Times New Roman" w:cs="Times New Roman"/>
          <w:i/>
          <w:lang w:val="en-GB"/>
        </w:rPr>
        <w:t xml:space="preserve"> Teaching Integrated Arts in the Primary School: Dance, Drama, Music and the Visual Arts. </w:t>
      </w:r>
      <w:r w:rsidRPr="00AD2946">
        <w:rPr>
          <w:rFonts w:ascii="Times New Roman" w:hAnsi="Times New Roman" w:cs="Times New Roman"/>
          <w:lang w:val="en-GB"/>
        </w:rPr>
        <w:t xml:space="preserve">London: David Fulton Publishers.  </w:t>
      </w:r>
    </w:p>
    <w:p w14:paraId="1533B911" w14:textId="77777777" w:rsidR="00AD2946" w:rsidRPr="00AD2946" w:rsidRDefault="00AD2946" w:rsidP="00AD2946">
      <w:pPr>
        <w:rPr>
          <w:rFonts w:ascii="Times New Roman" w:hAnsi="Times New Roman" w:cs="Times New Roman"/>
          <w:lang w:val="en-GB"/>
        </w:rPr>
      </w:pPr>
    </w:p>
    <w:p w14:paraId="7C4F71E0"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Bruce, T. (1991) </w:t>
      </w:r>
      <w:r w:rsidRPr="00AD2946">
        <w:rPr>
          <w:rFonts w:ascii="Times New Roman" w:hAnsi="Times New Roman" w:cs="Times New Roman"/>
          <w:i/>
          <w:lang w:val="en-GB"/>
        </w:rPr>
        <w:t xml:space="preserve">Time to Play in Early Childhood Education. </w:t>
      </w:r>
      <w:r w:rsidRPr="00AD2946">
        <w:rPr>
          <w:rFonts w:ascii="Times New Roman" w:hAnsi="Times New Roman" w:cs="Times New Roman"/>
          <w:lang w:val="en-GB"/>
        </w:rPr>
        <w:t xml:space="preserve">London: Hodder and Stoughton. </w:t>
      </w:r>
    </w:p>
    <w:p w14:paraId="0ED0A121" w14:textId="77777777" w:rsidR="00AD2946" w:rsidRPr="00AD2946" w:rsidRDefault="00AD2946" w:rsidP="00AD2946">
      <w:pPr>
        <w:rPr>
          <w:rFonts w:ascii="Times New Roman" w:hAnsi="Times New Roman" w:cs="Times New Roman"/>
          <w:lang w:val="en-GB"/>
        </w:rPr>
      </w:pPr>
    </w:p>
    <w:p w14:paraId="74C2211D"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Cagliari, P., Castagnetti, M., Giudici C., Rinaldi, C., Vecchi, V., and Moss, P. (eds) (2016) </w:t>
      </w:r>
      <w:r w:rsidRPr="00AD2946">
        <w:rPr>
          <w:rFonts w:ascii="Times New Roman" w:hAnsi="Times New Roman" w:cs="Times New Roman"/>
          <w:i/>
          <w:lang w:val="en-GB"/>
        </w:rPr>
        <w:t xml:space="preserve">Loris Malaguzzi and the Schools of Reggio Emilia. </w:t>
      </w:r>
      <w:r w:rsidRPr="00AD2946">
        <w:rPr>
          <w:rFonts w:ascii="Times New Roman" w:hAnsi="Times New Roman" w:cs="Times New Roman"/>
          <w:lang w:val="en-GB"/>
        </w:rPr>
        <w:t>London: Routledge</w:t>
      </w:r>
    </w:p>
    <w:p w14:paraId="567D433B" w14:textId="77777777" w:rsidR="00AD2946" w:rsidRPr="00AD2946" w:rsidRDefault="00AD2946" w:rsidP="00AD2946">
      <w:pPr>
        <w:rPr>
          <w:rFonts w:ascii="Times New Roman" w:hAnsi="Times New Roman" w:cs="Times New Roman"/>
          <w:lang w:val="en-GB"/>
        </w:rPr>
      </w:pPr>
    </w:p>
    <w:p w14:paraId="1E890547"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Chan, A. S., Ho, Y, C., &amp; Cheung, M. C. (1998) ‘Music Training Improves Verbal Memory’, </w:t>
      </w:r>
      <w:r w:rsidRPr="00AD2946">
        <w:rPr>
          <w:rFonts w:ascii="Times New Roman" w:hAnsi="Times New Roman" w:cs="Times New Roman"/>
          <w:i/>
          <w:lang w:val="en-GB"/>
        </w:rPr>
        <w:t xml:space="preserve">Nature, </w:t>
      </w:r>
      <w:r w:rsidRPr="00AD2946">
        <w:rPr>
          <w:rFonts w:ascii="Times New Roman" w:hAnsi="Times New Roman" w:cs="Times New Roman"/>
          <w:lang w:val="en-GB"/>
        </w:rPr>
        <w:t xml:space="preserve">396, 128. </w:t>
      </w:r>
    </w:p>
    <w:p w14:paraId="099C3C47" w14:textId="77777777" w:rsidR="00AD2946" w:rsidRPr="00AD2946" w:rsidRDefault="00AD2946" w:rsidP="00AD2946">
      <w:pPr>
        <w:rPr>
          <w:rFonts w:ascii="Times New Roman" w:hAnsi="Times New Roman" w:cs="Times New Roman"/>
          <w:lang w:val="en-GB"/>
        </w:rPr>
      </w:pPr>
    </w:p>
    <w:p w14:paraId="49C12E35"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Department for Children, Education, Lifelong Learning and Skills (2008) ‘Creative Development’ Available at:  </w:t>
      </w:r>
      <w:hyperlink r:id="rId8" w:history="1">
        <w:r w:rsidRPr="00AD2946">
          <w:rPr>
            <w:rFonts w:ascii="Times New Roman" w:hAnsi="Times New Roman" w:cs="Times New Roman"/>
            <w:color w:val="0563C1" w:themeColor="hyperlink"/>
            <w:u w:val="single"/>
            <w:lang w:val="en-GB"/>
          </w:rPr>
          <w:t>http://gov.wales/docs/dcells/publications/141111-creative-development-en.pdf</w:t>
        </w:r>
      </w:hyperlink>
      <w:r w:rsidRPr="00AD2946">
        <w:rPr>
          <w:rFonts w:ascii="Times New Roman" w:hAnsi="Times New Roman" w:cs="Times New Roman"/>
          <w:lang w:val="en-GB"/>
        </w:rPr>
        <w:t xml:space="preserve"> [Accessed on: 17th October 2017] </w:t>
      </w:r>
    </w:p>
    <w:p w14:paraId="13168CDC" w14:textId="77777777" w:rsidR="00AD2946" w:rsidRPr="00AD2946" w:rsidRDefault="00AD2946" w:rsidP="00AD2946">
      <w:pPr>
        <w:rPr>
          <w:rFonts w:ascii="Times New Roman" w:hAnsi="Times New Roman" w:cs="Times New Roman"/>
          <w:lang w:val="en-GB"/>
        </w:rPr>
      </w:pPr>
    </w:p>
    <w:p w14:paraId="63269316"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Donaldson, G. (2015) ‘Successful Futures: Independent Review of Curriculum and Assessment Arrangements in Wales.’ Available at: </w:t>
      </w:r>
      <w:hyperlink r:id="rId9" w:history="1">
        <w:r w:rsidRPr="00AD2946">
          <w:rPr>
            <w:rFonts w:ascii="Times New Roman" w:hAnsi="Times New Roman" w:cs="Times New Roman"/>
            <w:color w:val="0563C1" w:themeColor="hyperlink"/>
            <w:u w:val="single"/>
            <w:lang w:val="en-GB"/>
          </w:rPr>
          <w:t>http://gov.wales/docs/dcells/publications/150225-successful-futures-en.pdf</w:t>
        </w:r>
      </w:hyperlink>
      <w:r w:rsidRPr="00AD2946">
        <w:rPr>
          <w:rFonts w:ascii="Times New Roman" w:hAnsi="Times New Roman" w:cs="Times New Roman"/>
          <w:lang w:val="en-GB"/>
        </w:rPr>
        <w:t xml:space="preserve"> [Accessed on: 14th October 2017] </w:t>
      </w:r>
    </w:p>
    <w:p w14:paraId="59E5918D" w14:textId="77777777" w:rsidR="00AD2946" w:rsidRPr="00AD2946" w:rsidRDefault="00AD2946" w:rsidP="00AD2946">
      <w:pPr>
        <w:rPr>
          <w:rFonts w:ascii="Times New Roman" w:hAnsi="Times New Roman" w:cs="Times New Roman"/>
          <w:lang w:val="en-GB"/>
        </w:rPr>
      </w:pPr>
    </w:p>
    <w:p w14:paraId="570DB0E7" w14:textId="77777777" w:rsidR="00AD2946" w:rsidRPr="00AD2946" w:rsidRDefault="00AD2946" w:rsidP="00AD2946">
      <w:pPr>
        <w:rPr>
          <w:rFonts w:ascii="Times New Roman" w:hAnsi="Times New Roman" w:cs="Times New Roman"/>
          <w:i/>
          <w:lang w:val="en-GB"/>
        </w:rPr>
      </w:pPr>
      <w:r w:rsidRPr="00AD2946">
        <w:rPr>
          <w:rFonts w:ascii="Times New Roman" w:hAnsi="Times New Roman" w:cs="Times New Roman"/>
          <w:lang w:val="en-GB"/>
        </w:rPr>
        <w:t>Edwards, L. (2010) 5</w:t>
      </w:r>
      <w:r w:rsidRPr="00AD2946">
        <w:rPr>
          <w:rFonts w:ascii="Times New Roman" w:hAnsi="Times New Roman" w:cs="Times New Roman"/>
          <w:vertAlign w:val="superscript"/>
          <w:lang w:val="en-GB"/>
        </w:rPr>
        <w:t>th</w:t>
      </w:r>
      <w:r w:rsidRPr="00AD2946">
        <w:rPr>
          <w:rFonts w:ascii="Times New Roman" w:hAnsi="Times New Roman" w:cs="Times New Roman"/>
          <w:lang w:val="en-GB"/>
        </w:rPr>
        <w:t xml:space="preserve"> Edition. </w:t>
      </w:r>
      <w:r w:rsidRPr="00AD2946">
        <w:rPr>
          <w:rFonts w:ascii="Times New Roman" w:hAnsi="Times New Roman" w:cs="Times New Roman"/>
          <w:i/>
          <w:lang w:val="en-GB"/>
        </w:rPr>
        <w:t xml:space="preserve">The Creative Arts: A Process Approach for Teachers and Children. </w:t>
      </w:r>
      <w:r w:rsidRPr="00AD2946">
        <w:rPr>
          <w:rFonts w:ascii="Times New Roman" w:hAnsi="Times New Roman" w:cs="Times New Roman"/>
          <w:lang w:val="en-GB"/>
        </w:rPr>
        <w:t xml:space="preserve">London: Merrill Publishers. </w:t>
      </w:r>
      <w:r w:rsidRPr="00AD2946">
        <w:rPr>
          <w:rFonts w:ascii="Times New Roman" w:hAnsi="Times New Roman" w:cs="Times New Roman"/>
          <w:i/>
          <w:lang w:val="en-GB"/>
        </w:rPr>
        <w:t xml:space="preserve">  </w:t>
      </w:r>
    </w:p>
    <w:p w14:paraId="43487039" w14:textId="77777777" w:rsidR="00AD2946" w:rsidRPr="00AD2946" w:rsidRDefault="00AD2946" w:rsidP="00AD2946">
      <w:pPr>
        <w:rPr>
          <w:rFonts w:ascii="Times New Roman" w:hAnsi="Times New Roman" w:cs="Times New Roman"/>
          <w:lang w:val="en-GB"/>
        </w:rPr>
      </w:pPr>
    </w:p>
    <w:p w14:paraId="4D062089"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Estyn (2012) ‘Effective Practice in Tackling Poverty and Disadvantage in Schools.’ Available at: </w:t>
      </w:r>
      <w:hyperlink r:id="rId10" w:history="1">
        <w:r w:rsidRPr="00AD2946">
          <w:rPr>
            <w:rFonts w:ascii="Times New Roman" w:hAnsi="Times New Roman" w:cs="Times New Roman"/>
            <w:color w:val="0563C1" w:themeColor="hyperlink"/>
            <w:u w:val="single"/>
            <w:lang w:val="en-GB"/>
          </w:rPr>
          <w:t>https://www.estyn.gov.wales/thematic-reports/effective-practice-tackling-poverty-and-disadvantage-schools-november-2012</w:t>
        </w:r>
      </w:hyperlink>
      <w:r w:rsidRPr="00AD2946">
        <w:rPr>
          <w:rFonts w:ascii="Times New Roman" w:hAnsi="Times New Roman" w:cs="Times New Roman"/>
          <w:lang w:val="en-GB"/>
        </w:rPr>
        <w:t xml:space="preserve"> [Accessed on: 22nd October 2017] </w:t>
      </w:r>
    </w:p>
    <w:p w14:paraId="7F1AFBD6" w14:textId="77777777" w:rsidR="00AD2946" w:rsidRPr="00AD2946" w:rsidRDefault="00AD2946" w:rsidP="00AD2946">
      <w:pPr>
        <w:rPr>
          <w:rFonts w:ascii="Times New Roman" w:hAnsi="Times New Roman" w:cs="Times New Roman"/>
          <w:lang w:val="en-GB"/>
        </w:rPr>
      </w:pPr>
    </w:p>
    <w:p w14:paraId="493C394D"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Gardner, H. (1993) 2</w:t>
      </w:r>
      <w:r w:rsidRPr="00AD2946">
        <w:rPr>
          <w:rFonts w:ascii="Times New Roman" w:hAnsi="Times New Roman" w:cs="Times New Roman"/>
          <w:vertAlign w:val="superscript"/>
          <w:lang w:val="en-GB"/>
        </w:rPr>
        <w:t>nd</w:t>
      </w:r>
      <w:r w:rsidRPr="00AD2946">
        <w:rPr>
          <w:rFonts w:ascii="Times New Roman" w:hAnsi="Times New Roman" w:cs="Times New Roman"/>
          <w:lang w:val="en-GB"/>
        </w:rPr>
        <w:t xml:space="preserve"> Edition. </w:t>
      </w:r>
      <w:r w:rsidRPr="00AD2946">
        <w:rPr>
          <w:rFonts w:ascii="Times New Roman" w:hAnsi="Times New Roman" w:cs="Times New Roman"/>
          <w:i/>
          <w:lang w:val="en-GB"/>
        </w:rPr>
        <w:t xml:space="preserve">Frames of Mind: The Theory of Multiple Intelligences. </w:t>
      </w:r>
      <w:r w:rsidRPr="00AD2946">
        <w:rPr>
          <w:rFonts w:ascii="Times New Roman" w:hAnsi="Times New Roman" w:cs="Times New Roman"/>
          <w:lang w:val="en-GB"/>
        </w:rPr>
        <w:t xml:space="preserve">New York: Basic Books. </w:t>
      </w:r>
    </w:p>
    <w:p w14:paraId="266F22DB" w14:textId="77777777" w:rsidR="00AD2946" w:rsidRPr="00AD2946" w:rsidRDefault="00AD2946" w:rsidP="00AD2946">
      <w:pPr>
        <w:rPr>
          <w:rFonts w:ascii="Times New Roman" w:hAnsi="Times New Roman" w:cs="Times New Roman"/>
          <w:lang w:val="en-GB"/>
        </w:rPr>
      </w:pPr>
    </w:p>
    <w:p w14:paraId="1098E3E8"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Geoghegan, N., &amp; Mitchelmore, M. (1996) ‘Possible Effects of Early Childhood Music on Mathematical Achievement’ </w:t>
      </w:r>
      <w:r w:rsidRPr="00AD2946">
        <w:rPr>
          <w:rFonts w:ascii="Times New Roman" w:hAnsi="Times New Roman" w:cs="Times New Roman"/>
          <w:i/>
          <w:lang w:val="en-GB"/>
        </w:rPr>
        <w:t xml:space="preserve">Journal for Australian Research in Early Childhood Education, </w:t>
      </w:r>
      <w:r w:rsidRPr="00AD2946">
        <w:rPr>
          <w:rFonts w:ascii="Times New Roman" w:hAnsi="Times New Roman" w:cs="Times New Roman"/>
          <w:lang w:val="en-GB"/>
        </w:rPr>
        <w:t xml:space="preserve">1, 57-64. </w:t>
      </w:r>
    </w:p>
    <w:p w14:paraId="546C0589" w14:textId="77777777" w:rsidR="00AD2946" w:rsidRPr="00AD2946" w:rsidRDefault="00AD2946" w:rsidP="00AD2946">
      <w:pPr>
        <w:rPr>
          <w:rFonts w:ascii="Times New Roman" w:hAnsi="Times New Roman" w:cs="Times New Roman"/>
          <w:lang w:val="en-GB"/>
        </w:rPr>
      </w:pPr>
    </w:p>
    <w:p w14:paraId="4F1D32D5"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Grigg, R. (2015) 2</w:t>
      </w:r>
      <w:r w:rsidRPr="00AD2946">
        <w:rPr>
          <w:rFonts w:ascii="Times New Roman" w:hAnsi="Times New Roman" w:cs="Times New Roman"/>
          <w:vertAlign w:val="superscript"/>
          <w:lang w:val="en-GB"/>
        </w:rPr>
        <w:t>nd</w:t>
      </w:r>
      <w:r w:rsidRPr="00AD2946">
        <w:rPr>
          <w:rFonts w:ascii="Times New Roman" w:hAnsi="Times New Roman" w:cs="Times New Roman"/>
          <w:lang w:val="en-GB"/>
        </w:rPr>
        <w:t xml:space="preserve"> Edition. </w:t>
      </w:r>
      <w:r w:rsidRPr="00AD2946">
        <w:rPr>
          <w:rFonts w:ascii="Times New Roman" w:hAnsi="Times New Roman" w:cs="Times New Roman"/>
          <w:i/>
          <w:lang w:val="en-GB"/>
        </w:rPr>
        <w:t xml:space="preserve">Becoming an Outstanding Primary School Teacher.  </w:t>
      </w:r>
      <w:r w:rsidRPr="00AD2946">
        <w:rPr>
          <w:rFonts w:ascii="Times New Roman" w:hAnsi="Times New Roman" w:cs="Times New Roman"/>
          <w:lang w:val="en-GB"/>
        </w:rPr>
        <w:t xml:space="preserve">London: Routledge. </w:t>
      </w:r>
    </w:p>
    <w:p w14:paraId="2E33FBF5" w14:textId="77777777" w:rsidR="00AD2946" w:rsidRPr="00AD2946" w:rsidRDefault="00AD2946" w:rsidP="00AD2946">
      <w:pPr>
        <w:rPr>
          <w:rFonts w:ascii="Times New Roman" w:hAnsi="Times New Roman" w:cs="Times New Roman"/>
          <w:lang w:val="en-GB"/>
        </w:rPr>
      </w:pPr>
    </w:p>
    <w:p w14:paraId="1B55B308"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Hallam, S. (2010) ‘The Power of Music: Its Impact on the Intellectual, Social and Personal Development of Children and Young People’, </w:t>
      </w:r>
      <w:r w:rsidRPr="00AD2946">
        <w:rPr>
          <w:rFonts w:ascii="Times New Roman" w:hAnsi="Times New Roman" w:cs="Times New Roman"/>
          <w:i/>
          <w:lang w:val="en-GB"/>
        </w:rPr>
        <w:t xml:space="preserve">International Journal of Music Education, </w:t>
      </w:r>
      <w:r w:rsidRPr="00AD2946">
        <w:rPr>
          <w:rFonts w:ascii="Times New Roman" w:hAnsi="Times New Roman" w:cs="Times New Roman"/>
          <w:lang w:val="en-GB"/>
        </w:rPr>
        <w:t xml:space="preserve">269-289.  </w:t>
      </w:r>
    </w:p>
    <w:p w14:paraId="41C20941" w14:textId="77777777" w:rsidR="00AD2946" w:rsidRPr="00AD2946" w:rsidRDefault="00AD2946" w:rsidP="00AD2946">
      <w:pPr>
        <w:rPr>
          <w:rFonts w:ascii="Times New Roman" w:hAnsi="Times New Roman" w:cs="Times New Roman"/>
          <w:lang w:val="en-GB"/>
        </w:rPr>
      </w:pPr>
    </w:p>
    <w:p w14:paraId="4BE9EA2A"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Lowenfeld, V., &amp; Brittain, W. (1987) 8</w:t>
      </w:r>
      <w:r w:rsidRPr="00AD2946">
        <w:rPr>
          <w:rFonts w:ascii="Times New Roman" w:hAnsi="Times New Roman" w:cs="Times New Roman"/>
          <w:vertAlign w:val="superscript"/>
          <w:lang w:val="en-GB"/>
        </w:rPr>
        <w:t>th</w:t>
      </w:r>
      <w:r w:rsidRPr="00AD2946">
        <w:rPr>
          <w:rFonts w:ascii="Times New Roman" w:hAnsi="Times New Roman" w:cs="Times New Roman"/>
          <w:lang w:val="en-GB"/>
        </w:rPr>
        <w:t xml:space="preserve"> Edition. </w:t>
      </w:r>
      <w:r w:rsidRPr="00AD2946">
        <w:rPr>
          <w:rFonts w:ascii="Times New Roman" w:hAnsi="Times New Roman" w:cs="Times New Roman"/>
          <w:i/>
          <w:lang w:val="en-GB"/>
        </w:rPr>
        <w:t xml:space="preserve">Creative and Mental Growth. </w:t>
      </w:r>
      <w:r w:rsidRPr="00AD2946">
        <w:rPr>
          <w:rFonts w:ascii="Times New Roman" w:hAnsi="Times New Roman" w:cs="Times New Roman"/>
          <w:lang w:val="en-GB"/>
        </w:rPr>
        <w:t xml:space="preserve">New York: Macmillan. </w:t>
      </w:r>
    </w:p>
    <w:p w14:paraId="67C92825" w14:textId="77777777" w:rsidR="00AD2946" w:rsidRPr="00AD2946" w:rsidRDefault="00AD2946" w:rsidP="00AD2946">
      <w:pPr>
        <w:rPr>
          <w:rFonts w:ascii="Times New Roman" w:hAnsi="Times New Roman" w:cs="Times New Roman"/>
          <w:lang w:val="en-GB"/>
        </w:rPr>
      </w:pPr>
    </w:p>
    <w:p w14:paraId="2B15F9F2"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Oxford University Press. (2017) ‘Creativity’ Available at: </w:t>
      </w:r>
      <w:hyperlink r:id="rId11" w:history="1">
        <w:r w:rsidRPr="00AD2946">
          <w:rPr>
            <w:rFonts w:ascii="Times New Roman" w:hAnsi="Times New Roman" w:cs="Times New Roman"/>
            <w:color w:val="0563C1" w:themeColor="hyperlink"/>
            <w:u w:val="single"/>
            <w:lang w:val="en-GB"/>
          </w:rPr>
          <w:t>https://en.oxforddictionaries.com/definition/creativity</w:t>
        </w:r>
      </w:hyperlink>
      <w:r w:rsidRPr="00AD2946">
        <w:rPr>
          <w:rFonts w:ascii="Times New Roman" w:hAnsi="Times New Roman" w:cs="Times New Roman"/>
          <w:lang w:val="en-GB"/>
        </w:rPr>
        <w:t xml:space="preserve">  [Accessed on: 22</w:t>
      </w:r>
      <w:r w:rsidRPr="00AD2946">
        <w:rPr>
          <w:rFonts w:ascii="Times New Roman" w:hAnsi="Times New Roman" w:cs="Times New Roman"/>
          <w:vertAlign w:val="superscript"/>
          <w:lang w:val="en-GB"/>
        </w:rPr>
        <w:t>nd</w:t>
      </w:r>
      <w:r w:rsidRPr="00AD2946">
        <w:rPr>
          <w:rFonts w:ascii="Times New Roman" w:hAnsi="Times New Roman" w:cs="Times New Roman"/>
          <w:lang w:val="en-GB"/>
        </w:rPr>
        <w:t xml:space="preserve"> October 2017]. </w:t>
      </w:r>
    </w:p>
    <w:p w14:paraId="05227EFA" w14:textId="77777777" w:rsidR="00AD2946" w:rsidRPr="00AD2946" w:rsidRDefault="00AD2946" w:rsidP="00AD2946">
      <w:pPr>
        <w:rPr>
          <w:rFonts w:ascii="Times New Roman" w:hAnsi="Times New Roman" w:cs="Times New Roman"/>
          <w:lang w:val="en-GB"/>
        </w:rPr>
      </w:pPr>
    </w:p>
    <w:p w14:paraId="176DE9EE"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Patel, A. D., &amp; Iverson, J. R. (2007) ‘The Linguistic Benefits of Musical Abilities’, </w:t>
      </w:r>
      <w:r w:rsidRPr="00AD2946">
        <w:rPr>
          <w:rFonts w:ascii="Times New Roman" w:hAnsi="Times New Roman" w:cs="Times New Roman"/>
          <w:i/>
          <w:lang w:val="en-GB"/>
        </w:rPr>
        <w:t xml:space="preserve">Trends in Cognitive Sciences, </w:t>
      </w:r>
      <w:r w:rsidRPr="00AD2946">
        <w:rPr>
          <w:rFonts w:ascii="Times New Roman" w:hAnsi="Times New Roman" w:cs="Times New Roman"/>
          <w:lang w:val="en-GB"/>
        </w:rPr>
        <w:t xml:space="preserve">11, 369-372. </w:t>
      </w:r>
    </w:p>
    <w:p w14:paraId="6EB41045" w14:textId="77777777" w:rsidR="00AD2946" w:rsidRPr="00AD2946" w:rsidRDefault="00AD2946" w:rsidP="00AD2946">
      <w:pPr>
        <w:rPr>
          <w:rFonts w:ascii="Times New Roman" w:hAnsi="Times New Roman" w:cs="Times New Roman"/>
          <w:lang w:val="en-GB"/>
        </w:rPr>
      </w:pPr>
    </w:p>
    <w:p w14:paraId="0CE12BD8"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Piaget, J. (1976) </w:t>
      </w:r>
      <w:r w:rsidRPr="00AD2946">
        <w:rPr>
          <w:rFonts w:ascii="Times New Roman" w:hAnsi="Times New Roman" w:cs="Times New Roman"/>
          <w:i/>
          <w:lang w:val="en-GB"/>
        </w:rPr>
        <w:t xml:space="preserve">The Child and Reality. </w:t>
      </w:r>
      <w:r w:rsidRPr="00AD2946">
        <w:rPr>
          <w:rFonts w:ascii="Times New Roman" w:hAnsi="Times New Roman" w:cs="Times New Roman"/>
          <w:lang w:val="en-GB"/>
        </w:rPr>
        <w:t xml:space="preserve">New York: Penguin Books. </w:t>
      </w:r>
    </w:p>
    <w:p w14:paraId="355BABDA" w14:textId="77777777" w:rsidR="00AD2946" w:rsidRPr="00AD2946" w:rsidRDefault="00AD2946" w:rsidP="00AD2946">
      <w:pPr>
        <w:rPr>
          <w:rFonts w:ascii="Times New Roman" w:hAnsi="Times New Roman" w:cs="Times New Roman"/>
          <w:lang w:val="en-GB"/>
        </w:rPr>
      </w:pPr>
    </w:p>
    <w:p w14:paraId="18DC8E62"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Rinker, L. (2000) ‘Active Learning through Art’, </w:t>
      </w:r>
      <w:r w:rsidRPr="00AD2946">
        <w:rPr>
          <w:rFonts w:ascii="Times New Roman" w:hAnsi="Times New Roman" w:cs="Times New Roman"/>
          <w:i/>
          <w:lang w:val="en-GB"/>
        </w:rPr>
        <w:t xml:space="preserve">Child Care Information Exchange, </w:t>
      </w:r>
      <w:r w:rsidRPr="00AD2946">
        <w:rPr>
          <w:rFonts w:ascii="Times New Roman" w:hAnsi="Times New Roman" w:cs="Times New Roman"/>
          <w:lang w:val="en-GB"/>
        </w:rPr>
        <w:t xml:space="preserve">135, 72-75. </w:t>
      </w:r>
    </w:p>
    <w:p w14:paraId="604F0451" w14:textId="77777777" w:rsidR="00AD2946" w:rsidRPr="00AD2946" w:rsidRDefault="00AD2946" w:rsidP="00AD2946">
      <w:pPr>
        <w:rPr>
          <w:rFonts w:ascii="Times New Roman" w:hAnsi="Times New Roman" w:cs="Times New Roman"/>
          <w:lang w:val="en-GB"/>
        </w:rPr>
      </w:pPr>
    </w:p>
    <w:p w14:paraId="5265728A"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Ritchhart, R., Church, M. and Morrison, K. (2011) </w:t>
      </w:r>
      <w:r w:rsidRPr="00AD2946">
        <w:rPr>
          <w:rFonts w:ascii="Times New Roman" w:hAnsi="Times New Roman" w:cs="Times New Roman"/>
          <w:i/>
          <w:lang w:val="en-GB"/>
        </w:rPr>
        <w:t xml:space="preserve">Making Thinking Visible. </w:t>
      </w:r>
      <w:r w:rsidRPr="00AD2946">
        <w:rPr>
          <w:rFonts w:ascii="Times New Roman" w:hAnsi="Times New Roman" w:cs="Times New Roman"/>
          <w:lang w:val="en-GB"/>
        </w:rPr>
        <w:t xml:space="preserve">San Francisco, CA: Jossey Bass. </w:t>
      </w:r>
    </w:p>
    <w:p w14:paraId="18E7ED2E" w14:textId="77777777" w:rsidR="00AD2946" w:rsidRPr="00AD2946" w:rsidRDefault="00AD2946" w:rsidP="00AD2946">
      <w:pPr>
        <w:rPr>
          <w:rFonts w:ascii="Times New Roman" w:hAnsi="Times New Roman" w:cs="Times New Roman"/>
          <w:lang w:val="en-GB"/>
        </w:rPr>
      </w:pPr>
    </w:p>
    <w:p w14:paraId="1482B769"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Robinson, K. (2006) ‘How Schools Kill Creativity.’ Available at: </w:t>
      </w:r>
      <w:hyperlink r:id="rId12" w:history="1">
        <w:r w:rsidRPr="00AD2946">
          <w:rPr>
            <w:rFonts w:ascii="Times New Roman" w:hAnsi="Times New Roman" w:cs="Times New Roman"/>
            <w:color w:val="0563C1" w:themeColor="hyperlink"/>
            <w:u w:val="single"/>
            <w:lang w:val="en-GB"/>
          </w:rPr>
          <w:t>https://creativesystemsthinking.wordpress.com/2015/04/26/ken-robinson-how-schools-kill-creativity/</w:t>
        </w:r>
      </w:hyperlink>
      <w:r w:rsidRPr="00AD2946">
        <w:rPr>
          <w:rFonts w:ascii="Times New Roman" w:hAnsi="Times New Roman" w:cs="Times New Roman"/>
          <w:lang w:val="en-GB"/>
        </w:rPr>
        <w:t xml:space="preserve"> [Accessed on: 16</w:t>
      </w:r>
      <w:r w:rsidRPr="00AD2946">
        <w:rPr>
          <w:rFonts w:ascii="Times New Roman" w:hAnsi="Times New Roman" w:cs="Times New Roman"/>
          <w:vertAlign w:val="superscript"/>
          <w:lang w:val="en-GB"/>
        </w:rPr>
        <w:t>th</w:t>
      </w:r>
      <w:r w:rsidRPr="00AD2946">
        <w:rPr>
          <w:rFonts w:ascii="Times New Roman" w:hAnsi="Times New Roman" w:cs="Times New Roman"/>
          <w:lang w:val="en-GB"/>
        </w:rPr>
        <w:t xml:space="preserve"> October 2017] </w:t>
      </w:r>
    </w:p>
    <w:p w14:paraId="75C2E55F" w14:textId="77777777" w:rsidR="00AD2946" w:rsidRPr="00AD2946" w:rsidRDefault="00AD2946" w:rsidP="00AD2946">
      <w:pPr>
        <w:rPr>
          <w:rFonts w:ascii="Times New Roman" w:hAnsi="Times New Roman" w:cs="Times New Roman"/>
          <w:lang w:val="en-GB"/>
        </w:rPr>
      </w:pPr>
    </w:p>
    <w:p w14:paraId="50E6707C"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Skinner, B.F. (1966) </w:t>
      </w:r>
      <w:r w:rsidRPr="00AD2946">
        <w:rPr>
          <w:rFonts w:ascii="Times New Roman" w:hAnsi="Times New Roman" w:cs="Times New Roman"/>
          <w:i/>
          <w:lang w:val="en-GB"/>
        </w:rPr>
        <w:t xml:space="preserve">The Behaviour of Organisms: An Experimental Analysis. </w:t>
      </w:r>
      <w:r w:rsidRPr="00AD2946">
        <w:rPr>
          <w:rFonts w:ascii="Times New Roman" w:hAnsi="Times New Roman" w:cs="Times New Roman"/>
          <w:lang w:val="en-GB"/>
        </w:rPr>
        <w:t xml:space="preserve">New York: Appleton-Century-Crofts. </w:t>
      </w:r>
    </w:p>
    <w:p w14:paraId="3376325E" w14:textId="77777777" w:rsidR="00AD2946" w:rsidRPr="00AD2946" w:rsidRDefault="00AD2946" w:rsidP="00AD2946">
      <w:pPr>
        <w:rPr>
          <w:rFonts w:ascii="Times New Roman" w:hAnsi="Times New Roman" w:cs="Times New Roman"/>
          <w:lang w:val="en-GB"/>
        </w:rPr>
      </w:pPr>
    </w:p>
    <w:p w14:paraId="58771A83"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Smith, D. (2013) ‘An independent Report for the Welsh Government into Arts in </w:t>
      </w:r>
    </w:p>
    <w:p w14:paraId="6C40EFAD"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Education in the Schools of Wales.’ Available at: </w:t>
      </w:r>
      <w:hyperlink r:id="rId13" w:history="1">
        <w:r w:rsidRPr="00AD2946">
          <w:rPr>
            <w:rFonts w:ascii="Times New Roman" w:hAnsi="Times New Roman" w:cs="Times New Roman"/>
            <w:color w:val="0563C1" w:themeColor="hyperlink"/>
            <w:u w:val="single"/>
            <w:lang w:val="en-GB"/>
          </w:rPr>
          <w:t>http://gov.wales/docs/dcells/publications/130920-arts-in-education-en.pdf</w:t>
        </w:r>
      </w:hyperlink>
      <w:r w:rsidRPr="00AD2946">
        <w:rPr>
          <w:rFonts w:ascii="Times New Roman" w:hAnsi="Times New Roman" w:cs="Times New Roman"/>
          <w:lang w:val="en-GB"/>
        </w:rPr>
        <w:t xml:space="preserve">  [Accessed on: 17</w:t>
      </w:r>
      <w:r w:rsidRPr="00AD2946">
        <w:rPr>
          <w:rFonts w:ascii="Times New Roman" w:hAnsi="Times New Roman" w:cs="Times New Roman"/>
          <w:vertAlign w:val="superscript"/>
          <w:lang w:val="en-GB"/>
        </w:rPr>
        <w:t>th</w:t>
      </w:r>
      <w:r w:rsidRPr="00AD2946">
        <w:rPr>
          <w:rFonts w:ascii="Times New Roman" w:hAnsi="Times New Roman" w:cs="Times New Roman"/>
          <w:lang w:val="en-GB"/>
        </w:rPr>
        <w:t xml:space="preserve"> October 2017] </w:t>
      </w:r>
    </w:p>
    <w:p w14:paraId="1237A2C2" w14:textId="77777777" w:rsidR="00AD2946" w:rsidRPr="00AD2946" w:rsidRDefault="00AD2946" w:rsidP="00AD2946">
      <w:pPr>
        <w:rPr>
          <w:rFonts w:ascii="Times New Roman" w:hAnsi="Times New Roman" w:cs="Times New Roman"/>
          <w:lang w:val="en-GB"/>
        </w:rPr>
      </w:pPr>
    </w:p>
    <w:p w14:paraId="7B6B96F5"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Vygotsky, L. (1978) </w:t>
      </w:r>
      <w:r w:rsidRPr="00AD2946">
        <w:rPr>
          <w:rFonts w:ascii="Times New Roman" w:hAnsi="Times New Roman" w:cs="Times New Roman"/>
          <w:i/>
          <w:lang w:val="en-GB"/>
        </w:rPr>
        <w:t xml:space="preserve">Mind in Society. </w:t>
      </w:r>
      <w:r w:rsidRPr="00AD2946">
        <w:rPr>
          <w:rFonts w:ascii="Times New Roman" w:hAnsi="Times New Roman" w:cs="Times New Roman"/>
          <w:lang w:val="en-GB"/>
        </w:rPr>
        <w:t xml:space="preserve">Cambridge: Harvard University Press. </w:t>
      </w:r>
    </w:p>
    <w:p w14:paraId="698B34D4" w14:textId="77777777" w:rsidR="00AD2946" w:rsidRPr="00AD2946" w:rsidRDefault="00AD2946" w:rsidP="00AD2946">
      <w:pPr>
        <w:rPr>
          <w:rFonts w:ascii="Times New Roman" w:hAnsi="Times New Roman" w:cs="Times New Roman"/>
          <w:lang w:val="en-GB"/>
        </w:rPr>
      </w:pPr>
    </w:p>
    <w:p w14:paraId="1C76A4BA" w14:textId="77777777" w:rsidR="00AD2946" w:rsidRPr="00AD2946" w:rsidRDefault="00AD2946" w:rsidP="00AD2946">
      <w:pPr>
        <w:rPr>
          <w:rFonts w:ascii="Times New Roman" w:hAnsi="Times New Roman" w:cs="Times New Roman"/>
          <w:lang w:val="en-GB"/>
        </w:rPr>
      </w:pPr>
      <w:r w:rsidRPr="00AD2946">
        <w:rPr>
          <w:rFonts w:ascii="Times New Roman" w:hAnsi="Times New Roman" w:cs="Times New Roman"/>
          <w:lang w:val="en-GB"/>
        </w:rPr>
        <w:t xml:space="preserve">Welsh Government (2015) ‘Using the Pupil Deprivation Grant in Support of Arts and Cultural Activity: Guidance for Practitioners.’ Available at: </w:t>
      </w:r>
      <w:hyperlink r:id="rId14" w:history="1">
        <w:r w:rsidRPr="00AD2946">
          <w:rPr>
            <w:rFonts w:ascii="Times New Roman" w:hAnsi="Times New Roman" w:cs="Times New Roman"/>
            <w:color w:val="0563C1" w:themeColor="hyperlink"/>
            <w:u w:val="single"/>
            <w:lang w:val="en-GB"/>
          </w:rPr>
          <w:t>http://learning.gov.wales/docs/learningwales/publications/150224-pdg-arts.pdf</w:t>
        </w:r>
      </w:hyperlink>
      <w:r w:rsidRPr="00AD2946">
        <w:rPr>
          <w:rFonts w:ascii="Times New Roman" w:hAnsi="Times New Roman" w:cs="Times New Roman"/>
          <w:lang w:val="en-GB"/>
        </w:rPr>
        <w:t xml:space="preserve"> [Accessed on: 17th October 2017] </w:t>
      </w:r>
    </w:p>
    <w:p w14:paraId="49690B06" w14:textId="77777777" w:rsidR="00AD2946" w:rsidRDefault="00AD2946"/>
    <w:p w14:paraId="19EF1415" w14:textId="77777777" w:rsidR="000A3D9B" w:rsidRDefault="000A3D9B"/>
    <w:p w14:paraId="546338E9" w14:textId="77777777" w:rsidR="000A3D9B" w:rsidRDefault="000A3D9B"/>
    <w:p w14:paraId="7D8B2EEA" w14:textId="77777777" w:rsidR="000A3D9B" w:rsidRDefault="000A3D9B"/>
    <w:p w14:paraId="5F93B2E7" w14:textId="77777777" w:rsidR="000A3D9B" w:rsidRDefault="000A3D9B"/>
    <w:p w14:paraId="40433756" w14:textId="77777777" w:rsidR="000A3D9B" w:rsidRDefault="000A3D9B"/>
    <w:p w14:paraId="2A9CAEDD" w14:textId="77777777" w:rsidR="000A3D9B" w:rsidRDefault="000A3D9B"/>
    <w:tbl>
      <w:tblPr>
        <w:tblpPr w:leftFromText="180" w:rightFromText="180" w:horzAnchor="page" w:tblpX="730" w:tblpY="-71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0A3D9B" w:rsidRPr="00CE0319" w14:paraId="0F3B181A" w14:textId="77777777" w:rsidTr="000A3D9B">
        <w:trPr>
          <w:trHeight w:val="75"/>
        </w:trPr>
        <w:tc>
          <w:tcPr>
            <w:tcW w:w="10598" w:type="dxa"/>
            <w:shd w:val="clear" w:color="auto" w:fill="D9D9D9"/>
          </w:tcPr>
          <w:p w14:paraId="3421C97A" w14:textId="77777777" w:rsidR="000A3D9B" w:rsidRPr="00CE0319" w:rsidRDefault="000A3D9B" w:rsidP="000A3D9B">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69185B8F" w14:textId="77777777" w:rsidR="000A3D9B" w:rsidRDefault="000A3D9B" w:rsidP="000A3D9B">
      <w:pPr>
        <w:pStyle w:val="BodyText1"/>
        <w:tabs>
          <w:tab w:val="clear" w:pos="720"/>
          <w:tab w:val="clear" w:pos="1440"/>
        </w:tabs>
        <w:jc w:val="both"/>
        <w:rPr>
          <w:rFonts w:ascii="Calibri" w:hAnsi="Calibri"/>
          <w:sz w:val="20"/>
        </w:rPr>
      </w:pPr>
    </w:p>
    <w:p w14:paraId="667D6D0A" w14:textId="77777777" w:rsidR="000A3D9B" w:rsidRPr="00FA68F8" w:rsidRDefault="000A3D9B" w:rsidP="000A3D9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page" w:tblpX="1450" w:tblpY="36"/>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0A3D9B" w:rsidRPr="00266B32" w14:paraId="61E3DFB1" w14:textId="77777777" w:rsidTr="000A3D9B">
        <w:tc>
          <w:tcPr>
            <w:tcW w:w="1055" w:type="pct"/>
            <w:vMerge w:val="restart"/>
            <w:tcBorders>
              <w:top w:val="single" w:sz="4" w:space="0" w:color="auto"/>
              <w:left w:val="single" w:sz="4" w:space="0" w:color="auto"/>
              <w:right w:val="single" w:sz="4" w:space="0" w:color="auto"/>
            </w:tcBorders>
            <w:shd w:val="clear" w:color="auto" w:fill="BFBFBF"/>
            <w:vAlign w:val="center"/>
          </w:tcPr>
          <w:p w14:paraId="2B330816" w14:textId="77777777" w:rsidR="000A3D9B" w:rsidRPr="00F61A20" w:rsidRDefault="000A3D9B" w:rsidP="000A3D9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5FC9F5B4" w14:textId="77777777" w:rsidR="000A3D9B" w:rsidRPr="00F61A20" w:rsidRDefault="000A3D9B" w:rsidP="000A3D9B">
            <w:pPr>
              <w:rPr>
                <w:rFonts w:ascii="Calibri" w:hAnsi="Calibri"/>
                <w:b/>
                <w:sz w:val="22"/>
              </w:rPr>
            </w:pPr>
            <w:r w:rsidRPr="00F61A20">
              <w:rPr>
                <w:rFonts w:ascii="Calibri" w:hAnsi="Calibri"/>
                <w:b/>
                <w:sz w:val="22"/>
              </w:rPr>
              <w:t>Level of Achievement</w:t>
            </w:r>
          </w:p>
        </w:tc>
      </w:tr>
      <w:tr w:rsidR="000A3D9B" w:rsidRPr="00CC0370" w14:paraId="54623E03" w14:textId="77777777" w:rsidTr="000A3D9B">
        <w:trPr>
          <w:trHeight w:val="548"/>
        </w:trPr>
        <w:tc>
          <w:tcPr>
            <w:tcW w:w="1055" w:type="pct"/>
            <w:vMerge/>
            <w:tcBorders>
              <w:left w:val="single" w:sz="4" w:space="0" w:color="auto"/>
              <w:bottom w:val="single" w:sz="4" w:space="0" w:color="auto"/>
              <w:right w:val="single" w:sz="4" w:space="0" w:color="auto"/>
            </w:tcBorders>
            <w:shd w:val="clear" w:color="auto" w:fill="BFBFBF"/>
          </w:tcPr>
          <w:p w14:paraId="7E097951" w14:textId="77777777" w:rsidR="000A3D9B" w:rsidRPr="00F61A20" w:rsidRDefault="000A3D9B" w:rsidP="000A3D9B">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C800778" w14:textId="77777777" w:rsidR="000A3D9B" w:rsidRDefault="000A3D9B" w:rsidP="000A3D9B">
            <w:pPr>
              <w:jc w:val="center"/>
              <w:rPr>
                <w:rFonts w:ascii="Calibri" w:hAnsi="Calibri"/>
                <w:b/>
                <w:sz w:val="18"/>
              </w:rPr>
            </w:pPr>
          </w:p>
          <w:p w14:paraId="66AB67EC" w14:textId="77777777" w:rsidR="000A3D9B" w:rsidRPr="009D3EA4" w:rsidRDefault="000A3D9B" w:rsidP="000A3D9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58BEC710" w14:textId="77777777" w:rsidR="000A3D9B" w:rsidRDefault="000A3D9B" w:rsidP="000A3D9B">
            <w:pPr>
              <w:jc w:val="center"/>
              <w:rPr>
                <w:rFonts w:ascii="Calibri" w:hAnsi="Calibri"/>
                <w:b/>
                <w:sz w:val="18"/>
              </w:rPr>
            </w:pPr>
          </w:p>
          <w:p w14:paraId="29E79418" w14:textId="77777777" w:rsidR="000A3D9B" w:rsidRPr="00F61A20" w:rsidRDefault="000A3D9B" w:rsidP="000A3D9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4292A0C" w14:textId="77777777" w:rsidR="000A3D9B" w:rsidRDefault="000A3D9B" w:rsidP="000A3D9B">
            <w:pPr>
              <w:jc w:val="center"/>
              <w:rPr>
                <w:rFonts w:ascii="Calibri" w:hAnsi="Calibri"/>
                <w:b/>
                <w:sz w:val="18"/>
              </w:rPr>
            </w:pPr>
          </w:p>
          <w:p w14:paraId="2A3ED338" w14:textId="77777777" w:rsidR="000A3D9B" w:rsidRPr="00F61A20" w:rsidRDefault="000A3D9B" w:rsidP="000A3D9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4739E269" w14:textId="77777777" w:rsidR="000A3D9B" w:rsidRDefault="000A3D9B" w:rsidP="000A3D9B">
            <w:pPr>
              <w:jc w:val="center"/>
              <w:rPr>
                <w:rFonts w:ascii="Calibri" w:hAnsi="Calibri"/>
                <w:b/>
                <w:sz w:val="18"/>
              </w:rPr>
            </w:pPr>
          </w:p>
          <w:p w14:paraId="12AFB289" w14:textId="77777777" w:rsidR="000A3D9B" w:rsidRPr="00F61A20" w:rsidRDefault="000A3D9B" w:rsidP="000A3D9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7960E3D2" w14:textId="77777777" w:rsidR="000A3D9B" w:rsidRDefault="000A3D9B" w:rsidP="000A3D9B">
            <w:pPr>
              <w:jc w:val="center"/>
              <w:rPr>
                <w:rFonts w:ascii="Calibri" w:hAnsi="Calibri"/>
                <w:b/>
                <w:sz w:val="18"/>
              </w:rPr>
            </w:pPr>
          </w:p>
          <w:p w14:paraId="1510D605" w14:textId="77777777" w:rsidR="000A3D9B" w:rsidRPr="00F61A20" w:rsidRDefault="000A3D9B" w:rsidP="000A3D9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1EF327E" w14:textId="77777777" w:rsidR="000A3D9B" w:rsidRDefault="000A3D9B" w:rsidP="000A3D9B">
            <w:pPr>
              <w:jc w:val="center"/>
              <w:rPr>
                <w:rFonts w:ascii="Calibri" w:hAnsi="Calibri"/>
                <w:b/>
                <w:sz w:val="18"/>
              </w:rPr>
            </w:pPr>
          </w:p>
          <w:p w14:paraId="1070D9DA" w14:textId="77777777" w:rsidR="000A3D9B" w:rsidRPr="00F61A20" w:rsidRDefault="000A3D9B" w:rsidP="000A3D9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0A3D9B" w:rsidRPr="00CC0370" w14:paraId="49B2D8F8" w14:textId="77777777" w:rsidTr="000A3D9B">
        <w:trPr>
          <w:trHeight w:val="450"/>
        </w:trPr>
        <w:tc>
          <w:tcPr>
            <w:tcW w:w="1055" w:type="pct"/>
            <w:tcBorders>
              <w:top w:val="single" w:sz="4" w:space="0" w:color="auto"/>
              <w:left w:val="single" w:sz="4" w:space="0" w:color="auto"/>
              <w:right w:val="single" w:sz="4" w:space="0" w:color="auto"/>
            </w:tcBorders>
            <w:shd w:val="clear" w:color="auto" w:fill="BFBFBF"/>
          </w:tcPr>
          <w:p w14:paraId="57F1CD4F" w14:textId="77777777" w:rsidR="000A3D9B" w:rsidRPr="00F61A20" w:rsidRDefault="000A3D9B" w:rsidP="000A3D9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25E2FD4"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225DD9F2"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057ECB32"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6C45EC11"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517E3D23"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72FC5662"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58AD24E" w14:textId="77777777" w:rsidR="000A3D9B" w:rsidRPr="00EB4F96" w:rsidRDefault="000A3D9B" w:rsidP="000A3D9B">
            <w:pPr>
              <w:spacing w:after="120"/>
              <w:jc w:val="center"/>
              <w:rPr>
                <w:rFonts w:ascii="Calibri" w:hAnsi="Calibri"/>
                <w:b/>
                <w:sz w:val="12"/>
                <w:szCs w:val="16"/>
              </w:rPr>
            </w:pPr>
            <w:r w:rsidRPr="00EB4F96">
              <w:rPr>
                <w:rFonts w:ascii="Calibri" w:hAnsi="Calibri"/>
                <w:b/>
                <w:sz w:val="12"/>
                <w:szCs w:val="16"/>
              </w:rPr>
              <w:t>EXCEPTIONAL</w:t>
            </w:r>
          </w:p>
        </w:tc>
      </w:tr>
      <w:tr w:rsidR="000A3D9B" w:rsidRPr="00CC0370" w14:paraId="578D87E0" w14:textId="77777777" w:rsidTr="000A3D9B">
        <w:trPr>
          <w:trHeight w:val="450"/>
        </w:trPr>
        <w:tc>
          <w:tcPr>
            <w:tcW w:w="1055" w:type="pct"/>
            <w:vMerge w:val="restart"/>
            <w:tcBorders>
              <w:top w:val="single" w:sz="4" w:space="0" w:color="auto"/>
              <w:left w:val="single" w:sz="4" w:space="0" w:color="auto"/>
              <w:right w:val="single" w:sz="4" w:space="0" w:color="auto"/>
            </w:tcBorders>
          </w:tcPr>
          <w:p w14:paraId="6D3A8BBD" w14:textId="77777777" w:rsidR="000A3D9B" w:rsidRPr="00F61A20" w:rsidRDefault="000A3D9B" w:rsidP="000A3D9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A0FD635" w14:textId="77777777" w:rsidR="000A3D9B" w:rsidRPr="00F61A20" w:rsidRDefault="000A3D9B" w:rsidP="000A3D9B">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C999588" w14:textId="77777777" w:rsidR="000A3D9B" w:rsidRPr="00F61A20" w:rsidRDefault="000A3D9B" w:rsidP="000A3D9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B0A5A00" w14:textId="77777777" w:rsidR="000A3D9B" w:rsidRPr="00F61A20" w:rsidRDefault="000A3D9B" w:rsidP="000A3D9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72B7271" w14:textId="77777777" w:rsidR="000A3D9B" w:rsidRPr="00F61A20" w:rsidRDefault="000A3D9B" w:rsidP="000A3D9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8D2149E" w14:textId="77777777" w:rsidR="000A3D9B" w:rsidRPr="00F61A20" w:rsidRDefault="000A3D9B" w:rsidP="000A3D9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E6DDAC0" w14:textId="77777777" w:rsidR="000A3D9B" w:rsidRPr="00F61A20" w:rsidRDefault="000A3D9B" w:rsidP="000A3D9B">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76DBA36" w14:textId="77777777" w:rsidR="000A3D9B" w:rsidRPr="00F61A20" w:rsidRDefault="000A3D9B" w:rsidP="000A3D9B">
            <w:pPr>
              <w:jc w:val="center"/>
              <w:rPr>
                <w:rFonts w:ascii="Calibri" w:hAnsi="Calibri"/>
                <w:b/>
                <w:sz w:val="18"/>
              </w:rPr>
            </w:pPr>
            <w:r w:rsidRPr="00F61A20">
              <w:rPr>
                <w:rFonts w:ascii="Calibri" w:hAnsi="Calibri"/>
                <w:b/>
                <w:sz w:val="18"/>
              </w:rPr>
              <w:t>80-100%</w:t>
            </w:r>
          </w:p>
        </w:tc>
      </w:tr>
      <w:tr w:rsidR="000A3D9B" w:rsidRPr="00CC0370" w14:paraId="02B41D02" w14:textId="77777777" w:rsidTr="000A3D9B">
        <w:trPr>
          <w:trHeight w:val="928"/>
        </w:trPr>
        <w:tc>
          <w:tcPr>
            <w:tcW w:w="1055" w:type="pct"/>
            <w:vMerge/>
            <w:tcBorders>
              <w:left w:val="single" w:sz="4" w:space="0" w:color="auto"/>
              <w:bottom w:val="single" w:sz="4" w:space="0" w:color="auto"/>
              <w:right w:val="single" w:sz="4" w:space="0" w:color="auto"/>
            </w:tcBorders>
          </w:tcPr>
          <w:p w14:paraId="6BA2898B" w14:textId="77777777" w:rsidR="000A3D9B" w:rsidRPr="00F61A20" w:rsidRDefault="000A3D9B" w:rsidP="000A3D9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5838C49"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2A9B0DA"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2F256FD"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5FFFFCE" w14:textId="5DEF99A9" w:rsidR="000A3D9B" w:rsidRPr="00F61A20" w:rsidRDefault="000A3D9B" w:rsidP="000A3D9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190537C9"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839EB77"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10B1F14" w14:textId="77777777" w:rsidR="000A3D9B" w:rsidRPr="00F61A20" w:rsidRDefault="000A3D9B" w:rsidP="000A3D9B">
            <w:pPr>
              <w:rPr>
                <w:rFonts w:ascii="Calibri" w:hAnsi="Calibri"/>
                <w:sz w:val="18"/>
                <w:szCs w:val="32"/>
              </w:rPr>
            </w:pPr>
            <w:r w:rsidRPr="00F61A20">
              <w:rPr>
                <w:rFonts w:ascii="Calibri" w:hAnsi="Calibri"/>
                <w:szCs w:val="32"/>
              </w:rPr>
              <w:sym w:font="Wingdings" w:char="F06F"/>
            </w:r>
          </w:p>
        </w:tc>
      </w:tr>
      <w:tr w:rsidR="000A3D9B" w:rsidRPr="00CC0370" w14:paraId="05591B23" w14:textId="77777777" w:rsidTr="000A3D9B">
        <w:trPr>
          <w:trHeight w:val="450"/>
        </w:trPr>
        <w:tc>
          <w:tcPr>
            <w:tcW w:w="1055" w:type="pct"/>
            <w:vMerge w:val="restart"/>
            <w:tcBorders>
              <w:top w:val="single" w:sz="4" w:space="0" w:color="auto"/>
              <w:left w:val="single" w:sz="4" w:space="0" w:color="auto"/>
              <w:right w:val="single" w:sz="4" w:space="0" w:color="auto"/>
            </w:tcBorders>
          </w:tcPr>
          <w:p w14:paraId="52C987ED" w14:textId="77777777" w:rsidR="000A3D9B" w:rsidRPr="005E72F8" w:rsidRDefault="000A3D9B" w:rsidP="000A3D9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187083C4" w14:textId="77777777" w:rsidR="000A3D9B" w:rsidRPr="00F61A20" w:rsidRDefault="000A3D9B" w:rsidP="000A3D9B">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F7BB991" w14:textId="77777777" w:rsidR="000A3D9B" w:rsidRPr="00F61A20" w:rsidRDefault="000A3D9B" w:rsidP="000A3D9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88AAE77" w14:textId="77777777" w:rsidR="000A3D9B" w:rsidRPr="00F61A20" w:rsidRDefault="000A3D9B" w:rsidP="000A3D9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B53ED50" w14:textId="77777777" w:rsidR="000A3D9B" w:rsidRPr="00F61A20" w:rsidRDefault="000A3D9B" w:rsidP="000A3D9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DC3E6FD" w14:textId="77777777" w:rsidR="000A3D9B" w:rsidRPr="00F61A20" w:rsidRDefault="000A3D9B" w:rsidP="000A3D9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7F8131FA" w14:textId="77777777" w:rsidR="000A3D9B" w:rsidRPr="00F61A20" w:rsidRDefault="000A3D9B" w:rsidP="000A3D9B">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1A673B42" w14:textId="77777777" w:rsidR="000A3D9B" w:rsidRPr="00F61A20" w:rsidRDefault="000A3D9B" w:rsidP="000A3D9B">
            <w:pPr>
              <w:jc w:val="center"/>
              <w:rPr>
                <w:rFonts w:ascii="Calibri" w:hAnsi="Calibri"/>
                <w:b/>
                <w:sz w:val="18"/>
              </w:rPr>
            </w:pPr>
            <w:r w:rsidRPr="00F61A20">
              <w:rPr>
                <w:rFonts w:ascii="Calibri" w:hAnsi="Calibri"/>
                <w:b/>
                <w:sz w:val="18"/>
              </w:rPr>
              <w:t>80-100%</w:t>
            </w:r>
          </w:p>
        </w:tc>
      </w:tr>
      <w:tr w:rsidR="000A3D9B" w:rsidRPr="00CC0370" w14:paraId="415FCE9B" w14:textId="77777777" w:rsidTr="000A3D9B">
        <w:trPr>
          <w:trHeight w:val="947"/>
        </w:trPr>
        <w:tc>
          <w:tcPr>
            <w:tcW w:w="1055" w:type="pct"/>
            <w:vMerge/>
            <w:tcBorders>
              <w:left w:val="single" w:sz="4" w:space="0" w:color="auto"/>
              <w:bottom w:val="single" w:sz="4" w:space="0" w:color="auto"/>
              <w:right w:val="single" w:sz="4" w:space="0" w:color="auto"/>
            </w:tcBorders>
          </w:tcPr>
          <w:p w14:paraId="4672BE1E" w14:textId="77777777" w:rsidR="000A3D9B" w:rsidRPr="00F61A20" w:rsidRDefault="000A3D9B" w:rsidP="000A3D9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AF46BC7"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4DD773D4"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D83713E"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69C4093" w14:textId="6F7CA08B" w:rsidR="000A3D9B" w:rsidRPr="00F61A20" w:rsidRDefault="000A3D9B" w:rsidP="000A3D9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03661435"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E21EFB2"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76F57393" w14:textId="77777777" w:rsidR="000A3D9B" w:rsidRPr="00F61A20" w:rsidRDefault="000A3D9B" w:rsidP="000A3D9B">
            <w:pPr>
              <w:rPr>
                <w:rFonts w:ascii="Calibri" w:hAnsi="Calibri"/>
                <w:sz w:val="18"/>
                <w:szCs w:val="32"/>
              </w:rPr>
            </w:pPr>
            <w:r w:rsidRPr="00F61A20">
              <w:rPr>
                <w:rFonts w:ascii="Calibri" w:hAnsi="Calibri"/>
                <w:szCs w:val="32"/>
              </w:rPr>
              <w:sym w:font="Wingdings" w:char="F06F"/>
            </w:r>
          </w:p>
        </w:tc>
      </w:tr>
      <w:tr w:rsidR="000A3D9B" w:rsidRPr="00CC0370" w14:paraId="3AEFF5E3" w14:textId="77777777" w:rsidTr="000A3D9B">
        <w:trPr>
          <w:trHeight w:val="450"/>
        </w:trPr>
        <w:tc>
          <w:tcPr>
            <w:tcW w:w="1055" w:type="pct"/>
            <w:vMerge w:val="restart"/>
            <w:tcBorders>
              <w:top w:val="single" w:sz="4" w:space="0" w:color="auto"/>
              <w:left w:val="single" w:sz="4" w:space="0" w:color="auto"/>
              <w:right w:val="single" w:sz="4" w:space="0" w:color="auto"/>
            </w:tcBorders>
          </w:tcPr>
          <w:p w14:paraId="1385E20F" w14:textId="77777777" w:rsidR="000A3D9B" w:rsidRDefault="000A3D9B" w:rsidP="000A3D9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123E1372" w14:textId="77777777" w:rsidR="000A3D9B" w:rsidRPr="006B04CC" w:rsidRDefault="000A3D9B" w:rsidP="000A3D9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27CC684" w14:textId="77777777" w:rsidR="000A3D9B" w:rsidRPr="00F61A20" w:rsidRDefault="000A3D9B" w:rsidP="000A3D9B">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37D8A872" w14:textId="77777777" w:rsidR="000A3D9B" w:rsidRPr="00F61A20" w:rsidRDefault="000A3D9B" w:rsidP="000A3D9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DC2E5E0" w14:textId="77777777" w:rsidR="000A3D9B" w:rsidRPr="00F61A20" w:rsidRDefault="000A3D9B" w:rsidP="000A3D9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8F9684B" w14:textId="77777777" w:rsidR="000A3D9B" w:rsidRPr="00F61A20" w:rsidRDefault="000A3D9B" w:rsidP="000A3D9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322B546" w14:textId="77777777" w:rsidR="000A3D9B" w:rsidRPr="00F61A20" w:rsidRDefault="000A3D9B" w:rsidP="000A3D9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59128D4" w14:textId="77777777" w:rsidR="000A3D9B" w:rsidRPr="00F61A20" w:rsidRDefault="000A3D9B" w:rsidP="000A3D9B">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CD82428" w14:textId="77777777" w:rsidR="000A3D9B" w:rsidRPr="00F61A20" w:rsidRDefault="000A3D9B" w:rsidP="000A3D9B">
            <w:pPr>
              <w:jc w:val="center"/>
              <w:rPr>
                <w:rFonts w:ascii="Calibri" w:hAnsi="Calibri"/>
                <w:b/>
                <w:sz w:val="18"/>
              </w:rPr>
            </w:pPr>
            <w:r w:rsidRPr="00F61A20">
              <w:rPr>
                <w:rFonts w:ascii="Calibri" w:hAnsi="Calibri"/>
                <w:b/>
                <w:sz w:val="18"/>
              </w:rPr>
              <w:t>80-100%</w:t>
            </w:r>
          </w:p>
        </w:tc>
      </w:tr>
      <w:tr w:rsidR="000A3D9B" w:rsidRPr="00CC0370" w14:paraId="7AB942E7" w14:textId="77777777" w:rsidTr="000A3D9B">
        <w:trPr>
          <w:trHeight w:val="1095"/>
        </w:trPr>
        <w:tc>
          <w:tcPr>
            <w:tcW w:w="1055" w:type="pct"/>
            <w:vMerge/>
            <w:tcBorders>
              <w:left w:val="single" w:sz="4" w:space="0" w:color="auto"/>
              <w:bottom w:val="single" w:sz="4" w:space="0" w:color="auto"/>
              <w:right w:val="single" w:sz="4" w:space="0" w:color="auto"/>
            </w:tcBorders>
          </w:tcPr>
          <w:p w14:paraId="22B8D9E9" w14:textId="77777777" w:rsidR="000A3D9B" w:rsidRPr="00F61A20" w:rsidRDefault="000A3D9B" w:rsidP="000A3D9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88C8E52"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33CAEFD"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A11F986"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E9E6CCF" w14:textId="647384E9" w:rsidR="000A3D9B" w:rsidRPr="00F61A20" w:rsidRDefault="000A3D9B" w:rsidP="000A3D9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7EC126F3"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3002BBE"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489AEE6A" w14:textId="77777777" w:rsidR="000A3D9B" w:rsidRPr="00F61A20" w:rsidRDefault="000A3D9B" w:rsidP="000A3D9B">
            <w:pPr>
              <w:rPr>
                <w:rFonts w:ascii="Calibri" w:hAnsi="Calibri"/>
                <w:sz w:val="18"/>
                <w:szCs w:val="32"/>
              </w:rPr>
            </w:pPr>
            <w:r w:rsidRPr="00F61A20">
              <w:rPr>
                <w:rFonts w:ascii="Calibri" w:hAnsi="Calibri"/>
                <w:szCs w:val="32"/>
              </w:rPr>
              <w:sym w:font="Wingdings" w:char="F06F"/>
            </w:r>
          </w:p>
        </w:tc>
      </w:tr>
      <w:tr w:rsidR="000A3D9B" w:rsidRPr="00CC0370" w14:paraId="2540514E" w14:textId="77777777" w:rsidTr="000A3D9B">
        <w:trPr>
          <w:trHeight w:val="451"/>
        </w:trPr>
        <w:tc>
          <w:tcPr>
            <w:tcW w:w="1055" w:type="pct"/>
            <w:vMerge w:val="restart"/>
            <w:tcBorders>
              <w:top w:val="single" w:sz="4" w:space="0" w:color="auto"/>
              <w:left w:val="single" w:sz="4" w:space="0" w:color="auto"/>
              <w:right w:val="single" w:sz="4" w:space="0" w:color="auto"/>
            </w:tcBorders>
          </w:tcPr>
          <w:p w14:paraId="3048956D" w14:textId="77777777" w:rsidR="000A3D9B" w:rsidRPr="00F61A20" w:rsidRDefault="000A3D9B" w:rsidP="000A3D9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6B9933A9" w14:textId="77777777" w:rsidR="000A3D9B" w:rsidRPr="00F61A20" w:rsidRDefault="000A3D9B" w:rsidP="000A3D9B">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6F5FDC05" w14:textId="77777777" w:rsidR="000A3D9B" w:rsidRPr="00F61A20" w:rsidRDefault="000A3D9B" w:rsidP="000A3D9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888EF2" w14:textId="77777777" w:rsidR="000A3D9B" w:rsidRPr="00F61A20" w:rsidRDefault="000A3D9B" w:rsidP="000A3D9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0E0BFBE" w14:textId="77777777" w:rsidR="000A3D9B" w:rsidRPr="00F61A20" w:rsidRDefault="000A3D9B" w:rsidP="000A3D9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928B017" w14:textId="77777777" w:rsidR="000A3D9B" w:rsidRPr="00F61A20" w:rsidRDefault="000A3D9B" w:rsidP="000A3D9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08F85AEB" w14:textId="77777777" w:rsidR="000A3D9B" w:rsidRPr="00F61A20" w:rsidRDefault="000A3D9B" w:rsidP="000A3D9B">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AC4A6D0" w14:textId="77777777" w:rsidR="000A3D9B" w:rsidRPr="00F61A20" w:rsidRDefault="000A3D9B" w:rsidP="000A3D9B">
            <w:pPr>
              <w:jc w:val="center"/>
              <w:rPr>
                <w:rFonts w:ascii="Calibri" w:hAnsi="Calibri"/>
                <w:b/>
                <w:sz w:val="18"/>
              </w:rPr>
            </w:pPr>
            <w:r w:rsidRPr="00F61A20">
              <w:rPr>
                <w:rFonts w:ascii="Calibri" w:hAnsi="Calibri"/>
                <w:b/>
                <w:sz w:val="18"/>
              </w:rPr>
              <w:t>80-100%</w:t>
            </w:r>
          </w:p>
        </w:tc>
      </w:tr>
      <w:tr w:rsidR="000A3D9B" w:rsidRPr="00CC0370" w14:paraId="3FB99559" w14:textId="77777777" w:rsidTr="000A3D9B">
        <w:trPr>
          <w:trHeight w:val="947"/>
        </w:trPr>
        <w:tc>
          <w:tcPr>
            <w:tcW w:w="1055" w:type="pct"/>
            <w:vMerge/>
            <w:tcBorders>
              <w:left w:val="single" w:sz="4" w:space="0" w:color="auto"/>
              <w:bottom w:val="single" w:sz="4" w:space="0" w:color="auto"/>
              <w:right w:val="single" w:sz="4" w:space="0" w:color="auto"/>
            </w:tcBorders>
          </w:tcPr>
          <w:p w14:paraId="2F7BEBB6" w14:textId="77777777" w:rsidR="000A3D9B" w:rsidRPr="00F61A20" w:rsidRDefault="000A3D9B" w:rsidP="000A3D9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00E7ECF"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07238EF0"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A2F4874"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2FB7DFC" w14:textId="3986B2E1" w:rsidR="000A3D9B" w:rsidRPr="00F61A20" w:rsidRDefault="000A3D9B" w:rsidP="000A3D9B">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051CD922"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EC2A3C1" w14:textId="77777777" w:rsidR="000A3D9B" w:rsidRPr="00F61A20" w:rsidRDefault="000A3D9B" w:rsidP="000A3D9B">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4C10E8A3" w14:textId="77777777" w:rsidR="000A3D9B" w:rsidRPr="00F61A20" w:rsidRDefault="000A3D9B" w:rsidP="000A3D9B">
            <w:pPr>
              <w:rPr>
                <w:rFonts w:ascii="Calibri" w:hAnsi="Calibri"/>
                <w:sz w:val="18"/>
                <w:szCs w:val="32"/>
              </w:rPr>
            </w:pPr>
            <w:r w:rsidRPr="00F61A20">
              <w:rPr>
                <w:rFonts w:ascii="Calibri" w:hAnsi="Calibri"/>
                <w:szCs w:val="32"/>
              </w:rPr>
              <w:sym w:font="Wingdings" w:char="F06F"/>
            </w:r>
          </w:p>
        </w:tc>
      </w:tr>
    </w:tbl>
    <w:p w14:paraId="57ED1639" w14:textId="77777777" w:rsidR="000A3D9B" w:rsidRDefault="000A3D9B"/>
    <w:tbl>
      <w:tblPr>
        <w:tblpPr w:leftFromText="180" w:rightFromText="180" w:vertAnchor="text" w:horzAnchor="page" w:tblpX="730" w:tblpY="-10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0A3D9B" w:rsidRPr="00971172" w14:paraId="06EFC754" w14:textId="77777777" w:rsidTr="000A3D9B">
        <w:trPr>
          <w:trHeight w:val="75"/>
        </w:trPr>
        <w:tc>
          <w:tcPr>
            <w:tcW w:w="5299" w:type="dxa"/>
            <w:shd w:val="clear" w:color="auto" w:fill="D9D9D9"/>
          </w:tcPr>
          <w:p w14:paraId="617CD35B" w14:textId="77777777" w:rsidR="000A3D9B" w:rsidRPr="00CE0319" w:rsidRDefault="000A3D9B" w:rsidP="000A3D9B">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0CC544DF" w14:textId="77777777" w:rsidR="000A3D9B" w:rsidRPr="00CE0319" w:rsidRDefault="000A3D9B" w:rsidP="000A3D9B">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0A3D9B" w:rsidRPr="00971172" w14:paraId="00F15F1F" w14:textId="77777777" w:rsidTr="00215376">
        <w:trPr>
          <w:trHeight w:val="1531"/>
        </w:trPr>
        <w:tc>
          <w:tcPr>
            <w:tcW w:w="5299" w:type="dxa"/>
            <w:tcBorders>
              <w:bottom w:val="single" w:sz="8" w:space="0" w:color="000000"/>
            </w:tcBorders>
          </w:tcPr>
          <w:p w14:paraId="325217C5" w14:textId="66999975" w:rsidR="000A3D9B" w:rsidRPr="00CE0319" w:rsidRDefault="00215376" w:rsidP="00215376">
            <w:pPr>
              <w:pStyle w:val="BulletedList"/>
              <w:numPr>
                <w:ilvl w:val="0"/>
                <w:numId w:val="0"/>
              </w:numPr>
              <w:ind w:left="432"/>
              <w:rPr>
                <w:rFonts w:ascii="Calibri" w:hAnsi="Calibri"/>
                <w:sz w:val="20"/>
                <w:szCs w:val="20"/>
              </w:rPr>
            </w:pPr>
            <w:r>
              <w:rPr>
                <w:rFonts w:ascii="Calibri" w:hAnsi="Calibri"/>
                <w:sz w:val="20"/>
                <w:szCs w:val="20"/>
              </w:rPr>
              <w:t xml:space="preserve">I feel I have done well with my referencing and in creating a resource based of the artefact chosen, and explained how this can be used within the Foundation Phase. </w:t>
            </w:r>
          </w:p>
        </w:tc>
        <w:tc>
          <w:tcPr>
            <w:tcW w:w="5299" w:type="dxa"/>
            <w:tcBorders>
              <w:bottom w:val="single" w:sz="8" w:space="0" w:color="000000"/>
            </w:tcBorders>
          </w:tcPr>
          <w:p w14:paraId="08214F71" w14:textId="4206623A" w:rsidR="000A3D9B" w:rsidRPr="00CE0319" w:rsidRDefault="00215376" w:rsidP="00215376">
            <w:pPr>
              <w:pStyle w:val="BulletedList"/>
              <w:numPr>
                <w:ilvl w:val="0"/>
                <w:numId w:val="0"/>
              </w:numPr>
              <w:rPr>
                <w:rFonts w:ascii="Calibri" w:hAnsi="Calibri"/>
                <w:sz w:val="20"/>
                <w:szCs w:val="20"/>
              </w:rPr>
            </w:pPr>
            <w:r>
              <w:rPr>
                <w:rFonts w:ascii="Calibri" w:hAnsi="Calibri"/>
                <w:sz w:val="20"/>
                <w:szCs w:val="20"/>
              </w:rPr>
              <w:t xml:space="preserve">I need to develop on my essay writing skills- looking into sentence starters as most of my sentences follow the same structure or don’t sound as academic as it should be. I also feel I need to develop my conclusions and relate it back to the original question as I don’t feel like I’ve done that for this assignment. </w:t>
            </w:r>
          </w:p>
        </w:tc>
      </w:tr>
    </w:tbl>
    <w:tbl>
      <w:tblPr>
        <w:tblpPr w:leftFromText="180" w:rightFromText="180" w:vertAnchor="text" w:horzAnchor="page" w:tblpX="730" w:tblpY="-16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0A3D9B" w:rsidRPr="00971172" w14:paraId="229081FF" w14:textId="77777777" w:rsidTr="000A3D9B">
        <w:trPr>
          <w:trHeight w:val="586"/>
        </w:trPr>
        <w:tc>
          <w:tcPr>
            <w:tcW w:w="2204" w:type="dxa"/>
            <w:shd w:val="clear" w:color="auto" w:fill="D9D9D9"/>
          </w:tcPr>
          <w:p w14:paraId="3ECF453F" w14:textId="77777777" w:rsidR="000A3D9B" w:rsidRPr="00CE0319" w:rsidRDefault="000A3D9B" w:rsidP="000A3D9B">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30A06013" w14:textId="09F313AE" w:rsidR="000A3D9B" w:rsidRPr="00CE0319" w:rsidRDefault="00215376" w:rsidP="000A3D9B">
            <w:pPr>
              <w:spacing w:before="120" w:after="120"/>
              <w:jc w:val="both"/>
              <w:rPr>
                <w:rFonts w:ascii="Calibri" w:hAnsi="Calibri" w:cs="Calibri"/>
                <w:b/>
              </w:rPr>
            </w:pPr>
            <w:r>
              <w:rPr>
                <w:rFonts w:ascii="Calibri" w:hAnsi="Calibri" w:cs="Calibri"/>
                <w:b/>
              </w:rPr>
              <w:t xml:space="preserve">Emily Patricia Diamond </w:t>
            </w:r>
          </w:p>
        </w:tc>
        <w:tc>
          <w:tcPr>
            <w:tcW w:w="1047" w:type="dxa"/>
            <w:shd w:val="clear" w:color="auto" w:fill="D9D9D9"/>
          </w:tcPr>
          <w:p w14:paraId="139278BF" w14:textId="77777777" w:rsidR="000A3D9B" w:rsidRPr="00CE0319" w:rsidRDefault="000A3D9B" w:rsidP="000A3D9B">
            <w:pPr>
              <w:spacing w:before="120" w:after="120"/>
              <w:jc w:val="both"/>
              <w:rPr>
                <w:rFonts w:ascii="Calibri" w:hAnsi="Calibri" w:cs="Calibri"/>
                <w:b/>
              </w:rPr>
            </w:pPr>
            <w:r>
              <w:rPr>
                <w:rFonts w:ascii="Calibri" w:hAnsi="Calibri" w:cs="Calibri"/>
                <w:b/>
              </w:rPr>
              <w:t>Date</w:t>
            </w:r>
          </w:p>
        </w:tc>
        <w:tc>
          <w:tcPr>
            <w:tcW w:w="3489" w:type="dxa"/>
          </w:tcPr>
          <w:p w14:paraId="752EE192" w14:textId="4D46AE10" w:rsidR="000A3D9B" w:rsidRPr="00CE0319" w:rsidRDefault="00215376" w:rsidP="000A3D9B">
            <w:pPr>
              <w:spacing w:before="120" w:after="120"/>
              <w:jc w:val="both"/>
              <w:rPr>
                <w:rFonts w:ascii="Calibri" w:hAnsi="Calibri" w:cs="Calibri"/>
                <w:b/>
              </w:rPr>
            </w:pPr>
            <w:r>
              <w:rPr>
                <w:rFonts w:ascii="Calibri" w:hAnsi="Calibri" w:cs="Calibri"/>
                <w:b/>
              </w:rPr>
              <w:t>02/11/2017</w:t>
            </w:r>
          </w:p>
        </w:tc>
      </w:tr>
      <w:tr w:rsidR="000A3D9B" w:rsidRPr="00971172" w14:paraId="54E57A26" w14:textId="77777777" w:rsidTr="000A3D9B">
        <w:trPr>
          <w:trHeight w:val="574"/>
        </w:trPr>
        <w:tc>
          <w:tcPr>
            <w:tcW w:w="2204" w:type="dxa"/>
            <w:tcBorders>
              <w:bottom w:val="single" w:sz="8" w:space="0" w:color="000000"/>
            </w:tcBorders>
            <w:shd w:val="clear" w:color="auto" w:fill="D9D9D9"/>
          </w:tcPr>
          <w:p w14:paraId="1CD7D31A" w14:textId="77777777" w:rsidR="000A3D9B" w:rsidRPr="00CE0319" w:rsidRDefault="000A3D9B" w:rsidP="000A3D9B">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ECA6084" w14:textId="2B9069F7" w:rsidR="000A3D9B" w:rsidRPr="00CE0319" w:rsidRDefault="00215376" w:rsidP="000A3D9B">
            <w:pPr>
              <w:spacing w:before="120" w:after="120"/>
              <w:jc w:val="both"/>
              <w:rPr>
                <w:rFonts w:ascii="Calibri" w:hAnsi="Calibri" w:cs="Calibri"/>
                <w:b/>
              </w:rPr>
            </w:pPr>
            <w:r>
              <w:rPr>
                <w:rFonts w:ascii="Calibri" w:hAnsi="Calibri" w:cs="Calibri"/>
                <w:b/>
              </w:rPr>
              <w:t>E.Diamond</w:t>
            </w:r>
            <w:bookmarkStart w:id="0" w:name="_GoBack"/>
            <w:bookmarkEnd w:id="0"/>
          </w:p>
        </w:tc>
      </w:tr>
    </w:tbl>
    <w:p w14:paraId="74CD0EA4" w14:textId="77777777" w:rsidR="000A3D9B" w:rsidRDefault="000A3D9B"/>
    <w:p w14:paraId="197087A2" w14:textId="77777777" w:rsidR="000A3D9B" w:rsidRDefault="000A3D9B"/>
    <w:p w14:paraId="14B4E9B6" w14:textId="77777777" w:rsidR="000A3D9B" w:rsidRDefault="000A3D9B"/>
    <w:sectPr w:rsidR="000A3D9B" w:rsidSect="000A7123">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3B6236" w14:textId="77777777" w:rsidR="00B07FA3" w:rsidRDefault="00B07FA3" w:rsidP="009A4A34">
      <w:r>
        <w:separator/>
      </w:r>
    </w:p>
  </w:endnote>
  <w:endnote w:type="continuationSeparator" w:id="0">
    <w:p w14:paraId="6FF5481A" w14:textId="77777777" w:rsidR="00B07FA3" w:rsidRDefault="00B07FA3" w:rsidP="009A4A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4AC29B" w14:textId="08638237" w:rsidR="009A4A34" w:rsidRDefault="009A4A34">
    <w:pPr>
      <w:pStyle w:val="Footer"/>
    </w:pPr>
    <w:r>
      <w:rPr>
        <w:noProof/>
      </w:rPr>
      <mc:AlternateContent>
        <mc:Choice Requires="wps">
          <w:drawing>
            <wp:anchor distT="0" distB="0" distL="0" distR="0" simplePos="0" relativeHeight="251659264" behindDoc="0" locked="0" layoutInCell="1" allowOverlap="1" wp14:anchorId="5DD7D799" wp14:editId="69E16EC6">
              <wp:simplePos x="0" y="0"/>
              <wp:positionH relativeFrom="rightMargin">
                <wp:align>left</wp:align>
              </wp:positionH>
              <mc:AlternateContent>
                <mc:Choice Requires="wp14">
                  <wp:positionV relativeFrom="bottomMargin">
                    <wp14:pctPosVOffset>20000</wp14:pctPosVOffset>
                  </wp:positionV>
                </mc:Choice>
                <mc:Fallback>
                  <wp:positionV relativeFrom="page">
                    <wp:posOffset>9961880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330AE2" w14:textId="77777777" w:rsidR="009A4A34" w:rsidRDefault="009A4A3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215376">
                            <w:rPr>
                              <w:noProof/>
                              <w:color w:val="FFFFFF" w:themeColor="background1"/>
                              <w:sz w:val="28"/>
                              <w:szCs w:val="28"/>
                            </w:rPr>
                            <w:t>16</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7D799" id="Rectangle 40" o:spid="_x0000_s1026"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" fillcolor="black [3213]" stroked="f" strokeweight="3pt">
              <v:textbox>
                <w:txbxContent>
                  <w:p w14:paraId="43330AE2" w14:textId="77777777" w:rsidR="009A4A34" w:rsidRDefault="009A4A3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215376">
                      <w:rPr>
                        <w:noProof/>
                        <w:color w:val="FFFFFF" w:themeColor="background1"/>
                        <w:sz w:val="28"/>
                        <w:szCs w:val="28"/>
                      </w:rPr>
                      <w:t>16</w:t>
                    </w:r>
                    <w:r>
                      <w:rPr>
                        <w:noProof/>
                        <w:color w:val="FFFFFF" w:themeColor="background1"/>
                        <w:sz w:val="28"/>
                        <w:szCs w:val="28"/>
                      </w:rPr>
                      <w:fldChar w:fldCharType="end"/>
                    </w:r>
                  </w:p>
                </w:txbxContent>
              </v:textbox>
              <w10:wrap type="square" anchorx="margin" anchory="margin"/>
            </v:rect>
          </w:pict>
        </mc:Fallback>
      </mc:AlternateContent>
    </w:r>
    <w:r>
      <w:t>1600963</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0BCD7" w14:textId="77777777" w:rsidR="00B07FA3" w:rsidRDefault="00B07FA3" w:rsidP="009A4A34">
      <w:r>
        <w:separator/>
      </w:r>
    </w:p>
  </w:footnote>
  <w:footnote w:type="continuationSeparator" w:id="0">
    <w:p w14:paraId="609DB533" w14:textId="77777777" w:rsidR="00B07FA3" w:rsidRDefault="00B07FA3" w:rsidP="009A4A3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4A2CC7"/>
    <w:multiLevelType w:val="hybridMultilevel"/>
    <w:tmpl w:val="A9D6EF5E"/>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AE64111"/>
    <w:multiLevelType w:val="hybridMultilevel"/>
    <w:tmpl w:val="08A60A0E"/>
    <w:lvl w:ilvl="0" w:tplc="ADBA46D0">
      <w:numFmt w:val="bullet"/>
      <w:lvlText w:val="-"/>
      <w:lvlJc w:val="left"/>
      <w:pPr>
        <w:ind w:left="720" w:hanging="360"/>
      </w:pPr>
      <w:rPr>
        <w:rFonts w:ascii="Cambria" w:eastAsiaTheme="minorHAnsi"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044"/>
    <w:rsid w:val="000A3D9B"/>
    <w:rsid w:val="000A7123"/>
    <w:rsid w:val="000B162B"/>
    <w:rsid w:val="00126B1B"/>
    <w:rsid w:val="00147F60"/>
    <w:rsid w:val="001E6105"/>
    <w:rsid w:val="00215376"/>
    <w:rsid w:val="00282563"/>
    <w:rsid w:val="002A449D"/>
    <w:rsid w:val="002A4F2A"/>
    <w:rsid w:val="002E5F97"/>
    <w:rsid w:val="002E5FD3"/>
    <w:rsid w:val="003065EF"/>
    <w:rsid w:val="003077C4"/>
    <w:rsid w:val="00397ED9"/>
    <w:rsid w:val="003C3175"/>
    <w:rsid w:val="003D08FE"/>
    <w:rsid w:val="005D28F4"/>
    <w:rsid w:val="006542F1"/>
    <w:rsid w:val="00657AF7"/>
    <w:rsid w:val="007D6EE4"/>
    <w:rsid w:val="0083054F"/>
    <w:rsid w:val="0093547B"/>
    <w:rsid w:val="009578C6"/>
    <w:rsid w:val="00973505"/>
    <w:rsid w:val="009839E6"/>
    <w:rsid w:val="009A4A34"/>
    <w:rsid w:val="009C43F9"/>
    <w:rsid w:val="00A105CE"/>
    <w:rsid w:val="00A431D0"/>
    <w:rsid w:val="00A43418"/>
    <w:rsid w:val="00A860B9"/>
    <w:rsid w:val="00AD2946"/>
    <w:rsid w:val="00AE6C82"/>
    <w:rsid w:val="00AF7A4A"/>
    <w:rsid w:val="00B07FA3"/>
    <w:rsid w:val="00B37362"/>
    <w:rsid w:val="00BF1044"/>
    <w:rsid w:val="00C20180"/>
    <w:rsid w:val="00C8177E"/>
    <w:rsid w:val="00CE051C"/>
    <w:rsid w:val="00D06922"/>
    <w:rsid w:val="00D26FAB"/>
    <w:rsid w:val="00D751B2"/>
    <w:rsid w:val="00DB675B"/>
    <w:rsid w:val="00DF1534"/>
    <w:rsid w:val="00DF7950"/>
    <w:rsid w:val="00E455EF"/>
    <w:rsid w:val="00EC06F0"/>
    <w:rsid w:val="00EC407D"/>
    <w:rsid w:val="00EE4A0C"/>
    <w:rsid w:val="00EF06F1"/>
    <w:rsid w:val="00F16DB5"/>
    <w:rsid w:val="00F25D2E"/>
    <w:rsid w:val="00F41A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8CBAE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A34"/>
    <w:pPr>
      <w:tabs>
        <w:tab w:val="center" w:pos="4513"/>
        <w:tab w:val="right" w:pos="9026"/>
      </w:tabs>
    </w:pPr>
  </w:style>
  <w:style w:type="character" w:customStyle="1" w:styleId="HeaderChar">
    <w:name w:val="Header Char"/>
    <w:basedOn w:val="DefaultParagraphFont"/>
    <w:link w:val="Header"/>
    <w:uiPriority w:val="99"/>
    <w:rsid w:val="009A4A34"/>
  </w:style>
  <w:style w:type="paragraph" w:styleId="Footer">
    <w:name w:val="footer"/>
    <w:basedOn w:val="Normal"/>
    <w:link w:val="FooterChar"/>
    <w:uiPriority w:val="99"/>
    <w:unhideWhenUsed/>
    <w:rsid w:val="009A4A34"/>
    <w:pPr>
      <w:tabs>
        <w:tab w:val="center" w:pos="4513"/>
        <w:tab w:val="right" w:pos="9026"/>
      </w:tabs>
    </w:pPr>
  </w:style>
  <w:style w:type="character" w:customStyle="1" w:styleId="FooterChar">
    <w:name w:val="Footer Char"/>
    <w:basedOn w:val="DefaultParagraphFont"/>
    <w:link w:val="Footer"/>
    <w:uiPriority w:val="99"/>
    <w:rsid w:val="009A4A34"/>
  </w:style>
  <w:style w:type="paragraph" w:customStyle="1" w:styleId="BodyText1">
    <w:name w:val="Body Text1"/>
    <w:basedOn w:val="Normal"/>
    <w:rsid w:val="000A3D9B"/>
    <w:pPr>
      <w:tabs>
        <w:tab w:val="left" w:pos="720"/>
        <w:tab w:val="left" w:pos="1440"/>
      </w:tabs>
    </w:pPr>
    <w:rPr>
      <w:rFonts w:ascii="CG Times (WN)" w:eastAsia="Times New Roman" w:hAnsi="CG Times (WN)" w:cs="Times New Roman"/>
      <w:szCs w:val="20"/>
      <w:lang w:val="en-GB"/>
    </w:rPr>
  </w:style>
  <w:style w:type="paragraph" w:customStyle="1" w:styleId="BulletedList">
    <w:name w:val="Bulleted List"/>
    <w:basedOn w:val="Normal"/>
    <w:rsid w:val="000A3D9B"/>
    <w:pPr>
      <w:numPr>
        <w:numId w:val="3"/>
      </w:numPr>
      <w:spacing w:before="120" w:after="240"/>
    </w:pPr>
    <w:rPr>
      <w:rFonts w:ascii="Verdana" w:eastAsia="Times New Roman" w:hAnsi="Verdana" w:cs="Times New Roman"/>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en.oxforddictionaries.com/definition/creativity" TargetMode="External"/><Relationship Id="rId12" Type="http://schemas.openxmlformats.org/officeDocument/2006/relationships/hyperlink" Target="https://creativesystemsthinking.wordpress.com/2015/04/26/ken-robinson-how-schools-kill-creativity/" TargetMode="External"/><Relationship Id="rId13" Type="http://schemas.openxmlformats.org/officeDocument/2006/relationships/hyperlink" Target="http://gov.wales/docs/dcells/publications/130920-arts-in-education-en.pdf" TargetMode="External"/><Relationship Id="rId14" Type="http://schemas.openxmlformats.org/officeDocument/2006/relationships/hyperlink" Target="http://learning.gov.wales/docs/learningwales/publications/150224-pdg-arts.pdf" TargetMode="Externa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learning.gov.wales/docs/learningwales/publications/130424-developing-the-curriculum-cymreig-en.pdf" TargetMode="External"/><Relationship Id="rId8" Type="http://schemas.openxmlformats.org/officeDocument/2006/relationships/hyperlink" Target="http://gov.wales/docs/dcells/publications/141111-creative-development-en.pdf" TargetMode="External"/><Relationship Id="rId9" Type="http://schemas.openxmlformats.org/officeDocument/2006/relationships/hyperlink" Target="http://gov.wales/docs/dcells/publications/150225-successful-futures-en.pdf" TargetMode="External"/><Relationship Id="rId10" Type="http://schemas.openxmlformats.org/officeDocument/2006/relationships/hyperlink" Target="https://www.estyn.gov.wales/thematic-reports/effective-practice-tackling-poverty-and-disadvantage-schools-november-20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17</Pages>
  <Words>4799</Words>
  <Characters>27359</Characters>
  <Application>Microsoft Macintosh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Diamond</dc:creator>
  <cp:keywords/>
  <dc:description/>
  <cp:lastModifiedBy>Emily Diamond</cp:lastModifiedBy>
  <cp:revision>7</cp:revision>
  <dcterms:created xsi:type="dcterms:W3CDTF">2017-11-02T14:38:00Z</dcterms:created>
  <dcterms:modified xsi:type="dcterms:W3CDTF">2017-11-02T23:02:00Z</dcterms:modified>
</cp:coreProperties>
</file>