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jpeg" ContentType="image/jpe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BodyText"/>
        <w:rPr>
          <w:rFonts w:ascii="Times New Roman"/>
          <w:sz w:val="20"/>
        </w:rPr>
      </w:pPr>
    </w:p>
    <w:p>
      <w:pPr>
        <w:pStyle w:val="BodyText"/>
        <w:spacing w:before="206"/>
        <w:rPr>
          <w:rFonts w:ascii="Times New Roman"/>
          <w:sz w:val="20"/>
        </w:rPr>
      </w:pPr>
    </w:p>
    <w:p>
      <w:pPr>
        <w:spacing w:line="240" w:lineRule="auto"/>
        <w:ind w:left="1043" w:right="0" w:firstLine="0"/>
        <w:rPr>
          <w:rFonts w:ascii="Times New Roman"/>
          <w:sz w:val="20"/>
        </w:rPr>
      </w:pPr>
      <w:r>
        <w:rPr>
          <w:rFonts w:ascii="Times New Roman"/>
          <w:sz w:val="20"/>
        </w:rPr>
        <w:drawing>
          <wp:inline distT="0" distB="0" distL="0" distR="0">
            <wp:extent cx="4619210" cy="1538668"/>
            <wp:effectExtent l="0" t="0" r="0" b="0"/>
            <wp:docPr id="1" name="Image 1"/>
            <wp:cNvGraphicFramePr>
              <a:graphicFrameLocks/>
            </wp:cNvGraphicFramePr>
            <a:graphic>
              <a:graphicData uri="http://schemas.openxmlformats.org/drawingml/2006/picture">
                <pic:pic>
                  <pic:nvPicPr>
                    <pic:cNvPr id="1" name="Image 1"/>
                    <pic:cNvPicPr/>
                  </pic:nvPicPr>
                  <pic:blipFill>
                    <a:blip r:embed="rId5" cstate="print"/>
                    <a:stretch>
                      <a:fillRect/>
                    </a:stretch>
                  </pic:blipFill>
                  <pic:spPr>
                    <a:xfrm>
                      <a:off x="0" y="0"/>
                      <a:ext cx="4619210" cy="1538668"/>
                    </a:xfrm>
                    <a:prstGeom prst="rect">
                      <a:avLst/>
                    </a:prstGeom>
                  </pic:spPr>
                </pic:pic>
              </a:graphicData>
            </a:graphic>
          </wp:inline>
        </w:drawing>
      </w:r>
      <w:r>
        <w:rPr>
          <w:rFonts w:ascii="Times New Roman"/>
          <w:sz w:val="20"/>
        </w:rPr>
      </w: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spacing w:before="79"/>
        <w:rPr>
          <w:rFonts w:ascii="Times New Roman"/>
          <w:sz w:val="20"/>
        </w:rPr>
      </w:pPr>
    </w:p>
    <w:tbl>
      <w:tblPr>
        <w:tblW w:w="0" w:type="auto"/>
        <w:jc w:val="left"/>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940"/>
        <w:gridCol w:w="3500"/>
        <w:gridCol w:w="1460"/>
        <w:gridCol w:w="2460"/>
      </w:tblGrid>
      <w:tr>
        <w:trPr>
          <w:trHeight w:val="459" w:hRule="atLeast"/>
        </w:trPr>
        <w:tc>
          <w:tcPr>
            <w:tcW w:w="1940" w:type="dxa"/>
            <w:shd w:val="clear" w:color="auto" w:fill="B6B6B6"/>
          </w:tcPr>
          <w:p>
            <w:pPr>
              <w:pStyle w:val="TableParagraph"/>
              <w:rPr>
                <w:sz w:val="22"/>
              </w:rPr>
            </w:pPr>
            <w:r>
              <w:rPr>
                <w:sz w:val="22"/>
              </w:rPr>
              <w:t>Student</w:t>
            </w:r>
            <w:r>
              <w:rPr>
                <w:spacing w:val="-7"/>
                <w:sz w:val="22"/>
              </w:rPr>
              <w:t> </w:t>
            </w:r>
            <w:r>
              <w:rPr>
                <w:spacing w:val="-4"/>
                <w:sz w:val="22"/>
              </w:rPr>
              <w:t>name</w:t>
            </w:r>
          </w:p>
        </w:tc>
        <w:tc>
          <w:tcPr>
            <w:tcW w:w="3500" w:type="dxa"/>
          </w:tcPr>
          <w:p>
            <w:pPr>
              <w:pStyle w:val="TableParagraph"/>
              <w:ind w:left="104"/>
              <w:rPr>
                <w:sz w:val="22"/>
              </w:rPr>
            </w:pPr>
            <w:r>
              <w:rPr>
                <w:sz w:val="22"/>
              </w:rPr>
              <w:t>Hariz</w:t>
            </w:r>
            <w:r>
              <w:rPr>
                <w:spacing w:val="-4"/>
                <w:sz w:val="22"/>
              </w:rPr>
              <w:t> </w:t>
            </w:r>
            <w:r>
              <w:rPr>
                <w:sz w:val="22"/>
              </w:rPr>
              <w:t>naim</w:t>
            </w:r>
            <w:r>
              <w:rPr>
                <w:spacing w:val="-4"/>
                <w:sz w:val="22"/>
              </w:rPr>
              <w:t> </w:t>
            </w:r>
            <w:r>
              <w:rPr>
                <w:sz w:val="22"/>
              </w:rPr>
              <w:t>bin</w:t>
            </w:r>
            <w:r>
              <w:rPr>
                <w:spacing w:val="-4"/>
                <w:sz w:val="22"/>
              </w:rPr>
              <w:t> </w:t>
            </w:r>
            <w:r>
              <w:rPr>
                <w:spacing w:val="-2"/>
                <w:sz w:val="22"/>
              </w:rPr>
              <w:t>amran</w:t>
            </w:r>
          </w:p>
        </w:tc>
        <w:tc>
          <w:tcPr>
            <w:tcW w:w="1460" w:type="dxa"/>
            <w:shd w:val="clear" w:color="auto" w:fill="B6B6B6"/>
          </w:tcPr>
          <w:p>
            <w:pPr>
              <w:pStyle w:val="TableParagraph"/>
              <w:ind w:left="99"/>
              <w:rPr>
                <w:sz w:val="22"/>
              </w:rPr>
            </w:pPr>
            <w:r>
              <w:rPr>
                <w:sz w:val="22"/>
              </w:rPr>
              <w:t>student</w:t>
            </w:r>
            <w:r>
              <w:rPr>
                <w:spacing w:val="-7"/>
                <w:sz w:val="22"/>
              </w:rPr>
              <w:t> </w:t>
            </w:r>
            <w:r>
              <w:rPr>
                <w:spacing w:val="-5"/>
                <w:sz w:val="22"/>
              </w:rPr>
              <w:t>ID</w:t>
            </w:r>
          </w:p>
        </w:tc>
        <w:tc>
          <w:tcPr>
            <w:tcW w:w="2460" w:type="dxa"/>
          </w:tcPr>
          <w:p>
            <w:pPr>
              <w:pStyle w:val="TableParagraph"/>
              <w:ind w:left="109"/>
              <w:rPr>
                <w:sz w:val="22"/>
              </w:rPr>
            </w:pPr>
            <w:r>
              <w:rPr>
                <w:spacing w:val="-2"/>
                <w:sz w:val="22"/>
              </w:rPr>
              <w:t>2527797</w:t>
            </w:r>
          </w:p>
        </w:tc>
      </w:tr>
      <w:tr>
        <w:trPr>
          <w:trHeight w:val="460" w:hRule="atLeast"/>
        </w:trPr>
        <w:tc>
          <w:tcPr>
            <w:tcW w:w="1940" w:type="dxa"/>
            <w:shd w:val="clear" w:color="auto" w:fill="B6B6B6"/>
          </w:tcPr>
          <w:p>
            <w:pPr>
              <w:pStyle w:val="TableParagraph"/>
              <w:spacing w:before="116"/>
              <w:rPr>
                <w:sz w:val="22"/>
              </w:rPr>
            </w:pPr>
            <w:r>
              <w:rPr>
                <w:spacing w:val="-2"/>
                <w:sz w:val="22"/>
              </w:rPr>
              <w:t>Programme</w:t>
            </w:r>
          </w:p>
        </w:tc>
        <w:tc>
          <w:tcPr>
            <w:tcW w:w="7420" w:type="dxa"/>
            <w:gridSpan w:val="3"/>
          </w:tcPr>
          <w:p>
            <w:pPr>
              <w:pStyle w:val="TableParagraph"/>
              <w:spacing w:before="116"/>
              <w:ind w:left="104"/>
              <w:rPr>
                <w:sz w:val="22"/>
              </w:rPr>
            </w:pPr>
            <w:r>
              <w:rPr>
                <w:sz w:val="22"/>
              </w:rPr>
              <w:t>BA</w:t>
            </w:r>
            <w:r>
              <w:rPr>
                <w:spacing w:val="-7"/>
                <w:sz w:val="22"/>
              </w:rPr>
              <w:t> </w:t>
            </w:r>
            <w:r>
              <w:rPr>
                <w:sz w:val="22"/>
              </w:rPr>
              <w:t>(Hons)</w:t>
            </w:r>
            <w:r>
              <w:rPr>
                <w:spacing w:val="-7"/>
                <w:sz w:val="22"/>
              </w:rPr>
              <w:t> </w:t>
            </w:r>
            <w:r>
              <w:rPr>
                <w:sz w:val="22"/>
              </w:rPr>
              <w:t>Professional</w:t>
            </w:r>
            <w:r>
              <w:rPr>
                <w:spacing w:val="-6"/>
                <w:sz w:val="22"/>
              </w:rPr>
              <w:t> </w:t>
            </w:r>
            <w:r>
              <w:rPr>
                <w:spacing w:val="-2"/>
                <w:sz w:val="22"/>
              </w:rPr>
              <w:t>Communication</w:t>
            </w:r>
          </w:p>
        </w:tc>
      </w:tr>
      <w:tr>
        <w:trPr>
          <w:trHeight w:val="460" w:hRule="atLeast"/>
        </w:trPr>
        <w:tc>
          <w:tcPr>
            <w:tcW w:w="1940" w:type="dxa"/>
            <w:shd w:val="clear" w:color="auto" w:fill="B6B6B6"/>
          </w:tcPr>
          <w:p>
            <w:pPr>
              <w:pStyle w:val="TableParagraph"/>
              <w:spacing w:before="114"/>
              <w:rPr>
                <w:sz w:val="22"/>
              </w:rPr>
            </w:pPr>
            <w:r>
              <w:rPr>
                <w:spacing w:val="-2"/>
                <w:sz w:val="22"/>
              </w:rPr>
              <w:t>module</w:t>
            </w:r>
          </w:p>
        </w:tc>
        <w:tc>
          <w:tcPr>
            <w:tcW w:w="7420" w:type="dxa"/>
            <w:gridSpan w:val="3"/>
          </w:tcPr>
          <w:p>
            <w:pPr>
              <w:pStyle w:val="TableParagraph"/>
              <w:spacing w:before="114"/>
              <w:ind w:left="104"/>
              <w:rPr>
                <w:sz w:val="22"/>
              </w:rPr>
            </w:pPr>
            <w:r>
              <w:rPr>
                <w:sz w:val="22"/>
              </w:rPr>
              <w:t>Ways</w:t>
            </w:r>
            <w:r>
              <w:rPr>
                <w:spacing w:val="-7"/>
                <w:sz w:val="22"/>
              </w:rPr>
              <w:t> </w:t>
            </w:r>
            <w:r>
              <w:rPr>
                <w:sz w:val="22"/>
              </w:rPr>
              <w:t>of</w:t>
            </w:r>
            <w:r>
              <w:rPr>
                <w:spacing w:val="-7"/>
                <w:sz w:val="22"/>
              </w:rPr>
              <w:t> </w:t>
            </w:r>
            <w:r>
              <w:rPr>
                <w:spacing w:val="-2"/>
                <w:sz w:val="22"/>
              </w:rPr>
              <w:t>seeing</w:t>
            </w:r>
          </w:p>
        </w:tc>
      </w:tr>
      <w:tr>
        <w:trPr>
          <w:trHeight w:val="460" w:hRule="atLeast"/>
        </w:trPr>
        <w:tc>
          <w:tcPr>
            <w:tcW w:w="1940" w:type="dxa"/>
            <w:shd w:val="clear" w:color="auto" w:fill="B6B6B6"/>
          </w:tcPr>
          <w:p>
            <w:pPr>
              <w:pStyle w:val="TableParagraph"/>
              <w:spacing w:before="112"/>
              <w:rPr>
                <w:sz w:val="22"/>
              </w:rPr>
            </w:pPr>
            <w:r>
              <w:rPr>
                <w:sz w:val="22"/>
              </w:rPr>
              <w:t>Module</w:t>
            </w:r>
            <w:r>
              <w:rPr>
                <w:spacing w:val="-8"/>
                <w:sz w:val="22"/>
              </w:rPr>
              <w:t> </w:t>
            </w:r>
            <w:r>
              <w:rPr>
                <w:spacing w:val="-4"/>
                <w:sz w:val="22"/>
              </w:rPr>
              <w:t>code</w:t>
            </w:r>
          </w:p>
        </w:tc>
        <w:tc>
          <w:tcPr>
            <w:tcW w:w="7420" w:type="dxa"/>
            <w:gridSpan w:val="3"/>
          </w:tcPr>
          <w:p>
            <w:pPr>
              <w:pStyle w:val="TableParagraph"/>
              <w:spacing w:before="112"/>
              <w:ind w:left="104"/>
              <w:rPr>
                <w:b/>
                <w:sz w:val="22"/>
              </w:rPr>
            </w:pPr>
            <w:r>
              <w:rPr>
                <w:b/>
                <w:spacing w:val="-2"/>
                <w:sz w:val="22"/>
              </w:rPr>
              <w:t>MWPC4005</w:t>
            </w:r>
          </w:p>
        </w:tc>
      </w:tr>
      <w:tr>
        <w:trPr>
          <w:trHeight w:val="460" w:hRule="atLeast"/>
        </w:trPr>
        <w:tc>
          <w:tcPr>
            <w:tcW w:w="1940" w:type="dxa"/>
            <w:shd w:val="clear" w:color="auto" w:fill="B6B6B6"/>
          </w:tcPr>
          <w:p>
            <w:pPr>
              <w:pStyle w:val="TableParagraph"/>
              <w:spacing w:before="110"/>
              <w:rPr>
                <w:sz w:val="22"/>
              </w:rPr>
            </w:pPr>
            <w:r>
              <w:rPr>
                <w:spacing w:val="-2"/>
                <w:sz w:val="22"/>
              </w:rPr>
              <w:t>lecturer</w:t>
            </w:r>
          </w:p>
        </w:tc>
        <w:tc>
          <w:tcPr>
            <w:tcW w:w="7420" w:type="dxa"/>
            <w:gridSpan w:val="3"/>
          </w:tcPr>
          <w:p>
            <w:pPr>
              <w:pStyle w:val="TableParagraph"/>
              <w:spacing w:before="110"/>
              <w:ind w:left="104"/>
              <w:rPr>
                <w:sz w:val="22"/>
              </w:rPr>
            </w:pPr>
            <w:r>
              <w:rPr>
                <w:sz w:val="22"/>
              </w:rPr>
              <w:t>Kylie</w:t>
            </w:r>
            <w:r>
              <w:rPr>
                <w:spacing w:val="-7"/>
                <w:sz w:val="22"/>
              </w:rPr>
              <w:t> </w:t>
            </w:r>
            <w:r>
              <w:rPr>
                <w:spacing w:val="-4"/>
                <w:sz w:val="22"/>
              </w:rPr>
              <w:t>Boon</w:t>
            </w:r>
          </w:p>
        </w:tc>
      </w:tr>
      <w:tr>
        <w:trPr>
          <w:trHeight w:val="460" w:hRule="atLeast"/>
        </w:trPr>
        <w:tc>
          <w:tcPr>
            <w:tcW w:w="1940" w:type="dxa"/>
            <w:shd w:val="clear" w:color="auto" w:fill="B6B6B6"/>
          </w:tcPr>
          <w:p>
            <w:pPr>
              <w:pStyle w:val="TableParagraph"/>
              <w:spacing w:before="108"/>
              <w:rPr>
                <w:sz w:val="22"/>
              </w:rPr>
            </w:pPr>
            <w:r>
              <w:rPr>
                <w:sz w:val="22"/>
              </w:rPr>
              <w:t>Assignment</w:t>
            </w:r>
            <w:r>
              <w:rPr>
                <w:spacing w:val="-10"/>
                <w:sz w:val="22"/>
              </w:rPr>
              <w:t> </w:t>
            </w:r>
            <w:r>
              <w:rPr>
                <w:spacing w:val="-2"/>
                <w:sz w:val="22"/>
              </w:rPr>
              <w:t>title</w:t>
            </w:r>
          </w:p>
        </w:tc>
        <w:tc>
          <w:tcPr>
            <w:tcW w:w="7420" w:type="dxa"/>
            <w:gridSpan w:val="3"/>
          </w:tcPr>
          <w:p>
            <w:pPr>
              <w:pStyle w:val="TableParagraph"/>
              <w:spacing w:before="108"/>
              <w:ind w:left="104"/>
              <w:rPr>
                <w:sz w:val="22"/>
              </w:rPr>
            </w:pPr>
            <w:r>
              <w:rPr>
                <w:sz w:val="22"/>
              </w:rPr>
              <w:t>COMPONENT</w:t>
            </w:r>
            <w:r>
              <w:rPr>
                <w:spacing w:val="-8"/>
                <w:sz w:val="22"/>
              </w:rPr>
              <w:t> </w:t>
            </w:r>
            <w:r>
              <w:rPr>
                <w:sz w:val="22"/>
              </w:rPr>
              <w:t>critical</w:t>
            </w:r>
            <w:r>
              <w:rPr>
                <w:spacing w:val="-7"/>
                <w:sz w:val="22"/>
              </w:rPr>
              <w:t> </w:t>
            </w:r>
            <w:r>
              <w:rPr>
                <w:sz w:val="22"/>
              </w:rPr>
              <w:t>essay</w:t>
            </w:r>
            <w:r>
              <w:rPr>
                <w:spacing w:val="-7"/>
                <w:sz w:val="22"/>
              </w:rPr>
              <w:t> </w:t>
            </w:r>
            <w:r>
              <w:rPr>
                <w:sz w:val="22"/>
              </w:rPr>
              <w:t>communication,</w:t>
            </w:r>
            <w:r>
              <w:rPr>
                <w:spacing w:val="-8"/>
                <w:sz w:val="22"/>
              </w:rPr>
              <w:t> </w:t>
            </w:r>
            <w:r>
              <w:rPr>
                <w:sz w:val="22"/>
              </w:rPr>
              <w:t>media</w:t>
            </w:r>
            <w:r>
              <w:rPr>
                <w:spacing w:val="-7"/>
                <w:sz w:val="22"/>
              </w:rPr>
              <w:t> </w:t>
            </w:r>
            <w:r>
              <w:rPr>
                <w:sz w:val="22"/>
              </w:rPr>
              <w:t>and</w:t>
            </w:r>
            <w:r>
              <w:rPr>
                <w:spacing w:val="-7"/>
                <w:sz w:val="22"/>
              </w:rPr>
              <w:t> </w:t>
            </w:r>
            <w:r>
              <w:rPr>
                <w:spacing w:val="-2"/>
                <w:sz w:val="22"/>
              </w:rPr>
              <w:t>meaning</w:t>
            </w:r>
          </w:p>
        </w:tc>
      </w:tr>
    </w:tbl>
    <w:p>
      <w:pPr>
        <w:pStyle w:val="TableParagraph"/>
        <w:spacing w:after="0"/>
        <w:rPr>
          <w:sz w:val="22"/>
        </w:rPr>
        <w:sectPr>
          <w:type w:val="continuous"/>
          <w:pgSz w:w="12240" w:h="15840"/>
          <w:pgMar w:top="1820" w:bottom="280" w:left="1440" w:right="1080"/>
        </w:sectPr>
      </w:pPr>
    </w:p>
    <w:p>
      <w:pPr>
        <w:pStyle w:val="BodyText"/>
        <w:spacing w:line="276" w:lineRule="auto" w:before="71"/>
        <w:ind w:right="434"/>
      </w:pPr>
      <w:r>
        <w:rPr/>
        <w:t>There are growing algorithmic communicators in the contemporary media landscape. Today, automated journalism tools, recommendation systems, legal drafting, as well as customer communication generation and information retrieval are becoming increasingly common, and these are all generated at a scale that no human workforce could match using the same methods.</w:t>
      </w:r>
      <w:r>
        <w:rPr>
          <w:spacing w:val="-5"/>
        </w:rPr>
        <w:t> </w:t>
      </w:r>
      <w:r>
        <w:rPr/>
        <w:t>Large</w:t>
      </w:r>
      <w:r>
        <w:rPr>
          <w:spacing w:val="-5"/>
        </w:rPr>
        <w:t> </w:t>
      </w:r>
      <w:r>
        <w:rPr/>
        <w:t>Language</w:t>
      </w:r>
      <w:r>
        <w:rPr>
          <w:spacing w:val="-5"/>
        </w:rPr>
        <w:t> </w:t>
      </w:r>
      <w:r>
        <w:rPr/>
        <w:t>Models</w:t>
      </w:r>
      <w:r>
        <w:rPr>
          <w:spacing w:val="-5"/>
        </w:rPr>
        <w:t> </w:t>
      </w:r>
      <w:r>
        <w:rPr/>
        <w:t>(LLMs)</w:t>
      </w:r>
      <w:r>
        <w:rPr>
          <w:spacing w:val="-5"/>
        </w:rPr>
        <w:t> </w:t>
      </w:r>
      <w:r>
        <w:rPr/>
        <w:t>produce</w:t>
      </w:r>
      <w:r>
        <w:rPr>
          <w:spacing w:val="-5"/>
        </w:rPr>
        <w:t> </w:t>
      </w:r>
      <w:r>
        <w:rPr/>
        <w:t>texts</w:t>
      </w:r>
      <w:r>
        <w:rPr>
          <w:spacing w:val="-5"/>
        </w:rPr>
        <w:t> </w:t>
      </w:r>
      <w:r>
        <w:rPr/>
        <w:t>that</w:t>
      </w:r>
      <w:r>
        <w:rPr>
          <w:spacing w:val="-5"/>
        </w:rPr>
        <w:t> </w:t>
      </w:r>
      <w:r>
        <w:rPr/>
        <w:t>are</w:t>
      </w:r>
      <w:r>
        <w:rPr>
          <w:spacing w:val="-5"/>
        </w:rPr>
        <w:t> </w:t>
      </w:r>
      <w:r>
        <w:rPr/>
        <w:t>fluent,</w:t>
      </w:r>
      <w:r>
        <w:rPr>
          <w:spacing w:val="-5"/>
        </w:rPr>
        <w:t> </w:t>
      </w:r>
      <w:r>
        <w:rPr/>
        <w:t>contextually</w:t>
      </w:r>
      <w:r>
        <w:rPr>
          <w:spacing w:val="-5"/>
        </w:rPr>
        <w:t> </w:t>
      </w:r>
      <w:r>
        <w:rPr/>
        <w:t>believable, and</w:t>
      </w:r>
      <w:r>
        <w:rPr>
          <w:spacing w:val="-4"/>
        </w:rPr>
        <w:t> </w:t>
      </w:r>
      <w:r>
        <w:rPr/>
        <w:t>rhetorically</w:t>
      </w:r>
      <w:r>
        <w:rPr>
          <w:spacing w:val="-4"/>
        </w:rPr>
        <w:t> </w:t>
      </w:r>
      <w:r>
        <w:rPr/>
        <w:t>compelling,</w:t>
      </w:r>
      <w:r>
        <w:rPr>
          <w:spacing w:val="-4"/>
        </w:rPr>
        <w:t> </w:t>
      </w:r>
      <w:r>
        <w:rPr/>
        <w:t>making</w:t>
      </w:r>
      <w:r>
        <w:rPr>
          <w:spacing w:val="-4"/>
        </w:rPr>
        <w:t> </w:t>
      </w:r>
      <w:r>
        <w:rPr/>
        <w:t>it</w:t>
      </w:r>
      <w:r>
        <w:rPr>
          <w:spacing w:val="-4"/>
        </w:rPr>
        <w:t> </w:t>
      </w:r>
      <w:r>
        <w:rPr/>
        <w:t>difficult</w:t>
      </w:r>
      <w:r>
        <w:rPr>
          <w:spacing w:val="-4"/>
        </w:rPr>
        <w:t> </w:t>
      </w:r>
      <w:r>
        <w:rPr/>
        <w:t>to</w:t>
      </w:r>
      <w:r>
        <w:rPr>
          <w:spacing w:val="-4"/>
        </w:rPr>
        <w:t> </w:t>
      </w:r>
      <w:r>
        <w:rPr/>
        <w:t>distinguish</w:t>
      </w:r>
      <w:r>
        <w:rPr>
          <w:spacing w:val="-4"/>
        </w:rPr>
        <w:t> </w:t>
      </w:r>
      <w:r>
        <w:rPr/>
        <w:t>between</w:t>
      </w:r>
      <w:r>
        <w:rPr>
          <w:spacing w:val="-4"/>
        </w:rPr>
        <w:t> </w:t>
      </w:r>
      <w:r>
        <w:rPr/>
        <w:t>human</w:t>
      </w:r>
      <w:r>
        <w:rPr>
          <w:spacing w:val="-4"/>
        </w:rPr>
        <w:t> </w:t>
      </w:r>
      <w:r>
        <w:rPr/>
        <w:t>and</w:t>
      </w:r>
      <w:r>
        <w:rPr>
          <w:spacing w:val="-4"/>
        </w:rPr>
        <w:t> </w:t>
      </w:r>
      <w:r>
        <w:rPr/>
        <w:t>machine-made texts. When these systems are made infrastructural, outputs from these machines become a driving force behind public opinion, electoral narratives, and the epistemic commons on which democratic deliberation relies.</w:t>
      </w:r>
    </w:p>
    <w:p>
      <w:pPr>
        <w:pStyle w:val="BodyText"/>
        <w:spacing w:before="37"/>
      </w:pPr>
    </w:p>
    <w:p>
      <w:pPr>
        <w:pStyle w:val="BodyText"/>
        <w:spacing w:line="276" w:lineRule="auto" w:before="1"/>
        <w:ind w:right="412"/>
      </w:pPr>
      <w:r>
        <w:rPr/>
        <w:t>This can lead to a unique moral dilemma. In the case of libellous statements by an AI model about a private individual, automated misinformation, citations of non-existent precedents, or hate speech, the classic communication liability system goes awry. The presumptions of defamation</w:t>
      </w:r>
      <w:r>
        <w:rPr>
          <w:spacing w:val="-3"/>
        </w:rPr>
        <w:t> </w:t>
      </w:r>
      <w:r>
        <w:rPr/>
        <w:t>law</w:t>
      </w:r>
      <w:r>
        <w:rPr>
          <w:spacing w:val="-3"/>
        </w:rPr>
        <w:t> </w:t>
      </w:r>
      <w:r>
        <w:rPr/>
        <w:t>are</w:t>
      </w:r>
      <w:r>
        <w:rPr>
          <w:spacing w:val="-3"/>
        </w:rPr>
        <w:t> </w:t>
      </w:r>
      <w:r>
        <w:rPr/>
        <w:t>that</w:t>
      </w:r>
      <w:r>
        <w:rPr>
          <w:spacing w:val="-3"/>
        </w:rPr>
        <w:t> </w:t>
      </w:r>
      <w:r>
        <w:rPr/>
        <w:t>the</w:t>
      </w:r>
      <w:r>
        <w:rPr>
          <w:spacing w:val="-3"/>
        </w:rPr>
        <w:t> </w:t>
      </w:r>
      <w:r>
        <w:rPr/>
        <w:t>speaker</w:t>
      </w:r>
      <w:r>
        <w:rPr>
          <w:spacing w:val="-3"/>
        </w:rPr>
        <w:t> </w:t>
      </w:r>
      <w:r>
        <w:rPr/>
        <w:t>intended</w:t>
      </w:r>
      <w:r>
        <w:rPr>
          <w:spacing w:val="-3"/>
        </w:rPr>
        <w:t> </w:t>
      </w:r>
      <w:r>
        <w:rPr/>
        <w:t>or</w:t>
      </w:r>
      <w:r>
        <w:rPr>
          <w:spacing w:val="-3"/>
        </w:rPr>
        <w:t> </w:t>
      </w:r>
      <w:r>
        <w:rPr/>
        <w:t>was</w:t>
      </w:r>
      <w:r>
        <w:rPr>
          <w:spacing w:val="-3"/>
        </w:rPr>
        <w:t> </w:t>
      </w:r>
      <w:r>
        <w:rPr/>
        <w:t>at</w:t>
      </w:r>
      <w:r>
        <w:rPr>
          <w:spacing w:val="-3"/>
        </w:rPr>
        <w:t> </w:t>
      </w:r>
      <w:r>
        <w:rPr/>
        <w:t>least</w:t>
      </w:r>
      <w:r>
        <w:rPr>
          <w:spacing w:val="-3"/>
        </w:rPr>
        <w:t> </w:t>
      </w:r>
      <w:r>
        <w:rPr/>
        <w:t>negligent,</w:t>
      </w:r>
      <w:r>
        <w:rPr>
          <w:spacing w:val="-3"/>
        </w:rPr>
        <w:t> </w:t>
      </w:r>
      <w:r>
        <w:rPr/>
        <w:t>and</w:t>
      </w:r>
      <w:r>
        <w:rPr>
          <w:spacing w:val="-3"/>
        </w:rPr>
        <w:t> </w:t>
      </w:r>
      <w:r>
        <w:rPr/>
        <w:t>the</w:t>
      </w:r>
      <w:r>
        <w:rPr>
          <w:spacing w:val="-3"/>
        </w:rPr>
        <w:t> </w:t>
      </w:r>
      <w:r>
        <w:rPr/>
        <w:t>presumption</w:t>
      </w:r>
      <w:r>
        <w:rPr>
          <w:spacing w:val="-3"/>
        </w:rPr>
        <w:t> </w:t>
      </w:r>
      <w:r>
        <w:rPr/>
        <w:t>of incitement doctrine is that the speaker had the capacity to form and express a culpable mental state. The algorithm has none of them. The software may not have anticipated the harmful output, as may the human operators who released it, creating a void of normativity from which responsibility seems to dissipate.</w:t>
      </w:r>
    </w:p>
    <w:p>
      <w:pPr>
        <w:pStyle w:val="BodyText"/>
        <w:spacing w:before="37"/>
      </w:pPr>
    </w:p>
    <w:p>
      <w:pPr>
        <w:pStyle w:val="BodyText"/>
        <w:spacing w:line="276" w:lineRule="auto" w:before="1"/>
        <w:ind w:right="412"/>
      </w:pPr>
      <w:r>
        <w:rPr/>
        <w:t>This</w:t>
      </w:r>
      <w:r>
        <w:rPr>
          <w:spacing w:val="-4"/>
        </w:rPr>
        <w:t> </w:t>
      </w:r>
      <w:r>
        <w:rPr/>
        <w:t>essay</w:t>
      </w:r>
      <w:r>
        <w:rPr>
          <w:spacing w:val="-4"/>
        </w:rPr>
        <w:t> </w:t>
      </w:r>
      <w:r>
        <w:rPr/>
        <w:t>proposes</w:t>
      </w:r>
      <w:r>
        <w:rPr>
          <w:spacing w:val="-4"/>
        </w:rPr>
        <w:t> </w:t>
      </w:r>
      <w:r>
        <w:rPr/>
        <w:t>that</w:t>
      </w:r>
      <w:r>
        <w:rPr>
          <w:spacing w:val="-4"/>
        </w:rPr>
        <w:t> </w:t>
      </w:r>
      <w:r>
        <w:rPr/>
        <w:t>Artificial</w:t>
      </w:r>
      <w:r>
        <w:rPr>
          <w:spacing w:val="-4"/>
        </w:rPr>
        <w:t> </w:t>
      </w:r>
      <w:r>
        <w:rPr/>
        <w:t>Intelligence</w:t>
      </w:r>
      <w:r>
        <w:rPr>
          <w:spacing w:val="-4"/>
        </w:rPr>
        <w:t> </w:t>
      </w:r>
      <w:r>
        <w:rPr/>
        <w:t>has</w:t>
      </w:r>
      <w:r>
        <w:rPr>
          <w:spacing w:val="-4"/>
        </w:rPr>
        <w:t> </w:t>
      </w:r>
      <w:r>
        <w:rPr/>
        <w:t>no</w:t>
      </w:r>
      <w:r>
        <w:rPr>
          <w:spacing w:val="-4"/>
        </w:rPr>
        <w:t> </w:t>
      </w:r>
      <w:r>
        <w:rPr/>
        <w:t>moral</w:t>
      </w:r>
      <w:r>
        <w:rPr>
          <w:spacing w:val="-4"/>
        </w:rPr>
        <w:t> </w:t>
      </w:r>
      <w:r>
        <w:rPr/>
        <w:t>responsibility</w:t>
      </w:r>
      <w:r>
        <w:rPr>
          <w:spacing w:val="-4"/>
        </w:rPr>
        <w:t> </w:t>
      </w:r>
      <w:r>
        <w:rPr/>
        <w:t>or</w:t>
      </w:r>
      <w:r>
        <w:rPr>
          <w:spacing w:val="-4"/>
        </w:rPr>
        <w:t> </w:t>
      </w:r>
      <w:r>
        <w:rPr/>
        <w:t>legal</w:t>
      </w:r>
      <w:r>
        <w:rPr>
          <w:spacing w:val="-4"/>
        </w:rPr>
        <w:t> </w:t>
      </w:r>
      <w:r>
        <w:rPr/>
        <w:t>liability</w:t>
      </w:r>
      <w:r>
        <w:rPr>
          <w:spacing w:val="-4"/>
        </w:rPr>
        <w:t> </w:t>
      </w:r>
      <w:r>
        <w:rPr/>
        <w:t>for</w:t>
      </w:r>
      <w:r>
        <w:rPr>
          <w:spacing w:val="-4"/>
        </w:rPr>
        <w:t> </w:t>
      </w:r>
      <w:r>
        <w:rPr/>
        <w:t>the information that it conveys, since it is an unintentional, non-moral, and non-semantical being.</w:t>
      </w:r>
    </w:p>
    <w:p>
      <w:pPr>
        <w:pStyle w:val="BodyText"/>
        <w:spacing w:line="276" w:lineRule="auto"/>
        <w:ind w:right="412"/>
      </w:pPr>
      <w:r>
        <w:rPr/>
        <w:t>Instead,</w:t>
      </w:r>
      <w:r>
        <w:rPr>
          <w:spacing w:val="-6"/>
        </w:rPr>
        <w:t> </w:t>
      </w:r>
      <w:r>
        <w:rPr/>
        <w:t>responsibility</w:t>
      </w:r>
      <w:r>
        <w:rPr>
          <w:spacing w:val="-6"/>
        </w:rPr>
        <w:t> </w:t>
      </w:r>
      <w:r>
        <w:rPr/>
        <w:t>should</w:t>
      </w:r>
      <w:r>
        <w:rPr>
          <w:spacing w:val="-6"/>
        </w:rPr>
        <w:t> </w:t>
      </w:r>
      <w:r>
        <w:rPr/>
        <w:t>be</w:t>
      </w:r>
      <w:r>
        <w:rPr>
          <w:spacing w:val="-6"/>
        </w:rPr>
        <w:t> </w:t>
      </w:r>
      <w:r>
        <w:rPr/>
        <w:t>reframed</w:t>
      </w:r>
      <w:r>
        <w:rPr>
          <w:spacing w:val="-6"/>
        </w:rPr>
        <w:t> </w:t>
      </w:r>
      <w:r>
        <w:rPr/>
        <w:t>in</w:t>
      </w:r>
      <w:r>
        <w:rPr>
          <w:spacing w:val="-6"/>
        </w:rPr>
        <w:t> </w:t>
      </w:r>
      <w:r>
        <w:rPr/>
        <w:t>a</w:t>
      </w:r>
      <w:r>
        <w:rPr>
          <w:spacing w:val="-6"/>
        </w:rPr>
        <w:t> </w:t>
      </w:r>
      <w:r>
        <w:rPr/>
        <w:t>socio-technical</w:t>
      </w:r>
      <w:r>
        <w:rPr>
          <w:spacing w:val="-6"/>
        </w:rPr>
        <w:t> </w:t>
      </w:r>
      <w:r>
        <w:rPr/>
        <w:t>lens</w:t>
      </w:r>
      <w:r>
        <w:rPr>
          <w:spacing w:val="-6"/>
        </w:rPr>
        <w:t> </w:t>
      </w:r>
      <w:r>
        <w:rPr/>
        <w:t>of</w:t>
      </w:r>
      <w:r>
        <w:rPr>
          <w:spacing w:val="-6"/>
        </w:rPr>
        <w:t> </w:t>
      </w:r>
      <w:r>
        <w:rPr/>
        <w:t>distributed</w:t>
      </w:r>
      <w:r>
        <w:rPr>
          <w:spacing w:val="-6"/>
        </w:rPr>
        <w:t> </w:t>
      </w:r>
      <w:r>
        <w:rPr/>
        <w:t>agency,</w:t>
      </w:r>
      <w:r>
        <w:rPr>
          <w:spacing w:val="-6"/>
        </w:rPr>
        <w:t> </w:t>
      </w:r>
      <w:r>
        <w:rPr/>
        <w:t>which dislodges responsibility from the algorithmic artefact to institutions, end-users and developers. Section 2 provides the theoretical underpinnings for moral agency, Section 3 discusses the responsibility gap, and its legal implications, Section 4 elaborates a distributed perspective based on Actor-Network Theory, and Section 5 introduces practical governance mechanisms, before Section 6 brings the argument together.</w:t>
      </w:r>
    </w:p>
    <w:p>
      <w:pPr>
        <w:pStyle w:val="BodyText"/>
        <w:spacing w:before="37"/>
      </w:pPr>
    </w:p>
    <w:p>
      <w:pPr>
        <w:pStyle w:val="BodyText"/>
        <w:spacing w:line="276" w:lineRule="auto"/>
        <w:ind w:right="412"/>
      </w:pPr>
      <w:r>
        <w:rPr/>
        <w:t>Classical</w:t>
      </w:r>
      <w:r>
        <w:rPr>
          <w:spacing w:val="-5"/>
        </w:rPr>
        <w:t> </w:t>
      </w:r>
      <w:r>
        <w:rPr/>
        <w:t>moral</w:t>
      </w:r>
      <w:r>
        <w:rPr>
          <w:spacing w:val="-5"/>
        </w:rPr>
        <w:t> </w:t>
      </w:r>
      <w:r>
        <w:rPr/>
        <w:t>philosophy</w:t>
      </w:r>
      <w:r>
        <w:rPr>
          <w:spacing w:val="-5"/>
        </w:rPr>
        <w:t> </w:t>
      </w:r>
      <w:r>
        <w:rPr/>
        <w:t>defines</w:t>
      </w:r>
      <w:r>
        <w:rPr>
          <w:spacing w:val="-5"/>
        </w:rPr>
        <w:t> </w:t>
      </w:r>
      <w:r>
        <w:rPr/>
        <w:t>responsibility</w:t>
      </w:r>
      <w:r>
        <w:rPr>
          <w:spacing w:val="-5"/>
        </w:rPr>
        <w:t> </w:t>
      </w:r>
      <w:r>
        <w:rPr/>
        <w:t>as</w:t>
      </w:r>
      <w:r>
        <w:rPr>
          <w:spacing w:val="-5"/>
        </w:rPr>
        <w:t> </w:t>
      </w:r>
      <w:r>
        <w:rPr/>
        <w:t>being</w:t>
      </w:r>
      <w:r>
        <w:rPr>
          <w:spacing w:val="-5"/>
        </w:rPr>
        <w:t> </w:t>
      </w:r>
      <w:r>
        <w:rPr/>
        <w:t>based</w:t>
      </w:r>
      <w:r>
        <w:rPr>
          <w:spacing w:val="-5"/>
        </w:rPr>
        <w:t> </w:t>
      </w:r>
      <w:r>
        <w:rPr/>
        <w:t>on</w:t>
      </w:r>
      <w:r>
        <w:rPr>
          <w:spacing w:val="-5"/>
        </w:rPr>
        <w:t> </w:t>
      </w:r>
      <w:r>
        <w:rPr/>
        <w:t>a</w:t>
      </w:r>
      <w:r>
        <w:rPr>
          <w:spacing w:val="-5"/>
        </w:rPr>
        <w:t> </w:t>
      </w:r>
      <w:r>
        <w:rPr/>
        <w:t>set</w:t>
      </w:r>
      <w:r>
        <w:rPr>
          <w:spacing w:val="-5"/>
        </w:rPr>
        <w:t> </w:t>
      </w:r>
      <w:r>
        <w:rPr/>
        <w:t>of</w:t>
      </w:r>
      <w:r>
        <w:rPr>
          <w:spacing w:val="-5"/>
        </w:rPr>
        <w:t> </w:t>
      </w:r>
      <w:r>
        <w:rPr/>
        <w:t>capacities.</w:t>
      </w:r>
      <w:r>
        <w:rPr>
          <w:spacing w:val="-5"/>
        </w:rPr>
        <w:t> </w:t>
      </w:r>
      <w:r>
        <w:rPr/>
        <w:t>To</w:t>
      </w:r>
      <w:r>
        <w:rPr>
          <w:spacing w:val="-5"/>
        </w:rPr>
        <w:t> </w:t>
      </w:r>
      <w:r>
        <w:rPr/>
        <w:t>be</w:t>
      </w:r>
      <w:r>
        <w:rPr>
          <w:spacing w:val="-5"/>
        </w:rPr>
        <w:t> </w:t>
      </w:r>
      <w:r>
        <w:rPr/>
        <w:t>a moral agent in a full sense, an entity needs to be intentional (to be able to direct its mental states</w:t>
      </w:r>
      <w:r>
        <w:rPr>
          <w:spacing w:val="-2"/>
        </w:rPr>
        <w:t> </w:t>
      </w:r>
      <w:r>
        <w:rPr/>
        <w:t>towards</w:t>
      </w:r>
      <w:r>
        <w:rPr>
          <w:spacing w:val="-2"/>
        </w:rPr>
        <w:t> </w:t>
      </w:r>
      <w:r>
        <w:rPr/>
        <w:t>objects</w:t>
      </w:r>
      <w:r>
        <w:rPr>
          <w:spacing w:val="-2"/>
        </w:rPr>
        <w:t> </w:t>
      </w:r>
      <w:r>
        <w:rPr/>
        <w:t>and</w:t>
      </w:r>
      <w:r>
        <w:rPr>
          <w:spacing w:val="-2"/>
        </w:rPr>
        <w:t> </w:t>
      </w:r>
      <w:r>
        <w:rPr/>
        <w:t>outcomes),</w:t>
      </w:r>
      <w:r>
        <w:rPr>
          <w:spacing w:val="-2"/>
        </w:rPr>
        <w:t> </w:t>
      </w:r>
      <w:r>
        <w:rPr/>
        <w:t>to</w:t>
      </w:r>
      <w:r>
        <w:rPr>
          <w:spacing w:val="-2"/>
        </w:rPr>
        <w:t> </w:t>
      </w:r>
      <w:r>
        <w:rPr/>
        <w:t>be</w:t>
      </w:r>
      <w:r>
        <w:rPr>
          <w:spacing w:val="-2"/>
        </w:rPr>
        <w:t> </w:t>
      </w:r>
      <w:r>
        <w:rPr/>
        <w:t>free</w:t>
      </w:r>
      <w:r>
        <w:rPr>
          <w:spacing w:val="-2"/>
        </w:rPr>
        <w:t> </w:t>
      </w:r>
      <w:r>
        <w:rPr/>
        <w:t>from</w:t>
      </w:r>
      <w:r>
        <w:rPr>
          <w:spacing w:val="-2"/>
        </w:rPr>
        <w:t> </w:t>
      </w:r>
      <w:r>
        <w:rPr/>
        <w:t>constraints</w:t>
      </w:r>
      <w:r>
        <w:rPr>
          <w:spacing w:val="-2"/>
        </w:rPr>
        <w:t> </w:t>
      </w:r>
      <w:r>
        <w:rPr/>
        <w:t>in</w:t>
      </w:r>
      <w:r>
        <w:rPr>
          <w:spacing w:val="-2"/>
        </w:rPr>
        <w:t> </w:t>
      </w:r>
      <w:r>
        <w:rPr/>
        <w:t>making</w:t>
      </w:r>
      <w:r>
        <w:rPr>
          <w:spacing w:val="-2"/>
        </w:rPr>
        <w:t> </w:t>
      </w:r>
      <w:r>
        <w:rPr/>
        <w:t>decisions</w:t>
      </w:r>
      <w:r>
        <w:rPr>
          <w:spacing w:val="-2"/>
        </w:rPr>
        <w:t> </w:t>
      </w:r>
      <w:r>
        <w:rPr/>
        <w:t>(to</w:t>
      </w:r>
      <w:r>
        <w:rPr>
          <w:spacing w:val="-2"/>
        </w:rPr>
        <w:t> </w:t>
      </w:r>
      <w:r>
        <w:rPr/>
        <w:t>have free will), to have a reflexive consciousness of itself (to be self aware), and, crucially, to understand the concept of moral harm (to be able to recognise that what it is doing may cause harm to others). These criteria are not incidental, but can be traced back to Kantian autonomy and the current responsible theory (Coeckelbergh, 2020). They tell us why we attribute blame and</w:t>
      </w:r>
      <w:r>
        <w:rPr>
          <w:spacing w:val="-1"/>
        </w:rPr>
        <w:t> </w:t>
      </w:r>
      <w:r>
        <w:rPr/>
        <w:t>punishment:</w:t>
      </w:r>
      <w:r>
        <w:rPr>
          <w:spacing w:val="-1"/>
        </w:rPr>
        <w:t> </w:t>
      </w:r>
      <w:r>
        <w:rPr/>
        <w:t>Blame</w:t>
      </w:r>
      <w:r>
        <w:rPr>
          <w:spacing w:val="-1"/>
        </w:rPr>
        <w:t> </w:t>
      </w:r>
      <w:r>
        <w:rPr/>
        <w:t>and</w:t>
      </w:r>
      <w:r>
        <w:rPr>
          <w:spacing w:val="-1"/>
        </w:rPr>
        <w:t> </w:t>
      </w:r>
      <w:r>
        <w:rPr/>
        <w:t>punishment</w:t>
      </w:r>
      <w:r>
        <w:rPr>
          <w:spacing w:val="-1"/>
        </w:rPr>
        <w:t> </w:t>
      </w:r>
      <w:r>
        <w:rPr/>
        <w:t>require</w:t>
      </w:r>
      <w:r>
        <w:rPr>
          <w:spacing w:val="-1"/>
        </w:rPr>
        <w:t> </w:t>
      </w:r>
      <w:r>
        <w:rPr/>
        <w:t>a</w:t>
      </w:r>
      <w:r>
        <w:rPr>
          <w:spacing w:val="-1"/>
        </w:rPr>
        <w:t> </w:t>
      </w:r>
      <w:r>
        <w:rPr/>
        <w:t>subject</w:t>
      </w:r>
      <w:r>
        <w:rPr>
          <w:spacing w:val="-1"/>
        </w:rPr>
        <w:t> </w:t>
      </w:r>
      <w:r>
        <w:rPr/>
        <w:t>who</w:t>
      </w:r>
      <w:r>
        <w:rPr>
          <w:spacing w:val="-1"/>
        </w:rPr>
        <w:t> </w:t>
      </w:r>
      <w:r>
        <w:rPr/>
        <w:t>could</w:t>
      </w:r>
      <w:r>
        <w:rPr>
          <w:spacing w:val="-1"/>
        </w:rPr>
        <w:t> </w:t>
      </w:r>
      <w:r>
        <w:rPr/>
        <w:t>have</w:t>
      </w:r>
      <w:r>
        <w:rPr>
          <w:spacing w:val="-1"/>
        </w:rPr>
        <w:t> </w:t>
      </w:r>
      <w:r>
        <w:rPr/>
        <w:t>done</w:t>
      </w:r>
      <w:r>
        <w:rPr>
          <w:spacing w:val="-1"/>
        </w:rPr>
        <w:t> </w:t>
      </w:r>
      <w:r>
        <w:rPr/>
        <w:t>otherwise</w:t>
      </w:r>
      <w:r>
        <w:rPr>
          <w:spacing w:val="-1"/>
        </w:rPr>
        <w:t> </w:t>
      </w:r>
      <w:r>
        <w:rPr/>
        <w:t>and who can understand the normative meaning of its actions.</w:t>
      </w:r>
    </w:p>
    <w:p>
      <w:pPr>
        <w:pStyle w:val="BodyText"/>
        <w:spacing w:before="38"/>
      </w:pPr>
    </w:p>
    <w:p>
      <w:pPr>
        <w:pStyle w:val="BodyText"/>
        <w:spacing w:line="276" w:lineRule="auto"/>
        <w:ind w:right="412"/>
      </w:pPr>
      <w:r>
        <w:rPr/>
        <w:t>The most important demonstration that computational symbol manipulation does not imply understanding is John Searle's (1980) Chinese Room Argument. Searle visualizes a monolingual</w:t>
      </w:r>
      <w:r>
        <w:rPr>
          <w:spacing w:val="-3"/>
        </w:rPr>
        <w:t> </w:t>
      </w:r>
      <w:r>
        <w:rPr/>
        <w:t>English</w:t>
      </w:r>
      <w:r>
        <w:rPr>
          <w:spacing w:val="-3"/>
        </w:rPr>
        <w:t> </w:t>
      </w:r>
      <w:r>
        <w:rPr/>
        <w:t>speaker</w:t>
      </w:r>
      <w:r>
        <w:rPr>
          <w:spacing w:val="-3"/>
        </w:rPr>
        <w:t> </w:t>
      </w:r>
      <w:r>
        <w:rPr/>
        <w:t>in</w:t>
      </w:r>
      <w:r>
        <w:rPr>
          <w:spacing w:val="-3"/>
        </w:rPr>
        <w:t> </w:t>
      </w:r>
      <w:r>
        <w:rPr/>
        <w:t>a</w:t>
      </w:r>
      <w:r>
        <w:rPr>
          <w:spacing w:val="-3"/>
        </w:rPr>
        <w:t> </w:t>
      </w:r>
      <w:r>
        <w:rPr/>
        <w:t>room</w:t>
      </w:r>
      <w:r>
        <w:rPr>
          <w:spacing w:val="-3"/>
        </w:rPr>
        <w:t> </w:t>
      </w:r>
      <w:r>
        <w:rPr/>
        <w:t>who</w:t>
      </w:r>
      <w:r>
        <w:rPr>
          <w:spacing w:val="-3"/>
        </w:rPr>
        <w:t> </w:t>
      </w:r>
      <w:r>
        <w:rPr/>
        <w:t>gets</w:t>
      </w:r>
      <w:r>
        <w:rPr>
          <w:spacing w:val="-3"/>
        </w:rPr>
        <w:t> </w:t>
      </w:r>
      <w:r>
        <w:rPr/>
        <w:t>Chinese</w:t>
      </w:r>
      <w:r>
        <w:rPr>
          <w:spacing w:val="-3"/>
        </w:rPr>
        <w:t> </w:t>
      </w:r>
      <w:r>
        <w:rPr/>
        <w:t>characters,</w:t>
      </w:r>
      <w:r>
        <w:rPr>
          <w:spacing w:val="-3"/>
        </w:rPr>
        <w:t> </w:t>
      </w:r>
      <w:r>
        <w:rPr/>
        <w:t>looks</w:t>
      </w:r>
      <w:r>
        <w:rPr>
          <w:spacing w:val="-3"/>
        </w:rPr>
        <w:t> </w:t>
      </w:r>
      <w:r>
        <w:rPr/>
        <w:t>at</w:t>
      </w:r>
      <w:r>
        <w:rPr>
          <w:spacing w:val="-3"/>
        </w:rPr>
        <w:t> </w:t>
      </w:r>
      <w:r>
        <w:rPr/>
        <w:t>rules</w:t>
      </w:r>
      <w:r>
        <w:rPr>
          <w:spacing w:val="-3"/>
        </w:rPr>
        <w:t> </w:t>
      </w:r>
      <w:r>
        <w:rPr/>
        <w:t>in</w:t>
      </w:r>
      <w:r>
        <w:rPr>
          <w:spacing w:val="-3"/>
        </w:rPr>
        <w:t> </w:t>
      </w:r>
      <w:r>
        <w:rPr/>
        <w:t>a</w:t>
      </w:r>
      <w:r>
        <w:rPr>
          <w:spacing w:val="-3"/>
        </w:rPr>
        <w:t> </w:t>
      </w:r>
      <w:r>
        <w:rPr/>
        <w:t>rule book, and sends back Chinese characters based on these rules. As far as outsiders are concerned the room speaks Chinese and the person doesn't speak Chinese. Searle's</w:t>
      </w:r>
    </w:p>
    <w:p>
      <w:pPr>
        <w:pStyle w:val="BodyText"/>
        <w:spacing w:after="0" w:line="276" w:lineRule="auto"/>
        <w:sectPr>
          <w:pgSz w:w="12240" w:h="15840"/>
          <w:pgMar w:top="1660" w:bottom="280" w:left="1440" w:right="1080"/>
        </w:sectPr>
      </w:pPr>
    </w:p>
    <w:p>
      <w:pPr>
        <w:pStyle w:val="BodyText"/>
        <w:spacing w:line="276" w:lineRule="auto" w:before="80"/>
        <w:ind w:right="412"/>
      </w:pPr>
      <w:r>
        <w:rPr/>
        <w:t>conclusion</w:t>
      </w:r>
      <w:r>
        <w:rPr>
          <w:spacing w:val="-3"/>
        </w:rPr>
        <w:t> </w:t>
      </w:r>
      <w:r>
        <w:rPr/>
        <w:t>is</w:t>
      </w:r>
      <w:r>
        <w:rPr>
          <w:spacing w:val="-3"/>
        </w:rPr>
        <w:t> </w:t>
      </w:r>
      <w:r>
        <w:rPr/>
        <w:t>that</w:t>
      </w:r>
      <w:r>
        <w:rPr>
          <w:spacing w:val="-3"/>
        </w:rPr>
        <w:t> </w:t>
      </w:r>
      <w:r>
        <w:rPr/>
        <w:t>syntax</w:t>
      </w:r>
      <w:r>
        <w:rPr>
          <w:spacing w:val="-3"/>
        </w:rPr>
        <w:t> </w:t>
      </w:r>
      <w:r>
        <w:rPr/>
        <w:t>doesn't</w:t>
      </w:r>
      <w:r>
        <w:rPr>
          <w:spacing w:val="-3"/>
        </w:rPr>
        <w:t> </w:t>
      </w:r>
      <w:r>
        <w:rPr/>
        <w:t>lead</w:t>
      </w:r>
      <w:r>
        <w:rPr>
          <w:spacing w:val="-3"/>
        </w:rPr>
        <w:t> </w:t>
      </w:r>
      <w:r>
        <w:rPr/>
        <w:t>to</w:t>
      </w:r>
      <w:r>
        <w:rPr>
          <w:spacing w:val="-3"/>
        </w:rPr>
        <w:t> </w:t>
      </w:r>
      <w:r>
        <w:rPr/>
        <w:t>semantics</w:t>
      </w:r>
      <w:r>
        <w:rPr>
          <w:spacing w:val="-3"/>
        </w:rPr>
        <w:t> </w:t>
      </w:r>
      <w:r>
        <w:rPr/>
        <w:t>that</w:t>
      </w:r>
      <w:r>
        <w:rPr>
          <w:spacing w:val="-3"/>
        </w:rPr>
        <w:t> </w:t>
      </w:r>
      <w:r>
        <w:rPr/>
        <w:t>is,</w:t>
      </w:r>
      <w:r>
        <w:rPr>
          <w:spacing w:val="-3"/>
        </w:rPr>
        <w:t> </w:t>
      </w:r>
      <w:r>
        <w:rPr/>
        <w:t>no</w:t>
      </w:r>
      <w:r>
        <w:rPr>
          <w:spacing w:val="-3"/>
        </w:rPr>
        <w:t> </w:t>
      </w:r>
      <w:r>
        <w:rPr/>
        <w:t>matter</w:t>
      </w:r>
      <w:r>
        <w:rPr>
          <w:spacing w:val="-3"/>
        </w:rPr>
        <w:t> </w:t>
      </w:r>
      <w:r>
        <w:rPr/>
        <w:t>how</w:t>
      </w:r>
      <w:r>
        <w:rPr>
          <w:spacing w:val="-3"/>
        </w:rPr>
        <w:t> </w:t>
      </w:r>
      <w:r>
        <w:rPr/>
        <w:t>formal</w:t>
      </w:r>
      <w:r>
        <w:rPr>
          <w:spacing w:val="-3"/>
        </w:rPr>
        <w:t> </w:t>
      </w:r>
      <w:r>
        <w:rPr/>
        <w:t>and</w:t>
      </w:r>
      <w:r>
        <w:rPr>
          <w:spacing w:val="-3"/>
        </w:rPr>
        <w:t> </w:t>
      </w:r>
      <w:r>
        <w:rPr/>
        <w:t>complex the symbol manipulation, it is not enough to produce comprehension or intention.</w:t>
      </w:r>
    </w:p>
    <w:p>
      <w:pPr>
        <w:pStyle w:val="BodyText"/>
        <w:spacing w:before="37"/>
      </w:pPr>
    </w:p>
    <w:p>
      <w:pPr>
        <w:pStyle w:val="BodyText"/>
        <w:spacing w:line="276" w:lineRule="auto" w:before="1"/>
        <w:ind w:right="412"/>
      </w:pPr>
      <w:r>
        <w:rPr/>
        <w:t>As</w:t>
      </w:r>
      <w:r>
        <w:rPr>
          <w:spacing w:val="-2"/>
        </w:rPr>
        <w:t> </w:t>
      </w:r>
      <w:r>
        <w:rPr/>
        <w:t>Searle's</w:t>
      </w:r>
      <w:r>
        <w:rPr>
          <w:spacing w:val="-2"/>
        </w:rPr>
        <w:t> </w:t>
      </w:r>
      <w:r>
        <w:rPr/>
        <w:t>rulebook</w:t>
      </w:r>
      <w:r>
        <w:rPr>
          <w:spacing w:val="-2"/>
        </w:rPr>
        <w:t> </w:t>
      </w:r>
      <w:r>
        <w:rPr/>
        <w:t>does,</w:t>
      </w:r>
      <w:r>
        <w:rPr>
          <w:spacing w:val="-2"/>
        </w:rPr>
        <w:t> </w:t>
      </w:r>
      <w:r>
        <w:rPr/>
        <w:t>current</w:t>
      </w:r>
      <w:r>
        <w:rPr>
          <w:spacing w:val="-2"/>
        </w:rPr>
        <w:t> </w:t>
      </w:r>
      <w:r>
        <w:rPr/>
        <w:t>LLMs</w:t>
      </w:r>
      <w:r>
        <w:rPr>
          <w:spacing w:val="-2"/>
        </w:rPr>
        <w:t> </w:t>
      </w:r>
      <w:r>
        <w:rPr/>
        <w:t>do.</w:t>
      </w:r>
      <w:r>
        <w:rPr>
          <w:spacing w:val="-2"/>
        </w:rPr>
        <w:t> </w:t>
      </w:r>
      <w:r>
        <w:rPr/>
        <w:t>They</w:t>
      </w:r>
      <w:r>
        <w:rPr>
          <w:spacing w:val="-2"/>
        </w:rPr>
        <w:t> </w:t>
      </w:r>
      <w:r>
        <w:rPr/>
        <w:t>play</w:t>
      </w:r>
      <w:r>
        <w:rPr>
          <w:spacing w:val="-2"/>
        </w:rPr>
        <w:t> </w:t>
      </w:r>
      <w:r>
        <w:rPr/>
        <w:t>with</w:t>
      </w:r>
      <w:r>
        <w:rPr>
          <w:spacing w:val="-2"/>
        </w:rPr>
        <w:t> </w:t>
      </w:r>
      <w:r>
        <w:rPr/>
        <w:t>mathematical</w:t>
      </w:r>
      <w:r>
        <w:rPr>
          <w:spacing w:val="-2"/>
        </w:rPr>
        <w:t> </w:t>
      </w:r>
      <w:r>
        <w:rPr/>
        <w:t>probability</w:t>
      </w:r>
      <w:r>
        <w:rPr>
          <w:spacing w:val="-2"/>
        </w:rPr>
        <w:t> </w:t>
      </w:r>
      <w:r>
        <w:rPr/>
        <w:t>functions on tokens and make predictions about the next symbol using statistical regularities found in training corpora. An LLM that generates a coherent paragraph on contract law or spews out a slanderous sentence doesn't mean that any semantics are operating in any mind. No belief is being</w:t>
      </w:r>
      <w:r>
        <w:rPr>
          <w:spacing w:val="-5"/>
        </w:rPr>
        <w:t> </w:t>
      </w:r>
      <w:r>
        <w:rPr/>
        <w:t>conveyed,</w:t>
      </w:r>
      <w:r>
        <w:rPr>
          <w:spacing w:val="-5"/>
        </w:rPr>
        <w:t> </w:t>
      </w:r>
      <w:r>
        <w:rPr/>
        <w:t>no</w:t>
      </w:r>
      <w:r>
        <w:rPr>
          <w:spacing w:val="-5"/>
        </w:rPr>
        <w:t> </w:t>
      </w:r>
      <w:r>
        <w:rPr/>
        <w:t>assertion</w:t>
      </w:r>
      <w:r>
        <w:rPr>
          <w:spacing w:val="-5"/>
        </w:rPr>
        <w:t> </w:t>
      </w:r>
      <w:r>
        <w:rPr/>
        <w:t>is</w:t>
      </w:r>
      <w:r>
        <w:rPr>
          <w:spacing w:val="-5"/>
        </w:rPr>
        <w:t> </w:t>
      </w:r>
      <w:r>
        <w:rPr/>
        <w:t>being</w:t>
      </w:r>
      <w:r>
        <w:rPr>
          <w:spacing w:val="-5"/>
        </w:rPr>
        <w:t> </w:t>
      </w:r>
      <w:r>
        <w:rPr/>
        <w:t>made,</w:t>
      </w:r>
      <w:r>
        <w:rPr>
          <w:spacing w:val="-5"/>
        </w:rPr>
        <w:t> </w:t>
      </w:r>
      <w:r>
        <w:rPr/>
        <w:t>and</w:t>
      </w:r>
      <w:r>
        <w:rPr>
          <w:spacing w:val="-5"/>
        </w:rPr>
        <w:t> </w:t>
      </w:r>
      <w:r>
        <w:rPr/>
        <w:t>importantly,</w:t>
      </w:r>
      <w:r>
        <w:rPr>
          <w:spacing w:val="-5"/>
        </w:rPr>
        <w:t> </w:t>
      </w:r>
      <w:r>
        <w:rPr/>
        <w:t>no</w:t>
      </w:r>
      <w:r>
        <w:rPr>
          <w:spacing w:val="-5"/>
        </w:rPr>
        <w:t> </w:t>
      </w:r>
      <w:r>
        <w:rPr/>
        <w:t>intention</w:t>
      </w:r>
      <w:r>
        <w:rPr>
          <w:spacing w:val="-5"/>
        </w:rPr>
        <w:t> </w:t>
      </w:r>
      <w:r>
        <w:rPr/>
        <w:t>to</w:t>
      </w:r>
      <w:r>
        <w:rPr>
          <w:spacing w:val="-5"/>
        </w:rPr>
        <w:t> </w:t>
      </w:r>
      <w:r>
        <w:rPr/>
        <w:t>communicate</w:t>
      </w:r>
      <w:r>
        <w:rPr>
          <w:spacing w:val="-5"/>
        </w:rPr>
        <w:t> </w:t>
      </w:r>
      <w:r>
        <w:rPr/>
        <w:t>any information, but rather a computation of input to a probabilistically likely output.</w:t>
      </w:r>
    </w:p>
    <w:p>
      <w:pPr>
        <w:pStyle w:val="BodyText"/>
        <w:spacing w:before="37"/>
      </w:pPr>
    </w:p>
    <w:p>
      <w:pPr>
        <w:pStyle w:val="BodyText"/>
        <w:spacing w:line="276" w:lineRule="auto" w:before="1"/>
        <w:ind w:right="412"/>
      </w:pPr>
      <w:r>
        <w:rPr/>
        <w:t>If</w:t>
      </w:r>
      <w:r>
        <w:rPr>
          <w:spacing w:val="-2"/>
        </w:rPr>
        <w:t> </w:t>
      </w:r>
      <w:r>
        <w:rPr/>
        <w:t>we</w:t>
      </w:r>
      <w:r>
        <w:rPr>
          <w:spacing w:val="-2"/>
        </w:rPr>
        <w:t> </w:t>
      </w:r>
      <w:r>
        <w:rPr/>
        <w:t>are</w:t>
      </w:r>
      <w:r>
        <w:rPr>
          <w:spacing w:val="-2"/>
        </w:rPr>
        <w:t> </w:t>
      </w:r>
      <w:r>
        <w:rPr/>
        <w:t>to</w:t>
      </w:r>
      <w:r>
        <w:rPr>
          <w:spacing w:val="-2"/>
        </w:rPr>
        <w:t> </w:t>
      </w:r>
      <w:r>
        <w:rPr/>
        <w:t>understand</w:t>
      </w:r>
      <w:r>
        <w:rPr>
          <w:spacing w:val="-2"/>
        </w:rPr>
        <w:t> </w:t>
      </w:r>
      <w:r>
        <w:rPr/>
        <w:t>this</w:t>
      </w:r>
      <w:r>
        <w:rPr>
          <w:spacing w:val="-2"/>
        </w:rPr>
        <w:t> </w:t>
      </w:r>
      <w:r>
        <w:rPr/>
        <w:t>landscape,</w:t>
      </w:r>
      <w:r>
        <w:rPr>
          <w:spacing w:val="-2"/>
        </w:rPr>
        <w:t> </w:t>
      </w:r>
      <w:r>
        <w:rPr/>
        <w:t>we</w:t>
      </w:r>
      <w:r>
        <w:rPr>
          <w:spacing w:val="-2"/>
        </w:rPr>
        <w:t> </w:t>
      </w:r>
      <w:r>
        <w:rPr/>
        <w:t>must</w:t>
      </w:r>
      <w:r>
        <w:rPr>
          <w:spacing w:val="-2"/>
        </w:rPr>
        <w:t> </w:t>
      </w:r>
      <w:r>
        <w:rPr/>
        <w:t>reflect</w:t>
      </w:r>
      <w:r>
        <w:rPr>
          <w:spacing w:val="-2"/>
        </w:rPr>
        <w:t> </w:t>
      </w:r>
      <w:r>
        <w:rPr/>
        <w:t>on</w:t>
      </w:r>
      <w:r>
        <w:rPr>
          <w:spacing w:val="-2"/>
        </w:rPr>
        <w:t> </w:t>
      </w:r>
      <w:r>
        <w:rPr/>
        <w:t>an</w:t>
      </w:r>
      <w:r>
        <w:rPr>
          <w:spacing w:val="-2"/>
        </w:rPr>
        <w:t> </w:t>
      </w:r>
      <w:r>
        <w:rPr/>
        <w:t>important</w:t>
      </w:r>
      <w:r>
        <w:rPr>
          <w:spacing w:val="-2"/>
        </w:rPr>
        <w:t> </w:t>
      </w:r>
      <w:r>
        <w:rPr/>
        <w:t>distinction</w:t>
      </w:r>
      <w:r>
        <w:rPr>
          <w:spacing w:val="-2"/>
        </w:rPr>
        <w:t> </w:t>
      </w:r>
      <w:r>
        <w:rPr/>
        <w:t>that</w:t>
      </w:r>
      <w:r>
        <w:rPr>
          <w:spacing w:val="-2"/>
        </w:rPr>
        <w:t> </w:t>
      </w:r>
      <w:r>
        <w:rPr/>
        <w:t>Floridi and</w:t>
      </w:r>
      <w:r>
        <w:rPr>
          <w:spacing w:val="-1"/>
        </w:rPr>
        <w:t> </w:t>
      </w:r>
      <w:r>
        <w:rPr/>
        <w:t>Sanders</w:t>
      </w:r>
      <w:r>
        <w:rPr>
          <w:spacing w:val="-1"/>
        </w:rPr>
        <w:t> </w:t>
      </w:r>
      <w:r>
        <w:rPr/>
        <w:t>(2004)</w:t>
      </w:r>
      <w:r>
        <w:rPr>
          <w:spacing w:val="-1"/>
        </w:rPr>
        <w:t> </w:t>
      </w:r>
      <w:r>
        <w:rPr/>
        <w:t>make.</w:t>
      </w:r>
      <w:r>
        <w:rPr>
          <w:spacing w:val="-1"/>
        </w:rPr>
        <w:t> </w:t>
      </w:r>
      <w:r>
        <w:rPr/>
        <w:t>They</w:t>
      </w:r>
      <w:r>
        <w:rPr>
          <w:spacing w:val="-1"/>
        </w:rPr>
        <w:t> </w:t>
      </w:r>
      <w:r>
        <w:rPr/>
        <w:t>distinguish</w:t>
      </w:r>
      <w:r>
        <w:rPr>
          <w:spacing w:val="-1"/>
        </w:rPr>
        <w:t> </w:t>
      </w:r>
      <w:r>
        <w:rPr/>
        <w:t>between</w:t>
      </w:r>
      <w:r>
        <w:rPr>
          <w:spacing w:val="-1"/>
        </w:rPr>
        <w:t> </w:t>
      </w:r>
      <w:r>
        <w:rPr/>
        <w:t>'action</w:t>
      </w:r>
      <w:r>
        <w:rPr>
          <w:spacing w:val="-1"/>
        </w:rPr>
        <w:t> </w:t>
      </w:r>
      <w:r>
        <w:rPr/>
        <w:t>source'</w:t>
      </w:r>
      <w:r>
        <w:rPr>
          <w:spacing w:val="-1"/>
        </w:rPr>
        <w:t> </w:t>
      </w:r>
      <w:r>
        <w:rPr/>
        <w:t>(anything</w:t>
      </w:r>
      <w:r>
        <w:rPr>
          <w:spacing w:val="-1"/>
        </w:rPr>
        <w:t> </w:t>
      </w:r>
      <w:r>
        <w:rPr/>
        <w:t>whose</w:t>
      </w:r>
      <w:r>
        <w:rPr>
          <w:spacing w:val="-1"/>
        </w:rPr>
        <w:t> </w:t>
      </w:r>
      <w:r>
        <w:rPr/>
        <w:t>actions have morally significant outcomes) and responsible agent (an entity responsible for those outcomes.</w:t>
      </w:r>
      <w:r>
        <w:rPr>
          <w:spacing w:val="-3"/>
        </w:rPr>
        <w:t> </w:t>
      </w:r>
      <w:r>
        <w:rPr/>
        <w:t>The</w:t>
      </w:r>
      <w:r>
        <w:rPr>
          <w:spacing w:val="-3"/>
        </w:rPr>
        <w:t> </w:t>
      </w:r>
      <w:r>
        <w:rPr/>
        <w:t>artificial</w:t>
      </w:r>
      <w:r>
        <w:rPr>
          <w:spacing w:val="-3"/>
        </w:rPr>
        <w:t> </w:t>
      </w:r>
      <w:r>
        <w:rPr/>
        <w:t>system</w:t>
      </w:r>
      <w:r>
        <w:rPr>
          <w:spacing w:val="-3"/>
        </w:rPr>
        <w:t> </w:t>
      </w:r>
      <w:r>
        <w:rPr/>
        <w:t>can</w:t>
      </w:r>
      <w:r>
        <w:rPr>
          <w:spacing w:val="-3"/>
        </w:rPr>
        <w:t> </w:t>
      </w:r>
      <w:r>
        <w:rPr/>
        <w:t>easily</w:t>
      </w:r>
      <w:r>
        <w:rPr>
          <w:spacing w:val="-3"/>
        </w:rPr>
        <w:t> </w:t>
      </w:r>
      <w:r>
        <w:rPr/>
        <w:t>be</w:t>
      </w:r>
      <w:r>
        <w:rPr>
          <w:spacing w:val="-3"/>
        </w:rPr>
        <w:t> </w:t>
      </w:r>
      <w:r>
        <w:rPr/>
        <w:t>a</w:t>
      </w:r>
      <w:r>
        <w:rPr>
          <w:spacing w:val="-3"/>
        </w:rPr>
        <w:t> </w:t>
      </w:r>
      <w:r>
        <w:rPr/>
        <w:t>source</w:t>
      </w:r>
      <w:r>
        <w:rPr>
          <w:spacing w:val="-3"/>
        </w:rPr>
        <w:t> </w:t>
      </w:r>
      <w:r>
        <w:rPr/>
        <w:t>of</w:t>
      </w:r>
      <w:r>
        <w:rPr>
          <w:spacing w:val="-3"/>
        </w:rPr>
        <w:t> </w:t>
      </w:r>
      <w:r>
        <w:rPr/>
        <w:t>harm,</w:t>
      </w:r>
      <w:r>
        <w:rPr>
          <w:spacing w:val="-3"/>
        </w:rPr>
        <w:t> </w:t>
      </w:r>
      <w:r>
        <w:rPr/>
        <w:t>for</w:t>
      </w:r>
      <w:r>
        <w:rPr>
          <w:spacing w:val="-3"/>
        </w:rPr>
        <w:t> </w:t>
      </w:r>
      <w:r>
        <w:rPr/>
        <w:t>it</w:t>
      </w:r>
      <w:r>
        <w:rPr>
          <w:spacing w:val="-3"/>
        </w:rPr>
        <w:t> </w:t>
      </w:r>
      <w:r>
        <w:rPr/>
        <w:t>can</w:t>
      </w:r>
      <w:r>
        <w:rPr>
          <w:spacing w:val="-3"/>
        </w:rPr>
        <w:t> </w:t>
      </w:r>
      <w:r>
        <w:rPr/>
        <w:t>produce</w:t>
      </w:r>
      <w:r>
        <w:rPr>
          <w:spacing w:val="-3"/>
        </w:rPr>
        <w:t> </w:t>
      </w:r>
      <w:r>
        <w:rPr/>
        <w:t>and</w:t>
      </w:r>
      <w:r>
        <w:rPr>
          <w:spacing w:val="-3"/>
        </w:rPr>
        <w:t> </w:t>
      </w:r>
      <w:r>
        <w:rPr/>
        <w:t>spread information that harms reputations or the public understanding. But it can't be moral patient, since it does not have mental states, subjectivity, emotional capacity. It has no feelings and cannot be shamed or punished, in any real sense, and cannot feel the burden of obligation.</w:t>
      </w:r>
    </w:p>
    <w:p>
      <w:pPr>
        <w:pStyle w:val="BodyText"/>
        <w:spacing w:before="37"/>
      </w:pPr>
    </w:p>
    <w:p>
      <w:pPr>
        <w:pStyle w:val="BodyText"/>
        <w:spacing w:line="276" w:lineRule="auto" w:before="1"/>
        <w:ind w:right="412"/>
      </w:pPr>
      <w:r>
        <w:rPr/>
        <w:t>Blaming</w:t>
      </w:r>
      <w:r>
        <w:rPr>
          <w:spacing w:val="-1"/>
        </w:rPr>
        <w:t> </w:t>
      </w:r>
      <w:r>
        <w:rPr/>
        <w:t>code</w:t>
      </w:r>
      <w:r>
        <w:rPr>
          <w:spacing w:val="-1"/>
        </w:rPr>
        <w:t> </w:t>
      </w:r>
      <w:r>
        <w:rPr/>
        <w:t>is</w:t>
      </w:r>
      <w:r>
        <w:rPr>
          <w:spacing w:val="-1"/>
        </w:rPr>
        <w:t> </w:t>
      </w:r>
      <w:r>
        <w:rPr/>
        <w:t>then</w:t>
      </w:r>
      <w:r>
        <w:rPr>
          <w:spacing w:val="-1"/>
        </w:rPr>
        <w:t> </w:t>
      </w:r>
      <w:r>
        <w:rPr/>
        <w:t>logically</w:t>
      </w:r>
      <w:r>
        <w:rPr>
          <w:spacing w:val="-1"/>
        </w:rPr>
        <w:t> </w:t>
      </w:r>
      <w:r>
        <w:rPr/>
        <w:t>nonsensical.</w:t>
      </w:r>
      <w:r>
        <w:rPr>
          <w:spacing w:val="-1"/>
        </w:rPr>
        <w:t> </w:t>
      </w:r>
      <w:r>
        <w:rPr/>
        <w:t>To</w:t>
      </w:r>
      <w:r>
        <w:rPr>
          <w:spacing w:val="-1"/>
        </w:rPr>
        <w:t> </w:t>
      </w:r>
      <w:r>
        <w:rPr/>
        <w:t>penalise</w:t>
      </w:r>
      <w:r>
        <w:rPr>
          <w:spacing w:val="-1"/>
        </w:rPr>
        <w:t> </w:t>
      </w:r>
      <w:r>
        <w:rPr/>
        <w:t>an</w:t>
      </w:r>
      <w:r>
        <w:rPr>
          <w:spacing w:val="-1"/>
        </w:rPr>
        <w:t> </w:t>
      </w:r>
      <w:r>
        <w:rPr/>
        <w:t>algorithm</w:t>
      </w:r>
      <w:r>
        <w:rPr>
          <w:spacing w:val="-1"/>
        </w:rPr>
        <w:t> </w:t>
      </w:r>
      <w:r>
        <w:rPr/>
        <w:t>is</w:t>
      </w:r>
      <w:r>
        <w:rPr>
          <w:spacing w:val="-1"/>
        </w:rPr>
        <w:t> </w:t>
      </w:r>
      <w:r>
        <w:rPr/>
        <w:t>to</w:t>
      </w:r>
      <w:r>
        <w:rPr>
          <w:spacing w:val="-1"/>
        </w:rPr>
        <w:t> </w:t>
      </w:r>
      <w:r>
        <w:rPr/>
        <w:t>impose</w:t>
      </w:r>
      <w:r>
        <w:rPr>
          <w:spacing w:val="-1"/>
        </w:rPr>
        <w:t> </w:t>
      </w:r>
      <w:r>
        <w:rPr/>
        <w:t>a</w:t>
      </w:r>
      <w:r>
        <w:rPr>
          <w:spacing w:val="-1"/>
        </w:rPr>
        <w:t> </w:t>
      </w:r>
      <w:r>
        <w:rPr/>
        <w:t>sanction</w:t>
      </w:r>
      <w:r>
        <w:rPr>
          <w:spacing w:val="-1"/>
        </w:rPr>
        <w:t> </w:t>
      </w:r>
      <w:r>
        <w:rPr/>
        <w:t>on an entity which cannot experience it or understand its reason. Moral obligation assumes a subject for whom there is moral obligation; legal sanction assumes a subject for whom there is legal</w:t>
      </w:r>
      <w:r>
        <w:rPr>
          <w:spacing w:val="-5"/>
        </w:rPr>
        <w:t> </w:t>
      </w:r>
      <w:r>
        <w:rPr/>
        <w:t>responsibility.</w:t>
      </w:r>
      <w:r>
        <w:rPr>
          <w:spacing w:val="-5"/>
        </w:rPr>
        <w:t> </w:t>
      </w:r>
      <w:r>
        <w:rPr/>
        <w:t>If</w:t>
      </w:r>
      <w:r>
        <w:rPr>
          <w:spacing w:val="-5"/>
        </w:rPr>
        <w:t> </w:t>
      </w:r>
      <w:r>
        <w:rPr/>
        <w:t>the</w:t>
      </w:r>
      <w:r>
        <w:rPr>
          <w:spacing w:val="-5"/>
        </w:rPr>
        <w:t> </w:t>
      </w:r>
      <w:r>
        <w:rPr/>
        <w:t>AI</w:t>
      </w:r>
      <w:r>
        <w:rPr>
          <w:spacing w:val="-5"/>
        </w:rPr>
        <w:t> </w:t>
      </w:r>
      <w:r>
        <w:rPr/>
        <w:t>does</w:t>
      </w:r>
      <w:r>
        <w:rPr>
          <w:spacing w:val="-5"/>
        </w:rPr>
        <w:t> </w:t>
      </w:r>
      <w:r>
        <w:rPr/>
        <w:t>not</w:t>
      </w:r>
      <w:r>
        <w:rPr>
          <w:spacing w:val="-5"/>
        </w:rPr>
        <w:t> </w:t>
      </w:r>
      <w:r>
        <w:rPr/>
        <w:t>have</w:t>
      </w:r>
      <w:r>
        <w:rPr>
          <w:spacing w:val="-5"/>
        </w:rPr>
        <w:t> </w:t>
      </w:r>
      <w:r>
        <w:rPr/>
        <w:t>the</w:t>
      </w:r>
      <w:r>
        <w:rPr>
          <w:spacing w:val="-5"/>
        </w:rPr>
        <w:t> </w:t>
      </w:r>
      <w:r>
        <w:rPr/>
        <w:t>phenomenal</w:t>
      </w:r>
      <w:r>
        <w:rPr>
          <w:spacing w:val="-5"/>
        </w:rPr>
        <w:t> </w:t>
      </w:r>
      <w:r>
        <w:rPr/>
        <w:t>consciousness,</w:t>
      </w:r>
      <w:r>
        <w:rPr>
          <w:spacing w:val="-5"/>
        </w:rPr>
        <w:t> </w:t>
      </w:r>
      <w:r>
        <w:rPr/>
        <w:t>then</w:t>
      </w:r>
      <w:r>
        <w:rPr>
          <w:spacing w:val="-5"/>
        </w:rPr>
        <w:t> </w:t>
      </w:r>
      <w:r>
        <w:rPr/>
        <w:t>it</w:t>
      </w:r>
      <w:r>
        <w:rPr>
          <w:spacing w:val="-5"/>
        </w:rPr>
        <w:t> </w:t>
      </w:r>
      <w:r>
        <w:rPr/>
        <w:t>fails</w:t>
      </w:r>
      <w:r>
        <w:rPr>
          <w:spacing w:val="-5"/>
        </w:rPr>
        <w:t> </w:t>
      </w:r>
      <w:r>
        <w:rPr/>
        <w:t>either</w:t>
      </w:r>
      <w:r>
        <w:rPr>
          <w:spacing w:val="-5"/>
        </w:rPr>
        <w:t> </w:t>
      </w:r>
      <w:r>
        <w:rPr/>
        <w:t>of the two conditions. If responsibility is to take any meaning at all, it must be elsewhere.</w:t>
      </w:r>
    </w:p>
    <w:p>
      <w:pPr>
        <w:pStyle w:val="BodyText"/>
        <w:spacing w:before="37"/>
      </w:pPr>
    </w:p>
    <w:p>
      <w:pPr>
        <w:pStyle w:val="BodyText"/>
        <w:spacing w:line="276" w:lineRule="auto"/>
        <w:ind w:right="400"/>
      </w:pPr>
      <w:r>
        <w:rPr/>
        <w:t>In learning automata, the concept of the "responsibility gap" was introduced by Andreas</w:t>
      </w:r>
      <w:r>
        <w:rPr/>
        <w:t> Matthias (2004). Traditional machines were deterministic and transparent: that is, they were designed so that, in principle, one could be able to trace a failure back to a design decision or an operational error. This chain is severed by machine learning systems. They learn from statistics on large amounts of data and their results when presented with new data cannot be completely foreseen, even by their creators. Matthias points out that there's a space or a disconnect</w:t>
      </w:r>
      <w:r>
        <w:rPr>
          <w:spacing w:val="-4"/>
        </w:rPr>
        <w:t> </w:t>
      </w:r>
      <w:r>
        <w:rPr/>
        <w:t>in</w:t>
      </w:r>
      <w:r>
        <w:rPr>
          <w:spacing w:val="-4"/>
        </w:rPr>
        <w:t> </w:t>
      </w:r>
      <w:r>
        <w:rPr/>
        <w:t>the</w:t>
      </w:r>
      <w:r>
        <w:rPr>
          <w:spacing w:val="-4"/>
        </w:rPr>
        <w:t> </w:t>
      </w:r>
      <w:r>
        <w:rPr/>
        <w:t>causal</w:t>
      </w:r>
      <w:r>
        <w:rPr>
          <w:spacing w:val="-4"/>
        </w:rPr>
        <w:t> </w:t>
      </w:r>
      <w:r>
        <w:rPr/>
        <w:t>production</w:t>
      </w:r>
      <w:r>
        <w:rPr>
          <w:spacing w:val="-4"/>
        </w:rPr>
        <w:t> </w:t>
      </w:r>
      <w:r>
        <w:rPr/>
        <w:t>of</w:t>
      </w:r>
      <w:r>
        <w:rPr>
          <w:spacing w:val="-4"/>
        </w:rPr>
        <w:t> </w:t>
      </w:r>
      <w:r>
        <w:rPr/>
        <w:t>harm</w:t>
      </w:r>
      <w:r>
        <w:rPr>
          <w:spacing w:val="-4"/>
        </w:rPr>
        <w:t> </w:t>
      </w:r>
      <w:r>
        <w:rPr/>
        <w:t>and</w:t>
      </w:r>
      <w:r>
        <w:rPr>
          <w:spacing w:val="-4"/>
        </w:rPr>
        <w:t> </w:t>
      </w:r>
      <w:r>
        <w:rPr/>
        <w:t>the</w:t>
      </w:r>
      <w:r>
        <w:rPr>
          <w:spacing w:val="-4"/>
        </w:rPr>
        <w:t> </w:t>
      </w:r>
      <w:r>
        <w:rPr/>
        <w:t>attribution</w:t>
      </w:r>
      <w:r>
        <w:rPr>
          <w:spacing w:val="-4"/>
        </w:rPr>
        <w:t> </w:t>
      </w:r>
      <w:r>
        <w:rPr/>
        <w:t>of</w:t>
      </w:r>
      <w:r>
        <w:rPr>
          <w:spacing w:val="-4"/>
        </w:rPr>
        <w:t> </w:t>
      </w:r>
      <w:r>
        <w:rPr/>
        <w:t>responsibility:</w:t>
      </w:r>
      <w:r>
        <w:rPr>
          <w:spacing w:val="-4"/>
        </w:rPr>
        <w:t> </w:t>
      </w:r>
      <w:r>
        <w:rPr/>
        <w:t>the</w:t>
      </w:r>
      <w:r>
        <w:rPr>
          <w:spacing w:val="-4"/>
        </w:rPr>
        <w:t> </w:t>
      </w:r>
      <w:r>
        <w:rPr/>
        <w:t>programmer was</w:t>
      </w:r>
      <w:r>
        <w:rPr>
          <w:spacing w:val="-1"/>
        </w:rPr>
        <w:t> </w:t>
      </w:r>
      <w:r>
        <w:rPr/>
        <w:t>not</w:t>
      </w:r>
      <w:r>
        <w:rPr>
          <w:spacing w:val="-1"/>
        </w:rPr>
        <w:t> </w:t>
      </w:r>
      <w:r>
        <w:rPr/>
        <w:t>the</w:t>
      </w:r>
      <w:r>
        <w:rPr>
          <w:spacing w:val="-1"/>
        </w:rPr>
        <w:t> </w:t>
      </w:r>
      <w:r>
        <w:rPr/>
        <w:t>one</w:t>
      </w:r>
      <w:r>
        <w:rPr>
          <w:spacing w:val="-1"/>
        </w:rPr>
        <w:t> </w:t>
      </w:r>
      <w:r>
        <w:rPr/>
        <w:t>who</w:t>
      </w:r>
      <w:r>
        <w:rPr>
          <w:spacing w:val="-1"/>
        </w:rPr>
        <w:t> </w:t>
      </w:r>
      <w:r>
        <w:rPr/>
        <w:t>caused</w:t>
      </w:r>
      <w:r>
        <w:rPr>
          <w:spacing w:val="-1"/>
        </w:rPr>
        <w:t> </w:t>
      </w:r>
      <w:r>
        <w:rPr/>
        <w:t>the</w:t>
      </w:r>
      <w:r>
        <w:rPr>
          <w:spacing w:val="-1"/>
        </w:rPr>
        <w:t> </w:t>
      </w:r>
      <w:r>
        <w:rPr/>
        <w:t>harm,</w:t>
      </w:r>
      <w:r>
        <w:rPr>
          <w:spacing w:val="-1"/>
        </w:rPr>
        <w:t> </w:t>
      </w:r>
      <w:r>
        <w:rPr/>
        <w:t>the</w:t>
      </w:r>
      <w:r>
        <w:rPr>
          <w:spacing w:val="-1"/>
        </w:rPr>
        <w:t> </w:t>
      </w:r>
      <w:r>
        <w:rPr/>
        <w:t>operator</w:t>
      </w:r>
      <w:r>
        <w:rPr>
          <w:spacing w:val="-1"/>
        </w:rPr>
        <w:t> </w:t>
      </w:r>
      <w:r>
        <w:rPr/>
        <w:t>did</w:t>
      </w:r>
      <w:r>
        <w:rPr>
          <w:spacing w:val="-1"/>
        </w:rPr>
        <w:t> </w:t>
      </w:r>
      <w:r>
        <w:rPr/>
        <w:t>not</w:t>
      </w:r>
      <w:r>
        <w:rPr>
          <w:spacing w:val="-1"/>
        </w:rPr>
        <w:t> </w:t>
      </w:r>
      <w:r>
        <w:rPr/>
        <w:t>anticipate</w:t>
      </w:r>
      <w:r>
        <w:rPr>
          <w:spacing w:val="-1"/>
        </w:rPr>
        <w:t> </w:t>
      </w:r>
      <w:r>
        <w:rPr/>
        <w:t>that</w:t>
      </w:r>
      <w:r>
        <w:rPr>
          <w:spacing w:val="-1"/>
        </w:rPr>
        <w:t> </w:t>
      </w:r>
      <w:r>
        <w:rPr/>
        <w:t>harm</w:t>
      </w:r>
      <w:r>
        <w:rPr>
          <w:spacing w:val="-1"/>
        </w:rPr>
        <w:t> </w:t>
      </w:r>
      <w:r>
        <w:rPr/>
        <w:t>would</w:t>
      </w:r>
      <w:r>
        <w:rPr>
          <w:spacing w:val="-1"/>
        </w:rPr>
        <w:t> </w:t>
      </w:r>
      <w:r>
        <w:rPr/>
        <w:t>be</w:t>
      </w:r>
      <w:r>
        <w:rPr>
          <w:spacing w:val="-1"/>
        </w:rPr>
        <w:t> </w:t>
      </w:r>
      <w:r>
        <w:rPr/>
        <w:t>done, and</w:t>
      </w:r>
      <w:r>
        <w:rPr>
          <w:spacing w:val="-1"/>
        </w:rPr>
        <w:t> </w:t>
      </w:r>
      <w:r>
        <w:rPr/>
        <w:t>the</w:t>
      </w:r>
      <w:r>
        <w:rPr>
          <w:spacing w:val="-1"/>
        </w:rPr>
        <w:t> </w:t>
      </w:r>
      <w:r>
        <w:rPr/>
        <w:t>machine</w:t>
      </w:r>
      <w:r>
        <w:rPr>
          <w:spacing w:val="-1"/>
        </w:rPr>
        <w:t> </w:t>
      </w:r>
      <w:r>
        <w:rPr/>
        <w:t>is</w:t>
      </w:r>
      <w:r>
        <w:rPr>
          <w:spacing w:val="-1"/>
        </w:rPr>
        <w:t> </w:t>
      </w:r>
      <w:r>
        <w:rPr/>
        <w:t>not</w:t>
      </w:r>
      <w:r>
        <w:rPr>
          <w:spacing w:val="-1"/>
        </w:rPr>
        <w:t> </w:t>
      </w:r>
      <w:r>
        <w:rPr/>
        <w:t>responsible</w:t>
      </w:r>
      <w:r>
        <w:rPr>
          <w:spacing w:val="-1"/>
        </w:rPr>
        <w:t> </w:t>
      </w:r>
      <w:r>
        <w:rPr/>
        <w:t>for</w:t>
      </w:r>
      <w:r>
        <w:rPr>
          <w:spacing w:val="-1"/>
        </w:rPr>
        <w:t> </w:t>
      </w:r>
      <w:r>
        <w:rPr/>
        <w:t>the</w:t>
      </w:r>
      <w:r>
        <w:rPr>
          <w:spacing w:val="-1"/>
        </w:rPr>
        <w:t> </w:t>
      </w:r>
      <w:r>
        <w:rPr/>
        <w:t>harm.</w:t>
      </w:r>
      <w:r>
        <w:rPr>
          <w:spacing w:val="-1"/>
        </w:rPr>
        <w:t> </w:t>
      </w:r>
      <w:r>
        <w:rPr/>
        <w:t>The</w:t>
      </w:r>
      <w:r>
        <w:rPr>
          <w:spacing w:val="-1"/>
        </w:rPr>
        <w:t> </w:t>
      </w:r>
      <w:r>
        <w:rPr/>
        <w:t>consequence</w:t>
      </w:r>
      <w:r>
        <w:rPr>
          <w:spacing w:val="-1"/>
        </w:rPr>
        <w:t> </w:t>
      </w:r>
      <w:r>
        <w:rPr/>
        <w:t>is</w:t>
      </w:r>
      <w:r>
        <w:rPr>
          <w:spacing w:val="-1"/>
        </w:rPr>
        <w:t> </w:t>
      </w:r>
      <w:r>
        <w:rPr/>
        <w:t>that</w:t>
      </w:r>
      <w:r>
        <w:rPr>
          <w:spacing w:val="-1"/>
        </w:rPr>
        <w:t> </w:t>
      </w:r>
      <w:r>
        <w:rPr/>
        <w:t>there</w:t>
      </w:r>
      <w:r>
        <w:rPr>
          <w:spacing w:val="-1"/>
        </w:rPr>
        <w:t> </w:t>
      </w:r>
      <w:r>
        <w:rPr/>
        <w:t>seems</w:t>
      </w:r>
      <w:r>
        <w:rPr>
          <w:spacing w:val="-1"/>
        </w:rPr>
        <w:t> </w:t>
      </w:r>
      <w:r>
        <w:rPr/>
        <w:t>to</w:t>
      </w:r>
      <w:r>
        <w:rPr>
          <w:spacing w:val="-1"/>
        </w:rPr>
        <w:t> </w:t>
      </w:r>
      <w:r>
        <w:rPr/>
        <w:t>be</w:t>
      </w:r>
      <w:r>
        <w:rPr>
          <w:spacing w:val="-1"/>
        </w:rPr>
        <w:t> </w:t>
      </w:r>
      <w:r>
        <w:rPr/>
        <w:t>no one taking responsibility.</w:t>
      </w:r>
    </w:p>
    <w:p>
      <w:pPr>
        <w:pStyle w:val="BodyText"/>
        <w:spacing w:before="38"/>
      </w:pPr>
    </w:p>
    <w:p>
      <w:pPr>
        <w:pStyle w:val="BodyText"/>
        <w:spacing w:line="276" w:lineRule="auto"/>
        <w:ind w:right="400"/>
      </w:pPr>
      <w:r>
        <w:rPr/>
        <w:t>This</w:t>
      </w:r>
      <w:r>
        <w:rPr>
          <w:spacing w:val="-4"/>
        </w:rPr>
        <w:t> </w:t>
      </w:r>
      <w:r>
        <w:rPr/>
        <w:t>is</w:t>
      </w:r>
      <w:r>
        <w:rPr>
          <w:spacing w:val="-4"/>
        </w:rPr>
        <w:t> </w:t>
      </w:r>
      <w:r>
        <w:rPr/>
        <w:t>not</w:t>
      </w:r>
      <w:r>
        <w:rPr>
          <w:spacing w:val="-4"/>
        </w:rPr>
        <w:t> </w:t>
      </w:r>
      <w:r>
        <w:rPr/>
        <w:t>just</w:t>
      </w:r>
      <w:r>
        <w:rPr>
          <w:spacing w:val="-4"/>
        </w:rPr>
        <w:t> </w:t>
      </w:r>
      <w:r>
        <w:rPr/>
        <w:t>a</w:t>
      </w:r>
      <w:r>
        <w:rPr>
          <w:spacing w:val="-4"/>
        </w:rPr>
        <w:t> </w:t>
      </w:r>
      <w:r>
        <w:rPr/>
        <w:t>theory.</w:t>
      </w:r>
      <w:r>
        <w:rPr>
          <w:spacing w:val="-4"/>
        </w:rPr>
        <w:t> </w:t>
      </w:r>
      <w:r>
        <w:rPr/>
        <w:t>In</w:t>
      </w:r>
      <w:r>
        <w:rPr>
          <w:spacing w:val="-4"/>
        </w:rPr>
        <w:t> </w:t>
      </w:r>
      <w:r>
        <w:rPr/>
        <w:t>the</w:t>
      </w:r>
      <w:r>
        <w:rPr>
          <w:spacing w:val="-4"/>
        </w:rPr>
        <w:t> </w:t>
      </w:r>
      <w:r>
        <w:rPr/>
        <w:t>case</w:t>
      </w:r>
      <w:r>
        <w:rPr>
          <w:spacing w:val="-4"/>
        </w:rPr>
        <w:t> </w:t>
      </w:r>
      <w:r>
        <w:rPr/>
        <w:t>of</w:t>
      </w:r>
      <w:r>
        <w:rPr>
          <w:spacing w:val="-4"/>
        </w:rPr>
        <w:t> </w:t>
      </w:r>
      <w:r>
        <w:rPr/>
        <w:t>a</w:t>
      </w:r>
      <w:r>
        <w:rPr>
          <w:spacing w:val="-4"/>
        </w:rPr>
        <w:t> </w:t>
      </w:r>
      <w:r>
        <w:rPr/>
        <w:t>generative</w:t>
      </w:r>
      <w:r>
        <w:rPr>
          <w:spacing w:val="-4"/>
        </w:rPr>
        <w:t> </w:t>
      </w:r>
      <w:r>
        <w:rPr/>
        <w:t>model</w:t>
      </w:r>
      <w:r>
        <w:rPr>
          <w:spacing w:val="-4"/>
        </w:rPr>
        <w:t> </w:t>
      </w:r>
      <w:r>
        <w:rPr/>
        <w:t>that</w:t>
      </w:r>
      <w:r>
        <w:rPr>
          <w:spacing w:val="-4"/>
        </w:rPr>
        <w:t> </w:t>
      </w:r>
      <w:r>
        <w:rPr/>
        <w:t>is</w:t>
      </w:r>
      <w:r>
        <w:rPr>
          <w:spacing w:val="-4"/>
        </w:rPr>
        <w:t> </w:t>
      </w:r>
      <w:r>
        <w:rPr/>
        <w:t>generating</w:t>
      </w:r>
      <w:r>
        <w:rPr>
          <w:spacing w:val="-4"/>
        </w:rPr>
        <w:t> </w:t>
      </w:r>
      <w:r>
        <w:rPr/>
        <w:t>a</w:t>
      </w:r>
      <w:r>
        <w:rPr>
          <w:spacing w:val="-4"/>
        </w:rPr>
        <w:t> </w:t>
      </w:r>
      <w:r>
        <w:rPr/>
        <w:t>legal</w:t>
      </w:r>
      <w:r>
        <w:rPr>
          <w:spacing w:val="-4"/>
        </w:rPr>
        <w:t> </w:t>
      </w:r>
      <w:r>
        <w:rPr/>
        <w:t>citation</w:t>
      </w:r>
      <w:r>
        <w:rPr>
          <w:spacing w:val="-4"/>
        </w:rPr>
        <w:t> </w:t>
      </w:r>
      <w:r>
        <w:rPr/>
        <w:t>for</w:t>
      </w:r>
      <w:r>
        <w:rPr>
          <w:spacing w:val="-4"/>
        </w:rPr>
        <w:t> </w:t>
      </w:r>
      <w:r>
        <w:rPr/>
        <w:t>a lawyer who submits it to a court, or in the case of a defamatory model that a publisher might be asked to distribute, the causal chain is from the training data to model weights to an output that has no single human that made the decision to create.</w:t>
      </w:r>
    </w:p>
    <w:p>
      <w:pPr>
        <w:pStyle w:val="BodyText"/>
        <w:spacing w:before="38"/>
      </w:pPr>
    </w:p>
    <w:p>
      <w:pPr>
        <w:pStyle w:val="BodyText"/>
        <w:spacing w:line="276" w:lineRule="auto"/>
        <w:ind w:right="400"/>
      </w:pPr>
      <w:r>
        <w:rPr/>
        <w:t>The worst way to deal with the responsibility gap is to put the algorithm in place and let it</w:t>
      </w:r>
      <w:r>
        <w:rPr/>
        <w:t> operate on its own. Every characterization of AI as "deciding" or "choosing" or "hallucinating"as if</w:t>
      </w:r>
      <w:r>
        <w:rPr>
          <w:spacing w:val="-4"/>
        </w:rPr>
        <w:t> </w:t>
      </w:r>
      <w:r>
        <w:rPr/>
        <w:t>it</w:t>
      </w:r>
      <w:r>
        <w:rPr>
          <w:spacing w:val="-4"/>
        </w:rPr>
        <w:t> </w:t>
      </w:r>
      <w:r>
        <w:rPr/>
        <w:t>had</w:t>
      </w:r>
      <w:r>
        <w:rPr>
          <w:spacing w:val="-4"/>
        </w:rPr>
        <w:t> </w:t>
      </w:r>
      <w:r>
        <w:rPr/>
        <w:t>its</w:t>
      </w:r>
      <w:r>
        <w:rPr>
          <w:spacing w:val="-4"/>
        </w:rPr>
        <w:t> </w:t>
      </w:r>
      <w:r>
        <w:rPr/>
        <w:t>own</w:t>
      </w:r>
      <w:r>
        <w:rPr>
          <w:spacing w:val="-4"/>
        </w:rPr>
        <w:t> </w:t>
      </w:r>
      <w:r>
        <w:rPr/>
        <w:t>agenda</w:t>
      </w:r>
      <w:r>
        <w:rPr>
          <w:spacing w:val="-4"/>
        </w:rPr>
        <w:t> </w:t>
      </w:r>
      <w:r>
        <w:rPr/>
        <w:t>sets</w:t>
      </w:r>
      <w:r>
        <w:rPr>
          <w:spacing w:val="-4"/>
        </w:rPr>
        <w:t> </w:t>
      </w:r>
      <w:r>
        <w:rPr/>
        <w:t>the</w:t>
      </w:r>
      <w:r>
        <w:rPr>
          <w:spacing w:val="-4"/>
        </w:rPr>
        <w:t> </w:t>
      </w:r>
      <w:r>
        <w:rPr/>
        <w:t>stage</w:t>
      </w:r>
      <w:r>
        <w:rPr>
          <w:spacing w:val="-4"/>
        </w:rPr>
        <w:t> </w:t>
      </w:r>
      <w:r>
        <w:rPr/>
        <w:t>for</w:t>
      </w:r>
      <w:r>
        <w:rPr>
          <w:spacing w:val="-4"/>
        </w:rPr>
        <w:t> </w:t>
      </w:r>
      <w:r>
        <w:rPr/>
        <w:t>a</w:t>
      </w:r>
      <w:r>
        <w:rPr>
          <w:spacing w:val="-4"/>
        </w:rPr>
        <w:t> </w:t>
      </w:r>
      <w:r>
        <w:rPr/>
        <w:t>handy</w:t>
      </w:r>
      <w:r>
        <w:rPr>
          <w:spacing w:val="-4"/>
        </w:rPr>
        <w:t> </w:t>
      </w:r>
      <w:r>
        <w:rPr/>
        <w:t>shift</w:t>
      </w:r>
      <w:r>
        <w:rPr>
          <w:spacing w:val="-4"/>
        </w:rPr>
        <w:t> </w:t>
      </w:r>
      <w:r>
        <w:rPr/>
        <w:t>in</w:t>
      </w:r>
      <w:r>
        <w:rPr>
          <w:spacing w:val="-4"/>
        </w:rPr>
        <w:t> </w:t>
      </w:r>
      <w:r>
        <w:rPr/>
        <w:t>responsibility.</w:t>
      </w:r>
      <w:r>
        <w:rPr>
          <w:spacing w:val="-4"/>
        </w:rPr>
        <w:t> </w:t>
      </w:r>
      <w:r>
        <w:rPr/>
        <w:t>Corporations</w:t>
      </w:r>
      <w:r>
        <w:rPr>
          <w:spacing w:val="-4"/>
        </w:rPr>
        <w:t> </w:t>
      </w:r>
      <w:r>
        <w:rPr/>
        <w:t>and</w:t>
      </w:r>
      <w:r>
        <w:rPr>
          <w:spacing w:val="-4"/>
        </w:rPr>
        <w:t> </w:t>
      </w:r>
      <w:r>
        <w:rPr/>
        <w:t>media publishers can point to "algorithmic glitches" or "model hallucinations" as some kind of random</w:t>
      </w:r>
    </w:p>
    <w:p>
      <w:pPr>
        <w:pStyle w:val="BodyText"/>
        <w:spacing w:after="0" w:line="276" w:lineRule="auto"/>
        <w:sectPr>
          <w:pgSz w:w="12240" w:h="15840"/>
          <w:pgMar w:top="1360" w:bottom="280" w:left="1440" w:right="1080"/>
        </w:sectPr>
      </w:pPr>
    </w:p>
    <w:p>
      <w:pPr>
        <w:pStyle w:val="BodyText"/>
        <w:spacing w:line="276" w:lineRule="auto" w:before="80"/>
        <w:ind w:right="412"/>
      </w:pPr>
      <w:r>
        <w:rPr/>
        <w:t>mistakes by an independent "machine.Corporations and media publishers can say that the harmful output was due to "algorithmic glitches" or "model hallucinations" as if it is a random error by an independent "machine. This anthropomorphising movement protects companies from negligence actions and product liability, because the responsibility is transferred to an architectural</w:t>
      </w:r>
      <w:r>
        <w:rPr>
          <w:spacing w:val="-3"/>
        </w:rPr>
        <w:t> </w:t>
      </w:r>
      <w:r>
        <w:rPr/>
        <w:t>space</w:t>
      </w:r>
      <w:r>
        <w:rPr>
          <w:spacing w:val="-3"/>
        </w:rPr>
        <w:t> </w:t>
      </w:r>
      <w:r>
        <w:rPr/>
        <w:t>in</w:t>
      </w:r>
      <w:r>
        <w:rPr>
          <w:spacing w:val="-3"/>
        </w:rPr>
        <w:t> </w:t>
      </w:r>
      <w:r>
        <w:rPr/>
        <w:t>which</w:t>
      </w:r>
      <w:r>
        <w:rPr>
          <w:spacing w:val="-3"/>
        </w:rPr>
        <w:t> </w:t>
      </w:r>
      <w:r>
        <w:rPr/>
        <w:t>no</w:t>
      </w:r>
      <w:r>
        <w:rPr>
          <w:spacing w:val="-3"/>
        </w:rPr>
        <w:t> </w:t>
      </w:r>
      <w:r>
        <w:rPr/>
        <w:t>one</w:t>
      </w:r>
      <w:r>
        <w:rPr>
          <w:spacing w:val="-3"/>
        </w:rPr>
        <w:t> </w:t>
      </w:r>
      <w:r>
        <w:rPr/>
        <w:t>can</w:t>
      </w:r>
      <w:r>
        <w:rPr>
          <w:spacing w:val="-3"/>
        </w:rPr>
        <w:t> </w:t>
      </w:r>
      <w:r>
        <w:rPr/>
        <w:t>be</w:t>
      </w:r>
      <w:r>
        <w:rPr>
          <w:spacing w:val="-3"/>
        </w:rPr>
        <w:t> </w:t>
      </w:r>
      <w:r>
        <w:rPr/>
        <w:t>held</w:t>
      </w:r>
      <w:r>
        <w:rPr>
          <w:spacing w:val="-3"/>
        </w:rPr>
        <w:t> </w:t>
      </w:r>
      <w:r>
        <w:rPr/>
        <w:t>responsible,</w:t>
      </w:r>
      <w:r>
        <w:rPr>
          <w:spacing w:val="-3"/>
        </w:rPr>
        <w:t> </w:t>
      </w:r>
      <w:r>
        <w:rPr/>
        <w:t>by</w:t>
      </w:r>
      <w:r>
        <w:rPr>
          <w:spacing w:val="-3"/>
        </w:rPr>
        <w:t> </w:t>
      </w:r>
      <w:r>
        <w:rPr/>
        <w:t>definition.</w:t>
      </w:r>
      <w:r>
        <w:rPr>
          <w:spacing w:val="-3"/>
        </w:rPr>
        <w:t> </w:t>
      </w:r>
      <w:r>
        <w:rPr/>
        <w:t>It</w:t>
      </w:r>
      <w:r>
        <w:rPr>
          <w:spacing w:val="-3"/>
        </w:rPr>
        <w:t> </w:t>
      </w:r>
      <w:r>
        <w:rPr/>
        <w:t>turns</w:t>
      </w:r>
      <w:r>
        <w:rPr>
          <w:spacing w:val="-3"/>
        </w:rPr>
        <w:t> </w:t>
      </w:r>
      <w:r>
        <w:rPr/>
        <w:t>a</w:t>
      </w:r>
      <w:r>
        <w:rPr>
          <w:spacing w:val="-3"/>
        </w:rPr>
        <w:t> </w:t>
      </w:r>
      <w:r>
        <w:rPr/>
        <w:t>human</w:t>
      </w:r>
      <w:r>
        <w:rPr>
          <w:spacing w:val="-3"/>
        </w:rPr>
        <w:t> </w:t>
      </w:r>
      <w:r>
        <w:rPr/>
        <w:t>flaw in design, oversight or deployment into a quasi natural event.</w:t>
      </w:r>
    </w:p>
    <w:p>
      <w:pPr>
        <w:pStyle w:val="BodyText"/>
        <w:spacing w:before="37"/>
      </w:pPr>
    </w:p>
    <w:p>
      <w:pPr>
        <w:pStyle w:val="BodyText"/>
        <w:spacing w:line="276" w:lineRule="auto" w:before="1"/>
        <w:ind w:right="434"/>
      </w:pPr>
      <w:r>
        <w:rPr/>
        <w:t>The law further complicates the situation. In order to be considered defamation, a statement must be defamatory, published, and made with fault (malice or negligence). Incitement must be to incite unlawful action. These standards are based on mens rea (guilty mind) or its lack of which has nothing to do with software. Since algorithms are not laws, and they do not have intent,</w:t>
      </w:r>
      <w:r>
        <w:rPr>
          <w:spacing w:val="-2"/>
        </w:rPr>
        <w:t> </w:t>
      </w:r>
      <w:r>
        <w:rPr/>
        <w:t>there</w:t>
      </w:r>
      <w:r>
        <w:rPr>
          <w:spacing w:val="-2"/>
        </w:rPr>
        <w:t> </w:t>
      </w:r>
      <w:r>
        <w:rPr/>
        <w:t>cannot</w:t>
      </w:r>
      <w:r>
        <w:rPr>
          <w:spacing w:val="-2"/>
        </w:rPr>
        <w:t> </w:t>
      </w:r>
      <w:r>
        <w:rPr/>
        <w:t>be</w:t>
      </w:r>
      <w:r>
        <w:rPr>
          <w:spacing w:val="-2"/>
        </w:rPr>
        <w:t> </w:t>
      </w:r>
      <w:r>
        <w:rPr/>
        <w:t>liability</w:t>
      </w:r>
      <w:r>
        <w:rPr>
          <w:spacing w:val="-2"/>
        </w:rPr>
        <w:t> </w:t>
      </w:r>
      <w:r>
        <w:rPr/>
        <w:t>in</w:t>
      </w:r>
      <w:r>
        <w:rPr>
          <w:spacing w:val="-2"/>
        </w:rPr>
        <w:t> </w:t>
      </w:r>
      <w:r>
        <w:rPr/>
        <w:t>the</w:t>
      </w:r>
      <w:r>
        <w:rPr>
          <w:spacing w:val="-2"/>
        </w:rPr>
        <w:t> </w:t>
      </w:r>
      <w:r>
        <w:rPr/>
        <w:t>algorithm</w:t>
      </w:r>
      <w:r>
        <w:rPr>
          <w:spacing w:val="-2"/>
        </w:rPr>
        <w:t> </w:t>
      </w:r>
      <w:r>
        <w:rPr/>
        <w:t>itself.</w:t>
      </w:r>
      <w:r>
        <w:rPr>
          <w:spacing w:val="-2"/>
        </w:rPr>
        <w:t> </w:t>
      </w:r>
      <w:r>
        <w:rPr/>
        <w:t>The</w:t>
      </w:r>
      <w:r>
        <w:rPr>
          <w:spacing w:val="-2"/>
        </w:rPr>
        <w:t> </w:t>
      </w:r>
      <w:r>
        <w:rPr/>
        <w:t>responsibility</w:t>
      </w:r>
      <w:r>
        <w:rPr>
          <w:spacing w:val="-2"/>
        </w:rPr>
        <w:t> </w:t>
      </w:r>
      <w:r>
        <w:rPr/>
        <w:t>should</w:t>
      </w:r>
      <w:r>
        <w:rPr>
          <w:spacing w:val="-2"/>
        </w:rPr>
        <w:t> </w:t>
      </w:r>
      <w:r>
        <w:rPr/>
        <w:t>rather</w:t>
      </w:r>
      <w:r>
        <w:rPr>
          <w:spacing w:val="-2"/>
        </w:rPr>
        <w:t> </w:t>
      </w:r>
      <w:r>
        <w:rPr/>
        <w:t>lie</w:t>
      </w:r>
      <w:r>
        <w:rPr>
          <w:spacing w:val="-2"/>
        </w:rPr>
        <w:t> </w:t>
      </w:r>
      <w:r>
        <w:rPr/>
        <w:t>with</w:t>
      </w:r>
      <w:r>
        <w:rPr>
          <w:spacing w:val="-2"/>
        </w:rPr>
        <w:t> </w:t>
      </w:r>
      <w:r>
        <w:rPr/>
        <w:t>the natural or legal persons designing, deploying and operating the system. The responsibility gap does</w:t>
      </w:r>
      <w:r>
        <w:rPr>
          <w:spacing w:val="-4"/>
        </w:rPr>
        <w:t> </w:t>
      </w:r>
      <w:r>
        <w:rPr/>
        <w:t>not</w:t>
      </w:r>
      <w:r>
        <w:rPr>
          <w:spacing w:val="-4"/>
        </w:rPr>
        <w:t> </w:t>
      </w:r>
      <w:r>
        <w:rPr/>
        <w:t>show</w:t>
      </w:r>
      <w:r>
        <w:rPr>
          <w:spacing w:val="-4"/>
        </w:rPr>
        <w:t> </w:t>
      </w:r>
      <w:r>
        <w:rPr/>
        <w:t>that</w:t>
      </w:r>
      <w:r>
        <w:rPr>
          <w:spacing w:val="-4"/>
        </w:rPr>
        <w:t> </w:t>
      </w:r>
      <w:r>
        <w:rPr/>
        <w:t>there</w:t>
      </w:r>
      <w:r>
        <w:rPr>
          <w:spacing w:val="-4"/>
        </w:rPr>
        <w:t> </w:t>
      </w:r>
      <w:r>
        <w:rPr/>
        <w:t>is</w:t>
      </w:r>
      <w:r>
        <w:rPr>
          <w:spacing w:val="-4"/>
        </w:rPr>
        <w:t> </w:t>
      </w:r>
      <w:r>
        <w:rPr/>
        <w:t>no</w:t>
      </w:r>
      <w:r>
        <w:rPr>
          <w:spacing w:val="-4"/>
        </w:rPr>
        <w:t> </w:t>
      </w:r>
      <w:r>
        <w:rPr/>
        <w:t>responsibility,</w:t>
      </w:r>
      <w:r>
        <w:rPr>
          <w:spacing w:val="-4"/>
        </w:rPr>
        <w:t> </w:t>
      </w:r>
      <w:r>
        <w:rPr/>
        <w:t>but</w:t>
      </w:r>
      <w:r>
        <w:rPr>
          <w:spacing w:val="-4"/>
        </w:rPr>
        <w:t> </w:t>
      </w:r>
      <w:r>
        <w:rPr/>
        <w:t>that</w:t>
      </w:r>
      <w:r>
        <w:rPr>
          <w:spacing w:val="-4"/>
        </w:rPr>
        <w:t> </w:t>
      </w:r>
      <w:r>
        <w:rPr/>
        <w:t>it</w:t>
      </w:r>
      <w:r>
        <w:rPr>
          <w:spacing w:val="-4"/>
        </w:rPr>
        <w:t> </w:t>
      </w:r>
      <w:r>
        <w:rPr/>
        <w:t>has</w:t>
      </w:r>
      <w:r>
        <w:rPr>
          <w:spacing w:val="-4"/>
        </w:rPr>
        <w:t> </w:t>
      </w:r>
      <w:r>
        <w:rPr/>
        <w:t>been</w:t>
      </w:r>
      <w:r>
        <w:rPr>
          <w:spacing w:val="-4"/>
        </w:rPr>
        <w:t> </w:t>
      </w:r>
      <w:r>
        <w:rPr/>
        <w:t>misdirected,</w:t>
      </w:r>
      <w:r>
        <w:rPr>
          <w:spacing w:val="-4"/>
        </w:rPr>
        <w:t> </w:t>
      </w:r>
      <w:r>
        <w:rPr/>
        <w:t>that</w:t>
      </w:r>
      <w:r>
        <w:rPr>
          <w:spacing w:val="-4"/>
        </w:rPr>
        <w:t> </w:t>
      </w:r>
      <w:r>
        <w:rPr/>
        <w:t>is,</w:t>
      </w:r>
      <w:r>
        <w:rPr>
          <w:spacing w:val="-4"/>
        </w:rPr>
        <w:t> </w:t>
      </w:r>
      <w:r>
        <w:rPr/>
        <w:t>directed</w:t>
      </w:r>
      <w:r>
        <w:rPr>
          <w:spacing w:val="-4"/>
        </w:rPr>
        <w:t> </w:t>
      </w:r>
      <w:r>
        <w:rPr/>
        <w:t>at the artefact instead of at the humans that orchestrate it.</w:t>
      </w:r>
    </w:p>
    <w:p>
      <w:pPr>
        <w:pStyle w:val="BodyText"/>
        <w:spacing w:before="37"/>
      </w:pPr>
    </w:p>
    <w:p>
      <w:pPr>
        <w:pStyle w:val="BodyText"/>
        <w:spacing w:line="276" w:lineRule="auto" w:before="1"/>
        <w:ind w:right="448"/>
      </w:pPr>
      <w:r>
        <w:rPr/>
        <w:t>A fruitful rephrasing is provided by Bruno Latour's (2005) Actor-Network Theory (ANT). ANT conceives</w:t>
      </w:r>
      <w:r>
        <w:rPr>
          <w:spacing w:val="-2"/>
        </w:rPr>
        <w:t> </w:t>
      </w:r>
      <w:r>
        <w:rPr/>
        <w:t>of</w:t>
      </w:r>
      <w:r>
        <w:rPr>
          <w:spacing w:val="-2"/>
        </w:rPr>
        <w:t> </w:t>
      </w:r>
      <w:r>
        <w:rPr/>
        <w:t>agency</w:t>
      </w:r>
      <w:r>
        <w:rPr>
          <w:spacing w:val="-2"/>
        </w:rPr>
        <w:t> </w:t>
      </w:r>
      <w:r>
        <w:rPr/>
        <w:t>as</w:t>
      </w:r>
      <w:r>
        <w:rPr>
          <w:spacing w:val="-2"/>
        </w:rPr>
        <w:t> </w:t>
      </w:r>
      <w:r>
        <w:rPr/>
        <w:t>not</w:t>
      </w:r>
      <w:r>
        <w:rPr>
          <w:spacing w:val="-2"/>
        </w:rPr>
        <w:t> </w:t>
      </w:r>
      <w:r>
        <w:rPr/>
        <w:t>something</w:t>
      </w:r>
      <w:r>
        <w:rPr>
          <w:spacing w:val="-2"/>
        </w:rPr>
        <w:t> </w:t>
      </w:r>
      <w:r>
        <w:rPr/>
        <w:t>that</w:t>
      </w:r>
      <w:r>
        <w:rPr>
          <w:spacing w:val="-2"/>
        </w:rPr>
        <w:t> </w:t>
      </w:r>
      <w:r>
        <w:rPr/>
        <w:t>is</w:t>
      </w:r>
      <w:r>
        <w:rPr>
          <w:spacing w:val="-2"/>
        </w:rPr>
        <w:t> </w:t>
      </w:r>
      <w:r>
        <w:rPr/>
        <w:t>part</w:t>
      </w:r>
      <w:r>
        <w:rPr>
          <w:spacing w:val="-2"/>
        </w:rPr>
        <w:t> </w:t>
      </w:r>
      <w:r>
        <w:rPr/>
        <w:t>of</w:t>
      </w:r>
      <w:r>
        <w:rPr>
          <w:spacing w:val="-2"/>
        </w:rPr>
        <w:t> </w:t>
      </w:r>
      <w:r>
        <w:rPr/>
        <w:t>the</w:t>
      </w:r>
      <w:r>
        <w:rPr>
          <w:spacing w:val="-2"/>
        </w:rPr>
        <w:t> </w:t>
      </w:r>
      <w:r>
        <w:rPr/>
        <w:t>individual</w:t>
      </w:r>
      <w:r>
        <w:rPr>
          <w:spacing w:val="-2"/>
        </w:rPr>
        <w:t> </w:t>
      </w:r>
      <w:r>
        <w:rPr/>
        <w:t>mind,</w:t>
      </w:r>
      <w:r>
        <w:rPr>
          <w:spacing w:val="-2"/>
        </w:rPr>
        <w:t> </w:t>
      </w:r>
      <w:r>
        <w:rPr/>
        <w:t>but</w:t>
      </w:r>
      <w:r>
        <w:rPr>
          <w:spacing w:val="-2"/>
        </w:rPr>
        <w:t> </w:t>
      </w:r>
      <w:r>
        <w:rPr/>
        <w:t>rather</w:t>
      </w:r>
      <w:r>
        <w:rPr>
          <w:spacing w:val="-2"/>
        </w:rPr>
        <w:t> </w:t>
      </w:r>
      <w:r>
        <w:rPr/>
        <w:t>as</w:t>
      </w:r>
      <w:r>
        <w:rPr>
          <w:spacing w:val="-2"/>
        </w:rPr>
        <w:t> </w:t>
      </w:r>
      <w:r>
        <w:rPr/>
        <w:t>an</w:t>
      </w:r>
      <w:r>
        <w:rPr>
          <w:spacing w:val="-2"/>
        </w:rPr>
        <w:t> </w:t>
      </w:r>
      <w:r>
        <w:rPr/>
        <w:t>effect that</w:t>
      </w:r>
      <w:r>
        <w:rPr>
          <w:spacing w:val="-4"/>
        </w:rPr>
        <w:t> </w:t>
      </w:r>
      <w:r>
        <w:rPr/>
        <w:t>flows</w:t>
      </w:r>
      <w:r>
        <w:rPr>
          <w:spacing w:val="-4"/>
        </w:rPr>
        <w:t> </w:t>
      </w:r>
      <w:r>
        <w:rPr/>
        <w:t>through</w:t>
      </w:r>
      <w:r>
        <w:rPr>
          <w:spacing w:val="-4"/>
        </w:rPr>
        <w:t> </w:t>
      </w:r>
      <w:r>
        <w:rPr/>
        <w:t>networks</w:t>
      </w:r>
      <w:r>
        <w:rPr>
          <w:spacing w:val="-4"/>
        </w:rPr>
        <w:t> </w:t>
      </w:r>
      <w:r>
        <w:rPr/>
        <w:t>of</w:t>
      </w:r>
      <w:r>
        <w:rPr>
          <w:spacing w:val="-4"/>
        </w:rPr>
        <w:t> </w:t>
      </w:r>
      <w:r>
        <w:rPr/>
        <w:t>human</w:t>
      </w:r>
      <w:r>
        <w:rPr>
          <w:spacing w:val="-4"/>
        </w:rPr>
        <w:t> </w:t>
      </w:r>
      <w:r>
        <w:rPr/>
        <w:t>and</w:t>
      </w:r>
      <w:r>
        <w:rPr>
          <w:spacing w:val="-4"/>
        </w:rPr>
        <w:t> </w:t>
      </w:r>
      <w:r>
        <w:rPr/>
        <w:t>non-human</w:t>
      </w:r>
      <w:r>
        <w:rPr>
          <w:spacing w:val="-4"/>
        </w:rPr>
        <w:t> </w:t>
      </w:r>
      <w:r>
        <w:rPr/>
        <w:t>agents.</w:t>
      </w:r>
      <w:r>
        <w:rPr>
          <w:spacing w:val="-4"/>
        </w:rPr>
        <w:t> </w:t>
      </w:r>
      <w:r>
        <w:rPr/>
        <w:t>A</w:t>
      </w:r>
      <w:r>
        <w:rPr>
          <w:spacing w:val="-4"/>
        </w:rPr>
        <w:t> </w:t>
      </w:r>
      <w:r>
        <w:rPr/>
        <w:t>technological</w:t>
      </w:r>
      <w:r>
        <w:rPr>
          <w:spacing w:val="-4"/>
        </w:rPr>
        <w:t> </w:t>
      </w:r>
      <w:r>
        <w:rPr/>
        <w:t>artefact</w:t>
      </w:r>
      <w:r>
        <w:rPr>
          <w:spacing w:val="-4"/>
        </w:rPr>
        <w:t> </w:t>
      </w:r>
      <w:r>
        <w:rPr/>
        <w:t>is</w:t>
      </w:r>
      <w:r>
        <w:rPr>
          <w:spacing w:val="-4"/>
        </w:rPr>
        <w:t> </w:t>
      </w:r>
      <w:r>
        <w:rPr/>
        <w:t>never a solitary voice, but a node through which different actors including designers, data sets, infrastructures, institutions, users are recruited and mobilized. From this perspective, the question "who is responsible for this output?" is not about identifying an individual responsible single mind but investigating the chain of minds that created the action.</w:t>
      </w:r>
    </w:p>
    <w:p>
      <w:pPr>
        <w:pStyle w:val="BodyText"/>
        <w:spacing w:before="37"/>
      </w:pPr>
    </w:p>
    <w:p>
      <w:pPr>
        <w:pStyle w:val="BodyText"/>
        <w:spacing w:line="276" w:lineRule="auto" w:before="1"/>
        <w:ind w:right="434"/>
      </w:pPr>
      <w:r>
        <w:rPr/>
        <w:t>In automated communications, ANT breaks the impasse between attributing blame to the algorithm</w:t>
      </w:r>
      <w:r>
        <w:rPr>
          <w:spacing w:val="-3"/>
        </w:rPr>
        <w:t> </w:t>
      </w:r>
      <w:r>
        <w:rPr/>
        <w:t>and</w:t>
      </w:r>
      <w:r>
        <w:rPr>
          <w:spacing w:val="-3"/>
        </w:rPr>
        <w:t> </w:t>
      </w:r>
      <w:r>
        <w:rPr/>
        <w:t>no</w:t>
      </w:r>
      <w:r>
        <w:rPr>
          <w:spacing w:val="-3"/>
        </w:rPr>
        <w:t> </w:t>
      </w:r>
      <w:r>
        <w:rPr/>
        <w:t>one</w:t>
      </w:r>
      <w:r>
        <w:rPr>
          <w:spacing w:val="-3"/>
        </w:rPr>
        <w:t> </w:t>
      </w:r>
      <w:r>
        <w:rPr/>
        <w:t>at</w:t>
      </w:r>
      <w:r>
        <w:rPr>
          <w:spacing w:val="-3"/>
        </w:rPr>
        <w:t> </w:t>
      </w:r>
      <w:r>
        <w:rPr/>
        <w:t>all.</w:t>
      </w:r>
      <w:r>
        <w:rPr>
          <w:spacing w:val="-3"/>
        </w:rPr>
        <w:t> </w:t>
      </w:r>
      <w:r>
        <w:rPr/>
        <w:t>The</w:t>
      </w:r>
      <w:r>
        <w:rPr>
          <w:spacing w:val="-3"/>
        </w:rPr>
        <w:t> </w:t>
      </w:r>
      <w:r>
        <w:rPr/>
        <w:t>output</w:t>
      </w:r>
      <w:r>
        <w:rPr>
          <w:spacing w:val="-3"/>
        </w:rPr>
        <w:t> </w:t>
      </w:r>
      <w:r>
        <w:rPr/>
        <w:t>is</w:t>
      </w:r>
      <w:r>
        <w:rPr>
          <w:spacing w:val="-3"/>
        </w:rPr>
        <w:t> </w:t>
      </w:r>
      <w:r>
        <w:rPr/>
        <w:t>the</w:t>
      </w:r>
      <w:r>
        <w:rPr>
          <w:spacing w:val="-3"/>
        </w:rPr>
        <w:t> </w:t>
      </w:r>
      <w:r>
        <w:rPr/>
        <w:t>result</w:t>
      </w:r>
      <w:r>
        <w:rPr>
          <w:spacing w:val="-3"/>
        </w:rPr>
        <w:t> </w:t>
      </w:r>
      <w:r>
        <w:rPr/>
        <w:t>of</w:t>
      </w:r>
      <w:r>
        <w:rPr>
          <w:spacing w:val="-3"/>
        </w:rPr>
        <w:t> </w:t>
      </w:r>
      <w:r>
        <w:rPr/>
        <w:t>an</w:t>
      </w:r>
      <w:r>
        <w:rPr>
          <w:spacing w:val="-3"/>
        </w:rPr>
        <w:t> </w:t>
      </w:r>
      <w:r>
        <w:rPr/>
        <w:t>assembled</w:t>
      </w:r>
      <w:r>
        <w:rPr>
          <w:spacing w:val="-3"/>
        </w:rPr>
        <w:t> </w:t>
      </w:r>
      <w:r>
        <w:rPr/>
        <w:t>network</w:t>
      </w:r>
      <w:r>
        <w:rPr>
          <w:spacing w:val="-3"/>
        </w:rPr>
        <w:t> </w:t>
      </w:r>
      <w:r>
        <w:rPr/>
        <w:t>and</w:t>
      </w:r>
      <w:r>
        <w:rPr>
          <w:spacing w:val="-3"/>
        </w:rPr>
        <w:t> </w:t>
      </w:r>
      <w:r>
        <w:rPr/>
        <w:t>each</w:t>
      </w:r>
      <w:r>
        <w:rPr>
          <w:spacing w:val="-3"/>
        </w:rPr>
        <w:t> </w:t>
      </w:r>
      <w:r>
        <w:rPr/>
        <w:t>human node in the network has an appropriate share of responsibility based on their role.</w:t>
      </w:r>
    </w:p>
    <w:p>
      <w:pPr>
        <w:pStyle w:val="BodyText"/>
        <w:spacing w:before="37"/>
      </w:pPr>
    </w:p>
    <w:p>
      <w:pPr>
        <w:pStyle w:val="BodyText"/>
        <w:spacing w:line="276" w:lineRule="auto"/>
        <w:ind w:right="434"/>
      </w:pPr>
      <w:r>
        <w:rPr/>
        <w:t>The</w:t>
      </w:r>
      <w:r>
        <w:rPr>
          <w:spacing w:val="-4"/>
        </w:rPr>
        <w:t> </w:t>
      </w:r>
      <w:r>
        <w:rPr/>
        <w:t>developers</w:t>
      </w:r>
      <w:r>
        <w:rPr>
          <w:spacing w:val="-4"/>
        </w:rPr>
        <w:t> </w:t>
      </w:r>
      <w:r>
        <w:rPr/>
        <w:t>and</w:t>
      </w:r>
      <w:r>
        <w:rPr>
          <w:spacing w:val="-4"/>
        </w:rPr>
        <w:t> </w:t>
      </w:r>
      <w:r>
        <w:rPr/>
        <w:t>data</w:t>
      </w:r>
      <w:r>
        <w:rPr>
          <w:spacing w:val="-4"/>
        </w:rPr>
        <w:t> </w:t>
      </w:r>
      <w:r>
        <w:rPr/>
        <w:t>curators</w:t>
      </w:r>
      <w:r>
        <w:rPr>
          <w:spacing w:val="-4"/>
        </w:rPr>
        <w:t> </w:t>
      </w:r>
      <w:r>
        <w:rPr/>
        <w:t>are</w:t>
      </w:r>
      <w:r>
        <w:rPr>
          <w:spacing w:val="-4"/>
        </w:rPr>
        <w:t> </w:t>
      </w:r>
      <w:r>
        <w:rPr/>
        <w:t>responsible</w:t>
      </w:r>
      <w:r>
        <w:rPr>
          <w:spacing w:val="-4"/>
        </w:rPr>
        <w:t> </w:t>
      </w:r>
      <w:r>
        <w:rPr/>
        <w:t>for</w:t>
      </w:r>
      <w:r>
        <w:rPr>
          <w:spacing w:val="-4"/>
        </w:rPr>
        <w:t> </w:t>
      </w:r>
      <w:r>
        <w:rPr/>
        <w:t>training</w:t>
      </w:r>
      <w:r>
        <w:rPr>
          <w:spacing w:val="-4"/>
        </w:rPr>
        <w:t> </w:t>
      </w:r>
      <w:r>
        <w:rPr/>
        <w:t>data</w:t>
      </w:r>
      <w:r>
        <w:rPr>
          <w:spacing w:val="-4"/>
        </w:rPr>
        <w:t> </w:t>
      </w:r>
      <w:r>
        <w:rPr/>
        <w:t>selection</w:t>
      </w:r>
      <w:r>
        <w:rPr>
          <w:spacing w:val="-4"/>
        </w:rPr>
        <w:t> </w:t>
      </w:r>
      <w:r>
        <w:rPr/>
        <w:t>and</w:t>
      </w:r>
      <w:r>
        <w:rPr>
          <w:spacing w:val="-4"/>
        </w:rPr>
        <w:t> </w:t>
      </w:r>
      <w:r>
        <w:rPr/>
        <w:t>provenance, algorithmic bias in datasets, systemic safety guardrails, and platform design fundamentals.</w:t>
      </w:r>
    </w:p>
    <w:p>
      <w:pPr>
        <w:pStyle w:val="BodyText"/>
        <w:spacing w:line="276" w:lineRule="auto"/>
        <w:ind w:right="412"/>
      </w:pPr>
      <w:r>
        <w:rPr/>
        <w:t>Choices</w:t>
      </w:r>
      <w:r>
        <w:rPr>
          <w:spacing w:val="-4"/>
        </w:rPr>
        <w:t> </w:t>
      </w:r>
      <w:r>
        <w:rPr/>
        <w:t>made</w:t>
      </w:r>
      <w:r>
        <w:rPr>
          <w:spacing w:val="-4"/>
        </w:rPr>
        <w:t> </w:t>
      </w:r>
      <w:r>
        <w:rPr/>
        <w:t>or</w:t>
      </w:r>
      <w:r>
        <w:rPr>
          <w:spacing w:val="-4"/>
        </w:rPr>
        <w:t> </w:t>
      </w:r>
      <w:r>
        <w:rPr/>
        <w:t>not</w:t>
      </w:r>
      <w:r>
        <w:rPr>
          <w:spacing w:val="-4"/>
        </w:rPr>
        <w:t> </w:t>
      </w:r>
      <w:r>
        <w:rPr/>
        <w:t>made</w:t>
      </w:r>
      <w:r>
        <w:rPr>
          <w:spacing w:val="-4"/>
        </w:rPr>
        <w:t> </w:t>
      </w:r>
      <w:r>
        <w:rPr/>
        <w:t>during</w:t>
      </w:r>
      <w:r>
        <w:rPr>
          <w:spacing w:val="-4"/>
        </w:rPr>
        <w:t> </w:t>
      </w:r>
      <w:r>
        <w:rPr/>
        <w:t>development</w:t>
      </w:r>
      <w:r>
        <w:rPr>
          <w:spacing w:val="-4"/>
        </w:rPr>
        <w:t> </w:t>
      </w:r>
      <w:r>
        <w:rPr/>
        <w:t>will</w:t>
      </w:r>
      <w:r>
        <w:rPr>
          <w:spacing w:val="-4"/>
        </w:rPr>
        <w:t> </w:t>
      </w:r>
      <w:r>
        <w:rPr/>
        <w:t>make</w:t>
      </w:r>
      <w:r>
        <w:rPr>
          <w:spacing w:val="-4"/>
        </w:rPr>
        <w:t> </w:t>
      </w:r>
      <w:r>
        <w:rPr/>
        <w:t>the</w:t>
      </w:r>
      <w:r>
        <w:rPr>
          <w:spacing w:val="-4"/>
        </w:rPr>
        <w:t> </w:t>
      </w:r>
      <w:r>
        <w:rPr/>
        <w:t>difference</w:t>
      </w:r>
      <w:r>
        <w:rPr>
          <w:spacing w:val="-4"/>
        </w:rPr>
        <w:t> </w:t>
      </w:r>
      <w:r>
        <w:rPr/>
        <w:t>to</w:t>
      </w:r>
      <w:r>
        <w:rPr>
          <w:spacing w:val="-4"/>
        </w:rPr>
        <w:t> </w:t>
      </w:r>
      <w:r>
        <w:rPr/>
        <w:t>a</w:t>
      </w:r>
      <w:r>
        <w:rPr>
          <w:spacing w:val="-4"/>
        </w:rPr>
        <w:t> </w:t>
      </w:r>
      <w:r>
        <w:rPr/>
        <w:t>model</w:t>
      </w:r>
      <w:r>
        <w:rPr>
          <w:spacing w:val="-4"/>
        </w:rPr>
        <w:t> </w:t>
      </w:r>
      <w:r>
        <w:rPr/>
        <w:t>that</w:t>
      </w:r>
      <w:r>
        <w:rPr>
          <w:spacing w:val="-4"/>
        </w:rPr>
        <w:t> </w:t>
      </w:r>
      <w:r>
        <w:rPr/>
        <w:t>has discriminatory or defamatory tendencies.</w:t>
      </w:r>
    </w:p>
    <w:p>
      <w:pPr>
        <w:pStyle w:val="BodyText"/>
        <w:spacing w:before="38"/>
      </w:pPr>
    </w:p>
    <w:p>
      <w:pPr>
        <w:pStyle w:val="BodyText"/>
        <w:spacing w:line="276" w:lineRule="auto"/>
        <w:ind w:right="452"/>
      </w:pPr>
      <w:r>
        <w:rPr/>
        <w:t>The corporate deployers and publishers must take responsibility for embedding autonomous generators</w:t>
      </w:r>
      <w:r>
        <w:rPr>
          <w:spacing w:val="-5"/>
        </w:rPr>
        <w:t> </w:t>
      </w:r>
      <w:r>
        <w:rPr/>
        <w:t>in</w:t>
      </w:r>
      <w:r>
        <w:rPr>
          <w:spacing w:val="-5"/>
        </w:rPr>
        <w:t> </w:t>
      </w:r>
      <w:r>
        <w:rPr/>
        <w:t>public</w:t>
      </w:r>
      <w:r>
        <w:rPr>
          <w:spacing w:val="-5"/>
        </w:rPr>
        <w:t> </w:t>
      </w:r>
      <w:r>
        <w:rPr/>
        <w:t>channels</w:t>
      </w:r>
      <w:r>
        <w:rPr>
          <w:spacing w:val="-5"/>
        </w:rPr>
        <w:t> </w:t>
      </w:r>
      <w:r>
        <w:rPr/>
        <w:t>without</w:t>
      </w:r>
      <w:r>
        <w:rPr>
          <w:spacing w:val="-5"/>
        </w:rPr>
        <w:t> </w:t>
      </w:r>
      <w:r>
        <w:rPr/>
        <w:t>proper</w:t>
      </w:r>
      <w:r>
        <w:rPr>
          <w:spacing w:val="-5"/>
        </w:rPr>
        <w:t> </w:t>
      </w:r>
      <w:r>
        <w:rPr/>
        <w:t>oversight,</w:t>
      </w:r>
      <w:r>
        <w:rPr>
          <w:spacing w:val="-5"/>
        </w:rPr>
        <w:t> </w:t>
      </w:r>
      <w:r>
        <w:rPr/>
        <w:t>editorial</w:t>
      </w:r>
      <w:r>
        <w:rPr>
          <w:spacing w:val="-5"/>
        </w:rPr>
        <w:t> </w:t>
      </w:r>
      <w:r>
        <w:rPr/>
        <w:t>checking</w:t>
      </w:r>
      <w:r>
        <w:rPr>
          <w:spacing w:val="-5"/>
        </w:rPr>
        <w:t> </w:t>
      </w:r>
      <w:r>
        <w:rPr/>
        <w:t>and</w:t>
      </w:r>
      <w:r>
        <w:rPr>
          <w:spacing w:val="-5"/>
        </w:rPr>
        <w:t> </w:t>
      </w:r>
      <w:r>
        <w:rPr/>
        <w:t>risk</w:t>
      </w:r>
      <w:r>
        <w:rPr>
          <w:spacing w:val="-5"/>
        </w:rPr>
        <w:t> </w:t>
      </w:r>
      <w:r>
        <w:rPr/>
        <w:t>assessment. If a news organisation decides to publish machine-generated copy without checking it or a platform to deploy chatbot without content filters, then it's a deployment decision that it has to answer for.</w:t>
      </w:r>
    </w:p>
    <w:p>
      <w:pPr>
        <w:pStyle w:val="BodyText"/>
        <w:spacing w:before="38"/>
      </w:pPr>
    </w:p>
    <w:p>
      <w:pPr>
        <w:pStyle w:val="BodyText"/>
        <w:spacing w:line="276" w:lineRule="auto"/>
        <w:ind w:right="434"/>
      </w:pPr>
      <w:r>
        <w:rPr/>
        <w:t>End</w:t>
      </w:r>
      <w:r>
        <w:rPr>
          <w:spacing w:val="-2"/>
        </w:rPr>
        <w:t> </w:t>
      </w:r>
      <w:r>
        <w:rPr/>
        <w:t>users</w:t>
      </w:r>
      <w:r>
        <w:rPr>
          <w:spacing w:val="-2"/>
        </w:rPr>
        <w:t> </w:t>
      </w:r>
      <w:r>
        <w:rPr/>
        <w:t>will</w:t>
      </w:r>
      <w:r>
        <w:rPr>
          <w:spacing w:val="-2"/>
        </w:rPr>
        <w:t> </w:t>
      </w:r>
      <w:r>
        <w:rPr/>
        <w:t>be</w:t>
      </w:r>
      <w:r>
        <w:rPr>
          <w:spacing w:val="-2"/>
        </w:rPr>
        <w:t> </w:t>
      </w:r>
      <w:r>
        <w:rPr/>
        <w:t>responsible</w:t>
      </w:r>
      <w:r>
        <w:rPr>
          <w:spacing w:val="-2"/>
        </w:rPr>
        <w:t> </w:t>
      </w:r>
      <w:r>
        <w:rPr/>
        <w:t>for</w:t>
      </w:r>
      <w:r>
        <w:rPr>
          <w:spacing w:val="-2"/>
        </w:rPr>
        <w:t> </w:t>
      </w:r>
      <w:r>
        <w:rPr/>
        <w:t>timely</w:t>
      </w:r>
      <w:r>
        <w:rPr>
          <w:spacing w:val="-2"/>
        </w:rPr>
        <w:t> </w:t>
      </w:r>
      <w:r>
        <w:rPr/>
        <w:t>construction,</w:t>
      </w:r>
      <w:r>
        <w:rPr>
          <w:spacing w:val="-2"/>
        </w:rPr>
        <w:t> </w:t>
      </w:r>
      <w:r>
        <w:rPr/>
        <w:t>machine</w:t>
      </w:r>
      <w:r>
        <w:rPr>
          <w:spacing w:val="-2"/>
        </w:rPr>
        <w:t> </w:t>
      </w:r>
      <w:r>
        <w:rPr/>
        <w:t>output</w:t>
      </w:r>
      <w:r>
        <w:rPr>
          <w:spacing w:val="-2"/>
        </w:rPr>
        <w:t> </w:t>
      </w:r>
      <w:r>
        <w:rPr/>
        <w:t>validation,</w:t>
      </w:r>
      <w:r>
        <w:rPr>
          <w:spacing w:val="-2"/>
        </w:rPr>
        <w:t> </w:t>
      </w:r>
      <w:r>
        <w:rPr/>
        <w:t>and</w:t>
      </w:r>
      <w:r>
        <w:rPr>
          <w:spacing w:val="-2"/>
        </w:rPr>
        <w:t> </w:t>
      </w:r>
      <w:r>
        <w:rPr/>
        <w:t>publication or dissemination of unverified machine output. The responsibility for any such act of transmission rests with the user who accepts a legal citation produced by an artificial</w:t>
      </w:r>
      <w:r>
        <w:rPr/>
        <w:t> information</w:t>
      </w:r>
      <w:r>
        <w:rPr>
          <w:spacing w:val="-4"/>
        </w:rPr>
        <w:t> </w:t>
      </w:r>
      <w:r>
        <w:rPr/>
        <w:t>source</w:t>
      </w:r>
      <w:r>
        <w:rPr>
          <w:spacing w:val="-4"/>
        </w:rPr>
        <w:t> </w:t>
      </w:r>
      <w:r>
        <w:rPr/>
        <w:t>without</w:t>
      </w:r>
      <w:r>
        <w:rPr>
          <w:spacing w:val="-4"/>
        </w:rPr>
        <w:t> </w:t>
      </w:r>
      <w:r>
        <w:rPr/>
        <w:t>verification</w:t>
      </w:r>
      <w:r>
        <w:rPr>
          <w:spacing w:val="-4"/>
        </w:rPr>
        <w:t> </w:t>
      </w:r>
      <w:r>
        <w:rPr/>
        <w:t>or</w:t>
      </w:r>
      <w:r>
        <w:rPr>
          <w:spacing w:val="-4"/>
        </w:rPr>
        <w:t> </w:t>
      </w:r>
      <w:r>
        <w:rPr/>
        <w:t>who</w:t>
      </w:r>
      <w:r>
        <w:rPr>
          <w:spacing w:val="-4"/>
        </w:rPr>
        <w:t> </w:t>
      </w:r>
      <w:r>
        <w:rPr/>
        <w:t>"publicizes"</w:t>
      </w:r>
      <w:r>
        <w:rPr>
          <w:spacing w:val="-4"/>
        </w:rPr>
        <w:t> </w:t>
      </w:r>
      <w:r>
        <w:rPr/>
        <w:t>a</w:t>
      </w:r>
      <w:r>
        <w:rPr>
          <w:spacing w:val="-4"/>
        </w:rPr>
        <w:t> </w:t>
      </w:r>
      <w:r>
        <w:rPr/>
        <w:t>synthetic</w:t>
      </w:r>
      <w:r>
        <w:rPr>
          <w:spacing w:val="-4"/>
        </w:rPr>
        <w:t> </w:t>
      </w:r>
      <w:r>
        <w:rPr/>
        <w:t>claim,</w:t>
      </w:r>
      <w:r>
        <w:rPr>
          <w:spacing w:val="-4"/>
        </w:rPr>
        <w:t> </w:t>
      </w:r>
      <w:r>
        <w:rPr/>
        <w:t>or</w:t>
      </w:r>
      <w:r>
        <w:rPr>
          <w:spacing w:val="-4"/>
        </w:rPr>
        <w:t> </w:t>
      </w:r>
      <w:r>
        <w:rPr/>
        <w:t>who</w:t>
      </w:r>
      <w:r>
        <w:rPr>
          <w:spacing w:val="-4"/>
        </w:rPr>
        <w:t> </w:t>
      </w:r>
      <w:r>
        <w:rPr/>
        <w:t>makes</w:t>
      </w:r>
      <w:r>
        <w:rPr>
          <w:spacing w:val="-4"/>
        </w:rPr>
        <w:t> </w:t>
      </w:r>
      <w:r>
        <w:rPr/>
        <w:t>such an act of transmission.</w:t>
      </w:r>
    </w:p>
    <w:p>
      <w:pPr>
        <w:pStyle w:val="BodyText"/>
        <w:spacing w:after="0" w:line="276" w:lineRule="auto"/>
        <w:sectPr>
          <w:pgSz w:w="12240" w:h="15840"/>
          <w:pgMar w:top="1360" w:bottom="280" w:left="1440" w:right="1080"/>
        </w:sectPr>
      </w:pPr>
    </w:p>
    <w:p>
      <w:pPr>
        <w:pStyle w:val="BodyText"/>
        <w:spacing w:line="276" w:lineRule="auto" w:before="80"/>
        <w:ind w:right="250"/>
      </w:pPr>
      <w:r>
        <w:rPr/>
        <w:t>Communication is mapped onto a socio-technical network, and thereby accountability is neither lost in the responsibility gap, but re-anchored across the human institutions that create, benefit from and manage the use of technology. This is just a difference in reality as long as we choose to</w:t>
      </w:r>
      <w:r>
        <w:rPr>
          <w:spacing w:val="-3"/>
        </w:rPr>
        <w:t> </w:t>
      </w:r>
      <w:r>
        <w:rPr/>
        <w:t>place</w:t>
      </w:r>
      <w:r>
        <w:rPr>
          <w:spacing w:val="-3"/>
        </w:rPr>
        <w:t> </w:t>
      </w:r>
      <w:r>
        <w:rPr/>
        <w:t>blame</w:t>
      </w:r>
      <w:r>
        <w:rPr>
          <w:spacing w:val="-3"/>
        </w:rPr>
        <w:t> </w:t>
      </w:r>
      <w:r>
        <w:rPr/>
        <w:t>in</w:t>
      </w:r>
      <w:r>
        <w:rPr>
          <w:spacing w:val="-3"/>
        </w:rPr>
        <w:t> </w:t>
      </w:r>
      <w:r>
        <w:rPr/>
        <w:t>one</w:t>
      </w:r>
      <w:r>
        <w:rPr>
          <w:spacing w:val="-3"/>
        </w:rPr>
        <w:t> </w:t>
      </w:r>
      <w:r>
        <w:rPr/>
        <w:t>place.</w:t>
      </w:r>
      <w:r>
        <w:rPr>
          <w:spacing w:val="-3"/>
        </w:rPr>
        <w:t> </w:t>
      </w:r>
      <w:r>
        <w:rPr/>
        <w:t>ANT</w:t>
      </w:r>
      <w:r>
        <w:rPr>
          <w:spacing w:val="-3"/>
        </w:rPr>
        <w:t> </w:t>
      </w:r>
      <w:r>
        <w:rPr/>
        <w:t>shows</w:t>
      </w:r>
      <w:r>
        <w:rPr>
          <w:spacing w:val="-3"/>
        </w:rPr>
        <w:t> </w:t>
      </w:r>
      <w:r>
        <w:rPr/>
        <w:t>that</w:t>
      </w:r>
      <w:r>
        <w:rPr>
          <w:spacing w:val="-3"/>
        </w:rPr>
        <w:t> </w:t>
      </w:r>
      <w:r>
        <w:rPr/>
        <w:t>responsibility</w:t>
      </w:r>
      <w:r>
        <w:rPr>
          <w:spacing w:val="-3"/>
        </w:rPr>
        <w:t> </w:t>
      </w:r>
      <w:r>
        <w:rPr/>
        <w:t>was</w:t>
      </w:r>
      <w:r>
        <w:rPr>
          <w:spacing w:val="-3"/>
        </w:rPr>
        <w:t> </w:t>
      </w:r>
      <w:r>
        <w:rPr/>
        <w:t>always</w:t>
      </w:r>
      <w:r>
        <w:rPr>
          <w:spacing w:val="-3"/>
        </w:rPr>
        <w:t> </w:t>
      </w:r>
      <w:r>
        <w:rPr/>
        <w:t>shared;</w:t>
      </w:r>
      <w:r>
        <w:rPr>
          <w:spacing w:val="-3"/>
        </w:rPr>
        <w:t> </w:t>
      </w:r>
      <w:r>
        <w:rPr/>
        <w:t>it</w:t>
      </w:r>
      <w:r>
        <w:rPr>
          <w:spacing w:val="-3"/>
        </w:rPr>
        <w:t> </w:t>
      </w:r>
      <w:r>
        <w:rPr/>
        <w:t>was</w:t>
      </w:r>
      <w:r>
        <w:rPr>
          <w:spacing w:val="-3"/>
        </w:rPr>
        <w:t> </w:t>
      </w:r>
      <w:r>
        <w:rPr/>
        <w:t>only</w:t>
      </w:r>
      <w:r>
        <w:rPr>
          <w:spacing w:val="-3"/>
        </w:rPr>
        <w:t> </w:t>
      </w:r>
      <w:r>
        <w:rPr/>
        <w:t>that</w:t>
      </w:r>
      <w:r>
        <w:rPr>
          <w:spacing w:val="-3"/>
        </w:rPr>
        <w:t> </w:t>
      </w:r>
      <w:r>
        <w:rPr/>
        <w:t>it wasn't mapped. The normative challenge is to articulate (make visible), make binding and make proportional those distributed responsibilities.</w:t>
      </w:r>
    </w:p>
    <w:p>
      <w:pPr>
        <w:pStyle w:val="BodyText"/>
        <w:spacing w:before="37"/>
      </w:pPr>
    </w:p>
    <w:p>
      <w:pPr>
        <w:pStyle w:val="BodyText"/>
        <w:spacing w:line="276" w:lineRule="auto" w:before="1"/>
        <w:ind w:right="412"/>
      </w:pPr>
      <w:r>
        <w:rPr/>
        <w:t>The</w:t>
      </w:r>
      <w:r>
        <w:rPr>
          <w:spacing w:val="-4"/>
        </w:rPr>
        <w:t> </w:t>
      </w:r>
      <w:r>
        <w:rPr/>
        <w:t>need</w:t>
      </w:r>
      <w:r>
        <w:rPr>
          <w:spacing w:val="-4"/>
        </w:rPr>
        <w:t> </w:t>
      </w:r>
      <w:r>
        <w:rPr/>
        <w:t>for</w:t>
      </w:r>
      <w:r>
        <w:rPr>
          <w:spacing w:val="-4"/>
        </w:rPr>
        <w:t> </w:t>
      </w:r>
      <w:r>
        <w:rPr/>
        <w:t>closing</w:t>
      </w:r>
      <w:r>
        <w:rPr>
          <w:spacing w:val="-4"/>
        </w:rPr>
        <w:t> </w:t>
      </w:r>
      <w:r>
        <w:rPr/>
        <w:t>the</w:t>
      </w:r>
      <w:r>
        <w:rPr>
          <w:spacing w:val="-4"/>
        </w:rPr>
        <w:t> </w:t>
      </w:r>
      <w:r>
        <w:rPr/>
        <w:t>gap</w:t>
      </w:r>
      <w:r>
        <w:rPr>
          <w:spacing w:val="-4"/>
        </w:rPr>
        <w:t> </w:t>
      </w:r>
      <w:r>
        <w:rPr/>
        <w:t>means</w:t>
      </w:r>
      <w:r>
        <w:rPr>
          <w:spacing w:val="-4"/>
        </w:rPr>
        <w:t> </w:t>
      </w:r>
      <w:r>
        <w:rPr/>
        <w:t>real</w:t>
      </w:r>
      <w:r>
        <w:rPr>
          <w:spacing w:val="-4"/>
        </w:rPr>
        <w:t> </w:t>
      </w:r>
      <w:r>
        <w:rPr/>
        <w:t>institutional</w:t>
      </w:r>
      <w:r>
        <w:rPr>
          <w:spacing w:val="-4"/>
        </w:rPr>
        <w:t> </w:t>
      </w:r>
      <w:r>
        <w:rPr/>
        <w:t>mechanisms.</w:t>
      </w:r>
      <w:r>
        <w:rPr>
          <w:spacing w:val="-4"/>
        </w:rPr>
        <w:t> </w:t>
      </w:r>
      <w:r>
        <w:rPr/>
        <w:t>There</w:t>
      </w:r>
      <w:r>
        <w:rPr>
          <w:spacing w:val="-4"/>
        </w:rPr>
        <w:t> </w:t>
      </w:r>
      <w:r>
        <w:rPr/>
        <w:t>are</w:t>
      </w:r>
      <w:r>
        <w:rPr>
          <w:spacing w:val="-4"/>
        </w:rPr>
        <w:t> </w:t>
      </w:r>
      <w:r>
        <w:rPr/>
        <w:t>in</w:t>
      </w:r>
      <w:r>
        <w:rPr>
          <w:spacing w:val="-4"/>
        </w:rPr>
        <w:t> </w:t>
      </w:r>
      <w:r>
        <w:rPr/>
        <w:t>particular</w:t>
      </w:r>
      <w:r>
        <w:rPr>
          <w:spacing w:val="-4"/>
        </w:rPr>
        <w:t> </w:t>
      </w:r>
      <w:r>
        <w:rPr/>
        <w:t>three pressing needs. Mandatory Human-in-the-Loop (HITL). Producing algorithms in high stakes sectors, such as news media and medicine, or law, must not be made available to the public without human editorial oversight, which is documented. Requirements of HITL transform the abstract promise of care into specific responsibilities to be adhered to in procedures, thus providing a mechanism for the enforcement of negligence doctrine.</w:t>
      </w:r>
    </w:p>
    <w:p>
      <w:pPr>
        <w:pStyle w:val="BodyText"/>
        <w:spacing w:before="37"/>
      </w:pPr>
    </w:p>
    <w:p>
      <w:pPr>
        <w:pStyle w:val="BodyText"/>
        <w:spacing w:line="276" w:lineRule="auto" w:before="1"/>
        <w:ind w:right="412"/>
      </w:pPr>
      <w:r>
        <w:rPr/>
        <w:t>Digital Provenance and Watermarking requiring a visible and machine readable provenance marker</w:t>
      </w:r>
      <w:r>
        <w:rPr>
          <w:spacing w:val="-4"/>
        </w:rPr>
        <w:t> </w:t>
      </w:r>
      <w:r>
        <w:rPr/>
        <w:t>of</w:t>
      </w:r>
      <w:r>
        <w:rPr>
          <w:spacing w:val="-4"/>
        </w:rPr>
        <w:t> </w:t>
      </w:r>
      <w:r>
        <w:rPr/>
        <w:t>the</w:t>
      </w:r>
      <w:r>
        <w:rPr>
          <w:spacing w:val="-4"/>
        </w:rPr>
        <w:t> </w:t>
      </w:r>
      <w:r>
        <w:rPr/>
        <w:t>synthetic</w:t>
      </w:r>
      <w:r>
        <w:rPr>
          <w:spacing w:val="-4"/>
        </w:rPr>
        <w:t> </w:t>
      </w:r>
      <w:r>
        <w:rPr/>
        <w:t>media</w:t>
      </w:r>
      <w:r>
        <w:rPr>
          <w:spacing w:val="-4"/>
        </w:rPr>
        <w:t> </w:t>
      </w:r>
      <w:r>
        <w:rPr/>
        <w:t>means</w:t>
      </w:r>
      <w:r>
        <w:rPr>
          <w:spacing w:val="-4"/>
        </w:rPr>
        <w:t> </w:t>
      </w:r>
      <w:r>
        <w:rPr/>
        <w:t>that</w:t>
      </w:r>
      <w:r>
        <w:rPr>
          <w:spacing w:val="-4"/>
        </w:rPr>
        <w:t> </w:t>
      </w:r>
      <w:r>
        <w:rPr/>
        <w:t>audiences</w:t>
      </w:r>
      <w:r>
        <w:rPr>
          <w:spacing w:val="-4"/>
        </w:rPr>
        <w:t> </w:t>
      </w:r>
      <w:r>
        <w:rPr/>
        <w:t>and</w:t>
      </w:r>
      <w:r>
        <w:rPr>
          <w:spacing w:val="-4"/>
        </w:rPr>
        <w:t> </w:t>
      </w:r>
      <w:r>
        <w:rPr/>
        <w:t>intermediaries</w:t>
      </w:r>
      <w:r>
        <w:rPr>
          <w:spacing w:val="-4"/>
        </w:rPr>
        <w:t> </w:t>
      </w:r>
      <w:r>
        <w:rPr/>
        <w:t>can</w:t>
      </w:r>
      <w:r>
        <w:rPr>
          <w:spacing w:val="-4"/>
        </w:rPr>
        <w:t> </w:t>
      </w:r>
      <w:r>
        <w:rPr/>
        <w:t>have</w:t>
      </w:r>
      <w:r>
        <w:rPr>
          <w:spacing w:val="-4"/>
        </w:rPr>
        <w:t> </w:t>
      </w:r>
      <w:r>
        <w:rPr/>
        <w:t>access</w:t>
      </w:r>
      <w:r>
        <w:rPr>
          <w:spacing w:val="-4"/>
        </w:rPr>
        <w:t> </w:t>
      </w:r>
      <w:r>
        <w:rPr/>
        <w:t>to</w:t>
      </w:r>
      <w:r>
        <w:rPr>
          <w:spacing w:val="-4"/>
        </w:rPr>
        <w:t> </w:t>
      </w:r>
      <w:r>
        <w:rPr/>
        <w:t>this information and can receive the media with awareness, while also providing a paper trail for accountability.Strict Corporate Liability. Strong product safety regulations must be applied to generative software, so that technology vendors could still be held liable for output failures that may lead to harm, even if that harm was not foreseeable. Strong remedies ( rebuttable presumptions that the developer is responsible for output that is manifestly illegal) create an incentive structure that moves away from disclaimers and towards real engineering of safety.</w:t>
      </w:r>
    </w:p>
    <w:p>
      <w:pPr>
        <w:pStyle w:val="BodyText"/>
      </w:pPr>
    </w:p>
    <w:p>
      <w:pPr>
        <w:pStyle w:val="BodyText"/>
        <w:spacing w:before="75"/>
      </w:pPr>
    </w:p>
    <w:p>
      <w:pPr>
        <w:pStyle w:val="BodyText"/>
        <w:spacing w:line="276" w:lineRule="auto"/>
        <w:ind w:right="412"/>
      </w:pPr>
      <w:r>
        <w:rPr/>
        <w:t>To</w:t>
      </w:r>
      <w:r>
        <w:rPr>
          <w:spacing w:val="-6"/>
        </w:rPr>
        <w:t> </w:t>
      </w:r>
      <w:r>
        <w:rPr/>
        <w:t>conclude</w:t>
      </w:r>
      <w:r>
        <w:rPr>
          <w:spacing w:val="-6"/>
        </w:rPr>
        <w:t> </w:t>
      </w:r>
      <w:r>
        <w:rPr/>
        <w:t>this,</w:t>
      </w:r>
      <w:r>
        <w:rPr>
          <w:spacing w:val="-6"/>
        </w:rPr>
        <w:t> </w:t>
      </w:r>
      <w:r>
        <w:rPr/>
        <w:t>you</w:t>
      </w:r>
      <w:r>
        <w:rPr>
          <w:spacing w:val="-6"/>
        </w:rPr>
        <w:t> </w:t>
      </w:r>
      <w:r>
        <w:rPr/>
        <w:t>can't</w:t>
      </w:r>
      <w:r>
        <w:rPr>
          <w:spacing w:val="-6"/>
        </w:rPr>
        <w:t> </w:t>
      </w:r>
      <w:r>
        <w:rPr/>
        <w:t>blame</w:t>
      </w:r>
      <w:r>
        <w:rPr>
          <w:spacing w:val="-6"/>
        </w:rPr>
        <w:t> </w:t>
      </w:r>
      <w:r>
        <w:rPr/>
        <w:t>AI</w:t>
      </w:r>
      <w:r>
        <w:rPr>
          <w:spacing w:val="-6"/>
        </w:rPr>
        <w:t> </w:t>
      </w:r>
      <w:r>
        <w:rPr/>
        <w:t>systems</w:t>
      </w:r>
      <w:r>
        <w:rPr>
          <w:spacing w:val="-6"/>
        </w:rPr>
        <w:t> </w:t>
      </w:r>
      <w:r>
        <w:rPr/>
        <w:t>for</w:t>
      </w:r>
      <w:r>
        <w:rPr>
          <w:spacing w:val="-6"/>
        </w:rPr>
        <w:t> </w:t>
      </w:r>
      <w:r>
        <w:rPr/>
        <w:t>what</w:t>
      </w:r>
      <w:r>
        <w:rPr>
          <w:spacing w:val="-6"/>
        </w:rPr>
        <w:t> </w:t>
      </w:r>
      <w:r>
        <w:rPr/>
        <w:t>they</w:t>
      </w:r>
      <w:r>
        <w:rPr>
          <w:spacing w:val="-6"/>
        </w:rPr>
        <w:t> </w:t>
      </w:r>
      <w:r>
        <w:rPr/>
        <w:t>say.</w:t>
      </w:r>
      <w:r>
        <w:rPr>
          <w:spacing w:val="-6"/>
        </w:rPr>
        <w:t> </w:t>
      </w:r>
      <w:r>
        <w:rPr/>
        <w:t>They</w:t>
      </w:r>
      <w:r>
        <w:rPr>
          <w:spacing w:val="-6"/>
        </w:rPr>
        <w:t> </w:t>
      </w:r>
      <w:r>
        <w:rPr/>
        <w:t>are</w:t>
      </w:r>
      <w:r>
        <w:rPr>
          <w:spacing w:val="-6"/>
        </w:rPr>
        <w:t> </w:t>
      </w:r>
      <w:r>
        <w:rPr/>
        <w:t>action</w:t>
      </w:r>
      <w:r>
        <w:rPr>
          <w:spacing w:val="-6"/>
        </w:rPr>
        <w:t> </w:t>
      </w:r>
      <w:r>
        <w:rPr/>
        <w:t>sources</w:t>
      </w:r>
      <w:r>
        <w:rPr>
          <w:spacing w:val="-6"/>
        </w:rPr>
        <w:t> </w:t>
      </w:r>
      <w:r>
        <w:rPr/>
        <w:t>without intentionality, semantic understanding and awareness, thus it is a category error to hold them responsible. The mistake, however, is not benign; it protects the human players behind the design, deployment, and benefits of such a system. To maintain the trust, the truth and the meaningful communication in the age of automation, one must give up the illusion of the autonomous algorithm and take human institutions, developers and users seriously with regard to the machine systems they create and put into the world.</w:t>
      </w:r>
    </w:p>
    <w:p>
      <w:pPr>
        <w:pStyle w:val="BodyText"/>
        <w:spacing w:after="0" w:line="276" w:lineRule="auto"/>
        <w:sectPr>
          <w:pgSz w:w="12240" w:h="15840"/>
          <w:pgMar w:top="1360" w:bottom="280" w:left="1440" w:right="1080"/>
        </w:sectPr>
      </w:pPr>
    </w:p>
    <w:p>
      <w:pPr>
        <w:pStyle w:val="BodyText"/>
        <w:spacing w:before="80"/>
      </w:pPr>
      <w:r>
        <w:rPr>
          <w:spacing w:val="-2"/>
        </w:rPr>
        <w:t>References</w:t>
      </w:r>
    </w:p>
    <w:p>
      <w:pPr>
        <w:pStyle w:val="BodyText"/>
        <w:spacing w:before="78"/>
      </w:pPr>
    </w:p>
    <w:p>
      <w:pPr>
        <w:pStyle w:val="ListParagraph"/>
        <w:numPr>
          <w:ilvl w:val="0"/>
          <w:numId w:val="1"/>
        </w:numPr>
        <w:tabs>
          <w:tab w:pos="719" w:val="left" w:leader="none"/>
        </w:tabs>
        <w:spacing w:line="240" w:lineRule="auto" w:before="1" w:after="0"/>
        <w:ind w:left="719" w:right="0" w:hanging="359"/>
        <w:jc w:val="left"/>
        <w:rPr>
          <w:sz w:val="24"/>
          <w:u w:val="none"/>
        </w:rPr>
      </w:pPr>
      <w:r>
        <w:rPr>
          <w:spacing w:val="-2"/>
          <w:sz w:val="24"/>
          <w:u w:val="thick"/>
        </w:rPr>
        <w:t>Coeckelbergh,</w:t>
      </w:r>
      <w:r>
        <w:rPr>
          <w:spacing w:val="-10"/>
          <w:sz w:val="24"/>
          <w:u w:val="thick"/>
        </w:rPr>
        <w:t> </w:t>
      </w:r>
      <w:r>
        <w:rPr>
          <w:spacing w:val="-2"/>
          <w:sz w:val="24"/>
          <w:u w:val="thick"/>
        </w:rPr>
        <w:t>M.</w:t>
      </w:r>
      <w:r>
        <w:rPr>
          <w:spacing w:val="-10"/>
          <w:sz w:val="24"/>
          <w:u w:val="thick"/>
        </w:rPr>
        <w:t> </w:t>
      </w:r>
      <w:r>
        <w:rPr>
          <w:spacing w:val="-2"/>
          <w:sz w:val="24"/>
          <w:u w:val="thick"/>
        </w:rPr>
        <w:t>(2020)</w:t>
      </w:r>
      <w:r>
        <w:rPr>
          <w:spacing w:val="-9"/>
          <w:sz w:val="24"/>
          <w:u w:val="thick"/>
        </w:rPr>
        <w:t> </w:t>
      </w:r>
      <w:r>
        <w:rPr>
          <w:i/>
          <w:spacing w:val="-2"/>
          <w:sz w:val="24"/>
          <w:u w:val="thick"/>
        </w:rPr>
        <w:t>AI</w:t>
      </w:r>
      <w:r>
        <w:rPr>
          <w:i/>
          <w:spacing w:val="-10"/>
          <w:sz w:val="24"/>
          <w:u w:val="thick"/>
        </w:rPr>
        <w:t> </w:t>
      </w:r>
      <w:r>
        <w:rPr>
          <w:i/>
          <w:spacing w:val="-2"/>
          <w:sz w:val="24"/>
          <w:u w:val="thick"/>
        </w:rPr>
        <w:t>Ethics</w:t>
      </w:r>
      <w:r>
        <w:rPr>
          <w:spacing w:val="-2"/>
          <w:sz w:val="24"/>
          <w:u w:val="thick"/>
        </w:rPr>
        <w:t>.</w:t>
      </w:r>
      <w:r>
        <w:rPr>
          <w:spacing w:val="-9"/>
          <w:sz w:val="24"/>
          <w:u w:val="thick"/>
        </w:rPr>
        <w:t> </w:t>
      </w:r>
      <w:r>
        <w:rPr>
          <w:spacing w:val="-2"/>
          <w:sz w:val="24"/>
          <w:u w:val="thick"/>
        </w:rPr>
        <w:t>Cambridge,</w:t>
      </w:r>
      <w:r>
        <w:rPr>
          <w:spacing w:val="-10"/>
          <w:sz w:val="24"/>
          <w:u w:val="thick"/>
        </w:rPr>
        <w:t> </w:t>
      </w:r>
      <w:r>
        <w:rPr>
          <w:spacing w:val="-2"/>
          <w:sz w:val="24"/>
          <w:u w:val="thick"/>
        </w:rPr>
        <w:t>MA:</w:t>
      </w:r>
      <w:r>
        <w:rPr>
          <w:spacing w:val="-9"/>
          <w:sz w:val="24"/>
          <w:u w:val="thick"/>
        </w:rPr>
        <w:t> </w:t>
      </w:r>
      <w:r>
        <w:rPr>
          <w:spacing w:val="-2"/>
          <w:sz w:val="24"/>
          <w:u w:val="thick"/>
        </w:rPr>
        <w:t>MIT</w:t>
      </w:r>
      <w:r>
        <w:rPr>
          <w:spacing w:val="-10"/>
          <w:sz w:val="24"/>
          <w:u w:val="thick"/>
        </w:rPr>
        <w:t> </w:t>
      </w:r>
      <w:r>
        <w:rPr>
          <w:spacing w:val="-2"/>
          <w:sz w:val="24"/>
          <w:u w:val="thick"/>
        </w:rPr>
        <w:t>Press.</w:t>
      </w:r>
    </w:p>
    <w:p>
      <w:pPr>
        <w:pStyle w:val="ListParagraph"/>
        <w:numPr>
          <w:ilvl w:val="0"/>
          <w:numId w:val="1"/>
        </w:numPr>
        <w:tabs>
          <w:tab w:pos="720" w:val="left" w:leader="none"/>
        </w:tabs>
        <w:spacing w:line="288" w:lineRule="auto" w:before="55" w:after="0"/>
        <w:ind w:left="720" w:right="377" w:hanging="360"/>
        <w:jc w:val="left"/>
        <w:rPr>
          <w:sz w:val="24"/>
          <w:u w:val="none"/>
        </w:rPr>
      </w:pPr>
      <w:r>
        <w:rPr>
          <w:sz w:val="24"/>
          <w:u w:val="thick"/>
        </w:rPr>
        <w:t>Floridi,</w:t>
      </w:r>
      <w:r>
        <w:rPr>
          <w:spacing w:val="-13"/>
          <w:sz w:val="24"/>
          <w:u w:val="thick"/>
        </w:rPr>
        <w:t> </w:t>
      </w:r>
      <w:r>
        <w:rPr>
          <w:sz w:val="24"/>
          <w:u w:val="thick"/>
        </w:rPr>
        <w:t>L.</w:t>
      </w:r>
      <w:r>
        <w:rPr>
          <w:spacing w:val="-13"/>
          <w:sz w:val="24"/>
          <w:u w:val="thick"/>
        </w:rPr>
        <w:t> </w:t>
      </w:r>
      <w:r>
        <w:rPr>
          <w:sz w:val="24"/>
          <w:u w:val="thick"/>
        </w:rPr>
        <w:t>and</w:t>
      </w:r>
      <w:r>
        <w:rPr>
          <w:spacing w:val="-13"/>
          <w:sz w:val="24"/>
          <w:u w:val="thick"/>
        </w:rPr>
        <w:t> </w:t>
      </w:r>
      <w:r>
        <w:rPr>
          <w:sz w:val="24"/>
          <w:u w:val="thick"/>
        </w:rPr>
        <w:t>Sanders,</w:t>
      </w:r>
      <w:r>
        <w:rPr>
          <w:spacing w:val="-13"/>
          <w:sz w:val="24"/>
          <w:u w:val="thick"/>
        </w:rPr>
        <w:t> </w:t>
      </w:r>
      <w:r>
        <w:rPr>
          <w:sz w:val="24"/>
          <w:u w:val="thick"/>
        </w:rPr>
        <w:t>J.W.</w:t>
      </w:r>
      <w:r>
        <w:rPr>
          <w:spacing w:val="-13"/>
          <w:sz w:val="24"/>
          <w:u w:val="thick"/>
        </w:rPr>
        <w:t> </w:t>
      </w:r>
      <w:r>
        <w:rPr>
          <w:sz w:val="24"/>
          <w:u w:val="thick"/>
        </w:rPr>
        <w:t>(2004)</w:t>
      </w:r>
      <w:r>
        <w:rPr>
          <w:spacing w:val="-13"/>
          <w:sz w:val="24"/>
          <w:u w:val="thick"/>
        </w:rPr>
        <w:t> </w:t>
      </w:r>
      <w:r>
        <w:rPr>
          <w:sz w:val="24"/>
          <w:u w:val="thick"/>
        </w:rPr>
        <w:t>'On</w:t>
      </w:r>
      <w:r>
        <w:rPr>
          <w:spacing w:val="-13"/>
          <w:sz w:val="24"/>
          <w:u w:val="thick"/>
        </w:rPr>
        <w:t> </w:t>
      </w:r>
      <w:r>
        <w:rPr>
          <w:sz w:val="24"/>
          <w:u w:val="thick"/>
        </w:rPr>
        <w:t>the</w:t>
      </w:r>
      <w:r>
        <w:rPr>
          <w:spacing w:val="-13"/>
          <w:sz w:val="24"/>
          <w:u w:val="thick"/>
        </w:rPr>
        <w:t> </w:t>
      </w:r>
      <w:r>
        <w:rPr>
          <w:sz w:val="24"/>
          <w:u w:val="thick"/>
        </w:rPr>
        <w:t>morality</w:t>
      </w:r>
      <w:r>
        <w:rPr>
          <w:spacing w:val="-13"/>
          <w:sz w:val="24"/>
          <w:u w:val="thick"/>
        </w:rPr>
        <w:t> </w:t>
      </w:r>
      <w:r>
        <w:rPr>
          <w:sz w:val="24"/>
          <w:u w:val="thick"/>
        </w:rPr>
        <w:t>of</w:t>
      </w:r>
      <w:r>
        <w:rPr>
          <w:spacing w:val="-13"/>
          <w:sz w:val="24"/>
          <w:u w:val="thick"/>
        </w:rPr>
        <w:t> </w:t>
      </w:r>
      <w:r>
        <w:rPr>
          <w:sz w:val="24"/>
          <w:u w:val="thick"/>
        </w:rPr>
        <w:t>artiﬁcial</w:t>
      </w:r>
      <w:r>
        <w:rPr>
          <w:spacing w:val="-13"/>
          <w:sz w:val="24"/>
          <w:u w:val="thick"/>
        </w:rPr>
        <w:t> </w:t>
      </w:r>
      <w:r>
        <w:rPr>
          <w:sz w:val="24"/>
          <w:u w:val="thick"/>
        </w:rPr>
        <w:t>agents',</w:t>
      </w:r>
      <w:r>
        <w:rPr>
          <w:spacing w:val="-13"/>
          <w:sz w:val="24"/>
          <w:u w:val="thick"/>
        </w:rPr>
        <w:t> </w:t>
      </w:r>
      <w:r>
        <w:rPr>
          <w:i/>
          <w:sz w:val="24"/>
          <w:u w:val="thick"/>
        </w:rPr>
        <w:t>Minds</w:t>
      </w:r>
      <w:r>
        <w:rPr>
          <w:i/>
          <w:spacing w:val="-13"/>
          <w:sz w:val="24"/>
          <w:u w:val="thick"/>
        </w:rPr>
        <w:t> </w:t>
      </w:r>
      <w:r>
        <w:rPr>
          <w:i/>
          <w:sz w:val="24"/>
          <w:u w:val="thick"/>
        </w:rPr>
        <w:t>and</w:t>
      </w:r>
      <w:r>
        <w:rPr>
          <w:i/>
          <w:sz w:val="24"/>
          <w:u w:val="none"/>
        </w:rPr>
        <w:t> </w:t>
      </w:r>
      <w:r>
        <w:rPr>
          <w:i/>
          <w:sz w:val="24"/>
          <w:u w:val="thick"/>
        </w:rPr>
        <w:t>Machines</w:t>
      </w:r>
      <w:r>
        <w:rPr>
          <w:sz w:val="24"/>
          <w:u w:val="thick"/>
        </w:rPr>
        <w:t>, 14(3), pp. 349–379</w:t>
      </w:r>
    </w:p>
    <w:p>
      <w:pPr>
        <w:pStyle w:val="ListParagraph"/>
        <w:numPr>
          <w:ilvl w:val="0"/>
          <w:numId w:val="1"/>
        </w:numPr>
        <w:tabs>
          <w:tab w:pos="720" w:val="left" w:leader="none"/>
        </w:tabs>
        <w:spacing w:line="288" w:lineRule="auto" w:before="0" w:after="0"/>
        <w:ind w:left="720" w:right="2664" w:hanging="360"/>
        <w:jc w:val="left"/>
        <w:rPr>
          <w:sz w:val="24"/>
          <w:u w:val="none"/>
        </w:rPr>
      </w:pPr>
      <w:r>
        <w:rPr>
          <w:spacing w:val="-2"/>
          <w:sz w:val="24"/>
          <w:u w:val="thick"/>
        </w:rPr>
        <w:t>Latour,</w:t>
      </w:r>
      <w:r>
        <w:rPr>
          <w:spacing w:val="-15"/>
          <w:sz w:val="24"/>
          <w:u w:val="thick"/>
        </w:rPr>
        <w:t> </w:t>
      </w:r>
      <w:r>
        <w:rPr>
          <w:spacing w:val="-2"/>
          <w:sz w:val="24"/>
          <w:u w:val="thick"/>
        </w:rPr>
        <w:t>B.</w:t>
      </w:r>
      <w:r>
        <w:rPr>
          <w:spacing w:val="-15"/>
          <w:sz w:val="24"/>
          <w:u w:val="thick"/>
        </w:rPr>
        <w:t> </w:t>
      </w:r>
      <w:r>
        <w:rPr>
          <w:spacing w:val="-2"/>
          <w:sz w:val="24"/>
          <w:u w:val="thick"/>
        </w:rPr>
        <w:t>(2005)</w:t>
      </w:r>
      <w:r>
        <w:rPr>
          <w:spacing w:val="-14"/>
          <w:sz w:val="24"/>
          <w:u w:val="thick"/>
        </w:rPr>
        <w:t> </w:t>
      </w:r>
      <w:r>
        <w:rPr>
          <w:i/>
          <w:spacing w:val="-2"/>
          <w:sz w:val="24"/>
          <w:u w:val="thick"/>
        </w:rPr>
        <w:t>Reassembling</w:t>
      </w:r>
      <w:r>
        <w:rPr>
          <w:i/>
          <w:spacing w:val="-15"/>
          <w:sz w:val="24"/>
          <w:u w:val="thick"/>
        </w:rPr>
        <w:t> </w:t>
      </w:r>
      <w:r>
        <w:rPr>
          <w:i/>
          <w:spacing w:val="-2"/>
          <w:sz w:val="24"/>
          <w:u w:val="thick"/>
        </w:rPr>
        <w:t>the</w:t>
      </w:r>
      <w:r>
        <w:rPr>
          <w:i/>
          <w:spacing w:val="-15"/>
          <w:sz w:val="24"/>
          <w:u w:val="thick"/>
        </w:rPr>
        <w:t> </w:t>
      </w:r>
      <w:r>
        <w:rPr>
          <w:i/>
          <w:spacing w:val="-2"/>
          <w:sz w:val="24"/>
          <w:u w:val="thick"/>
        </w:rPr>
        <w:t>Social:</w:t>
      </w:r>
      <w:r>
        <w:rPr>
          <w:i/>
          <w:spacing w:val="-15"/>
          <w:sz w:val="24"/>
          <w:u w:val="thick"/>
        </w:rPr>
        <w:t> </w:t>
      </w:r>
      <w:r>
        <w:rPr>
          <w:i/>
          <w:spacing w:val="-2"/>
          <w:sz w:val="24"/>
          <w:u w:val="thick"/>
        </w:rPr>
        <w:t>An</w:t>
      </w:r>
      <w:r>
        <w:rPr>
          <w:i/>
          <w:spacing w:val="-14"/>
          <w:sz w:val="24"/>
          <w:u w:val="thick"/>
        </w:rPr>
        <w:t> </w:t>
      </w:r>
      <w:r>
        <w:rPr>
          <w:i/>
          <w:spacing w:val="-2"/>
          <w:sz w:val="24"/>
          <w:u w:val="thick"/>
        </w:rPr>
        <w:t>Introduction</w:t>
      </w:r>
      <w:r>
        <w:rPr>
          <w:i/>
          <w:spacing w:val="-15"/>
          <w:sz w:val="24"/>
          <w:u w:val="thick"/>
        </w:rPr>
        <w:t> </w:t>
      </w:r>
      <w:r>
        <w:rPr>
          <w:i/>
          <w:spacing w:val="-2"/>
          <w:sz w:val="24"/>
          <w:u w:val="thick"/>
        </w:rPr>
        <w:t>to</w:t>
      </w:r>
      <w:r>
        <w:rPr>
          <w:i/>
          <w:spacing w:val="-2"/>
          <w:sz w:val="24"/>
          <w:u w:val="none"/>
        </w:rPr>
        <w:t> </w:t>
      </w:r>
      <w:r>
        <w:rPr>
          <w:i/>
          <w:sz w:val="24"/>
          <w:u w:val="thick"/>
        </w:rPr>
        <w:t>Actor-Network-Theory</w:t>
      </w:r>
      <w:r>
        <w:rPr>
          <w:sz w:val="24"/>
          <w:u w:val="thick"/>
        </w:rPr>
        <w:t>. Oxford: Oxford University Press.</w:t>
      </w:r>
    </w:p>
    <w:p>
      <w:pPr>
        <w:pStyle w:val="ListParagraph"/>
        <w:numPr>
          <w:ilvl w:val="0"/>
          <w:numId w:val="1"/>
        </w:numPr>
        <w:tabs>
          <w:tab w:pos="720" w:val="left" w:leader="none"/>
        </w:tabs>
        <w:spacing w:line="288" w:lineRule="auto" w:before="0" w:after="0"/>
        <w:ind w:left="720" w:right="1162" w:hanging="360"/>
        <w:jc w:val="both"/>
        <w:rPr>
          <w:sz w:val="24"/>
          <w:u w:val="none"/>
        </w:rPr>
      </w:pPr>
      <w:r>
        <w:rPr>
          <w:sz w:val="24"/>
          <w:u w:val="thick"/>
        </w:rPr>
        <w:t>Matthias, A. (2004) 'The responsibility gap: Ascribing responsibility for the</w:t>
      </w:r>
      <w:r>
        <w:rPr>
          <w:sz w:val="24"/>
          <w:u w:val="none"/>
        </w:rPr>
        <w:t> </w:t>
      </w:r>
      <w:r>
        <w:rPr>
          <w:sz w:val="24"/>
          <w:u w:val="thick"/>
        </w:rPr>
        <w:t>actions</w:t>
      </w:r>
      <w:r>
        <w:rPr>
          <w:spacing w:val="-14"/>
          <w:sz w:val="24"/>
          <w:u w:val="thick"/>
        </w:rPr>
        <w:t> </w:t>
      </w:r>
      <w:r>
        <w:rPr>
          <w:sz w:val="24"/>
          <w:u w:val="thick"/>
        </w:rPr>
        <w:t>of</w:t>
      </w:r>
      <w:r>
        <w:rPr>
          <w:spacing w:val="-14"/>
          <w:sz w:val="24"/>
          <w:u w:val="thick"/>
        </w:rPr>
        <w:t> </w:t>
      </w:r>
      <w:r>
        <w:rPr>
          <w:sz w:val="24"/>
          <w:u w:val="thick"/>
        </w:rPr>
        <w:t>learning</w:t>
      </w:r>
      <w:r>
        <w:rPr>
          <w:spacing w:val="-14"/>
          <w:sz w:val="24"/>
          <w:u w:val="thick"/>
        </w:rPr>
        <w:t> </w:t>
      </w:r>
      <w:r>
        <w:rPr>
          <w:sz w:val="24"/>
          <w:u w:val="thick"/>
        </w:rPr>
        <w:t>automata',</w:t>
      </w:r>
      <w:r>
        <w:rPr>
          <w:spacing w:val="-14"/>
          <w:sz w:val="24"/>
          <w:u w:val="thick"/>
        </w:rPr>
        <w:t> </w:t>
      </w:r>
      <w:r>
        <w:rPr>
          <w:i/>
          <w:sz w:val="24"/>
          <w:u w:val="thick"/>
        </w:rPr>
        <w:t>Ethics</w:t>
      </w:r>
      <w:r>
        <w:rPr>
          <w:i/>
          <w:spacing w:val="-14"/>
          <w:sz w:val="24"/>
          <w:u w:val="thick"/>
        </w:rPr>
        <w:t> </w:t>
      </w:r>
      <w:r>
        <w:rPr>
          <w:i/>
          <w:sz w:val="24"/>
          <w:u w:val="thick"/>
        </w:rPr>
        <w:t>and</w:t>
      </w:r>
      <w:r>
        <w:rPr>
          <w:i/>
          <w:spacing w:val="-14"/>
          <w:sz w:val="24"/>
          <w:u w:val="thick"/>
        </w:rPr>
        <w:t> </w:t>
      </w:r>
      <w:r>
        <w:rPr>
          <w:i/>
          <w:sz w:val="24"/>
          <w:u w:val="thick"/>
        </w:rPr>
        <w:t>Information</w:t>
      </w:r>
      <w:r>
        <w:rPr>
          <w:i/>
          <w:spacing w:val="-14"/>
          <w:sz w:val="24"/>
          <w:u w:val="thick"/>
        </w:rPr>
        <w:t> </w:t>
      </w:r>
      <w:r>
        <w:rPr>
          <w:i/>
          <w:sz w:val="24"/>
          <w:u w:val="thick"/>
        </w:rPr>
        <w:t>Technology</w:t>
      </w:r>
      <w:r>
        <w:rPr>
          <w:sz w:val="24"/>
          <w:u w:val="thick"/>
        </w:rPr>
        <w:t>,</w:t>
      </w:r>
      <w:r>
        <w:rPr>
          <w:spacing w:val="-14"/>
          <w:sz w:val="24"/>
          <w:u w:val="thick"/>
        </w:rPr>
        <w:t> </w:t>
      </w:r>
      <w:r>
        <w:rPr>
          <w:sz w:val="24"/>
          <w:u w:val="thick"/>
        </w:rPr>
        <w:t>6(3),</w:t>
      </w:r>
      <w:r>
        <w:rPr>
          <w:spacing w:val="-14"/>
          <w:sz w:val="24"/>
          <w:u w:val="thick"/>
        </w:rPr>
        <w:t> </w:t>
      </w:r>
      <w:r>
        <w:rPr>
          <w:sz w:val="24"/>
          <w:u w:val="thick"/>
        </w:rPr>
        <w:t>pp.</w:t>
      </w:r>
      <w:r>
        <w:rPr>
          <w:sz w:val="24"/>
          <w:u w:val="none"/>
        </w:rPr>
        <w:t> </w:t>
      </w:r>
      <w:r>
        <w:rPr>
          <w:spacing w:val="-2"/>
          <w:sz w:val="24"/>
          <w:u w:val="thick"/>
        </w:rPr>
        <w:t>175–183.</w:t>
      </w:r>
    </w:p>
    <w:p>
      <w:pPr>
        <w:pStyle w:val="ListParagraph"/>
        <w:numPr>
          <w:ilvl w:val="0"/>
          <w:numId w:val="1"/>
        </w:numPr>
        <w:tabs>
          <w:tab w:pos="720" w:val="left" w:leader="none"/>
        </w:tabs>
        <w:spacing w:line="288" w:lineRule="auto" w:before="0" w:after="0"/>
        <w:ind w:left="720" w:right="630" w:hanging="360"/>
        <w:jc w:val="both"/>
        <w:rPr>
          <w:sz w:val="24"/>
          <w:u w:val="none"/>
        </w:rPr>
      </w:pPr>
      <w:r>
        <w:rPr>
          <w:spacing w:val="-4"/>
          <w:sz w:val="24"/>
          <w:u w:val="thick"/>
        </w:rPr>
        <w:t>Searle,</w:t>
      </w:r>
      <w:r>
        <w:rPr>
          <w:spacing w:val="-7"/>
          <w:sz w:val="24"/>
          <w:u w:val="thick"/>
        </w:rPr>
        <w:t> </w:t>
      </w:r>
      <w:r>
        <w:rPr>
          <w:spacing w:val="-4"/>
          <w:sz w:val="24"/>
          <w:u w:val="thick"/>
        </w:rPr>
        <w:t>J.R.</w:t>
      </w:r>
      <w:r>
        <w:rPr>
          <w:spacing w:val="-7"/>
          <w:sz w:val="24"/>
          <w:u w:val="thick"/>
        </w:rPr>
        <w:t> </w:t>
      </w:r>
      <w:r>
        <w:rPr>
          <w:spacing w:val="-4"/>
          <w:sz w:val="24"/>
          <w:u w:val="thick"/>
        </w:rPr>
        <w:t>(1980)</w:t>
      </w:r>
      <w:r>
        <w:rPr>
          <w:spacing w:val="-7"/>
          <w:sz w:val="24"/>
          <w:u w:val="thick"/>
        </w:rPr>
        <w:t> </w:t>
      </w:r>
      <w:r>
        <w:rPr>
          <w:spacing w:val="-4"/>
          <w:sz w:val="24"/>
          <w:u w:val="thick"/>
        </w:rPr>
        <w:t>'Minds,</w:t>
      </w:r>
      <w:r>
        <w:rPr>
          <w:spacing w:val="-7"/>
          <w:sz w:val="24"/>
          <w:u w:val="thick"/>
        </w:rPr>
        <w:t> </w:t>
      </w:r>
      <w:r>
        <w:rPr>
          <w:spacing w:val="-4"/>
          <w:sz w:val="24"/>
          <w:u w:val="thick"/>
        </w:rPr>
        <w:t>brains,</w:t>
      </w:r>
      <w:r>
        <w:rPr>
          <w:spacing w:val="-7"/>
          <w:sz w:val="24"/>
          <w:u w:val="thick"/>
        </w:rPr>
        <w:t> </w:t>
      </w:r>
      <w:r>
        <w:rPr>
          <w:spacing w:val="-4"/>
          <w:sz w:val="24"/>
          <w:u w:val="thick"/>
        </w:rPr>
        <w:t>and</w:t>
      </w:r>
      <w:r>
        <w:rPr>
          <w:spacing w:val="-7"/>
          <w:sz w:val="24"/>
          <w:u w:val="thick"/>
        </w:rPr>
        <w:t> </w:t>
      </w:r>
      <w:r>
        <w:rPr>
          <w:spacing w:val="-4"/>
          <w:sz w:val="24"/>
          <w:u w:val="thick"/>
        </w:rPr>
        <w:t>programs',</w:t>
      </w:r>
      <w:r>
        <w:rPr>
          <w:spacing w:val="-7"/>
          <w:sz w:val="24"/>
          <w:u w:val="thick"/>
        </w:rPr>
        <w:t> </w:t>
      </w:r>
      <w:r>
        <w:rPr>
          <w:i/>
          <w:spacing w:val="-4"/>
          <w:sz w:val="24"/>
          <w:u w:val="thick"/>
        </w:rPr>
        <w:t>Behavioral</w:t>
      </w:r>
      <w:r>
        <w:rPr>
          <w:i/>
          <w:spacing w:val="-7"/>
          <w:sz w:val="24"/>
          <w:u w:val="thick"/>
        </w:rPr>
        <w:t> </w:t>
      </w:r>
      <w:r>
        <w:rPr>
          <w:i/>
          <w:spacing w:val="-4"/>
          <w:sz w:val="24"/>
          <w:u w:val="thick"/>
        </w:rPr>
        <w:t>and</w:t>
      </w:r>
      <w:r>
        <w:rPr>
          <w:i/>
          <w:spacing w:val="-7"/>
          <w:sz w:val="24"/>
          <w:u w:val="thick"/>
        </w:rPr>
        <w:t> </w:t>
      </w:r>
      <w:r>
        <w:rPr>
          <w:i/>
          <w:spacing w:val="-4"/>
          <w:sz w:val="24"/>
          <w:u w:val="thick"/>
        </w:rPr>
        <w:t>Brain</w:t>
      </w:r>
      <w:r>
        <w:rPr>
          <w:i/>
          <w:spacing w:val="-7"/>
          <w:sz w:val="24"/>
          <w:u w:val="thick"/>
        </w:rPr>
        <w:t> </w:t>
      </w:r>
      <w:r>
        <w:rPr>
          <w:i/>
          <w:spacing w:val="-4"/>
          <w:sz w:val="24"/>
          <w:u w:val="thick"/>
        </w:rPr>
        <w:t>Sciences</w:t>
      </w:r>
      <w:r>
        <w:rPr>
          <w:spacing w:val="-4"/>
          <w:sz w:val="24"/>
          <w:u w:val="none"/>
        </w:rPr>
        <w:t>, </w:t>
      </w:r>
      <w:r>
        <w:rPr>
          <w:sz w:val="24"/>
          <w:u w:val="thick"/>
        </w:rPr>
        <w:t>3(3), pp. 417–424.</w:t>
      </w:r>
    </w:p>
    <w:sectPr>
      <w:pgSz w:w="12240" w:h="15840"/>
      <w:pgMar w:top="1360" w:bottom="280" w:left="1440" w:right="108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multiLevelType w:val="hybridMultilevel"/>
    <w:lvl w:ilvl="0">
      <w:start w:val="0"/>
      <w:numFmt w:val="bullet"/>
      <w:lvlText w:val="●"/>
      <w:lvlJc w:val="left"/>
      <w:pPr>
        <w:ind w:left="720" w:hanging="360"/>
      </w:pPr>
      <w:rPr>
        <w:rFonts w:hint="default" w:ascii="Arial" w:hAnsi="Arial" w:eastAsia="Arial" w:cs="Arial"/>
        <w:b w:val="0"/>
        <w:bCs w:val="0"/>
        <w:i w:val="0"/>
        <w:iCs w:val="0"/>
        <w:spacing w:val="0"/>
        <w:w w:val="100"/>
        <w:sz w:val="24"/>
        <w:szCs w:val="24"/>
        <w:lang w:val="en-US" w:eastAsia="en-US" w:bidi="ar-SA"/>
      </w:rPr>
    </w:lvl>
    <w:lvl w:ilvl="1">
      <w:start w:val="0"/>
      <w:numFmt w:val="bullet"/>
      <w:lvlText w:val="•"/>
      <w:lvlJc w:val="left"/>
      <w:pPr>
        <w:ind w:left="1620" w:hanging="360"/>
      </w:pPr>
      <w:rPr>
        <w:rFonts w:hint="default"/>
        <w:lang w:val="en-US" w:eastAsia="en-US" w:bidi="ar-SA"/>
      </w:rPr>
    </w:lvl>
    <w:lvl w:ilvl="2">
      <w:start w:val="0"/>
      <w:numFmt w:val="bullet"/>
      <w:lvlText w:val="•"/>
      <w:lvlJc w:val="left"/>
      <w:pPr>
        <w:ind w:left="2520" w:hanging="360"/>
      </w:pPr>
      <w:rPr>
        <w:rFonts w:hint="default"/>
        <w:lang w:val="en-US" w:eastAsia="en-US" w:bidi="ar-SA"/>
      </w:rPr>
    </w:lvl>
    <w:lvl w:ilvl="3">
      <w:start w:val="0"/>
      <w:numFmt w:val="bullet"/>
      <w:lvlText w:val="•"/>
      <w:lvlJc w:val="left"/>
      <w:pPr>
        <w:ind w:left="3420" w:hanging="360"/>
      </w:pPr>
      <w:rPr>
        <w:rFonts w:hint="default"/>
        <w:lang w:val="en-US" w:eastAsia="en-US" w:bidi="ar-SA"/>
      </w:rPr>
    </w:lvl>
    <w:lvl w:ilvl="4">
      <w:start w:val="0"/>
      <w:numFmt w:val="bullet"/>
      <w:lvlText w:val="•"/>
      <w:lvlJc w:val="left"/>
      <w:pPr>
        <w:ind w:left="4320" w:hanging="360"/>
      </w:pPr>
      <w:rPr>
        <w:rFonts w:hint="default"/>
        <w:lang w:val="en-US" w:eastAsia="en-US" w:bidi="ar-SA"/>
      </w:rPr>
    </w:lvl>
    <w:lvl w:ilvl="5">
      <w:start w:val="0"/>
      <w:numFmt w:val="bullet"/>
      <w:lvlText w:val="•"/>
      <w:lvlJc w:val="left"/>
      <w:pPr>
        <w:ind w:left="5220" w:hanging="360"/>
      </w:pPr>
      <w:rPr>
        <w:rFonts w:hint="default"/>
        <w:lang w:val="en-US" w:eastAsia="en-US" w:bidi="ar-SA"/>
      </w:rPr>
    </w:lvl>
    <w:lvl w:ilvl="6">
      <w:start w:val="0"/>
      <w:numFmt w:val="bullet"/>
      <w:lvlText w:val="•"/>
      <w:lvlJc w:val="left"/>
      <w:pPr>
        <w:ind w:left="6120" w:hanging="360"/>
      </w:pPr>
      <w:rPr>
        <w:rFonts w:hint="default"/>
        <w:lang w:val="en-US" w:eastAsia="en-US" w:bidi="ar-SA"/>
      </w:rPr>
    </w:lvl>
    <w:lvl w:ilvl="7">
      <w:start w:val="0"/>
      <w:numFmt w:val="bullet"/>
      <w:lvlText w:val="•"/>
      <w:lvlJc w:val="left"/>
      <w:pPr>
        <w:ind w:left="7020" w:hanging="360"/>
      </w:pPr>
      <w:rPr>
        <w:rFonts w:hint="default"/>
        <w:lang w:val="en-US" w:eastAsia="en-US" w:bidi="ar-SA"/>
      </w:rPr>
    </w:lvl>
    <w:lvl w:ilvl="8">
      <w:start w:val="0"/>
      <w:numFmt w:val="bullet"/>
      <w:lvlText w:val="•"/>
      <w:lvlJc w:val="left"/>
      <w:pPr>
        <w:ind w:left="7920" w:hanging="360"/>
      </w:pPr>
      <w:rPr>
        <w:rFonts w:hint="default"/>
        <w:lang w:val="en-US" w:eastAsia="en-US" w:bidi="ar-SA"/>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BodyText" w:type="paragraph">
    <w:name w:val="Body Text"/>
    <w:basedOn w:val="Normal"/>
    <w:uiPriority w:val="1"/>
    <w:qFormat/>
    <w:pPr/>
    <w:rPr>
      <w:rFonts w:ascii="Arial" w:hAnsi="Arial" w:eastAsia="Arial" w:cs="Arial"/>
      <w:sz w:val="22"/>
      <w:szCs w:val="22"/>
      <w:lang w:val="en-US" w:eastAsia="en-US" w:bidi="ar-SA"/>
    </w:rPr>
  </w:style>
  <w:style w:styleId="ListParagraph" w:type="paragraph">
    <w:name w:val="List Paragraph"/>
    <w:basedOn w:val="Normal"/>
    <w:uiPriority w:val="1"/>
    <w:qFormat/>
    <w:pPr>
      <w:ind w:left="720" w:hanging="360"/>
    </w:pPr>
    <w:rPr>
      <w:rFonts w:ascii="Arial" w:hAnsi="Arial" w:eastAsia="Arial" w:cs="Arial"/>
      <w:u w:val="single" w:color="000000"/>
      <w:lang w:val="en-US" w:eastAsia="en-US" w:bidi="ar-SA"/>
    </w:rPr>
  </w:style>
  <w:style w:styleId="TableParagraph" w:type="paragraph">
    <w:name w:val="Table Paragraph"/>
    <w:basedOn w:val="Normal"/>
    <w:uiPriority w:val="1"/>
    <w:qFormat/>
    <w:pPr>
      <w:spacing w:before="118"/>
      <w:ind w:left="94"/>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jpeg"/><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MWPC4005 component 2</dc:title>
  <dcterms:created xsi:type="dcterms:W3CDTF">2026-09-22T11:00:00Z</dcterms:created>
  <dcterms:modified xsi:type="dcterms:W3CDTF">2026-09-22T11:00:00Z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2026-09-22T00:00:00Z</vt:filetime>
  </property>
  <property fmtid="{D5CDD505-2E9C-101B-9397-08002B2CF9AE}" pid="3" name="Producer">
    <vt:lpwstr>Skia/PDF m155 Google Docs Renderer</vt:lpwstr>
  </property>
  <property fmtid="{D5CDD505-2E9C-101B-9397-08002B2CF9AE}" pid="4" name="LastSaved">
    <vt:filetime>2026-09-22T00:00:00Z</vt:filetime>
  </property>
</Properties>
</file>