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0FC" w:rsidRPr="009B0F65" w:rsidRDefault="00D420FC" w:rsidP="00D420FC">
      <w:pPr>
        <w:jc w:val="both"/>
        <w:rPr>
          <w:rFonts w:cs="Arial"/>
          <w:color w:val="58595B"/>
          <w:sz w:val="36"/>
          <w:szCs w:val="36"/>
        </w:rPr>
      </w:pPr>
      <w:r w:rsidRPr="009B0F65">
        <w:rPr>
          <w:rFonts w:cs="Arial"/>
          <w:color w:val="58595B"/>
          <w:sz w:val="36"/>
          <w:szCs w:val="36"/>
        </w:rPr>
        <w:t>Qualification: CIPD Diploma in Applied Human Resources</w:t>
      </w: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r w:rsidRPr="009B0F65">
        <w:rPr>
          <w:rFonts w:cs="Arial"/>
          <w:color w:val="58595B"/>
          <w:sz w:val="36"/>
          <w:szCs w:val="36"/>
        </w:rPr>
        <w:t xml:space="preserve">Module Name: </w:t>
      </w:r>
      <w:r>
        <w:rPr>
          <w:rFonts w:cs="Arial"/>
          <w:color w:val="58595B"/>
          <w:sz w:val="36"/>
          <w:szCs w:val="36"/>
        </w:rPr>
        <w:t xml:space="preserve">Understanding the Management of Change – </w:t>
      </w:r>
      <w:r w:rsidRPr="00D420FC">
        <w:rPr>
          <w:rFonts w:cs="Arial"/>
          <w:b/>
          <w:color w:val="58595B"/>
          <w:sz w:val="36"/>
          <w:szCs w:val="36"/>
        </w:rPr>
        <w:t>On the Job Training</w:t>
      </w: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r w:rsidRPr="009B0F65">
        <w:rPr>
          <w:rFonts w:cs="Arial"/>
          <w:color w:val="58595B"/>
          <w:sz w:val="36"/>
          <w:szCs w:val="36"/>
        </w:rPr>
        <w:t xml:space="preserve">Word Count: </w:t>
      </w:r>
      <w:r w:rsidR="00F65AC3">
        <w:rPr>
          <w:rFonts w:cs="Arial"/>
          <w:color w:val="58595B"/>
          <w:sz w:val="36"/>
          <w:szCs w:val="36"/>
        </w:rPr>
        <w:t>1468</w:t>
      </w:r>
      <w:bookmarkStart w:id="0" w:name="_GoBack"/>
      <w:bookmarkEnd w:id="0"/>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r w:rsidRPr="009B0F65">
        <w:rPr>
          <w:rFonts w:cs="Arial"/>
          <w:color w:val="58595B"/>
          <w:sz w:val="36"/>
          <w:szCs w:val="36"/>
        </w:rPr>
        <w:t xml:space="preserve">Student Name: Lowri Ann Davies </w:t>
      </w:r>
    </w:p>
    <w:p w:rsidR="00D420FC" w:rsidRPr="009B0F65" w:rsidRDefault="00D420FC" w:rsidP="00D420FC">
      <w:pPr>
        <w:jc w:val="both"/>
        <w:rPr>
          <w:rFonts w:cs="Arial"/>
          <w:color w:val="58595B"/>
          <w:sz w:val="36"/>
          <w:szCs w:val="36"/>
        </w:rPr>
      </w:pPr>
      <w:r w:rsidRPr="009B0F65">
        <w:rPr>
          <w:rFonts w:cs="Arial"/>
          <w:color w:val="58595B"/>
          <w:sz w:val="36"/>
          <w:szCs w:val="36"/>
        </w:rPr>
        <w:t>Student Number: 1104209</w:t>
      </w:r>
    </w:p>
    <w:p w:rsidR="00D420FC" w:rsidRPr="009B0F65" w:rsidRDefault="00D420FC" w:rsidP="00D420FC">
      <w:pPr>
        <w:jc w:val="both"/>
        <w:rPr>
          <w:rFonts w:cs="Arial"/>
          <w:color w:val="58595B"/>
          <w:sz w:val="36"/>
          <w:szCs w:val="36"/>
        </w:rPr>
      </w:pPr>
      <w:r w:rsidRPr="009B0F65">
        <w:rPr>
          <w:rFonts w:cs="Arial"/>
          <w:color w:val="58595B"/>
          <w:sz w:val="36"/>
          <w:szCs w:val="36"/>
        </w:rPr>
        <w:t>CIPD Membership Number: 49370121</w:t>
      </w: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r w:rsidRPr="009B0F65">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D420FC" w:rsidRPr="009B0F65" w:rsidRDefault="00D420FC" w:rsidP="00D420FC">
      <w:pPr>
        <w:jc w:val="both"/>
        <w:rPr>
          <w:rFonts w:cs="Arial"/>
          <w:color w:val="58595B"/>
          <w:sz w:val="36"/>
          <w:szCs w:val="36"/>
        </w:rPr>
      </w:pPr>
    </w:p>
    <w:p w:rsidR="00D420FC" w:rsidRPr="009B0F65" w:rsidRDefault="00D420FC" w:rsidP="00D420FC">
      <w:pPr>
        <w:jc w:val="both"/>
        <w:rPr>
          <w:rFonts w:cs="Arial"/>
          <w:color w:val="58595B"/>
          <w:sz w:val="36"/>
          <w:szCs w:val="36"/>
        </w:rPr>
      </w:pPr>
      <w:r w:rsidRPr="009B0F65">
        <w:rPr>
          <w:rFonts w:cs="Arial"/>
          <w:color w:val="58595B"/>
          <w:sz w:val="36"/>
          <w:szCs w:val="36"/>
        </w:rPr>
        <w:t>Signed: L Davies</w:t>
      </w:r>
    </w:p>
    <w:p w:rsidR="00D420FC" w:rsidRDefault="00D420FC" w:rsidP="00D420FC">
      <w:pPr>
        <w:jc w:val="both"/>
        <w:rPr>
          <w:rFonts w:cs="Arial"/>
          <w:color w:val="58595B"/>
          <w:sz w:val="36"/>
          <w:szCs w:val="36"/>
        </w:rPr>
      </w:pPr>
      <w:r w:rsidRPr="009B0F65">
        <w:rPr>
          <w:rFonts w:cs="Arial"/>
          <w:color w:val="58595B"/>
          <w:sz w:val="36"/>
          <w:szCs w:val="36"/>
        </w:rPr>
        <w:t xml:space="preserve">Date: </w:t>
      </w:r>
      <w:r>
        <w:rPr>
          <w:rFonts w:cs="Arial"/>
          <w:color w:val="58595B"/>
          <w:sz w:val="36"/>
          <w:szCs w:val="36"/>
        </w:rPr>
        <w:t>07/11/2019</w:t>
      </w:r>
    </w:p>
    <w:p w:rsidR="00DB71DF" w:rsidRPr="00D420FC" w:rsidRDefault="00DB71DF">
      <w:pPr>
        <w:rPr>
          <w:rFonts w:ascii="Arial" w:hAnsi="Arial" w:cs="Arial"/>
          <w:b/>
          <w:color w:val="373A3C"/>
          <w:shd w:val="clear" w:color="auto" w:fill="FFFFFF"/>
        </w:rPr>
      </w:pPr>
      <w:r w:rsidRPr="00D420FC">
        <w:rPr>
          <w:rFonts w:ascii="Arial" w:hAnsi="Arial" w:cs="Arial"/>
          <w:b/>
        </w:rPr>
        <w:lastRenderedPageBreak/>
        <w:t xml:space="preserve">1. </w:t>
      </w:r>
      <w:r w:rsidRPr="00D420FC">
        <w:rPr>
          <w:rFonts w:ascii="Arial" w:hAnsi="Arial" w:cs="Arial"/>
          <w:b/>
          <w:color w:val="373A3C"/>
          <w:shd w:val="clear" w:color="auto" w:fill="FFFFFF"/>
        </w:rPr>
        <w:t xml:space="preserve">Evaluate your knowledge, skills and ability in relation to this area, using the definitions from the Profession Map and discuss any development needs with your manager. </w:t>
      </w:r>
    </w:p>
    <w:p w:rsidR="00DB71DF" w:rsidRPr="00D420FC" w:rsidRDefault="00DB71DF">
      <w:pPr>
        <w:rPr>
          <w:rFonts w:ascii="Arial" w:hAnsi="Arial" w:cs="Arial"/>
          <w:color w:val="373A3C"/>
          <w:shd w:val="clear" w:color="auto" w:fill="FFFFFF"/>
        </w:rPr>
      </w:pPr>
      <w:r w:rsidRPr="00D420FC">
        <w:rPr>
          <w:rFonts w:ascii="Arial" w:hAnsi="Arial" w:cs="Arial"/>
          <w:color w:val="373A3C"/>
          <w:shd w:val="clear" w:color="auto" w:fill="FFFFFF"/>
        </w:rPr>
        <w:t xml:space="preserve">When reviewing my ability to complete a change management process, I discovered that I wasn’t fully utilising the tools that were available to support the initiative and guide me through the steps. When considering the John Kotter Model, many of these aspects related to the design, enact and sustain change management plan but included more detail of what was needed during each step (APM Knowledge </w:t>
      </w:r>
      <w:proofErr w:type="spellStart"/>
      <w:r w:rsidRPr="00D420FC">
        <w:rPr>
          <w:rFonts w:ascii="Arial" w:hAnsi="Arial" w:cs="Arial"/>
          <w:color w:val="373A3C"/>
          <w:shd w:val="clear" w:color="auto" w:fill="FFFFFF"/>
        </w:rPr>
        <w:t>n.d.</w:t>
      </w:r>
      <w:proofErr w:type="spellEnd"/>
      <w:r w:rsidRPr="00D420FC">
        <w:rPr>
          <w:rFonts w:ascii="Arial" w:hAnsi="Arial" w:cs="Arial"/>
          <w:color w:val="373A3C"/>
          <w:shd w:val="clear" w:color="auto" w:fill="FFFFFF"/>
        </w:rPr>
        <w:t xml:space="preserve">). When discussing with my manager, it was agreed that at the beginning of each change initiative, a change management plan would need to be devised in line with a suitable model for the Association. She had agreed to review the change plan and compare against ones that had been utilised in the past (CIPD 2018). </w:t>
      </w:r>
    </w:p>
    <w:p w:rsidR="00D420FC" w:rsidRPr="00D420FC" w:rsidRDefault="00DB71DF">
      <w:pPr>
        <w:rPr>
          <w:rFonts w:ascii="Arial" w:hAnsi="Arial" w:cs="Arial"/>
          <w:color w:val="373A3C"/>
          <w:shd w:val="clear" w:color="auto" w:fill="FFFFFF"/>
        </w:rPr>
      </w:pPr>
      <w:r w:rsidRPr="00D420FC">
        <w:rPr>
          <w:rFonts w:ascii="Arial" w:hAnsi="Arial" w:cs="Arial"/>
          <w:color w:val="373A3C"/>
          <w:shd w:val="clear" w:color="auto" w:fill="FFFFFF"/>
        </w:rPr>
        <w:t xml:space="preserve">From this, it was discovered that I had no confidence in sharing concerns from a HR perspective with a change working group. This led to these concerns becoming reactively resolved instead of proactively highlighting at the beginning. Following a brief discussion, we agreed that this could be overcome by providing evidence to support my concerns. This would be from receiving examples from other organisations and completing a SWOT analysis of the current and future change standings. </w:t>
      </w:r>
      <w:r w:rsidR="00D420FC" w:rsidRPr="00D420FC">
        <w:rPr>
          <w:rFonts w:ascii="Arial" w:hAnsi="Arial" w:cs="Arial"/>
          <w:color w:val="373A3C"/>
          <w:shd w:val="clear" w:color="auto" w:fill="FFFFFF"/>
        </w:rPr>
        <w:t>I clearly related to the change initiative from a people perspective and wanted to ensure that employees were confident and secure throughout the process, by identifying different ways that they would be effected by the change and offering more than one way of expressing their concerns i.e. team meetings, performance meetings, anonymously through a survey (Wilkinson and Taylor 2016).</w:t>
      </w:r>
    </w:p>
    <w:p w:rsidR="00D420FC" w:rsidRDefault="00D420FC">
      <w:pPr>
        <w:rPr>
          <w:rFonts w:ascii="Arial" w:hAnsi="Arial" w:cs="Arial"/>
          <w:b/>
          <w:color w:val="373A3C"/>
          <w:shd w:val="clear" w:color="auto" w:fill="FFFFFF"/>
        </w:rPr>
      </w:pPr>
    </w:p>
    <w:p w:rsidR="00D420FC" w:rsidRPr="00D420FC" w:rsidRDefault="00D420FC">
      <w:pPr>
        <w:rPr>
          <w:rFonts w:ascii="Arial" w:hAnsi="Arial" w:cs="Arial"/>
          <w:b/>
          <w:color w:val="373A3C"/>
          <w:shd w:val="clear" w:color="auto" w:fill="FFFFFF"/>
        </w:rPr>
      </w:pPr>
      <w:r w:rsidRPr="00D420FC">
        <w:rPr>
          <w:rFonts w:ascii="Arial" w:hAnsi="Arial" w:cs="Arial"/>
          <w:b/>
          <w:color w:val="373A3C"/>
          <w:shd w:val="clear" w:color="auto" w:fill="FFFFFF"/>
        </w:rPr>
        <w:t>Bibliography / Referencing</w:t>
      </w:r>
    </w:p>
    <w:p w:rsidR="00D420FC" w:rsidRPr="00D420FC" w:rsidRDefault="00D420FC">
      <w:pPr>
        <w:rPr>
          <w:rFonts w:ascii="Arial" w:hAnsi="Arial" w:cs="Arial"/>
          <w:color w:val="373A3C"/>
          <w:shd w:val="clear" w:color="auto" w:fill="FFFFFF"/>
        </w:rPr>
      </w:pPr>
      <w:r w:rsidRPr="00D420FC">
        <w:rPr>
          <w:rFonts w:ascii="Arial" w:hAnsi="Arial" w:cs="Arial"/>
          <w:color w:val="373A3C"/>
          <w:shd w:val="clear" w:color="auto" w:fill="FFFFFF"/>
        </w:rPr>
        <w:t>APM Knowledge (</w:t>
      </w:r>
      <w:proofErr w:type="spellStart"/>
      <w:r w:rsidRPr="00D420FC">
        <w:rPr>
          <w:rFonts w:ascii="Arial" w:hAnsi="Arial" w:cs="Arial"/>
          <w:color w:val="373A3C"/>
          <w:shd w:val="clear" w:color="auto" w:fill="FFFFFF"/>
        </w:rPr>
        <w:t>n.d.</w:t>
      </w:r>
      <w:proofErr w:type="spellEnd"/>
      <w:r w:rsidRPr="00D420FC">
        <w:rPr>
          <w:rFonts w:ascii="Arial" w:hAnsi="Arial" w:cs="Arial"/>
          <w:color w:val="373A3C"/>
          <w:shd w:val="clear" w:color="auto" w:fill="FFFFFF"/>
        </w:rPr>
        <w:t xml:space="preserve">) </w:t>
      </w:r>
      <w:r w:rsidRPr="00D420FC">
        <w:rPr>
          <w:rFonts w:ascii="Arial" w:hAnsi="Arial" w:cs="Arial"/>
          <w:i/>
          <w:color w:val="373A3C"/>
          <w:shd w:val="clear" w:color="auto" w:fill="FFFFFF"/>
        </w:rPr>
        <w:t xml:space="preserve">Introduction to Managing change. </w:t>
      </w:r>
      <w:r w:rsidRPr="00D420FC">
        <w:rPr>
          <w:rFonts w:ascii="Arial" w:hAnsi="Arial" w:cs="Arial"/>
          <w:color w:val="373A3C"/>
          <w:shd w:val="clear" w:color="auto" w:fill="FFFFFF"/>
        </w:rPr>
        <w:t xml:space="preserve">Available at: </w:t>
      </w:r>
      <w:hyperlink r:id="rId5" w:history="1">
        <w:r w:rsidRPr="00D420FC">
          <w:rPr>
            <w:rStyle w:val="Hyperlink"/>
            <w:rFonts w:ascii="Arial" w:hAnsi="Arial" w:cs="Arial"/>
            <w:shd w:val="clear" w:color="auto" w:fill="FFFFFF"/>
          </w:rPr>
          <w:t>https://www.apm.org.uk/media/7367/introduction-to-managing-change-final-websample.pdf</w:t>
        </w:r>
      </w:hyperlink>
      <w:r w:rsidRPr="00D420FC">
        <w:rPr>
          <w:rFonts w:ascii="Arial" w:hAnsi="Arial" w:cs="Arial"/>
          <w:color w:val="373A3C"/>
          <w:shd w:val="clear" w:color="auto" w:fill="FFFFFF"/>
        </w:rPr>
        <w:t>. (Accessed: 1 November 2019).</w:t>
      </w:r>
    </w:p>
    <w:p w:rsidR="00D420FC" w:rsidRPr="00D420FC" w:rsidRDefault="00D420FC">
      <w:pPr>
        <w:rPr>
          <w:rFonts w:ascii="Arial" w:hAnsi="Arial" w:cs="Arial"/>
        </w:rPr>
      </w:pPr>
      <w:r w:rsidRPr="00D420FC">
        <w:rPr>
          <w:rFonts w:ascii="Arial" w:hAnsi="Arial" w:cs="Arial"/>
          <w:color w:val="373A3C"/>
          <w:shd w:val="clear" w:color="auto" w:fill="FFFFFF"/>
        </w:rPr>
        <w:t xml:space="preserve">CIPD (2018) </w:t>
      </w:r>
      <w:r w:rsidRPr="00D420FC">
        <w:rPr>
          <w:rFonts w:ascii="Arial" w:hAnsi="Arial" w:cs="Arial"/>
          <w:i/>
          <w:color w:val="373A3C"/>
          <w:shd w:val="clear" w:color="auto" w:fill="FFFFFF"/>
        </w:rPr>
        <w:t xml:space="preserve">Change. </w:t>
      </w:r>
      <w:r w:rsidRPr="00D420FC">
        <w:rPr>
          <w:rFonts w:ascii="Arial" w:hAnsi="Arial" w:cs="Arial"/>
          <w:color w:val="373A3C"/>
          <w:shd w:val="clear" w:color="auto" w:fill="FFFFFF"/>
        </w:rPr>
        <w:t xml:space="preserve">Available at: </w:t>
      </w:r>
      <w:hyperlink r:id="rId6" w:history="1">
        <w:r w:rsidRPr="00D420FC">
          <w:rPr>
            <w:rStyle w:val="Hyperlink"/>
            <w:rFonts w:ascii="Arial" w:hAnsi="Arial" w:cs="Arial"/>
          </w:rPr>
          <w:t>https://peopleprofession.cipd.org/profession-map/core-knowledge/change</w:t>
        </w:r>
      </w:hyperlink>
      <w:r w:rsidRPr="00D420FC">
        <w:rPr>
          <w:rFonts w:ascii="Arial" w:hAnsi="Arial" w:cs="Arial"/>
        </w:rPr>
        <w:t>. (Accessed: 1 November 2019).</w:t>
      </w:r>
    </w:p>
    <w:p w:rsidR="00D420FC" w:rsidRPr="00D420FC" w:rsidRDefault="00D420FC">
      <w:pPr>
        <w:rPr>
          <w:rFonts w:ascii="Arial" w:hAnsi="Arial" w:cs="Arial"/>
        </w:rPr>
      </w:pPr>
      <w:r w:rsidRPr="00D420FC">
        <w:rPr>
          <w:rFonts w:ascii="Arial" w:hAnsi="Arial" w:cs="Arial"/>
        </w:rPr>
        <w:t>Wilkinson, T. and Taylor, S. (2016) ‘Managing and Co-ordinating the HR Function’ in Taylor, S. and Woodhams, C. (2</w:t>
      </w:r>
      <w:r w:rsidRPr="00D420FC">
        <w:rPr>
          <w:rFonts w:ascii="Arial" w:hAnsi="Arial" w:cs="Arial"/>
          <w:vertAlign w:val="superscript"/>
        </w:rPr>
        <w:t>nd</w:t>
      </w:r>
      <w:r w:rsidRPr="00D420FC">
        <w:rPr>
          <w:rFonts w:ascii="Arial" w:hAnsi="Arial" w:cs="Arial"/>
        </w:rPr>
        <w:t xml:space="preserve"> </w:t>
      </w:r>
      <w:proofErr w:type="spellStart"/>
      <w:r w:rsidRPr="00D420FC">
        <w:rPr>
          <w:rFonts w:ascii="Arial" w:hAnsi="Arial" w:cs="Arial"/>
        </w:rPr>
        <w:t>ed</w:t>
      </w:r>
      <w:proofErr w:type="spellEnd"/>
      <w:r w:rsidRPr="00D420FC">
        <w:rPr>
          <w:rFonts w:ascii="Arial" w:hAnsi="Arial" w:cs="Arial"/>
        </w:rPr>
        <w:t xml:space="preserve">) in </w:t>
      </w:r>
      <w:r w:rsidRPr="00D420FC">
        <w:rPr>
          <w:rFonts w:ascii="Arial" w:hAnsi="Arial" w:cs="Arial"/>
          <w:i/>
        </w:rPr>
        <w:t xml:space="preserve">Studying Human Resource Management. </w:t>
      </w:r>
      <w:r w:rsidRPr="00D420FC">
        <w:rPr>
          <w:rFonts w:ascii="Arial" w:hAnsi="Arial" w:cs="Arial"/>
        </w:rPr>
        <w:t>London: CIPD.</w:t>
      </w: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D420FC" w:rsidRDefault="00D420FC">
      <w:pPr>
        <w:rPr>
          <w:rFonts w:ascii="Arial" w:hAnsi="Arial" w:cs="Arial"/>
          <w:color w:val="373A3C"/>
          <w:shd w:val="clear" w:color="auto" w:fill="FFFFFF"/>
        </w:rPr>
      </w:pPr>
    </w:p>
    <w:p w:rsidR="008B1B3B" w:rsidRDefault="00D420FC" w:rsidP="00D420FC">
      <w:pPr>
        <w:pStyle w:val="NormalWeb"/>
        <w:shd w:val="clear" w:color="auto" w:fill="FFFFFF"/>
        <w:spacing w:before="0" w:beforeAutospacing="0"/>
        <w:rPr>
          <w:rFonts w:ascii="Arial" w:hAnsi="Arial" w:cs="Arial"/>
          <w:b/>
          <w:color w:val="373A3C"/>
        </w:rPr>
      </w:pPr>
      <w:r w:rsidRPr="00F65AC3">
        <w:rPr>
          <w:rFonts w:ascii="Arial" w:hAnsi="Arial" w:cs="Arial"/>
          <w:b/>
          <w:color w:val="373A3C"/>
          <w:shd w:val="clear" w:color="auto" w:fill="FFFFFF"/>
        </w:rPr>
        <w:lastRenderedPageBreak/>
        <w:t>2.</w:t>
      </w:r>
      <w:r>
        <w:rPr>
          <w:rFonts w:ascii="Arial" w:hAnsi="Arial" w:cs="Arial"/>
          <w:color w:val="373A3C"/>
          <w:shd w:val="clear" w:color="auto" w:fill="FFFFFF"/>
        </w:rPr>
        <w:t xml:space="preserve"> </w:t>
      </w:r>
      <w:r>
        <w:rPr>
          <w:rFonts w:ascii="Arial" w:hAnsi="Arial" w:cs="Arial"/>
          <w:color w:val="373A3C"/>
        </w:rPr>
        <w:t> </w:t>
      </w:r>
      <w:r w:rsidRPr="00D420FC">
        <w:rPr>
          <w:rFonts w:ascii="Arial" w:hAnsi="Arial" w:cs="Arial"/>
          <w:b/>
          <w:color w:val="373A3C"/>
        </w:rPr>
        <w:t>Complete a SWOT analysis of an impending change in your organisation. Clearly list the strengths, weaknesses, opportunities and threats represented by the change.</w:t>
      </w:r>
      <w:r w:rsidR="00AE4AC3">
        <w:rPr>
          <w:rFonts w:ascii="Arial" w:hAnsi="Arial" w:cs="Arial"/>
          <w:b/>
          <w:color w:val="373A3C"/>
        </w:rPr>
        <w:t xml:space="preserve"> </w:t>
      </w:r>
      <w:r w:rsidRPr="00D420FC">
        <w:rPr>
          <w:rFonts w:ascii="Arial" w:hAnsi="Arial" w:cs="Arial"/>
          <w:b/>
          <w:color w:val="373A3C"/>
        </w:rPr>
        <w:t xml:space="preserve">Discuss the HR implications of the change with your line manager and submit a summary of your discussion plus SWOT. </w:t>
      </w:r>
    </w:p>
    <w:p w:rsidR="00123A0F" w:rsidRPr="00F537D7" w:rsidRDefault="00F537D7" w:rsidP="00D420FC">
      <w:pPr>
        <w:pStyle w:val="NormalWeb"/>
        <w:shd w:val="clear" w:color="auto" w:fill="FFFFFF"/>
        <w:spacing w:before="0" w:beforeAutospacing="0"/>
        <w:rPr>
          <w:rFonts w:ascii="Arial" w:hAnsi="Arial" w:cs="Arial"/>
          <w:color w:val="373A3C"/>
        </w:rPr>
      </w:pPr>
      <w:r w:rsidRPr="00F537D7">
        <w:rPr>
          <w:rFonts w:ascii="Arial" w:hAnsi="Arial" w:cs="Arial"/>
          <w:color w:val="373A3C"/>
        </w:rPr>
        <w:t>Within</w:t>
      </w:r>
      <w:r w:rsidR="00123A0F" w:rsidRPr="00F537D7">
        <w:rPr>
          <w:rFonts w:ascii="Arial" w:hAnsi="Arial" w:cs="Arial"/>
          <w:color w:val="373A3C"/>
        </w:rPr>
        <w:t xml:space="preserve"> the organisation, discussions have been held on how the organisation can make thei</w:t>
      </w:r>
      <w:r>
        <w:rPr>
          <w:rFonts w:ascii="Arial" w:hAnsi="Arial" w:cs="Arial"/>
          <w:color w:val="373A3C"/>
        </w:rPr>
        <w:t>r current HR processes leaner</w:t>
      </w:r>
      <w:r w:rsidR="00123A0F" w:rsidRPr="00F537D7">
        <w:rPr>
          <w:rFonts w:ascii="Arial" w:hAnsi="Arial" w:cs="Arial"/>
          <w:color w:val="373A3C"/>
        </w:rPr>
        <w:t xml:space="preserve"> to utilise their resources more efficiently. From recruitment, health and safety, training and development, it was agreed to begin with the processing of leave and absence requests. </w:t>
      </w:r>
    </w:p>
    <w:p w:rsidR="00123A0F" w:rsidRPr="00F537D7" w:rsidRDefault="00F537D7" w:rsidP="00D420FC">
      <w:pPr>
        <w:pStyle w:val="NormalWeb"/>
        <w:shd w:val="clear" w:color="auto" w:fill="FFFFFF"/>
        <w:spacing w:before="0" w:beforeAutospacing="0"/>
        <w:rPr>
          <w:rFonts w:ascii="Arial" w:eastAsiaTheme="minorHAnsi" w:hAnsi="Arial" w:cs="Arial"/>
          <w:b/>
          <w:color w:val="373A3C"/>
          <w:sz w:val="22"/>
          <w:szCs w:val="22"/>
          <w:shd w:val="clear" w:color="auto" w:fill="FFFFFF"/>
          <w:lang w:eastAsia="en-US"/>
        </w:rPr>
      </w:pPr>
      <w:r w:rsidRPr="00F537D7">
        <w:rPr>
          <w:rFonts w:ascii="Arial" w:hAnsi="Arial" w:cs="Arial"/>
          <w:color w:val="373A3C"/>
        </w:rPr>
        <w:t>To identify the need for change, it was agreed to complete a SWOT analysis. This is</w:t>
      </w:r>
      <w:r>
        <w:rPr>
          <w:rFonts w:ascii="Arial" w:eastAsiaTheme="minorHAnsi" w:hAnsi="Arial" w:cs="Arial"/>
          <w:b/>
          <w:color w:val="373A3C"/>
          <w:sz w:val="22"/>
          <w:szCs w:val="22"/>
          <w:shd w:val="clear" w:color="auto" w:fill="FFFFFF"/>
          <w:lang w:eastAsia="en-US"/>
        </w:rPr>
        <w:t xml:space="preserve"> </w:t>
      </w:r>
      <w:r w:rsidRPr="00F537D7">
        <w:rPr>
          <w:rFonts w:ascii="Arial" w:eastAsiaTheme="minorHAnsi" w:hAnsi="Arial" w:cs="Arial"/>
          <w:color w:val="373A3C"/>
          <w:sz w:val="22"/>
          <w:szCs w:val="22"/>
          <w:shd w:val="clear" w:color="auto" w:fill="FFFFFF"/>
          <w:lang w:eastAsia="en-US"/>
        </w:rPr>
        <w:t>used by identifying the strengths, weakness, opportunities a</w:t>
      </w:r>
      <w:r>
        <w:rPr>
          <w:rFonts w:ascii="Arial" w:eastAsiaTheme="minorHAnsi" w:hAnsi="Arial" w:cs="Arial"/>
          <w:color w:val="373A3C"/>
          <w:sz w:val="22"/>
          <w:szCs w:val="22"/>
          <w:shd w:val="clear" w:color="auto" w:fill="FFFFFF"/>
          <w:lang w:eastAsia="en-US"/>
        </w:rPr>
        <w:t>nd threats of a current process to consider the need for change. It is appropriate to identify the following areas to ensure that it is aligned with the organisations future organisational objectives and will provide a positive outcome to the desired goal.</w:t>
      </w:r>
      <w:r>
        <w:rPr>
          <w:rFonts w:ascii="Arial" w:eastAsiaTheme="minorHAnsi" w:hAnsi="Arial" w:cs="Arial"/>
          <w:b/>
          <w:color w:val="373A3C"/>
          <w:sz w:val="22"/>
          <w:szCs w:val="22"/>
          <w:shd w:val="clear" w:color="auto" w:fill="FFFFFF"/>
          <w:lang w:eastAsia="en-US"/>
        </w:rPr>
        <w:t xml:space="preserve"> </w:t>
      </w:r>
      <w:r w:rsidRPr="00F537D7">
        <w:rPr>
          <w:rFonts w:ascii="Arial" w:eastAsiaTheme="minorHAnsi" w:hAnsi="Arial" w:cs="Arial"/>
          <w:b/>
          <w:color w:val="373A3C"/>
          <w:sz w:val="22"/>
          <w:szCs w:val="22"/>
          <w:shd w:val="clear" w:color="auto" w:fill="FFFFFF"/>
          <w:lang w:eastAsia="en-US"/>
        </w:rPr>
        <w:t xml:space="preserve"> </w:t>
      </w:r>
      <w:r w:rsidR="00123A0F" w:rsidRPr="00F537D7">
        <w:rPr>
          <w:rFonts w:ascii="Arial" w:eastAsiaTheme="minorHAnsi" w:hAnsi="Arial" w:cs="Arial"/>
          <w:b/>
          <w:color w:val="373A3C"/>
          <w:sz w:val="22"/>
          <w:szCs w:val="22"/>
          <w:shd w:val="clear" w:color="auto" w:fill="FFFFFF"/>
          <w:lang w:eastAsia="en-US"/>
        </w:rPr>
        <w:t xml:space="preserve"> </w:t>
      </w:r>
    </w:p>
    <w:tbl>
      <w:tblPr>
        <w:tblStyle w:val="TableGrid"/>
        <w:tblW w:w="0" w:type="auto"/>
        <w:tblLook w:val="04A0" w:firstRow="1" w:lastRow="0" w:firstColumn="1" w:lastColumn="0" w:noHBand="0" w:noVBand="1"/>
      </w:tblPr>
      <w:tblGrid>
        <w:gridCol w:w="2254"/>
        <w:gridCol w:w="2254"/>
        <w:gridCol w:w="2254"/>
        <w:gridCol w:w="2254"/>
      </w:tblGrid>
      <w:tr w:rsidR="00D420FC" w:rsidTr="00D420FC">
        <w:tc>
          <w:tcPr>
            <w:tcW w:w="2254" w:type="dxa"/>
          </w:tcPr>
          <w:p w:rsidR="00D420FC" w:rsidRPr="008B1B3B" w:rsidRDefault="00D420FC">
            <w:pPr>
              <w:rPr>
                <w:rFonts w:ascii="Arial" w:hAnsi="Arial" w:cs="Arial"/>
                <w:b/>
                <w:color w:val="373A3C"/>
                <w:shd w:val="clear" w:color="auto" w:fill="FFFFFF"/>
              </w:rPr>
            </w:pPr>
            <w:r w:rsidRPr="008B1B3B">
              <w:rPr>
                <w:rFonts w:ascii="Arial" w:hAnsi="Arial" w:cs="Arial"/>
                <w:b/>
                <w:color w:val="373A3C"/>
                <w:shd w:val="clear" w:color="auto" w:fill="FFFFFF"/>
              </w:rPr>
              <w:t>Strengths</w:t>
            </w:r>
          </w:p>
        </w:tc>
        <w:tc>
          <w:tcPr>
            <w:tcW w:w="2254" w:type="dxa"/>
          </w:tcPr>
          <w:p w:rsidR="00D420FC" w:rsidRPr="008B1B3B" w:rsidRDefault="00D420FC">
            <w:pPr>
              <w:rPr>
                <w:rFonts w:ascii="Arial" w:hAnsi="Arial" w:cs="Arial"/>
                <w:b/>
                <w:color w:val="373A3C"/>
                <w:shd w:val="clear" w:color="auto" w:fill="FFFFFF"/>
              </w:rPr>
            </w:pPr>
            <w:r w:rsidRPr="008B1B3B">
              <w:rPr>
                <w:rFonts w:ascii="Arial" w:hAnsi="Arial" w:cs="Arial"/>
                <w:b/>
                <w:color w:val="373A3C"/>
                <w:shd w:val="clear" w:color="auto" w:fill="FFFFFF"/>
              </w:rPr>
              <w:t>Weaknesses</w:t>
            </w:r>
          </w:p>
        </w:tc>
        <w:tc>
          <w:tcPr>
            <w:tcW w:w="2254" w:type="dxa"/>
          </w:tcPr>
          <w:p w:rsidR="00D420FC" w:rsidRPr="008B1B3B" w:rsidRDefault="00D420FC">
            <w:pPr>
              <w:rPr>
                <w:rFonts w:ascii="Arial" w:hAnsi="Arial" w:cs="Arial"/>
                <w:b/>
                <w:color w:val="373A3C"/>
                <w:shd w:val="clear" w:color="auto" w:fill="FFFFFF"/>
              </w:rPr>
            </w:pPr>
            <w:r w:rsidRPr="008B1B3B">
              <w:rPr>
                <w:rFonts w:ascii="Arial" w:hAnsi="Arial" w:cs="Arial"/>
                <w:b/>
                <w:color w:val="373A3C"/>
                <w:shd w:val="clear" w:color="auto" w:fill="FFFFFF"/>
              </w:rPr>
              <w:t>Opportunities</w:t>
            </w:r>
          </w:p>
        </w:tc>
        <w:tc>
          <w:tcPr>
            <w:tcW w:w="2254" w:type="dxa"/>
          </w:tcPr>
          <w:p w:rsidR="00D420FC" w:rsidRPr="008B1B3B" w:rsidRDefault="00D420FC">
            <w:pPr>
              <w:rPr>
                <w:rFonts w:ascii="Arial" w:hAnsi="Arial" w:cs="Arial"/>
                <w:b/>
                <w:color w:val="373A3C"/>
                <w:shd w:val="clear" w:color="auto" w:fill="FFFFFF"/>
              </w:rPr>
            </w:pPr>
            <w:r w:rsidRPr="008B1B3B">
              <w:rPr>
                <w:rFonts w:ascii="Arial" w:hAnsi="Arial" w:cs="Arial"/>
                <w:b/>
                <w:color w:val="373A3C"/>
                <w:shd w:val="clear" w:color="auto" w:fill="FFFFFF"/>
              </w:rPr>
              <w:t>Threats</w:t>
            </w:r>
          </w:p>
        </w:tc>
      </w:tr>
      <w:tr w:rsidR="00D420FC" w:rsidTr="00D420FC">
        <w:tc>
          <w:tcPr>
            <w:tcW w:w="2254" w:type="dxa"/>
          </w:tcPr>
          <w:p w:rsidR="00D420FC" w:rsidRDefault="008B1B3B">
            <w:pPr>
              <w:rPr>
                <w:rFonts w:ascii="Arial" w:hAnsi="Arial" w:cs="Arial"/>
                <w:color w:val="373A3C"/>
                <w:shd w:val="clear" w:color="auto" w:fill="FFFFFF"/>
              </w:rPr>
            </w:pPr>
            <w:r>
              <w:rPr>
                <w:rFonts w:ascii="Arial" w:hAnsi="Arial" w:cs="Arial"/>
                <w:color w:val="373A3C"/>
                <w:shd w:val="clear" w:color="auto" w:fill="FFFFFF"/>
              </w:rPr>
              <w:t>Offer above statutory annual leave amount.</w:t>
            </w:r>
          </w:p>
        </w:tc>
        <w:tc>
          <w:tcPr>
            <w:tcW w:w="2254" w:type="dxa"/>
          </w:tcPr>
          <w:p w:rsidR="00D420FC" w:rsidRDefault="008B1B3B">
            <w:pPr>
              <w:rPr>
                <w:rFonts w:ascii="Arial" w:hAnsi="Arial" w:cs="Arial"/>
                <w:color w:val="373A3C"/>
                <w:shd w:val="clear" w:color="auto" w:fill="FFFFFF"/>
              </w:rPr>
            </w:pPr>
            <w:r>
              <w:rPr>
                <w:rFonts w:ascii="Arial" w:hAnsi="Arial" w:cs="Arial"/>
                <w:color w:val="373A3C"/>
                <w:shd w:val="clear" w:color="auto" w:fill="FFFFFF"/>
              </w:rPr>
              <w:t>Paper copies which can be lost.</w:t>
            </w:r>
          </w:p>
        </w:t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Leaner processes leading to growth in other strategical areas.</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Development of AI technology in other organisations.</w:t>
            </w:r>
          </w:p>
        </w:tc>
      </w:tr>
      <w:tr w:rsidR="00D420FC" w:rsidTr="00D420FC">
        <w:tc>
          <w:tcPr>
            <w:tcW w:w="2254" w:type="dxa"/>
          </w:tcPr>
          <w:p w:rsidR="00D420FC" w:rsidRDefault="00F537D7">
            <w:pPr>
              <w:rPr>
                <w:rFonts w:ascii="Arial" w:hAnsi="Arial" w:cs="Arial"/>
                <w:color w:val="373A3C"/>
                <w:shd w:val="clear" w:color="auto" w:fill="FFFFFF"/>
              </w:rPr>
            </w:pPr>
            <w:r>
              <w:rPr>
                <w:rFonts w:ascii="Arial" w:hAnsi="Arial" w:cs="Arial"/>
                <w:color w:val="373A3C"/>
                <w:shd w:val="clear" w:color="auto" w:fill="FFFFFF"/>
              </w:rPr>
              <w:t>HR department have expertise in using the current system.</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Time consuming.</w:t>
            </w:r>
          </w:p>
        </w:t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More resources to share with Senior Management.</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Competitors offering more lean processes.</w:t>
            </w:r>
          </w:p>
        </w:tc>
      </w:tr>
      <w:tr w:rsidR="00D420FC" w:rsidTr="00D420F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Employees have clear understanding of process.</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Delay in accurate data on system if HR absences.</w:t>
            </w:r>
          </w:p>
        </w:t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 xml:space="preserve">Modernising system and be able to have more comparable data with other Associations. </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Competitors offering more benefits to employees.</w:t>
            </w:r>
          </w:p>
        </w:tc>
      </w:tr>
      <w:tr w:rsidR="00D420FC" w:rsidTr="00D420F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Two-way verbal communication between line manager and employee.</w:t>
            </w:r>
          </w:p>
        </w:tc>
        <w:tc>
          <w:tcPr>
            <w:tcW w:w="2254" w:type="dxa"/>
          </w:tcPr>
          <w:p w:rsidR="00D420FC" w:rsidRDefault="00123A0F">
            <w:pPr>
              <w:rPr>
                <w:rFonts w:ascii="Arial" w:hAnsi="Arial" w:cs="Arial"/>
                <w:color w:val="373A3C"/>
                <w:shd w:val="clear" w:color="auto" w:fill="FFFFFF"/>
              </w:rPr>
            </w:pPr>
            <w:r>
              <w:rPr>
                <w:rFonts w:ascii="Arial" w:hAnsi="Arial" w:cs="Arial"/>
                <w:color w:val="373A3C"/>
                <w:shd w:val="clear" w:color="auto" w:fill="FFFFFF"/>
              </w:rPr>
              <w:t>Financial aspect of using an external system.</w:t>
            </w:r>
          </w:p>
        </w:t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Technology development leading on to other opportunities to widen HR functions within system.</w:t>
            </w:r>
          </w:p>
        </w:tc>
        <w:tc>
          <w:tcPr>
            <w:tcW w:w="2254" w:type="dxa"/>
          </w:tcPr>
          <w:p w:rsidR="00D420FC" w:rsidRDefault="00AE4AC3">
            <w:pPr>
              <w:rPr>
                <w:rFonts w:ascii="Arial" w:hAnsi="Arial" w:cs="Arial"/>
                <w:color w:val="373A3C"/>
                <w:shd w:val="clear" w:color="auto" w:fill="FFFFFF"/>
              </w:rPr>
            </w:pPr>
            <w:r>
              <w:rPr>
                <w:rFonts w:ascii="Arial" w:hAnsi="Arial" w:cs="Arial"/>
                <w:color w:val="373A3C"/>
                <w:shd w:val="clear" w:color="auto" w:fill="FFFFFF"/>
              </w:rPr>
              <w:t xml:space="preserve">Fast pacing technology changes and being lost behind. </w:t>
            </w:r>
          </w:p>
        </w:tc>
      </w:tr>
      <w:tr w:rsidR="00D420FC" w:rsidTr="00D420FC">
        <w:tc>
          <w:tcPr>
            <w:tcW w:w="2254" w:type="dxa"/>
          </w:tcPr>
          <w:p w:rsidR="00D420FC" w:rsidRDefault="00AE4AC3" w:rsidP="00AE4AC3">
            <w:pPr>
              <w:rPr>
                <w:rFonts w:ascii="Arial" w:hAnsi="Arial" w:cs="Arial"/>
                <w:color w:val="373A3C"/>
                <w:shd w:val="clear" w:color="auto" w:fill="FFFFFF"/>
              </w:rPr>
            </w:pPr>
            <w:r>
              <w:rPr>
                <w:rFonts w:ascii="Arial" w:hAnsi="Arial" w:cs="Arial"/>
                <w:color w:val="373A3C"/>
                <w:shd w:val="clear" w:color="auto" w:fill="FFFFFF"/>
              </w:rPr>
              <w:t>Employee leave chart copies are held with HR to avoid loss or misunderstanding.</w:t>
            </w:r>
          </w:p>
        </w:tc>
        <w:tc>
          <w:tcPr>
            <w:tcW w:w="2254" w:type="dxa"/>
          </w:tcPr>
          <w:p w:rsidR="00D420FC" w:rsidRDefault="00F537D7">
            <w:pPr>
              <w:rPr>
                <w:rFonts w:ascii="Arial" w:hAnsi="Arial" w:cs="Arial"/>
                <w:color w:val="373A3C"/>
                <w:shd w:val="clear" w:color="auto" w:fill="FFFFFF"/>
              </w:rPr>
            </w:pPr>
            <w:r>
              <w:rPr>
                <w:rFonts w:ascii="Arial" w:hAnsi="Arial" w:cs="Arial"/>
                <w:color w:val="373A3C"/>
                <w:shd w:val="clear" w:color="auto" w:fill="FFFFFF"/>
              </w:rPr>
              <w:t>Skills gap for employees not confident with digital inclusion.</w:t>
            </w:r>
          </w:p>
        </w:tc>
        <w:tc>
          <w:tcPr>
            <w:tcW w:w="2254" w:type="dxa"/>
          </w:tcPr>
          <w:p w:rsidR="00D420FC" w:rsidRDefault="00D420FC">
            <w:pPr>
              <w:rPr>
                <w:rFonts w:ascii="Arial" w:hAnsi="Arial" w:cs="Arial"/>
                <w:color w:val="373A3C"/>
                <w:shd w:val="clear" w:color="auto" w:fill="FFFFFF"/>
              </w:rPr>
            </w:pPr>
          </w:p>
        </w:tc>
        <w:tc>
          <w:tcPr>
            <w:tcW w:w="2254" w:type="dxa"/>
          </w:tcPr>
          <w:p w:rsidR="00D420FC" w:rsidRDefault="00D420FC">
            <w:pPr>
              <w:rPr>
                <w:rFonts w:ascii="Arial" w:hAnsi="Arial" w:cs="Arial"/>
                <w:color w:val="373A3C"/>
                <w:shd w:val="clear" w:color="auto" w:fill="FFFFFF"/>
              </w:rPr>
            </w:pPr>
          </w:p>
        </w:tc>
      </w:tr>
      <w:tr w:rsidR="00D420FC" w:rsidTr="00D420FC">
        <w:tc>
          <w:tcPr>
            <w:tcW w:w="2254" w:type="dxa"/>
          </w:tcPr>
          <w:p w:rsidR="00D420FC" w:rsidRDefault="00D420FC">
            <w:pPr>
              <w:rPr>
                <w:rFonts w:ascii="Arial" w:hAnsi="Arial" w:cs="Arial"/>
                <w:color w:val="373A3C"/>
                <w:shd w:val="clear" w:color="auto" w:fill="FFFFFF"/>
              </w:rPr>
            </w:pPr>
          </w:p>
        </w:tc>
        <w:tc>
          <w:tcPr>
            <w:tcW w:w="2254" w:type="dxa"/>
          </w:tcPr>
          <w:p w:rsidR="00D420FC" w:rsidRDefault="00F537D7">
            <w:pPr>
              <w:rPr>
                <w:rFonts w:ascii="Arial" w:hAnsi="Arial" w:cs="Arial"/>
                <w:color w:val="373A3C"/>
                <w:shd w:val="clear" w:color="auto" w:fill="FFFFFF"/>
              </w:rPr>
            </w:pPr>
            <w:r>
              <w:rPr>
                <w:rFonts w:ascii="Arial" w:hAnsi="Arial" w:cs="Arial"/>
                <w:color w:val="373A3C"/>
                <w:shd w:val="clear" w:color="auto" w:fill="FFFFFF"/>
              </w:rPr>
              <w:t>Only HR department are able to examine the current data.</w:t>
            </w:r>
          </w:p>
        </w:tc>
        <w:tc>
          <w:tcPr>
            <w:tcW w:w="2254" w:type="dxa"/>
          </w:tcPr>
          <w:p w:rsidR="00D420FC" w:rsidRDefault="00D420FC">
            <w:pPr>
              <w:rPr>
                <w:rFonts w:ascii="Arial" w:hAnsi="Arial" w:cs="Arial"/>
                <w:color w:val="373A3C"/>
                <w:shd w:val="clear" w:color="auto" w:fill="FFFFFF"/>
              </w:rPr>
            </w:pPr>
          </w:p>
        </w:tc>
        <w:tc>
          <w:tcPr>
            <w:tcW w:w="2254" w:type="dxa"/>
          </w:tcPr>
          <w:p w:rsidR="00D420FC" w:rsidRDefault="00D420FC">
            <w:pPr>
              <w:rPr>
                <w:rFonts w:ascii="Arial" w:hAnsi="Arial" w:cs="Arial"/>
                <w:color w:val="373A3C"/>
                <w:shd w:val="clear" w:color="auto" w:fill="FFFFFF"/>
              </w:rPr>
            </w:pPr>
          </w:p>
        </w:tc>
      </w:tr>
    </w:tbl>
    <w:p w:rsidR="00D420FC" w:rsidRDefault="00D420FC">
      <w:pPr>
        <w:rPr>
          <w:rFonts w:ascii="Arial" w:hAnsi="Arial" w:cs="Arial"/>
          <w:color w:val="373A3C"/>
          <w:shd w:val="clear" w:color="auto" w:fill="FFFFFF"/>
        </w:rPr>
      </w:pPr>
    </w:p>
    <w:p w:rsidR="00F65AC3" w:rsidRDefault="00AE4AC3">
      <w:pPr>
        <w:rPr>
          <w:rFonts w:ascii="Arial" w:hAnsi="Arial" w:cs="Arial"/>
          <w:color w:val="373A3C"/>
          <w:shd w:val="clear" w:color="auto" w:fill="FFFFFF"/>
        </w:rPr>
      </w:pPr>
      <w:r>
        <w:rPr>
          <w:rFonts w:ascii="Arial" w:hAnsi="Arial" w:cs="Arial"/>
          <w:color w:val="373A3C"/>
          <w:shd w:val="clear" w:color="auto" w:fill="FFFFFF"/>
        </w:rPr>
        <w:t xml:space="preserve">When reviewing the above information with my line manager, we discussed the responsibility of HR functions being devolved to line managers. At the current stage, the only involvement that line managers have with employees are approving their requests. With a system that can be accessed electronically for all employees in each department, line managers will be able to monitor trends and share their concerns around increased sickness absence rates, numerous medical appointments and leave regularly being requested last minute. It provides them with the opportunity to review their </w:t>
      </w:r>
      <w:r w:rsidR="00F65AC3">
        <w:rPr>
          <w:rFonts w:ascii="Arial" w:hAnsi="Arial" w:cs="Arial"/>
          <w:color w:val="373A3C"/>
          <w:shd w:val="clear" w:color="auto" w:fill="FFFFFF"/>
        </w:rPr>
        <w:t>employees’</w:t>
      </w:r>
      <w:r>
        <w:rPr>
          <w:rFonts w:ascii="Arial" w:hAnsi="Arial" w:cs="Arial"/>
          <w:color w:val="373A3C"/>
          <w:shd w:val="clear" w:color="auto" w:fill="FFFFFF"/>
        </w:rPr>
        <w:t xml:space="preserve"> absence from the workplace and mitigate potential risks to their wellbeing and home/work life balance. </w:t>
      </w:r>
    </w:p>
    <w:p w:rsidR="00AE4AC3" w:rsidRDefault="00AE4AC3">
      <w:pPr>
        <w:rPr>
          <w:rFonts w:ascii="Arial" w:hAnsi="Arial" w:cs="Arial"/>
          <w:color w:val="373A3C"/>
          <w:shd w:val="clear" w:color="auto" w:fill="FFFFFF"/>
        </w:rPr>
      </w:pPr>
      <w:r>
        <w:rPr>
          <w:rFonts w:ascii="Arial" w:hAnsi="Arial" w:cs="Arial"/>
          <w:color w:val="373A3C"/>
          <w:shd w:val="clear" w:color="auto" w:fill="FFFFFF"/>
        </w:rPr>
        <w:lastRenderedPageBreak/>
        <w:t xml:space="preserve">As HR would not receive a copy of each absence, they would need to ensure that they have a quality assurance process to check on the accuracy of absences recorded by employees and authorised by line managers.  It was agreed that this would be completed on a weekly basis by the Corporate Resources Officer by taking a sample of each absence recorded. Any errors would be shared with the employee and line manager with a lessons learnt messaged shared on the staff portal to avoid a reoccurrence. </w:t>
      </w:r>
    </w:p>
    <w:p w:rsidR="00F65AC3" w:rsidRDefault="00F65AC3">
      <w:pPr>
        <w:rPr>
          <w:rFonts w:ascii="Arial" w:hAnsi="Arial" w:cs="Arial"/>
          <w:color w:val="373A3C"/>
          <w:shd w:val="clear" w:color="auto" w:fill="FFFFFF"/>
        </w:rPr>
      </w:pPr>
      <w:r>
        <w:rPr>
          <w:rFonts w:ascii="Arial" w:hAnsi="Arial" w:cs="Arial"/>
          <w:color w:val="373A3C"/>
          <w:shd w:val="clear" w:color="auto" w:fill="FFFFFF"/>
        </w:rPr>
        <w:t xml:space="preserve">The ability to extract reports to the system would lower the time spent on providing data to Senior Management and Board Members. The data would be more accurate and quickly generated for it to be viewed at any time of day. For example, within the Absence Policy, it advised that TOIL (Time off in Lieu). must be used within 6 months or it will be lost. Extracting a report from the system could generate the employees with TOIL and send a reminder to them with the content of the policy. This avoids the issue becoming a larger one when the 6 months have passed and an employee is demotivated that they have lost their benefit. </w:t>
      </w:r>
    </w:p>
    <w:p w:rsidR="00D420FC" w:rsidRDefault="00D420FC">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F65AC3" w:rsidRDefault="00F65AC3">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Default="008B1B3B">
      <w:pPr>
        <w:rPr>
          <w:rFonts w:ascii="Arial" w:hAnsi="Arial" w:cs="Arial"/>
          <w:color w:val="373A3C"/>
          <w:shd w:val="clear" w:color="auto" w:fill="FFFFFF"/>
        </w:rPr>
      </w:pPr>
    </w:p>
    <w:p w:rsidR="008B1B3B" w:rsidRPr="00136436" w:rsidRDefault="00136436">
      <w:pPr>
        <w:rPr>
          <w:rFonts w:ascii="Arial" w:hAnsi="Arial" w:cs="Arial"/>
          <w:b/>
          <w:color w:val="373A3C"/>
          <w:shd w:val="clear" w:color="auto" w:fill="FFFFFF"/>
        </w:rPr>
      </w:pPr>
      <w:r w:rsidRPr="00136436">
        <w:rPr>
          <w:rFonts w:ascii="Arial" w:hAnsi="Arial" w:cs="Arial"/>
          <w:b/>
          <w:color w:val="373A3C"/>
          <w:shd w:val="clear" w:color="auto" w:fill="FFFFFF"/>
        </w:rPr>
        <w:lastRenderedPageBreak/>
        <w:t xml:space="preserve">3. </w:t>
      </w:r>
      <w:r w:rsidR="008B1B3B" w:rsidRPr="00136436">
        <w:rPr>
          <w:rFonts w:ascii="Arial" w:hAnsi="Arial" w:cs="Arial"/>
          <w:b/>
          <w:color w:val="373A3C"/>
          <w:shd w:val="clear" w:color="auto" w:fill="FFFFFF"/>
        </w:rPr>
        <w:t>Using the ACAS guidance on page 33 of the above guide, develop a communications strategy for the above change. Discuss this with your line manager and submit a summary of yo</w:t>
      </w:r>
      <w:r w:rsidR="00123A0F">
        <w:rPr>
          <w:rFonts w:ascii="Arial" w:hAnsi="Arial" w:cs="Arial"/>
          <w:b/>
          <w:color w:val="373A3C"/>
          <w:shd w:val="clear" w:color="auto" w:fill="FFFFFF"/>
        </w:rPr>
        <w:t>ur discussion plus the strategy.</w:t>
      </w:r>
    </w:p>
    <w:p w:rsidR="00FB781C" w:rsidRDefault="00FB781C" w:rsidP="00FB781C">
      <w:pPr>
        <w:rPr>
          <w:rFonts w:ascii="Arial" w:hAnsi="Arial" w:cs="Arial"/>
          <w:color w:val="373A3C"/>
          <w:shd w:val="clear" w:color="auto" w:fill="FFFFFF"/>
        </w:rPr>
      </w:pPr>
      <w:r>
        <w:rPr>
          <w:rFonts w:ascii="Arial" w:hAnsi="Arial" w:cs="Arial"/>
          <w:color w:val="373A3C"/>
          <w:shd w:val="clear" w:color="auto" w:fill="FFFFFF"/>
        </w:rPr>
        <w:t>As an organisation, the purpose of developing a communication strategy is ensuring that the direction of the organisation is clearly communicated to targeted stakeholders explaining the purpose of communicating with them which is accessible</w:t>
      </w:r>
      <w:r w:rsidR="00136436">
        <w:rPr>
          <w:rFonts w:ascii="Arial" w:hAnsi="Arial" w:cs="Arial"/>
          <w:color w:val="373A3C"/>
          <w:shd w:val="clear" w:color="auto" w:fill="FFFFFF"/>
        </w:rPr>
        <w:t xml:space="preserve"> to all. The success of change initi</w:t>
      </w:r>
      <w:r>
        <w:rPr>
          <w:rFonts w:ascii="Arial" w:hAnsi="Arial" w:cs="Arial"/>
          <w:color w:val="373A3C"/>
          <w:shd w:val="clear" w:color="auto" w:fill="FFFFFF"/>
        </w:rPr>
        <w:t>atives and the Associations reputation is from those that are involved or experience the services that are offered.</w:t>
      </w:r>
    </w:p>
    <w:p w:rsidR="00136436" w:rsidRDefault="00136436" w:rsidP="00FB781C">
      <w:pPr>
        <w:rPr>
          <w:rFonts w:ascii="Arial" w:hAnsi="Arial" w:cs="Arial"/>
          <w:color w:val="373A3C"/>
          <w:shd w:val="clear" w:color="auto" w:fill="FFFFFF"/>
        </w:rPr>
      </w:pPr>
      <w:r>
        <w:rPr>
          <w:rFonts w:ascii="Arial" w:hAnsi="Arial" w:cs="Arial"/>
          <w:color w:val="373A3C"/>
          <w:shd w:val="clear" w:color="auto" w:fill="FFFFFF"/>
        </w:rPr>
        <w:t>As part of our change initiative, going electronic with our leave system, the biggest concern within the HR department was ensuring that the approach was fair to all employees. This was important as all employees would be affected by the change and the system would be used on numerous occasions every day. It was agreed that the most effective way of communicating the change to all staff would be through the staff portal. It is accessible to all on every occasion and wouldn’t be biased to employees in Head Offices.</w:t>
      </w:r>
    </w:p>
    <w:p w:rsidR="00FB781C" w:rsidRPr="00FB781C" w:rsidRDefault="00136436" w:rsidP="00FB781C">
      <w:pPr>
        <w:rPr>
          <w:rFonts w:ascii="Arial" w:hAnsi="Arial" w:cs="Arial"/>
          <w:color w:val="373A3C"/>
          <w:shd w:val="clear" w:color="auto" w:fill="FFFFFF"/>
        </w:rPr>
      </w:pPr>
      <w:r>
        <w:rPr>
          <w:rFonts w:ascii="Arial" w:hAnsi="Arial" w:cs="Arial"/>
          <w:color w:val="373A3C"/>
          <w:shd w:val="clear" w:color="auto" w:fill="FFFFFF"/>
        </w:rPr>
        <w:t>Below is an overview of the communication strategy;</w:t>
      </w:r>
    </w:p>
    <w:tbl>
      <w:tblPr>
        <w:tblStyle w:val="TableGrid"/>
        <w:tblW w:w="0" w:type="auto"/>
        <w:tblLook w:val="04A0" w:firstRow="1" w:lastRow="0" w:firstColumn="1" w:lastColumn="0" w:noHBand="0" w:noVBand="1"/>
      </w:tblPr>
      <w:tblGrid>
        <w:gridCol w:w="2972"/>
        <w:gridCol w:w="6044"/>
      </w:tblGrid>
      <w:tr w:rsidR="00FB781C" w:rsidTr="00136436">
        <w:tc>
          <w:tcPr>
            <w:tcW w:w="2972" w:type="dxa"/>
          </w:tcPr>
          <w:p w:rsidR="00FB781C" w:rsidRPr="00136436" w:rsidRDefault="00FB781C" w:rsidP="00FB781C">
            <w:pPr>
              <w:rPr>
                <w:rFonts w:ascii="Arial" w:hAnsi="Arial" w:cs="Arial"/>
                <w:b/>
                <w:color w:val="373A3C"/>
                <w:shd w:val="clear" w:color="auto" w:fill="FFFFFF"/>
              </w:rPr>
            </w:pPr>
            <w:r w:rsidRPr="00136436">
              <w:rPr>
                <w:rFonts w:ascii="Arial" w:hAnsi="Arial" w:cs="Arial"/>
                <w:b/>
                <w:color w:val="373A3C"/>
                <w:shd w:val="clear" w:color="auto" w:fill="FFFFFF"/>
              </w:rPr>
              <w:t>Who are we?</w:t>
            </w:r>
          </w:p>
        </w:tc>
        <w:tc>
          <w:tcPr>
            <w:tcW w:w="6044" w:type="dxa"/>
          </w:tcPr>
          <w:p w:rsidR="00FB781C" w:rsidRDefault="00FB781C" w:rsidP="00FB781C">
            <w:pPr>
              <w:rPr>
                <w:rFonts w:ascii="Arial" w:hAnsi="Arial" w:cs="Arial"/>
                <w:color w:val="373A3C"/>
                <w:shd w:val="clear" w:color="auto" w:fill="FFFFFF"/>
              </w:rPr>
            </w:pPr>
            <w:r>
              <w:rPr>
                <w:rFonts w:ascii="Arial" w:hAnsi="Arial" w:cs="Arial"/>
                <w:color w:val="373A3C"/>
                <w:shd w:val="clear" w:color="auto" w:fill="FFFFFF"/>
              </w:rPr>
              <w:t xml:space="preserve">Bro Myrddin Housing Association is a Housing Association based in West Wales providing social housing to over 2,000 residents in Carmarthenshire. </w:t>
            </w:r>
          </w:p>
        </w:tc>
      </w:tr>
      <w:tr w:rsidR="00FB781C" w:rsidTr="00136436">
        <w:tc>
          <w:tcPr>
            <w:tcW w:w="2972" w:type="dxa"/>
          </w:tcPr>
          <w:p w:rsidR="00FB781C" w:rsidRPr="00136436" w:rsidRDefault="00FB781C" w:rsidP="00FB781C">
            <w:pPr>
              <w:rPr>
                <w:rFonts w:ascii="Arial" w:hAnsi="Arial" w:cs="Arial"/>
                <w:b/>
                <w:color w:val="373A3C"/>
                <w:shd w:val="clear" w:color="auto" w:fill="FFFFFF"/>
              </w:rPr>
            </w:pPr>
            <w:r w:rsidRPr="00136436">
              <w:rPr>
                <w:rFonts w:ascii="Arial" w:hAnsi="Arial" w:cs="Arial"/>
                <w:b/>
                <w:color w:val="373A3C"/>
                <w:shd w:val="clear" w:color="auto" w:fill="FFFFFF"/>
              </w:rPr>
              <w:t>Need for change?</w:t>
            </w:r>
          </w:p>
        </w:tc>
        <w:tc>
          <w:tcPr>
            <w:tcW w:w="6044" w:type="dxa"/>
          </w:tcPr>
          <w:p w:rsidR="00FB781C" w:rsidRDefault="00FB781C" w:rsidP="00FB781C">
            <w:pPr>
              <w:rPr>
                <w:rFonts w:ascii="Arial" w:hAnsi="Arial" w:cs="Arial"/>
                <w:color w:val="373A3C"/>
                <w:shd w:val="clear" w:color="auto" w:fill="FFFFFF"/>
              </w:rPr>
            </w:pPr>
            <w:r>
              <w:rPr>
                <w:rFonts w:ascii="Arial" w:hAnsi="Arial" w:cs="Arial"/>
                <w:color w:val="373A3C"/>
                <w:shd w:val="clear" w:color="auto" w:fill="FFFFFF"/>
              </w:rPr>
              <w:t xml:space="preserve">The Association are currently reviewing their HR processes and the need to make them leaner and utilising the resources in more strategical areas. </w:t>
            </w:r>
          </w:p>
          <w:p w:rsidR="00FB781C" w:rsidRDefault="00FB781C" w:rsidP="00FB781C">
            <w:pPr>
              <w:rPr>
                <w:rFonts w:ascii="Arial" w:hAnsi="Arial" w:cs="Arial"/>
                <w:color w:val="373A3C"/>
                <w:shd w:val="clear" w:color="auto" w:fill="FFFFFF"/>
              </w:rPr>
            </w:pPr>
            <w:r>
              <w:rPr>
                <w:rFonts w:ascii="Arial" w:hAnsi="Arial" w:cs="Arial"/>
                <w:color w:val="373A3C"/>
                <w:shd w:val="clear" w:color="auto" w:fill="FFFFFF"/>
              </w:rPr>
              <w:t xml:space="preserve">The Leave system is currently used by paper and there are a number of negatives to this i.e. lost charts, time consuming to make copies, human error. </w:t>
            </w:r>
          </w:p>
        </w:tc>
      </w:tr>
      <w:tr w:rsidR="00FB781C" w:rsidTr="00136436">
        <w:tc>
          <w:tcPr>
            <w:tcW w:w="2972" w:type="dxa"/>
          </w:tcPr>
          <w:p w:rsidR="00FB781C" w:rsidRPr="00136436" w:rsidRDefault="00FB781C" w:rsidP="00FB781C">
            <w:pPr>
              <w:rPr>
                <w:rFonts w:ascii="Arial" w:hAnsi="Arial" w:cs="Arial"/>
                <w:b/>
                <w:color w:val="373A3C"/>
                <w:shd w:val="clear" w:color="auto" w:fill="FFFFFF"/>
              </w:rPr>
            </w:pPr>
            <w:r w:rsidRPr="00136436">
              <w:rPr>
                <w:rFonts w:ascii="Arial" w:hAnsi="Arial" w:cs="Arial"/>
                <w:b/>
                <w:color w:val="373A3C"/>
                <w:shd w:val="clear" w:color="auto" w:fill="FFFFFF"/>
              </w:rPr>
              <w:t>Will staff agree with this?</w:t>
            </w:r>
          </w:p>
        </w:tc>
        <w:tc>
          <w:tcPr>
            <w:tcW w:w="6044" w:type="dxa"/>
          </w:tcPr>
          <w:p w:rsidR="00FB781C" w:rsidRDefault="00FB781C" w:rsidP="00FB781C">
            <w:pPr>
              <w:rPr>
                <w:rFonts w:ascii="Arial" w:hAnsi="Arial" w:cs="Arial"/>
                <w:color w:val="373A3C"/>
                <w:shd w:val="clear" w:color="auto" w:fill="FFFFFF"/>
              </w:rPr>
            </w:pPr>
            <w:r>
              <w:rPr>
                <w:rFonts w:ascii="Arial" w:hAnsi="Arial" w:cs="Arial"/>
                <w:color w:val="373A3C"/>
                <w:shd w:val="clear" w:color="auto" w:fill="FFFFFF"/>
              </w:rPr>
              <w:t xml:space="preserve">The decision has been made as it has been raised by a number of employees from different departments. The most significant areas are employees which are not based in the head office. Data can be out of date for weeks and will not be able to receive instant authorisation from managers if based in different locations. </w:t>
            </w:r>
          </w:p>
        </w:tc>
      </w:tr>
      <w:tr w:rsidR="00FB781C" w:rsidTr="00136436">
        <w:tc>
          <w:tcPr>
            <w:tcW w:w="2972" w:type="dxa"/>
          </w:tcPr>
          <w:p w:rsidR="00FB781C"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Aim and objectives</w:t>
            </w:r>
          </w:p>
        </w:tc>
        <w:tc>
          <w:tcPr>
            <w:tcW w:w="6044" w:type="dxa"/>
          </w:tcPr>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 xml:space="preserve">The Association wishes to achieve a consistent and fair process for each employee. </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To request feedback on the effectiveness of the system and need for further changes.</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 xml:space="preserve">To encourage employee champions to understand the system and provide support to team members. </w:t>
            </w:r>
          </w:p>
          <w:p w:rsidR="00FB781C" w:rsidRDefault="006D1140" w:rsidP="00FB781C">
            <w:pPr>
              <w:rPr>
                <w:rFonts w:ascii="Arial" w:hAnsi="Arial" w:cs="Arial"/>
                <w:color w:val="373A3C"/>
                <w:shd w:val="clear" w:color="auto" w:fill="FFFFFF"/>
              </w:rPr>
            </w:pPr>
            <w:r>
              <w:rPr>
                <w:rFonts w:ascii="Arial" w:hAnsi="Arial" w:cs="Arial"/>
                <w:color w:val="373A3C"/>
                <w:shd w:val="clear" w:color="auto" w:fill="FFFFFF"/>
              </w:rPr>
              <w:t>To provide guidance on how to use the system successfully.</w:t>
            </w:r>
          </w:p>
        </w:tc>
      </w:tr>
      <w:tr w:rsidR="00FB781C" w:rsidTr="00136436">
        <w:tc>
          <w:tcPr>
            <w:tcW w:w="2972" w:type="dxa"/>
          </w:tcPr>
          <w:p w:rsidR="00FB781C"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Main stakeholders</w:t>
            </w:r>
          </w:p>
        </w:tc>
        <w:tc>
          <w:tcPr>
            <w:tcW w:w="6044" w:type="dxa"/>
          </w:tcPr>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In this instance, each employee will be affected by the change, from;</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CEO</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Senior Management</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Line Managers</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Employees in both Head Officers and external bases.</w:t>
            </w:r>
          </w:p>
        </w:tc>
      </w:tr>
      <w:tr w:rsidR="00FB781C" w:rsidTr="00136436">
        <w:tc>
          <w:tcPr>
            <w:tcW w:w="2972" w:type="dxa"/>
          </w:tcPr>
          <w:p w:rsidR="00FB781C"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Key Messages</w:t>
            </w:r>
          </w:p>
        </w:tc>
        <w:tc>
          <w:tcPr>
            <w:tcW w:w="6044" w:type="dxa"/>
          </w:tcPr>
          <w:p w:rsidR="00FB781C" w:rsidRDefault="006D1140" w:rsidP="00FB781C">
            <w:pPr>
              <w:rPr>
                <w:rFonts w:ascii="Arial" w:hAnsi="Arial" w:cs="Arial"/>
                <w:color w:val="373A3C"/>
                <w:shd w:val="clear" w:color="auto" w:fill="FFFFFF"/>
              </w:rPr>
            </w:pPr>
            <w:r>
              <w:rPr>
                <w:rFonts w:ascii="Arial" w:hAnsi="Arial" w:cs="Arial"/>
                <w:color w:val="373A3C"/>
                <w:shd w:val="clear" w:color="auto" w:fill="FFFFFF"/>
              </w:rPr>
              <w:t>To encourage employees that the leaner process will lessen their time, be available in one secure electronic system and free up resources from HR to deal with other enquiries and projects.</w:t>
            </w:r>
          </w:p>
        </w:tc>
      </w:tr>
      <w:tr w:rsidR="00FB781C" w:rsidTr="00136436">
        <w:tc>
          <w:tcPr>
            <w:tcW w:w="2972" w:type="dxa"/>
          </w:tcPr>
          <w:p w:rsidR="00FB781C"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Communication Channels</w:t>
            </w:r>
          </w:p>
        </w:tc>
        <w:tc>
          <w:tcPr>
            <w:tcW w:w="6044" w:type="dxa"/>
          </w:tcPr>
          <w:p w:rsidR="00FB781C" w:rsidRDefault="006D1140" w:rsidP="00FB781C">
            <w:pPr>
              <w:rPr>
                <w:rFonts w:ascii="Arial" w:hAnsi="Arial" w:cs="Arial"/>
                <w:color w:val="373A3C"/>
                <w:shd w:val="clear" w:color="auto" w:fill="FFFFFF"/>
              </w:rPr>
            </w:pPr>
            <w:r>
              <w:rPr>
                <w:rFonts w:ascii="Arial" w:hAnsi="Arial" w:cs="Arial"/>
                <w:color w:val="373A3C"/>
                <w:shd w:val="clear" w:color="auto" w:fill="FFFFFF"/>
              </w:rPr>
              <w:t xml:space="preserve">Throughout the process, staff will be kept informed of updates and changes through the Staff Portal. This is </w:t>
            </w:r>
            <w:r>
              <w:rPr>
                <w:rFonts w:ascii="Arial" w:hAnsi="Arial" w:cs="Arial"/>
                <w:color w:val="373A3C"/>
                <w:shd w:val="clear" w:color="auto" w:fill="FFFFFF"/>
              </w:rPr>
              <w:lastRenderedPageBreak/>
              <w:t xml:space="preserve">accessible to everyone 24/7 and can be viewed from the messages tab on the front page. </w:t>
            </w:r>
          </w:p>
        </w:tc>
      </w:tr>
      <w:tr w:rsidR="00FB781C" w:rsidTr="00136436">
        <w:tc>
          <w:tcPr>
            <w:tcW w:w="2972" w:type="dxa"/>
          </w:tcPr>
          <w:p w:rsidR="00FB781C"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lastRenderedPageBreak/>
              <w:t>Risks</w:t>
            </w:r>
          </w:p>
        </w:tc>
        <w:tc>
          <w:tcPr>
            <w:tcW w:w="6044" w:type="dxa"/>
          </w:tcPr>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Employees not keeping themselves updated through the staff portal.</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 xml:space="preserve">Employees away from the workplace on leave and being unmotivated as haven’t been able to share their views. </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Accuracy of new system.</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Correct training to use the system.</w:t>
            </w:r>
          </w:p>
          <w:p w:rsidR="00FB781C" w:rsidRDefault="006D1140" w:rsidP="00FB781C">
            <w:pPr>
              <w:rPr>
                <w:rFonts w:ascii="Arial" w:hAnsi="Arial" w:cs="Arial"/>
                <w:color w:val="373A3C"/>
                <w:shd w:val="clear" w:color="auto" w:fill="FFFFFF"/>
              </w:rPr>
            </w:pPr>
            <w:r>
              <w:rPr>
                <w:rFonts w:ascii="Arial" w:hAnsi="Arial" w:cs="Arial"/>
                <w:color w:val="373A3C"/>
                <w:shd w:val="clear" w:color="auto" w:fill="FFFFFF"/>
              </w:rPr>
              <w:t xml:space="preserve">Not confident in using the internet and electronic system. </w:t>
            </w:r>
          </w:p>
        </w:tc>
      </w:tr>
      <w:tr w:rsidR="006D1140" w:rsidTr="00136436">
        <w:tc>
          <w:tcPr>
            <w:tcW w:w="2972" w:type="dxa"/>
          </w:tcPr>
          <w:p w:rsidR="006D1140"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Measurement</w:t>
            </w:r>
          </w:p>
        </w:tc>
        <w:tc>
          <w:tcPr>
            <w:tcW w:w="6044" w:type="dxa"/>
          </w:tcPr>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Employee feedback through team meetings.</w:t>
            </w:r>
          </w:p>
          <w:p w:rsidR="006D1140" w:rsidRDefault="006D1140" w:rsidP="00FB781C">
            <w:pPr>
              <w:rPr>
                <w:rFonts w:ascii="Arial" w:hAnsi="Arial" w:cs="Arial"/>
                <w:color w:val="373A3C"/>
                <w:shd w:val="clear" w:color="auto" w:fill="FFFFFF"/>
              </w:rPr>
            </w:pPr>
            <w:r>
              <w:rPr>
                <w:rFonts w:ascii="Arial" w:hAnsi="Arial" w:cs="Arial"/>
                <w:color w:val="373A3C"/>
                <w:shd w:val="clear" w:color="auto" w:fill="FFFFFF"/>
              </w:rPr>
              <w:t>3 monthly review</w:t>
            </w:r>
            <w:r w:rsidR="00136436">
              <w:rPr>
                <w:rFonts w:ascii="Arial" w:hAnsi="Arial" w:cs="Arial"/>
                <w:color w:val="373A3C"/>
                <w:shd w:val="clear" w:color="auto" w:fill="FFFFFF"/>
              </w:rPr>
              <w:t xml:space="preserve"> of system.</w:t>
            </w:r>
          </w:p>
          <w:p w:rsidR="00136436" w:rsidRDefault="00136436" w:rsidP="00FB781C">
            <w:pPr>
              <w:rPr>
                <w:rFonts w:ascii="Arial" w:hAnsi="Arial" w:cs="Arial"/>
                <w:color w:val="373A3C"/>
                <w:shd w:val="clear" w:color="auto" w:fill="FFFFFF"/>
              </w:rPr>
            </w:pPr>
            <w:r>
              <w:rPr>
                <w:rFonts w:ascii="Arial" w:hAnsi="Arial" w:cs="Arial"/>
                <w:color w:val="373A3C"/>
                <w:shd w:val="clear" w:color="auto" w:fill="FFFFFF"/>
              </w:rPr>
              <w:t xml:space="preserve">Audit of number of employees visiting site each day. </w:t>
            </w:r>
          </w:p>
        </w:tc>
      </w:tr>
      <w:tr w:rsidR="006D1140" w:rsidTr="00136436">
        <w:tc>
          <w:tcPr>
            <w:tcW w:w="2972" w:type="dxa"/>
          </w:tcPr>
          <w:p w:rsidR="006D1140" w:rsidRPr="00136436" w:rsidRDefault="006D1140" w:rsidP="00FB781C">
            <w:pPr>
              <w:rPr>
                <w:rFonts w:ascii="Arial" w:hAnsi="Arial" w:cs="Arial"/>
                <w:b/>
                <w:color w:val="373A3C"/>
                <w:shd w:val="clear" w:color="auto" w:fill="FFFFFF"/>
              </w:rPr>
            </w:pPr>
            <w:r w:rsidRPr="00136436">
              <w:rPr>
                <w:rFonts w:ascii="Arial" w:hAnsi="Arial" w:cs="Arial"/>
                <w:b/>
                <w:color w:val="373A3C"/>
                <w:shd w:val="clear" w:color="auto" w:fill="FFFFFF"/>
              </w:rPr>
              <w:t>Review</w:t>
            </w:r>
          </w:p>
        </w:tc>
        <w:tc>
          <w:tcPr>
            <w:tcW w:w="6044" w:type="dxa"/>
          </w:tcPr>
          <w:p w:rsidR="006D1140" w:rsidRDefault="00136436" w:rsidP="00FB781C">
            <w:pPr>
              <w:rPr>
                <w:rFonts w:ascii="Arial" w:hAnsi="Arial" w:cs="Arial"/>
                <w:color w:val="373A3C"/>
                <w:shd w:val="clear" w:color="auto" w:fill="FFFFFF"/>
              </w:rPr>
            </w:pPr>
            <w:r>
              <w:rPr>
                <w:rFonts w:ascii="Arial" w:hAnsi="Arial" w:cs="Arial"/>
                <w:color w:val="373A3C"/>
                <w:shd w:val="clear" w:color="auto" w:fill="FFFFFF"/>
              </w:rPr>
              <w:t>Complete weekly audit on accuracy of data input.</w:t>
            </w:r>
          </w:p>
          <w:p w:rsidR="00136436" w:rsidRDefault="00136436" w:rsidP="00FB781C">
            <w:pPr>
              <w:rPr>
                <w:rFonts w:ascii="Arial" w:hAnsi="Arial" w:cs="Arial"/>
                <w:color w:val="373A3C"/>
                <w:shd w:val="clear" w:color="auto" w:fill="FFFFFF"/>
              </w:rPr>
            </w:pPr>
            <w:r>
              <w:rPr>
                <w:rFonts w:ascii="Arial" w:hAnsi="Arial" w:cs="Arial"/>
                <w:color w:val="373A3C"/>
                <w:shd w:val="clear" w:color="auto" w:fill="FFFFFF"/>
              </w:rPr>
              <w:t>Continue sharing information on staff portal.</w:t>
            </w:r>
          </w:p>
          <w:p w:rsidR="00136436" w:rsidRDefault="00136436" w:rsidP="00FB781C">
            <w:pPr>
              <w:rPr>
                <w:rFonts w:ascii="Arial" w:hAnsi="Arial" w:cs="Arial"/>
                <w:color w:val="373A3C"/>
                <w:shd w:val="clear" w:color="auto" w:fill="FFFFFF"/>
              </w:rPr>
            </w:pPr>
            <w:r>
              <w:rPr>
                <w:rFonts w:ascii="Arial" w:hAnsi="Arial" w:cs="Arial"/>
                <w:color w:val="373A3C"/>
                <w:shd w:val="clear" w:color="auto" w:fill="FFFFFF"/>
              </w:rPr>
              <w:t xml:space="preserve">Include all employees in change initiative. </w:t>
            </w:r>
          </w:p>
          <w:p w:rsidR="00136436" w:rsidRDefault="00136436" w:rsidP="00FB781C">
            <w:pPr>
              <w:rPr>
                <w:rFonts w:ascii="Arial" w:hAnsi="Arial" w:cs="Arial"/>
                <w:color w:val="373A3C"/>
                <w:shd w:val="clear" w:color="auto" w:fill="FFFFFF"/>
              </w:rPr>
            </w:pPr>
          </w:p>
        </w:tc>
      </w:tr>
    </w:tbl>
    <w:p w:rsidR="008B1B3B" w:rsidRPr="00FB781C" w:rsidRDefault="008B1B3B" w:rsidP="00FB781C">
      <w:pPr>
        <w:rPr>
          <w:rFonts w:ascii="Arial" w:hAnsi="Arial" w:cs="Arial"/>
          <w:color w:val="373A3C"/>
          <w:shd w:val="clear" w:color="auto" w:fill="FFFFFF"/>
        </w:rPr>
      </w:pPr>
    </w:p>
    <w:p w:rsidR="008B1B3B" w:rsidRDefault="008B1B3B" w:rsidP="008B1B3B">
      <w:pPr>
        <w:autoSpaceDE w:val="0"/>
        <w:autoSpaceDN w:val="0"/>
        <w:adjustRightInd w:val="0"/>
        <w:spacing w:after="0" w:line="240" w:lineRule="auto"/>
        <w:jc w:val="both"/>
        <w:rPr>
          <w:rFonts w:ascii="Verdana" w:hAnsi="Verdana" w:cs="Helvetica"/>
        </w:rPr>
      </w:pPr>
    </w:p>
    <w:p w:rsidR="008B1B3B" w:rsidRDefault="008B1B3B" w:rsidP="008B1B3B">
      <w:pPr>
        <w:autoSpaceDE w:val="0"/>
        <w:autoSpaceDN w:val="0"/>
        <w:adjustRightInd w:val="0"/>
        <w:spacing w:after="0" w:line="240" w:lineRule="auto"/>
        <w:jc w:val="both"/>
        <w:rPr>
          <w:rFonts w:ascii="Verdana" w:hAnsi="Verdana" w:cs="Helvetica"/>
        </w:rPr>
      </w:pPr>
    </w:p>
    <w:p w:rsidR="008B1B3B" w:rsidRPr="007D0742" w:rsidRDefault="008B1B3B" w:rsidP="008B1B3B">
      <w:pPr>
        <w:autoSpaceDE w:val="0"/>
        <w:autoSpaceDN w:val="0"/>
        <w:adjustRightInd w:val="0"/>
        <w:spacing w:after="0" w:line="240" w:lineRule="auto"/>
        <w:jc w:val="both"/>
        <w:rPr>
          <w:rFonts w:ascii="Verdana" w:hAnsi="Verdana"/>
        </w:rPr>
      </w:pPr>
    </w:p>
    <w:p w:rsidR="008B1B3B" w:rsidRPr="00D420FC" w:rsidRDefault="008B1B3B">
      <w:pPr>
        <w:rPr>
          <w:rFonts w:ascii="Arial" w:hAnsi="Arial" w:cs="Arial"/>
          <w:color w:val="373A3C"/>
          <w:shd w:val="clear" w:color="auto" w:fill="FFFFFF"/>
        </w:rPr>
      </w:pPr>
    </w:p>
    <w:sectPr w:rsidR="008B1B3B" w:rsidRPr="00D42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E7679"/>
    <w:multiLevelType w:val="hybridMultilevel"/>
    <w:tmpl w:val="AF0A89CC"/>
    <w:lvl w:ilvl="0" w:tplc="41CEE16C">
      <w:start w:val="1"/>
      <w:numFmt w:val="bullet"/>
      <w:lvlText w:val=""/>
      <w:lvlJc w:val="left"/>
      <w:pPr>
        <w:tabs>
          <w:tab w:val="num" w:pos="284"/>
        </w:tabs>
        <w:ind w:left="284" w:hanging="284"/>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8AA3613"/>
    <w:multiLevelType w:val="hybridMultilevel"/>
    <w:tmpl w:val="8E7EFE76"/>
    <w:lvl w:ilvl="0" w:tplc="2A069A36">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20366F"/>
    <w:multiLevelType w:val="hybridMultilevel"/>
    <w:tmpl w:val="208AD55E"/>
    <w:lvl w:ilvl="0" w:tplc="2A069A36">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7315B"/>
    <w:multiLevelType w:val="hybridMultilevel"/>
    <w:tmpl w:val="A0BCC2A6"/>
    <w:lvl w:ilvl="0" w:tplc="BB204FEC">
      <w:start w:val="1"/>
      <w:numFmt w:val="bullet"/>
      <w:lvlText w:val=""/>
      <w:lvlJc w:val="left"/>
      <w:pPr>
        <w:tabs>
          <w:tab w:val="num" w:pos="357"/>
        </w:tabs>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751564"/>
    <w:multiLevelType w:val="hybridMultilevel"/>
    <w:tmpl w:val="953CA0A0"/>
    <w:lvl w:ilvl="0" w:tplc="BB204FEC">
      <w:start w:val="1"/>
      <w:numFmt w:val="bullet"/>
      <w:lvlText w:val=""/>
      <w:lvlJc w:val="left"/>
      <w:pPr>
        <w:tabs>
          <w:tab w:val="num" w:pos="357"/>
        </w:tabs>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1DF"/>
    <w:rsid w:val="00123A0F"/>
    <w:rsid w:val="00136436"/>
    <w:rsid w:val="006D1140"/>
    <w:rsid w:val="008B1B3B"/>
    <w:rsid w:val="0097495D"/>
    <w:rsid w:val="00AE4AC3"/>
    <w:rsid w:val="00D420FC"/>
    <w:rsid w:val="00DB71DF"/>
    <w:rsid w:val="00F537D7"/>
    <w:rsid w:val="00F65AC3"/>
    <w:rsid w:val="00FB7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284C33-D958-4B36-81C0-7E1BFDCD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20FC"/>
    <w:rPr>
      <w:color w:val="0000FF"/>
      <w:u w:val="single"/>
    </w:rPr>
  </w:style>
  <w:style w:type="paragraph" w:styleId="NormalWeb">
    <w:name w:val="Normal (Web)"/>
    <w:basedOn w:val="Normal"/>
    <w:uiPriority w:val="99"/>
    <w:semiHidden/>
    <w:unhideWhenUsed/>
    <w:rsid w:val="00D420F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4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1B3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1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opleprofession.cipd.org/profession-map/core-knowledge/change" TargetMode="External"/><Relationship Id="rId5" Type="http://schemas.openxmlformats.org/officeDocument/2006/relationships/hyperlink" Target="https://www.apm.org.uk/media/7367/introduction-to-managing-change-final-websampl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6</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dc:creator>
  <cp:keywords/>
  <dc:description/>
  <cp:lastModifiedBy>Lowri Davies</cp:lastModifiedBy>
  <cp:revision>2</cp:revision>
  <dcterms:created xsi:type="dcterms:W3CDTF">2019-11-07T17:47:00Z</dcterms:created>
  <dcterms:modified xsi:type="dcterms:W3CDTF">2019-11-08T11:54:00Z</dcterms:modified>
</cp:coreProperties>
</file>