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rsidP="00622D95">
          <w:pPr>
            <w:pStyle w:val="NoSpacing"/>
            <w:spacing w:before="1540" w:after="240"/>
            <w:jc w:val="both"/>
            <w:rPr>
              <w:color w:val="5B9BD5" w:themeColor="accent1"/>
            </w:rPr>
          </w:pPr>
          <w:r>
            <w:rPr>
              <w:noProof/>
              <w:color w:val="5B9BD5" w:themeColor="accent1"/>
              <w:lang w:val="en-GB" w:eastAsia="en-GB"/>
            </w:rPr>
            <w:drawing>
              <wp:inline distT="0" distB="0" distL="0" distR="0" wp14:anchorId="1932C643" wp14:editId="31DB07DE">
                <wp:extent cx="5661660" cy="755650"/>
                <wp:effectExtent l="0" t="0" r="0" b="63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720095" cy="763449"/>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2A83289F" w:rsidR="007D1947" w:rsidRDefault="00FB2E0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Hilton Hotel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6994FE51" w:rsidR="007D1947" w:rsidRDefault="00271BC6">
              <w:pPr>
                <w:pStyle w:val="NoSpacing"/>
                <w:jc w:val="center"/>
                <w:rPr>
                  <w:color w:val="5B9BD5" w:themeColor="accent1"/>
                  <w:sz w:val="28"/>
                  <w:szCs w:val="28"/>
                </w:rPr>
              </w:pPr>
              <w:r>
                <w:rPr>
                  <w:color w:val="5B9BD5" w:themeColor="accent1"/>
                  <w:sz w:val="28"/>
                  <w:szCs w:val="28"/>
                </w:rPr>
                <w:t xml:space="preserve">Report </w:t>
              </w:r>
              <w:r w:rsidR="00FA733E">
                <w:rPr>
                  <w:color w:val="5B9BD5" w:themeColor="accent1"/>
                  <w:sz w:val="28"/>
                  <w:szCs w:val="28"/>
                </w:rPr>
                <w:t xml:space="preserve"> on </w:t>
              </w:r>
              <w:r>
                <w:rPr>
                  <w:color w:val="5B9BD5" w:themeColor="accent1"/>
                  <w:sz w:val="28"/>
                  <w:szCs w:val="28"/>
                </w:rPr>
                <w:t>Ratio analysis</w:t>
              </w:r>
            </w:p>
          </w:sdtContent>
        </w:sdt>
        <w:p w14:paraId="765A889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A3BD92"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DAC6D9E" w14:textId="77777777" w:rsidR="007D1947" w:rsidRDefault="002560E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2560E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DA3BD92"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DAC6D9E" w14:textId="77777777" w:rsidR="007D1947" w:rsidRDefault="002560E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2560E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728411" w14:textId="77777777" w:rsidR="005F2EDF" w:rsidRDefault="005F2EDF" w:rsidP="007D1947">
          <w:pPr>
            <w:pStyle w:val="Heading1"/>
          </w:pPr>
        </w:p>
        <w:p w14:paraId="5CD59BD0" w14:textId="77777777" w:rsidR="00364FA7" w:rsidRDefault="00764253" w:rsidP="007D1947">
          <w:pPr>
            <w:pStyle w:val="Heading1"/>
          </w:pPr>
          <w:r>
            <w:t xml:space="preserve">                     </w:t>
          </w:r>
          <w:r w:rsidR="00364FA7">
            <w:t xml:space="preserve">                         </w:t>
          </w:r>
        </w:p>
        <w:p w14:paraId="0AE53296" w14:textId="758BD60B" w:rsidR="00A14E7B" w:rsidRDefault="00A14E7B" w:rsidP="003574E2">
          <w:pPr>
            <w:jc w:val="both"/>
          </w:pPr>
          <w:r>
            <w:t xml:space="preserve">           </w:t>
          </w:r>
          <w:r w:rsidR="005D21D0">
            <w:t xml:space="preserve">                      </w:t>
          </w:r>
          <w:r w:rsidR="00107DE9">
            <w:t xml:space="preserve">         </w:t>
          </w:r>
          <w:r>
            <w:t xml:space="preserve"> </w:t>
          </w:r>
          <w:r w:rsidR="00AD1C5B">
            <w:t>Student Name</w:t>
          </w:r>
          <w:r>
            <w:t xml:space="preserve"> </w:t>
          </w:r>
          <w:r w:rsidR="00764253">
            <w:t>W</w:t>
          </w:r>
          <w:r w:rsidR="00364FA7">
            <w:t>illiam  Thorpe</w:t>
          </w:r>
        </w:p>
        <w:p w14:paraId="4AAB9127" w14:textId="77777777" w:rsidR="00C717E9" w:rsidRDefault="00C717E9" w:rsidP="003574E2">
          <w:pPr>
            <w:jc w:val="both"/>
          </w:pPr>
        </w:p>
        <w:p w14:paraId="32F9CAE6" w14:textId="7C95D6E3" w:rsidR="00C717E9" w:rsidRDefault="00EC19DB" w:rsidP="003574E2">
          <w:pPr>
            <w:jc w:val="both"/>
          </w:pPr>
          <w:r>
            <w:t xml:space="preserve">                                           Student no</w:t>
          </w:r>
          <w:r w:rsidR="004B2D48">
            <w:t xml:space="preserve"> 20185</w:t>
          </w:r>
          <w:r w:rsidR="00541B46">
            <w:t>36</w:t>
          </w:r>
        </w:p>
        <w:p w14:paraId="260F8332" w14:textId="77777777" w:rsidR="00251A70" w:rsidRDefault="00251A70" w:rsidP="003574E2">
          <w:pPr>
            <w:jc w:val="both"/>
          </w:pPr>
        </w:p>
        <w:p w14:paraId="0612FEF5" w14:textId="2A46F7A0" w:rsidR="00251A70" w:rsidRDefault="00251A70" w:rsidP="003574E2">
          <w:pPr>
            <w:jc w:val="both"/>
          </w:pPr>
          <w:r>
            <w:t xml:space="preserve">                                         </w:t>
          </w:r>
          <w:r w:rsidR="009341AA">
            <w:t xml:space="preserve"> </w:t>
          </w:r>
          <w:r>
            <w:t xml:space="preserve"> Module </w:t>
          </w:r>
          <w:r w:rsidR="009341AA">
            <w:t xml:space="preserve">BMIH5007 </w:t>
          </w:r>
        </w:p>
        <w:p w14:paraId="48B3480E" w14:textId="77777777" w:rsidR="009341AA" w:rsidRDefault="009341AA" w:rsidP="003574E2">
          <w:pPr>
            <w:jc w:val="both"/>
          </w:pPr>
        </w:p>
        <w:p w14:paraId="5297EF32" w14:textId="42C8543F" w:rsidR="009341AA" w:rsidRDefault="009341AA" w:rsidP="003574E2">
          <w:pPr>
            <w:jc w:val="both"/>
          </w:pPr>
          <w:r>
            <w:t xml:space="preserve">                                  </w:t>
          </w:r>
          <w:r w:rsidR="00CF16A8">
            <w:t xml:space="preserve">         </w:t>
          </w:r>
          <w:r w:rsidR="008F0BB2">
            <w:t>Lecturer Name Dale Clarke</w:t>
          </w:r>
        </w:p>
        <w:p w14:paraId="5D485991" w14:textId="77777777" w:rsidR="00AF46AF" w:rsidRDefault="00AF46AF" w:rsidP="003574E2">
          <w:pPr>
            <w:jc w:val="both"/>
          </w:pPr>
        </w:p>
        <w:p w14:paraId="2690059C" w14:textId="77777777" w:rsidR="00AF46AF" w:rsidRDefault="00AF46AF" w:rsidP="003574E2">
          <w:pPr>
            <w:jc w:val="both"/>
          </w:pPr>
        </w:p>
        <w:p w14:paraId="479B19A3" w14:textId="49BD5168" w:rsidR="00107DE9" w:rsidRPr="00BF63B5" w:rsidRDefault="00107DE9" w:rsidP="003574E2">
          <w:pPr>
            <w:jc w:val="both"/>
            <w:rPr>
              <w:rFonts w:ascii="Arial Black" w:hAnsi="Arial Black"/>
            </w:rPr>
          </w:pPr>
          <w:r>
            <w:t xml:space="preserve">                                  </w:t>
          </w:r>
        </w:p>
        <w:p w14:paraId="42C78848" w14:textId="77777777" w:rsidR="00A14E7B" w:rsidRDefault="00A14E7B" w:rsidP="007D1947">
          <w:pPr>
            <w:pStyle w:val="Heading1"/>
          </w:pPr>
        </w:p>
        <w:p w14:paraId="2C21D466" w14:textId="236A7B9C" w:rsidR="00924864" w:rsidRPr="00671DEB" w:rsidRDefault="00A14E7B" w:rsidP="00671DEB">
          <w:pPr>
            <w:jc w:val="both"/>
            <w:rPr>
              <w:rFonts w:cs="Arial"/>
            </w:rPr>
          </w:pPr>
          <w:r>
            <w:t xml:space="preserve">                            </w:t>
          </w:r>
          <w:r w:rsidR="008E7EA8">
            <w:t xml:space="preserve">       </w:t>
          </w:r>
          <w:r w:rsidR="00A4780E">
            <w:rPr>
              <w:rFonts w:ascii="Arial Black" w:hAnsi="Arial Black"/>
            </w:rPr>
            <w:t xml:space="preserve">          </w:t>
          </w:r>
          <w:r w:rsidR="006A08B8">
            <w:t xml:space="preserve">               </w:t>
          </w:r>
        </w:p>
        <w:p w14:paraId="6A53B5B8" w14:textId="77777777" w:rsidR="00924864" w:rsidRDefault="00924864" w:rsidP="003868EE">
          <w:pPr>
            <w:pStyle w:val="Heading1"/>
            <w:jc w:val="both"/>
          </w:pPr>
        </w:p>
        <w:p w14:paraId="047C9384" w14:textId="09E0794B" w:rsidR="0092257A" w:rsidRPr="0092257A" w:rsidRDefault="0092257A" w:rsidP="003868EE">
          <w:pPr>
            <w:pStyle w:val="Heading1"/>
            <w:jc w:val="both"/>
            <w:rPr>
              <w:rFonts w:ascii="Arial" w:hAnsi="Arial" w:cs="Arial"/>
              <w:sz w:val="24"/>
              <w:szCs w:val="24"/>
            </w:rPr>
          </w:pPr>
          <w:r>
            <w:t xml:space="preserve">                                            </w:t>
          </w:r>
        </w:p>
        <w:p w14:paraId="0A37FA41" w14:textId="3B6509E2" w:rsidR="007D1947" w:rsidRDefault="0092257A" w:rsidP="003868EE">
          <w:pPr>
            <w:pStyle w:val="Heading1"/>
            <w:jc w:val="both"/>
          </w:pPr>
          <w:r>
            <w:t xml:space="preserve">                                               </w:t>
          </w:r>
          <w:r w:rsidR="007D1947">
            <w:br w:type="page"/>
          </w:r>
          <w:bookmarkStart w:id="0" w:name="_Toc463944599"/>
          <w:r w:rsidR="007D1947">
            <w:lastRenderedPageBreak/>
            <w:t>Executive Summary</w:t>
          </w:r>
          <w:bookmarkEnd w:id="0"/>
        </w:p>
        <w:p w14:paraId="208855F9" w14:textId="77777777" w:rsidR="007D1947" w:rsidRDefault="007D1947">
          <w:r>
            <w:t>The purpose of this report is to analyse……..</w:t>
          </w:r>
        </w:p>
        <w:p w14:paraId="2956FA70" w14:textId="77777777" w:rsidR="007D1947" w:rsidRDefault="00D854A5">
          <w:r>
            <w:t>DO THIS SECTION LAST!!!!!!</w:t>
          </w:r>
        </w:p>
        <w:p w14:paraId="15EAA239" w14:textId="77777777" w:rsidR="00304BC3" w:rsidRDefault="00D854A5">
          <w:r>
            <w:t>NOT INCLUDED IN WORD COUNT</w:t>
          </w:r>
        </w:p>
        <w:p w14:paraId="0738D60A" w14:textId="77777777" w:rsidR="00C47991" w:rsidRDefault="00C47991"/>
        <w:p w14:paraId="57FBFEBD" w14:textId="77777777" w:rsidR="00C47991" w:rsidRDefault="00C47991"/>
        <w:p w14:paraId="2ACEB8EC" w14:textId="7D158E1E" w:rsidR="00C006D0" w:rsidRDefault="00C47991">
          <w:r>
            <w:t xml:space="preserve">The </w:t>
          </w:r>
          <w:r w:rsidR="00795D59">
            <w:t xml:space="preserve"> report </w:t>
          </w:r>
          <w:r>
            <w:t xml:space="preserve">on </w:t>
          </w:r>
          <w:r w:rsidR="00F22FAD">
            <w:t xml:space="preserve">Hilton has </w:t>
          </w:r>
          <w:r w:rsidR="00371434">
            <w:t>a</w:t>
          </w:r>
          <w:r w:rsidR="00795D59">
            <w:t xml:space="preserve"> </w:t>
          </w:r>
          <w:r w:rsidR="00304BC3">
            <w:t xml:space="preserve">conclusion </w:t>
          </w:r>
        </w:p>
        <w:p w14:paraId="4212D1B9" w14:textId="77777777" w:rsidR="007D1947" w:rsidRDefault="007D1947"/>
        <w:p w14:paraId="67046C6A" w14:textId="77777777" w:rsidR="007D1947" w:rsidRDefault="007D1947"/>
        <w:p w14:paraId="2FBFFFEA" w14:textId="77777777" w:rsidR="007D1947" w:rsidRDefault="007D1947"/>
        <w:p w14:paraId="73C992F0" w14:textId="77777777" w:rsidR="007D1947" w:rsidRDefault="007D1947"/>
        <w:p w14:paraId="171706B6" w14:textId="77777777" w:rsidR="007D1947" w:rsidRDefault="007D1947"/>
        <w:p w14:paraId="696941F7" w14:textId="77777777" w:rsidR="007D1947" w:rsidRDefault="007D1947"/>
        <w:p w14:paraId="0614965F" w14:textId="77777777" w:rsidR="007D1947" w:rsidRDefault="007D1947"/>
        <w:p w14:paraId="5ED974BB" w14:textId="77777777" w:rsidR="007D1947" w:rsidRDefault="007D1947"/>
        <w:p w14:paraId="576008F1" w14:textId="77777777" w:rsidR="007D1947" w:rsidRDefault="007D1947"/>
        <w:p w14:paraId="1A43EBAE" w14:textId="77777777" w:rsidR="007D1947" w:rsidRDefault="007D1947"/>
        <w:p w14:paraId="3AB53BCB" w14:textId="77777777" w:rsidR="007D1947" w:rsidRDefault="007D1947"/>
        <w:p w14:paraId="55C39C75" w14:textId="77777777" w:rsidR="007D1947" w:rsidRDefault="007D1947"/>
        <w:p w14:paraId="4C5619CE" w14:textId="77777777" w:rsidR="007D1947" w:rsidRDefault="007D1947"/>
        <w:p w14:paraId="1E28E3DB" w14:textId="77777777" w:rsidR="007D1947" w:rsidRDefault="007D1947"/>
        <w:p w14:paraId="21BA113E" w14:textId="77777777" w:rsidR="007D1947" w:rsidRDefault="007D1947"/>
        <w:p w14:paraId="7A343257" w14:textId="77777777" w:rsidR="007D1947" w:rsidRDefault="007D1947"/>
        <w:p w14:paraId="3F7C2400" w14:textId="77777777" w:rsidR="007D1947" w:rsidRDefault="007D1947"/>
        <w:p w14:paraId="187DD929" w14:textId="77777777" w:rsidR="007D1947" w:rsidRDefault="007D1947"/>
        <w:p w14:paraId="2F00C679" w14:textId="77777777" w:rsidR="007D1947" w:rsidRDefault="007D1947"/>
        <w:p w14:paraId="4BCADBDC" w14:textId="77777777" w:rsidR="007D1947" w:rsidRDefault="007D1947"/>
        <w:p w14:paraId="406160D6" w14:textId="77777777" w:rsidR="007D1947" w:rsidRDefault="007D1947"/>
        <w:p w14:paraId="72CCCA61" w14:textId="77777777" w:rsidR="007D1947" w:rsidRDefault="007D1947"/>
        <w:p w14:paraId="357CE6DF" w14:textId="77777777" w:rsidR="007D1947" w:rsidRDefault="007D1947"/>
        <w:p w14:paraId="13B1C7C4" w14:textId="77777777" w:rsidR="007D1947" w:rsidRDefault="007D1947"/>
        <w:p w14:paraId="26495A02" w14:textId="77777777" w:rsidR="007D1947" w:rsidRDefault="007D1947"/>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Arial" w:hAnsi="Arial"/>
              <w:b/>
              <w:bCs/>
              <w:noProof/>
              <w:sz w:val="24"/>
              <w:szCs w:val="24"/>
            </w:rPr>
          </w:sdtEndPr>
          <w:sdtContent>
            <w:p w14:paraId="3EF04BD9" w14:textId="77777777" w:rsidR="007D1947" w:rsidRDefault="007D1947">
              <w:pPr>
                <w:pStyle w:val="TOCHeading"/>
              </w:pPr>
              <w:r>
                <w:t>Table of Contents</w:t>
              </w:r>
            </w:p>
            <w:p w14:paraId="239AA611" w14:textId="77777777" w:rsidR="00115B9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3944599" w:history="1">
                <w:r w:rsidR="00115B96" w:rsidRPr="009B0210">
                  <w:rPr>
                    <w:rStyle w:val="Hyperlink"/>
                    <w:noProof/>
                  </w:rPr>
                  <w:t>Executive Summary</w:t>
                </w:r>
                <w:r w:rsidR="00115B96">
                  <w:rPr>
                    <w:noProof/>
                    <w:webHidden/>
                  </w:rPr>
                  <w:tab/>
                </w:r>
                <w:r w:rsidR="00115B96">
                  <w:rPr>
                    <w:noProof/>
                    <w:webHidden/>
                  </w:rPr>
                  <w:fldChar w:fldCharType="begin"/>
                </w:r>
                <w:r w:rsidR="00115B96">
                  <w:rPr>
                    <w:noProof/>
                    <w:webHidden/>
                  </w:rPr>
                  <w:instrText xml:space="preserve"> PAGEREF _Toc463944599 \h </w:instrText>
                </w:r>
                <w:r w:rsidR="00115B96">
                  <w:rPr>
                    <w:noProof/>
                    <w:webHidden/>
                  </w:rPr>
                </w:r>
                <w:r w:rsidR="00115B96">
                  <w:rPr>
                    <w:noProof/>
                    <w:webHidden/>
                  </w:rPr>
                  <w:fldChar w:fldCharType="separate"/>
                </w:r>
                <w:r w:rsidR="00115B96">
                  <w:rPr>
                    <w:noProof/>
                    <w:webHidden/>
                  </w:rPr>
                  <w:t>1</w:t>
                </w:r>
                <w:r w:rsidR="00115B96">
                  <w:rPr>
                    <w:noProof/>
                    <w:webHidden/>
                  </w:rPr>
                  <w:fldChar w:fldCharType="end"/>
                </w:r>
              </w:hyperlink>
            </w:p>
            <w:p w14:paraId="7EE192AB" w14:textId="60951019" w:rsidR="00115B96" w:rsidRDefault="002560E6">
              <w:pPr>
                <w:pStyle w:val="TOC1"/>
                <w:tabs>
                  <w:tab w:val="right" w:leader="dot" w:pos="9016"/>
                </w:tabs>
                <w:rPr>
                  <w:rFonts w:eastAsiaTheme="minorEastAsia"/>
                  <w:noProof/>
                  <w:lang w:eastAsia="en-GB"/>
                </w:rPr>
              </w:pPr>
              <w:hyperlink w:anchor="_Toc463944600" w:history="1">
                <w:r w:rsidR="00115B96" w:rsidRPr="009B0210">
                  <w:rPr>
                    <w:rStyle w:val="Hyperlink"/>
                    <w:noProof/>
                  </w:rPr>
                  <w:t>Introducti</w:t>
                </w:r>
                <w:r w:rsidR="00EC0060">
                  <w:rPr>
                    <w:rStyle w:val="Hyperlink"/>
                    <w:noProof/>
                  </w:rPr>
                  <w:t xml:space="preserve">on   Hilton Hotel </w:t>
                </w:r>
                <w:r w:rsidR="00D82170">
                  <w:rPr>
                    <w:rStyle w:val="Hyperlink"/>
                    <w:noProof/>
                  </w:rPr>
                  <w:t>Fin</w:t>
                </w:r>
                <w:r w:rsidR="00110FCC">
                  <w:rPr>
                    <w:rStyle w:val="Hyperlink"/>
                    <w:noProof/>
                  </w:rPr>
                  <w:t>ancial</w:t>
                </w:r>
                <w:r w:rsidR="000515F1">
                  <w:rPr>
                    <w:rStyle w:val="Hyperlink"/>
                    <w:noProof/>
                  </w:rPr>
                  <w:t xml:space="preserve"> </w:t>
                </w:r>
                <w:r w:rsidR="00D82170">
                  <w:rPr>
                    <w:rStyle w:val="Hyperlink"/>
                    <w:noProof/>
                  </w:rPr>
                  <w:t>Report</w:t>
                </w:r>
                <w:r w:rsidR="00115B96">
                  <w:rPr>
                    <w:noProof/>
                    <w:webHidden/>
                  </w:rPr>
                  <w:tab/>
                </w:r>
                <w:r w:rsidR="00115B96">
                  <w:rPr>
                    <w:noProof/>
                    <w:webHidden/>
                  </w:rPr>
                  <w:fldChar w:fldCharType="begin"/>
                </w:r>
                <w:r w:rsidR="00115B96">
                  <w:rPr>
                    <w:noProof/>
                    <w:webHidden/>
                  </w:rPr>
                  <w:instrText xml:space="preserve"> PAGEREF _Toc463944600 \h </w:instrText>
                </w:r>
                <w:r w:rsidR="00115B96">
                  <w:rPr>
                    <w:noProof/>
                    <w:webHidden/>
                  </w:rPr>
                </w:r>
                <w:r w:rsidR="00115B96">
                  <w:rPr>
                    <w:noProof/>
                    <w:webHidden/>
                  </w:rPr>
                  <w:fldChar w:fldCharType="separate"/>
                </w:r>
                <w:r w:rsidR="00115B96">
                  <w:rPr>
                    <w:noProof/>
                    <w:webHidden/>
                  </w:rPr>
                  <w:t>3</w:t>
                </w:r>
                <w:r w:rsidR="00115B96">
                  <w:rPr>
                    <w:noProof/>
                    <w:webHidden/>
                  </w:rPr>
                  <w:fldChar w:fldCharType="end"/>
                </w:r>
              </w:hyperlink>
            </w:p>
            <w:p w14:paraId="2EC4A8AD" w14:textId="1F93801B" w:rsidR="00115B96" w:rsidRDefault="002560E6">
              <w:pPr>
                <w:pStyle w:val="TOC1"/>
                <w:tabs>
                  <w:tab w:val="right" w:leader="dot" w:pos="9016"/>
                </w:tabs>
                <w:rPr>
                  <w:rFonts w:eastAsiaTheme="minorEastAsia"/>
                  <w:noProof/>
                  <w:lang w:eastAsia="en-GB"/>
                </w:rPr>
              </w:pPr>
              <w:hyperlink w:anchor="_Toc463944601" w:history="1">
                <w:r w:rsidR="00115B96" w:rsidRPr="009B0210">
                  <w:rPr>
                    <w:rStyle w:val="Hyperlink"/>
                    <w:noProof/>
                  </w:rPr>
                  <w:t>Financial Analysis</w:t>
                </w:r>
                <w:r w:rsidR="00D75531">
                  <w:rPr>
                    <w:rStyle w:val="Hyperlink"/>
                    <w:noProof/>
                  </w:rPr>
                  <w:t xml:space="preserve">  </w:t>
                </w:r>
                <w:r w:rsidR="00115B96">
                  <w:rPr>
                    <w:noProof/>
                    <w:webHidden/>
                  </w:rPr>
                  <w:tab/>
                </w:r>
                <w:r w:rsidR="00115B96">
                  <w:rPr>
                    <w:noProof/>
                    <w:webHidden/>
                  </w:rPr>
                  <w:fldChar w:fldCharType="begin"/>
                </w:r>
                <w:r w:rsidR="00115B96">
                  <w:rPr>
                    <w:noProof/>
                    <w:webHidden/>
                  </w:rPr>
                  <w:instrText xml:space="preserve"> PAGEREF _Toc463944601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4987C6BE" w14:textId="77777777" w:rsidR="00115B96" w:rsidRDefault="002560E6">
              <w:pPr>
                <w:pStyle w:val="TOC1"/>
                <w:tabs>
                  <w:tab w:val="right" w:leader="dot" w:pos="9016"/>
                </w:tabs>
                <w:rPr>
                  <w:rFonts w:eastAsiaTheme="minorEastAsia"/>
                  <w:noProof/>
                  <w:lang w:eastAsia="en-GB"/>
                </w:rPr>
              </w:pPr>
              <w:hyperlink w:anchor="_Toc463944602" w:history="1">
                <w:r w:rsidR="00115B96" w:rsidRPr="009B0210">
                  <w:rPr>
                    <w:rStyle w:val="Hyperlink"/>
                    <w:noProof/>
                  </w:rPr>
                  <w:t>Financial Analysis Trends</w:t>
                </w:r>
                <w:r w:rsidR="00115B96">
                  <w:rPr>
                    <w:noProof/>
                    <w:webHidden/>
                  </w:rPr>
                  <w:tab/>
                </w:r>
                <w:r w:rsidR="00115B96">
                  <w:rPr>
                    <w:noProof/>
                    <w:webHidden/>
                  </w:rPr>
                  <w:fldChar w:fldCharType="begin"/>
                </w:r>
                <w:r w:rsidR="00115B96">
                  <w:rPr>
                    <w:noProof/>
                    <w:webHidden/>
                  </w:rPr>
                  <w:instrText xml:space="preserve"> PAGEREF _Toc463944602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78E05551" w14:textId="77777777" w:rsidR="00115B96" w:rsidRDefault="002560E6">
              <w:pPr>
                <w:pStyle w:val="TOC1"/>
                <w:tabs>
                  <w:tab w:val="right" w:leader="dot" w:pos="9016"/>
                </w:tabs>
                <w:rPr>
                  <w:rFonts w:eastAsiaTheme="minorEastAsia"/>
                  <w:noProof/>
                  <w:lang w:eastAsia="en-GB"/>
                </w:rPr>
              </w:pPr>
              <w:hyperlink w:anchor="_Toc463944607" w:history="1">
                <w:r w:rsidR="00115B96" w:rsidRPr="009B0210">
                  <w:rPr>
                    <w:rStyle w:val="Hyperlink"/>
                    <w:noProof/>
                  </w:rPr>
                  <w:t>Benefits and Limitations of Ratio Analysis</w:t>
                </w:r>
                <w:r w:rsidR="00115B96">
                  <w:rPr>
                    <w:noProof/>
                    <w:webHidden/>
                  </w:rPr>
                  <w:tab/>
                </w:r>
                <w:r w:rsidR="00115B96">
                  <w:rPr>
                    <w:noProof/>
                    <w:webHidden/>
                  </w:rPr>
                  <w:fldChar w:fldCharType="begin"/>
                </w:r>
                <w:r w:rsidR="00115B96">
                  <w:rPr>
                    <w:noProof/>
                    <w:webHidden/>
                  </w:rPr>
                  <w:instrText xml:space="preserve"> PAGEREF _Toc463944607 \h </w:instrText>
                </w:r>
                <w:r w:rsidR="00115B96">
                  <w:rPr>
                    <w:noProof/>
                    <w:webHidden/>
                  </w:rPr>
                </w:r>
                <w:r w:rsidR="00115B96">
                  <w:rPr>
                    <w:noProof/>
                    <w:webHidden/>
                  </w:rPr>
                  <w:fldChar w:fldCharType="separate"/>
                </w:r>
                <w:r w:rsidR="00115B96">
                  <w:rPr>
                    <w:noProof/>
                    <w:webHidden/>
                  </w:rPr>
                  <w:t>4</w:t>
                </w:r>
                <w:r w:rsidR="00115B96">
                  <w:rPr>
                    <w:noProof/>
                    <w:webHidden/>
                  </w:rPr>
                  <w:fldChar w:fldCharType="end"/>
                </w:r>
              </w:hyperlink>
            </w:p>
            <w:p w14:paraId="5135ECA6" w14:textId="77777777" w:rsidR="00115B96" w:rsidRDefault="002560E6">
              <w:pPr>
                <w:pStyle w:val="TOC1"/>
                <w:tabs>
                  <w:tab w:val="right" w:leader="dot" w:pos="9016"/>
                </w:tabs>
                <w:rPr>
                  <w:rFonts w:eastAsiaTheme="minorEastAsia"/>
                  <w:noProof/>
                  <w:lang w:eastAsia="en-GB"/>
                </w:rPr>
              </w:pPr>
              <w:hyperlink w:anchor="_Toc463944608" w:history="1">
                <w:r w:rsidR="00115B96" w:rsidRPr="009B0210">
                  <w:rPr>
                    <w:rStyle w:val="Hyperlink"/>
                    <w:noProof/>
                  </w:rPr>
                  <w:t>Conclusion (average of 10% of word count)</w:t>
                </w:r>
                <w:r w:rsidR="00115B96">
                  <w:rPr>
                    <w:noProof/>
                    <w:webHidden/>
                  </w:rPr>
                  <w:tab/>
                </w:r>
                <w:r w:rsidR="00115B96">
                  <w:rPr>
                    <w:noProof/>
                    <w:webHidden/>
                  </w:rPr>
                  <w:fldChar w:fldCharType="begin"/>
                </w:r>
                <w:r w:rsidR="00115B96">
                  <w:rPr>
                    <w:noProof/>
                    <w:webHidden/>
                  </w:rPr>
                  <w:instrText xml:space="preserve"> PAGEREF _Toc463944608 \h </w:instrText>
                </w:r>
                <w:r w:rsidR="00115B96">
                  <w:rPr>
                    <w:noProof/>
                    <w:webHidden/>
                  </w:rPr>
                </w:r>
                <w:r w:rsidR="00115B96">
                  <w:rPr>
                    <w:noProof/>
                    <w:webHidden/>
                  </w:rPr>
                  <w:fldChar w:fldCharType="separate"/>
                </w:r>
                <w:r w:rsidR="00115B96">
                  <w:rPr>
                    <w:noProof/>
                    <w:webHidden/>
                  </w:rPr>
                  <w:t>5</w:t>
                </w:r>
                <w:r w:rsidR="00115B96">
                  <w:rPr>
                    <w:noProof/>
                    <w:webHidden/>
                  </w:rPr>
                  <w:fldChar w:fldCharType="end"/>
                </w:r>
              </w:hyperlink>
            </w:p>
            <w:p w14:paraId="1CC48F9F" w14:textId="77777777" w:rsidR="00115B96" w:rsidRDefault="002560E6">
              <w:pPr>
                <w:pStyle w:val="TOC1"/>
                <w:tabs>
                  <w:tab w:val="right" w:leader="dot" w:pos="9016"/>
                </w:tabs>
                <w:rPr>
                  <w:rFonts w:eastAsiaTheme="minorEastAsia"/>
                  <w:noProof/>
                  <w:lang w:eastAsia="en-GB"/>
                </w:rPr>
              </w:pPr>
              <w:hyperlink w:anchor="_Toc463944609" w:history="1">
                <w:r w:rsidR="00115B96" w:rsidRPr="009B0210">
                  <w:rPr>
                    <w:rStyle w:val="Hyperlink"/>
                    <w:noProof/>
                  </w:rPr>
                  <w:t>Bibliography</w:t>
                </w:r>
                <w:r w:rsidR="00115B96">
                  <w:rPr>
                    <w:noProof/>
                    <w:webHidden/>
                  </w:rPr>
                  <w:tab/>
                </w:r>
                <w:r w:rsidR="00115B96">
                  <w:rPr>
                    <w:noProof/>
                    <w:webHidden/>
                  </w:rPr>
                  <w:fldChar w:fldCharType="begin"/>
                </w:r>
                <w:r w:rsidR="00115B96">
                  <w:rPr>
                    <w:noProof/>
                    <w:webHidden/>
                  </w:rPr>
                  <w:instrText xml:space="preserve"> PAGEREF _Toc463944609 \h </w:instrText>
                </w:r>
                <w:r w:rsidR="00115B96">
                  <w:rPr>
                    <w:noProof/>
                    <w:webHidden/>
                  </w:rPr>
                </w:r>
                <w:r w:rsidR="00115B96">
                  <w:rPr>
                    <w:noProof/>
                    <w:webHidden/>
                  </w:rPr>
                  <w:fldChar w:fldCharType="separate"/>
                </w:r>
                <w:r w:rsidR="00115B96">
                  <w:rPr>
                    <w:noProof/>
                    <w:webHidden/>
                  </w:rPr>
                  <w:t>6</w:t>
                </w:r>
                <w:r w:rsidR="00115B96">
                  <w:rPr>
                    <w:noProof/>
                    <w:webHidden/>
                  </w:rPr>
                  <w:fldChar w:fldCharType="end"/>
                </w:r>
              </w:hyperlink>
            </w:p>
            <w:p w14:paraId="3BC68F25" w14:textId="05B6A980" w:rsidR="007D1947" w:rsidRDefault="007D1947">
              <w:r>
                <w:rPr>
                  <w:b/>
                  <w:bCs/>
                  <w:noProof/>
                </w:rPr>
                <w:fldChar w:fldCharType="end"/>
              </w:r>
              <w:r w:rsidR="00115B96">
                <w:rPr>
                  <w:b/>
                  <w:bCs/>
                  <w:noProof/>
                </w:rPr>
                <w:t xml:space="preserve">UPDATE TABLE FREQUENTLY – CHECK IT HAS BEEN UPDATED </w:t>
              </w:r>
              <w:r w:rsidR="003D1EEE">
                <w:rPr>
                  <w:b/>
                  <w:bCs/>
                  <w:noProof/>
                </w:rPr>
                <w:t>BEFORE</w:t>
              </w:r>
              <w:r w:rsidR="00115B96">
                <w:rPr>
                  <w:b/>
                  <w:bCs/>
                  <w:noProof/>
                </w:rPr>
                <w:t xml:space="preserve"> SUBMISSION</w:t>
              </w:r>
            </w:p>
          </w:sdtContent>
        </w:sdt>
        <w:p w14:paraId="4B6E43C0" w14:textId="77777777" w:rsidR="007D1947" w:rsidRDefault="007D1947"/>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32867CF5" w14:textId="77777777" w:rsidR="007D1947" w:rsidRDefault="007D1947"/>
        <w:p w14:paraId="6C748E61" w14:textId="77777777" w:rsidR="007D1947" w:rsidRDefault="007D1947"/>
        <w:p w14:paraId="4E87151A" w14:textId="77777777" w:rsidR="007D1947" w:rsidRDefault="007D1947"/>
        <w:p w14:paraId="2F4155A5" w14:textId="77777777" w:rsidR="007D1947" w:rsidRDefault="007D1947"/>
        <w:p w14:paraId="787F748D" w14:textId="77777777" w:rsidR="007D1947" w:rsidRDefault="007D1947"/>
        <w:p w14:paraId="4CA74EB7" w14:textId="77777777" w:rsidR="007D1947" w:rsidRDefault="007D1947"/>
        <w:p w14:paraId="4983A84F" w14:textId="77777777" w:rsidR="007D1947" w:rsidRDefault="007D1947"/>
        <w:p w14:paraId="5ADCB2C4" w14:textId="77777777" w:rsidR="007D1947" w:rsidRDefault="007D1947"/>
        <w:p w14:paraId="5FC301C3" w14:textId="77777777" w:rsidR="007D1947" w:rsidRDefault="007D1947"/>
        <w:p w14:paraId="572779A5" w14:textId="77777777" w:rsidR="007D1947" w:rsidRDefault="007D1947"/>
        <w:p w14:paraId="207286AF" w14:textId="77777777" w:rsidR="007D1947" w:rsidRDefault="007D1947"/>
        <w:p w14:paraId="64A5B5F3" w14:textId="77777777" w:rsidR="007D1947" w:rsidRDefault="007D1947"/>
        <w:p w14:paraId="444204F7" w14:textId="77777777" w:rsidR="007D1947" w:rsidRDefault="007D1947"/>
        <w:p w14:paraId="33C561D4" w14:textId="77777777" w:rsidR="007D1947" w:rsidRDefault="007D1947"/>
        <w:p w14:paraId="3646E3A6" w14:textId="77777777" w:rsidR="007D1947" w:rsidRDefault="007D1947"/>
        <w:p w14:paraId="589824C8" w14:textId="77777777" w:rsidR="007D1947" w:rsidRDefault="007D1947"/>
        <w:p w14:paraId="5FC7DF73" w14:textId="77777777" w:rsidR="007D1947" w:rsidRDefault="007D1947"/>
        <w:p w14:paraId="11D433F8" w14:textId="6232785F" w:rsidR="007D1947" w:rsidRDefault="004C19BD">
          <w:r>
            <w:t>Introduction</w:t>
          </w:r>
        </w:p>
        <w:p w14:paraId="14DA67DF" w14:textId="77777777" w:rsidR="007D1947" w:rsidRDefault="007D1947"/>
        <w:p w14:paraId="19CF8106" w14:textId="40425F04" w:rsidR="007D1947" w:rsidRDefault="00063F0C" w:rsidP="00FA733E">
          <w:pPr>
            <w:jc w:val="both"/>
          </w:pPr>
          <w:r>
            <w:t>Hilton Hotel</w:t>
          </w:r>
          <w:r w:rsidR="008C115C">
            <w:t xml:space="preserve"> </w:t>
          </w:r>
          <w:r w:rsidR="00C16D46">
            <w:t xml:space="preserve">is </w:t>
          </w:r>
          <w:r w:rsidR="001805D9">
            <w:t xml:space="preserve">a </w:t>
          </w:r>
          <w:r w:rsidR="007E325C">
            <w:t>global</w:t>
          </w:r>
          <w:r w:rsidR="001805D9">
            <w:t xml:space="preserve"> </w:t>
          </w:r>
          <w:r w:rsidR="007E325C">
            <w:t>firm</w:t>
          </w:r>
          <w:r w:rsidR="0035269D">
            <w:t xml:space="preserve"> </w:t>
          </w:r>
          <w:r w:rsidR="00440D09">
            <w:t xml:space="preserve">with </w:t>
          </w:r>
          <w:r w:rsidR="00E34A44">
            <w:t xml:space="preserve">one of its </w:t>
          </w:r>
          <w:r w:rsidR="00722268">
            <w:t>hotels established</w:t>
          </w:r>
          <w:r w:rsidR="00440D09">
            <w:t xml:space="preserve"> in</w:t>
          </w:r>
          <w:r w:rsidR="00120A57">
            <w:t xml:space="preserve"> central </w:t>
          </w:r>
          <w:r w:rsidR="007C502E">
            <w:t>London</w:t>
          </w:r>
          <w:r w:rsidR="00251D65">
            <w:t xml:space="preserve"> in</w:t>
          </w:r>
          <w:r w:rsidR="007B2BFE">
            <w:t xml:space="preserve"> the </w:t>
          </w:r>
          <w:r w:rsidR="00251D65">
            <w:t>united king</w:t>
          </w:r>
          <w:r w:rsidR="002D69C7">
            <w:t>dom</w:t>
          </w:r>
          <w:r w:rsidR="00C426EF">
            <w:t>,</w:t>
          </w:r>
          <w:r w:rsidR="002D69C7">
            <w:t xml:space="preserve"> </w:t>
          </w:r>
          <w:r w:rsidR="00E1666E">
            <w:t xml:space="preserve">management to </w:t>
          </w:r>
          <w:r w:rsidR="007E1899">
            <w:t>prepare</w:t>
          </w:r>
          <w:r w:rsidR="00967155">
            <w:t xml:space="preserve"> </w:t>
          </w:r>
          <w:r w:rsidR="009E634F">
            <w:t>this</w:t>
          </w:r>
          <w:r w:rsidR="00B470B6">
            <w:t xml:space="preserve"> </w:t>
          </w:r>
          <w:r w:rsidR="00C85113">
            <w:t>report</w:t>
          </w:r>
          <w:r w:rsidR="00C16D46" w:rsidRPr="00C16D46">
            <w:t xml:space="preserve"> will address - the chief executive, this is to evaluate the firm’s performance profitability, liquidity, and gearing ratios</w:t>
          </w:r>
          <w:r w:rsidR="002959C5">
            <w:t xml:space="preserve"> </w:t>
          </w:r>
          <w:r w:rsidR="00C16D46">
            <w:t xml:space="preserve">in </w:t>
          </w:r>
          <w:r w:rsidR="0090613C">
            <w:t>2019 and 2020</w:t>
          </w:r>
          <w:r w:rsidR="00D00FAF">
            <w:t xml:space="preserve"> </w:t>
          </w:r>
          <w:r w:rsidR="000A4501">
            <w:t>fiscal year.</w:t>
          </w:r>
        </w:p>
        <w:p w14:paraId="6055D8C2" w14:textId="04D2DAC9" w:rsidR="00544FCB" w:rsidRDefault="00FB2E5B" w:rsidP="00FA733E">
          <w:pPr>
            <w:jc w:val="both"/>
          </w:pPr>
          <w:r>
            <w:t>A</w:t>
          </w:r>
          <w:r w:rsidR="00204756">
            <w:t xml:space="preserve"> r</w:t>
          </w:r>
          <w:r w:rsidR="002A740E">
            <w:t>atio</w:t>
          </w:r>
          <w:r w:rsidR="009B72B9">
            <w:t xml:space="preserve"> is</w:t>
          </w:r>
          <w:r w:rsidR="00837A17">
            <w:t xml:space="preserve"> </w:t>
          </w:r>
          <w:r w:rsidR="00D679E4">
            <w:t>a</w:t>
          </w:r>
          <w:r w:rsidR="002A740E">
            <w:t xml:space="preserve"> </w:t>
          </w:r>
          <w:r w:rsidR="00906299">
            <w:t>useful</w:t>
          </w:r>
          <w:r w:rsidR="004D7D42">
            <w:t xml:space="preserve"> </w:t>
          </w:r>
          <w:r w:rsidR="00882B11">
            <w:t>tool</w:t>
          </w:r>
          <w:r w:rsidR="00400B5B">
            <w:t xml:space="preserve">, </w:t>
          </w:r>
          <w:r w:rsidR="008638A7">
            <w:t xml:space="preserve"> the </w:t>
          </w:r>
          <w:r w:rsidR="000A20E0">
            <w:t>bench</w:t>
          </w:r>
          <w:r w:rsidR="002D213B">
            <w:t xml:space="preserve">mark </w:t>
          </w:r>
          <w:r w:rsidR="0024740A">
            <w:t xml:space="preserve">for future </w:t>
          </w:r>
          <w:r w:rsidR="004D4726">
            <w:t>performance is therefore comparin</w:t>
          </w:r>
          <w:r w:rsidR="00A94F4B">
            <w:t xml:space="preserve">g the cost of goods </w:t>
          </w:r>
          <w:r w:rsidR="00E31F75">
            <w:t>sold</w:t>
          </w:r>
          <w:r w:rsidR="00CA6954">
            <w:t xml:space="preserve"> </w:t>
          </w:r>
          <w:r w:rsidR="00D859E4">
            <w:t>gauging methods to identify areas for improvement,</w:t>
          </w:r>
          <w:r w:rsidR="008638A7">
            <w:t xml:space="preserve"> </w:t>
          </w:r>
          <w:r w:rsidR="00D859E4">
            <w:t>in</w:t>
          </w:r>
          <w:r w:rsidR="004D7D42">
            <w:t xml:space="preserve"> </w:t>
          </w:r>
          <w:r w:rsidR="00F764C7">
            <w:t>the</w:t>
          </w:r>
          <w:r w:rsidR="007818AE">
            <w:t xml:space="preserve"> </w:t>
          </w:r>
          <w:r w:rsidR="008638A7">
            <w:t>organisation</w:t>
          </w:r>
          <w:r w:rsidR="00BD5B3B">
            <w:t xml:space="preserve"> </w:t>
          </w:r>
          <w:r w:rsidR="003270BF">
            <w:t>and</w:t>
          </w:r>
          <w:r w:rsidR="00524AB4">
            <w:t xml:space="preserve"> hights the importance</w:t>
          </w:r>
          <w:r w:rsidR="00D43A18">
            <w:t xml:space="preserve"> of</w:t>
          </w:r>
          <w:r w:rsidR="00A61431">
            <w:t xml:space="preserve"> </w:t>
          </w:r>
          <w:r w:rsidR="00E34A44">
            <w:t>financial</w:t>
          </w:r>
          <w:r w:rsidR="00B96559">
            <w:t xml:space="preserve"> </w:t>
          </w:r>
          <w:r w:rsidR="00377935">
            <w:t>health</w:t>
          </w:r>
          <w:r w:rsidR="005A50BE">
            <w:t>,</w:t>
          </w:r>
          <w:r w:rsidR="00097AAB">
            <w:t xml:space="preserve"> </w:t>
          </w:r>
          <w:r w:rsidR="00A61431">
            <w:t xml:space="preserve">and </w:t>
          </w:r>
          <w:r w:rsidR="00B33AAD">
            <w:t>performance of the</w:t>
          </w:r>
          <w:r w:rsidR="00E106F0">
            <w:t xml:space="preserve"> organisation</w:t>
          </w:r>
          <w:r w:rsidR="006D3068">
            <w:t>,</w:t>
          </w:r>
          <w:r w:rsidR="00377935">
            <w:t xml:space="preserve"> </w:t>
          </w:r>
          <w:r w:rsidR="00AA22C1">
            <w:t>whereas</w:t>
          </w:r>
          <w:r w:rsidR="00A22A66">
            <w:t xml:space="preserve"> it </w:t>
          </w:r>
          <w:r w:rsidR="003A2B20">
            <w:t>segments</w:t>
          </w:r>
          <w:r w:rsidR="00A61431">
            <w:t xml:space="preserve"> </w:t>
          </w:r>
          <w:r w:rsidR="009E3C86">
            <w:t>the</w:t>
          </w:r>
          <w:r w:rsidR="00D904AC">
            <w:t xml:space="preserve"> </w:t>
          </w:r>
          <w:r w:rsidR="000A51EC">
            <w:t>hote</w:t>
          </w:r>
          <w:r w:rsidR="003A2B20">
            <w:t xml:space="preserve">l </w:t>
          </w:r>
          <w:r w:rsidR="00B55D31">
            <w:t>departments</w:t>
          </w:r>
          <w:r w:rsidR="003E454F">
            <w:t xml:space="preserve">, </w:t>
          </w:r>
          <w:r w:rsidR="00300089">
            <w:t>and analyses</w:t>
          </w:r>
          <w:r w:rsidR="00DA49AE">
            <w:t xml:space="preserve"> </w:t>
          </w:r>
          <w:r w:rsidR="00FB5C63">
            <w:t>accounting,</w:t>
          </w:r>
          <w:r w:rsidR="00BE530E">
            <w:t xml:space="preserve"> </w:t>
          </w:r>
          <w:r w:rsidR="00691C31">
            <w:t>demonstrating</w:t>
          </w:r>
          <w:r w:rsidR="00C84239">
            <w:t xml:space="preserve"> </w:t>
          </w:r>
          <w:r w:rsidR="00B8500B">
            <w:t>to interpret</w:t>
          </w:r>
          <w:r w:rsidR="00CC542A">
            <w:t xml:space="preserve"> evaluating</w:t>
          </w:r>
          <w:r w:rsidR="000C360D">
            <w:t xml:space="preserve"> the </w:t>
          </w:r>
          <w:r w:rsidR="00060DAD">
            <w:t>company’s</w:t>
          </w:r>
          <w:r w:rsidR="000C360D">
            <w:t xml:space="preserve"> </w:t>
          </w:r>
          <w:r w:rsidR="000066A8">
            <w:t>p</w:t>
          </w:r>
          <w:r w:rsidR="00C80666">
            <w:t>rofit and loss</w:t>
          </w:r>
          <w:r w:rsidR="003F2DD5">
            <w:t xml:space="preserve"> statement</w:t>
          </w:r>
          <w:r w:rsidR="00B3068F">
            <w:t xml:space="preserve"> </w:t>
          </w:r>
          <w:r w:rsidR="00CA124E">
            <w:t xml:space="preserve">by </w:t>
          </w:r>
          <w:r w:rsidR="00E2633B">
            <w:t>examining the</w:t>
          </w:r>
          <w:r w:rsidR="00503179">
            <w:t xml:space="preserve"> balance </w:t>
          </w:r>
          <w:r w:rsidR="00300089">
            <w:t>sheets</w:t>
          </w:r>
          <w:r w:rsidR="00E2633B">
            <w:t>,</w:t>
          </w:r>
          <w:r w:rsidR="006F6062">
            <w:t xml:space="preserve"> Jackson, (</w:t>
          </w:r>
          <w:r w:rsidR="000066A8">
            <w:t>2009).</w:t>
          </w:r>
        </w:p>
        <w:p w14:paraId="39944AA9" w14:textId="77777777" w:rsidR="0099574D" w:rsidRDefault="0055554E" w:rsidP="00FA733E">
          <w:pPr>
            <w:jc w:val="both"/>
          </w:pPr>
          <w:r>
            <w:t>W</w:t>
          </w:r>
          <w:r w:rsidR="00640E73">
            <w:t>heelen, (2017),</w:t>
          </w:r>
          <w:r w:rsidR="00061E82">
            <w:t xml:space="preserve"> elaborates, th</w:t>
          </w:r>
          <w:r w:rsidR="00321A22">
            <w:t>at the</w:t>
          </w:r>
          <w:r w:rsidR="0005782D">
            <w:t xml:space="preserve"> </w:t>
          </w:r>
          <w:r w:rsidR="00B55E88">
            <w:t xml:space="preserve">concept of </w:t>
          </w:r>
          <w:r w:rsidR="00CA6B92">
            <w:t>comprehend</w:t>
          </w:r>
          <w:r w:rsidR="000B7C40">
            <w:t>ing</w:t>
          </w:r>
          <w:r w:rsidR="00CA6B92">
            <w:t xml:space="preserve"> </w:t>
          </w:r>
          <w:r w:rsidR="00203322">
            <w:t xml:space="preserve">the </w:t>
          </w:r>
          <w:r w:rsidR="00311755">
            <w:t>financial</w:t>
          </w:r>
          <w:r w:rsidR="00203322">
            <w:t xml:space="preserve"> </w:t>
          </w:r>
          <w:r w:rsidR="00311755">
            <w:t>ratio</w:t>
          </w:r>
          <w:r w:rsidR="00883E59">
            <w:t>s</w:t>
          </w:r>
          <w:r w:rsidR="009D2671">
            <w:t xml:space="preserve"> </w:t>
          </w:r>
          <w:r w:rsidR="00C438F2">
            <w:t>identif</w:t>
          </w:r>
          <w:r w:rsidR="002E3B1C">
            <w:t>ies</w:t>
          </w:r>
          <w:r w:rsidR="00C438F2">
            <w:t xml:space="preserve"> </w:t>
          </w:r>
          <w:r w:rsidR="004F762F">
            <w:t>and collate</w:t>
          </w:r>
          <w:r w:rsidR="00FD73C3">
            <w:t>s</w:t>
          </w:r>
          <w:r w:rsidR="00D90F83">
            <w:t xml:space="preserve"> the </w:t>
          </w:r>
          <w:r w:rsidR="00B06A57">
            <w:t>fin</w:t>
          </w:r>
          <w:r w:rsidR="00B4037D">
            <w:t xml:space="preserve">ancial </w:t>
          </w:r>
          <w:r w:rsidR="00B06A57">
            <w:t>data</w:t>
          </w:r>
          <w:r w:rsidR="00996251">
            <w:t xml:space="preserve"> </w:t>
          </w:r>
          <w:r w:rsidR="005B6DD2">
            <w:t>calculated</w:t>
          </w:r>
          <w:r w:rsidR="00645DDB">
            <w:t xml:space="preserve"> ratios</w:t>
          </w:r>
          <w:r w:rsidR="005027D8">
            <w:t>,</w:t>
          </w:r>
          <w:r w:rsidR="004D5C55">
            <w:t xml:space="preserve"> over a </w:t>
          </w:r>
          <w:r w:rsidR="00733DE8">
            <w:t>time</w:t>
          </w:r>
          <w:r w:rsidR="00825160">
            <w:t xml:space="preserve"> </w:t>
          </w:r>
          <w:r w:rsidR="00311755">
            <w:t>in accou</w:t>
          </w:r>
          <w:r w:rsidR="00855E2E">
            <w:t xml:space="preserve">nting </w:t>
          </w:r>
          <w:r w:rsidR="00733DE8">
            <w:t xml:space="preserve">for </w:t>
          </w:r>
          <w:r w:rsidR="00855E2E">
            <w:t>the balance</w:t>
          </w:r>
          <w:r w:rsidR="00F12A6B">
            <w:t xml:space="preserve"> sheet</w:t>
          </w:r>
          <w:r w:rsidR="00FD2295">
            <w:t>,</w:t>
          </w:r>
          <w:r w:rsidR="00023D51">
            <w:t xml:space="preserve"> income </w:t>
          </w:r>
          <w:r w:rsidR="000C12A2">
            <w:t>statement</w:t>
          </w:r>
          <w:r w:rsidR="00023D51">
            <w:t xml:space="preserve"> and cash </w:t>
          </w:r>
          <w:r w:rsidR="00F34E28">
            <w:t>flow</w:t>
          </w:r>
          <w:r w:rsidR="00023D51">
            <w:t xml:space="preserve"> </w:t>
          </w:r>
          <w:r w:rsidR="00E0520D">
            <w:t>statement</w:t>
          </w:r>
          <w:r w:rsidR="007D2940">
            <w:t>,</w:t>
          </w:r>
          <w:r w:rsidR="00855E2E">
            <w:t xml:space="preserve"> </w:t>
          </w:r>
          <w:r w:rsidR="00F90352">
            <w:t xml:space="preserve">and </w:t>
          </w:r>
          <w:r w:rsidR="00645DDB">
            <w:t>the significance</w:t>
          </w:r>
          <w:r w:rsidR="00DF6153">
            <w:t>,</w:t>
          </w:r>
          <w:r w:rsidR="00D552A9">
            <w:t xml:space="preserve"> </w:t>
          </w:r>
          <w:r w:rsidR="008878DA">
            <w:t xml:space="preserve">of </w:t>
          </w:r>
          <w:r w:rsidR="00C92DB1">
            <w:t xml:space="preserve">the </w:t>
          </w:r>
          <w:r w:rsidR="00D552A9">
            <w:t>company po</w:t>
          </w:r>
          <w:r w:rsidR="00B61ADF">
            <w:t>rtfolio</w:t>
          </w:r>
          <w:r w:rsidR="00866D28">
            <w:t>,</w:t>
          </w:r>
          <w:r w:rsidR="00466BF3">
            <w:t xml:space="preserve"> </w:t>
          </w:r>
          <w:r w:rsidR="00841BF5">
            <w:t>finan</w:t>
          </w:r>
          <w:r w:rsidR="00E37FE2">
            <w:t>cial performance</w:t>
          </w:r>
          <w:r w:rsidR="006E75AA">
            <w:t xml:space="preserve"> and </w:t>
          </w:r>
          <w:r w:rsidR="00045F6A">
            <w:t>how will it</w:t>
          </w:r>
          <w:r w:rsidR="00ED67E7">
            <w:t xml:space="preserve"> impact</w:t>
          </w:r>
          <w:r w:rsidR="000D214B">
            <w:t xml:space="preserve"> the company</w:t>
          </w:r>
          <w:r w:rsidR="002B2B18">
            <w:t xml:space="preserve"> </w:t>
          </w:r>
          <w:r w:rsidR="002F3E05">
            <w:t>prudent</w:t>
          </w:r>
          <w:r w:rsidR="003B5277">
            <w:t xml:space="preserve"> assets</w:t>
          </w:r>
          <w:r w:rsidR="000819D2">
            <w:t xml:space="preserve"> </w:t>
          </w:r>
          <w:r w:rsidR="00862C16">
            <w:t xml:space="preserve">managing the </w:t>
          </w:r>
          <w:r w:rsidR="00720889">
            <w:t xml:space="preserve">assets </w:t>
          </w:r>
          <w:r w:rsidR="002B3779">
            <w:t>efficiently</w:t>
          </w:r>
          <w:r w:rsidR="003B5277">
            <w:t xml:space="preserve"> </w:t>
          </w:r>
          <w:r w:rsidR="002B3779">
            <w:t xml:space="preserve">and </w:t>
          </w:r>
          <w:r w:rsidR="00D17C36">
            <w:t>em</w:t>
          </w:r>
          <w:r w:rsidR="002843A9">
            <w:t>ph</w:t>
          </w:r>
          <w:r w:rsidR="00902395">
            <w:t>asizes</w:t>
          </w:r>
          <w:r w:rsidR="00E0236D">
            <w:t xml:space="preserve">, </w:t>
          </w:r>
          <w:r w:rsidR="00277F2D">
            <w:t xml:space="preserve">creating adding </w:t>
          </w:r>
          <w:r w:rsidR="009A5DAB">
            <w:t>value</w:t>
          </w:r>
          <w:r w:rsidR="009F5E4F">
            <w:t xml:space="preserve"> </w:t>
          </w:r>
          <w:r w:rsidR="00FE261D">
            <w:t xml:space="preserve">and </w:t>
          </w:r>
          <w:r w:rsidR="00F250FD">
            <w:t>maintaining</w:t>
          </w:r>
          <w:r w:rsidR="00D56209">
            <w:t xml:space="preserve"> </w:t>
          </w:r>
          <w:r w:rsidR="00FA4C85">
            <w:t>competitive</w:t>
          </w:r>
          <w:r w:rsidR="00044F51">
            <w:t xml:space="preserve"> advantage</w:t>
          </w:r>
          <w:r w:rsidR="003933D2">
            <w:t>,</w:t>
          </w:r>
          <w:r w:rsidR="00044F51">
            <w:t xml:space="preserve"> </w:t>
          </w:r>
          <w:r w:rsidR="004B0FF0">
            <w:t>ten</w:t>
          </w:r>
          <w:r w:rsidR="00F250FD">
            <w:t xml:space="preserve">ds to </w:t>
          </w:r>
          <w:r w:rsidR="00FE261D">
            <w:t>perfo</w:t>
          </w:r>
          <w:r w:rsidR="00F250FD">
            <w:t>rm</w:t>
          </w:r>
          <w:r w:rsidR="00FE261D">
            <w:t xml:space="preserve"> </w:t>
          </w:r>
          <w:r w:rsidR="00E81175">
            <w:t>evaluation</w:t>
          </w:r>
          <w:r w:rsidR="004B0FF0">
            <w:t>,</w:t>
          </w:r>
          <w:r w:rsidR="008D66E4">
            <w:t xml:space="preserve"> </w:t>
          </w:r>
          <w:r w:rsidR="007978C8">
            <w:t>measure</w:t>
          </w:r>
          <w:r w:rsidR="004A1526">
            <w:t xml:space="preserve"> </w:t>
          </w:r>
          <w:r w:rsidR="00046257">
            <w:t>different</w:t>
          </w:r>
          <w:r w:rsidR="00357642">
            <w:t xml:space="preserve"> </w:t>
          </w:r>
          <w:r w:rsidR="008B7C89">
            <w:t>segments</w:t>
          </w:r>
          <w:r w:rsidR="00046257">
            <w:t xml:space="preserve"> of the </w:t>
          </w:r>
          <w:r w:rsidR="00CD4731">
            <w:t>economy</w:t>
          </w:r>
          <w:r w:rsidR="00C656CF">
            <w:t xml:space="preserve"> that</w:t>
          </w:r>
          <w:r w:rsidR="00B23209">
            <w:t xml:space="preserve"> </w:t>
          </w:r>
          <w:r w:rsidR="00735EAC">
            <w:t>equabl</w:t>
          </w:r>
          <w:r w:rsidR="005D6857">
            <w:t>e</w:t>
          </w:r>
          <w:r w:rsidR="00C84C8B">
            <w:t xml:space="preserve"> </w:t>
          </w:r>
          <w:r w:rsidR="008B7C89">
            <w:t>the hospitality</w:t>
          </w:r>
          <w:r w:rsidR="00375E3F">
            <w:t xml:space="preserve"> secto</w:t>
          </w:r>
          <w:r w:rsidR="002B2056">
            <w:t>r</w:t>
          </w:r>
          <w:r w:rsidR="008B7C89">
            <w:t>,</w:t>
          </w:r>
          <w:r w:rsidR="00357642">
            <w:t xml:space="preserve"> </w:t>
          </w:r>
          <w:r w:rsidR="00F7361E">
            <w:t>financial</w:t>
          </w:r>
          <w:r w:rsidR="00B94B66">
            <w:t xml:space="preserve"> </w:t>
          </w:r>
          <w:r w:rsidR="007978C8">
            <w:t xml:space="preserve">outcome </w:t>
          </w:r>
          <w:r w:rsidR="000621D9">
            <w:t>to appr</w:t>
          </w:r>
          <w:r w:rsidR="00747B56">
            <w:t xml:space="preserve">ehend the firm </w:t>
          </w:r>
          <w:r w:rsidR="00D71CAA">
            <w:t xml:space="preserve">growth </w:t>
          </w:r>
          <w:r w:rsidR="00B94B66">
            <w:t>developing</w:t>
          </w:r>
          <w:r w:rsidR="00B41757">
            <w:t xml:space="preserve"> a positive </w:t>
          </w:r>
          <w:r w:rsidR="005C6F19">
            <w:t>influence</w:t>
          </w:r>
          <w:r w:rsidR="00014A56">
            <w:t>,</w:t>
          </w:r>
          <w:r w:rsidR="005C6F19">
            <w:t xml:space="preserve"> </w:t>
          </w:r>
          <w:r w:rsidR="00416A3D">
            <w:t>i</w:t>
          </w:r>
          <w:r w:rsidR="00F320BB">
            <w:t>nnovate and adapt to different</w:t>
          </w:r>
          <w:r w:rsidR="00416A3D">
            <w:t xml:space="preserve"> the market</w:t>
          </w:r>
          <w:r w:rsidR="00014A56">
            <w:t>s</w:t>
          </w:r>
          <w:r w:rsidR="00EA0716">
            <w:t>,</w:t>
          </w:r>
          <w:r w:rsidR="005027D8">
            <w:t xml:space="preserve"> </w:t>
          </w:r>
          <w:r w:rsidR="00EA0716">
            <w:t>for</w:t>
          </w:r>
          <w:r w:rsidR="00993EB7">
            <w:t xml:space="preserve"> stakeholder</w:t>
          </w:r>
          <w:r w:rsidR="005111B8">
            <w:t xml:space="preserve"> employees, and </w:t>
          </w:r>
          <w:r w:rsidR="00EA0716">
            <w:t>equity</w:t>
          </w:r>
          <w:r w:rsidR="00212954">
            <w:t xml:space="preserve">, </w:t>
          </w:r>
          <w:r w:rsidR="0099574D">
            <w:t>creditors</w:t>
          </w:r>
          <w:r w:rsidR="007127CC">
            <w:t xml:space="preserve"> </w:t>
          </w:r>
          <w:r w:rsidR="00212954">
            <w:t>and banks</w:t>
          </w:r>
          <w:r w:rsidR="0099574D">
            <w:t>.</w:t>
          </w:r>
        </w:p>
        <w:p w14:paraId="58A9157B" w14:textId="0FC6613B" w:rsidR="00767EF6" w:rsidRDefault="00C41DC8" w:rsidP="00FA733E">
          <w:pPr>
            <w:jc w:val="both"/>
          </w:pPr>
          <w:proofErr w:type="spellStart"/>
          <w:r>
            <w:t>C</w:t>
          </w:r>
          <w:r w:rsidR="002C37A3">
            <w:t>orgel</w:t>
          </w:r>
          <w:proofErr w:type="spellEnd"/>
          <w:r w:rsidR="00D86027">
            <w:t xml:space="preserve"> and Woodworth (2012) state</w:t>
          </w:r>
          <w:r w:rsidR="008F00A9">
            <w:t xml:space="preserve"> </w:t>
          </w:r>
          <w:r w:rsidR="0043531D">
            <w:t xml:space="preserve">that </w:t>
          </w:r>
          <w:r w:rsidR="00C63A92">
            <w:t>sustainability</w:t>
          </w:r>
          <w:r w:rsidR="009E6F31">
            <w:t xml:space="preserve"> </w:t>
          </w:r>
          <w:r w:rsidR="0043531D">
            <w:t xml:space="preserve">is </w:t>
          </w:r>
          <w:r w:rsidR="00D059C5">
            <w:t>at the</w:t>
          </w:r>
          <w:r w:rsidR="00BA026C">
            <w:t xml:space="preserve"> </w:t>
          </w:r>
          <w:r w:rsidR="00AE130A">
            <w:t>forefront</w:t>
          </w:r>
          <w:r w:rsidR="00D059C5">
            <w:t xml:space="preserve"> of </w:t>
          </w:r>
          <w:r w:rsidR="00AE645D">
            <w:t xml:space="preserve">government </w:t>
          </w:r>
          <w:r w:rsidR="00175AF9">
            <w:t xml:space="preserve">legislation </w:t>
          </w:r>
          <w:r w:rsidR="0043531D">
            <w:t xml:space="preserve">and </w:t>
          </w:r>
          <w:r w:rsidR="00C63A92">
            <w:t>increased public awareness</w:t>
          </w:r>
          <w:r w:rsidR="00494086">
            <w:t xml:space="preserve">. </w:t>
          </w:r>
          <w:r w:rsidR="002550B4">
            <w:t>b</w:t>
          </w:r>
          <w:r w:rsidR="00273B71">
            <w:t>usinesses</w:t>
          </w:r>
          <w:r w:rsidR="00007062">
            <w:t>,</w:t>
          </w:r>
          <w:r w:rsidR="00273B71">
            <w:t xml:space="preserve"> can’t overlook</w:t>
          </w:r>
          <w:r w:rsidR="00512D13">
            <w:t xml:space="preserve"> </w:t>
          </w:r>
          <w:r w:rsidR="00273B71">
            <w:t>sustaina</w:t>
          </w:r>
          <w:r w:rsidR="00EB6065">
            <w:t>bility,</w:t>
          </w:r>
          <w:r w:rsidR="00D823A0">
            <w:t xml:space="preserve"> </w:t>
          </w:r>
          <w:r w:rsidR="00F82B97">
            <w:t xml:space="preserve">acquire </w:t>
          </w:r>
          <w:r w:rsidR="002F26B2">
            <w:t>economic</w:t>
          </w:r>
          <w:r w:rsidR="00D823A0">
            <w:t xml:space="preserve"> </w:t>
          </w:r>
          <w:r w:rsidR="006D486C">
            <w:t>matt</w:t>
          </w:r>
          <w:r w:rsidR="00B8426F">
            <w:t xml:space="preserve">ers </w:t>
          </w:r>
          <w:r w:rsidR="00FF3795">
            <w:t xml:space="preserve">rather </w:t>
          </w:r>
          <w:r w:rsidR="00273B71">
            <w:t>than</w:t>
          </w:r>
          <w:r w:rsidR="00FF3795">
            <w:t xml:space="preserve"> social admin</w:t>
          </w:r>
          <w:r w:rsidR="00273B71">
            <w:t>istrative</w:t>
          </w:r>
          <w:r w:rsidR="00FE0483">
            <w:t>,</w:t>
          </w:r>
          <w:r w:rsidR="00D91CD2">
            <w:t xml:space="preserve"> </w:t>
          </w:r>
          <w:r w:rsidR="00B74634">
            <w:t>and ratio analy</w:t>
          </w:r>
          <w:r w:rsidR="000146B1">
            <w:t>sis</w:t>
          </w:r>
          <w:r w:rsidR="00921BB4">
            <w:t xml:space="preserve"> </w:t>
          </w:r>
          <w:r w:rsidR="00727815">
            <w:t>has a sign</w:t>
          </w:r>
          <w:r w:rsidR="001E20FC">
            <w:t>ificant</w:t>
          </w:r>
          <w:r w:rsidR="00921BB4">
            <w:t xml:space="preserve"> relation</w:t>
          </w:r>
          <w:r w:rsidR="008324A3">
            <w:t>ship</w:t>
          </w:r>
          <w:r w:rsidR="00A80817">
            <w:t xml:space="preserve"> </w:t>
          </w:r>
          <w:r w:rsidR="0086261E">
            <w:t xml:space="preserve">that </w:t>
          </w:r>
          <w:r w:rsidR="00A80817">
            <w:t>exists between the</w:t>
          </w:r>
          <w:r w:rsidR="007E5368">
            <w:t xml:space="preserve"> various items on</w:t>
          </w:r>
          <w:r w:rsidR="000D34A2">
            <w:t xml:space="preserve"> the b</w:t>
          </w:r>
          <w:r w:rsidR="002836C0">
            <w:t>alance sheet</w:t>
          </w:r>
          <w:r w:rsidR="0086261E">
            <w:t>,</w:t>
          </w:r>
          <w:r w:rsidR="00C75E0A">
            <w:t xml:space="preserve"> profit and loss </w:t>
          </w:r>
          <w:r w:rsidR="0086261E">
            <w:t>statement</w:t>
          </w:r>
          <w:r w:rsidR="00085101">
            <w:t>,</w:t>
          </w:r>
          <w:r w:rsidR="00013CAE">
            <w:t xml:space="preserve"> </w:t>
          </w:r>
          <w:r w:rsidR="004942B4">
            <w:t>comparing</w:t>
          </w:r>
          <w:r w:rsidR="00767EF6">
            <w:t xml:space="preserve"> </w:t>
          </w:r>
          <w:r w:rsidR="00374253">
            <w:t>base years</w:t>
          </w:r>
          <w:r w:rsidR="00212949">
            <w:t xml:space="preserve"> f</w:t>
          </w:r>
          <w:r w:rsidR="006A47CC">
            <w:t>igures</w:t>
          </w:r>
          <w:r w:rsidR="00374253">
            <w:t xml:space="preserve"> </w:t>
          </w:r>
          <w:r w:rsidR="00F67DAF">
            <w:t>from the current yea</w:t>
          </w:r>
          <w:r w:rsidR="00AE1948">
            <w:t>r,</w:t>
          </w:r>
          <w:r w:rsidR="00085101">
            <w:t xml:space="preserve"> th</w:t>
          </w:r>
          <w:r w:rsidR="0089574D">
            <w:t>erefore the Ch</w:t>
          </w:r>
          <w:r w:rsidR="00067584">
            <w:t>ief Exclusive</w:t>
          </w:r>
          <w:r w:rsidR="00767EF6">
            <w:t xml:space="preserve"> </w:t>
          </w:r>
          <w:r w:rsidR="00C51E5F">
            <w:t xml:space="preserve">would normally examine the </w:t>
          </w:r>
          <w:r w:rsidR="00AF663C">
            <w:t>ratio</w:t>
          </w:r>
          <w:r w:rsidR="003176E1">
            <w:t>s</w:t>
          </w:r>
          <w:r w:rsidR="00751BE7">
            <w:t xml:space="preserve"> </w:t>
          </w:r>
          <w:r w:rsidR="00291E66">
            <w:t xml:space="preserve">to </w:t>
          </w:r>
          <w:r w:rsidR="007E5E98">
            <w:t>evaluate t</w:t>
          </w:r>
          <w:r w:rsidR="0056724A">
            <w:t>he</w:t>
          </w:r>
          <w:r w:rsidR="00D40DB5">
            <w:t xml:space="preserve"> health</w:t>
          </w:r>
          <w:r w:rsidR="00352F68">
            <w:t xml:space="preserve"> </w:t>
          </w:r>
          <w:r w:rsidR="002D6E58">
            <w:t>of the company</w:t>
          </w:r>
          <w:r w:rsidR="00F07931">
            <w:t>,</w:t>
          </w:r>
          <w:r w:rsidR="004D04F1">
            <w:t xml:space="preserve"> </w:t>
          </w:r>
          <w:r w:rsidR="00986B05">
            <w:t>determining ind</w:t>
          </w:r>
          <w:r w:rsidR="00C460E3">
            <w:t xml:space="preserve">ividual financial </w:t>
          </w:r>
          <w:r w:rsidR="00763623">
            <w:t>ratios</w:t>
          </w:r>
          <w:r w:rsidR="006D15AE">
            <w:t xml:space="preserve"> </w:t>
          </w:r>
          <w:r w:rsidR="00A40C79">
            <w:t xml:space="preserve">can </w:t>
          </w:r>
          <w:r w:rsidR="000D1AFC">
            <w:t>calculate</w:t>
          </w:r>
          <w:r w:rsidR="001F1F4B">
            <w:t xml:space="preserve"> </w:t>
          </w:r>
          <w:r w:rsidR="006D15AE">
            <w:t xml:space="preserve">the </w:t>
          </w:r>
          <w:r w:rsidR="00853FFA">
            <w:t xml:space="preserve">change </w:t>
          </w:r>
          <w:r w:rsidR="0003121F">
            <w:t xml:space="preserve">in </w:t>
          </w:r>
          <w:r w:rsidR="00853FFA">
            <w:t>value</w:t>
          </w:r>
          <w:r w:rsidR="00763623">
            <w:t xml:space="preserve"> </w:t>
          </w:r>
          <w:r w:rsidR="001710E1">
            <w:t>over time</w:t>
          </w:r>
          <w:r w:rsidR="00F117D7">
            <w:t>,</w:t>
          </w:r>
          <w:r w:rsidR="00BC61D9">
            <w:t xml:space="preserve"> </w:t>
          </w:r>
          <w:r w:rsidR="0067789B">
            <w:t>does</w:t>
          </w:r>
          <w:r w:rsidR="00853FFA">
            <w:t xml:space="preserve"> </w:t>
          </w:r>
          <w:r w:rsidR="00F908F2">
            <w:t>and</w:t>
          </w:r>
          <w:r w:rsidR="004A28E3">
            <w:t xml:space="preserve"> spo</w:t>
          </w:r>
          <w:r w:rsidR="00C53867">
            <w:t>t trends</w:t>
          </w:r>
          <w:r w:rsidR="005B09E9">
            <w:t xml:space="preserve"> </w:t>
          </w:r>
          <w:r w:rsidR="00A857ED">
            <w:t>can</w:t>
          </w:r>
          <w:r w:rsidR="006B3663">
            <w:t xml:space="preserve"> </w:t>
          </w:r>
          <w:r w:rsidR="00017A41">
            <w:t xml:space="preserve">result in </w:t>
          </w:r>
          <w:r w:rsidR="006B3663">
            <w:t xml:space="preserve">either </w:t>
          </w:r>
          <w:r w:rsidR="004F0972">
            <w:t xml:space="preserve">weakness </w:t>
          </w:r>
          <w:r w:rsidR="004D6B94">
            <w:t xml:space="preserve">or </w:t>
          </w:r>
          <w:r w:rsidR="00017A41">
            <w:t>strength</w:t>
          </w:r>
          <w:r w:rsidR="003E7A0F">
            <w:t xml:space="preserve"> </w:t>
          </w:r>
          <w:r w:rsidR="00473767">
            <w:t xml:space="preserve">but </w:t>
          </w:r>
          <w:r w:rsidR="00D06FFE">
            <w:t>don’t</w:t>
          </w:r>
          <w:r w:rsidR="003E7A0F">
            <w:t xml:space="preserve"> </w:t>
          </w:r>
          <w:r w:rsidR="00110D0C">
            <w:t>describe</w:t>
          </w:r>
          <w:r w:rsidR="003E7A0F">
            <w:t xml:space="preserve"> </w:t>
          </w:r>
          <w:r w:rsidR="005525BB">
            <w:t>the</w:t>
          </w:r>
          <w:r w:rsidR="003E7A0F">
            <w:t xml:space="preserve"> </w:t>
          </w:r>
          <w:r w:rsidR="00B6660E">
            <w:t xml:space="preserve">weaknesses or </w:t>
          </w:r>
          <w:r w:rsidR="00667A68">
            <w:t>strengths,</w:t>
          </w:r>
          <w:r w:rsidR="00EE7ABB">
            <w:t xml:space="preserve"> of the</w:t>
          </w:r>
          <w:r w:rsidR="00D06FFE">
            <w:t xml:space="preserve"> business enterprise, therefore,</w:t>
          </w:r>
          <w:r w:rsidR="005F632E">
            <w:t xml:space="preserve"> </w:t>
          </w:r>
          <w:r w:rsidR="003C3774">
            <w:t>the relevant</w:t>
          </w:r>
          <w:r w:rsidR="003F5B8B">
            <w:t xml:space="preserve"> </w:t>
          </w:r>
          <w:r w:rsidR="00396D12">
            <w:t>examination will</w:t>
          </w:r>
          <w:r w:rsidR="00CC4C7B">
            <w:t xml:space="preserve"> have to be </w:t>
          </w:r>
          <w:r w:rsidR="00376060">
            <w:t>determined</w:t>
          </w:r>
          <w:r w:rsidR="001775A5">
            <w:t>, and</w:t>
          </w:r>
          <w:r w:rsidR="00C12FDA">
            <w:t xml:space="preserve"> imple</w:t>
          </w:r>
          <w:r w:rsidR="00E03C73">
            <w:t>mented</w:t>
          </w:r>
          <w:r w:rsidR="004C29BD">
            <w:t xml:space="preserve"> useful </w:t>
          </w:r>
          <w:r w:rsidR="00396D12">
            <w:t>dissections</w:t>
          </w:r>
          <w:r w:rsidR="00587430">
            <w:t xml:space="preserve"> </w:t>
          </w:r>
          <w:r w:rsidR="009A4645">
            <w:t>for</w:t>
          </w:r>
          <w:r w:rsidR="00716C2E">
            <w:t xml:space="preserve"> the</w:t>
          </w:r>
          <w:r w:rsidR="00B022E3">
            <w:t xml:space="preserve"> </w:t>
          </w:r>
          <w:r w:rsidR="00B43B8B">
            <w:t>fir</w:t>
          </w:r>
          <w:r w:rsidR="00EA233C">
            <w:t>m’s</w:t>
          </w:r>
          <w:r w:rsidR="00EA457A">
            <w:t xml:space="preserve"> </w:t>
          </w:r>
          <w:r w:rsidR="00DD4FCD">
            <w:t>investors</w:t>
          </w:r>
          <w:r w:rsidR="006505DE">
            <w:t xml:space="preserve">, </w:t>
          </w:r>
          <w:r w:rsidR="009F421C">
            <w:t>shareholders</w:t>
          </w:r>
          <w:r w:rsidR="00174F6A">
            <w:t>,</w:t>
          </w:r>
          <w:r w:rsidR="009F421C">
            <w:t xml:space="preserve"> </w:t>
          </w:r>
          <w:r w:rsidR="005240B5">
            <w:t>au</w:t>
          </w:r>
          <w:r w:rsidR="003C3DB6">
            <w:t>di</w:t>
          </w:r>
          <w:r w:rsidR="00C530BD">
            <w:t>t</w:t>
          </w:r>
          <w:r w:rsidR="005240B5">
            <w:t>ors</w:t>
          </w:r>
          <w:r w:rsidR="00174F6A">
            <w:t>,</w:t>
          </w:r>
          <w:r w:rsidR="005240B5">
            <w:t xml:space="preserve"> </w:t>
          </w:r>
          <w:r w:rsidR="00273B71">
            <w:t xml:space="preserve"> </w:t>
          </w:r>
          <w:r w:rsidR="00C530BD">
            <w:t>banks</w:t>
          </w:r>
          <w:r w:rsidR="00543F7A">
            <w:t>,</w:t>
          </w:r>
          <w:r w:rsidR="00174F6A">
            <w:t xml:space="preserve"> and</w:t>
          </w:r>
          <w:r w:rsidR="00C530BD">
            <w:t xml:space="preserve"> </w:t>
          </w:r>
          <w:r w:rsidR="00174F6A">
            <w:t>creditors</w:t>
          </w:r>
          <w:r w:rsidR="00D30411">
            <w:t>,</w:t>
          </w:r>
          <w:r w:rsidR="006505DE">
            <w:t xml:space="preserve"> </w:t>
          </w:r>
          <w:r w:rsidR="005348C4">
            <w:t>thei</w:t>
          </w:r>
          <w:r w:rsidR="0058139F">
            <w:t>r interest in the</w:t>
          </w:r>
          <w:r w:rsidR="00C01C34">
            <w:t xml:space="preserve"> companies revenue </w:t>
          </w:r>
          <w:r w:rsidR="006A4785">
            <w:t>an</w:t>
          </w:r>
          <w:r w:rsidR="002F56A3">
            <w:t>d return</w:t>
          </w:r>
          <w:r w:rsidR="0021534A">
            <w:t>s</w:t>
          </w:r>
          <w:r w:rsidR="002F56A3">
            <w:t xml:space="preserve"> of their old </w:t>
          </w:r>
          <w:r w:rsidR="0021534A">
            <w:t>investment</w:t>
          </w:r>
          <w:r w:rsidR="0043531D">
            <w:t>.</w:t>
          </w:r>
        </w:p>
        <w:p w14:paraId="52433594" w14:textId="6A40F2A2" w:rsidR="00FC3FA1" w:rsidRDefault="00C63A92" w:rsidP="00FA733E">
          <w:pPr>
            <w:jc w:val="both"/>
          </w:pPr>
          <w:r>
            <w:t xml:space="preserve"> </w:t>
          </w:r>
        </w:p>
        <w:p w14:paraId="6ACE2407" w14:textId="32C48E4F" w:rsidR="000A4501" w:rsidRDefault="00416A3D" w:rsidP="00FA733E">
          <w:pPr>
            <w:jc w:val="both"/>
          </w:pPr>
          <w:r>
            <w:t xml:space="preserve"> </w:t>
          </w:r>
          <w:r w:rsidR="00F12A6B">
            <w:t xml:space="preserve"> </w:t>
          </w:r>
          <w:r w:rsidR="000A51EC">
            <w:t xml:space="preserve"> </w:t>
          </w:r>
        </w:p>
        <w:p w14:paraId="1DC3039A" w14:textId="77777777" w:rsidR="009D547B" w:rsidRDefault="009D547B" w:rsidP="00FA733E">
          <w:pPr>
            <w:jc w:val="both"/>
          </w:pPr>
        </w:p>
        <w:p w14:paraId="47F992B9" w14:textId="77777777" w:rsidR="00C64509" w:rsidRDefault="00C64509" w:rsidP="00FA733E">
          <w:pPr>
            <w:jc w:val="both"/>
          </w:pPr>
        </w:p>
        <w:p w14:paraId="30BA82C4" w14:textId="77777777" w:rsidR="00C64509" w:rsidRDefault="00C64509" w:rsidP="00FA733E">
          <w:pPr>
            <w:jc w:val="both"/>
          </w:pPr>
        </w:p>
        <w:p w14:paraId="5EBBEAF1" w14:textId="77777777" w:rsidR="009106E1" w:rsidRDefault="00ED6990" w:rsidP="00FA733E">
          <w:pPr>
            <w:jc w:val="both"/>
          </w:pPr>
          <w:r w:rsidRPr="00ED6990">
            <w:rPr>
              <w:noProof/>
            </w:rPr>
            <w:drawing>
              <wp:inline distT="0" distB="0" distL="0" distR="0" wp14:anchorId="1C1659DC" wp14:editId="341EA610">
                <wp:extent cx="5798820" cy="19642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1533" cy="1971937"/>
                        </a:xfrm>
                        <a:prstGeom prst="rect">
                          <a:avLst/>
                        </a:prstGeom>
                        <a:noFill/>
                        <a:ln>
                          <a:noFill/>
                        </a:ln>
                      </pic:spPr>
                    </pic:pic>
                  </a:graphicData>
                </a:graphic>
              </wp:inline>
            </w:drawing>
          </w:r>
          <w:r w:rsidR="0010158F">
            <w:t xml:space="preserve">  Atk</w:t>
          </w:r>
          <w:r w:rsidR="001640BC">
            <w:t>inson, brown</w:t>
          </w:r>
          <w:r w:rsidR="00D82E7F">
            <w:t xml:space="preserve"> (2001)</w:t>
          </w:r>
          <w:r w:rsidR="008304D0">
            <w:t xml:space="preserve"> </w:t>
          </w:r>
          <w:r w:rsidR="00D75649">
            <w:t>ar</w:t>
          </w:r>
          <w:r w:rsidR="002A1763">
            <w:t>gues that</w:t>
          </w:r>
          <w:r w:rsidR="00007B28">
            <w:t xml:space="preserve"> </w:t>
          </w:r>
          <w:r w:rsidR="00AD7CF8">
            <w:t xml:space="preserve">the </w:t>
          </w:r>
          <w:r w:rsidR="00204DB1">
            <w:t>fig</w:t>
          </w:r>
          <w:r w:rsidR="007C109B">
            <w:t>u</w:t>
          </w:r>
          <w:r w:rsidR="00A80DBF">
            <w:t>res for 2020</w:t>
          </w:r>
          <w:r w:rsidR="00B53466">
            <w:t xml:space="preserve"> </w:t>
          </w:r>
          <w:r w:rsidR="00A80DBF">
            <w:t>is co</w:t>
          </w:r>
          <w:r w:rsidR="00B53466">
            <w:t>ncerning</w:t>
          </w:r>
          <w:r w:rsidR="00D4325D">
            <w:t xml:space="preserve">, moreover </w:t>
          </w:r>
          <w:r w:rsidR="00B53466">
            <w:t xml:space="preserve"> </w:t>
          </w:r>
          <w:r w:rsidR="0027315F">
            <w:t>we saw</w:t>
          </w:r>
          <w:r w:rsidR="0092517D">
            <w:t xml:space="preserve"> the </w:t>
          </w:r>
          <w:r w:rsidR="00E5158A">
            <w:t>figures dip,</w:t>
          </w:r>
          <w:r w:rsidR="003937D8">
            <w:t xml:space="preserve"> with the profitabili</w:t>
          </w:r>
          <w:r w:rsidR="0071756F">
            <w:t xml:space="preserve">ty ratio on </w:t>
          </w:r>
          <w:r w:rsidR="0063073F">
            <w:t xml:space="preserve">account of the </w:t>
          </w:r>
          <w:r w:rsidR="00237B5C">
            <w:t>pandemic’</w:t>
          </w:r>
          <w:r w:rsidR="0027315F">
            <w:t xml:space="preserve"> </w:t>
          </w:r>
          <w:r w:rsidR="00B55CE0">
            <w:t>(</w:t>
          </w:r>
          <w:r w:rsidR="001744FC">
            <w:t>R</w:t>
          </w:r>
          <w:r w:rsidR="00B55CE0">
            <w:t>OI)</w:t>
          </w:r>
          <w:r w:rsidR="00924B73">
            <w:t xml:space="preserve"> </w:t>
          </w:r>
          <w:r w:rsidR="004144FC">
            <w:t>are</w:t>
          </w:r>
          <w:r w:rsidR="00924B73">
            <w:t xml:space="preserve"> the returns </w:t>
          </w:r>
          <w:r w:rsidR="004144FC">
            <w:t>of the capital</w:t>
          </w:r>
          <w:r w:rsidR="006B6EAD">
            <w:t xml:space="preserve"> invested</w:t>
          </w:r>
          <w:r w:rsidR="009C259C">
            <w:t>,</w:t>
          </w:r>
          <w:r w:rsidR="00F436A2">
            <w:t xml:space="preserve"> </w:t>
          </w:r>
          <w:r w:rsidR="004A46BA">
            <w:t>adopted</w:t>
          </w:r>
          <w:r w:rsidR="00663F23">
            <w:t xml:space="preserve"> as a</w:t>
          </w:r>
          <w:r w:rsidR="00CE3F49">
            <w:t xml:space="preserve"> financial</w:t>
          </w:r>
          <w:r w:rsidR="004A46BA">
            <w:t xml:space="preserve"> inductor </w:t>
          </w:r>
          <w:r w:rsidR="00F44E6C">
            <w:t xml:space="preserve">and </w:t>
          </w:r>
          <w:r w:rsidR="001766E1">
            <w:t xml:space="preserve">mainly used by </w:t>
          </w:r>
          <w:r w:rsidR="002E4EE1">
            <w:t>hotel managers</w:t>
          </w:r>
          <w:r w:rsidR="00CA54F1">
            <w:t>,</w:t>
          </w:r>
          <w:r w:rsidR="002E4EE1">
            <w:t xml:space="preserve"> </w:t>
          </w:r>
          <w:r w:rsidR="00656CEF">
            <w:t xml:space="preserve">making key </w:t>
          </w:r>
          <w:r w:rsidR="00213265">
            <w:t xml:space="preserve">dissection, </w:t>
          </w:r>
          <w:r w:rsidR="003D3268">
            <w:t>about capital investm</w:t>
          </w:r>
          <w:r w:rsidR="00CF1897">
            <w:t>ent there is con</w:t>
          </w:r>
          <w:r w:rsidR="00D80F49">
            <w:t>siderable cl</w:t>
          </w:r>
          <w:r w:rsidR="001C6232">
            <w:t xml:space="preserve">arity in </w:t>
          </w:r>
          <w:r w:rsidR="001B4F81">
            <w:t>its</w:t>
          </w:r>
          <w:r w:rsidR="00D308D5">
            <w:t xml:space="preserve"> forms of calcu</w:t>
          </w:r>
          <w:r w:rsidR="001B4F81">
            <w:t xml:space="preserve">lation, </w:t>
          </w:r>
          <w:r w:rsidR="0060038B">
            <w:t xml:space="preserve">moreover </w:t>
          </w:r>
          <w:r w:rsidR="007552E3">
            <w:t>the</w:t>
          </w:r>
          <w:r w:rsidR="00CA1718">
            <w:t xml:space="preserve"> f</w:t>
          </w:r>
          <w:r w:rsidR="004A134A">
            <w:t xml:space="preserve">iscal year </w:t>
          </w:r>
          <w:r w:rsidR="004C12C9">
            <w:t>2020</w:t>
          </w:r>
          <w:r w:rsidR="00FE7C5D">
            <w:t xml:space="preserve"> the </w:t>
          </w:r>
          <w:r w:rsidR="0075769A">
            <w:t xml:space="preserve">gross profit </w:t>
          </w:r>
          <w:r w:rsidR="0010122D">
            <w:t xml:space="preserve">was </w:t>
          </w:r>
          <w:r w:rsidR="005A7327">
            <w:t xml:space="preserve">583000 this figure </w:t>
          </w:r>
          <w:r w:rsidR="00DF7EF5">
            <w:t>was</w:t>
          </w:r>
          <w:r w:rsidR="004C12C9">
            <w:t xml:space="preserve"> </w:t>
          </w:r>
          <w:r w:rsidR="00130FC3">
            <w:t>divesting</w:t>
          </w:r>
          <w:r w:rsidR="00DF7EF5">
            <w:t xml:space="preserve"> </w:t>
          </w:r>
          <w:r w:rsidR="00533F60">
            <w:t>compare</w:t>
          </w:r>
          <w:r w:rsidR="00DF7EF5">
            <w:t xml:space="preserve"> to </w:t>
          </w:r>
          <w:r w:rsidR="00CA54F1">
            <w:t xml:space="preserve">the </w:t>
          </w:r>
          <w:r w:rsidR="00DE773D">
            <w:t>fiscal year 2019</w:t>
          </w:r>
          <w:r w:rsidR="00CA54F1">
            <w:t>,</w:t>
          </w:r>
          <w:r w:rsidR="00B71C20">
            <w:t xml:space="preserve"> the figures</w:t>
          </w:r>
          <w:r w:rsidR="00F77AE0">
            <w:t xml:space="preserve"> is 2</w:t>
          </w:r>
          <w:r w:rsidR="00C25753">
            <w:t>435000</w:t>
          </w:r>
          <w:r w:rsidR="00D82B7F">
            <w:t xml:space="preserve"> was </w:t>
          </w:r>
          <w:r w:rsidR="00714DD2">
            <w:t>healthier</w:t>
          </w:r>
          <w:r w:rsidR="00414436">
            <w:t xml:space="preserve"> and therefore</w:t>
          </w:r>
          <w:r w:rsidR="00AF371D">
            <w:t xml:space="preserve"> </w:t>
          </w:r>
          <w:r w:rsidR="00254397">
            <w:t>a</w:t>
          </w:r>
          <w:r w:rsidR="001231A3">
            <w:t xml:space="preserve">rgued that covid </w:t>
          </w:r>
          <w:r w:rsidR="00042ACC">
            <w:t>19</w:t>
          </w:r>
          <w:r w:rsidR="00FE1A13">
            <w:t xml:space="preserve">, crippled </w:t>
          </w:r>
          <w:r w:rsidR="002A610D">
            <w:t xml:space="preserve">the </w:t>
          </w:r>
          <w:r w:rsidR="00DD7B88">
            <w:t>economy,</w:t>
          </w:r>
          <w:r w:rsidR="002A610D">
            <w:t xml:space="preserve"> </w:t>
          </w:r>
          <w:r w:rsidR="001F11BB">
            <w:t>with</w:t>
          </w:r>
          <w:r w:rsidR="004E07A8">
            <w:t xml:space="preserve"> its </w:t>
          </w:r>
          <w:r w:rsidR="00DD7B88">
            <w:t>lockdown</w:t>
          </w:r>
          <w:r w:rsidR="004E07A8">
            <w:t xml:space="preserve"> </w:t>
          </w:r>
          <w:r w:rsidR="006E761E">
            <w:t xml:space="preserve">rules travel </w:t>
          </w:r>
          <w:r w:rsidR="00DD7B88">
            <w:t>restations,</w:t>
          </w:r>
          <w:r w:rsidR="003760BD">
            <w:t xml:space="preserve"> and isolation</w:t>
          </w:r>
          <w:r w:rsidR="00974100">
            <w:t xml:space="preserve"> </w:t>
          </w:r>
          <w:r w:rsidR="00161815">
            <w:t>2020</w:t>
          </w:r>
          <w:r w:rsidR="00382889">
            <w:t>,</w:t>
          </w:r>
          <w:r w:rsidR="00161815">
            <w:t xml:space="preserve"> saw a</w:t>
          </w:r>
          <w:r w:rsidR="00E177D7">
            <w:t xml:space="preserve">n </w:t>
          </w:r>
          <w:r w:rsidR="001D13AE">
            <w:t>exchange of -185</w:t>
          </w:r>
          <w:r w:rsidR="00275121">
            <w:t xml:space="preserve">2000 and </w:t>
          </w:r>
          <w:r w:rsidR="001731ED">
            <w:t>percentage</w:t>
          </w:r>
          <w:r w:rsidR="00383714">
            <w:t xml:space="preserve"> </w:t>
          </w:r>
          <w:r w:rsidR="00B40CB4">
            <w:t>-76</w:t>
          </w:r>
          <w:r w:rsidR="002A1763">
            <w:t>%</w:t>
          </w:r>
          <w:r w:rsidR="00B40CB4">
            <w:t xml:space="preserve"> this </w:t>
          </w:r>
          <w:r w:rsidR="004D4AE9">
            <w:t xml:space="preserve">is </w:t>
          </w:r>
          <w:r w:rsidR="00CE7D10">
            <w:t>taking into account fiscal</w:t>
          </w:r>
          <w:r w:rsidR="0059548B">
            <w:t xml:space="preserve"> </w:t>
          </w:r>
          <w:r w:rsidR="00E824FD">
            <w:t>year</w:t>
          </w:r>
          <w:r w:rsidR="002D018C">
            <w:t xml:space="preserve"> </w:t>
          </w:r>
          <w:r w:rsidR="0059548B">
            <w:t>2020</w:t>
          </w:r>
          <w:r w:rsidR="002D018C">
            <w:t>,</w:t>
          </w:r>
          <w:r w:rsidR="0059548B">
            <w:t xml:space="preserve"> compare to</w:t>
          </w:r>
          <w:r w:rsidR="00E824FD">
            <w:t xml:space="preserve"> 2019</w:t>
          </w:r>
          <w:r w:rsidR="00D56B94">
            <w:t xml:space="preserve">, </w:t>
          </w:r>
          <w:r w:rsidR="00CB303E">
            <w:t>moreover</w:t>
          </w:r>
          <w:r w:rsidR="00D56B94">
            <w:t xml:space="preserve"> the trend </w:t>
          </w:r>
          <w:r w:rsidR="00CB303E">
            <w:t xml:space="preserve">continues with </w:t>
          </w:r>
          <w:r w:rsidR="00E2153E">
            <w:t xml:space="preserve">net income </w:t>
          </w:r>
          <w:r w:rsidR="00E13ED3">
            <w:t xml:space="preserve"> </w:t>
          </w:r>
          <w:r w:rsidR="00AB6ACB">
            <w:t>of</w:t>
          </w:r>
          <w:r w:rsidR="00E13ED3">
            <w:t xml:space="preserve"> -</w:t>
          </w:r>
          <w:r w:rsidR="00996310">
            <w:t>71500</w:t>
          </w:r>
          <w:r w:rsidR="009F27CA">
            <w:t xml:space="preserve">0 </w:t>
          </w:r>
          <w:r w:rsidR="00111D13">
            <w:t xml:space="preserve">the </w:t>
          </w:r>
          <w:r w:rsidR="009F27CA">
            <w:t>fiscal</w:t>
          </w:r>
          <w:r w:rsidR="00152550">
            <w:t xml:space="preserve"> year </w:t>
          </w:r>
          <w:r w:rsidR="00746FFC">
            <w:t xml:space="preserve"> </w:t>
          </w:r>
          <w:r w:rsidR="00F56EC1">
            <w:t>20</w:t>
          </w:r>
          <w:r w:rsidR="002A44F9">
            <w:t xml:space="preserve">20, </w:t>
          </w:r>
          <w:r w:rsidR="00152550">
            <w:t>and 2019</w:t>
          </w:r>
          <w:r w:rsidR="001134B2">
            <w:t xml:space="preserve">, </w:t>
          </w:r>
          <w:r w:rsidR="005A7EE4">
            <w:t xml:space="preserve">figures </w:t>
          </w:r>
          <w:r w:rsidR="003644A9">
            <w:t>88</w:t>
          </w:r>
          <w:r w:rsidR="003D02E3">
            <w:t xml:space="preserve">1000 </w:t>
          </w:r>
          <w:r w:rsidR="007F4134">
            <w:t>the figures are</w:t>
          </w:r>
          <w:r w:rsidR="00A62EB5">
            <w:t xml:space="preserve"> better </w:t>
          </w:r>
          <w:r w:rsidR="008D524D">
            <w:t xml:space="preserve">for 2019 </w:t>
          </w:r>
          <w:r w:rsidR="00111D13">
            <w:t xml:space="preserve">change </w:t>
          </w:r>
          <w:r w:rsidR="00CA1AB2">
            <w:t xml:space="preserve">the base year against </w:t>
          </w:r>
          <w:r w:rsidR="000B73D4">
            <w:t xml:space="preserve">the current year </w:t>
          </w:r>
          <w:r w:rsidR="004F2D2F">
            <w:t xml:space="preserve">166000 the </w:t>
          </w:r>
          <w:r w:rsidR="00B83C14">
            <w:t>percentage reads 19</w:t>
          </w:r>
          <w:r w:rsidR="00AF1CD2">
            <w:t>%</w:t>
          </w:r>
          <w:r w:rsidR="00B83C14">
            <w:t xml:space="preserve"> </w:t>
          </w:r>
          <w:r w:rsidR="00F60B39">
            <w:t xml:space="preserve">this again is not the best </w:t>
          </w:r>
          <w:r w:rsidR="00205A00">
            <w:t>fig</w:t>
          </w:r>
          <w:r w:rsidR="00ED3957">
            <w:t>ures</w:t>
          </w:r>
          <w:r w:rsidR="008511A2">
            <w:t xml:space="preserve"> we </w:t>
          </w:r>
          <w:r w:rsidR="00E8379A">
            <w:t>hoped</w:t>
          </w:r>
          <w:r w:rsidR="0083058C">
            <w:t xml:space="preserve"> </w:t>
          </w:r>
          <w:r w:rsidR="00E8379A">
            <w:t>for</w:t>
          </w:r>
          <w:r w:rsidR="00F50CE3">
            <w:t xml:space="preserve">, </w:t>
          </w:r>
          <w:r w:rsidR="00082B95">
            <w:t xml:space="preserve">this income before </w:t>
          </w:r>
          <w:r w:rsidR="0043227B">
            <w:t xml:space="preserve">the </w:t>
          </w:r>
          <w:r w:rsidR="005124FF">
            <w:t xml:space="preserve">tax </w:t>
          </w:r>
          <w:r w:rsidR="00167870">
            <w:t>fiscal</w:t>
          </w:r>
          <w:r w:rsidR="005124FF">
            <w:t xml:space="preserve"> year </w:t>
          </w:r>
          <w:r w:rsidR="00167870">
            <w:t>2020</w:t>
          </w:r>
          <w:r w:rsidR="0043227B">
            <w:t>,</w:t>
          </w:r>
          <w:r w:rsidR="005A6D9B">
            <w:t xml:space="preserve">- </w:t>
          </w:r>
          <w:r w:rsidR="0043227B">
            <w:t xml:space="preserve"> -924000</w:t>
          </w:r>
          <w:r w:rsidR="007F4573">
            <w:t xml:space="preserve"> </w:t>
          </w:r>
          <w:r w:rsidR="005950C7">
            <w:t xml:space="preserve">this is poor </w:t>
          </w:r>
          <w:r w:rsidR="00161AE5">
            <w:t>compar</w:t>
          </w:r>
          <w:r w:rsidR="00ED6A5F">
            <w:t>e to 2019</w:t>
          </w:r>
          <w:r w:rsidR="0003228C">
            <w:t>,</w:t>
          </w:r>
          <w:r w:rsidR="005A6D9B">
            <w:t>-</w:t>
          </w:r>
          <w:r w:rsidR="00ED6A5F">
            <w:t xml:space="preserve"> 1244000</w:t>
          </w:r>
          <w:r w:rsidR="007417F0">
            <w:t xml:space="preserve"> </w:t>
          </w:r>
          <w:r w:rsidR="00E14BA5">
            <w:t>and there the change would re</w:t>
          </w:r>
          <w:r w:rsidR="0003228C">
            <w:t xml:space="preserve">ad as </w:t>
          </w:r>
          <w:r w:rsidR="00790BFC">
            <w:t>-2168000</w:t>
          </w:r>
          <w:r w:rsidR="00817FC8">
            <w:t xml:space="preserve"> percentage fo</w:t>
          </w:r>
          <w:r w:rsidR="00A46129">
            <w:t xml:space="preserve">r both </w:t>
          </w:r>
          <w:r w:rsidR="0042459D">
            <w:t xml:space="preserve">years </w:t>
          </w:r>
          <w:r w:rsidR="00A46129">
            <w:t xml:space="preserve"> </w:t>
          </w:r>
          <w:r w:rsidR="002B51A0">
            <w:t>-1</w:t>
          </w:r>
          <w:r w:rsidR="0064306D">
            <w:t>74</w:t>
          </w:r>
          <w:r w:rsidR="00DD7B88">
            <w:t xml:space="preserve"> </w:t>
          </w:r>
          <w:r w:rsidR="002A1763">
            <w:t>%</w:t>
          </w:r>
          <w:r w:rsidR="00644287">
            <w:t xml:space="preserve"> this again</w:t>
          </w:r>
          <w:r w:rsidR="00007B28">
            <w:t xml:space="preserve"> is</w:t>
          </w:r>
          <w:r w:rsidR="00644287">
            <w:t xml:space="preserve"> not good.</w:t>
          </w:r>
        </w:p>
        <w:p w14:paraId="4941A8E6" w14:textId="6A9ACBEB" w:rsidR="00C64509" w:rsidRDefault="00CA54F1" w:rsidP="00FA733E">
          <w:pPr>
            <w:jc w:val="both"/>
          </w:pPr>
          <w:r>
            <w:lastRenderedPageBreak/>
            <w:t xml:space="preserve"> </w:t>
          </w:r>
          <w:r w:rsidR="006E6200">
            <w:rPr>
              <w:noProof/>
            </w:rPr>
            <w:drawing>
              <wp:inline distT="0" distB="0" distL="0" distR="0" wp14:anchorId="4F8DF047" wp14:editId="1347C1F1">
                <wp:extent cx="4549140" cy="3086100"/>
                <wp:effectExtent l="0" t="0" r="3810" b="0"/>
                <wp:docPr id="1" name="Chart 1">
                  <a:extLst xmlns:a="http://schemas.openxmlformats.org/drawingml/2006/main">
                    <a:ext uri="{FF2B5EF4-FFF2-40B4-BE49-F238E27FC236}">
                      <a16:creationId xmlns:a16="http://schemas.microsoft.com/office/drawing/2014/main" id="{01DF95E3-0886-CFEF-7CE0-FDA148A134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B4F81">
            <w:t xml:space="preserve"> </w:t>
          </w:r>
        </w:p>
        <w:p w14:paraId="551B5E0E" w14:textId="0C6E09EB" w:rsidR="00C64509" w:rsidRDefault="00C64509" w:rsidP="00FA733E">
          <w:pPr>
            <w:jc w:val="both"/>
          </w:pPr>
        </w:p>
        <w:p w14:paraId="517581DF" w14:textId="04468652" w:rsidR="00C64509" w:rsidRDefault="007955FD" w:rsidP="00FA733E">
          <w:pPr>
            <w:jc w:val="both"/>
          </w:pPr>
          <w:r>
            <w:t>Chat 1</w:t>
          </w:r>
        </w:p>
        <w:p w14:paraId="33CC4C97" w14:textId="5E17B4CA" w:rsidR="00300A40" w:rsidRDefault="00300A40" w:rsidP="00FA733E">
          <w:pPr>
            <w:jc w:val="both"/>
          </w:pPr>
          <w:r>
            <w:t>According to the P&amp;L acc</w:t>
          </w:r>
          <w:r w:rsidR="00AC55A7">
            <w:t>ounting</w:t>
          </w:r>
          <w:r w:rsidR="005C2500">
            <w:t>,</w:t>
          </w:r>
          <w:r w:rsidR="00AC55A7">
            <w:t xml:space="preserve"> Hilton </w:t>
          </w:r>
          <w:r w:rsidR="00673290">
            <w:t>Hotels’</w:t>
          </w:r>
          <w:r w:rsidR="00182BA5">
            <w:t xml:space="preserve"> 2019 and 2020</w:t>
          </w:r>
          <w:r w:rsidR="00566139">
            <w:t xml:space="preserve"> gross profit is</w:t>
          </w:r>
          <w:r w:rsidR="00BE46E5">
            <w:t xml:space="preserve"> significantl</w:t>
          </w:r>
          <w:r w:rsidR="000E16EE">
            <w:t xml:space="preserve">y </w:t>
          </w:r>
          <w:r w:rsidR="00B250B1">
            <w:t xml:space="preserve">2020 was lower </w:t>
          </w:r>
          <w:r w:rsidR="002622AD">
            <w:t>than</w:t>
          </w:r>
          <w:r w:rsidR="00BA2798">
            <w:t xml:space="preserve"> the base year </w:t>
          </w:r>
          <w:r w:rsidR="008160F1">
            <w:t xml:space="preserve">it </w:t>
          </w:r>
          <w:r w:rsidR="003F3547">
            <w:t xml:space="preserve">is a poor native figure </w:t>
          </w:r>
          <w:r w:rsidR="00E0788F">
            <w:t xml:space="preserve">of </w:t>
          </w:r>
          <w:r w:rsidR="00C31301">
            <w:t>-1852,000</w:t>
          </w:r>
          <w:r w:rsidR="00CB2079">
            <w:t xml:space="preserve"> </w:t>
          </w:r>
          <w:r w:rsidR="00362A58">
            <w:t>gross profit</w:t>
          </w:r>
          <w:r w:rsidR="00F863AA">
            <w:t xml:space="preserve"> for 2020 their </w:t>
          </w:r>
          <w:r w:rsidR="00100604">
            <w:t xml:space="preserve">net profit is </w:t>
          </w:r>
          <w:r w:rsidR="00AE4E69">
            <w:t xml:space="preserve">surprisingly </w:t>
          </w:r>
          <w:r w:rsidR="00622544">
            <w:t>has a value of 19</w:t>
          </w:r>
          <w:r w:rsidR="00686B8B">
            <w:t>%</w:t>
          </w:r>
          <w:r w:rsidR="00100604">
            <w:t xml:space="preserve"> </w:t>
          </w:r>
          <w:r w:rsidR="00C11445">
            <w:t>due to</w:t>
          </w:r>
          <w:r w:rsidR="00673290">
            <w:t xml:space="preserve"> </w:t>
          </w:r>
          <w:r w:rsidR="00D85214">
            <w:t xml:space="preserve">d </w:t>
          </w:r>
          <w:r w:rsidR="00C11445">
            <w:t xml:space="preserve"> current assets and</w:t>
          </w:r>
          <w:r w:rsidR="00673290">
            <w:t xml:space="preserve"> </w:t>
          </w:r>
          <w:r w:rsidR="00EE280B">
            <w:t>stakeholder equity</w:t>
          </w:r>
          <w:r w:rsidR="00F90357">
            <w:t>.</w:t>
          </w:r>
        </w:p>
        <w:p w14:paraId="3AF77FCE" w14:textId="77777777" w:rsidR="00F34E3A" w:rsidRDefault="00F34E3A" w:rsidP="00FA733E">
          <w:pPr>
            <w:jc w:val="both"/>
          </w:pPr>
        </w:p>
        <w:p w14:paraId="129B4929" w14:textId="15469A37" w:rsidR="00F34E3A" w:rsidRDefault="007C36B8" w:rsidP="00FA733E">
          <w:pPr>
            <w:jc w:val="both"/>
          </w:pPr>
          <w:r>
            <w:t>C</w:t>
          </w:r>
          <w:r w:rsidR="00F34E3A">
            <w:t>ha</w:t>
          </w:r>
          <w:r>
            <w:t>t2</w:t>
          </w:r>
        </w:p>
        <w:p w14:paraId="3B96F9BC" w14:textId="2F4BD0C6" w:rsidR="00F34E3A" w:rsidRDefault="006746F1" w:rsidP="00FA733E">
          <w:pPr>
            <w:jc w:val="both"/>
          </w:pPr>
          <w:r>
            <w:rPr>
              <w:noProof/>
            </w:rPr>
            <w:drawing>
              <wp:anchor distT="0" distB="0" distL="114300" distR="114300" simplePos="0" relativeHeight="251661312" behindDoc="1" locked="0" layoutInCell="1" allowOverlap="1" wp14:anchorId="4DCA858D" wp14:editId="1CC62014">
                <wp:simplePos x="0" y="0"/>
                <wp:positionH relativeFrom="column">
                  <wp:posOffset>0</wp:posOffset>
                </wp:positionH>
                <wp:positionV relativeFrom="paragraph">
                  <wp:posOffset>-1905</wp:posOffset>
                </wp:positionV>
                <wp:extent cx="6035040" cy="2749550"/>
                <wp:effectExtent l="0" t="0" r="3810" b="0"/>
                <wp:wrapTight wrapText="bothSides">
                  <wp:wrapPolygon edited="0">
                    <wp:start x="0" y="0"/>
                    <wp:lineTo x="0" y="21400"/>
                    <wp:lineTo x="21545" y="21400"/>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5040" cy="2749550"/>
                        </a:xfrm>
                        <a:prstGeom prst="rect">
                          <a:avLst/>
                        </a:prstGeom>
                        <a:noFill/>
                      </pic:spPr>
                    </pic:pic>
                  </a:graphicData>
                </a:graphic>
              </wp:anchor>
            </w:drawing>
          </w:r>
        </w:p>
        <w:p w14:paraId="73E6A63B" w14:textId="0E95B1BC" w:rsidR="00E25BE6" w:rsidRDefault="00E25BE6" w:rsidP="00FA733E">
          <w:pPr>
            <w:jc w:val="both"/>
          </w:pPr>
        </w:p>
        <w:p w14:paraId="445A410E" w14:textId="4D1EEE74" w:rsidR="00504193" w:rsidRDefault="00F7216D" w:rsidP="00FA733E">
          <w:pPr>
            <w:jc w:val="both"/>
          </w:pPr>
          <w:r>
            <w:lastRenderedPageBreak/>
            <w:t>W</w:t>
          </w:r>
          <w:r w:rsidR="009B3BB8">
            <w:t>h</w:t>
          </w:r>
          <w:r>
            <w:t xml:space="preserve">en examining </w:t>
          </w:r>
          <w:r w:rsidR="00946E01">
            <w:t>the</w:t>
          </w:r>
          <w:r w:rsidR="00D9736F">
            <w:t>se</w:t>
          </w:r>
          <w:r w:rsidR="00946E01">
            <w:t xml:space="preserve"> figures</w:t>
          </w:r>
          <w:r w:rsidR="004359F1">
            <w:t>,</w:t>
          </w:r>
          <w:r w:rsidR="00946E01">
            <w:t xml:space="preserve"> for 2020</w:t>
          </w:r>
          <w:r w:rsidR="004A2281">
            <w:t>,</w:t>
          </w:r>
          <w:r w:rsidR="00673290">
            <w:t xml:space="preserve"> </w:t>
          </w:r>
          <w:r w:rsidR="00042155">
            <w:t>show</w:t>
          </w:r>
          <w:r w:rsidR="000F0F73">
            <w:t xml:space="preserve">s </w:t>
          </w:r>
          <w:r w:rsidR="004A2281">
            <w:t xml:space="preserve">that </w:t>
          </w:r>
          <w:r w:rsidR="000F0F73">
            <w:t xml:space="preserve">the Hilton </w:t>
          </w:r>
          <w:r w:rsidR="004A2281">
            <w:t>hotel</w:t>
          </w:r>
          <w:r w:rsidR="00D51F17">
            <w:t xml:space="preserve"> </w:t>
          </w:r>
          <w:r w:rsidR="00C053F7">
            <w:t xml:space="preserve">the year went through </w:t>
          </w:r>
          <w:r w:rsidR="00FE27E7">
            <w:t>various</w:t>
          </w:r>
          <w:r w:rsidR="003D75B2">
            <w:t xml:space="preserve"> trends </w:t>
          </w:r>
          <w:r w:rsidR="00C160AD">
            <w:t xml:space="preserve">one thing that </w:t>
          </w:r>
          <w:r w:rsidR="00152669">
            <w:t>dictated</w:t>
          </w:r>
          <w:r w:rsidR="00580188">
            <w:t xml:space="preserve"> </w:t>
          </w:r>
          <w:r w:rsidR="00152669">
            <w:t xml:space="preserve">the </w:t>
          </w:r>
          <w:r w:rsidR="00B17B51">
            <w:t xml:space="preserve">decline in revenue </w:t>
          </w:r>
          <w:r w:rsidR="00152669">
            <w:t>shown</w:t>
          </w:r>
          <w:r w:rsidR="0083755D">
            <w:t xml:space="preserve"> during this</w:t>
          </w:r>
          <w:r w:rsidR="004E3727">
            <w:t xml:space="preserve"> period </w:t>
          </w:r>
          <w:r w:rsidR="00CF2E0C">
            <w:t xml:space="preserve">was </w:t>
          </w:r>
          <w:r w:rsidR="004E3727">
            <w:t xml:space="preserve">the </w:t>
          </w:r>
          <w:r w:rsidR="002178DF">
            <w:t>performance of the Hilton</w:t>
          </w:r>
          <w:r w:rsidR="003D5783">
            <w:t xml:space="preserve"> was </w:t>
          </w:r>
          <w:r w:rsidR="00D31F5C">
            <w:t xml:space="preserve">extremely poor results </w:t>
          </w:r>
          <w:r w:rsidR="00B440C4">
            <w:t>due to</w:t>
          </w:r>
          <w:r w:rsidR="005C6B66">
            <w:t xml:space="preserve"> the </w:t>
          </w:r>
          <w:r w:rsidR="00673290">
            <w:t>pandemic</w:t>
          </w:r>
          <w:r w:rsidR="00B440C4">
            <w:t>,</w:t>
          </w:r>
          <w:r w:rsidR="004A00B9">
            <w:t xml:space="preserve"> </w:t>
          </w:r>
          <w:r w:rsidR="00263E9D">
            <w:t>travel industries</w:t>
          </w:r>
          <w:r w:rsidR="003D4E2F">
            <w:t xml:space="preserve"> and </w:t>
          </w:r>
          <w:r w:rsidR="00D31FD5">
            <w:t xml:space="preserve">hospitality </w:t>
          </w:r>
          <w:r w:rsidR="00EF5ED4">
            <w:t>affected</w:t>
          </w:r>
          <w:r w:rsidR="00D31FD5">
            <w:t xml:space="preserve"> </w:t>
          </w:r>
          <w:r w:rsidR="00A1280D">
            <w:t xml:space="preserve">by government </w:t>
          </w:r>
          <w:r w:rsidR="00507A58">
            <w:t xml:space="preserve">rules </w:t>
          </w:r>
          <w:r w:rsidR="00244939">
            <w:t>and restrictions, there</w:t>
          </w:r>
          <w:r w:rsidR="00F6722A">
            <w:t>fore u</w:t>
          </w:r>
          <w:r w:rsidR="00C97BC7">
            <w:t>nderstanding the Hilton</w:t>
          </w:r>
          <w:r w:rsidR="009E5CA1">
            <w:t xml:space="preserve">’s </w:t>
          </w:r>
          <w:r w:rsidR="00291B95">
            <w:t>analysing</w:t>
          </w:r>
          <w:r w:rsidR="00362989">
            <w:t xml:space="preserve"> the fiscal</w:t>
          </w:r>
          <w:r w:rsidR="001462A3">
            <w:t xml:space="preserve"> year</w:t>
          </w:r>
          <w:r w:rsidR="00362989">
            <w:t xml:space="preserve"> </w:t>
          </w:r>
          <w:r w:rsidR="00580E99">
            <w:t xml:space="preserve">of 2020 is </w:t>
          </w:r>
          <w:r w:rsidR="00291B95">
            <w:t xml:space="preserve">negative </w:t>
          </w:r>
          <w:r w:rsidR="00A83EAB">
            <w:t>-</w:t>
          </w:r>
          <w:r w:rsidR="009055DE">
            <w:t xml:space="preserve">50% </w:t>
          </w:r>
          <w:r w:rsidR="004F664E">
            <w:t xml:space="preserve"> compared to 2019</w:t>
          </w:r>
          <w:r w:rsidR="00EF5ED4">
            <w:t xml:space="preserve"> sa</w:t>
          </w:r>
          <w:r w:rsidR="00D560ED">
            <w:t>w a net income of 19%</w:t>
          </w:r>
          <w:r w:rsidR="00845487">
            <w:t xml:space="preserve">, </w:t>
          </w:r>
          <w:r w:rsidR="00BA0B2C">
            <w:t>Jackson</w:t>
          </w:r>
          <w:r w:rsidR="0026668A">
            <w:t>, (2009).</w:t>
          </w:r>
        </w:p>
        <w:p w14:paraId="4A5A89DD" w14:textId="77777777" w:rsidR="00D106A1" w:rsidRDefault="00D106A1" w:rsidP="00FA733E">
          <w:pPr>
            <w:jc w:val="both"/>
          </w:pPr>
        </w:p>
        <w:p w14:paraId="42986C57" w14:textId="77777777" w:rsidR="00675455" w:rsidRDefault="00675455" w:rsidP="00FA733E">
          <w:pPr>
            <w:jc w:val="both"/>
          </w:pPr>
        </w:p>
        <w:p w14:paraId="31D97BFE" w14:textId="77777777" w:rsidR="00675455" w:rsidRDefault="00675455" w:rsidP="00FA733E">
          <w:pPr>
            <w:jc w:val="both"/>
          </w:pPr>
        </w:p>
        <w:p w14:paraId="7FBAEECC" w14:textId="77777777" w:rsidR="00675455" w:rsidRDefault="00675455" w:rsidP="00FA733E">
          <w:pPr>
            <w:jc w:val="both"/>
          </w:pPr>
        </w:p>
        <w:p w14:paraId="4C56565D" w14:textId="77777777" w:rsidR="00675455" w:rsidRDefault="00675455" w:rsidP="00FA733E">
          <w:pPr>
            <w:jc w:val="both"/>
          </w:pPr>
        </w:p>
        <w:p w14:paraId="472DDD94" w14:textId="77777777" w:rsidR="00675455" w:rsidRDefault="00675455" w:rsidP="00FA733E">
          <w:pPr>
            <w:jc w:val="both"/>
          </w:pPr>
        </w:p>
        <w:p w14:paraId="4C4F7944" w14:textId="77777777" w:rsidR="00675455" w:rsidRDefault="00675455" w:rsidP="00FA733E">
          <w:pPr>
            <w:jc w:val="both"/>
          </w:pPr>
        </w:p>
        <w:p w14:paraId="3A2D7AE3" w14:textId="77777777" w:rsidR="00675455" w:rsidRDefault="00675455" w:rsidP="00FA733E">
          <w:pPr>
            <w:jc w:val="both"/>
          </w:pPr>
        </w:p>
        <w:p w14:paraId="0D3F9531" w14:textId="63CCD6D3" w:rsidR="0059008A" w:rsidRDefault="004F664E" w:rsidP="00FA733E">
          <w:pPr>
            <w:jc w:val="both"/>
          </w:pPr>
          <w:r>
            <w:t xml:space="preserve"> </w:t>
          </w:r>
          <w:r w:rsidR="00C97BC7">
            <w:t xml:space="preserve"> </w:t>
          </w:r>
          <w:r w:rsidR="001B746D">
            <w:t xml:space="preserve"> </w:t>
          </w:r>
        </w:p>
        <w:p w14:paraId="032A498E" w14:textId="77777777" w:rsidR="00F90357" w:rsidRDefault="00F90357" w:rsidP="00FA733E">
          <w:pPr>
            <w:jc w:val="both"/>
          </w:pPr>
        </w:p>
        <w:p w14:paraId="4084A0C7" w14:textId="77777777" w:rsidR="00421B9F" w:rsidRDefault="00421B9F" w:rsidP="00FA733E">
          <w:pPr>
            <w:jc w:val="both"/>
          </w:pPr>
        </w:p>
        <w:p w14:paraId="4E2EB2E2" w14:textId="77777777" w:rsidR="00C64509" w:rsidRDefault="00C64509" w:rsidP="00FA733E">
          <w:pPr>
            <w:jc w:val="both"/>
          </w:pPr>
        </w:p>
        <w:p w14:paraId="157B1FCF" w14:textId="77777777" w:rsidR="00C64509" w:rsidRDefault="00C64509" w:rsidP="00FA733E">
          <w:pPr>
            <w:jc w:val="both"/>
          </w:pPr>
        </w:p>
        <w:p w14:paraId="5FCF4083" w14:textId="77777777" w:rsidR="00C64509" w:rsidRDefault="00C64509" w:rsidP="00FA733E">
          <w:pPr>
            <w:jc w:val="both"/>
          </w:pPr>
        </w:p>
        <w:p w14:paraId="47A0548B" w14:textId="77777777" w:rsidR="00C64509" w:rsidRDefault="00C64509" w:rsidP="00FA733E">
          <w:pPr>
            <w:jc w:val="both"/>
          </w:pPr>
        </w:p>
        <w:p w14:paraId="3B43F39B" w14:textId="77777777" w:rsidR="00C64509" w:rsidRDefault="00C64509" w:rsidP="00FA733E">
          <w:pPr>
            <w:jc w:val="both"/>
          </w:pPr>
        </w:p>
        <w:p w14:paraId="52EF0694" w14:textId="77777777" w:rsidR="00C64509" w:rsidRDefault="00C64509" w:rsidP="00FA733E">
          <w:pPr>
            <w:jc w:val="both"/>
          </w:pPr>
        </w:p>
        <w:p w14:paraId="399C85FF" w14:textId="77777777" w:rsidR="00C64509" w:rsidRDefault="00C64509" w:rsidP="00FA733E">
          <w:pPr>
            <w:jc w:val="both"/>
          </w:pPr>
        </w:p>
        <w:p w14:paraId="17354A94" w14:textId="77777777" w:rsidR="00C64509" w:rsidRDefault="00C64509" w:rsidP="00FA733E">
          <w:pPr>
            <w:jc w:val="both"/>
          </w:pPr>
        </w:p>
        <w:p w14:paraId="6E838672" w14:textId="77777777" w:rsidR="00C64509" w:rsidRDefault="00C64509" w:rsidP="00FA733E">
          <w:pPr>
            <w:jc w:val="both"/>
          </w:pPr>
        </w:p>
        <w:p w14:paraId="368B1D5E" w14:textId="77777777" w:rsidR="00421B9F" w:rsidRDefault="00421B9F" w:rsidP="00383A91">
          <w:pPr>
            <w:tabs>
              <w:tab w:val="left" w:pos="3672"/>
            </w:tabs>
            <w:jc w:val="both"/>
          </w:pPr>
        </w:p>
        <w:p w14:paraId="1AA8BB29" w14:textId="77777777" w:rsidR="00421B9F" w:rsidRDefault="00421B9F" w:rsidP="00383A91">
          <w:pPr>
            <w:tabs>
              <w:tab w:val="left" w:pos="3672"/>
            </w:tabs>
            <w:jc w:val="both"/>
          </w:pPr>
        </w:p>
        <w:p w14:paraId="41BE627F" w14:textId="77777777" w:rsidR="00421B9F" w:rsidRDefault="00421B9F" w:rsidP="00383A91">
          <w:pPr>
            <w:tabs>
              <w:tab w:val="left" w:pos="3672"/>
            </w:tabs>
            <w:jc w:val="both"/>
          </w:pPr>
        </w:p>
        <w:p w14:paraId="7A69C9DA" w14:textId="77777777" w:rsidR="00421B9F" w:rsidRDefault="00421B9F" w:rsidP="00383A91">
          <w:pPr>
            <w:tabs>
              <w:tab w:val="left" w:pos="3672"/>
            </w:tabs>
            <w:jc w:val="both"/>
          </w:pPr>
        </w:p>
        <w:p w14:paraId="3B0514EC" w14:textId="3FD57156" w:rsidR="00C64509" w:rsidRDefault="00686B8B" w:rsidP="00383A91">
          <w:pPr>
            <w:tabs>
              <w:tab w:val="left" w:pos="3672"/>
            </w:tabs>
            <w:jc w:val="both"/>
          </w:pPr>
          <w:r w:rsidRPr="00381F43">
            <w:rPr>
              <w:noProof/>
            </w:rPr>
            <w:lastRenderedPageBreak/>
            <w:drawing>
              <wp:anchor distT="0" distB="0" distL="114300" distR="114300" simplePos="0" relativeHeight="251660288" behindDoc="0" locked="0" layoutInCell="1" allowOverlap="1" wp14:anchorId="32DF86EF" wp14:editId="4FBBB09B">
                <wp:simplePos x="0" y="0"/>
                <wp:positionH relativeFrom="column">
                  <wp:posOffset>-7620</wp:posOffset>
                </wp:positionH>
                <wp:positionV relativeFrom="paragraph">
                  <wp:posOffset>293370</wp:posOffset>
                </wp:positionV>
                <wp:extent cx="5958840" cy="2262505"/>
                <wp:effectExtent l="0" t="0" r="381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58840" cy="2262505"/>
                        </a:xfrm>
                        <a:prstGeom prst="rect">
                          <a:avLst/>
                        </a:prstGeom>
                        <a:noFill/>
                        <a:ln>
                          <a:noFill/>
                        </a:ln>
                      </pic:spPr>
                    </pic:pic>
                  </a:graphicData>
                </a:graphic>
              </wp:anchor>
            </w:drawing>
          </w:r>
          <w:r w:rsidR="00C11B4E">
            <w:t xml:space="preserve">                                                     The fiscal</w:t>
          </w:r>
          <w:r w:rsidR="00E553BA">
            <w:t xml:space="preserve"> </w:t>
          </w:r>
          <w:r w:rsidR="00FD7697">
            <w:t>year</w:t>
          </w:r>
          <w:r w:rsidR="00E553BA">
            <w:t xml:space="preserve"> </w:t>
          </w:r>
          <w:r w:rsidR="000A67C3">
            <w:t xml:space="preserve">2019 and </w:t>
          </w:r>
          <w:r w:rsidR="00C11B4E">
            <w:t>2020</w:t>
          </w:r>
        </w:p>
        <w:p w14:paraId="2712E242" w14:textId="435A56B9" w:rsidR="00C64509" w:rsidRDefault="00C64509" w:rsidP="00FA733E">
          <w:pPr>
            <w:jc w:val="both"/>
          </w:pPr>
        </w:p>
        <w:p w14:paraId="0A4D9699" w14:textId="77777777" w:rsidR="00C64509" w:rsidRDefault="00C64509" w:rsidP="00FA733E">
          <w:pPr>
            <w:jc w:val="both"/>
          </w:pPr>
        </w:p>
        <w:p w14:paraId="0C7212E3" w14:textId="100AB49C" w:rsidR="00C64509" w:rsidRDefault="00383A91" w:rsidP="00FA733E">
          <w:pPr>
            <w:jc w:val="both"/>
          </w:pPr>
          <w:r w:rsidRPr="00383A91">
            <w:rPr>
              <w:noProof/>
            </w:rPr>
            <w:drawing>
              <wp:inline distT="0" distB="0" distL="0" distR="0" wp14:anchorId="721D4C7D" wp14:editId="2638E500">
                <wp:extent cx="5905500" cy="2385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5500" cy="2385060"/>
                        </a:xfrm>
                        <a:prstGeom prst="rect">
                          <a:avLst/>
                        </a:prstGeom>
                        <a:noFill/>
                        <a:ln>
                          <a:noFill/>
                        </a:ln>
                      </pic:spPr>
                    </pic:pic>
                  </a:graphicData>
                </a:graphic>
              </wp:inline>
            </w:drawing>
          </w:r>
        </w:p>
        <w:p w14:paraId="23440E5E" w14:textId="0EC27AE0" w:rsidR="005D0045" w:rsidRDefault="00767EF6" w:rsidP="005D0045">
          <w:r>
            <w:t>,</w:t>
          </w:r>
          <w:r w:rsidR="00594913">
            <w:t xml:space="preserve">     </w:t>
          </w:r>
        </w:p>
        <w:p w14:paraId="5B62DA8E" w14:textId="77777777" w:rsidR="004F6C33" w:rsidRDefault="00594913" w:rsidP="005D0045">
          <w:r>
            <w:t xml:space="preserve">                                </w:t>
          </w:r>
          <w:r w:rsidR="000A10CE">
            <w:t xml:space="preserve">   </w:t>
          </w:r>
          <w:r w:rsidR="004F6C33">
            <w:t xml:space="preserve">    </w:t>
          </w:r>
        </w:p>
        <w:p w14:paraId="0CEE774E" w14:textId="6E15F4F2" w:rsidR="00594913" w:rsidRPr="004D31BF" w:rsidRDefault="00594913" w:rsidP="005D0045">
          <w:r>
            <w:t xml:space="preserve"> </w:t>
          </w:r>
          <w:r w:rsidR="000A10CE">
            <w:t xml:space="preserve">Liquidity Ratio </w:t>
          </w:r>
        </w:p>
        <w:p w14:paraId="3B66EFF3" w14:textId="77777777" w:rsidR="00363544" w:rsidRPr="00363544" w:rsidRDefault="00363544" w:rsidP="00C733FA">
          <w:pPr>
            <w:jc w:val="both"/>
          </w:pPr>
        </w:p>
        <w:tbl>
          <w:tblPr>
            <w:tblStyle w:val="PlainTable5"/>
            <w:tblW w:w="0" w:type="auto"/>
            <w:tblLook w:val="04A0" w:firstRow="1" w:lastRow="0" w:firstColumn="1" w:lastColumn="0" w:noHBand="0" w:noVBand="1"/>
          </w:tblPr>
          <w:tblGrid>
            <w:gridCol w:w="3043"/>
            <w:gridCol w:w="1468"/>
            <w:gridCol w:w="1468"/>
          </w:tblGrid>
          <w:tr w:rsidR="00A47E78" w:rsidRPr="00333890" w14:paraId="3A8F6E4E" w14:textId="77777777" w:rsidTr="00A47E78">
            <w:trPr>
              <w:cnfStyle w:val="100000000000" w:firstRow="1" w:lastRow="0" w:firstColumn="0" w:lastColumn="0" w:oddVBand="0" w:evenVBand="0" w:oddHBand="0" w:evenHBand="0" w:firstRowFirstColumn="0" w:firstRowLastColumn="0" w:lastRowFirstColumn="0" w:lastRowLastColumn="0"/>
              <w:trHeight w:val="297"/>
            </w:trPr>
            <w:tc>
              <w:tcPr>
                <w:cnfStyle w:val="001000000100" w:firstRow="0" w:lastRow="0" w:firstColumn="1" w:lastColumn="0" w:oddVBand="0" w:evenVBand="0" w:oddHBand="0" w:evenHBand="0" w:firstRowFirstColumn="1" w:firstRowLastColumn="0" w:lastRowFirstColumn="0" w:lastRowLastColumn="0"/>
                <w:tcW w:w="3043" w:type="dxa"/>
                <w:shd w:val="clear" w:color="auto" w:fill="auto"/>
                <w:noWrap/>
                <w:hideMark/>
              </w:tcPr>
              <w:p w14:paraId="064015A4" w14:textId="77777777" w:rsidR="00333890" w:rsidRPr="00333890" w:rsidRDefault="00333890">
                <w:pPr>
                  <w:rPr>
                    <w:b/>
                    <w:bCs/>
                  </w:rPr>
                </w:pPr>
                <w:r w:rsidRPr="00333890">
                  <w:rPr>
                    <w:b/>
                    <w:bCs/>
                  </w:rPr>
                  <w:t>Row Labels</w:t>
                </w:r>
              </w:p>
            </w:tc>
            <w:tc>
              <w:tcPr>
                <w:tcW w:w="1468" w:type="dxa"/>
                <w:shd w:val="clear" w:color="auto" w:fill="auto"/>
                <w:noWrap/>
                <w:hideMark/>
              </w:tcPr>
              <w:p w14:paraId="638AE7C1" w14:textId="77777777" w:rsidR="00333890" w:rsidRPr="00333890" w:rsidRDefault="00333890">
                <w:pPr>
                  <w:cnfStyle w:val="100000000000" w:firstRow="1" w:lastRow="0" w:firstColumn="0" w:lastColumn="0" w:oddVBand="0" w:evenVBand="0" w:oddHBand="0" w:evenHBand="0" w:firstRowFirstColumn="0" w:firstRowLastColumn="0" w:lastRowFirstColumn="0" w:lastRowLastColumn="0"/>
                  <w:rPr>
                    <w:b/>
                    <w:bCs/>
                  </w:rPr>
                </w:pPr>
                <w:r w:rsidRPr="00333890">
                  <w:rPr>
                    <w:b/>
                    <w:bCs/>
                  </w:rPr>
                  <w:t>Sum of 2019</w:t>
                </w:r>
              </w:p>
            </w:tc>
            <w:tc>
              <w:tcPr>
                <w:tcW w:w="1468" w:type="dxa"/>
                <w:shd w:val="clear" w:color="auto" w:fill="auto"/>
                <w:noWrap/>
                <w:hideMark/>
              </w:tcPr>
              <w:p w14:paraId="62E9B346" w14:textId="77777777" w:rsidR="00333890" w:rsidRPr="00333890" w:rsidRDefault="00333890">
                <w:pPr>
                  <w:cnfStyle w:val="100000000000" w:firstRow="1" w:lastRow="0" w:firstColumn="0" w:lastColumn="0" w:oddVBand="0" w:evenVBand="0" w:oddHBand="0" w:evenHBand="0" w:firstRowFirstColumn="0" w:firstRowLastColumn="0" w:lastRowFirstColumn="0" w:lastRowLastColumn="0"/>
                  <w:rPr>
                    <w:b/>
                    <w:bCs/>
                  </w:rPr>
                </w:pPr>
                <w:r w:rsidRPr="00333890">
                  <w:rPr>
                    <w:b/>
                    <w:bCs/>
                  </w:rPr>
                  <w:t>Sum of 2020</w:t>
                </w:r>
              </w:p>
            </w:tc>
          </w:tr>
          <w:tr w:rsidR="00333890" w:rsidRPr="00333890" w14:paraId="0BE21100" w14:textId="77777777" w:rsidTr="00A47E7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2B877310" w14:textId="77777777" w:rsidR="00333890" w:rsidRPr="00333890" w:rsidRDefault="00333890">
                <w:r w:rsidRPr="00333890">
                  <w:t>Total Liabilities</w:t>
                </w:r>
              </w:p>
            </w:tc>
            <w:tc>
              <w:tcPr>
                <w:tcW w:w="1468" w:type="dxa"/>
                <w:shd w:val="clear" w:color="auto" w:fill="auto"/>
                <w:noWrap/>
                <w:hideMark/>
              </w:tcPr>
              <w:p w14:paraId="065606A8"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15,429,000</w:t>
                </w:r>
              </w:p>
            </w:tc>
            <w:tc>
              <w:tcPr>
                <w:tcW w:w="1468" w:type="dxa"/>
                <w:shd w:val="clear" w:color="auto" w:fill="auto"/>
                <w:noWrap/>
                <w:hideMark/>
              </w:tcPr>
              <w:p w14:paraId="2D4A0657"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18,241,000</w:t>
                </w:r>
              </w:p>
            </w:tc>
          </w:tr>
          <w:tr w:rsidR="00333890" w:rsidRPr="00333890" w14:paraId="38673E6D" w14:textId="77777777" w:rsidTr="00A47E78">
            <w:trPr>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7AB2D4DC" w14:textId="77777777" w:rsidR="00333890" w:rsidRPr="00333890" w:rsidRDefault="00333890">
                <w:pPr>
                  <w:jc w:val="left"/>
                </w:pPr>
                <w:r w:rsidRPr="00333890">
                  <w:t>Total Asset</w:t>
                </w:r>
              </w:p>
            </w:tc>
            <w:tc>
              <w:tcPr>
                <w:tcW w:w="1468" w:type="dxa"/>
                <w:shd w:val="clear" w:color="auto" w:fill="auto"/>
                <w:noWrap/>
                <w:hideMark/>
              </w:tcPr>
              <w:p w14:paraId="399CEE0A"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14,957,000</w:t>
                </w:r>
              </w:p>
            </w:tc>
            <w:tc>
              <w:tcPr>
                <w:tcW w:w="1468" w:type="dxa"/>
                <w:shd w:val="clear" w:color="auto" w:fill="auto"/>
                <w:noWrap/>
                <w:hideMark/>
              </w:tcPr>
              <w:p w14:paraId="5464C1AF"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16,755,000</w:t>
                </w:r>
              </w:p>
            </w:tc>
          </w:tr>
          <w:tr w:rsidR="00333890" w:rsidRPr="00333890" w14:paraId="3ACACD3D" w14:textId="77777777" w:rsidTr="00A47E7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6BD2ABFE" w14:textId="77777777" w:rsidR="00333890" w:rsidRPr="00333890" w:rsidRDefault="00333890">
                <w:pPr>
                  <w:jc w:val="left"/>
                </w:pPr>
                <w:r w:rsidRPr="00333890">
                  <w:t>Total Liabilities and Stockholder</w:t>
                </w:r>
              </w:p>
            </w:tc>
            <w:tc>
              <w:tcPr>
                <w:tcW w:w="1468" w:type="dxa"/>
                <w:shd w:val="clear" w:color="auto" w:fill="auto"/>
                <w:noWrap/>
                <w:hideMark/>
              </w:tcPr>
              <w:p w14:paraId="0C1D2BA8"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14,957,000</w:t>
                </w:r>
              </w:p>
            </w:tc>
            <w:tc>
              <w:tcPr>
                <w:tcW w:w="1468" w:type="dxa"/>
                <w:shd w:val="clear" w:color="auto" w:fill="auto"/>
                <w:noWrap/>
                <w:hideMark/>
              </w:tcPr>
              <w:p w14:paraId="56209396"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16,755,000</w:t>
                </w:r>
              </w:p>
            </w:tc>
          </w:tr>
          <w:tr w:rsidR="00333890" w:rsidRPr="00333890" w14:paraId="6E7F8348" w14:textId="77777777" w:rsidTr="00A47E78">
            <w:trPr>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11307EA5" w14:textId="77777777" w:rsidR="00333890" w:rsidRPr="00333890" w:rsidRDefault="00333890">
                <w:pPr>
                  <w:jc w:val="left"/>
                </w:pPr>
                <w:r w:rsidRPr="00333890">
                  <w:t>Non Current Asset</w:t>
                </w:r>
              </w:p>
            </w:tc>
            <w:tc>
              <w:tcPr>
                <w:tcW w:w="1468" w:type="dxa"/>
                <w:shd w:val="clear" w:color="auto" w:fill="auto"/>
                <w:noWrap/>
                <w:hideMark/>
              </w:tcPr>
              <w:p w14:paraId="0C773F7C"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12,558,000</w:t>
                </w:r>
              </w:p>
            </w:tc>
            <w:tc>
              <w:tcPr>
                <w:tcW w:w="1468" w:type="dxa"/>
                <w:shd w:val="clear" w:color="auto" w:fill="auto"/>
                <w:noWrap/>
                <w:hideMark/>
              </w:tcPr>
              <w:p w14:paraId="55CB2CB8"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15,810,000</w:t>
                </w:r>
              </w:p>
            </w:tc>
          </w:tr>
          <w:tr w:rsidR="00333890" w:rsidRPr="00333890" w14:paraId="0E284075" w14:textId="77777777" w:rsidTr="00A47E7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2CDC4556" w14:textId="77777777" w:rsidR="00333890" w:rsidRPr="00333890" w:rsidRDefault="00333890">
                <w:pPr>
                  <w:jc w:val="left"/>
                </w:pPr>
                <w:r w:rsidRPr="00333890">
                  <w:t>Non current Liabilities</w:t>
                </w:r>
              </w:p>
            </w:tc>
            <w:tc>
              <w:tcPr>
                <w:tcW w:w="1468" w:type="dxa"/>
                <w:shd w:val="clear" w:color="auto" w:fill="auto"/>
                <w:noWrap/>
                <w:hideMark/>
              </w:tcPr>
              <w:p w14:paraId="195CC88A"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12,558,000</w:t>
                </w:r>
              </w:p>
            </w:tc>
            <w:tc>
              <w:tcPr>
                <w:tcW w:w="1468" w:type="dxa"/>
                <w:shd w:val="clear" w:color="auto" w:fill="auto"/>
                <w:noWrap/>
                <w:hideMark/>
              </w:tcPr>
              <w:p w14:paraId="178616E0"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15,810,000</w:t>
                </w:r>
              </w:p>
            </w:tc>
          </w:tr>
          <w:tr w:rsidR="00333890" w:rsidRPr="00333890" w14:paraId="463DACDE" w14:textId="77777777" w:rsidTr="00A47E78">
            <w:trPr>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393D7B02" w14:textId="77777777" w:rsidR="00333890" w:rsidRPr="00333890" w:rsidRDefault="00333890">
                <w:pPr>
                  <w:jc w:val="left"/>
                </w:pPr>
                <w:r w:rsidRPr="00333890">
                  <w:t>Current Liabilities</w:t>
                </w:r>
              </w:p>
            </w:tc>
            <w:tc>
              <w:tcPr>
                <w:tcW w:w="1468" w:type="dxa"/>
                <w:shd w:val="clear" w:color="auto" w:fill="auto"/>
                <w:noWrap/>
                <w:hideMark/>
              </w:tcPr>
              <w:p w14:paraId="06A4BF8A"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2,871,000</w:t>
                </w:r>
              </w:p>
            </w:tc>
            <w:tc>
              <w:tcPr>
                <w:tcW w:w="1468" w:type="dxa"/>
                <w:shd w:val="clear" w:color="auto" w:fill="auto"/>
                <w:noWrap/>
                <w:hideMark/>
              </w:tcPr>
              <w:p w14:paraId="7954D35E"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2,431,000</w:t>
                </w:r>
              </w:p>
            </w:tc>
          </w:tr>
          <w:tr w:rsidR="00333890" w:rsidRPr="00333890" w14:paraId="693E5632" w14:textId="77777777" w:rsidTr="00A47E7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471D93E5" w14:textId="77777777" w:rsidR="00333890" w:rsidRPr="00333890" w:rsidRDefault="00333890">
                <w:pPr>
                  <w:jc w:val="left"/>
                </w:pPr>
                <w:r w:rsidRPr="00333890">
                  <w:t>Common Stock</w:t>
                </w:r>
              </w:p>
            </w:tc>
            <w:tc>
              <w:tcPr>
                <w:tcW w:w="1468" w:type="dxa"/>
                <w:shd w:val="clear" w:color="auto" w:fill="auto"/>
                <w:noWrap/>
                <w:hideMark/>
              </w:tcPr>
              <w:p w14:paraId="54BF8A76"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3,000</w:t>
                </w:r>
              </w:p>
            </w:tc>
            <w:tc>
              <w:tcPr>
                <w:tcW w:w="1468" w:type="dxa"/>
                <w:shd w:val="clear" w:color="auto" w:fill="auto"/>
                <w:noWrap/>
                <w:hideMark/>
              </w:tcPr>
              <w:p w14:paraId="532FBBA4"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3,000</w:t>
                </w:r>
              </w:p>
            </w:tc>
          </w:tr>
          <w:tr w:rsidR="00333890" w:rsidRPr="00333890" w14:paraId="4826FB6D" w14:textId="77777777" w:rsidTr="00A47E78">
            <w:trPr>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177DB148" w14:textId="77777777" w:rsidR="00333890" w:rsidRPr="00333890" w:rsidRDefault="00333890">
                <w:pPr>
                  <w:jc w:val="left"/>
                </w:pPr>
                <w:r w:rsidRPr="00333890">
                  <w:lastRenderedPageBreak/>
                  <w:t>Total Stockholders' Equity</w:t>
                </w:r>
              </w:p>
            </w:tc>
            <w:tc>
              <w:tcPr>
                <w:tcW w:w="1468" w:type="dxa"/>
                <w:shd w:val="clear" w:color="auto" w:fill="auto"/>
                <w:noWrap/>
                <w:hideMark/>
              </w:tcPr>
              <w:p w14:paraId="4C06C6F6"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-482,000</w:t>
                </w:r>
              </w:p>
            </w:tc>
            <w:tc>
              <w:tcPr>
                <w:tcW w:w="1468" w:type="dxa"/>
                <w:shd w:val="clear" w:color="auto" w:fill="auto"/>
                <w:noWrap/>
                <w:hideMark/>
              </w:tcPr>
              <w:p w14:paraId="3B0BA0DC"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pPr>
                <w:r w:rsidRPr="00333890">
                  <w:t>-1,490,000</w:t>
                </w:r>
              </w:p>
            </w:tc>
          </w:tr>
          <w:tr w:rsidR="00333890" w:rsidRPr="00333890" w14:paraId="6C51AA92" w14:textId="77777777" w:rsidTr="00A47E7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1A8866D5" w14:textId="77777777" w:rsidR="00333890" w:rsidRPr="00333890" w:rsidRDefault="00333890">
                <w:pPr>
                  <w:jc w:val="left"/>
                </w:pPr>
                <w:r w:rsidRPr="00333890">
                  <w:t>Retained Earnings</w:t>
                </w:r>
              </w:p>
            </w:tc>
            <w:tc>
              <w:tcPr>
                <w:tcW w:w="1468" w:type="dxa"/>
                <w:shd w:val="clear" w:color="auto" w:fill="auto"/>
                <w:noWrap/>
                <w:hideMark/>
              </w:tcPr>
              <w:p w14:paraId="7DDDB1DF"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-5,965,000</w:t>
                </w:r>
              </w:p>
            </w:tc>
            <w:tc>
              <w:tcPr>
                <w:tcW w:w="1468" w:type="dxa"/>
                <w:shd w:val="clear" w:color="auto" w:fill="auto"/>
                <w:noWrap/>
                <w:hideMark/>
              </w:tcPr>
              <w:p w14:paraId="3CFDB691" w14:textId="77777777" w:rsidR="00333890" w:rsidRPr="00333890" w:rsidRDefault="00333890" w:rsidP="00333890">
                <w:pPr>
                  <w:cnfStyle w:val="000000100000" w:firstRow="0" w:lastRow="0" w:firstColumn="0" w:lastColumn="0" w:oddVBand="0" w:evenVBand="0" w:oddHBand="1" w:evenHBand="0" w:firstRowFirstColumn="0" w:firstRowLastColumn="0" w:lastRowFirstColumn="0" w:lastRowLastColumn="0"/>
                </w:pPr>
                <w:r w:rsidRPr="00333890">
                  <w:t>-6,732,000</w:t>
                </w:r>
              </w:p>
            </w:tc>
          </w:tr>
          <w:tr w:rsidR="00333890" w:rsidRPr="00333890" w14:paraId="21C0FB5A" w14:textId="77777777" w:rsidTr="00A47E78">
            <w:trPr>
              <w:trHeight w:val="297"/>
            </w:trPr>
            <w:tc>
              <w:tcPr>
                <w:cnfStyle w:val="001000000000" w:firstRow="0" w:lastRow="0" w:firstColumn="1" w:lastColumn="0" w:oddVBand="0" w:evenVBand="0" w:oddHBand="0" w:evenHBand="0" w:firstRowFirstColumn="0" w:firstRowLastColumn="0" w:lastRowFirstColumn="0" w:lastRowLastColumn="0"/>
                <w:tcW w:w="3043" w:type="dxa"/>
                <w:shd w:val="clear" w:color="auto" w:fill="auto"/>
                <w:noWrap/>
                <w:hideMark/>
              </w:tcPr>
              <w:p w14:paraId="14099156" w14:textId="77777777" w:rsidR="00333890" w:rsidRPr="00333890" w:rsidRDefault="00333890">
                <w:pPr>
                  <w:jc w:val="left"/>
                  <w:rPr>
                    <w:b/>
                    <w:bCs/>
                  </w:rPr>
                </w:pPr>
                <w:r w:rsidRPr="00333890">
                  <w:rPr>
                    <w:b/>
                    <w:bCs/>
                  </w:rPr>
                  <w:t>Grand Total</w:t>
                </w:r>
              </w:p>
            </w:tc>
            <w:tc>
              <w:tcPr>
                <w:tcW w:w="1468" w:type="dxa"/>
                <w:shd w:val="clear" w:color="auto" w:fill="auto"/>
                <w:noWrap/>
                <w:hideMark/>
              </w:tcPr>
              <w:p w14:paraId="4E19521B"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rPr>
                    <w:b/>
                    <w:bCs/>
                  </w:rPr>
                </w:pPr>
                <w:r w:rsidRPr="00333890">
                  <w:rPr>
                    <w:b/>
                    <w:bCs/>
                  </w:rPr>
                  <w:t>66,886,000</w:t>
                </w:r>
              </w:p>
            </w:tc>
            <w:tc>
              <w:tcPr>
                <w:tcW w:w="1468" w:type="dxa"/>
                <w:shd w:val="clear" w:color="auto" w:fill="auto"/>
                <w:noWrap/>
                <w:hideMark/>
              </w:tcPr>
              <w:p w14:paraId="3C6FA2B0" w14:textId="77777777" w:rsidR="00333890" w:rsidRPr="00333890" w:rsidRDefault="00333890" w:rsidP="00333890">
                <w:pPr>
                  <w:cnfStyle w:val="000000000000" w:firstRow="0" w:lastRow="0" w:firstColumn="0" w:lastColumn="0" w:oddVBand="0" w:evenVBand="0" w:oddHBand="0" w:evenHBand="0" w:firstRowFirstColumn="0" w:firstRowLastColumn="0" w:lastRowFirstColumn="0" w:lastRowLastColumn="0"/>
                  <w:rPr>
                    <w:b/>
                    <w:bCs/>
                  </w:rPr>
                </w:pPr>
                <w:r w:rsidRPr="00333890">
                  <w:rPr>
                    <w:b/>
                    <w:bCs/>
                  </w:rPr>
                  <w:t>77,583,000</w:t>
                </w:r>
              </w:p>
            </w:tc>
          </w:tr>
        </w:tbl>
        <w:p w14:paraId="69924365" w14:textId="77777777" w:rsidR="000A10CE" w:rsidRDefault="000A10CE" w:rsidP="007D1947"/>
        <w:p w14:paraId="64CFB58A" w14:textId="75D16F60" w:rsidR="00E6368E" w:rsidRDefault="004F6C33" w:rsidP="007D1947">
          <w:r>
            <w:t xml:space="preserve">           Table </w:t>
          </w:r>
          <w:r w:rsidR="0081705C">
            <w:t>2</w:t>
          </w:r>
        </w:p>
        <w:p w14:paraId="4E498A9F" w14:textId="03872F66" w:rsidR="00723FC7" w:rsidRDefault="004B6E29" w:rsidP="007D1947">
          <w:r>
            <w:t>H</w:t>
          </w:r>
          <w:r w:rsidR="00536C94">
            <w:t>on</w:t>
          </w:r>
          <w:r w:rsidR="00F1325F">
            <w:t xml:space="preserve">g; </w:t>
          </w:r>
          <w:r w:rsidR="00D763BF">
            <w:t>Huang;</w:t>
          </w:r>
          <w:r w:rsidR="00D2715A">
            <w:t xml:space="preserve"> Wu (2014),</w:t>
          </w:r>
          <w:r w:rsidR="00A115EF">
            <w:t xml:space="preserve"> Su</w:t>
          </w:r>
          <w:r w:rsidR="00196C21">
            <w:t xml:space="preserve">ggest the </w:t>
          </w:r>
          <w:r w:rsidR="00090C72">
            <w:t>Features</w:t>
          </w:r>
          <w:r w:rsidR="00196C21">
            <w:t xml:space="preserve"> for </w:t>
          </w:r>
          <w:r w:rsidR="00BC4666">
            <w:t>2020</w:t>
          </w:r>
          <w:r w:rsidR="00703187">
            <w:t xml:space="preserve"> </w:t>
          </w:r>
          <w:r w:rsidR="001E0703">
            <w:t>were</w:t>
          </w:r>
          <w:r w:rsidR="003B23FE">
            <w:t xml:space="preserve"> </w:t>
          </w:r>
          <w:r w:rsidR="00BC4666">
            <w:t>bad</w:t>
          </w:r>
          <w:r w:rsidR="008D4F61">
            <w:t>,</w:t>
          </w:r>
          <w:r w:rsidR="004E5E0B">
            <w:t xml:space="preserve"> </w:t>
          </w:r>
          <w:r w:rsidR="006E0816">
            <w:t>2431,000</w:t>
          </w:r>
          <w:r w:rsidR="008D4F61">
            <w:t xml:space="preserve"> compared to 2019</w:t>
          </w:r>
          <w:r w:rsidR="006E0816">
            <w:t xml:space="preserve"> </w:t>
          </w:r>
          <w:r w:rsidR="007A4637">
            <w:t>–</w:t>
          </w:r>
          <w:r w:rsidR="0047115B">
            <w:t xml:space="preserve"> </w:t>
          </w:r>
          <w:r w:rsidR="007A4637">
            <w:t>2,871,000</w:t>
          </w:r>
          <w:r w:rsidR="00090C72">
            <w:t xml:space="preserve"> when</w:t>
          </w:r>
          <w:r w:rsidR="004836D0">
            <w:t xml:space="preserve"> </w:t>
          </w:r>
          <w:r w:rsidR="00BF023D">
            <w:t>considering</w:t>
          </w:r>
          <w:r w:rsidR="00406B2D">
            <w:t xml:space="preserve"> </w:t>
          </w:r>
          <w:r w:rsidR="003B23FE">
            <w:t>f</w:t>
          </w:r>
          <w:r w:rsidR="002A33A2">
            <w:t>igures</w:t>
          </w:r>
          <w:r w:rsidR="00406B2D">
            <w:t xml:space="preserve"> </w:t>
          </w:r>
          <w:r w:rsidR="00BF023D">
            <w:t xml:space="preserve">of </w:t>
          </w:r>
          <w:r w:rsidR="00836185">
            <w:t xml:space="preserve">the </w:t>
          </w:r>
          <w:r w:rsidR="0029524B">
            <w:t>fiscal</w:t>
          </w:r>
          <w:r w:rsidR="00836185">
            <w:t xml:space="preserve"> year</w:t>
          </w:r>
          <w:r w:rsidR="0029524B">
            <w:t>,</w:t>
          </w:r>
          <w:r w:rsidR="007C25D7">
            <w:t xml:space="preserve"> </w:t>
          </w:r>
          <w:r w:rsidR="002A33A2">
            <w:t xml:space="preserve"> therefore </w:t>
          </w:r>
          <w:r w:rsidR="00216CBA">
            <w:t xml:space="preserve">when </w:t>
          </w:r>
          <w:r w:rsidR="002F73C4">
            <w:t>consider</w:t>
          </w:r>
          <w:r w:rsidR="002E4A96">
            <w:t xml:space="preserve">ing </w:t>
          </w:r>
          <w:r w:rsidR="00216CBA">
            <w:t xml:space="preserve"> </w:t>
          </w:r>
          <w:r w:rsidR="006D4586">
            <w:t xml:space="preserve">the </w:t>
          </w:r>
          <w:r w:rsidR="00216CBA">
            <w:t xml:space="preserve">liquidity </w:t>
          </w:r>
          <w:r w:rsidR="001E0703">
            <w:t>Ratio</w:t>
          </w:r>
          <w:r w:rsidR="00121163">
            <w:t xml:space="preserve"> </w:t>
          </w:r>
          <w:r w:rsidR="006D4586">
            <w:t>for Hilton</w:t>
          </w:r>
          <w:r w:rsidR="00F97DA8">
            <w:t xml:space="preserve">, </w:t>
          </w:r>
          <w:r w:rsidR="0079784F">
            <w:t>however</w:t>
          </w:r>
          <w:r w:rsidR="00685A19">
            <w:t>,</w:t>
          </w:r>
          <w:r w:rsidR="0079784F">
            <w:t xml:space="preserve"> these figures </w:t>
          </w:r>
          <w:r w:rsidR="00685A19">
            <w:t xml:space="preserve">did not match </w:t>
          </w:r>
          <w:r w:rsidR="004D5DBB">
            <w:t xml:space="preserve">the </w:t>
          </w:r>
          <w:r w:rsidR="009F4F3D">
            <w:t>2019 figures</w:t>
          </w:r>
          <w:r w:rsidR="00685A19">
            <w:t xml:space="preserve"> </w:t>
          </w:r>
          <w:r w:rsidR="0037403B">
            <w:t>li</w:t>
          </w:r>
          <w:r w:rsidR="00FF3AF6">
            <w:t xml:space="preserve">quidity measures </w:t>
          </w:r>
          <w:r w:rsidR="00CF17A7">
            <w:t>definition</w:t>
          </w:r>
          <w:r w:rsidR="00FF3AF6">
            <w:t xml:space="preserve"> </w:t>
          </w:r>
          <w:r w:rsidR="00137B43">
            <w:t xml:space="preserve">of the systemic </w:t>
          </w:r>
          <w:r w:rsidR="00CF17A7">
            <w:t>liquidity risk,</w:t>
          </w:r>
          <w:r w:rsidR="00FC1AE2">
            <w:t xml:space="preserve"> </w:t>
          </w:r>
          <w:r w:rsidR="00BE4A1C">
            <w:t xml:space="preserve">liquidity </w:t>
          </w:r>
          <w:r w:rsidR="00F61B5F">
            <w:t xml:space="preserve">measures </w:t>
          </w:r>
          <w:r w:rsidR="00495B87">
            <w:t xml:space="preserve">are </w:t>
          </w:r>
          <w:r w:rsidR="006A41A0">
            <w:t>relatively</w:t>
          </w:r>
          <w:r w:rsidR="00495B87">
            <w:t xml:space="preserve"> </w:t>
          </w:r>
          <w:r w:rsidR="006A41A0">
            <w:t>frequent</w:t>
          </w:r>
          <w:r w:rsidR="003A5C1D">
            <w:t xml:space="preserve">, </w:t>
          </w:r>
          <w:r w:rsidR="002850D3">
            <w:t xml:space="preserve">that is no </w:t>
          </w:r>
          <w:r w:rsidR="00C96FBA">
            <w:t>common</w:t>
          </w:r>
          <w:r w:rsidR="00590DAB">
            <w:t xml:space="preserve"> </w:t>
          </w:r>
          <w:r w:rsidR="003D3E0F">
            <w:t>definition of systemic liquidity</w:t>
          </w:r>
          <w:r w:rsidR="00DB0C53">
            <w:t xml:space="preserve"> risk, </w:t>
          </w:r>
          <w:r w:rsidR="00C96FBA">
            <w:t>concerning</w:t>
          </w:r>
          <w:r w:rsidR="00437C3F">
            <w:t xml:space="preserve"> </w:t>
          </w:r>
          <w:r w:rsidR="00E40A18">
            <w:t xml:space="preserve">when </w:t>
          </w:r>
          <w:r w:rsidR="00E6753F">
            <w:t>entering</w:t>
          </w:r>
          <w:r w:rsidR="00FC29DB">
            <w:t xml:space="preserve"> the risk was great</w:t>
          </w:r>
          <w:r w:rsidR="00E41139">
            <w:t>,</w:t>
          </w:r>
          <w:r w:rsidR="002D5788">
            <w:t xml:space="preserve"> </w:t>
          </w:r>
          <w:r w:rsidR="00E75512">
            <w:t>the break</w:t>
          </w:r>
          <w:r w:rsidR="006E06F8">
            <w:t>ing</w:t>
          </w:r>
          <w:r w:rsidR="00E75512">
            <w:t xml:space="preserve"> down in the entire </w:t>
          </w:r>
          <w:r w:rsidR="003745AC">
            <w:t xml:space="preserve">money market </w:t>
          </w:r>
          <w:r w:rsidR="00DF04EB">
            <w:t>Fiscus</w:t>
          </w:r>
          <w:r w:rsidR="003745AC">
            <w:t xml:space="preserve"> </w:t>
          </w:r>
          <w:r w:rsidR="00DF04EB">
            <w:t xml:space="preserve">2020, </w:t>
          </w:r>
          <w:r w:rsidR="009B7B80">
            <w:t>the</w:t>
          </w:r>
          <w:r w:rsidR="00230C3D">
            <w:t xml:space="preserve"> hospitality industry</w:t>
          </w:r>
          <w:r w:rsidR="00E41139">
            <w:t xml:space="preserve"> </w:t>
          </w:r>
          <w:r w:rsidR="00E449C5">
            <w:t xml:space="preserve">moreover </w:t>
          </w:r>
          <w:r w:rsidR="007D0407">
            <w:t>the</w:t>
          </w:r>
          <w:r w:rsidR="002A6A67">
            <w:t>, in general,</w:t>
          </w:r>
          <w:r w:rsidR="007D0407">
            <w:t xml:space="preserve"> the market was </w:t>
          </w:r>
          <w:r w:rsidR="00EC292A">
            <w:t>drying</w:t>
          </w:r>
          <w:r w:rsidR="007D0407">
            <w:t xml:space="preserve"> </w:t>
          </w:r>
          <w:r w:rsidR="00297200">
            <w:t xml:space="preserve">up on account of </w:t>
          </w:r>
          <w:r w:rsidR="002A5382">
            <w:t>the pandemic</w:t>
          </w:r>
          <w:r w:rsidR="00292B85">
            <w:t xml:space="preserve"> </w:t>
          </w:r>
          <w:r w:rsidR="00332578">
            <w:t xml:space="preserve">and </w:t>
          </w:r>
          <w:r w:rsidR="00856A7F">
            <w:t>their</w:t>
          </w:r>
          <w:r w:rsidR="00332578">
            <w:t xml:space="preserve"> </w:t>
          </w:r>
          <w:r w:rsidR="00856A7F">
            <w:t>assists</w:t>
          </w:r>
          <w:r w:rsidR="00180047">
            <w:t>,</w:t>
          </w:r>
          <w:r w:rsidR="00332578">
            <w:t xml:space="preserve"> </w:t>
          </w:r>
          <w:r w:rsidR="002D4619">
            <w:t xml:space="preserve">were </w:t>
          </w:r>
          <w:r w:rsidR="00354173">
            <w:t>decreasing in</w:t>
          </w:r>
          <w:r w:rsidR="002D4619">
            <w:t xml:space="preserve"> value </w:t>
          </w:r>
          <w:r w:rsidR="00517B83">
            <w:t>with travel being re</w:t>
          </w:r>
          <w:r w:rsidR="005B216B">
            <w:t xml:space="preserve">stricted </w:t>
          </w:r>
          <w:r w:rsidR="00884EC1">
            <w:t xml:space="preserve">and hospitality having to </w:t>
          </w:r>
          <w:r w:rsidR="00370DE9">
            <w:t>close their door</w:t>
          </w:r>
          <w:r w:rsidR="00F30FBA">
            <w:t>, therefore,</w:t>
          </w:r>
          <w:r w:rsidR="00380700">
            <w:t xml:space="preserve"> </w:t>
          </w:r>
          <w:r w:rsidR="007361E2">
            <w:t>the compan</w:t>
          </w:r>
          <w:r w:rsidR="00952199">
            <w:t>y to fulfil the</w:t>
          </w:r>
          <w:r w:rsidR="00F30FBA">
            <w:t xml:space="preserve"> organisation </w:t>
          </w:r>
          <w:r w:rsidR="00756488">
            <w:t>by using most of the li</w:t>
          </w:r>
          <w:r w:rsidR="00AA071A">
            <w:t xml:space="preserve">quids </w:t>
          </w:r>
          <w:r w:rsidR="00927093">
            <w:t>ar</w:t>
          </w:r>
          <w:r w:rsidR="0012076E">
            <w:t>gues</w:t>
          </w:r>
          <w:r w:rsidR="004F4E42">
            <w:t xml:space="preserve"> the ho</w:t>
          </w:r>
          <w:r w:rsidR="00A96770">
            <w:t xml:space="preserve">spitality sector </w:t>
          </w:r>
          <w:r w:rsidR="0055675D">
            <w:t>has seen a dramatic fall</w:t>
          </w:r>
          <w:r w:rsidR="0081228E">
            <w:t xml:space="preserve"> in the figures 2020</w:t>
          </w:r>
          <w:r w:rsidR="00C473A7">
            <w:t xml:space="preserve"> that might not recover </w:t>
          </w:r>
          <w:r w:rsidR="00945F35">
            <w:t>for some time to c</w:t>
          </w:r>
          <w:r w:rsidR="00D50CC3">
            <w:t>ome,</w:t>
          </w:r>
        </w:p>
        <w:p w14:paraId="21E69711" w14:textId="77777777" w:rsidR="00723FC7" w:rsidRDefault="00723FC7" w:rsidP="007D1947"/>
        <w:p w14:paraId="0979AA90" w14:textId="39C4DE96" w:rsidR="00A50B57" w:rsidRDefault="00D50CC3" w:rsidP="00723FC7">
          <w:pPr>
            <w:tabs>
              <w:tab w:val="left" w:pos="2880"/>
            </w:tabs>
          </w:pPr>
          <w:r>
            <w:t xml:space="preserve"> </w:t>
          </w:r>
          <w:r w:rsidR="00F55D0A">
            <w:t xml:space="preserve"> </w:t>
          </w:r>
          <w:r w:rsidR="00DF04EB">
            <w:t xml:space="preserve"> </w:t>
          </w:r>
          <w:r w:rsidR="00437C3F">
            <w:t xml:space="preserve"> </w:t>
          </w:r>
          <w:r w:rsidR="00495B87">
            <w:t xml:space="preserve"> </w:t>
          </w:r>
          <w:r w:rsidR="008D6F0C">
            <w:t xml:space="preserve"> </w:t>
          </w:r>
          <w:r w:rsidR="00AE1F8C">
            <w:t xml:space="preserve"> </w:t>
          </w:r>
          <w:r w:rsidR="00BF023D">
            <w:t xml:space="preserve">  </w:t>
          </w:r>
          <w:r w:rsidR="00090C72">
            <w:t xml:space="preserve"> </w:t>
          </w:r>
          <w:r w:rsidR="00723FC7">
            <w:tab/>
          </w:r>
          <w:r w:rsidR="005A77C4">
            <w:t>Li</w:t>
          </w:r>
          <w:r w:rsidR="005D4202">
            <w:t xml:space="preserve">quidity Ratio </w:t>
          </w:r>
        </w:p>
        <w:p w14:paraId="2853837C" w14:textId="24662501" w:rsidR="00A50B57" w:rsidRDefault="005E28A4" w:rsidP="007D1947">
          <w:r>
            <w:rPr>
              <w:noProof/>
            </w:rPr>
            <w:drawing>
              <wp:inline distT="0" distB="0" distL="0" distR="0" wp14:anchorId="7335F448" wp14:editId="68BC7C24">
                <wp:extent cx="4350186" cy="262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82534" cy="2648449"/>
                        </a:xfrm>
                        <a:prstGeom prst="rect">
                          <a:avLst/>
                        </a:prstGeom>
                        <a:noFill/>
                      </pic:spPr>
                    </pic:pic>
                  </a:graphicData>
                </a:graphic>
              </wp:inline>
            </w:drawing>
          </w:r>
        </w:p>
        <w:p w14:paraId="2BC9C313" w14:textId="3DFC9DFE" w:rsidR="00A50B57" w:rsidRDefault="00415315" w:rsidP="007D1947">
          <w:r>
            <w:t xml:space="preserve">                                          </w:t>
          </w:r>
        </w:p>
        <w:p w14:paraId="56AC9250" w14:textId="6B89B1BB" w:rsidR="00415315" w:rsidRDefault="00415315" w:rsidP="007D1947">
          <w:r>
            <w:t xml:space="preserve">                                                    </w:t>
          </w:r>
          <w:r w:rsidR="00AC7A43">
            <w:t xml:space="preserve">Chat </w:t>
          </w:r>
          <w:r w:rsidR="00031CA9">
            <w:t xml:space="preserve">3 </w:t>
          </w:r>
        </w:p>
        <w:p w14:paraId="35CE75A7" w14:textId="4C8454B2" w:rsidR="00031CA9" w:rsidRDefault="00031CA9" w:rsidP="007D1947">
          <w:r>
            <w:t xml:space="preserve"> </w:t>
          </w:r>
        </w:p>
        <w:p w14:paraId="46B75AA4" w14:textId="221D1E92" w:rsidR="00031CA9" w:rsidRDefault="00456D0D" w:rsidP="007D1947">
          <w:r>
            <w:t>B</w:t>
          </w:r>
          <w:r w:rsidR="006D4DA8">
            <w:t xml:space="preserve">unker et, al </w:t>
          </w:r>
          <w:r w:rsidR="00CA18B2">
            <w:t>(</w:t>
          </w:r>
          <w:r w:rsidR="0060197A">
            <w:t xml:space="preserve">2019), </w:t>
          </w:r>
          <w:r w:rsidR="00CF2E0C">
            <w:t>argue</w:t>
          </w:r>
          <w:r w:rsidR="0060197A">
            <w:t xml:space="preserve"> that </w:t>
          </w:r>
          <w:r w:rsidR="00033CD6">
            <w:t>the current ratio</w:t>
          </w:r>
          <w:r w:rsidR="00A213DE">
            <w:t>, current assets/</w:t>
          </w:r>
          <w:r w:rsidR="00121543">
            <w:t>current liab</w:t>
          </w:r>
          <w:r w:rsidR="002A74E5">
            <w:t xml:space="preserve">ilities, </w:t>
          </w:r>
          <w:r w:rsidR="00CE34AC">
            <w:t xml:space="preserve">and the quick ratio </w:t>
          </w:r>
          <w:r w:rsidR="00357C05">
            <w:t xml:space="preserve">example </w:t>
          </w:r>
          <w:r w:rsidR="00CF2E0C">
            <w:t xml:space="preserve">the inventory of the current </w:t>
          </w:r>
          <w:r w:rsidR="00B130C8">
            <w:t>assets/liabilities</w:t>
          </w:r>
          <w:r w:rsidR="00CF2E0C">
            <w:t xml:space="preserve"> abilities </w:t>
          </w:r>
          <w:r w:rsidR="00471076">
            <w:t xml:space="preserve">are the most </w:t>
          </w:r>
          <w:r w:rsidR="0050271C">
            <w:t xml:space="preserve">widely used measures of the </w:t>
          </w:r>
          <w:r w:rsidR="008F0060">
            <w:t xml:space="preserve">organisation’s </w:t>
          </w:r>
          <w:r w:rsidR="00BC1BBF">
            <w:t xml:space="preserve">liquidity, </w:t>
          </w:r>
          <w:r w:rsidR="007E4CA3">
            <w:t xml:space="preserve">moreover </w:t>
          </w:r>
          <w:r w:rsidR="00A45781">
            <w:t xml:space="preserve">further </w:t>
          </w:r>
          <w:r w:rsidR="00BE388A">
            <w:t>examining</w:t>
          </w:r>
          <w:r w:rsidR="00770AC6">
            <w:t xml:space="preserve"> </w:t>
          </w:r>
          <w:r w:rsidR="00B130C8">
            <w:t>info</w:t>
          </w:r>
          <w:r w:rsidR="00770AC6">
            <w:t xml:space="preserve"> to compan</w:t>
          </w:r>
          <w:r w:rsidR="00BE388A">
            <w:t>ies,</w:t>
          </w:r>
          <w:r w:rsidR="00E00272">
            <w:t xml:space="preserve"> </w:t>
          </w:r>
          <w:r w:rsidR="00F9377B">
            <w:t xml:space="preserve">it </w:t>
          </w:r>
          <w:r w:rsidR="00B130C8">
            <w:t>can</w:t>
          </w:r>
          <w:r w:rsidR="00964C43">
            <w:t xml:space="preserve"> repay its </w:t>
          </w:r>
          <w:r w:rsidR="00A479F7">
            <w:t xml:space="preserve">most current </w:t>
          </w:r>
          <w:r w:rsidR="00B130C8">
            <w:t>creditors</w:t>
          </w:r>
          <w:r w:rsidR="00A479F7">
            <w:t xml:space="preserve"> </w:t>
          </w:r>
          <w:r w:rsidR="006D4F58">
            <w:t xml:space="preserve">with a study floor </w:t>
          </w:r>
          <w:r w:rsidR="009E199A">
            <w:t xml:space="preserve">of the liquidity ratio </w:t>
          </w:r>
          <w:r w:rsidR="006C7B40">
            <w:t xml:space="preserve">2020 has was </w:t>
          </w:r>
          <w:r w:rsidR="00742673">
            <w:t xml:space="preserve">a bad fiscal year for the </w:t>
          </w:r>
          <w:r w:rsidR="00C967D4">
            <w:t>firm</w:t>
          </w:r>
          <w:r w:rsidR="00B23358">
            <w:t xml:space="preserve">, </w:t>
          </w:r>
          <w:r w:rsidR="00075691">
            <w:t xml:space="preserve">therefore for the </w:t>
          </w:r>
          <w:r w:rsidR="00B63F12">
            <w:lastRenderedPageBreak/>
            <w:t>analysis to exam</w:t>
          </w:r>
          <w:r w:rsidR="008212C1">
            <w:t xml:space="preserve">ine the effect of short </w:t>
          </w:r>
          <w:r w:rsidR="003957BF">
            <w:t xml:space="preserve">-term POs on </w:t>
          </w:r>
          <w:r w:rsidR="007834A5">
            <w:t xml:space="preserve">the most important </w:t>
          </w:r>
          <w:r w:rsidR="00C67987">
            <w:t xml:space="preserve">aspects of the company </w:t>
          </w:r>
          <w:r w:rsidR="00B130C8">
            <w:t>liquidity.</w:t>
          </w:r>
          <w:r w:rsidR="00BE388A">
            <w:t xml:space="preserve"> </w:t>
          </w:r>
        </w:p>
        <w:p w14:paraId="7CCC9F6B" w14:textId="4DAFD229" w:rsidR="00C429D2" w:rsidRPr="00C429D2" w:rsidRDefault="00C429D2" w:rsidP="00C429D2">
          <w:r w:rsidRPr="00C429D2">
            <w:t xml:space="preserve">Ratio Formula 2020 2019 </w:t>
          </w:r>
        </w:p>
        <w:p w14:paraId="510CB957" w14:textId="3EBC0A1E" w:rsidR="00C429D2" w:rsidRPr="00C429D2" w:rsidRDefault="00C429D2" w:rsidP="00C429D2">
          <w:r w:rsidRPr="00C429D2">
            <w:t>ratio-</w:t>
          </w:r>
          <w:r w:rsidR="00340F08" w:rsidRPr="00C429D2">
            <w:t>forms</w:t>
          </w:r>
          <w:r w:rsidR="00B23738">
            <w:t xml:space="preserve"> </w:t>
          </w:r>
          <w:r w:rsidR="00340F08">
            <w:t>-</w:t>
          </w:r>
          <w:r w:rsidR="00B23738">
            <w:t>interest</w:t>
          </w:r>
          <w:r w:rsidRPr="00C429D2">
            <w:t>-2019-liq-net-working-capital-current-assets-current-liab-103-867-5-q76291365</w:t>
          </w:r>
        </w:p>
        <w:p w14:paraId="702F26FA" w14:textId="40D93F54" w:rsidR="00C429D2" w:rsidRPr="00C429D2" w:rsidRDefault="00C429D2" w:rsidP="00C429D2">
          <w:r w:rsidRPr="00C429D2">
            <w:t xml:space="preserve">Answer to Ratio Formula 2020 2019. Ratio. Formula. 2020. 2019. Liq. Net Working Capital = Current Assets - Current </w:t>
          </w:r>
          <w:r w:rsidR="00994057" w:rsidRPr="00C429D2">
            <w:t>Lab</w:t>
          </w:r>
        </w:p>
        <w:p w14:paraId="3DB78BB7" w14:textId="164C9651" w:rsidR="00C0433A" w:rsidRDefault="00C0433A" w:rsidP="007D1947">
          <w:r>
            <w:fldChar w:fldCharType="begin"/>
          </w:r>
          <w:r>
            <w:instrText xml:space="preserve"> LINK Excel.Sheet.12 "https://d.docs.live.net/c5ce7c6a89a32936/Desktop/Calculations (3) w1 income statement and balance sheet.xlsx" "Suggestion4!R2C1:R8C3" \a \f 5 \h  \* MERGEFORMAT </w:instrText>
          </w:r>
          <w:r>
            <w:fldChar w:fldCharType="separate"/>
          </w:r>
        </w:p>
        <w:p w14:paraId="466DEEB0" w14:textId="2046A5D7" w:rsidR="00B130C8" w:rsidRDefault="00C0433A" w:rsidP="007D1947">
          <w:r>
            <w:fldChar w:fldCharType="end"/>
          </w:r>
        </w:p>
        <w:p w14:paraId="51311F1D" w14:textId="77777777" w:rsidR="00B130C8" w:rsidRDefault="00B130C8" w:rsidP="007D1947"/>
        <w:p w14:paraId="1304053D" w14:textId="77777777" w:rsidR="00A50B57" w:rsidRDefault="00A50B57" w:rsidP="007D1947"/>
        <w:tbl>
          <w:tblPr>
            <w:tblStyle w:val="TableGrid"/>
            <w:tblpPr w:leftFromText="180" w:rightFromText="180" w:vertAnchor="text" w:horzAnchor="page" w:tblpX="4321" w:tblpY="230"/>
            <w:tblW w:w="4078" w:type="dxa"/>
            <w:tblLook w:val="04A0" w:firstRow="1" w:lastRow="0" w:firstColumn="1" w:lastColumn="0" w:noHBand="0" w:noVBand="1"/>
          </w:tblPr>
          <w:tblGrid>
            <w:gridCol w:w="1704"/>
            <w:gridCol w:w="1187"/>
            <w:gridCol w:w="1187"/>
          </w:tblGrid>
          <w:tr w:rsidR="00B23738" w:rsidRPr="00C0433A" w14:paraId="66E0990C" w14:textId="77777777" w:rsidTr="00B23738">
            <w:trPr>
              <w:trHeight w:val="307"/>
            </w:trPr>
            <w:tc>
              <w:tcPr>
                <w:tcW w:w="1704" w:type="dxa"/>
                <w:noWrap/>
                <w:hideMark/>
              </w:tcPr>
              <w:p w14:paraId="48E6A31C" w14:textId="77777777" w:rsidR="00B23738" w:rsidRPr="00C0433A" w:rsidRDefault="00B23738" w:rsidP="00B23738">
                <w:pPr>
                  <w:rPr>
                    <w:b/>
                    <w:bCs/>
                  </w:rPr>
                </w:pPr>
                <w:r w:rsidRPr="00C0433A">
                  <w:rPr>
                    <w:b/>
                    <w:bCs/>
                  </w:rPr>
                  <w:t>Row Labels</w:t>
                </w:r>
              </w:p>
            </w:tc>
            <w:tc>
              <w:tcPr>
                <w:tcW w:w="1187" w:type="dxa"/>
                <w:noWrap/>
                <w:hideMark/>
              </w:tcPr>
              <w:p w14:paraId="530C4E19" w14:textId="77777777" w:rsidR="00B23738" w:rsidRPr="00C0433A" w:rsidRDefault="00B23738" w:rsidP="00B23738">
                <w:pPr>
                  <w:rPr>
                    <w:b/>
                    <w:bCs/>
                  </w:rPr>
                </w:pPr>
                <w:r w:rsidRPr="00C0433A">
                  <w:rPr>
                    <w:b/>
                    <w:bCs/>
                  </w:rPr>
                  <w:t>Sum of 2019</w:t>
                </w:r>
              </w:p>
            </w:tc>
            <w:tc>
              <w:tcPr>
                <w:tcW w:w="1187" w:type="dxa"/>
                <w:noWrap/>
                <w:hideMark/>
              </w:tcPr>
              <w:p w14:paraId="1A1D08A0" w14:textId="77777777" w:rsidR="00B23738" w:rsidRPr="00C0433A" w:rsidRDefault="00B23738" w:rsidP="00B23738">
                <w:pPr>
                  <w:rPr>
                    <w:b/>
                    <w:bCs/>
                  </w:rPr>
                </w:pPr>
                <w:r w:rsidRPr="00C0433A">
                  <w:rPr>
                    <w:b/>
                    <w:bCs/>
                  </w:rPr>
                  <w:t>Sum of 2020</w:t>
                </w:r>
              </w:p>
            </w:tc>
          </w:tr>
          <w:tr w:rsidR="00B23738" w:rsidRPr="00C0433A" w14:paraId="1B061A67" w14:textId="77777777" w:rsidTr="00B23738">
            <w:trPr>
              <w:trHeight w:val="307"/>
            </w:trPr>
            <w:tc>
              <w:tcPr>
                <w:tcW w:w="1704" w:type="dxa"/>
                <w:noWrap/>
                <w:hideMark/>
              </w:tcPr>
              <w:p w14:paraId="515C40AB" w14:textId="77777777" w:rsidR="00B23738" w:rsidRPr="00C0433A" w:rsidRDefault="00B23738" w:rsidP="00B23738">
                <w:r w:rsidRPr="00C0433A">
                  <w:t xml:space="preserve">net profit +cash in </w:t>
                </w:r>
              </w:p>
            </w:tc>
            <w:tc>
              <w:tcPr>
                <w:tcW w:w="1187" w:type="dxa"/>
                <w:noWrap/>
                <w:hideMark/>
              </w:tcPr>
              <w:p w14:paraId="5B29BBC2" w14:textId="77777777" w:rsidR="00B23738" w:rsidRPr="00C0433A" w:rsidRDefault="00B23738" w:rsidP="00B23738">
                <w:r w:rsidRPr="00C0433A">
                  <w:t>2435000</w:t>
                </w:r>
              </w:p>
            </w:tc>
            <w:tc>
              <w:tcPr>
                <w:tcW w:w="1187" w:type="dxa"/>
                <w:noWrap/>
                <w:hideMark/>
              </w:tcPr>
              <w:p w14:paraId="6B14E0EF" w14:textId="77777777" w:rsidR="00B23738" w:rsidRPr="00C0433A" w:rsidRDefault="00B23738" w:rsidP="00B23738">
                <w:r w:rsidRPr="00C0433A">
                  <w:t>583000</w:t>
                </w:r>
              </w:p>
            </w:tc>
          </w:tr>
          <w:tr w:rsidR="00B23738" w:rsidRPr="00C0433A" w14:paraId="2C0A652E" w14:textId="77777777" w:rsidTr="00B23738">
            <w:trPr>
              <w:trHeight w:val="307"/>
            </w:trPr>
            <w:tc>
              <w:tcPr>
                <w:tcW w:w="1704" w:type="dxa"/>
                <w:noWrap/>
                <w:hideMark/>
              </w:tcPr>
              <w:p w14:paraId="542F9258" w14:textId="77777777" w:rsidR="00B23738" w:rsidRPr="00C0433A" w:rsidRDefault="00B23738" w:rsidP="00B23738">
                <w:r w:rsidRPr="00C0433A">
                  <w:t>loan capital/total</w:t>
                </w:r>
              </w:p>
            </w:tc>
            <w:tc>
              <w:tcPr>
                <w:tcW w:w="1187" w:type="dxa"/>
                <w:noWrap/>
                <w:hideMark/>
              </w:tcPr>
              <w:p w14:paraId="400E2B43" w14:textId="77777777" w:rsidR="00B23738" w:rsidRPr="00C0433A" w:rsidRDefault="00B23738" w:rsidP="00B23738">
                <w:r w:rsidRPr="00C0433A">
                  <w:t>2431000</w:t>
                </w:r>
              </w:p>
            </w:tc>
            <w:tc>
              <w:tcPr>
                <w:tcW w:w="1187" w:type="dxa"/>
                <w:noWrap/>
                <w:hideMark/>
              </w:tcPr>
              <w:p w14:paraId="7A9E7564" w14:textId="77777777" w:rsidR="00B23738" w:rsidRPr="00C0433A" w:rsidRDefault="00B23738" w:rsidP="00B23738">
                <w:r w:rsidRPr="00C0433A">
                  <w:t>2431000</w:t>
                </w:r>
              </w:p>
            </w:tc>
          </w:tr>
          <w:tr w:rsidR="00B23738" w:rsidRPr="00C0433A" w14:paraId="1ECDB84A" w14:textId="77777777" w:rsidTr="00B23738">
            <w:trPr>
              <w:trHeight w:val="307"/>
            </w:trPr>
            <w:tc>
              <w:tcPr>
                <w:tcW w:w="1704" w:type="dxa"/>
                <w:noWrap/>
                <w:hideMark/>
              </w:tcPr>
              <w:p w14:paraId="25D86643" w14:textId="77777777" w:rsidR="00B23738" w:rsidRPr="00C0433A" w:rsidRDefault="00B23738" w:rsidP="00B23738">
                <w:r w:rsidRPr="00C0433A">
                  <w:t>100</w:t>
                </w:r>
              </w:p>
            </w:tc>
            <w:tc>
              <w:tcPr>
                <w:tcW w:w="1187" w:type="dxa"/>
                <w:noWrap/>
                <w:hideMark/>
              </w:tcPr>
              <w:p w14:paraId="79D7D5ED" w14:textId="77777777" w:rsidR="00B23738" w:rsidRPr="00C0433A" w:rsidRDefault="00B23738" w:rsidP="00B23738"/>
            </w:tc>
            <w:tc>
              <w:tcPr>
                <w:tcW w:w="1187" w:type="dxa"/>
                <w:noWrap/>
                <w:hideMark/>
              </w:tcPr>
              <w:p w14:paraId="6836F123" w14:textId="77777777" w:rsidR="00B23738" w:rsidRPr="00C0433A" w:rsidRDefault="00B23738" w:rsidP="00B23738"/>
            </w:tc>
          </w:tr>
          <w:tr w:rsidR="00B23738" w:rsidRPr="00C0433A" w14:paraId="45A6EBE0" w14:textId="77777777" w:rsidTr="00B23738">
            <w:trPr>
              <w:trHeight w:val="307"/>
            </w:trPr>
            <w:tc>
              <w:tcPr>
                <w:tcW w:w="1704" w:type="dxa"/>
                <w:noWrap/>
                <w:hideMark/>
              </w:tcPr>
              <w:p w14:paraId="5523A9ED" w14:textId="77777777" w:rsidR="00B23738" w:rsidRPr="00C0433A" w:rsidRDefault="00B23738" w:rsidP="00B23738">
                <w:r w:rsidRPr="00C0433A">
                  <w:t>capital employed)*</w:t>
                </w:r>
              </w:p>
            </w:tc>
            <w:tc>
              <w:tcPr>
                <w:tcW w:w="1187" w:type="dxa"/>
                <w:noWrap/>
                <w:hideMark/>
              </w:tcPr>
              <w:p w14:paraId="543AC808" w14:textId="77777777" w:rsidR="00B23738" w:rsidRPr="00C0433A" w:rsidRDefault="00B23738" w:rsidP="00B23738"/>
            </w:tc>
            <w:tc>
              <w:tcPr>
                <w:tcW w:w="1187" w:type="dxa"/>
                <w:noWrap/>
                <w:hideMark/>
              </w:tcPr>
              <w:p w14:paraId="6E18BA10" w14:textId="77777777" w:rsidR="00B23738" w:rsidRPr="00C0433A" w:rsidRDefault="00B23738" w:rsidP="00B23738"/>
            </w:tc>
          </w:tr>
          <w:tr w:rsidR="00B23738" w:rsidRPr="00C0433A" w14:paraId="5F726C63" w14:textId="77777777" w:rsidTr="00B23738">
            <w:trPr>
              <w:trHeight w:val="307"/>
            </w:trPr>
            <w:tc>
              <w:tcPr>
                <w:tcW w:w="1704" w:type="dxa"/>
                <w:noWrap/>
                <w:hideMark/>
              </w:tcPr>
              <w:p w14:paraId="2FB3D827" w14:textId="4E389B40" w:rsidR="00B23738" w:rsidRPr="00C0433A" w:rsidRDefault="00B23738" w:rsidP="00B23738">
                <w:r w:rsidRPr="00C0433A">
                  <w:t xml:space="preserve">hand/ loan </w:t>
                </w:r>
                <w:r w:rsidR="0064392F">
                  <w:t>interest</w:t>
                </w:r>
                <w:r w:rsidRPr="00C0433A">
                  <w:t xml:space="preserve"> </w:t>
                </w:r>
              </w:p>
            </w:tc>
            <w:tc>
              <w:tcPr>
                <w:tcW w:w="1187" w:type="dxa"/>
                <w:noWrap/>
                <w:hideMark/>
              </w:tcPr>
              <w:p w14:paraId="2178199A" w14:textId="77777777" w:rsidR="00B23738" w:rsidRPr="00C0433A" w:rsidRDefault="00B23738" w:rsidP="00B23738"/>
            </w:tc>
            <w:tc>
              <w:tcPr>
                <w:tcW w:w="1187" w:type="dxa"/>
                <w:noWrap/>
                <w:hideMark/>
              </w:tcPr>
              <w:p w14:paraId="177ADCB9" w14:textId="77777777" w:rsidR="00B23738" w:rsidRPr="00C0433A" w:rsidRDefault="00B23738" w:rsidP="00B23738"/>
            </w:tc>
          </w:tr>
          <w:tr w:rsidR="00B23738" w:rsidRPr="00C0433A" w14:paraId="32FA609E" w14:textId="77777777" w:rsidTr="00B23738">
            <w:trPr>
              <w:trHeight w:val="392"/>
            </w:trPr>
            <w:tc>
              <w:tcPr>
                <w:tcW w:w="1704" w:type="dxa"/>
                <w:noWrap/>
                <w:hideMark/>
              </w:tcPr>
              <w:p w14:paraId="43B5013C" w14:textId="77777777" w:rsidR="00B23738" w:rsidRPr="00C0433A" w:rsidRDefault="00B23738" w:rsidP="00B23738">
                <w:pPr>
                  <w:rPr>
                    <w:b/>
                    <w:bCs/>
                  </w:rPr>
                </w:pPr>
                <w:r w:rsidRPr="00C0433A">
                  <w:rPr>
                    <w:b/>
                    <w:bCs/>
                  </w:rPr>
                  <w:t>Grand Total</w:t>
                </w:r>
              </w:p>
            </w:tc>
            <w:tc>
              <w:tcPr>
                <w:tcW w:w="1187" w:type="dxa"/>
                <w:noWrap/>
                <w:hideMark/>
              </w:tcPr>
              <w:p w14:paraId="11FD2A86" w14:textId="77777777" w:rsidR="00B23738" w:rsidRPr="00C0433A" w:rsidRDefault="00B23738" w:rsidP="00B23738">
                <w:pPr>
                  <w:rPr>
                    <w:b/>
                    <w:bCs/>
                  </w:rPr>
                </w:pPr>
                <w:r w:rsidRPr="00C0433A">
                  <w:rPr>
                    <w:b/>
                    <w:bCs/>
                  </w:rPr>
                  <w:t>4866000</w:t>
                </w:r>
              </w:p>
            </w:tc>
            <w:tc>
              <w:tcPr>
                <w:tcW w:w="1187" w:type="dxa"/>
                <w:noWrap/>
                <w:hideMark/>
              </w:tcPr>
              <w:p w14:paraId="38551459" w14:textId="77777777" w:rsidR="00B23738" w:rsidRPr="00C0433A" w:rsidRDefault="00B23738" w:rsidP="00B23738">
                <w:pPr>
                  <w:rPr>
                    <w:b/>
                    <w:bCs/>
                  </w:rPr>
                </w:pPr>
                <w:r w:rsidRPr="00C0433A">
                  <w:rPr>
                    <w:b/>
                    <w:bCs/>
                  </w:rPr>
                  <w:t>3014000</w:t>
                </w:r>
              </w:p>
            </w:tc>
          </w:tr>
        </w:tbl>
        <w:p w14:paraId="537DA85D" w14:textId="77777777" w:rsidR="00A50B57" w:rsidRDefault="00A50B57" w:rsidP="007D1947"/>
        <w:p w14:paraId="1C0FCEA4" w14:textId="77777777" w:rsidR="00A50B57" w:rsidRDefault="00A50B57" w:rsidP="007D1947"/>
        <w:p w14:paraId="657475D3" w14:textId="77777777" w:rsidR="00A50B57" w:rsidRDefault="00A50B57" w:rsidP="007D1947"/>
        <w:p w14:paraId="05F8B9A2" w14:textId="77777777" w:rsidR="00A50B57" w:rsidRDefault="00A50B57" w:rsidP="007D1947"/>
        <w:p w14:paraId="4D17F476" w14:textId="77777777" w:rsidR="00A50B57" w:rsidRDefault="00A50B57" w:rsidP="007D1947"/>
        <w:p w14:paraId="660FF286" w14:textId="2827A859" w:rsidR="004A11F6" w:rsidRDefault="004A11F6" w:rsidP="004A11F6">
          <w:pPr>
            <w:pStyle w:val="Heading1"/>
          </w:pPr>
        </w:p>
        <w:p w14:paraId="46B624AA" w14:textId="77777777" w:rsidR="009C1CE2" w:rsidRDefault="009C1CE2" w:rsidP="007D1947"/>
        <w:p w14:paraId="54A971B6" w14:textId="77777777" w:rsidR="009C1CE2" w:rsidRDefault="009C1CE2" w:rsidP="007D1947"/>
        <w:p w14:paraId="0F73E235" w14:textId="77777777" w:rsidR="009C1CE2" w:rsidRDefault="009C1CE2" w:rsidP="007D1947"/>
        <w:p w14:paraId="4C619105" w14:textId="77777777" w:rsidR="00D85347" w:rsidRDefault="00D85347" w:rsidP="007D1947"/>
        <w:p w14:paraId="016038D1" w14:textId="77777777" w:rsidR="00D85347" w:rsidRDefault="00D85347" w:rsidP="007D1947"/>
        <w:p w14:paraId="1AD2F9D7" w14:textId="0345DA55" w:rsidR="00DA1376" w:rsidRDefault="00DE0951" w:rsidP="007D1947">
          <w:r>
            <w:t>T</w:t>
          </w:r>
          <w:r w:rsidR="008B0269">
            <w:t>itman</w:t>
          </w:r>
          <w:r w:rsidR="003B76ED">
            <w:t>,</w:t>
          </w:r>
          <w:r w:rsidR="008B0269">
            <w:t xml:space="preserve">  </w:t>
          </w:r>
          <w:proofErr w:type="spellStart"/>
          <w:r w:rsidR="001B4962">
            <w:t>T</w:t>
          </w:r>
          <w:r w:rsidR="008B0269">
            <w:t>syp</w:t>
          </w:r>
          <w:r w:rsidR="003B76ED">
            <w:t>lskov</w:t>
          </w:r>
          <w:proofErr w:type="spellEnd"/>
          <w:r w:rsidR="001B4962">
            <w:t xml:space="preserve"> (</w:t>
          </w:r>
          <w:r w:rsidR="00CA0597">
            <w:t>2007)</w:t>
          </w:r>
          <w:r w:rsidR="005A2A77">
            <w:t xml:space="preserve">; </w:t>
          </w:r>
          <w:proofErr w:type="spellStart"/>
          <w:r w:rsidR="003B464A">
            <w:t>Brusov</w:t>
          </w:r>
          <w:proofErr w:type="spellEnd"/>
          <w:r w:rsidR="003B464A">
            <w:t xml:space="preserve"> et</w:t>
          </w:r>
          <w:r w:rsidR="002B38F7">
            <w:t xml:space="preserve"> al, (2014) </w:t>
          </w:r>
          <w:r w:rsidR="00474400">
            <w:t xml:space="preserve">suggest </w:t>
          </w:r>
          <w:r w:rsidR="00940C1F">
            <w:t>that businesses</w:t>
          </w:r>
          <w:r w:rsidR="0054637E">
            <w:t xml:space="preserve"> when </w:t>
          </w:r>
          <w:r w:rsidR="002F4B4A">
            <w:t>faced with a</w:t>
          </w:r>
          <w:r w:rsidR="0054637E">
            <w:t xml:space="preserve"> </w:t>
          </w:r>
          <w:r w:rsidR="000372F0">
            <w:t>situation</w:t>
          </w:r>
          <w:r w:rsidR="0054637E">
            <w:t xml:space="preserve"> </w:t>
          </w:r>
          <w:r w:rsidR="008F6578">
            <w:t>tha</w:t>
          </w:r>
          <w:r w:rsidR="00BF3267">
            <w:t xml:space="preserve">t </w:t>
          </w:r>
          <w:r w:rsidR="000175A8">
            <w:t>a</w:t>
          </w:r>
          <w:r w:rsidR="008F6578">
            <w:t xml:space="preserve"> busines</w:t>
          </w:r>
          <w:r w:rsidR="004E192D">
            <w:t xml:space="preserve">s can impact </w:t>
          </w:r>
          <w:r w:rsidR="000372F0">
            <w:t>solvency</w:t>
          </w:r>
          <w:r w:rsidR="003801F3">
            <w:t xml:space="preserve"> it could be any nu</w:t>
          </w:r>
          <w:r w:rsidR="00860AAC">
            <w:t xml:space="preserve">mber of reasons between </w:t>
          </w:r>
          <w:r w:rsidR="004C7D36">
            <w:t xml:space="preserve">equity and </w:t>
          </w:r>
          <w:r w:rsidR="0064392F">
            <w:t>debt</w:t>
          </w:r>
          <w:r w:rsidR="00A84341">
            <w:t xml:space="preserve">, </w:t>
          </w:r>
          <w:r w:rsidR="00B70278">
            <w:t xml:space="preserve">this type of finance </w:t>
          </w:r>
          <w:r w:rsidR="0064392F">
            <w:t>their</w:t>
          </w:r>
          <w:r w:rsidR="00A475B2">
            <w:t xml:space="preserve"> advantages and </w:t>
          </w:r>
          <w:r w:rsidR="000D341D">
            <w:t>disadvantages</w:t>
          </w:r>
          <w:r w:rsidR="003D365B">
            <w:t xml:space="preserve">, </w:t>
          </w:r>
          <w:r w:rsidR="000A245B">
            <w:t xml:space="preserve">therefore the main </w:t>
          </w:r>
          <w:r w:rsidR="0064392F">
            <w:t>advantage</w:t>
          </w:r>
          <w:r w:rsidR="006015A4">
            <w:t xml:space="preserve"> of </w:t>
          </w:r>
          <w:r w:rsidR="00EC0F7D">
            <w:t xml:space="preserve">finance resides in the </w:t>
          </w:r>
          <w:r w:rsidR="00AE382D">
            <w:t xml:space="preserve">lack of the financial </w:t>
          </w:r>
          <w:r w:rsidR="005E2B70">
            <w:t>burden</w:t>
          </w:r>
          <w:r w:rsidR="007C5497">
            <w:t>,</w:t>
          </w:r>
          <w:r w:rsidR="00E3257F">
            <w:t xml:space="preserve"> </w:t>
          </w:r>
          <w:r w:rsidR="00F641F8">
            <w:t xml:space="preserve">with </w:t>
          </w:r>
          <w:r w:rsidR="002D1748">
            <w:t xml:space="preserve">no revenue </w:t>
          </w:r>
          <w:r w:rsidR="00DA2B22">
            <w:t xml:space="preserve">coming in </w:t>
          </w:r>
          <w:r w:rsidR="00143212">
            <w:t xml:space="preserve">the company could </w:t>
          </w:r>
          <w:r w:rsidR="00B561B7">
            <w:t xml:space="preserve">either go </w:t>
          </w:r>
          <w:r w:rsidR="00893E0E">
            <w:t>into sharing the business</w:t>
          </w:r>
          <w:r w:rsidR="006D0164">
            <w:t xml:space="preserve"> or it could into solvency</w:t>
          </w:r>
          <w:r w:rsidR="001763E3">
            <w:t>, for example,</w:t>
          </w:r>
          <w:r w:rsidR="00110A5D">
            <w:t xml:space="preserve"> </w:t>
          </w:r>
          <w:r w:rsidR="00E43945">
            <w:t xml:space="preserve">the Hilton </w:t>
          </w:r>
          <w:r w:rsidR="00E24555">
            <w:t>th</w:t>
          </w:r>
          <w:r w:rsidR="002617EE">
            <w:t xml:space="preserve">eir 2020 figure </w:t>
          </w:r>
          <w:r w:rsidR="00005E7B">
            <w:t>total</w:t>
          </w:r>
          <w:r w:rsidR="00A97712">
            <w:t xml:space="preserve"> for</w:t>
          </w:r>
          <w:r w:rsidR="002B0D5F">
            <w:t xml:space="preserve"> </w:t>
          </w:r>
          <w:r w:rsidR="001763E3">
            <w:t xml:space="preserve">the </w:t>
          </w:r>
          <w:r w:rsidR="002B0D5F">
            <w:t>fiscal year</w:t>
          </w:r>
          <w:r w:rsidR="004E1FF6">
            <w:t>,</w:t>
          </w:r>
          <w:r w:rsidR="00A97712">
            <w:t xml:space="preserve"> </w:t>
          </w:r>
          <w:r w:rsidR="00D842B3">
            <w:t xml:space="preserve">3014000 </w:t>
          </w:r>
          <w:r w:rsidR="00DF4CF3">
            <w:t xml:space="preserve">is bad </w:t>
          </w:r>
          <w:r w:rsidR="00545F6C">
            <w:t xml:space="preserve">compare to </w:t>
          </w:r>
          <w:r w:rsidR="001763E3">
            <w:t xml:space="preserve">the </w:t>
          </w:r>
          <w:r w:rsidR="00125498">
            <w:t>base year</w:t>
          </w:r>
          <w:r w:rsidR="004E1FF6">
            <w:t>.</w:t>
          </w:r>
        </w:p>
        <w:p w14:paraId="0A36064D" w14:textId="4A5A2821" w:rsidR="00EE42D6" w:rsidRDefault="00994DD3" w:rsidP="007D1947">
          <w:r>
            <w:rPr>
              <w:noProof/>
            </w:rPr>
            <w:lastRenderedPageBreak/>
            <w:drawing>
              <wp:inline distT="0" distB="0" distL="0" distR="0" wp14:anchorId="7FC24BCE" wp14:editId="5BE32B86">
                <wp:extent cx="4572000" cy="2731770"/>
                <wp:effectExtent l="0" t="0" r="0" b="11430"/>
                <wp:docPr id="8" name="Chart 8">
                  <a:extLst xmlns:a="http://schemas.openxmlformats.org/drawingml/2006/main">
                    <a:ext uri="{FF2B5EF4-FFF2-40B4-BE49-F238E27FC236}">
                      <a16:creationId xmlns:a16="http://schemas.microsoft.com/office/drawing/2014/main" id="{E46284B0-2CC1-4EA0-9462-428A664A1A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31F3B0" w14:textId="77777777" w:rsidR="00EE42D6" w:rsidRDefault="00EE42D6" w:rsidP="007D1947"/>
        <w:p w14:paraId="7144A190" w14:textId="77777777" w:rsidR="00EE42D6" w:rsidRDefault="00EE42D6" w:rsidP="007D1947"/>
        <w:p w14:paraId="119317F2" w14:textId="77777777" w:rsidR="000B3F63" w:rsidRDefault="000B3F63" w:rsidP="007D1947"/>
        <w:p w14:paraId="4F71C7B4" w14:textId="77777777" w:rsidR="000B3F63" w:rsidRDefault="000B3F63" w:rsidP="007D1947"/>
        <w:p w14:paraId="3DBA711A" w14:textId="77777777" w:rsidR="000B3F63" w:rsidRDefault="000B3F63" w:rsidP="007D1947"/>
        <w:p w14:paraId="58B899CB" w14:textId="77777777" w:rsidR="000B3F63" w:rsidRDefault="000B3F63" w:rsidP="007D1947"/>
        <w:p w14:paraId="24B28DD9" w14:textId="77777777" w:rsidR="00EE42D6" w:rsidRDefault="00EE42D6" w:rsidP="007D1947"/>
        <w:p w14:paraId="0D8BF749" w14:textId="77777777" w:rsidR="00ED182C" w:rsidRDefault="00ED182C" w:rsidP="007D1947"/>
        <w:p w14:paraId="79F930DD" w14:textId="595EFDF8" w:rsidR="00CB50E6" w:rsidRDefault="00ED182C" w:rsidP="007D1947">
          <w:r>
            <w:t xml:space="preserve">                                                              </w:t>
          </w:r>
          <w:r w:rsidR="00CB50E6">
            <w:t xml:space="preserve"> C</w:t>
          </w:r>
          <w:r w:rsidR="00DB6DAD">
            <w:t>hat 04</w:t>
          </w:r>
        </w:p>
        <w:p w14:paraId="2D30D1C2" w14:textId="5A5EF581" w:rsidR="003E15A3" w:rsidRDefault="00C7192C" w:rsidP="007D1947">
          <w:r>
            <w:t xml:space="preserve">Philips, (2008), </w:t>
          </w:r>
          <w:r w:rsidR="00A67F77">
            <w:t>I</w:t>
          </w:r>
          <w:r w:rsidR="0041308D">
            <w:t>nterest cover ratio</w:t>
          </w:r>
          <w:r>
            <w:t xml:space="preserve"> </w:t>
          </w:r>
          <w:r w:rsidR="0032001E">
            <w:t xml:space="preserve">is the profit before interest </w:t>
          </w:r>
          <w:r w:rsidR="00A03A8A">
            <w:t xml:space="preserve">and tax </w:t>
          </w:r>
          <w:r w:rsidR="00287D14">
            <w:t>excluding</w:t>
          </w:r>
          <w:r w:rsidR="006E3870">
            <w:t xml:space="preserve"> </w:t>
          </w:r>
          <w:r w:rsidR="001777F8">
            <w:t>extraordinary</w:t>
          </w:r>
          <w:r w:rsidR="00287D14">
            <w:t xml:space="preserve"> </w:t>
          </w:r>
          <w:r w:rsidR="004814AA">
            <w:t xml:space="preserve">items </w:t>
          </w:r>
          <w:r w:rsidR="00FB554A">
            <w:t>divided by the interest</w:t>
          </w:r>
          <w:r w:rsidR="00DD437C">
            <w:t xml:space="preserve"> payment, </w:t>
          </w:r>
          <w:r w:rsidR="000A37B9">
            <w:t>therefore</w:t>
          </w:r>
          <w:r w:rsidR="00BD4889">
            <w:t xml:space="preserve"> </w:t>
          </w:r>
          <w:r w:rsidR="00871274">
            <w:t>the</w:t>
          </w:r>
          <w:r w:rsidR="00E37808">
            <w:t xml:space="preserve"> interest in 2020 </w:t>
          </w:r>
          <w:r w:rsidR="0038574C">
            <w:t xml:space="preserve">as </w:t>
          </w:r>
          <w:r w:rsidR="0063533F">
            <w:t>indicated</w:t>
          </w:r>
          <w:r w:rsidR="0038574C">
            <w:t xml:space="preserve"> </w:t>
          </w:r>
          <w:r w:rsidR="005F2443">
            <w:t xml:space="preserve">was an </w:t>
          </w:r>
          <w:r w:rsidR="00B653EC">
            <w:t xml:space="preserve">increased due to </w:t>
          </w:r>
          <w:r w:rsidR="000900A8">
            <w:t xml:space="preserve">interest </w:t>
          </w:r>
          <w:r w:rsidR="001F5485">
            <w:t>payments not being pa</w:t>
          </w:r>
          <w:r w:rsidR="00E2254E">
            <w:t>id regularly</w:t>
          </w:r>
          <w:r w:rsidR="001777F8">
            <w:t xml:space="preserve"> </w:t>
          </w:r>
          <w:r w:rsidR="001C02A0">
            <w:t xml:space="preserve">therefore </w:t>
          </w:r>
          <w:r w:rsidR="0089114F">
            <w:t>according to this figure</w:t>
          </w:r>
          <w:r w:rsidR="00042F1A">
            <w:t xml:space="preserve"> on a</w:t>
          </w:r>
          <w:r w:rsidR="007A4D7A">
            <w:t>ccount of the decli</w:t>
          </w:r>
          <w:r w:rsidR="00B817D5">
            <w:t xml:space="preserve">ning of the economic and </w:t>
          </w:r>
          <w:r w:rsidR="00BC5E36">
            <w:t xml:space="preserve">negative sale figures fiscus </w:t>
          </w:r>
          <w:r w:rsidR="003E15A3">
            <w:t>year 2020.</w:t>
          </w:r>
        </w:p>
        <w:p w14:paraId="7BC0553D" w14:textId="77777777" w:rsidR="00ED182C" w:rsidRDefault="00ED182C" w:rsidP="007D1947"/>
        <w:p w14:paraId="6E31E478" w14:textId="3EC608D3" w:rsidR="006865BD" w:rsidRDefault="00C24105" w:rsidP="007D1947">
          <w:r>
            <w:rPr>
              <w:noProof/>
            </w:rPr>
            <w:lastRenderedPageBreak/>
            <w:drawing>
              <wp:inline distT="0" distB="0" distL="0" distR="0" wp14:anchorId="4E4D503B" wp14:editId="070BCF83">
                <wp:extent cx="4587240" cy="2731770"/>
                <wp:effectExtent l="0" t="0" r="3810" b="11430"/>
                <wp:docPr id="7" name="Chart 7">
                  <a:extLst xmlns:a="http://schemas.openxmlformats.org/drawingml/2006/main">
                    <a:ext uri="{FF2B5EF4-FFF2-40B4-BE49-F238E27FC236}">
                      <a16:creationId xmlns:a16="http://schemas.microsoft.com/office/drawing/2014/main" id="{4BFA279E-118D-914E-D4DA-F80732FEAD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6B3DB46" w14:textId="77777777" w:rsidR="002F5C07" w:rsidRDefault="002F5C07" w:rsidP="007D1947"/>
        <w:p w14:paraId="50D96C52" w14:textId="77777777" w:rsidR="002F5C07" w:rsidRDefault="002F5C07" w:rsidP="007D1947"/>
        <w:p w14:paraId="439F6181" w14:textId="77777777" w:rsidR="002F5C07" w:rsidRDefault="002F5C07" w:rsidP="007D1947"/>
        <w:p w14:paraId="5C788090" w14:textId="77777777" w:rsidR="002F5C07" w:rsidRDefault="002F5C07" w:rsidP="007D1947"/>
        <w:p w14:paraId="27ED72D6" w14:textId="77777777" w:rsidR="002F5C07" w:rsidRDefault="002F5C07" w:rsidP="007D1947"/>
        <w:p w14:paraId="57AA60EC" w14:textId="77777777" w:rsidR="002F5C07" w:rsidRDefault="002F5C07" w:rsidP="007D1947"/>
        <w:p w14:paraId="656A068D" w14:textId="77777777" w:rsidR="002F5C07" w:rsidRDefault="002F5C07" w:rsidP="007D1947"/>
        <w:p w14:paraId="6358D0D8" w14:textId="77777777" w:rsidR="002F5C07" w:rsidRDefault="002F5C07" w:rsidP="007D1947"/>
        <w:p w14:paraId="74F8BB29" w14:textId="77777777" w:rsidR="002F5C07" w:rsidRDefault="002F5C07" w:rsidP="007D1947"/>
        <w:p w14:paraId="2E8F7B84" w14:textId="77777777" w:rsidR="002F5C07" w:rsidRDefault="002F5C07" w:rsidP="007D1947"/>
        <w:p w14:paraId="74AA146D" w14:textId="77777777" w:rsidR="004D5EA0" w:rsidRDefault="004D5EA0" w:rsidP="007D1947"/>
        <w:p w14:paraId="645D8F0D" w14:textId="63B24C99" w:rsidR="004D5EA0" w:rsidRDefault="004D5EA0" w:rsidP="007D1947">
          <w:r>
            <w:t xml:space="preserve">                                                      </w:t>
          </w:r>
          <w:r w:rsidR="001E117E">
            <w:t>T</w:t>
          </w:r>
          <w:r>
            <w:t>a</w:t>
          </w:r>
          <w:r w:rsidR="001E117E">
            <w:t xml:space="preserve">ble o4 </w:t>
          </w:r>
        </w:p>
        <w:p w14:paraId="63DF967B" w14:textId="77777777" w:rsidR="001E117E" w:rsidRDefault="001E117E" w:rsidP="007D1947"/>
        <w:p w14:paraId="051BFEF2" w14:textId="1DF55367" w:rsidR="001E117E" w:rsidRDefault="00B537CB" w:rsidP="007D1947">
          <w:r>
            <w:t>O</w:t>
          </w:r>
          <w:r w:rsidR="00AD464F">
            <w:t>hlson</w:t>
          </w:r>
          <w:r w:rsidR="00232DEE">
            <w:t>,</w:t>
          </w:r>
          <w:r w:rsidR="00AD464F">
            <w:t xml:space="preserve"> (20</w:t>
          </w:r>
          <w:r w:rsidR="00252601">
            <w:t>02)</w:t>
          </w:r>
          <w:r w:rsidR="00232DEE">
            <w:t>,</w:t>
          </w:r>
          <w:r w:rsidR="00252601">
            <w:t xml:space="preserve"> </w:t>
          </w:r>
          <w:r w:rsidR="00F96134">
            <w:t xml:space="preserve">suggested </w:t>
          </w:r>
          <w:r w:rsidR="003727D8">
            <w:t xml:space="preserve">that a company’s </w:t>
          </w:r>
          <w:r w:rsidR="001777F8">
            <w:t>long-run</w:t>
          </w:r>
          <w:r w:rsidR="00FD5B17">
            <w:t xml:space="preserve"> expect</w:t>
          </w:r>
          <w:r w:rsidR="00FC3ADD">
            <w:t xml:space="preserve">ed earnings </w:t>
          </w:r>
          <w:r w:rsidR="00C04C9C">
            <w:t>can continue</w:t>
          </w:r>
          <w:r w:rsidR="00FC3ADD">
            <w:t xml:space="preserve"> </w:t>
          </w:r>
          <w:r w:rsidR="00C14829">
            <w:t xml:space="preserve">the net </w:t>
          </w:r>
          <w:r w:rsidR="00805E04">
            <w:t xml:space="preserve">dividend </w:t>
          </w:r>
          <w:proofErr w:type="spellStart"/>
          <w:r w:rsidR="001777F8">
            <w:t>payout</w:t>
          </w:r>
          <w:proofErr w:type="spellEnd"/>
          <w:r w:rsidR="00805E04">
            <w:t xml:space="preserve"> is fixed </w:t>
          </w:r>
          <w:r w:rsidR="0038377A">
            <w:t xml:space="preserve">at 100% in this </w:t>
          </w:r>
          <w:r w:rsidR="00115FC4">
            <w:t>sense</w:t>
          </w:r>
          <w:r w:rsidR="0000281A">
            <w:t xml:space="preserve"> growth is expected </w:t>
          </w:r>
          <w:r w:rsidR="00C407DF">
            <w:t>earnings</w:t>
          </w:r>
          <w:r w:rsidR="00516FDF">
            <w:t>,</w:t>
          </w:r>
          <w:r w:rsidR="00C407DF">
            <w:t xml:space="preserve"> and </w:t>
          </w:r>
          <w:r w:rsidR="00691ED7">
            <w:t>con</w:t>
          </w:r>
          <w:r w:rsidR="00E221E3">
            <w:t>servative accounting</w:t>
          </w:r>
          <w:r w:rsidR="00DB1346">
            <w:t>,</w:t>
          </w:r>
          <w:r w:rsidR="00E221E3">
            <w:t xml:space="preserve"> </w:t>
          </w:r>
          <w:r w:rsidR="00CC3E1B">
            <w:t xml:space="preserve">are two sides of the same coin </w:t>
          </w:r>
          <w:r w:rsidR="00924244">
            <w:t xml:space="preserve">because of its </w:t>
          </w:r>
          <w:r w:rsidR="00115FC4">
            <w:t xml:space="preserve">prosperity </w:t>
          </w:r>
          <w:r w:rsidR="001D7B81">
            <w:t>explains</w:t>
          </w:r>
          <w:r w:rsidR="00DB1346">
            <w:t>,</w:t>
          </w:r>
          <w:r w:rsidR="001D7B81">
            <w:t xml:space="preserve"> how capital</w:t>
          </w:r>
          <w:r w:rsidR="004740AB">
            <w:t xml:space="preserve"> earnings </w:t>
          </w:r>
          <w:r w:rsidR="00516FDF">
            <w:t>dominate</w:t>
          </w:r>
          <w:r w:rsidR="004740AB">
            <w:t xml:space="preserve"> </w:t>
          </w:r>
          <w:r w:rsidR="00BC3AD1">
            <w:t>book value</w:t>
          </w:r>
          <w:r w:rsidR="003C5C7D">
            <w:t xml:space="preserve"> </w:t>
          </w:r>
          <w:r w:rsidR="005F6C1C">
            <w:t>example one can dis</w:t>
          </w:r>
          <w:r w:rsidR="00A92ECE">
            <w:t>play growth</w:t>
          </w:r>
          <w:r w:rsidR="00232DEE">
            <w:t>,</w:t>
          </w:r>
          <w:r w:rsidR="00A92ECE">
            <w:t xml:space="preserve"> value </w:t>
          </w:r>
          <w:r w:rsidR="00392E2B">
            <w:t xml:space="preserve">the concept applies when setting </w:t>
          </w:r>
          <w:r w:rsidR="00EA2692">
            <w:t>in a</w:t>
          </w:r>
          <w:r w:rsidR="007205F1">
            <w:t xml:space="preserve">nalytical </w:t>
          </w:r>
          <w:r w:rsidR="00072C17">
            <w:t>terms</w:t>
          </w:r>
          <w:r w:rsidR="007205F1">
            <w:t xml:space="preserve"> </w:t>
          </w:r>
          <w:r w:rsidR="003914B6">
            <w:t>the difference</w:t>
          </w:r>
          <w:r w:rsidR="008C339A">
            <w:t xml:space="preserve">, explained that </w:t>
          </w:r>
          <w:r w:rsidR="0029110A">
            <w:t xml:space="preserve">2020 fiscus bad year </w:t>
          </w:r>
          <w:r w:rsidR="003E7BAE">
            <w:t>financial</w:t>
          </w:r>
          <w:r w:rsidR="005F481C">
            <w:t>.</w:t>
          </w:r>
        </w:p>
        <w:p w14:paraId="32A084A2" w14:textId="77777777" w:rsidR="005F481C" w:rsidRDefault="005F481C" w:rsidP="007D1947"/>
        <w:p w14:paraId="33DD6A25" w14:textId="77777777" w:rsidR="005F481C" w:rsidRDefault="005F481C" w:rsidP="007D1947"/>
        <w:p w14:paraId="6E1012AB" w14:textId="77777777" w:rsidR="005F481C" w:rsidRDefault="005F481C" w:rsidP="007D1947"/>
        <w:p w14:paraId="665CCB6B" w14:textId="77777777" w:rsidR="005F481C" w:rsidRDefault="005F481C" w:rsidP="007D1947"/>
        <w:p w14:paraId="14990D08" w14:textId="77777777" w:rsidR="005F481C" w:rsidRDefault="005F481C" w:rsidP="007D1947"/>
        <w:p w14:paraId="602F6052" w14:textId="77777777" w:rsidR="005F481C" w:rsidRDefault="005F481C" w:rsidP="007D1947"/>
        <w:p w14:paraId="4E4300E2" w14:textId="77777777" w:rsidR="005F481C" w:rsidRDefault="005F481C" w:rsidP="007D1947"/>
        <w:p w14:paraId="549522B9" w14:textId="77777777" w:rsidR="005F481C" w:rsidRDefault="005F481C" w:rsidP="007D1947"/>
        <w:p w14:paraId="5E6B4711" w14:textId="77777777" w:rsidR="005F481C" w:rsidRDefault="005F481C" w:rsidP="007D1947"/>
        <w:p w14:paraId="093B2370" w14:textId="77777777" w:rsidR="005F481C" w:rsidRDefault="005F481C" w:rsidP="007D1947"/>
        <w:p w14:paraId="5951711F" w14:textId="77777777" w:rsidR="005F481C" w:rsidRDefault="005F481C" w:rsidP="007D1947"/>
        <w:p w14:paraId="2E90310D" w14:textId="77777777" w:rsidR="00565054" w:rsidRDefault="00565054" w:rsidP="007D1947"/>
        <w:p w14:paraId="321D12C8" w14:textId="77777777" w:rsidR="00565054" w:rsidRDefault="00565054" w:rsidP="007D1947"/>
        <w:p w14:paraId="1092D5D9" w14:textId="77777777" w:rsidR="00565054" w:rsidRDefault="00565054" w:rsidP="007D1947"/>
        <w:p w14:paraId="082668F1" w14:textId="77777777" w:rsidR="00565054" w:rsidRDefault="00565054" w:rsidP="007D1947"/>
        <w:p w14:paraId="13D6722F" w14:textId="065EADA6" w:rsidR="00565054" w:rsidRDefault="00AA4972" w:rsidP="007D1947">
          <w:r>
            <w:t>G</w:t>
          </w:r>
          <w:r w:rsidR="00D936A8">
            <w:t>oodell</w:t>
          </w:r>
          <w:r w:rsidR="00565AE9">
            <w:t xml:space="preserve">; </w:t>
          </w:r>
          <w:r w:rsidR="005C292F">
            <w:t>Huynh</w:t>
          </w:r>
          <w:r w:rsidR="00153C00">
            <w:t xml:space="preserve"> (2020)</w:t>
          </w:r>
          <w:r w:rsidR="005C292F">
            <w:t xml:space="preserve"> </w:t>
          </w:r>
          <w:r w:rsidR="00280570">
            <w:t>argued</w:t>
          </w:r>
          <w:r w:rsidR="00083EEF">
            <w:t>,</w:t>
          </w:r>
          <w:r w:rsidR="00280570">
            <w:t xml:space="preserve"> </w:t>
          </w:r>
          <w:r w:rsidR="00457BC4">
            <w:t>exam</w:t>
          </w:r>
          <w:r w:rsidR="009F45DC">
            <w:t xml:space="preserve">ine the results </w:t>
          </w:r>
          <w:r w:rsidR="00A7451E">
            <w:t xml:space="preserve">financial results </w:t>
          </w:r>
          <w:r w:rsidR="009F45DC">
            <w:t>of the famil</w:t>
          </w:r>
          <w:r w:rsidR="00D47ABA">
            <w:t>y firms they</w:t>
          </w:r>
          <w:r w:rsidR="006718CB">
            <w:t xml:space="preserve"> were a lot</w:t>
          </w:r>
          <w:r w:rsidR="00D47ABA">
            <w:t xml:space="preserve"> </w:t>
          </w:r>
          <w:r w:rsidR="00F36D0F">
            <w:t xml:space="preserve">stronger </w:t>
          </w:r>
          <w:r w:rsidR="00CC6142">
            <w:t xml:space="preserve">and </w:t>
          </w:r>
          <w:r w:rsidR="007807CE">
            <w:t>moreover many hot</w:t>
          </w:r>
          <w:r w:rsidR="00006317">
            <w:t xml:space="preserve">els </w:t>
          </w:r>
          <w:r w:rsidR="0086426D">
            <w:t>survived</w:t>
          </w:r>
          <w:r w:rsidR="008A4934">
            <w:t xml:space="preserve"> the </w:t>
          </w:r>
          <w:r w:rsidR="0086426D">
            <w:t xml:space="preserve">impact of covid 19 </w:t>
          </w:r>
          <w:r w:rsidR="00DC684C">
            <w:t xml:space="preserve">investing </w:t>
          </w:r>
          <w:r w:rsidR="006F40BB">
            <w:t xml:space="preserve">the </w:t>
          </w:r>
          <w:r w:rsidR="007338BF">
            <w:t>global</w:t>
          </w:r>
          <w:r w:rsidR="00EF3D32">
            <w:t xml:space="preserve"> hospitality industry </w:t>
          </w:r>
          <w:r w:rsidR="004A6D58">
            <w:t xml:space="preserve">it </w:t>
          </w:r>
          <w:r w:rsidR="00404024">
            <w:t xml:space="preserve">is important to identify the </w:t>
          </w:r>
          <w:r w:rsidR="007D24A8">
            <w:t xml:space="preserve">variable </w:t>
          </w:r>
          <w:r w:rsidR="003140DE">
            <w:t>moreover to i</w:t>
          </w:r>
          <w:r w:rsidR="00C531D4">
            <w:t xml:space="preserve">dentify </w:t>
          </w:r>
          <w:r w:rsidR="00331934">
            <w:t>the ESG</w:t>
          </w:r>
          <w:r w:rsidR="004E6A9B">
            <w:t xml:space="preserve"> is an important </w:t>
          </w:r>
          <w:r w:rsidR="0048422E">
            <w:t>,</w:t>
          </w:r>
          <w:r w:rsidR="00BB6626">
            <w:t xml:space="preserve">these factors </w:t>
          </w:r>
          <w:r w:rsidR="0048422E">
            <w:t>social factors</w:t>
          </w:r>
          <w:r w:rsidR="001729B1">
            <w:t xml:space="preserve"> and </w:t>
          </w:r>
          <w:r w:rsidR="0048422E">
            <w:t>environmental</w:t>
          </w:r>
          <w:r w:rsidR="00F54514">
            <w:t xml:space="preserve"> </w:t>
          </w:r>
          <w:r w:rsidR="0086426D">
            <w:t xml:space="preserve"> </w:t>
          </w:r>
          <w:r w:rsidR="00CC6142">
            <w:t xml:space="preserve"> </w:t>
          </w:r>
          <w:r w:rsidR="005C292F">
            <w:t xml:space="preserve"> </w:t>
          </w:r>
        </w:p>
        <w:p w14:paraId="53C9325C" w14:textId="77777777" w:rsidR="00565054" w:rsidRDefault="00565054" w:rsidP="007D1947"/>
        <w:p w14:paraId="6E830A01" w14:textId="3423B6E2" w:rsidR="00A24101" w:rsidRDefault="00A24101" w:rsidP="007D1947">
          <w:r>
            <w:t xml:space="preserve"> </w:t>
          </w:r>
        </w:p>
        <w:p w14:paraId="01485566" w14:textId="77777777" w:rsidR="00A24101" w:rsidRDefault="00A24101" w:rsidP="007D1947"/>
        <w:p w14:paraId="70E32932" w14:textId="77777777" w:rsidR="00A24101" w:rsidRDefault="00A24101" w:rsidP="007D1947"/>
        <w:p w14:paraId="68995912" w14:textId="77777777" w:rsidR="00A24101" w:rsidRDefault="00A24101" w:rsidP="007D1947"/>
        <w:p w14:paraId="01370347" w14:textId="77777777" w:rsidR="00A24101" w:rsidRDefault="00A24101" w:rsidP="007D1947"/>
        <w:p w14:paraId="396DED06" w14:textId="77777777" w:rsidR="00A24101" w:rsidRDefault="00A24101" w:rsidP="007D1947"/>
        <w:p w14:paraId="5E25DAD5" w14:textId="77777777" w:rsidR="001777F8" w:rsidRDefault="001777F8" w:rsidP="007D1947"/>
        <w:p w14:paraId="3AADA856" w14:textId="77777777" w:rsidR="00513A31" w:rsidRDefault="00513A31" w:rsidP="007D1947"/>
        <w:p w14:paraId="782179B0" w14:textId="77777777" w:rsidR="004D5EA0" w:rsidRDefault="004D5EA0" w:rsidP="007D1947"/>
        <w:p w14:paraId="1EC1A8E6" w14:textId="77777777" w:rsidR="004D5EA0" w:rsidRDefault="004D5EA0" w:rsidP="007D1947"/>
        <w:p w14:paraId="26BAAD13" w14:textId="77777777" w:rsidR="003E15A3" w:rsidRDefault="003E15A3" w:rsidP="007D1947"/>
        <w:p w14:paraId="0E778D86" w14:textId="77777777" w:rsidR="003E15A3" w:rsidRDefault="003E15A3" w:rsidP="007D1947"/>
        <w:p w14:paraId="5450813A" w14:textId="628E76FC" w:rsidR="00D37217" w:rsidRDefault="0089114F" w:rsidP="007D1947">
          <w:r>
            <w:t xml:space="preserve"> </w:t>
          </w:r>
        </w:p>
        <w:p w14:paraId="0935A1B0" w14:textId="77777777" w:rsidR="00D37217" w:rsidRDefault="00D37217" w:rsidP="007D1947"/>
        <w:p w14:paraId="35897628" w14:textId="77777777" w:rsidR="00D37217" w:rsidRDefault="00D37217" w:rsidP="007D1947"/>
        <w:p w14:paraId="26E9C4DF" w14:textId="698885FF" w:rsidR="00D85347" w:rsidRDefault="00FB554A" w:rsidP="007D1947">
          <w:r>
            <w:t xml:space="preserve"> </w:t>
          </w:r>
          <w:r w:rsidR="00287D14">
            <w:t xml:space="preserve"> </w:t>
          </w:r>
        </w:p>
        <w:p w14:paraId="37C35B56" w14:textId="77777777" w:rsidR="00D85347" w:rsidRDefault="00D85347" w:rsidP="007D1947"/>
        <w:p w14:paraId="295A3DB9" w14:textId="77777777" w:rsidR="00D85347" w:rsidRDefault="00D85347" w:rsidP="007D1947"/>
        <w:p w14:paraId="1408DD82" w14:textId="77777777" w:rsidR="00D85347" w:rsidRDefault="00D85347" w:rsidP="007D1947"/>
        <w:p w14:paraId="644F9722" w14:textId="77777777" w:rsidR="00D85347" w:rsidRDefault="00D85347" w:rsidP="007D1947"/>
        <w:p w14:paraId="4974D75A" w14:textId="77777777" w:rsidR="00D85347" w:rsidRDefault="00D85347" w:rsidP="007D1947"/>
        <w:p w14:paraId="337E76FF" w14:textId="77777777" w:rsidR="00D85347" w:rsidRDefault="00D85347" w:rsidP="007D1947"/>
        <w:p w14:paraId="64F36152" w14:textId="77777777" w:rsidR="00D85347" w:rsidRDefault="00D85347" w:rsidP="007D1947"/>
        <w:p w14:paraId="6BB9D402" w14:textId="77777777" w:rsidR="009C1CE2" w:rsidRDefault="009C1CE2" w:rsidP="007D1947"/>
        <w:p w14:paraId="530738E0" w14:textId="77777777" w:rsidR="004A11F6" w:rsidRDefault="004D519C" w:rsidP="004D519C">
          <w:pPr>
            <w:pStyle w:val="Heading1"/>
          </w:pPr>
          <w:bookmarkStart w:id="1" w:name="_Toc463944602"/>
          <w:r>
            <w:t>Financial Analysis Trends</w:t>
          </w:r>
          <w:bookmarkEnd w:id="1"/>
        </w:p>
        <w:p w14:paraId="571DD5CC" w14:textId="77777777" w:rsidR="009C1CE2" w:rsidRDefault="009C1CE2" w:rsidP="009C1CE2"/>
        <w:p w14:paraId="2E9FC695" w14:textId="77777777" w:rsidR="009C1CE2" w:rsidRDefault="009C1CE2" w:rsidP="009C1CE2"/>
        <w:p w14:paraId="429202F1" w14:textId="77777777" w:rsidR="009C1CE2" w:rsidRPr="009C1CE2" w:rsidRDefault="009C1CE2" w:rsidP="009C1CE2"/>
        <w:p w14:paraId="7687B5F5" w14:textId="77777777" w:rsidR="009C1CE2" w:rsidRDefault="009C1CE2" w:rsidP="009C1CE2">
          <w:pPr>
            <w:pStyle w:val="ListParagraph"/>
            <w:numPr>
              <w:ilvl w:val="0"/>
              <w:numId w:val="1"/>
            </w:numPr>
            <w:autoSpaceDE w:val="0"/>
            <w:autoSpaceDN w:val="0"/>
            <w:adjustRightInd w:val="0"/>
            <w:rPr>
              <w:rFonts w:ascii="Calibri" w:hAnsi="Calibri"/>
              <w:sz w:val="24"/>
              <w:szCs w:val="24"/>
            </w:rPr>
          </w:pPr>
          <w:r>
            <w:rPr>
              <w:rFonts w:ascii="Calibri" w:hAnsi="Calibri"/>
              <w:sz w:val="24"/>
              <w:szCs w:val="24"/>
            </w:rPr>
            <w:t>Calculate Horizontal ratios for 2019 and 2020 to aid the analysis of the financial information included within the attached financial statements.  You should discuss the trends seen in these ratios in detail, and draw appropriate conclusions.</w:t>
          </w:r>
        </w:p>
        <w:p w14:paraId="4F5C731C" w14:textId="77777777" w:rsidR="009C1CE2" w:rsidRDefault="009C1CE2" w:rsidP="009C1CE2">
          <w:pPr>
            <w:pStyle w:val="ListParagraph"/>
            <w:autoSpaceDE w:val="0"/>
            <w:autoSpaceDN w:val="0"/>
            <w:adjustRightInd w:val="0"/>
            <w:rPr>
              <w:rFonts w:ascii="Calibri" w:hAnsi="Calibri"/>
              <w:sz w:val="24"/>
              <w:szCs w:val="24"/>
            </w:rPr>
          </w:pPr>
        </w:p>
        <w:p w14:paraId="28B8E3CC" w14:textId="77777777" w:rsidR="009C1CE2" w:rsidRDefault="009C1CE2" w:rsidP="009C1CE2">
          <w:pPr>
            <w:pStyle w:val="ListParagraph"/>
            <w:numPr>
              <w:ilvl w:val="0"/>
              <w:numId w:val="1"/>
            </w:numPr>
            <w:autoSpaceDE w:val="0"/>
            <w:autoSpaceDN w:val="0"/>
            <w:adjustRightInd w:val="0"/>
            <w:rPr>
              <w:rFonts w:ascii="Calibri" w:hAnsi="Calibri"/>
              <w:sz w:val="24"/>
              <w:szCs w:val="24"/>
            </w:rPr>
          </w:pPr>
          <w:r>
            <w:rPr>
              <w:rFonts w:ascii="Calibri" w:hAnsi="Calibri"/>
              <w:sz w:val="24"/>
              <w:szCs w:val="24"/>
            </w:rPr>
            <w:t>Outline the importance of using ratio analysis for decision making.</w:t>
          </w:r>
        </w:p>
        <w:p w14:paraId="5807CECB" w14:textId="77777777" w:rsidR="009C1CE2" w:rsidRDefault="009C1CE2" w:rsidP="009C1CE2">
          <w:pPr>
            <w:pStyle w:val="ListParagraph"/>
            <w:autoSpaceDE w:val="0"/>
            <w:autoSpaceDN w:val="0"/>
            <w:adjustRightInd w:val="0"/>
            <w:rPr>
              <w:rFonts w:ascii="Calibri" w:hAnsi="Calibri"/>
              <w:sz w:val="24"/>
              <w:szCs w:val="24"/>
            </w:rPr>
          </w:pPr>
        </w:p>
        <w:p w14:paraId="3E9518BD" w14:textId="77777777" w:rsidR="009C1CE2" w:rsidRPr="00A079C4" w:rsidRDefault="009C1CE2" w:rsidP="009C1CE2">
          <w:pPr>
            <w:autoSpaceDE w:val="0"/>
            <w:autoSpaceDN w:val="0"/>
            <w:adjustRightInd w:val="0"/>
            <w:rPr>
              <w:rFonts w:ascii="Calibri" w:hAnsi="Calibri"/>
            </w:rPr>
          </w:pPr>
        </w:p>
        <w:p w14:paraId="78E2E013" w14:textId="77777777" w:rsidR="009C1CE2" w:rsidRDefault="009C1CE2" w:rsidP="009C1CE2">
          <w:pPr>
            <w:pStyle w:val="ListParagraph"/>
            <w:numPr>
              <w:ilvl w:val="0"/>
              <w:numId w:val="1"/>
            </w:numPr>
            <w:autoSpaceDE w:val="0"/>
            <w:autoSpaceDN w:val="0"/>
            <w:adjustRightInd w:val="0"/>
            <w:rPr>
              <w:rFonts w:ascii="Calibri" w:hAnsi="Calibri"/>
              <w:sz w:val="24"/>
              <w:szCs w:val="24"/>
            </w:rPr>
          </w:pPr>
          <w:r>
            <w:rPr>
              <w:rFonts w:ascii="Calibri" w:hAnsi="Calibri"/>
              <w:sz w:val="24"/>
              <w:szCs w:val="24"/>
            </w:rPr>
            <w:t>You are to investigate the limitation of ratio analysis, including why an understanding of ratios and their fluctuations is essential for Hotel management in analysing the information seen in their financial statements.</w:t>
          </w:r>
        </w:p>
        <w:p w14:paraId="32BB3BCE" w14:textId="77777777" w:rsidR="00AA2A91" w:rsidRDefault="00AA2A91" w:rsidP="004D519C"/>
        <w:p w14:paraId="53F20DE6" w14:textId="77777777" w:rsidR="00AA2A91" w:rsidRDefault="00AA2A91" w:rsidP="004D519C"/>
        <w:p w14:paraId="080C1603" w14:textId="77777777" w:rsidR="00AA2A91" w:rsidRDefault="00AA2A91" w:rsidP="004D519C"/>
        <w:p w14:paraId="52B52251" w14:textId="77777777" w:rsidR="00AA2A91" w:rsidRDefault="00AA2A91" w:rsidP="004D519C"/>
        <w:p w14:paraId="09F2643B" w14:textId="77777777" w:rsidR="00AA2A91" w:rsidRDefault="00AA2A91" w:rsidP="004D519C"/>
        <w:p w14:paraId="32FBE701" w14:textId="77777777" w:rsidR="00AA2A91" w:rsidRDefault="00AA2A91" w:rsidP="004D519C"/>
        <w:p w14:paraId="04D9D45A" w14:textId="77777777" w:rsidR="00AA2A91" w:rsidRDefault="00AA2A91" w:rsidP="004D519C"/>
        <w:p w14:paraId="33B44302" w14:textId="77777777" w:rsidR="00AA2A91" w:rsidRDefault="00AA2A91" w:rsidP="004D519C"/>
        <w:p w14:paraId="257B740D" w14:textId="77777777" w:rsidR="00AA2A91" w:rsidRDefault="00AA2A91" w:rsidP="004D519C"/>
        <w:p w14:paraId="0C1FE5C7" w14:textId="77777777" w:rsidR="00AA2A91" w:rsidRDefault="00AA2A91" w:rsidP="004D519C"/>
        <w:p w14:paraId="3EBEA89C" w14:textId="77777777" w:rsidR="00AA2A91" w:rsidRDefault="00AA2A91" w:rsidP="004D519C"/>
        <w:p w14:paraId="33572DAF" w14:textId="77777777" w:rsidR="00AA2A91" w:rsidRDefault="00AA2A91" w:rsidP="004D519C"/>
        <w:p w14:paraId="32805137" w14:textId="77777777" w:rsidR="00AA2A91" w:rsidRDefault="00AA2A91" w:rsidP="004D519C"/>
        <w:p w14:paraId="7FB87F1F" w14:textId="77777777" w:rsidR="00AA2A91" w:rsidRDefault="00AA2A91" w:rsidP="004D519C"/>
        <w:p w14:paraId="63F1C7CA" w14:textId="77777777" w:rsidR="00AA2A91" w:rsidRDefault="00AA2A91" w:rsidP="004D519C"/>
        <w:p w14:paraId="4D8A7037" w14:textId="77777777" w:rsidR="00AA2A91" w:rsidRDefault="00AA2A91" w:rsidP="004D519C"/>
        <w:p w14:paraId="52FFD408" w14:textId="77777777" w:rsidR="00AA2A91" w:rsidRDefault="00AA2A91" w:rsidP="004D519C"/>
        <w:p w14:paraId="3B761FE2" w14:textId="77777777" w:rsidR="00AA2A91" w:rsidRDefault="00AA2A91" w:rsidP="00AA2A91">
          <w:pPr>
            <w:pStyle w:val="Heading1"/>
          </w:pPr>
          <w:bookmarkStart w:id="2" w:name="_Toc463944608"/>
          <w:r>
            <w:t>Conclusion</w:t>
          </w:r>
          <w:r w:rsidR="00D854A5">
            <w:t xml:space="preserve"> </w:t>
          </w:r>
          <w:r w:rsidR="00D854A5" w:rsidRPr="00D854A5">
            <w:t>(average of 10% of word count)</w:t>
          </w:r>
          <w:bookmarkEnd w:id="2"/>
        </w:p>
        <w:p w14:paraId="3DB1E6EF" w14:textId="77777777" w:rsidR="00AA2A91" w:rsidRDefault="00AA2A91" w:rsidP="00AA2A91"/>
        <w:p w14:paraId="6CF543C0" w14:textId="77777777" w:rsidR="00AA2A91" w:rsidRDefault="00AA2A91" w:rsidP="00AA2A91"/>
        <w:p w14:paraId="1835104B" w14:textId="77777777" w:rsidR="00AA2A91" w:rsidRDefault="00AA2A91" w:rsidP="00AA2A91"/>
        <w:p w14:paraId="46BEC451" w14:textId="77777777" w:rsidR="00AA2A91" w:rsidRDefault="00AA2A91" w:rsidP="00AA2A91"/>
        <w:p w14:paraId="1F7E44AC" w14:textId="77777777" w:rsidR="00AA2A91" w:rsidRDefault="00AA2A91" w:rsidP="00AA2A91"/>
        <w:p w14:paraId="4A1D4DE1" w14:textId="77777777" w:rsidR="00AA2A91" w:rsidRDefault="00AA2A91" w:rsidP="00AA2A91"/>
        <w:p w14:paraId="614190F2" w14:textId="77777777" w:rsidR="00AA2A91" w:rsidRDefault="00AA2A91" w:rsidP="00AA2A91"/>
        <w:p w14:paraId="2B627672" w14:textId="77777777" w:rsidR="00AA2A91" w:rsidRDefault="00AA2A91" w:rsidP="00AA2A91"/>
        <w:p w14:paraId="7B66C7C8" w14:textId="77777777" w:rsidR="00AA2A91" w:rsidRDefault="00AA2A91" w:rsidP="00AA2A91"/>
        <w:p w14:paraId="310B31BA" w14:textId="77777777" w:rsidR="00AA2A91" w:rsidRDefault="00AA2A91" w:rsidP="00AA2A91"/>
        <w:p w14:paraId="157F7FF8" w14:textId="77777777" w:rsidR="00AA2A91" w:rsidRDefault="00AA2A91" w:rsidP="00AA2A91"/>
        <w:p w14:paraId="575D06F0" w14:textId="77777777" w:rsidR="00AA2A91" w:rsidRDefault="00AA2A91" w:rsidP="00AA2A91"/>
        <w:p w14:paraId="26E007B8" w14:textId="77777777" w:rsidR="00AA2A91" w:rsidRDefault="00AA2A91" w:rsidP="00AA2A91"/>
        <w:p w14:paraId="7B94F236" w14:textId="77777777" w:rsidR="00AA2A91" w:rsidRDefault="00AA2A91" w:rsidP="00AA2A91"/>
        <w:p w14:paraId="1C1CEFB0" w14:textId="77777777" w:rsidR="00AA2A91" w:rsidRDefault="00AA2A91" w:rsidP="00AA2A91"/>
        <w:p w14:paraId="1D240656" w14:textId="77777777" w:rsidR="00AA2A91" w:rsidRDefault="00AA2A91" w:rsidP="00AA2A91"/>
        <w:p w14:paraId="0A13CB17" w14:textId="77777777" w:rsidR="00AA2A91" w:rsidRDefault="00AA2A91" w:rsidP="00AA2A91"/>
        <w:p w14:paraId="3462ED86" w14:textId="77777777" w:rsidR="00AA2A91" w:rsidRDefault="00AA2A91" w:rsidP="00AA2A91"/>
        <w:p w14:paraId="523F020C" w14:textId="77777777" w:rsidR="00AA2A91" w:rsidRDefault="00AA2A91" w:rsidP="00AA2A91"/>
        <w:p w14:paraId="563E746E" w14:textId="77777777" w:rsidR="00AA2A91" w:rsidRDefault="00AA2A91" w:rsidP="00AA2A91"/>
        <w:p w14:paraId="35057348" w14:textId="77777777" w:rsidR="00AA2A91" w:rsidRDefault="00AA2A91" w:rsidP="00AA2A91"/>
        <w:p w14:paraId="2D246A66" w14:textId="77777777" w:rsidR="00AA2A91" w:rsidRDefault="00AA2A91" w:rsidP="00AA2A91"/>
        <w:p w14:paraId="69128B57" w14:textId="77777777" w:rsidR="00AA2A91" w:rsidRDefault="00AA2A91" w:rsidP="00AA2A91"/>
        <w:p w14:paraId="077882F8" w14:textId="77777777" w:rsidR="00AA2A91" w:rsidRDefault="00AA2A91" w:rsidP="00AA2A91"/>
        <w:p w14:paraId="354508F6" w14:textId="77777777" w:rsidR="00AA2A91" w:rsidRDefault="00AA2A91" w:rsidP="00AA2A91"/>
        <w:p w14:paraId="347586EE" w14:textId="77777777" w:rsidR="00AA2A91" w:rsidRDefault="00AA2A91" w:rsidP="00AA2A91"/>
        <w:p w14:paraId="1BC62FD4" w14:textId="77777777" w:rsidR="00AA2A91" w:rsidRDefault="00AA2A91" w:rsidP="00AA2A91"/>
        <w:p w14:paraId="1D25A9EA" w14:textId="77777777" w:rsidR="00AA2A91" w:rsidRDefault="00AA2A91" w:rsidP="00AA2A91"/>
        <w:p w14:paraId="48F43DF0" w14:textId="77777777" w:rsidR="00AA2A91" w:rsidRDefault="00AA2A91" w:rsidP="00AA2A91"/>
        <w:p w14:paraId="5CF90869" w14:textId="77777777" w:rsidR="00AA2A91" w:rsidRDefault="00AA2A91" w:rsidP="00AA2A91"/>
        <w:p w14:paraId="58C49762" w14:textId="77777777" w:rsidR="00AA2A91" w:rsidRPr="00AA2A91" w:rsidRDefault="00AA2A91" w:rsidP="00AA2A91">
          <w:pPr>
            <w:pStyle w:val="Heading1"/>
          </w:pPr>
          <w:bookmarkStart w:id="3" w:name="_Toc463944609"/>
          <w:r>
            <w:t>Bibliography</w:t>
          </w:r>
          <w:bookmarkEnd w:id="3"/>
        </w:p>
        <w:p w14:paraId="08F07262" w14:textId="77777777" w:rsidR="004A11F6" w:rsidRPr="007D1947" w:rsidRDefault="004A11F6" w:rsidP="007D1947"/>
        <w:p w14:paraId="0B60BCAC" w14:textId="77777777" w:rsidR="00CA09F3" w:rsidRDefault="002560E6"/>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686011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81A"/>
    <w:rsid w:val="0000346E"/>
    <w:rsid w:val="00005E7B"/>
    <w:rsid w:val="00006317"/>
    <w:rsid w:val="000066A8"/>
    <w:rsid w:val="00007062"/>
    <w:rsid w:val="00007B28"/>
    <w:rsid w:val="00013CAE"/>
    <w:rsid w:val="000146B1"/>
    <w:rsid w:val="00014A56"/>
    <w:rsid w:val="0001751E"/>
    <w:rsid w:val="000175A8"/>
    <w:rsid w:val="00017A41"/>
    <w:rsid w:val="00020D56"/>
    <w:rsid w:val="000229C3"/>
    <w:rsid w:val="00023D51"/>
    <w:rsid w:val="00025997"/>
    <w:rsid w:val="0003121F"/>
    <w:rsid w:val="00031CA9"/>
    <w:rsid w:val="0003228C"/>
    <w:rsid w:val="00033CD6"/>
    <w:rsid w:val="00036F84"/>
    <w:rsid w:val="000372F0"/>
    <w:rsid w:val="00042155"/>
    <w:rsid w:val="00042ACC"/>
    <w:rsid w:val="00042F1A"/>
    <w:rsid w:val="00044F51"/>
    <w:rsid w:val="00045F6A"/>
    <w:rsid w:val="00046257"/>
    <w:rsid w:val="00047D2A"/>
    <w:rsid w:val="00047E97"/>
    <w:rsid w:val="000515F1"/>
    <w:rsid w:val="0005251A"/>
    <w:rsid w:val="00053673"/>
    <w:rsid w:val="000539B9"/>
    <w:rsid w:val="000549E8"/>
    <w:rsid w:val="00054EE9"/>
    <w:rsid w:val="00055AA0"/>
    <w:rsid w:val="0005782D"/>
    <w:rsid w:val="00060DAD"/>
    <w:rsid w:val="00061E82"/>
    <w:rsid w:val="000621D9"/>
    <w:rsid w:val="00063F0C"/>
    <w:rsid w:val="00067584"/>
    <w:rsid w:val="000711E1"/>
    <w:rsid w:val="00072C17"/>
    <w:rsid w:val="00075691"/>
    <w:rsid w:val="00075A25"/>
    <w:rsid w:val="00081279"/>
    <w:rsid w:val="000819D2"/>
    <w:rsid w:val="00081A8C"/>
    <w:rsid w:val="00082B95"/>
    <w:rsid w:val="00083EEF"/>
    <w:rsid w:val="00085101"/>
    <w:rsid w:val="000900A8"/>
    <w:rsid w:val="00090C72"/>
    <w:rsid w:val="00091499"/>
    <w:rsid w:val="00092778"/>
    <w:rsid w:val="000935AC"/>
    <w:rsid w:val="00093B9B"/>
    <w:rsid w:val="0009444A"/>
    <w:rsid w:val="00095044"/>
    <w:rsid w:val="00097AAB"/>
    <w:rsid w:val="000A10CE"/>
    <w:rsid w:val="000A20E0"/>
    <w:rsid w:val="000A245B"/>
    <w:rsid w:val="000A37B9"/>
    <w:rsid w:val="000A3FDE"/>
    <w:rsid w:val="000A4501"/>
    <w:rsid w:val="000A51EC"/>
    <w:rsid w:val="000A56A6"/>
    <w:rsid w:val="000A67C3"/>
    <w:rsid w:val="000B2008"/>
    <w:rsid w:val="000B3F63"/>
    <w:rsid w:val="000B73D4"/>
    <w:rsid w:val="000B7C40"/>
    <w:rsid w:val="000C12A2"/>
    <w:rsid w:val="000C360D"/>
    <w:rsid w:val="000C4418"/>
    <w:rsid w:val="000D1AFC"/>
    <w:rsid w:val="000D214B"/>
    <w:rsid w:val="000D341D"/>
    <w:rsid w:val="000D34A2"/>
    <w:rsid w:val="000D5D90"/>
    <w:rsid w:val="000D76E2"/>
    <w:rsid w:val="000E16EE"/>
    <w:rsid w:val="000F0F73"/>
    <w:rsid w:val="000F4E9F"/>
    <w:rsid w:val="00100604"/>
    <w:rsid w:val="0010122D"/>
    <w:rsid w:val="0010158F"/>
    <w:rsid w:val="001019EC"/>
    <w:rsid w:val="00102D7D"/>
    <w:rsid w:val="001043CD"/>
    <w:rsid w:val="001064F9"/>
    <w:rsid w:val="00107DE9"/>
    <w:rsid w:val="00110A5D"/>
    <w:rsid w:val="00110D0C"/>
    <w:rsid w:val="00110FCC"/>
    <w:rsid w:val="001110B5"/>
    <w:rsid w:val="00111D13"/>
    <w:rsid w:val="001134B2"/>
    <w:rsid w:val="00115B96"/>
    <w:rsid w:val="00115FC4"/>
    <w:rsid w:val="0012076E"/>
    <w:rsid w:val="00120A57"/>
    <w:rsid w:val="00121163"/>
    <w:rsid w:val="00121543"/>
    <w:rsid w:val="001231A3"/>
    <w:rsid w:val="00125498"/>
    <w:rsid w:val="0013059F"/>
    <w:rsid w:val="00130FC3"/>
    <w:rsid w:val="00131C8E"/>
    <w:rsid w:val="00132E5F"/>
    <w:rsid w:val="00137B43"/>
    <w:rsid w:val="00141CC6"/>
    <w:rsid w:val="00143212"/>
    <w:rsid w:val="001462A3"/>
    <w:rsid w:val="00152550"/>
    <w:rsid w:val="00152669"/>
    <w:rsid w:val="00153C00"/>
    <w:rsid w:val="00161815"/>
    <w:rsid w:val="00161AE5"/>
    <w:rsid w:val="001639CB"/>
    <w:rsid w:val="001640BC"/>
    <w:rsid w:val="00166AB6"/>
    <w:rsid w:val="0016703C"/>
    <w:rsid w:val="00167870"/>
    <w:rsid w:val="001710E1"/>
    <w:rsid w:val="001729B1"/>
    <w:rsid w:val="001731ED"/>
    <w:rsid w:val="001744FC"/>
    <w:rsid w:val="00174F6A"/>
    <w:rsid w:val="00175AF9"/>
    <w:rsid w:val="001763E3"/>
    <w:rsid w:val="001766E1"/>
    <w:rsid w:val="001775A5"/>
    <w:rsid w:val="001777F8"/>
    <w:rsid w:val="00180047"/>
    <w:rsid w:val="001805D9"/>
    <w:rsid w:val="00182344"/>
    <w:rsid w:val="00182BA5"/>
    <w:rsid w:val="001876E0"/>
    <w:rsid w:val="00196C21"/>
    <w:rsid w:val="001A2A75"/>
    <w:rsid w:val="001A404A"/>
    <w:rsid w:val="001A542A"/>
    <w:rsid w:val="001B17C1"/>
    <w:rsid w:val="001B2B0D"/>
    <w:rsid w:val="001B4962"/>
    <w:rsid w:val="001B4F81"/>
    <w:rsid w:val="001B746D"/>
    <w:rsid w:val="001B7BDF"/>
    <w:rsid w:val="001C02A0"/>
    <w:rsid w:val="001C17EC"/>
    <w:rsid w:val="001C37F9"/>
    <w:rsid w:val="001C6232"/>
    <w:rsid w:val="001D0C12"/>
    <w:rsid w:val="001D13AE"/>
    <w:rsid w:val="001D368F"/>
    <w:rsid w:val="001D7B81"/>
    <w:rsid w:val="001E039C"/>
    <w:rsid w:val="001E0703"/>
    <w:rsid w:val="001E117E"/>
    <w:rsid w:val="001E2068"/>
    <w:rsid w:val="001E20FC"/>
    <w:rsid w:val="001E2ACE"/>
    <w:rsid w:val="001E3AF3"/>
    <w:rsid w:val="001E6517"/>
    <w:rsid w:val="001F08E4"/>
    <w:rsid w:val="001F11BB"/>
    <w:rsid w:val="001F1F4B"/>
    <w:rsid w:val="001F4EA6"/>
    <w:rsid w:val="001F5485"/>
    <w:rsid w:val="001F56DB"/>
    <w:rsid w:val="00201DB9"/>
    <w:rsid w:val="00203322"/>
    <w:rsid w:val="00203775"/>
    <w:rsid w:val="00204756"/>
    <w:rsid w:val="00204DB1"/>
    <w:rsid w:val="00205A00"/>
    <w:rsid w:val="00211FE1"/>
    <w:rsid w:val="00212949"/>
    <w:rsid w:val="00212954"/>
    <w:rsid w:val="00213265"/>
    <w:rsid w:val="00213CB7"/>
    <w:rsid w:val="0021534A"/>
    <w:rsid w:val="00216CBA"/>
    <w:rsid w:val="002178DF"/>
    <w:rsid w:val="00217A49"/>
    <w:rsid w:val="00220E1A"/>
    <w:rsid w:val="00221799"/>
    <w:rsid w:val="0023024B"/>
    <w:rsid w:val="00230C3D"/>
    <w:rsid w:val="00231C7C"/>
    <w:rsid w:val="00232DEE"/>
    <w:rsid w:val="00237B5C"/>
    <w:rsid w:val="00244939"/>
    <w:rsid w:val="00244D41"/>
    <w:rsid w:val="00245F79"/>
    <w:rsid w:val="00246808"/>
    <w:rsid w:val="0024740A"/>
    <w:rsid w:val="002501ED"/>
    <w:rsid w:val="00251A70"/>
    <w:rsid w:val="00251D65"/>
    <w:rsid w:val="00252601"/>
    <w:rsid w:val="00254283"/>
    <w:rsid w:val="00254397"/>
    <w:rsid w:val="002550B4"/>
    <w:rsid w:val="002560E6"/>
    <w:rsid w:val="00256ADB"/>
    <w:rsid w:val="002617EE"/>
    <w:rsid w:val="002622AD"/>
    <w:rsid w:val="00263444"/>
    <w:rsid w:val="00263E9D"/>
    <w:rsid w:val="0026668A"/>
    <w:rsid w:val="00271BC6"/>
    <w:rsid w:val="0027315F"/>
    <w:rsid w:val="00273B71"/>
    <w:rsid w:val="00275121"/>
    <w:rsid w:val="00277F2D"/>
    <w:rsid w:val="00280570"/>
    <w:rsid w:val="002836C0"/>
    <w:rsid w:val="002843A9"/>
    <w:rsid w:val="002850D3"/>
    <w:rsid w:val="00287D14"/>
    <w:rsid w:val="0029110A"/>
    <w:rsid w:val="00291B95"/>
    <w:rsid w:val="00291E66"/>
    <w:rsid w:val="00292B85"/>
    <w:rsid w:val="00292E6B"/>
    <w:rsid w:val="00294F42"/>
    <w:rsid w:val="0029524B"/>
    <w:rsid w:val="002959C5"/>
    <w:rsid w:val="00295DEA"/>
    <w:rsid w:val="00297200"/>
    <w:rsid w:val="002A1763"/>
    <w:rsid w:val="002A27C1"/>
    <w:rsid w:val="002A33A2"/>
    <w:rsid w:val="002A44F9"/>
    <w:rsid w:val="002A5382"/>
    <w:rsid w:val="002A610D"/>
    <w:rsid w:val="002A6A67"/>
    <w:rsid w:val="002A740E"/>
    <w:rsid w:val="002A74E5"/>
    <w:rsid w:val="002B0D5F"/>
    <w:rsid w:val="002B16CC"/>
    <w:rsid w:val="002B2056"/>
    <w:rsid w:val="002B2B18"/>
    <w:rsid w:val="002B3779"/>
    <w:rsid w:val="002B38F7"/>
    <w:rsid w:val="002B51A0"/>
    <w:rsid w:val="002C2AD5"/>
    <w:rsid w:val="002C37A3"/>
    <w:rsid w:val="002C7755"/>
    <w:rsid w:val="002D018C"/>
    <w:rsid w:val="002D1748"/>
    <w:rsid w:val="002D213B"/>
    <w:rsid w:val="002D4619"/>
    <w:rsid w:val="002D5788"/>
    <w:rsid w:val="002D69C7"/>
    <w:rsid w:val="002D6E58"/>
    <w:rsid w:val="002E2D48"/>
    <w:rsid w:val="002E2E07"/>
    <w:rsid w:val="002E3B1C"/>
    <w:rsid w:val="002E4A96"/>
    <w:rsid w:val="002E4EE1"/>
    <w:rsid w:val="002F26B2"/>
    <w:rsid w:val="002F2AFC"/>
    <w:rsid w:val="002F3E05"/>
    <w:rsid w:val="002F4B4A"/>
    <w:rsid w:val="002F56A3"/>
    <w:rsid w:val="002F5C07"/>
    <w:rsid w:val="002F734E"/>
    <w:rsid w:val="002F73C4"/>
    <w:rsid w:val="00300089"/>
    <w:rsid w:val="00300A40"/>
    <w:rsid w:val="00302AD3"/>
    <w:rsid w:val="003036DA"/>
    <w:rsid w:val="00304BC3"/>
    <w:rsid w:val="003101D1"/>
    <w:rsid w:val="00310443"/>
    <w:rsid w:val="00310C81"/>
    <w:rsid w:val="00311755"/>
    <w:rsid w:val="003119E0"/>
    <w:rsid w:val="003132F0"/>
    <w:rsid w:val="003140DE"/>
    <w:rsid w:val="00315625"/>
    <w:rsid w:val="003176E1"/>
    <w:rsid w:val="0032001E"/>
    <w:rsid w:val="00321A22"/>
    <w:rsid w:val="0032401A"/>
    <w:rsid w:val="00324CCD"/>
    <w:rsid w:val="00325860"/>
    <w:rsid w:val="003270BF"/>
    <w:rsid w:val="00331934"/>
    <w:rsid w:val="00332578"/>
    <w:rsid w:val="00333890"/>
    <w:rsid w:val="00340F08"/>
    <w:rsid w:val="00344D83"/>
    <w:rsid w:val="0034563D"/>
    <w:rsid w:val="0034706E"/>
    <w:rsid w:val="0035269D"/>
    <w:rsid w:val="00352F68"/>
    <w:rsid w:val="00354173"/>
    <w:rsid w:val="003574E2"/>
    <w:rsid w:val="00357642"/>
    <w:rsid w:val="00357C05"/>
    <w:rsid w:val="00362989"/>
    <w:rsid w:val="00362A58"/>
    <w:rsid w:val="00363544"/>
    <w:rsid w:val="003644A9"/>
    <w:rsid w:val="00364FA7"/>
    <w:rsid w:val="00370DE9"/>
    <w:rsid w:val="00371434"/>
    <w:rsid w:val="003717C0"/>
    <w:rsid w:val="003727D8"/>
    <w:rsid w:val="00373BA3"/>
    <w:rsid w:val="0037403B"/>
    <w:rsid w:val="00374253"/>
    <w:rsid w:val="00374451"/>
    <w:rsid w:val="003745AC"/>
    <w:rsid w:val="00375E3F"/>
    <w:rsid w:val="00376060"/>
    <w:rsid w:val="003760BD"/>
    <w:rsid w:val="00377935"/>
    <w:rsid w:val="00377B6B"/>
    <w:rsid w:val="003801F3"/>
    <w:rsid w:val="00380700"/>
    <w:rsid w:val="00381883"/>
    <w:rsid w:val="00381F43"/>
    <w:rsid w:val="00382889"/>
    <w:rsid w:val="00383574"/>
    <w:rsid w:val="00383714"/>
    <w:rsid w:val="0038377A"/>
    <w:rsid w:val="00383A91"/>
    <w:rsid w:val="0038574C"/>
    <w:rsid w:val="003868EE"/>
    <w:rsid w:val="003914B6"/>
    <w:rsid w:val="00392E2B"/>
    <w:rsid w:val="00392EBD"/>
    <w:rsid w:val="0039336A"/>
    <w:rsid w:val="003933D2"/>
    <w:rsid w:val="003937D8"/>
    <w:rsid w:val="00394800"/>
    <w:rsid w:val="003957BF"/>
    <w:rsid w:val="00395C8F"/>
    <w:rsid w:val="00396D12"/>
    <w:rsid w:val="003977F2"/>
    <w:rsid w:val="003A2B20"/>
    <w:rsid w:val="003A55FF"/>
    <w:rsid w:val="003A5C1D"/>
    <w:rsid w:val="003B0ED9"/>
    <w:rsid w:val="003B1447"/>
    <w:rsid w:val="003B23FE"/>
    <w:rsid w:val="003B298E"/>
    <w:rsid w:val="003B464A"/>
    <w:rsid w:val="003B5277"/>
    <w:rsid w:val="003B76ED"/>
    <w:rsid w:val="003C0D93"/>
    <w:rsid w:val="003C24EB"/>
    <w:rsid w:val="003C3774"/>
    <w:rsid w:val="003C3DB6"/>
    <w:rsid w:val="003C41B5"/>
    <w:rsid w:val="003C4CE8"/>
    <w:rsid w:val="003C5C7D"/>
    <w:rsid w:val="003C6295"/>
    <w:rsid w:val="003D02E3"/>
    <w:rsid w:val="003D11B7"/>
    <w:rsid w:val="003D16E0"/>
    <w:rsid w:val="003D1EEE"/>
    <w:rsid w:val="003D3268"/>
    <w:rsid w:val="003D365B"/>
    <w:rsid w:val="003D3E0F"/>
    <w:rsid w:val="003D4E2F"/>
    <w:rsid w:val="003D5783"/>
    <w:rsid w:val="003D75B2"/>
    <w:rsid w:val="003E15A3"/>
    <w:rsid w:val="003E273D"/>
    <w:rsid w:val="003E454F"/>
    <w:rsid w:val="003E7A0F"/>
    <w:rsid w:val="003E7BAE"/>
    <w:rsid w:val="003F2DD5"/>
    <w:rsid w:val="003F3547"/>
    <w:rsid w:val="003F498D"/>
    <w:rsid w:val="003F5B8B"/>
    <w:rsid w:val="00400B5B"/>
    <w:rsid w:val="0040376D"/>
    <w:rsid w:val="00404024"/>
    <w:rsid w:val="00406B2D"/>
    <w:rsid w:val="00412ADE"/>
    <w:rsid w:val="0041308D"/>
    <w:rsid w:val="00414436"/>
    <w:rsid w:val="004144FC"/>
    <w:rsid w:val="00415315"/>
    <w:rsid w:val="00416A3D"/>
    <w:rsid w:val="00421B9F"/>
    <w:rsid w:val="0042459D"/>
    <w:rsid w:val="00427403"/>
    <w:rsid w:val="00431067"/>
    <w:rsid w:val="0043227B"/>
    <w:rsid w:val="0043531D"/>
    <w:rsid w:val="004359F1"/>
    <w:rsid w:val="004367B9"/>
    <w:rsid w:val="00437C3F"/>
    <w:rsid w:val="00440D09"/>
    <w:rsid w:val="00456D0D"/>
    <w:rsid w:val="00457BC4"/>
    <w:rsid w:val="00466BF3"/>
    <w:rsid w:val="00471076"/>
    <w:rsid w:val="0047115B"/>
    <w:rsid w:val="00473285"/>
    <w:rsid w:val="00473767"/>
    <w:rsid w:val="004740AB"/>
    <w:rsid w:val="00474400"/>
    <w:rsid w:val="00474FF7"/>
    <w:rsid w:val="004774D2"/>
    <w:rsid w:val="004814AA"/>
    <w:rsid w:val="004836D0"/>
    <w:rsid w:val="0048422E"/>
    <w:rsid w:val="00487FA2"/>
    <w:rsid w:val="0049082C"/>
    <w:rsid w:val="0049085A"/>
    <w:rsid w:val="00492561"/>
    <w:rsid w:val="00494086"/>
    <w:rsid w:val="004942B4"/>
    <w:rsid w:val="00495B87"/>
    <w:rsid w:val="004A00B9"/>
    <w:rsid w:val="004A11F6"/>
    <w:rsid w:val="004A134A"/>
    <w:rsid w:val="004A1526"/>
    <w:rsid w:val="004A2281"/>
    <w:rsid w:val="004A22B4"/>
    <w:rsid w:val="004A28E3"/>
    <w:rsid w:val="004A4543"/>
    <w:rsid w:val="004A4637"/>
    <w:rsid w:val="004A46BA"/>
    <w:rsid w:val="004A6D58"/>
    <w:rsid w:val="004B02E1"/>
    <w:rsid w:val="004B08DD"/>
    <w:rsid w:val="004B0FF0"/>
    <w:rsid w:val="004B2D48"/>
    <w:rsid w:val="004B35A5"/>
    <w:rsid w:val="004B393D"/>
    <w:rsid w:val="004B426B"/>
    <w:rsid w:val="004B6E29"/>
    <w:rsid w:val="004C08C2"/>
    <w:rsid w:val="004C12C9"/>
    <w:rsid w:val="004C19BD"/>
    <w:rsid w:val="004C29BD"/>
    <w:rsid w:val="004C6ADF"/>
    <w:rsid w:val="004C7D36"/>
    <w:rsid w:val="004D04F1"/>
    <w:rsid w:val="004D0BEE"/>
    <w:rsid w:val="004D1EA6"/>
    <w:rsid w:val="004D31BF"/>
    <w:rsid w:val="004D40C9"/>
    <w:rsid w:val="004D4726"/>
    <w:rsid w:val="004D4AE9"/>
    <w:rsid w:val="004D4F68"/>
    <w:rsid w:val="004D519C"/>
    <w:rsid w:val="004D5C55"/>
    <w:rsid w:val="004D5DBB"/>
    <w:rsid w:val="004D5EA0"/>
    <w:rsid w:val="004D6B94"/>
    <w:rsid w:val="004D7D42"/>
    <w:rsid w:val="004E0003"/>
    <w:rsid w:val="004E07A8"/>
    <w:rsid w:val="004E192D"/>
    <w:rsid w:val="004E1FF6"/>
    <w:rsid w:val="004E3727"/>
    <w:rsid w:val="004E5E0B"/>
    <w:rsid w:val="004E6A9B"/>
    <w:rsid w:val="004F0972"/>
    <w:rsid w:val="004F261E"/>
    <w:rsid w:val="004F2D2F"/>
    <w:rsid w:val="004F4E42"/>
    <w:rsid w:val="004F5E38"/>
    <w:rsid w:val="004F664E"/>
    <w:rsid w:val="004F6C33"/>
    <w:rsid w:val="004F762F"/>
    <w:rsid w:val="00501B74"/>
    <w:rsid w:val="0050271C"/>
    <w:rsid w:val="005027D8"/>
    <w:rsid w:val="00503179"/>
    <w:rsid w:val="00504193"/>
    <w:rsid w:val="00505E15"/>
    <w:rsid w:val="0050656C"/>
    <w:rsid w:val="00507A58"/>
    <w:rsid w:val="005111B8"/>
    <w:rsid w:val="005124FF"/>
    <w:rsid w:val="00512D13"/>
    <w:rsid w:val="00513A31"/>
    <w:rsid w:val="00515AA9"/>
    <w:rsid w:val="00516ADA"/>
    <w:rsid w:val="00516FDF"/>
    <w:rsid w:val="00517B83"/>
    <w:rsid w:val="00523C8E"/>
    <w:rsid w:val="005240B5"/>
    <w:rsid w:val="00524AB4"/>
    <w:rsid w:val="005276BF"/>
    <w:rsid w:val="00533F60"/>
    <w:rsid w:val="005348C4"/>
    <w:rsid w:val="00535F2E"/>
    <w:rsid w:val="00536C94"/>
    <w:rsid w:val="00541B46"/>
    <w:rsid w:val="0054298C"/>
    <w:rsid w:val="005431A2"/>
    <w:rsid w:val="00543CD0"/>
    <w:rsid w:val="00543F7A"/>
    <w:rsid w:val="00544FCB"/>
    <w:rsid w:val="00545F6C"/>
    <w:rsid w:val="0054637E"/>
    <w:rsid w:val="00550993"/>
    <w:rsid w:val="005525BB"/>
    <w:rsid w:val="0055554E"/>
    <w:rsid w:val="0055675D"/>
    <w:rsid w:val="00561757"/>
    <w:rsid w:val="00565054"/>
    <w:rsid w:val="00565AE9"/>
    <w:rsid w:val="00566139"/>
    <w:rsid w:val="0056724A"/>
    <w:rsid w:val="00571FE3"/>
    <w:rsid w:val="00580188"/>
    <w:rsid w:val="00580E99"/>
    <w:rsid w:val="0058139F"/>
    <w:rsid w:val="005847EA"/>
    <w:rsid w:val="00584F72"/>
    <w:rsid w:val="00587266"/>
    <w:rsid w:val="00587430"/>
    <w:rsid w:val="0059008A"/>
    <w:rsid w:val="00590D9A"/>
    <w:rsid w:val="00590DAB"/>
    <w:rsid w:val="00594913"/>
    <w:rsid w:val="005950C7"/>
    <w:rsid w:val="0059548B"/>
    <w:rsid w:val="00596FE9"/>
    <w:rsid w:val="00597E82"/>
    <w:rsid w:val="005A014A"/>
    <w:rsid w:val="005A2A77"/>
    <w:rsid w:val="005A3755"/>
    <w:rsid w:val="005A4413"/>
    <w:rsid w:val="005A50BE"/>
    <w:rsid w:val="005A6D9B"/>
    <w:rsid w:val="005A7327"/>
    <w:rsid w:val="005A77C4"/>
    <w:rsid w:val="005A7EE4"/>
    <w:rsid w:val="005B09E9"/>
    <w:rsid w:val="005B19D0"/>
    <w:rsid w:val="005B216B"/>
    <w:rsid w:val="005B6DD2"/>
    <w:rsid w:val="005C2500"/>
    <w:rsid w:val="005C292F"/>
    <w:rsid w:val="005C6B66"/>
    <w:rsid w:val="005C6F19"/>
    <w:rsid w:val="005D0045"/>
    <w:rsid w:val="005D1284"/>
    <w:rsid w:val="005D21D0"/>
    <w:rsid w:val="005D4202"/>
    <w:rsid w:val="005D6857"/>
    <w:rsid w:val="005E28A4"/>
    <w:rsid w:val="005E2B70"/>
    <w:rsid w:val="005E48DC"/>
    <w:rsid w:val="005F2443"/>
    <w:rsid w:val="005F2EDF"/>
    <w:rsid w:val="005F481C"/>
    <w:rsid w:val="005F632E"/>
    <w:rsid w:val="005F6C1C"/>
    <w:rsid w:val="005F78AE"/>
    <w:rsid w:val="0060038B"/>
    <w:rsid w:val="006015A4"/>
    <w:rsid w:val="0060197A"/>
    <w:rsid w:val="0061158D"/>
    <w:rsid w:val="00614D7A"/>
    <w:rsid w:val="00622544"/>
    <w:rsid w:val="00622D95"/>
    <w:rsid w:val="00623FFB"/>
    <w:rsid w:val="0063073F"/>
    <w:rsid w:val="0063426C"/>
    <w:rsid w:val="00635300"/>
    <w:rsid w:val="0063533F"/>
    <w:rsid w:val="00636034"/>
    <w:rsid w:val="00640D84"/>
    <w:rsid w:val="00640E73"/>
    <w:rsid w:val="0064306D"/>
    <w:rsid w:val="0064355D"/>
    <w:rsid w:val="0064392F"/>
    <w:rsid w:val="00644287"/>
    <w:rsid w:val="00645DDB"/>
    <w:rsid w:val="006505DE"/>
    <w:rsid w:val="00656BD9"/>
    <w:rsid w:val="00656CEF"/>
    <w:rsid w:val="00663F23"/>
    <w:rsid w:val="00667A68"/>
    <w:rsid w:val="00670487"/>
    <w:rsid w:val="006718CB"/>
    <w:rsid w:val="00671DEB"/>
    <w:rsid w:val="00673290"/>
    <w:rsid w:val="00673CCB"/>
    <w:rsid w:val="006746F1"/>
    <w:rsid w:val="00675455"/>
    <w:rsid w:val="0067789B"/>
    <w:rsid w:val="00677EB5"/>
    <w:rsid w:val="00685A19"/>
    <w:rsid w:val="006865BD"/>
    <w:rsid w:val="00686B8B"/>
    <w:rsid w:val="00691C31"/>
    <w:rsid w:val="00691ED7"/>
    <w:rsid w:val="00694310"/>
    <w:rsid w:val="00696400"/>
    <w:rsid w:val="006A08B8"/>
    <w:rsid w:val="006A3817"/>
    <w:rsid w:val="006A41A0"/>
    <w:rsid w:val="006A4785"/>
    <w:rsid w:val="006A47CC"/>
    <w:rsid w:val="006A59FB"/>
    <w:rsid w:val="006A7394"/>
    <w:rsid w:val="006B1400"/>
    <w:rsid w:val="006B3663"/>
    <w:rsid w:val="006B3D05"/>
    <w:rsid w:val="006B6EAD"/>
    <w:rsid w:val="006C1B30"/>
    <w:rsid w:val="006C497C"/>
    <w:rsid w:val="006C7B40"/>
    <w:rsid w:val="006D0164"/>
    <w:rsid w:val="006D15AE"/>
    <w:rsid w:val="006D3068"/>
    <w:rsid w:val="006D3E5A"/>
    <w:rsid w:val="006D4586"/>
    <w:rsid w:val="006D486C"/>
    <w:rsid w:val="006D4DA8"/>
    <w:rsid w:val="006D4F58"/>
    <w:rsid w:val="006E06F8"/>
    <w:rsid w:val="006E0816"/>
    <w:rsid w:val="006E18EB"/>
    <w:rsid w:val="006E3870"/>
    <w:rsid w:val="006E3DE5"/>
    <w:rsid w:val="006E6200"/>
    <w:rsid w:val="006E742F"/>
    <w:rsid w:val="006E75AA"/>
    <w:rsid w:val="006E761E"/>
    <w:rsid w:val="006F0889"/>
    <w:rsid w:val="006F185F"/>
    <w:rsid w:val="006F40BB"/>
    <w:rsid w:val="006F6062"/>
    <w:rsid w:val="007018E4"/>
    <w:rsid w:val="00703187"/>
    <w:rsid w:val="007127CC"/>
    <w:rsid w:val="00714DD2"/>
    <w:rsid w:val="00716C2E"/>
    <w:rsid w:val="0071756F"/>
    <w:rsid w:val="007205F1"/>
    <w:rsid w:val="00720889"/>
    <w:rsid w:val="00722268"/>
    <w:rsid w:val="00723B2B"/>
    <w:rsid w:val="00723FC7"/>
    <w:rsid w:val="0072626A"/>
    <w:rsid w:val="00727815"/>
    <w:rsid w:val="00731965"/>
    <w:rsid w:val="007319F0"/>
    <w:rsid w:val="00732D28"/>
    <w:rsid w:val="007338BF"/>
    <w:rsid w:val="00733DE8"/>
    <w:rsid w:val="00735EAC"/>
    <w:rsid w:val="007361E2"/>
    <w:rsid w:val="00737E08"/>
    <w:rsid w:val="007417F0"/>
    <w:rsid w:val="00742673"/>
    <w:rsid w:val="00746FFC"/>
    <w:rsid w:val="00747B56"/>
    <w:rsid w:val="00750FC7"/>
    <w:rsid w:val="00751BE7"/>
    <w:rsid w:val="00754193"/>
    <w:rsid w:val="007552E3"/>
    <w:rsid w:val="00755EF9"/>
    <w:rsid w:val="00756488"/>
    <w:rsid w:val="00756818"/>
    <w:rsid w:val="0075769A"/>
    <w:rsid w:val="00763623"/>
    <w:rsid w:val="00764253"/>
    <w:rsid w:val="00767EF6"/>
    <w:rsid w:val="00770AC6"/>
    <w:rsid w:val="0077178D"/>
    <w:rsid w:val="00772DF1"/>
    <w:rsid w:val="00773DA8"/>
    <w:rsid w:val="007807CE"/>
    <w:rsid w:val="00780F9C"/>
    <w:rsid w:val="007818AE"/>
    <w:rsid w:val="007834A5"/>
    <w:rsid w:val="00790BFC"/>
    <w:rsid w:val="007934DE"/>
    <w:rsid w:val="007947C5"/>
    <w:rsid w:val="007955FD"/>
    <w:rsid w:val="00795693"/>
    <w:rsid w:val="00795D59"/>
    <w:rsid w:val="0079671E"/>
    <w:rsid w:val="00797157"/>
    <w:rsid w:val="0079784F"/>
    <w:rsid w:val="007978C8"/>
    <w:rsid w:val="007A4637"/>
    <w:rsid w:val="007A4D7A"/>
    <w:rsid w:val="007A5A24"/>
    <w:rsid w:val="007A6195"/>
    <w:rsid w:val="007B2BFE"/>
    <w:rsid w:val="007B545A"/>
    <w:rsid w:val="007C109B"/>
    <w:rsid w:val="007C25D7"/>
    <w:rsid w:val="007C36B8"/>
    <w:rsid w:val="007C502E"/>
    <w:rsid w:val="007C5497"/>
    <w:rsid w:val="007C5982"/>
    <w:rsid w:val="007D0407"/>
    <w:rsid w:val="007D1947"/>
    <w:rsid w:val="007D24A8"/>
    <w:rsid w:val="007D2940"/>
    <w:rsid w:val="007E1899"/>
    <w:rsid w:val="007E325C"/>
    <w:rsid w:val="007E4CA3"/>
    <w:rsid w:val="007E5368"/>
    <w:rsid w:val="007E5E98"/>
    <w:rsid w:val="007F3909"/>
    <w:rsid w:val="007F4134"/>
    <w:rsid w:val="007F4573"/>
    <w:rsid w:val="007F4776"/>
    <w:rsid w:val="007F5D07"/>
    <w:rsid w:val="00802F50"/>
    <w:rsid w:val="00803A06"/>
    <w:rsid w:val="008047F0"/>
    <w:rsid w:val="00805E04"/>
    <w:rsid w:val="0081228E"/>
    <w:rsid w:val="008137E1"/>
    <w:rsid w:val="0081403E"/>
    <w:rsid w:val="00815A65"/>
    <w:rsid w:val="008160F1"/>
    <w:rsid w:val="0081705C"/>
    <w:rsid w:val="008174CA"/>
    <w:rsid w:val="00817992"/>
    <w:rsid w:val="00817FC8"/>
    <w:rsid w:val="00820510"/>
    <w:rsid w:val="008212C1"/>
    <w:rsid w:val="00825160"/>
    <w:rsid w:val="0082765E"/>
    <w:rsid w:val="008304D0"/>
    <w:rsid w:val="0083058C"/>
    <w:rsid w:val="00830C97"/>
    <w:rsid w:val="008324A3"/>
    <w:rsid w:val="00836185"/>
    <w:rsid w:val="008370CE"/>
    <w:rsid w:val="0083755D"/>
    <w:rsid w:val="00837A17"/>
    <w:rsid w:val="00841BF5"/>
    <w:rsid w:val="00845487"/>
    <w:rsid w:val="00847095"/>
    <w:rsid w:val="008511A2"/>
    <w:rsid w:val="00853FFA"/>
    <w:rsid w:val="00855E2E"/>
    <w:rsid w:val="00856A7F"/>
    <w:rsid w:val="00860AAC"/>
    <w:rsid w:val="0086261E"/>
    <w:rsid w:val="00862C16"/>
    <w:rsid w:val="008638A7"/>
    <w:rsid w:val="0086426D"/>
    <w:rsid w:val="00865CAE"/>
    <w:rsid w:val="00866D28"/>
    <w:rsid w:val="00871274"/>
    <w:rsid w:val="00881568"/>
    <w:rsid w:val="00881F9F"/>
    <w:rsid w:val="00882B11"/>
    <w:rsid w:val="00883E59"/>
    <w:rsid w:val="00884A3B"/>
    <w:rsid w:val="00884EC1"/>
    <w:rsid w:val="00884F4C"/>
    <w:rsid w:val="008878DA"/>
    <w:rsid w:val="008908E9"/>
    <w:rsid w:val="00890A6A"/>
    <w:rsid w:val="00890D6C"/>
    <w:rsid w:val="0089114F"/>
    <w:rsid w:val="00893E0E"/>
    <w:rsid w:val="0089574D"/>
    <w:rsid w:val="008A12FE"/>
    <w:rsid w:val="008A47BC"/>
    <w:rsid w:val="008A4934"/>
    <w:rsid w:val="008B0269"/>
    <w:rsid w:val="008B7C89"/>
    <w:rsid w:val="008C115C"/>
    <w:rsid w:val="008C339A"/>
    <w:rsid w:val="008D4F61"/>
    <w:rsid w:val="008D524D"/>
    <w:rsid w:val="008D5D1A"/>
    <w:rsid w:val="008D66E4"/>
    <w:rsid w:val="008D6F0C"/>
    <w:rsid w:val="008E2218"/>
    <w:rsid w:val="008E7EA8"/>
    <w:rsid w:val="008F0060"/>
    <w:rsid w:val="008F00A9"/>
    <w:rsid w:val="008F0BB2"/>
    <w:rsid w:val="008F30A5"/>
    <w:rsid w:val="008F41D3"/>
    <w:rsid w:val="008F6578"/>
    <w:rsid w:val="008F7365"/>
    <w:rsid w:val="008F7D13"/>
    <w:rsid w:val="00902395"/>
    <w:rsid w:val="0090524F"/>
    <w:rsid w:val="009054CB"/>
    <w:rsid w:val="009055DE"/>
    <w:rsid w:val="0090613C"/>
    <w:rsid w:val="00906299"/>
    <w:rsid w:val="009106E1"/>
    <w:rsid w:val="00921BB4"/>
    <w:rsid w:val="0092257A"/>
    <w:rsid w:val="0092336E"/>
    <w:rsid w:val="00924244"/>
    <w:rsid w:val="00924864"/>
    <w:rsid w:val="00924B73"/>
    <w:rsid w:val="0092517D"/>
    <w:rsid w:val="00927093"/>
    <w:rsid w:val="00930A6D"/>
    <w:rsid w:val="009341AA"/>
    <w:rsid w:val="0093650B"/>
    <w:rsid w:val="00940C1F"/>
    <w:rsid w:val="00940C8A"/>
    <w:rsid w:val="00945F35"/>
    <w:rsid w:val="00946E01"/>
    <w:rsid w:val="00952199"/>
    <w:rsid w:val="00952914"/>
    <w:rsid w:val="009617A4"/>
    <w:rsid w:val="00961C84"/>
    <w:rsid w:val="009641A6"/>
    <w:rsid w:val="00964C43"/>
    <w:rsid w:val="0096547B"/>
    <w:rsid w:val="00965AD3"/>
    <w:rsid w:val="00967155"/>
    <w:rsid w:val="00971418"/>
    <w:rsid w:val="00974100"/>
    <w:rsid w:val="009762CF"/>
    <w:rsid w:val="0098201D"/>
    <w:rsid w:val="00983BEB"/>
    <w:rsid w:val="009846C6"/>
    <w:rsid w:val="00986B05"/>
    <w:rsid w:val="009875B6"/>
    <w:rsid w:val="00993EB7"/>
    <w:rsid w:val="00994057"/>
    <w:rsid w:val="00994DD3"/>
    <w:rsid w:val="0099574D"/>
    <w:rsid w:val="00996251"/>
    <w:rsid w:val="00996310"/>
    <w:rsid w:val="009A12C3"/>
    <w:rsid w:val="009A13DC"/>
    <w:rsid w:val="009A41EC"/>
    <w:rsid w:val="009A4645"/>
    <w:rsid w:val="009A5DAB"/>
    <w:rsid w:val="009B3BB8"/>
    <w:rsid w:val="009B4FFD"/>
    <w:rsid w:val="009B72B9"/>
    <w:rsid w:val="009B7B80"/>
    <w:rsid w:val="009C1CE2"/>
    <w:rsid w:val="009C259C"/>
    <w:rsid w:val="009C53A6"/>
    <w:rsid w:val="009C701C"/>
    <w:rsid w:val="009D2671"/>
    <w:rsid w:val="009D3FDA"/>
    <w:rsid w:val="009D505E"/>
    <w:rsid w:val="009D547B"/>
    <w:rsid w:val="009D54AA"/>
    <w:rsid w:val="009E199A"/>
    <w:rsid w:val="009E3C86"/>
    <w:rsid w:val="009E5CA1"/>
    <w:rsid w:val="009E634F"/>
    <w:rsid w:val="009E6F31"/>
    <w:rsid w:val="009F27CA"/>
    <w:rsid w:val="009F421C"/>
    <w:rsid w:val="009F45DC"/>
    <w:rsid w:val="009F4F3D"/>
    <w:rsid w:val="009F5E4F"/>
    <w:rsid w:val="009F64FA"/>
    <w:rsid w:val="009F66E2"/>
    <w:rsid w:val="00A017EE"/>
    <w:rsid w:val="00A033AC"/>
    <w:rsid w:val="00A03A8A"/>
    <w:rsid w:val="00A05C05"/>
    <w:rsid w:val="00A11079"/>
    <w:rsid w:val="00A115EF"/>
    <w:rsid w:val="00A1280D"/>
    <w:rsid w:val="00A14E7B"/>
    <w:rsid w:val="00A1554A"/>
    <w:rsid w:val="00A213DE"/>
    <w:rsid w:val="00A215B7"/>
    <w:rsid w:val="00A216EE"/>
    <w:rsid w:val="00A219E1"/>
    <w:rsid w:val="00A225CB"/>
    <w:rsid w:val="00A22A66"/>
    <w:rsid w:val="00A22BDE"/>
    <w:rsid w:val="00A24101"/>
    <w:rsid w:val="00A262B2"/>
    <w:rsid w:val="00A2797B"/>
    <w:rsid w:val="00A30284"/>
    <w:rsid w:val="00A32FEC"/>
    <w:rsid w:val="00A379FA"/>
    <w:rsid w:val="00A37B88"/>
    <w:rsid w:val="00A40C79"/>
    <w:rsid w:val="00A45781"/>
    <w:rsid w:val="00A46129"/>
    <w:rsid w:val="00A46893"/>
    <w:rsid w:val="00A475B2"/>
    <w:rsid w:val="00A4780E"/>
    <w:rsid w:val="00A479F7"/>
    <w:rsid w:val="00A47E78"/>
    <w:rsid w:val="00A5017D"/>
    <w:rsid w:val="00A50B57"/>
    <w:rsid w:val="00A51945"/>
    <w:rsid w:val="00A6125B"/>
    <w:rsid w:val="00A61431"/>
    <w:rsid w:val="00A6172F"/>
    <w:rsid w:val="00A62387"/>
    <w:rsid w:val="00A62EB5"/>
    <w:rsid w:val="00A67F77"/>
    <w:rsid w:val="00A7295F"/>
    <w:rsid w:val="00A732D9"/>
    <w:rsid w:val="00A7451E"/>
    <w:rsid w:val="00A75378"/>
    <w:rsid w:val="00A76B2D"/>
    <w:rsid w:val="00A80817"/>
    <w:rsid w:val="00A80DBF"/>
    <w:rsid w:val="00A81F7C"/>
    <w:rsid w:val="00A81FBF"/>
    <w:rsid w:val="00A83C5A"/>
    <w:rsid w:val="00A83EAB"/>
    <w:rsid w:val="00A84341"/>
    <w:rsid w:val="00A8437C"/>
    <w:rsid w:val="00A857ED"/>
    <w:rsid w:val="00A861A3"/>
    <w:rsid w:val="00A92ECE"/>
    <w:rsid w:val="00A93AB6"/>
    <w:rsid w:val="00A94F4B"/>
    <w:rsid w:val="00A96770"/>
    <w:rsid w:val="00A96C6B"/>
    <w:rsid w:val="00A97712"/>
    <w:rsid w:val="00AA071A"/>
    <w:rsid w:val="00AA22C1"/>
    <w:rsid w:val="00AA2A91"/>
    <w:rsid w:val="00AA2C87"/>
    <w:rsid w:val="00AA44A4"/>
    <w:rsid w:val="00AA4972"/>
    <w:rsid w:val="00AA4ACC"/>
    <w:rsid w:val="00AA54AC"/>
    <w:rsid w:val="00AB6ACB"/>
    <w:rsid w:val="00AC4E25"/>
    <w:rsid w:val="00AC5302"/>
    <w:rsid w:val="00AC5369"/>
    <w:rsid w:val="00AC55A7"/>
    <w:rsid w:val="00AC76FC"/>
    <w:rsid w:val="00AC7A43"/>
    <w:rsid w:val="00AD1C5B"/>
    <w:rsid w:val="00AD1EFB"/>
    <w:rsid w:val="00AD464F"/>
    <w:rsid w:val="00AD7CF8"/>
    <w:rsid w:val="00AE130A"/>
    <w:rsid w:val="00AE1948"/>
    <w:rsid w:val="00AE1F8C"/>
    <w:rsid w:val="00AE3243"/>
    <w:rsid w:val="00AE34B0"/>
    <w:rsid w:val="00AE382D"/>
    <w:rsid w:val="00AE4E69"/>
    <w:rsid w:val="00AE645D"/>
    <w:rsid w:val="00AE78C1"/>
    <w:rsid w:val="00AF1CD2"/>
    <w:rsid w:val="00AF262D"/>
    <w:rsid w:val="00AF371D"/>
    <w:rsid w:val="00AF46AF"/>
    <w:rsid w:val="00AF5368"/>
    <w:rsid w:val="00AF663C"/>
    <w:rsid w:val="00AF773F"/>
    <w:rsid w:val="00B00530"/>
    <w:rsid w:val="00B022E3"/>
    <w:rsid w:val="00B03468"/>
    <w:rsid w:val="00B06A57"/>
    <w:rsid w:val="00B130C8"/>
    <w:rsid w:val="00B131AA"/>
    <w:rsid w:val="00B17B51"/>
    <w:rsid w:val="00B23209"/>
    <w:rsid w:val="00B23358"/>
    <w:rsid w:val="00B23738"/>
    <w:rsid w:val="00B250B1"/>
    <w:rsid w:val="00B2619D"/>
    <w:rsid w:val="00B3068F"/>
    <w:rsid w:val="00B32975"/>
    <w:rsid w:val="00B331D6"/>
    <w:rsid w:val="00B3383D"/>
    <w:rsid w:val="00B33AAD"/>
    <w:rsid w:val="00B344EA"/>
    <w:rsid w:val="00B3519C"/>
    <w:rsid w:val="00B3773F"/>
    <w:rsid w:val="00B4037D"/>
    <w:rsid w:val="00B40CB4"/>
    <w:rsid w:val="00B41757"/>
    <w:rsid w:val="00B43B8B"/>
    <w:rsid w:val="00B440C4"/>
    <w:rsid w:val="00B44F8F"/>
    <w:rsid w:val="00B4686E"/>
    <w:rsid w:val="00B46E91"/>
    <w:rsid w:val="00B470B6"/>
    <w:rsid w:val="00B53466"/>
    <w:rsid w:val="00B537CB"/>
    <w:rsid w:val="00B55CE0"/>
    <w:rsid w:val="00B55D0A"/>
    <w:rsid w:val="00B55D31"/>
    <w:rsid w:val="00B55E88"/>
    <w:rsid w:val="00B561B7"/>
    <w:rsid w:val="00B61ADF"/>
    <w:rsid w:val="00B63F12"/>
    <w:rsid w:val="00B653EC"/>
    <w:rsid w:val="00B6660E"/>
    <w:rsid w:val="00B70278"/>
    <w:rsid w:val="00B71C20"/>
    <w:rsid w:val="00B74634"/>
    <w:rsid w:val="00B817D5"/>
    <w:rsid w:val="00B82547"/>
    <w:rsid w:val="00B83C14"/>
    <w:rsid w:val="00B8426F"/>
    <w:rsid w:val="00B8500B"/>
    <w:rsid w:val="00B85624"/>
    <w:rsid w:val="00B8718A"/>
    <w:rsid w:val="00B91349"/>
    <w:rsid w:val="00B94B66"/>
    <w:rsid w:val="00B94D78"/>
    <w:rsid w:val="00B96559"/>
    <w:rsid w:val="00B97BD4"/>
    <w:rsid w:val="00BA026C"/>
    <w:rsid w:val="00BA0B2C"/>
    <w:rsid w:val="00BA2798"/>
    <w:rsid w:val="00BA2D73"/>
    <w:rsid w:val="00BB6626"/>
    <w:rsid w:val="00BC1BBF"/>
    <w:rsid w:val="00BC3AD1"/>
    <w:rsid w:val="00BC4666"/>
    <w:rsid w:val="00BC5E36"/>
    <w:rsid w:val="00BC61D9"/>
    <w:rsid w:val="00BD1566"/>
    <w:rsid w:val="00BD2D76"/>
    <w:rsid w:val="00BD3903"/>
    <w:rsid w:val="00BD4889"/>
    <w:rsid w:val="00BD5B3B"/>
    <w:rsid w:val="00BE330D"/>
    <w:rsid w:val="00BE33B5"/>
    <w:rsid w:val="00BE388A"/>
    <w:rsid w:val="00BE46E5"/>
    <w:rsid w:val="00BE4A1C"/>
    <w:rsid w:val="00BE530E"/>
    <w:rsid w:val="00BE7AA2"/>
    <w:rsid w:val="00BF023D"/>
    <w:rsid w:val="00BF3267"/>
    <w:rsid w:val="00BF58AB"/>
    <w:rsid w:val="00BF63B5"/>
    <w:rsid w:val="00BF7F50"/>
    <w:rsid w:val="00C006D0"/>
    <w:rsid w:val="00C01C34"/>
    <w:rsid w:val="00C0433A"/>
    <w:rsid w:val="00C0481F"/>
    <w:rsid w:val="00C04C9C"/>
    <w:rsid w:val="00C053F7"/>
    <w:rsid w:val="00C0578F"/>
    <w:rsid w:val="00C074F4"/>
    <w:rsid w:val="00C11445"/>
    <w:rsid w:val="00C11B4E"/>
    <w:rsid w:val="00C129AD"/>
    <w:rsid w:val="00C12FDA"/>
    <w:rsid w:val="00C134C5"/>
    <w:rsid w:val="00C14829"/>
    <w:rsid w:val="00C160AD"/>
    <w:rsid w:val="00C161EA"/>
    <w:rsid w:val="00C16507"/>
    <w:rsid w:val="00C16D46"/>
    <w:rsid w:val="00C24105"/>
    <w:rsid w:val="00C25753"/>
    <w:rsid w:val="00C31301"/>
    <w:rsid w:val="00C326CA"/>
    <w:rsid w:val="00C35D98"/>
    <w:rsid w:val="00C36A5B"/>
    <w:rsid w:val="00C407DF"/>
    <w:rsid w:val="00C41DC8"/>
    <w:rsid w:val="00C421AA"/>
    <w:rsid w:val="00C426EF"/>
    <w:rsid w:val="00C429D2"/>
    <w:rsid w:val="00C438F2"/>
    <w:rsid w:val="00C45B1C"/>
    <w:rsid w:val="00C460E3"/>
    <w:rsid w:val="00C473A7"/>
    <w:rsid w:val="00C47991"/>
    <w:rsid w:val="00C51E5F"/>
    <w:rsid w:val="00C526F7"/>
    <w:rsid w:val="00C530BD"/>
    <w:rsid w:val="00C531D4"/>
    <w:rsid w:val="00C53867"/>
    <w:rsid w:val="00C63A92"/>
    <w:rsid w:val="00C64509"/>
    <w:rsid w:val="00C656CF"/>
    <w:rsid w:val="00C66DCC"/>
    <w:rsid w:val="00C67987"/>
    <w:rsid w:val="00C717E9"/>
    <w:rsid w:val="00C7192C"/>
    <w:rsid w:val="00C71FB5"/>
    <w:rsid w:val="00C733FA"/>
    <w:rsid w:val="00C737A3"/>
    <w:rsid w:val="00C75E0A"/>
    <w:rsid w:val="00C80666"/>
    <w:rsid w:val="00C81CB0"/>
    <w:rsid w:val="00C84239"/>
    <w:rsid w:val="00C84C8B"/>
    <w:rsid w:val="00C85113"/>
    <w:rsid w:val="00C8617E"/>
    <w:rsid w:val="00C92DB1"/>
    <w:rsid w:val="00C94156"/>
    <w:rsid w:val="00C967D4"/>
    <w:rsid w:val="00C96C9A"/>
    <w:rsid w:val="00C96FBA"/>
    <w:rsid w:val="00C97BC7"/>
    <w:rsid w:val="00CA0597"/>
    <w:rsid w:val="00CA09F3"/>
    <w:rsid w:val="00CA124E"/>
    <w:rsid w:val="00CA1718"/>
    <w:rsid w:val="00CA18B2"/>
    <w:rsid w:val="00CA1AB2"/>
    <w:rsid w:val="00CA24DF"/>
    <w:rsid w:val="00CA2B03"/>
    <w:rsid w:val="00CA446E"/>
    <w:rsid w:val="00CA54F1"/>
    <w:rsid w:val="00CA6954"/>
    <w:rsid w:val="00CA6B92"/>
    <w:rsid w:val="00CB2033"/>
    <w:rsid w:val="00CB2079"/>
    <w:rsid w:val="00CB303E"/>
    <w:rsid w:val="00CB50E6"/>
    <w:rsid w:val="00CB5B70"/>
    <w:rsid w:val="00CC3E1B"/>
    <w:rsid w:val="00CC4C7B"/>
    <w:rsid w:val="00CC542A"/>
    <w:rsid w:val="00CC6142"/>
    <w:rsid w:val="00CC776A"/>
    <w:rsid w:val="00CD007D"/>
    <w:rsid w:val="00CD29BF"/>
    <w:rsid w:val="00CD4731"/>
    <w:rsid w:val="00CD5854"/>
    <w:rsid w:val="00CD77C5"/>
    <w:rsid w:val="00CE34AC"/>
    <w:rsid w:val="00CE3F49"/>
    <w:rsid w:val="00CE7D10"/>
    <w:rsid w:val="00CF16A8"/>
    <w:rsid w:val="00CF17A7"/>
    <w:rsid w:val="00CF1897"/>
    <w:rsid w:val="00CF2E0C"/>
    <w:rsid w:val="00CF7D4E"/>
    <w:rsid w:val="00D00FAF"/>
    <w:rsid w:val="00D01CA1"/>
    <w:rsid w:val="00D059C5"/>
    <w:rsid w:val="00D06C16"/>
    <w:rsid w:val="00D06FFE"/>
    <w:rsid w:val="00D106A1"/>
    <w:rsid w:val="00D12094"/>
    <w:rsid w:val="00D17C36"/>
    <w:rsid w:val="00D2695F"/>
    <w:rsid w:val="00D2715A"/>
    <w:rsid w:val="00D30411"/>
    <w:rsid w:val="00D308D5"/>
    <w:rsid w:val="00D31F5C"/>
    <w:rsid w:val="00D31FD5"/>
    <w:rsid w:val="00D37217"/>
    <w:rsid w:val="00D40DB5"/>
    <w:rsid w:val="00D42D4F"/>
    <w:rsid w:val="00D4325D"/>
    <w:rsid w:val="00D43A18"/>
    <w:rsid w:val="00D45748"/>
    <w:rsid w:val="00D45844"/>
    <w:rsid w:val="00D47ABA"/>
    <w:rsid w:val="00D50CC3"/>
    <w:rsid w:val="00D51F17"/>
    <w:rsid w:val="00D552A9"/>
    <w:rsid w:val="00D560ED"/>
    <w:rsid w:val="00D56209"/>
    <w:rsid w:val="00D56B94"/>
    <w:rsid w:val="00D679E4"/>
    <w:rsid w:val="00D67F10"/>
    <w:rsid w:val="00D71CAA"/>
    <w:rsid w:val="00D75531"/>
    <w:rsid w:val="00D75649"/>
    <w:rsid w:val="00D763BF"/>
    <w:rsid w:val="00D80F49"/>
    <w:rsid w:val="00D80FDB"/>
    <w:rsid w:val="00D81EA3"/>
    <w:rsid w:val="00D82161"/>
    <w:rsid w:val="00D82170"/>
    <w:rsid w:val="00D823A0"/>
    <w:rsid w:val="00D82B7F"/>
    <w:rsid w:val="00D82E7F"/>
    <w:rsid w:val="00D842B3"/>
    <w:rsid w:val="00D84684"/>
    <w:rsid w:val="00D85214"/>
    <w:rsid w:val="00D85347"/>
    <w:rsid w:val="00D854A5"/>
    <w:rsid w:val="00D859E4"/>
    <w:rsid w:val="00D86027"/>
    <w:rsid w:val="00D860BF"/>
    <w:rsid w:val="00D862DF"/>
    <w:rsid w:val="00D904AC"/>
    <w:rsid w:val="00D90F83"/>
    <w:rsid w:val="00D91677"/>
    <w:rsid w:val="00D91CD2"/>
    <w:rsid w:val="00D936A8"/>
    <w:rsid w:val="00D9736F"/>
    <w:rsid w:val="00DA1376"/>
    <w:rsid w:val="00DA2B22"/>
    <w:rsid w:val="00DA49AE"/>
    <w:rsid w:val="00DA5E7F"/>
    <w:rsid w:val="00DB0C53"/>
    <w:rsid w:val="00DB1346"/>
    <w:rsid w:val="00DB6A70"/>
    <w:rsid w:val="00DB6DAD"/>
    <w:rsid w:val="00DB7868"/>
    <w:rsid w:val="00DC01CC"/>
    <w:rsid w:val="00DC3DF5"/>
    <w:rsid w:val="00DC4A12"/>
    <w:rsid w:val="00DC684C"/>
    <w:rsid w:val="00DD430B"/>
    <w:rsid w:val="00DD437C"/>
    <w:rsid w:val="00DD441D"/>
    <w:rsid w:val="00DD4FCD"/>
    <w:rsid w:val="00DD7B88"/>
    <w:rsid w:val="00DE0255"/>
    <w:rsid w:val="00DE0951"/>
    <w:rsid w:val="00DE773D"/>
    <w:rsid w:val="00DE7E6B"/>
    <w:rsid w:val="00DF04EB"/>
    <w:rsid w:val="00DF16C2"/>
    <w:rsid w:val="00DF2ABF"/>
    <w:rsid w:val="00DF4CF3"/>
    <w:rsid w:val="00DF6153"/>
    <w:rsid w:val="00DF7EF5"/>
    <w:rsid w:val="00E00272"/>
    <w:rsid w:val="00E0236D"/>
    <w:rsid w:val="00E03C73"/>
    <w:rsid w:val="00E051B6"/>
    <w:rsid w:val="00E0520D"/>
    <w:rsid w:val="00E056DD"/>
    <w:rsid w:val="00E06093"/>
    <w:rsid w:val="00E0788F"/>
    <w:rsid w:val="00E106F0"/>
    <w:rsid w:val="00E11B59"/>
    <w:rsid w:val="00E13ED3"/>
    <w:rsid w:val="00E14BA5"/>
    <w:rsid w:val="00E14E11"/>
    <w:rsid w:val="00E16563"/>
    <w:rsid w:val="00E1666E"/>
    <w:rsid w:val="00E177D7"/>
    <w:rsid w:val="00E2153E"/>
    <w:rsid w:val="00E221E3"/>
    <w:rsid w:val="00E2254E"/>
    <w:rsid w:val="00E24555"/>
    <w:rsid w:val="00E25BE6"/>
    <w:rsid w:val="00E2620D"/>
    <w:rsid w:val="00E2633B"/>
    <w:rsid w:val="00E31654"/>
    <w:rsid w:val="00E31F75"/>
    <w:rsid w:val="00E3257F"/>
    <w:rsid w:val="00E34A44"/>
    <w:rsid w:val="00E37808"/>
    <w:rsid w:val="00E37FE2"/>
    <w:rsid w:val="00E40A18"/>
    <w:rsid w:val="00E41139"/>
    <w:rsid w:val="00E43945"/>
    <w:rsid w:val="00E449C5"/>
    <w:rsid w:val="00E5158A"/>
    <w:rsid w:val="00E524F0"/>
    <w:rsid w:val="00E52625"/>
    <w:rsid w:val="00E53970"/>
    <w:rsid w:val="00E553BA"/>
    <w:rsid w:val="00E631ED"/>
    <w:rsid w:val="00E6368E"/>
    <w:rsid w:val="00E6753F"/>
    <w:rsid w:val="00E71508"/>
    <w:rsid w:val="00E75512"/>
    <w:rsid w:val="00E81175"/>
    <w:rsid w:val="00E824FD"/>
    <w:rsid w:val="00E8379A"/>
    <w:rsid w:val="00E86A74"/>
    <w:rsid w:val="00E9577B"/>
    <w:rsid w:val="00E95E15"/>
    <w:rsid w:val="00EA0716"/>
    <w:rsid w:val="00EA233C"/>
    <w:rsid w:val="00EA2692"/>
    <w:rsid w:val="00EA457A"/>
    <w:rsid w:val="00EB47E7"/>
    <w:rsid w:val="00EB6065"/>
    <w:rsid w:val="00EC0060"/>
    <w:rsid w:val="00EC0F7D"/>
    <w:rsid w:val="00EC19DB"/>
    <w:rsid w:val="00EC292A"/>
    <w:rsid w:val="00EC6DB0"/>
    <w:rsid w:val="00ED182C"/>
    <w:rsid w:val="00ED3957"/>
    <w:rsid w:val="00ED67E7"/>
    <w:rsid w:val="00ED6990"/>
    <w:rsid w:val="00ED6A5F"/>
    <w:rsid w:val="00EE280B"/>
    <w:rsid w:val="00EE3144"/>
    <w:rsid w:val="00EE42D6"/>
    <w:rsid w:val="00EE7ABB"/>
    <w:rsid w:val="00EF3BB7"/>
    <w:rsid w:val="00EF3D32"/>
    <w:rsid w:val="00EF5ED4"/>
    <w:rsid w:val="00F0444B"/>
    <w:rsid w:val="00F052BF"/>
    <w:rsid w:val="00F05FB0"/>
    <w:rsid w:val="00F07931"/>
    <w:rsid w:val="00F10C58"/>
    <w:rsid w:val="00F117D7"/>
    <w:rsid w:val="00F11A36"/>
    <w:rsid w:val="00F11CD7"/>
    <w:rsid w:val="00F12A6B"/>
    <w:rsid w:val="00F1325F"/>
    <w:rsid w:val="00F16E1E"/>
    <w:rsid w:val="00F21470"/>
    <w:rsid w:val="00F22FAD"/>
    <w:rsid w:val="00F250FD"/>
    <w:rsid w:val="00F30FBA"/>
    <w:rsid w:val="00F320BB"/>
    <w:rsid w:val="00F3343C"/>
    <w:rsid w:val="00F34E28"/>
    <w:rsid w:val="00F34E3A"/>
    <w:rsid w:val="00F36D0F"/>
    <w:rsid w:val="00F36D31"/>
    <w:rsid w:val="00F436A2"/>
    <w:rsid w:val="00F4431E"/>
    <w:rsid w:val="00F44E6C"/>
    <w:rsid w:val="00F46AC6"/>
    <w:rsid w:val="00F47080"/>
    <w:rsid w:val="00F47758"/>
    <w:rsid w:val="00F501A3"/>
    <w:rsid w:val="00F50CE3"/>
    <w:rsid w:val="00F53D16"/>
    <w:rsid w:val="00F54514"/>
    <w:rsid w:val="00F55AA4"/>
    <w:rsid w:val="00F55B2A"/>
    <w:rsid w:val="00F55D0A"/>
    <w:rsid w:val="00F56EC1"/>
    <w:rsid w:val="00F60600"/>
    <w:rsid w:val="00F60B39"/>
    <w:rsid w:val="00F61B5F"/>
    <w:rsid w:val="00F641F8"/>
    <w:rsid w:val="00F64A5A"/>
    <w:rsid w:val="00F65354"/>
    <w:rsid w:val="00F6722A"/>
    <w:rsid w:val="00F67DAF"/>
    <w:rsid w:val="00F710E6"/>
    <w:rsid w:val="00F71899"/>
    <w:rsid w:val="00F7216D"/>
    <w:rsid w:val="00F73525"/>
    <w:rsid w:val="00F7361E"/>
    <w:rsid w:val="00F764A3"/>
    <w:rsid w:val="00F764C7"/>
    <w:rsid w:val="00F77AE0"/>
    <w:rsid w:val="00F82B97"/>
    <w:rsid w:val="00F84343"/>
    <w:rsid w:val="00F863AA"/>
    <w:rsid w:val="00F90352"/>
    <w:rsid w:val="00F90357"/>
    <w:rsid w:val="00F908F2"/>
    <w:rsid w:val="00F9377B"/>
    <w:rsid w:val="00F96134"/>
    <w:rsid w:val="00F97DA8"/>
    <w:rsid w:val="00F97E85"/>
    <w:rsid w:val="00FA2754"/>
    <w:rsid w:val="00FA4C85"/>
    <w:rsid w:val="00FA733E"/>
    <w:rsid w:val="00FB23E8"/>
    <w:rsid w:val="00FB2E01"/>
    <w:rsid w:val="00FB2E5B"/>
    <w:rsid w:val="00FB3C89"/>
    <w:rsid w:val="00FB554A"/>
    <w:rsid w:val="00FB5C63"/>
    <w:rsid w:val="00FC1AE2"/>
    <w:rsid w:val="00FC29DB"/>
    <w:rsid w:val="00FC3ADD"/>
    <w:rsid w:val="00FC3FA1"/>
    <w:rsid w:val="00FC4034"/>
    <w:rsid w:val="00FC462F"/>
    <w:rsid w:val="00FD2295"/>
    <w:rsid w:val="00FD5B17"/>
    <w:rsid w:val="00FD73C3"/>
    <w:rsid w:val="00FD7697"/>
    <w:rsid w:val="00FD7EDC"/>
    <w:rsid w:val="00FE0483"/>
    <w:rsid w:val="00FE1A13"/>
    <w:rsid w:val="00FE261D"/>
    <w:rsid w:val="00FE27E7"/>
    <w:rsid w:val="00FE2D7C"/>
    <w:rsid w:val="00FE7C5D"/>
    <w:rsid w:val="00FF3795"/>
    <w:rsid w:val="00FF3AF6"/>
    <w:rsid w:val="00FF4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413"/>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AF2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47E7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641">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950623147">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494757488">
      <w:bodyDiv w:val="1"/>
      <w:marLeft w:val="0"/>
      <w:marRight w:val="0"/>
      <w:marTop w:val="0"/>
      <w:marBottom w:val="0"/>
      <w:divBdr>
        <w:top w:val="none" w:sz="0" w:space="0" w:color="auto"/>
        <w:left w:val="none" w:sz="0" w:space="0" w:color="auto"/>
        <w:bottom w:val="none" w:sz="0" w:space="0" w:color="auto"/>
        <w:right w:val="none" w:sz="0" w:space="0" w:color="auto"/>
      </w:divBdr>
    </w:div>
    <w:div w:id="1835143787">
      <w:bodyDiv w:val="1"/>
      <w:marLeft w:val="0"/>
      <w:marRight w:val="0"/>
      <w:marTop w:val="0"/>
      <w:marBottom w:val="0"/>
      <w:divBdr>
        <w:top w:val="none" w:sz="0" w:space="0" w:color="auto"/>
        <w:left w:val="none" w:sz="0" w:space="0" w:color="auto"/>
        <w:bottom w:val="none" w:sz="0" w:space="0" w:color="auto"/>
        <w:right w:val="none" w:sz="0" w:space="0" w:color="auto"/>
      </w:divBdr>
    </w:div>
    <w:div w:id="1886020380">
      <w:bodyDiv w:val="1"/>
      <w:marLeft w:val="0"/>
      <w:marRight w:val="0"/>
      <w:marTop w:val="0"/>
      <w:marBottom w:val="0"/>
      <w:divBdr>
        <w:top w:val="none" w:sz="0" w:space="0" w:color="auto"/>
        <w:left w:val="none" w:sz="0" w:space="0" w:color="auto"/>
        <w:bottom w:val="none" w:sz="0" w:space="0" w:color="auto"/>
        <w:right w:val="none" w:sz="0" w:space="0" w:color="auto"/>
      </w:divBdr>
      <w:divsChild>
        <w:div w:id="1059403244">
          <w:marLeft w:val="0"/>
          <w:marRight w:val="0"/>
          <w:marTop w:val="0"/>
          <w:marBottom w:val="0"/>
          <w:divBdr>
            <w:top w:val="none" w:sz="0" w:space="0" w:color="auto"/>
            <w:left w:val="none" w:sz="0" w:space="0" w:color="auto"/>
            <w:bottom w:val="none" w:sz="0" w:space="0" w:color="auto"/>
            <w:right w:val="none" w:sz="0" w:space="0" w:color="auto"/>
          </w:divBdr>
          <w:divsChild>
            <w:div w:id="1955400866">
              <w:marLeft w:val="0"/>
              <w:marRight w:val="0"/>
              <w:marTop w:val="0"/>
              <w:marBottom w:val="0"/>
              <w:divBdr>
                <w:top w:val="none" w:sz="0" w:space="0" w:color="auto"/>
                <w:left w:val="none" w:sz="0" w:space="0" w:color="auto"/>
                <w:bottom w:val="none" w:sz="0" w:space="0" w:color="auto"/>
                <w:right w:val="none" w:sz="0" w:space="0" w:color="auto"/>
              </w:divBdr>
            </w:div>
            <w:div w:id="648242415">
              <w:marLeft w:val="0"/>
              <w:marRight w:val="0"/>
              <w:marTop w:val="0"/>
              <w:marBottom w:val="60"/>
              <w:divBdr>
                <w:top w:val="none" w:sz="0" w:space="0" w:color="auto"/>
                <w:left w:val="none" w:sz="0" w:space="0" w:color="auto"/>
                <w:bottom w:val="none" w:sz="0" w:space="0" w:color="auto"/>
                <w:right w:val="none" w:sz="0" w:space="0" w:color="auto"/>
              </w:divBdr>
            </w:div>
          </w:divsChild>
        </w:div>
        <w:div w:id="1049886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emf"/></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Gross income and Net profit</a:t>
            </a:r>
          </a:p>
        </c:rich>
      </c:tx>
      <c:layout>
        <c:manualLayout>
          <c:xMode val="edge"/>
          <c:yMode val="edge"/>
          <c:x val="1.8153468692667627E-2"/>
          <c:y val="0.8152273199760921"/>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'[xl F1 correct.xlsx]Income statement'!$D$1</c:f>
              <c:strCache>
                <c:ptCount val="1"/>
                <c:pt idx="0">
                  <c:v>Column2</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'[xl F1 correct.xlsx]Income statement'!$A$2:$C$3</c:f>
              <c:multiLvlStrCache>
                <c:ptCount val="2"/>
                <c:lvl>
                  <c:pt idx="0">
                    <c:v>2019</c:v>
                  </c:pt>
                  <c:pt idx="1">
                    <c:v>31/12/2019</c:v>
                  </c:pt>
                </c:lvl>
                <c:lvl>
                  <c:pt idx="0">
                    <c:v>2020</c:v>
                  </c:pt>
                  <c:pt idx="1">
                    <c:v>31/12/2020</c:v>
                  </c:pt>
                </c:lvl>
                <c:lvl>
                  <c:pt idx="1">
                    <c:v>Fiscal Year Ends</c:v>
                  </c:pt>
                </c:lvl>
              </c:multiLvlStrCache>
            </c:multiLvlStrRef>
          </c:cat>
          <c:val>
            <c:numRef>
              <c:f>'[xl F1 correct.xlsx]Income statement'!$D$2:$D$3</c:f>
              <c:numCache>
                <c:formatCode>General</c:formatCode>
                <c:ptCount val="2"/>
                <c:pt idx="0">
                  <c:v>0</c:v>
                </c:pt>
              </c:numCache>
            </c:numRef>
          </c:val>
          <c:extLst>
            <c:ext xmlns:c16="http://schemas.microsoft.com/office/drawing/2014/chart" uri="{C3380CC4-5D6E-409C-BE32-E72D297353CC}">
              <c16:uniqueId val="{00000000-A4FD-4D9D-87C7-2A990858898C}"/>
            </c:ext>
          </c:extLst>
        </c:ser>
        <c:ser>
          <c:idx val="1"/>
          <c:order val="1"/>
          <c:tx>
            <c:strRef>
              <c:f>'[xl F1 correct.xlsx]Income statement'!$E$1:$E$2</c:f>
              <c:strCache>
                <c:ptCount val="2"/>
                <c:pt idx="0">
                  <c:v>Column3</c:v>
                </c:pt>
                <c:pt idx="1">
                  <c:v>% Change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statement'!$A$3:$C$3</c:f>
              <c:strCache>
                <c:ptCount val="3"/>
                <c:pt idx="0">
                  <c:v>Fiscal Year Ends</c:v>
                </c:pt>
                <c:pt idx="1">
                  <c:v>31/12/2020</c:v>
                </c:pt>
                <c:pt idx="2">
                  <c:v>31/12/2019</c:v>
                </c:pt>
              </c:strCache>
            </c:strRef>
          </c:cat>
          <c:val>
            <c:numRef>
              <c:f>'[xl F1 correct.xlsx]Income statement'!$E$3</c:f>
              <c:numCache>
                <c:formatCode>m/d/yyyy</c:formatCode>
                <c:ptCount val="1"/>
              </c:numCache>
            </c:numRef>
          </c:val>
          <c:extLst>
            <c:ext xmlns:c16="http://schemas.microsoft.com/office/drawing/2014/chart" uri="{C3380CC4-5D6E-409C-BE32-E72D297353CC}">
              <c16:uniqueId val="{00000001-A4FD-4D9D-87C7-2A990858898C}"/>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statement'!$A$6</c:f>
              <c:strCache>
                <c:ptCount val="1"/>
                <c:pt idx="0">
                  <c:v>Gross profit</c:v>
                </c:pt>
              </c:strCache>
            </c:strRef>
          </c:cat>
          <c:val>
            <c:numRef>
              <c:f>'[xl F1 correct.xlsx]Income statement'!$B$6</c:f>
              <c:numCache>
                <c:formatCode>#,##0</c:formatCode>
                <c:ptCount val="1"/>
                <c:pt idx="0">
                  <c:v>583000</c:v>
                </c:pt>
              </c:numCache>
            </c:numRef>
          </c:val>
          <c:extLst>
            <c:ext xmlns:c16="http://schemas.microsoft.com/office/drawing/2014/chart" uri="{C3380CC4-5D6E-409C-BE32-E72D297353CC}">
              <c16:uniqueId val="{00000002-A4FD-4D9D-87C7-2A990858898C}"/>
            </c:ext>
          </c:extLst>
        </c:ser>
        <c:ser>
          <c:idx val="4"/>
          <c:order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statement'!$A$6</c:f>
              <c:strCache>
                <c:ptCount val="1"/>
                <c:pt idx="0">
                  <c:v>Gross profit</c:v>
                </c:pt>
              </c:strCache>
            </c:strRef>
          </c:cat>
          <c:val>
            <c:numRef>
              <c:f>'[xl F1 correct.xlsx]Income statement'!$D$6</c:f>
              <c:numCache>
                <c:formatCode>#,##0</c:formatCode>
                <c:ptCount val="1"/>
                <c:pt idx="0">
                  <c:v>-1852000</c:v>
                </c:pt>
              </c:numCache>
            </c:numRef>
          </c:val>
          <c:extLst>
            <c:ext xmlns:c16="http://schemas.microsoft.com/office/drawing/2014/chart" uri="{C3380CC4-5D6E-409C-BE32-E72D297353CC}">
              <c16:uniqueId val="{00000003-A4FD-4D9D-87C7-2A990858898C}"/>
            </c:ext>
          </c:extLst>
        </c:ser>
        <c:ser>
          <c:idx val="5"/>
          <c:order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statement'!$A$6</c:f>
              <c:strCache>
                <c:ptCount val="1"/>
                <c:pt idx="0">
                  <c:v>Gross profit</c:v>
                </c:pt>
              </c:strCache>
            </c:strRef>
          </c:cat>
          <c:val>
            <c:numRef>
              <c:f>'[xl F1 correct.xlsx]Income statement'!$E$6</c:f>
              <c:numCache>
                <c:formatCode>General</c:formatCode>
                <c:ptCount val="1"/>
                <c:pt idx="0">
                  <c:v>-76</c:v>
                </c:pt>
              </c:numCache>
            </c:numRef>
          </c:val>
          <c:extLst>
            <c:ext xmlns:c16="http://schemas.microsoft.com/office/drawing/2014/chart" uri="{C3380CC4-5D6E-409C-BE32-E72D297353CC}">
              <c16:uniqueId val="{00000004-A4FD-4D9D-87C7-2A990858898C}"/>
            </c:ext>
          </c:extLst>
        </c:ser>
        <c:ser>
          <c:idx val="6"/>
          <c:order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statement'!$B$12</c:f>
              <c:numCache>
                <c:formatCode>#,##0</c:formatCode>
                <c:ptCount val="1"/>
                <c:pt idx="0">
                  <c:v>-715000</c:v>
                </c:pt>
              </c:numCache>
            </c:numRef>
          </c:val>
          <c:extLst>
            <c:ext xmlns:c16="http://schemas.microsoft.com/office/drawing/2014/chart" uri="{C3380CC4-5D6E-409C-BE32-E72D297353CC}">
              <c16:uniqueId val="{00000005-A4FD-4D9D-87C7-2A990858898C}"/>
            </c:ext>
          </c:extLst>
        </c:ser>
        <c:ser>
          <c:idx val="7"/>
          <c:order val="7"/>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statement'!$C$12</c:f>
              <c:numCache>
                <c:formatCode>#,##0</c:formatCode>
                <c:ptCount val="1"/>
                <c:pt idx="0">
                  <c:v>881000</c:v>
                </c:pt>
              </c:numCache>
            </c:numRef>
          </c:val>
          <c:extLst>
            <c:ext xmlns:c16="http://schemas.microsoft.com/office/drawing/2014/chart" uri="{C3380CC4-5D6E-409C-BE32-E72D297353CC}">
              <c16:uniqueId val="{00000006-A4FD-4D9D-87C7-2A990858898C}"/>
            </c:ext>
          </c:extLst>
        </c:ser>
        <c:ser>
          <c:idx val="8"/>
          <c:order val="8"/>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statement'!$D$12</c:f>
              <c:numCache>
                <c:formatCode>#,##0</c:formatCode>
                <c:ptCount val="1"/>
                <c:pt idx="0">
                  <c:v>166000</c:v>
                </c:pt>
              </c:numCache>
            </c:numRef>
          </c:val>
          <c:extLst>
            <c:ext xmlns:c16="http://schemas.microsoft.com/office/drawing/2014/chart" uri="{C3380CC4-5D6E-409C-BE32-E72D297353CC}">
              <c16:uniqueId val="{00000007-A4FD-4D9D-87C7-2A990858898C}"/>
            </c:ext>
          </c:extLst>
        </c:ser>
        <c:ser>
          <c:idx val="9"/>
          <c:order val="9"/>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statement'!$E$12</c:f>
              <c:numCache>
                <c:formatCode>General</c:formatCode>
                <c:ptCount val="1"/>
                <c:pt idx="0">
                  <c:v>19</c:v>
                </c:pt>
              </c:numCache>
            </c:numRef>
          </c:val>
          <c:extLst>
            <c:ext xmlns:c16="http://schemas.microsoft.com/office/drawing/2014/chart" uri="{C3380CC4-5D6E-409C-BE32-E72D297353CC}">
              <c16:uniqueId val="{00000008-A4FD-4D9D-87C7-2A990858898C}"/>
            </c:ext>
          </c:extLst>
        </c:ser>
        <c:ser>
          <c:idx val="10"/>
          <c:order val="1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statement'!$B$12</c:f>
              <c:numCache>
                <c:formatCode>#,##0</c:formatCode>
                <c:ptCount val="1"/>
                <c:pt idx="0">
                  <c:v>-715000</c:v>
                </c:pt>
              </c:numCache>
            </c:numRef>
          </c:val>
          <c:extLst>
            <c:ext xmlns:c16="http://schemas.microsoft.com/office/drawing/2014/chart" uri="{C3380CC4-5D6E-409C-BE32-E72D297353CC}">
              <c16:uniqueId val="{00000009-A4FD-4D9D-87C7-2A990858898C}"/>
            </c:ext>
          </c:extLst>
        </c:ser>
        <c:ser>
          <c:idx val="11"/>
          <c:order val="11"/>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statement'!$C$12</c:f>
              <c:numCache>
                <c:formatCode>#,##0</c:formatCode>
                <c:ptCount val="1"/>
                <c:pt idx="0">
                  <c:v>881000</c:v>
                </c:pt>
              </c:numCache>
            </c:numRef>
          </c:val>
          <c:extLst>
            <c:ext xmlns:c16="http://schemas.microsoft.com/office/drawing/2014/chart" uri="{C3380CC4-5D6E-409C-BE32-E72D297353CC}">
              <c16:uniqueId val="{0000000A-A4FD-4D9D-87C7-2A990858898C}"/>
            </c:ext>
          </c:extLst>
        </c:ser>
        <c:ser>
          <c:idx val="12"/>
          <c:order val="12"/>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statement'!$D$12</c:f>
              <c:numCache>
                <c:formatCode>#,##0</c:formatCode>
                <c:ptCount val="1"/>
                <c:pt idx="0">
                  <c:v>166000</c:v>
                </c:pt>
              </c:numCache>
            </c:numRef>
          </c:val>
          <c:extLst>
            <c:ext xmlns:c16="http://schemas.microsoft.com/office/drawing/2014/chart" uri="{C3380CC4-5D6E-409C-BE32-E72D297353CC}">
              <c16:uniqueId val="{0000000B-A4FD-4D9D-87C7-2A990858898C}"/>
            </c:ext>
          </c:extLst>
        </c:ser>
        <c:ser>
          <c:idx val="13"/>
          <c:order val="13"/>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statement'!$E$12</c:f>
              <c:numCache>
                <c:formatCode>General</c:formatCode>
                <c:ptCount val="1"/>
                <c:pt idx="0">
                  <c:v>19</c:v>
                </c:pt>
              </c:numCache>
            </c:numRef>
          </c:val>
          <c:extLst>
            <c:ext xmlns:c16="http://schemas.microsoft.com/office/drawing/2014/chart" uri="{C3380CC4-5D6E-409C-BE32-E72D297353CC}">
              <c16:uniqueId val="{0000000C-A4FD-4D9D-87C7-2A990858898C}"/>
            </c:ext>
          </c:extLst>
        </c:ser>
        <c:ser>
          <c:idx val="14"/>
          <c:order val="14"/>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statement'!$B$12</c:f>
              <c:numCache>
                <c:formatCode>#,##0</c:formatCode>
                <c:ptCount val="1"/>
                <c:pt idx="0">
                  <c:v>-715000</c:v>
                </c:pt>
              </c:numCache>
            </c:numRef>
          </c:val>
          <c:extLst>
            <c:ext xmlns:c16="http://schemas.microsoft.com/office/drawing/2014/chart" uri="{C3380CC4-5D6E-409C-BE32-E72D297353CC}">
              <c16:uniqueId val="{0000000D-A4FD-4D9D-87C7-2A990858898C}"/>
            </c:ext>
          </c:extLst>
        </c:ser>
        <c:ser>
          <c:idx val="15"/>
          <c:order val="15"/>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statement'!$C$12</c:f>
              <c:numCache>
                <c:formatCode>#,##0</c:formatCode>
                <c:ptCount val="1"/>
                <c:pt idx="0">
                  <c:v>881000</c:v>
                </c:pt>
              </c:numCache>
            </c:numRef>
          </c:val>
          <c:extLst>
            <c:ext xmlns:c16="http://schemas.microsoft.com/office/drawing/2014/chart" uri="{C3380CC4-5D6E-409C-BE32-E72D297353CC}">
              <c16:uniqueId val="{0000000E-A4FD-4D9D-87C7-2A990858898C}"/>
            </c:ext>
          </c:extLst>
        </c:ser>
        <c:ser>
          <c:idx val="16"/>
          <c:order val="16"/>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statement'!$D$12</c:f>
              <c:numCache>
                <c:formatCode>#,##0</c:formatCode>
                <c:ptCount val="1"/>
                <c:pt idx="0">
                  <c:v>166000</c:v>
                </c:pt>
              </c:numCache>
            </c:numRef>
          </c:val>
          <c:extLst>
            <c:ext xmlns:c16="http://schemas.microsoft.com/office/drawing/2014/chart" uri="{C3380CC4-5D6E-409C-BE32-E72D297353CC}">
              <c16:uniqueId val="{0000000F-A4FD-4D9D-87C7-2A990858898C}"/>
            </c:ext>
          </c:extLst>
        </c:ser>
        <c:ser>
          <c:idx val="17"/>
          <c:order val="17"/>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statement'!$E$12</c:f>
              <c:numCache>
                <c:formatCode>General</c:formatCode>
                <c:ptCount val="1"/>
                <c:pt idx="0">
                  <c:v>19</c:v>
                </c:pt>
              </c:numCache>
            </c:numRef>
          </c:val>
          <c:extLst>
            <c:ext xmlns:c16="http://schemas.microsoft.com/office/drawing/2014/chart" uri="{C3380CC4-5D6E-409C-BE32-E72D297353CC}">
              <c16:uniqueId val="{00000010-A4FD-4D9D-87C7-2A990858898C}"/>
            </c:ext>
          </c:extLst>
        </c:ser>
        <c:ser>
          <c:idx val="18"/>
          <c:order val="18"/>
          <c:spPr>
            <a:gradFill rotWithShape="1">
              <a:gsLst>
                <a:gs pos="0">
                  <a:schemeClr val="accent1">
                    <a:lumMod val="80000"/>
                    <a:satMod val="103000"/>
                    <a:lumMod val="102000"/>
                    <a:tint val="94000"/>
                  </a:schemeClr>
                </a:gs>
                <a:gs pos="50000">
                  <a:schemeClr val="accent1">
                    <a:lumMod val="80000"/>
                    <a:satMod val="110000"/>
                    <a:lumMod val="100000"/>
                    <a:shade val="100000"/>
                  </a:schemeClr>
                </a:gs>
                <a:gs pos="100000">
                  <a:schemeClr val="accent1">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'[xl F1 correct.xlsx]Income statement'!$A$12</c:f>
              <c:strCache>
                <c:ptCount val="1"/>
                <c:pt idx="0">
                  <c:v>Net income</c:v>
                </c:pt>
              </c:strCache>
            </c:strRef>
          </c:cat>
          <c:val>
            <c:numRef>
              <c:f>'[xl F1 correct.xlsx]Income statement'!$F$12</c:f>
              <c:numCache>
                <c:formatCode>General</c:formatCode>
                <c:ptCount val="1"/>
              </c:numCache>
            </c:numRef>
          </c:val>
          <c:extLst>
            <c:ext xmlns:c16="http://schemas.microsoft.com/office/drawing/2014/chart" uri="{C3380CC4-5D6E-409C-BE32-E72D297353CC}">
              <c16:uniqueId val="{00000011-A4FD-4D9D-87C7-2A990858898C}"/>
            </c:ext>
          </c:extLst>
        </c:ser>
        <c:ser>
          <c:idx val="19"/>
          <c:order val="19"/>
          <c:spPr>
            <a:gradFill rotWithShape="1">
              <a:gsLst>
                <a:gs pos="0">
                  <a:schemeClr val="accent2">
                    <a:lumMod val="80000"/>
                    <a:satMod val="103000"/>
                    <a:lumMod val="102000"/>
                    <a:tint val="94000"/>
                  </a:schemeClr>
                </a:gs>
                <a:gs pos="50000">
                  <a:schemeClr val="accent2">
                    <a:lumMod val="80000"/>
                    <a:satMod val="110000"/>
                    <a:lumMod val="100000"/>
                    <a:shade val="100000"/>
                  </a:schemeClr>
                </a:gs>
                <a:gs pos="100000">
                  <a:schemeClr val="accent2">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'[xl F1 correct.xlsx]Income statement'!$A$2:$C$3</c:f>
              <c:multiLvlStrCache>
                <c:ptCount val="2"/>
                <c:lvl>
                  <c:pt idx="0">
                    <c:v>2019</c:v>
                  </c:pt>
                  <c:pt idx="1">
                    <c:v>31/12/2019</c:v>
                  </c:pt>
                </c:lvl>
                <c:lvl>
                  <c:pt idx="0">
                    <c:v>2020</c:v>
                  </c:pt>
                  <c:pt idx="1">
                    <c:v>31/12/2020</c:v>
                  </c:pt>
                </c:lvl>
                <c:lvl>
                  <c:pt idx="1">
                    <c:v>Fiscal Year Ends</c:v>
                  </c:pt>
                </c:lvl>
              </c:multiLvlStrCache>
            </c:multiLvlStrRef>
          </c:cat>
          <c:val>
            <c:numRef>
              <c:f>'[xl F1 correct.xlsx]Income statement'!$A$6</c:f>
              <c:numCache>
                <c:formatCode>General</c:formatCode>
                <c:ptCount val="1"/>
                <c:pt idx="0">
                  <c:v>0</c:v>
                </c:pt>
              </c:numCache>
            </c:numRef>
          </c:val>
          <c:extLst>
            <c:ext xmlns:c16="http://schemas.microsoft.com/office/drawing/2014/chart" uri="{C3380CC4-5D6E-409C-BE32-E72D297353CC}">
              <c16:uniqueId val="{00000012-A4FD-4D9D-87C7-2A990858898C}"/>
            </c:ext>
          </c:extLst>
        </c:ser>
        <c:ser>
          <c:idx val="20"/>
          <c:order val="20"/>
          <c:spPr>
            <a:gradFill rotWithShape="1">
              <a:gsLst>
                <a:gs pos="0">
                  <a:schemeClr val="accent3">
                    <a:lumMod val="80000"/>
                    <a:satMod val="103000"/>
                    <a:lumMod val="102000"/>
                    <a:tint val="94000"/>
                  </a:schemeClr>
                </a:gs>
                <a:gs pos="50000">
                  <a:schemeClr val="accent3">
                    <a:lumMod val="80000"/>
                    <a:satMod val="110000"/>
                    <a:lumMod val="100000"/>
                    <a:shade val="100000"/>
                  </a:schemeClr>
                </a:gs>
                <a:gs pos="100000">
                  <a:schemeClr val="accent3">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'[xl F1 correct.xlsx]Income statement'!$A$2:$C$3</c:f>
              <c:multiLvlStrCache>
                <c:ptCount val="2"/>
                <c:lvl>
                  <c:pt idx="0">
                    <c:v>2019</c:v>
                  </c:pt>
                  <c:pt idx="1">
                    <c:v>31/12/2019</c:v>
                  </c:pt>
                </c:lvl>
                <c:lvl>
                  <c:pt idx="0">
                    <c:v>2020</c:v>
                  </c:pt>
                  <c:pt idx="1">
                    <c:v>31/12/2020</c:v>
                  </c:pt>
                </c:lvl>
                <c:lvl>
                  <c:pt idx="1">
                    <c:v>Fiscal Year Ends</c:v>
                  </c:pt>
                </c:lvl>
              </c:multiLvlStrCache>
            </c:multiLvlStrRef>
          </c:cat>
          <c:val>
            <c:numRef>
              <c:f>'[xl F1 correct.xlsx]Income statement'!$A$6</c:f>
              <c:numCache>
                <c:formatCode>General</c:formatCode>
                <c:ptCount val="1"/>
                <c:pt idx="0">
                  <c:v>0</c:v>
                </c:pt>
              </c:numCache>
            </c:numRef>
          </c:val>
          <c:extLst>
            <c:ext xmlns:c16="http://schemas.microsoft.com/office/drawing/2014/chart" uri="{C3380CC4-5D6E-409C-BE32-E72D297353CC}">
              <c16:uniqueId val="{00000013-A4FD-4D9D-87C7-2A990858898C}"/>
            </c:ext>
          </c:extLst>
        </c:ser>
        <c:dLbls>
          <c:showLegendKey val="0"/>
          <c:showVal val="1"/>
          <c:showCatName val="0"/>
          <c:showSerName val="0"/>
          <c:showPercent val="0"/>
          <c:showBubbleSize val="0"/>
        </c:dLbls>
        <c:gapWidth val="150"/>
        <c:shape val="box"/>
        <c:axId val="1099794943"/>
        <c:axId val="1099798687"/>
        <c:axId val="0"/>
        <c:extLst>
          <c:ext xmlns:c15="http://schemas.microsoft.com/office/drawing/2012/chart" uri="{02D57815-91ED-43cb-92C2-25804820EDAC}">
            <c15:filteredBarSeries>
              <c15: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strRef>
                    <c:extLst>
                      <c:ext uri="{02D57815-91ED-43cb-92C2-25804820EDAC}">
                        <c15:formulaRef>
                          <c15:sqref>'[xl F1 correct.xlsx]Income statement'!$A$6</c15:sqref>
                        </c15:formulaRef>
                      </c:ext>
                    </c:extLst>
                    <c:strCache>
                      <c:ptCount val="1"/>
                      <c:pt idx="0">
                        <c:v>Gross profit</c:v>
                      </c:pt>
                    </c:strCache>
                  </c:strRef>
                </c:cat>
                <c:val>
                  <c:numRef>
                    <c:extLst>
                      <c:ext uri="{02D57815-91ED-43cb-92C2-25804820EDAC}">
                        <c15:formulaRef>
                          <c15:sqref>'[xl F1 correct.xlsx]Income statement'!$C$6</c15:sqref>
                        </c15:formulaRef>
                      </c:ext>
                    </c:extLst>
                    <c:numCache>
                      <c:formatCode>#,##0</c:formatCode>
                      <c:ptCount val="1"/>
                      <c:pt idx="0">
                        <c:v>2435000</c:v>
                      </c:pt>
                    </c:numCache>
                  </c:numRef>
                </c:val>
                <c:extLst>
                  <c:ext xmlns:c16="http://schemas.microsoft.com/office/drawing/2014/chart" uri="{C3380CC4-5D6E-409C-BE32-E72D297353CC}">
                    <c16:uniqueId val="{00000014-A4FD-4D9D-87C7-2A990858898C}"/>
                  </c:ext>
                </c:extLst>
              </c15:ser>
            </c15:filteredBarSeries>
          </c:ext>
        </c:extLst>
      </c:bar3DChart>
      <c:catAx>
        <c:axId val="10997949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99798687"/>
        <c:crosses val="autoZero"/>
        <c:auto val="1"/>
        <c:lblAlgn val="ctr"/>
        <c:lblOffset val="100"/>
        <c:noMultiLvlLbl val="0"/>
      </c:catAx>
      <c:valAx>
        <c:axId val="1099798687"/>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997949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x4.xlsx]Calculations'!$B$3</c:f>
              <c:numCache>
                <c:formatCode>General</c:formatCode>
                <c:ptCount val="1"/>
                <c:pt idx="0">
                  <c:v>2020</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0-786E-4FA2-ADAB-7B425856CE86}"/>
            </c:ext>
          </c:extLst>
        </c:ser>
        <c:ser>
          <c:idx val="1"/>
          <c:order val="1"/>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x4.xlsx]Calculations'!$C$3</c:f>
              <c:numCache>
                <c:formatCode>General</c:formatCode>
                <c:ptCount val="1"/>
                <c:pt idx="0">
                  <c:v>2019</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1-786E-4FA2-ADAB-7B425856CE86}"/>
            </c:ext>
          </c:extLst>
        </c:ser>
        <c:ser>
          <c:idx val="2"/>
          <c:order val="2"/>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x4.xlsx]Calculations'!$D$3</c:f>
              <c:numCache>
                <c:formatCode>General</c:formatCode>
                <c:ptCount val="1"/>
                <c:pt idx="0">
                  <c:v>0</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2-786E-4FA2-ADAB-7B425856CE86}"/>
            </c:ext>
          </c:extLst>
        </c:ser>
        <c:ser>
          <c:idx val="3"/>
          <c:order val="3"/>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x4.xlsx]Calculations'!$E$3</c:f>
              <c:numCache>
                <c:formatCode>General</c:formatCode>
                <c:ptCount val="1"/>
                <c:pt idx="0">
                  <c:v>0</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3-786E-4FA2-ADAB-7B425856CE86}"/>
            </c:ext>
          </c:extLst>
        </c:ser>
        <c:ser>
          <c:idx val="4"/>
          <c:order val="4"/>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x4.xlsx]Calculations'!$B$7</c:f>
              <c:numCache>
                <c:formatCode>#,##0</c:formatCode>
                <c:ptCount val="1"/>
                <c:pt idx="0">
                  <c:v>2431000</c:v>
                </c:pt>
              </c:numCache>
            </c:numRef>
          </c:val>
          <c:extLst>
            <c:ext xmlns:c15="http://schemas.microsoft.com/office/drawing/2012/chart" uri="{02D57815-91ED-43cb-92C2-25804820EDAC}">
              <c15:filteredCategoryTitle>
                <c15:cat>
                  <c:strRef>
                    <c:extLst>
                      <c:ext uri="{02D57815-91ED-43cb-92C2-25804820EDAC}">
                        <c15:formulaRef>
                          <c15:sqref>'[Calculations (3)    x4.xlsx]Calculations'!$A$7</c15:sqref>
                        </c15:formulaRef>
                      </c:ext>
                    </c:extLst>
                    <c:strCache>
                      <c:ptCount val="1"/>
                      <c:pt idx="0">
                        <c:v>Current Liabilities</c:v>
                      </c:pt>
                    </c:strCache>
                  </c:strRef>
                </c15:cat>
              </c15:filteredCategoryTitle>
            </c:ext>
            <c:ext xmlns:c16="http://schemas.microsoft.com/office/drawing/2014/chart" uri="{C3380CC4-5D6E-409C-BE32-E72D297353CC}">
              <c16:uniqueId val="{00000004-786E-4FA2-ADAB-7B425856CE86}"/>
            </c:ext>
          </c:extLst>
        </c:ser>
        <c:ser>
          <c:idx val="5"/>
          <c:order val="5"/>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x4.xlsx]Calculations'!$C$7</c:f>
              <c:numCache>
                <c:formatCode>#,##0</c:formatCode>
                <c:ptCount val="1"/>
                <c:pt idx="0">
                  <c:v>2871000</c:v>
                </c:pt>
              </c:numCache>
            </c:numRef>
          </c:val>
          <c:extLst>
            <c:ext xmlns:c15="http://schemas.microsoft.com/office/drawing/2012/chart" uri="{02D57815-91ED-43cb-92C2-25804820EDAC}">
              <c15:filteredCategoryTitle>
                <c15:cat>
                  <c:strRef>
                    <c:extLst>
                      <c:ext uri="{02D57815-91ED-43cb-92C2-25804820EDAC}">
                        <c15:formulaRef>
                          <c15:sqref>'[Calculations (3)    x4.xlsx]Calculations'!$A$7</c15:sqref>
                        </c15:formulaRef>
                      </c:ext>
                    </c:extLst>
                    <c:strCache>
                      <c:ptCount val="1"/>
                      <c:pt idx="0">
                        <c:v>Current Liabilities</c:v>
                      </c:pt>
                    </c:strCache>
                  </c:strRef>
                </c15:cat>
              </c15:filteredCategoryTitle>
            </c:ext>
            <c:ext xmlns:c16="http://schemas.microsoft.com/office/drawing/2014/chart" uri="{C3380CC4-5D6E-409C-BE32-E72D297353CC}">
              <c16:uniqueId val="{00000005-786E-4FA2-ADAB-7B425856CE86}"/>
            </c:ext>
          </c:extLst>
        </c:ser>
        <c:ser>
          <c:idx val="6"/>
          <c:order val="6"/>
          <c:spPr>
            <a:solidFill>
              <a:schemeClr val="accent1">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x4.xlsx]Calculations'!$D$7</c:f>
              <c:numCache>
                <c:formatCode>#,##0</c:formatCode>
                <c:ptCount val="1"/>
                <c:pt idx="0">
                  <c:v>-440000</c:v>
                </c:pt>
              </c:numCache>
            </c:numRef>
          </c:val>
          <c:extLst>
            <c:ext xmlns:c15="http://schemas.microsoft.com/office/drawing/2012/chart" uri="{02D57815-91ED-43cb-92C2-25804820EDAC}">
              <c15:filteredCategoryTitle>
                <c15:cat>
                  <c:strRef>
                    <c:extLst>
                      <c:ext uri="{02D57815-91ED-43cb-92C2-25804820EDAC}">
                        <c15:formulaRef>
                          <c15:sqref>'[Calculations (3)    x4.xlsx]Calculations'!$A$7</c15:sqref>
                        </c15:formulaRef>
                      </c:ext>
                    </c:extLst>
                    <c:strCache>
                      <c:ptCount val="1"/>
                      <c:pt idx="0">
                        <c:v>Current Liabilities</c:v>
                      </c:pt>
                    </c:strCache>
                  </c:strRef>
                </c15:cat>
              </c15:filteredCategoryTitle>
            </c:ext>
            <c:ext xmlns:c16="http://schemas.microsoft.com/office/drawing/2014/chart" uri="{C3380CC4-5D6E-409C-BE32-E72D297353CC}">
              <c16:uniqueId val="{00000006-786E-4FA2-ADAB-7B425856CE86}"/>
            </c:ext>
          </c:extLst>
        </c:ser>
        <c:ser>
          <c:idx val="7"/>
          <c:order val="7"/>
          <c:spPr>
            <a:solidFill>
              <a:schemeClr val="accent2">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x4.xlsx]Calculations'!$E$7</c:f>
              <c:numCache>
                <c:formatCode>General</c:formatCode>
                <c:ptCount val="1"/>
                <c:pt idx="0">
                  <c:v>-15</c:v>
                </c:pt>
              </c:numCache>
            </c:numRef>
          </c:val>
          <c:extLst>
            <c:ext xmlns:c15="http://schemas.microsoft.com/office/drawing/2012/chart" uri="{02D57815-91ED-43cb-92C2-25804820EDAC}">
              <c15:filteredCategoryTitle>
                <c15:cat>
                  <c:strRef>
                    <c:extLst>
                      <c:ext uri="{02D57815-91ED-43cb-92C2-25804820EDAC}">
                        <c15:formulaRef>
                          <c15:sqref>'[Calculations (3)    x4.xlsx]Calculations'!$A$7</c15:sqref>
                        </c15:formulaRef>
                      </c:ext>
                    </c:extLst>
                    <c:strCache>
                      <c:ptCount val="1"/>
                      <c:pt idx="0">
                        <c:v>Current Liabilities</c:v>
                      </c:pt>
                    </c:strCache>
                  </c:strRef>
                </c15:cat>
              </c15:filteredCategoryTitle>
            </c:ext>
            <c:ext xmlns:c16="http://schemas.microsoft.com/office/drawing/2014/chart" uri="{C3380CC4-5D6E-409C-BE32-E72D297353CC}">
              <c16:uniqueId val="{00000007-786E-4FA2-ADAB-7B425856CE86}"/>
            </c:ext>
          </c:extLst>
        </c:ser>
        <c:ser>
          <c:idx val="8"/>
          <c:order val="8"/>
          <c:spPr>
            <a:solidFill>
              <a:schemeClr val="accent3">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x4.xlsx]Calculations'!$B$3</c:f>
              <c:numCache>
                <c:formatCode>General</c:formatCode>
                <c:ptCount val="1"/>
                <c:pt idx="0">
                  <c:v>2020</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8-786E-4FA2-ADAB-7B425856CE86}"/>
            </c:ext>
          </c:extLst>
        </c:ser>
        <c:ser>
          <c:idx val="9"/>
          <c:order val="9"/>
          <c:spPr>
            <a:solidFill>
              <a:schemeClr val="accent4">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x4.xlsx]Calculations'!$C$3</c:f>
              <c:numCache>
                <c:formatCode>General</c:formatCode>
                <c:ptCount val="1"/>
                <c:pt idx="0">
                  <c:v>2019</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9-786E-4FA2-ADAB-7B425856CE86}"/>
            </c:ext>
          </c:extLst>
        </c:ser>
        <c:ser>
          <c:idx val="10"/>
          <c:order val="10"/>
          <c:spPr>
            <a:solidFill>
              <a:schemeClr val="accent5">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x4.xlsx]Calculations'!$D$3</c:f>
              <c:numCache>
                <c:formatCode>General</c:formatCode>
                <c:ptCount val="1"/>
                <c:pt idx="0">
                  <c:v>0</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A-786E-4FA2-ADAB-7B425856CE86}"/>
            </c:ext>
          </c:extLst>
        </c:ser>
        <c:ser>
          <c:idx val="11"/>
          <c:order val="11"/>
          <c:spPr>
            <a:solidFill>
              <a:schemeClr val="accent6">
                <a:lumMod val="60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'[Calculations (3)    x4.xlsx]Calculations'!$E$3</c:f>
              <c:numCache>
                <c:formatCode>General</c:formatCode>
                <c:ptCount val="1"/>
                <c:pt idx="0">
                  <c:v>0</c:v>
                </c:pt>
              </c:numCache>
            </c:numRef>
          </c:val>
          <c:extLst>
            <c:ext xmlns:c15="http://schemas.microsoft.com/office/drawing/2012/chart" uri="{02D57815-91ED-43cb-92C2-25804820EDAC}">
              <c15:filteredCategoryTitle>
                <c15:cat>
                  <c:strRef>
                    <c:extLst>
                      <c:ext uri="{02D57815-91ED-43cb-92C2-25804820EDAC}">
                        <c15:formulaRef>
                          <c15:sqref>'[Calculations (3)    x4.xlsx]Calculations'!$A$4</c15:sqref>
                        </c15:formulaRef>
                      </c:ext>
                    </c:extLst>
                    <c:strCache>
                      <c:ptCount val="1"/>
                      <c:pt idx="0">
                        <c:v>Current Asset</c:v>
                      </c:pt>
                    </c:strCache>
                  </c:strRef>
                </c15:cat>
              </c15:filteredCategoryTitle>
            </c:ext>
            <c:ext xmlns:c16="http://schemas.microsoft.com/office/drawing/2014/chart" uri="{C3380CC4-5D6E-409C-BE32-E72D297353CC}">
              <c16:uniqueId val="{0000000B-786E-4FA2-ADAB-7B425856CE86}"/>
            </c:ext>
          </c:extLst>
        </c:ser>
        <c:dLbls>
          <c:dLblPos val="inEnd"/>
          <c:showLegendKey val="0"/>
          <c:showVal val="1"/>
          <c:showCatName val="0"/>
          <c:showSerName val="0"/>
          <c:showPercent val="0"/>
          <c:showBubbleSize val="0"/>
        </c:dLbls>
        <c:gapWidth val="65"/>
        <c:axId val="9767055"/>
        <c:axId val="9764559"/>
      </c:barChart>
      <c:catAx>
        <c:axId val="976705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764559"/>
        <c:crosses val="autoZero"/>
        <c:auto val="1"/>
        <c:lblAlgn val="ctr"/>
        <c:lblOffset val="100"/>
        <c:noMultiLvlLbl val="0"/>
      </c:catAx>
      <c:valAx>
        <c:axId val="976455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97670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'[Calculations (3)w2.xlsx]Sheet2'!$A$1</c:f>
              <c:strCache>
                <c:ptCount val="1"/>
                <c:pt idx="0">
                  <c:v>Column1</c:v>
                </c:pt>
              </c:strCache>
            </c:strRef>
          </c:tx>
          <c:spPr>
            <a:solidFill>
              <a:schemeClr val="accent1"/>
            </a:solidFill>
            <a:ln>
              <a:noFill/>
            </a:ln>
            <a:effectLst/>
          </c:spPr>
          <c:invertIfNegative val="0"/>
          <c:val>
            <c:numRef>
              <c:f>'[Calculations (3)w2.xlsx]Sheet2'!$A$2</c:f>
              <c:numCache>
                <c:formatCode>General</c:formatCode>
                <c:ptCount val="1"/>
              </c:numCache>
            </c:numRef>
          </c:val>
          <c:extLst>
            <c:ext xmlns:c16="http://schemas.microsoft.com/office/drawing/2014/chart" uri="{C3380CC4-5D6E-409C-BE32-E72D297353CC}">
              <c16:uniqueId val="{00000000-CFA0-4BBA-A049-E78C3555E859}"/>
            </c:ext>
          </c:extLst>
        </c:ser>
        <c:ser>
          <c:idx val="1"/>
          <c:order val="1"/>
          <c:tx>
            <c:strRef>
              <c:f>'[Calculations (3)w2.xlsx]Calculations'!$A$1:$A$3</c:f>
              <c:strCache>
                <c:ptCount val="3"/>
                <c:pt idx="0">
                  <c:v>Balance Sheet</c:v>
                </c:pt>
              </c:strCache>
            </c:strRef>
          </c:tx>
          <c:spPr>
            <a:solidFill>
              <a:schemeClr val="accent2"/>
            </a:solidFill>
            <a:ln>
              <a:noFill/>
            </a:ln>
            <a:effectLst/>
          </c:spPr>
          <c:invertIfNegative val="0"/>
          <c:val>
            <c:numRef>
              <c:f>'[Calculations (3)w2.xlsx]Calculations'!$A$4:$A$15</c:f>
              <c:numCache>
                <c:formatCode>General</c:formatCode>
                <c:ptCount val="12"/>
                <c:pt idx="0">
                  <c:v>0</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1-CFA0-4BBA-A049-E78C3555E859}"/>
            </c:ext>
          </c:extLst>
        </c:ser>
        <c:ser>
          <c:idx val="2"/>
          <c:order val="2"/>
          <c:tx>
            <c:strRef>
              <c:f>'[Calculations (3)w2.xlsx]Calculations'!$B$1:$B$3</c:f>
              <c:strCache>
                <c:ptCount val="3"/>
                <c:pt idx="0">
                  <c:v>Hilton Worldwide Holdings Inc. (HLT)</c:v>
                </c:pt>
                <c:pt idx="2">
                  <c:v>2020</c:v>
                </c:pt>
              </c:strCache>
            </c:strRef>
          </c:tx>
          <c:spPr>
            <a:solidFill>
              <a:schemeClr val="accent3"/>
            </a:solidFill>
            <a:ln>
              <a:noFill/>
            </a:ln>
            <a:effectLst/>
          </c:spPr>
          <c:invertIfNegative val="0"/>
          <c:val>
            <c:numRef>
              <c:f>'[Calculations (3)w2.xlsx]Calculations'!$B$4:$B$15</c:f>
              <c:numCache>
                <c:formatCode>#,##0</c:formatCode>
                <c:ptCount val="12"/>
                <c:pt idx="0">
                  <c:v>4202000</c:v>
                </c:pt>
                <c:pt idx="1">
                  <c:v>15810000</c:v>
                </c:pt>
                <c:pt idx="2">
                  <c:v>16755000</c:v>
                </c:pt>
                <c:pt idx="3">
                  <c:v>2431000</c:v>
                </c:pt>
                <c:pt idx="4">
                  <c:v>15810000</c:v>
                </c:pt>
                <c:pt idx="5">
                  <c:v>18241000</c:v>
                </c:pt>
                <c:pt idx="6">
                  <c:v>3000</c:v>
                </c:pt>
                <c:pt idx="7">
                  <c:v>-6732000</c:v>
                </c:pt>
                <c:pt idx="8">
                  <c:v>-1490000</c:v>
                </c:pt>
                <c:pt idx="9">
                  <c:v>16755000</c:v>
                </c:pt>
              </c:numCache>
            </c:numRef>
          </c:val>
          <c:extLst>
            <c:ext xmlns:c16="http://schemas.microsoft.com/office/drawing/2014/chart" uri="{C3380CC4-5D6E-409C-BE32-E72D297353CC}">
              <c16:uniqueId val="{00000002-CFA0-4BBA-A049-E78C3555E859}"/>
            </c:ext>
          </c:extLst>
        </c:ser>
        <c:ser>
          <c:idx val="3"/>
          <c:order val="3"/>
          <c:tx>
            <c:strRef>
              <c:f>'[Calculations (3)w2.xlsx]Calculations'!$C$1:$C$3</c:f>
              <c:strCache>
                <c:ptCount val="3"/>
                <c:pt idx="0">
                  <c:v>Hilton Worldwide Holdings Inc. (HLT)</c:v>
                </c:pt>
                <c:pt idx="2">
                  <c:v>2019</c:v>
                </c:pt>
              </c:strCache>
            </c:strRef>
          </c:tx>
          <c:spPr>
            <a:solidFill>
              <a:schemeClr val="accent4"/>
            </a:solidFill>
            <a:ln>
              <a:noFill/>
            </a:ln>
            <a:effectLst/>
          </c:spPr>
          <c:invertIfNegative val="0"/>
          <c:val>
            <c:numRef>
              <c:f>'[Calculations (3)w2.xlsx]Calculations'!$C$4:$C$15</c:f>
              <c:numCache>
                <c:formatCode>#,##0</c:formatCode>
                <c:ptCount val="12"/>
                <c:pt idx="0">
                  <c:v>2093000</c:v>
                </c:pt>
                <c:pt idx="1">
                  <c:v>12558000</c:v>
                </c:pt>
                <c:pt idx="2">
                  <c:v>14957000</c:v>
                </c:pt>
                <c:pt idx="3">
                  <c:v>2871000</c:v>
                </c:pt>
                <c:pt idx="4">
                  <c:v>12558000</c:v>
                </c:pt>
                <c:pt idx="5">
                  <c:v>15429000</c:v>
                </c:pt>
                <c:pt idx="6">
                  <c:v>3000</c:v>
                </c:pt>
                <c:pt idx="7">
                  <c:v>-5965000</c:v>
                </c:pt>
                <c:pt idx="8">
                  <c:v>-482000</c:v>
                </c:pt>
                <c:pt idx="9">
                  <c:v>14957000</c:v>
                </c:pt>
              </c:numCache>
            </c:numRef>
          </c:val>
          <c:extLst>
            <c:ext xmlns:c16="http://schemas.microsoft.com/office/drawing/2014/chart" uri="{C3380CC4-5D6E-409C-BE32-E72D297353CC}">
              <c16:uniqueId val="{00000003-CFA0-4BBA-A049-E78C3555E859}"/>
            </c:ext>
          </c:extLst>
        </c:ser>
        <c:ser>
          <c:idx val="4"/>
          <c:order val="4"/>
          <c:tx>
            <c:strRef>
              <c:f>'[Calculations (3)w2.xlsx]Calculations'!$D$1:$D$3</c:f>
              <c:strCache>
                <c:ptCount val="3"/>
                <c:pt idx="0">
                  <c:v>Hilton Worldwide Holdings Inc. (HLT)</c:v>
                </c:pt>
                <c:pt idx="2">
                  <c:v>Change</c:v>
                </c:pt>
              </c:strCache>
            </c:strRef>
          </c:tx>
          <c:spPr>
            <a:solidFill>
              <a:schemeClr val="accent5"/>
            </a:solidFill>
            <a:ln>
              <a:noFill/>
            </a:ln>
            <a:effectLst/>
          </c:spPr>
          <c:invertIfNegative val="0"/>
          <c:val>
            <c:numRef>
              <c:f>'[Calculations (3)w2.xlsx]Calculations'!$D$4:$D$15</c:f>
              <c:numCache>
                <c:formatCode>#,##0</c:formatCode>
                <c:ptCount val="12"/>
                <c:pt idx="0">
                  <c:v>2109000</c:v>
                </c:pt>
                <c:pt idx="1">
                  <c:v>3252000</c:v>
                </c:pt>
                <c:pt idx="2">
                  <c:v>1798000</c:v>
                </c:pt>
                <c:pt idx="3">
                  <c:v>-440000</c:v>
                </c:pt>
                <c:pt idx="4">
                  <c:v>3252000</c:v>
                </c:pt>
                <c:pt idx="5">
                  <c:v>2812000</c:v>
                </c:pt>
                <c:pt idx="6" formatCode="General">
                  <c:v>0</c:v>
                </c:pt>
                <c:pt idx="7">
                  <c:v>-767000</c:v>
                </c:pt>
                <c:pt idx="8">
                  <c:v>-1008000</c:v>
                </c:pt>
                <c:pt idx="9">
                  <c:v>1798000</c:v>
                </c:pt>
              </c:numCache>
            </c:numRef>
          </c:val>
          <c:extLst>
            <c:ext xmlns:c16="http://schemas.microsoft.com/office/drawing/2014/chart" uri="{C3380CC4-5D6E-409C-BE32-E72D297353CC}">
              <c16:uniqueId val="{00000004-CFA0-4BBA-A049-E78C3555E859}"/>
            </c:ext>
          </c:extLst>
        </c:ser>
        <c:ser>
          <c:idx val="5"/>
          <c:order val="5"/>
          <c:tx>
            <c:strRef>
              <c:f>'[Calculations (3)w2.xlsx]Calculations'!$E$1:$E$3</c:f>
              <c:strCache>
                <c:ptCount val="3"/>
                <c:pt idx="0">
                  <c:v>Hilton Worldwide Holdings Inc. (HLT)</c:v>
                </c:pt>
                <c:pt idx="2">
                  <c:v>% Change</c:v>
                </c:pt>
              </c:strCache>
            </c:strRef>
          </c:tx>
          <c:spPr>
            <a:solidFill>
              <a:schemeClr val="accent6"/>
            </a:solidFill>
            <a:ln>
              <a:noFill/>
            </a:ln>
            <a:effectLst/>
          </c:spPr>
          <c:invertIfNegative val="0"/>
          <c:val>
            <c:numRef>
              <c:f>'[Calculations (3)w2.xlsx]Calculations'!$E$4:$E$15</c:f>
              <c:numCache>
                <c:formatCode>General</c:formatCode>
                <c:ptCount val="12"/>
                <c:pt idx="0">
                  <c:v>101</c:v>
                </c:pt>
                <c:pt idx="1">
                  <c:v>26</c:v>
                </c:pt>
                <c:pt idx="2">
                  <c:v>12</c:v>
                </c:pt>
                <c:pt idx="3">
                  <c:v>-15</c:v>
                </c:pt>
                <c:pt idx="4">
                  <c:v>26</c:v>
                </c:pt>
                <c:pt idx="5">
                  <c:v>18</c:v>
                </c:pt>
                <c:pt idx="6">
                  <c:v>0</c:v>
                </c:pt>
                <c:pt idx="7">
                  <c:v>-13</c:v>
                </c:pt>
                <c:pt idx="8">
                  <c:v>-209</c:v>
                </c:pt>
                <c:pt idx="9">
                  <c:v>12</c:v>
                </c:pt>
              </c:numCache>
            </c:numRef>
          </c:val>
          <c:extLst>
            <c:ext xmlns:c16="http://schemas.microsoft.com/office/drawing/2014/chart" uri="{C3380CC4-5D6E-409C-BE32-E72D297353CC}">
              <c16:uniqueId val="{00000005-CFA0-4BBA-A049-E78C3555E859}"/>
            </c:ext>
          </c:extLst>
        </c:ser>
        <c:dLbls>
          <c:showLegendKey val="0"/>
          <c:showVal val="0"/>
          <c:showCatName val="0"/>
          <c:showSerName val="0"/>
          <c:showPercent val="0"/>
          <c:showBubbleSize val="0"/>
        </c:dLbls>
        <c:gapWidth val="150"/>
        <c:axId val="337425808"/>
        <c:axId val="337436208"/>
      </c:barChart>
      <c:catAx>
        <c:axId val="3374258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436208"/>
        <c:crosses val="autoZero"/>
        <c:auto val="1"/>
        <c:lblAlgn val="ctr"/>
        <c:lblOffset val="100"/>
        <c:noMultiLvlLbl val="0"/>
      </c:catAx>
      <c:valAx>
        <c:axId val="337436208"/>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742580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79C1"/>
    <w:rsid w:val="00037130"/>
    <w:rsid w:val="00054844"/>
    <w:rsid w:val="00093F20"/>
    <w:rsid w:val="00104DDC"/>
    <w:rsid w:val="00121415"/>
    <w:rsid w:val="00145AD8"/>
    <w:rsid w:val="001872F7"/>
    <w:rsid w:val="001B5398"/>
    <w:rsid w:val="0028132A"/>
    <w:rsid w:val="003D721E"/>
    <w:rsid w:val="004439F0"/>
    <w:rsid w:val="00467DA3"/>
    <w:rsid w:val="00584DA8"/>
    <w:rsid w:val="005953B3"/>
    <w:rsid w:val="005E36AA"/>
    <w:rsid w:val="006502CC"/>
    <w:rsid w:val="006A5202"/>
    <w:rsid w:val="006E3E58"/>
    <w:rsid w:val="007571E0"/>
    <w:rsid w:val="007A1C7A"/>
    <w:rsid w:val="007D5421"/>
    <w:rsid w:val="0083132B"/>
    <w:rsid w:val="008E1559"/>
    <w:rsid w:val="00A34C42"/>
    <w:rsid w:val="00AA724F"/>
    <w:rsid w:val="00B90788"/>
    <w:rsid w:val="00BC1251"/>
    <w:rsid w:val="00C67429"/>
    <w:rsid w:val="00E57D63"/>
    <w:rsid w:val="00E60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F08215-F19F-4234-833F-130A3CCC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1735</Words>
  <Characters>9890</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name of the assignment</vt:lpstr>
      <vt:lpstr>Executive Summary</vt:lpstr>
      <vt:lpstr>Introduction</vt:lpstr>
      <vt:lpstr>Financial Analysis</vt:lpstr>
      <vt:lpstr>Financial Analysis Trends</vt:lpstr>
      <vt:lpstr>Conclusion (average of 10% of word count)</vt:lpstr>
      <vt:lpstr>Bibliography</vt:lpstr>
    </vt:vector>
  </TitlesOfParts>
  <Company>University of Wales Trinity Saint David</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Hilton Hotel</dc:title>
  <dc:subject>Report  on Ratio analysis</dc:subject>
  <dc:creator>Marie Pitson</dc:creator>
  <cp:keywords/>
  <dc:description/>
  <cp:lastModifiedBy>William Thorpe</cp:lastModifiedBy>
  <cp:revision>3</cp:revision>
  <dcterms:created xsi:type="dcterms:W3CDTF">2022-06-01T22:36:00Z</dcterms:created>
  <dcterms:modified xsi:type="dcterms:W3CDTF">2022-06-01T22:37:00Z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