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2764B1" w14:textId="77777777" w:rsidR="00583737" w:rsidRDefault="000B34D2" w:rsidP="000B34D2">
      <w:pPr>
        <w:jc w:val="center"/>
        <w:rPr>
          <w:rFonts w:ascii="Arial" w:hAnsi="Arial" w:cs="Arial"/>
          <w:b/>
          <w:sz w:val="24"/>
          <w:szCs w:val="24"/>
          <w:u w:val="single"/>
        </w:rPr>
      </w:pPr>
      <w:r w:rsidRPr="000B34D2">
        <w:rPr>
          <w:rFonts w:ascii="Arial" w:hAnsi="Arial" w:cs="Arial"/>
          <w:b/>
          <w:sz w:val="24"/>
          <w:szCs w:val="24"/>
          <w:u w:val="single"/>
        </w:rPr>
        <w:t>Using empirical evidence</w:t>
      </w:r>
      <w:r w:rsidR="00B2365D">
        <w:rPr>
          <w:rFonts w:ascii="Arial" w:hAnsi="Arial" w:cs="Arial"/>
          <w:b/>
          <w:sz w:val="24"/>
          <w:szCs w:val="24"/>
          <w:u w:val="single"/>
        </w:rPr>
        <w:t xml:space="preserve">, </w:t>
      </w:r>
      <w:r w:rsidRPr="000B34D2">
        <w:rPr>
          <w:rFonts w:ascii="Arial" w:hAnsi="Arial" w:cs="Arial"/>
          <w:b/>
          <w:sz w:val="24"/>
          <w:szCs w:val="24"/>
          <w:u w:val="single"/>
        </w:rPr>
        <w:t>evaluate the efficacy of a range of treatments for schizophrenia</w:t>
      </w:r>
    </w:p>
    <w:p w14:paraId="1B4EBBDC" w14:textId="77777777" w:rsidR="00794070" w:rsidRDefault="00794070" w:rsidP="00D17C0F">
      <w:pPr>
        <w:rPr>
          <w:rFonts w:ascii="Arial" w:hAnsi="Arial" w:cs="Arial"/>
          <w:b/>
          <w:sz w:val="24"/>
          <w:szCs w:val="24"/>
          <w:u w:val="single"/>
        </w:rPr>
      </w:pPr>
    </w:p>
    <w:p w14:paraId="3689AD95" w14:textId="77777777" w:rsidR="00D17C0F" w:rsidRDefault="00D17C0F" w:rsidP="00D17C0F">
      <w:pPr>
        <w:rPr>
          <w:rFonts w:ascii="Arial" w:hAnsi="Arial" w:cs="Arial"/>
          <w:b/>
          <w:sz w:val="24"/>
          <w:szCs w:val="24"/>
        </w:rPr>
      </w:pPr>
      <w:r>
        <w:rPr>
          <w:rFonts w:ascii="Arial" w:hAnsi="Arial" w:cs="Arial"/>
          <w:b/>
          <w:sz w:val="24"/>
          <w:szCs w:val="24"/>
        </w:rPr>
        <w:t xml:space="preserve">Introduction </w:t>
      </w:r>
    </w:p>
    <w:p w14:paraId="5AD4EB9E" w14:textId="32C10C9B" w:rsidR="00D17C0F" w:rsidRPr="00B546DF" w:rsidRDefault="00FF0CC6" w:rsidP="00D17C0F">
      <w:pPr>
        <w:rPr>
          <w:rFonts w:ascii="Arial" w:hAnsi="Arial" w:cs="Arial"/>
          <w:sz w:val="24"/>
          <w:szCs w:val="24"/>
        </w:rPr>
      </w:pPr>
      <w:r>
        <w:rPr>
          <w:rFonts w:ascii="Arial" w:hAnsi="Arial" w:cs="Arial"/>
          <w:sz w:val="24"/>
          <w:szCs w:val="24"/>
        </w:rPr>
        <w:t xml:space="preserve">In this essay, </w:t>
      </w:r>
      <w:r w:rsidR="00C07EE3">
        <w:rPr>
          <w:rFonts w:ascii="Arial" w:hAnsi="Arial" w:cs="Arial"/>
          <w:sz w:val="24"/>
          <w:szCs w:val="24"/>
        </w:rPr>
        <w:t>I will use empirical evidence to evaluate the efficacy of a range of treatments for schizophrenia.  Evidence will be based upon direct observation or experiments and how they were u</w:t>
      </w:r>
      <w:r w:rsidR="0033496D">
        <w:rPr>
          <w:rFonts w:ascii="Arial" w:hAnsi="Arial" w:cs="Arial"/>
          <w:sz w:val="24"/>
          <w:szCs w:val="24"/>
        </w:rPr>
        <w:t xml:space="preserve">sed to get the desired results.  </w:t>
      </w:r>
      <w:r w:rsidR="0033496D" w:rsidRPr="0033496D">
        <w:rPr>
          <w:rFonts w:ascii="Arial" w:hAnsi="Arial" w:cs="Arial"/>
          <w:sz w:val="24"/>
          <w:szCs w:val="24"/>
        </w:rPr>
        <w:t xml:space="preserve">Schizophrenia is </w:t>
      </w:r>
      <w:r w:rsidR="001464B7" w:rsidRPr="0033496D">
        <w:rPr>
          <w:rFonts w:ascii="Arial" w:hAnsi="Arial" w:cs="Arial"/>
          <w:sz w:val="24"/>
          <w:szCs w:val="24"/>
        </w:rPr>
        <w:t>an overwhelming;</w:t>
      </w:r>
      <w:r w:rsidR="0033496D" w:rsidRPr="0033496D">
        <w:rPr>
          <w:rFonts w:ascii="Arial" w:hAnsi="Arial" w:cs="Arial"/>
          <w:sz w:val="24"/>
          <w:szCs w:val="24"/>
        </w:rPr>
        <w:t xml:space="preserve"> constant psychological wellness issue described by a variety of symptoms, including delusions, hallucinations, muddled discourse or conduct, and debilitated intellectual capacity.</w:t>
      </w:r>
      <w:r w:rsidR="00BD2F73">
        <w:rPr>
          <w:rFonts w:ascii="Arial" w:hAnsi="Arial" w:cs="Arial"/>
          <w:sz w:val="24"/>
          <w:szCs w:val="24"/>
        </w:rPr>
        <w:t xml:space="preserve">  </w:t>
      </w:r>
      <w:r w:rsidR="00254A26" w:rsidRPr="00BC7815">
        <w:rPr>
          <w:rFonts w:ascii="Arial" w:hAnsi="Arial" w:cs="Arial"/>
          <w:sz w:val="24"/>
          <w:szCs w:val="24"/>
        </w:rPr>
        <w:t xml:space="preserve">Schizophrenia is the most </w:t>
      </w:r>
      <w:r w:rsidR="00713CE9" w:rsidRPr="00BC7815">
        <w:rPr>
          <w:rFonts w:ascii="Arial" w:hAnsi="Arial" w:cs="Arial"/>
          <w:sz w:val="24"/>
          <w:szCs w:val="24"/>
        </w:rPr>
        <w:t>well-known</w:t>
      </w:r>
      <w:r w:rsidR="00254A26" w:rsidRPr="00BC7815">
        <w:rPr>
          <w:rFonts w:ascii="Arial" w:hAnsi="Arial" w:cs="Arial"/>
          <w:sz w:val="24"/>
          <w:szCs w:val="24"/>
        </w:rPr>
        <w:t xml:space="preserve"> practical psychotic disorder, and (as noted before) people with this disorder can gi</w:t>
      </w:r>
      <w:r w:rsidR="00254A26">
        <w:rPr>
          <w:rFonts w:ascii="Arial" w:hAnsi="Arial" w:cs="Arial"/>
          <w:sz w:val="24"/>
          <w:szCs w:val="24"/>
        </w:rPr>
        <w:t xml:space="preserve">ve an assortment of appearances </w:t>
      </w:r>
      <w:r w:rsidR="00586EB9">
        <w:rPr>
          <w:rFonts w:ascii="Arial" w:hAnsi="Arial" w:cs="Arial"/>
          <w:sz w:val="24"/>
          <w:szCs w:val="24"/>
        </w:rPr>
        <w:t>(Atkinson et al.</w:t>
      </w:r>
      <w:r w:rsidR="00254A26" w:rsidRPr="00BC7815">
        <w:rPr>
          <w:rFonts w:ascii="Arial" w:hAnsi="Arial" w:cs="Arial"/>
          <w:sz w:val="24"/>
          <w:szCs w:val="24"/>
        </w:rPr>
        <w:t>, 2014)</w:t>
      </w:r>
      <w:r w:rsidR="00254A26">
        <w:rPr>
          <w:rFonts w:ascii="Arial" w:hAnsi="Arial" w:cs="Arial"/>
          <w:sz w:val="24"/>
          <w:szCs w:val="24"/>
        </w:rPr>
        <w:t xml:space="preserve">.  </w:t>
      </w:r>
      <w:r w:rsidR="00BD2F73">
        <w:rPr>
          <w:rFonts w:ascii="Arial" w:hAnsi="Arial" w:cs="Arial"/>
          <w:sz w:val="24"/>
          <w:szCs w:val="24"/>
        </w:rPr>
        <w:t xml:space="preserve">It is the </w:t>
      </w:r>
      <w:r w:rsidR="00BD2F73" w:rsidRPr="00BD2F73">
        <w:rPr>
          <w:rFonts w:ascii="Arial" w:hAnsi="Arial" w:cs="Arial"/>
          <w:sz w:val="24"/>
          <w:szCs w:val="24"/>
        </w:rPr>
        <w:t>eighth leading cause of disability worldwide in people aged 15–44 years</w:t>
      </w:r>
      <w:r w:rsidR="00BD2F73">
        <w:rPr>
          <w:rFonts w:ascii="Arial" w:hAnsi="Arial" w:cs="Arial"/>
          <w:sz w:val="24"/>
          <w:szCs w:val="24"/>
        </w:rPr>
        <w:t xml:space="preserve"> according to the </w:t>
      </w:r>
      <w:r w:rsidR="00BD2F73" w:rsidRPr="00BD2F73">
        <w:rPr>
          <w:rFonts w:ascii="Arial" w:hAnsi="Arial" w:cs="Arial"/>
          <w:sz w:val="24"/>
          <w:szCs w:val="24"/>
        </w:rPr>
        <w:t>World Health Organization (WHO)</w:t>
      </w:r>
      <w:r w:rsidR="00B546DF">
        <w:rPr>
          <w:rFonts w:ascii="Arial" w:hAnsi="Arial" w:cs="Arial"/>
          <w:sz w:val="24"/>
          <w:szCs w:val="24"/>
        </w:rPr>
        <w:t xml:space="preserve"> </w:t>
      </w:r>
      <w:r w:rsidR="00CD0EF6">
        <w:rPr>
          <w:rFonts w:ascii="Arial" w:hAnsi="Arial" w:cs="Arial"/>
          <w:sz w:val="24"/>
          <w:szCs w:val="24"/>
        </w:rPr>
        <w:t xml:space="preserve">(Haddad &amp; </w:t>
      </w:r>
      <w:r w:rsidR="00CD0EF6" w:rsidRPr="00E42A9A">
        <w:rPr>
          <w:rFonts w:ascii="Arial" w:hAnsi="Arial" w:cs="Arial"/>
          <w:sz w:val="24"/>
          <w:szCs w:val="24"/>
        </w:rPr>
        <w:t>Correll</w:t>
      </w:r>
      <w:r w:rsidR="00586EB9">
        <w:rPr>
          <w:rFonts w:ascii="Arial" w:hAnsi="Arial" w:cs="Arial"/>
          <w:sz w:val="24"/>
          <w:szCs w:val="24"/>
        </w:rPr>
        <w:t>.</w:t>
      </w:r>
      <w:r w:rsidR="00CD0EF6" w:rsidRPr="00E42A9A">
        <w:rPr>
          <w:rFonts w:ascii="Arial" w:hAnsi="Arial" w:cs="Arial"/>
          <w:sz w:val="24"/>
          <w:szCs w:val="24"/>
        </w:rPr>
        <w:t>, 2018)</w:t>
      </w:r>
      <w:r w:rsidR="00CD0EF6">
        <w:rPr>
          <w:rFonts w:ascii="Arial" w:hAnsi="Arial" w:cs="Arial"/>
          <w:sz w:val="24"/>
          <w:szCs w:val="24"/>
        </w:rPr>
        <w:t>.</w:t>
      </w:r>
      <w:r w:rsidR="00BC7815">
        <w:rPr>
          <w:rFonts w:ascii="Arial" w:hAnsi="Arial" w:cs="Arial"/>
          <w:sz w:val="24"/>
          <w:szCs w:val="24"/>
        </w:rPr>
        <w:t xml:space="preserve">  </w:t>
      </w:r>
      <w:r w:rsidR="00755BC9">
        <w:rPr>
          <w:rFonts w:ascii="Arial" w:hAnsi="Arial" w:cs="Arial"/>
          <w:sz w:val="24"/>
          <w:szCs w:val="24"/>
        </w:rPr>
        <w:t xml:space="preserve">Alongside the main symptoms of this </w:t>
      </w:r>
      <w:r w:rsidR="00100E85">
        <w:rPr>
          <w:rFonts w:ascii="Arial" w:hAnsi="Arial" w:cs="Arial"/>
          <w:sz w:val="24"/>
          <w:szCs w:val="24"/>
        </w:rPr>
        <w:t>disorder,</w:t>
      </w:r>
      <w:r w:rsidR="00755BC9">
        <w:rPr>
          <w:rFonts w:ascii="Arial" w:hAnsi="Arial" w:cs="Arial"/>
          <w:sz w:val="24"/>
          <w:szCs w:val="24"/>
        </w:rPr>
        <w:t xml:space="preserve"> other symptoms and disorders themselves can complicate the treatment plans such as depression, anxiety and mood disorders.</w:t>
      </w:r>
    </w:p>
    <w:p w14:paraId="355FF8F8" w14:textId="77777777" w:rsidR="00D17C0F" w:rsidRDefault="00D17C0F" w:rsidP="00D17C0F">
      <w:pPr>
        <w:rPr>
          <w:rFonts w:ascii="Arial" w:hAnsi="Arial" w:cs="Arial"/>
          <w:b/>
          <w:sz w:val="24"/>
          <w:szCs w:val="24"/>
        </w:rPr>
      </w:pPr>
      <w:r>
        <w:rPr>
          <w:rFonts w:ascii="Arial" w:hAnsi="Arial" w:cs="Arial"/>
          <w:b/>
          <w:sz w:val="24"/>
          <w:szCs w:val="24"/>
        </w:rPr>
        <w:t>Main Body</w:t>
      </w:r>
    </w:p>
    <w:p w14:paraId="3DDF2380" w14:textId="77777777" w:rsidR="00A570E4" w:rsidRDefault="00A570E4" w:rsidP="00D17C0F">
      <w:pPr>
        <w:rPr>
          <w:rFonts w:ascii="Arial" w:hAnsi="Arial" w:cs="Arial"/>
          <w:sz w:val="24"/>
          <w:szCs w:val="24"/>
        </w:rPr>
      </w:pPr>
      <w:r w:rsidRPr="00A570E4">
        <w:rPr>
          <w:rFonts w:ascii="Arial" w:hAnsi="Arial" w:cs="Arial"/>
          <w:sz w:val="24"/>
          <w:szCs w:val="24"/>
        </w:rPr>
        <w:t xml:space="preserve">Despite </w:t>
      </w:r>
      <w:r>
        <w:rPr>
          <w:rFonts w:ascii="Arial" w:hAnsi="Arial" w:cs="Arial"/>
          <w:sz w:val="24"/>
          <w:szCs w:val="24"/>
        </w:rPr>
        <w:t>there being a mountain</w:t>
      </w:r>
      <w:r w:rsidRPr="00A570E4">
        <w:rPr>
          <w:rFonts w:ascii="Arial" w:hAnsi="Arial" w:cs="Arial"/>
          <w:sz w:val="24"/>
          <w:szCs w:val="24"/>
        </w:rPr>
        <w:t xml:space="preserve"> of research</w:t>
      </w:r>
      <w:r>
        <w:rPr>
          <w:rFonts w:ascii="Arial" w:hAnsi="Arial" w:cs="Arial"/>
          <w:sz w:val="24"/>
          <w:szCs w:val="24"/>
        </w:rPr>
        <w:t xml:space="preserve"> over the years</w:t>
      </w:r>
      <w:r w:rsidRPr="00A570E4">
        <w:rPr>
          <w:rFonts w:ascii="Arial" w:hAnsi="Arial" w:cs="Arial"/>
          <w:sz w:val="24"/>
          <w:szCs w:val="24"/>
        </w:rPr>
        <w:t xml:space="preserve">, the </w:t>
      </w:r>
      <w:r>
        <w:rPr>
          <w:rFonts w:ascii="Arial" w:hAnsi="Arial" w:cs="Arial"/>
          <w:sz w:val="24"/>
          <w:szCs w:val="24"/>
        </w:rPr>
        <w:t xml:space="preserve">exact </w:t>
      </w:r>
      <w:r w:rsidRPr="00A570E4">
        <w:rPr>
          <w:rFonts w:ascii="Arial" w:hAnsi="Arial" w:cs="Arial"/>
          <w:sz w:val="24"/>
          <w:szCs w:val="24"/>
        </w:rPr>
        <w:t xml:space="preserve">cause of schizophrenia continues to </w:t>
      </w:r>
      <w:r>
        <w:rPr>
          <w:rFonts w:ascii="Arial" w:hAnsi="Arial" w:cs="Arial"/>
          <w:sz w:val="24"/>
          <w:szCs w:val="24"/>
        </w:rPr>
        <w:t xml:space="preserve">be beyond </w:t>
      </w:r>
      <w:r w:rsidRPr="00A570E4">
        <w:rPr>
          <w:rFonts w:ascii="Arial" w:hAnsi="Arial" w:cs="Arial"/>
          <w:sz w:val="24"/>
          <w:szCs w:val="24"/>
        </w:rPr>
        <w:t>investigators</w:t>
      </w:r>
      <w:r w:rsidR="00365D3A">
        <w:rPr>
          <w:rFonts w:ascii="Arial" w:hAnsi="Arial" w:cs="Arial"/>
          <w:sz w:val="24"/>
          <w:szCs w:val="24"/>
        </w:rPr>
        <w:t xml:space="preserve"> reach</w:t>
      </w:r>
      <w:r w:rsidRPr="00A570E4">
        <w:rPr>
          <w:rFonts w:ascii="Arial" w:hAnsi="Arial" w:cs="Arial"/>
          <w:sz w:val="24"/>
          <w:szCs w:val="24"/>
        </w:rPr>
        <w:t xml:space="preserve">. </w:t>
      </w:r>
      <w:r>
        <w:rPr>
          <w:rFonts w:ascii="Arial" w:hAnsi="Arial" w:cs="Arial"/>
          <w:sz w:val="24"/>
          <w:szCs w:val="24"/>
        </w:rPr>
        <w:t xml:space="preserve">However, </w:t>
      </w:r>
      <w:r w:rsidR="00351D2B">
        <w:rPr>
          <w:rFonts w:ascii="Arial" w:hAnsi="Arial" w:cs="Arial"/>
          <w:sz w:val="24"/>
          <w:szCs w:val="24"/>
        </w:rPr>
        <w:t>it</w:t>
      </w:r>
      <w:r>
        <w:rPr>
          <w:rFonts w:ascii="Arial" w:hAnsi="Arial" w:cs="Arial"/>
          <w:sz w:val="24"/>
          <w:szCs w:val="24"/>
        </w:rPr>
        <w:t xml:space="preserve"> is </w:t>
      </w:r>
      <w:r w:rsidRPr="00A570E4">
        <w:rPr>
          <w:rFonts w:ascii="Arial" w:hAnsi="Arial" w:cs="Arial"/>
          <w:sz w:val="24"/>
          <w:szCs w:val="24"/>
        </w:rPr>
        <w:t>accepted</w:t>
      </w:r>
      <w:r>
        <w:rPr>
          <w:rFonts w:ascii="Arial" w:hAnsi="Arial" w:cs="Arial"/>
          <w:sz w:val="24"/>
          <w:szCs w:val="24"/>
        </w:rPr>
        <w:t xml:space="preserve"> worldwide, </w:t>
      </w:r>
      <w:r w:rsidRPr="00A570E4">
        <w:rPr>
          <w:rFonts w:ascii="Arial" w:hAnsi="Arial" w:cs="Arial"/>
          <w:sz w:val="24"/>
          <w:szCs w:val="24"/>
        </w:rPr>
        <w:t xml:space="preserve">that the various phenotypes of the illness arise from </w:t>
      </w:r>
      <w:r>
        <w:rPr>
          <w:rFonts w:ascii="Arial" w:hAnsi="Arial" w:cs="Arial"/>
          <w:sz w:val="24"/>
          <w:szCs w:val="24"/>
        </w:rPr>
        <w:t xml:space="preserve">a number of </w:t>
      </w:r>
      <w:r w:rsidRPr="00A570E4">
        <w:rPr>
          <w:rFonts w:ascii="Arial" w:hAnsi="Arial" w:cs="Arial"/>
          <w:sz w:val="24"/>
          <w:szCs w:val="24"/>
        </w:rPr>
        <w:t>fac</w:t>
      </w:r>
      <w:r w:rsidR="00CA7539">
        <w:rPr>
          <w:rFonts w:ascii="Arial" w:hAnsi="Arial" w:cs="Arial"/>
          <w:sz w:val="24"/>
          <w:szCs w:val="24"/>
        </w:rPr>
        <w:t xml:space="preserve">tors, including </w:t>
      </w:r>
      <w:r w:rsidR="00F86C9A">
        <w:rPr>
          <w:rFonts w:ascii="Arial" w:hAnsi="Arial" w:cs="Arial"/>
          <w:sz w:val="24"/>
          <w:szCs w:val="24"/>
        </w:rPr>
        <w:t>susceptible</w:t>
      </w:r>
      <w:r w:rsidR="00CA7539">
        <w:rPr>
          <w:rFonts w:ascii="Arial" w:hAnsi="Arial" w:cs="Arial"/>
          <w:sz w:val="24"/>
          <w:szCs w:val="24"/>
        </w:rPr>
        <w:t xml:space="preserve"> genetics and </w:t>
      </w:r>
      <w:r w:rsidRPr="00A570E4">
        <w:rPr>
          <w:rFonts w:ascii="Arial" w:hAnsi="Arial" w:cs="Arial"/>
          <w:sz w:val="24"/>
          <w:szCs w:val="24"/>
        </w:rPr>
        <w:t>influences</w:t>
      </w:r>
      <w:r w:rsidR="00CA7539">
        <w:rPr>
          <w:rFonts w:ascii="Arial" w:hAnsi="Arial" w:cs="Arial"/>
          <w:sz w:val="24"/>
          <w:szCs w:val="24"/>
        </w:rPr>
        <w:t xml:space="preserve"> from the </w:t>
      </w:r>
      <w:r w:rsidR="00F86C9A">
        <w:rPr>
          <w:rFonts w:ascii="Arial" w:hAnsi="Arial" w:cs="Arial"/>
          <w:sz w:val="24"/>
          <w:szCs w:val="24"/>
        </w:rPr>
        <w:t>person’s</w:t>
      </w:r>
      <w:r w:rsidR="00CA7539">
        <w:rPr>
          <w:rFonts w:ascii="Arial" w:hAnsi="Arial" w:cs="Arial"/>
          <w:sz w:val="24"/>
          <w:szCs w:val="24"/>
        </w:rPr>
        <w:t xml:space="preserve"> environment</w:t>
      </w:r>
      <w:r>
        <w:rPr>
          <w:rFonts w:ascii="Arial" w:hAnsi="Arial" w:cs="Arial"/>
          <w:sz w:val="24"/>
          <w:szCs w:val="24"/>
        </w:rPr>
        <w:t xml:space="preserve"> </w:t>
      </w:r>
      <w:r w:rsidRPr="00BC7815">
        <w:rPr>
          <w:rFonts w:ascii="Arial" w:hAnsi="Arial" w:cs="Arial"/>
          <w:sz w:val="24"/>
          <w:szCs w:val="24"/>
        </w:rPr>
        <w:t>(Atkinson et al</w:t>
      </w:r>
      <w:r w:rsidR="00586EB9">
        <w:rPr>
          <w:rFonts w:ascii="Arial" w:hAnsi="Arial" w:cs="Arial"/>
          <w:sz w:val="24"/>
          <w:szCs w:val="24"/>
        </w:rPr>
        <w:t>.</w:t>
      </w:r>
      <w:r w:rsidRPr="00BC7815">
        <w:rPr>
          <w:rFonts w:ascii="Arial" w:hAnsi="Arial" w:cs="Arial"/>
          <w:sz w:val="24"/>
          <w:szCs w:val="24"/>
        </w:rPr>
        <w:t>, 2014)</w:t>
      </w:r>
      <w:r>
        <w:rPr>
          <w:rFonts w:ascii="Arial" w:hAnsi="Arial" w:cs="Arial"/>
          <w:sz w:val="24"/>
          <w:szCs w:val="24"/>
        </w:rPr>
        <w:t xml:space="preserve">. </w:t>
      </w:r>
    </w:p>
    <w:p w14:paraId="3461C46F" w14:textId="77777777" w:rsidR="00A570E4" w:rsidRDefault="00A570E4" w:rsidP="00A570E4">
      <w:pPr>
        <w:rPr>
          <w:rFonts w:ascii="Arial" w:hAnsi="Arial" w:cs="Arial"/>
          <w:sz w:val="24"/>
          <w:szCs w:val="24"/>
        </w:rPr>
      </w:pPr>
      <w:r>
        <w:rPr>
          <w:rFonts w:ascii="Arial" w:hAnsi="Arial" w:cs="Arial"/>
          <w:sz w:val="24"/>
          <w:szCs w:val="24"/>
        </w:rPr>
        <w:t>There are plenty of journals and articles out there of studies and trials that have taken place examining the efficacy of a range</w:t>
      </w:r>
      <w:r w:rsidR="00365D3A">
        <w:rPr>
          <w:rFonts w:ascii="Arial" w:hAnsi="Arial" w:cs="Arial"/>
          <w:sz w:val="24"/>
          <w:szCs w:val="24"/>
        </w:rPr>
        <w:t xml:space="preserve"> of treatments of schizophrenia as well as these studies wanting different outcomes, such as looking at the negative symptoms to treatments not working and which medications work best.</w:t>
      </w:r>
    </w:p>
    <w:p w14:paraId="25B9B57C" w14:textId="77777777" w:rsidR="00D17C0F" w:rsidRDefault="00E87165" w:rsidP="00D17C0F">
      <w:pPr>
        <w:rPr>
          <w:rFonts w:ascii="Arial" w:hAnsi="Arial" w:cs="Arial"/>
          <w:sz w:val="24"/>
          <w:szCs w:val="24"/>
        </w:rPr>
      </w:pPr>
      <w:r>
        <w:rPr>
          <w:rFonts w:ascii="Arial" w:hAnsi="Arial" w:cs="Arial"/>
          <w:sz w:val="24"/>
          <w:szCs w:val="24"/>
        </w:rPr>
        <w:t xml:space="preserve">According to the </w:t>
      </w:r>
      <w:r w:rsidR="00C20A5E">
        <w:rPr>
          <w:rFonts w:ascii="Arial" w:hAnsi="Arial" w:cs="Arial"/>
          <w:sz w:val="24"/>
          <w:szCs w:val="24"/>
        </w:rPr>
        <w:t>article by Pfammatter</w:t>
      </w:r>
      <w:r w:rsidR="00586EB9">
        <w:rPr>
          <w:rFonts w:ascii="Arial" w:hAnsi="Arial" w:cs="Arial"/>
          <w:sz w:val="24"/>
          <w:szCs w:val="24"/>
        </w:rPr>
        <w:t xml:space="preserve"> et al.</w:t>
      </w:r>
      <w:r w:rsidR="00C20A5E">
        <w:rPr>
          <w:rFonts w:ascii="Arial" w:hAnsi="Arial" w:cs="Arial"/>
          <w:sz w:val="24"/>
          <w:szCs w:val="24"/>
        </w:rPr>
        <w:t xml:space="preserve"> (2006), t</w:t>
      </w:r>
      <w:r w:rsidR="0082219E" w:rsidRPr="0082219E">
        <w:rPr>
          <w:rFonts w:ascii="Arial" w:hAnsi="Arial" w:cs="Arial"/>
          <w:sz w:val="24"/>
          <w:szCs w:val="24"/>
        </w:rPr>
        <w:t xml:space="preserve">here are many therapies used as treatment for schizophrenia </w:t>
      </w:r>
      <w:r w:rsidR="0082219E">
        <w:rPr>
          <w:rFonts w:ascii="Arial" w:hAnsi="Arial" w:cs="Arial"/>
          <w:sz w:val="24"/>
          <w:szCs w:val="24"/>
        </w:rPr>
        <w:t>that have been summarised using statistical analysis over previous years</w:t>
      </w:r>
      <w:r w:rsidR="008E20BD">
        <w:rPr>
          <w:rFonts w:ascii="Arial" w:hAnsi="Arial" w:cs="Arial"/>
          <w:sz w:val="24"/>
          <w:szCs w:val="24"/>
        </w:rPr>
        <w:t xml:space="preserve"> from using the meta-analysis and </w:t>
      </w:r>
      <w:r w:rsidR="008E20BD" w:rsidRPr="008E20BD">
        <w:rPr>
          <w:rFonts w:ascii="Arial" w:hAnsi="Arial" w:cs="Arial"/>
          <w:sz w:val="24"/>
          <w:szCs w:val="24"/>
        </w:rPr>
        <w:t xml:space="preserve">to </w:t>
      </w:r>
      <w:r w:rsidR="00CA7539">
        <w:rPr>
          <w:rFonts w:ascii="Arial" w:hAnsi="Arial" w:cs="Arial"/>
          <w:sz w:val="24"/>
          <w:szCs w:val="24"/>
        </w:rPr>
        <w:t>give them additional</w:t>
      </w:r>
      <w:r w:rsidR="008E20BD" w:rsidRPr="008E20BD">
        <w:rPr>
          <w:rFonts w:ascii="Arial" w:hAnsi="Arial" w:cs="Arial"/>
          <w:sz w:val="24"/>
          <w:szCs w:val="24"/>
        </w:rPr>
        <w:t xml:space="preserve"> them findings from</w:t>
      </w:r>
      <w:r w:rsidR="00CA7539">
        <w:rPr>
          <w:rFonts w:ascii="Arial" w:hAnsi="Arial" w:cs="Arial"/>
          <w:sz w:val="24"/>
          <w:szCs w:val="24"/>
        </w:rPr>
        <w:t xml:space="preserve"> their</w:t>
      </w:r>
      <w:r w:rsidR="008E20BD" w:rsidRPr="008E20BD">
        <w:rPr>
          <w:rFonts w:ascii="Arial" w:hAnsi="Arial" w:cs="Arial"/>
          <w:sz w:val="24"/>
          <w:szCs w:val="24"/>
        </w:rPr>
        <w:t xml:space="preserve"> own meta-analysis</w:t>
      </w:r>
      <w:r w:rsidR="00CA7539">
        <w:rPr>
          <w:rFonts w:ascii="Arial" w:hAnsi="Arial" w:cs="Arial"/>
          <w:sz w:val="24"/>
          <w:szCs w:val="24"/>
        </w:rPr>
        <w:t xml:space="preserve"> done recently</w:t>
      </w:r>
      <w:r w:rsidR="0082219E">
        <w:rPr>
          <w:rFonts w:ascii="Arial" w:hAnsi="Arial" w:cs="Arial"/>
          <w:sz w:val="24"/>
          <w:szCs w:val="24"/>
        </w:rPr>
        <w:t>.</w:t>
      </w:r>
      <w:r w:rsidR="00C20A5E">
        <w:rPr>
          <w:rFonts w:ascii="Arial" w:hAnsi="Arial" w:cs="Arial"/>
          <w:sz w:val="24"/>
          <w:szCs w:val="24"/>
        </w:rPr>
        <w:t xml:space="preserve"> </w:t>
      </w:r>
      <w:r w:rsidR="008E20BD">
        <w:rPr>
          <w:rFonts w:ascii="Arial" w:hAnsi="Arial" w:cs="Arial"/>
          <w:sz w:val="24"/>
          <w:szCs w:val="24"/>
        </w:rPr>
        <w:t xml:space="preserve"> This was done b</w:t>
      </w:r>
      <w:r w:rsidR="00C20A5E">
        <w:rPr>
          <w:rFonts w:ascii="Arial" w:hAnsi="Arial" w:cs="Arial"/>
          <w:sz w:val="24"/>
          <w:szCs w:val="24"/>
        </w:rPr>
        <w:t xml:space="preserve">y </w:t>
      </w:r>
      <w:r w:rsidR="00C20A5E" w:rsidRPr="00C20A5E">
        <w:rPr>
          <w:rFonts w:ascii="Arial" w:hAnsi="Arial" w:cs="Arial"/>
          <w:sz w:val="24"/>
          <w:szCs w:val="24"/>
        </w:rPr>
        <w:t>searching several electronic databases</w:t>
      </w:r>
      <w:r w:rsidR="00C20A5E">
        <w:rPr>
          <w:rFonts w:ascii="Arial" w:hAnsi="Arial" w:cs="Arial"/>
          <w:sz w:val="24"/>
          <w:szCs w:val="24"/>
        </w:rPr>
        <w:t>, and looking through reference lists by hand, random controlled trials and relevant meta-analysis were identified</w:t>
      </w:r>
      <w:r>
        <w:rPr>
          <w:rFonts w:ascii="Arial" w:hAnsi="Arial" w:cs="Arial"/>
          <w:sz w:val="24"/>
          <w:szCs w:val="24"/>
        </w:rPr>
        <w:t xml:space="preserve"> (Pfammatter</w:t>
      </w:r>
      <w:r w:rsidR="00586EB9">
        <w:rPr>
          <w:rFonts w:ascii="Arial" w:hAnsi="Arial" w:cs="Arial"/>
          <w:sz w:val="24"/>
          <w:szCs w:val="24"/>
        </w:rPr>
        <w:t xml:space="preserve"> et al.</w:t>
      </w:r>
      <w:r>
        <w:rPr>
          <w:rFonts w:ascii="Arial" w:hAnsi="Arial" w:cs="Arial"/>
          <w:sz w:val="24"/>
          <w:szCs w:val="24"/>
        </w:rPr>
        <w:t>, 2006)</w:t>
      </w:r>
      <w:r w:rsidR="00C20A5E">
        <w:rPr>
          <w:rFonts w:ascii="Arial" w:hAnsi="Arial" w:cs="Arial"/>
          <w:sz w:val="24"/>
          <w:szCs w:val="24"/>
        </w:rPr>
        <w:t xml:space="preserve">.  In order to </w:t>
      </w:r>
      <w:r w:rsidR="008E20BD">
        <w:rPr>
          <w:rFonts w:ascii="Arial" w:hAnsi="Arial" w:cs="Arial"/>
          <w:sz w:val="24"/>
          <w:szCs w:val="24"/>
        </w:rPr>
        <w:t>do the comparison of the existing analysis</w:t>
      </w:r>
      <w:r w:rsidR="00CA7539">
        <w:rPr>
          <w:rFonts w:ascii="Arial" w:hAnsi="Arial" w:cs="Arial"/>
          <w:sz w:val="24"/>
          <w:szCs w:val="24"/>
        </w:rPr>
        <w:t>, the</w:t>
      </w:r>
      <w:r w:rsidR="006E68B1">
        <w:rPr>
          <w:rFonts w:ascii="Arial" w:hAnsi="Arial" w:cs="Arial"/>
          <w:sz w:val="24"/>
          <w:szCs w:val="24"/>
        </w:rPr>
        <w:t xml:space="preserve"> effect sizes </w:t>
      </w:r>
      <w:r w:rsidR="00CA7539">
        <w:rPr>
          <w:rFonts w:ascii="Arial" w:hAnsi="Arial" w:cs="Arial"/>
          <w:sz w:val="24"/>
          <w:szCs w:val="24"/>
        </w:rPr>
        <w:t xml:space="preserve">that were given </w:t>
      </w:r>
      <w:r w:rsidR="006E68B1">
        <w:rPr>
          <w:rFonts w:ascii="Arial" w:hAnsi="Arial" w:cs="Arial"/>
          <w:sz w:val="24"/>
          <w:szCs w:val="24"/>
        </w:rPr>
        <w:t xml:space="preserve">were extracted and </w:t>
      </w:r>
      <w:r w:rsidR="00CA7539">
        <w:rPr>
          <w:rFonts w:ascii="Arial" w:hAnsi="Arial" w:cs="Arial"/>
          <w:sz w:val="24"/>
          <w:szCs w:val="24"/>
        </w:rPr>
        <w:t>turned</w:t>
      </w:r>
      <w:r w:rsidR="006E68B1">
        <w:rPr>
          <w:rFonts w:ascii="Arial" w:hAnsi="Arial" w:cs="Arial"/>
          <w:sz w:val="24"/>
          <w:szCs w:val="24"/>
        </w:rPr>
        <w:t xml:space="preserve"> into a one effect size measure wherever possible </w:t>
      </w:r>
      <w:r w:rsidR="00586EB9">
        <w:rPr>
          <w:rFonts w:ascii="Arial" w:hAnsi="Arial" w:cs="Arial"/>
          <w:sz w:val="24"/>
          <w:szCs w:val="24"/>
        </w:rPr>
        <w:t xml:space="preserve">(Pfammatter et al., 2006).  </w:t>
      </w:r>
      <w:r w:rsidR="006E68B1">
        <w:rPr>
          <w:rFonts w:ascii="Arial" w:hAnsi="Arial" w:cs="Arial"/>
          <w:sz w:val="24"/>
          <w:szCs w:val="24"/>
        </w:rPr>
        <w:t>According to Pfammatter</w:t>
      </w:r>
      <w:r w:rsidR="00586EB9">
        <w:rPr>
          <w:rFonts w:ascii="Arial" w:hAnsi="Arial" w:cs="Arial"/>
          <w:sz w:val="24"/>
          <w:szCs w:val="24"/>
        </w:rPr>
        <w:t xml:space="preserve"> et al. </w:t>
      </w:r>
      <w:r w:rsidR="006E68B1">
        <w:rPr>
          <w:rFonts w:ascii="Arial" w:hAnsi="Arial" w:cs="Arial"/>
          <w:sz w:val="24"/>
          <w:szCs w:val="24"/>
        </w:rPr>
        <w:t xml:space="preserve">(2006), from the meta-analysis </w:t>
      </w:r>
      <w:r w:rsidR="00CA7539">
        <w:rPr>
          <w:rFonts w:ascii="Arial" w:hAnsi="Arial" w:cs="Arial"/>
          <w:sz w:val="24"/>
          <w:szCs w:val="24"/>
        </w:rPr>
        <w:t>–</w:t>
      </w:r>
      <w:r w:rsidR="006E68B1" w:rsidRPr="006E68B1">
        <w:rPr>
          <w:rFonts w:ascii="Arial" w:hAnsi="Arial" w:cs="Arial"/>
          <w:sz w:val="24"/>
          <w:szCs w:val="24"/>
        </w:rPr>
        <w:t>training</w:t>
      </w:r>
      <w:r w:rsidR="00CA7539">
        <w:rPr>
          <w:rFonts w:ascii="Arial" w:hAnsi="Arial" w:cs="Arial"/>
          <w:sz w:val="24"/>
          <w:szCs w:val="24"/>
        </w:rPr>
        <w:t xml:space="preserve"> in social skills</w:t>
      </w:r>
      <w:r w:rsidR="006E68B1" w:rsidRPr="006E68B1">
        <w:rPr>
          <w:rFonts w:ascii="Arial" w:hAnsi="Arial" w:cs="Arial"/>
          <w:sz w:val="24"/>
          <w:szCs w:val="24"/>
        </w:rPr>
        <w:t xml:space="preserve">, cognitive remediation, psychoeducational coping-oriented interventions with families and relatives, as well as cognitive </w:t>
      </w:r>
      <w:r w:rsidR="009E57AC" w:rsidRPr="006E68B1">
        <w:rPr>
          <w:rFonts w:ascii="Arial" w:hAnsi="Arial" w:cs="Arial"/>
          <w:sz w:val="24"/>
          <w:szCs w:val="24"/>
        </w:rPr>
        <w:t>behavioural</w:t>
      </w:r>
      <w:r w:rsidR="006E68B1" w:rsidRPr="006E68B1">
        <w:rPr>
          <w:rFonts w:ascii="Arial" w:hAnsi="Arial" w:cs="Arial"/>
          <w:sz w:val="24"/>
          <w:szCs w:val="24"/>
        </w:rPr>
        <w:t xml:space="preserve"> therapy of persistent positive symptoms </w:t>
      </w:r>
      <w:r w:rsidR="006E68B1">
        <w:rPr>
          <w:rFonts w:ascii="Arial" w:hAnsi="Arial" w:cs="Arial"/>
          <w:sz w:val="24"/>
          <w:szCs w:val="24"/>
        </w:rPr>
        <w:t>came out as the most</w:t>
      </w:r>
      <w:r w:rsidR="006E68B1" w:rsidRPr="006E68B1">
        <w:rPr>
          <w:rFonts w:ascii="Arial" w:hAnsi="Arial" w:cs="Arial"/>
          <w:sz w:val="24"/>
          <w:szCs w:val="24"/>
        </w:rPr>
        <w:t xml:space="preserve"> effective</w:t>
      </w:r>
      <w:r w:rsidR="006C7FD4">
        <w:rPr>
          <w:rFonts w:ascii="Arial" w:hAnsi="Arial" w:cs="Arial"/>
          <w:sz w:val="24"/>
          <w:szCs w:val="24"/>
        </w:rPr>
        <w:t xml:space="preserve"> therapies added </w:t>
      </w:r>
      <w:r w:rsidR="006E68B1" w:rsidRPr="006E68B1">
        <w:rPr>
          <w:rFonts w:ascii="Arial" w:hAnsi="Arial" w:cs="Arial"/>
          <w:sz w:val="24"/>
          <w:szCs w:val="24"/>
        </w:rPr>
        <w:t xml:space="preserve">to </w:t>
      </w:r>
      <w:r w:rsidR="006C7FD4" w:rsidRPr="006E68B1">
        <w:rPr>
          <w:rFonts w:ascii="Arial" w:hAnsi="Arial" w:cs="Arial"/>
          <w:sz w:val="24"/>
          <w:szCs w:val="24"/>
        </w:rPr>
        <w:t>pharmacotherapy</w:t>
      </w:r>
      <w:r w:rsidR="006C7FD4">
        <w:rPr>
          <w:rFonts w:ascii="Arial" w:hAnsi="Arial" w:cs="Arial"/>
          <w:sz w:val="24"/>
          <w:szCs w:val="24"/>
        </w:rPr>
        <w:t>.</w:t>
      </w:r>
    </w:p>
    <w:p w14:paraId="607423BF" w14:textId="77777777" w:rsidR="00254D41" w:rsidRPr="0082219E" w:rsidRDefault="00254D41" w:rsidP="00D17C0F">
      <w:pPr>
        <w:rPr>
          <w:rFonts w:ascii="Arial" w:hAnsi="Arial" w:cs="Arial"/>
          <w:sz w:val="24"/>
          <w:szCs w:val="24"/>
        </w:rPr>
      </w:pPr>
    </w:p>
    <w:p w14:paraId="628C3E16" w14:textId="77777777" w:rsidR="00D17C0F" w:rsidRPr="00546D4D" w:rsidRDefault="00546D4D" w:rsidP="00D17C0F">
      <w:pPr>
        <w:rPr>
          <w:rFonts w:ascii="Arial" w:hAnsi="Arial" w:cs="Arial"/>
          <w:sz w:val="24"/>
          <w:szCs w:val="24"/>
        </w:rPr>
      </w:pPr>
      <w:r w:rsidRPr="00546D4D">
        <w:rPr>
          <w:rFonts w:ascii="Arial" w:hAnsi="Arial" w:cs="Arial"/>
          <w:sz w:val="24"/>
          <w:szCs w:val="24"/>
        </w:rPr>
        <w:t>According to Riehle, Böhl, Pillny &amp; Lincoln</w:t>
      </w:r>
      <w:r w:rsidR="00586EB9">
        <w:rPr>
          <w:rFonts w:ascii="Arial" w:hAnsi="Arial" w:cs="Arial"/>
          <w:sz w:val="24"/>
          <w:szCs w:val="24"/>
        </w:rPr>
        <w:t>.</w:t>
      </w:r>
      <w:r w:rsidRPr="00546D4D">
        <w:rPr>
          <w:rFonts w:ascii="Arial" w:hAnsi="Arial" w:cs="Arial"/>
          <w:sz w:val="24"/>
          <w:szCs w:val="24"/>
        </w:rPr>
        <w:t xml:space="preserve"> (2020)</w:t>
      </w:r>
      <w:r>
        <w:rPr>
          <w:rFonts w:ascii="Arial" w:hAnsi="Arial" w:cs="Arial"/>
          <w:sz w:val="24"/>
          <w:szCs w:val="24"/>
        </w:rPr>
        <w:t xml:space="preserve">, recent meta-analysis on the </w:t>
      </w:r>
      <w:r w:rsidR="009E57AC">
        <w:rPr>
          <w:rFonts w:ascii="Arial" w:hAnsi="Arial" w:cs="Arial"/>
          <w:sz w:val="24"/>
          <w:szCs w:val="24"/>
        </w:rPr>
        <w:t>efficacy</w:t>
      </w:r>
      <w:r>
        <w:rPr>
          <w:rFonts w:ascii="Arial" w:hAnsi="Arial" w:cs="Arial"/>
          <w:sz w:val="24"/>
          <w:szCs w:val="24"/>
        </w:rPr>
        <w:t xml:space="preserve"> of psychological treatments of </w:t>
      </w:r>
      <w:r w:rsidRPr="00546D4D">
        <w:rPr>
          <w:rFonts w:ascii="Arial" w:hAnsi="Arial" w:cs="Arial"/>
          <w:sz w:val="24"/>
          <w:szCs w:val="24"/>
        </w:rPr>
        <w:t>schizophrenia</w:t>
      </w:r>
      <w:r>
        <w:rPr>
          <w:rFonts w:ascii="Arial" w:hAnsi="Arial" w:cs="Arial"/>
          <w:sz w:val="24"/>
          <w:szCs w:val="24"/>
        </w:rPr>
        <w:t xml:space="preserve"> did not include trials of negative symptoms.  </w:t>
      </w:r>
      <w:r w:rsidR="009E57AC">
        <w:rPr>
          <w:rFonts w:ascii="Arial" w:hAnsi="Arial" w:cs="Arial"/>
          <w:sz w:val="24"/>
          <w:szCs w:val="24"/>
        </w:rPr>
        <w:t>Therefore,</w:t>
      </w:r>
      <w:r>
        <w:rPr>
          <w:rFonts w:ascii="Arial" w:hAnsi="Arial" w:cs="Arial"/>
          <w:sz w:val="24"/>
          <w:szCs w:val="24"/>
        </w:rPr>
        <w:t xml:space="preserve"> </w:t>
      </w:r>
      <w:r w:rsidRPr="00546D4D">
        <w:rPr>
          <w:rFonts w:ascii="Arial" w:hAnsi="Arial" w:cs="Arial"/>
          <w:sz w:val="24"/>
          <w:szCs w:val="24"/>
        </w:rPr>
        <w:t>Riehle, Böhl, Pillny &amp; Lincoln</w:t>
      </w:r>
      <w:r w:rsidR="00586EB9">
        <w:rPr>
          <w:rFonts w:ascii="Arial" w:hAnsi="Arial" w:cs="Arial"/>
          <w:sz w:val="24"/>
          <w:szCs w:val="24"/>
        </w:rPr>
        <w:t>.</w:t>
      </w:r>
      <w:r w:rsidRPr="00546D4D">
        <w:rPr>
          <w:rFonts w:ascii="Arial" w:hAnsi="Arial" w:cs="Arial"/>
          <w:sz w:val="24"/>
          <w:szCs w:val="24"/>
        </w:rPr>
        <w:t xml:space="preserve"> (2020)</w:t>
      </w:r>
      <w:r>
        <w:rPr>
          <w:rFonts w:ascii="Arial" w:hAnsi="Arial" w:cs="Arial"/>
          <w:sz w:val="24"/>
          <w:szCs w:val="24"/>
        </w:rPr>
        <w:t xml:space="preserve"> conducted a meta-analysis of people who experienced negative effects in </w:t>
      </w:r>
      <w:r w:rsidR="009E57AC">
        <w:rPr>
          <w:rFonts w:ascii="Arial" w:hAnsi="Arial" w:cs="Arial"/>
          <w:sz w:val="24"/>
          <w:szCs w:val="24"/>
        </w:rPr>
        <w:t>a</w:t>
      </w:r>
      <w:r>
        <w:rPr>
          <w:rFonts w:ascii="Arial" w:hAnsi="Arial" w:cs="Arial"/>
          <w:sz w:val="24"/>
          <w:szCs w:val="24"/>
        </w:rPr>
        <w:t xml:space="preserve"> controlled environment.  To do this analysis they </w:t>
      </w:r>
      <w:r w:rsidR="006E6A49">
        <w:rPr>
          <w:rFonts w:ascii="Arial" w:hAnsi="Arial" w:cs="Arial"/>
          <w:sz w:val="24"/>
          <w:szCs w:val="24"/>
        </w:rPr>
        <w:t xml:space="preserve">searched literature and conducted random-effects </w:t>
      </w:r>
      <w:r w:rsidR="009E57AC">
        <w:rPr>
          <w:rFonts w:ascii="Arial" w:hAnsi="Arial" w:cs="Arial"/>
          <w:sz w:val="24"/>
          <w:szCs w:val="24"/>
        </w:rPr>
        <w:t>meta-analysis</w:t>
      </w:r>
      <w:r w:rsidR="006E6A49">
        <w:rPr>
          <w:rFonts w:ascii="Arial" w:hAnsi="Arial" w:cs="Arial"/>
          <w:sz w:val="24"/>
          <w:szCs w:val="24"/>
        </w:rPr>
        <w:t xml:space="preserve"> for controlled effects before and after treatment (</w:t>
      </w:r>
      <w:r w:rsidR="00586EB9">
        <w:rPr>
          <w:rFonts w:ascii="Arial" w:hAnsi="Arial" w:cs="Arial"/>
          <w:sz w:val="24"/>
          <w:szCs w:val="24"/>
        </w:rPr>
        <w:t xml:space="preserve">Riehle, Böhl, Pillny &amp; Lincoln., </w:t>
      </w:r>
      <w:r w:rsidR="006E6A49" w:rsidRPr="00546D4D">
        <w:rPr>
          <w:rFonts w:ascii="Arial" w:hAnsi="Arial" w:cs="Arial"/>
          <w:sz w:val="24"/>
          <w:szCs w:val="24"/>
        </w:rPr>
        <w:t>2020)</w:t>
      </w:r>
      <w:r w:rsidR="006E6A49">
        <w:rPr>
          <w:rFonts w:ascii="Arial" w:hAnsi="Arial" w:cs="Arial"/>
          <w:sz w:val="24"/>
          <w:szCs w:val="24"/>
        </w:rPr>
        <w:t xml:space="preserve">.  They also completed separate analysis for each therapeutic </w:t>
      </w:r>
      <w:r w:rsidR="009E57AC">
        <w:rPr>
          <w:rFonts w:ascii="Arial" w:hAnsi="Arial" w:cs="Arial"/>
          <w:sz w:val="24"/>
          <w:szCs w:val="24"/>
        </w:rPr>
        <w:t>treatment;</w:t>
      </w:r>
      <w:r w:rsidR="006E6A49">
        <w:rPr>
          <w:rFonts w:ascii="Arial" w:hAnsi="Arial" w:cs="Arial"/>
          <w:sz w:val="24"/>
          <w:szCs w:val="24"/>
        </w:rPr>
        <w:t xml:space="preserve"> the outcome that was targeted was to get a reduction in negative symptoms as well as other outcomes including expression and </w:t>
      </w:r>
      <w:r w:rsidR="00235CE2">
        <w:rPr>
          <w:rFonts w:ascii="Arial" w:hAnsi="Arial" w:cs="Arial"/>
          <w:sz w:val="24"/>
          <w:szCs w:val="24"/>
        </w:rPr>
        <w:t>functioning reduction (</w:t>
      </w:r>
      <w:r w:rsidR="00235CE2" w:rsidRPr="00546D4D">
        <w:rPr>
          <w:rFonts w:ascii="Arial" w:hAnsi="Arial" w:cs="Arial"/>
          <w:sz w:val="24"/>
          <w:szCs w:val="24"/>
        </w:rPr>
        <w:t>Riehle, Böhl, Pillny &amp; Lincoln</w:t>
      </w:r>
      <w:r w:rsidR="00586EB9">
        <w:rPr>
          <w:rFonts w:ascii="Arial" w:hAnsi="Arial" w:cs="Arial"/>
          <w:sz w:val="24"/>
          <w:szCs w:val="24"/>
        </w:rPr>
        <w:t xml:space="preserve">., </w:t>
      </w:r>
      <w:r w:rsidR="00235CE2" w:rsidRPr="00546D4D">
        <w:rPr>
          <w:rFonts w:ascii="Arial" w:hAnsi="Arial" w:cs="Arial"/>
          <w:sz w:val="24"/>
          <w:szCs w:val="24"/>
        </w:rPr>
        <w:t>2020)</w:t>
      </w:r>
      <w:r w:rsidR="00235CE2">
        <w:rPr>
          <w:rFonts w:ascii="Arial" w:hAnsi="Arial" w:cs="Arial"/>
          <w:sz w:val="24"/>
          <w:szCs w:val="24"/>
        </w:rPr>
        <w:t xml:space="preserve">.  </w:t>
      </w:r>
      <w:r w:rsidR="009E57AC">
        <w:rPr>
          <w:rFonts w:ascii="Arial" w:hAnsi="Arial" w:cs="Arial"/>
          <w:sz w:val="24"/>
          <w:szCs w:val="24"/>
        </w:rPr>
        <w:t>They</w:t>
      </w:r>
      <w:r w:rsidR="00235CE2">
        <w:rPr>
          <w:rFonts w:ascii="Arial" w:hAnsi="Arial" w:cs="Arial"/>
          <w:sz w:val="24"/>
          <w:szCs w:val="24"/>
        </w:rPr>
        <w:t xml:space="preserve"> used 12 studies to base their analysis on and although some of the outcomes were promising a more in-depth study/trials and tests was required to make sure recommendations were from a strong background</w:t>
      </w:r>
      <w:r w:rsidR="009E57AC">
        <w:rPr>
          <w:rFonts w:ascii="Arial" w:hAnsi="Arial" w:cs="Arial"/>
          <w:sz w:val="24"/>
          <w:szCs w:val="24"/>
        </w:rPr>
        <w:t xml:space="preserve"> before being made official (</w:t>
      </w:r>
      <w:r w:rsidR="00586EB9">
        <w:rPr>
          <w:rFonts w:ascii="Arial" w:hAnsi="Arial" w:cs="Arial"/>
          <w:sz w:val="24"/>
          <w:szCs w:val="24"/>
        </w:rPr>
        <w:t xml:space="preserve">Riehle, Böhl, Pillny &amp; Lincoln., </w:t>
      </w:r>
      <w:r w:rsidR="009E57AC" w:rsidRPr="00546D4D">
        <w:rPr>
          <w:rFonts w:ascii="Arial" w:hAnsi="Arial" w:cs="Arial"/>
          <w:sz w:val="24"/>
          <w:szCs w:val="24"/>
        </w:rPr>
        <w:t>2020)</w:t>
      </w:r>
      <w:r w:rsidR="009E57AC">
        <w:rPr>
          <w:rFonts w:ascii="Arial" w:hAnsi="Arial" w:cs="Arial"/>
          <w:sz w:val="24"/>
          <w:szCs w:val="24"/>
        </w:rPr>
        <w:t xml:space="preserve">.   </w:t>
      </w:r>
      <w:r w:rsidR="009E57AC" w:rsidRPr="009E57AC">
        <w:rPr>
          <w:rFonts w:ascii="Arial" w:hAnsi="Arial" w:cs="Arial"/>
          <w:sz w:val="24"/>
          <w:szCs w:val="24"/>
        </w:rPr>
        <w:t>Cognitive Behavioural Therapy and Cognitive Remediation</w:t>
      </w:r>
      <w:r w:rsidR="009E57AC">
        <w:rPr>
          <w:rFonts w:ascii="Arial" w:hAnsi="Arial" w:cs="Arial"/>
          <w:sz w:val="24"/>
          <w:szCs w:val="24"/>
        </w:rPr>
        <w:t xml:space="preserve"> were shown as the most promising, although the evidence produced were not in line with the official guidelines (</w:t>
      </w:r>
      <w:r w:rsidR="009E57AC" w:rsidRPr="00546D4D">
        <w:rPr>
          <w:rFonts w:ascii="Arial" w:hAnsi="Arial" w:cs="Arial"/>
          <w:sz w:val="24"/>
          <w:szCs w:val="24"/>
        </w:rPr>
        <w:t>Riehle, Böhl, Pill</w:t>
      </w:r>
      <w:r w:rsidR="00586EB9">
        <w:rPr>
          <w:rFonts w:ascii="Arial" w:hAnsi="Arial" w:cs="Arial"/>
          <w:sz w:val="24"/>
          <w:szCs w:val="24"/>
        </w:rPr>
        <w:t xml:space="preserve">ny &amp; Lincoln., </w:t>
      </w:r>
      <w:r w:rsidR="009E57AC" w:rsidRPr="00546D4D">
        <w:rPr>
          <w:rFonts w:ascii="Arial" w:hAnsi="Arial" w:cs="Arial"/>
          <w:sz w:val="24"/>
          <w:szCs w:val="24"/>
        </w:rPr>
        <w:t>2020)</w:t>
      </w:r>
      <w:r w:rsidR="009E57AC">
        <w:rPr>
          <w:rFonts w:ascii="Arial" w:hAnsi="Arial" w:cs="Arial"/>
          <w:sz w:val="24"/>
          <w:szCs w:val="24"/>
        </w:rPr>
        <w:t xml:space="preserve">.  </w:t>
      </w:r>
    </w:p>
    <w:p w14:paraId="3936BAD1" w14:textId="2612ADCA" w:rsidR="00D17C0F" w:rsidRPr="00267250" w:rsidRDefault="00267250" w:rsidP="00EC2BCF">
      <w:pPr>
        <w:rPr>
          <w:rFonts w:ascii="Arial" w:hAnsi="Arial" w:cs="Arial"/>
          <w:sz w:val="24"/>
          <w:szCs w:val="24"/>
        </w:rPr>
      </w:pPr>
      <w:r>
        <w:rPr>
          <w:rFonts w:ascii="Arial" w:hAnsi="Arial" w:cs="Arial"/>
          <w:sz w:val="24"/>
          <w:szCs w:val="24"/>
        </w:rPr>
        <w:t xml:space="preserve">According to the article </w:t>
      </w:r>
      <w:r w:rsidRPr="00267250">
        <w:rPr>
          <w:rFonts w:ascii="Arial" w:hAnsi="Arial" w:cs="Arial"/>
          <w:sz w:val="24"/>
          <w:szCs w:val="24"/>
        </w:rPr>
        <w:t>by Haddad &amp; Correll</w:t>
      </w:r>
      <w:r w:rsidR="00586EB9">
        <w:rPr>
          <w:rFonts w:ascii="Arial" w:hAnsi="Arial" w:cs="Arial"/>
          <w:sz w:val="24"/>
          <w:szCs w:val="24"/>
        </w:rPr>
        <w:t>.</w:t>
      </w:r>
      <w:r w:rsidRPr="00267250">
        <w:rPr>
          <w:rFonts w:ascii="Arial" w:hAnsi="Arial" w:cs="Arial"/>
          <w:sz w:val="24"/>
          <w:szCs w:val="24"/>
        </w:rPr>
        <w:t xml:space="preserve"> (2018)</w:t>
      </w:r>
      <w:r>
        <w:rPr>
          <w:rFonts w:ascii="Arial" w:hAnsi="Arial" w:cs="Arial"/>
          <w:sz w:val="24"/>
          <w:szCs w:val="24"/>
        </w:rPr>
        <w:t xml:space="preserve">, this study was done to review the meta-analyses of the acute </w:t>
      </w:r>
      <w:r w:rsidR="001D1CAB">
        <w:rPr>
          <w:rFonts w:ascii="Arial" w:hAnsi="Arial" w:cs="Arial"/>
          <w:sz w:val="24"/>
          <w:szCs w:val="24"/>
        </w:rPr>
        <w:t>efficacy</w:t>
      </w:r>
      <w:r>
        <w:rPr>
          <w:rFonts w:ascii="Arial" w:hAnsi="Arial" w:cs="Arial"/>
          <w:sz w:val="24"/>
          <w:szCs w:val="24"/>
        </w:rPr>
        <w:t xml:space="preserve"> of </w:t>
      </w:r>
      <w:r w:rsidR="001D1CAB">
        <w:rPr>
          <w:rFonts w:ascii="Arial" w:hAnsi="Arial" w:cs="Arial"/>
          <w:sz w:val="24"/>
          <w:szCs w:val="24"/>
        </w:rPr>
        <w:t>antipsychotics</w:t>
      </w:r>
      <w:r>
        <w:rPr>
          <w:rFonts w:ascii="Arial" w:hAnsi="Arial" w:cs="Arial"/>
          <w:sz w:val="24"/>
          <w:szCs w:val="24"/>
        </w:rPr>
        <w:t xml:space="preserve"> in schizophrenia.</w:t>
      </w:r>
      <w:r w:rsidR="001D1CAB">
        <w:rPr>
          <w:rFonts w:ascii="Arial" w:hAnsi="Arial" w:cs="Arial"/>
          <w:sz w:val="24"/>
          <w:szCs w:val="24"/>
        </w:rPr>
        <w:t xml:space="preserve">  Before the 1950’s, there were no effective medications for the treatment of schizophrenia including </w:t>
      </w:r>
      <w:r w:rsidR="001D1CAB" w:rsidRPr="001D1CAB">
        <w:rPr>
          <w:rFonts w:ascii="Arial" w:hAnsi="Arial" w:cs="Arial"/>
          <w:sz w:val="24"/>
          <w:szCs w:val="24"/>
        </w:rPr>
        <w:t>clozapine</w:t>
      </w:r>
      <w:r w:rsidR="001D1CAB">
        <w:rPr>
          <w:rFonts w:ascii="Arial" w:hAnsi="Arial" w:cs="Arial"/>
          <w:sz w:val="24"/>
          <w:szCs w:val="24"/>
        </w:rPr>
        <w:t xml:space="preserve"> in patients who resist treatment</w:t>
      </w:r>
      <w:r w:rsidR="008333FF">
        <w:rPr>
          <w:rFonts w:ascii="Arial" w:hAnsi="Arial" w:cs="Arial"/>
          <w:sz w:val="24"/>
          <w:szCs w:val="24"/>
        </w:rPr>
        <w:t xml:space="preserve"> (</w:t>
      </w:r>
      <w:r w:rsidR="008333FF" w:rsidRPr="00267250">
        <w:rPr>
          <w:rFonts w:ascii="Arial" w:hAnsi="Arial" w:cs="Arial"/>
          <w:sz w:val="24"/>
          <w:szCs w:val="24"/>
        </w:rPr>
        <w:t>Haddad &amp; Correll, 2018)</w:t>
      </w:r>
      <w:r w:rsidR="001D1CAB">
        <w:rPr>
          <w:rFonts w:ascii="Arial" w:hAnsi="Arial" w:cs="Arial"/>
          <w:sz w:val="24"/>
          <w:szCs w:val="24"/>
        </w:rPr>
        <w:t xml:space="preserve">. </w:t>
      </w:r>
      <w:r w:rsidR="006274CF">
        <w:rPr>
          <w:rFonts w:ascii="Arial" w:hAnsi="Arial" w:cs="Arial"/>
          <w:sz w:val="24"/>
          <w:szCs w:val="24"/>
        </w:rPr>
        <w:t xml:space="preserve">In the </w:t>
      </w:r>
      <w:r w:rsidR="00922976">
        <w:rPr>
          <w:rFonts w:ascii="Arial" w:hAnsi="Arial" w:cs="Arial"/>
          <w:sz w:val="24"/>
          <w:szCs w:val="24"/>
        </w:rPr>
        <w:t>article,</w:t>
      </w:r>
      <w:r w:rsidR="006274CF">
        <w:rPr>
          <w:rFonts w:ascii="Arial" w:hAnsi="Arial" w:cs="Arial"/>
          <w:sz w:val="24"/>
          <w:szCs w:val="24"/>
        </w:rPr>
        <w:t xml:space="preserve"> it states that under controlled trials where there is multi-episode schizophrenia, antipsychotics did better than placebos </w:t>
      </w:r>
      <w:r w:rsidR="00713CE9">
        <w:rPr>
          <w:rFonts w:ascii="Arial" w:hAnsi="Arial" w:cs="Arial"/>
          <w:sz w:val="24"/>
          <w:szCs w:val="24"/>
        </w:rPr>
        <w:t>in regard to</w:t>
      </w:r>
      <w:r w:rsidR="006274CF">
        <w:rPr>
          <w:rFonts w:ascii="Arial" w:hAnsi="Arial" w:cs="Arial"/>
          <w:sz w:val="24"/>
          <w:szCs w:val="24"/>
        </w:rPr>
        <w:t xml:space="preserve"> total symptoms (</w:t>
      </w:r>
      <w:r w:rsidR="006274CF" w:rsidRPr="00267250">
        <w:rPr>
          <w:rFonts w:ascii="Arial" w:hAnsi="Arial" w:cs="Arial"/>
          <w:sz w:val="24"/>
          <w:szCs w:val="24"/>
        </w:rPr>
        <w:t>Haddad &amp; Correll</w:t>
      </w:r>
      <w:r w:rsidR="00586EB9">
        <w:rPr>
          <w:rFonts w:ascii="Arial" w:hAnsi="Arial" w:cs="Arial"/>
          <w:sz w:val="24"/>
          <w:szCs w:val="24"/>
        </w:rPr>
        <w:t>.</w:t>
      </w:r>
      <w:r w:rsidR="006274CF" w:rsidRPr="00267250">
        <w:rPr>
          <w:rFonts w:ascii="Arial" w:hAnsi="Arial" w:cs="Arial"/>
          <w:sz w:val="24"/>
          <w:szCs w:val="24"/>
        </w:rPr>
        <w:t>, 2018)</w:t>
      </w:r>
      <w:r w:rsidR="006274CF">
        <w:rPr>
          <w:rFonts w:ascii="Arial" w:hAnsi="Arial" w:cs="Arial"/>
          <w:sz w:val="24"/>
          <w:szCs w:val="24"/>
        </w:rPr>
        <w:t xml:space="preserve">. When you compare the two meta-analyses, it has </w:t>
      </w:r>
      <w:r w:rsidR="006274CF" w:rsidRPr="006274CF">
        <w:rPr>
          <w:rFonts w:ascii="Arial" w:hAnsi="Arial" w:cs="Arial"/>
          <w:sz w:val="24"/>
          <w:szCs w:val="24"/>
        </w:rPr>
        <w:t>indicated that patients</w:t>
      </w:r>
      <w:r w:rsidR="006274CF">
        <w:rPr>
          <w:rFonts w:ascii="Arial" w:hAnsi="Arial" w:cs="Arial"/>
          <w:sz w:val="24"/>
          <w:szCs w:val="24"/>
        </w:rPr>
        <w:t xml:space="preserve"> who have had first episodes</w:t>
      </w:r>
      <w:r w:rsidR="006274CF" w:rsidRPr="006274CF">
        <w:rPr>
          <w:rFonts w:ascii="Arial" w:hAnsi="Arial" w:cs="Arial"/>
          <w:sz w:val="24"/>
          <w:szCs w:val="24"/>
        </w:rPr>
        <w:t>, compared with patients</w:t>
      </w:r>
      <w:r w:rsidR="009707B9">
        <w:rPr>
          <w:rFonts w:ascii="Arial" w:hAnsi="Arial" w:cs="Arial"/>
          <w:sz w:val="24"/>
          <w:szCs w:val="24"/>
        </w:rPr>
        <w:t xml:space="preserve"> who have had more than one episode</w:t>
      </w:r>
      <w:r w:rsidR="006274CF" w:rsidRPr="006274CF">
        <w:rPr>
          <w:rFonts w:ascii="Arial" w:hAnsi="Arial" w:cs="Arial"/>
          <w:sz w:val="24"/>
          <w:szCs w:val="24"/>
        </w:rPr>
        <w:t xml:space="preserve">, were more likely to have </w:t>
      </w:r>
      <w:r w:rsidR="009707B9">
        <w:rPr>
          <w:rFonts w:ascii="Arial" w:hAnsi="Arial" w:cs="Arial"/>
          <w:sz w:val="24"/>
          <w:szCs w:val="24"/>
        </w:rPr>
        <w:t xml:space="preserve">the minimum response of the </w:t>
      </w:r>
      <w:r w:rsidR="006274CF" w:rsidRPr="006274CF">
        <w:rPr>
          <w:rFonts w:ascii="Arial" w:hAnsi="Arial" w:cs="Arial"/>
          <w:sz w:val="24"/>
          <w:szCs w:val="24"/>
        </w:rPr>
        <w:t>treatment</w:t>
      </w:r>
      <w:r w:rsidR="006274CF">
        <w:rPr>
          <w:rFonts w:ascii="Arial" w:hAnsi="Arial" w:cs="Arial"/>
          <w:sz w:val="24"/>
          <w:szCs w:val="24"/>
        </w:rPr>
        <w:t xml:space="preserve"> (</w:t>
      </w:r>
      <w:r w:rsidR="006274CF" w:rsidRPr="00267250">
        <w:rPr>
          <w:rFonts w:ascii="Arial" w:hAnsi="Arial" w:cs="Arial"/>
          <w:sz w:val="24"/>
          <w:szCs w:val="24"/>
        </w:rPr>
        <w:t>Haddad &amp; Correll</w:t>
      </w:r>
      <w:r w:rsidR="00586EB9">
        <w:rPr>
          <w:rFonts w:ascii="Arial" w:hAnsi="Arial" w:cs="Arial"/>
          <w:sz w:val="24"/>
          <w:szCs w:val="24"/>
        </w:rPr>
        <w:t>.</w:t>
      </w:r>
      <w:r w:rsidR="006274CF" w:rsidRPr="00267250">
        <w:rPr>
          <w:rFonts w:ascii="Arial" w:hAnsi="Arial" w:cs="Arial"/>
          <w:sz w:val="24"/>
          <w:szCs w:val="24"/>
        </w:rPr>
        <w:t>, 2018)</w:t>
      </w:r>
      <w:r w:rsidR="006274CF">
        <w:rPr>
          <w:rFonts w:ascii="Arial" w:hAnsi="Arial" w:cs="Arial"/>
          <w:sz w:val="24"/>
          <w:szCs w:val="24"/>
        </w:rPr>
        <w:t>.</w:t>
      </w:r>
      <w:r w:rsidR="00591B5E">
        <w:rPr>
          <w:rFonts w:ascii="Arial" w:hAnsi="Arial" w:cs="Arial"/>
          <w:sz w:val="24"/>
          <w:szCs w:val="24"/>
        </w:rPr>
        <w:t xml:space="preserve">  </w:t>
      </w:r>
      <w:r w:rsidR="00591B5E" w:rsidRPr="00591B5E">
        <w:rPr>
          <w:rFonts w:ascii="Arial" w:hAnsi="Arial" w:cs="Arial"/>
          <w:sz w:val="24"/>
          <w:szCs w:val="24"/>
        </w:rPr>
        <w:t>While there is a significant need to create prescriptions with improved and extended adequacy and side effects, antidopaminergic antipsychotics have remained the foundation of treatment of individuals with schizophrenia since their revelation and presentation over sixty years back</w:t>
      </w:r>
      <w:r w:rsidR="00EC2BCF">
        <w:rPr>
          <w:rFonts w:ascii="Arial" w:hAnsi="Arial" w:cs="Arial"/>
          <w:sz w:val="24"/>
          <w:szCs w:val="24"/>
        </w:rPr>
        <w:t xml:space="preserve">.  </w:t>
      </w:r>
    </w:p>
    <w:p w14:paraId="03A9C231" w14:textId="77777777" w:rsidR="00D17C0F" w:rsidRDefault="00394D1B" w:rsidP="00D17C0F">
      <w:pPr>
        <w:rPr>
          <w:rFonts w:ascii="Arial" w:hAnsi="Arial" w:cs="Arial"/>
          <w:sz w:val="24"/>
          <w:szCs w:val="24"/>
        </w:rPr>
      </w:pPr>
      <w:r w:rsidRPr="00394D1B">
        <w:rPr>
          <w:rFonts w:ascii="Arial" w:hAnsi="Arial" w:cs="Arial"/>
          <w:sz w:val="24"/>
          <w:szCs w:val="24"/>
        </w:rPr>
        <w:t>Studies report differentiating results with respect to the viability and safety of pharmacological, psychological, and joined interventions in psychosis and schizophrenia in youn</w:t>
      </w:r>
      <w:r>
        <w:rPr>
          <w:rFonts w:ascii="Arial" w:hAnsi="Arial" w:cs="Arial"/>
          <w:sz w:val="24"/>
          <w:szCs w:val="24"/>
        </w:rPr>
        <w:t xml:space="preserve">gsters, youths and young adults </w:t>
      </w:r>
      <w:r w:rsidRPr="00394D1B">
        <w:rPr>
          <w:rFonts w:ascii="Arial" w:hAnsi="Arial" w:cs="Arial"/>
          <w:sz w:val="24"/>
          <w:szCs w:val="24"/>
        </w:rPr>
        <w:t>(Stafford et al., 2015)</w:t>
      </w:r>
      <w:r>
        <w:rPr>
          <w:rFonts w:ascii="Arial" w:hAnsi="Arial" w:cs="Arial"/>
          <w:sz w:val="24"/>
          <w:szCs w:val="24"/>
        </w:rPr>
        <w:t>.</w:t>
      </w:r>
      <w:r w:rsidR="00922976">
        <w:rPr>
          <w:rFonts w:ascii="Arial" w:hAnsi="Arial" w:cs="Arial"/>
          <w:sz w:val="24"/>
          <w:szCs w:val="24"/>
        </w:rPr>
        <w:t xml:space="preserve">  In these studies, a systematic review and meta-analysis was done, and searched up to July 2013 without any restrictions </w:t>
      </w:r>
      <w:r w:rsidR="00922976" w:rsidRPr="00922976">
        <w:rPr>
          <w:rFonts w:ascii="Arial" w:hAnsi="Arial" w:cs="Arial"/>
          <w:sz w:val="24"/>
          <w:szCs w:val="24"/>
        </w:rPr>
        <w:t>(Stafford et al., 2015)</w:t>
      </w:r>
      <w:r w:rsidR="00922976">
        <w:rPr>
          <w:rFonts w:ascii="Arial" w:hAnsi="Arial" w:cs="Arial"/>
          <w:sz w:val="24"/>
          <w:szCs w:val="24"/>
        </w:rPr>
        <w:t xml:space="preserve">.  Trials took place that were random comparing these interventions and studied for any bias and grade criteria that were used for the quality of the results </w:t>
      </w:r>
      <w:r w:rsidR="00922976" w:rsidRPr="00922976">
        <w:rPr>
          <w:rFonts w:ascii="Arial" w:hAnsi="Arial" w:cs="Arial"/>
          <w:sz w:val="24"/>
          <w:szCs w:val="24"/>
        </w:rPr>
        <w:t>(Stafford et al., 2015)</w:t>
      </w:r>
      <w:r w:rsidR="00922976">
        <w:rPr>
          <w:rFonts w:ascii="Arial" w:hAnsi="Arial" w:cs="Arial"/>
          <w:sz w:val="24"/>
          <w:szCs w:val="24"/>
        </w:rPr>
        <w:t>.</w:t>
      </w:r>
    </w:p>
    <w:p w14:paraId="228B723F" w14:textId="1A4EF21D" w:rsidR="00090D97" w:rsidRDefault="000247AF" w:rsidP="00D17C0F">
      <w:pPr>
        <w:rPr>
          <w:rFonts w:ascii="Arial" w:hAnsi="Arial" w:cs="Arial"/>
          <w:sz w:val="24"/>
          <w:szCs w:val="24"/>
        </w:rPr>
      </w:pPr>
      <w:r>
        <w:rPr>
          <w:rFonts w:ascii="Arial" w:hAnsi="Arial" w:cs="Arial"/>
          <w:sz w:val="24"/>
          <w:szCs w:val="24"/>
        </w:rPr>
        <w:t>According to Stafford et al. (2015)</w:t>
      </w:r>
      <w:r w:rsidR="001C6699">
        <w:rPr>
          <w:rFonts w:ascii="Arial" w:hAnsi="Arial" w:cs="Arial"/>
          <w:sz w:val="24"/>
          <w:szCs w:val="24"/>
        </w:rPr>
        <w:t xml:space="preserve"> results from the</w:t>
      </w:r>
      <w:r>
        <w:rPr>
          <w:rFonts w:ascii="Arial" w:hAnsi="Arial" w:cs="Arial"/>
          <w:sz w:val="24"/>
          <w:szCs w:val="24"/>
        </w:rPr>
        <w:t xml:space="preserve"> </w:t>
      </w:r>
      <w:r w:rsidR="00313D2C">
        <w:rPr>
          <w:rFonts w:ascii="Arial" w:hAnsi="Arial" w:cs="Arial"/>
          <w:sz w:val="24"/>
          <w:szCs w:val="24"/>
        </w:rPr>
        <w:t>twenty-seven</w:t>
      </w:r>
      <w:r>
        <w:rPr>
          <w:rFonts w:ascii="Arial" w:hAnsi="Arial" w:cs="Arial"/>
          <w:sz w:val="24"/>
          <w:szCs w:val="24"/>
        </w:rPr>
        <w:t xml:space="preserve"> trials were completed and the </w:t>
      </w:r>
      <w:r w:rsidR="00713CE9">
        <w:rPr>
          <w:rFonts w:ascii="Arial" w:hAnsi="Arial" w:cs="Arial"/>
          <w:sz w:val="24"/>
          <w:szCs w:val="24"/>
        </w:rPr>
        <w:t>number</w:t>
      </w:r>
      <w:r>
        <w:rPr>
          <w:rFonts w:ascii="Arial" w:hAnsi="Arial" w:cs="Arial"/>
          <w:sz w:val="24"/>
          <w:szCs w:val="24"/>
        </w:rPr>
        <w:t xml:space="preserve"> of participants were 3067 that were identified, from </w:t>
      </w:r>
      <w:r w:rsidR="00713CE9">
        <w:rPr>
          <w:rFonts w:ascii="Arial" w:hAnsi="Arial" w:cs="Arial"/>
          <w:sz w:val="24"/>
          <w:szCs w:val="24"/>
        </w:rPr>
        <w:t>this meta-analysis</w:t>
      </w:r>
      <w:r>
        <w:rPr>
          <w:rFonts w:ascii="Arial" w:hAnsi="Arial" w:cs="Arial"/>
          <w:sz w:val="24"/>
          <w:szCs w:val="24"/>
        </w:rPr>
        <w:t xml:space="preserve"> </w:t>
      </w:r>
      <w:r w:rsidR="0014544D">
        <w:rPr>
          <w:rFonts w:ascii="Arial" w:hAnsi="Arial" w:cs="Arial"/>
          <w:sz w:val="24"/>
          <w:szCs w:val="24"/>
        </w:rPr>
        <w:t xml:space="preserve">that </w:t>
      </w:r>
      <w:r>
        <w:rPr>
          <w:rFonts w:ascii="Arial" w:hAnsi="Arial" w:cs="Arial"/>
          <w:sz w:val="24"/>
          <w:szCs w:val="24"/>
        </w:rPr>
        <w:t>were</w:t>
      </w:r>
      <w:r w:rsidR="00E51854">
        <w:rPr>
          <w:rFonts w:ascii="Arial" w:hAnsi="Arial" w:cs="Arial"/>
          <w:sz w:val="24"/>
          <w:szCs w:val="24"/>
        </w:rPr>
        <w:t xml:space="preserve"> completed</w:t>
      </w:r>
      <w:r w:rsidR="0014544D">
        <w:rPr>
          <w:rFonts w:ascii="Arial" w:hAnsi="Arial" w:cs="Arial"/>
          <w:sz w:val="24"/>
          <w:szCs w:val="24"/>
        </w:rPr>
        <w:t>,</w:t>
      </w:r>
      <w:r w:rsidR="00E51854">
        <w:rPr>
          <w:rFonts w:ascii="Arial" w:hAnsi="Arial" w:cs="Arial"/>
          <w:sz w:val="24"/>
          <w:szCs w:val="24"/>
        </w:rPr>
        <w:t xml:space="preserve"> 12 </w:t>
      </w:r>
      <w:r w:rsidR="00313D2C">
        <w:rPr>
          <w:rFonts w:ascii="Arial" w:hAnsi="Arial" w:cs="Arial"/>
          <w:sz w:val="24"/>
          <w:szCs w:val="24"/>
        </w:rPr>
        <w:t>comparisons</w:t>
      </w:r>
      <w:r w:rsidR="0014544D">
        <w:rPr>
          <w:rFonts w:ascii="Arial" w:hAnsi="Arial" w:cs="Arial"/>
          <w:sz w:val="24"/>
          <w:szCs w:val="24"/>
        </w:rPr>
        <w:t xml:space="preserve"> were used</w:t>
      </w:r>
      <w:r w:rsidR="00313D2C">
        <w:rPr>
          <w:rFonts w:ascii="Arial" w:hAnsi="Arial" w:cs="Arial"/>
          <w:sz w:val="24"/>
          <w:szCs w:val="24"/>
        </w:rPr>
        <w:t>,</w:t>
      </w:r>
      <w:r w:rsidR="00E51854">
        <w:rPr>
          <w:rFonts w:ascii="Arial" w:hAnsi="Arial" w:cs="Arial"/>
          <w:sz w:val="24"/>
          <w:szCs w:val="24"/>
        </w:rPr>
        <w:t xml:space="preserve"> these include</w:t>
      </w:r>
      <w:r w:rsidR="009707B9">
        <w:rPr>
          <w:rFonts w:ascii="Arial" w:hAnsi="Arial" w:cs="Arial"/>
          <w:sz w:val="24"/>
          <w:szCs w:val="24"/>
        </w:rPr>
        <w:t>d</w:t>
      </w:r>
      <w:r w:rsidR="00E51854">
        <w:rPr>
          <w:rFonts w:ascii="Arial" w:hAnsi="Arial" w:cs="Arial"/>
          <w:sz w:val="24"/>
          <w:szCs w:val="24"/>
        </w:rPr>
        <w:t xml:space="preserve"> </w:t>
      </w:r>
      <w:r w:rsidR="00E51854" w:rsidRPr="00E51854">
        <w:rPr>
          <w:rFonts w:ascii="Arial" w:hAnsi="Arial" w:cs="Arial"/>
          <w:sz w:val="24"/>
          <w:szCs w:val="24"/>
        </w:rPr>
        <w:lastRenderedPageBreak/>
        <w:t>symptoms, relapse, global state, psychosocial functioning, depress</w:t>
      </w:r>
      <w:r w:rsidR="00E51854">
        <w:rPr>
          <w:rFonts w:ascii="Arial" w:hAnsi="Arial" w:cs="Arial"/>
          <w:sz w:val="24"/>
          <w:szCs w:val="24"/>
        </w:rPr>
        <w:t xml:space="preserve">ion, weight and discontinuation </w:t>
      </w:r>
      <w:r w:rsidR="00E51854" w:rsidRPr="00E51854">
        <w:rPr>
          <w:rFonts w:ascii="Arial" w:hAnsi="Arial" w:cs="Arial"/>
          <w:sz w:val="24"/>
          <w:szCs w:val="24"/>
        </w:rPr>
        <w:t>(Stafford et al., 2015)</w:t>
      </w:r>
      <w:r w:rsidR="00E51854">
        <w:rPr>
          <w:rFonts w:ascii="Arial" w:hAnsi="Arial" w:cs="Arial"/>
          <w:sz w:val="24"/>
          <w:szCs w:val="24"/>
        </w:rPr>
        <w:t xml:space="preserve">.  </w:t>
      </w:r>
      <w:r w:rsidR="00185452">
        <w:rPr>
          <w:rFonts w:ascii="Arial" w:hAnsi="Arial" w:cs="Arial"/>
          <w:sz w:val="24"/>
          <w:szCs w:val="24"/>
        </w:rPr>
        <w:t xml:space="preserve">It was </w:t>
      </w:r>
      <w:r w:rsidR="00301A36" w:rsidRPr="00301A36">
        <w:rPr>
          <w:rFonts w:ascii="Arial" w:hAnsi="Arial" w:cs="Arial"/>
          <w:sz w:val="24"/>
          <w:szCs w:val="24"/>
        </w:rPr>
        <w:t>demonstrated</w:t>
      </w:r>
      <w:r w:rsidR="00185452">
        <w:rPr>
          <w:rFonts w:ascii="Arial" w:hAnsi="Arial" w:cs="Arial"/>
          <w:sz w:val="24"/>
          <w:szCs w:val="24"/>
        </w:rPr>
        <w:t xml:space="preserve"> by evidence</w:t>
      </w:r>
      <w:r w:rsidR="00301A36" w:rsidRPr="00301A36">
        <w:rPr>
          <w:rFonts w:ascii="Arial" w:hAnsi="Arial" w:cs="Arial"/>
          <w:sz w:val="24"/>
          <w:szCs w:val="24"/>
        </w:rPr>
        <w:t xml:space="preserve"> that antipsychotics have</w:t>
      </w:r>
      <w:r w:rsidR="00301A36">
        <w:rPr>
          <w:rFonts w:ascii="Arial" w:hAnsi="Arial" w:cs="Arial"/>
          <w:sz w:val="24"/>
          <w:szCs w:val="24"/>
        </w:rPr>
        <w:t xml:space="preserve"> very little</w:t>
      </w:r>
      <w:r w:rsidR="00301A36" w:rsidRPr="00301A36">
        <w:rPr>
          <w:rFonts w:ascii="Arial" w:hAnsi="Arial" w:cs="Arial"/>
          <w:sz w:val="24"/>
          <w:szCs w:val="24"/>
        </w:rPr>
        <w:t xml:space="preserve"> effects on symptoms</w:t>
      </w:r>
      <w:r w:rsidR="00301A36">
        <w:rPr>
          <w:rFonts w:ascii="Arial" w:hAnsi="Arial" w:cs="Arial"/>
          <w:sz w:val="24"/>
          <w:szCs w:val="24"/>
        </w:rPr>
        <w:t xml:space="preserve"> and the evidence was low quality</w:t>
      </w:r>
      <w:r w:rsidR="00E40793">
        <w:rPr>
          <w:rFonts w:ascii="Arial" w:hAnsi="Arial" w:cs="Arial"/>
          <w:sz w:val="24"/>
          <w:szCs w:val="24"/>
        </w:rPr>
        <w:t xml:space="preserve"> but also there was a medium </w:t>
      </w:r>
      <w:r w:rsidR="00185452">
        <w:rPr>
          <w:rFonts w:ascii="Arial" w:hAnsi="Arial" w:cs="Arial"/>
          <w:sz w:val="24"/>
          <w:szCs w:val="24"/>
        </w:rPr>
        <w:t xml:space="preserve">strength </w:t>
      </w:r>
      <w:r w:rsidR="00E40793">
        <w:rPr>
          <w:rFonts w:ascii="Arial" w:hAnsi="Arial" w:cs="Arial"/>
          <w:sz w:val="24"/>
          <w:szCs w:val="24"/>
        </w:rPr>
        <w:t>effect on weight gain</w:t>
      </w:r>
      <w:r w:rsidR="00301A36">
        <w:rPr>
          <w:rFonts w:ascii="Arial" w:hAnsi="Arial" w:cs="Arial"/>
          <w:sz w:val="24"/>
          <w:szCs w:val="24"/>
        </w:rPr>
        <w:t xml:space="preserve"> </w:t>
      </w:r>
      <w:r w:rsidR="00301A36" w:rsidRPr="00E51854">
        <w:rPr>
          <w:rFonts w:ascii="Arial" w:hAnsi="Arial" w:cs="Arial"/>
          <w:sz w:val="24"/>
          <w:szCs w:val="24"/>
        </w:rPr>
        <w:t>(Stafford et al., 2015)</w:t>
      </w:r>
      <w:r w:rsidR="00301A36">
        <w:rPr>
          <w:rFonts w:ascii="Arial" w:hAnsi="Arial" w:cs="Arial"/>
          <w:sz w:val="24"/>
          <w:szCs w:val="24"/>
        </w:rPr>
        <w:t xml:space="preserve">. </w:t>
      </w:r>
      <w:r w:rsidR="001C6699">
        <w:rPr>
          <w:rFonts w:ascii="Arial" w:hAnsi="Arial" w:cs="Arial"/>
          <w:sz w:val="24"/>
          <w:szCs w:val="24"/>
        </w:rPr>
        <w:t xml:space="preserve"> The results also showed that there was </w:t>
      </w:r>
      <w:r w:rsidR="00185452">
        <w:rPr>
          <w:rFonts w:ascii="Arial" w:hAnsi="Arial" w:cs="Arial"/>
          <w:sz w:val="24"/>
          <w:szCs w:val="24"/>
        </w:rPr>
        <w:t xml:space="preserve">non-existent </w:t>
      </w:r>
      <w:r w:rsidR="001C6699">
        <w:rPr>
          <w:rFonts w:ascii="Arial" w:hAnsi="Arial" w:cs="Arial"/>
          <w:sz w:val="24"/>
          <w:szCs w:val="24"/>
        </w:rPr>
        <w:t xml:space="preserve">evidence </w:t>
      </w:r>
      <w:r w:rsidR="00185452">
        <w:rPr>
          <w:rFonts w:ascii="Arial" w:hAnsi="Arial" w:cs="Arial"/>
          <w:sz w:val="24"/>
          <w:szCs w:val="24"/>
        </w:rPr>
        <w:t>to suggest the e</w:t>
      </w:r>
      <w:r w:rsidR="001C6699">
        <w:rPr>
          <w:rFonts w:ascii="Arial" w:hAnsi="Arial" w:cs="Arial"/>
          <w:sz w:val="24"/>
          <w:szCs w:val="24"/>
        </w:rPr>
        <w:t>ffect from interventions</w:t>
      </w:r>
      <w:r w:rsidR="00301A36">
        <w:rPr>
          <w:rFonts w:ascii="Arial" w:hAnsi="Arial" w:cs="Arial"/>
          <w:sz w:val="24"/>
          <w:szCs w:val="24"/>
        </w:rPr>
        <w:t xml:space="preserve"> </w:t>
      </w:r>
      <w:r w:rsidR="001C6699">
        <w:rPr>
          <w:rFonts w:ascii="Arial" w:hAnsi="Arial" w:cs="Arial"/>
          <w:sz w:val="24"/>
          <w:szCs w:val="24"/>
        </w:rPr>
        <w:t xml:space="preserve">in an acute episode </w:t>
      </w:r>
      <w:r w:rsidR="00185452">
        <w:rPr>
          <w:rFonts w:ascii="Arial" w:hAnsi="Arial" w:cs="Arial"/>
          <w:sz w:val="24"/>
          <w:szCs w:val="24"/>
        </w:rPr>
        <w:t xml:space="preserve">on symptoms </w:t>
      </w:r>
      <w:r w:rsidR="001C6699">
        <w:rPr>
          <w:rFonts w:ascii="Arial" w:hAnsi="Arial" w:cs="Arial"/>
          <w:sz w:val="24"/>
          <w:szCs w:val="24"/>
        </w:rPr>
        <w:t xml:space="preserve">but there was low effect for family plus the individual on the number of days for relapse </w:t>
      </w:r>
      <w:r w:rsidR="001C6699" w:rsidRPr="00E51854">
        <w:rPr>
          <w:rFonts w:ascii="Arial" w:hAnsi="Arial" w:cs="Arial"/>
          <w:sz w:val="24"/>
          <w:szCs w:val="24"/>
        </w:rPr>
        <w:t>(Stafford et al., 2015)</w:t>
      </w:r>
      <w:r w:rsidR="001C6699">
        <w:rPr>
          <w:rFonts w:ascii="Arial" w:hAnsi="Arial" w:cs="Arial"/>
          <w:sz w:val="24"/>
          <w:szCs w:val="24"/>
        </w:rPr>
        <w:t>.</w:t>
      </w:r>
      <w:r w:rsidR="00592889">
        <w:rPr>
          <w:rFonts w:ascii="Arial" w:hAnsi="Arial" w:cs="Arial"/>
          <w:sz w:val="24"/>
          <w:szCs w:val="24"/>
        </w:rPr>
        <w:t xml:space="preserve">  </w:t>
      </w:r>
      <w:r w:rsidR="00592889" w:rsidRPr="00592889">
        <w:rPr>
          <w:rFonts w:ascii="Arial" w:hAnsi="Arial" w:cs="Arial"/>
          <w:sz w:val="24"/>
          <w:szCs w:val="24"/>
        </w:rPr>
        <w:t xml:space="preserve">For youngsters, youths and young adults, the equilibrium of risk and advantages of antipsychotics shows up less ideal than in grown-ups. </w:t>
      </w:r>
      <w:r w:rsidR="007725CF">
        <w:rPr>
          <w:rFonts w:ascii="Arial" w:hAnsi="Arial" w:cs="Arial"/>
          <w:sz w:val="24"/>
          <w:szCs w:val="24"/>
        </w:rPr>
        <w:t xml:space="preserve">In conclusion, </w:t>
      </w:r>
      <w:r w:rsidR="00185452">
        <w:rPr>
          <w:rFonts w:ascii="Arial" w:hAnsi="Arial" w:cs="Arial"/>
          <w:sz w:val="24"/>
          <w:szCs w:val="24"/>
        </w:rPr>
        <w:t xml:space="preserve">the </w:t>
      </w:r>
      <w:r w:rsidR="007725CF">
        <w:rPr>
          <w:rFonts w:ascii="Arial" w:hAnsi="Arial" w:cs="Arial"/>
          <w:sz w:val="24"/>
          <w:szCs w:val="24"/>
        </w:rPr>
        <w:t>e</w:t>
      </w:r>
      <w:r w:rsidR="00592889" w:rsidRPr="00592889">
        <w:rPr>
          <w:rFonts w:ascii="Arial" w:hAnsi="Arial" w:cs="Arial"/>
          <w:sz w:val="24"/>
          <w:szCs w:val="24"/>
        </w:rPr>
        <w:t xml:space="preserve">xploration </w:t>
      </w:r>
      <w:r w:rsidR="00713CE9" w:rsidRPr="00592889">
        <w:rPr>
          <w:rFonts w:ascii="Arial" w:hAnsi="Arial" w:cs="Arial"/>
          <w:sz w:val="24"/>
          <w:szCs w:val="24"/>
        </w:rPr>
        <w:t>build-up</w:t>
      </w:r>
      <w:r w:rsidR="00592889" w:rsidRPr="00592889">
        <w:rPr>
          <w:rFonts w:ascii="Arial" w:hAnsi="Arial" w:cs="Arial"/>
          <w:sz w:val="24"/>
          <w:szCs w:val="24"/>
        </w:rPr>
        <w:t xml:space="preserve"> </w:t>
      </w:r>
      <w:r w:rsidR="00185452">
        <w:rPr>
          <w:rFonts w:ascii="Arial" w:hAnsi="Arial" w:cs="Arial"/>
          <w:sz w:val="24"/>
          <w:szCs w:val="24"/>
        </w:rPr>
        <w:t xml:space="preserve">of </w:t>
      </w:r>
      <w:r w:rsidR="00592889" w:rsidRPr="00592889">
        <w:rPr>
          <w:rFonts w:ascii="Arial" w:hAnsi="Arial" w:cs="Arial"/>
          <w:sz w:val="24"/>
          <w:szCs w:val="24"/>
        </w:rPr>
        <w:t>the potential for psychological treatments</w:t>
      </w:r>
      <w:r w:rsidR="00185452">
        <w:rPr>
          <w:rFonts w:ascii="Arial" w:hAnsi="Arial" w:cs="Arial"/>
          <w:sz w:val="24"/>
          <w:szCs w:val="24"/>
        </w:rPr>
        <w:t xml:space="preserve"> is to be expected</w:t>
      </w:r>
      <w:r w:rsidR="00592889" w:rsidRPr="00592889">
        <w:rPr>
          <w:rFonts w:ascii="Arial" w:hAnsi="Arial" w:cs="Arial"/>
          <w:sz w:val="24"/>
          <w:szCs w:val="24"/>
        </w:rPr>
        <w:t>, alone and in mix with ant</w:t>
      </w:r>
      <w:r w:rsidR="00592889">
        <w:rPr>
          <w:rFonts w:ascii="Arial" w:hAnsi="Arial" w:cs="Arial"/>
          <w:sz w:val="24"/>
          <w:szCs w:val="24"/>
        </w:rPr>
        <w:t xml:space="preserve">ipsychotics, in this population </w:t>
      </w:r>
      <w:r w:rsidR="00592889" w:rsidRPr="00E51854">
        <w:rPr>
          <w:rFonts w:ascii="Arial" w:hAnsi="Arial" w:cs="Arial"/>
          <w:sz w:val="24"/>
          <w:szCs w:val="24"/>
        </w:rPr>
        <w:t>(Stafford et al., 2015)</w:t>
      </w:r>
      <w:r w:rsidR="00592889">
        <w:rPr>
          <w:rFonts w:ascii="Arial" w:hAnsi="Arial" w:cs="Arial"/>
          <w:sz w:val="24"/>
          <w:szCs w:val="24"/>
        </w:rPr>
        <w:t xml:space="preserve">.  </w:t>
      </w:r>
    </w:p>
    <w:p w14:paraId="5AAAA750" w14:textId="3F57EA25" w:rsidR="00627CC1" w:rsidRDefault="00EC2BCF" w:rsidP="00DC06DF">
      <w:pPr>
        <w:spacing w:after="0"/>
        <w:rPr>
          <w:rFonts w:ascii="Arial" w:hAnsi="Arial" w:cs="Arial"/>
          <w:sz w:val="24"/>
          <w:szCs w:val="24"/>
        </w:rPr>
      </w:pPr>
      <w:r>
        <w:rPr>
          <w:rFonts w:ascii="Arial" w:hAnsi="Arial" w:cs="Arial"/>
          <w:sz w:val="24"/>
          <w:szCs w:val="24"/>
        </w:rPr>
        <w:t>When it comes to antipsychotic drugs and schizophrenia, the approach to the treatment of both acute and chronic episodes must be multi-faceted in terms of planning.  These drugs are normally</w:t>
      </w:r>
      <w:r w:rsidR="0014544D">
        <w:rPr>
          <w:rFonts w:ascii="Arial" w:hAnsi="Arial" w:cs="Arial"/>
          <w:sz w:val="24"/>
          <w:szCs w:val="24"/>
        </w:rPr>
        <w:t xml:space="preserve"> given for</w:t>
      </w:r>
      <w:r>
        <w:rPr>
          <w:rFonts w:ascii="Arial" w:hAnsi="Arial" w:cs="Arial"/>
          <w:sz w:val="24"/>
          <w:szCs w:val="24"/>
        </w:rPr>
        <w:t xml:space="preserve"> the first in line for treatment and can be classed as first and second generation.  </w:t>
      </w:r>
      <w:r w:rsidRPr="00EC2BCF">
        <w:rPr>
          <w:rFonts w:ascii="Arial" w:hAnsi="Arial" w:cs="Arial"/>
          <w:sz w:val="24"/>
          <w:szCs w:val="24"/>
        </w:rPr>
        <w:t xml:space="preserve">Double blind, </w:t>
      </w:r>
      <w:r w:rsidR="00713CE9">
        <w:rPr>
          <w:rFonts w:ascii="Arial" w:hAnsi="Arial" w:cs="Arial"/>
          <w:sz w:val="24"/>
          <w:szCs w:val="24"/>
        </w:rPr>
        <w:t>placebo-controlled</w:t>
      </w:r>
      <w:r>
        <w:rPr>
          <w:rFonts w:ascii="Arial" w:hAnsi="Arial" w:cs="Arial"/>
          <w:sz w:val="24"/>
          <w:szCs w:val="24"/>
        </w:rPr>
        <w:t xml:space="preserve"> studies have </w:t>
      </w:r>
      <w:r w:rsidRPr="00EC2BCF">
        <w:rPr>
          <w:rFonts w:ascii="Arial" w:hAnsi="Arial" w:cs="Arial"/>
          <w:sz w:val="24"/>
          <w:szCs w:val="24"/>
        </w:rPr>
        <w:t>demonstrated their efficacy (Haddad et al.</w:t>
      </w:r>
      <w:r w:rsidR="004B67BA">
        <w:rPr>
          <w:rFonts w:ascii="Arial" w:hAnsi="Arial" w:cs="Arial"/>
          <w:sz w:val="24"/>
          <w:szCs w:val="24"/>
        </w:rPr>
        <w:t>,</w:t>
      </w:r>
      <w:r w:rsidRPr="00EC2BCF">
        <w:rPr>
          <w:rFonts w:ascii="Arial" w:hAnsi="Arial" w:cs="Arial"/>
          <w:sz w:val="24"/>
          <w:szCs w:val="24"/>
        </w:rPr>
        <w:t xml:space="preserve"> 2009).</w:t>
      </w:r>
      <w:r>
        <w:rPr>
          <w:rFonts w:ascii="Arial" w:hAnsi="Arial" w:cs="Arial"/>
          <w:sz w:val="24"/>
          <w:szCs w:val="24"/>
        </w:rPr>
        <w:t xml:space="preserve">  </w:t>
      </w:r>
      <w:r w:rsidR="00313D2C">
        <w:rPr>
          <w:rFonts w:ascii="Arial" w:hAnsi="Arial" w:cs="Arial"/>
          <w:sz w:val="24"/>
          <w:szCs w:val="24"/>
        </w:rPr>
        <w:t>Fifty percent</w:t>
      </w:r>
      <w:r w:rsidRPr="00EC2BCF">
        <w:rPr>
          <w:rFonts w:ascii="Arial" w:hAnsi="Arial" w:cs="Arial"/>
          <w:sz w:val="24"/>
          <w:szCs w:val="24"/>
        </w:rPr>
        <w:t xml:space="preserve"> of</w:t>
      </w:r>
      <w:r>
        <w:rPr>
          <w:rFonts w:ascii="Arial" w:hAnsi="Arial" w:cs="Arial"/>
          <w:sz w:val="24"/>
          <w:szCs w:val="24"/>
        </w:rPr>
        <w:t xml:space="preserve"> </w:t>
      </w:r>
      <w:r w:rsidRPr="00EC2BCF">
        <w:rPr>
          <w:rFonts w:ascii="Arial" w:hAnsi="Arial" w:cs="Arial"/>
          <w:sz w:val="24"/>
          <w:szCs w:val="24"/>
        </w:rPr>
        <w:t xml:space="preserve">patients </w:t>
      </w:r>
      <w:r w:rsidR="009300CA">
        <w:rPr>
          <w:rFonts w:ascii="Arial" w:hAnsi="Arial" w:cs="Arial"/>
          <w:sz w:val="24"/>
          <w:szCs w:val="24"/>
        </w:rPr>
        <w:t xml:space="preserve">that are medicated </w:t>
      </w:r>
      <w:r w:rsidRPr="00EC2BCF">
        <w:rPr>
          <w:rFonts w:ascii="Arial" w:hAnsi="Arial" w:cs="Arial"/>
          <w:sz w:val="24"/>
          <w:szCs w:val="24"/>
        </w:rPr>
        <w:t>see</w:t>
      </w:r>
      <w:r w:rsidR="009300CA">
        <w:rPr>
          <w:rFonts w:ascii="Arial" w:hAnsi="Arial" w:cs="Arial"/>
          <w:sz w:val="24"/>
          <w:szCs w:val="24"/>
        </w:rPr>
        <w:t xml:space="preserve"> an</w:t>
      </w:r>
      <w:r w:rsidRPr="00EC2BCF">
        <w:rPr>
          <w:rFonts w:ascii="Arial" w:hAnsi="Arial" w:cs="Arial"/>
          <w:sz w:val="24"/>
          <w:szCs w:val="24"/>
        </w:rPr>
        <w:t xml:space="preserve"> improvement withi</w:t>
      </w:r>
      <w:r>
        <w:rPr>
          <w:rFonts w:ascii="Arial" w:hAnsi="Arial" w:cs="Arial"/>
          <w:sz w:val="24"/>
          <w:szCs w:val="24"/>
        </w:rPr>
        <w:t xml:space="preserve">n 4-6 weeks, </w:t>
      </w:r>
      <w:r w:rsidRPr="00EC2BCF">
        <w:rPr>
          <w:rFonts w:ascii="Arial" w:hAnsi="Arial" w:cs="Arial"/>
          <w:sz w:val="24"/>
          <w:szCs w:val="24"/>
        </w:rPr>
        <w:t>whereas placebo controls often deteriorate.</w:t>
      </w:r>
      <w:r w:rsidR="00627CC1">
        <w:rPr>
          <w:rFonts w:ascii="Arial" w:hAnsi="Arial" w:cs="Arial"/>
          <w:sz w:val="24"/>
          <w:szCs w:val="24"/>
        </w:rPr>
        <w:t xml:space="preserve">  </w:t>
      </w:r>
      <w:r w:rsidR="00627CC1" w:rsidRPr="00627CC1">
        <w:rPr>
          <w:rFonts w:ascii="Arial" w:hAnsi="Arial" w:cs="Arial"/>
          <w:sz w:val="24"/>
          <w:szCs w:val="24"/>
        </w:rPr>
        <w:t>Conley &amp; Kelly (2001)</w:t>
      </w:r>
      <w:r w:rsidR="0014544D">
        <w:rPr>
          <w:rFonts w:ascii="Arial" w:hAnsi="Arial" w:cs="Arial"/>
          <w:sz w:val="24"/>
          <w:szCs w:val="24"/>
        </w:rPr>
        <w:t xml:space="preserve"> state that</w:t>
      </w:r>
      <w:r w:rsidR="00627CC1" w:rsidRPr="00627CC1">
        <w:rPr>
          <w:rFonts w:ascii="Arial" w:hAnsi="Arial" w:cs="Arial"/>
          <w:sz w:val="24"/>
          <w:szCs w:val="24"/>
        </w:rPr>
        <w:t xml:space="preserve"> 2</w:t>
      </w:r>
      <w:r w:rsidR="00313D2C">
        <w:rPr>
          <w:rFonts w:ascii="Arial" w:hAnsi="Arial" w:cs="Arial"/>
          <w:sz w:val="24"/>
          <w:szCs w:val="24"/>
        </w:rPr>
        <w:t>5% see no improvement, with thirty to forty percent</w:t>
      </w:r>
      <w:r w:rsidR="00627CC1" w:rsidRPr="00627CC1">
        <w:rPr>
          <w:rFonts w:ascii="Arial" w:hAnsi="Arial" w:cs="Arial"/>
          <w:sz w:val="24"/>
          <w:szCs w:val="24"/>
        </w:rPr>
        <w:t xml:space="preserve"> being partial responders.</w:t>
      </w:r>
      <w:r w:rsidR="00627CC1">
        <w:rPr>
          <w:rFonts w:ascii="Arial" w:hAnsi="Arial" w:cs="Arial"/>
          <w:sz w:val="24"/>
          <w:szCs w:val="24"/>
        </w:rPr>
        <w:t xml:space="preserve">  </w:t>
      </w:r>
      <w:r w:rsidR="00B413AD">
        <w:rPr>
          <w:rFonts w:ascii="Arial" w:hAnsi="Arial" w:cs="Arial"/>
          <w:sz w:val="24"/>
          <w:szCs w:val="24"/>
        </w:rPr>
        <w:t>The utilis</w:t>
      </w:r>
      <w:r w:rsidR="00627CC1" w:rsidRPr="00627CC1">
        <w:rPr>
          <w:rFonts w:ascii="Arial" w:hAnsi="Arial" w:cs="Arial"/>
          <w:sz w:val="24"/>
          <w:szCs w:val="24"/>
        </w:rPr>
        <w:t xml:space="preserve">ation of antipsychotic </w:t>
      </w:r>
      <w:r w:rsidR="00627CC1">
        <w:rPr>
          <w:rFonts w:ascii="Arial" w:hAnsi="Arial" w:cs="Arial"/>
          <w:sz w:val="24"/>
          <w:szCs w:val="24"/>
        </w:rPr>
        <w:t xml:space="preserve">drugs has improved the life of </w:t>
      </w:r>
      <w:r w:rsidR="00627CC1" w:rsidRPr="00627CC1">
        <w:rPr>
          <w:rFonts w:ascii="Arial" w:hAnsi="Arial" w:cs="Arial"/>
          <w:sz w:val="24"/>
          <w:szCs w:val="24"/>
        </w:rPr>
        <w:t xml:space="preserve">many, as pre-1980's most of the sufferers spent </w:t>
      </w:r>
      <w:r w:rsidR="00313D2C" w:rsidRPr="00627CC1">
        <w:rPr>
          <w:rFonts w:ascii="Arial" w:hAnsi="Arial" w:cs="Arial"/>
          <w:sz w:val="24"/>
          <w:szCs w:val="24"/>
        </w:rPr>
        <w:t>a lot</w:t>
      </w:r>
      <w:r w:rsidR="00627CC1" w:rsidRPr="00627CC1">
        <w:rPr>
          <w:rFonts w:ascii="Arial" w:hAnsi="Arial" w:cs="Arial"/>
          <w:sz w:val="24"/>
          <w:szCs w:val="24"/>
        </w:rPr>
        <w:t xml:space="preserve"> of time in institutions.</w:t>
      </w:r>
      <w:r w:rsidR="0014544D">
        <w:rPr>
          <w:rFonts w:ascii="Arial" w:hAnsi="Arial" w:cs="Arial"/>
          <w:sz w:val="24"/>
          <w:szCs w:val="24"/>
        </w:rPr>
        <w:t xml:space="preserve">  </w:t>
      </w:r>
      <w:r w:rsidR="00B413AD" w:rsidRPr="00B413AD">
        <w:rPr>
          <w:rFonts w:ascii="Arial" w:hAnsi="Arial" w:cs="Arial"/>
          <w:sz w:val="24"/>
          <w:szCs w:val="24"/>
        </w:rPr>
        <w:t>The negative side effects do affect resistance, relapse r</w:t>
      </w:r>
      <w:r w:rsidR="00AA1937">
        <w:rPr>
          <w:rFonts w:ascii="Arial" w:hAnsi="Arial" w:cs="Arial"/>
          <w:sz w:val="24"/>
          <w:szCs w:val="24"/>
        </w:rPr>
        <w:t xml:space="preserve">ates, and treatment wearing </w:t>
      </w:r>
      <w:r w:rsidR="00002E74">
        <w:rPr>
          <w:rFonts w:ascii="Arial" w:hAnsi="Arial" w:cs="Arial"/>
          <w:sz w:val="24"/>
          <w:szCs w:val="24"/>
        </w:rPr>
        <w:t>down,</w:t>
      </w:r>
      <w:r w:rsidR="0014544D">
        <w:rPr>
          <w:rFonts w:ascii="Arial" w:hAnsi="Arial" w:cs="Arial"/>
          <w:sz w:val="24"/>
          <w:szCs w:val="24"/>
        </w:rPr>
        <w:t xml:space="preserve"> as the individual cannot tolerate them</w:t>
      </w:r>
      <w:r w:rsidR="00AA1937">
        <w:rPr>
          <w:rFonts w:ascii="Arial" w:hAnsi="Arial" w:cs="Arial"/>
          <w:sz w:val="24"/>
          <w:szCs w:val="24"/>
        </w:rPr>
        <w:t xml:space="preserve">.  Another question is the ethical </w:t>
      </w:r>
      <w:r w:rsidR="00313D2C">
        <w:rPr>
          <w:rFonts w:ascii="Arial" w:hAnsi="Arial" w:cs="Arial"/>
          <w:sz w:val="24"/>
          <w:szCs w:val="24"/>
        </w:rPr>
        <w:t>side</w:t>
      </w:r>
      <w:r w:rsidR="0014544D">
        <w:rPr>
          <w:rFonts w:ascii="Arial" w:hAnsi="Arial" w:cs="Arial"/>
          <w:sz w:val="24"/>
          <w:szCs w:val="24"/>
        </w:rPr>
        <w:t xml:space="preserve"> of administration medication </w:t>
      </w:r>
      <w:r w:rsidR="00002E74">
        <w:rPr>
          <w:rFonts w:ascii="Arial" w:hAnsi="Arial" w:cs="Arial"/>
          <w:sz w:val="24"/>
          <w:szCs w:val="24"/>
        </w:rPr>
        <w:t>- the</w:t>
      </w:r>
      <w:r w:rsidR="00AA1937">
        <w:rPr>
          <w:rFonts w:ascii="Arial" w:hAnsi="Arial" w:cs="Arial"/>
          <w:sz w:val="24"/>
          <w:szCs w:val="24"/>
        </w:rPr>
        <w:t xml:space="preserve"> </w:t>
      </w:r>
      <w:r w:rsidR="00DC06DF" w:rsidRPr="00DC06DF">
        <w:rPr>
          <w:rFonts w:ascii="Arial" w:hAnsi="Arial" w:cs="Arial"/>
          <w:sz w:val="24"/>
          <w:szCs w:val="24"/>
        </w:rPr>
        <w:t>quest</w:t>
      </w:r>
      <w:r w:rsidR="00DC06DF">
        <w:rPr>
          <w:rFonts w:ascii="Arial" w:hAnsi="Arial" w:cs="Arial"/>
          <w:sz w:val="24"/>
          <w:szCs w:val="24"/>
        </w:rPr>
        <w:t xml:space="preserve">ion </w:t>
      </w:r>
      <w:r w:rsidR="0014544D">
        <w:rPr>
          <w:rFonts w:ascii="Arial" w:hAnsi="Arial" w:cs="Arial"/>
          <w:sz w:val="24"/>
          <w:szCs w:val="24"/>
        </w:rPr>
        <w:t xml:space="preserve">is </w:t>
      </w:r>
      <w:r w:rsidR="00DC06DF">
        <w:rPr>
          <w:rFonts w:ascii="Arial" w:hAnsi="Arial" w:cs="Arial"/>
          <w:sz w:val="24"/>
          <w:szCs w:val="24"/>
        </w:rPr>
        <w:t xml:space="preserve">administering medication </w:t>
      </w:r>
      <w:r w:rsidR="0014544D">
        <w:rPr>
          <w:rFonts w:ascii="Arial" w:hAnsi="Arial" w:cs="Arial"/>
          <w:sz w:val="24"/>
          <w:szCs w:val="24"/>
        </w:rPr>
        <w:t>without the patients consent.</w:t>
      </w:r>
    </w:p>
    <w:p w14:paraId="5FE18C64" w14:textId="77777777" w:rsidR="00627CC1" w:rsidRPr="00E42A9A" w:rsidRDefault="00627CC1" w:rsidP="00627CC1">
      <w:pPr>
        <w:spacing w:after="0"/>
        <w:rPr>
          <w:rFonts w:ascii="Arial" w:hAnsi="Arial" w:cs="Arial"/>
          <w:sz w:val="24"/>
          <w:szCs w:val="24"/>
        </w:rPr>
      </w:pPr>
    </w:p>
    <w:p w14:paraId="6AD3BA7B" w14:textId="77777777" w:rsidR="00C672A6" w:rsidRDefault="00AA115B" w:rsidP="00D17C0F">
      <w:pPr>
        <w:rPr>
          <w:rFonts w:ascii="Arial" w:hAnsi="Arial" w:cs="Arial"/>
          <w:sz w:val="24"/>
          <w:szCs w:val="24"/>
        </w:rPr>
      </w:pPr>
      <w:r>
        <w:rPr>
          <w:rFonts w:ascii="Arial" w:hAnsi="Arial" w:cs="Arial"/>
          <w:sz w:val="24"/>
          <w:szCs w:val="24"/>
        </w:rPr>
        <w:t>According to Armijo et al</w:t>
      </w:r>
      <w:r w:rsidR="00586EB9">
        <w:rPr>
          <w:rFonts w:ascii="Arial" w:hAnsi="Arial" w:cs="Arial"/>
          <w:sz w:val="24"/>
          <w:szCs w:val="24"/>
        </w:rPr>
        <w:t>.</w:t>
      </w:r>
      <w:r>
        <w:rPr>
          <w:rFonts w:ascii="Arial" w:hAnsi="Arial" w:cs="Arial"/>
          <w:sz w:val="24"/>
          <w:szCs w:val="24"/>
        </w:rPr>
        <w:t xml:space="preserve"> (2013), a study was compiled in Chile to examine the efficacy of community treatments of schizophrenia.  The clinical guidelines in Chile stated that </w:t>
      </w:r>
      <w:r w:rsidRPr="00AA115B">
        <w:rPr>
          <w:rFonts w:ascii="Arial" w:hAnsi="Arial" w:cs="Arial"/>
          <w:sz w:val="24"/>
          <w:szCs w:val="24"/>
        </w:rPr>
        <w:t>“for the treatment of people from first episode of schizophrenia”</w:t>
      </w:r>
      <w:r>
        <w:rPr>
          <w:rFonts w:ascii="Arial" w:hAnsi="Arial" w:cs="Arial"/>
          <w:sz w:val="24"/>
          <w:szCs w:val="24"/>
        </w:rPr>
        <w:t xml:space="preserve">, the aim is to support the individuals needs in terms of allowing them to live </w:t>
      </w:r>
      <w:r w:rsidR="008D1098">
        <w:rPr>
          <w:rFonts w:ascii="Arial" w:hAnsi="Arial" w:cs="Arial"/>
          <w:sz w:val="24"/>
          <w:szCs w:val="24"/>
        </w:rPr>
        <w:t xml:space="preserve">as </w:t>
      </w:r>
      <w:r>
        <w:rPr>
          <w:rFonts w:ascii="Arial" w:hAnsi="Arial" w:cs="Arial"/>
          <w:sz w:val="24"/>
          <w:szCs w:val="24"/>
        </w:rPr>
        <w:t>independently as possible, have a good quality of life as well as have</w:t>
      </w:r>
      <w:r w:rsidR="008D1098">
        <w:rPr>
          <w:rFonts w:ascii="Arial" w:hAnsi="Arial" w:cs="Arial"/>
          <w:sz w:val="24"/>
          <w:szCs w:val="24"/>
        </w:rPr>
        <w:t xml:space="preserve"> long term </w:t>
      </w:r>
      <w:r>
        <w:rPr>
          <w:rFonts w:ascii="Arial" w:hAnsi="Arial" w:cs="Arial"/>
          <w:sz w:val="24"/>
          <w:szCs w:val="24"/>
        </w:rPr>
        <w:t xml:space="preserve">goals in terms of their occupational future and interacting with others </w:t>
      </w:r>
      <w:r w:rsidRPr="00AA115B">
        <w:rPr>
          <w:rFonts w:ascii="Arial" w:hAnsi="Arial" w:cs="Arial"/>
          <w:sz w:val="24"/>
          <w:szCs w:val="24"/>
        </w:rPr>
        <w:t>(Armijo et al., 2013)</w:t>
      </w:r>
      <w:r>
        <w:rPr>
          <w:rFonts w:ascii="Arial" w:hAnsi="Arial" w:cs="Arial"/>
          <w:sz w:val="24"/>
          <w:szCs w:val="24"/>
        </w:rPr>
        <w:t>.</w:t>
      </w:r>
      <w:r w:rsidR="00BC7079">
        <w:rPr>
          <w:rFonts w:ascii="Arial" w:hAnsi="Arial" w:cs="Arial"/>
          <w:sz w:val="24"/>
          <w:szCs w:val="24"/>
        </w:rPr>
        <w:t xml:space="preserve">  A treatment model has to be put together that has to intertwine both psychosocial and pharmacological areas </w:t>
      </w:r>
      <w:r w:rsidR="00BC7079" w:rsidRPr="00AA115B">
        <w:rPr>
          <w:rFonts w:ascii="Arial" w:hAnsi="Arial" w:cs="Arial"/>
          <w:sz w:val="24"/>
          <w:szCs w:val="24"/>
        </w:rPr>
        <w:t>(Armijo et al., 2013)</w:t>
      </w:r>
      <w:r w:rsidR="00BC7079">
        <w:rPr>
          <w:rFonts w:ascii="Arial" w:hAnsi="Arial" w:cs="Arial"/>
          <w:sz w:val="24"/>
          <w:szCs w:val="24"/>
        </w:rPr>
        <w:t xml:space="preserve">.  The study used available evidence from the last 14 years on the effectiveness of the community strategy interventions for schizophrenia and other </w:t>
      </w:r>
      <w:r w:rsidR="008D1098">
        <w:rPr>
          <w:rFonts w:ascii="Arial" w:hAnsi="Arial" w:cs="Arial"/>
          <w:sz w:val="24"/>
          <w:szCs w:val="24"/>
        </w:rPr>
        <w:t xml:space="preserve">psychotic </w:t>
      </w:r>
      <w:r w:rsidR="00BC7079">
        <w:rPr>
          <w:rFonts w:ascii="Arial" w:hAnsi="Arial" w:cs="Arial"/>
          <w:sz w:val="24"/>
          <w:szCs w:val="24"/>
        </w:rPr>
        <w:t xml:space="preserve">disorders </w:t>
      </w:r>
      <w:r w:rsidR="00BC7079" w:rsidRPr="00AA115B">
        <w:rPr>
          <w:rFonts w:ascii="Arial" w:hAnsi="Arial" w:cs="Arial"/>
          <w:sz w:val="24"/>
          <w:szCs w:val="24"/>
        </w:rPr>
        <w:t>(Armijo et al., 2013)</w:t>
      </w:r>
      <w:r w:rsidR="00BC7079">
        <w:rPr>
          <w:rFonts w:ascii="Arial" w:hAnsi="Arial" w:cs="Arial"/>
          <w:sz w:val="24"/>
          <w:szCs w:val="24"/>
        </w:rPr>
        <w:t xml:space="preserve">.  The scientific evidence </w:t>
      </w:r>
      <w:r w:rsidR="008D1098">
        <w:rPr>
          <w:rFonts w:ascii="Arial" w:hAnsi="Arial" w:cs="Arial"/>
          <w:sz w:val="24"/>
          <w:szCs w:val="24"/>
        </w:rPr>
        <w:t xml:space="preserve">that </w:t>
      </w:r>
      <w:r w:rsidR="00BC7079">
        <w:rPr>
          <w:rFonts w:ascii="Arial" w:hAnsi="Arial" w:cs="Arial"/>
          <w:sz w:val="24"/>
          <w:szCs w:val="24"/>
        </w:rPr>
        <w:t xml:space="preserve">was </w:t>
      </w:r>
      <w:r w:rsidR="00002E74">
        <w:rPr>
          <w:rFonts w:ascii="Arial" w:hAnsi="Arial" w:cs="Arial"/>
          <w:sz w:val="24"/>
          <w:szCs w:val="24"/>
        </w:rPr>
        <w:t>found</w:t>
      </w:r>
      <w:r w:rsidR="008D1098">
        <w:rPr>
          <w:rFonts w:ascii="Arial" w:hAnsi="Arial" w:cs="Arial"/>
          <w:sz w:val="24"/>
          <w:szCs w:val="24"/>
        </w:rPr>
        <w:t xml:space="preserve"> was found</w:t>
      </w:r>
      <w:r w:rsidR="00BC7079">
        <w:rPr>
          <w:rFonts w:ascii="Arial" w:hAnsi="Arial" w:cs="Arial"/>
          <w:sz w:val="24"/>
          <w:szCs w:val="24"/>
        </w:rPr>
        <w:t xml:space="preserve"> by using an electronic search method using different databases </w:t>
      </w:r>
      <w:r w:rsidR="00BC7079" w:rsidRPr="00AA115B">
        <w:rPr>
          <w:rFonts w:ascii="Arial" w:hAnsi="Arial" w:cs="Arial"/>
          <w:sz w:val="24"/>
          <w:szCs w:val="24"/>
        </w:rPr>
        <w:t>(Armijo et al., 2013)</w:t>
      </w:r>
      <w:r w:rsidR="00BC7079">
        <w:rPr>
          <w:rFonts w:ascii="Arial" w:hAnsi="Arial" w:cs="Arial"/>
          <w:sz w:val="24"/>
          <w:szCs w:val="24"/>
        </w:rPr>
        <w:t xml:space="preserve">. </w:t>
      </w:r>
      <w:r w:rsidR="008D1098">
        <w:rPr>
          <w:rFonts w:ascii="Arial" w:hAnsi="Arial" w:cs="Arial"/>
          <w:sz w:val="24"/>
          <w:szCs w:val="24"/>
        </w:rPr>
        <w:t xml:space="preserve"> The number of</w:t>
      </w:r>
      <w:r w:rsidR="00BC7079">
        <w:rPr>
          <w:rFonts w:ascii="Arial" w:hAnsi="Arial" w:cs="Arial"/>
          <w:sz w:val="24"/>
          <w:szCs w:val="24"/>
        </w:rPr>
        <w:t xml:space="preserve"> </w:t>
      </w:r>
      <w:r w:rsidR="008D1098">
        <w:rPr>
          <w:rFonts w:ascii="Arial" w:hAnsi="Arial" w:cs="Arial"/>
          <w:sz w:val="24"/>
          <w:szCs w:val="24"/>
        </w:rPr>
        <w:t>a</w:t>
      </w:r>
      <w:r w:rsidR="00C42FD4">
        <w:rPr>
          <w:rFonts w:ascii="Arial" w:hAnsi="Arial" w:cs="Arial"/>
          <w:sz w:val="24"/>
          <w:szCs w:val="24"/>
        </w:rPr>
        <w:t xml:space="preserve">rticles that were reviewed for this study was </w:t>
      </w:r>
      <w:r w:rsidR="00A1070E">
        <w:rPr>
          <w:rFonts w:ascii="Arial" w:hAnsi="Arial" w:cs="Arial"/>
          <w:sz w:val="24"/>
          <w:szCs w:val="24"/>
        </w:rPr>
        <w:t>sixty-six</w:t>
      </w:r>
      <w:r w:rsidR="008D1098">
        <w:rPr>
          <w:rFonts w:ascii="Arial" w:hAnsi="Arial" w:cs="Arial"/>
          <w:sz w:val="24"/>
          <w:szCs w:val="24"/>
        </w:rPr>
        <w:t xml:space="preserve"> and</w:t>
      </w:r>
      <w:r w:rsidR="00C42FD4">
        <w:rPr>
          <w:rFonts w:ascii="Arial" w:hAnsi="Arial" w:cs="Arial"/>
          <w:sz w:val="24"/>
          <w:szCs w:val="24"/>
        </w:rPr>
        <w:t xml:space="preserve"> using community strategies for treatment from the first episode seemed to significantly reduce other symptoms </w:t>
      </w:r>
      <w:r w:rsidR="008D1098">
        <w:rPr>
          <w:rFonts w:ascii="Arial" w:hAnsi="Arial" w:cs="Arial"/>
          <w:sz w:val="24"/>
          <w:szCs w:val="24"/>
        </w:rPr>
        <w:t xml:space="preserve">that showed </w:t>
      </w:r>
      <w:r w:rsidR="00C42FD4">
        <w:rPr>
          <w:rFonts w:ascii="Arial" w:hAnsi="Arial" w:cs="Arial"/>
          <w:sz w:val="24"/>
          <w:szCs w:val="24"/>
        </w:rPr>
        <w:t xml:space="preserve">and negative symptoms </w:t>
      </w:r>
      <w:r w:rsidR="00C42FD4" w:rsidRPr="00AA115B">
        <w:rPr>
          <w:rFonts w:ascii="Arial" w:hAnsi="Arial" w:cs="Arial"/>
          <w:sz w:val="24"/>
          <w:szCs w:val="24"/>
        </w:rPr>
        <w:t>(Armijo et al., 2013)</w:t>
      </w:r>
      <w:r w:rsidR="00C42FD4">
        <w:rPr>
          <w:rFonts w:ascii="Arial" w:hAnsi="Arial" w:cs="Arial"/>
          <w:sz w:val="24"/>
          <w:szCs w:val="24"/>
        </w:rPr>
        <w:t xml:space="preserve">.  </w:t>
      </w:r>
    </w:p>
    <w:p w14:paraId="57A5FEF0" w14:textId="77777777" w:rsidR="00C81B3D" w:rsidRDefault="00C81B3D" w:rsidP="00D17C0F">
      <w:pPr>
        <w:rPr>
          <w:rFonts w:ascii="Arial" w:hAnsi="Arial" w:cs="Arial"/>
          <w:sz w:val="24"/>
          <w:szCs w:val="24"/>
        </w:rPr>
      </w:pPr>
      <w:r>
        <w:rPr>
          <w:rFonts w:ascii="Arial" w:hAnsi="Arial" w:cs="Arial"/>
          <w:sz w:val="24"/>
          <w:szCs w:val="24"/>
        </w:rPr>
        <w:t xml:space="preserve">Of the </w:t>
      </w:r>
      <w:r w:rsidR="007E1FFB">
        <w:rPr>
          <w:rFonts w:ascii="Arial" w:hAnsi="Arial" w:cs="Arial"/>
          <w:sz w:val="24"/>
          <w:szCs w:val="24"/>
        </w:rPr>
        <w:t>sixty-six</w:t>
      </w:r>
      <w:r>
        <w:rPr>
          <w:rFonts w:ascii="Arial" w:hAnsi="Arial" w:cs="Arial"/>
          <w:sz w:val="24"/>
          <w:szCs w:val="24"/>
        </w:rPr>
        <w:t xml:space="preserve"> reviewed articles, 17 were random clinical trials of interventions for patients who had first time episodes </w:t>
      </w:r>
      <w:r w:rsidRPr="00AA115B">
        <w:rPr>
          <w:rFonts w:ascii="Arial" w:hAnsi="Arial" w:cs="Arial"/>
          <w:sz w:val="24"/>
          <w:szCs w:val="24"/>
        </w:rPr>
        <w:t>(Armijo et al., 2013)</w:t>
      </w:r>
      <w:r>
        <w:rPr>
          <w:rFonts w:ascii="Arial" w:hAnsi="Arial" w:cs="Arial"/>
          <w:sz w:val="24"/>
          <w:szCs w:val="24"/>
        </w:rPr>
        <w:t xml:space="preserve">.  The other 49 trials were </w:t>
      </w:r>
      <w:r>
        <w:rPr>
          <w:rFonts w:ascii="Arial" w:hAnsi="Arial" w:cs="Arial"/>
          <w:sz w:val="24"/>
          <w:szCs w:val="24"/>
        </w:rPr>
        <w:lastRenderedPageBreak/>
        <w:t>used for evaluation of patients who were further down the line in the illness</w:t>
      </w:r>
      <w:r w:rsidR="00C672A6">
        <w:rPr>
          <w:rFonts w:ascii="Arial" w:hAnsi="Arial" w:cs="Arial"/>
          <w:sz w:val="24"/>
          <w:szCs w:val="24"/>
        </w:rPr>
        <w:t xml:space="preserve"> </w:t>
      </w:r>
      <w:r w:rsidR="00C672A6" w:rsidRPr="00AA115B">
        <w:rPr>
          <w:rFonts w:ascii="Arial" w:hAnsi="Arial" w:cs="Arial"/>
          <w:sz w:val="24"/>
          <w:szCs w:val="24"/>
        </w:rPr>
        <w:t>(Armijo et al., 2013)</w:t>
      </w:r>
      <w:r w:rsidR="00C672A6">
        <w:rPr>
          <w:rFonts w:ascii="Arial" w:hAnsi="Arial" w:cs="Arial"/>
          <w:sz w:val="24"/>
          <w:szCs w:val="24"/>
        </w:rPr>
        <w:t xml:space="preserve">.  </w:t>
      </w:r>
      <w:r w:rsidR="00FA2C6D">
        <w:rPr>
          <w:rFonts w:ascii="Arial" w:hAnsi="Arial" w:cs="Arial"/>
          <w:sz w:val="24"/>
          <w:szCs w:val="24"/>
        </w:rPr>
        <w:t xml:space="preserve">The review of this study also looked into other interventions for patients in other stages of the </w:t>
      </w:r>
      <w:r w:rsidR="007E1FFB">
        <w:rPr>
          <w:rFonts w:ascii="Arial" w:hAnsi="Arial" w:cs="Arial"/>
          <w:sz w:val="24"/>
          <w:szCs w:val="24"/>
        </w:rPr>
        <w:t>disorder;</w:t>
      </w:r>
      <w:r w:rsidR="00CA5808">
        <w:rPr>
          <w:rFonts w:ascii="Arial" w:hAnsi="Arial" w:cs="Arial"/>
          <w:sz w:val="24"/>
          <w:szCs w:val="24"/>
        </w:rPr>
        <w:t xml:space="preserve"> </w:t>
      </w:r>
      <w:r w:rsidR="00C672A6">
        <w:rPr>
          <w:rFonts w:ascii="Arial" w:hAnsi="Arial" w:cs="Arial"/>
          <w:sz w:val="24"/>
          <w:szCs w:val="24"/>
        </w:rPr>
        <w:t xml:space="preserve">these interventions were assertive community treatment, intensive case management, community re-entry module, cognitive behavioural therapy, family therapy, </w:t>
      </w:r>
      <w:r w:rsidR="007E1FFB">
        <w:rPr>
          <w:rFonts w:ascii="Arial" w:hAnsi="Arial" w:cs="Arial"/>
          <w:sz w:val="24"/>
          <w:szCs w:val="24"/>
        </w:rPr>
        <w:t>and psychoeducation</w:t>
      </w:r>
      <w:r w:rsidR="00C672A6">
        <w:rPr>
          <w:rFonts w:ascii="Arial" w:hAnsi="Arial" w:cs="Arial"/>
          <w:sz w:val="24"/>
          <w:szCs w:val="24"/>
        </w:rPr>
        <w:t xml:space="preserve"> regarding illness, crisis intervention plans and a few others</w:t>
      </w:r>
      <w:r w:rsidR="00FA2C6D">
        <w:rPr>
          <w:rFonts w:ascii="Arial" w:hAnsi="Arial" w:cs="Arial"/>
          <w:sz w:val="24"/>
          <w:szCs w:val="24"/>
        </w:rPr>
        <w:t xml:space="preserve"> </w:t>
      </w:r>
      <w:r w:rsidR="00FA2C6D" w:rsidRPr="00AA115B">
        <w:rPr>
          <w:rFonts w:ascii="Arial" w:hAnsi="Arial" w:cs="Arial"/>
          <w:sz w:val="24"/>
          <w:szCs w:val="24"/>
        </w:rPr>
        <w:t>(Armijo et al., 2013)</w:t>
      </w:r>
      <w:r w:rsidR="00FA2C6D">
        <w:rPr>
          <w:rFonts w:ascii="Arial" w:hAnsi="Arial" w:cs="Arial"/>
          <w:sz w:val="24"/>
          <w:szCs w:val="24"/>
        </w:rPr>
        <w:t xml:space="preserve">.  </w:t>
      </w:r>
    </w:p>
    <w:p w14:paraId="16321994" w14:textId="77777777" w:rsidR="00AA115B" w:rsidRDefault="00C42FD4" w:rsidP="00D17C0F">
      <w:pPr>
        <w:rPr>
          <w:rFonts w:ascii="Arial" w:hAnsi="Arial" w:cs="Arial"/>
          <w:sz w:val="24"/>
          <w:szCs w:val="24"/>
        </w:rPr>
      </w:pPr>
      <w:r>
        <w:rPr>
          <w:rFonts w:ascii="Arial" w:hAnsi="Arial" w:cs="Arial"/>
          <w:sz w:val="24"/>
          <w:szCs w:val="24"/>
        </w:rPr>
        <w:t xml:space="preserve">The conclusion of this study showed that using </w:t>
      </w:r>
      <w:r w:rsidR="00A1070E">
        <w:rPr>
          <w:rFonts w:ascii="Arial" w:hAnsi="Arial" w:cs="Arial"/>
          <w:sz w:val="24"/>
          <w:szCs w:val="24"/>
        </w:rPr>
        <w:t>community-based</w:t>
      </w:r>
      <w:r>
        <w:rPr>
          <w:rFonts w:ascii="Arial" w:hAnsi="Arial" w:cs="Arial"/>
          <w:sz w:val="24"/>
          <w:szCs w:val="24"/>
        </w:rPr>
        <w:t xml:space="preserve"> interventions was supported widely in the treatment of these patients</w:t>
      </w:r>
      <w:r w:rsidR="008D1098">
        <w:rPr>
          <w:rFonts w:ascii="Arial" w:hAnsi="Arial" w:cs="Arial"/>
          <w:sz w:val="24"/>
          <w:szCs w:val="24"/>
        </w:rPr>
        <w:t xml:space="preserve"> with schizophrenia</w:t>
      </w:r>
      <w:r>
        <w:rPr>
          <w:rFonts w:ascii="Arial" w:hAnsi="Arial" w:cs="Arial"/>
          <w:sz w:val="24"/>
          <w:szCs w:val="24"/>
        </w:rPr>
        <w:t xml:space="preserve"> </w:t>
      </w:r>
      <w:r w:rsidRPr="00AA115B">
        <w:rPr>
          <w:rFonts w:ascii="Arial" w:hAnsi="Arial" w:cs="Arial"/>
          <w:sz w:val="24"/>
          <w:szCs w:val="24"/>
        </w:rPr>
        <w:t>(Armijo et al., 2013)</w:t>
      </w:r>
      <w:r>
        <w:rPr>
          <w:rFonts w:ascii="Arial" w:hAnsi="Arial" w:cs="Arial"/>
          <w:sz w:val="24"/>
          <w:szCs w:val="24"/>
        </w:rPr>
        <w:t xml:space="preserve">.  </w:t>
      </w:r>
      <w:r w:rsidR="00CA5808">
        <w:rPr>
          <w:rFonts w:ascii="Arial" w:hAnsi="Arial" w:cs="Arial"/>
          <w:sz w:val="24"/>
          <w:szCs w:val="24"/>
        </w:rPr>
        <w:t xml:space="preserve">Using community psychosocial interventions were found to be positive in reducing </w:t>
      </w:r>
      <w:r w:rsidR="008117F8">
        <w:rPr>
          <w:rFonts w:ascii="Arial" w:hAnsi="Arial" w:cs="Arial"/>
          <w:sz w:val="24"/>
          <w:szCs w:val="24"/>
        </w:rPr>
        <w:t xml:space="preserve">negative and positive symptoms, both after the first episode </w:t>
      </w:r>
      <w:r w:rsidR="008117F8" w:rsidRPr="00AA115B">
        <w:rPr>
          <w:rFonts w:ascii="Arial" w:hAnsi="Arial" w:cs="Arial"/>
          <w:sz w:val="24"/>
          <w:szCs w:val="24"/>
        </w:rPr>
        <w:t>(Armijo et al., 2013)</w:t>
      </w:r>
      <w:r w:rsidR="008117F8">
        <w:rPr>
          <w:rFonts w:ascii="Arial" w:hAnsi="Arial" w:cs="Arial"/>
          <w:sz w:val="24"/>
          <w:szCs w:val="24"/>
        </w:rPr>
        <w:t xml:space="preserve">.  On top of this, there was enough evidence to show that these interventions helped </w:t>
      </w:r>
      <w:r w:rsidR="000C2588">
        <w:rPr>
          <w:rFonts w:ascii="Arial" w:hAnsi="Arial" w:cs="Arial"/>
          <w:sz w:val="24"/>
          <w:szCs w:val="24"/>
        </w:rPr>
        <w:t>reduce</w:t>
      </w:r>
      <w:r w:rsidR="008117F8">
        <w:rPr>
          <w:rFonts w:ascii="Arial" w:hAnsi="Arial" w:cs="Arial"/>
          <w:sz w:val="24"/>
          <w:szCs w:val="24"/>
        </w:rPr>
        <w:t xml:space="preserve"> re-admittance to hospitals and relapses of patients with schizophrenia </w:t>
      </w:r>
      <w:r w:rsidR="008117F8" w:rsidRPr="00AA115B">
        <w:rPr>
          <w:rFonts w:ascii="Arial" w:hAnsi="Arial" w:cs="Arial"/>
          <w:sz w:val="24"/>
          <w:szCs w:val="24"/>
        </w:rPr>
        <w:t>(Armijo et al., 2013)</w:t>
      </w:r>
      <w:r w:rsidR="008117F8">
        <w:rPr>
          <w:rFonts w:ascii="Arial" w:hAnsi="Arial" w:cs="Arial"/>
          <w:sz w:val="24"/>
          <w:szCs w:val="24"/>
        </w:rPr>
        <w:t xml:space="preserve">.  </w:t>
      </w:r>
      <w:r w:rsidR="000C2588">
        <w:rPr>
          <w:rFonts w:ascii="Arial" w:hAnsi="Arial" w:cs="Arial"/>
          <w:sz w:val="24"/>
          <w:szCs w:val="24"/>
        </w:rPr>
        <w:t>Another treatment also at the top of the list in terms of helping reduce symptoms both positive and negative as well as help with depression is cognitive-behavioural therapy and group versions of this treatment, it also helped to reduce anxiety also.</w:t>
      </w:r>
    </w:p>
    <w:p w14:paraId="1B0BF4D2" w14:textId="0081D6F2" w:rsidR="007051FC" w:rsidRDefault="00E14FEA" w:rsidP="00D17C0F">
      <w:pPr>
        <w:rPr>
          <w:rFonts w:ascii="Arial" w:hAnsi="Arial" w:cs="Arial"/>
          <w:sz w:val="24"/>
          <w:szCs w:val="24"/>
        </w:rPr>
      </w:pPr>
      <w:r>
        <w:rPr>
          <w:rFonts w:ascii="Arial" w:hAnsi="Arial" w:cs="Arial"/>
          <w:sz w:val="24"/>
          <w:szCs w:val="24"/>
        </w:rPr>
        <w:t>A</w:t>
      </w:r>
      <w:r w:rsidR="0031402C">
        <w:rPr>
          <w:rFonts w:ascii="Arial" w:hAnsi="Arial" w:cs="Arial"/>
          <w:sz w:val="24"/>
          <w:szCs w:val="24"/>
        </w:rPr>
        <w:t>ccording to the</w:t>
      </w:r>
      <w:r>
        <w:rPr>
          <w:rFonts w:ascii="Arial" w:hAnsi="Arial" w:cs="Arial"/>
          <w:sz w:val="24"/>
          <w:szCs w:val="24"/>
        </w:rPr>
        <w:t xml:space="preserve"> article by </w:t>
      </w:r>
      <w:r w:rsidR="00586EB9">
        <w:rPr>
          <w:rFonts w:ascii="Arial" w:hAnsi="Arial" w:cs="Arial"/>
          <w:sz w:val="24"/>
          <w:szCs w:val="24"/>
        </w:rPr>
        <w:t>Miyamoto et al.</w:t>
      </w:r>
      <w:r w:rsidRPr="00E14FEA">
        <w:rPr>
          <w:rFonts w:ascii="Arial" w:hAnsi="Arial" w:cs="Arial"/>
          <w:sz w:val="24"/>
          <w:szCs w:val="24"/>
        </w:rPr>
        <w:t xml:space="preserve"> </w:t>
      </w:r>
      <w:r>
        <w:rPr>
          <w:rFonts w:ascii="Arial" w:hAnsi="Arial" w:cs="Arial"/>
          <w:sz w:val="24"/>
          <w:szCs w:val="24"/>
        </w:rPr>
        <w:t>(</w:t>
      </w:r>
      <w:r w:rsidRPr="00E14FEA">
        <w:rPr>
          <w:rFonts w:ascii="Arial" w:hAnsi="Arial" w:cs="Arial"/>
          <w:sz w:val="24"/>
          <w:szCs w:val="24"/>
        </w:rPr>
        <w:t>2012)</w:t>
      </w:r>
      <w:r w:rsidR="00D20627">
        <w:rPr>
          <w:rFonts w:ascii="Arial" w:hAnsi="Arial" w:cs="Arial"/>
          <w:sz w:val="24"/>
          <w:szCs w:val="24"/>
        </w:rPr>
        <w:t xml:space="preserve"> of the study of </w:t>
      </w:r>
      <w:r w:rsidR="0031402C">
        <w:rPr>
          <w:rFonts w:ascii="Arial" w:hAnsi="Arial" w:cs="Arial"/>
          <w:sz w:val="24"/>
          <w:szCs w:val="24"/>
        </w:rPr>
        <w:t>the e</w:t>
      </w:r>
      <w:r w:rsidR="0031402C" w:rsidRPr="0031402C">
        <w:rPr>
          <w:rFonts w:ascii="Arial" w:hAnsi="Arial" w:cs="Arial"/>
          <w:sz w:val="24"/>
          <w:szCs w:val="24"/>
        </w:rPr>
        <w:t>fficacy on negative symptoms</w:t>
      </w:r>
      <w:r w:rsidR="0031402C">
        <w:rPr>
          <w:rFonts w:ascii="Arial" w:hAnsi="Arial" w:cs="Arial"/>
          <w:sz w:val="24"/>
          <w:szCs w:val="24"/>
        </w:rPr>
        <w:t xml:space="preserve"> of patients with</w:t>
      </w:r>
      <w:r>
        <w:rPr>
          <w:rFonts w:ascii="Arial" w:hAnsi="Arial" w:cs="Arial"/>
          <w:sz w:val="24"/>
          <w:szCs w:val="24"/>
        </w:rPr>
        <w:t xml:space="preserve"> </w:t>
      </w:r>
      <w:r w:rsidR="00794070" w:rsidRPr="00794070">
        <w:rPr>
          <w:rFonts w:ascii="Arial" w:hAnsi="Arial" w:cs="Arial"/>
          <w:sz w:val="24"/>
          <w:szCs w:val="24"/>
        </w:rPr>
        <w:t>schizophrenia</w:t>
      </w:r>
      <w:r w:rsidR="00D20627">
        <w:rPr>
          <w:rFonts w:ascii="Arial" w:hAnsi="Arial" w:cs="Arial"/>
          <w:sz w:val="24"/>
          <w:szCs w:val="24"/>
        </w:rPr>
        <w:t>,</w:t>
      </w:r>
      <w:r w:rsidR="0031402C">
        <w:rPr>
          <w:rFonts w:ascii="Arial" w:hAnsi="Arial" w:cs="Arial"/>
          <w:sz w:val="24"/>
          <w:szCs w:val="24"/>
        </w:rPr>
        <w:t xml:space="preserve"> is that</w:t>
      </w:r>
      <w:r w:rsidR="00794070">
        <w:rPr>
          <w:rFonts w:ascii="Arial" w:hAnsi="Arial" w:cs="Arial"/>
          <w:sz w:val="24"/>
          <w:szCs w:val="24"/>
        </w:rPr>
        <w:t xml:space="preserve"> seventy percent of patients with schizophrenia develop primary negative symptoms before they develop positive symptoms, to date there is no treatment for the negative symptoms</w:t>
      </w:r>
      <w:r w:rsidR="0031402C">
        <w:rPr>
          <w:rFonts w:ascii="Arial" w:hAnsi="Arial" w:cs="Arial"/>
          <w:sz w:val="24"/>
          <w:szCs w:val="24"/>
        </w:rPr>
        <w:t xml:space="preserve"> </w:t>
      </w:r>
      <w:r w:rsidR="0031402C" w:rsidRPr="0031402C">
        <w:rPr>
          <w:rFonts w:ascii="Arial" w:hAnsi="Arial" w:cs="Arial"/>
          <w:sz w:val="24"/>
          <w:szCs w:val="24"/>
        </w:rPr>
        <w:t>(Miyamoto et al., 2012)</w:t>
      </w:r>
      <w:r w:rsidR="00794070">
        <w:rPr>
          <w:rFonts w:ascii="Arial" w:hAnsi="Arial" w:cs="Arial"/>
          <w:sz w:val="24"/>
          <w:szCs w:val="24"/>
        </w:rPr>
        <w:t>.</w:t>
      </w:r>
      <w:r w:rsidR="0031402C">
        <w:rPr>
          <w:rFonts w:ascii="Arial" w:hAnsi="Arial" w:cs="Arial"/>
          <w:sz w:val="24"/>
          <w:szCs w:val="24"/>
        </w:rPr>
        <w:t xml:space="preserve">  Negative symptoms </w:t>
      </w:r>
      <w:r w:rsidR="0031402C" w:rsidRPr="00794070">
        <w:rPr>
          <w:rFonts w:ascii="Arial" w:hAnsi="Arial" w:cs="Arial"/>
          <w:sz w:val="24"/>
          <w:szCs w:val="24"/>
        </w:rPr>
        <w:t>include affective blunting, emotional withdrawal, poverty of speech, anhedonia and apathy</w:t>
      </w:r>
      <w:r w:rsidR="0031402C">
        <w:rPr>
          <w:rFonts w:ascii="Arial" w:hAnsi="Arial" w:cs="Arial"/>
          <w:sz w:val="24"/>
          <w:szCs w:val="24"/>
        </w:rPr>
        <w:t xml:space="preserve"> </w:t>
      </w:r>
      <w:r w:rsidR="0031402C" w:rsidRPr="0031402C">
        <w:rPr>
          <w:rFonts w:ascii="Arial" w:hAnsi="Arial" w:cs="Arial"/>
          <w:sz w:val="24"/>
          <w:szCs w:val="24"/>
        </w:rPr>
        <w:t>(Miyamoto et al., 2012)</w:t>
      </w:r>
      <w:r w:rsidR="0031402C">
        <w:rPr>
          <w:rFonts w:ascii="Arial" w:hAnsi="Arial" w:cs="Arial"/>
          <w:sz w:val="24"/>
          <w:szCs w:val="24"/>
        </w:rPr>
        <w:t xml:space="preserve">.  </w:t>
      </w:r>
      <w:r w:rsidR="00896F9A">
        <w:rPr>
          <w:rFonts w:ascii="Arial" w:hAnsi="Arial" w:cs="Arial"/>
          <w:sz w:val="24"/>
          <w:szCs w:val="24"/>
        </w:rPr>
        <w:t xml:space="preserve">Mood symptoms and depression are common </w:t>
      </w:r>
      <w:r w:rsidR="0091345E">
        <w:rPr>
          <w:rFonts w:ascii="Arial" w:hAnsi="Arial" w:cs="Arial"/>
          <w:sz w:val="24"/>
          <w:szCs w:val="24"/>
        </w:rPr>
        <w:t>occurrences</w:t>
      </w:r>
      <w:r w:rsidR="00896F9A">
        <w:rPr>
          <w:rFonts w:ascii="Arial" w:hAnsi="Arial" w:cs="Arial"/>
          <w:sz w:val="24"/>
          <w:szCs w:val="24"/>
        </w:rPr>
        <w:t xml:space="preserve"> in schizophrenia, if a patient suffers this symptom it is associated with poorer outcomes </w:t>
      </w:r>
      <w:r w:rsidR="00896F9A" w:rsidRPr="0031402C">
        <w:rPr>
          <w:rFonts w:ascii="Arial" w:hAnsi="Arial" w:cs="Arial"/>
          <w:sz w:val="24"/>
          <w:szCs w:val="24"/>
        </w:rPr>
        <w:t>(Miyamoto et al., 2012)</w:t>
      </w:r>
      <w:r w:rsidR="00896F9A">
        <w:rPr>
          <w:rFonts w:ascii="Arial" w:hAnsi="Arial" w:cs="Arial"/>
          <w:sz w:val="24"/>
          <w:szCs w:val="24"/>
        </w:rPr>
        <w:t xml:space="preserve">.  In the article by </w:t>
      </w:r>
      <w:r w:rsidR="00586EB9">
        <w:rPr>
          <w:rFonts w:ascii="Arial" w:hAnsi="Arial" w:cs="Arial"/>
          <w:sz w:val="24"/>
          <w:szCs w:val="24"/>
        </w:rPr>
        <w:t>Miyamoto et al.</w:t>
      </w:r>
      <w:r w:rsidR="00896F9A" w:rsidRPr="00E14FEA">
        <w:rPr>
          <w:rFonts w:ascii="Arial" w:hAnsi="Arial" w:cs="Arial"/>
          <w:sz w:val="24"/>
          <w:szCs w:val="24"/>
        </w:rPr>
        <w:t xml:space="preserve"> </w:t>
      </w:r>
      <w:r w:rsidR="00896F9A">
        <w:rPr>
          <w:rFonts w:ascii="Arial" w:hAnsi="Arial" w:cs="Arial"/>
          <w:sz w:val="24"/>
          <w:szCs w:val="24"/>
        </w:rPr>
        <w:t>(</w:t>
      </w:r>
      <w:r w:rsidR="00896F9A" w:rsidRPr="00E14FEA">
        <w:rPr>
          <w:rFonts w:ascii="Arial" w:hAnsi="Arial" w:cs="Arial"/>
          <w:sz w:val="24"/>
          <w:szCs w:val="24"/>
        </w:rPr>
        <w:t>2012)</w:t>
      </w:r>
      <w:r w:rsidR="00896F9A">
        <w:rPr>
          <w:rFonts w:ascii="Arial" w:hAnsi="Arial" w:cs="Arial"/>
          <w:sz w:val="24"/>
          <w:szCs w:val="24"/>
        </w:rPr>
        <w:t xml:space="preserve">, it </w:t>
      </w:r>
      <w:r w:rsidR="00D20627">
        <w:rPr>
          <w:rFonts w:ascii="Arial" w:hAnsi="Arial" w:cs="Arial"/>
          <w:sz w:val="24"/>
          <w:szCs w:val="24"/>
        </w:rPr>
        <w:t xml:space="preserve">also </w:t>
      </w:r>
      <w:r w:rsidR="00896F9A">
        <w:rPr>
          <w:rFonts w:ascii="Arial" w:hAnsi="Arial" w:cs="Arial"/>
          <w:sz w:val="24"/>
          <w:szCs w:val="24"/>
        </w:rPr>
        <w:t xml:space="preserve">states that there is a chance that medication will not </w:t>
      </w:r>
      <w:r w:rsidR="00713CE9">
        <w:rPr>
          <w:rFonts w:ascii="Arial" w:hAnsi="Arial" w:cs="Arial"/>
          <w:sz w:val="24"/>
          <w:szCs w:val="24"/>
        </w:rPr>
        <w:t>work,</w:t>
      </w:r>
      <w:r w:rsidR="00896F9A">
        <w:rPr>
          <w:rFonts w:ascii="Arial" w:hAnsi="Arial" w:cs="Arial"/>
          <w:sz w:val="24"/>
          <w:szCs w:val="24"/>
        </w:rPr>
        <w:t xml:space="preserve"> and</w:t>
      </w:r>
      <w:r w:rsidR="00D20627">
        <w:rPr>
          <w:rFonts w:ascii="Arial" w:hAnsi="Arial" w:cs="Arial"/>
          <w:sz w:val="24"/>
          <w:szCs w:val="24"/>
        </w:rPr>
        <w:t xml:space="preserve"> patients</w:t>
      </w:r>
      <w:r w:rsidR="00896F9A">
        <w:rPr>
          <w:rFonts w:ascii="Arial" w:hAnsi="Arial" w:cs="Arial"/>
          <w:sz w:val="24"/>
          <w:szCs w:val="24"/>
        </w:rPr>
        <w:t xml:space="preserve"> fail to respond to medication, one fifth to one third who receive medication fail to respond to it.</w:t>
      </w:r>
    </w:p>
    <w:p w14:paraId="34BBDCA7" w14:textId="77777777" w:rsidR="000D2136" w:rsidRDefault="000D2136" w:rsidP="00D17C0F">
      <w:pPr>
        <w:rPr>
          <w:rFonts w:ascii="Arial" w:hAnsi="Arial" w:cs="Arial"/>
          <w:sz w:val="24"/>
          <w:szCs w:val="24"/>
        </w:rPr>
      </w:pPr>
      <w:r w:rsidRPr="000D2136">
        <w:rPr>
          <w:rFonts w:ascii="Arial" w:hAnsi="Arial" w:cs="Arial"/>
          <w:sz w:val="24"/>
          <w:szCs w:val="24"/>
        </w:rPr>
        <w:t>For ad</w:t>
      </w:r>
      <w:r w:rsidR="0093293A">
        <w:rPr>
          <w:rFonts w:ascii="Arial" w:hAnsi="Arial" w:cs="Arial"/>
          <w:sz w:val="24"/>
          <w:szCs w:val="24"/>
        </w:rPr>
        <w:t>ults with schizophrenia who do no</w:t>
      </w:r>
      <w:r w:rsidRPr="000D2136">
        <w:rPr>
          <w:rFonts w:ascii="Arial" w:hAnsi="Arial" w:cs="Arial"/>
          <w:sz w:val="24"/>
          <w:szCs w:val="24"/>
        </w:rPr>
        <w:t>t react to medication, electroconvulsive treatment (ECT) might be looked into. ECT might be useful for somebody who additionally has depression.</w:t>
      </w:r>
    </w:p>
    <w:p w14:paraId="260CCDA2" w14:textId="77777777" w:rsidR="0093293A" w:rsidRDefault="0093293A" w:rsidP="00D17C0F">
      <w:pPr>
        <w:rPr>
          <w:rFonts w:ascii="Arial" w:hAnsi="Arial" w:cs="Arial"/>
          <w:sz w:val="24"/>
          <w:szCs w:val="24"/>
        </w:rPr>
      </w:pPr>
      <w:r>
        <w:rPr>
          <w:rFonts w:ascii="Arial" w:hAnsi="Arial" w:cs="Arial"/>
          <w:sz w:val="24"/>
          <w:szCs w:val="24"/>
        </w:rPr>
        <w:t xml:space="preserve">According to </w:t>
      </w:r>
      <w:r w:rsidRPr="0093293A">
        <w:rPr>
          <w:rFonts w:ascii="Arial" w:hAnsi="Arial" w:cs="Arial"/>
          <w:sz w:val="24"/>
          <w:szCs w:val="24"/>
        </w:rPr>
        <w:t xml:space="preserve">Mayo Clinic", </w:t>
      </w:r>
      <w:r>
        <w:rPr>
          <w:rFonts w:ascii="Arial" w:hAnsi="Arial" w:cs="Arial"/>
          <w:sz w:val="24"/>
          <w:szCs w:val="24"/>
        </w:rPr>
        <w:t>(</w:t>
      </w:r>
      <w:r w:rsidRPr="0093293A">
        <w:rPr>
          <w:rFonts w:ascii="Arial" w:hAnsi="Arial" w:cs="Arial"/>
          <w:sz w:val="24"/>
          <w:szCs w:val="24"/>
        </w:rPr>
        <w:t>n.d.)</w:t>
      </w:r>
      <w:r>
        <w:rPr>
          <w:rFonts w:ascii="Arial" w:hAnsi="Arial" w:cs="Arial"/>
          <w:sz w:val="24"/>
          <w:szCs w:val="24"/>
        </w:rPr>
        <w:t>, there are p</w:t>
      </w:r>
      <w:r w:rsidRPr="0093293A">
        <w:rPr>
          <w:rFonts w:ascii="Arial" w:hAnsi="Arial" w:cs="Arial"/>
          <w:sz w:val="24"/>
          <w:szCs w:val="24"/>
        </w:rPr>
        <w:t xml:space="preserve">sychosocial </w:t>
      </w:r>
      <w:r w:rsidR="00A1070E" w:rsidRPr="0093293A">
        <w:rPr>
          <w:rFonts w:ascii="Arial" w:hAnsi="Arial" w:cs="Arial"/>
          <w:sz w:val="24"/>
          <w:szCs w:val="24"/>
        </w:rPr>
        <w:t>interventions</w:t>
      </w:r>
      <w:r w:rsidR="00A1070E">
        <w:rPr>
          <w:rFonts w:ascii="Arial" w:hAnsi="Arial" w:cs="Arial"/>
          <w:sz w:val="24"/>
          <w:szCs w:val="24"/>
        </w:rPr>
        <w:t>, which</w:t>
      </w:r>
      <w:r>
        <w:rPr>
          <w:rFonts w:ascii="Arial" w:hAnsi="Arial" w:cs="Arial"/>
          <w:sz w:val="24"/>
          <w:szCs w:val="24"/>
        </w:rPr>
        <w:t xml:space="preserve"> are used once psychosis subsides, the following treatment can be used alongside medication, </w:t>
      </w:r>
      <w:r w:rsidR="00A1070E">
        <w:rPr>
          <w:rFonts w:ascii="Arial" w:hAnsi="Arial" w:cs="Arial"/>
          <w:sz w:val="24"/>
          <w:szCs w:val="24"/>
        </w:rPr>
        <w:t>and these</w:t>
      </w:r>
      <w:r>
        <w:rPr>
          <w:rFonts w:ascii="Arial" w:hAnsi="Arial" w:cs="Arial"/>
          <w:sz w:val="24"/>
          <w:szCs w:val="24"/>
        </w:rPr>
        <w:t xml:space="preserve"> are individual therapy, social skills training, family therapy and vocational rehabilitation and supported employment.</w:t>
      </w:r>
      <w:r w:rsidR="00B67A56">
        <w:rPr>
          <w:rFonts w:ascii="Arial" w:hAnsi="Arial" w:cs="Arial"/>
          <w:sz w:val="24"/>
          <w:szCs w:val="24"/>
        </w:rPr>
        <w:t xml:space="preserve">  </w:t>
      </w:r>
      <w:r w:rsidR="00A1070E">
        <w:rPr>
          <w:rFonts w:ascii="Arial" w:hAnsi="Arial" w:cs="Arial"/>
          <w:sz w:val="24"/>
          <w:szCs w:val="24"/>
        </w:rPr>
        <w:t>In addition,</w:t>
      </w:r>
      <w:r w:rsidR="00B67A56">
        <w:rPr>
          <w:rFonts w:ascii="Arial" w:hAnsi="Arial" w:cs="Arial"/>
          <w:sz w:val="24"/>
          <w:szCs w:val="24"/>
        </w:rPr>
        <w:t xml:space="preserve"> </w:t>
      </w:r>
      <w:r w:rsidR="00A1070E">
        <w:rPr>
          <w:rFonts w:ascii="Arial" w:hAnsi="Arial" w:cs="Arial"/>
          <w:sz w:val="24"/>
          <w:szCs w:val="24"/>
        </w:rPr>
        <w:t>many</w:t>
      </w:r>
      <w:r w:rsidR="00B67A56">
        <w:rPr>
          <w:rFonts w:ascii="Arial" w:hAnsi="Arial" w:cs="Arial"/>
          <w:sz w:val="24"/>
          <w:szCs w:val="24"/>
        </w:rPr>
        <w:t xml:space="preserve"> people with this disorder will require support with daily living, f</w:t>
      </w:r>
      <w:r w:rsidR="00B67A56" w:rsidRPr="000D2136">
        <w:rPr>
          <w:rFonts w:ascii="Arial" w:hAnsi="Arial" w:cs="Arial"/>
          <w:sz w:val="24"/>
          <w:szCs w:val="24"/>
        </w:rPr>
        <w:t>or ad</w:t>
      </w:r>
      <w:r w:rsidR="00B67A56">
        <w:rPr>
          <w:rFonts w:ascii="Arial" w:hAnsi="Arial" w:cs="Arial"/>
          <w:sz w:val="24"/>
          <w:szCs w:val="24"/>
        </w:rPr>
        <w:t>ults with schizophrenia who do no</w:t>
      </w:r>
      <w:r w:rsidR="00B67A56" w:rsidRPr="000D2136">
        <w:rPr>
          <w:rFonts w:ascii="Arial" w:hAnsi="Arial" w:cs="Arial"/>
          <w:sz w:val="24"/>
          <w:szCs w:val="24"/>
        </w:rPr>
        <w:t xml:space="preserve">t react to medication, electroconvulsive treatment (ECT) might be looked into. ECT might be useful for somebody </w:t>
      </w:r>
      <w:r w:rsidR="00B67A56">
        <w:rPr>
          <w:rFonts w:ascii="Arial" w:hAnsi="Arial" w:cs="Arial"/>
          <w:sz w:val="24"/>
          <w:szCs w:val="24"/>
        </w:rPr>
        <w:t>who additionally has depression (</w:t>
      </w:r>
      <w:r w:rsidR="00B67A56" w:rsidRPr="0093293A">
        <w:rPr>
          <w:rFonts w:ascii="Arial" w:hAnsi="Arial" w:cs="Arial"/>
          <w:sz w:val="24"/>
          <w:szCs w:val="24"/>
        </w:rPr>
        <w:t>Mayo Clinic</w:t>
      </w:r>
      <w:r w:rsidR="00586EB9">
        <w:rPr>
          <w:rFonts w:ascii="Arial" w:hAnsi="Arial" w:cs="Arial"/>
          <w:sz w:val="24"/>
          <w:szCs w:val="24"/>
        </w:rPr>
        <w:t>.</w:t>
      </w:r>
      <w:r w:rsidR="00B67A56" w:rsidRPr="0093293A">
        <w:rPr>
          <w:rFonts w:ascii="Arial" w:hAnsi="Arial" w:cs="Arial"/>
          <w:sz w:val="24"/>
          <w:szCs w:val="24"/>
        </w:rPr>
        <w:t xml:space="preserve"> n.d.)</w:t>
      </w:r>
      <w:r w:rsidR="00B67A56">
        <w:rPr>
          <w:rFonts w:ascii="Arial" w:hAnsi="Arial" w:cs="Arial"/>
          <w:sz w:val="24"/>
          <w:szCs w:val="24"/>
        </w:rPr>
        <w:t>.</w:t>
      </w:r>
    </w:p>
    <w:p w14:paraId="543986F5" w14:textId="2C59052D" w:rsidR="00586EB9" w:rsidRDefault="00586EB9" w:rsidP="00D17C0F">
      <w:pPr>
        <w:rPr>
          <w:rFonts w:ascii="Arial" w:hAnsi="Arial" w:cs="Arial"/>
          <w:sz w:val="24"/>
          <w:szCs w:val="24"/>
        </w:rPr>
      </w:pPr>
      <w:r>
        <w:rPr>
          <w:rFonts w:ascii="Arial" w:hAnsi="Arial" w:cs="Arial"/>
          <w:sz w:val="24"/>
          <w:szCs w:val="24"/>
        </w:rPr>
        <w:t xml:space="preserve">According to </w:t>
      </w:r>
      <w:r w:rsidRPr="00586EB9">
        <w:rPr>
          <w:rFonts w:ascii="Arial" w:hAnsi="Arial" w:cs="Arial"/>
          <w:sz w:val="24"/>
          <w:szCs w:val="24"/>
        </w:rPr>
        <w:t>Nasralla</w:t>
      </w:r>
      <w:r w:rsidR="0092077B">
        <w:rPr>
          <w:rFonts w:ascii="Arial" w:hAnsi="Arial" w:cs="Arial"/>
          <w:sz w:val="24"/>
          <w:szCs w:val="24"/>
        </w:rPr>
        <w:t xml:space="preserve">h et al. </w:t>
      </w:r>
      <w:r>
        <w:rPr>
          <w:rFonts w:ascii="Arial" w:hAnsi="Arial" w:cs="Arial"/>
          <w:sz w:val="24"/>
          <w:szCs w:val="24"/>
        </w:rPr>
        <w:t xml:space="preserve">(2005), </w:t>
      </w:r>
      <w:r w:rsidR="0092077B">
        <w:rPr>
          <w:rFonts w:ascii="Arial" w:hAnsi="Arial" w:cs="Arial"/>
          <w:sz w:val="24"/>
          <w:szCs w:val="24"/>
        </w:rPr>
        <w:t xml:space="preserve">the expectations of treating schizophrenia is much more than just medication to control the symptoms, this report looks at an </w:t>
      </w:r>
      <w:r w:rsidR="0092077B">
        <w:rPr>
          <w:rFonts w:ascii="Arial" w:hAnsi="Arial" w:cs="Arial"/>
          <w:sz w:val="24"/>
          <w:szCs w:val="24"/>
        </w:rPr>
        <w:lastRenderedPageBreak/>
        <w:t xml:space="preserve">approach to measure the clinical effectiveness of treatment.  The agreement of the researchers in schizophrenia treatment, was put into outcomes, these are the symptoms of schizophrenia, </w:t>
      </w:r>
      <w:r w:rsidR="00AB2B3D">
        <w:rPr>
          <w:rFonts w:ascii="Arial" w:hAnsi="Arial" w:cs="Arial"/>
          <w:sz w:val="24"/>
          <w:szCs w:val="24"/>
        </w:rPr>
        <w:t>the burden of the disease, the burden</w:t>
      </w:r>
      <w:r w:rsidR="0092077B">
        <w:rPr>
          <w:rFonts w:ascii="Arial" w:hAnsi="Arial" w:cs="Arial"/>
          <w:sz w:val="24"/>
          <w:szCs w:val="24"/>
        </w:rPr>
        <w:t xml:space="preserve"> treatment, as well as health and wellness </w:t>
      </w:r>
      <w:r w:rsidR="0092077B" w:rsidRPr="0092077B">
        <w:rPr>
          <w:rFonts w:ascii="Arial" w:hAnsi="Arial" w:cs="Arial"/>
          <w:sz w:val="24"/>
          <w:szCs w:val="24"/>
        </w:rPr>
        <w:t>(Nasrallah et al., 2005)</w:t>
      </w:r>
      <w:r w:rsidR="0092077B">
        <w:rPr>
          <w:rFonts w:ascii="Arial" w:hAnsi="Arial" w:cs="Arial"/>
          <w:sz w:val="24"/>
          <w:szCs w:val="24"/>
        </w:rPr>
        <w:t xml:space="preserve">.  The outcome of this report highlighted that treatments and </w:t>
      </w:r>
      <w:r w:rsidR="00713CE9">
        <w:rPr>
          <w:rFonts w:ascii="Arial" w:hAnsi="Arial" w:cs="Arial"/>
          <w:sz w:val="24"/>
          <w:szCs w:val="24"/>
        </w:rPr>
        <w:t>their</w:t>
      </w:r>
      <w:r w:rsidR="0092077B">
        <w:rPr>
          <w:rFonts w:ascii="Arial" w:hAnsi="Arial" w:cs="Arial"/>
          <w:sz w:val="24"/>
          <w:szCs w:val="24"/>
        </w:rPr>
        <w:t xml:space="preserve"> </w:t>
      </w:r>
      <w:r w:rsidR="0091345E">
        <w:rPr>
          <w:rFonts w:ascii="Arial" w:hAnsi="Arial" w:cs="Arial"/>
          <w:sz w:val="24"/>
          <w:szCs w:val="24"/>
        </w:rPr>
        <w:t>interventions, which are combined using psychosocial and optimal pharmacotherapy,</w:t>
      </w:r>
      <w:r w:rsidR="0092077B">
        <w:rPr>
          <w:rFonts w:ascii="Arial" w:hAnsi="Arial" w:cs="Arial"/>
          <w:sz w:val="24"/>
          <w:szCs w:val="24"/>
        </w:rPr>
        <w:t xml:space="preserve"> raise expectations </w:t>
      </w:r>
      <w:r w:rsidR="00FD4C48">
        <w:rPr>
          <w:rFonts w:ascii="Arial" w:hAnsi="Arial" w:cs="Arial"/>
          <w:sz w:val="24"/>
          <w:szCs w:val="24"/>
        </w:rPr>
        <w:t xml:space="preserve">about </w:t>
      </w:r>
      <w:r w:rsidR="0092077B">
        <w:rPr>
          <w:rFonts w:ascii="Arial" w:hAnsi="Arial" w:cs="Arial"/>
          <w:sz w:val="24"/>
          <w:szCs w:val="24"/>
        </w:rPr>
        <w:t xml:space="preserve">recovering from </w:t>
      </w:r>
      <w:r w:rsidR="00FD4C48">
        <w:rPr>
          <w:rFonts w:ascii="Arial" w:hAnsi="Arial" w:cs="Arial"/>
          <w:sz w:val="24"/>
          <w:szCs w:val="24"/>
        </w:rPr>
        <w:t xml:space="preserve">schizophrenia functionally in terms of daily living activities </w:t>
      </w:r>
      <w:r w:rsidR="00FD4C48" w:rsidRPr="00FD4C48">
        <w:rPr>
          <w:rFonts w:ascii="Arial" w:hAnsi="Arial" w:cs="Arial"/>
          <w:sz w:val="24"/>
          <w:szCs w:val="24"/>
        </w:rPr>
        <w:t>(Nasrallah et al., 2005)</w:t>
      </w:r>
      <w:r w:rsidR="00FD4C48">
        <w:rPr>
          <w:rFonts w:ascii="Arial" w:hAnsi="Arial" w:cs="Arial"/>
          <w:sz w:val="24"/>
          <w:szCs w:val="24"/>
        </w:rPr>
        <w:t>.</w:t>
      </w:r>
      <w:r w:rsidR="0092077B">
        <w:rPr>
          <w:rFonts w:ascii="Arial" w:hAnsi="Arial" w:cs="Arial"/>
          <w:sz w:val="24"/>
          <w:szCs w:val="24"/>
        </w:rPr>
        <w:t xml:space="preserve"> </w:t>
      </w:r>
      <w:r w:rsidR="00A94A64">
        <w:rPr>
          <w:rFonts w:ascii="Arial" w:hAnsi="Arial" w:cs="Arial"/>
          <w:sz w:val="24"/>
          <w:szCs w:val="24"/>
        </w:rPr>
        <w:t xml:space="preserve">A tool that clinicians also use is called GOALS, this is a measure that is simple to use and is objective to measure the outcomes of the </w:t>
      </w:r>
      <w:r w:rsidR="0091345E">
        <w:rPr>
          <w:rFonts w:ascii="Arial" w:hAnsi="Arial" w:cs="Arial"/>
          <w:sz w:val="24"/>
          <w:szCs w:val="24"/>
        </w:rPr>
        <w:t>patient’s</w:t>
      </w:r>
      <w:r w:rsidR="00A94A64">
        <w:rPr>
          <w:rFonts w:ascii="Arial" w:hAnsi="Arial" w:cs="Arial"/>
          <w:sz w:val="24"/>
          <w:szCs w:val="24"/>
        </w:rPr>
        <w:t xml:space="preserve"> treatment and how effective it is </w:t>
      </w:r>
      <w:r w:rsidR="00A94A64" w:rsidRPr="00A94A64">
        <w:rPr>
          <w:rFonts w:ascii="Arial" w:hAnsi="Arial" w:cs="Arial"/>
          <w:sz w:val="24"/>
          <w:szCs w:val="24"/>
        </w:rPr>
        <w:t>(Nasrallah et al., 2005)</w:t>
      </w:r>
      <w:r w:rsidR="00A94A64">
        <w:rPr>
          <w:rFonts w:ascii="Arial" w:hAnsi="Arial" w:cs="Arial"/>
          <w:sz w:val="24"/>
          <w:szCs w:val="24"/>
        </w:rPr>
        <w:t>.</w:t>
      </w:r>
    </w:p>
    <w:p w14:paraId="3DFB4D4E" w14:textId="77777777" w:rsidR="00D457BE" w:rsidRDefault="00D457BE" w:rsidP="00D457BE">
      <w:pPr>
        <w:rPr>
          <w:rFonts w:ascii="Arial" w:hAnsi="Arial" w:cs="Arial"/>
          <w:sz w:val="24"/>
          <w:szCs w:val="24"/>
        </w:rPr>
      </w:pPr>
      <w:r>
        <w:rPr>
          <w:rFonts w:ascii="Arial" w:hAnsi="Arial" w:cs="Arial"/>
          <w:sz w:val="24"/>
          <w:szCs w:val="24"/>
        </w:rPr>
        <w:t xml:space="preserve">According to the website Rethink.org. (n.d.), People who live with schizophrenia can have two different type of recoveries, these are clinical recovery and personal recovery.  Clinical recovery is when the patient’s symptoms have been reduced by so much that they are no longer the main issue; everyone can experience this in a different way (Rethink.org. n.d.).  Personal recovery is when the patient has to consider a number of things, these are hope, acceptance, control, stability, relationships, treatment, and lifestyle and being active, all these things are intertwined, and need to be followed to maintain the patient’s ability to cope with the disease (Rethink.org. n.d.). </w:t>
      </w:r>
      <w:r w:rsidR="00A417F9">
        <w:rPr>
          <w:rFonts w:ascii="Arial" w:hAnsi="Arial" w:cs="Arial"/>
          <w:sz w:val="24"/>
          <w:szCs w:val="24"/>
        </w:rPr>
        <w:t xml:space="preserve">Both these recoveries are personal to the </w:t>
      </w:r>
      <w:r w:rsidR="00002E74">
        <w:rPr>
          <w:rFonts w:ascii="Arial" w:hAnsi="Arial" w:cs="Arial"/>
          <w:sz w:val="24"/>
          <w:szCs w:val="24"/>
        </w:rPr>
        <w:t>individual;</w:t>
      </w:r>
      <w:r w:rsidR="00A417F9">
        <w:rPr>
          <w:rFonts w:ascii="Arial" w:hAnsi="Arial" w:cs="Arial"/>
          <w:sz w:val="24"/>
          <w:szCs w:val="24"/>
        </w:rPr>
        <w:t xml:space="preserve"> it is to get the individual to think about the future and what they would like to do in life.  The process is an ongoing process and needs support every step of the way.</w:t>
      </w:r>
      <w:r w:rsidR="0027356E">
        <w:rPr>
          <w:rFonts w:ascii="Arial" w:hAnsi="Arial" w:cs="Arial"/>
          <w:sz w:val="24"/>
          <w:szCs w:val="24"/>
        </w:rPr>
        <w:t xml:space="preserve">  There are also plenty of support groups available to help individuals in the road to their recovery, such as online, NHS, emotional support lines and charities.  </w:t>
      </w:r>
      <w:r w:rsidR="00471D0C">
        <w:rPr>
          <w:rFonts w:ascii="Arial" w:hAnsi="Arial" w:cs="Arial"/>
          <w:sz w:val="24"/>
          <w:szCs w:val="24"/>
        </w:rPr>
        <w:t>Making lifestyle changes as well as having routine</w:t>
      </w:r>
      <w:r w:rsidR="0027356E">
        <w:rPr>
          <w:rFonts w:ascii="Arial" w:hAnsi="Arial" w:cs="Arial"/>
          <w:sz w:val="24"/>
          <w:szCs w:val="24"/>
        </w:rPr>
        <w:t xml:space="preserve"> </w:t>
      </w:r>
      <w:r w:rsidR="00471D0C">
        <w:rPr>
          <w:rFonts w:ascii="Arial" w:hAnsi="Arial" w:cs="Arial"/>
          <w:sz w:val="24"/>
          <w:szCs w:val="24"/>
        </w:rPr>
        <w:t xml:space="preserve">are both </w:t>
      </w:r>
      <w:r w:rsidR="0027356E">
        <w:rPr>
          <w:rFonts w:ascii="Arial" w:hAnsi="Arial" w:cs="Arial"/>
          <w:sz w:val="24"/>
          <w:szCs w:val="24"/>
        </w:rPr>
        <w:t>benefi</w:t>
      </w:r>
      <w:r w:rsidR="00471D0C">
        <w:rPr>
          <w:rFonts w:ascii="Arial" w:hAnsi="Arial" w:cs="Arial"/>
          <w:sz w:val="24"/>
          <w:szCs w:val="24"/>
        </w:rPr>
        <w:t>ts</w:t>
      </w:r>
      <w:r w:rsidR="0027356E">
        <w:rPr>
          <w:rFonts w:ascii="Arial" w:hAnsi="Arial" w:cs="Arial"/>
          <w:sz w:val="24"/>
          <w:szCs w:val="24"/>
        </w:rPr>
        <w:t xml:space="preserve"> to your recovery as it can encourage patients to reach their </w:t>
      </w:r>
      <w:r w:rsidR="00471D0C">
        <w:rPr>
          <w:rFonts w:ascii="Arial" w:hAnsi="Arial" w:cs="Arial"/>
          <w:sz w:val="24"/>
          <w:szCs w:val="24"/>
        </w:rPr>
        <w:t xml:space="preserve">ultimate </w:t>
      </w:r>
      <w:r w:rsidR="0027356E">
        <w:rPr>
          <w:rFonts w:ascii="Arial" w:hAnsi="Arial" w:cs="Arial"/>
          <w:sz w:val="24"/>
          <w:szCs w:val="24"/>
        </w:rPr>
        <w:t>goals.</w:t>
      </w:r>
    </w:p>
    <w:p w14:paraId="6CD17D2E" w14:textId="77777777" w:rsidR="00D17C0F" w:rsidRDefault="00D17C0F" w:rsidP="00D17C0F">
      <w:pPr>
        <w:rPr>
          <w:rFonts w:ascii="Arial" w:hAnsi="Arial" w:cs="Arial"/>
          <w:b/>
          <w:sz w:val="24"/>
          <w:szCs w:val="24"/>
        </w:rPr>
      </w:pPr>
      <w:r>
        <w:rPr>
          <w:rFonts w:ascii="Arial" w:hAnsi="Arial" w:cs="Arial"/>
          <w:b/>
          <w:sz w:val="24"/>
          <w:szCs w:val="24"/>
        </w:rPr>
        <w:t>Conclusion</w:t>
      </w:r>
    </w:p>
    <w:p w14:paraId="3BBC315E" w14:textId="77777777" w:rsidR="00CE00E6" w:rsidRDefault="007458DF" w:rsidP="00D17C0F">
      <w:pPr>
        <w:rPr>
          <w:rFonts w:ascii="Arial" w:hAnsi="Arial" w:cs="Arial"/>
          <w:sz w:val="24"/>
          <w:szCs w:val="24"/>
        </w:rPr>
      </w:pPr>
      <w:r>
        <w:rPr>
          <w:rFonts w:ascii="Arial" w:hAnsi="Arial" w:cs="Arial"/>
          <w:sz w:val="24"/>
          <w:szCs w:val="24"/>
        </w:rPr>
        <w:t>In conclusion to the studies that have taken place is that the use of meta-analysis of existing journals/literature is very important to compare the data. These studies should be done regular</w:t>
      </w:r>
      <w:r w:rsidR="003B703F">
        <w:rPr>
          <w:rFonts w:ascii="Arial" w:hAnsi="Arial" w:cs="Arial"/>
          <w:sz w:val="24"/>
          <w:szCs w:val="24"/>
        </w:rPr>
        <w:t>ly</w:t>
      </w:r>
      <w:r>
        <w:rPr>
          <w:rFonts w:ascii="Arial" w:hAnsi="Arial" w:cs="Arial"/>
          <w:sz w:val="24"/>
          <w:szCs w:val="24"/>
        </w:rPr>
        <w:t xml:space="preserve"> to make sure that treatments for schizophrenia are updated and effective</w:t>
      </w:r>
      <w:r w:rsidR="003B703F">
        <w:rPr>
          <w:rFonts w:ascii="Arial" w:hAnsi="Arial" w:cs="Arial"/>
          <w:sz w:val="24"/>
          <w:szCs w:val="24"/>
        </w:rPr>
        <w:t xml:space="preserve"> as they can be</w:t>
      </w:r>
      <w:r>
        <w:rPr>
          <w:rFonts w:ascii="Arial" w:hAnsi="Arial" w:cs="Arial"/>
          <w:sz w:val="24"/>
          <w:szCs w:val="24"/>
        </w:rPr>
        <w:t>, as well as using this analysis to issue guidance on how to treat th</w:t>
      </w:r>
      <w:r w:rsidR="003B703F">
        <w:rPr>
          <w:rFonts w:ascii="Arial" w:hAnsi="Arial" w:cs="Arial"/>
          <w:sz w:val="24"/>
          <w:szCs w:val="24"/>
        </w:rPr>
        <w:t xml:space="preserve">e negative effects of treatment, </w:t>
      </w:r>
      <w:r>
        <w:rPr>
          <w:rFonts w:ascii="Arial" w:hAnsi="Arial" w:cs="Arial"/>
          <w:sz w:val="24"/>
          <w:szCs w:val="24"/>
        </w:rPr>
        <w:t>this is a side of treatment that can be looked into more</w:t>
      </w:r>
      <w:r w:rsidR="003B703F">
        <w:rPr>
          <w:rFonts w:ascii="Arial" w:hAnsi="Arial" w:cs="Arial"/>
          <w:sz w:val="24"/>
          <w:szCs w:val="24"/>
        </w:rPr>
        <w:t xml:space="preserve"> in line with the positive symptoms</w:t>
      </w:r>
      <w:r>
        <w:rPr>
          <w:rFonts w:ascii="Arial" w:hAnsi="Arial" w:cs="Arial"/>
          <w:sz w:val="24"/>
          <w:szCs w:val="24"/>
        </w:rPr>
        <w:t>.</w:t>
      </w:r>
      <w:r w:rsidR="00FB28C7">
        <w:rPr>
          <w:rFonts w:ascii="Arial" w:hAnsi="Arial" w:cs="Arial"/>
          <w:sz w:val="24"/>
          <w:szCs w:val="24"/>
        </w:rPr>
        <w:t xml:space="preserve">  </w:t>
      </w:r>
      <w:r w:rsidR="00350E42">
        <w:rPr>
          <w:rFonts w:ascii="Arial" w:hAnsi="Arial" w:cs="Arial"/>
          <w:sz w:val="24"/>
          <w:szCs w:val="24"/>
        </w:rPr>
        <w:t xml:space="preserve">There are </w:t>
      </w:r>
      <w:r w:rsidR="00313D2C">
        <w:rPr>
          <w:rFonts w:ascii="Arial" w:hAnsi="Arial" w:cs="Arial"/>
          <w:sz w:val="24"/>
          <w:szCs w:val="24"/>
        </w:rPr>
        <w:t>many</w:t>
      </w:r>
      <w:r w:rsidR="00350E42">
        <w:rPr>
          <w:rFonts w:ascii="Arial" w:hAnsi="Arial" w:cs="Arial"/>
          <w:sz w:val="24"/>
          <w:szCs w:val="24"/>
        </w:rPr>
        <w:t xml:space="preserve"> different studies to investigate </w:t>
      </w:r>
      <w:r w:rsidR="008117F8">
        <w:rPr>
          <w:rFonts w:ascii="Arial" w:hAnsi="Arial" w:cs="Arial"/>
          <w:sz w:val="24"/>
          <w:szCs w:val="24"/>
        </w:rPr>
        <w:t xml:space="preserve">many </w:t>
      </w:r>
      <w:r w:rsidR="00350E42">
        <w:rPr>
          <w:rFonts w:ascii="Arial" w:hAnsi="Arial" w:cs="Arial"/>
          <w:sz w:val="24"/>
          <w:szCs w:val="24"/>
        </w:rPr>
        <w:t xml:space="preserve">different outcomes such as the viability, safety of interventions as well as the treatment of patients who resist it </w:t>
      </w:r>
      <w:r w:rsidR="003B703F">
        <w:rPr>
          <w:rFonts w:ascii="Arial" w:hAnsi="Arial" w:cs="Arial"/>
          <w:sz w:val="24"/>
          <w:szCs w:val="24"/>
        </w:rPr>
        <w:t xml:space="preserve">and </w:t>
      </w:r>
      <w:r w:rsidR="00CE00E6">
        <w:rPr>
          <w:rFonts w:ascii="Arial" w:hAnsi="Arial" w:cs="Arial"/>
          <w:sz w:val="24"/>
          <w:szCs w:val="24"/>
        </w:rPr>
        <w:t>the negative</w:t>
      </w:r>
      <w:r w:rsidR="0042194D">
        <w:rPr>
          <w:rFonts w:ascii="Arial" w:hAnsi="Arial" w:cs="Arial"/>
          <w:sz w:val="24"/>
          <w:szCs w:val="24"/>
        </w:rPr>
        <w:t xml:space="preserve"> and positive</w:t>
      </w:r>
      <w:r w:rsidR="00CE00E6">
        <w:rPr>
          <w:rFonts w:ascii="Arial" w:hAnsi="Arial" w:cs="Arial"/>
          <w:sz w:val="24"/>
          <w:szCs w:val="24"/>
        </w:rPr>
        <w:t xml:space="preserve"> effects</w:t>
      </w:r>
      <w:r w:rsidR="003B703F">
        <w:rPr>
          <w:rFonts w:ascii="Arial" w:hAnsi="Arial" w:cs="Arial"/>
          <w:sz w:val="24"/>
          <w:szCs w:val="24"/>
        </w:rPr>
        <w:t xml:space="preserve"> of it</w:t>
      </w:r>
      <w:r w:rsidR="00CE00E6">
        <w:rPr>
          <w:rFonts w:ascii="Arial" w:hAnsi="Arial" w:cs="Arial"/>
          <w:sz w:val="24"/>
          <w:szCs w:val="24"/>
        </w:rPr>
        <w:t>.</w:t>
      </w:r>
      <w:r w:rsidR="00FA2C6D">
        <w:rPr>
          <w:rFonts w:ascii="Arial" w:hAnsi="Arial" w:cs="Arial"/>
          <w:sz w:val="24"/>
          <w:szCs w:val="24"/>
        </w:rPr>
        <w:t xml:space="preserve">  </w:t>
      </w:r>
      <w:r w:rsidR="00A952FF">
        <w:rPr>
          <w:rFonts w:ascii="Arial" w:hAnsi="Arial" w:cs="Arial"/>
          <w:sz w:val="24"/>
          <w:szCs w:val="24"/>
        </w:rPr>
        <w:t xml:space="preserve">Studies also have shown </w:t>
      </w:r>
      <w:r w:rsidR="0042194D">
        <w:rPr>
          <w:rFonts w:ascii="Arial" w:hAnsi="Arial" w:cs="Arial"/>
          <w:sz w:val="24"/>
          <w:szCs w:val="24"/>
        </w:rPr>
        <w:t>how other community interven</w:t>
      </w:r>
      <w:r w:rsidR="00A952FF">
        <w:rPr>
          <w:rFonts w:ascii="Arial" w:hAnsi="Arial" w:cs="Arial"/>
          <w:sz w:val="24"/>
          <w:szCs w:val="24"/>
        </w:rPr>
        <w:t>tions help alongside medication by using previous data.</w:t>
      </w:r>
    </w:p>
    <w:p w14:paraId="3DBEAD1A" w14:textId="77777777" w:rsidR="00CE00E6" w:rsidRPr="00CE00E6" w:rsidRDefault="00CE00E6" w:rsidP="00D17C0F">
      <w:pPr>
        <w:rPr>
          <w:rFonts w:ascii="Arial" w:hAnsi="Arial" w:cs="Arial"/>
          <w:sz w:val="24"/>
          <w:szCs w:val="24"/>
        </w:rPr>
      </w:pPr>
    </w:p>
    <w:p w14:paraId="5703A2FF" w14:textId="15F428F9" w:rsidR="00D17C0F" w:rsidRDefault="00D17C0F" w:rsidP="00D17C0F">
      <w:pPr>
        <w:rPr>
          <w:rFonts w:ascii="Arial" w:hAnsi="Arial" w:cs="Arial"/>
          <w:b/>
          <w:sz w:val="24"/>
          <w:szCs w:val="24"/>
        </w:rPr>
      </w:pPr>
      <w:r>
        <w:rPr>
          <w:rFonts w:ascii="Arial" w:hAnsi="Arial" w:cs="Arial"/>
          <w:b/>
          <w:sz w:val="24"/>
          <w:szCs w:val="24"/>
        </w:rPr>
        <w:t>Word Count</w:t>
      </w:r>
      <w:r w:rsidR="00D41B88">
        <w:rPr>
          <w:rFonts w:ascii="Arial" w:hAnsi="Arial" w:cs="Arial"/>
          <w:b/>
          <w:sz w:val="24"/>
          <w:szCs w:val="24"/>
        </w:rPr>
        <w:t xml:space="preserve">: </w:t>
      </w:r>
      <w:r w:rsidR="004201B4">
        <w:rPr>
          <w:rFonts w:ascii="Arial" w:hAnsi="Arial" w:cs="Arial"/>
          <w:b/>
          <w:sz w:val="24"/>
          <w:szCs w:val="24"/>
        </w:rPr>
        <w:t>2</w:t>
      </w:r>
      <w:r w:rsidR="00F86C9A">
        <w:rPr>
          <w:rFonts w:ascii="Arial" w:hAnsi="Arial" w:cs="Arial"/>
          <w:b/>
          <w:sz w:val="24"/>
          <w:szCs w:val="24"/>
        </w:rPr>
        <w:t>2</w:t>
      </w:r>
      <w:r w:rsidR="00852662">
        <w:rPr>
          <w:rFonts w:ascii="Arial" w:hAnsi="Arial" w:cs="Arial"/>
          <w:b/>
          <w:sz w:val="24"/>
          <w:szCs w:val="24"/>
        </w:rPr>
        <w:t>6</w:t>
      </w:r>
      <w:r w:rsidR="00F86C9A">
        <w:rPr>
          <w:rFonts w:ascii="Arial" w:hAnsi="Arial" w:cs="Arial"/>
          <w:b/>
          <w:sz w:val="24"/>
          <w:szCs w:val="24"/>
        </w:rPr>
        <w:t>6</w:t>
      </w:r>
      <w:r w:rsidR="00755BC9">
        <w:rPr>
          <w:rFonts w:ascii="Arial" w:hAnsi="Arial" w:cs="Arial"/>
          <w:b/>
          <w:sz w:val="24"/>
          <w:szCs w:val="24"/>
        </w:rPr>
        <w:t xml:space="preserve"> </w:t>
      </w:r>
      <w:r w:rsidR="006C7FD4">
        <w:rPr>
          <w:rFonts w:ascii="Arial" w:hAnsi="Arial" w:cs="Arial"/>
          <w:b/>
          <w:sz w:val="24"/>
          <w:szCs w:val="24"/>
        </w:rPr>
        <w:t>Words</w:t>
      </w:r>
    </w:p>
    <w:p w14:paraId="419107B3" w14:textId="77777777" w:rsidR="00D17C0F" w:rsidRDefault="00D17C0F" w:rsidP="00D17C0F">
      <w:pPr>
        <w:rPr>
          <w:rFonts w:ascii="Arial" w:hAnsi="Arial" w:cs="Arial"/>
          <w:b/>
          <w:sz w:val="24"/>
          <w:szCs w:val="24"/>
        </w:rPr>
      </w:pPr>
    </w:p>
    <w:p w14:paraId="73E1298D" w14:textId="77777777" w:rsidR="00755BC9" w:rsidRDefault="00755BC9" w:rsidP="00D17C0F">
      <w:pPr>
        <w:rPr>
          <w:rFonts w:ascii="Arial" w:hAnsi="Arial" w:cs="Arial"/>
          <w:b/>
          <w:sz w:val="24"/>
          <w:szCs w:val="24"/>
        </w:rPr>
      </w:pPr>
    </w:p>
    <w:p w14:paraId="20040A06" w14:textId="77777777" w:rsidR="00755BC9" w:rsidRDefault="00755BC9" w:rsidP="00D17C0F">
      <w:pPr>
        <w:rPr>
          <w:rFonts w:ascii="Arial" w:hAnsi="Arial" w:cs="Arial"/>
          <w:b/>
          <w:sz w:val="24"/>
          <w:szCs w:val="24"/>
        </w:rPr>
      </w:pPr>
    </w:p>
    <w:p w14:paraId="56014F23" w14:textId="77777777" w:rsidR="00D17C0F" w:rsidRDefault="00D17C0F" w:rsidP="00D17C0F">
      <w:pPr>
        <w:rPr>
          <w:rFonts w:ascii="Arial" w:hAnsi="Arial" w:cs="Arial"/>
          <w:b/>
          <w:sz w:val="24"/>
          <w:szCs w:val="24"/>
        </w:rPr>
      </w:pPr>
      <w:r>
        <w:rPr>
          <w:rFonts w:ascii="Arial" w:hAnsi="Arial" w:cs="Arial"/>
          <w:b/>
          <w:sz w:val="24"/>
          <w:szCs w:val="24"/>
        </w:rPr>
        <w:t>References</w:t>
      </w:r>
    </w:p>
    <w:p w14:paraId="0B45CC15" w14:textId="77777777" w:rsidR="00E42A9A" w:rsidRDefault="00E42A9A" w:rsidP="00E42A9A">
      <w:pPr>
        <w:spacing w:after="0"/>
        <w:rPr>
          <w:rFonts w:ascii="Arial" w:hAnsi="Arial" w:cs="Arial"/>
          <w:sz w:val="24"/>
          <w:szCs w:val="24"/>
        </w:rPr>
      </w:pPr>
    </w:p>
    <w:p w14:paraId="0FB2F75B" w14:textId="77777777" w:rsidR="00351D2B" w:rsidRDefault="00351D2B" w:rsidP="00351D2B">
      <w:pPr>
        <w:spacing w:after="0"/>
        <w:rPr>
          <w:rFonts w:ascii="Arial" w:hAnsi="Arial" w:cs="Arial"/>
          <w:sz w:val="24"/>
          <w:szCs w:val="24"/>
        </w:rPr>
      </w:pPr>
      <w:r w:rsidRPr="00351D2B">
        <w:rPr>
          <w:rFonts w:ascii="Arial" w:hAnsi="Arial" w:cs="Arial"/>
          <w:sz w:val="24"/>
          <w:szCs w:val="24"/>
        </w:rPr>
        <w:t xml:space="preserve">Armijo, J., Méndez, E., Morales, R., Schilling, S., Castro, A., Alvarado, R., &amp; Rojas, </w:t>
      </w:r>
    </w:p>
    <w:p w14:paraId="5FC81A99" w14:textId="77777777" w:rsidR="00351D2B" w:rsidRDefault="00351D2B" w:rsidP="00351D2B">
      <w:pPr>
        <w:spacing w:after="0"/>
        <w:ind w:left="720"/>
        <w:rPr>
          <w:rFonts w:ascii="Arial" w:hAnsi="Arial" w:cs="Arial"/>
          <w:sz w:val="24"/>
          <w:szCs w:val="24"/>
        </w:rPr>
      </w:pPr>
      <w:r w:rsidRPr="00351D2B">
        <w:rPr>
          <w:rFonts w:ascii="Arial" w:hAnsi="Arial" w:cs="Arial"/>
          <w:sz w:val="24"/>
          <w:szCs w:val="24"/>
        </w:rPr>
        <w:t xml:space="preserve">G. (2013). </w:t>
      </w:r>
      <w:r w:rsidRPr="00E14FEA">
        <w:rPr>
          <w:rFonts w:ascii="Arial" w:hAnsi="Arial" w:cs="Arial"/>
          <w:i/>
          <w:sz w:val="24"/>
          <w:szCs w:val="24"/>
        </w:rPr>
        <w:t>Efficacy of Community Treatments for Schizophrenia and Other Psychotic Disorders: A Literature Review.</w:t>
      </w:r>
      <w:r w:rsidRPr="00351D2B">
        <w:rPr>
          <w:rFonts w:ascii="Arial" w:hAnsi="Arial" w:cs="Arial"/>
          <w:sz w:val="24"/>
          <w:szCs w:val="24"/>
        </w:rPr>
        <w:t xml:space="preserve"> Frontiers In Psychiatry, 4. </w:t>
      </w:r>
      <w:hyperlink r:id="rId7" w:history="1">
        <w:r w:rsidRPr="00DB2BE4">
          <w:rPr>
            <w:rStyle w:val="Hyperlink"/>
            <w:rFonts w:ascii="Arial" w:hAnsi="Arial" w:cs="Arial"/>
            <w:sz w:val="24"/>
            <w:szCs w:val="24"/>
          </w:rPr>
          <w:t>https://doi.org/10.3389/fpsyt.2013.00116</w:t>
        </w:r>
      </w:hyperlink>
    </w:p>
    <w:p w14:paraId="1AB156CC" w14:textId="77777777" w:rsidR="00351D2B" w:rsidRDefault="00351D2B" w:rsidP="00351D2B">
      <w:pPr>
        <w:spacing w:after="0"/>
        <w:ind w:firstLine="720"/>
        <w:rPr>
          <w:rFonts w:ascii="Arial" w:hAnsi="Arial" w:cs="Arial"/>
          <w:sz w:val="24"/>
          <w:szCs w:val="24"/>
        </w:rPr>
      </w:pPr>
      <w:r>
        <w:rPr>
          <w:rFonts w:ascii="Arial" w:hAnsi="Arial" w:cs="Arial"/>
          <w:sz w:val="24"/>
          <w:szCs w:val="24"/>
        </w:rPr>
        <w:t>(Accessed 8</w:t>
      </w:r>
      <w:r w:rsidRPr="00E42A9A">
        <w:rPr>
          <w:rFonts w:ascii="Arial" w:hAnsi="Arial" w:cs="Arial"/>
          <w:sz w:val="24"/>
          <w:szCs w:val="24"/>
          <w:vertAlign w:val="superscript"/>
        </w:rPr>
        <w:t>th</w:t>
      </w:r>
      <w:r w:rsidRPr="00E42A9A">
        <w:rPr>
          <w:rFonts w:ascii="Arial" w:hAnsi="Arial" w:cs="Arial"/>
          <w:sz w:val="24"/>
          <w:szCs w:val="24"/>
        </w:rPr>
        <w:t xml:space="preserve"> January 2021)</w:t>
      </w:r>
    </w:p>
    <w:p w14:paraId="205B8336" w14:textId="77777777" w:rsidR="00351D2B" w:rsidRDefault="00351D2B" w:rsidP="00662A53">
      <w:pPr>
        <w:spacing w:after="0"/>
        <w:rPr>
          <w:rFonts w:ascii="Arial" w:hAnsi="Arial" w:cs="Arial"/>
          <w:sz w:val="24"/>
          <w:szCs w:val="24"/>
        </w:rPr>
      </w:pPr>
    </w:p>
    <w:p w14:paraId="71C583CF" w14:textId="77777777" w:rsidR="00662A53" w:rsidRPr="009716B9" w:rsidRDefault="00CE00E6" w:rsidP="00662A53">
      <w:pPr>
        <w:spacing w:after="0"/>
        <w:rPr>
          <w:rFonts w:ascii="Arial" w:hAnsi="Arial" w:cs="Arial"/>
          <w:i/>
          <w:sz w:val="24"/>
          <w:szCs w:val="24"/>
        </w:rPr>
      </w:pPr>
      <w:r w:rsidRPr="00CE00E6">
        <w:rPr>
          <w:rFonts w:ascii="Arial" w:hAnsi="Arial" w:cs="Arial"/>
          <w:sz w:val="24"/>
          <w:szCs w:val="24"/>
        </w:rPr>
        <w:t xml:space="preserve">Atkinson, D., Patel, K., Gohil, K., &amp; Cherian, J. (2014). </w:t>
      </w:r>
      <w:r w:rsidR="009716B9">
        <w:rPr>
          <w:rFonts w:ascii="Arial" w:hAnsi="Arial" w:cs="Arial"/>
          <w:i/>
          <w:sz w:val="24"/>
          <w:szCs w:val="24"/>
        </w:rPr>
        <w:t>Schizophrenia: o</w:t>
      </w:r>
      <w:r w:rsidRPr="009716B9">
        <w:rPr>
          <w:rFonts w:ascii="Arial" w:hAnsi="Arial" w:cs="Arial"/>
          <w:i/>
          <w:sz w:val="24"/>
          <w:szCs w:val="24"/>
        </w:rPr>
        <w:t xml:space="preserve">verview and </w:t>
      </w:r>
    </w:p>
    <w:p w14:paraId="415E8A32" w14:textId="77777777" w:rsidR="00CE00E6" w:rsidRPr="00E42A9A" w:rsidRDefault="009716B9" w:rsidP="00662A53">
      <w:pPr>
        <w:spacing w:after="0"/>
        <w:ind w:left="720"/>
        <w:rPr>
          <w:rFonts w:ascii="Arial" w:hAnsi="Arial" w:cs="Arial"/>
          <w:sz w:val="24"/>
          <w:szCs w:val="24"/>
        </w:rPr>
      </w:pPr>
      <w:r>
        <w:rPr>
          <w:rFonts w:ascii="Arial" w:hAnsi="Arial" w:cs="Arial"/>
          <w:i/>
          <w:sz w:val="24"/>
          <w:szCs w:val="24"/>
        </w:rPr>
        <w:t>treatment o</w:t>
      </w:r>
      <w:r w:rsidR="00CE00E6" w:rsidRPr="009716B9">
        <w:rPr>
          <w:rFonts w:ascii="Arial" w:hAnsi="Arial" w:cs="Arial"/>
          <w:i/>
          <w:sz w:val="24"/>
          <w:szCs w:val="24"/>
        </w:rPr>
        <w:t>ptions</w:t>
      </w:r>
      <w:r w:rsidR="00CE00E6" w:rsidRPr="00CE00E6">
        <w:rPr>
          <w:rFonts w:ascii="Arial" w:hAnsi="Arial" w:cs="Arial"/>
          <w:sz w:val="24"/>
          <w:szCs w:val="24"/>
        </w:rPr>
        <w:t xml:space="preserve">. PubMed Central (PMC). Retrieved 8 January 2021, from </w:t>
      </w:r>
      <w:hyperlink r:id="rId8" w:anchor=":~:text=Clozapine%20is%20the%20most%20effective,combination%20of%20chlorpromazine%20and%20benztropine" w:history="1">
        <w:r w:rsidR="00CE00E6" w:rsidRPr="00DB2BE4">
          <w:rPr>
            <w:rStyle w:val="Hyperlink"/>
            <w:rFonts w:ascii="Arial" w:hAnsi="Arial" w:cs="Arial"/>
            <w:sz w:val="24"/>
            <w:szCs w:val="24"/>
          </w:rPr>
          <w:t>https://www.ncbi.nlm.nih.gov/pmc/articles/PMC4159061/#:~:text=Clozapine%20is%20the%20most%20effective,combination%20of%20chlorpromazine%20and%20benztropine</w:t>
        </w:r>
      </w:hyperlink>
      <w:r w:rsidR="00CE00E6" w:rsidRPr="00CE00E6">
        <w:rPr>
          <w:rFonts w:ascii="Arial" w:hAnsi="Arial" w:cs="Arial"/>
          <w:sz w:val="24"/>
          <w:szCs w:val="24"/>
        </w:rPr>
        <w:t>.</w:t>
      </w:r>
      <w:r w:rsidR="00CE00E6">
        <w:rPr>
          <w:rFonts w:ascii="Arial" w:hAnsi="Arial" w:cs="Arial"/>
          <w:sz w:val="24"/>
          <w:szCs w:val="24"/>
        </w:rPr>
        <w:t xml:space="preserve">  (Accessed 8</w:t>
      </w:r>
      <w:r w:rsidR="00CE00E6" w:rsidRPr="00E42A9A">
        <w:rPr>
          <w:rFonts w:ascii="Arial" w:hAnsi="Arial" w:cs="Arial"/>
          <w:sz w:val="24"/>
          <w:szCs w:val="24"/>
          <w:vertAlign w:val="superscript"/>
        </w:rPr>
        <w:t>th</w:t>
      </w:r>
      <w:r w:rsidR="00CE00E6" w:rsidRPr="00E42A9A">
        <w:rPr>
          <w:rFonts w:ascii="Arial" w:hAnsi="Arial" w:cs="Arial"/>
          <w:sz w:val="24"/>
          <w:szCs w:val="24"/>
        </w:rPr>
        <w:t xml:space="preserve"> January 2021)</w:t>
      </w:r>
    </w:p>
    <w:p w14:paraId="62E86C84" w14:textId="77777777" w:rsidR="00CE00E6" w:rsidRPr="00E42A9A" w:rsidRDefault="00CE00E6" w:rsidP="00E42A9A">
      <w:pPr>
        <w:spacing w:after="0"/>
        <w:rPr>
          <w:rFonts w:ascii="Arial" w:hAnsi="Arial" w:cs="Arial"/>
          <w:sz w:val="24"/>
          <w:szCs w:val="24"/>
        </w:rPr>
      </w:pPr>
    </w:p>
    <w:p w14:paraId="0997E151" w14:textId="77777777" w:rsidR="00662A53" w:rsidRDefault="00817273" w:rsidP="00662A53">
      <w:pPr>
        <w:spacing w:after="0"/>
        <w:rPr>
          <w:rFonts w:ascii="Arial" w:hAnsi="Arial" w:cs="Arial"/>
          <w:i/>
          <w:sz w:val="24"/>
          <w:szCs w:val="24"/>
        </w:rPr>
      </w:pPr>
      <w:r>
        <w:rPr>
          <w:rFonts w:ascii="Arial" w:hAnsi="Arial" w:cs="Arial"/>
          <w:sz w:val="24"/>
          <w:szCs w:val="24"/>
        </w:rPr>
        <w:t>Haddad, P., &amp; Correll, C. (2018</w:t>
      </w:r>
      <w:r w:rsidR="00E42A9A" w:rsidRPr="00E42A9A">
        <w:rPr>
          <w:rFonts w:ascii="Arial" w:hAnsi="Arial" w:cs="Arial"/>
          <w:sz w:val="24"/>
          <w:szCs w:val="24"/>
        </w:rPr>
        <w:t xml:space="preserve">). </w:t>
      </w:r>
      <w:r w:rsidR="00E42A9A" w:rsidRPr="00817273">
        <w:rPr>
          <w:rFonts w:ascii="Arial" w:hAnsi="Arial" w:cs="Arial"/>
          <w:i/>
          <w:sz w:val="24"/>
          <w:szCs w:val="24"/>
        </w:rPr>
        <w:t xml:space="preserve">The acute efficacy of antipsychotics in </w:t>
      </w:r>
    </w:p>
    <w:p w14:paraId="22ABA057" w14:textId="77777777" w:rsidR="00E42A9A" w:rsidRPr="00E42A9A" w:rsidRDefault="00E42A9A" w:rsidP="00662A53">
      <w:pPr>
        <w:spacing w:after="0"/>
        <w:ind w:left="720"/>
        <w:rPr>
          <w:rFonts w:ascii="Arial" w:hAnsi="Arial" w:cs="Arial"/>
          <w:sz w:val="24"/>
          <w:szCs w:val="24"/>
        </w:rPr>
      </w:pPr>
      <w:r w:rsidRPr="00817273">
        <w:rPr>
          <w:rFonts w:ascii="Arial" w:hAnsi="Arial" w:cs="Arial"/>
          <w:i/>
          <w:sz w:val="24"/>
          <w:szCs w:val="24"/>
        </w:rPr>
        <w:t>schizophrenia: A review of recent meta-analyses.</w:t>
      </w:r>
      <w:r w:rsidRPr="00E42A9A">
        <w:rPr>
          <w:rFonts w:ascii="Arial" w:hAnsi="Arial" w:cs="Arial"/>
          <w:sz w:val="24"/>
          <w:szCs w:val="24"/>
        </w:rPr>
        <w:t xml:space="preserve"> Retrieved January 07, 2021, from </w:t>
      </w:r>
      <w:hyperlink r:id="rId9" w:history="1">
        <w:r w:rsidRPr="00E42A9A">
          <w:rPr>
            <w:rStyle w:val="Hyperlink"/>
            <w:rFonts w:ascii="Arial" w:hAnsi="Arial" w:cs="Arial"/>
            <w:sz w:val="24"/>
            <w:szCs w:val="24"/>
          </w:rPr>
          <w:t>https://www.ncbi.nlm.nih.gov/pmc/articles/PMC6180374/</w:t>
        </w:r>
      </w:hyperlink>
    </w:p>
    <w:p w14:paraId="2D330120" w14:textId="77777777" w:rsidR="00E42A9A" w:rsidRDefault="00E42A9A" w:rsidP="00662A53">
      <w:pPr>
        <w:spacing w:after="0"/>
        <w:ind w:firstLine="720"/>
        <w:rPr>
          <w:rFonts w:ascii="Arial" w:hAnsi="Arial" w:cs="Arial"/>
          <w:sz w:val="24"/>
          <w:szCs w:val="24"/>
        </w:rPr>
      </w:pPr>
      <w:r w:rsidRPr="00E42A9A">
        <w:rPr>
          <w:rFonts w:ascii="Arial" w:hAnsi="Arial" w:cs="Arial"/>
          <w:sz w:val="24"/>
          <w:szCs w:val="24"/>
        </w:rPr>
        <w:t>(Accessed 5th January 2021)</w:t>
      </w:r>
    </w:p>
    <w:p w14:paraId="18BEE219" w14:textId="77777777" w:rsidR="00E42A9A" w:rsidRPr="00E42A9A" w:rsidRDefault="00E42A9A" w:rsidP="00E42A9A">
      <w:pPr>
        <w:spacing w:after="0"/>
        <w:rPr>
          <w:rFonts w:ascii="Arial" w:hAnsi="Arial" w:cs="Arial"/>
          <w:sz w:val="24"/>
          <w:szCs w:val="24"/>
        </w:rPr>
      </w:pPr>
    </w:p>
    <w:p w14:paraId="6DF498C5" w14:textId="77777777" w:rsidR="009300CA" w:rsidRDefault="009300CA" w:rsidP="00662A53">
      <w:pPr>
        <w:spacing w:after="0"/>
        <w:rPr>
          <w:rFonts w:ascii="Arial" w:hAnsi="Arial" w:cs="Arial"/>
          <w:sz w:val="24"/>
          <w:szCs w:val="24"/>
        </w:rPr>
      </w:pPr>
    </w:p>
    <w:p w14:paraId="5B95A68A" w14:textId="77777777" w:rsidR="009300CA" w:rsidRPr="00E14FEA" w:rsidRDefault="009300CA" w:rsidP="009300CA">
      <w:pPr>
        <w:spacing w:after="0"/>
        <w:rPr>
          <w:rFonts w:ascii="Arial" w:hAnsi="Arial" w:cs="Arial"/>
          <w:i/>
          <w:sz w:val="24"/>
          <w:szCs w:val="24"/>
        </w:rPr>
      </w:pPr>
      <w:r w:rsidRPr="009300CA">
        <w:rPr>
          <w:rFonts w:ascii="Arial" w:hAnsi="Arial" w:cs="Arial"/>
          <w:sz w:val="24"/>
          <w:szCs w:val="24"/>
        </w:rPr>
        <w:t xml:space="preserve">Haddad, P., Taylor, M., &amp; Niaz, O. (2009). </w:t>
      </w:r>
      <w:r w:rsidRPr="00E14FEA">
        <w:rPr>
          <w:rFonts w:ascii="Arial" w:hAnsi="Arial" w:cs="Arial"/>
          <w:i/>
          <w:sz w:val="24"/>
          <w:szCs w:val="24"/>
        </w:rPr>
        <w:t xml:space="preserve">First-generation antipsychotic long-acting </w:t>
      </w:r>
    </w:p>
    <w:p w14:paraId="1722E868" w14:textId="77777777" w:rsidR="009300CA" w:rsidRDefault="009300CA" w:rsidP="009300CA">
      <w:pPr>
        <w:spacing w:after="0"/>
        <w:ind w:left="720"/>
        <w:rPr>
          <w:rFonts w:ascii="Arial" w:hAnsi="Arial" w:cs="Arial"/>
          <w:sz w:val="24"/>
          <w:szCs w:val="24"/>
        </w:rPr>
      </w:pPr>
      <w:r w:rsidRPr="00E14FEA">
        <w:rPr>
          <w:rFonts w:ascii="Arial" w:hAnsi="Arial" w:cs="Arial"/>
          <w:i/>
          <w:sz w:val="24"/>
          <w:szCs w:val="24"/>
        </w:rPr>
        <w:t>injections v. oral antipsychotics in schizophrenia: Systematic review of randomised controlled trials and observational studies.</w:t>
      </w:r>
      <w:r w:rsidRPr="009300CA">
        <w:rPr>
          <w:rFonts w:ascii="Arial" w:hAnsi="Arial" w:cs="Arial"/>
          <w:sz w:val="24"/>
          <w:szCs w:val="24"/>
        </w:rPr>
        <w:t xml:space="preserve"> British Journal of Psychiatry, 195(S52), S20-S28. doi:10.1192/bjp.195.52.s20</w:t>
      </w:r>
    </w:p>
    <w:p w14:paraId="313AA351" w14:textId="77777777" w:rsidR="009300CA" w:rsidRDefault="009300CA" w:rsidP="009300CA">
      <w:pPr>
        <w:spacing w:after="0"/>
        <w:ind w:firstLine="720"/>
        <w:rPr>
          <w:rFonts w:ascii="Arial" w:hAnsi="Arial" w:cs="Arial"/>
          <w:sz w:val="24"/>
          <w:szCs w:val="24"/>
        </w:rPr>
      </w:pPr>
      <w:r>
        <w:rPr>
          <w:rFonts w:ascii="Arial" w:hAnsi="Arial" w:cs="Arial"/>
          <w:sz w:val="24"/>
          <w:szCs w:val="24"/>
        </w:rPr>
        <w:t>(Accessed 8</w:t>
      </w:r>
      <w:r w:rsidRPr="00E42A9A">
        <w:rPr>
          <w:rFonts w:ascii="Arial" w:hAnsi="Arial" w:cs="Arial"/>
          <w:sz w:val="24"/>
          <w:szCs w:val="24"/>
          <w:vertAlign w:val="superscript"/>
        </w:rPr>
        <w:t>th</w:t>
      </w:r>
      <w:r w:rsidRPr="00E42A9A">
        <w:rPr>
          <w:rFonts w:ascii="Arial" w:hAnsi="Arial" w:cs="Arial"/>
          <w:sz w:val="24"/>
          <w:szCs w:val="24"/>
        </w:rPr>
        <w:t xml:space="preserve"> January 2021)</w:t>
      </w:r>
    </w:p>
    <w:p w14:paraId="3198237B" w14:textId="77777777" w:rsidR="0093293A" w:rsidRDefault="0093293A" w:rsidP="009300CA">
      <w:pPr>
        <w:spacing w:after="0"/>
        <w:ind w:firstLine="720"/>
        <w:rPr>
          <w:rFonts w:ascii="Arial" w:hAnsi="Arial" w:cs="Arial"/>
          <w:sz w:val="24"/>
          <w:szCs w:val="24"/>
        </w:rPr>
      </w:pPr>
    </w:p>
    <w:p w14:paraId="34960358" w14:textId="77777777" w:rsidR="0093293A" w:rsidRDefault="0093293A" w:rsidP="0093293A">
      <w:pPr>
        <w:spacing w:after="0"/>
        <w:rPr>
          <w:rFonts w:ascii="Arial" w:hAnsi="Arial" w:cs="Arial"/>
          <w:sz w:val="24"/>
          <w:szCs w:val="24"/>
        </w:rPr>
      </w:pPr>
      <w:r w:rsidRPr="0093293A">
        <w:rPr>
          <w:rFonts w:ascii="Arial" w:hAnsi="Arial" w:cs="Arial"/>
          <w:i/>
          <w:sz w:val="24"/>
          <w:szCs w:val="24"/>
        </w:rPr>
        <w:t>Schizophrenia - Diagnosis and treatment - Mayo Clinic.</w:t>
      </w:r>
      <w:r w:rsidRPr="0093293A">
        <w:rPr>
          <w:rFonts w:ascii="Arial" w:hAnsi="Arial" w:cs="Arial"/>
          <w:sz w:val="24"/>
          <w:szCs w:val="24"/>
        </w:rPr>
        <w:t xml:space="preserve"> Mayoclinic.org. Retrieved 8 </w:t>
      </w:r>
    </w:p>
    <w:p w14:paraId="7A0B22C1" w14:textId="77777777" w:rsidR="0093293A" w:rsidRDefault="0093293A" w:rsidP="0093293A">
      <w:pPr>
        <w:spacing w:after="0"/>
        <w:ind w:left="720"/>
        <w:rPr>
          <w:rFonts w:ascii="Arial" w:hAnsi="Arial" w:cs="Arial"/>
          <w:sz w:val="24"/>
          <w:szCs w:val="24"/>
        </w:rPr>
      </w:pPr>
      <w:r w:rsidRPr="0093293A">
        <w:rPr>
          <w:rFonts w:ascii="Arial" w:hAnsi="Arial" w:cs="Arial"/>
          <w:sz w:val="24"/>
          <w:szCs w:val="24"/>
        </w:rPr>
        <w:t xml:space="preserve">January 2021, from </w:t>
      </w:r>
      <w:hyperlink r:id="rId10" w:history="1">
        <w:r w:rsidRPr="00DB2BE4">
          <w:rPr>
            <w:rStyle w:val="Hyperlink"/>
            <w:rFonts w:ascii="Arial" w:hAnsi="Arial" w:cs="Arial"/>
            <w:sz w:val="24"/>
            <w:szCs w:val="24"/>
          </w:rPr>
          <w:t>https://www.mayoclinic.org/diseases-conditions/schizophrenia/diagnosis-treatment/drc-20354449</w:t>
        </w:r>
      </w:hyperlink>
      <w:r w:rsidRPr="0093293A">
        <w:rPr>
          <w:rFonts w:ascii="Arial" w:hAnsi="Arial" w:cs="Arial"/>
          <w:sz w:val="24"/>
          <w:szCs w:val="24"/>
        </w:rPr>
        <w:t>.</w:t>
      </w:r>
    </w:p>
    <w:p w14:paraId="18413383" w14:textId="77777777" w:rsidR="0093293A" w:rsidRDefault="0093293A" w:rsidP="0093293A">
      <w:pPr>
        <w:spacing w:after="0"/>
        <w:ind w:firstLine="720"/>
        <w:rPr>
          <w:rFonts w:ascii="Arial" w:hAnsi="Arial" w:cs="Arial"/>
          <w:sz w:val="24"/>
          <w:szCs w:val="24"/>
        </w:rPr>
      </w:pPr>
      <w:r>
        <w:rPr>
          <w:rFonts w:ascii="Arial" w:hAnsi="Arial" w:cs="Arial"/>
          <w:sz w:val="24"/>
          <w:szCs w:val="24"/>
        </w:rPr>
        <w:t>(Accessed 8</w:t>
      </w:r>
      <w:r w:rsidRPr="00E42A9A">
        <w:rPr>
          <w:rFonts w:ascii="Arial" w:hAnsi="Arial" w:cs="Arial"/>
          <w:sz w:val="24"/>
          <w:szCs w:val="24"/>
          <w:vertAlign w:val="superscript"/>
        </w:rPr>
        <w:t>th</w:t>
      </w:r>
      <w:r w:rsidRPr="00E42A9A">
        <w:rPr>
          <w:rFonts w:ascii="Arial" w:hAnsi="Arial" w:cs="Arial"/>
          <w:sz w:val="24"/>
          <w:szCs w:val="24"/>
        </w:rPr>
        <w:t xml:space="preserve"> January 2021)</w:t>
      </w:r>
    </w:p>
    <w:p w14:paraId="1861E390" w14:textId="77777777" w:rsidR="009300CA" w:rsidRDefault="009300CA" w:rsidP="00662A53">
      <w:pPr>
        <w:spacing w:after="0"/>
        <w:rPr>
          <w:rFonts w:ascii="Arial" w:hAnsi="Arial" w:cs="Arial"/>
          <w:sz w:val="24"/>
          <w:szCs w:val="24"/>
        </w:rPr>
      </w:pPr>
    </w:p>
    <w:p w14:paraId="7E63BCE9" w14:textId="77777777" w:rsidR="003979FA" w:rsidRDefault="003979FA" w:rsidP="00662A53">
      <w:pPr>
        <w:spacing w:after="0"/>
        <w:rPr>
          <w:rFonts w:ascii="Arial" w:hAnsi="Arial" w:cs="Arial"/>
          <w:sz w:val="24"/>
          <w:szCs w:val="24"/>
        </w:rPr>
      </w:pPr>
      <w:r w:rsidRPr="003979FA">
        <w:rPr>
          <w:rFonts w:ascii="Arial" w:hAnsi="Arial" w:cs="Arial"/>
          <w:sz w:val="24"/>
          <w:szCs w:val="24"/>
        </w:rPr>
        <w:t xml:space="preserve">Miyamoto, S., Miyake, N., Jarskog, L., Fleischhacker, W., &amp; Lieberman, J. (2012). </w:t>
      </w:r>
    </w:p>
    <w:p w14:paraId="53534049" w14:textId="77777777" w:rsidR="003979FA" w:rsidRDefault="003979FA" w:rsidP="003979FA">
      <w:pPr>
        <w:spacing w:after="0"/>
        <w:ind w:left="720"/>
        <w:rPr>
          <w:rFonts w:ascii="Arial" w:hAnsi="Arial" w:cs="Arial"/>
          <w:sz w:val="24"/>
          <w:szCs w:val="24"/>
        </w:rPr>
      </w:pPr>
      <w:r w:rsidRPr="00E14FEA">
        <w:rPr>
          <w:rFonts w:ascii="Arial" w:hAnsi="Arial" w:cs="Arial"/>
          <w:i/>
          <w:sz w:val="24"/>
          <w:szCs w:val="24"/>
        </w:rPr>
        <w:t>Pharmacological treatment of schizophrenia: a critical review of the pharmacology and clinical effects of current and future therapeutic agents.</w:t>
      </w:r>
      <w:r w:rsidRPr="003979FA">
        <w:rPr>
          <w:rFonts w:ascii="Arial" w:hAnsi="Arial" w:cs="Arial"/>
          <w:sz w:val="24"/>
          <w:szCs w:val="24"/>
        </w:rPr>
        <w:t xml:space="preserve"> Molecular Psychiatry, 17(12), 1206-1227. </w:t>
      </w:r>
      <w:hyperlink r:id="rId11" w:history="1">
        <w:r w:rsidRPr="00DB2BE4">
          <w:rPr>
            <w:rStyle w:val="Hyperlink"/>
            <w:rFonts w:ascii="Arial" w:hAnsi="Arial" w:cs="Arial"/>
            <w:sz w:val="24"/>
            <w:szCs w:val="24"/>
          </w:rPr>
          <w:t>https://doi.org/10.1038/mp.2012.47</w:t>
        </w:r>
      </w:hyperlink>
    </w:p>
    <w:p w14:paraId="3BD62449" w14:textId="77777777" w:rsidR="003979FA" w:rsidRPr="00E42A9A" w:rsidRDefault="003979FA" w:rsidP="003979FA">
      <w:pPr>
        <w:spacing w:after="0"/>
        <w:rPr>
          <w:rFonts w:ascii="Arial" w:hAnsi="Arial" w:cs="Arial"/>
          <w:sz w:val="24"/>
          <w:szCs w:val="24"/>
        </w:rPr>
      </w:pPr>
      <w:r>
        <w:rPr>
          <w:rFonts w:ascii="Arial" w:hAnsi="Arial" w:cs="Arial"/>
          <w:sz w:val="24"/>
          <w:szCs w:val="24"/>
        </w:rPr>
        <w:tab/>
        <w:t>(Accessed 8</w:t>
      </w:r>
      <w:r w:rsidRPr="00E42A9A">
        <w:rPr>
          <w:rFonts w:ascii="Arial" w:hAnsi="Arial" w:cs="Arial"/>
          <w:sz w:val="24"/>
          <w:szCs w:val="24"/>
          <w:vertAlign w:val="superscript"/>
        </w:rPr>
        <w:t>th</w:t>
      </w:r>
      <w:r w:rsidRPr="00E42A9A">
        <w:rPr>
          <w:rFonts w:ascii="Arial" w:hAnsi="Arial" w:cs="Arial"/>
          <w:sz w:val="24"/>
          <w:szCs w:val="24"/>
        </w:rPr>
        <w:t xml:space="preserve"> January 2021)</w:t>
      </w:r>
    </w:p>
    <w:p w14:paraId="213AD059" w14:textId="77777777" w:rsidR="003979FA" w:rsidRDefault="003979FA" w:rsidP="00662A53">
      <w:pPr>
        <w:spacing w:after="0"/>
        <w:rPr>
          <w:rFonts w:ascii="Arial" w:hAnsi="Arial" w:cs="Arial"/>
          <w:sz w:val="24"/>
          <w:szCs w:val="24"/>
        </w:rPr>
      </w:pPr>
    </w:p>
    <w:p w14:paraId="6857B947" w14:textId="77777777" w:rsidR="00D638D2" w:rsidRPr="00D638D2" w:rsidRDefault="00D638D2" w:rsidP="00662A53">
      <w:pPr>
        <w:spacing w:after="0"/>
        <w:rPr>
          <w:rFonts w:ascii="Arial" w:hAnsi="Arial" w:cs="Arial"/>
          <w:i/>
          <w:sz w:val="24"/>
          <w:szCs w:val="24"/>
        </w:rPr>
      </w:pPr>
      <w:r w:rsidRPr="00D638D2">
        <w:rPr>
          <w:rFonts w:ascii="Arial" w:hAnsi="Arial" w:cs="Arial"/>
          <w:sz w:val="24"/>
          <w:szCs w:val="24"/>
        </w:rPr>
        <w:t xml:space="preserve">Nasrallah, H., Targum, S., Tandon, R., McCombs, J., &amp; Ross, R. (2005). </w:t>
      </w:r>
      <w:r w:rsidRPr="00D638D2">
        <w:rPr>
          <w:rFonts w:ascii="Arial" w:hAnsi="Arial" w:cs="Arial"/>
          <w:i/>
          <w:sz w:val="24"/>
          <w:szCs w:val="24"/>
        </w:rPr>
        <w:t xml:space="preserve">Defining </w:t>
      </w:r>
    </w:p>
    <w:p w14:paraId="086BB58F" w14:textId="77777777" w:rsidR="00D638D2" w:rsidRDefault="00D638D2" w:rsidP="00D638D2">
      <w:pPr>
        <w:spacing w:after="0"/>
        <w:ind w:left="720"/>
        <w:rPr>
          <w:rFonts w:ascii="Arial" w:hAnsi="Arial" w:cs="Arial"/>
          <w:sz w:val="24"/>
          <w:szCs w:val="24"/>
        </w:rPr>
      </w:pPr>
      <w:r w:rsidRPr="00D638D2">
        <w:rPr>
          <w:rFonts w:ascii="Arial" w:hAnsi="Arial" w:cs="Arial"/>
          <w:i/>
          <w:sz w:val="24"/>
          <w:szCs w:val="24"/>
        </w:rPr>
        <w:t xml:space="preserve">and Measuring Clinical Effectiveness in the Treatment of Schizophrenia. </w:t>
      </w:r>
      <w:r w:rsidRPr="00D638D2">
        <w:rPr>
          <w:rFonts w:ascii="Arial" w:hAnsi="Arial" w:cs="Arial"/>
          <w:sz w:val="24"/>
          <w:szCs w:val="24"/>
        </w:rPr>
        <w:t xml:space="preserve">Psychiatric Services, 56(3), 273-282. </w:t>
      </w:r>
      <w:hyperlink r:id="rId12" w:history="1">
        <w:r w:rsidRPr="00DB2BE4">
          <w:rPr>
            <w:rStyle w:val="Hyperlink"/>
            <w:rFonts w:ascii="Arial" w:hAnsi="Arial" w:cs="Arial"/>
            <w:sz w:val="24"/>
            <w:szCs w:val="24"/>
          </w:rPr>
          <w:t>https://doi.org/10.1176/appi.ps.56.3.273</w:t>
        </w:r>
      </w:hyperlink>
    </w:p>
    <w:p w14:paraId="2720DD7B" w14:textId="77777777" w:rsidR="00D638D2" w:rsidRDefault="00D638D2" w:rsidP="00662A53">
      <w:pPr>
        <w:spacing w:after="0"/>
        <w:rPr>
          <w:rFonts w:ascii="Arial" w:hAnsi="Arial" w:cs="Arial"/>
          <w:sz w:val="24"/>
          <w:szCs w:val="24"/>
        </w:rPr>
      </w:pPr>
      <w:r>
        <w:rPr>
          <w:rFonts w:ascii="Arial" w:hAnsi="Arial" w:cs="Arial"/>
          <w:sz w:val="24"/>
          <w:szCs w:val="24"/>
        </w:rPr>
        <w:lastRenderedPageBreak/>
        <w:tab/>
        <w:t>(Accessed 8</w:t>
      </w:r>
      <w:r w:rsidRPr="00E42A9A">
        <w:rPr>
          <w:rFonts w:ascii="Arial" w:hAnsi="Arial" w:cs="Arial"/>
          <w:sz w:val="24"/>
          <w:szCs w:val="24"/>
          <w:vertAlign w:val="superscript"/>
        </w:rPr>
        <w:t>th</w:t>
      </w:r>
      <w:r w:rsidRPr="00E42A9A">
        <w:rPr>
          <w:rFonts w:ascii="Arial" w:hAnsi="Arial" w:cs="Arial"/>
          <w:sz w:val="24"/>
          <w:szCs w:val="24"/>
        </w:rPr>
        <w:t xml:space="preserve"> January 2021)</w:t>
      </w:r>
    </w:p>
    <w:p w14:paraId="32DD89CE" w14:textId="77777777" w:rsidR="00D638D2" w:rsidRDefault="00D638D2" w:rsidP="00662A53">
      <w:pPr>
        <w:spacing w:after="0"/>
        <w:rPr>
          <w:rFonts w:ascii="Arial" w:hAnsi="Arial" w:cs="Arial"/>
          <w:sz w:val="24"/>
          <w:szCs w:val="24"/>
        </w:rPr>
      </w:pPr>
    </w:p>
    <w:p w14:paraId="77FC80AB" w14:textId="77777777" w:rsidR="00905605" w:rsidRDefault="00905605" w:rsidP="00662A53">
      <w:pPr>
        <w:spacing w:after="0"/>
        <w:rPr>
          <w:rFonts w:ascii="Arial" w:hAnsi="Arial" w:cs="Arial"/>
          <w:sz w:val="24"/>
          <w:szCs w:val="24"/>
        </w:rPr>
      </w:pPr>
    </w:p>
    <w:p w14:paraId="2CE12259" w14:textId="77777777" w:rsidR="00662A53" w:rsidRDefault="0082219E" w:rsidP="00662A53">
      <w:pPr>
        <w:spacing w:after="0"/>
        <w:rPr>
          <w:rFonts w:ascii="Arial" w:hAnsi="Arial" w:cs="Arial"/>
          <w:i/>
          <w:sz w:val="24"/>
          <w:szCs w:val="24"/>
        </w:rPr>
      </w:pPr>
      <w:r w:rsidRPr="00E42A9A">
        <w:rPr>
          <w:rFonts w:ascii="Arial" w:hAnsi="Arial" w:cs="Arial"/>
          <w:sz w:val="24"/>
          <w:szCs w:val="24"/>
        </w:rPr>
        <w:t xml:space="preserve">Pfammatter, M., Junghan, U. M., &amp; Brenner, H. D. (2006). </w:t>
      </w:r>
      <w:r w:rsidRPr="00E42A9A">
        <w:rPr>
          <w:rFonts w:ascii="Arial" w:hAnsi="Arial" w:cs="Arial"/>
          <w:i/>
          <w:sz w:val="24"/>
          <w:szCs w:val="24"/>
        </w:rPr>
        <w:t xml:space="preserve">Efficacy of psychological </w:t>
      </w:r>
    </w:p>
    <w:p w14:paraId="53EF7E7B" w14:textId="77777777" w:rsidR="00E42A9A" w:rsidRPr="00E42A9A" w:rsidRDefault="0082219E" w:rsidP="00662A53">
      <w:pPr>
        <w:spacing w:after="0"/>
        <w:ind w:left="720"/>
        <w:rPr>
          <w:rFonts w:ascii="Arial" w:hAnsi="Arial" w:cs="Arial"/>
          <w:sz w:val="24"/>
          <w:szCs w:val="24"/>
        </w:rPr>
      </w:pPr>
      <w:r w:rsidRPr="00E42A9A">
        <w:rPr>
          <w:rFonts w:ascii="Arial" w:hAnsi="Arial" w:cs="Arial"/>
          <w:i/>
          <w:sz w:val="24"/>
          <w:szCs w:val="24"/>
        </w:rPr>
        <w:t>therapy in schizophrenia: conclusions from meta-analyses.</w:t>
      </w:r>
      <w:r w:rsidRPr="00E42A9A">
        <w:rPr>
          <w:rFonts w:ascii="Arial" w:hAnsi="Arial" w:cs="Arial"/>
          <w:sz w:val="24"/>
          <w:szCs w:val="24"/>
        </w:rPr>
        <w:t xml:space="preserve"> Schizophrenia bulletin, 32 Suppl 1(Suppl 1), S64–S80. </w:t>
      </w:r>
      <w:hyperlink r:id="rId13" w:history="1">
        <w:r w:rsidRPr="00E42A9A">
          <w:rPr>
            <w:rStyle w:val="Hyperlink"/>
            <w:rFonts w:ascii="Arial" w:hAnsi="Arial" w:cs="Arial"/>
            <w:sz w:val="24"/>
            <w:szCs w:val="24"/>
          </w:rPr>
          <w:t>https://doi.org/10.1093/schbul/sbl030</w:t>
        </w:r>
      </w:hyperlink>
      <w:r w:rsidRPr="00E42A9A">
        <w:rPr>
          <w:rFonts w:ascii="Arial" w:hAnsi="Arial" w:cs="Arial"/>
          <w:sz w:val="24"/>
          <w:szCs w:val="24"/>
        </w:rPr>
        <w:t xml:space="preserve"> </w:t>
      </w:r>
    </w:p>
    <w:p w14:paraId="25D41FD5" w14:textId="77777777" w:rsidR="00EB22BE" w:rsidRDefault="00254D41" w:rsidP="00662A53">
      <w:pPr>
        <w:spacing w:after="0"/>
        <w:ind w:firstLine="720"/>
        <w:rPr>
          <w:rFonts w:ascii="Arial" w:hAnsi="Arial" w:cs="Arial"/>
          <w:sz w:val="24"/>
          <w:szCs w:val="24"/>
        </w:rPr>
      </w:pPr>
      <w:r>
        <w:rPr>
          <w:rFonts w:ascii="Arial" w:hAnsi="Arial" w:cs="Arial"/>
          <w:sz w:val="24"/>
          <w:szCs w:val="24"/>
        </w:rPr>
        <w:t>(Accessed 8</w:t>
      </w:r>
      <w:r w:rsidR="0082219E" w:rsidRPr="00E42A9A">
        <w:rPr>
          <w:rFonts w:ascii="Arial" w:hAnsi="Arial" w:cs="Arial"/>
          <w:sz w:val="24"/>
          <w:szCs w:val="24"/>
        </w:rPr>
        <w:t>th January 2021)</w:t>
      </w:r>
    </w:p>
    <w:p w14:paraId="55D5FE7A" w14:textId="77777777" w:rsidR="00BB72D5" w:rsidRDefault="00BB72D5" w:rsidP="00662A53">
      <w:pPr>
        <w:spacing w:after="0"/>
        <w:ind w:firstLine="720"/>
        <w:rPr>
          <w:rFonts w:ascii="Arial" w:hAnsi="Arial" w:cs="Arial"/>
          <w:sz w:val="24"/>
          <w:szCs w:val="24"/>
        </w:rPr>
      </w:pPr>
    </w:p>
    <w:p w14:paraId="0D906ED5" w14:textId="77777777" w:rsidR="00BB72D5" w:rsidRDefault="00BB72D5" w:rsidP="00BB72D5">
      <w:pPr>
        <w:spacing w:after="0"/>
        <w:rPr>
          <w:rFonts w:ascii="Arial" w:hAnsi="Arial" w:cs="Arial"/>
          <w:sz w:val="24"/>
          <w:szCs w:val="24"/>
        </w:rPr>
      </w:pPr>
      <w:r>
        <w:rPr>
          <w:rFonts w:ascii="Arial" w:hAnsi="Arial" w:cs="Arial"/>
          <w:sz w:val="24"/>
          <w:szCs w:val="24"/>
        </w:rPr>
        <w:t>Rethink.org (n.d)</w:t>
      </w:r>
      <w:r w:rsidRPr="00254D41">
        <w:rPr>
          <w:rFonts w:ascii="Arial" w:hAnsi="Arial" w:cs="Arial"/>
          <w:sz w:val="24"/>
          <w:szCs w:val="24"/>
        </w:rPr>
        <w:t xml:space="preserve"> </w:t>
      </w:r>
      <w:r w:rsidRPr="00254D41">
        <w:rPr>
          <w:rFonts w:ascii="Arial" w:hAnsi="Arial" w:cs="Arial"/>
          <w:i/>
          <w:sz w:val="24"/>
          <w:szCs w:val="24"/>
        </w:rPr>
        <w:t xml:space="preserve">What are the signs and symptoms of schizophrenia?. </w:t>
      </w:r>
      <w:r w:rsidRPr="00254D41">
        <w:rPr>
          <w:rFonts w:ascii="Arial" w:hAnsi="Arial" w:cs="Arial"/>
          <w:sz w:val="24"/>
          <w:szCs w:val="24"/>
        </w:rPr>
        <w:t xml:space="preserve">Retrieved 8 </w:t>
      </w:r>
    </w:p>
    <w:p w14:paraId="78F8930E" w14:textId="77777777" w:rsidR="00BB72D5" w:rsidRPr="00254D41" w:rsidRDefault="00BB72D5" w:rsidP="00BB72D5">
      <w:pPr>
        <w:spacing w:after="0"/>
        <w:ind w:left="720"/>
        <w:rPr>
          <w:rFonts w:ascii="Arial" w:hAnsi="Arial" w:cs="Arial"/>
          <w:i/>
          <w:sz w:val="24"/>
          <w:szCs w:val="24"/>
        </w:rPr>
      </w:pPr>
      <w:r w:rsidRPr="00254D41">
        <w:rPr>
          <w:rFonts w:ascii="Arial" w:hAnsi="Arial" w:cs="Arial"/>
          <w:sz w:val="24"/>
          <w:szCs w:val="24"/>
        </w:rPr>
        <w:t xml:space="preserve">January 2021, from </w:t>
      </w:r>
      <w:hyperlink r:id="rId14" w:history="1">
        <w:r w:rsidRPr="00DB2BE4">
          <w:rPr>
            <w:rStyle w:val="Hyperlink"/>
            <w:rFonts w:ascii="Arial" w:hAnsi="Arial" w:cs="Arial"/>
            <w:sz w:val="24"/>
            <w:szCs w:val="24"/>
          </w:rPr>
          <w:t>https://www.rethink.org/advice-and-information/about-mental-illness/learn-more-about-conditions/schizophrenia/?gclid=EAIaIQobChMIx5W2u7eM7gIVkxoGAB1HiQUkEAAYASAAEgKYZ_D_BwE</w:t>
        </w:r>
      </w:hyperlink>
      <w:r w:rsidRPr="00254D41">
        <w:rPr>
          <w:rFonts w:ascii="Arial" w:hAnsi="Arial" w:cs="Arial"/>
          <w:sz w:val="24"/>
          <w:szCs w:val="24"/>
        </w:rPr>
        <w:t>.</w:t>
      </w:r>
    </w:p>
    <w:p w14:paraId="732E6A55" w14:textId="77777777" w:rsidR="00BB72D5" w:rsidRPr="00E42A9A" w:rsidRDefault="00BB72D5" w:rsidP="00BB72D5">
      <w:pPr>
        <w:spacing w:after="0"/>
        <w:ind w:firstLine="720"/>
        <w:rPr>
          <w:rFonts w:ascii="Arial" w:hAnsi="Arial" w:cs="Arial"/>
          <w:sz w:val="24"/>
          <w:szCs w:val="24"/>
        </w:rPr>
      </w:pPr>
      <w:r>
        <w:rPr>
          <w:rFonts w:ascii="Arial" w:hAnsi="Arial" w:cs="Arial"/>
          <w:sz w:val="24"/>
          <w:szCs w:val="24"/>
        </w:rPr>
        <w:t>(Accessed 8</w:t>
      </w:r>
      <w:r w:rsidRPr="00E42A9A">
        <w:rPr>
          <w:rFonts w:ascii="Arial" w:hAnsi="Arial" w:cs="Arial"/>
          <w:sz w:val="24"/>
          <w:szCs w:val="24"/>
          <w:vertAlign w:val="superscript"/>
        </w:rPr>
        <w:t>th</w:t>
      </w:r>
      <w:r w:rsidRPr="00E42A9A">
        <w:rPr>
          <w:rFonts w:ascii="Arial" w:hAnsi="Arial" w:cs="Arial"/>
          <w:sz w:val="24"/>
          <w:szCs w:val="24"/>
        </w:rPr>
        <w:t xml:space="preserve"> January 2021)</w:t>
      </w:r>
    </w:p>
    <w:p w14:paraId="56B22E99" w14:textId="77777777" w:rsidR="00E42A9A" w:rsidRPr="00E42A9A" w:rsidRDefault="00E42A9A" w:rsidP="00E42A9A">
      <w:pPr>
        <w:spacing w:after="0"/>
        <w:rPr>
          <w:rFonts w:ascii="Arial" w:hAnsi="Arial" w:cs="Arial"/>
          <w:sz w:val="24"/>
          <w:szCs w:val="24"/>
        </w:rPr>
      </w:pPr>
    </w:p>
    <w:p w14:paraId="0CB276D5" w14:textId="77777777" w:rsidR="00662A53" w:rsidRDefault="00EB22BE" w:rsidP="00662A53">
      <w:pPr>
        <w:spacing w:after="0"/>
        <w:rPr>
          <w:rFonts w:ascii="Arial" w:hAnsi="Arial" w:cs="Arial"/>
          <w:i/>
          <w:sz w:val="24"/>
          <w:szCs w:val="24"/>
        </w:rPr>
      </w:pPr>
      <w:r w:rsidRPr="00E42A9A">
        <w:rPr>
          <w:rFonts w:ascii="Arial" w:hAnsi="Arial" w:cs="Arial"/>
          <w:sz w:val="24"/>
          <w:szCs w:val="24"/>
        </w:rPr>
        <w:t>Riehle, M., Böhl, M., Pillny, M., &amp; Lincoln, T.</w:t>
      </w:r>
      <w:r w:rsidRPr="00E42A9A">
        <w:rPr>
          <w:rFonts w:ascii="Arial" w:hAnsi="Arial" w:cs="Arial"/>
          <w:i/>
          <w:sz w:val="24"/>
          <w:szCs w:val="24"/>
        </w:rPr>
        <w:t xml:space="preserve"> Efficacy of </w:t>
      </w:r>
      <w:r w:rsidR="009716B9">
        <w:rPr>
          <w:rFonts w:ascii="Arial" w:hAnsi="Arial" w:cs="Arial"/>
          <w:i/>
          <w:sz w:val="24"/>
          <w:szCs w:val="24"/>
        </w:rPr>
        <w:t>p</w:t>
      </w:r>
      <w:r w:rsidRPr="00E42A9A">
        <w:rPr>
          <w:rFonts w:ascii="Arial" w:hAnsi="Arial" w:cs="Arial"/>
          <w:i/>
          <w:sz w:val="24"/>
          <w:szCs w:val="24"/>
        </w:rPr>
        <w:t xml:space="preserve">sychological </w:t>
      </w:r>
      <w:r w:rsidR="009716B9">
        <w:rPr>
          <w:rFonts w:ascii="Arial" w:hAnsi="Arial" w:cs="Arial"/>
          <w:i/>
          <w:sz w:val="24"/>
          <w:szCs w:val="24"/>
        </w:rPr>
        <w:t>t</w:t>
      </w:r>
      <w:r w:rsidRPr="00E42A9A">
        <w:rPr>
          <w:rFonts w:ascii="Arial" w:hAnsi="Arial" w:cs="Arial"/>
          <w:i/>
          <w:sz w:val="24"/>
          <w:szCs w:val="24"/>
        </w:rPr>
        <w:t xml:space="preserve">reatments for </w:t>
      </w:r>
    </w:p>
    <w:p w14:paraId="3585754A" w14:textId="77777777" w:rsidR="00E42A9A" w:rsidRPr="00E42A9A" w:rsidRDefault="009716B9" w:rsidP="00662A53">
      <w:pPr>
        <w:spacing w:after="0"/>
        <w:ind w:left="720"/>
        <w:rPr>
          <w:rFonts w:ascii="Arial" w:hAnsi="Arial" w:cs="Arial"/>
          <w:sz w:val="24"/>
          <w:szCs w:val="24"/>
        </w:rPr>
      </w:pPr>
      <w:r>
        <w:rPr>
          <w:rFonts w:ascii="Arial" w:hAnsi="Arial" w:cs="Arial"/>
          <w:i/>
          <w:sz w:val="24"/>
          <w:szCs w:val="24"/>
        </w:rPr>
        <w:t>p</w:t>
      </w:r>
      <w:r w:rsidR="00EB22BE" w:rsidRPr="00E42A9A">
        <w:rPr>
          <w:rFonts w:ascii="Arial" w:hAnsi="Arial" w:cs="Arial"/>
          <w:i/>
          <w:sz w:val="24"/>
          <w:szCs w:val="24"/>
        </w:rPr>
        <w:t xml:space="preserve">atients </w:t>
      </w:r>
      <w:r>
        <w:rPr>
          <w:rFonts w:ascii="Arial" w:hAnsi="Arial" w:cs="Arial"/>
          <w:i/>
          <w:sz w:val="24"/>
          <w:szCs w:val="24"/>
        </w:rPr>
        <w:t>w</w:t>
      </w:r>
      <w:r w:rsidR="00EB22BE" w:rsidRPr="00E42A9A">
        <w:rPr>
          <w:rFonts w:ascii="Arial" w:hAnsi="Arial" w:cs="Arial"/>
          <w:i/>
          <w:sz w:val="24"/>
          <w:szCs w:val="24"/>
        </w:rPr>
        <w:t xml:space="preserve">ith </w:t>
      </w:r>
      <w:r>
        <w:rPr>
          <w:rFonts w:ascii="Arial" w:hAnsi="Arial" w:cs="Arial"/>
          <w:i/>
          <w:sz w:val="24"/>
          <w:szCs w:val="24"/>
        </w:rPr>
        <w:t>s</w:t>
      </w:r>
      <w:r w:rsidR="00EB22BE" w:rsidRPr="00E42A9A">
        <w:rPr>
          <w:rFonts w:ascii="Arial" w:hAnsi="Arial" w:cs="Arial"/>
          <w:i/>
          <w:sz w:val="24"/>
          <w:szCs w:val="24"/>
        </w:rPr>
        <w:t xml:space="preserve">chizophrenia and </w:t>
      </w:r>
      <w:r>
        <w:rPr>
          <w:rFonts w:ascii="Arial" w:hAnsi="Arial" w:cs="Arial"/>
          <w:i/>
          <w:sz w:val="24"/>
          <w:szCs w:val="24"/>
        </w:rPr>
        <w:t>r</w:t>
      </w:r>
      <w:r w:rsidR="00EB22BE" w:rsidRPr="00E42A9A">
        <w:rPr>
          <w:rFonts w:ascii="Arial" w:hAnsi="Arial" w:cs="Arial"/>
          <w:i/>
          <w:sz w:val="24"/>
          <w:szCs w:val="24"/>
        </w:rPr>
        <w:t xml:space="preserve">elevant </w:t>
      </w:r>
      <w:r>
        <w:rPr>
          <w:rFonts w:ascii="Arial" w:hAnsi="Arial" w:cs="Arial"/>
          <w:i/>
          <w:sz w:val="24"/>
          <w:szCs w:val="24"/>
        </w:rPr>
        <w:t>n</w:t>
      </w:r>
      <w:r w:rsidR="00EB22BE" w:rsidRPr="00E42A9A">
        <w:rPr>
          <w:rFonts w:ascii="Arial" w:hAnsi="Arial" w:cs="Arial"/>
          <w:i/>
          <w:sz w:val="24"/>
          <w:szCs w:val="24"/>
        </w:rPr>
        <w:t xml:space="preserve">egative </w:t>
      </w:r>
      <w:r>
        <w:rPr>
          <w:rFonts w:ascii="Arial" w:hAnsi="Arial" w:cs="Arial"/>
          <w:i/>
          <w:sz w:val="24"/>
          <w:szCs w:val="24"/>
        </w:rPr>
        <w:t>s</w:t>
      </w:r>
      <w:r w:rsidR="00EB22BE" w:rsidRPr="00E42A9A">
        <w:rPr>
          <w:rFonts w:ascii="Arial" w:hAnsi="Arial" w:cs="Arial"/>
          <w:i/>
          <w:sz w:val="24"/>
          <w:szCs w:val="24"/>
        </w:rPr>
        <w:t xml:space="preserve">ymptoms: A </w:t>
      </w:r>
      <w:r>
        <w:rPr>
          <w:rFonts w:ascii="Arial" w:hAnsi="Arial" w:cs="Arial"/>
          <w:i/>
          <w:sz w:val="24"/>
          <w:szCs w:val="24"/>
        </w:rPr>
        <w:t>m</w:t>
      </w:r>
      <w:r w:rsidR="00EB22BE" w:rsidRPr="00E42A9A">
        <w:rPr>
          <w:rFonts w:ascii="Arial" w:hAnsi="Arial" w:cs="Arial"/>
          <w:i/>
          <w:sz w:val="24"/>
          <w:szCs w:val="24"/>
        </w:rPr>
        <w:t>eta-</w:t>
      </w:r>
      <w:r>
        <w:rPr>
          <w:rFonts w:ascii="Arial" w:hAnsi="Arial" w:cs="Arial"/>
          <w:i/>
          <w:sz w:val="24"/>
          <w:szCs w:val="24"/>
        </w:rPr>
        <w:t xml:space="preserve">analysis </w:t>
      </w:r>
      <w:r w:rsidR="00EB22BE" w:rsidRPr="00E42A9A">
        <w:rPr>
          <w:rFonts w:ascii="Arial" w:hAnsi="Arial" w:cs="Arial"/>
          <w:sz w:val="24"/>
          <w:szCs w:val="24"/>
        </w:rPr>
        <w:t xml:space="preserve"> </w:t>
      </w:r>
      <w:r w:rsidR="00EB22BE" w:rsidRPr="009716B9">
        <w:rPr>
          <w:rFonts w:ascii="Arial" w:hAnsi="Arial" w:cs="Arial"/>
          <w:i/>
          <w:sz w:val="24"/>
          <w:szCs w:val="24"/>
        </w:rPr>
        <w:t>Clinical Psychology in Europe</w:t>
      </w:r>
      <w:r w:rsidR="00EB22BE" w:rsidRPr="00E42A9A">
        <w:rPr>
          <w:rFonts w:ascii="Arial" w:hAnsi="Arial" w:cs="Arial"/>
          <w:sz w:val="24"/>
          <w:szCs w:val="24"/>
        </w:rPr>
        <w:t xml:space="preserve">. Cpe.psychopen.eu. Retrieved 5 January 2021, from </w:t>
      </w:r>
      <w:hyperlink r:id="rId15" w:history="1">
        <w:r w:rsidR="00534B28" w:rsidRPr="00E42A9A">
          <w:rPr>
            <w:rStyle w:val="Hyperlink"/>
            <w:rFonts w:ascii="Arial" w:hAnsi="Arial" w:cs="Arial"/>
            <w:sz w:val="24"/>
            <w:szCs w:val="24"/>
          </w:rPr>
          <w:t>https://cpe.psychopen.eu/index.php/cpe/article/view/2899/2899.html</w:t>
        </w:r>
      </w:hyperlink>
      <w:r w:rsidR="00EB22BE" w:rsidRPr="00E42A9A">
        <w:rPr>
          <w:rFonts w:ascii="Arial" w:hAnsi="Arial" w:cs="Arial"/>
          <w:sz w:val="24"/>
          <w:szCs w:val="24"/>
        </w:rPr>
        <w:t>.</w:t>
      </w:r>
      <w:r w:rsidR="00534B28" w:rsidRPr="00E42A9A">
        <w:rPr>
          <w:rFonts w:ascii="Arial" w:hAnsi="Arial" w:cs="Arial"/>
          <w:sz w:val="24"/>
          <w:szCs w:val="24"/>
        </w:rPr>
        <w:t xml:space="preserve">  </w:t>
      </w:r>
    </w:p>
    <w:p w14:paraId="5BF15C4A" w14:textId="77777777" w:rsidR="00EB22BE" w:rsidRPr="00E42A9A" w:rsidRDefault="00534B28" w:rsidP="00662A53">
      <w:pPr>
        <w:spacing w:after="0"/>
        <w:ind w:firstLine="720"/>
        <w:rPr>
          <w:rFonts w:ascii="Arial" w:hAnsi="Arial" w:cs="Arial"/>
          <w:sz w:val="24"/>
          <w:szCs w:val="24"/>
        </w:rPr>
      </w:pPr>
      <w:r w:rsidRPr="00E42A9A">
        <w:rPr>
          <w:rFonts w:ascii="Arial" w:hAnsi="Arial" w:cs="Arial"/>
          <w:sz w:val="24"/>
          <w:szCs w:val="24"/>
        </w:rPr>
        <w:t>(Accessed 5</w:t>
      </w:r>
      <w:r w:rsidRPr="00E42A9A">
        <w:rPr>
          <w:rFonts w:ascii="Arial" w:hAnsi="Arial" w:cs="Arial"/>
          <w:sz w:val="24"/>
          <w:szCs w:val="24"/>
          <w:vertAlign w:val="superscript"/>
        </w:rPr>
        <w:t>th</w:t>
      </w:r>
      <w:r w:rsidRPr="00E42A9A">
        <w:rPr>
          <w:rFonts w:ascii="Arial" w:hAnsi="Arial" w:cs="Arial"/>
          <w:sz w:val="24"/>
          <w:szCs w:val="24"/>
        </w:rPr>
        <w:t xml:space="preserve"> January 2021)</w:t>
      </w:r>
    </w:p>
    <w:p w14:paraId="556E7CDD" w14:textId="77777777" w:rsidR="003979FA" w:rsidRDefault="003979FA" w:rsidP="00662A53">
      <w:pPr>
        <w:spacing w:after="0"/>
        <w:rPr>
          <w:rFonts w:ascii="Arial" w:hAnsi="Arial" w:cs="Arial"/>
          <w:sz w:val="24"/>
          <w:szCs w:val="24"/>
        </w:rPr>
      </w:pPr>
    </w:p>
    <w:p w14:paraId="0AB91F67" w14:textId="77777777" w:rsidR="00662A53" w:rsidRDefault="00C8010B" w:rsidP="00662A53">
      <w:pPr>
        <w:spacing w:after="0"/>
        <w:rPr>
          <w:rFonts w:ascii="Arial" w:hAnsi="Arial" w:cs="Arial"/>
          <w:sz w:val="24"/>
          <w:szCs w:val="24"/>
        </w:rPr>
      </w:pPr>
      <w:r w:rsidRPr="00C8010B">
        <w:rPr>
          <w:rFonts w:ascii="Arial" w:hAnsi="Arial" w:cs="Arial"/>
          <w:sz w:val="24"/>
          <w:szCs w:val="24"/>
        </w:rPr>
        <w:t xml:space="preserve">Stafford, M. R., Mayo-Wilson, E., Loucas, C. E., James, A., Hollis, C., Birchwood, M., </w:t>
      </w:r>
    </w:p>
    <w:p w14:paraId="7AF66238" w14:textId="77777777" w:rsidR="00C8010B" w:rsidRDefault="00C8010B" w:rsidP="00662A53">
      <w:pPr>
        <w:spacing w:after="0"/>
        <w:ind w:left="720"/>
        <w:rPr>
          <w:rFonts w:ascii="Arial" w:hAnsi="Arial" w:cs="Arial"/>
          <w:sz w:val="24"/>
          <w:szCs w:val="24"/>
        </w:rPr>
      </w:pPr>
      <w:r w:rsidRPr="00C8010B">
        <w:rPr>
          <w:rFonts w:ascii="Arial" w:hAnsi="Arial" w:cs="Arial"/>
          <w:sz w:val="24"/>
          <w:szCs w:val="24"/>
        </w:rPr>
        <w:t xml:space="preserve">&amp; Kendall, T. (2015). </w:t>
      </w:r>
      <w:r w:rsidRPr="00C8010B">
        <w:rPr>
          <w:rFonts w:ascii="Arial" w:hAnsi="Arial" w:cs="Arial"/>
          <w:i/>
          <w:sz w:val="24"/>
          <w:szCs w:val="24"/>
        </w:rPr>
        <w:t>Efficacy and Safety of Pharmacological and Psychological Interventions for the Treatment of Psychosis and Schizophrenia in Children, Adolescents and Young Adults: A Systematic Review and Meta-Analysis.</w:t>
      </w:r>
      <w:r w:rsidRPr="00C8010B">
        <w:rPr>
          <w:rFonts w:ascii="Arial" w:hAnsi="Arial" w:cs="Arial"/>
          <w:sz w:val="24"/>
          <w:szCs w:val="24"/>
        </w:rPr>
        <w:t xml:space="preserve"> PLOS ONE, 10(2), e0117166. </w:t>
      </w:r>
      <w:hyperlink r:id="rId16" w:history="1">
        <w:r w:rsidRPr="00DB2BE4">
          <w:rPr>
            <w:rStyle w:val="Hyperlink"/>
            <w:rFonts w:ascii="Arial" w:hAnsi="Arial" w:cs="Arial"/>
            <w:sz w:val="24"/>
            <w:szCs w:val="24"/>
          </w:rPr>
          <w:t>https://doi.org/10.1371/journal.pone.0117166</w:t>
        </w:r>
      </w:hyperlink>
    </w:p>
    <w:p w14:paraId="5922FA33" w14:textId="77777777" w:rsidR="00C8010B" w:rsidRPr="00E42A9A" w:rsidRDefault="00C8010B" w:rsidP="00662A53">
      <w:pPr>
        <w:spacing w:after="0"/>
        <w:ind w:firstLine="720"/>
        <w:rPr>
          <w:rFonts w:ascii="Arial" w:hAnsi="Arial" w:cs="Arial"/>
          <w:sz w:val="24"/>
          <w:szCs w:val="24"/>
        </w:rPr>
      </w:pPr>
      <w:r>
        <w:rPr>
          <w:rFonts w:ascii="Arial" w:hAnsi="Arial" w:cs="Arial"/>
          <w:sz w:val="24"/>
          <w:szCs w:val="24"/>
        </w:rPr>
        <w:t>(Accessed 8</w:t>
      </w:r>
      <w:r w:rsidRPr="00E42A9A">
        <w:rPr>
          <w:rFonts w:ascii="Arial" w:hAnsi="Arial" w:cs="Arial"/>
          <w:sz w:val="24"/>
          <w:szCs w:val="24"/>
          <w:vertAlign w:val="superscript"/>
        </w:rPr>
        <w:t>th</w:t>
      </w:r>
      <w:r w:rsidRPr="00E42A9A">
        <w:rPr>
          <w:rFonts w:ascii="Arial" w:hAnsi="Arial" w:cs="Arial"/>
          <w:sz w:val="24"/>
          <w:szCs w:val="24"/>
        </w:rPr>
        <w:t xml:space="preserve"> January 2021)</w:t>
      </w:r>
    </w:p>
    <w:p w14:paraId="2DE55A1C" w14:textId="77777777" w:rsidR="00C8010B" w:rsidRDefault="00C8010B" w:rsidP="00C8010B">
      <w:pPr>
        <w:rPr>
          <w:rFonts w:ascii="Arial" w:hAnsi="Arial" w:cs="Arial"/>
          <w:sz w:val="24"/>
          <w:szCs w:val="24"/>
        </w:rPr>
      </w:pPr>
    </w:p>
    <w:p w14:paraId="52BEA702" w14:textId="77777777" w:rsidR="00254D41" w:rsidRDefault="00254D41" w:rsidP="00C8010B">
      <w:pPr>
        <w:rPr>
          <w:rFonts w:ascii="Arial" w:hAnsi="Arial" w:cs="Arial"/>
          <w:sz w:val="24"/>
          <w:szCs w:val="24"/>
        </w:rPr>
      </w:pPr>
    </w:p>
    <w:sectPr w:rsidR="00254D41">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48F530" w14:textId="77777777" w:rsidR="00C909FF" w:rsidRDefault="00C909FF" w:rsidP="000B34D2">
      <w:pPr>
        <w:spacing w:after="0" w:line="240" w:lineRule="auto"/>
      </w:pPr>
      <w:r>
        <w:separator/>
      </w:r>
    </w:p>
  </w:endnote>
  <w:endnote w:type="continuationSeparator" w:id="0">
    <w:p w14:paraId="7A4EABFD" w14:textId="77777777" w:rsidR="00C909FF" w:rsidRDefault="00C909FF" w:rsidP="000B3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38172406"/>
      <w:docPartObj>
        <w:docPartGallery w:val="Page Numbers (Bottom of Page)"/>
        <w:docPartUnique/>
      </w:docPartObj>
    </w:sdtPr>
    <w:sdtEndPr>
      <w:rPr>
        <w:noProof/>
      </w:rPr>
    </w:sdtEndPr>
    <w:sdtContent>
      <w:p w14:paraId="23072E80" w14:textId="77777777" w:rsidR="000B34D2" w:rsidRDefault="000B34D2">
        <w:pPr>
          <w:pStyle w:val="Footer"/>
          <w:jc w:val="center"/>
        </w:pPr>
        <w:r>
          <w:fldChar w:fldCharType="begin"/>
        </w:r>
        <w:r>
          <w:instrText xml:space="preserve"> PAGE   \* MERGEFORMAT </w:instrText>
        </w:r>
        <w:r>
          <w:fldChar w:fldCharType="separate"/>
        </w:r>
        <w:r w:rsidR="00F86C9A">
          <w:rPr>
            <w:noProof/>
          </w:rPr>
          <w:t>1</w:t>
        </w:r>
        <w:r>
          <w:rPr>
            <w:noProof/>
          </w:rPr>
          <w:fldChar w:fldCharType="end"/>
        </w:r>
      </w:p>
    </w:sdtContent>
  </w:sdt>
  <w:p w14:paraId="658FB007" w14:textId="77777777" w:rsidR="000B34D2" w:rsidRDefault="000B34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729171" w14:textId="77777777" w:rsidR="00C909FF" w:rsidRDefault="00C909FF" w:rsidP="000B34D2">
      <w:pPr>
        <w:spacing w:after="0" w:line="240" w:lineRule="auto"/>
      </w:pPr>
      <w:r>
        <w:separator/>
      </w:r>
    </w:p>
  </w:footnote>
  <w:footnote w:type="continuationSeparator" w:id="0">
    <w:p w14:paraId="6297CA2C" w14:textId="77777777" w:rsidR="00C909FF" w:rsidRDefault="00C909FF" w:rsidP="000B34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34D2"/>
    <w:rsid w:val="00002E74"/>
    <w:rsid w:val="000247AF"/>
    <w:rsid w:val="0005035A"/>
    <w:rsid w:val="00090D97"/>
    <w:rsid w:val="000A6E6E"/>
    <w:rsid w:val="000B34D2"/>
    <w:rsid w:val="000C2588"/>
    <w:rsid w:val="000D2136"/>
    <w:rsid w:val="00100E85"/>
    <w:rsid w:val="0014544D"/>
    <w:rsid w:val="001464B7"/>
    <w:rsid w:val="00185452"/>
    <w:rsid w:val="00185739"/>
    <w:rsid w:val="001867EA"/>
    <w:rsid w:val="001C6699"/>
    <w:rsid w:val="001D1CAB"/>
    <w:rsid w:val="0020492C"/>
    <w:rsid w:val="00235CE2"/>
    <w:rsid w:val="002517FB"/>
    <w:rsid w:val="00254A26"/>
    <w:rsid w:val="00254D41"/>
    <w:rsid w:val="00267250"/>
    <w:rsid w:val="0027356E"/>
    <w:rsid w:val="002D0F7A"/>
    <w:rsid w:val="00301A36"/>
    <w:rsid w:val="00313D2C"/>
    <w:rsid w:val="0031402C"/>
    <w:rsid w:val="0033496D"/>
    <w:rsid w:val="00350E42"/>
    <w:rsid w:val="00351D2B"/>
    <w:rsid w:val="00365D3A"/>
    <w:rsid w:val="00374C0D"/>
    <w:rsid w:val="00394D1B"/>
    <w:rsid w:val="003979FA"/>
    <w:rsid w:val="003B703F"/>
    <w:rsid w:val="00416CDF"/>
    <w:rsid w:val="004201B4"/>
    <w:rsid w:val="0042194D"/>
    <w:rsid w:val="00471D0C"/>
    <w:rsid w:val="004A4EF7"/>
    <w:rsid w:val="004B67BA"/>
    <w:rsid w:val="0052123F"/>
    <w:rsid w:val="00534B28"/>
    <w:rsid w:val="00542A75"/>
    <w:rsid w:val="00546D4D"/>
    <w:rsid w:val="00583737"/>
    <w:rsid w:val="00586EB9"/>
    <w:rsid w:val="00591B5E"/>
    <w:rsid w:val="00592889"/>
    <w:rsid w:val="005B66FB"/>
    <w:rsid w:val="005C31E2"/>
    <w:rsid w:val="006274CF"/>
    <w:rsid w:val="00627CC1"/>
    <w:rsid w:val="00662A53"/>
    <w:rsid w:val="006C7FD4"/>
    <w:rsid w:val="006E68B1"/>
    <w:rsid w:val="006E6A49"/>
    <w:rsid w:val="007051FC"/>
    <w:rsid w:val="00713CE9"/>
    <w:rsid w:val="007277FA"/>
    <w:rsid w:val="007458DF"/>
    <w:rsid w:val="00755BC9"/>
    <w:rsid w:val="007725CF"/>
    <w:rsid w:val="00794070"/>
    <w:rsid w:val="007E1FFB"/>
    <w:rsid w:val="008117F8"/>
    <w:rsid w:val="00817273"/>
    <w:rsid w:val="0082219E"/>
    <w:rsid w:val="008333FF"/>
    <w:rsid w:val="00852662"/>
    <w:rsid w:val="00896F9A"/>
    <w:rsid w:val="008A4FF9"/>
    <w:rsid w:val="008D1098"/>
    <w:rsid w:val="008E20BD"/>
    <w:rsid w:val="00905605"/>
    <w:rsid w:val="0091345E"/>
    <w:rsid w:val="0092077B"/>
    <w:rsid w:val="00922976"/>
    <w:rsid w:val="009300CA"/>
    <w:rsid w:val="0093293A"/>
    <w:rsid w:val="00947154"/>
    <w:rsid w:val="009707B9"/>
    <w:rsid w:val="009716B9"/>
    <w:rsid w:val="009A6972"/>
    <w:rsid w:val="009E57AC"/>
    <w:rsid w:val="00A1070E"/>
    <w:rsid w:val="00A2623F"/>
    <w:rsid w:val="00A417F9"/>
    <w:rsid w:val="00A570E4"/>
    <w:rsid w:val="00A94A64"/>
    <w:rsid w:val="00A952FF"/>
    <w:rsid w:val="00AA115B"/>
    <w:rsid w:val="00AA1937"/>
    <w:rsid w:val="00AB2B3D"/>
    <w:rsid w:val="00B2365D"/>
    <w:rsid w:val="00B413AD"/>
    <w:rsid w:val="00B546DF"/>
    <w:rsid w:val="00B67A56"/>
    <w:rsid w:val="00BB72D5"/>
    <w:rsid w:val="00BC7079"/>
    <w:rsid w:val="00BC7815"/>
    <w:rsid w:val="00BD2F73"/>
    <w:rsid w:val="00BE68A6"/>
    <w:rsid w:val="00C07EE3"/>
    <w:rsid w:val="00C15309"/>
    <w:rsid w:val="00C20A5E"/>
    <w:rsid w:val="00C42FD4"/>
    <w:rsid w:val="00C672A6"/>
    <w:rsid w:val="00C8010B"/>
    <w:rsid w:val="00C81B3D"/>
    <w:rsid w:val="00C909FF"/>
    <w:rsid w:val="00C942F4"/>
    <w:rsid w:val="00CA4C12"/>
    <w:rsid w:val="00CA5808"/>
    <w:rsid w:val="00CA7539"/>
    <w:rsid w:val="00CA7A44"/>
    <w:rsid w:val="00CD0EF6"/>
    <w:rsid w:val="00CE00E6"/>
    <w:rsid w:val="00CF6155"/>
    <w:rsid w:val="00D17C0F"/>
    <w:rsid w:val="00D20627"/>
    <w:rsid w:val="00D302FA"/>
    <w:rsid w:val="00D41B88"/>
    <w:rsid w:val="00D454B6"/>
    <w:rsid w:val="00D457BE"/>
    <w:rsid w:val="00D54D5F"/>
    <w:rsid w:val="00D63243"/>
    <w:rsid w:val="00D638D2"/>
    <w:rsid w:val="00DB5688"/>
    <w:rsid w:val="00DC06DF"/>
    <w:rsid w:val="00E14FEA"/>
    <w:rsid w:val="00E40793"/>
    <w:rsid w:val="00E42A9A"/>
    <w:rsid w:val="00E51854"/>
    <w:rsid w:val="00E83FCE"/>
    <w:rsid w:val="00E87165"/>
    <w:rsid w:val="00EB22BE"/>
    <w:rsid w:val="00EC26F4"/>
    <w:rsid w:val="00EC2BCF"/>
    <w:rsid w:val="00EC63B8"/>
    <w:rsid w:val="00ED13D5"/>
    <w:rsid w:val="00F86C9A"/>
    <w:rsid w:val="00FA2C6D"/>
    <w:rsid w:val="00FB1809"/>
    <w:rsid w:val="00FB28C7"/>
    <w:rsid w:val="00FD4C48"/>
    <w:rsid w:val="00FF0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30540"/>
  <w15:chartTrackingRefBased/>
  <w15:docId w15:val="{AF20D4D6-501D-4351-A33F-88847575A8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34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4D2"/>
  </w:style>
  <w:style w:type="paragraph" w:styleId="Footer">
    <w:name w:val="footer"/>
    <w:basedOn w:val="Normal"/>
    <w:link w:val="FooterChar"/>
    <w:uiPriority w:val="99"/>
    <w:unhideWhenUsed/>
    <w:rsid w:val="000B34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4D2"/>
  </w:style>
  <w:style w:type="character" w:styleId="Hyperlink">
    <w:name w:val="Hyperlink"/>
    <w:basedOn w:val="DefaultParagraphFont"/>
    <w:uiPriority w:val="99"/>
    <w:unhideWhenUsed/>
    <w:rsid w:val="0082219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4159061/" TargetMode="External"/><Relationship Id="rId13" Type="http://schemas.openxmlformats.org/officeDocument/2006/relationships/hyperlink" Target="https://doi.org/10.1093/schbul/sbl03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3389/fpsyt.2013.00116" TargetMode="External"/><Relationship Id="rId12" Type="http://schemas.openxmlformats.org/officeDocument/2006/relationships/hyperlink" Target="https://doi.org/10.1176/appi.ps.56.3.273"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371/journal.pone.011716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38/mp.2012.47" TargetMode="External"/><Relationship Id="rId5" Type="http://schemas.openxmlformats.org/officeDocument/2006/relationships/footnotes" Target="footnotes.xml"/><Relationship Id="rId15" Type="http://schemas.openxmlformats.org/officeDocument/2006/relationships/hyperlink" Target="https://cpe.psychopen.eu/index.php/cpe/article/view/2899/2899.html" TargetMode="External"/><Relationship Id="rId10" Type="http://schemas.openxmlformats.org/officeDocument/2006/relationships/hyperlink" Target="https://www.mayoclinic.org/diseases-conditions/schizophrenia/diagnosis-treatment/drc-20354449"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cbi.nlm.nih.gov/pmc/articles/PMC6180374/" TargetMode="External"/><Relationship Id="rId14" Type="http://schemas.openxmlformats.org/officeDocument/2006/relationships/hyperlink" Target="https://www.rethink.org/advice-and-information/about-mental-illness/learn-more-about-conditions/schizophrenia/?gclid=EAIaIQobChMIx5W2u7eM7gIVkxoGAB1HiQUkEAAYASAAEgKYZ_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A6385B-7BB1-47E7-B801-B98E4A138E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2890</Words>
  <Characters>16473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Sheppard (Hywel Dda UHB - Waiting List Administrator)</dc:creator>
  <cp:keywords/>
  <dc:description/>
  <cp:lastModifiedBy>Dom Sheppard (1902308)</cp:lastModifiedBy>
  <cp:revision>2</cp:revision>
  <dcterms:created xsi:type="dcterms:W3CDTF">2021-01-08T20:59:00Z</dcterms:created>
  <dcterms:modified xsi:type="dcterms:W3CDTF">2021-01-08T20:59:00Z</dcterms:modified>
</cp:coreProperties>
</file>