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1C6754" w14:textId="77777777" w:rsidR="000A4D79" w:rsidRDefault="000A4D79" w:rsidP="000A4D79">
      <w:pPr>
        <w:pStyle w:val="Title"/>
        <w:spacing w:line="276" w:lineRule="auto"/>
        <w:jc w:val="both"/>
        <w:rPr>
          <w:rFonts w:cs="Times New Roman"/>
          <w:b w:val="0"/>
          <w:bCs/>
          <w:sz w:val="52"/>
          <w:szCs w:val="52"/>
        </w:rPr>
      </w:pPr>
    </w:p>
    <w:p w14:paraId="4CF9F31F" w14:textId="77777777" w:rsidR="000A4D79" w:rsidRDefault="000A4D79" w:rsidP="000A4D79">
      <w:pPr>
        <w:pStyle w:val="Title"/>
        <w:spacing w:line="276" w:lineRule="auto"/>
        <w:jc w:val="both"/>
        <w:rPr>
          <w:rFonts w:cs="Times New Roman"/>
          <w:b w:val="0"/>
          <w:bCs/>
          <w:sz w:val="52"/>
          <w:szCs w:val="52"/>
        </w:rPr>
      </w:pPr>
    </w:p>
    <w:p w14:paraId="06EDFB51" w14:textId="6DB4D270" w:rsidR="009B7A17" w:rsidRPr="000A4D79" w:rsidRDefault="000A4D79" w:rsidP="000A4D79">
      <w:pPr>
        <w:pStyle w:val="Title"/>
        <w:spacing w:line="276" w:lineRule="auto"/>
        <w:jc w:val="both"/>
        <w:rPr>
          <w:rFonts w:cs="Times New Roman"/>
          <w:b w:val="0"/>
          <w:bCs/>
          <w:sz w:val="52"/>
          <w:szCs w:val="52"/>
        </w:rPr>
      </w:pPr>
      <w:r w:rsidRPr="000A4D79">
        <w:rPr>
          <w:rFonts w:cs="Times New Roman"/>
          <w:b w:val="0"/>
          <w:bCs/>
          <w:sz w:val="52"/>
          <w:szCs w:val="52"/>
        </w:rPr>
        <w:t xml:space="preserve">Irimia Ionut </w:t>
      </w:r>
    </w:p>
    <w:p w14:paraId="7E4DA580" w14:textId="20211575" w:rsidR="000A4D79" w:rsidRPr="000A4D79" w:rsidRDefault="000A4D79" w:rsidP="000A4D79">
      <w:pPr>
        <w:rPr>
          <w:sz w:val="52"/>
          <w:szCs w:val="52"/>
        </w:rPr>
      </w:pPr>
      <w:r w:rsidRPr="000A4D79">
        <w:rPr>
          <w:sz w:val="52"/>
          <w:szCs w:val="52"/>
        </w:rPr>
        <w:t xml:space="preserve">                                                                    </w:t>
      </w:r>
      <w:r>
        <w:rPr>
          <w:sz w:val="52"/>
          <w:szCs w:val="52"/>
        </w:rPr>
        <w:t xml:space="preserve">                  </w:t>
      </w:r>
      <w:r w:rsidRPr="000A4D79">
        <w:rPr>
          <w:sz w:val="52"/>
          <w:szCs w:val="52"/>
        </w:rPr>
        <w:t>2125047</w:t>
      </w:r>
    </w:p>
    <w:p w14:paraId="37CE50BA" w14:textId="4F4A4550" w:rsidR="000A4D79" w:rsidRPr="000A4D79" w:rsidRDefault="000A4D79" w:rsidP="000A4D79">
      <w:pPr>
        <w:rPr>
          <w:sz w:val="52"/>
          <w:szCs w:val="52"/>
        </w:rPr>
      </w:pPr>
      <w:r w:rsidRPr="000A4D79">
        <w:rPr>
          <w:sz w:val="52"/>
          <w:szCs w:val="52"/>
        </w:rPr>
        <w:t xml:space="preserve">                                                                    Tristan Hawkins</w:t>
      </w:r>
    </w:p>
    <w:p w14:paraId="25447BB3" w14:textId="72594D6B" w:rsidR="000A4D79" w:rsidRPr="000A4D79" w:rsidRDefault="000A4D79" w:rsidP="000A4D79">
      <w:pPr>
        <w:rPr>
          <w:sz w:val="52"/>
          <w:szCs w:val="52"/>
        </w:rPr>
      </w:pPr>
      <w:r w:rsidRPr="000A4D79">
        <w:rPr>
          <w:sz w:val="52"/>
          <w:szCs w:val="52"/>
        </w:rPr>
        <w:t xml:space="preserve">                                                                     BMIH5007</w:t>
      </w:r>
    </w:p>
    <w:p w14:paraId="6FB61F73" w14:textId="77777777" w:rsidR="009B7A17" w:rsidRPr="009E349D" w:rsidRDefault="009B7A17" w:rsidP="009E349D">
      <w:pPr>
        <w:pStyle w:val="Title"/>
        <w:spacing w:line="276" w:lineRule="auto"/>
        <w:jc w:val="both"/>
        <w:rPr>
          <w:rFonts w:cs="Times New Roman"/>
          <w:sz w:val="24"/>
          <w:szCs w:val="24"/>
        </w:rPr>
      </w:pPr>
    </w:p>
    <w:p w14:paraId="3CB7819B" w14:textId="77777777" w:rsidR="009B7A17" w:rsidRPr="009E349D" w:rsidRDefault="009B7A17" w:rsidP="009E349D">
      <w:pPr>
        <w:pStyle w:val="Title"/>
        <w:spacing w:line="276" w:lineRule="auto"/>
        <w:rPr>
          <w:rFonts w:cs="Times New Roman"/>
          <w:sz w:val="24"/>
          <w:szCs w:val="24"/>
        </w:rPr>
      </w:pPr>
    </w:p>
    <w:p w14:paraId="35B98486" w14:textId="77777777" w:rsidR="009B7A17" w:rsidRPr="009E349D" w:rsidRDefault="009B7A17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20A487A0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3C53CE3A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148F6EBD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2EC6ED50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0C7B8A18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546B375A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55064907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5CE99738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2C93D2B6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38E9A22F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6D01830F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23669CA0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5BC424E4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2D10EDAD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695AE8DB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31FC47DD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43395525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341B77B9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77BEB764" w14:textId="77777777" w:rsidR="00272A93" w:rsidRDefault="00272A93" w:rsidP="009E349D">
      <w:pPr>
        <w:pStyle w:val="Title"/>
        <w:spacing w:line="276" w:lineRule="auto"/>
        <w:rPr>
          <w:rFonts w:cs="Times New Roman"/>
          <w:sz w:val="40"/>
          <w:szCs w:val="40"/>
        </w:rPr>
      </w:pPr>
    </w:p>
    <w:p w14:paraId="0EA10C22" w14:textId="1CCCCC1A" w:rsidR="00D249AE" w:rsidRPr="009E349D" w:rsidRDefault="00D249AE" w:rsidP="009E349D">
      <w:pPr>
        <w:pStyle w:val="Title"/>
        <w:spacing w:line="276" w:lineRule="auto"/>
        <w:rPr>
          <w:rFonts w:cs="Times New Roman"/>
          <w:sz w:val="40"/>
          <w:szCs w:val="40"/>
        </w:rPr>
      </w:pPr>
      <w:r w:rsidRPr="009E349D">
        <w:rPr>
          <w:rFonts w:cs="Times New Roman"/>
          <w:sz w:val="40"/>
          <w:szCs w:val="40"/>
        </w:rPr>
        <w:t xml:space="preserve">Business report- Comparison of Mandarin </w:t>
      </w:r>
      <w:r w:rsidR="008D2500" w:rsidRPr="009E349D">
        <w:rPr>
          <w:rFonts w:cs="Times New Roman"/>
          <w:sz w:val="40"/>
          <w:szCs w:val="40"/>
        </w:rPr>
        <w:t>O</w:t>
      </w:r>
      <w:r w:rsidRPr="009E349D">
        <w:rPr>
          <w:rFonts w:cs="Times New Roman"/>
          <w:sz w:val="40"/>
          <w:szCs w:val="40"/>
        </w:rPr>
        <w:t xml:space="preserve">riental </w:t>
      </w:r>
      <w:r w:rsidR="008D2500" w:rsidRPr="009E349D">
        <w:rPr>
          <w:rFonts w:cs="Times New Roman"/>
          <w:sz w:val="40"/>
          <w:szCs w:val="40"/>
        </w:rPr>
        <w:t>Hotel Group</w:t>
      </w:r>
      <w:r w:rsidRPr="009E349D">
        <w:rPr>
          <w:rFonts w:cs="Times New Roman"/>
          <w:sz w:val="40"/>
          <w:szCs w:val="40"/>
        </w:rPr>
        <w:t xml:space="preserve"> and </w:t>
      </w:r>
      <w:r w:rsidR="008D2500" w:rsidRPr="009E349D">
        <w:rPr>
          <w:rFonts w:cs="Times New Roman"/>
          <w:sz w:val="40"/>
          <w:szCs w:val="40"/>
        </w:rPr>
        <w:t>Premier</w:t>
      </w:r>
      <w:r w:rsidRPr="009E349D">
        <w:rPr>
          <w:rFonts w:cs="Times New Roman"/>
          <w:sz w:val="40"/>
          <w:szCs w:val="40"/>
        </w:rPr>
        <w:t xml:space="preserve"> Inn.</w:t>
      </w:r>
    </w:p>
    <w:p w14:paraId="535B1A7D" w14:textId="77777777" w:rsidR="00535979" w:rsidRPr="009E349D" w:rsidRDefault="00535979" w:rsidP="009E349D">
      <w:pPr>
        <w:pStyle w:val="Title"/>
        <w:spacing w:line="276" w:lineRule="auto"/>
        <w:rPr>
          <w:rFonts w:cs="Times New Roman"/>
          <w:sz w:val="24"/>
          <w:szCs w:val="24"/>
        </w:rPr>
      </w:pPr>
      <w:r w:rsidRPr="009E349D">
        <w:rPr>
          <w:rFonts w:cs="Times New Roman"/>
          <w:sz w:val="24"/>
          <w:szCs w:val="24"/>
        </w:rPr>
        <w:br w:type="page"/>
      </w:r>
    </w:p>
    <w:sdt>
      <w:sdtPr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IN"/>
        </w:rPr>
        <w:id w:val="-387501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1418B5" w14:textId="77777777" w:rsidR="009E3FDD" w:rsidRPr="009E349D" w:rsidRDefault="009E3FDD" w:rsidP="009E349D">
          <w:pPr>
            <w:pStyle w:val="TOCHeading"/>
            <w:spacing w:line="276" w:lineRule="auto"/>
            <w:jc w:val="both"/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</w:pPr>
          <w:r w:rsidRPr="009E349D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t>Table of Contents</w:t>
          </w:r>
        </w:p>
        <w:p w14:paraId="4304B5CA" w14:textId="77777777" w:rsidR="009E3FDD" w:rsidRPr="009E349D" w:rsidRDefault="009E3FDD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r w:rsidRPr="009E349D">
            <w:rPr>
              <w:rFonts w:cs="Times New Roman"/>
              <w:szCs w:val="24"/>
            </w:rPr>
            <w:fldChar w:fldCharType="begin"/>
          </w:r>
          <w:r w:rsidRPr="009E349D">
            <w:rPr>
              <w:rFonts w:cs="Times New Roman"/>
              <w:szCs w:val="24"/>
            </w:rPr>
            <w:instrText xml:space="preserve"> TOC \o "1-3" \h \z \u </w:instrText>
          </w:r>
          <w:r w:rsidRPr="009E349D">
            <w:rPr>
              <w:rFonts w:cs="Times New Roman"/>
              <w:szCs w:val="24"/>
            </w:rPr>
            <w:fldChar w:fldCharType="separate"/>
          </w:r>
          <w:hyperlink w:anchor="_Toc158583365" w:history="1">
            <w:r w:rsidRPr="009E349D">
              <w:rPr>
                <w:rStyle w:val="Hyperlink"/>
                <w:rFonts w:cs="Times New Roman"/>
                <w:noProof/>
                <w:szCs w:val="24"/>
              </w:rPr>
              <w:t>Introduction</w:t>
            </w:r>
            <w:r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_Toc158583365 \h </w:instrText>
            </w:r>
            <w:r w:rsidRPr="009E349D">
              <w:rPr>
                <w:rFonts w:cs="Times New Roman"/>
                <w:noProof/>
                <w:webHidden/>
                <w:szCs w:val="24"/>
              </w:rPr>
            </w:r>
            <w:r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9E349D">
              <w:rPr>
                <w:rFonts w:cs="Times New Roman"/>
                <w:noProof/>
                <w:webHidden/>
                <w:szCs w:val="24"/>
              </w:rPr>
              <w:t>3</w:t>
            </w:r>
            <w:r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6BEDEA6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66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Total revenue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_Toc158583366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4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3705F19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67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Market Position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_Toc158583367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9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8FCFEED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68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Growth potential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_Toc158583368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11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CCC9074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69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Financial Commitment to Corporate Social Responsibility (CSR)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_Toc158583369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13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ECEA17B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70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Conclusion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_Toc158583370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15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815E8E3" w14:textId="77777777" w:rsidR="009E3FDD" w:rsidRPr="009E349D" w:rsidRDefault="00000000" w:rsidP="009E349D">
          <w:pPr>
            <w:pStyle w:val="TOC1"/>
            <w:tabs>
              <w:tab w:val="right" w:leader="dot" w:pos="9350"/>
            </w:tabs>
            <w:spacing w:line="276" w:lineRule="auto"/>
            <w:rPr>
              <w:rFonts w:cs="Times New Roman"/>
              <w:noProof/>
              <w:color w:val="auto"/>
              <w:szCs w:val="24"/>
              <w:lang w:val="en-US"/>
            </w:rPr>
          </w:pPr>
          <w:hyperlink w:anchor="_Toc158583371" w:history="1">
            <w:r w:rsidR="009E3FDD" w:rsidRPr="009E349D">
              <w:rPr>
                <w:rStyle w:val="Hyperlink"/>
                <w:rFonts w:cs="Times New Roman"/>
                <w:noProof/>
                <w:szCs w:val="24"/>
              </w:rPr>
              <w:t>References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ab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instrText xml:space="preserve"> PAGEREF _Toc158583371 \h </w:instrTex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t>16</w:t>
            </w:r>
            <w:r w:rsidR="009E3FDD" w:rsidRPr="009E349D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B943A62" w14:textId="77777777" w:rsidR="009E3FDD" w:rsidRPr="009E349D" w:rsidRDefault="009E3FDD" w:rsidP="009E349D">
          <w:pPr>
            <w:spacing w:line="276" w:lineRule="auto"/>
            <w:rPr>
              <w:rFonts w:cs="Times New Roman"/>
              <w:szCs w:val="24"/>
            </w:rPr>
          </w:pPr>
          <w:r w:rsidRPr="009E349D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6090AD59" w14:textId="77777777" w:rsidR="00683078" w:rsidRPr="009E349D" w:rsidRDefault="00683078" w:rsidP="009E349D">
      <w:pPr>
        <w:spacing w:after="160" w:line="276" w:lineRule="auto"/>
        <w:jc w:val="left"/>
        <w:rPr>
          <w:rFonts w:cs="Times New Roman"/>
          <w:szCs w:val="24"/>
        </w:rPr>
      </w:pPr>
      <w:r w:rsidRPr="009E349D">
        <w:rPr>
          <w:rFonts w:cs="Times New Roman"/>
          <w:szCs w:val="24"/>
        </w:rPr>
        <w:br w:type="page"/>
      </w:r>
    </w:p>
    <w:p w14:paraId="295710D1" w14:textId="77777777" w:rsidR="00683078" w:rsidRPr="009E349D" w:rsidRDefault="00683078" w:rsidP="000A4D79">
      <w:pPr>
        <w:pStyle w:val="Heading1"/>
        <w:spacing w:line="276" w:lineRule="auto"/>
        <w:rPr>
          <w:rFonts w:cs="Times New Roman"/>
          <w:szCs w:val="24"/>
        </w:rPr>
      </w:pPr>
      <w:bookmarkStart w:id="0" w:name="_Toc158583365"/>
      <w:r w:rsidRPr="009E349D">
        <w:rPr>
          <w:rFonts w:cs="Times New Roman"/>
          <w:szCs w:val="24"/>
        </w:rPr>
        <w:lastRenderedPageBreak/>
        <w:t>Introduction</w:t>
      </w:r>
      <w:bookmarkEnd w:id="0"/>
      <w:r w:rsidRPr="009E349D">
        <w:rPr>
          <w:rFonts w:cs="Times New Roman"/>
          <w:szCs w:val="24"/>
        </w:rPr>
        <w:t xml:space="preserve"> </w:t>
      </w:r>
    </w:p>
    <w:p w14:paraId="0C2CE178" w14:textId="4D831E03" w:rsidR="002975B6" w:rsidRPr="009E349D" w:rsidRDefault="00683078" w:rsidP="000A4D79">
      <w:pPr>
        <w:spacing w:line="276" w:lineRule="auto"/>
        <w:rPr>
          <w:rFonts w:cs="Times New Roman"/>
          <w:szCs w:val="24"/>
        </w:rPr>
      </w:pPr>
      <w:r w:rsidRPr="009E349D">
        <w:rPr>
          <w:rFonts w:cs="Times New Roman"/>
          <w:szCs w:val="24"/>
        </w:rPr>
        <w:t xml:space="preserve">The report </w:t>
      </w:r>
      <w:r w:rsidR="009E349D" w:rsidRPr="009E349D">
        <w:rPr>
          <w:rFonts w:cs="Times New Roman"/>
          <w:szCs w:val="24"/>
        </w:rPr>
        <w:t>research</w:t>
      </w:r>
      <w:r w:rsidRPr="009E349D">
        <w:rPr>
          <w:rFonts w:cs="Times New Roman"/>
          <w:szCs w:val="24"/>
        </w:rPr>
        <w:t xml:space="preserve"> Mandarin Oriental Hotel Group </w:t>
      </w:r>
      <w:r w:rsidR="005947FB" w:rsidRPr="009E349D">
        <w:rPr>
          <w:rFonts w:cs="Times New Roman"/>
          <w:szCs w:val="24"/>
        </w:rPr>
        <w:t>as well as</w:t>
      </w:r>
      <w:r w:rsidRPr="009E349D">
        <w:rPr>
          <w:rFonts w:cs="Times New Roman"/>
          <w:szCs w:val="24"/>
        </w:rPr>
        <w:t xml:space="preserve"> Premier Inn, </w:t>
      </w:r>
      <w:r w:rsidR="005947FB" w:rsidRPr="009E349D">
        <w:rPr>
          <w:rFonts w:cs="Times New Roman"/>
          <w:szCs w:val="24"/>
        </w:rPr>
        <w:t>analysing</w:t>
      </w:r>
      <w:r w:rsidRPr="009E349D">
        <w:rPr>
          <w:rFonts w:cs="Times New Roman"/>
          <w:szCs w:val="24"/>
        </w:rPr>
        <w:t xml:space="preserve"> their revenue trends </w:t>
      </w:r>
      <w:r w:rsidR="005947FB" w:rsidRPr="009E349D">
        <w:rPr>
          <w:rFonts w:cs="Times New Roman"/>
          <w:szCs w:val="24"/>
        </w:rPr>
        <w:t>as well as</w:t>
      </w:r>
      <w:r w:rsidRPr="009E349D">
        <w:rPr>
          <w:rFonts w:cs="Times New Roman"/>
          <w:szCs w:val="24"/>
        </w:rPr>
        <w:t xml:space="preserve"> factors </w:t>
      </w:r>
      <w:r w:rsidR="005947FB" w:rsidRPr="009E349D">
        <w:rPr>
          <w:rFonts w:cs="Times New Roman"/>
          <w:szCs w:val="24"/>
        </w:rPr>
        <w:t xml:space="preserve">that are </w:t>
      </w:r>
      <w:r w:rsidRPr="009E349D">
        <w:rPr>
          <w:rFonts w:cs="Times New Roman"/>
          <w:szCs w:val="24"/>
        </w:rPr>
        <w:t>influencing</w:t>
      </w:r>
      <w:r w:rsidR="005947FB" w:rsidRPr="009E349D">
        <w:rPr>
          <w:rFonts w:cs="Times New Roman"/>
          <w:szCs w:val="24"/>
        </w:rPr>
        <w:t xml:space="preserve"> the</w:t>
      </w:r>
      <w:r w:rsidRPr="009E349D">
        <w:rPr>
          <w:rFonts w:cs="Times New Roman"/>
          <w:szCs w:val="24"/>
        </w:rPr>
        <w:t xml:space="preserve"> overall revenue. It </w:t>
      </w:r>
      <w:r w:rsidR="005947FB" w:rsidRPr="009E349D">
        <w:rPr>
          <w:rFonts w:cs="Times New Roman"/>
          <w:szCs w:val="24"/>
        </w:rPr>
        <w:t>assesses</w:t>
      </w:r>
      <w:r w:rsidRPr="009E349D">
        <w:rPr>
          <w:rFonts w:cs="Times New Roman"/>
          <w:szCs w:val="24"/>
        </w:rPr>
        <w:t xml:space="preserve"> their market positions, </w:t>
      </w:r>
      <w:r w:rsidR="005947FB" w:rsidRPr="009E349D">
        <w:rPr>
          <w:rFonts w:cs="Times New Roman"/>
          <w:szCs w:val="24"/>
        </w:rPr>
        <w:t>incorporating</w:t>
      </w:r>
      <w:r w:rsidRPr="009E349D">
        <w:rPr>
          <w:rFonts w:cs="Times New Roman"/>
          <w:szCs w:val="24"/>
        </w:rPr>
        <w:t xml:space="preserve"> market share, </w:t>
      </w:r>
      <w:r w:rsidR="009E349D" w:rsidRPr="009E349D">
        <w:rPr>
          <w:rFonts w:cs="Times New Roman"/>
          <w:szCs w:val="24"/>
        </w:rPr>
        <w:t xml:space="preserve">consumer demographics, and brand perception while measuring market opportunities, growth potential, and potential </w:t>
      </w:r>
      <w:r w:rsidRPr="009E349D">
        <w:rPr>
          <w:rFonts w:cs="Times New Roman"/>
          <w:szCs w:val="24"/>
        </w:rPr>
        <w:t xml:space="preserve">barriers. </w:t>
      </w:r>
      <w:r w:rsidR="00726030" w:rsidRPr="009E349D">
        <w:rPr>
          <w:rFonts w:cs="Times New Roman"/>
          <w:szCs w:val="24"/>
        </w:rPr>
        <w:t>Also</w:t>
      </w:r>
      <w:r w:rsidRPr="009E349D">
        <w:rPr>
          <w:rFonts w:cs="Times New Roman"/>
          <w:szCs w:val="24"/>
        </w:rPr>
        <w:t xml:space="preserve">, the report </w:t>
      </w:r>
      <w:r w:rsidR="0013733F" w:rsidRPr="009E349D">
        <w:rPr>
          <w:rFonts w:cs="Times New Roman"/>
          <w:szCs w:val="24"/>
        </w:rPr>
        <w:t>discusses</w:t>
      </w:r>
      <w:r w:rsidRPr="009E349D">
        <w:rPr>
          <w:rFonts w:cs="Times New Roman"/>
          <w:szCs w:val="24"/>
        </w:rPr>
        <w:t xml:space="preserve"> their financial commitment to</w:t>
      </w:r>
      <w:r w:rsidR="00726030" w:rsidRPr="009E349D">
        <w:rPr>
          <w:rFonts w:cs="Times New Roman"/>
          <w:szCs w:val="24"/>
        </w:rPr>
        <w:t>wards</w:t>
      </w:r>
      <w:r w:rsidRPr="009E349D">
        <w:rPr>
          <w:rFonts w:cs="Times New Roman"/>
          <w:szCs w:val="24"/>
        </w:rPr>
        <w:t xml:space="preserve"> Corporate Social Responsibility (CSR), </w:t>
      </w:r>
      <w:r w:rsidR="00726030" w:rsidRPr="009E349D">
        <w:rPr>
          <w:rFonts w:cs="Times New Roman"/>
          <w:szCs w:val="24"/>
        </w:rPr>
        <w:t>casing ethical business practices,</w:t>
      </w:r>
      <w:r w:rsidRPr="009E349D">
        <w:rPr>
          <w:rFonts w:cs="Times New Roman"/>
          <w:szCs w:val="24"/>
        </w:rPr>
        <w:t xml:space="preserve"> community engagement, </w:t>
      </w:r>
      <w:r w:rsidR="00726030" w:rsidRPr="009E349D">
        <w:rPr>
          <w:rFonts w:cs="Times New Roman"/>
          <w:szCs w:val="24"/>
        </w:rPr>
        <w:t>as well as</w:t>
      </w:r>
      <w:r w:rsidRPr="009E349D">
        <w:rPr>
          <w:rFonts w:cs="Times New Roman"/>
          <w:szCs w:val="24"/>
        </w:rPr>
        <w:t xml:space="preserve"> sustainability </w:t>
      </w:r>
      <w:r w:rsidR="009E349D" w:rsidRPr="009E349D">
        <w:rPr>
          <w:rFonts w:cs="Times New Roman"/>
          <w:szCs w:val="24"/>
        </w:rPr>
        <w:t>initiatives.</w:t>
      </w:r>
    </w:p>
    <w:p w14:paraId="30D26D45" w14:textId="77777777" w:rsidR="00535979" w:rsidRPr="009E349D" w:rsidRDefault="00535979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br w:type="page"/>
      </w:r>
    </w:p>
    <w:p w14:paraId="13B6BE25" w14:textId="77777777" w:rsidR="00535979" w:rsidRPr="009E349D" w:rsidRDefault="00726030" w:rsidP="009E349D">
      <w:pPr>
        <w:pStyle w:val="Heading1"/>
        <w:spacing w:line="276" w:lineRule="auto"/>
        <w:rPr>
          <w:rFonts w:eastAsiaTheme="minorEastAsia" w:cs="Times New Roman"/>
          <w:szCs w:val="24"/>
        </w:rPr>
      </w:pPr>
      <w:r w:rsidRPr="009E349D">
        <w:rPr>
          <w:rFonts w:cs="Times New Roman"/>
          <w:szCs w:val="24"/>
        </w:rPr>
        <w:lastRenderedPageBreak/>
        <w:t xml:space="preserve"> </w:t>
      </w:r>
      <w:bookmarkStart w:id="1" w:name="_Toc158583366"/>
      <w:r w:rsidR="00535979" w:rsidRPr="009E349D">
        <w:rPr>
          <w:rFonts w:eastAsiaTheme="minorEastAsia" w:cs="Times New Roman"/>
          <w:szCs w:val="24"/>
        </w:rPr>
        <w:t>Total revenue</w:t>
      </w:r>
      <w:bookmarkEnd w:id="1"/>
      <w:r w:rsidR="00535979" w:rsidRPr="009E349D">
        <w:rPr>
          <w:rFonts w:eastAsiaTheme="minorEastAsia" w:cs="Times New Roman"/>
          <w:szCs w:val="24"/>
        </w:rPr>
        <w:t xml:space="preserve"> </w:t>
      </w:r>
    </w:p>
    <w:p w14:paraId="64A94F41" w14:textId="77777777" w:rsidR="00535979" w:rsidRPr="009E349D" w:rsidRDefault="00535979" w:rsidP="009E349D">
      <w:pPr>
        <w:spacing w:after="160" w:line="276" w:lineRule="auto"/>
        <w:rPr>
          <w:rFonts w:cs="Times New Roman"/>
          <w:b/>
          <w:szCs w:val="24"/>
          <w:lang w:val="en-US"/>
        </w:rPr>
      </w:pPr>
      <w:r w:rsidRPr="009E349D">
        <w:rPr>
          <w:rFonts w:cs="Times New Roman"/>
          <w:b/>
          <w:szCs w:val="24"/>
        </w:rPr>
        <w:t>Mandarin Oriental Hotel Group</w:t>
      </w:r>
    </w:p>
    <w:p w14:paraId="4E526B32" w14:textId="004C66C5" w:rsidR="002975B6" w:rsidRPr="009E349D" w:rsidRDefault="002975B6" w:rsidP="009E349D">
      <w:pPr>
        <w:spacing w:after="160" w:line="276" w:lineRule="auto"/>
        <w:rPr>
          <w:rFonts w:cs="Times New Roman"/>
          <w:szCs w:val="24"/>
        </w:rPr>
      </w:pPr>
      <w:r w:rsidRPr="009E349D">
        <w:rPr>
          <w:rFonts w:cs="Times New Roman"/>
          <w:szCs w:val="24"/>
          <w:lang w:val="en-US"/>
        </w:rPr>
        <w:br/>
        <w:t xml:space="preserve">In </w:t>
      </w:r>
      <w:r w:rsidR="00726030" w:rsidRPr="009E349D">
        <w:rPr>
          <w:rFonts w:cs="Times New Roman"/>
          <w:szCs w:val="24"/>
          <w:lang w:val="en-US"/>
        </w:rPr>
        <w:t xml:space="preserve">the year </w:t>
      </w:r>
      <w:r w:rsidRPr="009E349D">
        <w:rPr>
          <w:rFonts w:cs="Times New Roman"/>
          <w:szCs w:val="24"/>
          <w:lang w:val="en-US"/>
        </w:rPr>
        <w:t xml:space="preserve">2022, the Mandarin Oriental Hotel Group </w:t>
      </w:r>
      <w:r w:rsidR="00726030" w:rsidRPr="009E349D">
        <w:rPr>
          <w:rFonts w:cs="Times New Roman"/>
          <w:szCs w:val="24"/>
          <w:lang w:val="en-US"/>
        </w:rPr>
        <w:t xml:space="preserve">has </w:t>
      </w:r>
      <w:r w:rsidR="008D2500" w:rsidRPr="009E349D">
        <w:rPr>
          <w:rFonts w:cs="Times New Roman"/>
          <w:szCs w:val="24"/>
          <w:lang w:val="en-US"/>
        </w:rPr>
        <w:t>seen</w:t>
      </w:r>
      <w:r w:rsidRPr="009E349D">
        <w:rPr>
          <w:rFonts w:cs="Times New Roman"/>
          <w:szCs w:val="24"/>
          <w:lang w:val="en-US"/>
        </w:rPr>
        <w:t xml:space="preserve"> a</w:t>
      </w:r>
      <w:r w:rsidR="00544687" w:rsidRPr="009E349D">
        <w:rPr>
          <w:rFonts w:cs="Times New Roman"/>
          <w:szCs w:val="24"/>
          <w:lang w:val="en-US"/>
        </w:rPr>
        <w:t>n</w:t>
      </w:r>
      <w:r w:rsidRPr="009E349D">
        <w:rPr>
          <w:rFonts w:cs="Times New Roman"/>
          <w:szCs w:val="24"/>
          <w:lang w:val="en-US"/>
        </w:rPr>
        <w:t xml:space="preserve"> </w:t>
      </w:r>
      <w:r w:rsidR="00726030" w:rsidRPr="009E349D">
        <w:rPr>
          <w:rFonts w:cs="Times New Roman"/>
          <w:szCs w:val="24"/>
          <w:lang w:val="en-US"/>
        </w:rPr>
        <w:t>outstanding</w:t>
      </w:r>
      <w:r w:rsidRPr="009E349D">
        <w:rPr>
          <w:rFonts w:cs="Times New Roman"/>
          <w:szCs w:val="24"/>
          <w:lang w:val="en-US"/>
        </w:rPr>
        <w:t xml:space="preserve"> </w:t>
      </w:r>
      <w:r w:rsidR="00726030" w:rsidRPr="009E349D">
        <w:rPr>
          <w:rFonts w:cs="Times New Roman"/>
          <w:szCs w:val="24"/>
          <w:lang w:val="en-US"/>
        </w:rPr>
        <w:t>reversal</w:t>
      </w:r>
      <w:r w:rsidRPr="009E349D">
        <w:rPr>
          <w:rFonts w:cs="Times New Roman"/>
          <w:szCs w:val="24"/>
          <w:lang w:val="en-US"/>
        </w:rPr>
        <w:t xml:space="preserve"> </w:t>
      </w:r>
      <w:r w:rsidR="00726030" w:rsidRPr="009E349D">
        <w:rPr>
          <w:rFonts w:cs="Times New Roman"/>
          <w:szCs w:val="24"/>
          <w:lang w:val="en-US"/>
        </w:rPr>
        <w:t>resulting</w:t>
      </w:r>
      <w:r w:rsidRPr="009E349D">
        <w:rPr>
          <w:rFonts w:cs="Times New Roman"/>
          <w:szCs w:val="24"/>
          <w:lang w:val="en-US"/>
        </w:rPr>
        <w:t xml:space="preserve"> </w:t>
      </w:r>
      <w:r w:rsidR="0013733F" w:rsidRPr="009E349D">
        <w:rPr>
          <w:rFonts w:cs="Times New Roman"/>
          <w:szCs w:val="24"/>
          <w:lang w:val="en-US"/>
        </w:rPr>
        <w:t xml:space="preserve">from </w:t>
      </w:r>
      <w:r w:rsidRPr="009E349D">
        <w:rPr>
          <w:rFonts w:cs="Times New Roman"/>
          <w:szCs w:val="24"/>
          <w:lang w:val="en-US"/>
        </w:rPr>
        <w:t xml:space="preserve">the </w:t>
      </w:r>
      <w:r w:rsidR="00726030" w:rsidRPr="009E349D">
        <w:rPr>
          <w:rFonts w:cs="Times New Roman"/>
          <w:szCs w:val="24"/>
          <w:lang w:val="en-US"/>
        </w:rPr>
        <w:t>overwhelming</w:t>
      </w:r>
      <w:r w:rsidRPr="009E349D">
        <w:rPr>
          <w:rFonts w:cs="Times New Roman"/>
          <w:szCs w:val="24"/>
          <w:lang w:val="en-US"/>
        </w:rPr>
        <w:t xml:space="preserve"> impact of the </w:t>
      </w:r>
      <w:r w:rsidR="00726030" w:rsidRPr="009E349D">
        <w:rPr>
          <w:rFonts w:cs="Times New Roman"/>
          <w:szCs w:val="24"/>
          <w:lang w:val="en-US"/>
        </w:rPr>
        <w:t>epidemic</w:t>
      </w:r>
      <w:r w:rsidRPr="009E349D">
        <w:rPr>
          <w:rFonts w:cs="Times New Roman"/>
          <w:szCs w:val="24"/>
          <w:lang w:val="en-US"/>
        </w:rPr>
        <w:t xml:space="preserve"> on the industry</w:t>
      </w:r>
      <w:r w:rsidR="00726030" w:rsidRPr="009E349D">
        <w:rPr>
          <w:rFonts w:cs="Times New Roman"/>
          <w:szCs w:val="24"/>
          <w:lang w:val="en-US"/>
        </w:rPr>
        <w:t xml:space="preserve"> of hospitality</w:t>
      </w:r>
      <w:r w:rsidRPr="009E349D">
        <w:rPr>
          <w:rFonts w:cs="Times New Roman"/>
          <w:szCs w:val="24"/>
          <w:lang w:val="en-US"/>
        </w:rPr>
        <w:t xml:space="preserve">. </w:t>
      </w:r>
      <w:r w:rsidR="00C9091D" w:rsidRPr="009E349D">
        <w:rPr>
          <w:rFonts w:cs="Times New Roman"/>
          <w:szCs w:val="24"/>
          <w:lang w:val="en-US"/>
        </w:rPr>
        <w:t>Notwithstanding</w:t>
      </w:r>
      <w:r w:rsidRPr="009E349D">
        <w:rPr>
          <w:rFonts w:cs="Times New Roman"/>
          <w:szCs w:val="24"/>
          <w:lang w:val="en-US"/>
        </w:rPr>
        <w:t xml:space="preserve"> </w:t>
      </w:r>
      <w:r w:rsidR="00C9091D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enduring </w:t>
      </w:r>
      <w:r w:rsidR="00C9091D" w:rsidRPr="009E349D">
        <w:rPr>
          <w:rFonts w:cs="Times New Roman"/>
          <w:szCs w:val="24"/>
          <w:lang w:val="en-US"/>
        </w:rPr>
        <w:t>important</w:t>
      </w:r>
      <w:r w:rsidRPr="009E349D">
        <w:rPr>
          <w:rFonts w:cs="Times New Roman"/>
          <w:szCs w:val="24"/>
          <w:lang w:val="en-US"/>
        </w:rPr>
        <w:t xml:space="preserve"> challenges due to </w:t>
      </w:r>
      <w:r w:rsidR="00C9091D" w:rsidRPr="009E349D">
        <w:rPr>
          <w:rFonts w:cs="Times New Roman"/>
          <w:szCs w:val="24"/>
          <w:lang w:val="en-US"/>
        </w:rPr>
        <w:t>extensive</w:t>
      </w:r>
      <w:r w:rsidRPr="009E349D">
        <w:rPr>
          <w:rFonts w:cs="Times New Roman"/>
          <w:szCs w:val="24"/>
          <w:lang w:val="en-US"/>
        </w:rPr>
        <w:t xml:space="preserve"> restrictions </w:t>
      </w:r>
      <w:r w:rsidR="00C9091D" w:rsidRPr="009E349D">
        <w:rPr>
          <w:rFonts w:cs="Times New Roman"/>
          <w:szCs w:val="24"/>
          <w:lang w:val="en-US"/>
        </w:rPr>
        <w:t>worldwide</w:t>
      </w:r>
      <w:r w:rsidRPr="009E349D">
        <w:rPr>
          <w:rFonts w:cs="Times New Roman"/>
          <w:szCs w:val="24"/>
          <w:lang w:val="en-US"/>
        </w:rPr>
        <w:t xml:space="preserve">, </w:t>
      </w:r>
      <w:r w:rsidR="00C9091D" w:rsidRPr="009E349D">
        <w:rPr>
          <w:rFonts w:cs="Times New Roman"/>
          <w:szCs w:val="24"/>
          <w:lang w:val="en-US"/>
        </w:rPr>
        <w:t>mainly</w:t>
      </w:r>
      <w:r w:rsidRPr="009E349D">
        <w:rPr>
          <w:rFonts w:cs="Times New Roman"/>
          <w:szCs w:val="24"/>
          <w:lang w:val="en-US"/>
        </w:rPr>
        <w:t xml:space="preserve"> in Europe </w:t>
      </w:r>
      <w:r w:rsidR="00C9091D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America, the </w:t>
      </w:r>
      <w:r w:rsidR="00C9091D" w:rsidRPr="009E349D">
        <w:rPr>
          <w:rFonts w:cs="Times New Roman"/>
          <w:szCs w:val="24"/>
          <w:lang w:val="en-US"/>
        </w:rPr>
        <w:t>corporation</w:t>
      </w:r>
      <w:r w:rsidRPr="009E349D">
        <w:rPr>
          <w:rFonts w:cs="Times New Roman"/>
          <w:szCs w:val="24"/>
          <w:lang w:val="en-US"/>
        </w:rPr>
        <w:t xml:space="preserve"> </w:t>
      </w:r>
      <w:r w:rsidR="00C9091D" w:rsidRPr="009E349D">
        <w:rPr>
          <w:rFonts w:cs="Times New Roman"/>
          <w:szCs w:val="24"/>
          <w:lang w:val="en-US"/>
        </w:rPr>
        <w:t>boarded</w:t>
      </w:r>
      <w:r w:rsidRPr="009E349D">
        <w:rPr>
          <w:rFonts w:cs="Times New Roman"/>
          <w:szCs w:val="24"/>
          <w:lang w:val="en-US"/>
        </w:rPr>
        <w:t xml:space="preserve"> on a journey of recovery. The year marked a </w:t>
      </w:r>
      <w:r w:rsidR="00C9091D" w:rsidRPr="009E349D">
        <w:rPr>
          <w:rFonts w:cs="Times New Roman"/>
          <w:szCs w:val="24"/>
          <w:lang w:val="en-US"/>
        </w:rPr>
        <w:t>crucial</w:t>
      </w:r>
      <w:r w:rsidRPr="009E349D">
        <w:rPr>
          <w:rFonts w:cs="Times New Roman"/>
          <w:szCs w:val="24"/>
          <w:lang w:val="en-US"/>
        </w:rPr>
        <w:t xml:space="preserve"> transition, with </w:t>
      </w:r>
      <w:r w:rsidR="00C9091D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total revenue from </w:t>
      </w:r>
      <w:r w:rsidR="00AF0BDC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managed hotels reaching an </w:t>
      </w:r>
      <w:r w:rsidR="00AF0BDC" w:rsidRPr="009E349D">
        <w:rPr>
          <w:rFonts w:cs="Times New Roman"/>
          <w:szCs w:val="24"/>
          <w:lang w:val="en-US"/>
        </w:rPr>
        <w:t>extraordinary</w:t>
      </w:r>
      <w:r w:rsidRPr="009E349D">
        <w:rPr>
          <w:rFonts w:cs="Times New Roman"/>
          <w:szCs w:val="24"/>
          <w:lang w:val="en-US"/>
        </w:rPr>
        <w:t xml:space="preserve"> US$1.6 billion, </w:t>
      </w:r>
      <w:r w:rsidR="008D2500" w:rsidRPr="009E349D">
        <w:rPr>
          <w:rFonts w:cs="Times New Roman"/>
          <w:szCs w:val="24"/>
          <w:lang w:val="en-US"/>
        </w:rPr>
        <w:t>proving</w:t>
      </w:r>
      <w:r w:rsidRPr="009E349D">
        <w:rPr>
          <w:rFonts w:cs="Times New Roman"/>
          <w:szCs w:val="24"/>
          <w:lang w:val="en-US"/>
        </w:rPr>
        <w:t xml:space="preserve"> a </w:t>
      </w:r>
      <w:r w:rsidR="00AF0BDC" w:rsidRPr="009E349D">
        <w:rPr>
          <w:rFonts w:cs="Times New Roman"/>
          <w:szCs w:val="24"/>
          <w:lang w:val="en-US"/>
        </w:rPr>
        <w:t>considerable</w:t>
      </w:r>
      <w:r w:rsidRPr="009E349D">
        <w:rPr>
          <w:rFonts w:cs="Times New Roman"/>
          <w:szCs w:val="24"/>
          <w:lang w:val="en-US"/>
        </w:rPr>
        <w:t xml:space="preserve"> increase </w:t>
      </w:r>
      <w:r w:rsidR="00AF0BDC" w:rsidRPr="009E349D">
        <w:rPr>
          <w:rFonts w:cs="Times New Roman"/>
          <w:szCs w:val="24"/>
          <w:lang w:val="en-US"/>
        </w:rPr>
        <w:t>in comparison</w:t>
      </w:r>
      <w:r w:rsidRPr="009E349D">
        <w:rPr>
          <w:rFonts w:cs="Times New Roman"/>
          <w:szCs w:val="24"/>
          <w:lang w:val="en-US"/>
        </w:rPr>
        <w:t xml:space="preserve"> to</w:t>
      </w:r>
      <w:r w:rsidR="00AF0BDC" w:rsidRPr="009E349D">
        <w:rPr>
          <w:rFonts w:cs="Times New Roman"/>
          <w:szCs w:val="24"/>
          <w:lang w:val="en-US"/>
        </w:rPr>
        <w:t xml:space="preserve"> the year</w:t>
      </w:r>
      <w:r w:rsidRPr="009E349D">
        <w:rPr>
          <w:rFonts w:cs="Times New Roman"/>
          <w:szCs w:val="24"/>
          <w:lang w:val="en-US"/>
        </w:rPr>
        <w:t xml:space="preserve"> 2021 and </w:t>
      </w:r>
      <w:r w:rsidR="00AF0BDC" w:rsidRPr="009E349D">
        <w:rPr>
          <w:rFonts w:cs="Times New Roman"/>
          <w:szCs w:val="24"/>
          <w:lang w:val="en-US"/>
        </w:rPr>
        <w:t>exceeding</w:t>
      </w:r>
      <w:r w:rsidRPr="009E349D">
        <w:rPr>
          <w:rFonts w:cs="Times New Roman"/>
          <w:szCs w:val="24"/>
          <w:lang w:val="en-US"/>
        </w:rPr>
        <w:t xml:space="preserve"> pre-pandemic levels by</w:t>
      </w:r>
      <w:r w:rsidR="00AF0BDC" w:rsidRPr="009E349D">
        <w:rPr>
          <w:rFonts w:cs="Times New Roman"/>
          <w:szCs w:val="24"/>
          <w:lang w:val="en-US"/>
        </w:rPr>
        <w:t xml:space="preserve"> about 18%</w:t>
      </w:r>
      <w:r w:rsidRPr="009E349D">
        <w:rPr>
          <w:rFonts w:cs="Times New Roman"/>
          <w:szCs w:val="24"/>
          <w:lang w:val="en-US"/>
        </w:rPr>
        <w:t xml:space="preserve">. This revenue </w:t>
      </w:r>
      <w:r w:rsidR="00AF0BDC" w:rsidRPr="009E349D">
        <w:rPr>
          <w:rFonts w:cs="Times New Roman"/>
          <w:szCs w:val="24"/>
          <w:lang w:val="en-US"/>
        </w:rPr>
        <w:t xml:space="preserve">flow </w:t>
      </w:r>
      <w:r w:rsidR="0013733F" w:rsidRPr="009E349D">
        <w:rPr>
          <w:rFonts w:cs="Times New Roman"/>
          <w:szCs w:val="24"/>
          <w:lang w:val="en-US"/>
        </w:rPr>
        <w:t>totals</w:t>
      </w:r>
      <w:r w:rsidR="00AF0BDC" w:rsidRPr="009E349D">
        <w:rPr>
          <w:rFonts w:cs="Times New Roman"/>
          <w:szCs w:val="24"/>
          <w:lang w:val="en-US"/>
        </w:rPr>
        <w:t xml:space="preserve"> around US$1,568 million which has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highlighted</w:t>
      </w:r>
      <w:r w:rsidRPr="009E349D">
        <w:rPr>
          <w:rFonts w:cs="Times New Roman"/>
          <w:szCs w:val="24"/>
          <w:lang w:val="en-US"/>
        </w:rPr>
        <w:t xml:space="preserve"> a </w:t>
      </w:r>
      <w:r w:rsidR="00AF0BDC" w:rsidRPr="009E349D">
        <w:rPr>
          <w:rFonts w:cs="Times New Roman"/>
          <w:szCs w:val="24"/>
          <w:lang w:val="en-US"/>
        </w:rPr>
        <w:t>noteworthy</w:t>
      </w:r>
      <w:r w:rsidRPr="009E349D">
        <w:rPr>
          <w:rFonts w:cs="Times New Roman"/>
          <w:szCs w:val="24"/>
          <w:lang w:val="en-US"/>
        </w:rPr>
        <w:t xml:space="preserve"> 49% </w:t>
      </w:r>
      <w:r w:rsidR="00AF0BDC" w:rsidRPr="009E349D">
        <w:rPr>
          <w:rFonts w:cs="Times New Roman"/>
          <w:szCs w:val="24"/>
          <w:lang w:val="en-US"/>
        </w:rPr>
        <w:t>increase</w:t>
      </w:r>
      <w:r w:rsidRPr="009E349D">
        <w:rPr>
          <w:rFonts w:cs="Times New Roman"/>
          <w:szCs w:val="24"/>
          <w:lang w:val="en-US"/>
        </w:rPr>
        <w:t xml:space="preserve"> from the </w:t>
      </w:r>
      <w:r w:rsidR="00AF0BDC" w:rsidRPr="009E349D">
        <w:rPr>
          <w:rFonts w:cs="Times New Roman"/>
          <w:szCs w:val="24"/>
          <w:lang w:val="en-US"/>
        </w:rPr>
        <w:t>preceding</w:t>
      </w:r>
      <w:r w:rsidRPr="009E349D">
        <w:rPr>
          <w:rFonts w:cs="Times New Roman"/>
          <w:szCs w:val="24"/>
          <w:lang w:val="en-US"/>
        </w:rPr>
        <w:t xml:space="preserve"> year, accompanied by</w:t>
      </w:r>
      <w:r w:rsidR="00561C75" w:rsidRPr="009E349D">
        <w:rPr>
          <w:rFonts w:cs="Times New Roman"/>
          <w:szCs w:val="24"/>
          <w:lang w:val="en-US"/>
        </w:rPr>
        <w:t xml:space="preserve"> </w:t>
      </w:r>
      <w:r w:rsidRPr="009E349D">
        <w:rPr>
          <w:rFonts w:cs="Times New Roman"/>
          <w:szCs w:val="24"/>
          <w:lang w:val="en-US"/>
        </w:rPr>
        <w:t xml:space="preserve">positive </w:t>
      </w:r>
      <w:r w:rsidR="00561C75" w:rsidRPr="009E349D">
        <w:rPr>
          <w:rFonts w:cs="Times New Roman"/>
          <w:szCs w:val="24"/>
          <w:lang w:val="en-US"/>
        </w:rPr>
        <w:t>fiscal</w:t>
      </w:r>
      <w:r w:rsidRPr="009E349D">
        <w:rPr>
          <w:rFonts w:cs="Times New Roman"/>
          <w:szCs w:val="24"/>
          <w:lang w:val="en-US"/>
        </w:rPr>
        <w:t xml:space="preserve"> </w:t>
      </w:r>
      <w:r w:rsidR="00462B96" w:rsidRPr="009E349D">
        <w:rPr>
          <w:rFonts w:cs="Times New Roman"/>
          <w:szCs w:val="24"/>
          <w:lang w:val="en-US"/>
        </w:rPr>
        <w:t>indicators</w:t>
      </w:r>
      <w:r w:rsidRPr="009E349D">
        <w:rPr>
          <w:rFonts w:cs="Times New Roman"/>
          <w:szCs w:val="24"/>
          <w:lang w:val="en-US"/>
        </w:rPr>
        <w:t xml:space="preserve"> such as an EBITDA of US$111 million </w:t>
      </w:r>
      <w:r w:rsidR="00462B96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</w:t>
      </w:r>
      <w:r w:rsidR="00462B96" w:rsidRPr="009E349D">
        <w:rPr>
          <w:rFonts w:cs="Times New Roman"/>
          <w:szCs w:val="24"/>
          <w:lang w:val="en-US"/>
        </w:rPr>
        <w:t>a</w:t>
      </w:r>
      <w:r w:rsidRPr="009E349D">
        <w:rPr>
          <w:rFonts w:cs="Times New Roman"/>
          <w:szCs w:val="24"/>
          <w:lang w:val="en-US"/>
        </w:rPr>
        <w:t xml:space="preserve"> </w:t>
      </w:r>
      <w:r w:rsidR="00462B96" w:rsidRPr="009E349D">
        <w:rPr>
          <w:rFonts w:cs="Times New Roman"/>
          <w:szCs w:val="24"/>
          <w:lang w:val="en-US"/>
        </w:rPr>
        <w:t>fundamental</w:t>
      </w:r>
      <w:r w:rsidRPr="009E349D">
        <w:rPr>
          <w:rFonts w:cs="Times New Roman"/>
          <w:szCs w:val="24"/>
          <w:lang w:val="en-US"/>
        </w:rPr>
        <w:t xml:space="preserve"> profit of US$8 million.</w:t>
      </w:r>
    </w:p>
    <w:p w14:paraId="4AE73D4C" w14:textId="695E4D1B" w:rsidR="00965130" w:rsidRPr="009E349D" w:rsidRDefault="00462B96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t>Key</w:t>
      </w:r>
      <w:r w:rsidR="002975B6" w:rsidRPr="009E349D">
        <w:rPr>
          <w:rFonts w:cs="Times New Roman"/>
          <w:szCs w:val="24"/>
          <w:lang w:val="en-US"/>
        </w:rPr>
        <w:t xml:space="preserve"> drivers of this </w:t>
      </w:r>
      <w:r w:rsidRPr="009E349D">
        <w:rPr>
          <w:rFonts w:cs="Times New Roman"/>
          <w:szCs w:val="24"/>
          <w:lang w:val="en-US"/>
        </w:rPr>
        <w:t>enhanced</w:t>
      </w:r>
      <w:r w:rsidR="002975B6" w:rsidRPr="009E349D">
        <w:rPr>
          <w:rFonts w:cs="Times New Roman"/>
          <w:szCs w:val="24"/>
          <w:lang w:val="en-US"/>
        </w:rPr>
        <w:t xml:space="preserve"> performance </w:t>
      </w:r>
      <w:r w:rsidR="008D2500" w:rsidRPr="009E349D">
        <w:rPr>
          <w:rFonts w:cs="Times New Roman"/>
          <w:szCs w:val="24"/>
          <w:lang w:val="en-US"/>
        </w:rPr>
        <w:t>formed</w:t>
      </w:r>
      <w:r w:rsidR="002975B6" w:rsidRPr="009E349D">
        <w:rPr>
          <w:rFonts w:cs="Times New Roman"/>
          <w:szCs w:val="24"/>
          <w:lang w:val="en-US"/>
        </w:rPr>
        <w:t xml:space="preserve"> robust rates </w:t>
      </w:r>
      <w:r w:rsidRPr="009E349D">
        <w:rPr>
          <w:rFonts w:cs="Times New Roman"/>
          <w:szCs w:val="24"/>
          <w:lang w:val="en-US"/>
        </w:rPr>
        <w:t>as well as</w:t>
      </w:r>
      <w:r w:rsidR="002975B6" w:rsidRPr="009E349D">
        <w:rPr>
          <w:rFonts w:cs="Times New Roman"/>
          <w:szCs w:val="24"/>
          <w:lang w:val="en-US"/>
        </w:rPr>
        <w:t xml:space="preserve"> high occupancy rates across </w:t>
      </w:r>
      <w:r w:rsidR="00805DC9" w:rsidRPr="009E349D">
        <w:rPr>
          <w:rFonts w:cs="Times New Roman"/>
          <w:szCs w:val="24"/>
          <w:lang w:val="en-US"/>
        </w:rPr>
        <w:t xml:space="preserve">Africa, </w:t>
      </w:r>
      <w:r w:rsidR="002975B6" w:rsidRPr="009E349D">
        <w:rPr>
          <w:rFonts w:cs="Times New Roman"/>
          <w:szCs w:val="24"/>
          <w:lang w:val="en-US"/>
        </w:rPr>
        <w:t xml:space="preserve">Europe, </w:t>
      </w:r>
      <w:r w:rsidR="00805DC9" w:rsidRPr="009E349D">
        <w:rPr>
          <w:rFonts w:cs="Times New Roman"/>
          <w:szCs w:val="24"/>
          <w:lang w:val="en-US"/>
        </w:rPr>
        <w:t>as well as</w:t>
      </w:r>
      <w:r w:rsidR="002975B6" w:rsidRPr="009E349D">
        <w:rPr>
          <w:rFonts w:cs="Times New Roman"/>
          <w:szCs w:val="24"/>
          <w:lang w:val="en-US"/>
        </w:rPr>
        <w:t xml:space="preserve"> the Middle East. </w:t>
      </w:r>
      <w:r w:rsidR="008D2500" w:rsidRPr="009E349D">
        <w:rPr>
          <w:rFonts w:cs="Times New Roman"/>
          <w:szCs w:val="24"/>
          <w:lang w:val="en-US"/>
        </w:rPr>
        <w:t>Despite</w:t>
      </w:r>
      <w:r w:rsidR="002975B6" w:rsidRPr="009E349D">
        <w:rPr>
          <w:rFonts w:cs="Times New Roman"/>
          <w:szCs w:val="24"/>
          <w:lang w:val="en-US"/>
        </w:rPr>
        <w:t xml:space="preserve"> occupancy levels </w:t>
      </w:r>
      <w:r w:rsidR="00805DC9" w:rsidRPr="009E349D">
        <w:rPr>
          <w:rFonts w:cs="Times New Roman"/>
          <w:szCs w:val="24"/>
          <w:lang w:val="en-US"/>
        </w:rPr>
        <w:t>residual</w:t>
      </w:r>
      <w:r w:rsidR="002975B6" w:rsidRPr="009E349D">
        <w:rPr>
          <w:rFonts w:cs="Times New Roman"/>
          <w:szCs w:val="24"/>
          <w:lang w:val="en-US"/>
        </w:rPr>
        <w:t xml:space="preserve"> slightly below </w:t>
      </w:r>
      <w:r w:rsidR="00805DC9" w:rsidRPr="009E349D">
        <w:rPr>
          <w:rFonts w:cs="Times New Roman"/>
          <w:szCs w:val="24"/>
          <w:lang w:val="en-US"/>
        </w:rPr>
        <w:t xml:space="preserve">the </w:t>
      </w:r>
      <w:r w:rsidR="002975B6" w:rsidRPr="009E349D">
        <w:rPr>
          <w:rFonts w:cs="Times New Roman"/>
          <w:szCs w:val="24"/>
          <w:lang w:val="en-US"/>
        </w:rPr>
        <w:t xml:space="preserve">pre-pandemic </w:t>
      </w:r>
      <w:r w:rsidR="00805DC9" w:rsidRPr="009E349D">
        <w:rPr>
          <w:rFonts w:cs="Times New Roman"/>
          <w:szCs w:val="24"/>
          <w:lang w:val="en-US"/>
        </w:rPr>
        <w:t>standards</w:t>
      </w:r>
      <w:r w:rsidR="002975B6" w:rsidRPr="009E349D">
        <w:rPr>
          <w:rFonts w:cs="Times New Roman"/>
          <w:szCs w:val="24"/>
          <w:lang w:val="en-US"/>
        </w:rPr>
        <w:t xml:space="preserve"> in </w:t>
      </w:r>
      <w:r w:rsidR="00805DC9" w:rsidRPr="009E349D">
        <w:rPr>
          <w:rFonts w:cs="Times New Roman"/>
          <w:szCs w:val="24"/>
          <w:lang w:val="en-US"/>
        </w:rPr>
        <w:t>main</w:t>
      </w:r>
      <w:r w:rsidR="002975B6" w:rsidRPr="009E349D">
        <w:rPr>
          <w:rFonts w:cs="Times New Roman"/>
          <w:szCs w:val="24"/>
          <w:lang w:val="en-US"/>
        </w:rPr>
        <w:t xml:space="preserve"> gateway cities </w:t>
      </w:r>
      <w:r w:rsidR="00805DC9" w:rsidRPr="009E349D">
        <w:rPr>
          <w:rFonts w:cs="Times New Roman"/>
          <w:szCs w:val="24"/>
          <w:lang w:val="en-US"/>
        </w:rPr>
        <w:t>as well as</w:t>
      </w:r>
      <w:r w:rsidR="002975B6" w:rsidRPr="009E349D">
        <w:rPr>
          <w:rFonts w:cs="Times New Roman"/>
          <w:szCs w:val="24"/>
          <w:lang w:val="en-US"/>
        </w:rPr>
        <w:t xml:space="preserve"> leisure destinations, the hotels </w:t>
      </w:r>
      <w:r w:rsidR="008D2500" w:rsidRPr="009E349D">
        <w:rPr>
          <w:rFonts w:cs="Times New Roman"/>
          <w:szCs w:val="24"/>
          <w:lang w:val="en-US"/>
        </w:rPr>
        <w:t>reached</w:t>
      </w:r>
      <w:r w:rsidR="002975B6" w:rsidRPr="009E349D">
        <w:rPr>
          <w:rFonts w:cs="Times New Roman"/>
          <w:szCs w:val="24"/>
          <w:lang w:val="en-US"/>
        </w:rPr>
        <w:t xml:space="preserve"> rec</w:t>
      </w:r>
      <w:r w:rsidR="00805DC9" w:rsidRPr="009E349D">
        <w:rPr>
          <w:rFonts w:cs="Times New Roman"/>
          <w:szCs w:val="24"/>
          <w:lang w:val="en-US"/>
        </w:rPr>
        <w:t xml:space="preserve">ord rates which is leading </w:t>
      </w:r>
      <w:r w:rsidR="002975B6" w:rsidRPr="009E349D">
        <w:rPr>
          <w:rFonts w:cs="Times New Roman"/>
          <w:szCs w:val="24"/>
          <w:lang w:val="en-US"/>
        </w:rPr>
        <w:t xml:space="preserve">to a </w:t>
      </w:r>
      <w:r w:rsidR="00805DC9" w:rsidRPr="009E349D">
        <w:rPr>
          <w:rFonts w:cs="Times New Roman"/>
          <w:szCs w:val="24"/>
          <w:lang w:val="en-US"/>
        </w:rPr>
        <w:t>strong</w:t>
      </w:r>
      <w:r w:rsidR="002975B6" w:rsidRPr="009E349D">
        <w:rPr>
          <w:rFonts w:cs="Times New Roman"/>
          <w:szCs w:val="24"/>
          <w:lang w:val="en-US"/>
        </w:rPr>
        <w:t xml:space="preserve"> Reve</w:t>
      </w:r>
      <w:r w:rsidR="00805DC9" w:rsidRPr="009E349D">
        <w:rPr>
          <w:rFonts w:cs="Times New Roman"/>
          <w:szCs w:val="24"/>
          <w:lang w:val="en-US"/>
        </w:rPr>
        <w:t>nue Per Available Room (RevPAR)</w:t>
      </w:r>
      <w:r w:rsidR="002975B6" w:rsidRPr="009E349D">
        <w:rPr>
          <w:rFonts w:cs="Times New Roman"/>
          <w:szCs w:val="24"/>
          <w:lang w:val="en-US"/>
        </w:rPr>
        <w:t xml:space="preserve">. This </w:t>
      </w:r>
      <w:r w:rsidR="00805DC9" w:rsidRPr="009E349D">
        <w:rPr>
          <w:rFonts w:cs="Times New Roman"/>
          <w:szCs w:val="24"/>
          <w:lang w:val="en-US"/>
        </w:rPr>
        <w:t>flexibility</w:t>
      </w:r>
      <w:r w:rsidR="002975B6" w:rsidRPr="009E349D">
        <w:rPr>
          <w:rFonts w:cs="Times New Roman"/>
          <w:szCs w:val="24"/>
          <w:lang w:val="en-US"/>
        </w:rPr>
        <w:t xml:space="preserve"> </w:t>
      </w:r>
      <w:r w:rsidR="00805DC9" w:rsidRPr="009E349D">
        <w:rPr>
          <w:rFonts w:cs="Times New Roman"/>
          <w:szCs w:val="24"/>
          <w:lang w:val="en-US"/>
        </w:rPr>
        <w:t>as well as</w:t>
      </w:r>
      <w:r w:rsidR="002975B6" w:rsidRPr="009E349D">
        <w:rPr>
          <w:rFonts w:cs="Times New Roman"/>
          <w:szCs w:val="24"/>
          <w:lang w:val="en-US"/>
        </w:rPr>
        <w:t xml:space="preserve"> adaptability </w:t>
      </w:r>
      <w:r w:rsidR="00805DC9" w:rsidRPr="009E349D">
        <w:rPr>
          <w:rFonts w:cs="Times New Roman"/>
          <w:szCs w:val="24"/>
          <w:lang w:val="en-US"/>
        </w:rPr>
        <w:t xml:space="preserve">underline Mandarin Oriental's ability </w:t>
      </w:r>
      <w:r w:rsidR="0013733F" w:rsidRPr="009E349D">
        <w:rPr>
          <w:rFonts w:cs="Times New Roman"/>
          <w:szCs w:val="24"/>
          <w:lang w:val="en-US"/>
        </w:rPr>
        <w:t>to navigate</w:t>
      </w:r>
      <w:r w:rsidR="00805DC9"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challenges</w:t>
      </w:r>
      <w:r w:rsidR="00805DC9" w:rsidRPr="009E349D">
        <w:rPr>
          <w:rFonts w:cs="Times New Roman"/>
          <w:szCs w:val="24"/>
          <w:lang w:val="en-US"/>
        </w:rPr>
        <w:t xml:space="preserve"> and </w:t>
      </w:r>
      <w:r w:rsidR="009E349D" w:rsidRPr="009E349D">
        <w:rPr>
          <w:rFonts w:cs="Times New Roman"/>
          <w:szCs w:val="24"/>
          <w:lang w:val="en-US"/>
        </w:rPr>
        <w:t>capitalize</w:t>
      </w:r>
      <w:r w:rsidR="00B312DB" w:rsidRPr="009E349D">
        <w:rPr>
          <w:rFonts w:cs="Times New Roman"/>
          <w:szCs w:val="24"/>
          <w:lang w:val="en-US"/>
        </w:rPr>
        <w:t xml:space="preserve"> on opportunities that </w:t>
      </w:r>
      <w:r w:rsidR="0013733F" w:rsidRPr="009E349D">
        <w:rPr>
          <w:rFonts w:cs="Times New Roman"/>
          <w:szCs w:val="24"/>
          <w:lang w:val="en-US"/>
        </w:rPr>
        <w:t>are</w:t>
      </w:r>
      <w:r w:rsidR="002975B6" w:rsidRPr="009E349D">
        <w:rPr>
          <w:rFonts w:cs="Times New Roman"/>
          <w:szCs w:val="24"/>
          <w:lang w:val="en-US"/>
        </w:rPr>
        <w:t xml:space="preserve"> positioning the group for </w:t>
      </w:r>
      <w:r w:rsidR="00B312DB" w:rsidRPr="009E349D">
        <w:rPr>
          <w:rFonts w:cs="Times New Roman"/>
          <w:szCs w:val="24"/>
          <w:lang w:val="en-US"/>
        </w:rPr>
        <w:t>continual growth along with</w:t>
      </w:r>
      <w:r w:rsidR="002975B6" w:rsidRPr="009E349D">
        <w:rPr>
          <w:rFonts w:cs="Times New Roman"/>
          <w:szCs w:val="24"/>
          <w:lang w:val="en-US"/>
        </w:rPr>
        <w:t xml:space="preserve"> success in the </w:t>
      </w:r>
      <w:r w:rsidR="00B312DB" w:rsidRPr="009E349D">
        <w:rPr>
          <w:rFonts w:cs="Times New Roman"/>
          <w:szCs w:val="24"/>
          <w:lang w:val="en-US"/>
        </w:rPr>
        <w:t>progressing</w:t>
      </w:r>
      <w:r w:rsidR="002975B6" w:rsidRPr="009E349D">
        <w:rPr>
          <w:rFonts w:cs="Times New Roman"/>
          <w:szCs w:val="24"/>
          <w:lang w:val="en-US"/>
        </w:rPr>
        <w:t xml:space="preserve"> hospitality </w:t>
      </w:r>
      <w:r w:rsidR="00B312DB" w:rsidRPr="009E349D">
        <w:rPr>
          <w:rFonts w:cs="Times New Roman"/>
          <w:szCs w:val="24"/>
          <w:lang w:val="en-US"/>
        </w:rPr>
        <w:t>setting</w:t>
      </w:r>
      <w:r w:rsidR="002975B6" w:rsidRPr="009E349D">
        <w:rPr>
          <w:rFonts w:cs="Times New Roman"/>
          <w:szCs w:val="24"/>
          <w:lang w:val="en-US"/>
        </w:rPr>
        <w:t>.</w:t>
      </w:r>
    </w:p>
    <w:p w14:paraId="2427682C" w14:textId="77777777" w:rsidR="001825B3" w:rsidRPr="009E349D" w:rsidRDefault="001825B3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br w:type="page"/>
      </w:r>
    </w:p>
    <w:p w14:paraId="16D4387A" w14:textId="77777777" w:rsidR="001825B3" w:rsidRPr="009E349D" w:rsidRDefault="001825B3" w:rsidP="009E349D">
      <w:pPr>
        <w:spacing w:after="160" w:line="276" w:lineRule="auto"/>
        <w:jc w:val="left"/>
        <w:rPr>
          <w:rFonts w:cs="Times New Roman"/>
          <w:b/>
          <w:szCs w:val="24"/>
        </w:rPr>
      </w:pPr>
      <w:r w:rsidRPr="009E349D">
        <w:rPr>
          <w:rFonts w:cs="Times New Roman"/>
          <w:b/>
          <w:szCs w:val="24"/>
        </w:rPr>
        <w:lastRenderedPageBreak/>
        <w:t>Financial planning impact-</w:t>
      </w:r>
    </w:p>
    <w:p w14:paraId="668767A6" w14:textId="4FF945DC" w:rsidR="001825B3" w:rsidRPr="009E349D" w:rsidRDefault="001825B3" w:rsidP="009E349D">
      <w:pPr>
        <w:spacing w:after="160" w:line="276" w:lineRule="auto"/>
        <w:rPr>
          <w:rFonts w:cs="Times New Roman"/>
          <w:szCs w:val="24"/>
        </w:rPr>
      </w:pPr>
      <w:r w:rsidRPr="009E349D">
        <w:rPr>
          <w:rFonts w:cs="Times New Roman"/>
          <w:szCs w:val="24"/>
        </w:rPr>
        <w:t>The market trend toward</w:t>
      </w:r>
      <w:r w:rsidR="00DC525D" w:rsidRPr="009E349D">
        <w:rPr>
          <w:rFonts w:cs="Times New Roman"/>
          <w:szCs w:val="24"/>
        </w:rPr>
        <w:t>s the</w:t>
      </w:r>
      <w:r w:rsidRPr="009E349D">
        <w:rPr>
          <w:rFonts w:cs="Times New Roman"/>
          <w:szCs w:val="24"/>
        </w:rPr>
        <w:t xml:space="preserve"> increased </w:t>
      </w:r>
      <w:r w:rsidR="00DC525D" w:rsidRPr="009E349D">
        <w:rPr>
          <w:rFonts w:cs="Times New Roman"/>
          <w:szCs w:val="24"/>
        </w:rPr>
        <w:t>consumer</w:t>
      </w:r>
      <w:r w:rsidRPr="009E349D">
        <w:rPr>
          <w:rFonts w:cs="Times New Roman"/>
          <w:szCs w:val="24"/>
        </w:rPr>
        <w:t xml:space="preserve"> demand for sustainability is </w:t>
      </w:r>
      <w:r w:rsidR="00DC525D" w:rsidRPr="009E349D">
        <w:rPr>
          <w:rFonts w:cs="Times New Roman"/>
          <w:szCs w:val="24"/>
        </w:rPr>
        <w:t>encouraging</w:t>
      </w:r>
      <w:r w:rsidRPr="009E349D">
        <w:rPr>
          <w:rFonts w:cs="Times New Roman"/>
          <w:szCs w:val="24"/>
        </w:rPr>
        <w:t xml:space="preserve"> us to </w:t>
      </w:r>
      <w:r w:rsidR="00DC525D" w:rsidRPr="009E349D">
        <w:rPr>
          <w:rFonts w:cs="Times New Roman"/>
          <w:szCs w:val="24"/>
        </w:rPr>
        <w:t>improve</w:t>
      </w:r>
      <w:r w:rsidRPr="009E349D">
        <w:rPr>
          <w:rFonts w:cs="Times New Roman"/>
          <w:szCs w:val="24"/>
        </w:rPr>
        <w:t xml:space="preserve"> our competitive </w:t>
      </w:r>
      <w:r w:rsidR="00DC525D" w:rsidRPr="009E349D">
        <w:rPr>
          <w:rFonts w:cs="Times New Roman"/>
          <w:szCs w:val="24"/>
        </w:rPr>
        <w:t>position</w:t>
      </w:r>
      <w:r w:rsidRPr="009E349D">
        <w:rPr>
          <w:rFonts w:cs="Times New Roman"/>
          <w:szCs w:val="24"/>
        </w:rPr>
        <w:t xml:space="preserve"> by </w:t>
      </w:r>
      <w:r w:rsidR="00DC525D" w:rsidRPr="009E349D">
        <w:rPr>
          <w:rFonts w:cs="Times New Roman"/>
          <w:szCs w:val="24"/>
        </w:rPr>
        <w:t>constantly</w:t>
      </w:r>
      <w:r w:rsidRPr="009E349D">
        <w:rPr>
          <w:rFonts w:cs="Times New Roman"/>
          <w:szCs w:val="24"/>
        </w:rPr>
        <w:t xml:space="preserve"> </w:t>
      </w:r>
      <w:r w:rsidR="00DC525D" w:rsidRPr="009E349D">
        <w:rPr>
          <w:rFonts w:cs="Times New Roman"/>
          <w:szCs w:val="24"/>
        </w:rPr>
        <w:t>improving</w:t>
      </w:r>
      <w:r w:rsidRPr="009E349D">
        <w:rPr>
          <w:rFonts w:cs="Times New Roman"/>
          <w:szCs w:val="24"/>
        </w:rPr>
        <w:t xml:space="preserve"> our sustainability performance </w:t>
      </w:r>
      <w:r w:rsidR="009E349D" w:rsidRPr="009E349D">
        <w:rPr>
          <w:rFonts w:cs="Times New Roman"/>
          <w:szCs w:val="24"/>
        </w:rPr>
        <w:t>by applying</w:t>
      </w:r>
      <w:r w:rsidRPr="009E349D">
        <w:rPr>
          <w:rFonts w:cs="Times New Roman"/>
          <w:szCs w:val="24"/>
        </w:rPr>
        <w:t xml:space="preserve"> naturally better initiatives.</w:t>
      </w:r>
    </w:p>
    <w:p w14:paraId="73A04882" w14:textId="0DD08DB3" w:rsidR="00DE0DCB" w:rsidRPr="009E349D" w:rsidRDefault="00DE0DCB" w:rsidP="009E349D">
      <w:pPr>
        <w:spacing w:after="160"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</w:rPr>
        <w:t xml:space="preserve">Here is the comparison of both companies for the year 2021 and 2022. It has very well demonstrated the changes that </w:t>
      </w:r>
      <w:r w:rsidR="00D044B8" w:rsidRPr="009E349D">
        <w:rPr>
          <w:rFonts w:cs="Times New Roman"/>
          <w:szCs w:val="24"/>
        </w:rPr>
        <w:t xml:space="preserve">happened in both </w:t>
      </w:r>
      <w:r w:rsidR="009E349D" w:rsidRPr="009E349D">
        <w:rPr>
          <w:rFonts w:cs="Times New Roman"/>
          <w:szCs w:val="24"/>
        </w:rPr>
        <w:t>companies.</w:t>
      </w:r>
      <w:r w:rsidR="00D044B8" w:rsidRPr="009E349D">
        <w:rPr>
          <w:rFonts w:cs="Times New Roman"/>
          <w:szCs w:val="24"/>
        </w:rPr>
        <w:t xml:space="preserve"> </w:t>
      </w:r>
    </w:p>
    <w:tbl>
      <w:tblPr>
        <w:tblStyle w:val="GridTable4-Accent4"/>
        <w:tblpPr w:leftFromText="180" w:rightFromText="180" w:vertAnchor="page" w:horzAnchor="margin" w:tblpY="4469"/>
        <w:tblW w:w="8842" w:type="dxa"/>
        <w:tblLook w:val="04A0" w:firstRow="1" w:lastRow="0" w:firstColumn="1" w:lastColumn="0" w:noHBand="0" w:noVBand="1"/>
      </w:tblPr>
      <w:tblGrid>
        <w:gridCol w:w="3739"/>
        <w:gridCol w:w="2568"/>
        <w:gridCol w:w="2535"/>
      </w:tblGrid>
      <w:tr w:rsidR="00DC525D" w:rsidRPr="009E349D" w14:paraId="393E6EDA" w14:textId="77777777" w:rsidTr="00DC525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3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70A9112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Metric</w:t>
            </w:r>
          </w:p>
        </w:tc>
        <w:tc>
          <w:tcPr>
            <w:tcW w:w="2568" w:type="dxa"/>
            <w:hideMark/>
          </w:tcPr>
          <w:p w14:paraId="1B6C4478" w14:textId="77777777" w:rsidR="00DC525D" w:rsidRPr="009E349D" w:rsidRDefault="00DC525D" w:rsidP="009E349D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Mandarin Oriental Hotel Group</w:t>
            </w:r>
          </w:p>
        </w:tc>
        <w:tc>
          <w:tcPr>
            <w:tcW w:w="2535" w:type="dxa"/>
            <w:hideMark/>
          </w:tcPr>
          <w:p w14:paraId="238B7CC6" w14:textId="77777777" w:rsidR="00DC525D" w:rsidRPr="009E349D" w:rsidRDefault="00DC525D" w:rsidP="009E349D">
            <w:pPr>
              <w:spacing w:line="276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Premier Inn</w:t>
            </w:r>
          </w:p>
        </w:tc>
      </w:tr>
      <w:tr w:rsidR="00DC525D" w:rsidRPr="009E349D" w14:paraId="0B678995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B2F8081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Total Revenue (2022)</w:t>
            </w:r>
          </w:p>
        </w:tc>
        <w:tc>
          <w:tcPr>
            <w:tcW w:w="2568" w:type="dxa"/>
            <w:hideMark/>
          </w:tcPr>
          <w:p w14:paraId="5861B080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$454.1 million</w:t>
            </w:r>
          </w:p>
        </w:tc>
        <w:tc>
          <w:tcPr>
            <w:tcW w:w="2535" w:type="dxa"/>
            <w:hideMark/>
          </w:tcPr>
          <w:p w14:paraId="36BCFDF6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£1,703.4 million</w:t>
            </w:r>
          </w:p>
        </w:tc>
      </w:tr>
      <w:tr w:rsidR="00DC525D" w:rsidRPr="009E349D" w14:paraId="68C55B87" w14:textId="77777777" w:rsidTr="00DC525D">
        <w:trPr>
          <w:trHeight w:val="13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E15C9FC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Change in Revenue (2022 vs. 2021)</w:t>
            </w:r>
          </w:p>
        </w:tc>
        <w:tc>
          <w:tcPr>
            <w:tcW w:w="2568" w:type="dxa"/>
            <w:hideMark/>
          </w:tcPr>
          <w:p w14:paraId="44F28C82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+43.1%</w:t>
            </w:r>
          </w:p>
        </w:tc>
        <w:tc>
          <w:tcPr>
            <w:tcW w:w="2535" w:type="dxa"/>
            <w:hideMark/>
          </w:tcPr>
          <w:p w14:paraId="28052767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+189.1%</w:t>
            </w:r>
          </w:p>
        </w:tc>
      </w:tr>
      <w:tr w:rsidR="00DC525D" w:rsidRPr="009E349D" w14:paraId="693C06AE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6554453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Main Revenue Sources</w:t>
            </w:r>
          </w:p>
        </w:tc>
        <w:tc>
          <w:tcPr>
            <w:tcW w:w="2568" w:type="dxa"/>
            <w:hideMark/>
          </w:tcPr>
          <w:p w14:paraId="402B0EC7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Hotels and Resorts</w:t>
            </w:r>
          </w:p>
        </w:tc>
        <w:tc>
          <w:tcPr>
            <w:tcW w:w="2535" w:type="dxa"/>
            <w:hideMark/>
          </w:tcPr>
          <w:p w14:paraId="4EE2AE0D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Hotel Rooms, Food &amp; Beverage</w:t>
            </w:r>
          </w:p>
        </w:tc>
      </w:tr>
      <w:tr w:rsidR="00DC525D" w:rsidRPr="009E349D" w14:paraId="35E89B8E" w14:textId="77777777" w:rsidTr="00DC525D">
        <w:trPr>
          <w:trHeight w:val="68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ED938DF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Other Operating Income</w:t>
            </w:r>
          </w:p>
        </w:tc>
        <w:tc>
          <w:tcPr>
            <w:tcW w:w="2568" w:type="dxa"/>
            <w:hideMark/>
          </w:tcPr>
          <w:p w14:paraId="2E679FED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$5.7 million</w:t>
            </w:r>
          </w:p>
        </w:tc>
        <w:tc>
          <w:tcPr>
            <w:tcW w:w="2535" w:type="dxa"/>
            <w:hideMark/>
          </w:tcPr>
          <w:p w14:paraId="586F0390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£131.1 million</w:t>
            </w:r>
          </w:p>
        </w:tc>
      </w:tr>
      <w:tr w:rsidR="00DC525D" w:rsidRPr="009E349D" w14:paraId="4EF73FDE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7A4742C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Gross Profit (2022)</w:t>
            </w:r>
          </w:p>
        </w:tc>
        <w:tc>
          <w:tcPr>
            <w:tcW w:w="2568" w:type="dxa"/>
            <w:hideMark/>
          </w:tcPr>
          <w:p w14:paraId="3B0990CE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$151.4 million</w:t>
            </w:r>
          </w:p>
        </w:tc>
        <w:tc>
          <w:tcPr>
            <w:tcW w:w="2535" w:type="dxa"/>
            <w:hideMark/>
          </w:tcPr>
          <w:p w14:paraId="7904F9FC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£419.6 million</w:t>
            </w:r>
          </w:p>
        </w:tc>
      </w:tr>
      <w:tr w:rsidR="00DC525D" w:rsidRPr="009E349D" w14:paraId="044D2FA7" w14:textId="77777777" w:rsidTr="00DC525D">
        <w:trPr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E5A0348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Gross Profit Margin (2022)</w:t>
            </w:r>
          </w:p>
        </w:tc>
        <w:tc>
          <w:tcPr>
            <w:tcW w:w="2568" w:type="dxa"/>
            <w:hideMark/>
          </w:tcPr>
          <w:p w14:paraId="5E3CE6FA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33.1%</w:t>
            </w:r>
          </w:p>
        </w:tc>
        <w:tc>
          <w:tcPr>
            <w:tcW w:w="2535" w:type="dxa"/>
            <w:hideMark/>
          </w:tcPr>
          <w:p w14:paraId="6175EE8B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25.15%</w:t>
            </w:r>
          </w:p>
        </w:tc>
      </w:tr>
      <w:tr w:rsidR="00DC525D" w:rsidRPr="009E349D" w14:paraId="5B8C9BB3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029D563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Operating Profit (2022)</w:t>
            </w:r>
          </w:p>
        </w:tc>
        <w:tc>
          <w:tcPr>
            <w:tcW w:w="2568" w:type="dxa"/>
            <w:hideMark/>
          </w:tcPr>
          <w:p w14:paraId="7FEC07E2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$20.9 million</w:t>
            </w:r>
          </w:p>
        </w:tc>
        <w:tc>
          <w:tcPr>
            <w:tcW w:w="2535" w:type="dxa"/>
            <w:hideMark/>
          </w:tcPr>
          <w:p w14:paraId="1CF76FE6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£199.6 million</w:t>
            </w:r>
          </w:p>
        </w:tc>
      </w:tr>
      <w:tr w:rsidR="00DC525D" w:rsidRPr="009E349D" w14:paraId="2A89915A" w14:textId="77777777" w:rsidTr="00DC525D">
        <w:trPr>
          <w:trHeight w:val="68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C3E175E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Financing Charges (2022)</w:t>
            </w:r>
          </w:p>
        </w:tc>
        <w:tc>
          <w:tcPr>
            <w:tcW w:w="2568" w:type="dxa"/>
            <w:hideMark/>
          </w:tcPr>
          <w:p w14:paraId="351335DC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-$16.7 million</w:t>
            </w:r>
          </w:p>
        </w:tc>
        <w:tc>
          <w:tcPr>
            <w:tcW w:w="2535" w:type="dxa"/>
            <w:hideMark/>
          </w:tcPr>
          <w:p w14:paraId="3D06020D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£124.7 million</w:t>
            </w:r>
          </w:p>
        </w:tc>
      </w:tr>
      <w:tr w:rsidR="00DC525D" w:rsidRPr="009E349D" w14:paraId="043B1F46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A9A015C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Interest Income (2022)</w:t>
            </w:r>
          </w:p>
        </w:tc>
        <w:tc>
          <w:tcPr>
            <w:tcW w:w="2568" w:type="dxa"/>
            <w:hideMark/>
          </w:tcPr>
          <w:p w14:paraId="01331432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$2.3 million</w:t>
            </w:r>
          </w:p>
        </w:tc>
        <w:tc>
          <w:tcPr>
            <w:tcW w:w="2535" w:type="dxa"/>
            <w:hideMark/>
          </w:tcPr>
          <w:p w14:paraId="1F9A79B0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£3.9 million</w:t>
            </w:r>
          </w:p>
        </w:tc>
      </w:tr>
      <w:tr w:rsidR="00DC525D" w:rsidRPr="009E349D" w14:paraId="270CF1EB" w14:textId="77777777" w:rsidTr="00DC525D">
        <w:trPr>
          <w:trHeight w:val="13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B2B603C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lastRenderedPageBreak/>
              <w:t>Share of Results of Associates and Joint Ventures (2022)</w:t>
            </w:r>
          </w:p>
        </w:tc>
        <w:tc>
          <w:tcPr>
            <w:tcW w:w="2568" w:type="dxa"/>
            <w:hideMark/>
          </w:tcPr>
          <w:p w14:paraId="7A17CEE6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$9.7 million</w:t>
            </w:r>
          </w:p>
        </w:tc>
        <w:tc>
          <w:tcPr>
            <w:tcW w:w="2535" w:type="dxa"/>
            <w:hideMark/>
          </w:tcPr>
          <w:p w14:paraId="7E6941C4" w14:textId="77777777" w:rsidR="00DC525D" w:rsidRPr="009E349D" w:rsidRDefault="00DC525D" w:rsidP="009E349D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-</w:t>
            </w:r>
          </w:p>
        </w:tc>
      </w:tr>
      <w:tr w:rsidR="00DC525D" w:rsidRPr="009E349D" w14:paraId="1FD2C026" w14:textId="77777777" w:rsidTr="00DC52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6A985A2" w14:textId="77777777" w:rsidR="00DC525D" w:rsidRPr="009E349D" w:rsidRDefault="00DC525D" w:rsidP="009E349D">
            <w:pPr>
              <w:spacing w:line="276" w:lineRule="auto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Loss/Profit Before Tax (2022)</w:t>
            </w:r>
          </w:p>
        </w:tc>
        <w:tc>
          <w:tcPr>
            <w:tcW w:w="2568" w:type="dxa"/>
            <w:hideMark/>
          </w:tcPr>
          <w:p w14:paraId="207879B6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$16.2 million</w:t>
            </w:r>
          </w:p>
        </w:tc>
        <w:tc>
          <w:tcPr>
            <w:tcW w:w="2535" w:type="dxa"/>
            <w:hideMark/>
          </w:tcPr>
          <w:p w14:paraId="48E1F722" w14:textId="77777777" w:rsidR="00DC525D" w:rsidRPr="009E349D" w:rsidRDefault="00DC525D" w:rsidP="009E349D">
            <w:pPr>
              <w:spacing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£74.9 million</w:t>
            </w:r>
          </w:p>
        </w:tc>
      </w:tr>
    </w:tbl>
    <w:p w14:paraId="732241C0" w14:textId="77777777" w:rsidR="00965130" w:rsidRPr="009E349D" w:rsidRDefault="00965130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</w:p>
    <w:p w14:paraId="04415BB0" w14:textId="77777777" w:rsidR="00965130" w:rsidRPr="009E349D" w:rsidRDefault="00965130" w:rsidP="009E349D">
      <w:pPr>
        <w:spacing w:line="276" w:lineRule="auto"/>
        <w:rPr>
          <w:rFonts w:cs="Times New Roman"/>
          <w:vanish/>
          <w:szCs w:val="24"/>
          <w:lang w:val="en-US"/>
        </w:rPr>
      </w:pPr>
    </w:p>
    <w:p w14:paraId="5A672901" w14:textId="77777777" w:rsidR="001825B3" w:rsidRPr="009E349D" w:rsidRDefault="001825B3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</w:p>
    <w:p w14:paraId="429D02CD" w14:textId="77777777" w:rsidR="001825B3" w:rsidRPr="009E349D" w:rsidRDefault="001825B3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</w:p>
    <w:p w14:paraId="1C813A7B" w14:textId="77777777" w:rsidR="00965130" w:rsidRPr="009E349D" w:rsidRDefault="00965130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br w:type="page"/>
      </w:r>
    </w:p>
    <w:p w14:paraId="24AD4984" w14:textId="77777777" w:rsidR="002975B6" w:rsidRPr="009E349D" w:rsidRDefault="002975B6" w:rsidP="009E349D">
      <w:pPr>
        <w:spacing w:line="276" w:lineRule="auto"/>
        <w:rPr>
          <w:rFonts w:cs="Times New Roman"/>
          <w:szCs w:val="24"/>
          <w:lang w:val="en-US"/>
        </w:rPr>
      </w:pPr>
    </w:p>
    <w:tbl>
      <w:tblPr>
        <w:tblStyle w:val="GridTable4-Accent3"/>
        <w:tblW w:w="9940" w:type="dxa"/>
        <w:tblLook w:val="04A0" w:firstRow="1" w:lastRow="0" w:firstColumn="1" w:lastColumn="0" w:noHBand="0" w:noVBand="1"/>
      </w:tblPr>
      <w:tblGrid>
        <w:gridCol w:w="4223"/>
        <w:gridCol w:w="2677"/>
        <w:gridCol w:w="3040"/>
      </w:tblGrid>
      <w:tr w:rsidR="00895AD6" w:rsidRPr="009E349D" w14:paraId="1468276A" w14:textId="77777777" w:rsidTr="00895AD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5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6EA15B6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Metric</w:t>
            </w:r>
          </w:p>
        </w:tc>
        <w:tc>
          <w:tcPr>
            <w:tcW w:w="0" w:type="auto"/>
            <w:hideMark/>
          </w:tcPr>
          <w:p w14:paraId="7D4FA8E7" w14:textId="77777777" w:rsidR="00895AD6" w:rsidRPr="009E349D" w:rsidRDefault="00895AD6" w:rsidP="009E349D">
            <w:pPr>
              <w:spacing w:after="160" w:line="276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Mandarin Oriental Hotel Group</w:t>
            </w:r>
          </w:p>
        </w:tc>
        <w:tc>
          <w:tcPr>
            <w:tcW w:w="3040" w:type="dxa"/>
            <w:hideMark/>
          </w:tcPr>
          <w:p w14:paraId="740F9230" w14:textId="77777777" w:rsidR="00895AD6" w:rsidRPr="009E349D" w:rsidRDefault="00895AD6" w:rsidP="009E349D">
            <w:pPr>
              <w:spacing w:after="160" w:line="276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Premier Inn</w:t>
            </w:r>
          </w:p>
        </w:tc>
      </w:tr>
      <w:tr w:rsidR="00895AD6" w:rsidRPr="009E349D" w14:paraId="65952629" w14:textId="77777777" w:rsidTr="00895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ABCB73D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Total Revenue (2021)</w:t>
            </w:r>
          </w:p>
        </w:tc>
        <w:tc>
          <w:tcPr>
            <w:tcW w:w="0" w:type="auto"/>
            <w:hideMark/>
          </w:tcPr>
          <w:p w14:paraId="34CEA608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$316.9 million</w:t>
            </w:r>
          </w:p>
        </w:tc>
        <w:tc>
          <w:tcPr>
            <w:tcW w:w="3040" w:type="dxa"/>
            <w:hideMark/>
          </w:tcPr>
          <w:p w14:paraId="76C458F2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£589.4 million</w:t>
            </w:r>
          </w:p>
        </w:tc>
      </w:tr>
      <w:tr w:rsidR="00895AD6" w:rsidRPr="009E349D" w14:paraId="6D9C968D" w14:textId="77777777" w:rsidTr="00895AD6">
        <w:trPr>
          <w:trHeight w:val="15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5E5E29D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Main Revenue Sources</w:t>
            </w:r>
          </w:p>
        </w:tc>
        <w:tc>
          <w:tcPr>
            <w:tcW w:w="0" w:type="auto"/>
            <w:hideMark/>
          </w:tcPr>
          <w:p w14:paraId="7F337434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Hotels and Resorts</w:t>
            </w:r>
          </w:p>
        </w:tc>
        <w:tc>
          <w:tcPr>
            <w:tcW w:w="3040" w:type="dxa"/>
            <w:hideMark/>
          </w:tcPr>
          <w:p w14:paraId="73FDE08E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Hotel Rooms, Food &amp; Beverage</w:t>
            </w:r>
          </w:p>
        </w:tc>
      </w:tr>
      <w:tr w:rsidR="00895AD6" w:rsidRPr="009E349D" w14:paraId="700CCBD5" w14:textId="77777777" w:rsidTr="00895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B489FE0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Other Operating Income</w:t>
            </w:r>
          </w:p>
        </w:tc>
        <w:tc>
          <w:tcPr>
            <w:tcW w:w="0" w:type="auto"/>
            <w:hideMark/>
          </w:tcPr>
          <w:p w14:paraId="1C2A2992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</w:t>
            </w:r>
          </w:p>
        </w:tc>
        <w:tc>
          <w:tcPr>
            <w:tcW w:w="3040" w:type="dxa"/>
            <w:hideMark/>
          </w:tcPr>
          <w:p w14:paraId="18898DAC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</w:t>
            </w:r>
          </w:p>
        </w:tc>
      </w:tr>
      <w:tr w:rsidR="00895AD6" w:rsidRPr="009E349D" w14:paraId="159785D3" w14:textId="77777777" w:rsidTr="00895AD6">
        <w:trPr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5F4AE1B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Gross Profit (2021)</w:t>
            </w:r>
          </w:p>
        </w:tc>
        <w:tc>
          <w:tcPr>
            <w:tcW w:w="0" w:type="auto"/>
            <w:hideMark/>
          </w:tcPr>
          <w:p w14:paraId="06C801E0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$55.6 million</w:t>
            </w:r>
          </w:p>
        </w:tc>
        <w:tc>
          <w:tcPr>
            <w:tcW w:w="3040" w:type="dxa"/>
            <w:hideMark/>
          </w:tcPr>
          <w:p w14:paraId="41FCAD77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-£284.3 million</w:t>
            </w:r>
          </w:p>
        </w:tc>
      </w:tr>
      <w:tr w:rsidR="00895AD6" w:rsidRPr="009E349D" w14:paraId="2D334632" w14:textId="77777777" w:rsidTr="00895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0F5B017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Gross Profit Margin (2021)</w:t>
            </w:r>
          </w:p>
        </w:tc>
        <w:tc>
          <w:tcPr>
            <w:tcW w:w="0" w:type="auto"/>
            <w:hideMark/>
          </w:tcPr>
          <w:p w14:paraId="1C71444A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17.6%</w:t>
            </w:r>
          </w:p>
        </w:tc>
        <w:tc>
          <w:tcPr>
            <w:tcW w:w="3040" w:type="dxa"/>
            <w:hideMark/>
          </w:tcPr>
          <w:p w14:paraId="40558DF2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-49.22%</w:t>
            </w:r>
          </w:p>
        </w:tc>
      </w:tr>
      <w:tr w:rsidR="00895AD6" w:rsidRPr="009E349D" w14:paraId="46EBDCB7" w14:textId="77777777" w:rsidTr="00895AD6">
        <w:trPr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318B85E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Operating Profit (2021)</w:t>
            </w:r>
          </w:p>
        </w:tc>
        <w:tc>
          <w:tcPr>
            <w:tcW w:w="0" w:type="auto"/>
            <w:hideMark/>
          </w:tcPr>
          <w:p w14:paraId="0665BD94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-$26.0 million</w:t>
            </w:r>
          </w:p>
        </w:tc>
        <w:tc>
          <w:tcPr>
            <w:tcW w:w="3040" w:type="dxa"/>
            <w:hideMark/>
          </w:tcPr>
          <w:p w14:paraId="08267890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-£415.7 million</w:t>
            </w:r>
          </w:p>
        </w:tc>
      </w:tr>
      <w:tr w:rsidR="00895AD6" w:rsidRPr="009E349D" w14:paraId="2C6DCA7C" w14:textId="77777777" w:rsidTr="00895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17F3F5B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Financing Charges (2021)</w:t>
            </w:r>
          </w:p>
        </w:tc>
        <w:tc>
          <w:tcPr>
            <w:tcW w:w="0" w:type="auto"/>
            <w:hideMark/>
          </w:tcPr>
          <w:p w14:paraId="69AE6EF5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-$13.8 million</w:t>
            </w:r>
          </w:p>
        </w:tc>
        <w:tc>
          <w:tcPr>
            <w:tcW w:w="3040" w:type="dxa"/>
            <w:hideMark/>
          </w:tcPr>
          <w:p w14:paraId="63E3923B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£117.1 million</w:t>
            </w:r>
          </w:p>
        </w:tc>
      </w:tr>
      <w:tr w:rsidR="00895AD6" w:rsidRPr="009E349D" w14:paraId="698E24C0" w14:textId="77777777" w:rsidTr="00895AD6">
        <w:trPr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AFDC3DA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Interest Income (2021)</w:t>
            </w:r>
          </w:p>
        </w:tc>
        <w:tc>
          <w:tcPr>
            <w:tcW w:w="0" w:type="auto"/>
            <w:hideMark/>
          </w:tcPr>
          <w:p w14:paraId="444F3CA4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$1.1 million</w:t>
            </w:r>
          </w:p>
        </w:tc>
        <w:tc>
          <w:tcPr>
            <w:tcW w:w="3040" w:type="dxa"/>
            <w:hideMark/>
          </w:tcPr>
          <w:p w14:paraId="2ED62D21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£4.5 million</w:t>
            </w:r>
          </w:p>
        </w:tc>
      </w:tr>
      <w:tr w:rsidR="00895AD6" w:rsidRPr="009E349D" w14:paraId="5C10D468" w14:textId="77777777" w:rsidTr="00895AD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D24CAD2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Share of Results of Associates and Joint Ventures (2021)</w:t>
            </w:r>
          </w:p>
        </w:tc>
        <w:tc>
          <w:tcPr>
            <w:tcW w:w="0" w:type="auto"/>
            <w:hideMark/>
          </w:tcPr>
          <w:p w14:paraId="5785916F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-$21.8 million</w:t>
            </w:r>
          </w:p>
        </w:tc>
        <w:tc>
          <w:tcPr>
            <w:tcW w:w="3040" w:type="dxa"/>
            <w:hideMark/>
          </w:tcPr>
          <w:p w14:paraId="3A29438A" w14:textId="77777777" w:rsidR="00895AD6" w:rsidRPr="009E349D" w:rsidRDefault="00895AD6" w:rsidP="009E349D">
            <w:pPr>
              <w:spacing w:after="160" w:line="276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</w:t>
            </w:r>
          </w:p>
        </w:tc>
      </w:tr>
      <w:tr w:rsidR="00895AD6" w:rsidRPr="009E349D" w14:paraId="20D9E7F5" w14:textId="77777777" w:rsidTr="00895AD6">
        <w:trPr>
          <w:trHeight w:val="9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CB17A5E" w14:textId="77777777" w:rsidR="00895AD6" w:rsidRPr="009E349D" w:rsidRDefault="00895AD6" w:rsidP="009E349D">
            <w:pPr>
              <w:spacing w:after="160" w:line="276" w:lineRule="auto"/>
              <w:jc w:val="left"/>
              <w:rPr>
                <w:rFonts w:cs="Times New Roman"/>
                <w:szCs w:val="24"/>
                <w:lang w:val="en-US"/>
              </w:rPr>
            </w:pPr>
            <w:r w:rsidRPr="009E349D">
              <w:rPr>
                <w:rFonts w:cs="Times New Roman"/>
                <w:szCs w:val="24"/>
                <w:lang w:val="en-US"/>
              </w:rPr>
              <w:t>Loss/Profit Before Tax (2021)</w:t>
            </w:r>
          </w:p>
        </w:tc>
        <w:tc>
          <w:tcPr>
            <w:tcW w:w="0" w:type="auto"/>
            <w:hideMark/>
          </w:tcPr>
          <w:p w14:paraId="0FB020CC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-$60.5 million</w:t>
            </w:r>
          </w:p>
        </w:tc>
        <w:tc>
          <w:tcPr>
            <w:tcW w:w="3040" w:type="dxa"/>
            <w:hideMark/>
          </w:tcPr>
          <w:p w14:paraId="72E6F1DF" w14:textId="77777777" w:rsidR="00895AD6" w:rsidRPr="009E349D" w:rsidRDefault="00895AD6" w:rsidP="009E349D">
            <w:pPr>
              <w:spacing w:after="160" w:line="276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/>
                <w:bCs/>
                <w:szCs w:val="24"/>
                <w:lang w:val="en-US"/>
              </w:rPr>
            </w:pPr>
            <w:r w:rsidRPr="009E349D">
              <w:rPr>
                <w:rFonts w:cs="Times New Roman"/>
                <w:b/>
                <w:bCs/>
                <w:szCs w:val="24"/>
                <w:lang w:val="en-US"/>
              </w:rPr>
              <w:t>-£532.8 million</w:t>
            </w:r>
          </w:p>
        </w:tc>
      </w:tr>
    </w:tbl>
    <w:p w14:paraId="62A463DD" w14:textId="77777777" w:rsidR="00895AD6" w:rsidRPr="009E349D" w:rsidRDefault="00F85F1D" w:rsidP="009E349D">
      <w:pPr>
        <w:spacing w:after="160" w:line="276" w:lineRule="auto"/>
        <w:jc w:val="left"/>
        <w:rPr>
          <w:rFonts w:cs="Times New Roman"/>
          <w:b/>
          <w:bCs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lastRenderedPageBreak/>
        <w:t xml:space="preserve">Interpretation </w:t>
      </w:r>
    </w:p>
    <w:p w14:paraId="57980886" w14:textId="6F1DAEBD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Total Revenue</w:t>
      </w:r>
      <w:r w:rsidR="00123852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Mandarin Oriental </w:t>
      </w:r>
      <w:r w:rsidR="00123852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>generated</w:t>
      </w:r>
      <w:r w:rsidR="00123852" w:rsidRPr="009E349D">
        <w:rPr>
          <w:rFonts w:cs="Times New Roman"/>
          <w:szCs w:val="24"/>
          <w:lang w:val="en-US"/>
        </w:rPr>
        <w:t xml:space="preserve"> about $454.1 million on the other hand </w:t>
      </w:r>
      <w:r w:rsidRPr="009E349D">
        <w:rPr>
          <w:rFonts w:cs="Times New Roman"/>
          <w:szCs w:val="24"/>
          <w:lang w:val="en-US"/>
        </w:rPr>
        <w:t xml:space="preserve">Premier Inn's revenue stood at </w:t>
      </w:r>
      <w:r w:rsidR="00123852" w:rsidRPr="009E349D">
        <w:rPr>
          <w:rFonts w:cs="Times New Roman"/>
          <w:szCs w:val="24"/>
          <w:lang w:val="en-US"/>
        </w:rPr>
        <w:t xml:space="preserve">around </w:t>
      </w:r>
      <w:r w:rsidRPr="009E349D">
        <w:rPr>
          <w:rFonts w:cs="Times New Roman"/>
          <w:szCs w:val="24"/>
          <w:lang w:val="en-US"/>
        </w:rPr>
        <w:t>£1,703.4 m</w:t>
      </w:r>
      <w:r w:rsidR="00123852" w:rsidRPr="009E349D">
        <w:rPr>
          <w:rFonts w:cs="Times New Roman"/>
          <w:szCs w:val="24"/>
          <w:lang w:val="en-US"/>
        </w:rPr>
        <w:t xml:space="preserve">illion which </w:t>
      </w:r>
      <w:r w:rsidR="009E349D" w:rsidRPr="009E349D">
        <w:rPr>
          <w:rFonts w:cs="Times New Roman"/>
          <w:szCs w:val="24"/>
          <w:lang w:val="en-US"/>
        </w:rPr>
        <w:t>highlights</w:t>
      </w:r>
      <w:r w:rsidRPr="009E349D">
        <w:rPr>
          <w:rFonts w:cs="Times New Roman"/>
          <w:szCs w:val="24"/>
          <w:lang w:val="en-US"/>
        </w:rPr>
        <w:t xml:space="preserve"> Premier Inn's </w:t>
      </w:r>
      <w:r w:rsidR="00123852" w:rsidRPr="009E349D">
        <w:rPr>
          <w:rFonts w:cs="Times New Roman"/>
          <w:szCs w:val="24"/>
          <w:lang w:val="en-US"/>
        </w:rPr>
        <w:t xml:space="preserve">base of </w:t>
      </w:r>
      <w:r w:rsidR="00D044B8" w:rsidRPr="009E349D">
        <w:rPr>
          <w:rFonts w:cs="Times New Roman"/>
          <w:szCs w:val="24"/>
          <w:lang w:val="en-US"/>
        </w:rPr>
        <w:t xml:space="preserve">larger revenue </w:t>
      </w:r>
      <w:r w:rsidR="00D044B8" w:rsidRPr="009E349D">
        <w:rPr>
          <w:rFonts w:cs="Times New Roman"/>
          <w:szCs w:val="24"/>
        </w:rPr>
        <w:t>mandarinoriental.com, (2023).</w:t>
      </w:r>
    </w:p>
    <w:p w14:paraId="7E8BE474" w14:textId="03C0A6E9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 xml:space="preserve">Change in </w:t>
      </w:r>
      <w:r w:rsidR="00123852" w:rsidRPr="009E349D">
        <w:rPr>
          <w:rFonts w:cs="Times New Roman"/>
          <w:b/>
          <w:bCs/>
          <w:szCs w:val="24"/>
          <w:lang w:val="en-US"/>
        </w:rPr>
        <w:t xml:space="preserve">the </w:t>
      </w:r>
      <w:r w:rsidRPr="009E349D">
        <w:rPr>
          <w:rFonts w:cs="Times New Roman"/>
          <w:b/>
          <w:bCs/>
          <w:szCs w:val="24"/>
          <w:lang w:val="en-US"/>
        </w:rPr>
        <w:t>Revenue (2022 vs. 2021)</w:t>
      </w:r>
      <w:r w:rsidR="00123852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Both companies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have</w:t>
      </w:r>
      <w:r w:rsidR="00123852" w:rsidRPr="009E349D">
        <w:rPr>
          <w:rFonts w:cs="Times New Roman"/>
          <w:szCs w:val="24"/>
          <w:lang w:val="en-US"/>
        </w:rPr>
        <w:t xml:space="preserve"> </w:t>
      </w:r>
      <w:r w:rsidRPr="009E349D">
        <w:rPr>
          <w:rFonts w:cs="Times New Roman"/>
          <w:szCs w:val="24"/>
          <w:lang w:val="en-US"/>
        </w:rPr>
        <w:t xml:space="preserve">experienced </w:t>
      </w:r>
      <w:r w:rsidR="00123852" w:rsidRPr="009E349D">
        <w:rPr>
          <w:rFonts w:cs="Times New Roman"/>
          <w:szCs w:val="24"/>
          <w:lang w:val="en-US"/>
        </w:rPr>
        <w:t>noteworthy</w:t>
      </w:r>
      <w:r w:rsidRPr="009E349D">
        <w:rPr>
          <w:rFonts w:cs="Times New Roman"/>
          <w:szCs w:val="24"/>
          <w:lang w:val="en-US"/>
        </w:rPr>
        <w:t xml:space="preserve"> revenue growth </w:t>
      </w:r>
      <w:r w:rsidR="00123852" w:rsidRPr="009E349D">
        <w:rPr>
          <w:rFonts w:cs="Times New Roman"/>
          <w:szCs w:val="24"/>
          <w:lang w:val="en-US"/>
        </w:rPr>
        <w:t>in comparison</w:t>
      </w:r>
      <w:r w:rsidRPr="009E349D">
        <w:rPr>
          <w:rFonts w:cs="Times New Roman"/>
          <w:szCs w:val="24"/>
          <w:lang w:val="en-US"/>
        </w:rPr>
        <w:t xml:space="preserve"> to the </w:t>
      </w:r>
      <w:r w:rsidR="00123852" w:rsidRPr="009E349D">
        <w:rPr>
          <w:rFonts w:cs="Times New Roman"/>
          <w:szCs w:val="24"/>
          <w:lang w:val="en-US"/>
        </w:rPr>
        <w:t>preceding</w:t>
      </w:r>
      <w:r w:rsidRPr="009E349D">
        <w:rPr>
          <w:rFonts w:cs="Times New Roman"/>
          <w:szCs w:val="24"/>
          <w:lang w:val="en-US"/>
        </w:rPr>
        <w:t xml:space="preserve"> year, with Premier Inn's revenue </w:t>
      </w:r>
      <w:r w:rsidR="00120422" w:rsidRPr="009E349D">
        <w:rPr>
          <w:rFonts w:cs="Times New Roman"/>
          <w:szCs w:val="24"/>
          <w:lang w:val="en-US"/>
        </w:rPr>
        <w:t>amassed</w:t>
      </w:r>
      <w:r w:rsidRPr="009E349D">
        <w:rPr>
          <w:rFonts w:cs="Times New Roman"/>
          <w:szCs w:val="24"/>
          <w:lang w:val="en-US"/>
        </w:rPr>
        <w:t xml:space="preserve"> by 189.1%, far </w:t>
      </w:r>
      <w:r w:rsidR="00120422" w:rsidRPr="009E349D">
        <w:rPr>
          <w:rFonts w:cs="Times New Roman"/>
          <w:szCs w:val="24"/>
          <w:lang w:val="en-US"/>
        </w:rPr>
        <w:t>exceeding</w:t>
      </w:r>
      <w:r w:rsidRPr="009E349D">
        <w:rPr>
          <w:rFonts w:cs="Times New Roman"/>
          <w:szCs w:val="24"/>
          <w:lang w:val="en-US"/>
        </w:rPr>
        <w:t xml:space="preserve"> Mandarin Oriental's </w:t>
      </w:r>
      <w:r w:rsidR="00120422" w:rsidRPr="009E349D">
        <w:rPr>
          <w:rFonts w:cs="Times New Roman"/>
          <w:szCs w:val="24"/>
          <w:lang w:val="en-US"/>
        </w:rPr>
        <w:t xml:space="preserve">about </w:t>
      </w:r>
      <w:r w:rsidRPr="009E349D">
        <w:rPr>
          <w:rFonts w:cs="Times New Roman"/>
          <w:szCs w:val="24"/>
          <w:lang w:val="en-US"/>
        </w:rPr>
        <w:t>43.1% growth.</w:t>
      </w:r>
    </w:p>
    <w:p w14:paraId="57C825EF" w14:textId="6B6434BB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Main Sources</w:t>
      </w:r>
      <w:r w:rsidR="00120422" w:rsidRPr="009E349D">
        <w:rPr>
          <w:rFonts w:cs="Times New Roman"/>
          <w:b/>
          <w:bCs/>
          <w:szCs w:val="24"/>
          <w:lang w:val="en-US"/>
        </w:rPr>
        <w:t xml:space="preserve"> of Revenue </w:t>
      </w:r>
      <w:r w:rsidR="00120422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Mandarin Oriental </w:t>
      </w:r>
      <w:r w:rsidR="00120422" w:rsidRPr="009E349D">
        <w:rPr>
          <w:rFonts w:cs="Times New Roman"/>
          <w:szCs w:val="24"/>
          <w:lang w:val="en-US"/>
        </w:rPr>
        <w:t xml:space="preserve">primarily </w:t>
      </w:r>
      <w:r w:rsidR="009E349D" w:rsidRPr="009E349D">
        <w:rPr>
          <w:rFonts w:cs="Times New Roman"/>
          <w:szCs w:val="24"/>
          <w:lang w:val="en-US"/>
        </w:rPr>
        <w:t>derives</w:t>
      </w:r>
      <w:r w:rsidR="00120422" w:rsidRPr="009E349D">
        <w:rPr>
          <w:rFonts w:cs="Times New Roman"/>
          <w:szCs w:val="24"/>
          <w:lang w:val="en-US"/>
        </w:rPr>
        <w:t xml:space="preserve"> its revenue from hotels as well as</w:t>
      </w:r>
      <w:r w:rsidRPr="009E349D">
        <w:rPr>
          <w:rFonts w:cs="Times New Roman"/>
          <w:szCs w:val="24"/>
          <w:lang w:val="en-US"/>
        </w:rPr>
        <w:t xml:space="preserve"> resorts, </w:t>
      </w:r>
      <w:r w:rsidR="00120422" w:rsidRPr="009E349D">
        <w:rPr>
          <w:rFonts w:cs="Times New Roman"/>
          <w:szCs w:val="24"/>
          <w:lang w:val="en-US"/>
        </w:rPr>
        <w:t>however</w:t>
      </w:r>
      <w:r w:rsidR="009E349D" w:rsidRPr="009E349D">
        <w:rPr>
          <w:rFonts w:cs="Times New Roman"/>
          <w:szCs w:val="24"/>
          <w:lang w:val="en-US"/>
        </w:rPr>
        <w:t>,</w:t>
      </w:r>
      <w:r w:rsidRPr="009E349D">
        <w:rPr>
          <w:rFonts w:cs="Times New Roman"/>
          <w:szCs w:val="24"/>
          <w:lang w:val="en-US"/>
        </w:rPr>
        <w:t xml:space="preserve"> Premier Inn's revenue is </w:t>
      </w:r>
      <w:r w:rsidR="00120422" w:rsidRPr="009E349D">
        <w:rPr>
          <w:rFonts w:cs="Times New Roman"/>
          <w:szCs w:val="24"/>
          <w:lang w:val="en-US"/>
        </w:rPr>
        <w:t>produced</w:t>
      </w:r>
      <w:r w:rsidR="005F61B4" w:rsidRPr="009E349D">
        <w:rPr>
          <w:rFonts w:cs="Times New Roman"/>
          <w:szCs w:val="24"/>
          <w:lang w:val="en-US"/>
        </w:rPr>
        <w:t xml:space="preserve"> from hotel rooms, food, along </w:t>
      </w:r>
      <w:r w:rsidRPr="009E349D">
        <w:rPr>
          <w:rFonts w:cs="Times New Roman"/>
          <w:szCs w:val="24"/>
          <w:lang w:val="en-US"/>
        </w:rPr>
        <w:t>beverage services.</w:t>
      </w:r>
    </w:p>
    <w:p w14:paraId="34641BF7" w14:textId="02071910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Other Operating Income</w:t>
      </w:r>
      <w:r w:rsidR="005F61B4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Premier Inn </w:t>
      </w:r>
      <w:r w:rsidR="005F61B4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 xml:space="preserve">reported </w:t>
      </w:r>
      <w:r w:rsidR="005F61B4" w:rsidRPr="009E349D">
        <w:rPr>
          <w:rFonts w:cs="Times New Roman"/>
          <w:szCs w:val="24"/>
          <w:lang w:val="en-US"/>
        </w:rPr>
        <w:t>considerably</w:t>
      </w:r>
      <w:r w:rsidRPr="009E349D">
        <w:rPr>
          <w:rFonts w:cs="Times New Roman"/>
          <w:szCs w:val="24"/>
          <w:lang w:val="en-US"/>
        </w:rPr>
        <w:t xml:space="preserve"> higher other operating income (£131.1 million) </w:t>
      </w:r>
      <w:r w:rsidR="005F61B4" w:rsidRPr="009E349D">
        <w:rPr>
          <w:rFonts w:cs="Times New Roman"/>
          <w:szCs w:val="24"/>
          <w:lang w:val="en-US"/>
        </w:rPr>
        <w:t>in comparison</w:t>
      </w:r>
      <w:r w:rsidRPr="009E349D">
        <w:rPr>
          <w:rFonts w:cs="Times New Roman"/>
          <w:szCs w:val="24"/>
          <w:lang w:val="en-US"/>
        </w:rPr>
        <w:t xml:space="preserve"> to Mandarin Oriental's </w:t>
      </w:r>
      <w:r w:rsidR="005F61B4" w:rsidRPr="009E349D">
        <w:rPr>
          <w:rFonts w:cs="Times New Roman"/>
          <w:szCs w:val="24"/>
          <w:lang w:val="en-US"/>
        </w:rPr>
        <w:t xml:space="preserve">of about </w:t>
      </w:r>
      <w:r w:rsidRPr="009E349D">
        <w:rPr>
          <w:rFonts w:cs="Times New Roman"/>
          <w:szCs w:val="24"/>
          <w:lang w:val="en-US"/>
        </w:rPr>
        <w:t xml:space="preserve">$5.7 million, </w:t>
      </w:r>
      <w:r w:rsidR="008D2500" w:rsidRPr="009E349D">
        <w:rPr>
          <w:rFonts w:cs="Times New Roman"/>
          <w:szCs w:val="24"/>
          <w:lang w:val="en-US"/>
        </w:rPr>
        <w:t>being</w:t>
      </w:r>
      <w:r w:rsidRPr="009E349D">
        <w:rPr>
          <w:rFonts w:cs="Times New Roman"/>
          <w:szCs w:val="24"/>
          <w:lang w:val="en-US"/>
        </w:rPr>
        <w:t xml:space="preserve"> </w:t>
      </w:r>
      <w:r w:rsidR="005F61B4" w:rsidRPr="009E349D">
        <w:rPr>
          <w:rFonts w:cs="Times New Roman"/>
          <w:szCs w:val="24"/>
          <w:lang w:val="en-US"/>
        </w:rPr>
        <w:t>varied</w:t>
      </w:r>
      <w:r w:rsidRPr="009E349D">
        <w:rPr>
          <w:rFonts w:cs="Times New Roman"/>
          <w:szCs w:val="24"/>
          <w:lang w:val="en-US"/>
        </w:rPr>
        <w:t xml:space="preserve"> revenue streams for</w:t>
      </w:r>
      <w:r w:rsidR="005F61B4" w:rsidRPr="009E349D">
        <w:rPr>
          <w:rFonts w:cs="Times New Roman"/>
          <w:szCs w:val="24"/>
          <w:lang w:val="en-US"/>
        </w:rPr>
        <w:t xml:space="preserve"> the</w:t>
      </w:r>
      <w:r w:rsidRPr="009E349D">
        <w:rPr>
          <w:rFonts w:cs="Times New Roman"/>
          <w:szCs w:val="24"/>
          <w:lang w:val="en-US"/>
        </w:rPr>
        <w:t xml:space="preserve"> Premier Inn.</w:t>
      </w:r>
    </w:p>
    <w:p w14:paraId="7F9199E9" w14:textId="2A9BB487" w:rsidR="00965130" w:rsidRPr="009E349D" w:rsidRDefault="005F61B4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Gross Profit as well as</w:t>
      </w:r>
      <w:r w:rsidR="00965130" w:rsidRPr="009E349D">
        <w:rPr>
          <w:rFonts w:cs="Times New Roman"/>
          <w:b/>
          <w:bCs/>
          <w:szCs w:val="24"/>
          <w:lang w:val="en-US"/>
        </w:rPr>
        <w:t xml:space="preserve"> Margin</w:t>
      </w:r>
      <w:r w:rsidRPr="009E349D">
        <w:rPr>
          <w:rFonts w:cs="Times New Roman"/>
          <w:szCs w:val="24"/>
          <w:lang w:val="en-US"/>
        </w:rPr>
        <w:t>-</w:t>
      </w:r>
      <w:r w:rsidR="00965130" w:rsidRPr="009E349D">
        <w:rPr>
          <w:rFonts w:cs="Times New Roman"/>
          <w:szCs w:val="24"/>
          <w:lang w:val="en-US"/>
        </w:rPr>
        <w:t xml:space="preserve"> Premier Inn </w:t>
      </w:r>
      <w:r w:rsidRPr="009E349D">
        <w:rPr>
          <w:rFonts w:cs="Times New Roman"/>
          <w:szCs w:val="24"/>
          <w:lang w:val="en-US"/>
        </w:rPr>
        <w:t xml:space="preserve">has </w:t>
      </w:r>
      <w:r w:rsidR="00965130" w:rsidRPr="009E349D">
        <w:rPr>
          <w:rFonts w:cs="Times New Roman"/>
          <w:szCs w:val="24"/>
          <w:lang w:val="en-US"/>
        </w:rPr>
        <w:t xml:space="preserve">achieved a </w:t>
      </w:r>
      <w:r w:rsidR="00E83412" w:rsidRPr="009E349D">
        <w:rPr>
          <w:rFonts w:cs="Times New Roman"/>
          <w:szCs w:val="24"/>
          <w:lang w:val="en-US"/>
        </w:rPr>
        <w:t>greater</w:t>
      </w:r>
      <w:r w:rsidR="00965130" w:rsidRPr="009E349D">
        <w:rPr>
          <w:rFonts w:cs="Times New Roman"/>
          <w:szCs w:val="24"/>
          <w:lang w:val="en-US"/>
        </w:rPr>
        <w:t xml:space="preserve"> gross profit of </w:t>
      </w:r>
      <w:r w:rsidR="00E83412" w:rsidRPr="009E349D">
        <w:rPr>
          <w:rFonts w:cs="Times New Roman"/>
          <w:szCs w:val="24"/>
          <w:lang w:val="en-US"/>
        </w:rPr>
        <w:t xml:space="preserve">about </w:t>
      </w:r>
      <w:r w:rsidR="00965130" w:rsidRPr="009E349D">
        <w:rPr>
          <w:rFonts w:cs="Times New Roman"/>
          <w:szCs w:val="24"/>
          <w:lang w:val="en-US"/>
        </w:rPr>
        <w:t xml:space="preserve">£419.6 million with a margin of </w:t>
      </w:r>
      <w:r w:rsidR="00E83412" w:rsidRPr="009E349D">
        <w:rPr>
          <w:rFonts w:cs="Times New Roman"/>
          <w:szCs w:val="24"/>
          <w:lang w:val="en-US"/>
        </w:rPr>
        <w:t xml:space="preserve">around </w:t>
      </w:r>
      <w:r w:rsidR="00965130" w:rsidRPr="009E349D">
        <w:rPr>
          <w:rFonts w:cs="Times New Roman"/>
          <w:szCs w:val="24"/>
          <w:lang w:val="en-US"/>
        </w:rPr>
        <w:t xml:space="preserve">25.15%, </w:t>
      </w:r>
      <w:r w:rsidR="00E83412" w:rsidRPr="009E349D">
        <w:rPr>
          <w:rFonts w:cs="Times New Roman"/>
          <w:szCs w:val="24"/>
          <w:lang w:val="en-US"/>
        </w:rPr>
        <w:t>though</w:t>
      </w:r>
      <w:r w:rsidR="00965130" w:rsidRPr="009E349D">
        <w:rPr>
          <w:rFonts w:cs="Times New Roman"/>
          <w:szCs w:val="24"/>
          <w:lang w:val="en-US"/>
        </w:rPr>
        <w:t xml:space="preserve"> Mandarin Oriental's gross profit was</w:t>
      </w:r>
      <w:r w:rsidR="00E83412" w:rsidRPr="009E349D">
        <w:rPr>
          <w:rFonts w:cs="Times New Roman"/>
          <w:szCs w:val="24"/>
          <w:lang w:val="en-US"/>
        </w:rPr>
        <w:t xml:space="preserve"> approx.</w:t>
      </w:r>
      <w:r w:rsidR="00965130" w:rsidRPr="009E349D">
        <w:rPr>
          <w:rFonts w:cs="Times New Roman"/>
          <w:szCs w:val="24"/>
          <w:lang w:val="en-US"/>
        </w:rPr>
        <w:t xml:space="preserve"> $151.4 million with a margin of</w:t>
      </w:r>
      <w:r w:rsidR="00E83412" w:rsidRPr="009E349D">
        <w:rPr>
          <w:rFonts w:cs="Times New Roman"/>
          <w:szCs w:val="24"/>
          <w:lang w:val="en-US"/>
        </w:rPr>
        <w:t xml:space="preserve"> around</w:t>
      </w:r>
      <w:r w:rsidR="00965130" w:rsidRPr="009E349D">
        <w:rPr>
          <w:rFonts w:cs="Times New Roman"/>
          <w:szCs w:val="24"/>
          <w:lang w:val="en-US"/>
        </w:rPr>
        <w:t xml:space="preserve"> 33.1%, </w:t>
      </w:r>
      <w:r w:rsidR="009E349D" w:rsidRPr="009E349D">
        <w:rPr>
          <w:rFonts w:cs="Times New Roman"/>
          <w:szCs w:val="24"/>
          <w:lang w:val="en-US"/>
        </w:rPr>
        <w:t>which</w:t>
      </w:r>
      <w:r w:rsidR="00017127" w:rsidRPr="009E349D">
        <w:rPr>
          <w:rFonts w:cs="Times New Roman"/>
          <w:szCs w:val="24"/>
          <w:lang w:val="en-US"/>
        </w:rPr>
        <w:t xml:space="preserve"> is </w:t>
      </w:r>
      <w:r w:rsidR="00E83412" w:rsidRPr="009E349D">
        <w:rPr>
          <w:rFonts w:cs="Times New Roman"/>
          <w:szCs w:val="24"/>
          <w:lang w:val="en-US"/>
        </w:rPr>
        <w:t>replicating</w:t>
      </w:r>
      <w:r w:rsidR="00965130" w:rsidRPr="009E349D">
        <w:rPr>
          <w:rFonts w:cs="Times New Roman"/>
          <w:szCs w:val="24"/>
          <w:lang w:val="en-US"/>
        </w:rPr>
        <w:t xml:space="preserve"> Mandarin Oriental's </w:t>
      </w:r>
      <w:r w:rsidR="00017127" w:rsidRPr="009E349D">
        <w:rPr>
          <w:rFonts w:cs="Times New Roman"/>
          <w:szCs w:val="24"/>
          <w:lang w:val="en-US"/>
        </w:rPr>
        <w:t>greater</w:t>
      </w:r>
      <w:r w:rsidR="00965130" w:rsidRPr="009E349D">
        <w:rPr>
          <w:rFonts w:cs="Times New Roman"/>
          <w:szCs w:val="24"/>
          <w:lang w:val="en-US"/>
        </w:rPr>
        <w:t xml:space="preserve"> profitability per dollar of </w:t>
      </w:r>
      <w:r w:rsidR="00017127" w:rsidRPr="009E349D">
        <w:rPr>
          <w:rFonts w:cs="Times New Roman"/>
          <w:szCs w:val="24"/>
          <w:lang w:val="en-US"/>
        </w:rPr>
        <w:t xml:space="preserve">the </w:t>
      </w:r>
      <w:r w:rsidR="00D044B8" w:rsidRPr="009E349D">
        <w:rPr>
          <w:rFonts w:cs="Times New Roman"/>
          <w:szCs w:val="24"/>
          <w:lang w:val="en-US"/>
        </w:rPr>
        <w:t xml:space="preserve">revenue </w:t>
      </w:r>
      <w:r w:rsidR="00D044B8" w:rsidRPr="009E349D">
        <w:rPr>
          <w:rFonts w:cs="Times New Roman"/>
          <w:szCs w:val="24"/>
        </w:rPr>
        <w:t>premierinn.com, (2023).</w:t>
      </w:r>
    </w:p>
    <w:p w14:paraId="0FCA6EEB" w14:textId="32695C09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Operating Profit</w:t>
      </w:r>
      <w:r w:rsidR="00017127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Premier Inn </w:t>
      </w:r>
      <w:r w:rsidR="00017127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 xml:space="preserve">outperformed </w:t>
      </w:r>
      <w:r w:rsidR="00017127" w:rsidRPr="009E349D">
        <w:rPr>
          <w:rFonts w:cs="Times New Roman"/>
          <w:szCs w:val="24"/>
          <w:lang w:val="en-US"/>
        </w:rPr>
        <w:t xml:space="preserve">while comparing it with </w:t>
      </w:r>
      <w:r w:rsidRPr="009E349D">
        <w:rPr>
          <w:rFonts w:cs="Times New Roman"/>
          <w:szCs w:val="24"/>
          <w:lang w:val="en-US"/>
        </w:rPr>
        <w:t xml:space="preserve">Mandarin Oriental in operating profit, with </w:t>
      </w:r>
      <w:r w:rsidR="00017127" w:rsidRPr="009E349D">
        <w:rPr>
          <w:rFonts w:cs="Times New Roman"/>
          <w:szCs w:val="24"/>
          <w:lang w:val="en-US"/>
        </w:rPr>
        <w:t xml:space="preserve">about </w:t>
      </w:r>
      <w:r w:rsidR="00170FB3" w:rsidRPr="009E349D">
        <w:rPr>
          <w:rFonts w:cs="Times New Roman"/>
          <w:szCs w:val="24"/>
          <w:lang w:val="en-US"/>
        </w:rPr>
        <w:t>£199.6 million. It is in comparison</w:t>
      </w:r>
      <w:r w:rsidRPr="009E349D">
        <w:rPr>
          <w:rFonts w:cs="Times New Roman"/>
          <w:szCs w:val="24"/>
          <w:lang w:val="en-US"/>
        </w:rPr>
        <w:t xml:space="preserve"> to Mandarin Oriental's $20.9 million.</w:t>
      </w:r>
    </w:p>
    <w:p w14:paraId="640DD6CE" w14:textId="0EFC9991" w:rsidR="00965130" w:rsidRPr="009E349D" w:rsidRDefault="00170FB3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Financial Charges as well as</w:t>
      </w:r>
      <w:r w:rsidR="00965130" w:rsidRPr="009E349D">
        <w:rPr>
          <w:rFonts w:cs="Times New Roman"/>
          <w:b/>
          <w:bCs/>
          <w:szCs w:val="24"/>
          <w:lang w:val="en-US"/>
        </w:rPr>
        <w:t xml:space="preserve"> Interest Income</w:t>
      </w:r>
      <w:r w:rsidRPr="009E349D">
        <w:rPr>
          <w:rFonts w:cs="Times New Roman"/>
          <w:szCs w:val="24"/>
          <w:lang w:val="en-US"/>
        </w:rPr>
        <w:t>-</w:t>
      </w:r>
      <w:r w:rsidR="00965130" w:rsidRPr="009E349D">
        <w:rPr>
          <w:rFonts w:cs="Times New Roman"/>
          <w:szCs w:val="24"/>
          <w:lang w:val="en-US"/>
        </w:rPr>
        <w:t xml:space="preserve"> Premier Inn </w:t>
      </w:r>
      <w:r w:rsidRPr="009E349D">
        <w:rPr>
          <w:rFonts w:cs="Times New Roman"/>
          <w:szCs w:val="24"/>
          <w:lang w:val="en-US"/>
        </w:rPr>
        <w:t>experienced</w:t>
      </w:r>
      <w:r w:rsidR="00965130" w:rsidRPr="009E349D">
        <w:rPr>
          <w:rFonts w:cs="Times New Roman"/>
          <w:szCs w:val="24"/>
          <w:lang w:val="en-US"/>
        </w:rPr>
        <w:t xml:space="preserve"> higher charges </w:t>
      </w:r>
      <w:r w:rsidRPr="009E349D">
        <w:rPr>
          <w:rFonts w:cs="Times New Roman"/>
          <w:szCs w:val="24"/>
          <w:lang w:val="en-US"/>
        </w:rPr>
        <w:t xml:space="preserve">of financing </w:t>
      </w:r>
      <w:r w:rsidR="00965130" w:rsidRPr="009E349D">
        <w:rPr>
          <w:rFonts w:cs="Times New Roman"/>
          <w:szCs w:val="24"/>
          <w:lang w:val="en-US"/>
        </w:rPr>
        <w:t xml:space="preserve">(£124.7 million) but also earned more interest income (£3.9 million) </w:t>
      </w:r>
      <w:r w:rsidR="00D6137F" w:rsidRPr="009E349D">
        <w:rPr>
          <w:rFonts w:cs="Times New Roman"/>
          <w:szCs w:val="24"/>
          <w:lang w:val="en-US"/>
        </w:rPr>
        <w:t>in comparison</w:t>
      </w:r>
      <w:r w:rsidR="00965130" w:rsidRPr="009E349D">
        <w:rPr>
          <w:rFonts w:cs="Times New Roman"/>
          <w:szCs w:val="24"/>
          <w:lang w:val="en-US"/>
        </w:rPr>
        <w:t xml:space="preserve"> to Mandarin Oriental.</w:t>
      </w:r>
    </w:p>
    <w:p w14:paraId="01F687D6" w14:textId="77777777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 xml:space="preserve">Share of </w:t>
      </w:r>
      <w:r w:rsidR="00D6137F" w:rsidRPr="009E349D">
        <w:rPr>
          <w:rFonts w:cs="Times New Roman"/>
          <w:b/>
          <w:bCs/>
          <w:szCs w:val="24"/>
          <w:lang w:val="en-US"/>
        </w:rPr>
        <w:t>Outcomes of Associates as well as</w:t>
      </w:r>
      <w:r w:rsidRPr="009E349D">
        <w:rPr>
          <w:rFonts w:cs="Times New Roman"/>
          <w:b/>
          <w:bCs/>
          <w:szCs w:val="24"/>
          <w:lang w:val="en-US"/>
        </w:rPr>
        <w:t xml:space="preserve"> Joint Ventures</w:t>
      </w:r>
      <w:r w:rsidR="00D6137F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Mandarin Oriental </w:t>
      </w:r>
      <w:r w:rsidR="00D6137F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>reported a share of</w:t>
      </w:r>
      <w:r w:rsidR="00D6137F" w:rsidRPr="009E349D">
        <w:rPr>
          <w:rFonts w:cs="Times New Roman"/>
          <w:szCs w:val="24"/>
          <w:lang w:val="en-US"/>
        </w:rPr>
        <w:t xml:space="preserve"> about</w:t>
      </w:r>
      <w:r w:rsidRPr="009E349D">
        <w:rPr>
          <w:rFonts w:cs="Times New Roman"/>
          <w:szCs w:val="24"/>
          <w:lang w:val="en-US"/>
        </w:rPr>
        <w:t xml:space="preserve"> $9.7 million, while Premier Inn's </w:t>
      </w:r>
      <w:r w:rsidR="00D6137F" w:rsidRPr="009E349D">
        <w:rPr>
          <w:rFonts w:cs="Times New Roman"/>
          <w:szCs w:val="24"/>
          <w:lang w:val="en-US"/>
        </w:rPr>
        <w:t>information</w:t>
      </w:r>
      <w:r w:rsidRPr="009E349D">
        <w:rPr>
          <w:rFonts w:cs="Times New Roman"/>
          <w:szCs w:val="24"/>
          <w:lang w:val="en-US"/>
        </w:rPr>
        <w:t xml:space="preserve"> for this metric is not available.</w:t>
      </w:r>
    </w:p>
    <w:p w14:paraId="69C5DEE7" w14:textId="77777777" w:rsidR="00965130" w:rsidRPr="009E349D" w:rsidRDefault="00965130" w:rsidP="009E349D">
      <w:pPr>
        <w:numPr>
          <w:ilvl w:val="0"/>
          <w:numId w:val="2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Loss/Profit Before Tax</w:t>
      </w:r>
      <w:r w:rsidR="00D6137F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Premier Inn </w:t>
      </w:r>
      <w:r w:rsidR="00D6137F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 xml:space="preserve">realized a profit of </w:t>
      </w:r>
      <w:r w:rsidR="00D6137F" w:rsidRPr="009E349D">
        <w:rPr>
          <w:rFonts w:cs="Times New Roman"/>
          <w:szCs w:val="24"/>
          <w:lang w:val="en-US"/>
        </w:rPr>
        <w:t xml:space="preserve">about </w:t>
      </w:r>
      <w:r w:rsidRPr="009E349D">
        <w:rPr>
          <w:rFonts w:cs="Times New Roman"/>
          <w:szCs w:val="24"/>
          <w:lang w:val="en-US"/>
        </w:rPr>
        <w:t xml:space="preserve">£74.9 million, </w:t>
      </w:r>
      <w:r w:rsidR="00D6137F" w:rsidRPr="009E349D">
        <w:rPr>
          <w:rFonts w:cs="Times New Roman"/>
          <w:szCs w:val="24"/>
          <w:lang w:val="en-US"/>
        </w:rPr>
        <w:t>while</w:t>
      </w:r>
      <w:r w:rsidRPr="009E349D">
        <w:rPr>
          <w:rFonts w:cs="Times New Roman"/>
          <w:szCs w:val="24"/>
          <w:lang w:val="en-US"/>
        </w:rPr>
        <w:t xml:space="preserve"> Mandarin Oriental </w:t>
      </w:r>
      <w:r w:rsidR="00E527BB" w:rsidRPr="009E349D">
        <w:rPr>
          <w:rFonts w:cs="Times New Roman"/>
          <w:szCs w:val="24"/>
          <w:lang w:val="en-US"/>
        </w:rPr>
        <w:t xml:space="preserve">has </w:t>
      </w:r>
      <w:r w:rsidRPr="009E349D">
        <w:rPr>
          <w:rFonts w:cs="Times New Roman"/>
          <w:szCs w:val="24"/>
          <w:lang w:val="en-US"/>
        </w:rPr>
        <w:t>reported a profit of</w:t>
      </w:r>
      <w:r w:rsidR="00E527BB" w:rsidRPr="009E349D">
        <w:rPr>
          <w:rFonts w:cs="Times New Roman"/>
          <w:szCs w:val="24"/>
          <w:lang w:val="en-US"/>
        </w:rPr>
        <w:t xml:space="preserve"> around</w:t>
      </w:r>
      <w:r w:rsidRPr="009E349D">
        <w:rPr>
          <w:rFonts w:cs="Times New Roman"/>
          <w:szCs w:val="24"/>
          <w:lang w:val="en-US"/>
        </w:rPr>
        <w:t xml:space="preserve"> $16.2 million.</w:t>
      </w:r>
    </w:p>
    <w:p w14:paraId="67052CAB" w14:textId="45DB9E83" w:rsidR="00965130" w:rsidRPr="009E349D" w:rsidRDefault="00965130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t xml:space="preserve">Overall, Premier Inn </w:t>
      </w:r>
      <w:r w:rsidR="008D2500" w:rsidRPr="009E349D">
        <w:rPr>
          <w:rFonts w:cs="Times New Roman"/>
          <w:szCs w:val="24"/>
          <w:lang w:val="en-US"/>
        </w:rPr>
        <w:t>showed</w:t>
      </w:r>
      <w:r w:rsidRPr="009E349D">
        <w:rPr>
          <w:rFonts w:cs="Times New Roman"/>
          <w:szCs w:val="24"/>
          <w:lang w:val="en-US"/>
        </w:rPr>
        <w:t xml:space="preserve"> stronger financial performance in terms of revenue, profitability, and operating profit, likely driven by its larger scale and diverse revenue streams, while Mandarin Oriental </w:t>
      </w:r>
      <w:r w:rsidR="008D2500" w:rsidRPr="009E349D">
        <w:rPr>
          <w:rFonts w:cs="Times New Roman"/>
          <w:szCs w:val="24"/>
          <w:lang w:val="en-US"/>
        </w:rPr>
        <w:t>proved</w:t>
      </w:r>
      <w:r w:rsidRPr="009E349D">
        <w:rPr>
          <w:rFonts w:cs="Times New Roman"/>
          <w:szCs w:val="24"/>
          <w:lang w:val="en-US"/>
        </w:rPr>
        <w:t xml:space="preserve"> </w:t>
      </w:r>
      <w:r w:rsidR="00E527BB" w:rsidRPr="009E349D">
        <w:rPr>
          <w:rFonts w:cs="Times New Roman"/>
          <w:szCs w:val="24"/>
          <w:lang w:val="en-US"/>
        </w:rPr>
        <w:t>a higher gross profit margin as well as</w:t>
      </w:r>
      <w:r w:rsidRPr="009E349D">
        <w:rPr>
          <w:rFonts w:cs="Times New Roman"/>
          <w:szCs w:val="24"/>
          <w:lang w:val="en-US"/>
        </w:rPr>
        <w:t xml:space="preserve"> </w:t>
      </w:r>
      <w:r w:rsidR="00E527BB" w:rsidRPr="009E349D">
        <w:rPr>
          <w:rFonts w:cs="Times New Roman"/>
          <w:szCs w:val="24"/>
          <w:lang w:val="en-US"/>
        </w:rPr>
        <w:t>hard</w:t>
      </w:r>
      <w:r w:rsidRPr="009E349D">
        <w:rPr>
          <w:rFonts w:cs="Times New Roman"/>
          <w:szCs w:val="24"/>
          <w:lang w:val="en-US"/>
        </w:rPr>
        <w:t xml:space="preserve"> profit before tax</w:t>
      </w:r>
      <w:r w:rsidR="00E527BB" w:rsidRPr="009E349D">
        <w:rPr>
          <w:rFonts w:cs="Times New Roman"/>
          <w:szCs w:val="24"/>
          <w:lang w:val="en-US"/>
        </w:rPr>
        <w:t>.</w:t>
      </w:r>
      <w:r w:rsidR="003245F7" w:rsidRPr="009E349D">
        <w:rPr>
          <w:rFonts w:cs="Times New Roman"/>
          <w:szCs w:val="24"/>
          <w:lang w:val="en-US"/>
        </w:rPr>
        <w:br w:type="page"/>
      </w:r>
    </w:p>
    <w:p w14:paraId="4C8F8A6A" w14:textId="77777777" w:rsidR="00BA3254" w:rsidRPr="009E349D" w:rsidRDefault="00BA3254" w:rsidP="009E349D">
      <w:pPr>
        <w:pStyle w:val="Heading1"/>
        <w:spacing w:line="276" w:lineRule="auto"/>
        <w:rPr>
          <w:rFonts w:cs="Times New Roman"/>
          <w:szCs w:val="24"/>
        </w:rPr>
      </w:pPr>
      <w:bookmarkStart w:id="2" w:name="_Toc158583367"/>
      <w:r w:rsidRPr="009E349D">
        <w:rPr>
          <w:rFonts w:cs="Times New Roman"/>
          <w:szCs w:val="24"/>
        </w:rPr>
        <w:lastRenderedPageBreak/>
        <w:t>Market Position</w:t>
      </w:r>
      <w:bookmarkEnd w:id="2"/>
      <w:r w:rsidRPr="009E349D">
        <w:rPr>
          <w:rFonts w:cs="Times New Roman"/>
          <w:szCs w:val="24"/>
        </w:rPr>
        <w:t xml:space="preserve"> </w:t>
      </w:r>
    </w:p>
    <w:p w14:paraId="39BDECBC" w14:textId="7D2E89F2" w:rsidR="003245F7" w:rsidRPr="009E349D" w:rsidRDefault="00EF0CA4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t xml:space="preserve">The market positioning of the Premier Inn and </w:t>
      </w:r>
      <w:r w:rsidR="003245F7" w:rsidRPr="009E349D">
        <w:rPr>
          <w:rFonts w:cs="Times New Roman"/>
          <w:szCs w:val="24"/>
          <w:lang w:val="en-US"/>
        </w:rPr>
        <w:t xml:space="preserve">Mandarin Oriental Hotel Group </w:t>
      </w:r>
      <w:r w:rsidR="009E349D" w:rsidRPr="009E349D">
        <w:rPr>
          <w:rFonts w:cs="Times New Roman"/>
          <w:szCs w:val="24"/>
          <w:lang w:val="en-US"/>
        </w:rPr>
        <w:t>reflects</w:t>
      </w:r>
      <w:r w:rsidR="003245F7" w:rsidRPr="009E349D">
        <w:rPr>
          <w:rFonts w:cs="Times New Roman"/>
          <w:szCs w:val="24"/>
          <w:lang w:val="en-US"/>
        </w:rPr>
        <w:t xml:space="preserve"> their </w:t>
      </w:r>
      <w:r w:rsidRPr="009E349D">
        <w:rPr>
          <w:rFonts w:cs="Times New Roman"/>
          <w:szCs w:val="24"/>
          <w:lang w:val="en-US"/>
        </w:rPr>
        <w:t>distinctive</w:t>
      </w:r>
      <w:r w:rsidR="003245F7" w:rsidRPr="009E349D">
        <w:rPr>
          <w:rFonts w:cs="Times New Roman"/>
          <w:szCs w:val="24"/>
          <w:lang w:val="en-US"/>
        </w:rPr>
        <w:t xml:space="preserve"> approaches to serving </w:t>
      </w:r>
      <w:r w:rsidRPr="009E349D">
        <w:rPr>
          <w:rFonts w:cs="Times New Roman"/>
          <w:szCs w:val="24"/>
          <w:lang w:val="en-US"/>
        </w:rPr>
        <w:t>diverse</w:t>
      </w:r>
      <w:r w:rsidR="003245F7" w:rsidRPr="009E349D">
        <w:rPr>
          <w:rFonts w:cs="Times New Roman"/>
          <w:szCs w:val="24"/>
          <w:lang w:val="en-US"/>
        </w:rPr>
        <w:t xml:space="preserve"> segments of the industry</w:t>
      </w:r>
      <w:r w:rsidRPr="009E349D">
        <w:rPr>
          <w:rFonts w:cs="Times New Roman"/>
          <w:szCs w:val="24"/>
          <w:lang w:val="en-US"/>
        </w:rPr>
        <w:t xml:space="preserve"> of hospitality</w:t>
      </w:r>
      <w:r w:rsidR="003245F7" w:rsidRPr="009E349D">
        <w:rPr>
          <w:rFonts w:cs="Times New Roman"/>
          <w:szCs w:val="24"/>
          <w:lang w:val="en-US"/>
        </w:rPr>
        <w:t>.</w:t>
      </w:r>
    </w:p>
    <w:p w14:paraId="462FB52C" w14:textId="77777777" w:rsidR="003245F7" w:rsidRPr="009E349D" w:rsidRDefault="00273A15" w:rsidP="009E349D">
      <w:pPr>
        <w:spacing w:line="276" w:lineRule="auto"/>
        <w:rPr>
          <w:rFonts w:cs="Times New Roman"/>
          <w:b/>
          <w:bCs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Mandarin Oriental Hotel Group-</w:t>
      </w:r>
    </w:p>
    <w:p w14:paraId="2F4640C3" w14:textId="2783B753" w:rsidR="003245F7" w:rsidRPr="009E349D" w:rsidRDefault="003245F7" w:rsidP="009E349D">
      <w:pPr>
        <w:numPr>
          <w:ilvl w:val="0"/>
          <w:numId w:val="3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Luxury Segment</w:t>
      </w:r>
      <w:r w:rsidR="00273A15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273A15" w:rsidRPr="009E349D">
        <w:rPr>
          <w:rFonts w:cs="Times New Roman"/>
          <w:szCs w:val="24"/>
          <w:lang w:val="en-US"/>
        </w:rPr>
        <w:t>Well-known</w:t>
      </w:r>
      <w:r w:rsidRPr="009E349D">
        <w:rPr>
          <w:rFonts w:cs="Times New Roman"/>
          <w:szCs w:val="24"/>
          <w:lang w:val="en-US"/>
        </w:rPr>
        <w:t xml:space="preserve"> for its </w:t>
      </w:r>
      <w:r w:rsidR="00273A15" w:rsidRPr="009E349D">
        <w:rPr>
          <w:rFonts w:cs="Times New Roman"/>
          <w:szCs w:val="24"/>
          <w:lang w:val="en-US"/>
        </w:rPr>
        <w:t>wealthy</w:t>
      </w:r>
      <w:r w:rsidRPr="009E349D">
        <w:rPr>
          <w:rFonts w:cs="Times New Roman"/>
          <w:szCs w:val="24"/>
          <w:lang w:val="en-US"/>
        </w:rPr>
        <w:t xml:space="preserve"> accommodations, </w:t>
      </w:r>
      <w:r w:rsidR="00273A15" w:rsidRPr="009E349D">
        <w:rPr>
          <w:rFonts w:cs="Times New Roman"/>
          <w:szCs w:val="24"/>
          <w:lang w:val="en-US"/>
        </w:rPr>
        <w:t>flawless</w:t>
      </w:r>
      <w:r w:rsidRPr="009E349D">
        <w:rPr>
          <w:rFonts w:cs="Times New Roman"/>
          <w:szCs w:val="24"/>
          <w:lang w:val="en-US"/>
        </w:rPr>
        <w:t xml:space="preserve"> service, </w:t>
      </w:r>
      <w:r w:rsidR="00273A15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upscale amenities, Mandarin Oriental </w:t>
      </w:r>
      <w:r w:rsidR="008D2500" w:rsidRPr="009E349D">
        <w:rPr>
          <w:rFonts w:cs="Times New Roman"/>
          <w:szCs w:val="24"/>
          <w:lang w:val="en-US"/>
        </w:rPr>
        <w:t>provides</w:t>
      </w:r>
      <w:r w:rsidRPr="009E349D">
        <w:rPr>
          <w:rFonts w:cs="Times New Roman"/>
          <w:szCs w:val="24"/>
          <w:lang w:val="en-US"/>
        </w:rPr>
        <w:t xml:space="preserve"> </w:t>
      </w:r>
      <w:r w:rsidR="00273A15" w:rsidRPr="009E349D">
        <w:rPr>
          <w:rFonts w:cs="Times New Roman"/>
          <w:szCs w:val="24"/>
          <w:lang w:val="en-US"/>
        </w:rPr>
        <w:t>wealthy</w:t>
      </w:r>
      <w:r w:rsidRPr="009E349D">
        <w:rPr>
          <w:rFonts w:cs="Times New Roman"/>
          <w:szCs w:val="24"/>
          <w:lang w:val="en-US"/>
        </w:rPr>
        <w:t xml:space="preserve"> clientele </w:t>
      </w:r>
      <w:r w:rsidR="004C08AC" w:rsidRPr="009E349D">
        <w:rPr>
          <w:rFonts w:cs="Times New Roman"/>
          <w:szCs w:val="24"/>
          <w:lang w:val="en-US"/>
        </w:rPr>
        <w:t xml:space="preserve">that </w:t>
      </w:r>
      <w:r w:rsidR="009E349D" w:rsidRPr="009E349D">
        <w:rPr>
          <w:rFonts w:cs="Times New Roman"/>
          <w:szCs w:val="24"/>
          <w:lang w:val="en-US"/>
        </w:rPr>
        <w:t>is</w:t>
      </w:r>
      <w:r w:rsidR="004C08AC" w:rsidRPr="009E349D">
        <w:rPr>
          <w:rFonts w:cs="Times New Roman"/>
          <w:szCs w:val="24"/>
          <w:lang w:val="en-US"/>
        </w:rPr>
        <w:t xml:space="preserve"> looking for</w:t>
      </w:r>
      <w:r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a lavish</w:t>
      </w:r>
      <w:r w:rsidRPr="009E349D">
        <w:rPr>
          <w:rFonts w:cs="Times New Roman"/>
          <w:szCs w:val="24"/>
          <w:lang w:val="en-US"/>
        </w:rPr>
        <w:t xml:space="preserve"> hotel experience.</w:t>
      </w:r>
    </w:p>
    <w:p w14:paraId="352F4245" w14:textId="0F867584" w:rsidR="003245F7" w:rsidRPr="009E349D" w:rsidRDefault="003245F7" w:rsidP="009E349D">
      <w:pPr>
        <w:numPr>
          <w:ilvl w:val="0"/>
          <w:numId w:val="3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Global Presence</w:t>
      </w:r>
      <w:r w:rsidR="004C08AC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4C08AC" w:rsidRPr="009E349D">
        <w:rPr>
          <w:rFonts w:cs="Times New Roman"/>
          <w:szCs w:val="24"/>
          <w:lang w:val="en-US"/>
        </w:rPr>
        <w:t xml:space="preserve">It is </w:t>
      </w:r>
      <w:r w:rsidR="008D2500" w:rsidRPr="009E349D">
        <w:rPr>
          <w:rFonts w:cs="Times New Roman"/>
          <w:szCs w:val="24"/>
          <w:lang w:val="en-US"/>
        </w:rPr>
        <w:t>running</w:t>
      </w:r>
      <w:r w:rsidRPr="009E349D">
        <w:rPr>
          <w:rFonts w:cs="Times New Roman"/>
          <w:szCs w:val="24"/>
          <w:lang w:val="en-US"/>
        </w:rPr>
        <w:t xml:space="preserve"> in </w:t>
      </w:r>
      <w:proofErr w:type="gramStart"/>
      <w:r w:rsidR="004C08AC" w:rsidRPr="009E349D">
        <w:rPr>
          <w:rFonts w:cs="Times New Roman"/>
          <w:szCs w:val="24"/>
          <w:lang w:val="en-US"/>
        </w:rPr>
        <w:t>numerous</w:t>
      </w:r>
      <w:proofErr w:type="gramEnd"/>
      <w:r w:rsidRPr="009E349D">
        <w:rPr>
          <w:rFonts w:cs="Times New Roman"/>
          <w:szCs w:val="24"/>
          <w:lang w:val="en-US"/>
        </w:rPr>
        <w:t xml:space="preserve"> prestigious destinations </w:t>
      </w:r>
      <w:r w:rsidR="008C4903" w:rsidRPr="009E349D">
        <w:rPr>
          <w:rFonts w:cs="Times New Roman"/>
          <w:szCs w:val="24"/>
          <w:lang w:val="en-US"/>
        </w:rPr>
        <w:t>globally;</w:t>
      </w:r>
      <w:r w:rsidRPr="009E349D">
        <w:rPr>
          <w:rFonts w:cs="Times New Roman"/>
          <w:szCs w:val="24"/>
          <w:lang w:val="en-US"/>
        </w:rPr>
        <w:t xml:space="preserve"> Mandarin Oriental has </w:t>
      </w:r>
      <w:r w:rsidR="008C4903" w:rsidRPr="009E349D">
        <w:rPr>
          <w:rFonts w:cs="Times New Roman"/>
          <w:szCs w:val="24"/>
          <w:lang w:val="en-US"/>
        </w:rPr>
        <w:t>recognized</w:t>
      </w:r>
      <w:r w:rsidRPr="009E349D">
        <w:rPr>
          <w:rFonts w:cs="Times New Roman"/>
          <w:szCs w:val="24"/>
          <w:lang w:val="en-US"/>
        </w:rPr>
        <w:t xml:space="preserve"> itself as a leading </w:t>
      </w:r>
      <w:r w:rsidR="008C4903" w:rsidRPr="009E349D">
        <w:rPr>
          <w:rFonts w:cs="Times New Roman"/>
          <w:szCs w:val="24"/>
          <w:lang w:val="en-US"/>
        </w:rPr>
        <w:t xml:space="preserve">hospitality </w:t>
      </w:r>
      <w:r w:rsidRPr="009E349D">
        <w:rPr>
          <w:rFonts w:cs="Times New Roman"/>
          <w:szCs w:val="24"/>
          <w:lang w:val="en-US"/>
        </w:rPr>
        <w:t xml:space="preserve">luxury </w:t>
      </w:r>
      <w:r w:rsidR="008C4903" w:rsidRPr="009E349D">
        <w:rPr>
          <w:rFonts w:cs="Times New Roman"/>
          <w:szCs w:val="24"/>
          <w:lang w:val="en-US"/>
        </w:rPr>
        <w:t>brand that attracts</w:t>
      </w:r>
      <w:r w:rsidRPr="009E349D">
        <w:rPr>
          <w:rFonts w:cs="Times New Roman"/>
          <w:szCs w:val="24"/>
          <w:lang w:val="en-US"/>
        </w:rPr>
        <w:t xml:space="preserve"> </w:t>
      </w:r>
      <w:r w:rsidR="008C4903" w:rsidRPr="009E349D">
        <w:rPr>
          <w:rFonts w:cs="Times New Roman"/>
          <w:szCs w:val="24"/>
          <w:lang w:val="en-US"/>
        </w:rPr>
        <w:t>discriminating</w:t>
      </w:r>
      <w:r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travelers</w:t>
      </w:r>
      <w:r w:rsidRPr="009E349D">
        <w:rPr>
          <w:rFonts w:cs="Times New Roman"/>
          <w:szCs w:val="24"/>
          <w:lang w:val="en-US"/>
        </w:rPr>
        <w:t xml:space="preserve"> from </w:t>
      </w:r>
      <w:r w:rsidR="008C4903" w:rsidRPr="009E349D">
        <w:rPr>
          <w:rFonts w:cs="Times New Roman"/>
          <w:szCs w:val="24"/>
          <w:lang w:val="en-US"/>
        </w:rPr>
        <w:t>varied</w:t>
      </w:r>
      <w:r w:rsidRPr="009E349D">
        <w:rPr>
          <w:rFonts w:cs="Times New Roman"/>
          <w:szCs w:val="24"/>
          <w:lang w:val="en-US"/>
        </w:rPr>
        <w:t xml:space="preserve"> backgrounds.</w:t>
      </w:r>
    </w:p>
    <w:p w14:paraId="710E2B34" w14:textId="0AB3FBE4" w:rsidR="003245F7" w:rsidRPr="009E349D" w:rsidRDefault="008C4903" w:rsidP="009E349D">
      <w:pPr>
        <w:numPr>
          <w:ilvl w:val="0"/>
          <w:numId w:val="3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Consumer</w:t>
      </w:r>
      <w:r w:rsidR="003245F7" w:rsidRPr="009E349D">
        <w:rPr>
          <w:rFonts w:cs="Times New Roman"/>
          <w:b/>
          <w:bCs/>
          <w:szCs w:val="24"/>
          <w:lang w:val="en-US"/>
        </w:rPr>
        <w:t xml:space="preserve"> Demographics</w:t>
      </w:r>
      <w:r w:rsidRPr="009E349D">
        <w:rPr>
          <w:rFonts w:cs="Times New Roman"/>
          <w:szCs w:val="24"/>
          <w:lang w:val="en-US"/>
        </w:rPr>
        <w:t>-</w:t>
      </w:r>
      <w:r w:rsidR="003245F7" w:rsidRPr="009E349D">
        <w:rPr>
          <w:rFonts w:cs="Times New Roman"/>
          <w:szCs w:val="24"/>
          <w:lang w:val="en-US"/>
        </w:rPr>
        <w:t xml:space="preserve"> With a </w:t>
      </w:r>
      <w:r w:rsidRPr="009E349D">
        <w:rPr>
          <w:rFonts w:cs="Times New Roman"/>
          <w:szCs w:val="24"/>
          <w:lang w:val="en-US"/>
        </w:rPr>
        <w:t>prime</w:t>
      </w:r>
      <w:r w:rsidR="003245F7" w:rsidRPr="009E349D">
        <w:rPr>
          <w:rFonts w:cs="Times New Roman"/>
          <w:szCs w:val="24"/>
          <w:lang w:val="en-US"/>
        </w:rPr>
        <w:t xml:space="preserve"> focus on business executives, </w:t>
      </w:r>
      <w:r w:rsidR="00E83269" w:rsidRPr="009E349D">
        <w:rPr>
          <w:rFonts w:cs="Times New Roman"/>
          <w:szCs w:val="24"/>
          <w:lang w:val="en-US"/>
        </w:rPr>
        <w:t xml:space="preserve">celebrities, individuals who have </w:t>
      </w:r>
      <w:r w:rsidR="009E349D" w:rsidRPr="009E349D">
        <w:rPr>
          <w:rFonts w:cs="Times New Roman"/>
          <w:szCs w:val="24"/>
          <w:lang w:val="en-US"/>
        </w:rPr>
        <w:t>high net worth</w:t>
      </w:r>
      <w:r w:rsidR="003245F7" w:rsidRPr="009E349D">
        <w:rPr>
          <w:rFonts w:cs="Times New Roman"/>
          <w:szCs w:val="24"/>
          <w:lang w:val="en-US"/>
        </w:rPr>
        <w:t xml:space="preserve">, </w:t>
      </w:r>
      <w:r w:rsidR="00E83269" w:rsidRPr="009E349D">
        <w:rPr>
          <w:rFonts w:cs="Times New Roman"/>
          <w:szCs w:val="24"/>
          <w:lang w:val="en-US"/>
        </w:rPr>
        <w:t>as well as</w:t>
      </w:r>
      <w:r w:rsidR="003245F7" w:rsidRPr="009E349D">
        <w:rPr>
          <w:rFonts w:cs="Times New Roman"/>
          <w:szCs w:val="24"/>
          <w:lang w:val="en-US"/>
        </w:rPr>
        <w:t xml:space="preserve"> luxury </w:t>
      </w:r>
      <w:r w:rsidR="009E349D" w:rsidRPr="009E349D">
        <w:rPr>
          <w:rFonts w:cs="Times New Roman"/>
          <w:szCs w:val="24"/>
          <w:lang w:val="en-US"/>
        </w:rPr>
        <w:t>travelers</w:t>
      </w:r>
      <w:r w:rsidR="003245F7" w:rsidRPr="009E349D">
        <w:rPr>
          <w:rFonts w:cs="Times New Roman"/>
          <w:szCs w:val="24"/>
          <w:lang w:val="en-US"/>
        </w:rPr>
        <w:t xml:space="preserve">, Mandarin Oriental </w:t>
      </w:r>
      <w:r w:rsidR="00E83269" w:rsidRPr="009E349D">
        <w:rPr>
          <w:rFonts w:cs="Times New Roman"/>
          <w:szCs w:val="24"/>
          <w:lang w:val="en-US"/>
        </w:rPr>
        <w:t>is appealing</w:t>
      </w:r>
      <w:r w:rsidR="003245F7" w:rsidRPr="009E349D">
        <w:rPr>
          <w:rFonts w:cs="Times New Roman"/>
          <w:szCs w:val="24"/>
          <w:lang w:val="en-US"/>
        </w:rPr>
        <w:t xml:space="preserve"> to those </w:t>
      </w:r>
      <w:r w:rsidR="009E349D" w:rsidRPr="009E349D">
        <w:rPr>
          <w:rFonts w:cs="Times New Roman"/>
          <w:szCs w:val="24"/>
          <w:lang w:val="en-US"/>
        </w:rPr>
        <w:t>who</w:t>
      </w:r>
      <w:r w:rsidR="00E83269" w:rsidRPr="009E349D">
        <w:rPr>
          <w:rFonts w:cs="Times New Roman"/>
          <w:szCs w:val="24"/>
          <w:lang w:val="en-US"/>
        </w:rPr>
        <w:t xml:space="preserve"> are </w:t>
      </w:r>
      <w:r w:rsidR="003245F7" w:rsidRPr="009E349D">
        <w:rPr>
          <w:rFonts w:cs="Times New Roman"/>
          <w:szCs w:val="24"/>
          <w:lang w:val="en-US"/>
        </w:rPr>
        <w:t>willing to pay a premium for service excellence</w:t>
      </w:r>
      <w:r w:rsidR="00E83269" w:rsidRPr="009E349D">
        <w:rPr>
          <w:rFonts w:cs="Times New Roman"/>
          <w:szCs w:val="24"/>
          <w:lang w:val="en-US"/>
        </w:rPr>
        <w:t xml:space="preserve"> and unparalleled luxury</w:t>
      </w:r>
      <w:r w:rsidR="009B4B04" w:rsidRPr="009E349D">
        <w:rPr>
          <w:rFonts w:cs="Times New Roman"/>
          <w:szCs w:val="24"/>
          <w:lang w:val="en-US"/>
        </w:rPr>
        <w:t xml:space="preserve"> </w:t>
      </w:r>
      <w:r w:rsidR="009B4B04" w:rsidRPr="009E349D">
        <w:rPr>
          <w:rFonts w:cs="Times New Roman"/>
          <w:szCs w:val="24"/>
        </w:rPr>
        <w:t>Rodríguez-Díaz, (2017).</w:t>
      </w:r>
    </w:p>
    <w:p w14:paraId="479C5770" w14:textId="112E4EFF" w:rsidR="003245F7" w:rsidRPr="009E349D" w:rsidRDefault="003245F7" w:rsidP="009E349D">
      <w:pPr>
        <w:numPr>
          <w:ilvl w:val="0"/>
          <w:numId w:val="3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Brand Perception</w:t>
      </w:r>
      <w:r w:rsidR="00E83269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Synonymous with </w:t>
      </w:r>
      <w:r w:rsidR="0028031B" w:rsidRPr="009E349D">
        <w:rPr>
          <w:rFonts w:cs="Times New Roman"/>
          <w:szCs w:val="24"/>
          <w:lang w:val="en-US"/>
        </w:rPr>
        <w:t xml:space="preserve">luxury, </w:t>
      </w:r>
      <w:r w:rsidRPr="009E349D">
        <w:rPr>
          <w:rFonts w:cs="Times New Roman"/>
          <w:szCs w:val="24"/>
          <w:lang w:val="en-US"/>
        </w:rPr>
        <w:t xml:space="preserve">elegance, </w:t>
      </w:r>
      <w:r w:rsidR="0028031B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exceptional hospitality, Mandarin Oriental is </w:t>
      </w:r>
      <w:r w:rsidR="008D2500" w:rsidRPr="009E349D">
        <w:rPr>
          <w:rFonts w:cs="Times New Roman"/>
          <w:szCs w:val="24"/>
          <w:lang w:val="en-US"/>
        </w:rPr>
        <w:t>seen</w:t>
      </w:r>
      <w:r w:rsidRPr="009E349D">
        <w:rPr>
          <w:rFonts w:cs="Times New Roman"/>
          <w:szCs w:val="24"/>
          <w:lang w:val="en-US"/>
        </w:rPr>
        <w:t xml:space="preserve"> as a symbol of sophistication</w:t>
      </w:r>
      <w:r w:rsidR="0028031B" w:rsidRPr="009E349D">
        <w:rPr>
          <w:rFonts w:cs="Times New Roman"/>
          <w:szCs w:val="24"/>
          <w:lang w:val="en-US"/>
        </w:rPr>
        <w:t xml:space="preserve"> and exclusivity</w:t>
      </w:r>
      <w:r w:rsidRPr="009E349D">
        <w:rPr>
          <w:rFonts w:cs="Times New Roman"/>
          <w:szCs w:val="24"/>
          <w:lang w:val="en-US"/>
        </w:rPr>
        <w:t xml:space="preserve">, renowned for its </w:t>
      </w:r>
      <w:r w:rsidR="0028031B" w:rsidRPr="009E349D">
        <w:rPr>
          <w:rFonts w:cs="Times New Roman"/>
          <w:szCs w:val="24"/>
          <w:lang w:val="en-US"/>
        </w:rPr>
        <w:t>thorough</w:t>
      </w:r>
      <w:r w:rsidRPr="009E349D">
        <w:rPr>
          <w:rFonts w:cs="Times New Roman"/>
          <w:szCs w:val="24"/>
          <w:lang w:val="en-US"/>
        </w:rPr>
        <w:t xml:space="preserve"> </w:t>
      </w:r>
      <w:proofErr w:type="gramStart"/>
      <w:r w:rsidRPr="009E349D">
        <w:rPr>
          <w:rFonts w:cs="Times New Roman"/>
          <w:szCs w:val="24"/>
          <w:lang w:val="en-US"/>
        </w:rPr>
        <w:t>attention to detail</w:t>
      </w:r>
      <w:proofErr w:type="gramEnd"/>
      <w:r w:rsidRPr="009E349D">
        <w:rPr>
          <w:rFonts w:cs="Times New Roman"/>
          <w:szCs w:val="24"/>
          <w:lang w:val="en-US"/>
        </w:rPr>
        <w:t xml:space="preserve"> </w:t>
      </w:r>
      <w:r w:rsidR="0097788F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flawless </w:t>
      </w:r>
      <w:r w:rsidR="0097788F" w:rsidRPr="009E349D">
        <w:rPr>
          <w:rFonts w:cs="Times New Roman"/>
          <w:szCs w:val="24"/>
          <w:lang w:val="en-US"/>
        </w:rPr>
        <w:t>consumer</w:t>
      </w:r>
      <w:r w:rsidRPr="009E349D">
        <w:rPr>
          <w:rFonts w:cs="Times New Roman"/>
          <w:szCs w:val="24"/>
          <w:lang w:val="en-US"/>
        </w:rPr>
        <w:t xml:space="preserve"> service.</w:t>
      </w:r>
    </w:p>
    <w:p w14:paraId="53D32CBE" w14:textId="33A02A15" w:rsidR="003245F7" w:rsidRPr="009E349D" w:rsidRDefault="003245F7" w:rsidP="009E349D">
      <w:pPr>
        <w:numPr>
          <w:ilvl w:val="0"/>
          <w:numId w:val="3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Awards</w:t>
      </w:r>
      <w:r w:rsidR="009E349D" w:rsidRPr="009E349D">
        <w:rPr>
          <w:rFonts w:cs="Times New Roman"/>
          <w:b/>
          <w:bCs/>
          <w:szCs w:val="24"/>
          <w:lang w:val="en-US"/>
        </w:rPr>
        <w:t>, as well as Accolades- Mandarin Oriental hotels,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are</w:t>
      </w:r>
      <w:r w:rsidR="0097788F" w:rsidRPr="009E349D">
        <w:rPr>
          <w:rFonts w:cs="Times New Roman"/>
          <w:szCs w:val="24"/>
          <w:lang w:val="en-US"/>
        </w:rPr>
        <w:t xml:space="preserve"> consistently receiving </w:t>
      </w:r>
      <w:r w:rsidR="008D2500" w:rsidRPr="009E349D">
        <w:rPr>
          <w:rFonts w:cs="Times New Roman"/>
          <w:szCs w:val="24"/>
          <w:lang w:val="en-US"/>
        </w:rPr>
        <w:t>accolades</w:t>
      </w:r>
      <w:r w:rsidR="0097788F" w:rsidRPr="009E349D">
        <w:rPr>
          <w:rFonts w:cs="Times New Roman"/>
          <w:szCs w:val="24"/>
          <w:lang w:val="en-US"/>
        </w:rPr>
        <w:t xml:space="preserve"> along with</w:t>
      </w:r>
      <w:r w:rsidRPr="009E349D">
        <w:rPr>
          <w:rFonts w:cs="Times New Roman"/>
          <w:szCs w:val="24"/>
          <w:lang w:val="en-US"/>
        </w:rPr>
        <w:t xml:space="preserve"> recognition for their </w:t>
      </w:r>
      <w:r w:rsidR="0097788F" w:rsidRPr="009E349D">
        <w:rPr>
          <w:rFonts w:cs="Times New Roman"/>
          <w:szCs w:val="24"/>
          <w:lang w:val="en-US"/>
        </w:rPr>
        <w:t>extraordinary</w:t>
      </w:r>
      <w:r w:rsidRPr="009E349D">
        <w:rPr>
          <w:rFonts w:cs="Times New Roman"/>
          <w:szCs w:val="24"/>
          <w:lang w:val="en-US"/>
        </w:rPr>
        <w:t xml:space="preserve"> service, further solidifying their position as top </w:t>
      </w:r>
      <w:r w:rsidR="00DC4E62" w:rsidRPr="009E349D">
        <w:rPr>
          <w:rFonts w:cs="Times New Roman"/>
          <w:szCs w:val="24"/>
          <w:lang w:val="en-US"/>
        </w:rPr>
        <w:t>competitors</w:t>
      </w:r>
      <w:r w:rsidRPr="009E349D">
        <w:rPr>
          <w:rFonts w:cs="Times New Roman"/>
          <w:szCs w:val="24"/>
          <w:lang w:val="en-US"/>
        </w:rPr>
        <w:t xml:space="preserve"> in the </w:t>
      </w:r>
      <w:r w:rsidR="00DC4E62" w:rsidRPr="009E349D">
        <w:rPr>
          <w:rFonts w:cs="Times New Roman"/>
          <w:szCs w:val="24"/>
          <w:lang w:val="en-US"/>
        </w:rPr>
        <w:t xml:space="preserve">segment of </w:t>
      </w:r>
      <w:r w:rsidRPr="009E349D">
        <w:rPr>
          <w:rFonts w:cs="Times New Roman"/>
          <w:szCs w:val="24"/>
          <w:lang w:val="en-US"/>
        </w:rPr>
        <w:t>luxury hospitality.</w:t>
      </w:r>
    </w:p>
    <w:p w14:paraId="676852AF" w14:textId="77777777" w:rsidR="003245F7" w:rsidRPr="009E349D" w:rsidRDefault="009E39CA" w:rsidP="009E349D">
      <w:pPr>
        <w:spacing w:line="276" w:lineRule="auto"/>
        <w:rPr>
          <w:rFonts w:cs="Times New Roman"/>
          <w:b/>
          <w:bCs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Premier Inn-</w:t>
      </w:r>
    </w:p>
    <w:p w14:paraId="2838DF5D" w14:textId="48F59894" w:rsidR="003245F7" w:rsidRPr="009E349D" w:rsidRDefault="003245F7" w:rsidP="009E349D">
      <w:pPr>
        <w:numPr>
          <w:ilvl w:val="0"/>
          <w:numId w:val="4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 xml:space="preserve">Mid-Scale </w:t>
      </w:r>
      <w:r w:rsidR="009E39CA" w:rsidRPr="009E349D">
        <w:rPr>
          <w:rFonts w:cs="Times New Roman"/>
          <w:b/>
          <w:bCs/>
          <w:szCs w:val="24"/>
          <w:lang w:val="en-US"/>
        </w:rPr>
        <w:t>as well as</w:t>
      </w:r>
      <w:r w:rsidRPr="009E349D">
        <w:rPr>
          <w:rFonts w:cs="Times New Roman"/>
          <w:b/>
          <w:bCs/>
          <w:szCs w:val="24"/>
          <w:lang w:val="en-US"/>
        </w:rPr>
        <w:t xml:space="preserve"> Budget Segment</w:t>
      </w:r>
      <w:r w:rsidR="00D60F22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D60F22" w:rsidRPr="009E349D">
        <w:rPr>
          <w:rFonts w:cs="Times New Roman"/>
          <w:szCs w:val="24"/>
          <w:lang w:val="en-US"/>
        </w:rPr>
        <w:t>Placed</w:t>
      </w:r>
      <w:r w:rsidRPr="009E349D">
        <w:rPr>
          <w:rFonts w:cs="Times New Roman"/>
          <w:szCs w:val="24"/>
          <w:lang w:val="en-US"/>
        </w:rPr>
        <w:t xml:space="preserve"> in the mid-scale </w:t>
      </w:r>
      <w:r w:rsidR="00D60F22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budget hotel sector, Premier Inn </w:t>
      </w:r>
      <w:r w:rsidR="00D60F22" w:rsidRPr="009E349D">
        <w:rPr>
          <w:rFonts w:cs="Times New Roman"/>
          <w:szCs w:val="24"/>
          <w:lang w:val="en-US"/>
        </w:rPr>
        <w:t>is offering essential amenities along with</w:t>
      </w:r>
      <w:r w:rsidRPr="009E349D">
        <w:rPr>
          <w:rFonts w:cs="Times New Roman"/>
          <w:szCs w:val="24"/>
          <w:lang w:val="en-US"/>
        </w:rPr>
        <w:t xml:space="preserve"> comfortable </w:t>
      </w:r>
      <w:r w:rsidR="008D2500" w:rsidRPr="009E349D">
        <w:rPr>
          <w:rFonts w:cs="Times New Roman"/>
          <w:szCs w:val="24"/>
          <w:lang w:val="en-US"/>
        </w:rPr>
        <w:t>accommodation</w:t>
      </w:r>
      <w:r w:rsidRPr="009E349D">
        <w:rPr>
          <w:rFonts w:cs="Times New Roman"/>
          <w:szCs w:val="24"/>
          <w:lang w:val="en-US"/>
        </w:rPr>
        <w:t xml:space="preserve"> at </w:t>
      </w:r>
      <w:r w:rsidR="00D60F22" w:rsidRPr="009E349D">
        <w:rPr>
          <w:rFonts w:cs="Times New Roman"/>
          <w:szCs w:val="24"/>
          <w:lang w:val="en-US"/>
        </w:rPr>
        <w:t>an affordable rate which is</w:t>
      </w:r>
      <w:r w:rsidRPr="009E349D">
        <w:rPr>
          <w:rFonts w:cs="Times New Roman"/>
          <w:szCs w:val="24"/>
          <w:lang w:val="en-US"/>
        </w:rPr>
        <w:t xml:space="preserve"> appealing to a broad</w:t>
      </w:r>
      <w:r w:rsidR="00D60F22" w:rsidRPr="009E349D">
        <w:rPr>
          <w:rFonts w:cs="Times New Roman"/>
          <w:szCs w:val="24"/>
          <w:lang w:val="en-US"/>
        </w:rPr>
        <w:t>er</w:t>
      </w:r>
      <w:r w:rsidRPr="009E349D">
        <w:rPr>
          <w:rFonts w:cs="Times New Roman"/>
          <w:szCs w:val="24"/>
          <w:lang w:val="en-US"/>
        </w:rPr>
        <w:t xml:space="preserve"> </w:t>
      </w:r>
      <w:r w:rsidR="00D60F22" w:rsidRPr="009E349D">
        <w:rPr>
          <w:rFonts w:cs="Times New Roman"/>
          <w:szCs w:val="24"/>
          <w:lang w:val="en-US"/>
        </w:rPr>
        <w:t>range</w:t>
      </w:r>
      <w:r w:rsidRPr="009E349D">
        <w:rPr>
          <w:rFonts w:cs="Times New Roman"/>
          <w:szCs w:val="24"/>
          <w:lang w:val="en-US"/>
        </w:rPr>
        <w:t xml:space="preserve"> of </w:t>
      </w:r>
      <w:r w:rsidR="00D60F22" w:rsidRPr="009E349D">
        <w:rPr>
          <w:rFonts w:cs="Times New Roman"/>
          <w:szCs w:val="24"/>
          <w:lang w:val="en-US"/>
        </w:rPr>
        <w:t>customers</w:t>
      </w:r>
      <w:r w:rsidRPr="009E349D">
        <w:rPr>
          <w:rFonts w:cs="Times New Roman"/>
          <w:szCs w:val="24"/>
          <w:lang w:val="en-US"/>
        </w:rPr>
        <w:t>.</w:t>
      </w:r>
    </w:p>
    <w:p w14:paraId="28DDB9D2" w14:textId="2DDB2919" w:rsidR="003245F7" w:rsidRPr="009E349D" w:rsidRDefault="003245F7" w:rsidP="009E349D">
      <w:pPr>
        <w:numPr>
          <w:ilvl w:val="0"/>
          <w:numId w:val="4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UK Focus</w:t>
      </w:r>
      <w:r w:rsidR="00D60F22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While </w:t>
      </w:r>
      <w:r w:rsidR="00783CDB" w:rsidRPr="009E349D">
        <w:rPr>
          <w:rFonts w:cs="Times New Roman"/>
          <w:szCs w:val="24"/>
          <w:lang w:val="en-US"/>
        </w:rPr>
        <w:t>intensifying</w:t>
      </w:r>
      <w:r w:rsidRPr="009E349D">
        <w:rPr>
          <w:rFonts w:cs="Times New Roman"/>
          <w:szCs w:val="24"/>
          <w:lang w:val="en-US"/>
        </w:rPr>
        <w:t xml:space="preserve"> its footprint, Premier Inn </w:t>
      </w:r>
      <w:r w:rsidR="00783CDB" w:rsidRPr="009E349D">
        <w:rPr>
          <w:rFonts w:cs="Times New Roman"/>
          <w:szCs w:val="24"/>
          <w:lang w:val="en-US"/>
        </w:rPr>
        <w:t xml:space="preserve">mainly </w:t>
      </w:r>
      <w:r w:rsidR="008D2500" w:rsidRPr="009E349D">
        <w:rPr>
          <w:rFonts w:cs="Times New Roman"/>
          <w:szCs w:val="24"/>
          <w:lang w:val="en-US"/>
        </w:rPr>
        <w:t>targets</w:t>
      </w:r>
      <w:r w:rsidRPr="009E349D">
        <w:rPr>
          <w:rFonts w:cs="Times New Roman"/>
          <w:szCs w:val="24"/>
          <w:lang w:val="en-US"/>
        </w:rPr>
        <w:t xml:space="preserve"> the UK market, where it has become a prominent player in the budget hotel</w:t>
      </w:r>
      <w:r w:rsidR="00783CDB" w:rsidRPr="009E349D">
        <w:rPr>
          <w:rFonts w:cs="Times New Roman"/>
          <w:szCs w:val="24"/>
          <w:lang w:val="en-US"/>
        </w:rPr>
        <w:t xml:space="preserve"> and mid-scale </w:t>
      </w:r>
      <w:r w:rsidRPr="009E349D">
        <w:rPr>
          <w:rFonts w:cs="Times New Roman"/>
          <w:szCs w:val="24"/>
          <w:lang w:val="en-US"/>
        </w:rPr>
        <w:t>industry.</w:t>
      </w:r>
    </w:p>
    <w:p w14:paraId="5D2E6842" w14:textId="7E502862" w:rsidR="003245F7" w:rsidRPr="009E349D" w:rsidRDefault="00783CDB" w:rsidP="009E349D">
      <w:pPr>
        <w:numPr>
          <w:ilvl w:val="0"/>
          <w:numId w:val="4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Customer</w:t>
      </w:r>
      <w:r w:rsidR="003245F7" w:rsidRPr="009E349D">
        <w:rPr>
          <w:rFonts w:cs="Times New Roman"/>
          <w:b/>
          <w:bCs/>
          <w:szCs w:val="24"/>
          <w:lang w:val="en-US"/>
        </w:rPr>
        <w:t xml:space="preserve"> Demographics</w:t>
      </w:r>
      <w:r w:rsidRPr="009E349D">
        <w:rPr>
          <w:rFonts w:cs="Times New Roman"/>
          <w:szCs w:val="24"/>
          <w:lang w:val="en-US"/>
        </w:rPr>
        <w:t>-</w:t>
      </w:r>
      <w:r w:rsidR="003245F7" w:rsidRPr="009E349D">
        <w:rPr>
          <w:rFonts w:cs="Times New Roman"/>
          <w:szCs w:val="24"/>
          <w:lang w:val="en-US"/>
        </w:rPr>
        <w:t xml:space="preserve"> Serving </w:t>
      </w:r>
      <w:r w:rsidRPr="009E349D">
        <w:rPr>
          <w:rFonts w:cs="Times New Roman"/>
          <w:szCs w:val="24"/>
          <w:lang w:val="en-US"/>
        </w:rPr>
        <w:t>varied</w:t>
      </w:r>
      <w:r w:rsidR="003245F7" w:rsidRPr="009E349D">
        <w:rPr>
          <w:rFonts w:cs="Times New Roman"/>
          <w:szCs w:val="24"/>
          <w:lang w:val="en-US"/>
        </w:rPr>
        <w:t xml:space="preserve"> demographics </w:t>
      </w:r>
      <w:r w:rsidR="008D2500" w:rsidRPr="009E349D">
        <w:rPr>
          <w:rFonts w:cs="Times New Roman"/>
          <w:szCs w:val="24"/>
          <w:lang w:val="en-US"/>
        </w:rPr>
        <w:t>forming</w:t>
      </w:r>
      <w:r w:rsidR="003245F7" w:rsidRPr="009E349D">
        <w:rPr>
          <w:rFonts w:cs="Times New Roman"/>
          <w:szCs w:val="24"/>
          <w:lang w:val="en-US"/>
        </w:rPr>
        <w:t xml:space="preserve"> </w:t>
      </w:r>
      <w:r w:rsidR="008A3C06" w:rsidRPr="009E349D">
        <w:rPr>
          <w:rFonts w:cs="Times New Roman"/>
          <w:szCs w:val="24"/>
          <w:lang w:val="en-US"/>
        </w:rPr>
        <w:t xml:space="preserve">leisure guests, families, </w:t>
      </w:r>
      <w:r w:rsidR="003245F7" w:rsidRPr="009E349D">
        <w:rPr>
          <w:rFonts w:cs="Times New Roman"/>
          <w:szCs w:val="24"/>
          <w:lang w:val="en-US"/>
        </w:rPr>
        <w:t xml:space="preserve">budget-conscious business </w:t>
      </w:r>
      <w:r w:rsidR="009E349D" w:rsidRPr="009E349D">
        <w:rPr>
          <w:rFonts w:cs="Times New Roman"/>
          <w:szCs w:val="24"/>
          <w:lang w:val="en-US"/>
        </w:rPr>
        <w:t>travelers</w:t>
      </w:r>
      <w:r w:rsidR="003245F7" w:rsidRPr="009E349D">
        <w:rPr>
          <w:rFonts w:cs="Times New Roman"/>
          <w:szCs w:val="24"/>
          <w:lang w:val="en-US"/>
        </w:rPr>
        <w:t xml:space="preserve">, </w:t>
      </w:r>
      <w:r w:rsidR="008A3C06" w:rsidRPr="009E349D">
        <w:rPr>
          <w:rFonts w:cs="Times New Roman"/>
          <w:szCs w:val="24"/>
          <w:lang w:val="en-US"/>
        </w:rPr>
        <w:t>as well as</w:t>
      </w:r>
      <w:r w:rsidR="003245F7" w:rsidRPr="009E349D">
        <w:rPr>
          <w:rFonts w:cs="Times New Roman"/>
          <w:szCs w:val="24"/>
          <w:lang w:val="en-US"/>
        </w:rPr>
        <w:t xml:space="preserve"> individuals </w:t>
      </w:r>
      <w:r w:rsidR="008A3C06" w:rsidRPr="009E349D">
        <w:rPr>
          <w:rFonts w:cs="Times New Roman"/>
          <w:szCs w:val="24"/>
          <w:lang w:val="en-US"/>
        </w:rPr>
        <w:t xml:space="preserve">who are </w:t>
      </w:r>
      <w:r w:rsidR="008D2500" w:rsidRPr="009E349D">
        <w:rPr>
          <w:rFonts w:cs="Times New Roman"/>
          <w:szCs w:val="24"/>
          <w:lang w:val="en-US"/>
        </w:rPr>
        <w:t>looking for</w:t>
      </w:r>
      <w:r w:rsidR="008A3C06" w:rsidRPr="009E349D">
        <w:rPr>
          <w:rFonts w:cs="Times New Roman"/>
          <w:szCs w:val="24"/>
          <w:lang w:val="en-US"/>
        </w:rPr>
        <w:t xml:space="preserve"> </w:t>
      </w:r>
      <w:r w:rsidR="003245F7" w:rsidRPr="009E349D">
        <w:rPr>
          <w:rFonts w:cs="Times New Roman"/>
          <w:szCs w:val="24"/>
          <w:lang w:val="en-US"/>
        </w:rPr>
        <w:t xml:space="preserve">reliable and </w:t>
      </w:r>
      <w:r w:rsidR="008A3C06" w:rsidRPr="009E349D">
        <w:rPr>
          <w:rFonts w:cs="Times New Roman"/>
          <w:szCs w:val="24"/>
          <w:lang w:val="en-US"/>
        </w:rPr>
        <w:t>economical</w:t>
      </w:r>
      <w:r w:rsidR="003245F7" w:rsidRPr="009E349D">
        <w:rPr>
          <w:rFonts w:cs="Times New Roman"/>
          <w:szCs w:val="24"/>
          <w:lang w:val="en-US"/>
        </w:rPr>
        <w:t xml:space="preserve"> lodging options, Premier Inn </w:t>
      </w:r>
      <w:r w:rsidR="008A3C06" w:rsidRPr="009E349D">
        <w:rPr>
          <w:rFonts w:cs="Times New Roman"/>
          <w:szCs w:val="24"/>
          <w:lang w:val="en-US"/>
        </w:rPr>
        <w:t>is catering</w:t>
      </w:r>
      <w:r w:rsidR="003245F7" w:rsidRPr="009E349D">
        <w:rPr>
          <w:rFonts w:cs="Times New Roman"/>
          <w:szCs w:val="24"/>
          <w:lang w:val="en-US"/>
        </w:rPr>
        <w:t xml:space="preserve"> to a wide</w:t>
      </w:r>
      <w:r w:rsidR="008A3C06" w:rsidRPr="009E349D">
        <w:rPr>
          <w:rFonts w:cs="Times New Roman"/>
          <w:szCs w:val="24"/>
          <w:lang w:val="en-US"/>
        </w:rPr>
        <w:t>r</w:t>
      </w:r>
      <w:r w:rsidR="003245F7" w:rsidRPr="009E349D">
        <w:rPr>
          <w:rFonts w:cs="Times New Roman"/>
          <w:szCs w:val="24"/>
          <w:lang w:val="en-US"/>
        </w:rPr>
        <w:t xml:space="preserve"> range of preferences.</w:t>
      </w:r>
    </w:p>
    <w:p w14:paraId="586283F1" w14:textId="15D0181E" w:rsidR="003245F7" w:rsidRPr="009E349D" w:rsidRDefault="003245F7" w:rsidP="009E349D">
      <w:pPr>
        <w:numPr>
          <w:ilvl w:val="0"/>
          <w:numId w:val="4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Brand Perception</w:t>
      </w:r>
      <w:r w:rsidR="008A3C06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8A3C06" w:rsidRPr="009E349D">
        <w:rPr>
          <w:rFonts w:cs="Times New Roman"/>
          <w:szCs w:val="24"/>
          <w:lang w:val="en-US"/>
        </w:rPr>
        <w:t>Known</w:t>
      </w:r>
      <w:r w:rsidRPr="009E349D">
        <w:rPr>
          <w:rFonts w:cs="Times New Roman"/>
          <w:szCs w:val="24"/>
          <w:lang w:val="en-US"/>
        </w:rPr>
        <w:t xml:space="preserve"> for its</w:t>
      </w:r>
      <w:r w:rsidR="0020623C" w:rsidRPr="009E349D">
        <w:rPr>
          <w:rFonts w:cs="Times New Roman"/>
          <w:szCs w:val="24"/>
          <w:lang w:val="en-US"/>
        </w:rPr>
        <w:t xml:space="preserve"> reliability,</w:t>
      </w:r>
      <w:r w:rsidRPr="009E349D">
        <w:rPr>
          <w:rFonts w:cs="Times New Roman"/>
          <w:szCs w:val="24"/>
          <w:lang w:val="en-US"/>
        </w:rPr>
        <w:t xml:space="preserve"> family-friendly atmosphere, and affordability, Premier Inn is </w:t>
      </w:r>
      <w:r w:rsidR="0020623C" w:rsidRPr="009E349D">
        <w:rPr>
          <w:rFonts w:cs="Times New Roman"/>
          <w:szCs w:val="24"/>
          <w:lang w:val="en-US"/>
        </w:rPr>
        <w:t>valued</w:t>
      </w:r>
      <w:r w:rsidRPr="009E349D">
        <w:rPr>
          <w:rFonts w:cs="Times New Roman"/>
          <w:szCs w:val="24"/>
          <w:lang w:val="en-US"/>
        </w:rPr>
        <w:t xml:space="preserve"> for its consistent quality</w:t>
      </w:r>
      <w:r w:rsidR="0020623C" w:rsidRPr="009E349D">
        <w:rPr>
          <w:rFonts w:cs="Times New Roman"/>
          <w:szCs w:val="24"/>
          <w:lang w:val="en-US"/>
        </w:rPr>
        <w:t xml:space="preserve"> and straightforward offerings</w:t>
      </w:r>
      <w:r w:rsidRPr="009E349D">
        <w:rPr>
          <w:rFonts w:cs="Times New Roman"/>
          <w:szCs w:val="24"/>
          <w:lang w:val="en-US"/>
        </w:rPr>
        <w:t xml:space="preserve">, </w:t>
      </w:r>
      <w:r w:rsidR="009E349D" w:rsidRPr="009E349D">
        <w:rPr>
          <w:rFonts w:cs="Times New Roman"/>
          <w:szCs w:val="24"/>
          <w:lang w:val="en-US"/>
        </w:rPr>
        <w:t xml:space="preserve">which </w:t>
      </w:r>
      <w:r w:rsidR="0020623C" w:rsidRPr="009E349D">
        <w:rPr>
          <w:rFonts w:cs="Times New Roman"/>
          <w:szCs w:val="24"/>
          <w:lang w:val="en-US"/>
        </w:rPr>
        <w:t>line up</w:t>
      </w:r>
      <w:r w:rsidRPr="009E349D">
        <w:rPr>
          <w:rFonts w:cs="Times New Roman"/>
          <w:szCs w:val="24"/>
          <w:lang w:val="en-US"/>
        </w:rPr>
        <w:t xml:space="preserve"> with its budget-friendly </w:t>
      </w:r>
      <w:r w:rsidR="009E349D" w:rsidRPr="009E349D">
        <w:rPr>
          <w:rFonts w:cs="Times New Roman"/>
          <w:szCs w:val="24"/>
          <w:lang w:val="en-US"/>
        </w:rPr>
        <w:t>placement</w:t>
      </w:r>
      <w:r w:rsidRPr="009E349D">
        <w:rPr>
          <w:rFonts w:cs="Times New Roman"/>
          <w:szCs w:val="24"/>
          <w:lang w:val="en-US"/>
        </w:rPr>
        <w:t>.</w:t>
      </w:r>
    </w:p>
    <w:p w14:paraId="566C97D4" w14:textId="6B3A01AD" w:rsidR="003245F7" w:rsidRPr="009E349D" w:rsidRDefault="003245F7" w:rsidP="009E349D">
      <w:pPr>
        <w:numPr>
          <w:ilvl w:val="0"/>
          <w:numId w:val="4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Market Share</w:t>
      </w:r>
      <w:r w:rsidR="0020623C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Holding a </w:t>
      </w:r>
      <w:r w:rsidR="00363ACF" w:rsidRPr="009E349D">
        <w:rPr>
          <w:rFonts w:cs="Times New Roman"/>
          <w:szCs w:val="24"/>
          <w:lang w:val="en-US"/>
        </w:rPr>
        <w:t>substantial</w:t>
      </w:r>
      <w:r w:rsidRPr="009E349D">
        <w:rPr>
          <w:rFonts w:cs="Times New Roman"/>
          <w:szCs w:val="24"/>
          <w:lang w:val="en-US"/>
        </w:rPr>
        <w:t xml:space="preserve"> market share in the UK's budget </w:t>
      </w:r>
      <w:r w:rsidR="00363ACF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mid-scale hotel sectors, Premier Inn </w:t>
      </w:r>
      <w:r w:rsidR="00363ACF" w:rsidRPr="009E349D">
        <w:rPr>
          <w:rFonts w:cs="Times New Roman"/>
          <w:szCs w:val="24"/>
          <w:lang w:val="en-US"/>
        </w:rPr>
        <w:t xml:space="preserve">is </w:t>
      </w:r>
      <w:r w:rsidR="008D2500" w:rsidRPr="009E349D">
        <w:rPr>
          <w:rFonts w:cs="Times New Roman"/>
          <w:szCs w:val="24"/>
          <w:lang w:val="en-US"/>
        </w:rPr>
        <w:t>receiving help</w:t>
      </w:r>
      <w:r w:rsidRPr="009E349D">
        <w:rPr>
          <w:rFonts w:cs="Times New Roman"/>
          <w:szCs w:val="24"/>
          <w:lang w:val="en-US"/>
        </w:rPr>
        <w:t xml:space="preserve"> from </w:t>
      </w:r>
      <w:r w:rsidR="00363ACF" w:rsidRPr="009E349D">
        <w:rPr>
          <w:rFonts w:cs="Times New Roman"/>
          <w:szCs w:val="24"/>
          <w:lang w:val="en-US"/>
        </w:rPr>
        <w:t>strong brand recognition along with</w:t>
      </w:r>
      <w:r w:rsidRPr="009E349D">
        <w:rPr>
          <w:rFonts w:cs="Times New Roman"/>
          <w:szCs w:val="24"/>
          <w:lang w:val="en-US"/>
        </w:rPr>
        <w:t xml:space="preserve"> </w:t>
      </w:r>
      <w:r w:rsidR="00363ACF" w:rsidRPr="009E349D">
        <w:rPr>
          <w:rFonts w:cs="Times New Roman"/>
          <w:szCs w:val="24"/>
          <w:lang w:val="en-US"/>
        </w:rPr>
        <w:t>consumer</w:t>
      </w:r>
      <w:r w:rsidRPr="009E349D">
        <w:rPr>
          <w:rFonts w:cs="Times New Roman"/>
          <w:szCs w:val="24"/>
          <w:lang w:val="en-US"/>
        </w:rPr>
        <w:t xml:space="preserve"> loyalty, further </w:t>
      </w:r>
      <w:r w:rsidR="00363ACF" w:rsidRPr="009E349D">
        <w:rPr>
          <w:rFonts w:cs="Times New Roman"/>
          <w:szCs w:val="24"/>
          <w:lang w:val="en-US"/>
        </w:rPr>
        <w:t>hardening</w:t>
      </w:r>
      <w:r w:rsidRPr="009E349D">
        <w:rPr>
          <w:rFonts w:cs="Times New Roman"/>
          <w:szCs w:val="24"/>
          <w:lang w:val="en-US"/>
        </w:rPr>
        <w:t xml:space="preserve"> its position in the market</w:t>
      </w:r>
      <w:r w:rsidR="003C29FA" w:rsidRPr="009E349D">
        <w:rPr>
          <w:rFonts w:cs="Times New Roman"/>
          <w:szCs w:val="24"/>
          <w:lang w:val="en-US"/>
        </w:rPr>
        <w:t xml:space="preserve"> of hospitality</w:t>
      </w:r>
      <w:r w:rsidRPr="009E349D">
        <w:rPr>
          <w:rFonts w:cs="Times New Roman"/>
          <w:szCs w:val="24"/>
          <w:lang w:val="en-US"/>
        </w:rPr>
        <w:t>.</w:t>
      </w:r>
    </w:p>
    <w:p w14:paraId="1F0993B5" w14:textId="77777777" w:rsidR="003245F7" w:rsidRPr="009E349D" w:rsidRDefault="003245F7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t xml:space="preserve">Overall, while Mandarin Oriental </w:t>
      </w:r>
      <w:r w:rsidR="003C29FA" w:rsidRPr="009E349D">
        <w:rPr>
          <w:rFonts w:cs="Times New Roman"/>
          <w:szCs w:val="24"/>
          <w:lang w:val="en-US"/>
        </w:rPr>
        <w:t>is targeting</w:t>
      </w:r>
      <w:r w:rsidRPr="009E349D">
        <w:rPr>
          <w:rFonts w:cs="Times New Roman"/>
          <w:szCs w:val="24"/>
          <w:lang w:val="en-US"/>
        </w:rPr>
        <w:t xml:space="preserve"> the luxury segment with its </w:t>
      </w:r>
      <w:r w:rsidR="003C29FA" w:rsidRPr="009E349D">
        <w:rPr>
          <w:rFonts w:cs="Times New Roman"/>
          <w:szCs w:val="24"/>
          <w:lang w:val="en-US"/>
        </w:rPr>
        <w:t>élite</w:t>
      </w:r>
      <w:r w:rsidRPr="009E349D">
        <w:rPr>
          <w:rFonts w:cs="Times New Roman"/>
          <w:szCs w:val="24"/>
          <w:lang w:val="en-US"/>
        </w:rPr>
        <w:t xml:space="preserve"> offerings and </w:t>
      </w:r>
      <w:r w:rsidR="003C29FA" w:rsidRPr="009E349D">
        <w:rPr>
          <w:rFonts w:cs="Times New Roman"/>
          <w:szCs w:val="24"/>
          <w:lang w:val="en-US"/>
        </w:rPr>
        <w:t>worldwide</w:t>
      </w:r>
      <w:r w:rsidRPr="009E349D">
        <w:rPr>
          <w:rFonts w:cs="Times New Roman"/>
          <w:szCs w:val="24"/>
          <w:lang w:val="en-US"/>
        </w:rPr>
        <w:t xml:space="preserve"> prestige, Premier Inn </w:t>
      </w:r>
      <w:r w:rsidR="003C29FA" w:rsidRPr="009E349D">
        <w:rPr>
          <w:rFonts w:cs="Times New Roman"/>
          <w:szCs w:val="24"/>
          <w:lang w:val="en-US"/>
        </w:rPr>
        <w:t>is focusing</w:t>
      </w:r>
      <w:r w:rsidRPr="009E349D">
        <w:rPr>
          <w:rFonts w:cs="Times New Roman"/>
          <w:szCs w:val="24"/>
          <w:lang w:val="en-US"/>
        </w:rPr>
        <w:t xml:space="preserve"> on providing dependable service</w:t>
      </w:r>
      <w:r w:rsidR="00D314E1" w:rsidRPr="009E349D">
        <w:rPr>
          <w:rFonts w:cs="Times New Roman"/>
          <w:szCs w:val="24"/>
          <w:lang w:val="en-US"/>
        </w:rPr>
        <w:t xml:space="preserve"> and affordable accommodations </w:t>
      </w:r>
      <w:r w:rsidRPr="009E349D">
        <w:rPr>
          <w:rFonts w:cs="Times New Roman"/>
          <w:szCs w:val="24"/>
          <w:lang w:val="en-US"/>
        </w:rPr>
        <w:t xml:space="preserve">to a </w:t>
      </w:r>
      <w:r w:rsidR="00D314E1" w:rsidRPr="009E349D">
        <w:rPr>
          <w:rFonts w:cs="Times New Roman"/>
          <w:szCs w:val="24"/>
          <w:lang w:val="en-US"/>
        </w:rPr>
        <w:t>varied</w:t>
      </w:r>
      <w:r w:rsidRPr="009E349D">
        <w:rPr>
          <w:rFonts w:cs="Times New Roman"/>
          <w:szCs w:val="24"/>
          <w:lang w:val="en-US"/>
        </w:rPr>
        <w:t xml:space="preserve"> clientele </w:t>
      </w:r>
      <w:r w:rsidR="00D314E1" w:rsidRPr="009E349D">
        <w:rPr>
          <w:rFonts w:cs="Times New Roman"/>
          <w:szCs w:val="24"/>
          <w:lang w:val="en-US"/>
        </w:rPr>
        <w:t>mainly</w:t>
      </w:r>
      <w:r w:rsidR="00890CFE" w:rsidRPr="009E349D">
        <w:rPr>
          <w:rFonts w:cs="Times New Roman"/>
          <w:szCs w:val="24"/>
          <w:lang w:val="en-US"/>
        </w:rPr>
        <w:t xml:space="preserve"> in the UK market </w:t>
      </w:r>
      <w:r w:rsidR="00890CFE" w:rsidRPr="009E349D">
        <w:rPr>
          <w:rFonts w:cs="Times New Roman"/>
          <w:szCs w:val="24"/>
        </w:rPr>
        <w:t>Duric and Potočnik Topler, (2021).</w:t>
      </w:r>
    </w:p>
    <w:p w14:paraId="4D744B9D" w14:textId="77777777" w:rsidR="00BA3254" w:rsidRPr="009E349D" w:rsidRDefault="00BA3254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br w:type="page"/>
      </w:r>
    </w:p>
    <w:p w14:paraId="01859D1B" w14:textId="77777777" w:rsidR="00BA3254" w:rsidRPr="009E349D" w:rsidRDefault="00BA3254" w:rsidP="009E349D">
      <w:pPr>
        <w:pStyle w:val="Heading1"/>
        <w:spacing w:line="276" w:lineRule="auto"/>
        <w:rPr>
          <w:rFonts w:cs="Times New Roman"/>
          <w:szCs w:val="24"/>
        </w:rPr>
      </w:pPr>
      <w:bookmarkStart w:id="3" w:name="_Toc158583368"/>
      <w:r w:rsidRPr="009E349D">
        <w:rPr>
          <w:rFonts w:cs="Times New Roman"/>
          <w:szCs w:val="24"/>
        </w:rPr>
        <w:lastRenderedPageBreak/>
        <w:t>Growth potential</w:t>
      </w:r>
      <w:bookmarkEnd w:id="3"/>
      <w:r w:rsidRPr="009E349D">
        <w:rPr>
          <w:rFonts w:cs="Times New Roman"/>
          <w:szCs w:val="24"/>
        </w:rPr>
        <w:t xml:space="preserve"> </w:t>
      </w:r>
    </w:p>
    <w:p w14:paraId="7DE8CAD4" w14:textId="77777777" w:rsidR="00BA3254" w:rsidRPr="009E349D" w:rsidRDefault="00136A5E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Growth Potential Analysis-</w:t>
      </w:r>
      <w:r w:rsidR="00BA3254" w:rsidRPr="009E349D">
        <w:rPr>
          <w:rFonts w:cs="Times New Roman"/>
          <w:b/>
          <w:bCs/>
          <w:szCs w:val="24"/>
          <w:lang w:val="en-US"/>
        </w:rPr>
        <w:t xml:space="preserve"> Mandarin Oriental Hotel Group</w:t>
      </w:r>
    </w:p>
    <w:p w14:paraId="66BA25CB" w14:textId="5C421E68" w:rsidR="00BA3254" w:rsidRPr="009E349D" w:rsidRDefault="00BA3254" w:rsidP="009E349D">
      <w:pPr>
        <w:numPr>
          <w:ilvl w:val="0"/>
          <w:numId w:val="5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Global Expansion</w:t>
      </w:r>
      <w:r w:rsidR="00FC3211" w:rsidRPr="009E349D">
        <w:rPr>
          <w:rFonts w:cs="Times New Roman"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Mandarin Oriental has </w:t>
      </w:r>
      <w:proofErr w:type="gramStart"/>
      <w:r w:rsidR="00FC3211" w:rsidRPr="009E349D">
        <w:rPr>
          <w:rFonts w:cs="Times New Roman"/>
          <w:szCs w:val="24"/>
          <w:lang w:val="en-US"/>
        </w:rPr>
        <w:t>plenty</w:t>
      </w:r>
      <w:r w:rsidRPr="009E349D">
        <w:rPr>
          <w:rFonts w:cs="Times New Roman"/>
          <w:szCs w:val="24"/>
          <w:lang w:val="en-US"/>
        </w:rPr>
        <w:t xml:space="preserve"> </w:t>
      </w:r>
      <w:r w:rsidR="00FC3211" w:rsidRPr="009E349D">
        <w:rPr>
          <w:rFonts w:cs="Times New Roman"/>
          <w:szCs w:val="24"/>
          <w:lang w:val="en-US"/>
        </w:rPr>
        <w:t>of</w:t>
      </w:r>
      <w:proofErr w:type="gramEnd"/>
      <w:r w:rsidR="00FC3211" w:rsidRPr="009E349D">
        <w:rPr>
          <w:rFonts w:cs="Times New Roman"/>
          <w:szCs w:val="24"/>
          <w:lang w:val="en-US"/>
        </w:rPr>
        <w:t xml:space="preserve"> </w:t>
      </w:r>
      <w:r w:rsidRPr="009E349D">
        <w:rPr>
          <w:rFonts w:cs="Times New Roman"/>
          <w:szCs w:val="24"/>
          <w:lang w:val="en-US"/>
        </w:rPr>
        <w:t xml:space="preserve">opportunities for </w:t>
      </w:r>
      <w:r w:rsidR="008D2500" w:rsidRPr="009E349D">
        <w:rPr>
          <w:rFonts w:cs="Times New Roman"/>
          <w:szCs w:val="24"/>
          <w:lang w:val="en-US"/>
        </w:rPr>
        <w:t>growth</w:t>
      </w:r>
      <w:r w:rsidRPr="009E349D">
        <w:rPr>
          <w:rFonts w:cs="Times New Roman"/>
          <w:szCs w:val="24"/>
          <w:lang w:val="en-US"/>
        </w:rPr>
        <w:t xml:space="preserve"> by venturing into </w:t>
      </w:r>
      <w:r w:rsidR="0061455E" w:rsidRPr="009E349D">
        <w:rPr>
          <w:rFonts w:cs="Times New Roman"/>
          <w:szCs w:val="24"/>
          <w:lang w:val="en-US"/>
        </w:rPr>
        <w:t xml:space="preserve">emerging markets </w:t>
      </w:r>
      <w:r w:rsidR="009E349D" w:rsidRPr="009E349D">
        <w:rPr>
          <w:rFonts w:cs="Times New Roman"/>
          <w:szCs w:val="24"/>
          <w:lang w:val="en-US"/>
        </w:rPr>
        <w:t>and</w:t>
      </w:r>
      <w:r w:rsidRPr="009E349D">
        <w:rPr>
          <w:rFonts w:cs="Times New Roman"/>
          <w:szCs w:val="24"/>
          <w:lang w:val="en-US"/>
        </w:rPr>
        <w:t xml:space="preserve"> major cities </w:t>
      </w:r>
      <w:r w:rsidR="0061455E" w:rsidRPr="009E349D">
        <w:rPr>
          <w:rFonts w:cs="Times New Roman"/>
          <w:szCs w:val="24"/>
          <w:lang w:val="en-US"/>
        </w:rPr>
        <w:t>universally</w:t>
      </w:r>
      <w:r w:rsidRPr="009E349D">
        <w:rPr>
          <w:rFonts w:cs="Times New Roman"/>
          <w:szCs w:val="24"/>
          <w:lang w:val="en-US"/>
        </w:rPr>
        <w:t xml:space="preserve">, which could </w:t>
      </w:r>
      <w:r w:rsidR="008D2500" w:rsidRPr="009E349D">
        <w:rPr>
          <w:rFonts w:cs="Times New Roman"/>
          <w:szCs w:val="24"/>
          <w:lang w:val="en-US"/>
        </w:rPr>
        <w:t>serve</w:t>
      </w:r>
      <w:r w:rsidRPr="009E349D">
        <w:rPr>
          <w:rFonts w:cs="Times New Roman"/>
          <w:szCs w:val="24"/>
          <w:lang w:val="en-US"/>
        </w:rPr>
        <w:t xml:space="preserve"> as </w:t>
      </w:r>
      <w:r w:rsidR="0061455E" w:rsidRPr="009E349D">
        <w:rPr>
          <w:rFonts w:cs="Times New Roman"/>
          <w:szCs w:val="24"/>
          <w:lang w:val="en-US"/>
        </w:rPr>
        <w:t>important</w:t>
      </w:r>
      <w:r w:rsidR="00136A5E" w:rsidRPr="009E349D">
        <w:rPr>
          <w:rFonts w:cs="Times New Roman"/>
          <w:szCs w:val="24"/>
          <w:lang w:val="en-US"/>
        </w:rPr>
        <w:t xml:space="preserve"> drivers for its expansion</w:t>
      </w:r>
      <w:r w:rsidRPr="009E349D">
        <w:rPr>
          <w:rFonts w:cs="Times New Roman"/>
          <w:szCs w:val="24"/>
          <w:lang w:val="en-US"/>
        </w:rPr>
        <w:t>.</w:t>
      </w:r>
    </w:p>
    <w:p w14:paraId="0E48CF04" w14:textId="4EE007FC" w:rsidR="00BA3254" w:rsidRPr="009E349D" w:rsidRDefault="00BA3254" w:rsidP="009E349D">
      <w:pPr>
        <w:numPr>
          <w:ilvl w:val="0"/>
          <w:numId w:val="5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Diversification</w:t>
      </w:r>
      <w:r w:rsidR="0061455E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Expanding its portfolio to </w:t>
      </w:r>
      <w:r w:rsidR="008D2500" w:rsidRPr="009E349D">
        <w:rPr>
          <w:rFonts w:cs="Times New Roman"/>
          <w:szCs w:val="24"/>
          <w:lang w:val="en-US"/>
        </w:rPr>
        <w:t>form</w:t>
      </w:r>
      <w:r w:rsidRPr="009E349D">
        <w:rPr>
          <w:rFonts w:cs="Times New Roman"/>
          <w:szCs w:val="24"/>
          <w:lang w:val="en-US"/>
        </w:rPr>
        <w:t xml:space="preserve"> </w:t>
      </w:r>
      <w:r w:rsidR="0061455E" w:rsidRPr="009E349D">
        <w:rPr>
          <w:rFonts w:cs="Times New Roman"/>
          <w:szCs w:val="24"/>
          <w:lang w:val="en-US"/>
        </w:rPr>
        <w:t>allied</w:t>
      </w:r>
      <w:r w:rsidRPr="009E349D">
        <w:rPr>
          <w:rFonts w:cs="Times New Roman"/>
          <w:szCs w:val="24"/>
          <w:lang w:val="en-US"/>
        </w:rPr>
        <w:t xml:space="preserve"> segments </w:t>
      </w:r>
      <w:r w:rsidR="0061455E" w:rsidRPr="009E349D">
        <w:rPr>
          <w:rFonts w:cs="Times New Roman"/>
          <w:szCs w:val="24"/>
          <w:lang w:val="en-US"/>
        </w:rPr>
        <w:t xml:space="preserve">such as </w:t>
      </w:r>
      <w:r w:rsidRPr="009E349D">
        <w:rPr>
          <w:rFonts w:cs="Times New Roman"/>
          <w:szCs w:val="24"/>
          <w:lang w:val="en-US"/>
        </w:rPr>
        <w:t>wellness,</w:t>
      </w:r>
      <w:r w:rsidR="0061455E" w:rsidRPr="009E349D">
        <w:rPr>
          <w:rFonts w:cs="Times New Roman"/>
          <w:szCs w:val="24"/>
          <w:lang w:val="en-US"/>
        </w:rPr>
        <w:t xml:space="preserve"> spas,</w:t>
      </w:r>
      <w:r w:rsidRPr="009E349D">
        <w:rPr>
          <w:rFonts w:cs="Times New Roman"/>
          <w:szCs w:val="24"/>
          <w:lang w:val="en-US"/>
        </w:rPr>
        <w:t xml:space="preserve"> luxury resorts, </w:t>
      </w:r>
      <w:r w:rsidR="0061455E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boutique hotels </w:t>
      </w:r>
      <w:r w:rsidR="0061455E" w:rsidRPr="009E349D">
        <w:rPr>
          <w:rFonts w:cs="Times New Roman"/>
          <w:szCs w:val="24"/>
          <w:lang w:val="en-US"/>
        </w:rPr>
        <w:t xml:space="preserve">that </w:t>
      </w:r>
      <w:r w:rsidRPr="009E349D">
        <w:rPr>
          <w:rFonts w:cs="Times New Roman"/>
          <w:szCs w:val="24"/>
          <w:lang w:val="en-US"/>
        </w:rPr>
        <w:t xml:space="preserve">can attract a </w:t>
      </w:r>
      <w:r w:rsidR="0061455E" w:rsidRPr="009E349D">
        <w:rPr>
          <w:rFonts w:cs="Times New Roman"/>
          <w:szCs w:val="24"/>
          <w:lang w:val="en-US"/>
        </w:rPr>
        <w:t>broader</w:t>
      </w:r>
      <w:r w:rsidRPr="009E349D">
        <w:rPr>
          <w:rFonts w:cs="Times New Roman"/>
          <w:szCs w:val="24"/>
          <w:lang w:val="en-US"/>
        </w:rPr>
        <w:t xml:space="preserve"> </w:t>
      </w:r>
      <w:r w:rsidR="00DC318E" w:rsidRPr="009E349D">
        <w:rPr>
          <w:rFonts w:cs="Times New Roman"/>
          <w:szCs w:val="24"/>
          <w:lang w:val="en-US"/>
        </w:rPr>
        <w:t xml:space="preserve">consumer base </w:t>
      </w:r>
      <w:r w:rsidR="009E349D" w:rsidRPr="009E349D">
        <w:rPr>
          <w:rFonts w:cs="Times New Roman"/>
          <w:szCs w:val="24"/>
          <w:lang w:val="en-US"/>
        </w:rPr>
        <w:t>while</w:t>
      </w:r>
      <w:r w:rsidR="00136A5E" w:rsidRPr="009E349D">
        <w:rPr>
          <w:rFonts w:cs="Times New Roman"/>
          <w:szCs w:val="24"/>
          <w:lang w:val="en-US"/>
        </w:rPr>
        <w:t xml:space="preserve"> foster</w:t>
      </w:r>
      <w:r w:rsidR="00DC318E" w:rsidRPr="009E349D">
        <w:rPr>
          <w:rFonts w:cs="Times New Roman"/>
          <w:szCs w:val="24"/>
          <w:lang w:val="en-US"/>
        </w:rPr>
        <w:t xml:space="preserve">ing </w:t>
      </w:r>
      <w:r w:rsidR="008D2500" w:rsidRPr="009E349D">
        <w:rPr>
          <w:rFonts w:cs="Times New Roman"/>
          <w:szCs w:val="24"/>
          <w:lang w:val="en-US"/>
        </w:rPr>
        <w:t>growth</w:t>
      </w:r>
      <w:r w:rsidRPr="009E349D">
        <w:rPr>
          <w:rFonts w:cs="Times New Roman"/>
          <w:szCs w:val="24"/>
          <w:lang w:val="en-US"/>
        </w:rPr>
        <w:t>.</w:t>
      </w:r>
    </w:p>
    <w:p w14:paraId="1A3A8002" w14:textId="3FE88B66" w:rsidR="00BA3254" w:rsidRPr="009E349D" w:rsidRDefault="00BA3254" w:rsidP="009E349D">
      <w:pPr>
        <w:numPr>
          <w:ilvl w:val="0"/>
          <w:numId w:val="5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 xml:space="preserve">Leveraging </w:t>
      </w:r>
      <w:r w:rsidR="00DC318E" w:rsidRPr="009E349D">
        <w:rPr>
          <w:rFonts w:cs="Times New Roman"/>
          <w:b/>
          <w:i/>
          <w:iCs/>
          <w:szCs w:val="24"/>
          <w:lang w:val="en-US"/>
        </w:rPr>
        <w:t xml:space="preserve">the </w:t>
      </w:r>
      <w:r w:rsidRPr="009E349D">
        <w:rPr>
          <w:rFonts w:cs="Times New Roman"/>
          <w:b/>
          <w:i/>
          <w:iCs/>
          <w:szCs w:val="24"/>
          <w:lang w:val="en-US"/>
        </w:rPr>
        <w:t>Brand Loyalty</w:t>
      </w:r>
      <w:r w:rsidR="00DC318E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With its </w:t>
      </w:r>
      <w:r w:rsidR="00DC318E" w:rsidRPr="009E349D">
        <w:rPr>
          <w:rFonts w:cs="Times New Roman"/>
          <w:szCs w:val="24"/>
          <w:lang w:val="en-US"/>
        </w:rPr>
        <w:t>status</w:t>
      </w:r>
      <w:r w:rsidRPr="009E349D">
        <w:rPr>
          <w:rFonts w:cs="Times New Roman"/>
          <w:szCs w:val="24"/>
          <w:lang w:val="en-US"/>
        </w:rPr>
        <w:t xml:space="preserve"> for exceptional service </w:t>
      </w:r>
      <w:r w:rsidR="00DC318E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luxury, Mandarin Oriental can </w:t>
      </w:r>
      <w:r w:rsidR="009E349D" w:rsidRPr="009E349D">
        <w:rPr>
          <w:rFonts w:cs="Times New Roman"/>
          <w:szCs w:val="24"/>
          <w:lang w:val="en-US"/>
        </w:rPr>
        <w:t>capitalize</w:t>
      </w:r>
      <w:r w:rsidRPr="009E349D">
        <w:rPr>
          <w:rFonts w:cs="Times New Roman"/>
          <w:szCs w:val="24"/>
          <w:lang w:val="en-US"/>
        </w:rPr>
        <w:t xml:space="preserve"> on its loyal </w:t>
      </w:r>
      <w:r w:rsidR="00DC318E" w:rsidRPr="009E349D">
        <w:rPr>
          <w:rFonts w:cs="Times New Roman"/>
          <w:szCs w:val="24"/>
          <w:lang w:val="en-US"/>
        </w:rPr>
        <w:t>consumer</w:t>
      </w:r>
      <w:r w:rsidRPr="009E349D">
        <w:rPr>
          <w:rFonts w:cs="Times New Roman"/>
          <w:szCs w:val="24"/>
          <w:lang w:val="en-US"/>
        </w:rPr>
        <w:t xml:space="preserve"> base by </w:t>
      </w:r>
      <w:r w:rsidR="00DC318E" w:rsidRPr="009E349D">
        <w:rPr>
          <w:rFonts w:cs="Times New Roman"/>
          <w:szCs w:val="24"/>
          <w:lang w:val="en-US"/>
        </w:rPr>
        <w:t>applying</w:t>
      </w:r>
      <w:r w:rsidR="009E349D" w:rsidRPr="009E349D">
        <w:rPr>
          <w:rFonts w:cs="Times New Roman"/>
          <w:szCs w:val="24"/>
          <w:lang w:val="en-US"/>
        </w:rPr>
        <w:t xml:space="preserve"> for</w:t>
      </w:r>
      <w:r w:rsidR="00DC318E" w:rsidRPr="009E349D">
        <w:rPr>
          <w:rFonts w:cs="Times New Roman"/>
          <w:szCs w:val="24"/>
          <w:lang w:val="en-US"/>
        </w:rPr>
        <w:t xml:space="preserve"> loyalty programs along with </w:t>
      </w:r>
      <w:r w:rsidRPr="009E349D">
        <w:rPr>
          <w:rFonts w:cs="Times New Roman"/>
          <w:szCs w:val="24"/>
          <w:lang w:val="en-US"/>
        </w:rPr>
        <w:t xml:space="preserve">offering </w:t>
      </w:r>
      <w:r w:rsidR="00DC318E" w:rsidRPr="009E349D">
        <w:rPr>
          <w:rFonts w:cs="Times New Roman"/>
          <w:szCs w:val="24"/>
          <w:lang w:val="en-US"/>
        </w:rPr>
        <w:t>élite</w:t>
      </w:r>
      <w:r w:rsidRPr="009E349D">
        <w:rPr>
          <w:rFonts w:cs="Times New Roman"/>
          <w:szCs w:val="24"/>
          <w:lang w:val="en-US"/>
        </w:rPr>
        <w:t xml:space="preserve"> experiences to </w:t>
      </w:r>
      <w:r w:rsidR="008D2500" w:rsidRPr="009E349D">
        <w:rPr>
          <w:rFonts w:cs="Times New Roman"/>
          <w:szCs w:val="24"/>
          <w:lang w:val="en-US"/>
        </w:rPr>
        <w:t>keep</w:t>
      </w:r>
      <w:r w:rsidRPr="009E349D">
        <w:rPr>
          <w:rFonts w:cs="Times New Roman"/>
          <w:szCs w:val="24"/>
          <w:lang w:val="en-US"/>
        </w:rPr>
        <w:t xml:space="preserve"> </w:t>
      </w:r>
      <w:r w:rsidR="007D5BD0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existing </w:t>
      </w:r>
      <w:r w:rsidR="007D5BD0" w:rsidRPr="009E349D">
        <w:rPr>
          <w:rFonts w:cs="Times New Roman"/>
          <w:szCs w:val="24"/>
          <w:lang w:val="en-US"/>
        </w:rPr>
        <w:t>consumers</w:t>
      </w:r>
      <w:r w:rsidR="00136A5E" w:rsidRPr="009E349D">
        <w:rPr>
          <w:rFonts w:cs="Times New Roman"/>
          <w:szCs w:val="24"/>
          <w:lang w:val="en-US"/>
        </w:rPr>
        <w:t xml:space="preserve"> and </w:t>
      </w:r>
      <w:r w:rsidR="007D5BD0" w:rsidRPr="009E349D">
        <w:rPr>
          <w:rFonts w:cs="Times New Roman"/>
          <w:szCs w:val="24"/>
          <w:lang w:val="en-US"/>
        </w:rPr>
        <w:t>fascinate</w:t>
      </w:r>
      <w:r w:rsidR="00136A5E" w:rsidRPr="009E349D">
        <w:rPr>
          <w:rFonts w:cs="Times New Roman"/>
          <w:szCs w:val="24"/>
          <w:lang w:val="en-US"/>
        </w:rPr>
        <w:t xml:space="preserve"> new ones</w:t>
      </w:r>
      <w:r w:rsidR="00D044B8" w:rsidRPr="009E349D">
        <w:rPr>
          <w:rFonts w:cs="Times New Roman"/>
          <w:szCs w:val="24"/>
          <w:lang w:val="en-US"/>
        </w:rPr>
        <w:t xml:space="preserve"> </w:t>
      </w:r>
      <w:r w:rsidR="00D044B8" w:rsidRPr="009E349D">
        <w:rPr>
          <w:rFonts w:cs="Times New Roman"/>
          <w:szCs w:val="24"/>
        </w:rPr>
        <w:t>mandarinoriental.com, (2022).</w:t>
      </w:r>
    </w:p>
    <w:p w14:paraId="514D7F01" w14:textId="77777777" w:rsidR="00BA3254" w:rsidRPr="009E349D" w:rsidRDefault="00866DCD" w:rsidP="009E349D">
      <w:pPr>
        <w:spacing w:line="276" w:lineRule="auto"/>
        <w:rPr>
          <w:rFonts w:cs="Times New Roman"/>
          <w:b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Potential Barriers-</w:t>
      </w:r>
    </w:p>
    <w:p w14:paraId="250E1EA2" w14:textId="5423F43F" w:rsidR="00BA3254" w:rsidRPr="009E349D" w:rsidRDefault="007D5BD0" w:rsidP="009E349D">
      <w:pPr>
        <w:numPr>
          <w:ilvl w:val="0"/>
          <w:numId w:val="6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Strong</w:t>
      </w:r>
      <w:r w:rsidR="00BA3254" w:rsidRPr="009E349D">
        <w:rPr>
          <w:rFonts w:cs="Times New Roman"/>
          <w:b/>
          <w:i/>
          <w:iCs/>
          <w:szCs w:val="24"/>
          <w:lang w:val="en-US"/>
        </w:rPr>
        <w:t xml:space="preserve"> Competition</w:t>
      </w:r>
      <w:r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The luxurious</w:t>
      </w:r>
      <w:r w:rsidR="00BA3254" w:rsidRPr="009E349D">
        <w:rPr>
          <w:rFonts w:cs="Times New Roman"/>
          <w:szCs w:val="24"/>
          <w:lang w:val="en-US"/>
        </w:rPr>
        <w:t xml:space="preserve"> hotel market is </w:t>
      </w:r>
      <w:r w:rsidRPr="009E349D">
        <w:rPr>
          <w:rFonts w:cs="Times New Roman"/>
          <w:szCs w:val="24"/>
          <w:lang w:val="en-US"/>
        </w:rPr>
        <w:t>extremely competitive and is</w:t>
      </w:r>
      <w:r w:rsidR="00BA3254" w:rsidRPr="009E349D">
        <w:rPr>
          <w:rFonts w:cs="Times New Roman"/>
          <w:szCs w:val="24"/>
          <w:lang w:val="en-US"/>
        </w:rPr>
        <w:t xml:space="preserve"> posing challenges in </w:t>
      </w:r>
      <w:r w:rsidR="008D2500" w:rsidRPr="009E349D">
        <w:rPr>
          <w:rFonts w:cs="Times New Roman"/>
          <w:szCs w:val="24"/>
          <w:lang w:val="en-US"/>
        </w:rPr>
        <w:t>distinguishing it</w:t>
      </w:r>
      <w:r w:rsidR="00BA3254" w:rsidRPr="009E349D">
        <w:rPr>
          <w:rFonts w:cs="Times New Roman"/>
          <w:szCs w:val="24"/>
          <w:lang w:val="en-US"/>
        </w:rPr>
        <w:t xml:space="preserve"> from other </w:t>
      </w:r>
      <w:r w:rsidRPr="009E349D">
        <w:rPr>
          <w:rFonts w:cs="Times New Roman"/>
          <w:szCs w:val="24"/>
          <w:lang w:val="en-US"/>
        </w:rPr>
        <w:t xml:space="preserve">high-status brands along with </w:t>
      </w:r>
      <w:r w:rsidR="008D2500" w:rsidRPr="009E349D">
        <w:rPr>
          <w:rFonts w:cs="Times New Roman"/>
          <w:szCs w:val="24"/>
          <w:lang w:val="en-US"/>
        </w:rPr>
        <w:t>keeping</w:t>
      </w:r>
      <w:r w:rsidRPr="009E349D">
        <w:rPr>
          <w:rFonts w:cs="Times New Roman"/>
          <w:szCs w:val="24"/>
          <w:lang w:val="en-US"/>
        </w:rPr>
        <w:t xml:space="preserve"> a competitive edge</w:t>
      </w:r>
      <w:r w:rsidR="00BA3254" w:rsidRPr="009E349D">
        <w:rPr>
          <w:rFonts w:cs="Times New Roman"/>
          <w:szCs w:val="24"/>
          <w:lang w:val="en-US"/>
        </w:rPr>
        <w:t>.</w:t>
      </w:r>
    </w:p>
    <w:p w14:paraId="29B9FB74" w14:textId="30549AA3" w:rsidR="00BA3254" w:rsidRPr="009E349D" w:rsidRDefault="00BA3254" w:rsidP="009E349D">
      <w:pPr>
        <w:numPr>
          <w:ilvl w:val="0"/>
          <w:numId w:val="6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Economic Vulnerability</w:t>
      </w:r>
      <w:r w:rsidRPr="009E349D">
        <w:rPr>
          <w:rFonts w:cs="Times New Roman"/>
          <w:b/>
          <w:szCs w:val="24"/>
          <w:lang w:val="en-US"/>
        </w:rPr>
        <w:t>:</w:t>
      </w:r>
      <w:r w:rsidR="007D5BD0" w:rsidRPr="009E349D">
        <w:rPr>
          <w:rFonts w:cs="Times New Roman"/>
          <w:szCs w:val="24"/>
          <w:lang w:val="en-US"/>
        </w:rPr>
        <w:t xml:space="preserve"> Economic downturns like </w:t>
      </w:r>
      <w:r w:rsidRPr="009E349D">
        <w:rPr>
          <w:rFonts w:cs="Times New Roman"/>
          <w:szCs w:val="24"/>
          <w:lang w:val="en-US"/>
        </w:rPr>
        <w:t>global recessions, can</w:t>
      </w:r>
      <w:r w:rsidR="007D5BD0"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affect</w:t>
      </w:r>
      <w:r w:rsidR="007D5BD0" w:rsidRPr="009E349D">
        <w:rPr>
          <w:rFonts w:cs="Times New Roman"/>
          <w:szCs w:val="24"/>
          <w:lang w:val="en-US"/>
        </w:rPr>
        <w:t xml:space="preserve"> the travel demand as well as high-net-worth </w:t>
      </w:r>
      <w:r w:rsidR="009E349D" w:rsidRPr="009E349D">
        <w:rPr>
          <w:rFonts w:cs="Times New Roman"/>
          <w:szCs w:val="24"/>
          <w:lang w:val="en-US"/>
        </w:rPr>
        <w:t>travelers</w:t>
      </w:r>
      <w:r w:rsidR="007D5BD0" w:rsidRPr="009E349D">
        <w:rPr>
          <w:rFonts w:cs="Times New Roman"/>
          <w:szCs w:val="24"/>
          <w:lang w:val="en-US"/>
        </w:rPr>
        <w:t xml:space="preserve"> are </w:t>
      </w:r>
      <w:r w:rsidRPr="009E349D">
        <w:rPr>
          <w:rFonts w:cs="Times New Roman"/>
          <w:szCs w:val="24"/>
          <w:lang w:val="en-US"/>
        </w:rPr>
        <w:t xml:space="preserve">affecting the revenue of luxury hotels </w:t>
      </w:r>
      <w:r w:rsidR="007D5BD0" w:rsidRPr="009E349D">
        <w:rPr>
          <w:rFonts w:cs="Times New Roman"/>
          <w:szCs w:val="24"/>
          <w:lang w:val="en-US"/>
        </w:rPr>
        <w:t>such as Mandarin Oriental</w:t>
      </w:r>
      <w:r w:rsidRPr="009E349D">
        <w:rPr>
          <w:rFonts w:cs="Times New Roman"/>
          <w:szCs w:val="24"/>
          <w:lang w:val="en-US"/>
        </w:rPr>
        <w:t>.</w:t>
      </w:r>
    </w:p>
    <w:p w14:paraId="5EF0595F" w14:textId="6BC1AEF4" w:rsidR="00BA3254" w:rsidRPr="009E349D" w:rsidRDefault="00BA3254" w:rsidP="009E349D">
      <w:pPr>
        <w:numPr>
          <w:ilvl w:val="0"/>
          <w:numId w:val="6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 xml:space="preserve">Navigating Regulatory </w:t>
      </w:r>
      <w:r w:rsidR="007524BC" w:rsidRPr="009E349D">
        <w:rPr>
          <w:rFonts w:cs="Times New Roman"/>
          <w:b/>
          <w:i/>
          <w:iCs/>
          <w:szCs w:val="24"/>
          <w:lang w:val="en-US"/>
        </w:rPr>
        <w:t>as well as</w:t>
      </w:r>
      <w:r w:rsidRPr="009E349D">
        <w:rPr>
          <w:rFonts w:cs="Times New Roman"/>
          <w:b/>
          <w:i/>
          <w:iCs/>
          <w:szCs w:val="24"/>
          <w:lang w:val="en-US"/>
        </w:rPr>
        <w:t xml:space="preserve"> Political Challenges</w:t>
      </w:r>
      <w:r w:rsidR="007524BC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Expanding into new markets </w:t>
      </w:r>
      <w:r w:rsidR="008D2500" w:rsidRPr="009E349D">
        <w:rPr>
          <w:rFonts w:cs="Times New Roman"/>
          <w:szCs w:val="24"/>
          <w:lang w:val="en-US"/>
        </w:rPr>
        <w:t>forms</w:t>
      </w:r>
      <w:r w:rsidRPr="009E349D">
        <w:rPr>
          <w:rFonts w:cs="Times New Roman"/>
          <w:szCs w:val="24"/>
          <w:lang w:val="en-US"/>
        </w:rPr>
        <w:t xml:space="preserve"> </w:t>
      </w:r>
      <w:r w:rsidR="006B4F7D" w:rsidRPr="009E349D">
        <w:rPr>
          <w:rFonts w:cs="Times New Roman"/>
          <w:szCs w:val="24"/>
          <w:lang w:val="en-US"/>
        </w:rPr>
        <w:t>directing</w:t>
      </w:r>
      <w:r w:rsidRPr="009E349D">
        <w:rPr>
          <w:rFonts w:cs="Times New Roman"/>
          <w:szCs w:val="24"/>
          <w:lang w:val="en-US"/>
        </w:rPr>
        <w:t xml:space="preserve"> complex regulatory environments, </w:t>
      </w:r>
      <w:r w:rsidR="008D2500" w:rsidRPr="009E349D">
        <w:rPr>
          <w:rFonts w:cs="Times New Roman"/>
          <w:szCs w:val="24"/>
          <w:lang w:val="en-US"/>
        </w:rPr>
        <w:t>having</w:t>
      </w:r>
      <w:r w:rsidRPr="009E349D">
        <w:rPr>
          <w:rFonts w:cs="Times New Roman"/>
          <w:szCs w:val="24"/>
          <w:lang w:val="en-US"/>
        </w:rPr>
        <w:t xml:space="preserve"> visa regulations </w:t>
      </w:r>
      <w:r w:rsidR="006B4F7D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legal requirements, which could </w:t>
      </w:r>
      <w:r w:rsidR="006B4F7D" w:rsidRPr="009E349D">
        <w:rPr>
          <w:rFonts w:cs="Times New Roman"/>
          <w:szCs w:val="24"/>
          <w:lang w:val="en-US"/>
        </w:rPr>
        <w:t>be posing</w:t>
      </w:r>
      <w:r w:rsidRPr="009E349D">
        <w:rPr>
          <w:rFonts w:cs="Times New Roman"/>
          <w:szCs w:val="24"/>
          <w:lang w:val="en-US"/>
        </w:rPr>
        <w:t xml:space="preserve"> </w:t>
      </w:r>
      <w:r w:rsidR="006B4F7D" w:rsidRPr="009E349D">
        <w:rPr>
          <w:rFonts w:cs="Times New Roman"/>
          <w:szCs w:val="24"/>
          <w:lang w:val="en-US"/>
        </w:rPr>
        <w:t>hurdles to growth</w:t>
      </w:r>
      <w:r w:rsidR="00890CFE" w:rsidRPr="009E349D">
        <w:rPr>
          <w:rFonts w:cs="Times New Roman"/>
          <w:szCs w:val="24"/>
          <w:lang w:val="en-US"/>
        </w:rPr>
        <w:t xml:space="preserve"> </w:t>
      </w:r>
      <w:r w:rsidR="00890CFE" w:rsidRPr="009E349D">
        <w:rPr>
          <w:rFonts w:cs="Times New Roman"/>
          <w:szCs w:val="24"/>
        </w:rPr>
        <w:t>Abdou et al., (2020).</w:t>
      </w:r>
    </w:p>
    <w:p w14:paraId="45A16F3F" w14:textId="77777777" w:rsidR="00BA3254" w:rsidRPr="009E349D" w:rsidRDefault="006B4F7D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Growth Potential Analysis-</w:t>
      </w:r>
      <w:r w:rsidR="00BA3254" w:rsidRPr="009E349D">
        <w:rPr>
          <w:rFonts w:cs="Times New Roman"/>
          <w:b/>
          <w:bCs/>
          <w:szCs w:val="24"/>
          <w:lang w:val="en-US"/>
        </w:rPr>
        <w:t xml:space="preserve"> Premier Inn</w:t>
      </w:r>
    </w:p>
    <w:p w14:paraId="5D35A6A4" w14:textId="76130093" w:rsidR="00BA3254" w:rsidRPr="009E349D" w:rsidRDefault="00BA3254" w:rsidP="009E349D">
      <w:pPr>
        <w:numPr>
          <w:ilvl w:val="0"/>
          <w:numId w:val="7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UK Expansion</w:t>
      </w:r>
      <w:r w:rsidRPr="009E349D">
        <w:rPr>
          <w:rFonts w:cs="Times New Roman"/>
          <w:b/>
          <w:szCs w:val="24"/>
          <w:lang w:val="en-US"/>
        </w:rPr>
        <w:t>:</w:t>
      </w:r>
      <w:r w:rsidRPr="009E349D">
        <w:rPr>
          <w:rFonts w:cs="Times New Roman"/>
          <w:szCs w:val="24"/>
          <w:lang w:val="en-US"/>
        </w:rPr>
        <w:t xml:space="preserve"> Premier Inn can </w:t>
      </w:r>
      <w:r w:rsidR="006B4F7D" w:rsidRPr="009E349D">
        <w:rPr>
          <w:rFonts w:cs="Times New Roman"/>
          <w:szCs w:val="24"/>
          <w:lang w:val="en-US"/>
        </w:rPr>
        <w:t xml:space="preserve">take advantage </w:t>
      </w:r>
      <w:r w:rsidR="008D2500" w:rsidRPr="009E349D">
        <w:rPr>
          <w:rFonts w:cs="Times New Roman"/>
          <w:szCs w:val="24"/>
          <w:lang w:val="en-US"/>
        </w:rPr>
        <w:t>of</w:t>
      </w:r>
      <w:r w:rsidRPr="009E349D">
        <w:rPr>
          <w:rFonts w:cs="Times New Roman"/>
          <w:szCs w:val="24"/>
          <w:lang w:val="en-US"/>
        </w:rPr>
        <w:t xml:space="preserve"> the growing UK market, </w:t>
      </w:r>
      <w:r w:rsidR="006B4F7D" w:rsidRPr="009E349D">
        <w:rPr>
          <w:rFonts w:cs="Times New Roman"/>
          <w:szCs w:val="24"/>
          <w:lang w:val="en-US"/>
        </w:rPr>
        <w:t>mainly</w:t>
      </w:r>
      <w:r w:rsidRPr="009E349D">
        <w:rPr>
          <w:rFonts w:cs="Times New Roman"/>
          <w:szCs w:val="24"/>
          <w:lang w:val="en-US"/>
        </w:rPr>
        <w:t xml:space="preserve"> in tourist destinations </w:t>
      </w:r>
      <w:r w:rsidR="006B4F7D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major cities, to </w:t>
      </w:r>
      <w:r w:rsidR="006B4F7D" w:rsidRPr="009E349D">
        <w:rPr>
          <w:rFonts w:cs="Times New Roman"/>
          <w:szCs w:val="24"/>
          <w:lang w:val="en-US"/>
        </w:rPr>
        <w:t>enlarge</w:t>
      </w:r>
      <w:r w:rsidRPr="009E349D">
        <w:rPr>
          <w:rFonts w:cs="Times New Roman"/>
          <w:szCs w:val="24"/>
          <w:lang w:val="en-US"/>
        </w:rPr>
        <w:t xml:space="preserve"> its presence and tap into</w:t>
      </w:r>
      <w:r w:rsidR="00A66CEC"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international</w:t>
      </w:r>
      <w:r w:rsidR="00A66CEC"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and</w:t>
      </w:r>
      <w:r w:rsidR="00A66CEC" w:rsidRPr="009E349D">
        <w:rPr>
          <w:rFonts w:cs="Times New Roman"/>
          <w:szCs w:val="24"/>
          <w:lang w:val="en-US"/>
        </w:rPr>
        <w:t xml:space="preserve"> domestic tourism</w:t>
      </w:r>
      <w:r w:rsidRPr="009E349D">
        <w:rPr>
          <w:rFonts w:cs="Times New Roman"/>
          <w:szCs w:val="24"/>
          <w:lang w:val="en-US"/>
        </w:rPr>
        <w:t>.</w:t>
      </w:r>
    </w:p>
    <w:p w14:paraId="6E46CADA" w14:textId="771079D2" w:rsidR="00BA3254" w:rsidRPr="009E349D" w:rsidRDefault="00BA3254" w:rsidP="009E349D">
      <w:pPr>
        <w:numPr>
          <w:ilvl w:val="0"/>
          <w:numId w:val="7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Focus</w:t>
      </w:r>
      <w:r w:rsidR="00A66CEC" w:rsidRPr="009E349D">
        <w:rPr>
          <w:rFonts w:cs="Times New Roman"/>
          <w:b/>
          <w:i/>
          <w:iCs/>
          <w:szCs w:val="24"/>
          <w:lang w:val="en-US"/>
        </w:rPr>
        <w:t>ing</w:t>
      </w:r>
      <w:r w:rsidRPr="009E349D">
        <w:rPr>
          <w:rFonts w:cs="Times New Roman"/>
          <w:b/>
          <w:i/>
          <w:iCs/>
          <w:szCs w:val="24"/>
          <w:lang w:val="en-US"/>
        </w:rPr>
        <w:t xml:space="preserve"> on</w:t>
      </w:r>
      <w:r w:rsidR="00A66CEC" w:rsidRPr="009E349D">
        <w:rPr>
          <w:rFonts w:cs="Times New Roman"/>
          <w:b/>
          <w:i/>
          <w:iCs/>
          <w:szCs w:val="24"/>
          <w:lang w:val="en-US"/>
        </w:rPr>
        <w:t xml:space="preserve"> the</w:t>
      </w:r>
      <w:r w:rsidRPr="009E349D">
        <w:rPr>
          <w:rFonts w:cs="Times New Roman"/>
          <w:b/>
          <w:i/>
          <w:iCs/>
          <w:szCs w:val="24"/>
          <w:lang w:val="en-US"/>
        </w:rPr>
        <w:t xml:space="preserve"> Budget-Friendly Offering</w:t>
      </w:r>
      <w:r w:rsidRPr="009E349D">
        <w:rPr>
          <w:rFonts w:cs="Times New Roman"/>
          <w:b/>
          <w:szCs w:val="24"/>
          <w:lang w:val="en-US"/>
        </w:rPr>
        <w:t>:</w:t>
      </w:r>
      <w:r w:rsidRPr="009E349D">
        <w:rPr>
          <w:rFonts w:cs="Times New Roman"/>
          <w:szCs w:val="24"/>
          <w:lang w:val="en-US"/>
        </w:rPr>
        <w:t xml:space="preserve"> By </w:t>
      </w:r>
      <w:r w:rsidR="00A66CEC" w:rsidRPr="009E349D">
        <w:rPr>
          <w:rFonts w:cs="Times New Roman"/>
          <w:szCs w:val="24"/>
          <w:lang w:val="en-US"/>
        </w:rPr>
        <w:t>upholding competitive pricing as well as</w:t>
      </w:r>
      <w:r w:rsidRPr="009E349D">
        <w:rPr>
          <w:rFonts w:cs="Times New Roman"/>
          <w:szCs w:val="24"/>
          <w:lang w:val="en-US"/>
        </w:rPr>
        <w:t xml:space="preserve"> </w:t>
      </w:r>
      <w:r w:rsidR="00A66CEC" w:rsidRPr="009E349D">
        <w:rPr>
          <w:rFonts w:cs="Times New Roman"/>
          <w:szCs w:val="24"/>
          <w:lang w:val="en-US"/>
        </w:rPr>
        <w:t>underlining</w:t>
      </w:r>
      <w:r w:rsidRPr="009E349D">
        <w:rPr>
          <w:rFonts w:cs="Times New Roman"/>
          <w:szCs w:val="24"/>
          <w:lang w:val="en-US"/>
        </w:rPr>
        <w:t xml:space="preserve"> affordability</w:t>
      </w:r>
      <w:r w:rsidR="00A66CEC" w:rsidRPr="009E349D">
        <w:rPr>
          <w:rFonts w:cs="Times New Roman"/>
          <w:szCs w:val="24"/>
          <w:lang w:val="en-US"/>
        </w:rPr>
        <w:t xml:space="preserve"> and reliability</w:t>
      </w:r>
      <w:r w:rsidRPr="009E349D">
        <w:rPr>
          <w:rFonts w:cs="Times New Roman"/>
          <w:szCs w:val="24"/>
          <w:lang w:val="en-US"/>
        </w:rPr>
        <w:t xml:space="preserve">, Premier Inn can </w:t>
      </w:r>
      <w:r w:rsidR="00A66CEC" w:rsidRPr="009E349D">
        <w:rPr>
          <w:rFonts w:cs="Times New Roman"/>
          <w:szCs w:val="24"/>
          <w:lang w:val="en-US"/>
        </w:rPr>
        <w:t>provide</w:t>
      </w:r>
      <w:r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for</w:t>
      </w:r>
      <w:r w:rsidRPr="009E349D">
        <w:rPr>
          <w:rFonts w:cs="Times New Roman"/>
          <w:szCs w:val="24"/>
          <w:lang w:val="en-US"/>
        </w:rPr>
        <w:t xml:space="preserve"> cost</w:t>
      </w:r>
      <w:r w:rsidR="00E03572" w:rsidRPr="009E349D">
        <w:rPr>
          <w:rFonts w:cs="Times New Roman"/>
          <w:szCs w:val="24"/>
          <w:lang w:val="en-US"/>
        </w:rPr>
        <w:t xml:space="preserve">-conscious </w:t>
      </w:r>
      <w:r w:rsidR="009E349D" w:rsidRPr="009E349D">
        <w:rPr>
          <w:rFonts w:cs="Times New Roman"/>
          <w:szCs w:val="24"/>
          <w:lang w:val="en-US"/>
        </w:rPr>
        <w:t>travelers</w:t>
      </w:r>
      <w:r w:rsidR="00E03572" w:rsidRPr="009E349D">
        <w:rPr>
          <w:rFonts w:cs="Times New Roman"/>
          <w:szCs w:val="24"/>
          <w:lang w:val="en-US"/>
        </w:rPr>
        <w:t xml:space="preserve"> and </w:t>
      </w:r>
      <w:r w:rsidR="009E349D" w:rsidRPr="009E349D">
        <w:rPr>
          <w:rFonts w:cs="Times New Roman"/>
          <w:szCs w:val="24"/>
          <w:lang w:val="en-US"/>
        </w:rPr>
        <w:t>capture</w:t>
      </w:r>
      <w:r w:rsidRPr="009E349D">
        <w:rPr>
          <w:rFonts w:cs="Times New Roman"/>
          <w:szCs w:val="24"/>
          <w:lang w:val="en-US"/>
        </w:rPr>
        <w:t xml:space="preserve"> a larger </w:t>
      </w:r>
      <w:r w:rsidR="00E03572" w:rsidRPr="009E349D">
        <w:rPr>
          <w:rFonts w:cs="Times New Roman"/>
          <w:szCs w:val="24"/>
          <w:lang w:val="en-US"/>
        </w:rPr>
        <w:t xml:space="preserve">share of </w:t>
      </w:r>
      <w:r w:rsidR="009E349D" w:rsidRPr="009E349D">
        <w:rPr>
          <w:rFonts w:cs="Times New Roman"/>
          <w:szCs w:val="24"/>
          <w:lang w:val="en-US"/>
        </w:rPr>
        <w:t xml:space="preserve">the </w:t>
      </w:r>
      <w:r w:rsidR="00E03572" w:rsidRPr="009E349D">
        <w:rPr>
          <w:rFonts w:cs="Times New Roman"/>
          <w:szCs w:val="24"/>
          <w:lang w:val="en-US"/>
        </w:rPr>
        <w:t>market</w:t>
      </w:r>
      <w:r w:rsidRPr="009E349D">
        <w:rPr>
          <w:rFonts w:cs="Times New Roman"/>
          <w:szCs w:val="24"/>
          <w:lang w:val="en-US"/>
        </w:rPr>
        <w:t>.</w:t>
      </w:r>
    </w:p>
    <w:p w14:paraId="2CE0EEE7" w14:textId="7D3390EF" w:rsidR="00BA3254" w:rsidRPr="009E349D" w:rsidRDefault="00E03572" w:rsidP="009E349D">
      <w:pPr>
        <w:numPr>
          <w:ilvl w:val="0"/>
          <w:numId w:val="7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Innovation in the Technology as well as</w:t>
      </w:r>
      <w:r w:rsidR="00BA3254" w:rsidRPr="009E349D">
        <w:rPr>
          <w:rFonts w:cs="Times New Roman"/>
          <w:b/>
          <w:i/>
          <w:iCs/>
          <w:szCs w:val="24"/>
          <w:lang w:val="en-US"/>
        </w:rPr>
        <w:t xml:space="preserve"> Guest Services</w:t>
      </w:r>
      <w:r w:rsidR="00870D15" w:rsidRPr="009E349D">
        <w:rPr>
          <w:rFonts w:cs="Times New Roman"/>
          <w:b/>
          <w:szCs w:val="24"/>
          <w:lang w:val="en-US"/>
        </w:rPr>
        <w:t>-</w:t>
      </w:r>
      <w:r w:rsidR="00BA3254" w:rsidRPr="009E349D">
        <w:rPr>
          <w:rFonts w:cs="Times New Roman"/>
          <w:szCs w:val="24"/>
          <w:lang w:val="en-US"/>
        </w:rPr>
        <w:t xml:space="preserve"> Investing in techno</w:t>
      </w:r>
      <w:r w:rsidR="00870D15" w:rsidRPr="009E349D">
        <w:rPr>
          <w:rFonts w:cs="Times New Roman"/>
          <w:szCs w:val="24"/>
          <w:lang w:val="en-US"/>
        </w:rPr>
        <w:t>logical advancements like</w:t>
      </w:r>
      <w:r w:rsidR="00BA3254" w:rsidRPr="009E349D">
        <w:rPr>
          <w:rFonts w:cs="Times New Roman"/>
          <w:szCs w:val="24"/>
          <w:lang w:val="en-US"/>
        </w:rPr>
        <w:t xml:space="preserve"> </w:t>
      </w:r>
      <w:r w:rsidR="00870D15" w:rsidRPr="009E349D">
        <w:rPr>
          <w:rFonts w:cs="Times New Roman"/>
          <w:szCs w:val="24"/>
          <w:lang w:val="en-US"/>
        </w:rPr>
        <w:t>smarter room features and online booking platforms,</w:t>
      </w:r>
      <w:r w:rsidR="00BA3254" w:rsidRPr="009E349D">
        <w:rPr>
          <w:rFonts w:cs="Times New Roman"/>
          <w:szCs w:val="24"/>
          <w:lang w:val="en-US"/>
        </w:rPr>
        <w:t xml:space="preserve"> as well as sustainability initiatives, can </w:t>
      </w:r>
      <w:r w:rsidR="009E349D" w:rsidRPr="009E349D">
        <w:rPr>
          <w:rFonts w:cs="Times New Roman"/>
          <w:szCs w:val="24"/>
          <w:lang w:val="en-US"/>
        </w:rPr>
        <w:t>enhance</w:t>
      </w:r>
      <w:r w:rsidR="00870D15" w:rsidRPr="009E349D">
        <w:rPr>
          <w:rFonts w:cs="Times New Roman"/>
          <w:szCs w:val="24"/>
          <w:lang w:val="en-US"/>
        </w:rPr>
        <w:t xml:space="preserve"> the guest experience along with </w:t>
      </w:r>
      <w:r w:rsidR="008D2500" w:rsidRPr="009E349D">
        <w:rPr>
          <w:rFonts w:cs="Times New Roman"/>
          <w:szCs w:val="24"/>
          <w:lang w:val="en-US"/>
        </w:rPr>
        <w:t>attracting</w:t>
      </w:r>
      <w:r w:rsidR="00870D15" w:rsidRPr="009E349D">
        <w:rPr>
          <w:rFonts w:cs="Times New Roman"/>
          <w:szCs w:val="24"/>
          <w:lang w:val="en-US"/>
        </w:rPr>
        <w:t xml:space="preserve"> modern </w:t>
      </w:r>
      <w:r w:rsidR="009E349D" w:rsidRPr="009E349D">
        <w:rPr>
          <w:rFonts w:cs="Times New Roman"/>
          <w:szCs w:val="24"/>
          <w:lang w:val="en-US"/>
        </w:rPr>
        <w:t>travelers</w:t>
      </w:r>
      <w:r w:rsidR="00BA3254" w:rsidRPr="009E349D">
        <w:rPr>
          <w:rFonts w:cs="Times New Roman"/>
          <w:szCs w:val="24"/>
          <w:lang w:val="en-US"/>
        </w:rPr>
        <w:t>.</w:t>
      </w:r>
    </w:p>
    <w:p w14:paraId="4C39E85D" w14:textId="06F29A05" w:rsidR="00BA3254" w:rsidRPr="009E349D" w:rsidRDefault="00BA3254" w:rsidP="009E349D">
      <w:pPr>
        <w:numPr>
          <w:ilvl w:val="0"/>
          <w:numId w:val="7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International Expansion</w:t>
      </w:r>
      <w:r w:rsidR="009C0F0F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Exploring </w:t>
      </w:r>
      <w:r w:rsidR="009C0F0F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opportunities in </w:t>
      </w:r>
      <w:r w:rsidR="009E349D" w:rsidRPr="009E349D">
        <w:rPr>
          <w:rFonts w:cs="Times New Roman"/>
          <w:szCs w:val="24"/>
          <w:lang w:val="en-US"/>
        </w:rPr>
        <w:t>neighboring</w:t>
      </w:r>
      <w:r w:rsidRPr="009E349D">
        <w:rPr>
          <w:rFonts w:cs="Times New Roman"/>
          <w:szCs w:val="24"/>
          <w:lang w:val="en-US"/>
        </w:rPr>
        <w:t xml:space="preserve"> European markets can </w:t>
      </w:r>
      <w:r w:rsidR="009C0F0F" w:rsidRPr="009E349D">
        <w:rPr>
          <w:rFonts w:cs="Times New Roman"/>
          <w:szCs w:val="24"/>
          <w:lang w:val="en-US"/>
        </w:rPr>
        <w:t>widen</w:t>
      </w:r>
      <w:r w:rsidRPr="009E349D">
        <w:rPr>
          <w:rFonts w:cs="Times New Roman"/>
          <w:szCs w:val="24"/>
          <w:lang w:val="en-US"/>
        </w:rPr>
        <w:t xml:space="preserve"> Premier Inn's reach, </w:t>
      </w:r>
      <w:r w:rsidR="009C0F0F" w:rsidRPr="009E349D">
        <w:rPr>
          <w:rFonts w:cs="Times New Roman"/>
          <w:szCs w:val="24"/>
          <w:lang w:val="en-US"/>
        </w:rPr>
        <w:t>though</w:t>
      </w:r>
      <w:r w:rsidRPr="009E349D">
        <w:rPr>
          <w:rFonts w:cs="Times New Roman"/>
          <w:szCs w:val="24"/>
          <w:lang w:val="en-US"/>
        </w:rPr>
        <w:t xml:space="preserve"> adapting </w:t>
      </w:r>
      <w:r w:rsidR="009C0F0F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 xml:space="preserve">offerings to local preferences </w:t>
      </w:r>
      <w:r w:rsidR="009C0F0F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navigating </w:t>
      </w:r>
      <w:r w:rsidR="009C0F0F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>regulator</w:t>
      </w:r>
      <w:r w:rsidR="009C0F0F" w:rsidRPr="009E349D">
        <w:rPr>
          <w:rFonts w:cs="Times New Roman"/>
          <w:szCs w:val="24"/>
          <w:lang w:val="en-US"/>
        </w:rPr>
        <w:t>y challenges will be crucial</w:t>
      </w:r>
      <w:r w:rsidRPr="009E349D">
        <w:rPr>
          <w:rFonts w:cs="Times New Roman"/>
          <w:szCs w:val="24"/>
          <w:lang w:val="en-US"/>
        </w:rPr>
        <w:t>.</w:t>
      </w:r>
    </w:p>
    <w:p w14:paraId="626DB5E1" w14:textId="77777777" w:rsidR="009E349D" w:rsidRDefault="009E349D" w:rsidP="009E349D">
      <w:pPr>
        <w:spacing w:line="276" w:lineRule="auto"/>
        <w:rPr>
          <w:rFonts w:cs="Times New Roman"/>
          <w:b/>
          <w:i/>
          <w:iCs/>
          <w:szCs w:val="24"/>
          <w:lang w:val="en-US"/>
        </w:rPr>
      </w:pPr>
    </w:p>
    <w:p w14:paraId="3685C75F" w14:textId="77777777" w:rsidR="009E349D" w:rsidRDefault="009E349D" w:rsidP="009E349D">
      <w:pPr>
        <w:spacing w:line="276" w:lineRule="auto"/>
        <w:rPr>
          <w:rFonts w:cs="Times New Roman"/>
          <w:b/>
          <w:i/>
          <w:iCs/>
          <w:szCs w:val="24"/>
          <w:lang w:val="en-US"/>
        </w:rPr>
      </w:pPr>
    </w:p>
    <w:p w14:paraId="00F67BBD" w14:textId="77777777" w:rsidR="009E349D" w:rsidRDefault="009E349D" w:rsidP="009E349D">
      <w:pPr>
        <w:spacing w:line="276" w:lineRule="auto"/>
        <w:rPr>
          <w:rFonts w:cs="Times New Roman"/>
          <w:b/>
          <w:i/>
          <w:iCs/>
          <w:szCs w:val="24"/>
          <w:lang w:val="en-US"/>
        </w:rPr>
      </w:pPr>
    </w:p>
    <w:p w14:paraId="10244687" w14:textId="77777777" w:rsidR="009E349D" w:rsidRDefault="009E349D" w:rsidP="009E349D">
      <w:pPr>
        <w:spacing w:line="276" w:lineRule="auto"/>
        <w:rPr>
          <w:rFonts w:cs="Times New Roman"/>
          <w:b/>
          <w:i/>
          <w:iCs/>
          <w:szCs w:val="24"/>
          <w:lang w:val="en-US"/>
        </w:rPr>
      </w:pPr>
    </w:p>
    <w:p w14:paraId="64940675" w14:textId="0AF5BB6F" w:rsidR="00BA3254" w:rsidRPr="009E349D" w:rsidRDefault="00411106" w:rsidP="009E349D">
      <w:pPr>
        <w:spacing w:line="276" w:lineRule="auto"/>
        <w:rPr>
          <w:rFonts w:cs="Times New Roman"/>
          <w:b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lastRenderedPageBreak/>
        <w:t>Potential Barriers-</w:t>
      </w:r>
    </w:p>
    <w:p w14:paraId="1DC8AC12" w14:textId="2DEA6F17" w:rsidR="00BA3254" w:rsidRPr="009E349D" w:rsidRDefault="00BA3254" w:rsidP="009E349D">
      <w:pPr>
        <w:numPr>
          <w:ilvl w:val="0"/>
          <w:numId w:val="8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Economic Sensitivity</w:t>
      </w:r>
      <w:r w:rsidR="00411106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Premier Inn, like mid-scale </w:t>
      </w:r>
      <w:r w:rsidR="000C1A6B" w:rsidRPr="009E349D">
        <w:rPr>
          <w:rFonts w:cs="Times New Roman"/>
          <w:szCs w:val="24"/>
          <w:lang w:val="en-US"/>
        </w:rPr>
        <w:t xml:space="preserve">and other budget </w:t>
      </w:r>
      <w:r w:rsidRPr="009E349D">
        <w:rPr>
          <w:rFonts w:cs="Times New Roman"/>
          <w:szCs w:val="24"/>
          <w:lang w:val="en-US"/>
        </w:rPr>
        <w:t xml:space="preserve">hotel chains, is </w:t>
      </w:r>
      <w:r w:rsidR="000C1A6B" w:rsidRPr="009E349D">
        <w:rPr>
          <w:rFonts w:cs="Times New Roman"/>
          <w:szCs w:val="24"/>
          <w:lang w:val="en-US"/>
        </w:rPr>
        <w:t>vulnerable</w:t>
      </w:r>
      <w:r w:rsidRPr="009E349D">
        <w:rPr>
          <w:rFonts w:cs="Times New Roman"/>
          <w:szCs w:val="24"/>
          <w:lang w:val="en-US"/>
        </w:rPr>
        <w:t xml:space="preserve"> to economic fluctuations and </w:t>
      </w:r>
      <w:r w:rsidR="000C1A6B" w:rsidRPr="009E349D">
        <w:rPr>
          <w:rFonts w:cs="Times New Roman"/>
          <w:szCs w:val="24"/>
          <w:lang w:val="en-US"/>
        </w:rPr>
        <w:t>customer</w:t>
      </w:r>
      <w:r w:rsidRPr="009E349D">
        <w:rPr>
          <w:rFonts w:cs="Times New Roman"/>
          <w:szCs w:val="24"/>
          <w:lang w:val="en-US"/>
        </w:rPr>
        <w:t xml:space="preserve"> spending patterns, which can </w:t>
      </w:r>
      <w:r w:rsidR="008D2500" w:rsidRPr="009E349D">
        <w:rPr>
          <w:rFonts w:cs="Times New Roman"/>
          <w:szCs w:val="24"/>
          <w:lang w:val="en-US"/>
        </w:rPr>
        <w:t>affect</w:t>
      </w:r>
      <w:r w:rsidR="000C1A6B" w:rsidRPr="009E349D">
        <w:rPr>
          <w:rFonts w:cs="Times New Roman"/>
          <w:szCs w:val="24"/>
          <w:lang w:val="en-US"/>
        </w:rPr>
        <w:t xml:space="preserve"> travel demand along with revenue</w:t>
      </w:r>
      <w:r w:rsidRPr="009E349D">
        <w:rPr>
          <w:rFonts w:cs="Times New Roman"/>
          <w:szCs w:val="24"/>
          <w:lang w:val="en-US"/>
        </w:rPr>
        <w:t>.</w:t>
      </w:r>
    </w:p>
    <w:p w14:paraId="367DE1CA" w14:textId="43C20315" w:rsidR="00BA3254" w:rsidRPr="009E349D" w:rsidRDefault="00BA3254" w:rsidP="009E349D">
      <w:pPr>
        <w:numPr>
          <w:ilvl w:val="0"/>
          <w:numId w:val="8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Competitive Market</w:t>
      </w:r>
      <w:r w:rsidR="000C1A6B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Intense competition</w:t>
      </w:r>
      <w:r w:rsidRPr="009E349D">
        <w:rPr>
          <w:rFonts w:cs="Times New Roman"/>
          <w:szCs w:val="24"/>
          <w:lang w:val="en-US"/>
        </w:rPr>
        <w:t xml:space="preserve"> from both </w:t>
      </w:r>
      <w:r w:rsidR="000C1A6B" w:rsidRPr="009E349D">
        <w:rPr>
          <w:rFonts w:cs="Times New Roman"/>
          <w:szCs w:val="24"/>
          <w:lang w:val="en-US"/>
        </w:rPr>
        <w:t>the international as well as</w:t>
      </w:r>
      <w:r w:rsidRPr="009E349D">
        <w:rPr>
          <w:rFonts w:cs="Times New Roman"/>
          <w:szCs w:val="24"/>
          <w:lang w:val="en-US"/>
        </w:rPr>
        <w:t xml:space="preserve"> domestic hotel chains in the UK's budget</w:t>
      </w:r>
      <w:r w:rsidR="00C83882" w:rsidRPr="009E349D">
        <w:rPr>
          <w:rFonts w:cs="Times New Roman"/>
          <w:szCs w:val="24"/>
          <w:lang w:val="en-US"/>
        </w:rPr>
        <w:t xml:space="preserve"> and mid-scale </w:t>
      </w:r>
      <w:r w:rsidRPr="009E349D">
        <w:rPr>
          <w:rFonts w:cs="Times New Roman"/>
          <w:szCs w:val="24"/>
          <w:lang w:val="en-US"/>
        </w:rPr>
        <w:t xml:space="preserve">hotel sector </w:t>
      </w:r>
      <w:r w:rsidR="00C83882" w:rsidRPr="009E349D">
        <w:rPr>
          <w:rFonts w:cs="Times New Roman"/>
          <w:szCs w:val="24"/>
          <w:lang w:val="en-US"/>
        </w:rPr>
        <w:t xml:space="preserve">which </w:t>
      </w:r>
      <w:r w:rsidR="009E349D" w:rsidRPr="009E349D">
        <w:rPr>
          <w:rFonts w:cs="Times New Roman"/>
          <w:szCs w:val="24"/>
          <w:lang w:val="en-US"/>
        </w:rPr>
        <w:t>needs</w:t>
      </w:r>
      <w:r w:rsidR="00C83882" w:rsidRPr="009E349D">
        <w:rPr>
          <w:rFonts w:cs="Times New Roman"/>
          <w:szCs w:val="24"/>
          <w:lang w:val="en-US"/>
        </w:rPr>
        <w:t xml:space="preserve"> the</w:t>
      </w:r>
      <w:r w:rsidRPr="009E349D">
        <w:rPr>
          <w:rFonts w:cs="Times New Roman"/>
          <w:szCs w:val="24"/>
          <w:lang w:val="en-US"/>
        </w:rPr>
        <w:t xml:space="preserve"> continual </w:t>
      </w:r>
      <w:r w:rsidR="00C83882" w:rsidRPr="009E349D">
        <w:rPr>
          <w:rFonts w:cs="Times New Roman"/>
          <w:szCs w:val="24"/>
          <w:lang w:val="en-US"/>
        </w:rPr>
        <w:t>distinction of offerings for</w:t>
      </w:r>
      <w:r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keeping</w:t>
      </w:r>
      <w:r w:rsidR="00C83882" w:rsidRPr="009E349D">
        <w:rPr>
          <w:rFonts w:cs="Times New Roman"/>
          <w:szCs w:val="24"/>
          <w:lang w:val="en-US"/>
        </w:rPr>
        <w:t xml:space="preserve"> the market share</w:t>
      </w:r>
      <w:r w:rsidRPr="009E349D">
        <w:rPr>
          <w:rFonts w:cs="Times New Roman"/>
          <w:szCs w:val="24"/>
          <w:lang w:val="en-US"/>
        </w:rPr>
        <w:t>.</w:t>
      </w:r>
    </w:p>
    <w:p w14:paraId="164BE584" w14:textId="49B15C59" w:rsidR="00BA3254" w:rsidRPr="009E349D" w:rsidRDefault="00BA3254" w:rsidP="009E349D">
      <w:pPr>
        <w:numPr>
          <w:ilvl w:val="0"/>
          <w:numId w:val="8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i/>
          <w:iCs/>
          <w:szCs w:val="24"/>
          <w:lang w:val="en-US"/>
        </w:rPr>
        <w:t>Regulatory Challenges</w:t>
      </w:r>
      <w:r w:rsidR="00C83882" w:rsidRPr="009E349D">
        <w:rPr>
          <w:rFonts w:cs="Times New Roman"/>
          <w:b/>
          <w:szCs w:val="24"/>
          <w:lang w:val="en-US"/>
        </w:rPr>
        <w:t>-</w:t>
      </w:r>
      <w:r w:rsidRPr="009E349D">
        <w:rPr>
          <w:rFonts w:cs="Times New Roman"/>
          <w:szCs w:val="24"/>
          <w:lang w:val="en-US"/>
        </w:rPr>
        <w:t xml:space="preserve"> </w:t>
      </w:r>
      <w:r w:rsidR="00C83882" w:rsidRPr="009E349D">
        <w:rPr>
          <w:rFonts w:cs="Times New Roman"/>
          <w:szCs w:val="24"/>
          <w:lang w:val="en-US"/>
        </w:rPr>
        <w:t>Escalating</w:t>
      </w:r>
      <w:r w:rsidRPr="009E349D">
        <w:rPr>
          <w:rFonts w:cs="Times New Roman"/>
          <w:szCs w:val="24"/>
          <w:lang w:val="en-US"/>
        </w:rPr>
        <w:t xml:space="preserve"> into international markets </w:t>
      </w:r>
      <w:r w:rsidR="00C83882" w:rsidRPr="009E349D">
        <w:rPr>
          <w:rFonts w:cs="Times New Roman"/>
          <w:szCs w:val="24"/>
          <w:lang w:val="en-US"/>
        </w:rPr>
        <w:t>needs</w:t>
      </w:r>
      <w:r w:rsidRPr="009E349D">
        <w:rPr>
          <w:rFonts w:cs="Times New Roman"/>
          <w:szCs w:val="24"/>
          <w:lang w:val="en-US"/>
        </w:rPr>
        <w:t xml:space="preserve"> compliance with </w:t>
      </w:r>
      <w:r w:rsidR="00C83882" w:rsidRPr="009E349D">
        <w:rPr>
          <w:rFonts w:cs="Times New Roman"/>
          <w:szCs w:val="24"/>
          <w:lang w:val="en-US"/>
        </w:rPr>
        <w:t>varied</w:t>
      </w:r>
      <w:r w:rsidRPr="009E349D">
        <w:rPr>
          <w:rFonts w:cs="Times New Roman"/>
          <w:szCs w:val="24"/>
          <w:lang w:val="en-US"/>
        </w:rPr>
        <w:t xml:space="preserve"> standards </w:t>
      </w:r>
      <w:r w:rsidR="00C83882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regulations, </w:t>
      </w:r>
      <w:r w:rsidR="008D2500" w:rsidRPr="009E349D">
        <w:rPr>
          <w:rFonts w:cs="Times New Roman"/>
          <w:szCs w:val="24"/>
          <w:lang w:val="en-US"/>
        </w:rPr>
        <w:t>forming</w:t>
      </w:r>
      <w:r w:rsidR="00C83882" w:rsidRPr="009E349D">
        <w:rPr>
          <w:rFonts w:cs="Times New Roman"/>
          <w:szCs w:val="24"/>
          <w:lang w:val="en-US"/>
        </w:rPr>
        <w:t xml:space="preserve"> building codes along with</w:t>
      </w:r>
      <w:r w:rsidRPr="009E349D">
        <w:rPr>
          <w:rFonts w:cs="Times New Roman"/>
          <w:szCs w:val="24"/>
          <w:lang w:val="en-US"/>
        </w:rPr>
        <w:t xml:space="preserve"> zoning laws, which may </w:t>
      </w:r>
      <w:r w:rsidR="008D2500" w:rsidRPr="009E349D">
        <w:rPr>
          <w:rFonts w:cs="Times New Roman"/>
          <w:szCs w:val="24"/>
          <w:lang w:val="en-US"/>
        </w:rPr>
        <w:t>pose</w:t>
      </w:r>
      <w:r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expansion problems</w:t>
      </w:r>
      <w:r w:rsidRPr="009E349D">
        <w:rPr>
          <w:rFonts w:cs="Times New Roman"/>
          <w:szCs w:val="24"/>
          <w:lang w:val="en-US"/>
        </w:rPr>
        <w:t>.</w:t>
      </w:r>
    </w:p>
    <w:p w14:paraId="2E9CD512" w14:textId="054A23D6" w:rsidR="00BE3D62" w:rsidRPr="009E349D" w:rsidRDefault="00BE3D62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bookmarkStart w:id="4" w:name="_Toc158583369"/>
      <w:r w:rsidRPr="009E349D">
        <w:rPr>
          <w:rFonts w:cs="Times New Roman"/>
          <w:szCs w:val="24"/>
        </w:rPr>
        <w:t>Financial Commitment to Corporate Social Responsibility (CSR)</w:t>
      </w:r>
      <w:bookmarkEnd w:id="4"/>
    </w:p>
    <w:p w14:paraId="51A6E9EE" w14:textId="2F558E64" w:rsidR="00BE3D62" w:rsidRPr="009E349D" w:rsidRDefault="00C83882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  <w:lang w:val="en-US"/>
        </w:rPr>
        <w:t>Examining</w:t>
      </w:r>
      <w:r w:rsidR="00BE3D62" w:rsidRPr="009E349D">
        <w:rPr>
          <w:rFonts w:cs="Times New Roman"/>
          <w:szCs w:val="24"/>
          <w:lang w:val="en-US"/>
        </w:rPr>
        <w:t xml:space="preserve"> Premier Inn </w:t>
      </w:r>
      <w:r w:rsidRPr="009E349D">
        <w:rPr>
          <w:rFonts w:cs="Times New Roman"/>
          <w:szCs w:val="24"/>
          <w:lang w:val="en-US"/>
        </w:rPr>
        <w:t>as well as</w:t>
      </w:r>
      <w:r w:rsidR="00BE3D62" w:rsidRPr="009E349D">
        <w:rPr>
          <w:rFonts w:cs="Times New Roman"/>
          <w:szCs w:val="24"/>
          <w:lang w:val="en-US"/>
        </w:rPr>
        <w:t xml:space="preserve"> Mandarin Oriental Hotel Group's financial commitment to</w:t>
      </w:r>
      <w:r w:rsidR="00BE7FC5" w:rsidRPr="009E349D">
        <w:rPr>
          <w:rFonts w:cs="Times New Roman"/>
          <w:szCs w:val="24"/>
          <w:lang w:val="en-US"/>
        </w:rPr>
        <w:t>wards</w:t>
      </w:r>
      <w:r w:rsidR="00BE3D62" w:rsidRPr="009E349D">
        <w:rPr>
          <w:rFonts w:cs="Times New Roman"/>
          <w:szCs w:val="24"/>
          <w:lang w:val="en-US"/>
        </w:rPr>
        <w:t xml:space="preserve"> CSR initiatives </w:t>
      </w:r>
      <w:r w:rsidR="009E349D" w:rsidRPr="009E349D">
        <w:rPr>
          <w:rFonts w:cs="Times New Roman"/>
          <w:szCs w:val="24"/>
          <w:lang w:val="en-US"/>
        </w:rPr>
        <w:t>forms</w:t>
      </w:r>
      <w:r w:rsidR="00BE7FC5" w:rsidRPr="009E349D">
        <w:rPr>
          <w:rFonts w:cs="Times New Roman"/>
          <w:szCs w:val="24"/>
          <w:lang w:val="en-US"/>
        </w:rPr>
        <w:t xml:space="preserve"> </w:t>
      </w:r>
      <w:r w:rsidR="00BE3D62" w:rsidRPr="009E349D">
        <w:rPr>
          <w:rFonts w:cs="Times New Roman"/>
          <w:szCs w:val="24"/>
          <w:lang w:val="en-US"/>
        </w:rPr>
        <w:t xml:space="preserve">their investments in </w:t>
      </w:r>
      <w:r w:rsidR="00BE7FC5" w:rsidRPr="009E349D">
        <w:rPr>
          <w:rFonts w:cs="Times New Roman"/>
          <w:szCs w:val="24"/>
          <w:lang w:val="en-US"/>
        </w:rPr>
        <w:t xml:space="preserve">sustainability practices, </w:t>
      </w:r>
      <w:r w:rsidR="00BE3D62" w:rsidRPr="009E349D">
        <w:rPr>
          <w:rFonts w:cs="Times New Roman"/>
          <w:szCs w:val="24"/>
          <w:lang w:val="en-US"/>
        </w:rPr>
        <w:t>community engagement, and ethical conduct</w:t>
      </w:r>
      <w:r w:rsidR="00BE7FC5" w:rsidRPr="009E349D">
        <w:rPr>
          <w:rFonts w:cs="Times New Roman"/>
          <w:szCs w:val="24"/>
          <w:lang w:val="en-US"/>
        </w:rPr>
        <w:t xml:space="preserve"> of business</w:t>
      </w:r>
      <w:r w:rsidR="00BE3D62" w:rsidRPr="009E349D">
        <w:rPr>
          <w:rFonts w:cs="Times New Roman"/>
          <w:szCs w:val="24"/>
          <w:lang w:val="en-US"/>
        </w:rPr>
        <w:t>.</w:t>
      </w:r>
    </w:p>
    <w:p w14:paraId="0B6939DD" w14:textId="77777777" w:rsidR="00BE3D62" w:rsidRPr="009E349D" w:rsidRDefault="00BE7FC5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Premier Inn-</w:t>
      </w:r>
    </w:p>
    <w:p w14:paraId="5EDD8410" w14:textId="43E247C7" w:rsidR="00BE3D62" w:rsidRPr="009E349D" w:rsidRDefault="00BE7FC5" w:rsidP="009E349D">
      <w:pPr>
        <w:numPr>
          <w:ilvl w:val="0"/>
          <w:numId w:val="9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Sustainability Initiatives-</w:t>
      </w:r>
      <w:r w:rsidR="00BE3D62" w:rsidRPr="009E349D">
        <w:rPr>
          <w:rFonts w:cs="Times New Roman"/>
          <w:szCs w:val="24"/>
          <w:lang w:val="en-US"/>
        </w:rPr>
        <w:t xml:space="preserve"> Premier Inn </w:t>
      </w:r>
      <w:r w:rsidRPr="009E349D">
        <w:rPr>
          <w:rFonts w:cs="Times New Roman"/>
          <w:szCs w:val="24"/>
          <w:lang w:val="en-US"/>
        </w:rPr>
        <w:t xml:space="preserve">is </w:t>
      </w:r>
      <w:r w:rsidR="008D2500" w:rsidRPr="009E349D">
        <w:rPr>
          <w:rFonts w:cs="Times New Roman"/>
          <w:szCs w:val="24"/>
          <w:lang w:val="en-US"/>
        </w:rPr>
        <w:t>proving</w:t>
      </w:r>
      <w:r w:rsidR="00BE3D62" w:rsidRPr="009E349D">
        <w:rPr>
          <w:rFonts w:cs="Times New Roman"/>
          <w:szCs w:val="24"/>
          <w:lang w:val="en-US"/>
        </w:rPr>
        <w:t xml:space="preserve"> a </w:t>
      </w:r>
      <w:r w:rsidRPr="009E349D">
        <w:rPr>
          <w:rFonts w:cs="Times New Roman"/>
          <w:szCs w:val="24"/>
          <w:lang w:val="en-US"/>
        </w:rPr>
        <w:t>strong</w:t>
      </w:r>
      <w:r w:rsidR="00BE3D62" w:rsidRPr="009E349D">
        <w:rPr>
          <w:rFonts w:cs="Times New Roman"/>
          <w:szCs w:val="24"/>
          <w:lang w:val="en-US"/>
        </w:rPr>
        <w:t xml:space="preserve"> commitment to</w:t>
      </w:r>
      <w:r w:rsidRPr="009E349D">
        <w:rPr>
          <w:rFonts w:cs="Times New Roman"/>
          <w:szCs w:val="24"/>
          <w:lang w:val="en-US"/>
        </w:rPr>
        <w:t>wards</w:t>
      </w:r>
      <w:r w:rsidR="00BE3D62" w:rsidRPr="009E349D">
        <w:rPr>
          <w:rFonts w:cs="Times New Roman"/>
          <w:szCs w:val="24"/>
          <w:lang w:val="en-US"/>
        </w:rPr>
        <w:t xml:space="preserve"> sustainability through </w:t>
      </w:r>
      <w:proofErr w:type="gramStart"/>
      <w:r w:rsidRPr="009E349D">
        <w:rPr>
          <w:rFonts w:cs="Times New Roman"/>
          <w:szCs w:val="24"/>
          <w:lang w:val="en-US"/>
        </w:rPr>
        <w:t>numerous</w:t>
      </w:r>
      <w:proofErr w:type="gramEnd"/>
      <w:r w:rsidR="00BE3D62" w:rsidRPr="009E349D">
        <w:rPr>
          <w:rFonts w:cs="Times New Roman"/>
          <w:szCs w:val="24"/>
          <w:lang w:val="en-US"/>
        </w:rPr>
        <w:t xml:space="preserve"> environmental policies </w:t>
      </w:r>
      <w:r w:rsidR="008D2500" w:rsidRPr="009E349D">
        <w:rPr>
          <w:rFonts w:cs="Times New Roman"/>
          <w:szCs w:val="24"/>
          <w:lang w:val="en-US"/>
        </w:rPr>
        <w:t>that focus</w:t>
      </w:r>
      <w:r w:rsidR="00BE3D62" w:rsidRPr="009E349D">
        <w:rPr>
          <w:rFonts w:cs="Times New Roman"/>
          <w:szCs w:val="24"/>
          <w:lang w:val="en-US"/>
        </w:rPr>
        <w:t xml:space="preserve"> on </w:t>
      </w:r>
      <w:r w:rsidRPr="009E349D">
        <w:rPr>
          <w:rFonts w:cs="Times New Roman"/>
          <w:szCs w:val="24"/>
          <w:lang w:val="en-US"/>
        </w:rPr>
        <w:t xml:space="preserve">responsible sourcing, </w:t>
      </w:r>
      <w:r w:rsidR="00BE3D62" w:rsidRPr="009E349D">
        <w:rPr>
          <w:rFonts w:cs="Times New Roman"/>
          <w:szCs w:val="24"/>
          <w:lang w:val="en-US"/>
        </w:rPr>
        <w:t xml:space="preserve">waste management, and water conservation. These </w:t>
      </w:r>
      <w:r w:rsidR="00817C45" w:rsidRPr="009E349D">
        <w:rPr>
          <w:rFonts w:cs="Times New Roman"/>
          <w:szCs w:val="24"/>
          <w:lang w:val="en-US"/>
        </w:rPr>
        <w:t xml:space="preserve">are the </w:t>
      </w:r>
      <w:r w:rsidR="00BE3D62" w:rsidRPr="009E349D">
        <w:rPr>
          <w:rFonts w:cs="Times New Roman"/>
          <w:szCs w:val="24"/>
          <w:lang w:val="en-US"/>
        </w:rPr>
        <w:t>policies</w:t>
      </w:r>
      <w:r w:rsidR="00817C45" w:rsidRPr="009E349D">
        <w:rPr>
          <w:rFonts w:cs="Times New Roman"/>
          <w:szCs w:val="24"/>
          <w:lang w:val="en-US"/>
        </w:rPr>
        <w:t xml:space="preserve"> that </w:t>
      </w:r>
      <w:r w:rsidR="008D2500" w:rsidRPr="009E349D">
        <w:rPr>
          <w:rFonts w:cs="Times New Roman"/>
          <w:szCs w:val="24"/>
          <w:lang w:val="en-US"/>
        </w:rPr>
        <w:t>show</w:t>
      </w:r>
      <w:r w:rsidR="00817C45" w:rsidRPr="009E349D">
        <w:rPr>
          <w:rFonts w:cs="Times New Roman"/>
          <w:szCs w:val="24"/>
          <w:lang w:val="en-US"/>
        </w:rPr>
        <w:t xml:space="preserve"> a substantial financial investment</w:t>
      </w:r>
      <w:r w:rsidR="00BE3D62" w:rsidRPr="009E349D">
        <w:rPr>
          <w:rFonts w:cs="Times New Roman"/>
          <w:szCs w:val="24"/>
          <w:lang w:val="en-US"/>
        </w:rPr>
        <w:t xml:space="preserve"> in </w:t>
      </w:r>
      <w:r w:rsidR="008D2500" w:rsidRPr="009E349D">
        <w:rPr>
          <w:rFonts w:cs="Times New Roman"/>
          <w:szCs w:val="24"/>
          <w:lang w:val="en-US"/>
        </w:rPr>
        <w:t>sustainable</w:t>
      </w:r>
      <w:r w:rsidR="00817C45" w:rsidRPr="009E349D">
        <w:rPr>
          <w:rFonts w:cs="Times New Roman"/>
          <w:szCs w:val="24"/>
          <w:lang w:val="en-US"/>
        </w:rPr>
        <w:t xml:space="preserve"> sourcing practices along with</w:t>
      </w:r>
      <w:r w:rsidR="00BE3D62" w:rsidRPr="009E349D">
        <w:rPr>
          <w:rFonts w:cs="Times New Roman"/>
          <w:szCs w:val="24"/>
          <w:lang w:val="en-US"/>
        </w:rPr>
        <w:t xml:space="preserve"> technologies for waste management</w:t>
      </w:r>
      <w:r w:rsidR="00817C45" w:rsidRPr="009E349D">
        <w:rPr>
          <w:rFonts w:cs="Times New Roman"/>
          <w:szCs w:val="24"/>
          <w:lang w:val="en-US"/>
        </w:rPr>
        <w:t xml:space="preserve"> and energy efficiency</w:t>
      </w:r>
      <w:r w:rsidR="00BE3D62" w:rsidRPr="009E349D">
        <w:rPr>
          <w:rFonts w:cs="Times New Roman"/>
          <w:szCs w:val="24"/>
          <w:lang w:val="en-US"/>
        </w:rPr>
        <w:t>.</w:t>
      </w:r>
    </w:p>
    <w:p w14:paraId="73203D2A" w14:textId="3430AE3B" w:rsidR="00BE3D62" w:rsidRPr="009E349D" w:rsidRDefault="00817C45" w:rsidP="009E349D">
      <w:pPr>
        <w:numPr>
          <w:ilvl w:val="0"/>
          <w:numId w:val="9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Community Engagement-</w:t>
      </w:r>
      <w:r w:rsidR="00BE3D62" w:rsidRPr="009E349D">
        <w:rPr>
          <w:rFonts w:cs="Times New Roman"/>
          <w:szCs w:val="24"/>
          <w:lang w:val="en-US"/>
        </w:rPr>
        <w:t xml:space="preserve"> Premier Inn's partnerships with organizations such as Taipei Stray Cats Protection Association</w:t>
      </w:r>
      <w:r w:rsidR="001A676E" w:rsidRPr="009E349D">
        <w:rPr>
          <w:rFonts w:cs="Times New Roman"/>
          <w:szCs w:val="24"/>
          <w:lang w:val="en-US"/>
        </w:rPr>
        <w:t xml:space="preserve"> and Taiwan Pawprint K9 Rescue </w:t>
      </w:r>
      <w:r w:rsidR="008D2500" w:rsidRPr="009E349D">
        <w:rPr>
          <w:rFonts w:cs="Times New Roman"/>
          <w:szCs w:val="24"/>
          <w:lang w:val="en-US"/>
        </w:rPr>
        <w:t>reflect</w:t>
      </w:r>
      <w:r w:rsidR="00BE3D62" w:rsidRPr="009E349D">
        <w:rPr>
          <w:rFonts w:cs="Times New Roman"/>
          <w:szCs w:val="24"/>
          <w:lang w:val="en-US"/>
        </w:rPr>
        <w:t xml:space="preserve"> a financial dedication to</w:t>
      </w:r>
      <w:r w:rsidR="001A676E" w:rsidRPr="009E349D">
        <w:rPr>
          <w:rFonts w:cs="Times New Roman"/>
          <w:szCs w:val="24"/>
          <w:lang w:val="en-US"/>
        </w:rPr>
        <w:t>wards</w:t>
      </w:r>
      <w:r w:rsidR="00BE3D62"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supporting</w:t>
      </w:r>
      <w:r w:rsidR="001A676E" w:rsidRPr="009E349D">
        <w:rPr>
          <w:rFonts w:cs="Times New Roman"/>
          <w:szCs w:val="24"/>
          <w:lang w:val="en-US"/>
        </w:rPr>
        <w:t xml:space="preserve"> the </w:t>
      </w:r>
      <w:r w:rsidR="00BE3D62" w:rsidRPr="009E349D">
        <w:rPr>
          <w:rFonts w:cs="Times New Roman"/>
          <w:szCs w:val="24"/>
          <w:lang w:val="en-US"/>
        </w:rPr>
        <w:t xml:space="preserve">local communities and </w:t>
      </w:r>
      <w:r w:rsidR="008D2500" w:rsidRPr="009E349D">
        <w:rPr>
          <w:rFonts w:cs="Times New Roman"/>
          <w:szCs w:val="24"/>
          <w:lang w:val="en-US"/>
        </w:rPr>
        <w:t xml:space="preserve">the </w:t>
      </w:r>
      <w:r w:rsidR="00BE3D62" w:rsidRPr="009E349D">
        <w:rPr>
          <w:rFonts w:cs="Times New Roman"/>
          <w:szCs w:val="24"/>
          <w:lang w:val="en-US"/>
        </w:rPr>
        <w:t>welfare</w:t>
      </w:r>
      <w:r w:rsidR="001A676E" w:rsidRPr="009E349D">
        <w:rPr>
          <w:rFonts w:cs="Times New Roman"/>
          <w:szCs w:val="24"/>
          <w:lang w:val="en-US"/>
        </w:rPr>
        <w:t xml:space="preserve"> of </w:t>
      </w:r>
      <w:r w:rsidR="008D2500" w:rsidRPr="009E349D">
        <w:rPr>
          <w:rFonts w:cs="Times New Roman"/>
          <w:szCs w:val="24"/>
          <w:lang w:val="en-US"/>
        </w:rPr>
        <w:t>animals</w:t>
      </w:r>
      <w:r w:rsidR="00BE3D62" w:rsidRPr="009E349D">
        <w:rPr>
          <w:rFonts w:cs="Times New Roman"/>
          <w:szCs w:val="24"/>
          <w:lang w:val="en-US"/>
        </w:rPr>
        <w:t>.</w:t>
      </w:r>
    </w:p>
    <w:p w14:paraId="36D76EEB" w14:textId="77777777" w:rsidR="00BE3D62" w:rsidRPr="009E349D" w:rsidRDefault="001A676E" w:rsidP="009E349D">
      <w:pPr>
        <w:numPr>
          <w:ilvl w:val="0"/>
          <w:numId w:val="9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Ethical Practices of Business -</w:t>
      </w:r>
      <w:r w:rsidR="00BE3D62" w:rsidRPr="009E349D">
        <w:rPr>
          <w:rFonts w:cs="Times New Roman"/>
          <w:szCs w:val="24"/>
          <w:lang w:val="en-US"/>
        </w:rPr>
        <w:t xml:space="preserve"> Commitment to</w:t>
      </w:r>
      <w:r w:rsidRPr="009E349D">
        <w:rPr>
          <w:rFonts w:cs="Times New Roman"/>
          <w:szCs w:val="24"/>
          <w:lang w:val="en-US"/>
        </w:rPr>
        <w:t>wards safety as well as</w:t>
      </w:r>
      <w:r w:rsidR="00BE3D62" w:rsidRPr="009E349D">
        <w:rPr>
          <w:rFonts w:cs="Times New Roman"/>
          <w:szCs w:val="24"/>
          <w:lang w:val="en-US"/>
        </w:rPr>
        <w:t xml:space="preserve"> security guidelines like </w:t>
      </w:r>
      <w:r w:rsidR="00BE3D62" w:rsidRPr="009E349D">
        <w:rPr>
          <w:rFonts w:cs="Times New Roman"/>
          <w:b/>
          <w:i/>
          <w:szCs w:val="24"/>
          <w:lang w:val="en-US"/>
        </w:rPr>
        <w:t>"Safe and Sound"</w:t>
      </w:r>
      <w:r w:rsidR="00BE3D62" w:rsidRPr="009E349D">
        <w:rPr>
          <w:rFonts w:cs="Times New Roman"/>
          <w:szCs w:val="24"/>
          <w:lang w:val="en-US"/>
        </w:rPr>
        <w:t xml:space="preserve"> </w:t>
      </w:r>
      <w:r w:rsidRPr="009E349D">
        <w:rPr>
          <w:rFonts w:cs="Times New Roman"/>
          <w:szCs w:val="24"/>
          <w:lang w:val="en-US"/>
        </w:rPr>
        <w:t>underlines</w:t>
      </w:r>
      <w:r w:rsidR="00BE3D62" w:rsidRPr="009E349D">
        <w:rPr>
          <w:rFonts w:cs="Times New Roman"/>
          <w:szCs w:val="24"/>
          <w:lang w:val="en-US"/>
        </w:rPr>
        <w:t xml:space="preserve"> a financial invest</w:t>
      </w:r>
      <w:r w:rsidR="0006609C" w:rsidRPr="009E349D">
        <w:rPr>
          <w:rFonts w:cs="Times New Roman"/>
          <w:szCs w:val="24"/>
          <w:lang w:val="en-US"/>
        </w:rPr>
        <w:t>ment while</w:t>
      </w:r>
      <w:r w:rsidR="00BE3D62" w:rsidRPr="009E349D">
        <w:rPr>
          <w:rFonts w:cs="Times New Roman"/>
          <w:szCs w:val="24"/>
          <w:lang w:val="en-US"/>
        </w:rPr>
        <w:t xml:space="preserve"> ensuring the well-being of guests</w:t>
      </w:r>
      <w:r w:rsidR="0006609C" w:rsidRPr="009E349D">
        <w:rPr>
          <w:rFonts w:cs="Times New Roman"/>
          <w:szCs w:val="24"/>
          <w:lang w:val="en-US"/>
        </w:rPr>
        <w:t xml:space="preserve"> and employees</w:t>
      </w:r>
      <w:r w:rsidR="00D044B8" w:rsidRPr="009E349D">
        <w:rPr>
          <w:rFonts w:cs="Times New Roman"/>
          <w:szCs w:val="24"/>
          <w:lang w:val="en-US"/>
        </w:rPr>
        <w:t xml:space="preserve"> </w:t>
      </w:r>
      <w:r w:rsidR="00D044B8" w:rsidRPr="009E349D">
        <w:rPr>
          <w:rFonts w:cs="Times New Roman"/>
          <w:szCs w:val="24"/>
        </w:rPr>
        <w:t>annualreports.com, (2022).</w:t>
      </w:r>
    </w:p>
    <w:p w14:paraId="01C6EE30" w14:textId="64695712" w:rsidR="00BE3D62" w:rsidRPr="009E349D" w:rsidRDefault="00BE3D62" w:rsidP="009E349D">
      <w:pPr>
        <w:numPr>
          <w:ilvl w:val="0"/>
          <w:numId w:val="9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Environmental Reporting:</w:t>
      </w:r>
      <w:r w:rsidRPr="009E349D">
        <w:rPr>
          <w:rFonts w:cs="Times New Roman"/>
          <w:szCs w:val="24"/>
          <w:lang w:val="en-US"/>
        </w:rPr>
        <w:t xml:space="preserve"> Premier Inn's </w:t>
      </w:r>
      <w:r w:rsidR="0006609C" w:rsidRPr="009E349D">
        <w:rPr>
          <w:rFonts w:cs="Times New Roman"/>
          <w:szCs w:val="24"/>
          <w:lang w:val="en-US"/>
        </w:rPr>
        <w:t>contribution</w:t>
      </w:r>
      <w:r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to</w:t>
      </w:r>
      <w:r w:rsidRPr="009E349D">
        <w:rPr>
          <w:rFonts w:cs="Times New Roman"/>
          <w:szCs w:val="24"/>
          <w:lang w:val="en-US"/>
        </w:rPr>
        <w:t xml:space="preserve"> environmental reporting organizations </w:t>
      </w:r>
      <w:r w:rsidR="0006609C" w:rsidRPr="009E349D">
        <w:rPr>
          <w:rFonts w:cs="Times New Roman"/>
          <w:szCs w:val="24"/>
          <w:lang w:val="en-US"/>
        </w:rPr>
        <w:t>such as SASB as well as</w:t>
      </w:r>
      <w:r w:rsidRPr="009E349D">
        <w:rPr>
          <w:rFonts w:cs="Times New Roman"/>
          <w:szCs w:val="24"/>
          <w:lang w:val="en-US"/>
        </w:rPr>
        <w:t xml:space="preserve"> CDP </w:t>
      </w:r>
      <w:r w:rsidR="009E349D" w:rsidRPr="009E349D">
        <w:rPr>
          <w:rFonts w:cs="Times New Roman"/>
          <w:szCs w:val="24"/>
          <w:lang w:val="en-US"/>
        </w:rPr>
        <w:t>suggests</w:t>
      </w:r>
      <w:r w:rsidR="0006609C" w:rsidRPr="009E349D">
        <w:rPr>
          <w:rFonts w:cs="Times New Roman"/>
          <w:szCs w:val="24"/>
          <w:lang w:val="en-US"/>
        </w:rPr>
        <w:t xml:space="preserve"> an investment</w:t>
      </w:r>
      <w:r w:rsidRPr="009E349D">
        <w:rPr>
          <w:rFonts w:cs="Times New Roman"/>
          <w:szCs w:val="24"/>
          <w:lang w:val="en-US"/>
        </w:rPr>
        <w:t xml:space="preserve"> in data collection,</w:t>
      </w:r>
      <w:r w:rsidR="0006609C" w:rsidRPr="009E349D">
        <w:rPr>
          <w:rFonts w:cs="Times New Roman"/>
          <w:szCs w:val="24"/>
          <w:lang w:val="en-US"/>
        </w:rPr>
        <w:t xml:space="preserve"> verification,</w:t>
      </w:r>
      <w:r w:rsidRPr="009E349D">
        <w:rPr>
          <w:rFonts w:cs="Times New Roman"/>
          <w:szCs w:val="24"/>
          <w:lang w:val="en-US"/>
        </w:rPr>
        <w:t xml:space="preserve"> and reporting </w:t>
      </w:r>
      <w:r w:rsidR="0006609C" w:rsidRPr="009E349D">
        <w:rPr>
          <w:rFonts w:cs="Times New Roman"/>
          <w:szCs w:val="24"/>
          <w:lang w:val="en-US"/>
        </w:rPr>
        <w:t xml:space="preserve">of the </w:t>
      </w:r>
      <w:r w:rsidRPr="009E349D">
        <w:rPr>
          <w:rFonts w:cs="Times New Roman"/>
          <w:szCs w:val="24"/>
          <w:lang w:val="en-US"/>
        </w:rPr>
        <w:t xml:space="preserve">processes </w:t>
      </w:r>
      <w:r w:rsidR="0006609C" w:rsidRPr="009E349D">
        <w:rPr>
          <w:rFonts w:cs="Times New Roman"/>
          <w:szCs w:val="24"/>
          <w:lang w:val="en-US"/>
        </w:rPr>
        <w:t xml:space="preserve">that are </w:t>
      </w:r>
      <w:r w:rsidRPr="009E349D">
        <w:rPr>
          <w:rFonts w:cs="Times New Roman"/>
          <w:szCs w:val="24"/>
          <w:lang w:val="en-US"/>
        </w:rPr>
        <w:t>related to environmental performance.</w:t>
      </w:r>
    </w:p>
    <w:p w14:paraId="47AC5F7C" w14:textId="77777777" w:rsidR="00BE3D62" w:rsidRPr="009E349D" w:rsidRDefault="006455AB" w:rsidP="009E349D">
      <w:p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Mandarin Oriental Hotel Group-</w:t>
      </w:r>
    </w:p>
    <w:p w14:paraId="3AD7ECCB" w14:textId="06F6F7D9" w:rsidR="00BE3D62" w:rsidRPr="009E349D" w:rsidRDefault="006455AB" w:rsidP="009E349D">
      <w:pPr>
        <w:numPr>
          <w:ilvl w:val="0"/>
          <w:numId w:val="10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Sustainability Strategies-</w:t>
      </w:r>
      <w:r w:rsidR="00BE3D62" w:rsidRPr="009E349D">
        <w:rPr>
          <w:rFonts w:cs="Times New Roman"/>
          <w:szCs w:val="24"/>
          <w:lang w:val="en-US"/>
        </w:rPr>
        <w:t xml:space="preserve"> The </w:t>
      </w:r>
      <w:r w:rsidR="00BE3D62" w:rsidRPr="009E349D">
        <w:rPr>
          <w:rFonts w:cs="Times New Roman"/>
          <w:b/>
          <w:i/>
          <w:szCs w:val="24"/>
          <w:lang w:val="en-US"/>
        </w:rPr>
        <w:t>"Naturally Better"</w:t>
      </w:r>
      <w:r w:rsidR="00BE3D62" w:rsidRPr="009E349D">
        <w:rPr>
          <w:rFonts w:cs="Times New Roman"/>
          <w:szCs w:val="24"/>
          <w:lang w:val="en-US"/>
        </w:rPr>
        <w:t xml:space="preserve"> program </w:t>
      </w:r>
      <w:r w:rsidR="008D2500" w:rsidRPr="009E349D">
        <w:rPr>
          <w:rFonts w:cs="Times New Roman"/>
          <w:szCs w:val="24"/>
          <w:lang w:val="en-US"/>
        </w:rPr>
        <w:t>highlights</w:t>
      </w:r>
      <w:r w:rsidR="00BE3D62" w:rsidRPr="009E349D">
        <w:rPr>
          <w:rFonts w:cs="Times New Roman"/>
          <w:szCs w:val="24"/>
          <w:lang w:val="en-US"/>
        </w:rPr>
        <w:t xml:space="preserve"> Mandarin Oriental's financial commitment to</w:t>
      </w:r>
      <w:r w:rsidRPr="009E349D">
        <w:rPr>
          <w:rFonts w:cs="Times New Roman"/>
          <w:szCs w:val="24"/>
          <w:lang w:val="en-US"/>
        </w:rPr>
        <w:t>wards</w:t>
      </w:r>
      <w:r w:rsidR="00BE3D62" w:rsidRPr="009E349D">
        <w:rPr>
          <w:rFonts w:cs="Times New Roman"/>
          <w:szCs w:val="24"/>
          <w:lang w:val="en-US"/>
        </w:rPr>
        <w:t xml:space="preserve"> sustainability, </w:t>
      </w:r>
      <w:r w:rsidR="008D2500" w:rsidRPr="009E349D">
        <w:rPr>
          <w:rFonts w:cs="Times New Roman"/>
          <w:szCs w:val="24"/>
          <w:lang w:val="en-US"/>
        </w:rPr>
        <w:t>forming</w:t>
      </w:r>
      <w:r w:rsidR="00BE3D62" w:rsidRPr="009E349D">
        <w:rPr>
          <w:rFonts w:cs="Times New Roman"/>
          <w:szCs w:val="24"/>
          <w:lang w:val="en-US"/>
        </w:rPr>
        <w:t xml:space="preserve"> goals like plastic-free operations </w:t>
      </w:r>
      <w:r w:rsidRPr="009E349D">
        <w:rPr>
          <w:rFonts w:cs="Times New Roman"/>
          <w:szCs w:val="24"/>
          <w:lang w:val="en-US"/>
        </w:rPr>
        <w:t>as well as</w:t>
      </w:r>
      <w:r w:rsidR="00BE3D62" w:rsidRPr="009E349D">
        <w:rPr>
          <w:rFonts w:cs="Times New Roman"/>
          <w:szCs w:val="24"/>
          <w:lang w:val="en-US"/>
        </w:rPr>
        <w:t xml:space="preserve"> responsible procurement of </w:t>
      </w:r>
      <w:r w:rsidRPr="009E349D">
        <w:rPr>
          <w:rFonts w:cs="Times New Roman"/>
          <w:szCs w:val="24"/>
          <w:lang w:val="en-US"/>
        </w:rPr>
        <w:t>crucial</w:t>
      </w:r>
      <w:r w:rsidR="00BE3D62" w:rsidRPr="009E349D">
        <w:rPr>
          <w:rFonts w:cs="Times New Roman"/>
          <w:szCs w:val="24"/>
          <w:lang w:val="en-US"/>
        </w:rPr>
        <w:t xml:space="preserve"> commodities. This </w:t>
      </w:r>
      <w:r w:rsidRPr="009E349D">
        <w:rPr>
          <w:rFonts w:cs="Times New Roman"/>
          <w:szCs w:val="24"/>
          <w:lang w:val="en-US"/>
        </w:rPr>
        <w:t>suggests</w:t>
      </w:r>
      <w:r w:rsidR="00BE3D62" w:rsidRPr="009E349D">
        <w:rPr>
          <w:rFonts w:cs="Times New Roman"/>
          <w:szCs w:val="24"/>
          <w:lang w:val="en-US"/>
        </w:rPr>
        <w:t xml:space="preserve"> investments in sustainable sourcing practices</w:t>
      </w:r>
      <w:r w:rsidRPr="009E349D">
        <w:rPr>
          <w:rFonts w:cs="Times New Roman"/>
          <w:szCs w:val="24"/>
          <w:lang w:val="en-US"/>
        </w:rPr>
        <w:t xml:space="preserve"> and supply chain management</w:t>
      </w:r>
      <w:r w:rsidR="00BE3D62" w:rsidRPr="009E349D">
        <w:rPr>
          <w:rFonts w:cs="Times New Roman"/>
          <w:szCs w:val="24"/>
          <w:lang w:val="en-US"/>
        </w:rPr>
        <w:t>.</w:t>
      </w:r>
    </w:p>
    <w:p w14:paraId="08A402F0" w14:textId="57A3E860" w:rsidR="00BE3D62" w:rsidRPr="009E349D" w:rsidRDefault="0018172C" w:rsidP="009E349D">
      <w:pPr>
        <w:numPr>
          <w:ilvl w:val="0"/>
          <w:numId w:val="10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Community Engagement-</w:t>
      </w:r>
      <w:r w:rsidR="00BE3D62" w:rsidRPr="009E349D">
        <w:rPr>
          <w:rFonts w:cs="Times New Roman"/>
          <w:szCs w:val="24"/>
          <w:lang w:val="en-US"/>
        </w:rPr>
        <w:t xml:space="preserve"> Partnerships with </w:t>
      </w:r>
      <w:r w:rsidR="008D2500" w:rsidRPr="009E349D">
        <w:rPr>
          <w:rFonts w:cs="Times New Roman"/>
          <w:szCs w:val="24"/>
          <w:lang w:val="en-US"/>
        </w:rPr>
        <w:t>organizations</w:t>
      </w:r>
      <w:r w:rsidR="00F74F9F" w:rsidRPr="009E349D">
        <w:rPr>
          <w:rFonts w:cs="Times New Roman"/>
          <w:szCs w:val="24"/>
          <w:lang w:val="en-US"/>
        </w:rPr>
        <w:t xml:space="preserve"> like ACC</w:t>
      </w:r>
      <w:r w:rsidR="008D2500" w:rsidRPr="009E349D">
        <w:rPr>
          <w:rFonts w:cs="Times New Roman"/>
          <w:szCs w:val="24"/>
          <w:lang w:val="en-US"/>
        </w:rPr>
        <w:t xml:space="preserve">, as well as </w:t>
      </w:r>
      <w:r w:rsidR="009E349D" w:rsidRPr="009E349D">
        <w:rPr>
          <w:rFonts w:cs="Times New Roman"/>
          <w:szCs w:val="24"/>
          <w:lang w:val="en-US"/>
        </w:rPr>
        <w:t>Association</w:t>
      </w:r>
      <w:r w:rsidR="008D2500"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Lability</w:t>
      </w:r>
      <w:r w:rsidR="008D2500" w:rsidRPr="009E349D">
        <w:rPr>
          <w:rFonts w:cs="Times New Roman"/>
          <w:szCs w:val="24"/>
          <w:lang w:val="en-US"/>
        </w:rPr>
        <w:t xml:space="preserve"> </w:t>
      </w:r>
      <w:r w:rsidR="009E349D" w:rsidRPr="009E349D">
        <w:rPr>
          <w:rFonts w:cs="Times New Roman"/>
          <w:szCs w:val="24"/>
          <w:lang w:val="en-US"/>
        </w:rPr>
        <w:t>Onus</w:t>
      </w:r>
      <w:r w:rsidR="008D2500" w:rsidRPr="009E349D">
        <w:rPr>
          <w:rFonts w:cs="Times New Roman"/>
          <w:szCs w:val="24"/>
          <w:lang w:val="en-US"/>
        </w:rPr>
        <w:t>,</w:t>
      </w:r>
      <w:r w:rsidR="00BE3D62"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are</w:t>
      </w:r>
      <w:r w:rsidR="00F74F9F" w:rsidRPr="009E349D">
        <w:rPr>
          <w:rFonts w:cs="Times New Roman"/>
          <w:szCs w:val="24"/>
          <w:lang w:val="en-US"/>
        </w:rPr>
        <w:t xml:space="preserve"> </w:t>
      </w:r>
      <w:r w:rsidR="008D2500" w:rsidRPr="009E349D">
        <w:rPr>
          <w:rFonts w:cs="Times New Roman"/>
          <w:szCs w:val="24"/>
          <w:lang w:val="en-US"/>
        </w:rPr>
        <w:t>showing</w:t>
      </w:r>
      <w:r w:rsidR="00BE3D62" w:rsidRPr="009E349D">
        <w:rPr>
          <w:rFonts w:cs="Times New Roman"/>
          <w:szCs w:val="24"/>
          <w:lang w:val="en-US"/>
        </w:rPr>
        <w:t xml:space="preserve"> a financial dedication to</w:t>
      </w:r>
      <w:r w:rsidR="00F74F9F" w:rsidRPr="009E349D">
        <w:rPr>
          <w:rFonts w:cs="Times New Roman"/>
          <w:szCs w:val="24"/>
          <w:lang w:val="en-US"/>
        </w:rPr>
        <w:t>wards</w:t>
      </w:r>
      <w:r w:rsidR="00BE3D62" w:rsidRPr="009E349D">
        <w:rPr>
          <w:rFonts w:cs="Times New Roman"/>
          <w:szCs w:val="24"/>
          <w:lang w:val="en-US"/>
        </w:rPr>
        <w:t xml:space="preserve"> supporting </w:t>
      </w:r>
      <w:r w:rsidR="008D2500" w:rsidRPr="009E349D">
        <w:rPr>
          <w:rFonts w:cs="Times New Roman"/>
          <w:szCs w:val="24"/>
          <w:lang w:val="en-US"/>
        </w:rPr>
        <w:t>society</w:t>
      </w:r>
      <w:r w:rsidR="00F74F9F" w:rsidRPr="009E349D">
        <w:rPr>
          <w:rFonts w:cs="Times New Roman"/>
          <w:szCs w:val="24"/>
          <w:lang w:val="en-US"/>
        </w:rPr>
        <w:t xml:space="preserve"> along with</w:t>
      </w:r>
      <w:r w:rsidR="00BE3D62" w:rsidRPr="009E349D">
        <w:rPr>
          <w:rFonts w:cs="Times New Roman"/>
          <w:szCs w:val="24"/>
          <w:lang w:val="en-US"/>
        </w:rPr>
        <w:t xml:space="preserve"> cultural initiatives </w:t>
      </w:r>
      <w:r w:rsidR="00F74F9F" w:rsidRPr="009E349D">
        <w:rPr>
          <w:rFonts w:cs="Times New Roman"/>
          <w:szCs w:val="24"/>
          <w:lang w:val="en-US"/>
        </w:rPr>
        <w:t xml:space="preserve">which are </w:t>
      </w:r>
      <w:r w:rsidR="008D2500" w:rsidRPr="009E349D">
        <w:rPr>
          <w:rFonts w:cs="Times New Roman"/>
          <w:szCs w:val="24"/>
          <w:lang w:val="en-US"/>
        </w:rPr>
        <w:t>helping</w:t>
      </w:r>
      <w:r w:rsidR="00F74F9F" w:rsidRPr="009E349D">
        <w:rPr>
          <w:rFonts w:cs="Times New Roman"/>
          <w:szCs w:val="24"/>
          <w:lang w:val="en-US"/>
        </w:rPr>
        <w:t xml:space="preserve"> the</w:t>
      </w:r>
      <w:r w:rsidR="00BE3D62" w:rsidRPr="009E349D">
        <w:rPr>
          <w:rFonts w:cs="Times New Roman"/>
          <w:szCs w:val="24"/>
          <w:lang w:val="en-US"/>
        </w:rPr>
        <w:t xml:space="preserve"> underprivileged communities.</w:t>
      </w:r>
    </w:p>
    <w:p w14:paraId="171166D7" w14:textId="4E763907" w:rsidR="00BE3D62" w:rsidRPr="009E349D" w:rsidRDefault="00F74F9F" w:rsidP="009E349D">
      <w:pPr>
        <w:numPr>
          <w:ilvl w:val="0"/>
          <w:numId w:val="10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t>Ethical Conduct of Business-</w:t>
      </w:r>
      <w:r w:rsidR="00BE3D62" w:rsidRPr="009E349D">
        <w:rPr>
          <w:rFonts w:cs="Times New Roman"/>
          <w:szCs w:val="24"/>
          <w:lang w:val="en-US"/>
        </w:rPr>
        <w:t xml:space="preserve"> Mention</w:t>
      </w:r>
      <w:r w:rsidRPr="009E349D">
        <w:rPr>
          <w:rFonts w:cs="Times New Roman"/>
          <w:szCs w:val="24"/>
          <w:lang w:val="en-US"/>
        </w:rPr>
        <w:t>ing</w:t>
      </w:r>
      <w:r w:rsidR="00BE3D62" w:rsidRPr="009E349D">
        <w:rPr>
          <w:rFonts w:cs="Times New Roman"/>
          <w:szCs w:val="24"/>
          <w:lang w:val="en-US"/>
        </w:rPr>
        <w:t xml:space="preserve"> the COSO Framework </w:t>
      </w:r>
      <w:r w:rsidR="008D2500" w:rsidRPr="009E349D">
        <w:rPr>
          <w:rFonts w:cs="Times New Roman"/>
          <w:szCs w:val="24"/>
          <w:lang w:val="en-US"/>
        </w:rPr>
        <w:t>suggests</w:t>
      </w:r>
      <w:r w:rsidRPr="009E349D">
        <w:rPr>
          <w:rFonts w:cs="Times New Roman"/>
          <w:szCs w:val="24"/>
          <w:lang w:val="en-US"/>
        </w:rPr>
        <w:t xml:space="preserve"> a financial investment</w:t>
      </w:r>
      <w:r w:rsidR="00BE3D62" w:rsidRPr="009E349D">
        <w:rPr>
          <w:rFonts w:cs="Times New Roman"/>
          <w:szCs w:val="24"/>
          <w:lang w:val="en-US"/>
        </w:rPr>
        <w:t xml:space="preserve"> in internal controls</w:t>
      </w:r>
      <w:r w:rsidR="00264777" w:rsidRPr="009E349D">
        <w:rPr>
          <w:rFonts w:cs="Times New Roman"/>
          <w:szCs w:val="24"/>
          <w:lang w:val="en-US"/>
        </w:rPr>
        <w:t xml:space="preserve"> and risk management </w:t>
      </w:r>
      <w:r w:rsidR="008D2500" w:rsidRPr="009E349D">
        <w:rPr>
          <w:rFonts w:cs="Times New Roman"/>
          <w:szCs w:val="24"/>
          <w:lang w:val="en-US"/>
        </w:rPr>
        <w:t>to ensure</w:t>
      </w:r>
      <w:r w:rsidR="00264777" w:rsidRPr="009E349D">
        <w:rPr>
          <w:rFonts w:cs="Times New Roman"/>
          <w:szCs w:val="24"/>
          <w:lang w:val="en-US"/>
        </w:rPr>
        <w:t xml:space="preserve"> the</w:t>
      </w:r>
      <w:r w:rsidR="00BE3D62" w:rsidRPr="009E349D">
        <w:rPr>
          <w:rFonts w:cs="Times New Roman"/>
          <w:szCs w:val="24"/>
          <w:lang w:val="en-US"/>
        </w:rPr>
        <w:t xml:space="preserve"> ethical practices</w:t>
      </w:r>
      <w:r w:rsidR="00264777" w:rsidRPr="009E349D">
        <w:rPr>
          <w:rFonts w:cs="Times New Roman"/>
          <w:szCs w:val="24"/>
          <w:lang w:val="en-US"/>
        </w:rPr>
        <w:t xml:space="preserve"> of business</w:t>
      </w:r>
      <w:r w:rsidR="00890CFE" w:rsidRPr="009E349D">
        <w:rPr>
          <w:rFonts w:cs="Times New Roman"/>
          <w:szCs w:val="24"/>
          <w:lang w:val="en-US"/>
        </w:rPr>
        <w:t xml:space="preserve"> </w:t>
      </w:r>
      <w:r w:rsidR="00890CFE" w:rsidRPr="009E349D">
        <w:rPr>
          <w:rFonts w:cs="Times New Roman"/>
          <w:szCs w:val="24"/>
        </w:rPr>
        <w:t>Calisto et al., (2021).</w:t>
      </w:r>
    </w:p>
    <w:p w14:paraId="11A2FBAF" w14:textId="383E2954" w:rsidR="002978EE" w:rsidRPr="009E349D" w:rsidRDefault="00BE3D62" w:rsidP="009E349D">
      <w:pPr>
        <w:numPr>
          <w:ilvl w:val="0"/>
          <w:numId w:val="10"/>
        </w:numPr>
        <w:spacing w:line="276" w:lineRule="auto"/>
        <w:rPr>
          <w:rFonts w:cs="Times New Roman"/>
          <w:szCs w:val="24"/>
          <w:lang w:val="en-US"/>
        </w:rPr>
      </w:pPr>
      <w:r w:rsidRPr="009E349D">
        <w:rPr>
          <w:rFonts w:cs="Times New Roman"/>
          <w:b/>
          <w:bCs/>
          <w:szCs w:val="24"/>
          <w:lang w:val="en-US"/>
        </w:rPr>
        <w:lastRenderedPageBreak/>
        <w:t>Environmental Repo</w:t>
      </w:r>
      <w:r w:rsidR="00264777" w:rsidRPr="009E349D">
        <w:rPr>
          <w:rFonts w:cs="Times New Roman"/>
          <w:b/>
          <w:bCs/>
          <w:szCs w:val="24"/>
          <w:lang w:val="en-US"/>
        </w:rPr>
        <w:t>rting-</w:t>
      </w:r>
      <w:r w:rsidRPr="009E349D">
        <w:rPr>
          <w:rFonts w:cs="Times New Roman"/>
          <w:szCs w:val="24"/>
          <w:lang w:val="en-US"/>
        </w:rPr>
        <w:t xml:space="preserve"> Reference to</w:t>
      </w:r>
      <w:r w:rsidR="00264777" w:rsidRPr="009E349D">
        <w:rPr>
          <w:rFonts w:cs="Times New Roman"/>
          <w:szCs w:val="24"/>
          <w:lang w:val="en-US"/>
        </w:rPr>
        <w:t xml:space="preserve"> TCFD,</w:t>
      </w:r>
      <w:r w:rsidRPr="009E349D">
        <w:rPr>
          <w:rFonts w:cs="Times New Roman"/>
          <w:szCs w:val="24"/>
          <w:lang w:val="en-US"/>
        </w:rPr>
        <w:t xml:space="preserve"> SASB, and CDP reporting </w:t>
      </w:r>
      <w:r w:rsidR="008D2500" w:rsidRPr="009E349D">
        <w:rPr>
          <w:rFonts w:cs="Times New Roman"/>
          <w:szCs w:val="24"/>
          <w:lang w:val="en-US"/>
        </w:rPr>
        <w:t>shows</w:t>
      </w:r>
      <w:r w:rsidRPr="009E349D">
        <w:rPr>
          <w:rFonts w:cs="Times New Roman"/>
          <w:szCs w:val="24"/>
          <w:lang w:val="en-US"/>
        </w:rPr>
        <w:t xml:space="preserve"> financial investments in </w:t>
      </w:r>
      <w:r w:rsidR="008D2500" w:rsidRPr="009E349D">
        <w:rPr>
          <w:rFonts w:cs="Times New Roman"/>
          <w:szCs w:val="24"/>
          <w:lang w:val="en-US"/>
        </w:rPr>
        <w:t xml:space="preserve">the </w:t>
      </w:r>
      <w:r w:rsidRPr="009E349D">
        <w:rPr>
          <w:rFonts w:cs="Times New Roman"/>
          <w:szCs w:val="24"/>
          <w:lang w:val="en-US"/>
        </w:rPr>
        <w:t>collection</w:t>
      </w:r>
      <w:r w:rsidR="00264777" w:rsidRPr="009E349D">
        <w:rPr>
          <w:rFonts w:cs="Times New Roman"/>
          <w:szCs w:val="24"/>
          <w:lang w:val="en-US"/>
        </w:rPr>
        <w:t xml:space="preserve"> of data</w:t>
      </w:r>
      <w:r w:rsidRPr="009E349D">
        <w:rPr>
          <w:rFonts w:cs="Times New Roman"/>
          <w:szCs w:val="24"/>
          <w:lang w:val="en-US"/>
        </w:rPr>
        <w:t xml:space="preserve"> </w:t>
      </w:r>
      <w:r w:rsidR="00264777" w:rsidRPr="009E349D">
        <w:rPr>
          <w:rFonts w:cs="Times New Roman"/>
          <w:szCs w:val="24"/>
          <w:lang w:val="en-US"/>
        </w:rPr>
        <w:t>as well as</w:t>
      </w:r>
      <w:r w:rsidRPr="009E349D">
        <w:rPr>
          <w:rFonts w:cs="Times New Roman"/>
          <w:szCs w:val="24"/>
          <w:lang w:val="en-US"/>
        </w:rPr>
        <w:t xml:space="preserve"> disclosure processes </w:t>
      </w:r>
      <w:r w:rsidR="00264777" w:rsidRPr="009E349D">
        <w:rPr>
          <w:rFonts w:cs="Times New Roman"/>
          <w:szCs w:val="24"/>
          <w:lang w:val="en-US"/>
        </w:rPr>
        <w:t xml:space="preserve">that are related to climate risks along with </w:t>
      </w:r>
      <w:r w:rsidRPr="009E349D">
        <w:rPr>
          <w:rFonts w:cs="Times New Roman"/>
          <w:szCs w:val="24"/>
          <w:lang w:val="en-US"/>
        </w:rPr>
        <w:t>sustainability performance.</w:t>
      </w:r>
    </w:p>
    <w:p w14:paraId="78E4EFD9" w14:textId="77777777" w:rsidR="009E349D" w:rsidRDefault="009E349D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bookmarkStart w:id="5" w:name="_Toc158583370"/>
      <w:r>
        <w:rPr>
          <w:rFonts w:cs="Times New Roman"/>
          <w:szCs w:val="24"/>
          <w:lang w:val="en-US"/>
        </w:rPr>
        <w:t xml:space="preserve"> </w:t>
      </w:r>
    </w:p>
    <w:p w14:paraId="2FEC18CD" w14:textId="1053C623" w:rsidR="00BE3D62" w:rsidRPr="009E349D" w:rsidRDefault="002978EE" w:rsidP="009E349D">
      <w:pPr>
        <w:spacing w:after="160" w:line="276" w:lineRule="auto"/>
        <w:jc w:val="left"/>
        <w:rPr>
          <w:rFonts w:cs="Times New Roman"/>
          <w:szCs w:val="24"/>
          <w:lang w:val="en-US"/>
        </w:rPr>
      </w:pPr>
      <w:r w:rsidRPr="009E349D">
        <w:rPr>
          <w:rFonts w:cs="Times New Roman"/>
          <w:szCs w:val="24"/>
        </w:rPr>
        <w:t>Conclusion</w:t>
      </w:r>
      <w:bookmarkEnd w:id="5"/>
      <w:r w:rsidRPr="009E349D">
        <w:rPr>
          <w:rFonts w:cs="Times New Roman"/>
          <w:szCs w:val="24"/>
        </w:rPr>
        <w:t xml:space="preserve"> </w:t>
      </w:r>
    </w:p>
    <w:p w14:paraId="0F804931" w14:textId="43C4428C" w:rsidR="00264777" w:rsidRPr="009E349D" w:rsidRDefault="002978EE" w:rsidP="009E349D">
      <w:pPr>
        <w:spacing w:line="276" w:lineRule="auto"/>
        <w:rPr>
          <w:rFonts w:cs="Times New Roman"/>
          <w:szCs w:val="24"/>
        </w:rPr>
      </w:pPr>
      <w:r w:rsidRPr="009E349D">
        <w:rPr>
          <w:rFonts w:cs="Times New Roman"/>
          <w:szCs w:val="24"/>
        </w:rPr>
        <w:t xml:space="preserve">The report offers </w:t>
      </w:r>
      <w:r w:rsidR="008D2500" w:rsidRPr="009E349D">
        <w:rPr>
          <w:rFonts w:cs="Times New Roman"/>
          <w:szCs w:val="24"/>
        </w:rPr>
        <w:t>comprehension</w:t>
      </w:r>
      <w:r w:rsidRPr="009E349D">
        <w:rPr>
          <w:rFonts w:cs="Times New Roman"/>
          <w:szCs w:val="24"/>
        </w:rPr>
        <w:t xml:space="preserve"> into Mandarin Oriental Hotel Group as well as Premier Inn, analysing their </w:t>
      </w:r>
      <w:r w:rsidR="00D57D5E" w:rsidRPr="009E349D">
        <w:rPr>
          <w:rFonts w:cs="Times New Roman"/>
          <w:szCs w:val="24"/>
        </w:rPr>
        <w:t xml:space="preserve">market positions, </w:t>
      </w:r>
      <w:r w:rsidRPr="009E349D">
        <w:rPr>
          <w:rFonts w:cs="Times New Roman"/>
          <w:szCs w:val="24"/>
        </w:rPr>
        <w:t xml:space="preserve">revenue trends, </w:t>
      </w:r>
      <w:r w:rsidR="00D57D5E" w:rsidRPr="009E349D">
        <w:rPr>
          <w:rFonts w:cs="Times New Roman"/>
          <w:szCs w:val="24"/>
        </w:rPr>
        <w:t xml:space="preserve">along </w:t>
      </w:r>
      <w:r w:rsidRPr="009E349D">
        <w:rPr>
          <w:rFonts w:cs="Times New Roman"/>
          <w:szCs w:val="24"/>
        </w:rPr>
        <w:t xml:space="preserve">growth potentials. It </w:t>
      </w:r>
      <w:r w:rsidR="00D57D5E" w:rsidRPr="009E349D">
        <w:rPr>
          <w:rFonts w:cs="Times New Roman"/>
          <w:szCs w:val="24"/>
        </w:rPr>
        <w:t>assesses</w:t>
      </w:r>
      <w:r w:rsidRPr="009E349D">
        <w:rPr>
          <w:rFonts w:cs="Times New Roman"/>
          <w:szCs w:val="24"/>
        </w:rPr>
        <w:t xml:space="preserve"> their </w:t>
      </w:r>
      <w:r w:rsidR="00D57D5E" w:rsidRPr="009E349D">
        <w:rPr>
          <w:rFonts w:cs="Times New Roman"/>
          <w:szCs w:val="24"/>
        </w:rPr>
        <w:t>fiscal</w:t>
      </w:r>
      <w:r w:rsidRPr="009E349D">
        <w:rPr>
          <w:rFonts w:cs="Times New Roman"/>
          <w:szCs w:val="24"/>
        </w:rPr>
        <w:t xml:space="preserve"> performance over time, </w:t>
      </w:r>
      <w:r w:rsidR="00D57D5E" w:rsidRPr="009E349D">
        <w:rPr>
          <w:rFonts w:cs="Times New Roman"/>
          <w:szCs w:val="24"/>
        </w:rPr>
        <w:t>seeing</w:t>
      </w:r>
      <w:r w:rsidRPr="009E349D">
        <w:rPr>
          <w:rFonts w:cs="Times New Roman"/>
          <w:szCs w:val="24"/>
        </w:rPr>
        <w:t xml:space="preserve"> factors </w:t>
      </w:r>
      <w:r w:rsidR="00D57D5E" w:rsidRPr="009E349D">
        <w:rPr>
          <w:rFonts w:cs="Times New Roman"/>
          <w:szCs w:val="24"/>
        </w:rPr>
        <w:t xml:space="preserve">that are </w:t>
      </w:r>
      <w:r w:rsidRPr="009E349D">
        <w:rPr>
          <w:rFonts w:cs="Times New Roman"/>
          <w:szCs w:val="24"/>
        </w:rPr>
        <w:t xml:space="preserve">influencing revenue generation. </w:t>
      </w:r>
      <w:r w:rsidR="00D57D5E" w:rsidRPr="009E349D">
        <w:rPr>
          <w:rFonts w:cs="Times New Roman"/>
          <w:szCs w:val="24"/>
        </w:rPr>
        <w:t>Moreover</w:t>
      </w:r>
      <w:r w:rsidRPr="009E349D">
        <w:rPr>
          <w:rFonts w:cs="Times New Roman"/>
          <w:szCs w:val="24"/>
        </w:rPr>
        <w:t xml:space="preserve">, the report </w:t>
      </w:r>
      <w:r w:rsidR="00D57D5E" w:rsidRPr="009E349D">
        <w:rPr>
          <w:rFonts w:cs="Times New Roman"/>
          <w:szCs w:val="24"/>
        </w:rPr>
        <w:t>inspects</w:t>
      </w:r>
      <w:r w:rsidRPr="009E349D">
        <w:rPr>
          <w:rFonts w:cs="Times New Roman"/>
          <w:szCs w:val="24"/>
        </w:rPr>
        <w:t xml:space="preserve"> market share, </w:t>
      </w:r>
      <w:r w:rsidR="00D57D5E" w:rsidRPr="009E349D">
        <w:rPr>
          <w:rFonts w:cs="Times New Roman"/>
          <w:szCs w:val="24"/>
        </w:rPr>
        <w:t>consumer</w:t>
      </w:r>
      <w:r w:rsidRPr="009E349D">
        <w:rPr>
          <w:rFonts w:cs="Times New Roman"/>
          <w:szCs w:val="24"/>
        </w:rPr>
        <w:t xml:space="preserve"> demographics, </w:t>
      </w:r>
      <w:r w:rsidR="00D57D5E" w:rsidRPr="009E349D">
        <w:rPr>
          <w:rFonts w:cs="Times New Roman"/>
          <w:szCs w:val="24"/>
        </w:rPr>
        <w:t>as well as</w:t>
      </w:r>
      <w:r w:rsidRPr="009E349D">
        <w:rPr>
          <w:rFonts w:cs="Times New Roman"/>
          <w:szCs w:val="24"/>
        </w:rPr>
        <w:t xml:space="preserve"> brand perception to </w:t>
      </w:r>
      <w:r w:rsidR="00D57D5E" w:rsidRPr="009E349D">
        <w:rPr>
          <w:rFonts w:cs="Times New Roman"/>
          <w:szCs w:val="24"/>
        </w:rPr>
        <w:t>measure</w:t>
      </w:r>
      <w:r w:rsidRPr="009E349D">
        <w:rPr>
          <w:rFonts w:cs="Times New Roman"/>
          <w:szCs w:val="24"/>
        </w:rPr>
        <w:t xml:space="preserve"> their competitive positions. It </w:t>
      </w:r>
      <w:r w:rsidR="005F57CB" w:rsidRPr="009E349D">
        <w:rPr>
          <w:rFonts w:cs="Times New Roman"/>
          <w:szCs w:val="24"/>
        </w:rPr>
        <w:t xml:space="preserve">has </w:t>
      </w:r>
      <w:r w:rsidRPr="009E349D">
        <w:rPr>
          <w:rFonts w:cs="Times New Roman"/>
          <w:szCs w:val="24"/>
        </w:rPr>
        <w:t>also disc</w:t>
      </w:r>
      <w:r w:rsidR="005F57CB" w:rsidRPr="009E349D">
        <w:rPr>
          <w:rFonts w:cs="Times New Roman"/>
          <w:szCs w:val="24"/>
        </w:rPr>
        <w:t>ussed the</w:t>
      </w:r>
      <w:r w:rsidRPr="009E349D">
        <w:rPr>
          <w:rFonts w:cs="Times New Roman"/>
          <w:szCs w:val="24"/>
        </w:rPr>
        <w:t xml:space="preserve"> potential barriers</w:t>
      </w:r>
      <w:r w:rsidR="005F57CB" w:rsidRPr="009E349D">
        <w:rPr>
          <w:rFonts w:cs="Times New Roman"/>
          <w:szCs w:val="24"/>
        </w:rPr>
        <w:t xml:space="preserve"> along with growth opportunities</w:t>
      </w:r>
      <w:r w:rsidRPr="009E349D">
        <w:rPr>
          <w:rFonts w:cs="Times New Roman"/>
          <w:szCs w:val="24"/>
        </w:rPr>
        <w:t xml:space="preserve">, such as economic </w:t>
      </w:r>
      <w:r w:rsidR="005F57CB" w:rsidRPr="009E349D">
        <w:rPr>
          <w:rFonts w:cs="Times New Roman"/>
          <w:szCs w:val="24"/>
        </w:rPr>
        <w:t xml:space="preserve">as well as competition </w:t>
      </w:r>
      <w:r w:rsidRPr="009E349D">
        <w:rPr>
          <w:rFonts w:cs="Times New Roman"/>
          <w:szCs w:val="24"/>
        </w:rPr>
        <w:t xml:space="preserve">factors. </w:t>
      </w:r>
      <w:r w:rsidR="005F57CB" w:rsidRPr="009E349D">
        <w:rPr>
          <w:rFonts w:cs="Times New Roman"/>
          <w:szCs w:val="24"/>
        </w:rPr>
        <w:t>Moreover</w:t>
      </w:r>
      <w:r w:rsidRPr="009E349D">
        <w:rPr>
          <w:rFonts w:cs="Times New Roman"/>
          <w:szCs w:val="24"/>
        </w:rPr>
        <w:t xml:space="preserve">, the report </w:t>
      </w:r>
      <w:r w:rsidR="005F57CB" w:rsidRPr="009E349D">
        <w:rPr>
          <w:rFonts w:cs="Times New Roman"/>
          <w:szCs w:val="24"/>
        </w:rPr>
        <w:t>investigates</w:t>
      </w:r>
      <w:r w:rsidRPr="009E349D">
        <w:rPr>
          <w:rFonts w:cs="Times New Roman"/>
          <w:szCs w:val="24"/>
        </w:rPr>
        <w:t xml:space="preserve"> their commitment to</w:t>
      </w:r>
      <w:r w:rsidR="005947FB" w:rsidRPr="009E349D">
        <w:rPr>
          <w:rFonts w:cs="Times New Roman"/>
          <w:szCs w:val="24"/>
        </w:rPr>
        <w:t>wards</w:t>
      </w:r>
      <w:r w:rsidRPr="009E349D">
        <w:rPr>
          <w:rFonts w:cs="Times New Roman"/>
          <w:szCs w:val="24"/>
        </w:rPr>
        <w:t xml:space="preserve"> corporate social responsibility, </w:t>
      </w:r>
      <w:r w:rsidR="005947FB" w:rsidRPr="009E349D">
        <w:rPr>
          <w:rFonts w:cs="Times New Roman"/>
          <w:szCs w:val="24"/>
        </w:rPr>
        <w:t>concentrating on community engagement as well as</w:t>
      </w:r>
      <w:r w:rsidRPr="009E349D">
        <w:rPr>
          <w:rFonts w:cs="Times New Roman"/>
          <w:szCs w:val="24"/>
        </w:rPr>
        <w:t xml:space="preserve"> ethical practices</w:t>
      </w:r>
      <w:r w:rsidR="005947FB" w:rsidRPr="009E349D">
        <w:rPr>
          <w:rFonts w:cs="Times New Roman"/>
          <w:szCs w:val="24"/>
        </w:rPr>
        <w:t xml:space="preserve"> of business</w:t>
      </w:r>
      <w:r w:rsidRPr="009E349D">
        <w:rPr>
          <w:rFonts w:cs="Times New Roman"/>
          <w:szCs w:val="24"/>
        </w:rPr>
        <w:t>, and sustainability efforts.</w:t>
      </w:r>
    </w:p>
    <w:p w14:paraId="478492AD" w14:textId="77777777" w:rsidR="00264777" w:rsidRPr="009E349D" w:rsidRDefault="00264777" w:rsidP="009E349D">
      <w:pPr>
        <w:spacing w:after="160" w:line="276" w:lineRule="auto"/>
        <w:jc w:val="left"/>
        <w:rPr>
          <w:rFonts w:cs="Times New Roman"/>
          <w:szCs w:val="24"/>
        </w:rPr>
      </w:pPr>
      <w:r w:rsidRPr="009E349D">
        <w:rPr>
          <w:rFonts w:cs="Times New Roman"/>
          <w:szCs w:val="24"/>
        </w:rPr>
        <w:br w:type="page"/>
      </w:r>
    </w:p>
    <w:p w14:paraId="43FBC154" w14:textId="77777777" w:rsidR="002978EE" w:rsidRPr="009E349D" w:rsidRDefault="00264777" w:rsidP="009E349D">
      <w:pPr>
        <w:pStyle w:val="Heading1"/>
        <w:spacing w:line="276" w:lineRule="auto"/>
        <w:rPr>
          <w:rFonts w:cs="Times New Roman"/>
          <w:szCs w:val="24"/>
        </w:rPr>
      </w:pPr>
      <w:bookmarkStart w:id="6" w:name="_Toc158583371"/>
      <w:r w:rsidRPr="009E349D">
        <w:rPr>
          <w:rFonts w:cs="Times New Roman"/>
          <w:szCs w:val="24"/>
        </w:rPr>
        <w:lastRenderedPageBreak/>
        <w:t>References</w:t>
      </w:r>
      <w:bookmarkEnd w:id="6"/>
      <w:r w:rsidRPr="009E349D">
        <w:rPr>
          <w:rFonts w:cs="Times New Roman"/>
          <w:szCs w:val="24"/>
        </w:rPr>
        <w:t xml:space="preserve"> </w:t>
      </w:r>
    </w:p>
    <w:p w14:paraId="2C347C1F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>Abdou, A.H., Hassan, T.H. and El Dief, M.M., 2020. A description of green hotel practices and their role in achieving sustainable development. </w:t>
      </w:r>
      <w:r w:rsidRPr="00272A93">
        <w:rPr>
          <w:rFonts w:cs="Times New Roman"/>
          <w:i/>
          <w:iCs/>
          <w:szCs w:val="24"/>
        </w:rPr>
        <w:t>Sustainability</w:t>
      </w:r>
      <w:r w:rsidRPr="00272A93">
        <w:rPr>
          <w:rFonts w:cs="Times New Roman"/>
          <w:szCs w:val="24"/>
        </w:rPr>
        <w:t>, </w:t>
      </w:r>
      <w:r w:rsidRPr="00272A93">
        <w:rPr>
          <w:rFonts w:cs="Times New Roman"/>
          <w:i/>
          <w:iCs/>
          <w:szCs w:val="24"/>
        </w:rPr>
        <w:t>12</w:t>
      </w:r>
      <w:r w:rsidRPr="00272A93">
        <w:rPr>
          <w:rFonts w:cs="Times New Roman"/>
          <w:szCs w:val="24"/>
        </w:rPr>
        <w:t>(22), p.9624.</w:t>
      </w:r>
    </w:p>
    <w:p w14:paraId="748A8B79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 xml:space="preserve">annualreports.com, (2022) Online available at https://www.annualreports.com/HostedData/AnnualReports/PDF/LSE_WTB_2022.pdf last accessed on 2023 last accessed </w:t>
      </w:r>
      <w:proofErr w:type="gramStart"/>
      <w:r w:rsidRPr="00272A93">
        <w:rPr>
          <w:rFonts w:cs="Times New Roman"/>
          <w:szCs w:val="24"/>
        </w:rPr>
        <w:t>on</w:t>
      </w:r>
      <w:proofErr w:type="gramEnd"/>
      <w:r w:rsidRPr="00272A93">
        <w:rPr>
          <w:rFonts w:cs="Times New Roman"/>
          <w:szCs w:val="24"/>
        </w:rPr>
        <w:t xml:space="preserve"> October 2023</w:t>
      </w:r>
    </w:p>
    <w:p w14:paraId="0215957A" w14:textId="55E11543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>Calisto, M.D.L., Umbelino, J., Gonçalves, A. and Viegas, C., 2021. Environmental sustainability strategies for smaller companies in the hotel industry: doing the right thing or doing things right</w:t>
      </w:r>
      <w:r w:rsidR="008D2500" w:rsidRPr="00272A93">
        <w:rPr>
          <w:rFonts w:cs="Times New Roman"/>
          <w:szCs w:val="24"/>
        </w:rPr>
        <w:t>?</w:t>
      </w:r>
      <w:r w:rsidRPr="00272A93">
        <w:rPr>
          <w:rFonts w:cs="Times New Roman"/>
          <w:szCs w:val="24"/>
        </w:rPr>
        <w:t> </w:t>
      </w:r>
      <w:r w:rsidRPr="00272A93">
        <w:rPr>
          <w:rFonts w:cs="Times New Roman"/>
          <w:i/>
          <w:iCs/>
          <w:szCs w:val="24"/>
        </w:rPr>
        <w:t>Sustainability</w:t>
      </w:r>
      <w:r w:rsidRPr="00272A93">
        <w:rPr>
          <w:rFonts w:cs="Times New Roman"/>
          <w:szCs w:val="24"/>
        </w:rPr>
        <w:t>, </w:t>
      </w:r>
      <w:r w:rsidRPr="00272A93">
        <w:rPr>
          <w:rFonts w:cs="Times New Roman"/>
          <w:i/>
          <w:iCs/>
          <w:szCs w:val="24"/>
        </w:rPr>
        <w:t>13</w:t>
      </w:r>
      <w:r w:rsidRPr="00272A93">
        <w:rPr>
          <w:rFonts w:cs="Times New Roman"/>
          <w:szCs w:val="24"/>
        </w:rPr>
        <w:t>(18), p.10380.</w:t>
      </w:r>
    </w:p>
    <w:p w14:paraId="111407D2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>Duric, Z. and Potočnik Topler, J., 2021. The role of performance and environmental sustainability indicators in hotel competitiveness. </w:t>
      </w:r>
      <w:r w:rsidRPr="00272A93">
        <w:rPr>
          <w:rFonts w:cs="Times New Roman"/>
          <w:i/>
          <w:iCs/>
          <w:szCs w:val="24"/>
        </w:rPr>
        <w:t>Sustainability</w:t>
      </w:r>
      <w:r w:rsidRPr="00272A93">
        <w:rPr>
          <w:rFonts w:cs="Times New Roman"/>
          <w:szCs w:val="24"/>
        </w:rPr>
        <w:t>, </w:t>
      </w:r>
      <w:r w:rsidRPr="00272A93">
        <w:rPr>
          <w:rFonts w:cs="Times New Roman"/>
          <w:i/>
          <w:iCs/>
          <w:szCs w:val="24"/>
        </w:rPr>
        <w:t>13</w:t>
      </w:r>
      <w:r w:rsidRPr="00272A93">
        <w:rPr>
          <w:rFonts w:cs="Times New Roman"/>
          <w:szCs w:val="24"/>
        </w:rPr>
        <w:t>(12), p.6574.</w:t>
      </w:r>
    </w:p>
    <w:p w14:paraId="487CB3FF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 xml:space="preserve">mandarinoriental.com, (2022) Online available at https://photos.mandarinoriental.com/is/content/MandarinOriental/_Corporate/PDFs/Investors/Analyst%20Presentations/corporate-22arMOIL.pdf last accessed </w:t>
      </w:r>
      <w:proofErr w:type="gramStart"/>
      <w:r w:rsidRPr="00272A93">
        <w:rPr>
          <w:rFonts w:cs="Times New Roman"/>
          <w:szCs w:val="24"/>
        </w:rPr>
        <w:t>on</w:t>
      </w:r>
      <w:proofErr w:type="gramEnd"/>
      <w:r w:rsidRPr="00272A93">
        <w:rPr>
          <w:rFonts w:cs="Times New Roman"/>
          <w:szCs w:val="24"/>
        </w:rPr>
        <w:t xml:space="preserve"> October 2023</w:t>
      </w:r>
    </w:p>
    <w:p w14:paraId="73120AA9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 xml:space="preserve">mandarinoriental.com, (2023) Online available at https://www.mandarinoriental.com/en/?src=ps.brand.mohg.ggl&amp;gclid=Cj0KCQjw1aOpBhCOARIsACXYv-dKrLTawo89Pi73gGHefc6_G9sG1DDmQHFQpjXkoxbFcJo9EP5feK4aAhlrEALw_wcB&amp;gclsrc=aw.ds last accessed </w:t>
      </w:r>
      <w:proofErr w:type="gramStart"/>
      <w:r w:rsidRPr="00272A93">
        <w:rPr>
          <w:rFonts w:cs="Times New Roman"/>
          <w:szCs w:val="24"/>
        </w:rPr>
        <w:t>on</w:t>
      </w:r>
      <w:proofErr w:type="gramEnd"/>
      <w:r w:rsidRPr="00272A93">
        <w:rPr>
          <w:rFonts w:cs="Times New Roman"/>
          <w:szCs w:val="24"/>
        </w:rPr>
        <w:t xml:space="preserve"> October 2023</w:t>
      </w:r>
    </w:p>
    <w:p w14:paraId="162FEB1C" w14:textId="77777777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 xml:space="preserve">premierinn.com, (2023) Online available at https://www.premierinn.com/gb/en/home.html last accessed </w:t>
      </w:r>
      <w:proofErr w:type="gramStart"/>
      <w:r w:rsidRPr="00272A93">
        <w:rPr>
          <w:rFonts w:cs="Times New Roman"/>
          <w:szCs w:val="24"/>
        </w:rPr>
        <w:t>on</w:t>
      </w:r>
      <w:proofErr w:type="gramEnd"/>
      <w:r w:rsidRPr="00272A93">
        <w:rPr>
          <w:rFonts w:cs="Times New Roman"/>
          <w:szCs w:val="24"/>
        </w:rPr>
        <w:t xml:space="preserve"> October 2023</w:t>
      </w:r>
    </w:p>
    <w:p w14:paraId="15764E2F" w14:textId="7F3F0FE4" w:rsidR="00890CFE" w:rsidRPr="00272A93" w:rsidRDefault="00890CFE" w:rsidP="00272A93">
      <w:pPr>
        <w:pStyle w:val="ListParagraph"/>
        <w:numPr>
          <w:ilvl w:val="0"/>
          <w:numId w:val="15"/>
        </w:numPr>
        <w:spacing w:line="276" w:lineRule="auto"/>
        <w:jc w:val="left"/>
        <w:rPr>
          <w:rFonts w:cs="Times New Roman"/>
          <w:szCs w:val="24"/>
        </w:rPr>
      </w:pPr>
      <w:r w:rsidRPr="00272A93">
        <w:rPr>
          <w:rFonts w:cs="Times New Roman"/>
          <w:szCs w:val="24"/>
        </w:rPr>
        <w:t>Rodríguez-Díaz, M., Rodríguez-Díaz, R., Rodríguez-Voltes, A.C. and Rodríguez-Voltes, C.I., 2017. A model of market positioning of destinations based on online customer reviews of lodgings. </w:t>
      </w:r>
      <w:r w:rsidRPr="00272A93">
        <w:rPr>
          <w:rFonts w:cs="Times New Roman"/>
          <w:i/>
          <w:iCs/>
          <w:szCs w:val="24"/>
        </w:rPr>
        <w:t>Sustainability</w:t>
      </w:r>
      <w:r w:rsidRPr="00272A93">
        <w:rPr>
          <w:rFonts w:cs="Times New Roman"/>
          <w:szCs w:val="24"/>
        </w:rPr>
        <w:t>, </w:t>
      </w:r>
      <w:r w:rsidRPr="00272A93">
        <w:rPr>
          <w:rFonts w:cs="Times New Roman"/>
          <w:i/>
          <w:iCs/>
          <w:szCs w:val="24"/>
        </w:rPr>
        <w:t>10</w:t>
      </w:r>
      <w:r w:rsidRPr="00272A93">
        <w:rPr>
          <w:rFonts w:cs="Times New Roman"/>
          <w:szCs w:val="24"/>
        </w:rPr>
        <w:t>(1), p.78.</w:t>
      </w:r>
    </w:p>
    <w:p w14:paraId="50A39040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Mandarin Oriental Hotel Group - Annual Report 2023: </w:t>
      </w:r>
      <w:hyperlink r:id="rId6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https://www.mandarinoriental.com/en/</w:t>
        </w:r>
      </w:hyperlink>
    </w:p>
    <w:p w14:paraId="2DE1BED8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Premier Inn - Annual Report 2023: </w:t>
      </w:r>
      <w:hyperlink r:id="rId7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https://cdn.whitbread.co.uk/media/2021/05/05141427/23076_Whitbread_AR2020_web.pdf</w:t>
        </w:r>
      </w:hyperlink>
    </w:p>
    <w:p w14:paraId="486324E8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STR Global Hotel Market Data &amp; Analytics: </w:t>
      </w:r>
      <w:hyperlink r:id="rId8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https://str.com/</w:t>
        </w:r>
      </w:hyperlink>
    </w:p>
    <w:p w14:paraId="1E8BBA37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World Travel &amp; Tourism Council (WTTC) Trends &amp; Reports: </w:t>
      </w:r>
      <w:hyperlink r:id="rId9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https://wttc.org/research/insights-publications</w:t>
        </w:r>
      </w:hyperlink>
    </w:p>
    <w:p w14:paraId="717392F7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McKinsey &amp; Company: Hospitality Insights: </w:t>
      </w:r>
      <w:hyperlink r:id="rId10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https://www.mckinsey.com/industries/travel-logistics-and-infrastructure/how-we-help-clients/travel</w:t>
        </w:r>
      </w:hyperlink>
    </w:p>
    <w:p w14:paraId="79D9F667" w14:textId="77777777" w:rsidR="00272A93" w:rsidRPr="00272A93" w:rsidRDefault="00272A93" w:rsidP="00272A93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Market Position and Opportunities:</w:t>
      </w:r>
    </w:p>
    <w:p w14:paraId="39CEC42E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Euromonitor International Tourism &amp; Hospitality Reports: </w:t>
      </w:r>
      <w:hyperlink r:id="rId11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https://www.euromonitor.com/travel</w:t>
        </w:r>
      </w:hyperlink>
    </w:p>
    <w:p w14:paraId="4C48EECE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Brand Finance - Hotel Brand Value Rankings: </w:t>
      </w:r>
      <w:hyperlink r:id="rId12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https://static.brandirectory.com/reports/brand-finance-hotels-50-2023-preview.pdf</w:t>
        </w:r>
      </w:hyperlink>
    </w:p>
    <w:p w14:paraId="24FE235D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PwC Hotel Outlook: </w:t>
      </w:r>
      <w:hyperlink r:id="rId13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https://www.pwc.com/gx/en/industries/hospitality-leisure.html</w:t>
        </w:r>
      </w:hyperlink>
    </w:p>
    <w:p w14:paraId="449F680C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lastRenderedPageBreak/>
        <w:t>JLL Hotels &amp; Hospitality Research: </w:t>
      </w:r>
      <w:hyperlink r:id="rId14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https://www.us.jll.com/en/industries/hotels-and-hospitality</w:t>
        </w:r>
      </w:hyperlink>
    </w:p>
    <w:p w14:paraId="32677638" w14:textId="77777777" w:rsidR="00272A93" w:rsidRPr="00272A93" w:rsidRDefault="00272A93" w:rsidP="00272A93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Corporate Social Responsibility:</w:t>
      </w:r>
    </w:p>
    <w:p w14:paraId="462EFE5C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Mandarin Oriental Hotel Group - Sustainability Report 2023: </w:t>
      </w:r>
      <w:hyperlink r:id="rId15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https://www.mandarinoriental.com/en/our-company/sustainability</w:t>
        </w:r>
      </w:hyperlink>
    </w:p>
    <w:p w14:paraId="13E0FC39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Premier Inn - Sustainability Report 2023: </w:t>
      </w:r>
      <w:hyperlink r:id="rId16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https://www.whitbread.co.uk/whitbread-publishes-its-latest-esg-report/</w:t>
        </w:r>
      </w:hyperlink>
    </w:p>
    <w:p w14:paraId="3938C04B" w14:textId="77777777" w:rsidR="00272A93" w:rsidRPr="00272A93" w:rsidRDefault="00272A93" w:rsidP="00272A93">
      <w:pPr>
        <w:numPr>
          <w:ilvl w:val="0"/>
          <w:numId w:val="15"/>
        </w:numPr>
        <w:shd w:val="clear" w:color="auto" w:fill="FFFFFF"/>
        <w:spacing w:before="100" w:beforeAutospacing="1" w:line="240" w:lineRule="auto"/>
        <w:jc w:val="left"/>
        <w:rPr>
          <w:rFonts w:eastAsia="Times New Roman" w:cs="Times New Roman"/>
          <w:color w:val="1F1F1F"/>
          <w:szCs w:val="24"/>
          <w:lang w:val="en-GB" w:eastAsia="en-GB"/>
        </w:rPr>
      </w:pPr>
      <w:r w:rsidRPr="00272A93">
        <w:rPr>
          <w:rFonts w:eastAsia="Times New Roman" w:cs="Times New Roman"/>
          <w:color w:val="1F1F1F"/>
          <w:szCs w:val="24"/>
          <w:lang w:val="en-GB" w:eastAsia="en-GB"/>
        </w:rPr>
        <w:t>Sustainable Hospitality Alliance (SHA) Reports: </w:t>
      </w:r>
      <w:hyperlink r:id="rId17" w:tgtFrame="_blank" w:history="1">
        <w:r w:rsidRPr="00272A93">
          <w:rPr>
            <w:rFonts w:eastAsia="Times New Roman" w:cs="Times New Roman"/>
            <w:color w:val="0000FF"/>
            <w:szCs w:val="24"/>
            <w:u w:val="single"/>
            <w:lang w:val="en-GB" w:eastAsia="en-GB"/>
          </w:rPr>
          <w:t>https://sustainablehospitalityalliance.org/</w:t>
        </w:r>
      </w:hyperlink>
    </w:p>
    <w:p w14:paraId="76A21D17" w14:textId="77777777" w:rsidR="00D249AE" w:rsidRPr="009E349D" w:rsidRDefault="00D249AE" w:rsidP="009E349D">
      <w:pPr>
        <w:spacing w:line="276" w:lineRule="auto"/>
        <w:ind w:left="720" w:hanging="720"/>
        <w:rPr>
          <w:rFonts w:cs="Times New Roman"/>
          <w:szCs w:val="24"/>
        </w:rPr>
      </w:pPr>
    </w:p>
    <w:p w14:paraId="4442E827" w14:textId="77777777" w:rsidR="00BA3254" w:rsidRPr="009E349D" w:rsidRDefault="00BA3254" w:rsidP="009E349D">
      <w:pPr>
        <w:spacing w:line="276" w:lineRule="auto"/>
        <w:rPr>
          <w:rFonts w:cs="Times New Roman"/>
          <w:szCs w:val="24"/>
          <w:lang w:val="en-US"/>
        </w:rPr>
      </w:pPr>
    </w:p>
    <w:p w14:paraId="55D0F01E" w14:textId="77777777" w:rsidR="00B905AC" w:rsidRPr="009E349D" w:rsidRDefault="00B905AC" w:rsidP="009E349D">
      <w:pPr>
        <w:spacing w:line="276" w:lineRule="auto"/>
        <w:rPr>
          <w:rFonts w:cs="Times New Roman"/>
          <w:szCs w:val="24"/>
        </w:rPr>
      </w:pPr>
    </w:p>
    <w:sectPr w:rsidR="00B905AC" w:rsidRPr="009E34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D68E7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3A41AB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C085B77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0B6F68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F1F7473"/>
    <w:multiLevelType w:val="multilevel"/>
    <w:tmpl w:val="665670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960EE2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7504797"/>
    <w:multiLevelType w:val="multilevel"/>
    <w:tmpl w:val="4FB077D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E352A98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E9569D9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F302AA8"/>
    <w:multiLevelType w:val="hybridMultilevel"/>
    <w:tmpl w:val="35045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C710C3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EF073FE"/>
    <w:multiLevelType w:val="multilevel"/>
    <w:tmpl w:val="76D2B49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58E352C"/>
    <w:multiLevelType w:val="hybridMultilevel"/>
    <w:tmpl w:val="22A6A0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5B58F9"/>
    <w:multiLevelType w:val="multilevel"/>
    <w:tmpl w:val="808E65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5AF0A37"/>
    <w:multiLevelType w:val="hybridMultilevel"/>
    <w:tmpl w:val="8D964D7E"/>
    <w:lvl w:ilvl="0" w:tplc="FD487AAE">
      <w:start w:val="1"/>
      <w:numFmt w:val="bullet"/>
      <w:pStyle w:val="Bull"/>
      <w:lvlText w:val=""/>
      <w:lvlJc w:val="left"/>
      <w:pPr>
        <w:ind w:left="-621" w:hanging="360"/>
      </w:pPr>
      <w:rPr>
        <w:rFonts w:ascii="Symbol" w:hAnsi="Symbol" w:hint="default"/>
      </w:rPr>
    </w:lvl>
    <w:lvl w:ilvl="1" w:tplc="DADA73B8" w:tentative="1">
      <w:start w:val="1"/>
      <w:numFmt w:val="bullet"/>
      <w:lvlText w:val="o"/>
      <w:lvlJc w:val="left"/>
      <w:pPr>
        <w:ind w:left="99" w:hanging="360"/>
      </w:pPr>
      <w:rPr>
        <w:rFonts w:ascii="Courier New" w:hAnsi="Courier New" w:cs="Courier New" w:hint="default"/>
      </w:rPr>
    </w:lvl>
    <w:lvl w:ilvl="2" w:tplc="E9FE4994" w:tentative="1">
      <w:start w:val="1"/>
      <w:numFmt w:val="bullet"/>
      <w:lvlText w:val=""/>
      <w:lvlJc w:val="left"/>
      <w:pPr>
        <w:ind w:left="819" w:hanging="360"/>
      </w:pPr>
      <w:rPr>
        <w:rFonts w:ascii="Wingdings" w:hAnsi="Wingdings" w:hint="default"/>
      </w:rPr>
    </w:lvl>
    <w:lvl w:ilvl="3" w:tplc="1C64AD46" w:tentative="1">
      <w:start w:val="1"/>
      <w:numFmt w:val="bullet"/>
      <w:lvlText w:val=""/>
      <w:lvlJc w:val="left"/>
      <w:pPr>
        <w:ind w:left="1539" w:hanging="360"/>
      </w:pPr>
      <w:rPr>
        <w:rFonts w:ascii="Symbol" w:hAnsi="Symbol" w:hint="default"/>
      </w:rPr>
    </w:lvl>
    <w:lvl w:ilvl="4" w:tplc="F7EE148C" w:tentative="1">
      <w:start w:val="1"/>
      <w:numFmt w:val="bullet"/>
      <w:lvlText w:val="o"/>
      <w:lvlJc w:val="left"/>
      <w:pPr>
        <w:ind w:left="2259" w:hanging="360"/>
      </w:pPr>
      <w:rPr>
        <w:rFonts w:ascii="Courier New" w:hAnsi="Courier New" w:cs="Courier New" w:hint="default"/>
      </w:rPr>
    </w:lvl>
    <w:lvl w:ilvl="5" w:tplc="B8BEE324" w:tentative="1">
      <w:start w:val="1"/>
      <w:numFmt w:val="bullet"/>
      <w:lvlText w:val=""/>
      <w:lvlJc w:val="left"/>
      <w:pPr>
        <w:ind w:left="2979" w:hanging="360"/>
      </w:pPr>
      <w:rPr>
        <w:rFonts w:ascii="Wingdings" w:hAnsi="Wingdings" w:hint="default"/>
      </w:rPr>
    </w:lvl>
    <w:lvl w:ilvl="6" w:tplc="9CD65B16" w:tentative="1">
      <w:start w:val="1"/>
      <w:numFmt w:val="bullet"/>
      <w:lvlText w:val=""/>
      <w:lvlJc w:val="left"/>
      <w:pPr>
        <w:ind w:left="3699" w:hanging="360"/>
      </w:pPr>
      <w:rPr>
        <w:rFonts w:ascii="Symbol" w:hAnsi="Symbol" w:hint="default"/>
      </w:rPr>
    </w:lvl>
    <w:lvl w:ilvl="7" w:tplc="E39EA58C" w:tentative="1">
      <w:start w:val="1"/>
      <w:numFmt w:val="bullet"/>
      <w:lvlText w:val="o"/>
      <w:lvlJc w:val="left"/>
      <w:pPr>
        <w:ind w:left="4419" w:hanging="360"/>
      </w:pPr>
      <w:rPr>
        <w:rFonts w:ascii="Courier New" w:hAnsi="Courier New" w:cs="Courier New" w:hint="default"/>
      </w:rPr>
    </w:lvl>
    <w:lvl w:ilvl="8" w:tplc="77322B76" w:tentative="1">
      <w:start w:val="1"/>
      <w:numFmt w:val="bullet"/>
      <w:lvlText w:val=""/>
      <w:lvlJc w:val="left"/>
      <w:pPr>
        <w:ind w:left="5139" w:hanging="360"/>
      </w:pPr>
      <w:rPr>
        <w:rFonts w:ascii="Wingdings" w:hAnsi="Wingdings" w:hint="default"/>
      </w:rPr>
    </w:lvl>
  </w:abstractNum>
  <w:num w:numId="1" w16cid:durableId="659426688">
    <w:abstractNumId w:val="14"/>
  </w:num>
  <w:num w:numId="2" w16cid:durableId="17894932">
    <w:abstractNumId w:val="7"/>
  </w:num>
  <w:num w:numId="3" w16cid:durableId="1720546755">
    <w:abstractNumId w:val="10"/>
  </w:num>
  <w:num w:numId="4" w16cid:durableId="572550573">
    <w:abstractNumId w:val="5"/>
  </w:num>
  <w:num w:numId="5" w16cid:durableId="1716078297">
    <w:abstractNumId w:val="8"/>
  </w:num>
  <w:num w:numId="6" w16cid:durableId="1895697688">
    <w:abstractNumId w:val="13"/>
  </w:num>
  <w:num w:numId="7" w16cid:durableId="41753956">
    <w:abstractNumId w:val="1"/>
  </w:num>
  <w:num w:numId="8" w16cid:durableId="2074573415">
    <w:abstractNumId w:val="0"/>
  </w:num>
  <w:num w:numId="9" w16cid:durableId="1954971135">
    <w:abstractNumId w:val="2"/>
  </w:num>
  <w:num w:numId="10" w16cid:durableId="144050803">
    <w:abstractNumId w:val="3"/>
  </w:num>
  <w:num w:numId="11" w16cid:durableId="2117021377">
    <w:abstractNumId w:val="9"/>
  </w:num>
  <w:num w:numId="12" w16cid:durableId="812677833">
    <w:abstractNumId w:val="4"/>
  </w:num>
  <w:num w:numId="13" w16cid:durableId="513690097">
    <w:abstractNumId w:val="6"/>
  </w:num>
  <w:num w:numId="14" w16cid:durableId="413549847">
    <w:abstractNumId w:val="11"/>
  </w:num>
  <w:num w:numId="15" w16cid:durableId="131544744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3078"/>
    <w:rsid w:val="00017127"/>
    <w:rsid w:val="0006609C"/>
    <w:rsid w:val="000A4D79"/>
    <w:rsid w:val="000B4437"/>
    <w:rsid w:val="000C1A6B"/>
    <w:rsid w:val="000D7A23"/>
    <w:rsid w:val="00120422"/>
    <w:rsid w:val="00123852"/>
    <w:rsid w:val="00136A5E"/>
    <w:rsid w:val="0013733F"/>
    <w:rsid w:val="00170FB3"/>
    <w:rsid w:val="0018172C"/>
    <w:rsid w:val="001825B3"/>
    <w:rsid w:val="001A676E"/>
    <w:rsid w:val="001B2192"/>
    <w:rsid w:val="0020623C"/>
    <w:rsid w:val="00264777"/>
    <w:rsid w:val="00265F50"/>
    <w:rsid w:val="00272A93"/>
    <w:rsid w:val="00273A15"/>
    <w:rsid w:val="0028031B"/>
    <w:rsid w:val="00294461"/>
    <w:rsid w:val="002975B6"/>
    <w:rsid w:val="002978EE"/>
    <w:rsid w:val="002A3183"/>
    <w:rsid w:val="003245F7"/>
    <w:rsid w:val="00363ACF"/>
    <w:rsid w:val="003A4370"/>
    <w:rsid w:val="003C29FA"/>
    <w:rsid w:val="003D4440"/>
    <w:rsid w:val="003E0962"/>
    <w:rsid w:val="00411106"/>
    <w:rsid w:val="00433A48"/>
    <w:rsid w:val="00462B96"/>
    <w:rsid w:val="004C08AC"/>
    <w:rsid w:val="00535979"/>
    <w:rsid w:val="00544687"/>
    <w:rsid w:val="00561C75"/>
    <w:rsid w:val="005947FB"/>
    <w:rsid w:val="005F57CB"/>
    <w:rsid w:val="005F61B4"/>
    <w:rsid w:val="0061455E"/>
    <w:rsid w:val="006209C5"/>
    <w:rsid w:val="006455AB"/>
    <w:rsid w:val="00683078"/>
    <w:rsid w:val="006B4F7D"/>
    <w:rsid w:val="006D17F8"/>
    <w:rsid w:val="00726030"/>
    <w:rsid w:val="007524BC"/>
    <w:rsid w:val="00761FA7"/>
    <w:rsid w:val="007636C4"/>
    <w:rsid w:val="00783CDB"/>
    <w:rsid w:val="007B3FA6"/>
    <w:rsid w:val="007D5BD0"/>
    <w:rsid w:val="00805DC9"/>
    <w:rsid w:val="00817C45"/>
    <w:rsid w:val="00866DCD"/>
    <w:rsid w:val="00870D15"/>
    <w:rsid w:val="00890CFE"/>
    <w:rsid w:val="00895AD6"/>
    <w:rsid w:val="008A3C06"/>
    <w:rsid w:val="008C4903"/>
    <w:rsid w:val="008D2500"/>
    <w:rsid w:val="009164A0"/>
    <w:rsid w:val="00965130"/>
    <w:rsid w:val="0097788F"/>
    <w:rsid w:val="009B3DA6"/>
    <w:rsid w:val="009B4B04"/>
    <w:rsid w:val="009B7A17"/>
    <w:rsid w:val="009C0F0F"/>
    <w:rsid w:val="009E349D"/>
    <w:rsid w:val="009E39CA"/>
    <w:rsid w:val="009E3FDD"/>
    <w:rsid w:val="00A66CEC"/>
    <w:rsid w:val="00AF0BDC"/>
    <w:rsid w:val="00B312DB"/>
    <w:rsid w:val="00B32B24"/>
    <w:rsid w:val="00B52B9E"/>
    <w:rsid w:val="00B7556B"/>
    <w:rsid w:val="00B905AC"/>
    <w:rsid w:val="00BA3254"/>
    <w:rsid w:val="00BB568F"/>
    <w:rsid w:val="00BE3D62"/>
    <w:rsid w:val="00BE6B7E"/>
    <w:rsid w:val="00BE7FC5"/>
    <w:rsid w:val="00C83882"/>
    <w:rsid w:val="00C9091D"/>
    <w:rsid w:val="00CA1961"/>
    <w:rsid w:val="00CC1AAF"/>
    <w:rsid w:val="00D044B8"/>
    <w:rsid w:val="00D1002C"/>
    <w:rsid w:val="00D249AE"/>
    <w:rsid w:val="00D314E1"/>
    <w:rsid w:val="00D52776"/>
    <w:rsid w:val="00D57D5E"/>
    <w:rsid w:val="00D60F22"/>
    <w:rsid w:val="00D6137F"/>
    <w:rsid w:val="00DC318E"/>
    <w:rsid w:val="00DC4E62"/>
    <w:rsid w:val="00DC525D"/>
    <w:rsid w:val="00DE0DCB"/>
    <w:rsid w:val="00E03572"/>
    <w:rsid w:val="00E527BB"/>
    <w:rsid w:val="00E72C9F"/>
    <w:rsid w:val="00E83269"/>
    <w:rsid w:val="00E83412"/>
    <w:rsid w:val="00EF0CA4"/>
    <w:rsid w:val="00F57BB5"/>
    <w:rsid w:val="00F74F9F"/>
    <w:rsid w:val="00F85F1D"/>
    <w:rsid w:val="00FC3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2623B9"/>
  <w15:chartTrackingRefBased/>
  <w15:docId w15:val="{FCAB81F1-57D6-4281-B800-95C8201C9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44B8"/>
    <w:pPr>
      <w:spacing w:after="0" w:line="360" w:lineRule="auto"/>
      <w:jc w:val="both"/>
    </w:pPr>
    <w:rPr>
      <w:rFonts w:ascii="Times New Roman" w:eastAsiaTheme="minorEastAsia" w:hAnsi="Times New Roman"/>
      <w:color w:val="000000" w:themeColor="text1"/>
      <w:sz w:val="24"/>
      <w:lang w:val="e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002C"/>
    <w:pPr>
      <w:keepNext/>
      <w:keepLines/>
      <w:spacing w:before="240"/>
      <w:outlineLvl w:val="0"/>
    </w:pPr>
    <w:rPr>
      <w:rFonts w:eastAsiaTheme="majorEastAsia" w:cstheme="majorBidi"/>
      <w:b/>
      <w:color w:val="auto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1AAF"/>
    <w:pPr>
      <w:keepNext/>
      <w:keepLines/>
      <w:spacing w:before="40"/>
      <w:jc w:val="left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5F50"/>
    <w:pPr>
      <w:keepNext/>
      <w:keepLines/>
      <w:spacing w:before="40"/>
      <w:jc w:val="left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A1961"/>
    <w:pPr>
      <w:keepNext/>
      <w:keepLines/>
      <w:spacing w:before="40" w:line="240" w:lineRule="auto"/>
      <w:outlineLvl w:val="3"/>
    </w:pPr>
    <w:rPr>
      <w:rFonts w:eastAsiaTheme="majorEastAsia" w:cstheme="majorBidi"/>
      <w:b/>
      <w:iCs/>
      <w:color w:val="auto"/>
      <w:sz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02C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C1AAF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IN"/>
    </w:rPr>
  </w:style>
  <w:style w:type="paragraph" w:styleId="Title">
    <w:name w:val="Title"/>
    <w:basedOn w:val="Normal"/>
    <w:next w:val="Normal"/>
    <w:link w:val="TitleChar"/>
    <w:uiPriority w:val="10"/>
    <w:qFormat/>
    <w:rsid w:val="000B4437"/>
    <w:pPr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437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3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5F50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customStyle="1" w:styleId="Bull">
    <w:name w:val="Bull"/>
    <w:basedOn w:val="Normal"/>
    <w:link w:val="BullChar"/>
    <w:qFormat/>
    <w:rsid w:val="00BB568F"/>
    <w:pPr>
      <w:numPr>
        <w:numId w:val="1"/>
      </w:numPr>
      <w:spacing w:before="40" w:after="40"/>
    </w:pPr>
    <w:rPr>
      <w:rFonts w:eastAsia="Times New Roman" w:cs="Times New Roman"/>
      <w:szCs w:val="20"/>
    </w:rPr>
  </w:style>
  <w:style w:type="character" w:customStyle="1" w:styleId="BullChar">
    <w:name w:val="Bull Char"/>
    <w:link w:val="Bull"/>
    <w:rsid w:val="00BB568F"/>
    <w:rPr>
      <w:rFonts w:ascii="Times New Roman" w:eastAsia="Times New Roman" w:hAnsi="Times New Roman" w:cs="Times New Roman"/>
      <w:sz w:val="24"/>
      <w:szCs w:val="20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CA1961"/>
    <w:rPr>
      <w:rFonts w:ascii="Times New Roman" w:eastAsiaTheme="majorEastAsia" w:hAnsi="Times New Roman" w:cstheme="majorBidi"/>
      <w:b/>
      <w:iCs/>
      <w:lang w:val="en-GB"/>
    </w:rPr>
  </w:style>
  <w:style w:type="character" w:styleId="Hyperlink">
    <w:name w:val="Hyperlink"/>
    <w:basedOn w:val="DefaultParagraphFont"/>
    <w:uiPriority w:val="99"/>
    <w:unhideWhenUsed/>
    <w:rsid w:val="002975B6"/>
    <w:rPr>
      <w:color w:val="0563C1" w:themeColor="hyperlink"/>
      <w:u w:val="single"/>
    </w:rPr>
  </w:style>
  <w:style w:type="table" w:styleId="GridTable4-Accent4">
    <w:name w:val="Grid Table 4 Accent 4"/>
    <w:basedOn w:val="TableNormal"/>
    <w:uiPriority w:val="49"/>
    <w:rsid w:val="00895AD6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3">
    <w:name w:val="Grid Table 4 Accent 3"/>
    <w:basedOn w:val="TableNormal"/>
    <w:uiPriority w:val="49"/>
    <w:rsid w:val="00895AD6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9E3FDD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9E3FDD"/>
    <w:pPr>
      <w:spacing w:after="100"/>
    </w:pPr>
  </w:style>
  <w:style w:type="paragraph" w:styleId="ListParagraph">
    <w:name w:val="List Paragraph"/>
    <w:basedOn w:val="Normal"/>
    <w:uiPriority w:val="34"/>
    <w:qFormat/>
    <w:rsid w:val="009E34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6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6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4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r.com/" TargetMode="External"/><Relationship Id="rId13" Type="http://schemas.openxmlformats.org/officeDocument/2006/relationships/hyperlink" Target="https://www.pwc.com/gx/en/industries/hospitality-leisure.html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cdn.whitbread.co.uk/media/2021/05/05141427/23076_Whitbread_AR2020_web.pdf" TargetMode="External"/><Relationship Id="rId12" Type="http://schemas.openxmlformats.org/officeDocument/2006/relationships/hyperlink" Target="https://static.brandirectory.com/reports/brand-finance-hotels-50-2023-preview.pdf" TargetMode="External"/><Relationship Id="rId17" Type="http://schemas.openxmlformats.org/officeDocument/2006/relationships/hyperlink" Target="https://sustainablehospitalityalliance.org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whitbread.co.uk/whitbread-publishes-its-latest-esg-report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mandarinoriental.com/en/" TargetMode="External"/><Relationship Id="rId11" Type="http://schemas.openxmlformats.org/officeDocument/2006/relationships/hyperlink" Target="https://www.euromonitor.com/trave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andarinoriental.com/en/our-company/sustainability" TargetMode="External"/><Relationship Id="rId10" Type="http://schemas.openxmlformats.org/officeDocument/2006/relationships/hyperlink" Target="https://www.mckinsey.com/industries/travel-logistics-and-infrastructure/how-we-help-clients/travel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ttc.org/research/insights-publications" TargetMode="External"/><Relationship Id="rId14" Type="http://schemas.openxmlformats.org/officeDocument/2006/relationships/hyperlink" Target="https://www.us.jll.com/en/industries/hotels-and-hospita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BAF6C6-31E8-4716-A3DA-401B8C46BC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2463</Words>
  <Characters>15925</Characters>
  <Application>Microsoft Office Word</Application>
  <DocSecurity>0</DocSecurity>
  <Lines>376</Lines>
  <Paragraphs>172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Ionut Irimia (2125047)</cp:lastModifiedBy>
  <cp:revision>2</cp:revision>
  <dcterms:created xsi:type="dcterms:W3CDTF">2024-02-18T11:59:00Z</dcterms:created>
  <dcterms:modified xsi:type="dcterms:W3CDTF">2024-02-18T11:59:00Z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6fc661ef96e33eabe3110c7a49d39cbce0ef0f47c43d952f6c3790e6baaa0c49</vt:lpwstr>
  </property>
</Properties>
</file>