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0CB0A449"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1656A" w:rsidRPr="00A1656A" w14:paraId="706C5A24" w14:textId="09F3EA57" w:rsidTr="00AD4EBD">
        <w:tc>
          <w:tcPr>
            <w:tcW w:w="1722" w:type="dxa"/>
          </w:tcPr>
          <w:p w14:paraId="28E17A5A" w14:textId="77777777" w:rsidR="00AD4EBD" w:rsidRPr="00A1656A" w:rsidRDefault="00AD4EBD" w:rsidP="00FC6242">
            <w:pPr>
              <w:pStyle w:val="AssignBody"/>
              <w:rPr>
                <w:rFonts w:cs="Arial"/>
              </w:rPr>
            </w:pPr>
          </w:p>
        </w:tc>
        <w:tc>
          <w:tcPr>
            <w:tcW w:w="3647" w:type="dxa"/>
          </w:tcPr>
          <w:p w14:paraId="6D1F9A38" w14:textId="75E67885" w:rsidR="00AD4EBD" w:rsidRPr="00A1656A" w:rsidRDefault="00AD4EBD" w:rsidP="00FC6242">
            <w:pPr>
              <w:pStyle w:val="AssignBody"/>
              <w:rPr>
                <w:rFonts w:cs="Arial"/>
              </w:rPr>
            </w:pPr>
            <w:proofErr w:type="spellStart"/>
            <w:r w:rsidRPr="00A1656A">
              <w:rPr>
                <w:rFonts w:cs="Arial"/>
              </w:rPr>
              <w:t>Targed</w:t>
            </w:r>
            <w:proofErr w:type="spellEnd"/>
            <w:r w:rsidRPr="00A1656A">
              <w:rPr>
                <w:rFonts w:cs="Arial"/>
              </w:rPr>
              <w:t>/target</w:t>
            </w:r>
          </w:p>
        </w:tc>
        <w:tc>
          <w:tcPr>
            <w:tcW w:w="3647" w:type="dxa"/>
          </w:tcPr>
          <w:p w14:paraId="0DE6AF28" w14:textId="77777777" w:rsidR="00AD4EBD" w:rsidRPr="00A1656A" w:rsidRDefault="00AD4EBD" w:rsidP="00FC6242">
            <w:pPr>
              <w:pStyle w:val="NormalWeb"/>
              <w:spacing w:before="0" w:beforeAutospacing="0" w:after="0" w:afterAutospacing="0" w:line="360" w:lineRule="auto"/>
              <w:rPr>
                <w:rFonts w:ascii="Arial" w:hAnsi="Arial" w:cs="Arial"/>
                <w:sz w:val="22"/>
                <w:szCs w:val="22"/>
                <w:lang w:val="en-US"/>
              </w:rPr>
            </w:pPr>
            <w:proofErr w:type="spellStart"/>
            <w:r w:rsidRPr="00A1656A">
              <w:rPr>
                <w:rFonts w:ascii="Arial" w:hAnsi="Arial" w:cs="Arial"/>
                <w:sz w:val="22"/>
                <w:szCs w:val="22"/>
                <w:shd w:val="clear" w:color="auto" w:fill="F8F9FA"/>
                <w:lang w:val="en-US"/>
              </w:rPr>
              <w:t>Yr</w:t>
            </w:r>
            <w:proofErr w:type="spellEnd"/>
            <w:r w:rsidRPr="00A1656A">
              <w:rPr>
                <w:rFonts w:ascii="Arial" w:hAnsi="Arial" w:cs="Arial"/>
                <w:sz w:val="22"/>
                <w:szCs w:val="22"/>
                <w:shd w:val="clear" w:color="auto" w:fill="F8F9FA"/>
                <w:lang w:val="en-US"/>
              </w:rPr>
              <w:t xml:space="preserve"> </w:t>
            </w:r>
            <w:proofErr w:type="spellStart"/>
            <w:r w:rsidRPr="00A1656A">
              <w:rPr>
                <w:rFonts w:ascii="Arial" w:hAnsi="Arial" w:cs="Arial"/>
                <w:sz w:val="22"/>
                <w:szCs w:val="22"/>
                <w:shd w:val="clear" w:color="auto" w:fill="F8F9FA"/>
                <w:lang w:val="en-US"/>
              </w:rPr>
              <w:t>hyn</w:t>
            </w:r>
            <w:proofErr w:type="spellEnd"/>
            <w:r w:rsidRPr="00A1656A">
              <w:rPr>
                <w:rFonts w:ascii="Arial" w:hAnsi="Arial" w:cs="Arial"/>
                <w:sz w:val="22"/>
                <w:szCs w:val="22"/>
                <w:shd w:val="clear" w:color="auto" w:fill="F8F9FA"/>
                <w:lang w:val="en-US"/>
              </w:rPr>
              <w:t xml:space="preserve"> </w:t>
            </w:r>
            <w:proofErr w:type="spellStart"/>
            <w:r w:rsidRPr="00A1656A">
              <w:rPr>
                <w:rFonts w:ascii="Arial" w:hAnsi="Arial" w:cs="Arial"/>
                <w:sz w:val="22"/>
                <w:szCs w:val="22"/>
                <w:shd w:val="clear" w:color="auto" w:fill="F8F9FA"/>
                <w:lang w:val="en-US"/>
              </w:rPr>
              <w:t>yr</w:t>
            </w:r>
            <w:proofErr w:type="spellEnd"/>
            <w:r w:rsidRPr="00A1656A">
              <w:rPr>
                <w:rFonts w:ascii="Arial" w:hAnsi="Arial" w:cs="Arial"/>
                <w:sz w:val="22"/>
                <w:szCs w:val="22"/>
                <w:shd w:val="clear" w:color="auto" w:fill="F8F9FA"/>
                <w:lang w:val="en-US"/>
              </w:rPr>
              <w:t xml:space="preserve"> </w:t>
            </w:r>
            <w:proofErr w:type="spellStart"/>
            <w:r w:rsidRPr="00A1656A">
              <w:rPr>
                <w:rFonts w:ascii="Arial" w:hAnsi="Arial" w:cs="Arial"/>
                <w:sz w:val="22"/>
                <w:szCs w:val="22"/>
                <w:shd w:val="clear" w:color="auto" w:fill="F8F9FA"/>
                <w:lang w:val="en-US"/>
              </w:rPr>
              <w:t>wyf</w:t>
            </w:r>
            <w:proofErr w:type="spellEnd"/>
            <w:r w:rsidRPr="00A1656A">
              <w:rPr>
                <w:rFonts w:ascii="Arial" w:hAnsi="Arial" w:cs="Arial"/>
                <w:sz w:val="22"/>
                <w:szCs w:val="22"/>
                <w:shd w:val="clear" w:color="auto" w:fill="F8F9FA"/>
                <w:lang w:val="en-US"/>
              </w:rPr>
              <w:t xml:space="preserve"> </w:t>
            </w:r>
            <w:proofErr w:type="spellStart"/>
            <w:r w:rsidRPr="00A1656A">
              <w:rPr>
                <w:rFonts w:ascii="Arial" w:hAnsi="Arial" w:cs="Arial"/>
                <w:sz w:val="22"/>
                <w:szCs w:val="22"/>
                <w:shd w:val="clear" w:color="auto" w:fill="F8F9FA"/>
                <w:lang w:val="en-US"/>
              </w:rPr>
              <w:t>wedi'i</w:t>
            </w:r>
            <w:proofErr w:type="spellEnd"/>
            <w:r w:rsidRPr="00A1656A">
              <w:rPr>
                <w:rFonts w:ascii="Arial" w:hAnsi="Arial" w:cs="Arial"/>
                <w:sz w:val="22"/>
                <w:szCs w:val="22"/>
                <w:shd w:val="clear" w:color="auto" w:fill="F8F9FA"/>
                <w:lang w:val="en-US"/>
              </w:rPr>
              <w:t xml:space="preserve"> </w:t>
            </w:r>
            <w:proofErr w:type="spellStart"/>
            <w:r w:rsidRPr="00A1656A">
              <w:rPr>
                <w:rFonts w:ascii="Arial" w:hAnsi="Arial" w:cs="Arial"/>
                <w:sz w:val="22"/>
                <w:szCs w:val="22"/>
                <w:shd w:val="clear" w:color="auto" w:fill="F8F9FA"/>
                <w:lang w:val="en-US"/>
              </w:rPr>
              <w:t>wneud</w:t>
            </w:r>
            <w:proofErr w:type="spellEnd"/>
            <w:r w:rsidRPr="00A1656A">
              <w:rPr>
                <w:rFonts w:ascii="Arial" w:hAnsi="Arial" w:cs="Arial"/>
                <w:sz w:val="22"/>
                <w:szCs w:val="22"/>
                <w:shd w:val="clear" w:color="auto" w:fill="F8F9FA"/>
                <w:lang w:val="en-US"/>
              </w:rPr>
              <w:t xml:space="preserve"> </w:t>
            </w:r>
            <w:proofErr w:type="spellStart"/>
            <w:r w:rsidRPr="00A1656A">
              <w:rPr>
                <w:rFonts w:ascii="Arial" w:hAnsi="Arial" w:cs="Arial"/>
                <w:sz w:val="22"/>
                <w:szCs w:val="22"/>
                <w:shd w:val="clear" w:color="auto" w:fill="F8F9FA"/>
                <w:lang w:val="en-US"/>
              </w:rPr>
              <w:t>yn</w:t>
            </w:r>
            <w:proofErr w:type="spellEnd"/>
            <w:r w:rsidRPr="00A1656A">
              <w:rPr>
                <w:rFonts w:ascii="Arial" w:hAnsi="Arial" w:cs="Arial"/>
                <w:sz w:val="22"/>
                <w:szCs w:val="22"/>
                <w:shd w:val="clear" w:color="auto" w:fill="F8F9FA"/>
                <w:lang w:val="en-US"/>
              </w:rPr>
              <w:t xml:space="preserve"> </w:t>
            </w:r>
            <w:proofErr w:type="spellStart"/>
            <w:r w:rsidRPr="00A1656A">
              <w:rPr>
                <w:rFonts w:ascii="Arial" w:hAnsi="Arial" w:cs="Arial"/>
                <w:sz w:val="22"/>
                <w:szCs w:val="22"/>
                <w:shd w:val="clear" w:color="auto" w:fill="F8F9FA"/>
                <w:lang w:val="en-US"/>
              </w:rPr>
              <w:t>yr</w:t>
            </w:r>
            <w:proofErr w:type="spellEnd"/>
            <w:r w:rsidRPr="00A1656A">
              <w:rPr>
                <w:rFonts w:ascii="Arial" w:hAnsi="Arial" w:cs="Arial"/>
                <w:sz w:val="22"/>
                <w:szCs w:val="22"/>
                <w:shd w:val="clear" w:color="auto" w:fill="F8F9FA"/>
                <w:lang w:val="en-US"/>
              </w:rPr>
              <w:t xml:space="preserve"> </w:t>
            </w:r>
            <w:proofErr w:type="spellStart"/>
            <w:r w:rsidRPr="00A1656A">
              <w:rPr>
                <w:rFonts w:ascii="Arial" w:hAnsi="Arial" w:cs="Arial"/>
                <w:sz w:val="22"/>
                <w:szCs w:val="22"/>
                <w:shd w:val="clear" w:color="auto" w:fill="F8F9FA"/>
                <w:lang w:val="en-US"/>
              </w:rPr>
              <w:t>aseiniad</w:t>
            </w:r>
            <w:proofErr w:type="spellEnd"/>
            <w:r w:rsidRPr="00A1656A">
              <w:rPr>
                <w:rFonts w:ascii="Arial" w:hAnsi="Arial" w:cs="Arial"/>
                <w:sz w:val="22"/>
                <w:szCs w:val="22"/>
                <w:shd w:val="clear" w:color="auto" w:fill="F8F9FA"/>
                <w:lang w:val="en-US"/>
              </w:rPr>
              <w:t xml:space="preserve"> </w:t>
            </w:r>
            <w:proofErr w:type="spellStart"/>
            <w:r w:rsidRPr="00A1656A">
              <w:rPr>
                <w:rFonts w:ascii="Arial" w:hAnsi="Arial" w:cs="Arial"/>
                <w:sz w:val="22"/>
                <w:szCs w:val="22"/>
                <w:shd w:val="clear" w:color="auto" w:fill="F8F9FA"/>
                <w:lang w:val="en-US"/>
              </w:rPr>
              <w:t>hwn</w:t>
            </w:r>
            <w:proofErr w:type="spellEnd"/>
          </w:p>
          <w:p w14:paraId="65DA3C77" w14:textId="77777777" w:rsidR="00AD4EBD" w:rsidRPr="00A1656A" w:rsidRDefault="00AD4EBD" w:rsidP="00FC6242">
            <w:pPr>
              <w:pStyle w:val="NormalWeb"/>
              <w:spacing w:before="0" w:beforeAutospacing="0" w:after="0" w:afterAutospacing="0" w:line="360" w:lineRule="auto"/>
              <w:rPr>
                <w:rFonts w:ascii="Arial" w:hAnsi="Arial" w:cs="Arial"/>
                <w:sz w:val="22"/>
                <w:szCs w:val="22"/>
                <w:lang w:val="en-US"/>
              </w:rPr>
            </w:pPr>
            <w:r w:rsidRPr="00A1656A">
              <w:rPr>
                <w:rFonts w:ascii="Arial" w:hAnsi="Arial" w:cs="Arial"/>
                <w:sz w:val="22"/>
                <w:szCs w:val="22"/>
                <w:lang w:val="en-US"/>
              </w:rPr>
              <w:t>What I have done in this assignment...</w:t>
            </w:r>
          </w:p>
          <w:p w14:paraId="6D71B5B6" w14:textId="77777777" w:rsidR="00AD4EBD" w:rsidRPr="00A1656A" w:rsidRDefault="00AD4EBD" w:rsidP="00FC6242">
            <w:pPr>
              <w:pStyle w:val="AssignBody"/>
              <w:rPr>
                <w:rFonts w:cs="Arial"/>
              </w:rPr>
            </w:pPr>
          </w:p>
        </w:tc>
      </w:tr>
      <w:tr w:rsidR="00A1656A" w:rsidRPr="00A1656A" w14:paraId="4072E411" w14:textId="3E550A78" w:rsidTr="00AD4EBD">
        <w:tc>
          <w:tcPr>
            <w:tcW w:w="1722" w:type="dxa"/>
          </w:tcPr>
          <w:p w14:paraId="3BDD7132" w14:textId="77777777" w:rsidR="00AD4EBD" w:rsidRPr="00A1656A" w:rsidRDefault="00AD4EBD" w:rsidP="00FC6242">
            <w:pPr>
              <w:pStyle w:val="AssignBody"/>
              <w:rPr>
                <w:rFonts w:cs="Arial"/>
              </w:rPr>
            </w:pPr>
            <w:proofErr w:type="spellStart"/>
            <w:r w:rsidRPr="00A1656A">
              <w:rPr>
                <w:rFonts w:cs="Arial"/>
              </w:rPr>
              <w:t>T</w:t>
            </w:r>
            <w:bookmarkStart w:id="0" w:name="cysill"/>
            <w:bookmarkEnd w:id="0"/>
            <w:r w:rsidRPr="00A1656A">
              <w:rPr>
                <w:rFonts w:cs="Arial"/>
              </w:rPr>
              <w:t>arged</w:t>
            </w:r>
            <w:proofErr w:type="spellEnd"/>
            <w:r w:rsidRPr="00A1656A">
              <w:rPr>
                <w:rFonts w:cs="Arial"/>
              </w:rPr>
              <w:t>/Target 1</w:t>
            </w:r>
          </w:p>
        </w:tc>
        <w:tc>
          <w:tcPr>
            <w:tcW w:w="3647" w:type="dxa"/>
          </w:tcPr>
          <w:p w14:paraId="394C5558" w14:textId="593F2124" w:rsidR="00AD4EBD" w:rsidRPr="00A1656A" w:rsidRDefault="00FC6242" w:rsidP="00FC6242">
            <w:pPr>
              <w:spacing w:line="360" w:lineRule="auto"/>
              <w:rPr>
                <w:rFonts w:ascii="Arial" w:hAnsi="Arial" w:cs="Arial"/>
                <w:sz w:val="22"/>
                <w:szCs w:val="22"/>
              </w:rPr>
            </w:pPr>
            <w:r w:rsidRPr="00A1656A">
              <w:rPr>
                <w:rFonts w:ascii="Arial" w:hAnsi="Arial" w:cs="Arial"/>
                <w:sz w:val="22"/>
                <w:szCs w:val="22"/>
                <w:shd w:val="clear" w:color="auto" w:fill="FFFFFF"/>
              </w:rPr>
              <w:t xml:space="preserve">Improve the flow of discussion by using the Manchester Academic </w:t>
            </w:r>
            <w:proofErr w:type="spellStart"/>
            <w:r w:rsidRPr="00A1656A">
              <w:rPr>
                <w:rFonts w:ascii="Arial" w:hAnsi="Arial" w:cs="Arial"/>
                <w:sz w:val="22"/>
                <w:szCs w:val="22"/>
                <w:shd w:val="clear" w:color="auto" w:fill="FFFFFF"/>
              </w:rPr>
              <w:t>Phrasebank</w:t>
            </w:r>
            <w:proofErr w:type="spellEnd"/>
            <w:r w:rsidRPr="00A1656A">
              <w:rPr>
                <w:rFonts w:ascii="Arial" w:hAnsi="Arial" w:cs="Arial"/>
                <w:sz w:val="22"/>
                <w:szCs w:val="22"/>
                <w:shd w:val="clear" w:color="auto" w:fill="FFFFFF"/>
              </w:rPr>
              <w:t xml:space="preserve"> - it might help.</w:t>
            </w:r>
          </w:p>
        </w:tc>
        <w:tc>
          <w:tcPr>
            <w:tcW w:w="3647" w:type="dxa"/>
          </w:tcPr>
          <w:p w14:paraId="5F7F611A" w14:textId="122970EC" w:rsidR="00AD4EBD" w:rsidRPr="00A1656A" w:rsidRDefault="004576B4" w:rsidP="00FC6242">
            <w:pPr>
              <w:pStyle w:val="AssignBody"/>
              <w:rPr>
                <w:rFonts w:cs="Arial"/>
              </w:rPr>
            </w:pPr>
            <w:r w:rsidRPr="00A1656A">
              <w:rPr>
                <w:rFonts w:cs="Arial"/>
              </w:rPr>
              <w:t xml:space="preserve">I have taken on this target and used the Manchester Academic </w:t>
            </w:r>
            <w:proofErr w:type="spellStart"/>
            <w:r w:rsidRPr="00A1656A">
              <w:rPr>
                <w:rFonts w:cs="Arial"/>
              </w:rPr>
              <w:t>Phrasebank</w:t>
            </w:r>
            <w:proofErr w:type="spellEnd"/>
            <w:r w:rsidRPr="00A1656A">
              <w:rPr>
                <w:rFonts w:cs="Arial"/>
              </w:rPr>
              <w:t xml:space="preserve"> in many areas of the assignment. </w:t>
            </w:r>
          </w:p>
        </w:tc>
      </w:tr>
      <w:tr w:rsidR="00A1656A" w:rsidRPr="00A1656A" w14:paraId="73A65764" w14:textId="34BD1589" w:rsidTr="00AD4EBD">
        <w:tc>
          <w:tcPr>
            <w:tcW w:w="1722" w:type="dxa"/>
          </w:tcPr>
          <w:p w14:paraId="12A42483" w14:textId="77777777" w:rsidR="00AD4EBD" w:rsidRPr="00A1656A" w:rsidRDefault="00AD4EBD" w:rsidP="00FC6242">
            <w:pPr>
              <w:pStyle w:val="AssignBody"/>
              <w:rPr>
                <w:rFonts w:cs="Arial"/>
              </w:rPr>
            </w:pPr>
            <w:proofErr w:type="spellStart"/>
            <w:r w:rsidRPr="00A1656A">
              <w:rPr>
                <w:rFonts w:cs="Arial"/>
              </w:rPr>
              <w:t>Targed</w:t>
            </w:r>
            <w:proofErr w:type="spellEnd"/>
            <w:r w:rsidRPr="00A1656A">
              <w:rPr>
                <w:rFonts w:cs="Arial"/>
              </w:rPr>
              <w:t>/Target 2</w:t>
            </w:r>
          </w:p>
        </w:tc>
        <w:tc>
          <w:tcPr>
            <w:tcW w:w="3647" w:type="dxa"/>
          </w:tcPr>
          <w:p w14:paraId="3E19823E" w14:textId="3E12B451" w:rsidR="00AD4EBD" w:rsidRPr="00A1656A" w:rsidRDefault="00FC6242" w:rsidP="00FC6242">
            <w:pPr>
              <w:spacing w:line="360" w:lineRule="auto"/>
              <w:rPr>
                <w:rFonts w:ascii="Arial" w:hAnsi="Arial" w:cs="Arial"/>
                <w:sz w:val="22"/>
                <w:szCs w:val="22"/>
              </w:rPr>
            </w:pPr>
            <w:r w:rsidRPr="00A1656A">
              <w:rPr>
                <w:rFonts w:ascii="Arial" w:hAnsi="Arial" w:cs="Arial"/>
                <w:sz w:val="22"/>
                <w:szCs w:val="22"/>
                <w:shd w:val="clear" w:color="auto" w:fill="FFFFFF"/>
              </w:rPr>
              <w:t xml:space="preserve">Always offer an analytical comment after you </w:t>
            </w:r>
            <w:r w:rsidR="00914D43" w:rsidRPr="00A1656A">
              <w:rPr>
                <w:rFonts w:ascii="Arial" w:hAnsi="Arial" w:cs="Arial"/>
                <w:sz w:val="22"/>
                <w:szCs w:val="22"/>
                <w:shd w:val="clear" w:color="auto" w:fill="FFFFFF"/>
              </w:rPr>
              <w:t>have reported</w:t>
            </w:r>
            <w:r w:rsidRPr="00A1656A">
              <w:rPr>
                <w:rFonts w:ascii="Arial" w:hAnsi="Arial" w:cs="Arial"/>
                <w:sz w:val="22"/>
                <w:szCs w:val="22"/>
                <w:shd w:val="clear" w:color="auto" w:fill="FFFFFF"/>
              </w:rPr>
              <w:t xml:space="preserve"> some data - take a moment to look more closely at something.</w:t>
            </w:r>
          </w:p>
        </w:tc>
        <w:tc>
          <w:tcPr>
            <w:tcW w:w="3647" w:type="dxa"/>
          </w:tcPr>
          <w:p w14:paraId="54F0029C" w14:textId="2C888705" w:rsidR="00AD4EBD" w:rsidRPr="00A1656A" w:rsidRDefault="00427015" w:rsidP="00FC6242">
            <w:pPr>
              <w:pStyle w:val="AssignBody"/>
              <w:rPr>
                <w:rFonts w:cs="Arial"/>
              </w:rPr>
            </w:pPr>
            <w:r w:rsidRPr="00A1656A">
              <w:rPr>
                <w:rFonts w:cs="Arial"/>
              </w:rPr>
              <w:t xml:space="preserve">I believe I have analysed the data and made comments about it to the best of my ability. </w:t>
            </w:r>
          </w:p>
        </w:tc>
      </w:tr>
    </w:tbl>
    <w:p w14:paraId="45E34BBD" w14:textId="77777777" w:rsidR="002229F0" w:rsidRDefault="002229F0" w:rsidP="00E611D9">
      <w:pPr>
        <w:pStyle w:val="AssignBody"/>
      </w:pPr>
    </w:p>
    <w:p w14:paraId="54AB210F" w14:textId="77777777" w:rsidR="00A1656A" w:rsidRDefault="00A1656A" w:rsidP="00926FCC">
      <w:pPr>
        <w:pStyle w:val="AssignHeader"/>
        <w:jc w:val="both"/>
        <w:rPr>
          <w:rFonts w:eastAsia="Times New Roman" w:cs="Arial"/>
          <w:szCs w:val="36"/>
          <w:lang w:eastAsia="en-GB"/>
        </w:rPr>
      </w:pPr>
    </w:p>
    <w:p w14:paraId="3D1394A1" w14:textId="6AC778C7" w:rsidR="009268CF" w:rsidRPr="00A1656A" w:rsidRDefault="00E073F0" w:rsidP="00926FCC">
      <w:pPr>
        <w:pStyle w:val="AssignHeader"/>
      </w:pPr>
      <w:r w:rsidRPr="00E073F0">
        <w:rPr>
          <w:rFonts w:eastAsia="Times New Roman" w:cs="Arial"/>
          <w:szCs w:val="36"/>
          <w:lang w:eastAsia="en-GB"/>
        </w:rPr>
        <w:t xml:space="preserve">How a school develops one aspect of its SDP: a report that critically reflects on the actions, </w:t>
      </w:r>
      <w:proofErr w:type="gramStart"/>
      <w:r w:rsidRPr="00E073F0">
        <w:rPr>
          <w:rFonts w:eastAsia="Times New Roman" w:cs="Arial"/>
          <w:szCs w:val="36"/>
          <w:lang w:eastAsia="en-GB"/>
        </w:rPr>
        <w:t>impact</w:t>
      </w:r>
      <w:proofErr w:type="gramEnd"/>
      <w:r w:rsidRPr="00E073F0">
        <w:rPr>
          <w:rFonts w:eastAsia="Times New Roman" w:cs="Arial"/>
          <w:szCs w:val="36"/>
          <w:lang w:eastAsia="en-GB"/>
        </w:rPr>
        <w:t xml:space="preserve"> and evidence base.</w:t>
      </w:r>
    </w:p>
    <w:p w14:paraId="59DA3494" w14:textId="231FF772" w:rsidR="00E3447B" w:rsidRDefault="00E3447B" w:rsidP="00926FCC">
      <w:pPr>
        <w:spacing w:line="360" w:lineRule="auto"/>
        <w:jc w:val="both"/>
        <w:rPr>
          <w:rFonts w:ascii="Arial" w:hAnsi="Arial" w:cs="Arial"/>
          <w:b/>
          <w:bCs/>
          <w:sz w:val="28"/>
          <w:szCs w:val="28"/>
        </w:rPr>
      </w:pPr>
    </w:p>
    <w:p w14:paraId="7DCD99C5" w14:textId="18BDFF61" w:rsidR="00E3447B" w:rsidRPr="00E073F0" w:rsidRDefault="00E3447B" w:rsidP="00926FCC">
      <w:pPr>
        <w:spacing w:line="360" w:lineRule="auto"/>
        <w:jc w:val="both"/>
        <w:rPr>
          <w:rFonts w:ascii="Arial" w:hAnsi="Arial" w:cs="Arial"/>
          <w:b/>
          <w:bCs/>
          <w:sz w:val="28"/>
          <w:szCs w:val="28"/>
        </w:rPr>
      </w:pPr>
      <w:r>
        <w:rPr>
          <w:rFonts w:ascii="Arial" w:hAnsi="Arial" w:cs="Arial"/>
          <w:b/>
          <w:bCs/>
          <w:sz w:val="28"/>
          <w:szCs w:val="28"/>
        </w:rPr>
        <w:t xml:space="preserve">Introduction </w:t>
      </w:r>
    </w:p>
    <w:p w14:paraId="09924921" w14:textId="223F9458" w:rsidR="001226D4" w:rsidRPr="00926FCC" w:rsidRDefault="00DE18B5" w:rsidP="00926FCC">
      <w:pPr>
        <w:spacing w:line="360" w:lineRule="auto"/>
        <w:jc w:val="both"/>
        <w:rPr>
          <w:rFonts w:ascii="Arial" w:hAnsi="Arial" w:cs="Arial"/>
          <w:sz w:val="22"/>
          <w:szCs w:val="22"/>
        </w:rPr>
      </w:pPr>
      <w:r w:rsidRPr="00926FCC">
        <w:rPr>
          <w:rFonts w:ascii="Arial" w:hAnsi="Arial" w:cs="Arial"/>
          <w:sz w:val="22"/>
          <w:szCs w:val="22"/>
        </w:rPr>
        <w:t xml:space="preserve">This assignment </w:t>
      </w:r>
      <w:r w:rsidR="009431F3" w:rsidRPr="00926FCC">
        <w:rPr>
          <w:rFonts w:ascii="Arial" w:hAnsi="Arial" w:cs="Arial"/>
          <w:sz w:val="22"/>
          <w:szCs w:val="22"/>
        </w:rPr>
        <w:t xml:space="preserve">will critically reflect on the actions, impact and evidence based on one aspect of a specific </w:t>
      </w:r>
      <w:r w:rsidR="00857451" w:rsidRPr="00926FCC">
        <w:rPr>
          <w:rFonts w:ascii="Arial" w:hAnsi="Arial" w:cs="Arial"/>
          <w:sz w:val="22"/>
          <w:szCs w:val="22"/>
        </w:rPr>
        <w:t>S</w:t>
      </w:r>
      <w:r w:rsidR="009431F3" w:rsidRPr="00926FCC">
        <w:rPr>
          <w:rFonts w:ascii="Arial" w:hAnsi="Arial" w:cs="Arial"/>
          <w:sz w:val="22"/>
          <w:szCs w:val="22"/>
        </w:rPr>
        <w:t xml:space="preserve">chool </w:t>
      </w:r>
      <w:r w:rsidR="00857451" w:rsidRPr="00926FCC">
        <w:rPr>
          <w:rFonts w:ascii="Arial" w:hAnsi="Arial" w:cs="Arial"/>
          <w:sz w:val="22"/>
          <w:szCs w:val="22"/>
        </w:rPr>
        <w:t>D</w:t>
      </w:r>
      <w:r w:rsidR="009431F3" w:rsidRPr="00926FCC">
        <w:rPr>
          <w:rFonts w:ascii="Arial" w:hAnsi="Arial" w:cs="Arial"/>
          <w:sz w:val="22"/>
          <w:szCs w:val="22"/>
        </w:rPr>
        <w:t xml:space="preserve">evelopment </w:t>
      </w:r>
      <w:r w:rsidR="00857451" w:rsidRPr="00926FCC">
        <w:rPr>
          <w:rFonts w:ascii="Arial" w:hAnsi="Arial" w:cs="Arial"/>
          <w:sz w:val="22"/>
          <w:szCs w:val="22"/>
        </w:rPr>
        <w:t>P</w:t>
      </w:r>
      <w:r w:rsidR="009431F3" w:rsidRPr="00926FCC">
        <w:rPr>
          <w:rFonts w:ascii="Arial" w:hAnsi="Arial" w:cs="Arial"/>
          <w:sz w:val="22"/>
          <w:szCs w:val="22"/>
        </w:rPr>
        <w:t>lan</w:t>
      </w:r>
      <w:r w:rsidR="001226D4" w:rsidRPr="00926FCC">
        <w:rPr>
          <w:rFonts w:ascii="Arial" w:hAnsi="Arial" w:cs="Arial"/>
          <w:sz w:val="22"/>
          <w:szCs w:val="22"/>
        </w:rPr>
        <w:t xml:space="preserve"> (SDP)</w:t>
      </w:r>
      <w:r w:rsidR="009431F3" w:rsidRPr="00926FCC">
        <w:rPr>
          <w:rFonts w:ascii="Arial" w:hAnsi="Arial" w:cs="Arial"/>
          <w:sz w:val="22"/>
          <w:szCs w:val="22"/>
        </w:rPr>
        <w:t xml:space="preserve">. </w:t>
      </w:r>
      <w:proofErr w:type="gramStart"/>
      <w:r w:rsidR="001226D4" w:rsidRPr="00926FCC">
        <w:rPr>
          <w:rFonts w:ascii="Arial" w:hAnsi="Arial" w:cs="Arial"/>
          <w:sz w:val="22"/>
          <w:szCs w:val="22"/>
        </w:rPr>
        <w:t>A</w:t>
      </w:r>
      <w:proofErr w:type="gramEnd"/>
      <w:r w:rsidR="001226D4" w:rsidRPr="00926FCC">
        <w:rPr>
          <w:rFonts w:ascii="Arial" w:hAnsi="Arial" w:cs="Arial"/>
          <w:sz w:val="22"/>
          <w:szCs w:val="22"/>
        </w:rPr>
        <w:t xml:space="preserve"> </w:t>
      </w:r>
      <w:r w:rsidR="00857451" w:rsidRPr="00926FCC">
        <w:rPr>
          <w:rFonts w:ascii="Arial" w:hAnsi="Arial" w:cs="Arial"/>
          <w:sz w:val="22"/>
          <w:szCs w:val="22"/>
        </w:rPr>
        <w:t>S</w:t>
      </w:r>
      <w:r w:rsidR="00A13855" w:rsidRPr="00926FCC">
        <w:rPr>
          <w:rFonts w:ascii="Arial" w:hAnsi="Arial" w:cs="Arial"/>
          <w:sz w:val="22"/>
          <w:szCs w:val="22"/>
        </w:rPr>
        <w:t>DP</w:t>
      </w:r>
      <w:r w:rsidR="001226D4" w:rsidRPr="00926FCC">
        <w:rPr>
          <w:rFonts w:ascii="Arial" w:hAnsi="Arial" w:cs="Arial"/>
          <w:sz w:val="22"/>
          <w:szCs w:val="22"/>
        </w:rPr>
        <w:t xml:space="preserve"> is a strategic way to implement short and long-term targets for actions that can be set in place to improve the school (Welsh Government</w:t>
      </w:r>
      <w:r w:rsidR="00347BE3" w:rsidRPr="00926FCC">
        <w:rPr>
          <w:rFonts w:ascii="Arial" w:hAnsi="Arial" w:cs="Arial"/>
          <w:sz w:val="22"/>
          <w:szCs w:val="22"/>
        </w:rPr>
        <w:t>,</w:t>
      </w:r>
      <w:r w:rsidR="00A02043" w:rsidRPr="00926FCC">
        <w:rPr>
          <w:rFonts w:ascii="Arial" w:hAnsi="Arial" w:cs="Arial"/>
          <w:sz w:val="22"/>
          <w:szCs w:val="22"/>
        </w:rPr>
        <w:t xml:space="preserve"> </w:t>
      </w:r>
      <w:r w:rsidR="00347BE3" w:rsidRPr="00926FCC">
        <w:rPr>
          <w:rFonts w:ascii="Arial" w:hAnsi="Arial" w:cs="Arial"/>
          <w:sz w:val="22"/>
          <w:szCs w:val="22"/>
        </w:rPr>
        <w:t>2014</w:t>
      </w:r>
      <w:r w:rsidR="001226D4" w:rsidRPr="00926FCC">
        <w:rPr>
          <w:rFonts w:ascii="Arial" w:hAnsi="Arial" w:cs="Arial"/>
          <w:sz w:val="22"/>
          <w:szCs w:val="22"/>
        </w:rPr>
        <w:t xml:space="preserve">). These actions can be </w:t>
      </w:r>
      <w:r w:rsidR="000C162C" w:rsidRPr="00926FCC">
        <w:rPr>
          <w:rFonts w:ascii="Arial" w:hAnsi="Arial" w:cs="Arial"/>
          <w:sz w:val="22"/>
          <w:szCs w:val="22"/>
        </w:rPr>
        <w:t>recommendations from an Estyn inspection, along with what the school want</w:t>
      </w:r>
      <w:r w:rsidR="00A13855" w:rsidRPr="00926FCC">
        <w:rPr>
          <w:rFonts w:ascii="Arial" w:hAnsi="Arial" w:cs="Arial"/>
          <w:sz w:val="22"/>
          <w:szCs w:val="22"/>
        </w:rPr>
        <w:t>s</w:t>
      </w:r>
      <w:r w:rsidR="000C162C" w:rsidRPr="00926FCC">
        <w:rPr>
          <w:rFonts w:ascii="Arial" w:hAnsi="Arial" w:cs="Arial"/>
          <w:sz w:val="22"/>
          <w:szCs w:val="22"/>
        </w:rPr>
        <w:t xml:space="preserve"> to address and prioritise. </w:t>
      </w:r>
    </w:p>
    <w:p w14:paraId="035FB195" w14:textId="7C2ABA40" w:rsidR="00E073F0" w:rsidRPr="00926FCC" w:rsidRDefault="006318A1" w:rsidP="00926FCC">
      <w:pPr>
        <w:spacing w:line="360" w:lineRule="auto"/>
        <w:jc w:val="both"/>
        <w:rPr>
          <w:rFonts w:ascii="Arial" w:hAnsi="Arial" w:cs="Arial"/>
          <w:sz w:val="21"/>
          <w:szCs w:val="21"/>
        </w:rPr>
      </w:pPr>
      <w:r w:rsidRPr="00926FCC">
        <w:rPr>
          <w:rFonts w:ascii="Arial" w:hAnsi="Arial" w:cs="Arial"/>
          <w:sz w:val="22"/>
          <w:szCs w:val="22"/>
        </w:rPr>
        <w:t>The school that will be</w:t>
      </w:r>
      <w:r w:rsidR="009E6469" w:rsidRPr="00926FCC">
        <w:rPr>
          <w:rFonts w:ascii="Arial" w:hAnsi="Arial" w:cs="Arial"/>
          <w:sz w:val="22"/>
          <w:szCs w:val="22"/>
        </w:rPr>
        <w:t xml:space="preserve"> discussed throughout this assignment </w:t>
      </w:r>
      <w:r w:rsidRPr="00926FCC">
        <w:rPr>
          <w:rFonts w:ascii="Arial" w:hAnsi="Arial" w:cs="Arial"/>
          <w:sz w:val="22"/>
          <w:szCs w:val="22"/>
        </w:rPr>
        <w:t>will be anonymised</w:t>
      </w:r>
      <w:r w:rsidR="00A13855" w:rsidRPr="00926FCC">
        <w:rPr>
          <w:rFonts w:ascii="Arial" w:hAnsi="Arial" w:cs="Arial"/>
          <w:sz w:val="22"/>
          <w:szCs w:val="22"/>
        </w:rPr>
        <w:t xml:space="preserve"> </w:t>
      </w:r>
      <w:r w:rsidRPr="00926FCC">
        <w:rPr>
          <w:rFonts w:ascii="Arial" w:hAnsi="Arial" w:cs="Arial"/>
          <w:sz w:val="22"/>
          <w:szCs w:val="22"/>
        </w:rPr>
        <w:t>adhering to The British Educational Research Association (BERA</w:t>
      </w:r>
      <w:r w:rsidR="00A02043" w:rsidRPr="00926FCC">
        <w:rPr>
          <w:rFonts w:ascii="Arial" w:hAnsi="Arial" w:cs="Arial"/>
          <w:sz w:val="22"/>
          <w:szCs w:val="22"/>
        </w:rPr>
        <w:t xml:space="preserve">, </w:t>
      </w:r>
      <w:r w:rsidRPr="00926FCC">
        <w:rPr>
          <w:rFonts w:ascii="Arial" w:hAnsi="Arial" w:cs="Arial"/>
          <w:sz w:val="22"/>
          <w:szCs w:val="22"/>
        </w:rPr>
        <w:t>2018)</w:t>
      </w:r>
      <w:r w:rsidR="00423DA3" w:rsidRPr="00926FCC">
        <w:rPr>
          <w:rFonts w:ascii="Arial" w:hAnsi="Arial" w:cs="Arial"/>
          <w:sz w:val="22"/>
          <w:szCs w:val="22"/>
        </w:rPr>
        <w:t xml:space="preserve">. The BERA (2018) </w:t>
      </w:r>
      <w:r w:rsidRPr="00926FCC">
        <w:rPr>
          <w:rFonts w:ascii="Arial" w:hAnsi="Arial" w:cs="Arial"/>
          <w:sz w:val="22"/>
          <w:szCs w:val="22"/>
        </w:rPr>
        <w:t xml:space="preserve">guidelines and principles state that when </w:t>
      </w:r>
      <w:r w:rsidR="00A13855" w:rsidRPr="00926FCC">
        <w:rPr>
          <w:rFonts w:ascii="Arial" w:hAnsi="Arial" w:cs="Arial"/>
          <w:sz w:val="22"/>
          <w:szCs w:val="22"/>
        </w:rPr>
        <w:t xml:space="preserve">conducting </w:t>
      </w:r>
      <w:r w:rsidRPr="00926FCC">
        <w:rPr>
          <w:rFonts w:ascii="Arial" w:hAnsi="Arial" w:cs="Arial"/>
          <w:sz w:val="22"/>
          <w:szCs w:val="22"/>
        </w:rPr>
        <w:t>research, the researcher must remain</w:t>
      </w:r>
      <w:r w:rsidR="00AD53C0" w:rsidRPr="00926FCC">
        <w:rPr>
          <w:rFonts w:ascii="Arial" w:hAnsi="Arial" w:cs="Arial"/>
          <w:sz w:val="22"/>
          <w:szCs w:val="22"/>
        </w:rPr>
        <w:t xml:space="preserve"> ethica</w:t>
      </w:r>
      <w:r w:rsidR="00423DA3" w:rsidRPr="00926FCC">
        <w:rPr>
          <w:rFonts w:ascii="Arial" w:hAnsi="Arial" w:cs="Arial"/>
          <w:sz w:val="22"/>
          <w:szCs w:val="22"/>
        </w:rPr>
        <w:t>l</w:t>
      </w:r>
      <w:r w:rsidR="00AD53C0" w:rsidRPr="00926FCC">
        <w:rPr>
          <w:rFonts w:ascii="Arial" w:hAnsi="Arial" w:cs="Arial"/>
          <w:sz w:val="22"/>
          <w:szCs w:val="22"/>
        </w:rPr>
        <w:t xml:space="preserve"> </w:t>
      </w:r>
      <w:r w:rsidR="00423DA3" w:rsidRPr="00926FCC">
        <w:rPr>
          <w:rFonts w:ascii="Arial" w:hAnsi="Arial" w:cs="Arial"/>
          <w:sz w:val="22"/>
          <w:szCs w:val="22"/>
        </w:rPr>
        <w:t>and that their actions are</w:t>
      </w:r>
      <w:r w:rsidR="00AD53C0" w:rsidRPr="00926FCC">
        <w:rPr>
          <w:rFonts w:ascii="Arial" w:hAnsi="Arial" w:cs="Arial"/>
          <w:sz w:val="22"/>
          <w:szCs w:val="22"/>
        </w:rPr>
        <w:t xml:space="preserve"> justifiable, ensuring the school and members of staff remain non-identifiable</w:t>
      </w:r>
      <w:r w:rsidR="00A13855" w:rsidRPr="00926FCC">
        <w:rPr>
          <w:rFonts w:ascii="Arial" w:hAnsi="Arial" w:cs="Arial"/>
          <w:sz w:val="22"/>
          <w:szCs w:val="22"/>
        </w:rPr>
        <w:t>. T</w:t>
      </w:r>
      <w:r w:rsidR="00EF30A8" w:rsidRPr="00926FCC">
        <w:rPr>
          <w:rFonts w:ascii="Arial" w:hAnsi="Arial" w:cs="Arial"/>
          <w:sz w:val="22"/>
          <w:szCs w:val="22"/>
        </w:rPr>
        <w:t>herefore</w:t>
      </w:r>
      <w:r w:rsidR="00A13855" w:rsidRPr="00926FCC">
        <w:rPr>
          <w:rFonts w:ascii="Arial" w:hAnsi="Arial" w:cs="Arial"/>
          <w:sz w:val="22"/>
          <w:szCs w:val="22"/>
        </w:rPr>
        <w:t>, the</w:t>
      </w:r>
      <w:r w:rsidR="00EF30A8" w:rsidRPr="00926FCC">
        <w:rPr>
          <w:rFonts w:ascii="Arial" w:hAnsi="Arial" w:cs="Arial"/>
          <w:sz w:val="22"/>
          <w:szCs w:val="22"/>
        </w:rPr>
        <w:t xml:space="preserve"> </w:t>
      </w:r>
      <w:r w:rsidR="00A13855" w:rsidRPr="00926FCC">
        <w:rPr>
          <w:rFonts w:ascii="Arial" w:hAnsi="Arial" w:cs="Arial"/>
          <w:sz w:val="22"/>
          <w:szCs w:val="22"/>
        </w:rPr>
        <w:t>school and</w:t>
      </w:r>
      <w:r w:rsidR="00EF30A8" w:rsidRPr="00926FCC">
        <w:rPr>
          <w:rFonts w:ascii="Arial" w:hAnsi="Arial" w:cs="Arial"/>
          <w:sz w:val="22"/>
          <w:szCs w:val="22"/>
        </w:rPr>
        <w:t xml:space="preserve"> </w:t>
      </w:r>
      <w:r w:rsidR="00A13855" w:rsidRPr="00926FCC">
        <w:rPr>
          <w:rFonts w:ascii="Arial" w:hAnsi="Arial" w:cs="Arial"/>
          <w:sz w:val="22"/>
          <w:szCs w:val="22"/>
        </w:rPr>
        <w:t xml:space="preserve">staff will be referred to </w:t>
      </w:r>
      <w:r w:rsidR="00EF30A8" w:rsidRPr="00926FCC">
        <w:rPr>
          <w:rFonts w:ascii="Arial" w:hAnsi="Arial" w:cs="Arial"/>
          <w:sz w:val="22"/>
          <w:szCs w:val="22"/>
        </w:rPr>
        <w:t xml:space="preserve">as </w:t>
      </w:r>
      <w:r w:rsidR="00A13855" w:rsidRPr="00926FCC">
        <w:rPr>
          <w:rFonts w:ascii="Arial" w:hAnsi="Arial" w:cs="Arial"/>
          <w:sz w:val="22"/>
          <w:szCs w:val="22"/>
        </w:rPr>
        <w:t>‘</w:t>
      </w:r>
      <w:r w:rsidR="00EF30A8" w:rsidRPr="00926FCC">
        <w:rPr>
          <w:rFonts w:ascii="Arial" w:hAnsi="Arial" w:cs="Arial"/>
          <w:sz w:val="22"/>
          <w:szCs w:val="22"/>
        </w:rPr>
        <w:t>School X</w:t>
      </w:r>
      <w:r w:rsidR="00A13855" w:rsidRPr="00926FCC">
        <w:rPr>
          <w:rFonts w:ascii="Arial" w:hAnsi="Arial" w:cs="Arial"/>
          <w:sz w:val="22"/>
          <w:szCs w:val="22"/>
        </w:rPr>
        <w:t>’ or ‘Teacher X’ within this assignment</w:t>
      </w:r>
      <w:r w:rsidR="00EF30A8" w:rsidRPr="00926FCC">
        <w:rPr>
          <w:rFonts w:ascii="Arial" w:hAnsi="Arial" w:cs="Arial"/>
          <w:sz w:val="22"/>
          <w:szCs w:val="22"/>
        </w:rPr>
        <w:t>. T</w:t>
      </w:r>
      <w:r w:rsidR="009C0B0B" w:rsidRPr="00926FCC">
        <w:rPr>
          <w:rFonts w:ascii="Arial" w:hAnsi="Arial" w:cs="Arial"/>
          <w:sz w:val="22"/>
          <w:szCs w:val="22"/>
        </w:rPr>
        <w:t xml:space="preserve">he latest Estyn report of the South Wales school was completed in 2018, with 582 pupils enrolled at the time. </w:t>
      </w:r>
      <w:r w:rsidR="00250D42" w:rsidRPr="00926FCC">
        <w:rPr>
          <w:rFonts w:ascii="Arial" w:hAnsi="Arial" w:cs="Arial"/>
          <w:sz w:val="22"/>
          <w:szCs w:val="22"/>
        </w:rPr>
        <w:t xml:space="preserve">The Estyn report (2018) rated </w:t>
      </w:r>
      <w:proofErr w:type="gramStart"/>
      <w:r w:rsidR="00250D42" w:rsidRPr="00926FCC">
        <w:rPr>
          <w:rFonts w:ascii="Arial" w:hAnsi="Arial" w:cs="Arial"/>
          <w:sz w:val="22"/>
          <w:szCs w:val="22"/>
        </w:rPr>
        <w:t>the majority of</w:t>
      </w:r>
      <w:proofErr w:type="gramEnd"/>
      <w:r w:rsidR="00250D42" w:rsidRPr="00926FCC">
        <w:rPr>
          <w:rFonts w:ascii="Arial" w:hAnsi="Arial" w:cs="Arial"/>
          <w:sz w:val="22"/>
          <w:szCs w:val="22"/>
        </w:rPr>
        <w:t xml:space="preserve"> the </w:t>
      </w:r>
      <w:r w:rsidR="00250D42" w:rsidRPr="00926FCC">
        <w:rPr>
          <w:rFonts w:ascii="Arial" w:hAnsi="Arial" w:cs="Arial"/>
          <w:sz w:val="22"/>
          <w:szCs w:val="22"/>
        </w:rPr>
        <w:lastRenderedPageBreak/>
        <w:t>inspection areas</w:t>
      </w:r>
      <w:r w:rsidR="009E6469" w:rsidRPr="00926FCC">
        <w:rPr>
          <w:rFonts w:ascii="Arial" w:hAnsi="Arial" w:cs="Arial"/>
          <w:sz w:val="22"/>
          <w:szCs w:val="22"/>
        </w:rPr>
        <w:t xml:space="preserve"> as</w:t>
      </w:r>
      <w:r w:rsidR="00250D42" w:rsidRPr="00926FCC">
        <w:rPr>
          <w:rFonts w:ascii="Arial" w:hAnsi="Arial" w:cs="Arial"/>
          <w:sz w:val="22"/>
          <w:szCs w:val="22"/>
        </w:rPr>
        <w:t xml:space="preserve"> ‘good’ with ‘</w:t>
      </w:r>
      <w:r w:rsidR="00FE671A" w:rsidRPr="00926FCC">
        <w:rPr>
          <w:rFonts w:ascii="Arial" w:hAnsi="Arial" w:cs="Arial"/>
          <w:sz w:val="22"/>
          <w:szCs w:val="22"/>
        </w:rPr>
        <w:t>w</w:t>
      </w:r>
      <w:r w:rsidR="00250D42" w:rsidRPr="00926FCC">
        <w:rPr>
          <w:rFonts w:ascii="Arial" w:hAnsi="Arial" w:cs="Arial"/>
          <w:sz w:val="22"/>
          <w:szCs w:val="22"/>
        </w:rPr>
        <w:t xml:space="preserve">ellbeing and attributes to learning’ as ‘excellent’. </w:t>
      </w:r>
      <w:r w:rsidR="00FE671A" w:rsidRPr="00926FCC">
        <w:rPr>
          <w:rFonts w:ascii="Arial" w:hAnsi="Arial" w:cs="Arial"/>
          <w:sz w:val="22"/>
          <w:szCs w:val="22"/>
        </w:rPr>
        <w:t>As the report mentions how the pupils have many supportive opportunities for emotional well-being (Estyn,2018), this assignment focuses on a target in the S</w:t>
      </w:r>
      <w:r w:rsidR="00A13855" w:rsidRPr="00926FCC">
        <w:rPr>
          <w:rFonts w:ascii="Arial" w:hAnsi="Arial" w:cs="Arial"/>
          <w:sz w:val="22"/>
          <w:szCs w:val="22"/>
        </w:rPr>
        <w:t>DP</w:t>
      </w:r>
      <w:r w:rsidR="00FE671A" w:rsidRPr="00926FCC">
        <w:rPr>
          <w:rFonts w:ascii="Arial" w:hAnsi="Arial" w:cs="Arial"/>
          <w:sz w:val="22"/>
          <w:szCs w:val="22"/>
        </w:rPr>
        <w:t xml:space="preserve"> of what existing strategies of staff well-being </w:t>
      </w:r>
      <w:r w:rsidR="009E6469" w:rsidRPr="00926FCC">
        <w:rPr>
          <w:rFonts w:ascii="Arial" w:hAnsi="Arial" w:cs="Arial"/>
          <w:sz w:val="22"/>
          <w:szCs w:val="22"/>
        </w:rPr>
        <w:t>are</w:t>
      </w:r>
      <w:r w:rsidR="00FE671A" w:rsidRPr="00926FCC">
        <w:rPr>
          <w:rFonts w:ascii="Arial" w:hAnsi="Arial" w:cs="Arial"/>
          <w:sz w:val="22"/>
          <w:szCs w:val="22"/>
        </w:rPr>
        <w:t xml:space="preserve"> in place and how they can continue to promote positive staff well-being as a school. </w:t>
      </w:r>
    </w:p>
    <w:p w14:paraId="76B1DEEB" w14:textId="71C7E6FF" w:rsidR="00E073F0" w:rsidRDefault="00E073F0" w:rsidP="00926FCC">
      <w:pPr>
        <w:spacing w:line="360" w:lineRule="auto"/>
        <w:jc w:val="both"/>
        <w:rPr>
          <w:rFonts w:ascii="Arial" w:hAnsi="Arial" w:cs="Arial"/>
          <w:b/>
          <w:bCs/>
          <w:sz w:val="28"/>
          <w:szCs w:val="28"/>
        </w:rPr>
      </w:pPr>
    </w:p>
    <w:p w14:paraId="1CF5C0CC" w14:textId="77777777" w:rsidR="00A1656A" w:rsidRDefault="00A1656A" w:rsidP="00926FCC">
      <w:pPr>
        <w:spacing w:line="360" w:lineRule="auto"/>
        <w:jc w:val="both"/>
        <w:rPr>
          <w:rFonts w:ascii="Arial" w:hAnsi="Arial" w:cs="Arial"/>
          <w:b/>
          <w:bCs/>
          <w:sz w:val="28"/>
          <w:szCs w:val="28"/>
        </w:rPr>
      </w:pPr>
    </w:p>
    <w:p w14:paraId="004F9405" w14:textId="7D53B4DF" w:rsidR="00E073F0" w:rsidRDefault="00E3447B" w:rsidP="00926FCC">
      <w:pPr>
        <w:spacing w:line="360" w:lineRule="auto"/>
        <w:jc w:val="both"/>
        <w:rPr>
          <w:rFonts w:ascii="Arial" w:hAnsi="Arial" w:cs="Arial"/>
          <w:b/>
          <w:bCs/>
          <w:sz w:val="28"/>
          <w:szCs w:val="28"/>
        </w:rPr>
      </w:pPr>
      <w:r>
        <w:rPr>
          <w:rFonts w:ascii="Arial" w:hAnsi="Arial" w:cs="Arial"/>
          <w:b/>
          <w:bCs/>
          <w:sz w:val="28"/>
          <w:szCs w:val="28"/>
        </w:rPr>
        <w:t>Literature Review</w:t>
      </w:r>
      <w:r w:rsidR="00E073F0" w:rsidRPr="00E073F0">
        <w:rPr>
          <w:rFonts w:ascii="Arial" w:hAnsi="Arial" w:cs="Arial"/>
          <w:b/>
          <w:bCs/>
          <w:sz w:val="28"/>
          <w:szCs w:val="28"/>
        </w:rPr>
        <w:t xml:space="preserve"> </w:t>
      </w:r>
    </w:p>
    <w:p w14:paraId="435BFE9B" w14:textId="0C07CC91" w:rsidR="007C3992" w:rsidRPr="00926FCC" w:rsidRDefault="00857451" w:rsidP="00926FCC">
      <w:pPr>
        <w:spacing w:line="360" w:lineRule="auto"/>
        <w:jc w:val="both"/>
        <w:rPr>
          <w:rFonts w:ascii="Arial" w:hAnsi="Arial" w:cs="Arial"/>
          <w:sz w:val="22"/>
          <w:szCs w:val="22"/>
        </w:rPr>
      </w:pPr>
      <w:proofErr w:type="gramStart"/>
      <w:r w:rsidRPr="00926FCC">
        <w:rPr>
          <w:rFonts w:ascii="Arial" w:hAnsi="Arial" w:cs="Arial"/>
          <w:sz w:val="22"/>
          <w:szCs w:val="22"/>
        </w:rPr>
        <w:t>A</w:t>
      </w:r>
      <w:proofErr w:type="gramEnd"/>
      <w:r w:rsidRPr="00926FCC">
        <w:rPr>
          <w:rFonts w:ascii="Arial" w:hAnsi="Arial" w:cs="Arial"/>
          <w:sz w:val="22"/>
          <w:szCs w:val="22"/>
        </w:rPr>
        <w:t xml:space="preserve"> S</w:t>
      </w:r>
      <w:r w:rsidR="00A13855" w:rsidRPr="00926FCC">
        <w:rPr>
          <w:rFonts w:ascii="Arial" w:hAnsi="Arial" w:cs="Arial"/>
          <w:sz w:val="22"/>
          <w:szCs w:val="22"/>
        </w:rPr>
        <w:t>DP</w:t>
      </w:r>
      <w:r w:rsidR="00CF3FEB" w:rsidRPr="00926FCC">
        <w:rPr>
          <w:rFonts w:ascii="Arial" w:hAnsi="Arial" w:cs="Arial"/>
          <w:sz w:val="22"/>
          <w:szCs w:val="22"/>
        </w:rPr>
        <w:t xml:space="preserve"> </w:t>
      </w:r>
      <w:r w:rsidRPr="00926FCC">
        <w:rPr>
          <w:rFonts w:ascii="Arial" w:hAnsi="Arial" w:cs="Arial"/>
          <w:sz w:val="22"/>
          <w:szCs w:val="22"/>
        </w:rPr>
        <w:t>is created in schools</w:t>
      </w:r>
      <w:r w:rsidR="00CF3FEB" w:rsidRPr="00926FCC">
        <w:rPr>
          <w:rFonts w:ascii="Arial" w:hAnsi="Arial" w:cs="Arial"/>
          <w:sz w:val="22"/>
          <w:szCs w:val="22"/>
        </w:rPr>
        <w:t xml:space="preserve"> </w:t>
      </w:r>
      <w:r w:rsidRPr="00926FCC">
        <w:rPr>
          <w:rFonts w:ascii="Arial" w:hAnsi="Arial" w:cs="Arial"/>
          <w:sz w:val="22"/>
          <w:szCs w:val="22"/>
        </w:rPr>
        <w:t xml:space="preserve">in order </w:t>
      </w:r>
      <w:r w:rsidR="00CF3FEB" w:rsidRPr="00926FCC">
        <w:rPr>
          <w:rFonts w:ascii="Arial" w:hAnsi="Arial" w:cs="Arial"/>
          <w:sz w:val="22"/>
          <w:szCs w:val="22"/>
        </w:rPr>
        <w:t>to evaluate and assess performance and provide</w:t>
      </w:r>
      <w:r w:rsidR="00996F72" w:rsidRPr="00926FCC">
        <w:rPr>
          <w:rFonts w:ascii="Arial" w:hAnsi="Arial" w:cs="Arial"/>
          <w:sz w:val="22"/>
          <w:szCs w:val="22"/>
        </w:rPr>
        <w:t xml:space="preserve"> a strategic plan</w:t>
      </w:r>
      <w:r w:rsidR="00CF3FEB" w:rsidRPr="00926FCC">
        <w:rPr>
          <w:rFonts w:ascii="Arial" w:hAnsi="Arial" w:cs="Arial"/>
          <w:sz w:val="22"/>
          <w:szCs w:val="22"/>
        </w:rPr>
        <w:t xml:space="preserve"> for areas of improvement</w:t>
      </w:r>
      <w:r w:rsidR="00A02043" w:rsidRPr="00926FCC">
        <w:rPr>
          <w:rFonts w:ascii="Arial" w:hAnsi="Arial" w:cs="Arial"/>
          <w:sz w:val="22"/>
          <w:szCs w:val="22"/>
        </w:rPr>
        <w:t xml:space="preserve"> and</w:t>
      </w:r>
      <w:r w:rsidR="00996F72" w:rsidRPr="00926FCC">
        <w:rPr>
          <w:rFonts w:ascii="Arial" w:hAnsi="Arial" w:cs="Arial"/>
          <w:sz w:val="22"/>
          <w:szCs w:val="22"/>
        </w:rPr>
        <w:t xml:space="preserve"> </w:t>
      </w:r>
      <w:r w:rsidR="00A02043" w:rsidRPr="00926FCC">
        <w:rPr>
          <w:rFonts w:ascii="Arial" w:hAnsi="Arial" w:cs="Arial"/>
          <w:sz w:val="22"/>
          <w:szCs w:val="22"/>
        </w:rPr>
        <w:t xml:space="preserve">subsequently, </w:t>
      </w:r>
      <w:r w:rsidR="00996F72" w:rsidRPr="00926FCC">
        <w:rPr>
          <w:rFonts w:ascii="Arial" w:hAnsi="Arial" w:cs="Arial"/>
          <w:sz w:val="22"/>
          <w:szCs w:val="22"/>
        </w:rPr>
        <w:t>taking</w:t>
      </w:r>
      <w:r w:rsidR="00A02043" w:rsidRPr="00926FCC">
        <w:rPr>
          <w:rFonts w:ascii="Arial" w:hAnsi="Arial" w:cs="Arial"/>
          <w:sz w:val="22"/>
          <w:szCs w:val="22"/>
        </w:rPr>
        <w:t xml:space="preserve"> appropriate</w:t>
      </w:r>
      <w:r w:rsidR="00996F72" w:rsidRPr="00926FCC">
        <w:rPr>
          <w:rFonts w:ascii="Arial" w:hAnsi="Arial" w:cs="Arial"/>
          <w:sz w:val="22"/>
          <w:szCs w:val="22"/>
        </w:rPr>
        <w:t xml:space="preserve"> measures </w:t>
      </w:r>
      <w:r w:rsidR="00A02043" w:rsidRPr="00926FCC">
        <w:rPr>
          <w:rFonts w:ascii="Arial" w:hAnsi="Arial" w:cs="Arial"/>
          <w:sz w:val="22"/>
          <w:szCs w:val="22"/>
        </w:rPr>
        <w:t xml:space="preserve">in order </w:t>
      </w:r>
      <w:r w:rsidR="00996F72" w:rsidRPr="00926FCC">
        <w:rPr>
          <w:rFonts w:ascii="Arial" w:hAnsi="Arial" w:cs="Arial"/>
          <w:sz w:val="22"/>
          <w:szCs w:val="22"/>
        </w:rPr>
        <w:t xml:space="preserve">to raise standards in the school. </w:t>
      </w:r>
      <w:r w:rsidRPr="00926FCC">
        <w:rPr>
          <w:rFonts w:ascii="Arial" w:hAnsi="Arial" w:cs="Arial"/>
          <w:sz w:val="22"/>
          <w:szCs w:val="22"/>
        </w:rPr>
        <w:t>(Welsh Government, 2022</w:t>
      </w:r>
      <w:r w:rsidR="00996F72" w:rsidRPr="00926FCC">
        <w:rPr>
          <w:rFonts w:ascii="Arial" w:hAnsi="Arial" w:cs="Arial"/>
          <w:sz w:val="22"/>
          <w:szCs w:val="22"/>
        </w:rPr>
        <w:t>; Department of Educatio</w:t>
      </w:r>
      <w:r w:rsidR="0065791C" w:rsidRPr="00926FCC">
        <w:rPr>
          <w:rFonts w:ascii="Arial" w:hAnsi="Arial" w:cs="Arial"/>
          <w:sz w:val="22"/>
          <w:szCs w:val="22"/>
        </w:rPr>
        <w:t>n,</w:t>
      </w:r>
      <w:r w:rsidR="00A02043" w:rsidRPr="00926FCC">
        <w:rPr>
          <w:rFonts w:ascii="Arial" w:hAnsi="Arial" w:cs="Arial"/>
          <w:sz w:val="22"/>
          <w:szCs w:val="22"/>
        </w:rPr>
        <w:t xml:space="preserve"> </w:t>
      </w:r>
      <w:r w:rsidR="0065791C" w:rsidRPr="00926FCC">
        <w:rPr>
          <w:rFonts w:ascii="Arial" w:hAnsi="Arial" w:cs="Arial"/>
          <w:sz w:val="22"/>
          <w:szCs w:val="22"/>
        </w:rPr>
        <w:t>2023</w:t>
      </w:r>
      <w:r w:rsidRPr="00926FCC">
        <w:rPr>
          <w:rFonts w:ascii="Arial" w:hAnsi="Arial" w:cs="Arial"/>
          <w:sz w:val="22"/>
          <w:szCs w:val="22"/>
        </w:rPr>
        <w:t>).</w:t>
      </w:r>
    </w:p>
    <w:p w14:paraId="488D3861" w14:textId="77777777" w:rsidR="00585706" w:rsidRPr="00926FCC" w:rsidRDefault="00585706" w:rsidP="00926FCC">
      <w:pPr>
        <w:spacing w:line="360" w:lineRule="auto"/>
        <w:jc w:val="both"/>
        <w:rPr>
          <w:rFonts w:ascii="Arial" w:hAnsi="Arial" w:cs="Arial"/>
          <w:sz w:val="21"/>
          <w:szCs w:val="21"/>
        </w:rPr>
      </w:pPr>
    </w:p>
    <w:p w14:paraId="07FBC846" w14:textId="59A8C2B7" w:rsidR="00585706" w:rsidRPr="00926FCC" w:rsidRDefault="00401E86" w:rsidP="00926FCC">
      <w:pPr>
        <w:spacing w:line="360" w:lineRule="auto"/>
        <w:jc w:val="both"/>
        <w:rPr>
          <w:rFonts w:ascii="Arial" w:hAnsi="Arial" w:cs="Arial"/>
          <w:sz w:val="22"/>
          <w:szCs w:val="22"/>
        </w:rPr>
      </w:pPr>
      <w:r w:rsidRPr="00926FCC">
        <w:rPr>
          <w:rFonts w:ascii="Arial" w:hAnsi="Arial" w:cs="Arial"/>
          <w:sz w:val="22"/>
          <w:szCs w:val="22"/>
        </w:rPr>
        <w:t xml:space="preserve">A whole-school approach is commonly used in </w:t>
      </w:r>
      <w:proofErr w:type="gramStart"/>
      <w:r w:rsidRPr="00926FCC">
        <w:rPr>
          <w:rFonts w:ascii="Arial" w:hAnsi="Arial" w:cs="Arial"/>
          <w:sz w:val="22"/>
          <w:szCs w:val="22"/>
        </w:rPr>
        <w:t>a</w:t>
      </w:r>
      <w:proofErr w:type="gramEnd"/>
      <w:r w:rsidRPr="00926FCC">
        <w:rPr>
          <w:rFonts w:ascii="Arial" w:hAnsi="Arial" w:cs="Arial"/>
          <w:sz w:val="22"/>
          <w:szCs w:val="22"/>
        </w:rPr>
        <w:t xml:space="preserve"> </w:t>
      </w:r>
      <w:r w:rsidR="00A13855" w:rsidRPr="00926FCC">
        <w:rPr>
          <w:rFonts w:ascii="Arial" w:hAnsi="Arial" w:cs="Arial"/>
          <w:sz w:val="22"/>
          <w:szCs w:val="22"/>
        </w:rPr>
        <w:t>SDP</w:t>
      </w:r>
      <w:r w:rsidRPr="00926FCC">
        <w:rPr>
          <w:rFonts w:ascii="Arial" w:hAnsi="Arial" w:cs="Arial"/>
          <w:sz w:val="22"/>
          <w:szCs w:val="22"/>
        </w:rPr>
        <w:t xml:space="preserve">, which is planned and implemented by the senior leadership team. The process of a whole-school approach consists of </w:t>
      </w:r>
      <w:r w:rsidR="00105DAA" w:rsidRPr="00926FCC">
        <w:rPr>
          <w:rFonts w:ascii="Arial" w:hAnsi="Arial" w:cs="Arial"/>
          <w:sz w:val="22"/>
          <w:szCs w:val="22"/>
        </w:rPr>
        <w:t xml:space="preserve">four </w:t>
      </w:r>
      <w:r w:rsidRPr="00926FCC">
        <w:rPr>
          <w:rFonts w:ascii="Arial" w:hAnsi="Arial" w:cs="Arial"/>
          <w:sz w:val="22"/>
          <w:szCs w:val="22"/>
        </w:rPr>
        <w:t>steps</w:t>
      </w:r>
      <w:r w:rsidR="00585706" w:rsidRPr="00926FCC">
        <w:rPr>
          <w:rFonts w:ascii="Arial" w:hAnsi="Arial" w:cs="Arial"/>
          <w:sz w:val="22"/>
          <w:szCs w:val="22"/>
        </w:rPr>
        <w:t>:</w:t>
      </w:r>
      <w:r w:rsidRPr="00926FCC">
        <w:rPr>
          <w:rFonts w:ascii="Arial" w:hAnsi="Arial" w:cs="Arial"/>
          <w:sz w:val="22"/>
          <w:szCs w:val="22"/>
        </w:rPr>
        <w:t xml:space="preserve"> scoping stage,</w:t>
      </w:r>
      <w:r w:rsidR="00A02043" w:rsidRPr="00926FCC">
        <w:rPr>
          <w:rFonts w:ascii="Arial" w:hAnsi="Arial" w:cs="Arial"/>
          <w:sz w:val="22"/>
          <w:szCs w:val="22"/>
        </w:rPr>
        <w:t xml:space="preserve"> </w:t>
      </w:r>
      <w:r w:rsidRPr="00926FCC">
        <w:rPr>
          <w:rFonts w:ascii="Arial" w:hAnsi="Arial" w:cs="Arial"/>
          <w:sz w:val="22"/>
          <w:szCs w:val="22"/>
        </w:rPr>
        <w:t>action plan</w:t>
      </w:r>
      <w:r w:rsidR="00105DAA" w:rsidRPr="00926FCC">
        <w:rPr>
          <w:rFonts w:ascii="Arial" w:hAnsi="Arial" w:cs="Arial"/>
          <w:sz w:val="22"/>
          <w:szCs w:val="22"/>
        </w:rPr>
        <w:t xml:space="preserve">, </w:t>
      </w:r>
      <w:r w:rsidRPr="00926FCC">
        <w:rPr>
          <w:rFonts w:ascii="Arial" w:hAnsi="Arial" w:cs="Arial"/>
          <w:sz w:val="22"/>
          <w:szCs w:val="22"/>
        </w:rPr>
        <w:t>impl</w:t>
      </w:r>
      <w:r w:rsidR="00585706" w:rsidRPr="00926FCC">
        <w:rPr>
          <w:rFonts w:ascii="Arial" w:hAnsi="Arial" w:cs="Arial"/>
          <w:sz w:val="22"/>
          <w:szCs w:val="22"/>
        </w:rPr>
        <w:t>eme</w:t>
      </w:r>
      <w:r w:rsidRPr="00926FCC">
        <w:rPr>
          <w:rFonts w:ascii="Arial" w:hAnsi="Arial" w:cs="Arial"/>
          <w:sz w:val="22"/>
          <w:szCs w:val="22"/>
        </w:rPr>
        <w:t>ntation and lastly</w:t>
      </w:r>
      <w:r w:rsidR="008E0FF6" w:rsidRPr="00926FCC">
        <w:rPr>
          <w:rFonts w:ascii="Arial" w:hAnsi="Arial" w:cs="Arial"/>
          <w:sz w:val="22"/>
          <w:szCs w:val="22"/>
        </w:rPr>
        <w:t xml:space="preserve"> </w:t>
      </w:r>
      <w:r w:rsidRPr="00926FCC">
        <w:rPr>
          <w:rFonts w:ascii="Arial" w:hAnsi="Arial" w:cs="Arial"/>
          <w:sz w:val="22"/>
          <w:szCs w:val="22"/>
        </w:rPr>
        <w:t>evaluation (Welsh Government, 2021).</w:t>
      </w:r>
      <w:r w:rsidR="008E43A9" w:rsidRPr="00926FCC">
        <w:rPr>
          <w:rFonts w:ascii="Arial" w:hAnsi="Arial" w:cs="Arial"/>
          <w:sz w:val="22"/>
          <w:szCs w:val="22"/>
        </w:rPr>
        <w:t xml:space="preserve"> </w:t>
      </w:r>
      <w:r w:rsidR="005D7CF0" w:rsidRPr="00926FCC">
        <w:rPr>
          <w:rFonts w:ascii="Arial" w:hAnsi="Arial" w:cs="Arial"/>
          <w:sz w:val="22"/>
          <w:szCs w:val="22"/>
        </w:rPr>
        <w:t xml:space="preserve">This process of planning is considered as strategic by Chang (2008), as the type of planning works as an ‘input, process and output’ system to interpretate the best possible strategies for the </w:t>
      </w:r>
      <w:r w:rsidR="00A13855" w:rsidRPr="00926FCC">
        <w:rPr>
          <w:rFonts w:ascii="Arial" w:hAnsi="Arial" w:cs="Arial"/>
          <w:sz w:val="22"/>
          <w:szCs w:val="22"/>
        </w:rPr>
        <w:t>SDP</w:t>
      </w:r>
      <w:r w:rsidR="005D7CF0" w:rsidRPr="00926FCC">
        <w:rPr>
          <w:rFonts w:ascii="Arial" w:hAnsi="Arial" w:cs="Arial"/>
          <w:sz w:val="22"/>
          <w:szCs w:val="22"/>
        </w:rPr>
        <w:t xml:space="preserve">. </w:t>
      </w:r>
      <w:proofErr w:type="gramStart"/>
      <w:r w:rsidR="00105DAA" w:rsidRPr="00926FCC">
        <w:rPr>
          <w:rFonts w:ascii="Arial" w:hAnsi="Arial" w:cs="Arial"/>
          <w:sz w:val="22"/>
          <w:szCs w:val="22"/>
        </w:rPr>
        <w:t>In order to</w:t>
      </w:r>
      <w:proofErr w:type="gramEnd"/>
      <w:r w:rsidR="00105DAA" w:rsidRPr="00926FCC">
        <w:rPr>
          <w:rFonts w:ascii="Arial" w:hAnsi="Arial" w:cs="Arial"/>
          <w:sz w:val="22"/>
          <w:szCs w:val="22"/>
        </w:rPr>
        <w:t xml:space="preserve"> assess what changes or improvements should be made to the school, </w:t>
      </w:r>
      <w:r w:rsidR="007610F7" w:rsidRPr="00926FCC">
        <w:rPr>
          <w:rFonts w:ascii="Arial" w:hAnsi="Arial" w:cs="Arial"/>
          <w:sz w:val="22"/>
          <w:szCs w:val="22"/>
        </w:rPr>
        <w:t>there are many resources available to support</w:t>
      </w:r>
      <w:r w:rsidR="00105DAA" w:rsidRPr="00926FCC">
        <w:rPr>
          <w:rFonts w:ascii="Arial" w:hAnsi="Arial" w:cs="Arial"/>
          <w:sz w:val="22"/>
          <w:szCs w:val="22"/>
        </w:rPr>
        <w:t>, such as a self-evaluation</w:t>
      </w:r>
      <w:r w:rsidR="00E3447B" w:rsidRPr="00926FCC">
        <w:rPr>
          <w:rFonts w:ascii="Arial" w:hAnsi="Arial" w:cs="Arial"/>
          <w:sz w:val="22"/>
          <w:szCs w:val="22"/>
        </w:rPr>
        <w:t xml:space="preserve">. The </w:t>
      </w:r>
      <w:proofErr w:type="gramStart"/>
      <w:r w:rsidR="00E3447B" w:rsidRPr="00926FCC">
        <w:rPr>
          <w:rFonts w:ascii="Arial" w:hAnsi="Arial" w:cs="Arial"/>
          <w:sz w:val="22"/>
          <w:szCs w:val="22"/>
        </w:rPr>
        <w:t>schools</w:t>
      </w:r>
      <w:proofErr w:type="gramEnd"/>
      <w:r w:rsidR="00E3447B" w:rsidRPr="00926FCC">
        <w:rPr>
          <w:rFonts w:ascii="Arial" w:hAnsi="Arial" w:cs="Arial"/>
          <w:sz w:val="22"/>
          <w:szCs w:val="22"/>
        </w:rPr>
        <w:t xml:space="preserve"> self-evaluation provides the opportunity for staff within the school to reflect on areas that could be improved, </w:t>
      </w:r>
      <w:r w:rsidR="00105DAA" w:rsidRPr="00926FCC">
        <w:rPr>
          <w:rFonts w:ascii="Arial" w:hAnsi="Arial" w:cs="Arial"/>
          <w:sz w:val="22"/>
          <w:szCs w:val="22"/>
        </w:rPr>
        <w:t>for example</w:t>
      </w:r>
      <w:r w:rsidR="00E3447B" w:rsidRPr="00926FCC">
        <w:rPr>
          <w:rFonts w:ascii="Arial" w:hAnsi="Arial" w:cs="Arial"/>
          <w:sz w:val="22"/>
          <w:szCs w:val="22"/>
        </w:rPr>
        <w:t>;</w:t>
      </w:r>
      <w:r w:rsidR="00105DAA" w:rsidRPr="00926FCC">
        <w:rPr>
          <w:rFonts w:ascii="Arial" w:hAnsi="Arial" w:cs="Arial"/>
          <w:sz w:val="22"/>
          <w:szCs w:val="22"/>
        </w:rPr>
        <w:t xml:space="preserve"> professional learning, the curriculum and well-being of learners and staff (Welsh Government, 2021). </w:t>
      </w:r>
    </w:p>
    <w:p w14:paraId="44FCB7F8" w14:textId="77777777" w:rsidR="00585706" w:rsidRPr="00926FCC" w:rsidRDefault="00585706" w:rsidP="00926FCC">
      <w:pPr>
        <w:spacing w:line="360" w:lineRule="auto"/>
        <w:jc w:val="both"/>
        <w:rPr>
          <w:rFonts w:ascii="Arial" w:hAnsi="Arial" w:cs="Arial"/>
          <w:sz w:val="22"/>
          <w:szCs w:val="22"/>
        </w:rPr>
      </w:pPr>
    </w:p>
    <w:p w14:paraId="7A293EDC" w14:textId="63080A04" w:rsidR="001C4EF5" w:rsidRPr="00926FCC" w:rsidRDefault="004767C8" w:rsidP="00926FCC">
      <w:pPr>
        <w:spacing w:line="360" w:lineRule="auto"/>
        <w:jc w:val="both"/>
        <w:rPr>
          <w:rFonts w:ascii="Arial" w:hAnsi="Arial" w:cs="Arial"/>
          <w:sz w:val="22"/>
          <w:szCs w:val="22"/>
        </w:rPr>
      </w:pPr>
      <w:r w:rsidRPr="00926FCC">
        <w:rPr>
          <w:rFonts w:ascii="Arial" w:hAnsi="Arial" w:cs="Arial"/>
          <w:sz w:val="22"/>
          <w:szCs w:val="22"/>
        </w:rPr>
        <w:t>The legislation (</w:t>
      </w:r>
      <w:r w:rsidR="00F81702" w:rsidRPr="00926FCC">
        <w:rPr>
          <w:rFonts w:ascii="Arial" w:hAnsi="Arial" w:cs="Arial"/>
          <w:sz w:val="22"/>
          <w:szCs w:val="22"/>
        </w:rPr>
        <w:t>The Education (School Development Plans) (Wales) Regulation 2014</w:t>
      </w:r>
      <w:r w:rsidRPr="00926FCC">
        <w:rPr>
          <w:rFonts w:ascii="Arial" w:hAnsi="Arial" w:cs="Arial"/>
          <w:sz w:val="22"/>
          <w:szCs w:val="22"/>
        </w:rPr>
        <w:t xml:space="preserve">) </w:t>
      </w:r>
      <w:r w:rsidR="00F81702" w:rsidRPr="00926FCC">
        <w:rPr>
          <w:rFonts w:ascii="Arial" w:hAnsi="Arial" w:cs="Arial"/>
          <w:sz w:val="22"/>
          <w:szCs w:val="22"/>
        </w:rPr>
        <w:t>provide</w:t>
      </w:r>
      <w:r w:rsidR="001F45BC" w:rsidRPr="00926FCC">
        <w:rPr>
          <w:rFonts w:ascii="Arial" w:hAnsi="Arial" w:cs="Arial"/>
          <w:sz w:val="22"/>
          <w:szCs w:val="22"/>
        </w:rPr>
        <w:t>s</w:t>
      </w:r>
      <w:r w:rsidR="00F81702" w:rsidRPr="00926FCC">
        <w:rPr>
          <w:rFonts w:ascii="Arial" w:hAnsi="Arial" w:cs="Arial"/>
          <w:sz w:val="22"/>
          <w:szCs w:val="22"/>
        </w:rPr>
        <w:t xml:space="preserve"> a schedule of contents that all schools should follow in order to create their </w:t>
      </w:r>
      <w:r w:rsidR="00A13855" w:rsidRPr="00926FCC">
        <w:rPr>
          <w:rFonts w:ascii="Arial" w:hAnsi="Arial" w:cs="Arial"/>
          <w:sz w:val="22"/>
          <w:szCs w:val="22"/>
        </w:rPr>
        <w:t>SDP</w:t>
      </w:r>
      <w:r w:rsidR="00F81702" w:rsidRPr="00926FCC">
        <w:rPr>
          <w:rFonts w:ascii="Arial" w:hAnsi="Arial" w:cs="Arial"/>
          <w:sz w:val="22"/>
          <w:szCs w:val="22"/>
        </w:rPr>
        <w:t xml:space="preserve">, including how the school anticipates </w:t>
      </w:r>
      <w:proofErr w:type="gramStart"/>
      <w:r w:rsidR="00F81702" w:rsidRPr="00926FCC">
        <w:rPr>
          <w:rFonts w:ascii="Arial" w:hAnsi="Arial" w:cs="Arial"/>
          <w:sz w:val="22"/>
          <w:szCs w:val="22"/>
        </w:rPr>
        <w:t>to meet</w:t>
      </w:r>
      <w:proofErr w:type="gramEnd"/>
      <w:r w:rsidR="00F81702" w:rsidRPr="00926FCC">
        <w:rPr>
          <w:rFonts w:ascii="Arial" w:hAnsi="Arial" w:cs="Arial"/>
          <w:sz w:val="22"/>
          <w:szCs w:val="22"/>
        </w:rPr>
        <w:t xml:space="preserve"> their targets for the current year, as well as the </w:t>
      </w:r>
      <w:r w:rsidR="00A02043" w:rsidRPr="00926FCC">
        <w:rPr>
          <w:rFonts w:ascii="Arial" w:hAnsi="Arial" w:cs="Arial"/>
          <w:sz w:val="22"/>
          <w:szCs w:val="22"/>
        </w:rPr>
        <w:t xml:space="preserve">following </w:t>
      </w:r>
      <w:r w:rsidR="00F81702" w:rsidRPr="00926FCC">
        <w:rPr>
          <w:rFonts w:ascii="Arial" w:hAnsi="Arial" w:cs="Arial"/>
          <w:sz w:val="22"/>
          <w:szCs w:val="22"/>
        </w:rPr>
        <w:t>two years.</w:t>
      </w:r>
      <w:r w:rsidR="00FA5162" w:rsidRPr="00926FCC">
        <w:rPr>
          <w:rFonts w:ascii="Arial" w:hAnsi="Arial" w:cs="Arial"/>
          <w:sz w:val="22"/>
          <w:szCs w:val="22"/>
        </w:rPr>
        <w:t xml:space="preserve"> </w:t>
      </w:r>
      <w:r w:rsidR="001C4EF5" w:rsidRPr="00926FCC">
        <w:rPr>
          <w:rFonts w:ascii="Arial" w:hAnsi="Arial" w:cs="Arial"/>
          <w:sz w:val="22"/>
          <w:szCs w:val="22"/>
        </w:rPr>
        <w:t>However,</w:t>
      </w:r>
      <w:r w:rsidR="00A02043" w:rsidRPr="00926FCC">
        <w:rPr>
          <w:rFonts w:ascii="Arial" w:hAnsi="Arial" w:cs="Arial"/>
          <w:sz w:val="22"/>
          <w:szCs w:val="22"/>
        </w:rPr>
        <w:t xml:space="preserve"> </w:t>
      </w:r>
      <w:r w:rsidR="001C4EF5" w:rsidRPr="00926FCC">
        <w:rPr>
          <w:rFonts w:ascii="Arial" w:hAnsi="Arial" w:cs="Arial"/>
          <w:sz w:val="22"/>
          <w:szCs w:val="22"/>
        </w:rPr>
        <w:t>Crandall et al</w:t>
      </w:r>
      <w:r w:rsidR="008523EF" w:rsidRPr="00926FCC">
        <w:rPr>
          <w:rFonts w:ascii="Arial" w:hAnsi="Arial" w:cs="Arial"/>
          <w:sz w:val="22"/>
          <w:szCs w:val="22"/>
        </w:rPr>
        <w:t>.</w:t>
      </w:r>
      <w:r w:rsidR="001C4EF5" w:rsidRPr="00926FCC">
        <w:rPr>
          <w:rFonts w:ascii="Arial" w:hAnsi="Arial" w:cs="Arial"/>
          <w:sz w:val="22"/>
          <w:szCs w:val="22"/>
        </w:rPr>
        <w:t xml:space="preserve"> (1986)</w:t>
      </w:r>
      <w:r w:rsidR="00A02043" w:rsidRPr="00926FCC">
        <w:rPr>
          <w:rFonts w:ascii="Arial" w:hAnsi="Arial" w:cs="Arial"/>
          <w:sz w:val="22"/>
          <w:szCs w:val="22"/>
        </w:rPr>
        <w:t xml:space="preserve"> state</w:t>
      </w:r>
      <w:r w:rsidR="0054333B" w:rsidRPr="00926FCC">
        <w:rPr>
          <w:rFonts w:ascii="Arial" w:hAnsi="Arial" w:cs="Arial"/>
          <w:sz w:val="22"/>
          <w:szCs w:val="22"/>
        </w:rPr>
        <w:t>s</w:t>
      </w:r>
      <w:r w:rsidR="001C4EF5" w:rsidRPr="00926FCC">
        <w:rPr>
          <w:rFonts w:ascii="Arial" w:hAnsi="Arial" w:cs="Arial"/>
          <w:sz w:val="22"/>
          <w:szCs w:val="22"/>
        </w:rPr>
        <w:t xml:space="preserve"> that schools must be ‘flexible’ and ‘strategic’ when planning their school improvements, due to possible sensitive circumstances in the school and wanting the best outcome.</w:t>
      </w:r>
      <w:r w:rsidR="00036538" w:rsidRPr="00926FCC">
        <w:rPr>
          <w:rFonts w:ascii="Arial" w:hAnsi="Arial" w:cs="Arial"/>
          <w:sz w:val="22"/>
          <w:szCs w:val="22"/>
        </w:rPr>
        <w:t xml:space="preserve"> A recent example of schools needing to be flexible included the coronavirus pandemic, where there was disruption to the learning environment and </w:t>
      </w:r>
      <w:r w:rsidR="00E96031" w:rsidRPr="00926FCC">
        <w:rPr>
          <w:rFonts w:ascii="Arial" w:hAnsi="Arial" w:cs="Arial"/>
          <w:sz w:val="22"/>
          <w:szCs w:val="22"/>
        </w:rPr>
        <w:t xml:space="preserve">as </w:t>
      </w:r>
      <w:r w:rsidR="000F46CC" w:rsidRPr="00926FCC">
        <w:rPr>
          <w:rFonts w:ascii="Arial" w:hAnsi="Arial" w:cs="Arial"/>
          <w:sz w:val="22"/>
          <w:szCs w:val="22"/>
        </w:rPr>
        <w:t>the Estyn Report 2021 outlined</w:t>
      </w:r>
      <w:r w:rsidR="0054333B" w:rsidRPr="00926FCC">
        <w:rPr>
          <w:rFonts w:ascii="Arial" w:hAnsi="Arial" w:cs="Arial"/>
          <w:sz w:val="22"/>
          <w:szCs w:val="22"/>
        </w:rPr>
        <w:t>,</w:t>
      </w:r>
      <w:r w:rsidR="000F46CC" w:rsidRPr="00926FCC">
        <w:rPr>
          <w:rFonts w:ascii="Arial" w:hAnsi="Arial" w:cs="Arial"/>
          <w:sz w:val="22"/>
          <w:szCs w:val="22"/>
        </w:rPr>
        <w:t xml:space="preserve"> this </w:t>
      </w:r>
      <w:r w:rsidR="00036538" w:rsidRPr="00926FCC">
        <w:rPr>
          <w:rFonts w:ascii="Arial" w:hAnsi="Arial" w:cs="Arial"/>
          <w:sz w:val="22"/>
          <w:szCs w:val="22"/>
        </w:rPr>
        <w:t xml:space="preserve">inevitably had a </w:t>
      </w:r>
      <w:proofErr w:type="gramStart"/>
      <w:r w:rsidR="00036538" w:rsidRPr="00926FCC">
        <w:rPr>
          <w:rFonts w:ascii="Arial" w:hAnsi="Arial" w:cs="Arial"/>
          <w:sz w:val="22"/>
          <w:szCs w:val="22"/>
        </w:rPr>
        <w:t>knock on</w:t>
      </w:r>
      <w:proofErr w:type="gramEnd"/>
      <w:r w:rsidR="00036538" w:rsidRPr="00926FCC">
        <w:rPr>
          <w:rFonts w:ascii="Arial" w:hAnsi="Arial" w:cs="Arial"/>
          <w:sz w:val="22"/>
          <w:szCs w:val="22"/>
        </w:rPr>
        <w:t xml:space="preserve"> affect as the ‘pandemic </w:t>
      </w:r>
      <w:r w:rsidR="000F46CC" w:rsidRPr="00926FCC">
        <w:rPr>
          <w:rFonts w:ascii="Arial" w:hAnsi="Arial" w:cs="Arial"/>
          <w:sz w:val="22"/>
          <w:szCs w:val="22"/>
        </w:rPr>
        <w:t xml:space="preserve">undoubtedly </w:t>
      </w:r>
      <w:r w:rsidR="00036538" w:rsidRPr="00926FCC">
        <w:rPr>
          <w:rFonts w:ascii="Arial" w:hAnsi="Arial" w:cs="Arial"/>
          <w:sz w:val="22"/>
          <w:szCs w:val="22"/>
        </w:rPr>
        <w:t>slowed progress’</w:t>
      </w:r>
      <w:r w:rsidR="000F46CC" w:rsidRPr="00926FCC">
        <w:rPr>
          <w:rFonts w:ascii="Arial" w:hAnsi="Arial" w:cs="Arial"/>
          <w:sz w:val="22"/>
          <w:szCs w:val="22"/>
        </w:rPr>
        <w:t xml:space="preserve"> </w:t>
      </w:r>
      <w:r w:rsidR="0075615D" w:rsidRPr="00926FCC">
        <w:rPr>
          <w:rFonts w:ascii="Arial" w:hAnsi="Arial" w:cs="Arial"/>
          <w:sz w:val="22"/>
          <w:szCs w:val="22"/>
        </w:rPr>
        <w:t xml:space="preserve">(Senedd Cymru, 2022). </w:t>
      </w:r>
      <w:r w:rsidR="000F46CC" w:rsidRPr="00926FCC">
        <w:rPr>
          <w:rFonts w:ascii="Arial" w:hAnsi="Arial" w:cs="Arial"/>
          <w:sz w:val="22"/>
          <w:szCs w:val="22"/>
        </w:rPr>
        <w:t xml:space="preserve">This would require </w:t>
      </w:r>
      <w:r w:rsidR="00A13855" w:rsidRPr="00926FCC">
        <w:rPr>
          <w:rFonts w:ascii="Arial" w:hAnsi="Arial" w:cs="Arial"/>
          <w:sz w:val="22"/>
          <w:szCs w:val="22"/>
        </w:rPr>
        <w:t>SDPs</w:t>
      </w:r>
      <w:r w:rsidR="000F46CC" w:rsidRPr="00926FCC">
        <w:rPr>
          <w:rFonts w:ascii="Arial" w:hAnsi="Arial" w:cs="Arial"/>
          <w:sz w:val="22"/>
          <w:szCs w:val="22"/>
        </w:rPr>
        <w:t xml:space="preserve"> to have the element of flexibility </w:t>
      </w:r>
      <w:proofErr w:type="gramStart"/>
      <w:r w:rsidR="000F46CC" w:rsidRPr="00926FCC">
        <w:rPr>
          <w:rFonts w:ascii="Arial" w:hAnsi="Arial" w:cs="Arial"/>
          <w:sz w:val="22"/>
          <w:szCs w:val="22"/>
        </w:rPr>
        <w:t>in order to</w:t>
      </w:r>
      <w:proofErr w:type="gramEnd"/>
      <w:r w:rsidR="000F46CC" w:rsidRPr="00926FCC">
        <w:rPr>
          <w:rFonts w:ascii="Arial" w:hAnsi="Arial" w:cs="Arial"/>
          <w:sz w:val="22"/>
          <w:szCs w:val="22"/>
        </w:rPr>
        <w:t xml:space="preserve"> address key areas that would have had </w:t>
      </w:r>
      <w:r w:rsidR="00E96031" w:rsidRPr="00926FCC">
        <w:rPr>
          <w:rFonts w:ascii="Arial" w:hAnsi="Arial" w:cs="Arial"/>
          <w:sz w:val="22"/>
          <w:szCs w:val="22"/>
        </w:rPr>
        <w:t>been impacted by online teaching as well as personal matters such as well-being and mental health.</w:t>
      </w:r>
    </w:p>
    <w:p w14:paraId="3A01EADF" w14:textId="769C4FD7" w:rsidR="008523EF" w:rsidRPr="00926FCC" w:rsidRDefault="008523EF" w:rsidP="00926FCC">
      <w:pPr>
        <w:spacing w:line="360" w:lineRule="auto"/>
        <w:jc w:val="both"/>
        <w:rPr>
          <w:rFonts w:ascii="Arial" w:hAnsi="Arial" w:cs="Arial"/>
          <w:sz w:val="22"/>
          <w:szCs w:val="22"/>
        </w:rPr>
      </w:pPr>
    </w:p>
    <w:p w14:paraId="65AFDB59" w14:textId="2D11EF98" w:rsidR="008523EF" w:rsidRPr="00926FCC" w:rsidRDefault="008523EF" w:rsidP="00926FCC">
      <w:pPr>
        <w:spacing w:line="360" w:lineRule="auto"/>
        <w:jc w:val="both"/>
        <w:rPr>
          <w:rFonts w:ascii="Arial" w:hAnsi="Arial" w:cs="Arial"/>
          <w:sz w:val="22"/>
          <w:szCs w:val="22"/>
        </w:rPr>
      </w:pPr>
      <w:r w:rsidRPr="00926FCC">
        <w:rPr>
          <w:rFonts w:ascii="Arial" w:hAnsi="Arial" w:cs="Arial"/>
          <w:sz w:val="22"/>
          <w:szCs w:val="22"/>
        </w:rPr>
        <w:lastRenderedPageBreak/>
        <w:t xml:space="preserve">Critics of the </w:t>
      </w:r>
      <w:r w:rsidR="00A13855" w:rsidRPr="00926FCC">
        <w:rPr>
          <w:rFonts w:ascii="Arial" w:hAnsi="Arial" w:cs="Arial"/>
          <w:sz w:val="22"/>
          <w:szCs w:val="22"/>
        </w:rPr>
        <w:t>SDP</w:t>
      </w:r>
      <w:r w:rsidRPr="00926FCC">
        <w:rPr>
          <w:rFonts w:ascii="Arial" w:hAnsi="Arial" w:cs="Arial"/>
          <w:sz w:val="22"/>
          <w:szCs w:val="22"/>
        </w:rPr>
        <w:t xml:space="preserve">, such as </w:t>
      </w:r>
      <w:proofErr w:type="spellStart"/>
      <w:r w:rsidRPr="00926FCC">
        <w:rPr>
          <w:rFonts w:ascii="Arial" w:hAnsi="Arial" w:cs="Arial"/>
          <w:sz w:val="22"/>
          <w:szCs w:val="22"/>
        </w:rPr>
        <w:t>MacGilchrist</w:t>
      </w:r>
      <w:proofErr w:type="spellEnd"/>
      <w:r w:rsidRPr="00926FCC">
        <w:rPr>
          <w:rFonts w:ascii="Arial" w:hAnsi="Arial" w:cs="Arial"/>
          <w:sz w:val="22"/>
          <w:szCs w:val="22"/>
        </w:rPr>
        <w:t xml:space="preserve"> et al. (1995) have argued the implementation of the development plan </w:t>
      </w:r>
      <w:r w:rsidR="0054333B" w:rsidRPr="00926FCC">
        <w:rPr>
          <w:rFonts w:ascii="Arial" w:hAnsi="Arial" w:cs="Arial"/>
          <w:sz w:val="22"/>
          <w:szCs w:val="22"/>
        </w:rPr>
        <w:t>as being a</w:t>
      </w:r>
      <w:r w:rsidRPr="00926FCC">
        <w:rPr>
          <w:rFonts w:ascii="Arial" w:hAnsi="Arial" w:cs="Arial"/>
          <w:sz w:val="22"/>
          <w:szCs w:val="22"/>
        </w:rPr>
        <w:t xml:space="preserve"> ‘reflection’ of the staff and their ownership and </w:t>
      </w:r>
      <w:r w:rsidR="0054333B" w:rsidRPr="00926FCC">
        <w:rPr>
          <w:rFonts w:ascii="Arial" w:hAnsi="Arial" w:cs="Arial"/>
          <w:sz w:val="22"/>
          <w:szCs w:val="22"/>
        </w:rPr>
        <w:t xml:space="preserve">their </w:t>
      </w:r>
      <w:r w:rsidRPr="00926FCC">
        <w:rPr>
          <w:rFonts w:ascii="Arial" w:hAnsi="Arial" w:cs="Arial"/>
          <w:sz w:val="22"/>
          <w:szCs w:val="22"/>
        </w:rPr>
        <w:t xml:space="preserve">involvement of this, hence the differences in detail and formation in each school. However, Bennett et al. (2000) questions this hypothesis and found that during their research and study, nearly all </w:t>
      </w:r>
      <w:r w:rsidR="00A13855" w:rsidRPr="00926FCC">
        <w:rPr>
          <w:rFonts w:ascii="Arial" w:hAnsi="Arial" w:cs="Arial"/>
          <w:sz w:val="22"/>
          <w:szCs w:val="22"/>
        </w:rPr>
        <w:t>SDPs</w:t>
      </w:r>
      <w:r w:rsidRPr="00926FCC">
        <w:rPr>
          <w:rFonts w:ascii="Arial" w:hAnsi="Arial" w:cs="Arial"/>
          <w:sz w:val="22"/>
          <w:szCs w:val="22"/>
        </w:rPr>
        <w:t xml:space="preserve"> were dependant on the Headteacher</w:t>
      </w:r>
      <w:r w:rsidR="00A02043" w:rsidRPr="00926FCC">
        <w:rPr>
          <w:rFonts w:ascii="Arial" w:hAnsi="Arial" w:cs="Arial"/>
          <w:sz w:val="22"/>
          <w:szCs w:val="22"/>
        </w:rPr>
        <w:t xml:space="preserve">. </w:t>
      </w:r>
    </w:p>
    <w:p w14:paraId="6B40F471" w14:textId="77777777" w:rsidR="001C4EF5" w:rsidRPr="00926FCC" w:rsidRDefault="001C4EF5" w:rsidP="00926FCC">
      <w:pPr>
        <w:spacing w:line="360" w:lineRule="auto"/>
        <w:jc w:val="both"/>
        <w:rPr>
          <w:rFonts w:ascii="Arial" w:hAnsi="Arial" w:cs="Arial"/>
          <w:sz w:val="22"/>
          <w:szCs w:val="22"/>
        </w:rPr>
      </w:pPr>
    </w:p>
    <w:p w14:paraId="7821D90A" w14:textId="2E4C4374" w:rsidR="00540C12" w:rsidRPr="00926FCC" w:rsidRDefault="001F45BC" w:rsidP="00926FCC">
      <w:pPr>
        <w:spacing w:line="360" w:lineRule="auto"/>
        <w:jc w:val="both"/>
        <w:rPr>
          <w:rFonts w:ascii="Arial" w:hAnsi="Arial" w:cs="Arial"/>
          <w:sz w:val="22"/>
          <w:szCs w:val="22"/>
        </w:rPr>
      </w:pPr>
      <w:r w:rsidRPr="00926FCC">
        <w:rPr>
          <w:rFonts w:ascii="Arial" w:hAnsi="Arial" w:cs="Arial"/>
          <w:sz w:val="22"/>
          <w:szCs w:val="22"/>
        </w:rPr>
        <w:t xml:space="preserve">As mentioned previously, the </w:t>
      </w:r>
      <w:r w:rsidR="00A13855" w:rsidRPr="00926FCC">
        <w:rPr>
          <w:rFonts w:ascii="Arial" w:hAnsi="Arial" w:cs="Arial"/>
          <w:sz w:val="22"/>
          <w:szCs w:val="22"/>
        </w:rPr>
        <w:t>SDP</w:t>
      </w:r>
      <w:r w:rsidRPr="00926FCC">
        <w:rPr>
          <w:rFonts w:ascii="Arial" w:hAnsi="Arial" w:cs="Arial"/>
          <w:sz w:val="22"/>
          <w:szCs w:val="22"/>
        </w:rPr>
        <w:t xml:space="preserve"> investigates short and long-term targets (Welsh Government, 2014), which therefore, should provide actions on how they ‘intend to develop its staff’ and ensure the staff</w:t>
      </w:r>
      <w:r w:rsidR="008C6046" w:rsidRPr="00926FCC">
        <w:rPr>
          <w:rFonts w:ascii="Arial" w:hAnsi="Arial" w:cs="Arial"/>
          <w:sz w:val="22"/>
          <w:szCs w:val="22"/>
        </w:rPr>
        <w:t xml:space="preserve"> </w:t>
      </w:r>
      <w:r w:rsidR="00A02043" w:rsidRPr="00926FCC">
        <w:rPr>
          <w:rFonts w:ascii="Arial" w:hAnsi="Arial" w:cs="Arial"/>
          <w:sz w:val="22"/>
          <w:szCs w:val="22"/>
        </w:rPr>
        <w:t xml:space="preserve">and learner’s </w:t>
      </w:r>
      <w:r w:rsidRPr="00926FCC">
        <w:rPr>
          <w:rFonts w:ascii="Arial" w:hAnsi="Arial" w:cs="Arial"/>
          <w:sz w:val="22"/>
          <w:szCs w:val="22"/>
        </w:rPr>
        <w:t>well-being needs are met</w:t>
      </w:r>
      <w:r w:rsidR="00A02043" w:rsidRPr="00926FCC">
        <w:rPr>
          <w:rFonts w:ascii="Arial" w:hAnsi="Arial" w:cs="Arial"/>
          <w:sz w:val="22"/>
          <w:szCs w:val="22"/>
        </w:rPr>
        <w:t xml:space="preserve"> </w:t>
      </w:r>
      <w:r w:rsidRPr="00926FCC">
        <w:rPr>
          <w:rFonts w:ascii="Arial" w:hAnsi="Arial" w:cs="Arial"/>
          <w:sz w:val="22"/>
          <w:szCs w:val="22"/>
        </w:rPr>
        <w:t xml:space="preserve">(Welsh Government, 2021). </w:t>
      </w:r>
      <w:r w:rsidR="00FA5162" w:rsidRPr="00926FCC">
        <w:rPr>
          <w:rFonts w:ascii="Arial" w:hAnsi="Arial" w:cs="Arial"/>
          <w:sz w:val="22"/>
          <w:szCs w:val="22"/>
        </w:rPr>
        <w:t xml:space="preserve">In contrast, it had been suggested by theorists such as </w:t>
      </w:r>
      <w:proofErr w:type="spellStart"/>
      <w:r w:rsidR="00A14DBF" w:rsidRPr="00926FCC">
        <w:rPr>
          <w:rStyle w:val="authors"/>
          <w:rFonts w:ascii="Arial" w:hAnsi="Arial" w:cs="Arial"/>
          <w:sz w:val="22"/>
          <w:szCs w:val="22"/>
          <w:shd w:val="clear" w:color="auto" w:fill="FFFFFF"/>
        </w:rPr>
        <w:t>MacGilchrist</w:t>
      </w:r>
      <w:proofErr w:type="spellEnd"/>
      <w:r w:rsidR="00A14DBF" w:rsidRPr="00926FCC">
        <w:rPr>
          <w:rStyle w:val="authors"/>
          <w:rFonts w:ascii="Arial" w:hAnsi="Arial" w:cs="Arial"/>
          <w:sz w:val="22"/>
          <w:szCs w:val="22"/>
          <w:shd w:val="clear" w:color="auto" w:fill="FFFFFF"/>
        </w:rPr>
        <w:t>, B. and Mortimore, P.</w:t>
      </w:r>
      <w:r w:rsidR="00A14DBF" w:rsidRPr="00926FCC">
        <w:rPr>
          <w:rFonts w:ascii="Arial" w:hAnsi="Arial" w:cs="Arial"/>
          <w:sz w:val="22"/>
          <w:szCs w:val="22"/>
          <w:shd w:val="clear" w:color="auto" w:fill="FFFFFF"/>
        </w:rPr>
        <w:t> </w:t>
      </w:r>
      <w:r w:rsidR="00A14DBF" w:rsidRPr="00926FCC">
        <w:rPr>
          <w:rStyle w:val="Date1"/>
          <w:rFonts w:ascii="Arial" w:hAnsi="Arial" w:cs="Arial"/>
          <w:sz w:val="22"/>
          <w:szCs w:val="22"/>
          <w:shd w:val="clear" w:color="auto" w:fill="FFFFFF"/>
        </w:rPr>
        <w:t>(1997),</w:t>
      </w:r>
      <w:r w:rsidR="00A14DBF" w:rsidRPr="00926FCC">
        <w:rPr>
          <w:rFonts w:ascii="Arial" w:hAnsi="Arial" w:cs="Arial"/>
          <w:sz w:val="22"/>
          <w:szCs w:val="22"/>
          <w:shd w:val="clear" w:color="auto" w:fill="FFFFFF"/>
        </w:rPr>
        <w:t> </w:t>
      </w:r>
      <w:r w:rsidR="00FA5162" w:rsidRPr="00926FCC">
        <w:rPr>
          <w:rFonts w:ascii="Arial" w:hAnsi="Arial" w:cs="Arial"/>
          <w:sz w:val="22"/>
          <w:szCs w:val="22"/>
        </w:rPr>
        <w:t xml:space="preserve">that some </w:t>
      </w:r>
      <w:r w:rsidR="00A13855" w:rsidRPr="00926FCC">
        <w:rPr>
          <w:rFonts w:ascii="Arial" w:hAnsi="Arial" w:cs="Arial"/>
          <w:sz w:val="22"/>
          <w:szCs w:val="22"/>
        </w:rPr>
        <w:t>SDPs</w:t>
      </w:r>
      <w:r w:rsidR="00FA5162" w:rsidRPr="00926FCC">
        <w:rPr>
          <w:rFonts w:ascii="Arial" w:hAnsi="Arial" w:cs="Arial"/>
          <w:sz w:val="22"/>
          <w:szCs w:val="22"/>
        </w:rPr>
        <w:t xml:space="preserve"> had not shown much focus on the students in the classroom and whether any improvement plans had had an impact on their learning. In more recent years, the </w:t>
      </w:r>
      <w:r w:rsidR="008C6046" w:rsidRPr="00926FCC">
        <w:rPr>
          <w:rFonts w:ascii="Arial" w:hAnsi="Arial" w:cs="Arial"/>
          <w:sz w:val="22"/>
          <w:szCs w:val="22"/>
        </w:rPr>
        <w:t>view</w:t>
      </w:r>
      <w:r w:rsidR="00FA5162" w:rsidRPr="00926FCC">
        <w:rPr>
          <w:rFonts w:ascii="Arial" w:hAnsi="Arial" w:cs="Arial"/>
          <w:sz w:val="22"/>
          <w:szCs w:val="22"/>
        </w:rPr>
        <w:t xml:space="preserve"> on </w:t>
      </w:r>
      <w:r w:rsidR="00A13855" w:rsidRPr="00926FCC">
        <w:rPr>
          <w:rFonts w:ascii="Arial" w:hAnsi="Arial" w:cs="Arial"/>
          <w:sz w:val="22"/>
          <w:szCs w:val="22"/>
        </w:rPr>
        <w:t xml:space="preserve">SDPs </w:t>
      </w:r>
      <w:r w:rsidR="00FA5162" w:rsidRPr="00926FCC">
        <w:rPr>
          <w:rFonts w:ascii="Arial" w:hAnsi="Arial" w:cs="Arial"/>
          <w:sz w:val="22"/>
          <w:szCs w:val="22"/>
        </w:rPr>
        <w:t xml:space="preserve">differs from that of </w:t>
      </w:r>
      <w:r w:rsidRPr="00926FCC">
        <w:rPr>
          <w:rFonts w:ascii="Arial" w:hAnsi="Arial" w:cs="Arial"/>
          <w:sz w:val="22"/>
          <w:szCs w:val="22"/>
        </w:rPr>
        <w:t xml:space="preserve">The </w:t>
      </w:r>
      <w:r w:rsidRPr="00926FCC">
        <w:rPr>
          <w:rFonts w:ascii="Arial" w:hAnsi="Arial" w:cs="Arial"/>
          <w:i/>
          <w:iCs/>
          <w:sz w:val="22"/>
          <w:szCs w:val="22"/>
        </w:rPr>
        <w:t>Well-being of Future Generations (Wales) Act 2015</w:t>
      </w:r>
      <w:r w:rsidR="00FA5162" w:rsidRPr="00926FCC">
        <w:rPr>
          <w:rFonts w:ascii="Arial" w:hAnsi="Arial" w:cs="Arial"/>
          <w:sz w:val="22"/>
          <w:szCs w:val="22"/>
        </w:rPr>
        <w:t xml:space="preserve"> who f</w:t>
      </w:r>
      <w:r w:rsidRPr="00926FCC">
        <w:rPr>
          <w:rFonts w:ascii="Arial" w:hAnsi="Arial" w:cs="Arial"/>
          <w:sz w:val="22"/>
          <w:szCs w:val="22"/>
        </w:rPr>
        <w:t>ocus on ‘</w:t>
      </w:r>
      <w:r w:rsidR="00A02043" w:rsidRPr="00926FCC">
        <w:rPr>
          <w:rFonts w:ascii="Arial" w:hAnsi="Arial" w:cs="Arial"/>
          <w:sz w:val="22"/>
          <w:szCs w:val="22"/>
        </w:rPr>
        <w:t>a</w:t>
      </w:r>
      <w:r w:rsidRPr="00926FCC">
        <w:rPr>
          <w:rFonts w:ascii="Arial" w:hAnsi="Arial" w:cs="Arial"/>
          <w:sz w:val="22"/>
          <w:szCs w:val="22"/>
        </w:rPr>
        <w:t xml:space="preserve"> healthier Wales’</w:t>
      </w:r>
      <w:r w:rsidR="00FA5162" w:rsidRPr="00926FCC">
        <w:rPr>
          <w:rFonts w:ascii="Arial" w:hAnsi="Arial" w:cs="Arial"/>
          <w:sz w:val="22"/>
          <w:szCs w:val="22"/>
        </w:rPr>
        <w:t>. The</w:t>
      </w:r>
      <w:r w:rsidRPr="00926FCC">
        <w:rPr>
          <w:rFonts w:ascii="Arial" w:hAnsi="Arial" w:cs="Arial"/>
          <w:sz w:val="22"/>
          <w:szCs w:val="22"/>
        </w:rPr>
        <w:t xml:space="preserve"> goal is </w:t>
      </w:r>
      <w:r w:rsidR="00FA5162" w:rsidRPr="00926FCC">
        <w:rPr>
          <w:rFonts w:ascii="Arial" w:hAnsi="Arial" w:cs="Arial"/>
          <w:sz w:val="22"/>
          <w:szCs w:val="22"/>
        </w:rPr>
        <w:t xml:space="preserve">interpreted </w:t>
      </w:r>
      <w:r w:rsidRPr="00926FCC">
        <w:rPr>
          <w:rFonts w:ascii="Arial" w:hAnsi="Arial" w:cs="Arial"/>
          <w:sz w:val="22"/>
          <w:szCs w:val="22"/>
        </w:rPr>
        <w:t>through understanding choices and emotions to be able to improve a healthier future for individuals. Although this act is in relation to the upbringing of the future generations, it can still apply to staff within a school</w:t>
      </w:r>
      <w:r w:rsidR="00A02043" w:rsidRPr="00926FCC">
        <w:rPr>
          <w:rFonts w:ascii="Arial" w:hAnsi="Arial" w:cs="Arial"/>
          <w:sz w:val="22"/>
          <w:szCs w:val="22"/>
        </w:rPr>
        <w:t xml:space="preserve">. Staff’s well-being is essential </w:t>
      </w:r>
      <w:proofErr w:type="gramStart"/>
      <w:r w:rsidR="00A02043" w:rsidRPr="00926FCC">
        <w:rPr>
          <w:rFonts w:ascii="Arial" w:hAnsi="Arial" w:cs="Arial"/>
          <w:sz w:val="22"/>
          <w:szCs w:val="22"/>
        </w:rPr>
        <w:t>in order to</w:t>
      </w:r>
      <w:proofErr w:type="gramEnd"/>
      <w:r w:rsidR="00A02043" w:rsidRPr="00926FCC">
        <w:rPr>
          <w:rFonts w:ascii="Arial" w:hAnsi="Arial" w:cs="Arial"/>
          <w:sz w:val="22"/>
          <w:szCs w:val="22"/>
        </w:rPr>
        <w:t xml:space="preserve"> </w:t>
      </w:r>
      <w:r w:rsidRPr="00926FCC">
        <w:rPr>
          <w:rFonts w:ascii="Arial" w:hAnsi="Arial" w:cs="Arial"/>
          <w:sz w:val="22"/>
          <w:szCs w:val="22"/>
        </w:rPr>
        <w:t xml:space="preserve">be able to </w:t>
      </w:r>
      <w:r w:rsidR="00A02043" w:rsidRPr="00926FCC">
        <w:rPr>
          <w:rFonts w:ascii="Arial" w:hAnsi="Arial" w:cs="Arial"/>
          <w:sz w:val="22"/>
          <w:szCs w:val="22"/>
        </w:rPr>
        <w:t xml:space="preserve">act as </w:t>
      </w:r>
      <w:r w:rsidRPr="00926FCC">
        <w:rPr>
          <w:rFonts w:ascii="Arial" w:hAnsi="Arial" w:cs="Arial"/>
          <w:sz w:val="22"/>
          <w:szCs w:val="22"/>
        </w:rPr>
        <w:t>role model</w:t>
      </w:r>
      <w:r w:rsidR="00A02043" w:rsidRPr="00926FCC">
        <w:rPr>
          <w:rFonts w:ascii="Arial" w:hAnsi="Arial" w:cs="Arial"/>
          <w:sz w:val="22"/>
          <w:szCs w:val="22"/>
        </w:rPr>
        <w:t>s</w:t>
      </w:r>
      <w:r w:rsidRPr="00926FCC">
        <w:rPr>
          <w:rFonts w:ascii="Arial" w:hAnsi="Arial" w:cs="Arial"/>
          <w:sz w:val="22"/>
          <w:szCs w:val="22"/>
        </w:rPr>
        <w:t xml:space="preserve"> for the students</w:t>
      </w:r>
      <w:r w:rsidR="0072212E" w:rsidRPr="00926FCC">
        <w:rPr>
          <w:rFonts w:ascii="Arial" w:hAnsi="Arial" w:cs="Arial"/>
          <w:sz w:val="22"/>
          <w:szCs w:val="22"/>
        </w:rPr>
        <w:t xml:space="preserve"> (The Well-being of Future Generations (Wales) Act,</w:t>
      </w:r>
      <w:r w:rsidR="00105DAA" w:rsidRPr="00926FCC">
        <w:rPr>
          <w:rFonts w:ascii="Arial" w:hAnsi="Arial" w:cs="Arial"/>
          <w:sz w:val="22"/>
          <w:szCs w:val="22"/>
        </w:rPr>
        <w:t xml:space="preserve"> </w:t>
      </w:r>
      <w:r w:rsidR="0072212E" w:rsidRPr="00926FCC">
        <w:rPr>
          <w:rFonts w:ascii="Arial" w:hAnsi="Arial" w:cs="Arial"/>
          <w:sz w:val="22"/>
          <w:szCs w:val="22"/>
        </w:rPr>
        <w:t>2015)</w:t>
      </w:r>
      <w:r w:rsidRPr="00926FCC">
        <w:rPr>
          <w:rFonts w:ascii="Arial" w:hAnsi="Arial" w:cs="Arial"/>
          <w:sz w:val="22"/>
          <w:szCs w:val="22"/>
        </w:rPr>
        <w:t>.</w:t>
      </w:r>
    </w:p>
    <w:p w14:paraId="641EE66E" w14:textId="495888FD" w:rsidR="00540C12" w:rsidRPr="00926FCC" w:rsidRDefault="00540C12" w:rsidP="00926FCC">
      <w:pPr>
        <w:spacing w:line="360" w:lineRule="auto"/>
        <w:jc w:val="both"/>
        <w:rPr>
          <w:rFonts w:ascii="Arial" w:hAnsi="Arial" w:cs="Arial"/>
          <w:sz w:val="22"/>
          <w:szCs w:val="22"/>
        </w:rPr>
      </w:pPr>
    </w:p>
    <w:p w14:paraId="4950238F" w14:textId="3EC4929B" w:rsidR="00761C92" w:rsidRPr="00926FCC" w:rsidRDefault="00AB1E10" w:rsidP="00926FCC">
      <w:pPr>
        <w:spacing w:line="360" w:lineRule="auto"/>
        <w:jc w:val="both"/>
        <w:rPr>
          <w:rFonts w:ascii="Arial" w:hAnsi="Arial" w:cs="Arial"/>
          <w:sz w:val="22"/>
          <w:szCs w:val="22"/>
        </w:rPr>
      </w:pPr>
      <w:r w:rsidRPr="00926FCC">
        <w:rPr>
          <w:rFonts w:ascii="Arial" w:hAnsi="Arial" w:cs="Arial"/>
          <w:sz w:val="22"/>
          <w:szCs w:val="22"/>
        </w:rPr>
        <w:t xml:space="preserve">In 2020, Lester et al., (2020), detailed </w:t>
      </w:r>
      <w:proofErr w:type="gramStart"/>
      <w:r w:rsidRPr="00926FCC">
        <w:rPr>
          <w:rFonts w:ascii="Arial" w:hAnsi="Arial" w:cs="Arial"/>
          <w:sz w:val="22"/>
          <w:szCs w:val="22"/>
        </w:rPr>
        <w:t>that members of staff</w:t>
      </w:r>
      <w:proofErr w:type="gramEnd"/>
      <w:r w:rsidRPr="00926FCC">
        <w:rPr>
          <w:rFonts w:ascii="Arial" w:hAnsi="Arial" w:cs="Arial"/>
          <w:sz w:val="22"/>
          <w:szCs w:val="22"/>
        </w:rPr>
        <w:t xml:space="preserve"> in schools did not particularly report their mental health or share any struggles</w:t>
      </w:r>
      <w:r w:rsidR="00A02043" w:rsidRPr="00926FCC">
        <w:rPr>
          <w:rFonts w:ascii="Arial" w:hAnsi="Arial" w:cs="Arial"/>
          <w:sz w:val="22"/>
          <w:szCs w:val="22"/>
        </w:rPr>
        <w:t xml:space="preserve">. It should be stated that this </w:t>
      </w:r>
      <w:r w:rsidR="004B1769" w:rsidRPr="00926FCC">
        <w:rPr>
          <w:rFonts w:ascii="Arial" w:hAnsi="Arial" w:cs="Arial"/>
          <w:sz w:val="22"/>
          <w:szCs w:val="22"/>
        </w:rPr>
        <w:t>journal (Lester et al., 2020) was written before the pandemic</w:t>
      </w:r>
      <w:r w:rsidR="00A02043" w:rsidRPr="00926FCC">
        <w:rPr>
          <w:rFonts w:ascii="Arial" w:hAnsi="Arial" w:cs="Arial"/>
          <w:sz w:val="22"/>
          <w:szCs w:val="22"/>
        </w:rPr>
        <w:t xml:space="preserve"> and therefore, does not take into consideration the impacts of the pandemic and on staff well-being. </w:t>
      </w:r>
      <w:r w:rsidR="007C1F61" w:rsidRPr="00926FCC">
        <w:rPr>
          <w:rFonts w:ascii="Arial" w:hAnsi="Arial" w:cs="Arial"/>
          <w:sz w:val="22"/>
          <w:szCs w:val="22"/>
        </w:rPr>
        <w:t>Brooks et al., (2022)</w:t>
      </w:r>
      <w:r w:rsidR="00C84927" w:rsidRPr="00926FCC">
        <w:rPr>
          <w:rFonts w:ascii="Arial" w:hAnsi="Arial" w:cs="Arial"/>
          <w:sz w:val="22"/>
          <w:szCs w:val="22"/>
        </w:rPr>
        <w:t xml:space="preserve"> case study found that teachers’ well-</w:t>
      </w:r>
      <w:r w:rsidR="00716642" w:rsidRPr="00926FCC">
        <w:rPr>
          <w:rFonts w:ascii="Arial" w:hAnsi="Arial" w:cs="Arial"/>
          <w:sz w:val="22"/>
          <w:szCs w:val="22"/>
        </w:rPr>
        <w:t>b</w:t>
      </w:r>
      <w:r w:rsidR="00C84927" w:rsidRPr="00926FCC">
        <w:rPr>
          <w:rFonts w:ascii="Arial" w:hAnsi="Arial" w:cs="Arial"/>
          <w:sz w:val="22"/>
          <w:szCs w:val="22"/>
        </w:rPr>
        <w:t xml:space="preserve">eing declined during covid, due to the change of environment, online teaching, </w:t>
      </w:r>
      <w:r w:rsidR="00716642" w:rsidRPr="00926FCC">
        <w:rPr>
          <w:rFonts w:ascii="Arial" w:hAnsi="Arial" w:cs="Arial"/>
          <w:sz w:val="22"/>
          <w:szCs w:val="22"/>
        </w:rPr>
        <w:t xml:space="preserve">leadership support and the unknown. </w:t>
      </w:r>
      <w:r w:rsidR="007D2762" w:rsidRPr="00926FCC">
        <w:rPr>
          <w:rFonts w:ascii="Arial" w:hAnsi="Arial" w:cs="Arial"/>
          <w:sz w:val="22"/>
          <w:szCs w:val="22"/>
        </w:rPr>
        <w:t>Through</w:t>
      </w:r>
      <w:r w:rsidR="00716642" w:rsidRPr="00926FCC">
        <w:rPr>
          <w:rFonts w:ascii="Arial" w:hAnsi="Arial" w:cs="Arial"/>
          <w:sz w:val="22"/>
          <w:szCs w:val="22"/>
        </w:rPr>
        <w:t xml:space="preserve"> finding literature for this discussion, it has been found that there is a lot more research around staff well-being during and after the covid pandemic</w:t>
      </w:r>
      <w:r w:rsidR="00CE6727" w:rsidRPr="00926FCC">
        <w:rPr>
          <w:rFonts w:ascii="Arial" w:hAnsi="Arial" w:cs="Arial"/>
          <w:sz w:val="22"/>
          <w:szCs w:val="22"/>
        </w:rPr>
        <w:t xml:space="preserve"> </w:t>
      </w:r>
      <w:r w:rsidR="00716642" w:rsidRPr="00926FCC">
        <w:rPr>
          <w:rFonts w:ascii="Arial" w:hAnsi="Arial" w:cs="Arial"/>
          <w:sz w:val="22"/>
          <w:szCs w:val="22"/>
        </w:rPr>
        <w:t>and proving the importance of a healthy well-being environment, res</w:t>
      </w:r>
      <w:r w:rsidR="007D2762" w:rsidRPr="00926FCC">
        <w:rPr>
          <w:rFonts w:ascii="Arial" w:hAnsi="Arial" w:cs="Arial"/>
          <w:sz w:val="22"/>
          <w:szCs w:val="22"/>
        </w:rPr>
        <w:t>ulting in positive student academic well-being (</w:t>
      </w:r>
      <w:proofErr w:type="spellStart"/>
      <w:r w:rsidR="007D2762" w:rsidRPr="00926FCC">
        <w:rPr>
          <w:rFonts w:ascii="Arial" w:hAnsi="Arial" w:cs="Arial"/>
          <w:sz w:val="22"/>
          <w:szCs w:val="22"/>
        </w:rPr>
        <w:t>Cefai</w:t>
      </w:r>
      <w:proofErr w:type="spellEnd"/>
      <w:r w:rsidR="007D2762" w:rsidRPr="00926FCC">
        <w:rPr>
          <w:rFonts w:ascii="Arial" w:hAnsi="Arial" w:cs="Arial"/>
          <w:sz w:val="22"/>
          <w:szCs w:val="22"/>
        </w:rPr>
        <w:t xml:space="preserve"> and </w:t>
      </w:r>
      <w:proofErr w:type="spellStart"/>
      <w:r w:rsidR="007D2762" w:rsidRPr="00926FCC">
        <w:rPr>
          <w:rFonts w:ascii="Arial" w:hAnsi="Arial" w:cs="Arial"/>
          <w:sz w:val="22"/>
          <w:szCs w:val="22"/>
        </w:rPr>
        <w:t>Cavioni</w:t>
      </w:r>
      <w:proofErr w:type="spellEnd"/>
      <w:r w:rsidR="007D2762" w:rsidRPr="00926FCC">
        <w:rPr>
          <w:rFonts w:ascii="Arial" w:hAnsi="Arial" w:cs="Arial"/>
          <w:sz w:val="22"/>
          <w:szCs w:val="22"/>
        </w:rPr>
        <w:t xml:space="preserve">, 2014; </w:t>
      </w:r>
      <w:proofErr w:type="spellStart"/>
      <w:r w:rsidR="007D2762" w:rsidRPr="00926FCC">
        <w:rPr>
          <w:rFonts w:ascii="Arial" w:hAnsi="Arial" w:cs="Arial"/>
          <w:sz w:val="22"/>
          <w:szCs w:val="22"/>
        </w:rPr>
        <w:t>Roorda</w:t>
      </w:r>
      <w:proofErr w:type="spellEnd"/>
      <w:r w:rsidR="007D2762" w:rsidRPr="00926FCC">
        <w:rPr>
          <w:rFonts w:ascii="Arial" w:hAnsi="Arial" w:cs="Arial"/>
          <w:sz w:val="22"/>
          <w:szCs w:val="22"/>
        </w:rPr>
        <w:t xml:space="preserve"> et al., 2011). </w:t>
      </w:r>
    </w:p>
    <w:p w14:paraId="6D277EA2" w14:textId="2270F340" w:rsidR="00297529" w:rsidRPr="00926FCC" w:rsidRDefault="00297529" w:rsidP="00926FCC">
      <w:pPr>
        <w:spacing w:line="360" w:lineRule="auto"/>
        <w:jc w:val="both"/>
        <w:rPr>
          <w:color w:val="FF0000"/>
          <w:sz w:val="22"/>
          <w:szCs w:val="22"/>
        </w:rPr>
      </w:pPr>
    </w:p>
    <w:p w14:paraId="5A600F8B" w14:textId="77777777" w:rsidR="00297529" w:rsidRPr="00926FCC" w:rsidRDefault="00297529" w:rsidP="00926FCC">
      <w:pPr>
        <w:spacing w:line="360" w:lineRule="auto"/>
        <w:jc w:val="both"/>
        <w:rPr>
          <w:color w:val="FF0000"/>
          <w:sz w:val="22"/>
          <w:szCs w:val="22"/>
        </w:rPr>
      </w:pPr>
    </w:p>
    <w:p w14:paraId="547B6287" w14:textId="41C59D4E" w:rsidR="00A02043" w:rsidRPr="00926FCC" w:rsidRDefault="008F17B7" w:rsidP="00926FCC">
      <w:pPr>
        <w:spacing w:line="360" w:lineRule="auto"/>
        <w:jc w:val="both"/>
        <w:rPr>
          <w:rFonts w:ascii="Arial" w:hAnsi="Arial" w:cs="Arial"/>
          <w:sz w:val="22"/>
          <w:szCs w:val="22"/>
        </w:rPr>
      </w:pPr>
      <w:r w:rsidRPr="00926FCC">
        <w:rPr>
          <w:rFonts w:ascii="Arial" w:hAnsi="Arial" w:cs="Arial"/>
          <w:sz w:val="22"/>
          <w:szCs w:val="22"/>
        </w:rPr>
        <w:t xml:space="preserve">NASUWT </w:t>
      </w:r>
      <w:r w:rsidR="00D8526C" w:rsidRPr="00926FCC">
        <w:rPr>
          <w:rFonts w:ascii="Arial" w:hAnsi="Arial" w:cs="Arial"/>
          <w:sz w:val="22"/>
          <w:szCs w:val="22"/>
        </w:rPr>
        <w:t xml:space="preserve">The </w:t>
      </w:r>
      <w:r w:rsidRPr="00926FCC">
        <w:rPr>
          <w:rFonts w:ascii="Arial" w:hAnsi="Arial" w:cs="Arial"/>
          <w:sz w:val="22"/>
          <w:szCs w:val="22"/>
        </w:rPr>
        <w:t xml:space="preserve">Teachers Union completed a well-being survey between December 2021 and January 2022, where 11,857 teachers responded. </w:t>
      </w:r>
      <w:r w:rsidR="00A02043" w:rsidRPr="00926FCC">
        <w:rPr>
          <w:rFonts w:ascii="Arial" w:hAnsi="Arial" w:cs="Arial"/>
          <w:sz w:val="22"/>
          <w:szCs w:val="22"/>
        </w:rPr>
        <w:t xml:space="preserve">The results of which back up Brooks et al., (2022) case study. </w:t>
      </w:r>
      <w:r w:rsidRPr="00926FCC">
        <w:rPr>
          <w:rFonts w:ascii="Arial" w:hAnsi="Arial" w:cs="Arial"/>
          <w:sz w:val="22"/>
          <w:szCs w:val="22"/>
        </w:rPr>
        <w:t xml:space="preserve">The findings of the report provide valuable insight into the current well-being issues faced by teachers. This is demonstrated by 90% of teachers outlining they have experienced more </w:t>
      </w:r>
      <w:proofErr w:type="gramStart"/>
      <w:r w:rsidRPr="00926FCC">
        <w:rPr>
          <w:rFonts w:ascii="Arial" w:hAnsi="Arial" w:cs="Arial"/>
          <w:sz w:val="22"/>
          <w:szCs w:val="22"/>
        </w:rPr>
        <w:t>work related</w:t>
      </w:r>
      <w:proofErr w:type="gramEnd"/>
      <w:r w:rsidRPr="00926FCC">
        <w:rPr>
          <w:rFonts w:ascii="Arial" w:hAnsi="Arial" w:cs="Arial"/>
          <w:sz w:val="22"/>
          <w:szCs w:val="22"/>
        </w:rPr>
        <w:t xml:space="preserve"> stress in the last 12 months and 91% of teachers reporting that their job has adversely affected their mental health in the </w:t>
      </w:r>
      <w:r w:rsidR="00E96031" w:rsidRPr="00926FCC">
        <w:rPr>
          <w:rFonts w:ascii="Arial" w:hAnsi="Arial" w:cs="Arial"/>
          <w:sz w:val="22"/>
          <w:szCs w:val="22"/>
        </w:rPr>
        <w:t>same time period</w:t>
      </w:r>
      <w:r w:rsidR="00E911A7" w:rsidRPr="00926FCC">
        <w:rPr>
          <w:rFonts w:ascii="Arial" w:hAnsi="Arial" w:cs="Arial"/>
          <w:sz w:val="22"/>
          <w:szCs w:val="22"/>
        </w:rPr>
        <w:t xml:space="preserve"> (NASUWT, 2022). </w:t>
      </w:r>
      <w:r w:rsidR="00D121E2" w:rsidRPr="00926FCC">
        <w:rPr>
          <w:rFonts w:ascii="Arial" w:hAnsi="Arial" w:cs="Arial"/>
          <w:sz w:val="22"/>
          <w:szCs w:val="22"/>
        </w:rPr>
        <w:t xml:space="preserve">Furthermore, it has been suggested that not having support and </w:t>
      </w:r>
      <w:r w:rsidR="000D01A5" w:rsidRPr="00926FCC">
        <w:rPr>
          <w:rFonts w:ascii="Arial" w:hAnsi="Arial" w:cs="Arial"/>
          <w:sz w:val="22"/>
          <w:szCs w:val="22"/>
        </w:rPr>
        <w:t xml:space="preserve">not </w:t>
      </w:r>
      <w:r w:rsidR="00D121E2" w:rsidRPr="00926FCC">
        <w:rPr>
          <w:rFonts w:ascii="Arial" w:hAnsi="Arial" w:cs="Arial"/>
          <w:sz w:val="22"/>
          <w:szCs w:val="22"/>
        </w:rPr>
        <w:t xml:space="preserve">implementing </w:t>
      </w:r>
      <w:r w:rsidR="00D121E2" w:rsidRPr="00926FCC">
        <w:rPr>
          <w:rFonts w:ascii="Arial" w:hAnsi="Arial" w:cs="Arial"/>
          <w:sz w:val="22"/>
          <w:szCs w:val="22"/>
        </w:rPr>
        <w:lastRenderedPageBreak/>
        <w:t>measures in place for staff well-being</w:t>
      </w:r>
      <w:r w:rsidR="00FD39A2" w:rsidRPr="00926FCC">
        <w:rPr>
          <w:rFonts w:ascii="Arial" w:hAnsi="Arial" w:cs="Arial"/>
          <w:sz w:val="22"/>
          <w:szCs w:val="22"/>
        </w:rPr>
        <w:t>,</w:t>
      </w:r>
      <w:r w:rsidR="00D121E2" w:rsidRPr="00926FCC">
        <w:rPr>
          <w:rFonts w:ascii="Arial" w:hAnsi="Arial" w:cs="Arial"/>
          <w:sz w:val="22"/>
          <w:szCs w:val="22"/>
        </w:rPr>
        <w:t xml:space="preserve"> can result in a ‘burnout’</w:t>
      </w:r>
      <w:r w:rsidR="000D01A5" w:rsidRPr="00926FCC">
        <w:rPr>
          <w:rFonts w:ascii="Arial" w:hAnsi="Arial" w:cs="Arial"/>
          <w:sz w:val="22"/>
          <w:szCs w:val="22"/>
        </w:rPr>
        <w:t>,</w:t>
      </w:r>
      <w:r w:rsidR="00D121E2" w:rsidRPr="00926FCC">
        <w:rPr>
          <w:rFonts w:ascii="Arial" w:hAnsi="Arial" w:cs="Arial"/>
          <w:sz w:val="22"/>
          <w:szCs w:val="22"/>
        </w:rPr>
        <w:t xml:space="preserve"> due to the staff over working </w:t>
      </w:r>
      <w:r w:rsidR="00133F3B" w:rsidRPr="00926FCC">
        <w:rPr>
          <w:rFonts w:ascii="Arial" w:hAnsi="Arial" w:cs="Arial"/>
          <w:sz w:val="22"/>
          <w:szCs w:val="22"/>
        </w:rPr>
        <w:t xml:space="preserve">and suffering from severe stress </w:t>
      </w:r>
      <w:r w:rsidR="000D01A5" w:rsidRPr="00926FCC">
        <w:rPr>
          <w:rFonts w:ascii="Arial" w:hAnsi="Arial" w:cs="Arial"/>
          <w:sz w:val="22"/>
          <w:szCs w:val="22"/>
        </w:rPr>
        <w:t>(</w:t>
      </w:r>
      <w:r w:rsidR="000D01A5" w:rsidRPr="00926FCC">
        <w:rPr>
          <w:rStyle w:val="author"/>
          <w:rFonts w:ascii="Arial" w:hAnsi="Arial" w:cs="Arial"/>
          <w:sz w:val="22"/>
          <w:szCs w:val="22"/>
          <w:shd w:val="clear" w:color="auto" w:fill="FFFFFF"/>
        </w:rPr>
        <w:t xml:space="preserve">Abramsky et al., 2023; </w:t>
      </w:r>
      <w:proofErr w:type="spellStart"/>
      <w:r w:rsidR="00BB2525" w:rsidRPr="00926FCC">
        <w:rPr>
          <w:rStyle w:val="author"/>
          <w:rFonts w:ascii="Arial" w:hAnsi="Arial" w:cs="Arial"/>
          <w:sz w:val="22"/>
          <w:szCs w:val="22"/>
          <w:shd w:val="clear" w:color="auto" w:fill="FFFFFF"/>
        </w:rPr>
        <w:t>Milfont</w:t>
      </w:r>
      <w:proofErr w:type="spellEnd"/>
      <w:r w:rsidR="00BB2525" w:rsidRPr="00926FCC">
        <w:rPr>
          <w:rStyle w:val="author"/>
          <w:rFonts w:ascii="Arial" w:hAnsi="Arial" w:cs="Arial"/>
          <w:sz w:val="22"/>
          <w:szCs w:val="22"/>
          <w:shd w:val="clear" w:color="auto" w:fill="FFFFFF"/>
        </w:rPr>
        <w:t xml:space="preserve"> et al., 2008; </w:t>
      </w:r>
      <w:proofErr w:type="spellStart"/>
      <w:r w:rsidR="00BB2525" w:rsidRPr="00926FCC">
        <w:rPr>
          <w:rFonts w:ascii="Arial" w:hAnsi="Arial" w:cs="Arial"/>
          <w:sz w:val="22"/>
          <w:szCs w:val="22"/>
        </w:rPr>
        <w:t>Naghieh</w:t>
      </w:r>
      <w:proofErr w:type="spellEnd"/>
      <w:r w:rsidR="00BB2525" w:rsidRPr="00926FCC">
        <w:rPr>
          <w:rFonts w:ascii="Arial" w:hAnsi="Arial" w:cs="Arial"/>
          <w:sz w:val="22"/>
          <w:szCs w:val="22"/>
        </w:rPr>
        <w:t xml:space="preserve"> et al., 2013).</w:t>
      </w:r>
      <w:r w:rsidR="00D63E3E" w:rsidRPr="00926FCC">
        <w:rPr>
          <w:rFonts w:ascii="Arial" w:hAnsi="Arial" w:cs="Arial"/>
          <w:sz w:val="22"/>
          <w:szCs w:val="22"/>
        </w:rPr>
        <w:t xml:space="preserve"> It has also been found by </w:t>
      </w:r>
      <w:proofErr w:type="spellStart"/>
      <w:r w:rsidR="00D63E3E" w:rsidRPr="00926FCC">
        <w:rPr>
          <w:rFonts w:ascii="Arial" w:hAnsi="Arial" w:cs="Arial"/>
          <w:sz w:val="22"/>
          <w:szCs w:val="22"/>
        </w:rPr>
        <w:t>Milfont</w:t>
      </w:r>
      <w:proofErr w:type="spellEnd"/>
      <w:r w:rsidR="00D63E3E" w:rsidRPr="00926FCC">
        <w:rPr>
          <w:rFonts w:ascii="Arial" w:hAnsi="Arial" w:cs="Arial"/>
          <w:sz w:val="22"/>
          <w:szCs w:val="22"/>
        </w:rPr>
        <w:t xml:space="preserve"> et al. (2008) and </w:t>
      </w:r>
      <w:proofErr w:type="spellStart"/>
      <w:r w:rsidR="00D63E3E" w:rsidRPr="00926FCC">
        <w:rPr>
          <w:rFonts w:ascii="Arial" w:hAnsi="Arial" w:cs="Arial"/>
          <w:sz w:val="22"/>
          <w:szCs w:val="22"/>
        </w:rPr>
        <w:t>Naghieh</w:t>
      </w:r>
      <w:proofErr w:type="spellEnd"/>
      <w:r w:rsidR="00D63E3E" w:rsidRPr="00926FCC">
        <w:rPr>
          <w:rFonts w:ascii="Arial" w:hAnsi="Arial" w:cs="Arial"/>
          <w:sz w:val="22"/>
          <w:szCs w:val="22"/>
        </w:rPr>
        <w:t xml:space="preserve"> et al. (2013) that severe work stress can be the main association of staff in schools to have a high amount of sick leave and </w:t>
      </w:r>
      <w:r w:rsidR="00CC349A" w:rsidRPr="00926FCC">
        <w:rPr>
          <w:rFonts w:ascii="Arial" w:hAnsi="Arial" w:cs="Arial"/>
          <w:sz w:val="22"/>
          <w:szCs w:val="22"/>
        </w:rPr>
        <w:t>can suffer</w:t>
      </w:r>
      <w:r w:rsidR="00D63E3E" w:rsidRPr="00926FCC">
        <w:rPr>
          <w:rFonts w:ascii="Arial" w:hAnsi="Arial" w:cs="Arial"/>
          <w:sz w:val="22"/>
          <w:szCs w:val="22"/>
        </w:rPr>
        <w:t xml:space="preserve"> not only from poor mental </w:t>
      </w:r>
      <w:proofErr w:type="gramStart"/>
      <w:r w:rsidR="00D63E3E" w:rsidRPr="00926FCC">
        <w:rPr>
          <w:rFonts w:ascii="Arial" w:hAnsi="Arial" w:cs="Arial"/>
          <w:sz w:val="22"/>
          <w:szCs w:val="22"/>
        </w:rPr>
        <w:t>health, but</w:t>
      </w:r>
      <w:proofErr w:type="gramEnd"/>
      <w:r w:rsidR="00D63E3E" w:rsidRPr="00926FCC">
        <w:rPr>
          <w:rFonts w:ascii="Arial" w:hAnsi="Arial" w:cs="Arial"/>
          <w:sz w:val="22"/>
          <w:szCs w:val="22"/>
        </w:rPr>
        <w:t xml:space="preserve"> </w:t>
      </w:r>
      <w:r w:rsidR="00FD39A2" w:rsidRPr="00926FCC">
        <w:rPr>
          <w:rFonts w:ascii="Arial" w:hAnsi="Arial" w:cs="Arial"/>
          <w:sz w:val="22"/>
          <w:szCs w:val="22"/>
        </w:rPr>
        <w:t>can</w:t>
      </w:r>
      <w:r w:rsidR="00D63E3E" w:rsidRPr="00926FCC">
        <w:rPr>
          <w:rFonts w:ascii="Arial" w:hAnsi="Arial" w:cs="Arial"/>
          <w:sz w:val="22"/>
          <w:szCs w:val="22"/>
        </w:rPr>
        <w:t xml:space="preserve"> impact on their physical health too. </w:t>
      </w:r>
      <w:r w:rsidR="00E57098" w:rsidRPr="00926FCC">
        <w:rPr>
          <w:rFonts w:ascii="Arial" w:hAnsi="Arial" w:cs="Arial"/>
          <w:sz w:val="22"/>
          <w:szCs w:val="22"/>
        </w:rPr>
        <w:t xml:space="preserve">In contrast, Farber (1984) believes that stress does not necessarily have to cause a negative </w:t>
      </w:r>
      <w:r w:rsidR="00F55F33" w:rsidRPr="00926FCC">
        <w:rPr>
          <w:rFonts w:ascii="Arial" w:hAnsi="Arial" w:cs="Arial"/>
          <w:sz w:val="22"/>
          <w:szCs w:val="22"/>
        </w:rPr>
        <w:t>impact but</w:t>
      </w:r>
      <w:r w:rsidR="00E57098" w:rsidRPr="00926FCC">
        <w:rPr>
          <w:rFonts w:ascii="Arial" w:hAnsi="Arial" w:cs="Arial"/>
          <w:sz w:val="22"/>
          <w:szCs w:val="22"/>
        </w:rPr>
        <w:t xml:space="preserve"> can possibly be motivating for some </w:t>
      </w:r>
      <w:r w:rsidR="00F55F33" w:rsidRPr="00926FCC">
        <w:rPr>
          <w:rFonts w:ascii="Arial" w:hAnsi="Arial" w:cs="Arial"/>
          <w:sz w:val="22"/>
          <w:szCs w:val="22"/>
        </w:rPr>
        <w:t>individuals</w:t>
      </w:r>
      <w:r w:rsidR="00E57098" w:rsidRPr="00926FCC">
        <w:rPr>
          <w:rFonts w:ascii="Arial" w:hAnsi="Arial" w:cs="Arial"/>
          <w:sz w:val="22"/>
          <w:szCs w:val="22"/>
        </w:rPr>
        <w:t>.</w:t>
      </w:r>
      <w:r w:rsidR="00F55F33" w:rsidRPr="00926FCC">
        <w:rPr>
          <w:rFonts w:ascii="Arial" w:hAnsi="Arial" w:cs="Arial"/>
          <w:sz w:val="22"/>
          <w:szCs w:val="22"/>
        </w:rPr>
        <w:t xml:space="preserve"> </w:t>
      </w:r>
    </w:p>
    <w:p w14:paraId="6A7E9919" w14:textId="77777777" w:rsidR="00A02043" w:rsidRPr="00926FCC" w:rsidRDefault="00A02043" w:rsidP="00926FCC">
      <w:pPr>
        <w:spacing w:line="360" w:lineRule="auto"/>
        <w:jc w:val="both"/>
        <w:rPr>
          <w:rFonts w:ascii="Arial" w:hAnsi="Arial" w:cs="Arial"/>
          <w:sz w:val="22"/>
          <w:szCs w:val="22"/>
        </w:rPr>
      </w:pPr>
    </w:p>
    <w:p w14:paraId="648C241B" w14:textId="2C93CDFD" w:rsidR="00540C12" w:rsidRPr="00926FCC" w:rsidRDefault="00F55F33" w:rsidP="00926FCC">
      <w:pPr>
        <w:spacing w:line="360" w:lineRule="auto"/>
        <w:jc w:val="both"/>
        <w:rPr>
          <w:rFonts w:ascii="Arial" w:hAnsi="Arial" w:cs="Arial"/>
          <w:sz w:val="22"/>
          <w:szCs w:val="22"/>
        </w:rPr>
      </w:pPr>
      <w:r w:rsidRPr="00926FCC">
        <w:rPr>
          <w:rFonts w:ascii="Arial" w:hAnsi="Arial" w:cs="Arial"/>
          <w:sz w:val="22"/>
          <w:szCs w:val="22"/>
        </w:rPr>
        <w:t>To summarise</w:t>
      </w:r>
      <w:r w:rsidR="00A02043" w:rsidRPr="00926FCC">
        <w:rPr>
          <w:rFonts w:ascii="Arial" w:hAnsi="Arial" w:cs="Arial"/>
          <w:sz w:val="22"/>
          <w:szCs w:val="22"/>
        </w:rPr>
        <w:t xml:space="preserve">, </w:t>
      </w:r>
      <w:r w:rsidRPr="00926FCC">
        <w:rPr>
          <w:rFonts w:ascii="Arial" w:hAnsi="Arial" w:cs="Arial"/>
          <w:sz w:val="22"/>
          <w:szCs w:val="22"/>
        </w:rPr>
        <w:t>it is</w:t>
      </w:r>
      <w:r w:rsidR="00A02043" w:rsidRPr="00926FCC">
        <w:rPr>
          <w:rFonts w:ascii="Arial" w:hAnsi="Arial" w:cs="Arial"/>
          <w:sz w:val="22"/>
          <w:szCs w:val="22"/>
        </w:rPr>
        <w:t xml:space="preserve"> evident</w:t>
      </w:r>
      <w:r w:rsidRPr="00926FCC">
        <w:rPr>
          <w:rFonts w:ascii="Arial" w:hAnsi="Arial" w:cs="Arial"/>
          <w:sz w:val="22"/>
          <w:szCs w:val="22"/>
        </w:rPr>
        <w:t xml:space="preserve"> </w:t>
      </w:r>
      <w:r w:rsidR="00A02043" w:rsidRPr="00926FCC">
        <w:rPr>
          <w:rFonts w:ascii="Arial" w:hAnsi="Arial" w:cs="Arial"/>
          <w:sz w:val="22"/>
          <w:szCs w:val="22"/>
        </w:rPr>
        <w:t xml:space="preserve">that staff well-being is a key consideration for schools. The SDP should ultimately review current well-being strategies and provide new measures </w:t>
      </w:r>
      <w:proofErr w:type="gramStart"/>
      <w:r w:rsidR="00A02043" w:rsidRPr="00926FCC">
        <w:rPr>
          <w:rFonts w:ascii="Arial" w:hAnsi="Arial" w:cs="Arial"/>
          <w:sz w:val="22"/>
          <w:szCs w:val="22"/>
        </w:rPr>
        <w:t>in order to</w:t>
      </w:r>
      <w:proofErr w:type="gramEnd"/>
      <w:r w:rsidR="00A02043" w:rsidRPr="00926FCC">
        <w:rPr>
          <w:rFonts w:ascii="Arial" w:hAnsi="Arial" w:cs="Arial"/>
          <w:sz w:val="22"/>
          <w:szCs w:val="22"/>
        </w:rPr>
        <w:t xml:space="preserve"> ensure that staff feel relaxed, comfortable as well as having the necessary support.  </w:t>
      </w:r>
    </w:p>
    <w:p w14:paraId="67A1C342" w14:textId="77777777" w:rsidR="001F45BC" w:rsidRPr="00401E86" w:rsidRDefault="001F45BC" w:rsidP="00926FCC">
      <w:pPr>
        <w:spacing w:line="360" w:lineRule="auto"/>
        <w:jc w:val="both"/>
        <w:rPr>
          <w:rFonts w:ascii="Arial" w:hAnsi="Arial" w:cs="Arial"/>
          <w:sz w:val="22"/>
          <w:szCs w:val="22"/>
        </w:rPr>
      </w:pPr>
    </w:p>
    <w:p w14:paraId="38352B36" w14:textId="77777777" w:rsidR="00926FCC" w:rsidRDefault="00926FCC" w:rsidP="00926FCC">
      <w:pPr>
        <w:spacing w:line="360" w:lineRule="auto"/>
        <w:jc w:val="both"/>
        <w:rPr>
          <w:rFonts w:ascii="Arial" w:hAnsi="Arial" w:cs="Arial"/>
          <w:b/>
          <w:bCs/>
          <w:sz w:val="28"/>
          <w:szCs w:val="28"/>
        </w:rPr>
      </w:pPr>
    </w:p>
    <w:p w14:paraId="50ABEA37" w14:textId="754020BF" w:rsidR="00A77F86" w:rsidRPr="00E073F0" w:rsidRDefault="00A02043" w:rsidP="00926FCC">
      <w:pPr>
        <w:spacing w:line="360" w:lineRule="auto"/>
        <w:jc w:val="both"/>
        <w:rPr>
          <w:rFonts w:ascii="Arial" w:hAnsi="Arial" w:cs="Arial"/>
          <w:b/>
          <w:bCs/>
          <w:sz w:val="28"/>
          <w:szCs w:val="28"/>
        </w:rPr>
      </w:pPr>
      <w:r>
        <w:rPr>
          <w:rFonts w:ascii="Arial" w:hAnsi="Arial" w:cs="Arial"/>
          <w:b/>
          <w:bCs/>
          <w:sz w:val="28"/>
          <w:szCs w:val="28"/>
        </w:rPr>
        <w:t>Action Plan</w:t>
      </w:r>
    </w:p>
    <w:p w14:paraId="3040227C" w14:textId="6D08305F" w:rsidR="00D66E9A" w:rsidRDefault="00D66E9A" w:rsidP="00926FCC">
      <w:pPr>
        <w:spacing w:line="360" w:lineRule="auto"/>
        <w:jc w:val="both"/>
        <w:rPr>
          <w:rFonts w:ascii="Arial" w:hAnsi="Arial" w:cs="Arial"/>
          <w:sz w:val="22"/>
          <w:szCs w:val="22"/>
        </w:rPr>
      </w:pPr>
      <w:r w:rsidRPr="00926FCC">
        <w:rPr>
          <w:rFonts w:ascii="Arial" w:hAnsi="Arial" w:cs="Arial"/>
          <w:sz w:val="22"/>
          <w:szCs w:val="22"/>
        </w:rPr>
        <w:t>As stated above</w:t>
      </w:r>
      <w:r w:rsidR="00FD39A2" w:rsidRPr="00926FCC">
        <w:rPr>
          <w:rFonts w:ascii="Arial" w:hAnsi="Arial" w:cs="Arial"/>
          <w:sz w:val="22"/>
          <w:szCs w:val="22"/>
        </w:rPr>
        <w:t>,</w:t>
      </w:r>
      <w:r w:rsidRPr="00926FCC">
        <w:rPr>
          <w:rFonts w:ascii="Arial" w:hAnsi="Arial" w:cs="Arial"/>
          <w:sz w:val="22"/>
          <w:szCs w:val="22"/>
        </w:rPr>
        <w:t xml:space="preserve"> </w:t>
      </w:r>
      <w:proofErr w:type="gramStart"/>
      <w:r w:rsidRPr="00926FCC">
        <w:rPr>
          <w:rFonts w:ascii="Arial" w:hAnsi="Arial" w:cs="Arial"/>
          <w:sz w:val="22"/>
          <w:szCs w:val="22"/>
        </w:rPr>
        <w:t>a</w:t>
      </w:r>
      <w:proofErr w:type="gramEnd"/>
      <w:r w:rsidRPr="00926FCC">
        <w:rPr>
          <w:rFonts w:ascii="Arial" w:hAnsi="Arial" w:cs="Arial"/>
          <w:sz w:val="22"/>
          <w:szCs w:val="22"/>
        </w:rPr>
        <w:t xml:space="preserve"> </w:t>
      </w:r>
      <w:r w:rsidR="00A13855" w:rsidRPr="00926FCC">
        <w:rPr>
          <w:rFonts w:ascii="Arial" w:hAnsi="Arial" w:cs="Arial"/>
          <w:sz w:val="22"/>
          <w:szCs w:val="22"/>
        </w:rPr>
        <w:t>SDP</w:t>
      </w:r>
      <w:r w:rsidRPr="00926FCC">
        <w:rPr>
          <w:rFonts w:ascii="Arial" w:hAnsi="Arial" w:cs="Arial"/>
          <w:sz w:val="22"/>
          <w:szCs w:val="22"/>
        </w:rPr>
        <w:t xml:space="preserve"> is often created and used in schools to evaluate and assess</w:t>
      </w:r>
      <w:r w:rsidR="00A02043" w:rsidRPr="00926FCC">
        <w:rPr>
          <w:rFonts w:ascii="Arial" w:hAnsi="Arial" w:cs="Arial"/>
          <w:sz w:val="22"/>
          <w:szCs w:val="22"/>
        </w:rPr>
        <w:t xml:space="preserve"> </w:t>
      </w:r>
      <w:r w:rsidRPr="00926FCC">
        <w:rPr>
          <w:rFonts w:ascii="Arial" w:hAnsi="Arial" w:cs="Arial"/>
          <w:sz w:val="22"/>
          <w:szCs w:val="22"/>
        </w:rPr>
        <w:t>performance and provide a strategic plan for areas of improvement (Welsh Government, 2022; Department of Education, 2023). School X highlighted well-being as a particular priority in the</w:t>
      </w:r>
      <w:r w:rsidR="009D558D" w:rsidRPr="00926FCC">
        <w:rPr>
          <w:rFonts w:ascii="Arial" w:hAnsi="Arial" w:cs="Arial"/>
          <w:sz w:val="22"/>
          <w:szCs w:val="22"/>
        </w:rPr>
        <w:t>ir</w:t>
      </w:r>
      <w:r w:rsidRPr="00926FCC">
        <w:rPr>
          <w:rFonts w:ascii="Arial" w:hAnsi="Arial" w:cs="Arial"/>
          <w:sz w:val="22"/>
          <w:szCs w:val="22"/>
        </w:rPr>
        <w:t xml:space="preserve"> </w:t>
      </w:r>
      <w:r w:rsidR="00A13855" w:rsidRPr="00926FCC">
        <w:rPr>
          <w:rFonts w:ascii="Arial" w:hAnsi="Arial" w:cs="Arial"/>
          <w:sz w:val="22"/>
          <w:szCs w:val="22"/>
        </w:rPr>
        <w:t>SDP</w:t>
      </w:r>
      <w:r w:rsidRPr="00926FCC">
        <w:rPr>
          <w:rFonts w:ascii="Arial" w:hAnsi="Arial" w:cs="Arial"/>
          <w:sz w:val="22"/>
          <w:szCs w:val="22"/>
        </w:rPr>
        <w:t xml:space="preserve">. The plan focused on 4 key targets which included </w:t>
      </w:r>
      <w:r w:rsidR="00A02043" w:rsidRPr="00926FCC">
        <w:rPr>
          <w:rFonts w:ascii="Arial" w:hAnsi="Arial" w:cs="Arial"/>
          <w:sz w:val="22"/>
          <w:szCs w:val="22"/>
        </w:rPr>
        <w:t>w</w:t>
      </w:r>
      <w:r w:rsidRPr="00926FCC">
        <w:rPr>
          <w:rFonts w:ascii="Arial" w:hAnsi="Arial" w:cs="Arial"/>
          <w:sz w:val="22"/>
          <w:szCs w:val="22"/>
        </w:rPr>
        <w:t>ell-being as target 2</w:t>
      </w:r>
      <w:r w:rsidR="000574C0" w:rsidRPr="00926FCC">
        <w:rPr>
          <w:rFonts w:ascii="Arial" w:hAnsi="Arial" w:cs="Arial"/>
          <w:sz w:val="22"/>
          <w:szCs w:val="22"/>
        </w:rPr>
        <w:t xml:space="preserve"> (School X, 2022)</w:t>
      </w:r>
      <w:r w:rsidRPr="00926FCC">
        <w:rPr>
          <w:rFonts w:ascii="Arial" w:hAnsi="Arial" w:cs="Arial"/>
          <w:sz w:val="22"/>
          <w:szCs w:val="22"/>
        </w:rPr>
        <w:t xml:space="preserve">. </w:t>
      </w:r>
    </w:p>
    <w:p w14:paraId="6E34A8E4" w14:textId="77777777" w:rsidR="00926FCC" w:rsidRPr="00926FCC" w:rsidRDefault="00926FCC" w:rsidP="00926FCC">
      <w:pPr>
        <w:spacing w:line="360" w:lineRule="auto"/>
        <w:jc w:val="both"/>
        <w:rPr>
          <w:rFonts w:ascii="Arial" w:hAnsi="Arial" w:cs="Arial"/>
          <w:sz w:val="22"/>
          <w:szCs w:val="22"/>
        </w:rPr>
      </w:pPr>
    </w:p>
    <w:p w14:paraId="6E3A399B" w14:textId="77777777" w:rsidR="00A73E98" w:rsidRPr="00926FCC" w:rsidRDefault="00D66E9A" w:rsidP="00926FCC">
      <w:pPr>
        <w:spacing w:line="360" w:lineRule="auto"/>
        <w:jc w:val="both"/>
        <w:rPr>
          <w:rFonts w:ascii="Arial" w:hAnsi="Arial" w:cs="Arial"/>
          <w:sz w:val="22"/>
          <w:szCs w:val="22"/>
        </w:rPr>
      </w:pPr>
      <w:r w:rsidRPr="00926FCC">
        <w:rPr>
          <w:rFonts w:ascii="Arial" w:hAnsi="Arial" w:cs="Arial"/>
          <w:sz w:val="22"/>
          <w:szCs w:val="22"/>
        </w:rPr>
        <w:t xml:space="preserve">The well-being target aimed to review and update approaches to pupil and </w:t>
      </w:r>
      <w:r w:rsidR="002847A6" w:rsidRPr="00926FCC">
        <w:rPr>
          <w:rFonts w:ascii="Arial" w:hAnsi="Arial" w:cs="Arial"/>
          <w:sz w:val="22"/>
          <w:szCs w:val="22"/>
        </w:rPr>
        <w:t xml:space="preserve">staff </w:t>
      </w:r>
      <w:r w:rsidRPr="00926FCC">
        <w:rPr>
          <w:rFonts w:ascii="Arial" w:hAnsi="Arial" w:cs="Arial"/>
          <w:sz w:val="22"/>
          <w:szCs w:val="22"/>
        </w:rPr>
        <w:t>well</w:t>
      </w:r>
      <w:r w:rsidR="00A02043" w:rsidRPr="00926FCC">
        <w:rPr>
          <w:rFonts w:ascii="Arial" w:hAnsi="Arial" w:cs="Arial"/>
          <w:sz w:val="22"/>
          <w:szCs w:val="22"/>
        </w:rPr>
        <w:t>-</w:t>
      </w:r>
      <w:r w:rsidRPr="00926FCC">
        <w:rPr>
          <w:rFonts w:ascii="Arial" w:hAnsi="Arial" w:cs="Arial"/>
          <w:sz w:val="22"/>
          <w:szCs w:val="22"/>
        </w:rPr>
        <w:t>being. It was stated that ‘pupil and staff well-being was a priority before and during the pandemic</w:t>
      </w:r>
      <w:r w:rsidR="002847A6" w:rsidRPr="00926FCC">
        <w:rPr>
          <w:rFonts w:ascii="Arial" w:hAnsi="Arial" w:cs="Arial"/>
          <w:sz w:val="22"/>
          <w:szCs w:val="22"/>
        </w:rPr>
        <w:t xml:space="preserve">’ </w:t>
      </w:r>
      <w:r w:rsidR="000E5C25" w:rsidRPr="00926FCC">
        <w:rPr>
          <w:rFonts w:ascii="Arial" w:hAnsi="Arial" w:cs="Arial"/>
          <w:sz w:val="22"/>
          <w:szCs w:val="22"/>
        </w:rPr>
        <w:t>(School X</w:t>
      </w:r>
      <w:r w:rsidR="008666A5" w:rsidRPr="00926FCC">
        <w:rPr>
          <w:rFonts w:ascii="Arial" w:hAnsi="Arial" w:cs="Arial"/>
          <w:sz w:val="22"/>
          <w:szCs w:val="22"/>
        </w:rPr>
        <w:t>, 2022</w:t>
      </w:r>
      <w:r w:rsidR="000E5C25" w:rsidRPr="00926FCC">
        <w:rPr>
          <w:rFonts w:ascii="Arial" w:hAnsi="Arial" w:cs="Arial"/>
          <w:sz w:val="22"/>
          <w:szCs w:val="22"/>
        </w:rPr>
        <w:t xml:space="preserve">). </w:t>
      </w:r>
      <w:r w:rsidR="002847A6" w:rsidRPr="00926FCC">
        <w:rPr>
          <w:rFonts w:ascii="Arial" w:hAnsi="Arial" w:cs="Arial"/>
          <w:sz w:val="22"/>
          <w:szCs w:val="22"/>
        </w:rPr>
        <w:t>When develop</w:t>
      </w:r>
      <w:r w:rsidR="000E5C25" w:rsidRPr="00926FCC">
        <w:rPr>
          <w:rFonts w:ascii="Arial" w:hAnsi="Arial" w:cs="Arial"/>
          <w:sz w:val="22"/>
          <w:szCs w:val="22"/>
        </w:rPr>
        <w:t>ing</w:t>
      </w:r>
      <w:r w:rsidR="002847A6" w:rsidRPr="00926FCC">
        <w:rPr>
          <w:rFonts w:ascii="Arial" w:hAnsi="Arial" w:cs="Arial"/>
          <w:sz w:val="22"/>
          <w:szCs w:val="22"/>
        </w:rPr>
        <w:t xml:space="preserve"> the </w:t>
      </w:r>
      <w:r w:rsidR="00A13855" w:rsidRPr="00926FCC">
        <w:rPr>
          <w:rFonts w:ascii="Arial" w:hAnsi="Arial" w:cs="Arial"/>
          <w:sz w:val="22"/>
          <w:szCs w:val="22"/>
        </w:rPr>
        <w:t>SDP</w:t>
      </w:r>
      <w:r w:rsidR="002847A6" w:rsidRPr="00926FCC">
        <w:rPr>
          <w:rFonts w:ascii="Arial" w:hAnsi="Arial" w:cs="Arial"/>
          <w:sz w:val="22"/>
          <w:szCs w:val="22"/>
        </w:rPr>
        <w:t xml:space="preserve">, the school focused on 4 key </w:t>
      </w:r>
      <w:r w:rsidR="000E5C25" w:rsidRPr="00926FCC">
        <w:rPr>
          <w:rFonts w:ascii="Arial" w:hAnsi="Arial" w:cs="Arial"/>
          <w:sz w:val="22"/>
          <w:szCs w:val="22"/>
        </w:rPr>
        <w:t>aims</w:t>
      </w:r>
      <w:r w:rsidR="002847A6" w:rsidRPr="00926FCC">
        <w:rPr>
          <w:rFonts w:ascii="Arial" w:hAnsi="Arial" w:cs="Arial"/>
          <w:sz w:val="22"/>
          <w:szCs w:val="22"/>
        </w:rPr>
        <w:t xml:space="preserve"> under the target of well-being. The particular focus of this assignment is</w:t>
      </w:r>
      <w:r w:rsidR="000E5C25" w:rsidRPr="00926FCC">
        <w:rPr>
          <w:rFonts w:ascii="Arial" w:hAnsi="Arial" w:cs="Arial"/>
          <w:sz w:val="22"/>
          <w:szCs w:val="22"/>
        </w:rPr>
        <w:t xml:space="preserve"> ‘aim 3’</w:t>
      </w:r>
      <w:r w:rsidR="002847A6" w:rsidRPr="00926FCC">
        <w:rPr>
          <w:rFonts w:ascii="Arial" w:hAnsi="Arial" w:cs="Arial"/>
          <w:sz w:val="22"/>
          <w:szCs w:val="22"/>
        </w:rPr>
        <w:t xml:space="preserve"> </w:t>
      </w:r>
      <w:r w:rsidR="00A02043" w:rsidRPr="00926FCC">
        <w:rPr>
          <w:rFonts w:ascii="Arial" w:hAnsi="Arial" w:cs="Arial"/>
          <w:sz w:val="22"/>
          <w:szCs w:val="22"/>
        </w:rPr>
        <w:t>which includes conducting a review of</w:t>
      </w:r>
      <w:r w:rsidR="002847A6" w:rsidRPr="00926FCC">
        <w:rPr>
          <w:rFonts w:ascii="Arial" w:hAnsi="Arial" w:cs="Arial"/>
          <w:sz w:val="22"/>
          <w:szCs w:val="22"/>
        </w:rPr>
        <w:t xml:space="preserve"> existing strategies and </w:t>
      </w:r>
      <w:r w:rsidR="00A02043" w:rsidRPr="00926FCC">
        <w:rPr>
          <w:rFonts w:ascii="Arial" w:hAnsi="Arial" w:cs="Arial"/>
          <w:sz w:val="22"/>
          <w:szCs w:val="22"/>
        </w:rPr>
        <w:t xml:space="preserve">the continued </w:t>
      </w:r>
      <w:r w:rsidR="002847A6" w:rsidRPr="00926FCC">
        <w:rPr>
          <w:rFonts w:ascii="Arial" w:hAnsi="Arial" w:cs="Arial"/>
          <w:sz w:val="22"/>
          <w:szCs w:val="22"/>
        </w:rPr>
        <w:t>promot</w:t>
      </w:r>
      <w:r w:rsidR="00A02043" w:rsidRPr="00926FCC">
        <w:rPr>
          <w:rFonts w:ascii="Arial" w:hAnsi="Arial" w:cs="Arial"/>
          <w:sz w:val="22"/>
          <w:szCs w:val="22"/>
        </w:rPr>
        <w:t>ion of</w:t>
      </w:r>
      <w:r w:rsidR="002847A6" w:rsidRPr="00926FCC">
        <w:rPr>
          <w:rFonts w:ascii="Arial" w:hAnsi="Arial" w:cs="Arial"/>
          <w:sz w:val="22"/>
          <w:szCs w:val="22"/>
        </w:rPr>
        <w:t xml:space="preserve"> staff well-being. Under this falls two key actions, which include reviewing suitability of the existing staff well-being toolkit and review/revising measures with the aim of introducing alternative strategies.</w:t>
      </w:r>
      <w:r w:rsidR="00C07C97" w:rsidRPr="00926FCC">
        <w:rPr>
          <w:rFonts w:ascii="Arial" w:hAnsi="Arial" w:cs="Arial"/>
          <w:sz w:val="22"/>
          <w:szCs w:val="22"/>
        </w:rPr>
        <w:t xml:space="preserve"> </w:t>
      </w:r>
      <w:r w:rsidR="00A73E98" w:rsidRPr="00926FCC">
        <w:rPr>
          <w:rFonts w:ascii="Arial" w:hAnsi="Arial" w:cs="Arial"/>
          <w:sz w:val="22"/>
          <w:szCs w:val="22"/>
        </w:rPr>
        <w:t xml:space="preserve">(School X, 2022) </w:t>
      </w:r>
    </w:p>
    <w:p w14:paraId="3585AAA0" w14:textId="7FE423B1" w:rsidR="00D66E9A" w:rsidRPr="00926FCC" w:rsidRDefault="00C07C97" w:rsidP="00926FCC">
      <w:pPr>
        <w:spacing w:line="360" w:lineRule="auto"/>
        <w:jc w:val="both"/>
        <w:rPr>
          <w:rFonts w:ascii="Arial" w:hAnsi="Arial" w:cs="Arial"/>
          <w:sz w:val="22"/>
          <w:szCs w:val="22"/>
        </w:rPr>
      </w:pPr>
      <w:proofErr w:type="gramStart"/>
      <w:r w:rsidRPr="00926FCC">
        <w:rPr>
          <w:rFonts w:ascii="Arial" w:hAnsi="Arial" w:cs="Arial"/>
          <w:sz w:val="22"/>
          <w:szCs w:val="22"/>
        </w:rPr>
        <w:t>In order to</w:t>
      </w:r>
      <w:proofErr w:type="gramEnd"/>
      <w:r w:rsidRPr="00926FCC">
        <w:rPr>
          <w:rFonts w:ascii="Arial" w:hAnsi="Arial" w:cs="Arial"/>
          <w:sz w:val="22"/>
          <w:szCs w:val="22"/>
        </w:rPr>
        <w:t xml:space="preserve"> understand what measures and strategies School X had in place beforehand, </w:t>
      </w:r>
      <w:r w:rsidR="005C3DA8" w:rsidRPr="00926FCC">
        <w:rPr>
          <w:rFonts w:ascii="Arial" w:hAnsi="Arial" w:cs="Arial"/>
          <w:sz w:val="22"/>
          <w:szCs w:val="22"/>
        </w:rPr>
        <w:t xml:space="preserve">some </w:t>
      </w:r>
      <w:r w:rsidR="006F1B25" w:rsidRPr="00926FCC">
        <w:rPr>
          <w:rFonts w:ascii="Arial" w:hAnsi="Arial" w:cs="Arial"/>
          <w:sz w:val="22"/>
          <w:szCs w:val="22"/>
        </w:rPr>
        <w:t>teacher</w:t>
      </w:r>
      <w:r w:rsidR="005C3DA8" w:rsidRPr="00926FCC">
        <w:rPr>
          <w:rFonts w:ascii="Arial" w:hAnsi="Arial" w:cs="Arial"/>
          <w:sz w:val="22"/>
          <w:szCs w:val="22"/>
        </w:rPr>
        <w:t>s</w:t>
      </w:r>
      <w:r w:rsidR="006F1B25" w:rsidRPr="00926FCC">
        <w:rPr>
          <w:rFonts w:ascii="Arial" w:hAnsi="Arial" w:cs="Arial"/>
          <w:sz w:val="22"/>
          <w:szCs w:val="22"/>
        </w:rPr>
        <w:t xml:space="preserve"> provided information</w:t>
      </w:r>
      <w:r w:rsidR="005C3DA8" w:rsidRPr="00926FCC">
        <w:rPr>
          <w:rFonts w:ascii="Arial" w:hAnsi="Arial" w:cs="Arial"/>
          <w:sz w:val="22"/>
          <w:szCs w:val="22"/>
        </w:rPr>
        <w:t xml:space="preserve">, </w:t>
      </w:r>
      <w:r w:rsidR="00737A98" w:rsidRPr="00926FCC">
        <w:rPr>
          <w:rFonts w:ascii="Arial" w:hAnsi="Arial" w:cs="Arial"/>
          <w:sz w:val="22"/>
          <w:szCs w:val="22"/>
        </w:rPr>
        <w:t xml:space="preserve">data </w:t>
      </w:r>
      <w:r w:rsidR="005C3DA8" w:rsidRPr="00926FCC">
        <w:rPr>
          <w:rFonts w:ascii="Arial" w:hAnsi="Arial" w:cs="Arial"/>
          <w:sz w:val="22"/>
          <w:szCs w:val="22"/>
        </w:rPr>
        <w:t xml:space="preserve">and their opinions </w:t>
      </w:r>
      <w:r w:rsidR="006F1B25" w:rsidRPr="00926FCC">
        <w:rPr>
          <w:rFonts w:ascii="Arial" w:hAnsi="Arial" w:cs="Arial"/>
          <w:sz w:val="22"/>
          <w:szCs w:val="22"/>
        </w:rPr>
        <w:t xml:space="preserve">to help with the knowledge and understanding of the </w:t>
      </w:r>
      <w:r w:rsidR="00A13855" w:rsidRPr="00926FCC">
        <w:rPr>
          <w:rFonts w:ascii="Arial" w:hAnsi="Arial" w:cs="Arial"/>
          <w:sz w:val="22"/>
          <w:szCs w:val="22"/>
        </w:rPr>
        <w:t>SDP</w:t>
      </w:r>
      <w:r w:rsidR="00737A98" w:rsidRPr="00926FCC">
        <w:rPr>
          <w:rFonts w:ascii="Arial" w:hAnsi="Arial" w:cs="Arial"/>
          <w:sz w:val="22"/>
          <w:szCs w:val="22"/>
        </w:rPr>
        <w:t xml:space="preserve">. </w:t>
      </w:r>
    </w:p>
    <w:p w14:paraId="0BD59250" w14:textId="77777777" w:rsidR="00C0389E" w:rsidRPr="00926FCC" w:rsidRDefault="00C0389E" w:rsidP="00926FCC">
      <w:pPr>
        <w:spacing w:line="360" w:lineRule="auto"/>
        <w:jc w:val="both"/>
        <w:rPr>
          <w:rFonts w:ascii="Merriweather" w:hAnsi="Merriweather"/>
          <w:color w:val="212226"/>
          <w:sz w:val="22"/>
          <w:szCs w:val="22"/>
          <w:shd w:val="clear" w:color="auto" w:fill="FFFFFF"/>
        </w:rPr>
      </w:pPr>
    </w:p>
    <w:p w14:paraId="5770072D" w14:textId="2E2666EC" w:rsidR="002847A6" w:rsidRPr="00926FCC" w:rsidRDefault="00C0389E" w:rsidP="00926FCC">
      <w:pPr>
        <w:spacing w:line="360" w:lineRule="auto"/>
        <w:jc w:val="both"/>
        <w:rPr>
          <w:rFonts w:ascii="Arial" w:hAnsi="Arial" w:cs="Arial"/>
          <w:sz w:val="22"/>
          <w:szCs w:val="22"/>
        </w:rPr>
      </w:pPr>
      <w:r w:rsidRPr="00926FCC">
        <w:rPr>
          <w:rFonts w:ascii="Arial" w:hAnsi="Arial" w:cs="Arial"/>
          <w:sz w:val="22"/>
          <w:szCs w:val="22"/>
        </w:rPr>
        <w:t xml:space="preserve">Goldstone (2022) believes that by allowing stakeholders, such as teachers, </w:t>
      </w:r>
      <w:proofErr w:type="gramStart"/>
      <w:r w:rsidRPr="00926FCC">
        <w:rPr>
          <w:rFonts w:ascii="Arial" w:hAnsi="Arial" w:cs="Arial"/>
          <w:sz w:val="22"/>
          <w:szCs w:val="22"/>
        </w:rPr>
        <w:t>learners</w:t>
      </w:r>
      <w:proofErr w:type="gramEnd"/>
      <w:r w:rsidRPr="00926FCC">
        <w:rPr>
          <w:rFonts w:ascii="Arial" w:hAnsi="Arial" w:cs="Arial"/>
          <w:sz w:val="22"/>
          <w:szCs w:val="22"/>
        </w:rPr>
        <w:t xml:space="preserve"> and parents to participate, engage and be updated with the </w:t>
      </w:r>
      <w:r w:rsidR="00A13855" w:rsidRPr="00926FCC">
        <w:rPr>
          <w:rFonts w:ascii="Arial" w:hAnsi="Arial" w:cs="Arial"/>
          <w:sz w:val="22"/>
          <w:szCs w:val="22"/>
        </w:rPr>
        <w:t>SDP</w:t>
      </w:r>
      <w:r w:rsidR="00A73E98" w:rsidRPr="00926FCC">
        <w:rPr>
          <w:rFonts w:ascii="Arial" w:hAnsi="Arial" w:cs="Arial"/>
          <w:sz w:val="22"/>
          <w:szCs w:val="22"/>
        </w:rPr>
        <w:t>, it</w:t>
      </w:r>
      <w:r w:rsidRPr="00926FCC">
        <w:rPr>
          <w:rFonts w:ascii="Arial" w:hAnsi="Arial" w:cs="Arial"/>
          <w:sz w:val="22"/>
          <w:szCs w:val="22"/>
        </w:rPr>
        <w:t xml:space="preserve"> can form a ‘vital part of inclusive leadership and school culture’.</w:t>
      </w:r>
      <w:r w:rsidR="00720252" w:rsidRPr="00926FCC">
        <w:rPr>
          <w:rFonts w:ascii="Arial" w:hAnsi="Arial" w:cs="Arial"/>
          <w:sz w:val="22"/>
          <w:szCs w:val="22"/>
        </w:rPr>
        <w:t xml:space="preserve"> However</w:t>
      </w:r>
      <w:r w:rsidR="00A02043" w:rsidRPr="00926FCC">
        <w:rPr>
          <w:rFonts w:ascii="Arial" w:hAnsi="Arial" w:cs="Arial"/>
          <w:sz w:val="22"/>
          <w:szCs w:val="22"/>
        </w:rPr>
        <w:t>,</w:t>
      </w:r>
      <w:r w:rsidR="00720252" w:rsidRPr="00926FCC">
        <w:rPr>
          <w:rFonts w:ascii="Arial" w:hAnsi="Arial" w:cs="Arial"/>
          <w:sz w:val="22"/>
          <w:szCs w:val="22"/>
        </w:rPr>
        <w:t xml:space="preserve"> </w:t>
      </w:r>
      <w:r w:rsidR="00A02043" w:rsidRPr="00926FCC">
        <w:rPr>
          <w:rFonts w:ascii="Arial" w:hAnsi="Arial" w:cs="Arial"/>
          <w:sz w:val="22"/>
          <w:szCs w:val="22"/>
        </w:rPr>
        <w:t xml:space="preserve">there are potential downfalls with the expectation of all stakeholders playing a role in the SDP. As </w:t>
      </w:r>
      <w:proofErr w:type="spellStart"/>
      <w:r w:rsidR="00A02043" w:rsidRPr="00926FCC">
        <w:rPr>
          <w:rFonts w:ascii="Arial" w:hAnsi="Arial" w:cs="Arial"/>
          <w:sz w:val="22"/>
          <w:szCs w:val="22"/>
        </w:rPr>
        <w:t>Bridghouse</w:t>
      </w:r>
      <w:proofErr w:type="spellEnd"/>
      <w:r w:rsidR="00A02043" w:rsidRPr="00926FCC">
        <w:rPr>
          <w:rFonts w:ascii="Arial" w:hAnsi="Arial" w:cs="Arial"/>
          <w:sz w:val="22"/>
          <w:szCs w:val="22"/>
        </w:rPr>
        <w:t xml:space="preserve"> and Woods (1999) outline </w:t>
      </w:r>
      <w:r w:rsidR="00720252" w:rsidRPr="00926FCC">
        <w:rPr>
          <w:rFonts w:ascii="Arial" w:hAnsi="Arial" w:cs="Arial"/>
          <w:sz w:val="22"/>
          <w:szCs w:val="22"/>
        </w:rPr>
        <w:t xml:space="preserve">when a </w:t>
      </w:r>
      <w:r w:rsidR="00720252" w:rsidRPr="00926FCC">
        <w:rPr>
          <w:rFonts w:ascii="Arial" w:hAnsi="Arial" w:cs="Arial"/>
          <w:sz w:val="22"/>
          <w:szCs w:val="22"/>
        </w:rPr>
        <w:lastRenderedPageBreak/>
        <w:t>school is exposed to poverty,</w:t>
      </w:r>
      <w:r w:rsidR="00A02043" w:rsidRPr="00926FCC">
        <w:rPr>
          <w:rFonts w:ascii="Arial" w:hAnsi="Arial" w:cs="Arial"/>
          <w:sz w:val="22"/>
          <w:szCs w:val="22"/>
        </w:rPr>
        <w:t xml:space="preserve"> stakeholder commitment may not be as secure as other areas. Therefore, </w:t>
      </w:r>
      <w:r w:rsidR="00720252" w:rsidRPr="00926FCC">
        <w:rPr>
          <w:rFonts w:ascii="Arial" w:hAnsi="Arial" w:cs="Arial"/>
          <w:sz w:val="22"/>
          <w:szCs w:val="22"/>
        </w:rPr>
        <w:t xml:space="preserve">it </w:t>
      </w:r>
      <w:r w:rsidR="00A02043" w:rsidRPr="00926FCC">
        <w:rPr>
          <w:rFonts w:ascii="Arial" w:hAnsi="Arial" w:cs="Arial"/>
          <w:sz w:val="22"/>
          <w:szCs w:val="22"/>
        </w:rPr>
        <w:t>is common in these areas that</w:t>
      </w:r>
      <w:r w:rsidR="00720252" w:rsidRPr="00926FCC">
        <w:rPr>
          <w:rFonts w:ascii="Arial" w:hAnsi="Arial" w:cs="Arial"/>
          <w:sz w:val="22"/>
          <w:szCs w:val="22"/>
        </w:rPr>
        <w:t xml:space="preserve"> children </w:t>
      </w:r>
      <w:r w:rsidR="00A02043" w:rsidRPr="00926FCC">
        <w:rPr>
          <w:rFonts w:ascii="Arial" w:hAnsi="Arial" w:cs="Arial"/>
          <w:sz w:val="22"/>
          <w:szCs w:val="22"/>
        </w:rPr>
        <w:t>lack</w:t>
      </w:r>
      <w:r w:rsidR="00720252" w:rsidRPr="00926FCC">
        <w:rPr>
          <w:rFonts w:ascii="Arial" w:hAnsi="Arial" w:cs="Arial"/>
          <w:sz w:val="22"/>
          <w:szCs w:val="22"/>
        </w:rPr>
        <w:t xml:space="preserve"> continued and consistent support at home</w:t>
      </w:r>
      <w:r w:rsidR="00A02043" w:rsidRPr="00926FCC">
        <w:rPr>
          <w:rFonts w:ascii="Arial" w:hAnsi="Arial" w:cs="Arial"/>
          <w:sz w:val="22"/>
          <w:szCs w:val="22"/>
        </w:rPr>
        <w:t>, which in turn may lead to a lack of engagement with the SDP.</w:t>
      </w:r>
    </w:p>
    <w:p w14:paraId="3ED486E0" w14:textId="77777777" w:rsidR="00C0389E" w:rsidRPr="00926FCC" w:rsidRDefault="00C0389E" w:rsidP="00926FCC">
      <w:pPr>
        <w:spacing w:line="360" w:lineRule="auto"/>
        <w:jc w:val="both"/>
        <w:rPr>
          <w:rFonts w:ascii="Arial" w:hAnsi="Arial" w:cs="Arial"/>
          <w:sz w:val="22"/>
          <w:szCs w:val="22"/>
        </w:rPr>
      </w:pPr>
    </w:p>
    <w:p w14:paraId="716C5CE1" w14:textId="572AF2F0" w:rsidR="002847A6" w:rsidRPr="00926FCC" w:rsidRDefault="00A02043" w:rsidP="00926FCC">
      <w:pPr>
        <w:spacing w:line="360" w:lineRule="auto"/>
        <w:jc w:val="both"/>
        <w:rPr>
          <w:rFonts w:ascii="Arial" w:hAnsi="Arial" w:cs="Arial"/>
        </w:rPr>
      </w:pPr>
      <w:r w:rsidRPr="00926FCC">
        <w:rPr>
          <w:rFonts w:ascii="Arial" w:hAnsi="Arial" w:cs="Arial"/>
          <w:sz w:val="22"/>
          <w:szCs w:val="22"/>
        </w:rPr>
        <w:t xml:space="preserve">Following the implementation of the SDP, School X has clearly taken its staff well-being as a priority and acted upon its commitment to reviewing and updating measures. One example is </w:t>
      </w:r>
      <w:r w:rsidR="002847A6" w:rsidRPr="00926FCC">
        <w:rPr>
          <w:rFonts w:ascii="Arial" w:hAnsi="Arial" w:cs="Arial"/>
          <w:sz w:val="22"/>
          <w:szCs w:val="22"/>
        </w:rPr>
        <w:t>School X</w:t>
      </w:r>
      <w:r w:rsidR="00C07C97" w:rsidRPr="00926FCC">
        <w:rPr>
          <w:rFonts w:ascii="Arial" w:hAnsi="Arial" w:cs="Arial"/>
          <w:sz w:val="22"/>
          <w:szCs w:val="22"/>
        </w:rPr>
        <w:t xml:space="preserve"> recently reviewed their staff room and made changes to make the room more welcoming for the teachers. Before covid, </w:t>
      </w:r>
      <w:r w:rsidR="00BD41DA" w:rsidRPr="00926FCC">
        <w:rPr>
          <w:rFonts w:ascii="Arial" w:hAnsi="Arial" w:cs="Arial"/>
          <w:sz w:val="22"/>
          <w:szCs w:val="22"/>
        </w:rPr>
        <w:t xml:space="preserve">Teacher X explained how </w:t>
      </w:r>
      <w:r w:rsidR="00C07C97" w:rsidRPr="00926FCC">
        <w:rPr>
          <w:rFonts w:ascii="Arial" w:hAnsi="Arial" w:cs="Arial"/>
          <w:sz w:val="22"/>
          <w:szCs w:val="22"/>
        </w:rPr>
        <w:t>the staff room was</w:t>
      </w:r>
      <w:r w:rsidR="005E6437" w:rsidRPr="00926FCC">
        <w:rPr>
          <w:rFonts w:ascii="Arial" w:hAnsi="Arial" w:cs="Arial"/>
          <w:sz w:val="22"/>
          <w:szCs w:val="22"/>
        </w:rPr>
        <w:t xml:space="preserve"> not very</w:t>
      </w:r>
      <w:r w:rsidR="00C07C97" w:rsidRPr="00926FCC">
        <w:rPr>
          <w:rFonts w:ascii="Arial" w:hAnsi="Arial" w:cs="Arial"/>
          <w:sz w:val="22"/>
          <w:szCs w:val="22"/>
        </w:rPr>
        <w:t xml:space="preserve"> populated</w:t>
      </w:r>
      <w:r w:rsidR="005E6437" w:rsidRPr="00926FCC">
        <w:rPr>
          <w:rFonts w:ascii="Arial" w:hAnsi="Arial" w:cs="Arial"/>
          <w:sz w:val="22"/>
          <w:szCs w:val="22"/>
        </w:rPr>
        <w:t xml:space="preserve">, with under half of the teachers </w:t>
      </w:r>
      <w:r w:rsidR="00C07C97" w:rsidRPr="00926FCC">
        <w:rPr>
          <w:rFonts w:ascii="Arial" w:hAnsi="Arial" w:cs="Arial"/>
          <w:sz w:val="22"/>
          <w:szCs w:val="22"/>
        </w:rPr>
        <w:t>spending their break and lunch times there</w:t>
      </w:r>
      <w:r w:rsidRPr="00926FCC">
        <w:rPr>
          <w:rFonts w:ascii="Arial" w:hAnsi="Arial" w:cs="Arial"/>
          <w:sz w:val="22"/>
          <w:szCs w:val="22"/>
        </w:rPr>
        <w:t xml:space="preserve"> and others opting to use classrooms</w:t>
      </w:r>
      <w:r w:rsidR="00D3471D" w:rsidRPr="00926FCC">
        <w:rPr>
          <w:rFonts w:ascii="Arial" w:hAnsi="Arial" w:cs="Arial"/>
          <w:sz w:val="22"/>
          <w:szCs w:val="22"/>
        </w:rPr>
        <w:t>,</w:t>
      </w:r>
      <w:r w:rsidRPr="00926FCC">
        <w:rPr>
          <w:rFonts w:ascii="Arial" w:hAnsi="Arial" w:cs="Arial"/>
          <w:sz w:val="22"/>
          <w:szCs w:val="22"/>
        </w:rPr>
        <w:t xml:space="preserve"> due</w:t>
      </w:r>
      <w:r w:rsidR="00726CA6" w:rsidRPr="00926FCC">
        <w:rPr>
          <w:rFonts w:ascii="Arial" w:hAnsi="Arial" w:cs="Arial"/>
          <w:sz w:val="22"/>
          <w:szCs w:val="22"/>
        </w:rPr>
        <w:t xml:space="preserve"> to the</w:t>
      </w:r>
      <w:r w:rsidRPr="00926FCC">
        <w:rPr>
          <w:rFonts w:ascii="Arial" w:hAnsi="Arial" w:cs="Arial"/>
          <w:sz w:val="22"/>
          <w:szCs w:val="22"/>
        </w:rPr>
        <w:t xml:space="preserve"> </w:t>
      </w:r>
      <w:r w:rsidR="005E6437" w:rsidRPr="00926FCC">
        <w:rPr>
          <w:rFonts w:ascii="Arial" w:hAnsi="Arial" w:cs="Arial"/>
          <w:sz w:val="22"/>
          <w:szCs w:val="22"/>
        </w:rPr>
        <w:t>space being unaccommodating and unsocial.</w:t>
      </w:r>
      <w:r w:rsidR="00C07C97" w:rsidRPr="00926FCC">
        <w:rPr>
          <w:rFonts w:ascii="Arial" w:hAnsi="Arial" w:cs="Arial"/>
          <w:sz w:val="22"/>
          <w:szCs w:val="22"/>
        </w:rPr>
        <w:t xml:space="preserve"> </w:t>
      </w:r>
      <w:r w:rsidR="005E6437" w:rsidRPr="00926FCC">
        <w:rPr>
          <w:rFonts w:ascii="Arial" w:hAnsi="Arial" w:cs="Arial"/>
          <w:sz w:val="22"/>
          <w:szCs w:val="22"/>
        </w:rPr>
        <w:t>Following on from this</w:t>
      </w:r>
      <w:r w:rsidR="00BD41DA" w:rsidRPr="00926FCC">
        <w:rPr>
          <w:rFonts w:ascii="Arial" w:hAnsi="Arial" w:cs="Arial"/>
          <w:sz w:val="22"/>
          <w:szCs w:val="22"/>
        </w:rPr>
        <w:t xml:space="preserve">, due to covid restrictions </w:t>
      </w:r>
      <w:r w:rsidR="00726CA6" w:rsidRPr="00926FCC">
        <w:rPr>
          <w:rFonts w:ascii="Arial" w:hAnsi="Arial" w:cs="Arial"/>
          <w:sz w:val="22"/>
          <w:szCs w:val="22"/>
        </w:rPr>
        <w:t xml:space="preserve">the </w:t>
      </w:r>
      <w:r w:rsidR="005E6437" w:rsidRPr="00926FCC">
        <w:rPr>
          <w:rFonts w:ascii="Arial" w:hAnsi="Arial" w:cs="Arial"/>
          <w:sz w:val="22"/>
          <w:szCs w:val="22"/>
        </w:rPr>
        <w:t xml:space="preserve">teachers </w:t>
      </w:r>
      <w:r w:rsidR="00BD41DA" w:rsidRPr="00926FCC">
        <w:rPr>
          <w:rFonts w:ascii="Arial" w:hAnsi="Arial" w:cs="Arial"/>
          <w:sz w:val="22"/>
          <w:szCs w:val="22"/>
        </w:rPr>
        <w:t>became accustomed to using their classroom or cars as places to relax during breaks</w:t>
      </w:r>
      <w:r w:rsidR="00726CA6" w:rsidRPr="00926FCC">
        <w:rPr>
          <w:rFonts w:ascii="Arial" w:hAnsi="Arial" w:cs="Arial"/>
          <w:sz w:val="22"/>
          <w:szCs w:val="22"/>
        </w:rPr>
        <w:t xml:space="preserve">, </w:t>
      </w:r>
      <w:r w:rsidR="005E6437" w:rsidRPr="00926FCC">
        <w:rPr>
          <w:rFonts w:ascii="Arial" w:hAnsi="Arial" w:cs="Arial"/>
          <w:sz w:val="22"/>
          <w:szCs w:val="22"/>
        </w:rPr>
        <w:t xml:space="preserve">including Teacher X, </w:t>
      </w:r>
      <w:r w:rsidR="00726CA6" w:rsidRPr="00926FCC">
        <w:rPr>
          <w:rFonts w:ascii="Arial" w:hAnsi="Arial" w:cs="Arial"/>
          <w:sz w:val="22"/>
          <w:szCs w:val="22"/>
        </w:rPr>
        <w:t xml:space="preserve">who outlined </w:t>
      </w:r>
      <w:r w:rsidR="005E6437" w:rsidRPr="00926FCC">
        <w:rPr>
          <w:rFonts w:ascii="Arial" w:hAnsi="Arial" w:cs="Arial"/>
          <w:sz w:val="22"/>
          <w:szCs w:val="22"/>
        </w:rPr>
        <w:t xml:space="preserve">how lonely </w:t>
      </w:r>
      <w:r w:rsidR="004E0BE4" w:rsidRPr="00926FCC">
        <w:rPr>
          <w:rFonts w:ascii="Arial" w:hAnsi="Arial" w:cs="Arial"/>
          <w:sz w:val="22"/>
          <w:szCs w:val="22"/>
        </w:rPr>
        <w:t xml:space="preserve">this was and how it had a negative impact on mental </w:t>
      </w:r>
      <w:r w:rsidR="00FA30F9" w:rsidRPr="00926FCC">
        <w:rPr>
          <w:rFonts w:ascii="Arial" w:hAnsi="Arial" w:cs="Arial"/>
          <w:sz w:val="22"/>
          <w:szCs w:val="22"/>
        </w:rPr>
        <w:t xml:space="preserve">their </w:t>
      </w:r>
      <w:r w:rsidR="004E0BE4" w:rsidRPr="00926FCC">
        <w:rPr>
          <w:rFonts w:ascii="Arial" w:hAnsi="Arial" w:cs="Arial"/>
          <w:sz w:val="22"/>
          <w:szCs w:val="22"/>
        </w:rPr>
        <w:t>health</w:t>
      </w:r>
      <w:r w:rsidR="00BD41DA" w:rsidRPr="00926FCC">
        <w:rPr>
          <w:rFonts w:ascii="Arial" w:hAnsi="Arial" w:cs="Arial"/>
          <w:sz w:val="22"/>
          <w:szCs w:val="22"/>
        </w:rPr>
        <w:t>. A negative factor had also seen the space be</w:t>
      </w:r>
      <w:r w:rsidR="00E8108C" w:rsidRPr="00926FCC">
        <w:rPr>
          <w:rFonts w:ascii="Arial" w:hAnsi="Arial" w:cs="Arial"/>
          <w:sz w:val="22"/>
          <w:szCs w:val="22"/>
        </w:rPr>
        <w:t>come</w:t>
      </w:r>
      <w:r w:rsidR="00BD41DA" w:rsidRPr="00926FCC">
        <w:rPr>
          <w:rFonts w:ascii="Arial" w:hAnsi="Arial" w:cs="Arial"/>
          <w:sz w:val="22"/>
          <w:szCs w:val="22"/>
        </w:rPr>
        <w:t xml:space="preserve"> derelict due to the lack of usage during the </w:t>
      </w:r>
      <w:r w:rsidR="00E8108C" w:rsidRPr="00926FCC">
        <w:rPr>
          <w:rFonts w:ascii="Arial" w:hAnsi="Arial" w:cs="Arial"/>
          <w:sz w:val="22"/>
          <w:szCs w:val="22"/>
        </w:rPr>
        <w:t>two years</w:t>
      </w:r>
      <w:r w:rsidR="00BD41DA" w:rsidRPr="00926FCC">
        <w:rPr>
          <w:rFonts w:ascii="Arial" w:hAnsi="Arial" w:cs="Arial"/>
          <w:sz w:val="22"/>
          <w:szCs w:val="22"/>
        </w:rPr>
        <w:t xml:space="preserve"> where covid had an impact on </w:t>
      </w:r>
      <w:proofErr w:type="gramStart"/>
      <w:r w:rsidR="00BD41DA" w:rsidRPr="00926FCC">
        <w:rPr>
          <w:rFonts w:ascii="Arial" w:hAnsi="Arial" w:cs="Arial"/>
          <w:sz w:val="22"/>
          <w:szCs w:val="22"/>
        </w:rPr>
        <w:t>teachers</w:t>
      </w:r>
      <w:proofErr w:type="gramEnd"/>
      <w:r w:rsidR="00BD41DA" w:rsidRPr="00926FCC">
        <w:rPr>
          <w:rFonts w:ascii="Arial" w:hAnsi="Arial" w:cs="Arial"/>
          <w:sz w:val="22"/>
          <w:szCs w:val="22"/>
        </w:rPr>
        <w:t xml:space="preserve"> mobility and access to areas within the school. Following the pandemic, the teachers created a welcoming space by </w:t>
      </w:r>
      <w:r w:rsidR="004E0BE4" w:rsidRPr="00926FCC">
        <w:rPr>
          <w:rFonts w:ascii="Arial" w:hAnsi="Arial" w:cs="Arial"/>
          <w:sz w:val="22"/>
          <w:szCs w:val="22"/>
        </w:rPr>
        <w:t>introducing</w:t>
      </w:r>
      <w:r w:rsidR="00BD41DA" w:rsidRPr="00926FCC">
        <w:rPr>
          <w:rFonts w:ascii="Arial" w:hAnsi="Arial" w:cs="Arial"/>
          <w:sz w:val="22"/>
          <w:szCs w:val="22"/>
        </w:rPr>
        <w:t xml:space="preserve"> positive signs and messages, cushions for comfort on seating and indoor plants to increase the oxygen</w:t>
      </w:r>
      <w:r w:rsidR="004E0BE4" w:rsidRPr="00926FCC">
        <w:rPr>
          <w:rFonts w:ascii="Arial" w:hAnsi="Arial" w:cs="Arial"/>
          <w:sz w:val="22"/>
          <w:szCs w:val="22"/>
        </w:rPr>
        <w:t xml:space="preserve"> and well-being of the space. </w:t>
      </w:r>
      <w:r w:rsidR="006D38E8" w:rsidRPr="00926FCC">
        <w:rPr>
          <w:rFonts w:ascii="Arial" w:hAnsi="Arial" w:cs="Arial"/>
          <w:sz w:val="22"/>
          <w:szCs w:val="22"/>
        </w:rPr>
        <w:t xml:space="preserve">To support this, </w:t>
      </w:r>
      <w:proofErr w:type="spellStart"/>
      <w:r w:rsidR="006D38E8" w:rsidRPr="00926FCC">
        <w:rPr>
          <w:rFonts w:ascii="Arial" w:hAnsi="Arial" w:cs="Arial"/>
          <w:sz w:val="22"/>
          <w:szCs w:val="22"/>
        </w:rPr>
        <w:t>Elsadek</w:t>
      </w:r>
      <w:proofErr w:type="spellEnd"/>
      <w:r w:rsidR="006D38E8" w:rsidRPr="00926FCC">
        <w:rPr>
          <w:rFonts w:ascii="Arial" w:hAnsi="Arial" w:cs="Arial"/>
          <w:sz w:val="22"/>
          <w:szCs w:val="22"/>
        </w:rPr>
        <w:t xml:space="preserve"> and Liu (2021) explains how indoor plant</w:t>
      </w:r>
      <w:r w:rsidRPr="00926FCC">
        <w:rPr>
          <w:rFonts w:ascii="Arial" w:hAnsi="Arial" w:cs="Arial"/>
          <w:sz w:val="22"/>
          <w:szCs w:val="22"/>
        </w:rPr>
        <w:t>s</w:t>
      </w:r>
      <w:r w:rsidR="006D38E8" w:rsidRPr="00926FCC">
        <w:rPr>
          <w:rFonts w:ascii="Arial" w:hAnsi="Arial" w:cs="Arial"/>
          <w:sz w:val="22"/>
          <w:szCs w:val="22"/>
        </w:rPr>
        <w:t xml:space="preserve"> provide comfort and relaxation to a staff room or office, therefore creati</w:t>
      </w:r>
      <w:r w:rsidRPr="00926FCC">
        <w:rPr>
          <w:rFonts w:ascii="Arial" w:hAnsi="Arial" w:cs="Arial"/>
          <w:sz w:val="22"/>
          <w:szCs w:val="22"/>
        </w:rPr>
        <w:t xml:space="preserve">ng </w:t>
      </w:r>
      <w:r w:rsidR="006D38E8" w:rsidRPr="00926FCC">
        <w:rPr>
          <w:rFonts w:ascii="Arial" w:hAnsi="Arial" w:cs="Arial"/>
          <w:sz w:val="22"/>
          <w:szCs w:val="22"/>
        </w:rPr>
        <w:t>a positive and calm</w:t>
      </w:r>
      <w:r w:rsidRPr="00926FCC">
        <w:rPr>
          <w:rFonts w:ascii="Arial" w:hAnsi="Arial" w:cs="Arial"/>
          <w:sz w:val="22"/>
          <w:szCs w:val="22"/>
        </w:rPr>
        <w:t>ing</w:t>
      </w:r>
      <w:r w:rsidR="006D38E8" w:rsidRPr="00926FCC">
        <w:rPr>
          <w:rFonts w:ascii="Arial" w:hAnsi="Arial" w:cs="Arial"/>
          <w:sz w:val="22"/>
          <w:szCs w:val="22"/>
        </w:rPr>
        <w:t xml:space="preserve"> area. </w:t>
      </w:r>
      <w:r w:rsidR="004E0BE4" w:rsidRPr="00926FCC">
        <w:rPr>
          <w:rFonts w:ascii="Arial" w:hAnsi="Arial" w:cs="Arial"/>
          <w:sz w:val="22"/>
          <w:szCs w:val="22"/>
        </w:rPr>
        <w:t xml:space="preserve">Teacher X mentioned that by prioritising staff well-being as an aim in </w:t>
      </w:r>
      <w:r w:rsidRPr="00926FCC">
        <w:rPr>
          <w:rFonts w:ascii="Arial" w:hAnsi="Arial" w:cs="Arial"/>
          <w:sz w:val="22"/>
          <w:szCs w:val="22"/>
        </w:rPr>
        <w:t>the SDP</w:t>
      </w:r>
      <w:r w:rsidR="004E0BE4" w:rsidRPr="00926FCC">
        <w:rPr>
          <w:rFonts w:ascii="Arial" w:hAnsi="Arial" w:cs="Arial"/>
          <w:sz w:val="22"/>
          <w:szCs w:val="22"/>
        </w:rPr>
        <w:t xml:space="preserve">, </w:t>
      </w:r>
      <w:r w:rsidRPr="00926FCC">
        <w:rPr>
          <w:rFonts w:ascii="Arial" w:hAnsi="Arial" w:cs="Arial"/>
          <w:sz w:val="22"/>
          <w:szCs w:val="22"/>
        </w:rPr>
        <w:t xml:space="preserve">staff felt that they were being cared for and their voices were being </w:t>
      </w:r>
      <w:r w:rsidR="00726CA6" w:rsidRPr="00926FCC">
        <w:rPr>
          <w:rFonts w:ascii="Arial" w:hAnsi="Arial" w:cs="Arial"/>
          <w:sz w:val="22"/>
          <w:szCs w:val="22"/>
        </w:rPr>
        <w:t>heard</w:t>
      </w:r>
      <w:r w:rsidRPr="00926FCC">
        <w:rPr>
          <w:rFonts w:ascii="Arial" w:hAnsi="Arial" w:cs="Arial"/>
          <w:sz w:val="22"/>
          <w:szCs w:val="22"/>
        </w:rPr>
        <w:t>.</w:t>
      </w:r>
      <w:r w:rsidR="004E0BE4" w:rsidRPr="00926FCC">
        <w:rPr>
          <w:rFonts w:ascii="Arial" w:hAnsi="Arial" w:cs="Arial"/>
          <w:sz w:val="22"/>
          <w:szCs w:val="22"/>
        </w:rPr>
        <w:t xml:space="preserve"> The </w:t>
      </w:r>
      <w:r w:rsidR="00726CA6" w:rsidRPr="00926FCC">
        <w:rPr>
          <w:rFonts w:ascii="Arial" w:hAnsi="Arial" w:cs="Arial"/>
          <w:sz w:val="22"/>
          <w:szCs w:val="22"/>
        </w:rPr>
        <w:t>success of this is evident with</w:t>
      </w:r>
      <w:r w:rsidR="004E0BE4" w:rsidRPr="00926FCC">
        <w:rPr>
          <w:rFonts w:ascii="Arial" w:hAnsi="Arial" w:cs="Arial"/>
          <w:sz w:val="22"/>
          <w:szCs w:val="22"/>
        </w:rPr>
        <w:t xml:space="preserve"> almost 100% of the teachers</w:t>
      </w:r>
      <w:r w:rsidR="00726CA6" w:rsidRPr="00926FCC">
        <w:rPr>
          <w:rFonts w:ascii="Arial" w:hAnsi="Arial" w:cs="Arial"/>
          <w:sz w:val="22"/>
          <w:szCs w:val="22"/>
        </w:rPr>
        <w:t xml:space="preserve"> using the space during breaks and lunch.</w:t>
      </w:r>
    </w:p>
    <w:p w14:paraId="4265D10C" w14:textId="58F0A891" w:rsidR="00CA49A3" w:rsidRPr="00926FCC" w:rsidRDefault="00CA49A3" w:rsidP="00926FCC">
      <w:pPr>
        <w:spacing w:line="360" w:lineRule="auto"/>
        <w:jc w:val="both"/>
        <w:rPr>
          <w:rFonts w:ascii="Arial" w:hAnsi="Arial" w:cs="Arial"/>
        </w:rPr>
      </w:pPr>
    </w:p>
    <w:p w14:paraId="7330F3C6" w14:textId="4198108B" w:rsidR="0051750C" w:rsidRPr="00926FCC" w:rsidRDefault="0051750C" w:rsidP="00926FCC">
      <w:pPr>
        <w:spacing w:line="360" w:lineRule="auto"/>
        <w:jc w:val="both"/>
        <w:rPr>
          <w:rFonts w:ascii="Arial" w:hAnsi="Arial" w:cs="Arial"/>
          <w:sz w:val="22"/>
          <w:szCs w:val="22"/>
        </w:rPr>
      </w:pPr>
      <w:proofErr w:type="gramStart"/>
      <w:r w:rsidRPr="00926FCC">
        <w:rPr>
          <w:rFonts w:ascii="Arial" w:hAnsi="Arial" w:cs="Arial"/>
          <w:sz w:val="22"/>
          <w:szCs w:val="22"/>
        </w:rPr>
        <w:t>In order to</w:t>
      </w:r>
      <w:proofErr w:type="gramEnd"/>
      <w:r w:rsidRPr="00926FCC">
        <w:rPr>
          <w:rFonts w:ascii="Arial" w:hAnsi="Arial" w:cs="Arial"/>
          <w:sz w:val="22"/>
          <w:szCs w:val="22"/>
        </w:rPr>
        <w:t xml:space="preserve"> promote positive staff well-being, the staff themselves have planned activities and social events (such as a quiz night). This was discussed with Teacher X, including the success of these type events pre covid and after the covid pandemic. Following the coronavirus pandemic, it was outlined to be key for teachers to undertake such activities to build trust among staff, workplace comradery and provide a space that enabled staff to relax. However, it has been stated that there is no requirement for the staff to attend these planned activities. The staff have a common understanding that social settings might not be for </w:t>
      </w:r>
      <w:proofErr w:type="gramStart"/>
      <w:r w:rsidR="00FA30F9" w:rsidRPr="00926FCC">
        <w:rPr>
          <w:rFonts w:ascii="Arial" w:hAnsi="Arial" w:cs="Arial"/>
          <w:sz w:val="22"/>
          <w:szCs w:val="22"/>
        </w:rPr>
        <w:t>everyone</w:t>
      </w:r>
      <w:proofErr w:type="gramEnd"/>
      <w:r w:rsidR="00FA30F9" w:rsidRPr="00926FCC">
        <w:rPr>
          <w:rFonts w:ascii="Arial" w:hAnsi="Arial" w:cs="Arial"/>
          <w:sz w:val="22"/>
          <w:szCs w:val="22"/>
        </w:rPr>
        <w:t xml:space="preserve"> </w:t>
      </w:r>
      <w:r w:rsidR="00726CA6" w:rsidRPr="00926FCC">
        <w:rPr>
          <w:rFonts w:ascii="Arial" w:hAnsi="Arial" w:cs="Arial"/>
          <w:sz w:val="22"/>
          <w:szCs w:val="22"/>
        </w:rPr>
        <w:t xml:space="preserve">and all </w:t>
      </w:r>
      <w:r w:rsidRPr="00926FCC">
        <w:rPr>
          <w:rFonts w:ascii="Arial" w:hAnsi="Arial" w:cs="Arial"/>
          <w:sz w:val="22"/>
          <w:szCs w:val="22"/>
        </w:rPr>
        <w:t xml:space="preserve">staff’s wishes </w:t>
      </w:r>
      <w:r w:rsidR="00726CA6" w:rsidRPr="00926FCC">
        <w:rPr>
          <w:rFonts w:ascii="Arial" w:hAnsi="Arial" w:cs="Arial"/>
          <w:sz w:val="22"/>
          <w:szCs w:val="22"/>
        </w:rPr>
        <w:t xml:space="preserve">are taken </w:t>
      </w:r>
      <w:r w:rsidRPr="00926FCC">
        <w:rPr>
          <w:rFonts w:ascii="Arial" w:hAnsi="Arial" w:cs="Arial"/>
          <w:sz w:val="22"/>
          <w:szCs w:val="22"/>
        </w:rPr>
        <w:t xml:space="preserve">into consideration. </w:t>
      </w:r>
    </w:p>
    <w:p w14:paraId="7204848C" w14:textId="325DDDE7" w:rsidR="00167D9F" w:rsidRPr="00926FCC" w:rsidRDefault="00167D9F" w:rsidP="00926FCC">
      <w:pPr>
        <w:spacing w:line="360" w:lineRule="auto"/>
        <w:jc w:val="both"/>
        <w:rPr>
          <w:rFonts w:ascii="Arial" w:hAnsi="Arial" w:cs="Arial"/>
          <w:sz w:val="22"/>
          <w:szCs w:val="22"/>
        </w:rPr>
      </w:pPr>
    </w:p>
    <w:p w14:paraId="5616C840" w14:textId="6FA0D1D9" w:rsidR="00167D9F" w:rsidRPr="00926FCC" w:rsidRDefault="00167D9F" w:rsidP="00926FCC">
      <w:pPr>
        <w:spacing w:line="360" w:lineRule="auto"/>
        <w:jc w:val="both"/>
        <w:rPr>
          <w:rFonts w:ascii="Arial" w:hAnsi="Arial" w:cs="Arial"/>
          <w:sz w:val="22"/>
          <w:szCs w:val="22"/>
        </w:rPr>
      </w:pPr>
      <w:r w:rsidRPr="00926FCC">
        <w:rPr>
          <w:rFonts w:ascii="Arial" w:hAnsi="Arial" w:cs="Arial"/>
          <w:sz w:val="22"/>
          <w:szCs w:val="22"/>
        </w:rPr>
        <w:t xml:space="preserve">The action for School X </w:t>
      </w:r>
      <w:r w:rsidR="00852F9F" w:rsidRPr="00926FCC">
        <w:rPr>
          <w:rFonts w:ascii="Arial" w:hAnsi="Arial" w:cs="Arial"/>
          <w:sz w:val="22"/>
          <w:szCs w:val="22"/>
        </w:rPr>
        <w:t xml:space="preserve">was </w:t>
      </w:r>
      <w:r w:rsidRPr="00926FCC">
        <w:rPr>
          <w:rFonts w:ascii="Arial" w:hAnsi="Arial" w:cs="Arial"/>
          <w:sz w:val="22"/>
          <w:szCs w:val="22"/>
        </w:rPr>
        <w:t>to review suitability and the impact of the current well-being toolkit for sta</w:t>
      </w:r>
      <w:r w:rsidR="00F9317D" w:rsidRPr="00926FCC">
        <w:rPr>
          <w:rFonts w:ascii="Arial" w:hAnsi="Arial" w:cs="Arial"/>
          <w:sz w:val="22"/>
          <w:szCs w:val="22"/>
        </w:rPr>
        <w:t>f</w:t>
      </w:r>
      <w:r w:rsidRPr="00926FCC">
        <w:rPr>
          <w:rFonts w:ascii="Arial" w:hAnsi="Arial" w:cs="Arial"/>
          <w:sz w:val="22"/>
          <w:szCs w:val="22"/>
        </w:rPr>
        <w:t>f</w:t>
      </w:r>
      <w:r w:rsidR="00F9317D" w:rsidRPr="00926FCC">
        <w:rPr>
          <w:rFonts w:ascii="Arial" w:hAnsi="Arial" w:cs="Arial"/>
          <w:sz w:val="22"/>
          <w:szCs w:val="22"/>
        </w:rPr>
        <w:t xml:space="preserve"> </w:t>
      </w:r>
      <w:r w:rsidR="00F9317D" w:rsidRPr="00926FCC">
        <w:rPr>
          <w:rFonts w:ascii="Arial" w:hAnsi="Arial" w:cs="Arial"/>
          <w:sz w:val="22"/>
          <w:szCs w:val="22"/>
        </w:rPr>
        <w:t>(School X, 2022)</w:t>
      </w:r>
      <w:r w:rsidR="00A02043" w:rsidRPr="00926FCC">
        <w:rPr>
          <w:rFonts w:ascii="Arial" w:hAnsi="Arial" w:cs="Arial"/>
          <w:sz w:val="22"/>
          <w:szCs w:val="22"/>
        </w:rPr>
        <w:t xml:space="preserve">. </w:t>
      </w:r>
      <w:proofErr w:type="gramStart"/>
      <w:r w:rsidR="00A02043" w:rsidRPr="00926FCC">
        <w:rPr>
          <w:rFonts w:ascii="Arial" w:hAnsi="Arial" w:cs="Arial"/>
          <w:sz w:val="22"/>
          <w:szCs w:val="22"/>
        </w:rPr>
        <w:t>In</w:t>
      </w:r>
      <w:r w:rsidR="00852F9F" w:rsidRPr="00926FCC">
        <w:rPr>
          <w:rFonts w:ascii="Arial" w:hAnsi="Arial" w:cs="Arial"/>
          <w:sz w:val="22"/>
          <w:szCs w:val="22"/>
        </w:rPr>
        <w:t xml:space="preserve"> order to</w:t>
      </w:r>
      <w:proofErr w:type="gramEnd"/>
      <w:r w:rsidR="00852F9F" w:rsidRPr="00926FCC">
        <w:rPr>
          <w:rFonts w:ascii="Arial" w:hAnsi="Arial" w:cs="Arial"/>
          <w:sz w:val="22"/>
          <w:szCs w:val="22"/>
        </w:rPr>
        <w:t xml:space="preserve"> do this, </w:t>
      </w:r>
      <w:r w:rsidRPr="00926FCC">
        <w:rPr>
          <w:rFonts w:ascii="Arial" w:hAnsi="Arial" w:cs="Arial"/>
          <w:sz w:val="22"/>
          <w:szCs w:val="22"/>
        </w:rPr>
        <w:t xml:space="preserve">the senior leadership team took responsibility </w:t>
      </w:r>
      <w:r w:rsidR="00A02043" w:rsidRPr="00926FCC">
        <w:rPr>
          <w:rFonts w:ascii="Arial" w:hAnsi="Arial" w:cs="Arial"/>
          <w:sz w:val="22"/>
          <w:szCs w:val="22"/>
        </w:rPr>
        <w:t>by creating</w:t>
      </w:r>
      <w:r w:rsidRPr="00926FCC">
        <w:rPr>
          <w:rFonts w:ascii="Arial" w:hAnsi="Arial" w:cs="Arial"/>
          <w:sz w:val="22"/>
          <w:szCs w:val="22"/>
        </w:rPr>
        <w:t xml:space="preserve"> a charter</w:t>
      </w:r>
      <w:r w:rsidR="00F9317D" w:rsidRPr="00926FCC">
        <w:rPr>
          <w:rFonts w:ascii="Arial" w:hAnsi="Arial" w:cs="Arial"/>
          <w:sz w:val="22"/>
          <w:szCs w:val="22"/>
        </w:rPr>
        <w:t xml:space="preserve">. </w:t>
      </w:r>
      <w:r w:rsidR="00852F9F" w:rsidRPr="00926FCC">
        <w:rPr>
          <w:rFonts w:ascii="Arial" w:hAnsi="Arial" w:cs="Arial"/>
          <w:sz w:val="22"/>
          <w:szCs w:val="22"/>
        </w:rPr>
        <w:t>The charter that School X are currently in the early stages of</w:t>
      </w:r>
      <w:r w:rsidR="00A02043" w:rsidRPr="00926FCC">
        <w:rPr>
          <w:rFonts w:ascii="Arial" w:hAnsi="Arial" w:cs="Arial"/>
          <w:sz w:val="22"/>
          <w:szCs w:val="22"/>
        </w:rPr>
        <w:t xml:space="preserve"> developing</w:t>
      </w:r>
      <w:r w:rsidR="00852F9F" w:rsidRPr="00926FCC">
        <w:rPr>
          <w:rFonts w:ascii="Arial" w:hAnsi="Arial" w:cs="Arial"/>
          <w:sz w:val="22"/>
          <w:szCs w:val="22"/>
        </w:rPr>
        <w:t xml:space="preserve">, is inspired by the Education Staff Wellbeing Charter produced by the Department for Education (2022). The purpose of the charter is to show staff the school’s commitment to </w:t>
      </w:r>
      <w:r w:rsidR="00852F9F" w:rsidRPr="00926FCC">
        <w:rPr>
          <w:rFonts w:ascii="Arial" w:hAnsi="Arial" w:cs="Arial"/>
          <w:sz w:val="22"/>
          <w:szCs w:val="22"/>
        </w:rPr>
        <w:lastRenderedPageBreak/>
        <w:t xml:space="preserve">promoting and protecting </w:t>
      </w:r>
      <w:r w:rsidR="00567579" w:rsidRPr="00926FCC">
        <w:rPr>
          <w:rFonts w:ascii="Arial" w:hAnsi="Arial" w:cs="Arial"/>
          <w:sz w:val="22"/>
          <w:szCs w:val="22"/>
        </w:rPr>
        <w:t xml:space="preserve">their well-being (Department for Education, 2022). </w:t>
      </w:r>
      <w:r w:rsidR="0076551A" w:rsidRPr="00926FCC">
        <w:rPr>
          <w:rFonts w:ascii="Arial" w:hAnsi="Arial" w:cs="Arial"/>
          <w:sz w:val="22"/>
          <w:szCs w:val="22"/>
        </w:rPr>
        <w:t xml:space="preserve">To be able to produce the charter, School X researched promoting well-being for staff in schools and decided to influence their charter based on Mental Health at Work </w:t>
      </w:r>
      <w:r w:rsidR="002934D5" w:rsidRPr="00926FCC">
        <w:rPr>
          <w:rFonts w:ascii="Arial" w:hAnsi="Arial" w:cs="Arial"/>
          <w:sz w:val="22"/>
          <w:szCs w:val="22"/>
        </w:rPr>
        <w:t>(2023). This organisation provides toolkits, a range of resources and blogs for the staff to engage with (Mental Health at Work, 2023). Teacher X explained that due to the early stages of the charter, the senior lead</w:t>
      </w:r>
      <w:r w:rsidR="00EA5EE4" w:rsidRPr="00926FCC">
        <w:rPr>
          <w:rFonts w:ascii="Arial" w:hAnsi="Arial" w:cs="Arial"/>
          <w:sz w:val="22"/>
          <w:szCs w:val="22"/>
        </w:rPr>
        <w:t>er</w:t>
      </w:r>
      <w:r w:rsidR="002934D5" w:rsidRPr="00926FCC">
        <w:rPr>
          <w:rFonts w:ascii="Arial" w:hAnsi="Arial" w:cs="Arial"/>
          <w:sz w:val="22"/>
          <w:szCs w:val="22"/>
        </w:rPr>
        <w:t>ship team are still resea</w:t>
      </w:r>
      <w:r w:rsidR="00EA5EE4" w:rsidRPr="00926FCC">
        <w:rPr>
          <w:rFonts w:ascii="Arial" w:hAnsi="Arial" w:cs="Arial"/>
          <w:sz w:val="22"/>
          <w:szCs w:val="22"/>
        </w:rPr>
        <w:t xml:space="preserve">rching </w:t>
      </w:r>
      <w:r w:rsidR="002934D5" w:rsidRPr="00926FCC">
        <w:rPr>
          <w:rFonts w:ascii="Arial" w:hAnsi="Arial" w:cs="Arial"/>
          <w:sz w:val="22"/>
          <w:szCs w:val="22"/>
        </w:rPr>
        <w:t>and finding correct res</w:t>
      </w:r>
      <w:r w:rsidR="00EA5EE4" w:rsidRPr="00926FCC">
        <w:rPr>
          <w:rFonts w:ascii="Arial" w:hAnsi="Arial" w:cs="Arial"/>
          <w:sz w:val="22"/>
          <w:szCs w:val="22"/>
        </w:rPr>
        <w:t>ources</w:t>
      </w:r>
      <w:r w:rsidR="002934D5" w:rsidRPr="00926FCC">
        <w:rPr>
          <w:rFonts w:ascii="Arial" w:hAnsi="Arial" w:cs="Arial"/>
          <w:sz w:val="22"/>
          <w:szCs w:val="22"/>
        </w:rPr>
        <w:t xml:space="preserve"> to </w:t>
      </w:r>
      <w:proofErr w:type="gramStart"/>
      <w:r w:rsidR="002934D5" w:rsidRPr="00926FCC">
        <w:rPr>
          <w:rFonts w:ascii="Arial" w:hAnsi="Arial" w:cs="Arial"/>
          <w:sz w:val="22"/>
          <w:szCs w:val="22"/>
        </w:rPr>
        <w:t>include</w:t>
      </w:r>
      <w:r w:rsidR="0072040C" w:rsidRPr="00926FCC">
        <w:rPr>
          <w:rFonts w:ascii="Arial" w:hAnsi="Arial" w:cs="Arial"/>
          <w:sz w:val="22"/>
          <w:szCs w:val="22"/>
        </w:rPr>
        <w:t>,</w:t>
      </w:r>
      <w:r w:rsidR="002934D5" w:rsidRPr="00926FCC">
        <w:rPr>
          <w:rFonts w:ascii="Arial" w:hAnsi="Arial" w:cs="Arial"/>
          <w:sz w:val="22"/>
          <w:szCs w:val="22"/>
        </w:rPr>
        <w:t xml:space="preserve"> but</w:t>
      </w:r>
      <w:proofErr w:type="gramEnd"/>
      <w:r w:rsidR="002934D5" w:rsidRPr="00926FCC">
        <w:rPr>
          <w:rFonts w:ascii="Arial" w:hAnsi="Arial" w:cs="Arial"/>
          <w:sz w:val="22"/>
          <w:szCs w:val="22"/>
        </w:rPr>
        <w:t xml:space="preserve"> has mentioned that this will </w:t>
      </w:r>
      <w:r w:rsidR="00EA5EE4" w:rsidRPr="00926FCC">
        <w:rPr>
          <w:rFonts w:ascii="Arial" w:hAnsi="Arial" w:cs="Arial"/>
          <w:sz w:val="22"/>
          <w:szCs w:val="22"/>
        </w:rPr>
        <w:t xml:space="preserve">stay as a priority in the </w:t>
      </w:r>
      <w:r w:rsidR="00A13855" w:rsidRPr="00926FCC">
        <w:rPr>
          <w:rFonts w:ascii="Arial" w:hAnsi="Arial" w:cs="Arial"/>
          <w:sz w:val="22"/>
          <w:szCs w:val="22"/>
        </w:rPr>
        <w:t>SDP</w:t>
      </w:r>
      <w:r w:rsidR="00EA5EE4" w:rsidRPr="00926FCC">
        <w:rPr>
          <w:rFonts w:ascii="Arial" w:hAnsi="Arial" w:cs="Arial"/>
          <w:sz w:val="22"/>
          <w:szCs w:val="22"/>
        </w:rPr>
        <w:t xml:space="preserve">. On the other hand, it is difficult to know if the charter that School X is producing will work in the school. The reason for this could be that some staff may believe that mental health is a taboo subject, therefore not engaging with their feelings </w:t>
      </w:r>
      <w:r w:rsidR="0072040C" w:rsidRPr="00926FCC">
        <w:rPr>
          <w:rFonts w:ascii="Arial" w:hAnsi="Arial" w:cs="Arial"/>
          <w:sz w:val="22"/>
          <w:szCs w:val="22"/>
        </w:rPr>
        <w:t>and</w:t>
      </w:r>
      <w:r w:rsidR="00EA5EE4" w:rsidRPr="00926FCC">
        <w:rPr>
          <w:rFonts w:ascii="Arial" w:hAnsi="Arial" w:cs="Arial"/>
          <w:sz w:val="22"/>
          <w:szCs w:val="22"/>
        </w:rPr>
        <w:t xml:space="preserve"> not becoming involved with the charter</w:t>
      </w:r>
      <w:r w:rsidR="00EC1BC7" w:rsidRPr="00926FCC">
        <w:rPr>
          <w:rFonts w:ascii="Arial" w:hAnsi="Arial" w:cs="Arial"/>
          <w:sz w:val="22"/>
          <w:szCs w:val="22"/>
        </w:rPr>
        <w:t xml:space="preserve"> and its </w:t>
      </w:r>
      <w:r w:rsidR="00726CA6" w:rsidRPr="00926FCC">
        <w:rPr>
          <w:rFonts w:ascii="Arial" w:hAnsi="Arial" w:cs="Arial"/>
          <w:sz w:val="22"/>
          <w:szCs w:val="22"/>
        </w:rPr>
        <w:t>aims</w:t>
      </w:r>
      <w:r w:rsidR="00EA5EE4" w:rsidRPr="00926FCC">
        <w:rPr>
          <w:rFonts w:ascii="Arial" w:hAnsi="Arial" w:cs="Arial"/>
          <w:sz w:val="22"/>
          <w:szCs w:val="22"/>
        </w:rPr>
        <w:t xml:space="preserve">. </w:t>
      </w:r>
    </w:p>
    <w:p w14:paraId="237FA6DB" w14:textId="187B57E2" w:rsidR="0051750C" w:rsidRDefault="0051750C" w:rsidP="00926FCC">
      <w:pPr>
        <w:spacing w:line="360" w:lineRule="auto"/>
        <w:jc w:val="both"/>
        <w:rPr>
          <w:rFonts w:ascii="Arial" w:hAnsi="Arial" w:cs="Arial"/>
          <w:sz w:val="28"/>
          <w:szCs w:val="28"/>
        </w:rPr>
      </w:pPr>
    </w:p>
    <w:p w14:paraId="3C535ECC" w14:textId="6568868F" w:rsidR="00BA70DB" w:rsidRDefault="00BA70DB" w:rsidP="00926FCC">
      <w:pPr>
        <w:spacing w:line="360" w:lineRule="auto"/>
        <w:jc w:val="both"/>
        <w:rPr>
          <w:rFonts w:ascii="Arial" w:hAnsi="Arial" w:cs="Arial"/>
          <w:b/>
          <w:bCs/>
          <w:sz w:val="28"/>
          <w:szCs w:val="28"/>
        </w:rPr>
      </w:pPr>
    </w:p>
    <w:p w14:paraId="0D4A3704" w14:textId="58B9AFF8" w:rsidR="00E073F0" w:rsidRPr="00E073F0" w:rsidRDefault="00A02043" w:rsidP="00926FCC">
      <w:pPr>
        <w:spacing w:line="360" w:lineRule="auto"/>
        <w:jc w:val="both"/>
        <w:rPr>
          <w:rFonts w:ascii="Arial" w:hAnsi="Arial" w:cs="Arial"/>
          <w:b/>
          <w:bCs/>
          <w:sz w:val="28"/>
          <w:szCs w:val="28"/>
        </w:rPr>
      </w:pPr>
      <w:r>
        <w:rPr>
          <w:rFonts w:ascii="Arial" w:hAnsi="Arial" w:cs="Arial"/>
          <w:b/>
          <w:bCs/>
          <w:sz w:val="28"/>
          <w:szCs w:val="28"/>
        </w:rPr>
        <w:t>Reflection and Evaluation</w:t>
      </w:r>
    </w:p>
    <w:p w14:paraId="62544B9A" w14:textId="7D3FAE4C" w:rsidR="009500F8" w:rsidRPr="00926FCC" w:rsidRDefault="009500F8" w:rsidP="00926FCC">
      <w:pPr>
        <w:spacing w:line="360" w:lineRule="auto"/>
        <w:jc w:val="both"/>
        <w:rPr>
          <w:rFonts w:ascii="Arial" w:hAnsi="Arial" w:cs="Arial"/>
          <w:sz w:val="22"/>
          <w:szCs w:val="22"/>
        </w:rPr>
      </w:pPr>
      <w:r w:rsidRPr="00926FCC">
        <w:rPr>
          <w:rFonts w:ascii="Arial" w:hAnsi="Arial" w:cs="Arial"/>
          <w:sz w:val="22"/>
          <w:szCs w:val="22"/>
        </w:rPr>
        <w:t xml:space="preserve">Reflecting on the </w:t>
      </w:r>
      <w:r w:rsidR="00A13855" w:rsidRPr="00926FCC">
        <w:rPr>
          <w:rFonts w:ascii="Arial" w:hAnsi="Arial" w:cs="Arial"/>
          <w:sz w:val="22"/>
          <w:szCs w:val="22"/>
        </w:rPr>
        <w:t>SDP</w:t>
      </w:r>
      <w:r w:rsidR="009268CF" w:rsidRPr="00926FCC">
        <w:rPr>
          <w:rFonts w:ascii="Arial" w:hAnsi="Arial" w:cs="Arial"/>
          <w:sz w:val="22"/>
          <w:szCs w:val="22"/>
        </w:rPr>
        <w:t xml:space="preserve">, </w:t>
      </w:r>
      <w:proofErr w:type="gramStart"/>
      <w:r w:rsidR="009947B6" w:rsidRPr="00926FCC">
        <w:rPr>
          <w:rFonts w:ascii="Arial" w:hAnsi="Arial" w:cs="Arial"/>
          <w:sz w:val="22"/>
          <w:szCs w:val="22"/>
        </w:rPr>
        <w:t xml:space="preserve">it is clear that </w:t>
      </w:r>
      <w:r w:rsidR="009268CF" w:rsidRPr="00926FCC">
        <w:rPr>
          <w:rFonts w:ascii="Arial" w:hAnsi="Arial" w:cs="Arial"/>
          <w:sz w:val="22"/>
          <w:szCs w:val="22"/>
        </w:rPr>
        <w:t>School</w:t>
      </w:r>
      <w:proofErr w:type="gramEnd"/>
      <w:r w:rsidR="009268CF" w:rsidRPr="00926FCC">
        <w:rPr>
          <w:rFonts w:ascii="Arial" w:hAnsi="Arial" w:cs="Arial"/>
          <w:sz w:val="22"/>
          <w:szCs w:val="22"/>
        </w:rPr>
        <w:t xml:space="preserve"> X has</w:t>
      </w:r>
      <w:r w:rsidR="00FE0E5E" w:rsidRPr="00926FCC">
        <w:rPr>
          <w:rFonts w:ascii="Arial" w:hAnsi="Arial" w:cs="Arial"/>
          <w:sz w:val="22"/>
          <w:szCs w:val="22"/>
        </w:rPr>
        <w:t xml:space="preserve"> </w:t>
      </w:r>
      <w:r w:rsidR="009947B6" w:rsidRPr="00926FCC">
        <w:rPr>
          <w:rFonts w:ascii="Arial" w:hAnsi="Arial" w:cs="Arial"/>
          <w:sz w:val="22"/>
          <w:szCs w:val="22"/>
        </w:rPr>
        <w:t>implement</w:t>
      </w:r>
      <w:r w:rsidR="009268CF" w:rsidRPr="00926FCC">
        <w:rPr>
          <w:rFonts w:ascii="Arial" w:hAnsi="Arial" w:cs="Arial"/>
          <w:sz w:val="22"/>
          <w:szCs w:val="22"/>
        </w:rPr>
        <w:t>ed</w:t>
      </w:r>
      <w:r w:rsidR="009947B6" w:rsidRPr="00926FCC">
        <w:rPr>
          <w:rFonts w:ascii="Arial" w:hAnsi="Arial" w:cs="Arial"/>
          <w:sz w:val="22"/>
          <w:szCs w:val="22"/>
        </w:rPr>
        <w:t xml:space="preserve"> positive changes and strategies to promote staff well-being. </w:t>
      </w:r>
      <w:r w:rsidR="00FE0E5E" w:rsidRPr="00926FCC">
        <w:rPr>
          <w:rFonts w:ascii="Arial" w:hAnsi="Arial" w:cs="Arial"/>
          <w:sz w:val="22"/>
          <w:szCs w:val="22"/>
        </w:rPr>
        <w:t>However</w:t>
      </w:r>
      <w:r w:rsidR="00565AF9" w:rsidRPr="00926FCC">
        <w:rPr>
          <w:rFonts w:ascii="Arial" w:hAnsi="Arial" w:cs="Arial"/>
          <w:sz w:val="22"/>
          <w:szCs w:val="22"/>
        </w:rPr>
        <w:t>,</w:t>
      </w:r>
      <w:r w:rsidR="00FE0E5E" w:rsidRPr="00926FCC">
        <w:rPr>
          <w:rFonts w:ascii="Arial" w:hAnsi="Arial" w:cs="Arial"/>
          <w:sz w:val="22"/>
          <w:szCs w:val="22"/>
        </w:rPr>
        <w:t xml:space="preserve"> after reviewing the </w:t>
      </w:r>
      <w:r w:rsidR="00A13855" w:rsidRPr="00926FCC">
        <w:rPr>
          <w:rFonts w:ascii="Arial" w:hAnsi="Arial" w:cs="Arial"/>
          <w:sz w:val="22"/>
          <w:szCs w:val="22"/>
        </w:rPr>
        <w:t>SDP</w:t>
      </w:r>
      <w:r w:rsidR="00D04481" w:rsidRPr="00926FCC">
        <w:rPr>
          <w:rFonts w:ascii="Arial" w:hAnsi="Arial" w:cs="Arial"/>
          <w:sz w:val="22"/>
          <w:szCs w:val="22"/>
        </w:rPr>
        <w:t xml:space="preserve"> and listening to staff’s opinions in the school, it has become apparent that the school does not provide a Well-being Officer who could help support the staff and learners. It is believed that providing a Well-being Officer in the school could help meet part of the aim for promoting positive staff well-being. According to NASUWT The Teacher’s Union </w:t>
      </w:r>
      <w:r w:rsidR="00D60169" w:rsidRPr="00926FCC">
        <w:rPr>
          <w:rFonts w:ascii="Arial" w:hAnsi="Arial" w:cs="Arial"/>
          <w:sz w:val="22"/>
          <w:szCs w:val="22"/>
        </w:rPr>
        <w:t xml:space="preserve">(2022), 66% of teaching participants stated how their school does not provide an on-site Well-being Officer that the staff and learners can talk to. </w:t>
      </w:r>
      <w:r w:rsidR="00452FBA" w:rsidRPr="00926FCC">
        <w:rPr>
          <w:rFonts w:ascii="Arial" w:hAnsi="Arial" w:cs="Arial"/>
          <w:sz w:val="22"/>
          <w:szCs w:val="22"/>
        </w:rPr>
        <w:t>Having an in-house Well-being Officer in the school could provide teachers with</w:t>
      </w:r>
      <w:r w:rsidR="001B33B5" w:rsidRPr="00926FCC">
        <w:rPr>
          <w:rFonts w:ascii="Arial" w:hAnsi="Arial" w:cs="Arial"/>
          <w:sz w:val="22"/>
          <w:szCs w:val="22"/>
        </w:rPr>
        <w:t xml:space="preserve"> </w:t>
      </w:r>
      <w:r w:rsidR="00452FBA" w:rsidRPr="00926FCC">
        <w:rPr>
          <w:rFonts w:ascii="Arial" w:hAnsi="Arial" w:cs="Arial"/>
          <w:sz w:val="22"/>
          <w:szCs w:val="22"/>
        </w:rPr>
        <w:t xml:space="preserve">access to an individual </w:t>
      </w:r>
      <w:r w:rsidR="009268CF" w:rsidRPr="00926FCC">
        <w:rPr>
          <w:rFonts w:ascii="Arial" w:hAnsi="Arial" w:cs="Arial"/>
          <w:sz w:val="22"/>
          <w:szCs w:val="22"/>
        </w:rPr>
        <w:t>with whom</w:t>
      </w:r>
      <w:r w:rsidR="00452FBA" w:rsidRPr="00926FCC">
        <w:rPr>
          <w:rFonts w:ascii="Arial" w:hAnsi="Arial" w:cs="Arial"/>
          <w:sz w:val="22"/>
          <w:szCs w:val="22"/>
        </w:rPr>
        <w:t xml:space="preserve"> they can discuss problems and feelings in a confidential environment. </w:t>
      </w:r>
      <w:r w:rsidR="001B33B5" w:rsidRPr="00926FCC">
        <w:rPr>
          <w:rFonts w:ascii="Arial" w:hAnsi="Arial" w:cs="Arial"/>
          <w:sz w:val="22"/>
          <w:szCs w:val="22"/>
        </w:rPr>
        <w:t>This could potentially involve regular check-ins</w:t>
      </w:r>
      <w:r w:rsidR="009268CF" w:rsidRPr="00926FCC">
        <w:rPr>
          <w:rFonts w:ascii="Arial" w:hAnsi="Arial" w:cs="Arial"/>
          <w:sz w:val="22"/>
          <w:szCs w:val="22"/>
        </w:rPr>
        <w:t xml:space="preserve">, </w:t>
      </w:r>
      <w:r w:rsidR="001B33B5" w:rsidRPr="00926FCC">
        <w:rPr>
          <w:rFonts w:ascii="Arial" w:hAnsi="Arial" w:cs="Arial"/>
          <w:sz w:val="22"/>
          <w:szCs w:val="22"/>
        </w:rPr>
        <w:t>which could include a discussion on current problems</w:t>
      </w:r>
      <w:r w:rsidR="008C6E8C" w:rsidRPr="00926FCC">
        <w:rPr>
          <w:rFonts w:ascii="Arial" w:hAnsi="Arial" w:cs="Arial"/>
          <w:sz w:val="22"/>
          <w:szCs w:val="22"/>
        </w:rPr>
        <w:t>,</w:t>
      </w:r>
      <w:r w:rsidR="001B33B5" w:rsidRPr="00926FCC">
        <w:rPr>
          <w:rFonts w:ascii="Arial" w:hAnsi="Arial" w:cs="Arial"/>
          <w:sz w:val="22"/>
          <w:szCs w:val="22"/>
        </w:rPr>
        <w:t xml:space="preserve"> as well as providing key coping strategies and feeding back to senior leadership </w:t>
      </w:r>
      <w:r w:rsidR="00C11614" w:rsidRPr="00926FCC">
        <w:rPr>
          <w:rFonts w:ascii="Arial" w:hAnsi="Arial" w:cs="Arial"/>
          <w:sz w:val="22"/>
          <w:szCs w:val="22"/>
        </w:rPr>
        <w:t xml:space="preserve">with </w:t>
      </w:r>
      <w:r w:rsidR="001B33B5" w:rsidRPr="00926FCC">
        <w:rPr>
          <w:rFonts w:ascii="Arial" w:hAnsi="Arial" w:cs="Arial"/>
          <w:sz w:val="22"/>
          <w:szCs w:val="22"/>
        </w:rPr>
        <w:t xml:space="preserve">solutions that could improve staff well-being throughout the school. </w:t>
      </w:r>
      <w:r w:rsidR="00565AF9" w:rsidRPr="00926FCC">
        <w:rPr>
          <w:rFonts w:ascii="Arial" w:hAnsi="Arial" w:cs="Arial"/>
          <w:sz w:val="22"/>
          <w:szCs w:val="22"/>
        </w:rPr>
        <w:t>Although,</w:t>
      </w:r>
      <w:r w:rsidR="009268CF" w:rsidRPr="00926FCC">
        <w:rPr>
          <w:rFonts w:ascii="Arial" w:hAnsi="Arial" w:cs="Arial"/>
          <w:sz w:val="22"/>
          <w:szCs w:val="22"/>
        </w:rPr>
        <w:t xml:space="preserve"> </w:t>
      </w:r>
      <w:proofErr w:type="gramStart"/>
      <w:r w:rsidR="009268CF" w:rsidRPr="00926FCC">
        <w:rPr>
          <w:rFonts w:ascii="Arial" w:hAnsi="Arial" w:cs="Arial"/>
          <w:sz w:val="22"/>
          <w:szCs w:val="22"/>
        </w:rPr>
        <w:t>particular consideration</w:t>
      </w:r>
      <w:proofErr w:type="gramEnd"/>
      <w:r w:rsidR="009268CF" w:rsidRPr="00926FCC">
        <w:rPr>
          <w:rFonts w:ascii="Arial" w:hAnsi="Arial" w:cs="Arial"/>
          <w:sz w:val="22"/>
          <w:szCs w:val="22"/>
        </w:rPr>
        <w:t xml:space="preserve"> should be taken to the cost of providing a well-being officer, as this would need to be included within the SDP.</w:t>
      </w:r>
      <w:r w:rsidR="00565AF9" w:rsidRPr="00926FCC">
        <w:rPr>
          <w:rFonts w:ascii="Arial" w:hAnsi="Arial" w:cs="Arial"/>
          <w:sz w:val="22"/>
          <w:szCs w:val="22"/>
        </w:rPr>
        <w:t xml:space="preserve"> </w:t>
      </w:r>
    </w:p>
    <w:p w14:paraId="047B7974" w14:textId="77777777" w:rsidR="009500F8" w:rsidRPr="00926FCC" w:rsidRDefault="009500F8" w:rsidP="00926FCC">
      <w:pPr>
        <w:spacing w:line="360" w:lineRule="auto"/>
        <w:jc w:val="both"/>
        <w:rPr>
          <w:rFonts w:ascii="Arial" w:hAnsi="Arial" w:cs="Arial"/>
          <w:b/>
          <w:bCs/>
        </w:rPr>
      </w:pPr>
    </w:p>
    <w:p w14:paraId="6F731953" w14:textId="184B6FA1" w:rsidR="00A02043" w:rsidRPr="00926FCC" w:rsidRDefault="00547696" w:rsidP="00926FCC">
      <w:pPr>
        <w:spacing w:line="360" w:lineRule="auto"/>
        <w:jc w:val="both"/>
        <w:rPr>
          <w:rFonts w:ascii="Arial" w:hAnsi="Arial" w:cs="Arial"/>
          <w:sz w:val="22"/>
          <w:szCs w:val="22"/>
        </w:rPr>
      </w:pPr>
      <w:r w:rsidRPr="00926FCC">
        <w:rPr>
          <w:rFonts w:ascii="Arial" w:hAnsi="Arial" w:cs="Arial"/>
          <w:sz w:val="22"/>
          <w:szCs w:val="22"/>
        </w:rPr>
        <w:t xml:space="preserve">Another potential area for improvement </w:t>
      </w:r>
      <w:r w:rsidR="00955895" w:rsidRPr="00926FCC">
        <w:rPr>
          <w:rFonts w:ascii="Arial" w:hAnsi="Arial" w:cs="Arial"/>
          <w:sz w:val="22"/>
          <w:szCs w:val="22"/>
        </w:rPr>
        <w:t>connected</w:t>
      </w:r>
      <w:r w:rsidRPr="00926FCC">
        <w:rPr>
          <w:rFonts w:ascii="Arial" w:hAnsi="Arial" w:cs="Arial"/>
          <w:sz w:val="22"/>
          <w:szCs w:val="22"/>
        </w:rPr>
        <w:t xml:space="preserve"> to well-being could be linked to the Planning, Preparation and Assessment (PPA) time that staff are allocated (normally on a weekly basis). This time should ideally be used by staff to plan future lessons, catch up on marking and create resources. NASUWT states that staff are entitled to a </w:t>
      </w:r>
      <w:r w:rsidR="00FD7AC7" w:rsidRPr="00926FCC">
        <w:rPr>
          <w:rFonts w:ascii="Arial" w:hAnsi="Arial" w:cs="Arial"/>
          <w:sz w:val="22"/>
          <w:szCs w:val="22"/>
        </w:rPr>
        <w:t>‘</w:t>
      </w:r>
      <w:r w:rsidRPr="00926FCC">
        <w:rPr>
          <w:rFonts w:ascii="Arial" w:hAnsi="Arial" w:cs="Arial"/>
          <w:sz w:val="22"/>
          <w:szCs w:val="22"/>
        </w:rPr>
        <w:t>minimum of 10% of timetabled teaching time</w:t>
      </w:r>
      <w:r w:rsidR="00FD7AC7" w:rsidRPr="00926FCC">
        <w:rPr>
          <w:rFonts w:ascii="Arial" w:hAnsi="Arial" w:cs="Arial"/>
          <w:sz w:val="22"/>
          <w:szCs w:val="22"/>
        </w:rPr>
        <w:t>’</w:t>
      </w:r>
      <w:r w:rsidRPr="00926FCC">
        <w:rPr>
          <w:rFonts w:ascii="Arial" w:hAnsi="Arial" w:cs="Arial"/>
          <w:sz w:val="22"/>
          <w:szCs w:val="22"/>
        </w:rPr>
        <w:t xml:space="preserve"> </w:t>
      </w:r>
      <w:r w:rsidR="00FD7AC7" w:rsidRPr="00926FCC">
        <w:rPr>
          <w:rFonts w:ascii="Arial" w:hAnsi="Arial" w:cs="Arial"/>
          <w:sz w:val="22"/>
          <w:szCs w:val="22"/>
        </w:rPr>
        <w:t>and time should be blocked out in no less than thirty-minute slots (NASUWT, 2023). Following personal observation and talking with staff at School X,</w:t>
      </w:r>
      <w:r w:rsidR="00D617B3" w:rsidRPr="00926FCC">
        <w:rPr>
          <w:rFonts w:ascii="Arial" w:hAnsi="Arial" w:cs="Arial"/>
          <w:sz w:val="22"/>
          <w:szCs w:val="22"/>
        </w:rPr>
        <w:t xml:space="preserve"> it has been found that many teachers who are on the senior leadership team or have other responsibilities in the school, tend to use their PPA time to engage with these</w:t>
      </w:r>
      <w:r w:rsidR="00955895" w:rsidRPr="00926FCC">
        <w:rPr>
          <w:rFonts w:ascii="Arial" w:hAnsi="Arial" w:cs="Arial"/>
          <w:sz w:val="22"/>
          <w:szCs w:val="22"/>
        </w:rPr>
        <w:t xml:space="preserve"> responsibilities</w:t>
      </w:r>
      <w:r w:rsidR="00D617B3" w:rsidRPr="00926FCC">
        <w:rPr>
          <w:rFonts w:ascii="Arial" w:hAnsi="Arial" w:cs="Arial"/>
          <w:sz w:val="22"/>
          <w:szCs w:val="22"/>
        </w:rPr>
        <w:t xml:space="preserve">. </w:t>
      </w:r>
      <w:r w:rsidR="00D617B3" w:rsidRPr="00926FCC">
        <w:rPr>
          <w:rFonts w:ascii="Arial" w:hAnsi="Arial" w:cs="Arial"/>
          <w:sz w:val="22"/>
          <w:szCs w:val="22"/>
        </w:rPr>
        <w:lastRenderedPageBreak/>
        <w:t xml:space="preserve">It has been mentioned by staff at School X how this can affect their workload, therefore causing more stress due to </w:t>
      </w:r>
      <w:r w:rsidR="00653F32" w:rsidRPr="00926FCC">
        <w:rPr>
          <w:rFonts w:ascii="Arial" w:hAnsi="Arial" w:cs="Arial"/>
          <w:sz w:val="22"/>
          <w:szCs w:val="22"/>
        </w:rPr>
        <w:t>the</w:t>
      </w:r>
      <w:r w:rsidR="00D617B3" w:rsidRPr="00926FCC">
        <w:rPr>
          <w:rFonts w:ascii="Arial" w:hAnsi="Arial" w:cs="Arial"/>
          <w:sz w:val="22"/>
          <w:szCs w:val="22"/>
        </w:rPr>
        <w:t xml:space="preserve"> lack </w:t>
      </w:r>
      <w:r w:rsidR="00653F32" w:rsidRPr="00926FCC">
        <w:rPr>
          <w:rFonts w:ascii="Arial" w:hAnsi="Arial" w:cs="Arial"/>
          <w:sz w:val="22"/>
          <w:szCs w:val="22"/>
        </w:rPr>
        <w:t>of available time during the school week. School X could consider</w:t>
      </w:r>
      <w:r w:rsidR="00D617B3" w:rsidRPr="00926FCC">
        <w:rPr>
          <w:rFonts w:ascii="Arial" w:hAnsi="Arial" w:cs="Arial"/>
          <w:sz w:val="22"/>
          <w:szCs w:val="22"/>
        </w:rPr>
        <w:t xml:space="preserve"> </w:t>
      </w:r>
      <w:r w:rsidR="00653F32" w:rsidRPr="00926FCC">
        <w:rPr>
          <w:rFonts w:ascii="Arial" w:hAnsi="Arial" w:cs="Arial"/>
          <w:sz w:val="22"/>
          <w:szCs w:val="22"/>
        </w:rPr>
        <w:t xml:space="preserve">adopting clear policies around how to utilise their PPA time and advocate for no other tasks to be completed during this time. </w:t>
      </w:r>
    </w:p>
    <w:p w14:paraId="43596BC8" w14:textId="237333B7" w:rsidR="009268CF" w:rsidRDefault="009268CF" w:rsidP="00926FCC">
      <w:pPr>
        <w:spacing w:line="360" w:lineRule="auto"/>
        <w:jc w:val="both"/>
        <w:rPr>
          <w:rFonts w:ascii="Arial" w:hAnsi="Arial" w:cs="Arial"/>
          <w:b/>
          <w:bCs/>
          <w:sz w:val="28"/>
          <w:szCs w:val="28"/>
        </w:rPr>
      </w:pPr>
    </w:p>
    <w:p w14:paraId="1593BF89" w14:textId="77777777" w:rsidR="00926FCC" w:rsidRPr="00E073F0" w:rsidRDefault="00926FCC" w:rsidP="00926FCC">
      <w:pPr>
        <w:spacing w:line="360" w:lineRule="auto"/>
        <w:jc w:val="both"/>
        <w:rPr>
          <w:rFonts w:ascii="Arial" w:hAnsi="Arial" w:cs="Arial"/>
          <w:b/>
          <w:bCs/>
          <w:sz w:val="28"/>
          <w:szCs w:val="28"/>
        </w:rPr>
      </w:pPr>
    </w:p>
    <w:p w14:paraId="59C40A55" w14:textId="0C05E1F2" w:rsidR="00BD5081" w:rsidRDefault="00A02043" w:rsidP="00926FCC">
      <w:pPr>
        <w:spacing w:line="360" w:lineRule="auto"/>
        <w:jc w:val="both"/>
        <w:rPr>
          <w:rFonts w:ascii="Arial" w:hAnsi="Arial" w:cs="Arial"/>
          <w:b/>
          <w:bCs/>
          <w:sz w:val="28"/>
          <w:szCs w:val="28"/>
        </w:rPr>
      </w:pPr>
      <w:r>
        <w:rPr>
          <w:rFonts w:ascii="Arial" w:hAnsi="Arial" w:cs="Arial"/>
          <w:b/>
          <w:bCs/>
          <w:sz w:val="28"/>
          <w:szCs w:val="28"/>
        </w:rPr>
        <w:t>Conclusion</w:t>
      </w:r>
    </w:p>
    <w:p w14:paraId="1BAEB5DA" w14:textId="1856D023" w:rsidR="006175E4" w:rsidRPr="00926FCC" w:rsidRDefault="006175E4" w:rsidP="00926FCC">
      <w:pPr>
        <w:spacing w:line="360" w:lineRule="auto"/>
        <w:jc w:val="both"/>
        <w:rPr>
          <w:rFonts w:ascii="Arial" w:hAnsi="Arial" w:cs="Arial"/>
          <w:sz w:val="22"/>
          <w:szCs w:val="22"/>
        </w:rPr>
      </w:pPr>
      <w:r w:rsidRPr="00926FCC">
        <w:rPr>
          <w:rFonts w:ascii="Arial" w:hAnsi="Arial" w:cs="Arial"/>
          <w:sz w:val="22"/>
          <w:szCs w:val="22"/>
        </w:rPr>
        <w:t xml:space="preserve">To conclude this assignment, by understanding the process and involvement of a </w:t>
      </w:r>
      <w:r w:rsidR="00A13855" w:rsidRPr="00926FCC">
        <w:rPr>
          <w:rFonts w:ascii="Arial" w:hAnsi="Arial" w:cs="Arial"/>
          <w:sz w:val="22"/>
          <w:szCs w:val="22"/>
        </w:rPr>
        <w:t>SDP</w:t>
      </w:r>
      <w:r w:rsidRPr="00926FCC">
        <w:rPr>
          <w:rFonts w:ascii="Arial" w:hAnsi="Arial" w:cs="Arial"/>
          <w:sz w:val="22"/>
          <w:szCs w:val="22"/>
        </w:rPr>
        <w:t>, it has shown the importance of what staff, stakeholders and learners provide for their school</w:t>
      </w:r>
      <w:r w:rsidR="00BD5081" w:rsidRPr="00926FCC">
        <w:rPr>
          <w:rFonts w:ascii="Arial" w:hAnsi="Arial" w:cs="Arial"/>
          <w:sz w:val="22"/>
          <w:szCs w:val="22"/>
        </w:rPr>
        <w:t>,</w:t>
      </w:r>
      <w:r w:rsidRPr="00926FCC">
        <w:rPr>
          <w:rFonts w:ascii="Arial" w:hAnsi="Arial" w:cs="Arial"/>
          <w:sz w:val="22"/>
          <w:szCs w:val="22"/>
        </w:rPr>
        <w:t xml:space="preserve"> </w:t>
      </w:r>
      <w:proofErr w:type="gramStart"/>
      <w:r w:rsidRPr="00926FCC">
        <w:rPr>
          <w:rFonts w:ascii="Arial" w:hAnsi="Arial" w:cs="Arial"/>
          <w:sz w:val="22"/>
          <w:szCs w:val="22"/>
        </w:rPr>
        <w:t>in order to</w:t>
      </w:r>
      <w:proofErr w:type="gramEnd"/>
      <w:r w:rsidRPr="00926FCC">
        <w:rPr>
          <w:rFonts w:ascii="Arial" w:hAnsi="Arial" w:cs="Arial"/>
          <w:sz w:val="22"/>
          <w:szCs w:val="22"/>
        </w:rPr>
        <w:t xml:space="preserve"> work towards the essential improvements. </w:t>
      </w:r>
    </w:p>
    <w:p w14:paraId="17656E7D" w14:textId="27A8454A" w:rsidR="00BD5081" w:rsidRPr="00926FCC" w:rsidRDefault="00BD5081" w:rsidP="00926FCC">
      <w:pPr>
        <w:spacing w:line="360" w:lineRule="auto"/>
        <w:jc w:val="both"/>
        <w:rPr>
          <w:rFonts w:ascii="Arial" w:hAnsi="Arial" w:cs="Arial"/>
          <w:sz w:val="22"/>
          <w:szCs w:val="22"/>
        </w:rPr>
      </w:pPr>
      <w:r w:rsidRPr="00926FCC">
        <w:rPr>
          <w:rFonts w:ascii="Arial" w:hAnsi="Arial" w:cs="Arial"/>
          <w:sz w:val="22"/>
          <w:szCs w:val="22"/>
        </w:rPr>
        <w:t xml:space="preserve">As previously mentioned, School X has identified four key areas to improve on with well-being the chosen focus within this assignment. </w:t>
      </w:r>
      <w:r w:rsidR="002553FB" w:rsidRPr="00926FCC">
        <w:rPr>
          <w:rFonts w:ascii="Arial" w:hAnsi="Arial" w:cs="Arial"/>
          <w:sz w:val="22"/>
          <w:szCs w:val="22"/>
        </w:rPr>
        <w:t xml:space="preserve">School X </w:t>
      </w:r>
      <w:r w:rsidR="00955895" w:rsidRPr="00926FCC">
        <w:rPr>
          <w:rFonts w:ascii="Arial" w:hAnsi="Arial" w:cs="Arial"/>
          <w:sz w:val="22"/>
          <w:szCs w:val="22"/>
        </w:rPr>
        <w:t xml:space="preserve">(2022) </w:t>
      </w:r>
      <w:r w:rsidR="002553FB" w:rsidRPr="00926FCC">
        <w:rPr>
          <w:rFonts w:ascii="Arial" w:hAnsi="Arial" w:cs="Arial"/>
          <w:sz w:val="22"/>
          <w:szCs w:val="22"/>
        </w:rPr>
        <w:t xml:space="preserve">aimed to review existing strategies and renew/revise measures with a set timeline of Spring 2023. By understanding the action plan that School X has produced, </w:t>
      </w:r>
      <w:proofErr w:type="gramStart"/>
      <w:r w:rsidR="002553FB" w:rsidRPr="00926FCC">
        <w:rPr>
          <w:rFonts w:ascii="Arial" w:hAnsi="Arial" w:cs="Arial"/>
          <w:sz w:val="22"/>
          <w:szCs w:val="22"/>
        </w:rPr>
        <w:t>it is clear that they</w:t>
      </w:r>
      <w:proofErr w:type="gramEnd"/>
      <w:r w:rsidR="002553FB" w:rsidRPr="00926FCC">
        <w:rPr>
          <w:rFonts w:ascii="Arial" w:hAnsi="Arial" w:cs="Arial"/>
          <w:sz w:val="22"/>
          <w:szCs w:val="22"/>
        </w:rPr>
        <w:t xml:space="preserve"> are progressing well which could be evidenced by the updates to the staff room and scheduling activities</w:t>
      </w:r>
      <w:r w:rsidR="00955895" w:rsidRPr="00926FCC">
        <w:rPr>
          <w:rFonts w:ascii="Arial" w:hAnsi="Arial" w:cs="Arial"/>
          <w:sz w:val="22"/>
          <w:szCs w:val="22"/>
        </w:rPr>
        <w:t>,</w:t>
      </w:r>
      <w:r w:rsidR="002553FB" w:rsidRPr="00926FCC">
        <w:rPr>
          <w:rFonts w:ascii="Arial" w:hAnsi="Arial" w:cs="Arial"/>
          <w:sz w:val="22"/>
          <w:szCs w:val="22"/>
        </w:rPr>
        <w:t xml:space="preserve"> with the aim of providing staff the ability to relax in a social setting. However, further improvements could be made in the form of ensuring staff maximise their PPA time</w:t>
      </w:r>
      <w:r w:rsidR="00E76B36" w:rsidRPr="00926FCC">
        <w:rPr>
          <w:rFonts w:ascii="Arial" w:hAnsi="Arial" w:cs="Arial"/>
          <w:sz w:val="22"/>
          <w:szCs w:val="22"/>
        </w:rPr>
        <w:t>,</w:t>
      </w:r>
      <w:r w:rsidR="002553FB" w:rsidRPr="00926FCC">
        <w:rPr>
          <w:rFonts w:ascii="Arial" w:hAnsi="Arial" w:cs="Arial"/>
          <w:sz w:val="22"/>
          <w:szCs w:val="22"/>
        </w:rPr>
        <w:t xml:space="preserve"> as well as </w:t>
      </w:r>
      <w:r w:rsidR="00955895" w:rsidRPr="00926FCC">
        <w:rPr>
          <w:rFonts w:ascii="Arial" w:hAnsi="Arial" w:cs="Arial"/>
          <w:sz w:val="22"/>
          <w:szCs w:val="22"/>
        </w:rPr>
        <w:t>setting</w:t>
      </w:r>
      <w:r w:rsidR="002553FB" w:rsidRPr="00926FCC">
        <w:rPr>
          <w:rFonts w:ascii="Arial" w:hAnsi="Arial" w:cs="Arial"/>
          <w:sz w:val="22"/>
          <w:szCs w:val="22"/>
        </w:rPr>
        <w:t xml:space="preserve"> a well-being officer in place to </w:t>
      </w:r>
      <w:r w:rsidR="00E76B36" w:rsidRPr="00926FCC">
        <w:rPr>
          <w:rFonts w:ascii="Arial" w:hAnsi="Arial" w:cs="Arial"/>
          <w:sz w:val="22"/>
          <w:szCs w:val="22"/>
        </w:rPr>
        <w:t>manage</w:t>
      </w:r>
      <w:r w:rsidR="002553FB" w:rsidRPr="00926FCC">
        <w:rPr>
          <w:rFonts w:ascii="Arial" w:hAnsi="Arial" w:cs="Arial"/>
          <w:sz w:val="22"/>
          <w:szCs w:val="22"/>
        </w:rPr>
        <w:t xml:space="preserve"> all things well-being within the school. The well-being of staff could be deemed a priority as stated above, 91% of teachers reporting that their job has adversely affected their mental health (NASUWT, 2022). </w:t>
      </w:r>
    </w:p>
    <w:p w14:paraId="4757C9C9" w14:textId="77777777" w:rsidR="009268CF" w:rsidRPr="00926FCC" w:rsidRDefault="009268CF" w:rsidP="00926FCC">
      <w:pPr>
        <w:spacing w:line="360" w:lineRule="auto"/>
        <w:jc w:val="both"/>
        <w:rPr>
          <w:rFonts w:ascii="Arial" w:hAnsi="Arial" w:cs="Arial"/>
          <w:sz w:val="22"/>
          <w:szCs w:val="22"/>
        </w:rPr>
      </w:pPr>
    </w:p>
    <w:p w14:paraId="14CDBB91" w14:textId="556DD736" w:rsidR="00E97972" w:rsidRPr="00926FCC" w:rsidRDefault="00E97972" w:rsidP="00926FCC">
      <w:pPr>
        <w:spacing w:line="360" w:lineRule="auto"/>
        <w:jc w:val="both"/>
        <w:rPr>
          <w:rFonts w:ascii="Arial" w:hAnsi="Arial" w:cs="Arial"/>
          <w:sz w:val="22"/>
          <w:szCs w:val="22"/>
        </w:rPr>
      </w:pPr>
      <w:r w:rsidRPr="00926FCC">
        <w:rPr>
          <w:rFonts w:ascii="Arial" w:hAnsi="Arial" w:cs="Arial"/>
          <w:sz w:val="22"/>
          <w:szCs w:val="22"/>
        </w:rPr>
        <w:t xml:space="preserve">In future practice, it would be important to become involved in the </w:t>
      </w:r>
      <w:r w:rsidR="00A13855" w:rsidRPr="00926FCC">
        <w:rPr>
          <w:rFonts w:ascii="Arial" w:hAnsi="Arial" w:cs="Arial"/>
          <w:sz w:val="22"/>
          <w:szCs w:val="22"/>
        </w:rPr>
        <w:t>SDP</w:t>
      </w:r>
      <w:r w:rsidR="000B0C11" w:rsidRPr="00926FCC">
        <w:rPr>
          <w:rFonts w:ascii="Arial" w:hAnsi="Arial" w:cs="Arial"/>
          <w:sz w:val="22"/>
          <w:szCs w:val="22"/>
        </w:rPr>
        <w:t>, for example completing the self-evaluation and providing possible area</w:t>
      </w:r>
      <w:r w:rsidR="00E76B36" w:rsidRPr="00926FCC">
        <w:rPr>
          <w:rFonts w:ascii="Arial" w:hAnsi="Arial" w:cs="Arial"/>
          <w:sz w:val="22"/>
          <w:szCs w:val="22"/>
        </w:rPr>
        <w:t>s</w:t>
      </w:r>
      <w:r w:rsidR="000B0C11" w:rsidRPr="00926FCC">
        <w:rPr>
          <w:rFonts w:ascii="Arial" w:hAnsi="Arial" w:cs="Arial"/>
          <w:sz w:val="22"/>
          <w:szCs w:val="22"/>
        </w:rPr>
        <w:t xml:space="preserve"> of improvements to the school’s senior leadership, such as becoming involved in well-being workshops. This therefore can achieve many standards of the Professional Teaching Standards </w:t>
      </w:r>
      <w:proofErr w:type="gramStart"/>
      <w:r w:rsidR="000B0C11" w:rsidRPr="00926FCC">
        <w:rPr>
          <w:rFonts w:ascii="Arial" w:hAnsi="Arial" w:cs="Arial"/>
          <w:sz w:val="22"/>
          <w:szCs w:val="22"/>
        </w:rPr>
        <w:t>and in particular, achieve</w:t>
      </w:r>
      <w:proofErr w:type="gramEnd"/>
      <w:r w:rsidR="000B0C11" w:rsidRPr="00926FCC">
        <w:rPr>
          <w:rFonts w:ascii="Arial" w:hAnsi="Arial" w:cs="Arial"/>
          <w:sz w:val="22"/>
          <w:szCs w:val="22"/>
        </w:rPr>
        <w:t xml:space="preserve"> ‘supporting formal leadership roles’</w:t>
      </w:r>
      <w:r w:rsidR="00E76B36" w:rsidRPr="00926FCC">
        <w:rPr>
          <w:rFonts w:ascii="Arial" w:hAnsi="Arial" w:cs="Arial"/>
          <w:sz w:val="22"/>
          <w:szCs w:val="22"/>
        </w:rPr>
        <w:t>,</w:t>
      </w:r>
      <w:r w:rsidR="000B0C11" w:rsidRPr="00926FCC">
        <w:rPr>
          <w:rFonts w:ascii="Arial" w:hAnsi="Arial" w:cs="Arial"/>
          <w:sz w:val="22"/>
          <w:szCs w:val="22"/>
        </w:rPr>
        <w:t xml:space="preserve"> by understanding the responsibilities involved in the </w:t>
      </w:r>
      <w:r w:rsidR="00A13855" w:rsidRPr="00926FCC">
        <w:rPr>
          <w:rFonts w:ascii="Arial" w:hAnsi="Arial" w:cs="Arial"/>
          <w:sz w:val="22"/>
          <w:szCs w:val="22"/>
        </w:rPr>
        <w:t>SDP</w:t>
      </w:r>
      <w:r w:rsidR="000B0C11" w:rsidRPr="00926FCC">
        <w:rPr>
          <w:rFonts w:ascii="Arial" w:hAnsi="Arial" w:cs="Arial"/>
          <w:sz w:val="22"/>
          <w:szCs w:val="22"/>
        </w:rPr>
        <w:t xml:space="preserve"> for the school’s vision (Welsh Government, 2019).</w:t>
      </w:r>
    </w:p>
    <w:p w14:paraId="60841666" w14:textId="465C4216" w:rsidR="00D079E7" w:rsidRDefault="00D079E7" w:rsidP="00427015">
      <w:pPr>
        <w:spacing w:line="360" w:lineRule="auto"/>
        <w:rPr>
          <w:rFonts w:ascii="Arial" w:hAnsi="Arial" w:cs="Arial"/>
          <w:b/>
          <w:bCs/>
          <w:sz w:val="28"/>
          <w:szCs w:val="28"/>
        </w:rPr>
      </w:pPr>
    </w:p>
    <w:p w14:paraId="332C4D85" w14:textId="77777777" w:rsidR="00A1656A" w:rsidRDefault="00A1656A" w:rsidP="00805BDD">
      <w:pPr>
        <w:spacing w:line="360" w:lineRule="auto"/>
        <w:rPr>
          <w:rFonts w:ascii="Arial" w:hAnsi="Arial" w:cs="Arial"/>
          <w:b/>
          <w:bCs/>
          <w:sz w:val="28"/>
          <w:szCs w:val="28"/>
        </w:rPr>
      </w:pPr>
    </w:p>
    <w:p w14:paraId="5E68543D" w14:textId="77777777" w:rsidR="0097343D" w:rsidRDefault="0097343D" w:rsidP="001D48B0">
      <w:pPr>
        <w:spacing w:line="360" w:lineRule="auto"/>
        <w:rPr>
          <w:rFonts w:ascii="Arial" w:hAnsi="Arial" w:cs="Arial"/>
          <w:b/>
          <w:bCs/>
          <w:sz w:val="28"/>
          <w:szCs w:val="28"/>
        </w:rPr>
      </w:pPr>
    </w:p>
    <w:p w14:paraId="0CA29283" w14:textId="77777777" w:rsidR="0097343D" w:rsidRDefault="0097343D" w:rsidP="001D48B0">
      <w:pPr>
        <w:spacing w:line="360" w:lineRule="auto"/>
        <w:rPr>
          <w:rFonts w:ascii="Arial" w:hAnsi="Arial" w:cs="Arial"/>
          <w:b/>
          <w:bCs/>
          <w:sz w:val="28"/>
          <w:szCs w:val="28"/>
        </w:rPr>
      </w:pPr>
    </w:p>
    <w:p w14:paraId="24C63F3A" w14:textId="77777777" w:rsidR="0097343D" w:rsidRDefault="0097343D" w:rsidP="001D48B0">
      <w:pPr>
        <w:spacing w:line="360" w:lineRule="auto"/>
        <w:rPr>
          <w:rFonts w:ascii="Arial" w:hAnsi="Arial" w:cs="Arial"/>
          <w:b/>
          <w:bCs/>
          <w:sz w:val="28"/>
          <w:szCs w:val="28"/>
        </w:rPr>
      </w:pPr>
    </w:p>
    <w:p w14:paraId="5C3FD3A6" w14:textId="77777777" w:rsidR="0097343D" w:rsidRDefault="0097343D" w:rsidP="001D48B0">
      <w:pPr>
        <w:spacing w:line="360" w:lineRule="auto"/>
        <w:rPr>
          <w:rFonts w:ascii="Arial" w:hAnsi="Arial" w:cs="Arial"/>
          <w:b/>
          <w:bCs/>
          <w:sz w:val="28"/>
          <w:szCs w:val="28"/>
        </w:rPr>
      </w:pPr>
    </w:p>
    <w:p w14:paraId="0FAD676C" w14:textId="77777777" w:rsidR="0097343D" w:rsidRDefault="0097343D" w:rsidP="001D48B0">
      <w:pPr>
        <w:spacing w:line="360" w:lineRule="auto"/>
        <w:rPr>
          <w:rFonts w:ascii="Arial" w:hAnsi="Arial" w:cs="Arial"/>
          <w:b/>
          <w:bCs/>
          <w:sz w:val="28"/>
          <w:szCs w:val="28"/>
        </w:rPr>
      </w:pPr>
    </w:p>
    <w:p w14:paraId="68A3577D" w14:textId="17A77E85" w:rsidR="00BF0D03" w:rsidRPr="00BF0D03" w:rsidRDefault="00D079E7" w:rsidP="001D48B0">
      <w:pPr>
        <w:spacing w:line="360" w:lineRule="auto"/>
        <w:rPr>
          <w:rFonts w:ascii="Arial" w:hAnsi="Arial" w:cs="Arial"/>
          <w:b/>
          <w:bCs/>
          <w:sz w:val="28"/>
          <w:szCs w:val="28"/>
        </w:rPr>
      </w:pPr>
      <w:r>
        <w:rPr>
          <w:rFonts w:ascii="Arial" w:hAnsi="Arial" w:cs="Arial"/>
          <w:b/>
          <w:bCs/>
          <w:sz w:val="28"/>
          <w:szCs w:val="28"/>
        </w:rPr>
        <w:lastRenderedPageBreak/>
        <w:t>Reference Lis</w:t>
      </w:r>
      <w:r w:rsidR="00BF0D03">
        <w:rPr>
          <w:rFonts w:ascii="Arial" w:hAnsi="Arial" w:cs="Arial"/>
          <w:b/>
          <w:bCs/>
          <w:sz w:val="28"/>
          <w:szCs w:val="28"/>
        </w:rPr>
        <w:t>t</w:t>
      </w:r>
    </w:p>
    <w:p w14:paraId="5D6040BB" w14:textId="7A5A5947" w:rsidR="00BF0D03" w:rsidRPr="008D5863" w:rsidRDefault="00BF0D03" w:rsidP="008D5863">
      <w:pPr>
        <w:spacing w:line="360" w:lineRule="auto"/>
        <w:rPr>
          <w:rStyle w:val="articletitle"/>
          <w:rFonts w:ascii="Arial" w:hAnsi="Arial" w:cs="Arial"/>
          <w:sz w:val="22"/>
          <w:szCs w:val="22"/>
          <w:shd w:val="clear" w:color="auto" w:fill="FFFFFF"/>
        </w:rPr>
      </w:pPr>
      <w:r w:rsidRPr="008D5863">
        <w:rPr>
          <w:rStyle w:val="author"/>
          <w:rFonts w:ascii="Arial" w:hAnsi="Arial" w:cs="Arial"/>
          <w:sz w:val="22"/>
          <w:szCs w:val="22"/>
          <w:shd w:val="clear" w:color="auto" w:fill="FFFFFF"/>
        </w:rPr>
        <w:t>Abramsky, T., Sundaram, N</w:t>
      </w:r>
      <w:r w:rsidRPr="008D5863">
        <w:rPr>
          <w:rFonts w:ascii="Arial" w:hAnsi="Arial" w:cs="Arial"/>
          <w:sz w:val="22"/>
          <w:szCs w:val="22"/>
          <w:shd w:val="clear" w:color="auto" w:fill="FFFFFF"/>
        </w:rPr>
        <w:t xml:space="preserve">., </w:t>
      </w:r>
      <w:r w:rsidRPr="008D5863">
        <w:rPr>
          <w:rStyle w:val="author"/>
          <w:rFonts w:ascii="Arial" w:hAnsi="Arial" w:cs="Arial"/>
          <w:sz w:val="22"/>
          <w:szCs w:val="22"/>
          <w:shd w:val="clear" w:color="auto" w:fill="FFFFFF"/>
        </w:rPr>
        <w:t>Oswald, WE.</w:t>
      </w:r>
      <w:r w:rsidRPr="008D5863">
        <w:rPr>
          <w:rFonts w:ascii="Arial" w:hAnsi="Arial" w:cs="Arial"/>
          <w:sz w:val="22"/>
          <w:szCs w:val="22"/>
          <w:shd w:val="clear" w:color="auto" w:fill="FFFFFF"/>
        </w:rPr>
        <w:t>, </w:t>
      </w:r>
      <w:r w:rsidRPr="008D5863">
        <w:rPr>
          <w:rStyle w:val="author"/>
          <w:rFonts w:ascii="Arial" w:hAnsi="Arial" w:cs="Arial"/>
          <w:sz w:val="22"/>
          <w:szCs w:val="22"/>
          <w:shd w:val="clear" w:color="auto" w:fill="FFFFFF"/>
        </w:rPr>
        <w:t>Cook, S.</w:t>
      </w:r>
      <w:r w:rsidRPr="008D5863">
        <w:rPr>
          <w:rFonts w:ascii="Arial" w:hAnsi="Arial" w:cs="Arial"/>
          <w:sz w:val="22"/>
          <w:szCs w:val="22"/>
          <w:shd w:val="clear" w:color="auto" w:fill="FFFFFF"/>
        </w:rPr>
        <w:t>, </w:t>
      </w:r>
      <w:r w:rsidRPr="008D5863">
        <w:rPr>
          <w:rStyle w:val="author"/>
          <w:rFonts w:ascii="Arial" w:hAnsi="Arial" w:cs="Arial"/>
          <w:sz w:val="22"/>
          <w:szCs w:val="22"/>
          <w:shd w:val="clear" w:color="auto" w:fill="FFFFFF"/>
        </w:rPr>
        <w:t>Halliday, KE.</w:t>
      </w:r>
      <w:r w:rsidRPr="008D5863">
        <w:rPr>
          <w:rFonts w:ascii="Arial" w:hAnsi="Arial" w:cs="Arial"/>
          <w:sz w:val="22"/>
          <w:szCs w:val="22"/>
          <w:shd w:val="clear" w:color="auto" w:fill="FFFFFF"/>
        </w:rPr>
        <w:t>, </w:t>
      </w:r>
      <w:proofErr w:type="spellStart"/>
      <w:r w:rsidRPr="008D5863">
        <w:rPr>
          <w:rStyle w:val="author"/>
          <w:rFonts w:ascii="Arial" w:hAnsi="Arial" w:cs="Arial"/>
          <w:sz w:val="22"/>
          <w:szCs w:val="22"/>
          <w:shd w:val="clear" w:color="auto" w:fill="FFFFFF"/>
        </w:rPr>
        <w:t>Nguipdop-Djomo</w:t>
      </w:r>
      <w:proofErr w:type="spellEnd"/>
      <w:r w:rsidRPr="008D5863">
        <w:rPr>
          <w:rStyle w:val="author"/>
          <w:rFonts w:ascii="Arial" w:hAnsi="Arial" w:cs="Arial"/>
          <w:sz w:val="22"/>
          <w:szCs w:val="22"/>
          <w:shd w:val="clear" w:color="auto" w:fill="FFFFFF"/>
        </w:rPr>
        <w:t>, P.</w:t>
      </w:r>
      <w:r w:rsidRPr="008D5863">
        <w:rPr>
          <w:rFonts w:ascii="Arial" w:hAnsi="Arial" w:cs="Arial"/>
          <w:sz w:val="22"/>
          <w:szCs w:val="22"/>
          <w:shd w:val="clear" w:color="auto" w:fill="FFFFFF"/>
        </w:rPr>
        <w:t>, </w:t>
      </w:r>
      <w:proofErr w:type="spellStart"/>
      <w:r w:rsidRPr="008D5863">
        <w:rPr>
          <w:rStyle w:val="author"/>
          <w:rFonts w:ascii="Arial" w:hAnsi="Arial" w:cs="Arial"/>
          <w:sz w:val="22"/>
          <w:szCs w:val="22"/>
          <w:shd w:val="clear" w:color="auto" w:fill="FFFFFF"/>
        </w:rPr>
        <w:t>Sturgess</w:t>
      </w:r>
      <w:proofErr w:type="spellEnd"/>
      <w:r w:rsidRPr="008D5863">
        <w:rPr>
          <w:rStyle w:val="author"/>
          <w:rFonts w:ascii="Arial" w:hAnsi="Arial" w:cs="Arial"/>
          <w:sz w:val="22"/>
          <w:szCs w:val="22"/>
          <w:shd w:val="clear" w:color="auto" w:fill="FFFFFF"/>
        </w:rPr>
        <w:t>, J.</w:t>
      </w:r>
      <w:r w:rsidRPr="008D5863">
        <w:rPr>
          <w:rFonts w:ascii="Arial" w:hAnsi="Arial" w:cs="Arial"/>
          <w:sz w:val="22"/>
          <w:szCs w:val="22"/>
          <w:shd w:val="clear" w:color="auto" w:fill="FFFFFF"/>
        </w:rPr>
        <w:t>, </w:t>
      </w:r>
      <w:r w:rsidRPr="008D5863">
        <w:rPr>
          <w:rStyle w:val="author"/>
          <w:rFonts w:ascii="Arial" w:hAnsi="Arial" w:cs="Arial"/>
          <w:sz w:val="22"/>
          <w:szCs w:val="22"/>
          <w:shd w:val="clear" w:color="auto" w:fill="FFFFFF"/>
        </w:rPr>
        <w:t>Ireland, G.</w:t>
      </w:r>
      <w:r w:rsidRPr="008D5863">
        <w:rPr>
          <w:rFonts w:ascii="Arial" w:hAnsi="Arial" w:cs="Arial"/>
          <w:sz w:val="22"/>
          <w:szCs w:val="22"/>
          <w:shd w:val="clear" w:color="auto" w:fill="FFFFFF"/>
        </w:rPr>
        <w:t>, </w:t>
      </w:r>
      <w:proofErr w:type="spellStart"/>
      <w:r w:rsidRPr="008D5863">
        <w:rPr>
          <w:rStyle w:val="author"/>
          <w:rFonts w:ascii="Arial" w:hAnsi="Arial" w:cs="Arial"/>
          <w:sz w:val="22"/>
          <w:szCs w:val="22"/>
          <w:shd w:val="clear" w:color="auto" w:fill="FFFFFF"/>
        </w:rPr>
        <w:t>Ladhani</w:t>
      </w:r>
      <w:proofErr w:type="spellEnd"/>
      <w:r w:rsidRPr="008D5863">
        <w:rPr>
          <w:rStyle w:val="author"/>
          <w:rFonts w:ascii="Arial" w:hAnsi="Arial" w:cs="Arial"/>
          <w:sz w:val="22"/>
          <w:szCs w:val="22"/>
          <w:shd w:val="clear" w:color="auto" w:fill="FFFFFF"/>
        </w:rPr>
        <w:t>, SN</w:t>
      </w:r>
      <w:r w:rsidRPr="008D5863">
        <w:rPr>
          <w:rFonts w:ascii="Arial" w:hAnsi="Arial" w:cs="Arial"/>
          <w:sz w:val="22"/>
          <w:szCs w:val="22"/>
          <w:shd w:val="clear" w:color="auto" w:fill="FFFFFF"/>
        </w:rPr>
        <w:t>, </w:t>
      </w:r>
      <w:proofErr w:type="spellStart"/>
      <w:r w:rsidRPr="008D5863">
        <w:rPr>
          <w:rStyle w:val="author"/>
          <w:rFonts w:ascii="Arial" w:hAnsi="Arial" w:cs="Arial"/>
          <w:sz w:val="22"/>
          <w:szCs w:val="22"/>
          <w:shd w:val="clear" w:color="auto" w:fill="FFFFFF"/>
        </w:rPr>
        <w:t>Mangtani</w:t>
      </w:r>
      <w:proofErr w:type="spellEnd"/>
      <w:r w:rsidRPr="008D5863">
        <w:rPr>
          <w:rStyle w:val="author"/>
          <w:rFonts w:ascii="Arial" w:hAnsi="Arial" w:cs="Arial"/>
          <w:sz w:val="22"/>
          <w:szCs w:val="22"/>
          <w:shd w:val="clear" w:color="auto" w:fill="FFFFFF"/>
        </w:rPr>
        <w:t>, P.</w:t>
      </w:r>
      <w:r w:rsidRPr="008D5863">
        <w:rPr>
          <w:rFonts w:ascii="Arial" w:hAnsi="Arial" w:cs="Arial"/>
          <w:sz w:val="22"/>
          <w:szCs w:val="22"/>
          <w:shd w:val="clear" w:color="auto" w:fill="FFFFFF"/>
        </w:rPr>
        <w:t>,  </w:t>
      </w:r>
      <w:proofErr w:type="spellStart"/>
      <w:r w:rsidRPr="008D5863">
        <w:rPr>
          <w:rStyle w:val="author"/>
          <w:rFonts w:ascii="Arial" w:hAnsi="Arial" w:cs="Arial"/>
          <w:sz w:val="22"/>
          <w:szCs w:val="22"/>
          <w:shd w:val="clear" w:color="auto" w:fill="FFFFFF"/>
        </w:rPr>
        <w:t>Langan</w:t>
      </w:r>
      <w:proofErr w:type="spellEnd"/>
      <w:r w:rsidRPr="008D5863">
        <w:rPr>
          <w:rStyle w:val="author"/>
          <w:rFonts w:ascii="Arial" w:hAnsi="Arial" w:cs="Arial"/>
          <w:sz w:val="22"/>
          <w:szCs w:val="22"/>
          <w:shd w:val="clear" w:color="auto" w:fill="FFFFFF"/>
        </w:rPr>
        <w:t>, SM.</w:t>
      </w:r>
      <w:r w:rsidRPr="008D5863">
        <w:rPr>
          <w:rFonts w:ascii="Arial" w:hAnsi="Arial" w:cs="Arial"/>
          <w:sz w:val="22"/>
          <w:szCs w:val="22"/>
          <w:shd w:val="clear" w:color="auto" w:fill="FFFFFF"/>
        </w:rPr>
        <w:t>,  </w:t>
      </w:r>
      <w:r w:rsidRPr="008D5863">
        <w:rPr>
          <w:rStyle w:val="author"/>
          <w:rFonts w:ascii="Arial" w:hAnsi="Arial" w:cs="Arial"/>
          <w:sz w:val="22"/>
          <w:szCs w:val="22"/>
          <w:shd w:val="clear" w:color="auto" w:fill="FFFFFF"/>
        </w:rPr>
        <w:t>Hargreaves, JR.</w:t>
      </w:r>
      <w:r w:rsidRPr="008D5863">
        <w:rPr>
          <w:rFonts w:ascii="Arial" w:hAnsi="Arial" w:cs="Arial"/>
          <w:sz w:val="22"/>
          <w:szCs w:val="22"/>
          <w:shd w:val="clear" w:color="auto" w:fill="FFFFFF"/>
        </w:rPr>
        <w:t>,  </w:t>
      </w:r>
      <w:proofErr w:type="spellStart"/>
      <w:r w:rsidRPr="008D5863">
        <w:rPr>
          <w:rStyle w:val="author"/>
          <w:rFonts w:ascii="Arial" w:hAnsi="Arial" w:cs="Arial"/>
          <w:sz w:val="22"/>
          <w:szCs w:val="22"/>
          <w:shd w:val="clear" w:color="auto" w:fill="FFFFFF"/>
        </w:rPr>
        <w:t>Bonell</w:t>
      </w:r>
      <w:proofErr w:type="spellEnd"/>
      <w:r w:rsidRPr="008D5863">
        <w:rPr>
          <w:rStyle w:val="author"/>
          <w:rFonts w:ascii="Arial" w:hAnsi="Arial" w:cs="Arial"/>
          <w:sz w:val="22"/>
          <w:szCs w:val="22"/>
          <w:shd w:val="clear" w:color="auto" w:fill="FFFFFF"/>
        </w:rPr>
        <w:t>, C.</w:t>
      </w:r>
      <w:r w:rsidRPr="008D5863">
        <w:rPr>
          <w:rFonts w:ascii="Arial" w:hAnsi="Arial" w:cs="Arial"/>
          <w:sz w:val="22"/>
          <w:szCs w:val="22"/>
          <w:shd w:val="clear" w:color="auto" w:fill="FFFFFF"/>
        </w:rPr>
        <w:t>,  </w:t>
      </w:r>
      <w:r w:rsidRPr="008D5863">
        <w:rPr>
          <w:rStyle w:val="groupname"/>
          <w:rFonts w:ascii="Arial" w:hAnsi="Arial" w:cs="Arial"/>
          <w:sz w:val="22"/>
          <w:szCs w:val="22"/>
          <w:shd w:val="clear" w:color="auto" w:fill="FFFFFF"/>
        </w:rPr>
        <w:t>COVID-19 Schools Infection Survey Study Group</w:t>
      </w:r>
      <w:r w:rsidRPr="008D5863">
        <w:rPr>
          <w:rFonts w:ascii="Arial" w:hAnsi="Arial" w:cs="Arial"/>
          <w:sz w:val="22"/>
          <w:szCs w:val="22"/>
          <w:shd w:val="clear" w:color="auto" w:fill="FFFFFF"/>
        </w:rPr>
        <w:t xml:space="preserve"> (2023) </w:t>
      </w:r>
      <w:r w:rsidRPr="008D5863">
        <w:rPr>
          <w:rFonts w:ascii="Arial" w:hAnsi="Arial" w:cs="Arial"/>
          <w:i/>
          <w:iCs/>
          <w:sz w:val="22"/>
          <w:szCs w:val="22"/>
          <w:shd w:val="clear" w:color="auto" w:fill="FFFFFF"/>
        </w:rPr>
        <w:t>‘</w:t>
      </w:r>
      <w:r w:rsidRPr="008D5863">
        <w:rPr>
          <w:rStyle w:val="articletitle"/>
          <w:rFonts w:ascii="Arial" w:hAnsi="Arial" w:cs="Arial"/>
          <w:sz w:val="22"/>
          <w:szCs w:val="22"/>
          <w:shd w:val="clear" w:color="auto" w:fill="FFFFFF"/>
        </w:rPr>
        <w:t>Implementation of COVID-19 preventive measures and staff well-being in a sample of English schools 2020-2021’</w:t>
      </w:r>
      <w:r w:rsidRPr="008D5863">
        <w:rPr>
          <w:rStyle w:val="articletitle"/>
          <w:rFonts w:ascii="Arial" w:hAnsi="Arial" w:cs="Arial"/>
          <w:i/>
          <w:iCs/>
          <w:sz w:val="22"/>
          <w:szCs w:val="22"/>
          <w:shd w:val="clear" w:color="auto" w:fill="FFFFFF"/>
        </w:rPr>
        <w:t xml:space="preserve"> Journal of School Health</w:t>
      </w:r>
      <w:r w:rsidRPr="008D5863">
        <w:rPr>
          <w:rStyle w:val="articletitle"/>
          <w:rFonts w:ascii="Arial" w:hAnsi="Arial" w:cs="Arial"/>
          <w:sz w:val="22"/>
          <w:szCs w:val="22"/>
          <w:shd w:val="clear" w:color="auto" w:fill="FFFFFF"/>
        </w:rPr>
        <w:t>, 93(4), pp.253-348.</w:t>
      </w:r>
    </w:p>
    <w:p w14:paraId="771FE18A" w14:textId="77777777" w:rsidR="00BF0D03" w:rsidRPr="008D5863" w:rsidRDefault="00BF0D03" w:rsidP="008D5863">
      <w:pPr>
        <w:spacing w:line="360" w:lineRule="auto"/>
        <w:rPr>
          <w:rStyle w:val="articletitle"/>
          <w:rFonts w:ascii="Arial" w:hAnsi="Arial" w:cs="Arial"/>
          <w:sz w:val="22"/>
          <w:szCs w:val="22"/>
          <w:shd w:val="clear" w:color="auto" w:fill="FFFFFF"/>
        </w:rPr>
      </w:pPr>
    </w:p>
    <w:p w14:paraId="50A03C78" w14:textId="1D1C68F1" w:rsidR="00BF0D03" w:rsidRPr="008D5863" w:rsidRDefault="00BF0D03" w:rsidP="008D5863">
      <w:pPr>
        <w:spacing w:line="360" w:lineRule="auto"/>
        <w:rPr>
          <w:rFonts w:ascii="Arial" w:hAnsi="Arial" w:cs="Arial"/>
          <w:sz w:val="22"/>
          <w:szCs w:val="22"/>
          <w:u w:val="single"/>
          <w:shd w:val="clear" w:color="auto" w:fill="FFFFFF"/>
        </w:rPr>
      </w:pPr>
      <w:r w:rsidRPr="008D5863">
        <w:rPr>
          <w:rFonts w:ascii="Arial" w:hAnsi="Arial" w:cs="Arial"/>
          <w:sz w:val="22"/>
          <w:szCs w:val="22"/>
          <w:shd w:val="clear" w:color="auto" w:fill="FFFFFF"/>
        </w:rPr>
        <w:t xml:space="preserve">Bennett, N., Crawford, M., </w:t>
      </w:r>
      <w:proofErr w:type="spellStart"/>
      <w:r w:rsidRPr="008D5863">
        <w:rPr>
          <w:rFonts w:ascii="Arial" w:hAnsi="Arial" w:cs="Arial"/>
          <w:sz w:val="22"/>
          <w:szCs w:val="22"/>
          <w:shd w:val="clear" w:color="auto" w:fill="FFFFFF"/>
        </w:rPr>
        <w:t>Levačić</w:t>
      </w:r>
      <w:proofErr w:type="spellEnd"/>
      <w:r w:rsidRPr="008D5863">
        <w:rPr>
          <w:rFonts w:ascii="Arial" w:hAnsi="Arial" w:cs="Arial"/>
          <w:sz w:val="22"/>
          <w:szCs w:val="22"/>
          <w:shd w:val="clear" w:color="auto" w:fill="FFFFFF"/>
        </w:rPr>
        <w:t xml:space="preserve">, R., Glover, D. and </w:t>
      </w:r>
      <w:proofErr w:type="spellStart"/>
      <w:r w:rsidRPr="008D5863">
        <w:rPr>
          <w:rFonts w:ascii="Arial" w:hAnsi="Arial" w:cs="Arial"/>
          <w:sz w:val="22"/>
          <w:szCs w:val="22"/>
          <w:shd w:val="clear" w:color="auto" w:fill="FFFFFF"/>
        </w:rPr>
        <w:t>Earley</w:t>
      </w:r>
      <w:proofErr w:type="spellEnd"/>
      <w:r w:rsidRPr="008D5863">
        <w:rPr>
          <w:rFonts w:ascii="Arial" w:hAnsi="Arial" w:cs="Arial"/>
          <w:sz w:val="22"/>
          <w:szCs w:val="22"/>
          <w:shd w:val="clear" w:color="auto" w:fill="FFFFFF"/>
        </w:rPr>
        <w:t>., P. (2000) ‘The Reality of School Development Planning in the Effective Primary School: technicist or guiding plan?’, </w:t>
      </w:r>
      <w:r w:rsidRPr="008D5863">
        <w:rPr>
          <w:rFonts w:ascii="Arial" w:hAnsi="Arial" w:cs="Arial"/>
          <w:i/>
          <w:iCs/>
          <w:sz w:val="22"/>
          <w:szCs w:val="22"/>
          <w:shd w:val="clear" w:color="auto" w:fill="FFFFFF"/>
        </w:rPr>
        <w:t>School Leadership &amp; Management</w:t>
      </w:r>
      <w:r w:rsidRPr="008D5863">
        <w:rPr>
          <w:rFonts w:ascii="Arial" w:hAnsi="Arial" w:cs="Arial"/>
          <w:sz w:val="22"/>
          <w:szCs w:val="22"/>
          <w:shd w:val="clear" w:color="auto" w:fill="FFFFFF"/>
        </w:rPr>
        <w:t>, 20(3), pp. 333-351. Available at: DOI: </w:t>
      </w:r>
      <w:hyperlink r:id="rId10" w:history="1">
        <w:r w:rsidRPr="008D5863">
          <w:rPr>
            <w:rFonts w:ascii="Arial" w:hAnsi="Arial" w:cs="Arial"/>
            <w:sz w:val="22"/>
            <w:szCs w:val="22"/>
            <w:u w:val="single"/>
            <w:shd w:val="clear" w:color="auto" w:fill="FFFFFF"/>
          </w:rPr>
          <w:t>10.1080/13632430050128354</w:t>
        </w:r>
      </w:hyperlink>
    </w:p>
    <w:p w14:paraId="65F29820" w14:textId="77777777" w:rsidR="00BF0D03" w:rsidRPr="008D5863" w:rsidRDefault="00BF0D03" w:rsidP="008D5863">
      <w:pPr>
        <w:spacing w:line="360" w:lineRule="auto"/>
        <w:rPr>
          <w:rFonts w:ascii="Arial" w:hAnsi="Arial" w:cs="Arial"/>
          <w:sz w:val="22"/>
          <w:szCs w:val="22"/>
          <w:u w:val="single"/>
          <w:shd w:val="clear" w:color="auto" w:fill="FFFFFF"/>
        </w:rPr>
      </w:pPr>
    </w:p>
    <w:p w14:paraId="2034E7AF" w14:textId="08673660" w:rsidR="00BF0D03" w:rsidRPr="008D5863" w:rsidRDefault="00BF0D03" w:rsidP="008D5863">
      <w:pPr>
        <w:spacing w:line="360" w:lineRule="auto"/>
        <w:rPr>
          <w:rFonts w:ascii="Arial" w:hAnsi="Arial" w:cs="Arial"/>
          <w:sz w:val="22"/>
          <w:szCs w:val="22"/>
        </w:rPr>
      </w:pPr>
      <w:r w:rsidRPr="008D5863">
        <w:rPr>
          <w:rFonts w:ascii="Arial" w:hAnsi="Arial" w:cs="Arial"/>
          <w:sz w:val="22"/>
          <w:szCs w:val="22"/>
        </w:rPr>
        <w:t xml:space="preserve">Brighouse and Woods (1999) </w:t>
      </w:r>
      <w:r w:rsidRPr="008D5863">
        <w:rPr>
          <w:rFonts w:ascii="Arial" w:hAnsi="Arial" w:cs="Arial"/>
          <w:i/>
          <w:iCs/>
          <w:sz w:val="22"/>
          <w:szCs w:val="22"/>
        </w:rPr>
        <w:t xml:space="preserve">How to improve your school, </w:t>
      </w:r>
      <w:r w:rsidRPr="008D5863">
        <w:rPr>
          <w:rFonts w:ascii="Arial" w:hAnsi="Arial" w:cs="Arial"/>
          <w:sz w:val="22"/>
          <w:szCs w:val="22"/>
        </w:rPr>
        <w:t>London: Routledge, pp.105-114.</w:t>
      </w:r>
    </w:p>
    <w:p w14:paraId="4C4BA19B" w14:textId="77777777" w:rsidR="00BF0D03" w:rsidRPr="008D5863" w:rsidRDefault="00BF0D03" w:rsidP="008D5863">
      <w:pPr>
        <w:spacing w:line="360" w:lineRule="auto"/>
        <w:rPr>
          <w:rFonts w:ascii="Arial" w:hAnsi="Arial" w:cs="Arial"/>
          <w:sz w:val="22"/>
          <w:szCs w:val="22"/>
        </w:rPr>
      </w:pPr>
    </w:p>
    <w:p w14:paraId="69151975" w14:textId="0C83A83B" w:rsidR="00BF0D03" w:rsidRPr="008D5863" w:rsidRDefault="00BF0D03" w:rsidP="008D5863">
      <w:pPr>
        <w:spacing w:line="360" w:lineRule="auto"/>
        <w:rPr>
          <w:rFonts w:ascii="Arial" w:hAnsi="Arial" w:cs="Arial"/>
          <w:sz w:val="22"/>
          <w:szCs w:val="22"/>
        </w:rPr>
      </w:pPr>
      <w:r w:rsidRPr="008D5863">
        <w:rPr>
          <w:rFonts w:ascii="Arial" w:hAnsi="Arial" w:cs="Arial"/>
          <w:sz w:val="22"/>
          <w:szCs w:val="22"/>
        </w:rPr>
        <w:t xml:space="preserve">British Educational Research Association [BERA]. (2018) </w:t>
      </w:r>
      <w:r w:rsidRPr="008D5863">
        <w:rPr>
          <w:rFonts w:ascii="Arial" w:hAnsi="Arial" w:cs="Arial"/>
          <w:i/>
          <w:iCs/>
          <w:sz w:val="22"/>
          <w:szCs w:val="22"/>
        </w:rPr>
        <w:t>Ethical Guidelines for Educational Research</w:t>
      </w:r>
      <w:r w:rsidRPr="008D5863">
        <w:rPr>
          <w:rFonts w:ascii="Arial" w:hAnsi="Arial" w:cs="Arial"/>
          <w:sz w:val="22"/>
          <w:szCs w:val="22"/>
        </w:rPr>
        <w:t>. 4</w:t>
      </w:r>
      <w:r w:rsidRPr="008D5863">
        <w:rPr>
          <w:rFonts w:ascii="Arial" w:hAnsi="Arial" w:cs="Arial"/>
          <w:sz w:val="22"/>
          <w:szCs w:val="22"/>
          <w:vertAlign w:val="superscript"/>
        </w:rPr>
        <w:t>th</w:t>
      </w:r>
      <w:r w:rsidRPr="008D5863">
        <w:rPr>
          <w:rFonts w:ascii="Arial" w:hAnsi="Arial" w:cs="Arial"/>
          <w:sz w:val="22"/>
          <w:szCs w:val="22"/>
        </w:rPr>
        <w:t xml:space="preserve"> </w:t>
      </w:r>
      <w:proofErr w:type="spellStart"/>
      <w:r w:rsidRPr="008D5863">
        <w:rPr>
          <w:rFonts w:ascii="Arial" w:hAnsi="Arial" w:cs="Arial"/>
          <w:sz w:val="22"/>
          <w:szCs w:val="22"/>
        </w:rPr>
        <w:t>edn</w:t>
      </w:r>
      <w:proofErr w:type="spellEnd"/>
      <w:r w:rsidRPr="008D5863">
        <w:rPr>
          <w:rFonts w:ascii="Arial" w:hAnsi="Arial" w:cs="Arial"/>
          <w:sz w:val="22"/>
          <w:szCs w:val="22"/>
        </w:rPr>
        <w:t xml:space="preserve">. London: British Educational Research Association. Available at: </w:t>
      </w:r>
      <w:hyperlink r:id="rId11" w:history="1">
        <w:r w:rsidRPr="008D5863">
          <w:rPr>
            <w:rStyle w:val="Hyperlink"/>
            <w:rFonts w:ascii="Arial" w:hAnsi="Arial" w:cs="Arial"/>
            <w:sz w:val="22"/>
            <w:szCs w:val="22"/>
          </w:rPr>
          <w:t>https://www.bera.ac.uk/publication/ethical-guidelines-for-educational-research-2018</w:t>
        </w:r>
      </w:hyperlink>
      <w:r w:rsidRPr="008D5863">
        <w:rPr>
          <w:rFonts w:ascii="Arial" w:hAnsi="Arial" w:cs="Arial"/>
          <w:sz w:val="22"/>
          <w:szCs w:val="22"/>
        </w:rPr>
        <w:t xml:space="preserve">. </w:t>
      </w:r>
    </w:p>
    <w:p w14:paraId="31D988A5" w14:textId="77777777" w:rsidR="00BF0D03" w:rsidRPr="008D5863" w:rsidRDefault="00BF0D03" w:rsidP="008D5863">
      <w:pPr>
        <w:spacing w:line="360" w:lineRule="auto"/>
        <w:rPr>
          <w:rFonts w:ascii="Arial" w:hAnsi="Arial" w:cs="Arial"/>
          <w:sz w:val="22"/>
          <w:szCs w:val="22"/>
        </w:rPr>
      </w:pPr>
    </w:p>
    <w:p w14:paraId="697E8820" w14:textId="015BF80A" w:rsidR="00BF0D03" w:rsidRPr="008D5863" w:rsidRDefault="00BF0D03" w:rsidP="008D5863">
      <w:pPr>
        <w:spacing w:line="360" w:lineRule="auto"/>
        <w:rPr>
          <w:rFonts w:ascii="Arial" w:hAnsi="Arial" w:cs="Arial"/>
          <w:sz w:val="22"/>
          <w:szCs w:val="22"/>
          <w:shd w:val="clear" w:color="auto" w:fill="FFFFFF"/>
        </w:rPr>
      </w:pPr>
      <w:r w:rsidRPr="008D5863">
        <w:rPr>
          <w:rFonts w:ascii="Arial" w:hAnsi="Arial" w:cs="Arial"/>
          <w:sz w:val="22"/>
          <w:szCs w:val="22"/>
          <w:shd w:val="clear" w:color="auto" w:fill="FFFFFF"/>
        </w:rPr>
        <w:t xml:space="preserve">Brooks, M., </w:t>
      </w:r>
      <w:proofErr w:type="spellStart"/>
      <w:r w:rsidRPr="008D5863">
        <w:rPr>
          <w:rFonts w:ascii="Arial" w:hAnsi="Arial" w:cs="Arial"/>
          <w:sz w:val="22"/>
          <w:szCs w:val="22"/>
          <w:shd w:val="clear" w:color="auto" w:fill="FFFFFF"/>
        </w:rPr>
        <w:t>Creely</w:t>
      </w:r>
      <w:proofErr w:type="spellEnd"/>
      <w:r w:rsidRPr="008D5863">
        <w:rPr>
          <w:rFonts w:ascii="Arial" w:hAnsi="Arial" w:cs="Arial"/>
          <w:sz w:val="22"/>
          <w:szCs w:val="22"/>
          <w:shd w:val="clear" w:color="auto" w:fill="FFFFFF"/>
        </w:rPr>
        <w:t xml:space="preserve">, E. and </w:t>
      </w:r>
      <w:proofErr w:type="spellStart"/>
      <w:r w:rsidRPr="008D5863">
        <w:rPr>
          <w:rFonts w:ascii="Arial" w:hAnsi="Arial" w:cs="Arial"/>
          <w:sz w:val="22"/>
          <w:szCs w:val="22"/>
          <w:shd w:val="clear" w:color="auto" w:fill="FFFFFF"/>
        </w:rPr>
        <w:t>Laletas</w:t>
      </w:r>
      <w:proofErr w:type="spellEnd"/>
      <w:r w:rsidRPr="008D5863">
        <w:rPr>
          <w:rFonts w:ascii="Arial" w:hAnsi="Arial" w:cs="Arial"/>
          <w:sz w:val="22"/>
          <w:szCs w:val="22"/>
          <w:shd w:val="clear" w:color="auto" w:fill="FFFFFF"/>
        </w:rPr>
        <w:t>, S. (2022) ‘Coping through the unknown: School staff wellbeing during the COVID-19 pandemic’. </w:t>
      </w:r>
      <w:r w:rsidRPr="008D5863">
        <w:rPr>
          <w:rFonts w:ascii="Arial" w:hAnsi="Arial" w:cs="Arial"/>
          <w:i/>
          <w:iCs/>
          <w:sz w:val="22"/>
          <w:szCs w:val="22"/>
          <w:shd w:val="clear" w:color="auto" w:fill="FFFFFF"/>
        </w:rPr>
        <w:t>International journal of educational research open</w:t>
      </w:r>
      <w:r w:rsidRPr="008D5863">
        <w:rPr>
          <w:rFonts w:ascii="Arial" w:hAnsi="Arial" w:cs="Arial"/>
          <w:sz w:val="22"/>
          <w:szCs w:val="22"/>
          <w:shd w:val="clear" w:color="auto" w:fill="FFFFFF"/>
        </w:rPr>
        <w:t>, 3, pp.100-146.</w:t>
      </w:r>
    </w:p>
    <w:p w14:paraId="40473FCB" w14:textId="77777777" w:rsidR="00BF0D03" w:rsidRPr="008D5863" w:rsidRDefault="00BF0D03" w:rsidP="008D5863">
      <w:pPr>
        <w:spacing w:line="360" w:lineRule="auto"/>
        <w:rPr>
          <w:rFonts w:ascii="Arial" w:hAnsi="Arial" w:cs="Arial"/>
          <w:sz w:val="22"/>
          <w:szCs w:val="22"/>
          <w:shd w:val="clear" w:color="auto" w:fill="FFFFFF"/>
        </w:rPr>
      </w:pPr>
    </w:p>
    <w:p w14:paraId="36391FAC" w14:textId="7A9DC7D4" w:rsidR="00BF0D03" w:rsidRPr="008D5863" w:rsidRDefault="00BF0D03" w:rsidP="008D5863">
      <w:pPr>
        <w:spacing w:line="360" w:lineRule="auto"/>
        <w:rPr>
          <w:rFonts w:ascii="Arial" w:hAnsi="Arial" w:cs="Arial"/>
          <w:sz w:val="22"/>
          <w:szCs w:val="22"/>
        </w:rPr>
      </w:pPr>
      <w:proofErr w:type="spellStart"/>
      <w:r w:rsidRPr="008D5863">
        <w:rPr>
          <w:rFonts w:ascii="Arial" w:hAnsi="Arial" w:cs="Arial"/>
          <w:sz w:val="22"/>
          <w:szCs w:val="22"/>
        </w:rPr>
        <w:t>Cefai</w:t>
      </w:r>
      <w:proofErr w:type="spellEnd"/>
      <w:r w:rsidRPr="008D5863">
        <w:rPr>
          <w:rFonts w:ascii="Arial" w:hAnsi="Arial" w:cs="Arial"/>
          <w:sz w:val="22"/>
          <w:szCs w:val="22"/>
        </w:rPr>
        <w:t xml:space="preserve">, C. and </w:t>
      </w:r>
      <w:proofErr w:type="spellStart"/>
      <w:r w:rsidRPr="008D5863">
        <w:rPr>
          <w:rFonts w:ascii="Arial" w:hAnsi="Arial" w:cs="Arial"/>
          <w:sz w:val="22"/>
          <w:szCs w:val="22"/>
        </w:rPr>
        <w:t>Cavioni</w:t>
      </w:r>
      <w:proofErr w:type="spellEnd"/>
      <w:r w:rsidRPr="008D5863">
        <w:rPr>
          <w:rFonts w:ascii="Arial" w:hAnsi="Arial" w:cs="Arial"/>
          <w:sz w:val="22"/>
          <w:szCs w:val="22"/>
        </w:rPr>
        <w:t xml:space="preserve">, V. (2014) </w:t>
      </w:r>
      <w:r w:rsidRPr="008D5863">
        <w:rPr>
          <w:rFonts w:ascii="Arial" w:hAnsi="Arial" w:cs="Arial"/>
          <w:i/>
          <w:iCs/>
          <w:sz w:val="22"/>
          <w:szCs w:val="22"/>
        </w:rPr>
        <w:t>Social and emotional education in primary school: Integrating theory and research into practice.</w:t>
      </w:r>
      <w:r w:rsidRPr="008D5863">
        <w:rPr>
          <w:rFonts w:ascii="Arial" w:hAnsi="Arial" w:cs="Arial"/>
          <w:sz w:val="22"/>
          <w:szCs w:val="22"/>
        </w:rPr>
        <w:t xml:space="preserve"> New York: Springer. </w:t>
      </w:r>
    </w:p>
    <w:p w14:paraId="120810BF" w14:textId="77777777" w:rsidR="00BF0D03" w:rsidRPr="008D5863" w:rsidRDefault="00BF0D03" w:rsidP="008D5863">
      <w:pPr>
        <w:spacing w:line="360" w:lineRule="auto"/>
        <w:rPr>
          <w:rFonts w:ascii="Arial" w:hAnsi="Arial" w:cs="Arial"/>
          <w:sz w:val="22"/>
          <w:szCs w:val="22"/>
        </w:rPr>
      </w:pPr>
    </w:p>
    <w:p w14:paraId="4880E07A" w14:textId="77777777" w:rsidR="00BF0D03" w:rsidRPr="008D5863" w:rsidRDefault="00BF0D03" w:rsidP="008D5863">
      <w:pPr>
        <w:spacing w:line="360" w:lineRule="auto"/>
        <w:rPr>
          <w:rFonts w:ascii="Arial" w:hAnsi="Arial" w:cs="Arial"/>
          <w:sz w:val="22"/>
          <w:szCs w:val="22"/>
          <w:shd w:val="clear" w:color="auto" w:fill="FFFFFF"/>
        </w:rPr>
      </w:pPr>
      <w:r w:rsidRPr="008D5863">
        <w:rPr>
          <w:rFonts w:ascii="Arial" w:hAnsi="Arial" w:cs="Arial"/>
          <w:sz w:val="22"/>
          <w:szCs w:val="22"/>
          <w:shd w:val="clear" w:color="auto" w:fill="FFFFFF"/>
        </w:rPr>
        <w:t>Chang, G.C. (2008) Strategic Planning in Education: Some Concepts and Methods</w:t>
      </w:r>
    </w:p>
    <w:p w14:paraId="13307DBE" w14:textId="5A772542" w:rsidR="00BF0D03" w:rsidRPr="008D5863" w:rsidRDefault="00BF0D03" w:rsidP="008D5863">
      <w:pPr>
        <w:spacing w:line="360" w:lineRule="auto"/>
        <w:rPr>
          <w:rFonts w:ascii="Arial" w:hAnsi="Arial" w:cs="Arial"/>
          <w:sz w:val="22"/>
          <w:szCs w:val="22"/>
          <w:shd w:val="clear" w:color="auto" w:fill="FFFFFF"/>
        </w:rPr>
      </w:pPr>
      <w:proofErr w:type="gramStart"/>
      <w:r w:rsidRPr="008D5863">
        <w:rPr>
          <w:rStyle w:val="Emphasis"/>
          <w:rFonts w:ascii="Arial" w:hAnsi="Arial" w:cs="Arial"/>
          <w:i w:val="0"/>
          <w:iCs w:val="0"/>
          <w:sz w:val="22"/>
          <w:szCs w:val="22"/>
          <w:shd w:val="clear" w:color="auto" w:fill="FFFFFF"/>
        </w:rPr>
        <w:t>Crandall</w:t>
      </w:r>
      <w:r w:rsidRPr="008D5863">
        <w:rPr>
          <w:rFonts w:ascii="Arial" w:hAnsi="Arial" w:cs="Arial"/>
          <w:sz w:val="22"/>
          <w:szCs w:val="22"/>
          <w:shd w:val="clear" w:color="auto" w:fill="FFFFFF"/>
        </w:rPr>
        <w:t> ,</w:t>
      </w:r>
      <w:proofErr w:type="gramEnd"/>
      <w:r w:rsidRPr="008D5863">
        <w:rPr>
          <w:rFonts w:ascii="Arial" w:hAnsi="Arial" w:cs="Arial"/>
          <w:sz w:val="22"/>
          <w:szCs w:val="22"/>
          <w:shd w:val="clear" w:color="auto" w:fill="FFFFFF"/>
        </w:rPr>
        <w:t> </w:t>
      </w:r>
      <w:r w:rsidRPr="008D5863">
        <w:rPr>
          <w:rStyle w:val="Emphasis"/>
          <w:rFonts w:ascii="Arial" w:hAnsi="Arial" w:cs="Arial"/>
          <w:i w:val="0"/>
          <w:iCs w:val="0"/>
          <w:sz w:val="22"/>
          <w:szCs w:val="22"/>
          <w:shd w:val="clear" w:color="auto" w:fill="FFFFFF"/>
        </w:rPr>
        <w:t>D. P.</w:t>
      </w:r>
      <w:r w:rsidRPr="008D5863">
        <w:rPr>
          <w:rFonts w:ascii="Arial" w:hAnsi="Arial" w:cs="Arial"/>
          <w:sz w:val="22"/>
          <w:szCs w:val="22"/>
          <w:shd w:val="clear" w:color="auto" w:fill="FFFFFF"/>
        </w:rPr>
        <w:t> , </w:t>
      </w:r>
      <w:proofErr w:type="spellStart"/>
      <w:r w:rsidRPr="008D5863">
        <w:rPr>
          <w:rStyle w:val="Emphasis"/>
          <w:rFonts w:ascii="Arial" w:hAnsi="Arial" w:cs="Arial"/>
          <w:i w:val="0"/>
          <w:iCs w:val="0"/>
          <w:sz w:val="22"/>
          <w:szCs w:val="22"/>
          <w:shd w:val="clear" w:color="auto" w:fill="FFFFFF"/>
        </w:rPr>
        <w:t>Eiseman</w:t>
      </w:r>
      <w:proofErr w:type="spellEnd"/>
      <w:r w:rsidRPr="008D5863">
        <w:rPr>
          <w:rFonts w:ascii="Arial" w:hAnsi="Arial" w:cs="Arial"/>
          <w:sz w:val="22"/>
          <w:szCs w:val="22"/>
          <w:shd w:val="clear" w:color="auto" w:fill="FFFFFF"/>
        </w:rPr>
        <w:t> , </w:t>
      </w:r>
      <w:r w:rsidRPr="008D5863">
        <w:rPr>
          <w:rStyle w:val="Emphasis"/>
          <w:rFonts w:ascii="Arial" w:hAnsi="Arial" w:cs="Arial"/>
          <w:i w:val="0"/>
          <w:iCs w:val="0"/>
          <w:sz w:val="22"/>
          <w:szCs w:val="22"/>
          <w:shd w:val="clear" w:color="auto" w:fill="FFFFFF"/>
        </w:rPr>
        <w:t>J. W.</w:t>
      </w:r>
      <w:r w:rsidRPr="008D5863">
        <w:rPr>
          <w:rFonts w:ascii="Arial" w:hAnsi="Arial" w:cs="Arial"/>
          <w:sz w:val="22"/>
          <w:szCs w:val="22"/>
          <w:shd w:val="clear" w:color="auto" w:fill="FFFFFF"/>
        </w:rPr>
        <w:t> &amp; </w:t>
      </w:r>
      <w:r w:rsidRPr="008D5863">
        <w:rPr>
          <w:rStyle w:val="Emphasis"/>
          <w:rFonts w:ascii="Arial" w:hAnsi="Arial" w:cs="Arial"/>
          <w:i w:val="0"/>
          <w:iCs w:val="0"/>
          <w:sz w:val="22"/>
          <w:szCs w:val="22"/>
          <w:shd w:val="clear" w:color="auto" w:fill="FFFFFF"/>
        </w:rPr>
        <w:t>Seashore</w:t>
      </w:r>
      <w:r w:rsidRPr="008D5863">
        <w:rPr>
          <w:rFonts w:ascii="Arial" w:hAnsi="Arial" w:cs="Arial"/>
          <w:sz w:val="22"/>
          <w:szCs w:val="22"/>
          <w:shd w:val="clear" w:color="auto" w:fill="FFFFFF"/>
        </w:rPr>
        <w:t> Louis , </w:t>
      </w:r>
      <w:r w:rsidRPr="008D5863">
        <w:rPr>
          <w:rStyle w:val="Emphasis"/>
          <w:rFonts w:ascii="Arial" w:hAnsi="Arial" w:cs="Arial"/>
          <w:i w:val="0"/>
          <w:iCs w:val="0"/>
          <w:sz w:val="22"/>
          <w:szCs w:val="22"/>
          <w:shd w:val="clear" w:color="auto" w:fill="FFFFFF"/>
        </w:rPr>
        <w:t>K</w:t>
      </w:r>
      <w:r w:rsidRPr="008D5863">
        <w:rPr>
          <w:rFonts w:ascii="Arial" w:hAnsi="Arial" w:cs="Arial"/>
          <w:sz w:val="22"/>
          <w:szCs w:val="22"/>
          <w:shd w:val="clear" w:color="auto" w:fill="FFFFFF"/>
        </w:rPr>
        <w:t>. (</w:t>
      </w:r>
      <w:r w:rsidRPr="008D5863">
        <w:rPr>
          <w:rStyle w:val="Emphasis"/>
          <w:rFonts w:ascii="Arial" w:hAnsi="Arial" w:cs="Arial"/>
          <w:i w:val="0"/>
          <w:iCs w:val="0"/>
          <w:sz w:val="22"/>
          <w:szCs w:val="22"/>
          <w:shd w:val="clear" w:color="auto" w:fill="FFFFFF"/>
        </w:rPr>
        <w:t>1986</w:t>
      </w:r>
      <w:r w:rsidRPr="008D5863">
        <w:rPr>
          <w:rFonts w:ascii="Arial" w:hAnsi="Arial" w:cs="Arial"/>
          <w:sz w:val="22"/>
          <w:szCs w:val="22"/>
          <w:shd w:val="clear" w:color="auto" w:fill="FFFFFF"/>
        </w:rPr>
        <w:t>) ‘</w:t>
      </w:r>
      <w:r w:rsidRPr="008D5863">
        <w:rPr>
          <w:rStyle w:val="Emphasis"/>
          <w:rFonts w:ascii="Arial" w:hAnsi="Arial" w:cs="Arial"/>
          <w:i w:val="0"/>
          <w:iCs w:val="0"/>
          <w:sz w:val="22"/>
          <w:szCs w:val="22"/>
          <w:shd w:val="clear" w:color="auto" w:fill="FFFFFF"/>
        </w:rPr>
        <w:t>Strategic planning issues</w:t>
      </w:r>
      <w:r w:rsidRPr="008D5863">
        <w:rPr>
          <w:rFonts w:ascii="Arial" w:hAnsi="Arial" w:cs="Arial"/>
          <w:sz w:val="22"/>
          <w:szCs w:val="22"/>
          <w:shd w:val="clear" w:color="auto" w:fill="FFFFFF"/>
        </w:rPr>
        <w:t> that </w:t>
      </w:r>
      <w:r w:rsidRPr="008D5863">
        <w:rPr>
          <w:rStyle w:val="Emphasis"/>
          <w:rFonts w:ascii="Arial" w:hAnsi="Arial" w:cs="Arial"/>
          <w:i w:val="0"/>
          <w:iCs w:val="0"/>
          <w:sz w:val="22"/>
          <w:szCs w:val="22"/>
          <w:shd w:val="clear" w:color="auto" w:fill="FFFFFF"/>
        </w:rPr>
        <w:t>bear on</w:t>
      </w:r>
      <w:r w:rsidRPr="008D5863">
        <w:rPr>
          <w:rFonts w:ascii="Arial" w:hAnsi="Arial" w:cs="Arial"/>
          <w:sz w:val="22"/>
          <w:szCs w:val="22"/>
          <w:shd w:val="clear" w:color="auto" w:fill="FFFFFF"/>
        </w:rPr>
        <w:t> the </w:t>
      </w:r>
      <w:r w:rsidRPr="008D5863">
        <w:rPr>
          <w:rStyle w:val="Emphasis"/>
          <w:rFonts w:ascii="Arial" w:hAnsi="Arial" w:cs="Arial"/>
          <w:i w:val="0"/>
          <w:iCs w:val="0"/>
          <w:sz w:val="22"/>
          <w:szCs w:val="22"/>
          <w:shd w:val="clear" w:color="auto" w:fill="FFFFFF"/>
        </w:rPr>
        <w:t>success</w:t>
      </w:r>
      <w:r w:rsidRPr="008D5863">
        <w:rPr>
          <w:rFonts w:ascii="Arial" w:hAnsi="Arial" w:cs="Arial"/>
          <w:sz w:val="22"/>
          <w:szCs w:val="22"/>
          <w:shd w:val="clear" w:color="auto" w:fill="FFFFFF"/>
        </w:rPr>
        <w:t> of </w:t>
      </w:r>
      <w:r w:rsidRPr="008D5863">
        <w:rPr>
          <w:rStyle w:val="Emphasis"/>
          <w:rFonts w:ascii="Arial" w:hAnsi="Arial" w:cs="Arial"/>
          <w:i w:val="0"/>
          <w:iCs w:val="0"/>
          <w:sz w:val="22"/>
          <w:szCs w:val="22"/>
          <w:shd w:val="clear" w:color="auto" w:fill="FFFFFF"/>
        </w:rPr>
        <w:t>school improvement efforts’,</w:t>
      </w:r>
      <w:r w:rsidRPr="008D5863">
        <w:rPr>
          <w:rFonts w:ascii="Arial" w:hAnsi="Arial" w:cs="Arial"/>
          <w:sz w:val="22"/>
          <w:szCs w:val="22"/>
          <w:shd w:val="clear" w:color="auto" w:fill="FFFFFF"/>
        </w:rPr>
        <w:t> </w:t>
      </w:r>
      <w:r w:rsidRPr="008D5863">
        <w:rPr>
          <w:rStyle w:val="Emphasis"/>
          <w:rFonts w:ascii="Arial" w:hAnsi="Arial" w:cs="Arial"/>
          <w:sz w:val="22"/>
          <w:szCs w:val="22"/>
          <w:shd w:val="clear" w:color="auto" w:fill="FFFFFF"/>
        </w:rPr>
        <w:t>Educational Administration Quarterly</w:t>
      </w:r>
      <w:r w:rsidRPr="008D5863">
        <w:rPr>
          <w:rFonts w:ascii="Arial" w:hAnsi="Arial" w:cs="Arial"/>
          <w:sz w:val="22"/>
          <w:szCs w:val="22"/>
          <w:shd w:val="clear" w:color="auto" w:fill="FFFFFF"/>
        </w:rPr>
        <w:t>, </w:t>
      </w:r>
      <w:r w:rsidRPr="008D5863">
        <w:rPr>
          <w:rStyle w:val="Emphasis"/>
          <w:rFonts w:ascii="Arial" w:hAnsi="Arial" w:cs="Arial"/>
          <w:i w:val="0"/>
          <w:iCs w:val="0"/>
          <w:sz w:val="22"/>
          <w:szCs w:val="22"/>
          <w:shd w:val="clear" w:color="auto" w:fill="FFFFFF"/>
        </w:rPr>
        <w:t>22</w:t>
      </w:r>
      <w:r w:rsidRPr="008D5863">
        <w:rPr>
          <w:rFonts w:ascii="Arial" w:hAnsi="Arial" w:cs="Arial"/>
          <w:sz w:val="22"/>
          <w:szCs w:val="22"/>
          <w:shd w:val="clear" w:color="auto" w:fill="FFFFFF"/>
        </w:rPr>
        <w:t xml:space="preserve">(3), pp. </w:t>
      </w:r>
      <w:r w:rsidRPr="008D5863">
        <w:rPr>
          <w:rStyle w:val="Emphasis"/>
          <w:rFonts w:ascii="Arial" w:hAnsi="Arial" w:cs="Arial"/>
          <w:i w:val="0"/>
          <w:iCs w:val="0"/>
          <w:sz w:val="22"/>
          <w:szCs w:val="22"/>
          <w:shd w:val="clear" w:color="auto" w:fill="FFFFFF"/>
        </w:rPr>
        <w:t>21-53</w:t>
      </w:r>
      <w:r w:rsidRPr="008D5863">
        <w:rPr>
          <w:rFonts w:ascii="Arial" w:hAnsi="Arial" w:cs="Arial"/>
          <w:sz w:val="22"/>
          <w:szCs w:val="22"/>
          <w:shd w:val="clear" w:color="auto" w:fill="FFFFFF"/>
        </w:rPr>
        <w:t> .</w:t>
      </w:r>
    </w:p>
    <w:p w14:paraId="27DD45D2" w14:textId="77777777" w:rsidR="00BF0D03" w:rsidRPr="008D5863" w:rsidRDefault="00BF0D03" w:rsidP="008D5863">
      <w:pPr>
        <w:spacing w:line="360" w:lineRule="auto"/>
        <w:rPr>
          <w:rFonts w:ascii="Arial" w:hAnsi="Arial" w:cs="Arial"/>
          <w:sz w:val="22"/>
          <w:szCs w:val="22"/>
          <w:shd w:val="clear" w:color="auto" w:fill="FFFFFF"/>
        </w:rPr>
      </w:pPr>
    </w:p>
    <w:p w14:paraId="46549832" w14:textId="6ECC51E4" w:rsidR="00BF0D03" w:rsidRPr="008D5863" w:rsidRDefault="00BF0D03" w:rsidP="008D5863">
      <w:pPr>
        <w:spacing w:line="360" w:lineRule="auto"/>
        <w:rPr>
          <w:rFonts w:ascii="Arial" w:hAnsi="Arial" w:cs="Arial"/>
          <w:sz w:val="22"/>
          <w:szCs w:val="22"/>
          <w:shd w:val="clear" w:color="auto" w:fill="FFFFFF"/>
        </w:rPr>
      </w:pPr>
      <w:r w:rsidRPr="008D5863">
        <w:rPr>
          <w:rFonts w:ascii="Arial" w:hAnsi="Arial" w:cs="Arial"/>
          <w:sz w:val="22"/>
          <w:szCs w:val="22"/>
          <w:shd w:val="clear" w:color="auto" w:fill="FFFFFF"/>
        </w:rPr>
        <w:t xml:space="preserve">Department for Education (2022) </w:t>
      </w:r>
      <w:r w:rsidRPr="008D5863">
        <w:rPr>
          <w:rFonts w:ascii="Arial" w:hAnsi="Arial" w:cs="Arial"/>
          <w:i/>
          <w:iCs/>
          <w:sz w:val="22"/>
          <w:szCs w:val="22"/>
          <w:shd w:val="clear" w:color="auto" w:fill="FFFFFF"/>
        </w:rPr>
        <w:t xml:space="preserve">Education staff wellbeing charter, </w:t>
      </w:r>
      <w:r w:rsidRPr="008D5863">
        <w:rPr>
          <w:rFonts w:ascii="Arial" w:hAnsi="Arial" w:cs="Arial"/>
          <w:sz w:val="22"/>
          <w:szCs w:val="22"/>
          <w:shd w:val="clear" w:color="auto" w:fill="FFFFFF"/>
        </w:rPr>
        <w:t xml:space="preserve">Department for Education. Available at: </w:t>
      </w:r>
      <w:hyperlink r:id="rId12" w:history="1">
        <w:r w:rsidRPr="008D5863">
          <w:rPr>
            <w:rStyle w:val="Hyperlink"/>
            <w:rFonts w:ascii="Arial" w:hAnsi="Arial" w:cs="Arial"/>
            <w:sz w:val="22"/>
            <w:szCs w:val="22"/>
            <w:shd w:val="clear" w:color="auto" w:fill="FFFFFF"/>
          </w:rPr>
          <w:t>https://www.gov.uk/guidance/education-staff-wellbeing-charter</w:t>
        </w:r>
      </w:hyperlink>
      <w:r w:rsidRPr="008D5863">
        <w:rPr>
          <w:rFonts w:ascii="Arial" w:hAnsi="Arial" w:cs="Arial"/>
          <w:sz w:val="22"/>
          <w:szCs w:val="22"/>
          <w:shd w:val="clear" w:color="auto" w:fill="FFFFFF"/>
        </w:rPr>
        <w:t xml:space="preserve"> </w:t>
      </w:r>
    </w:p>
    <w:p w14:paraId="2F6E9868" w14:textId="77777777" w:rsidR="00BF0D03" w:rsidRPr="008D5863" w:rsidRDefault="00BF0D03" w:rsidP="008D5863">
      <w:pPr>
        <w:spacing w:line="360" w:lineRule="auto"/>
        <w:rPr>
          <w:rFonts w:ascii="Arial" w:hAnsi="Arial" w:cs="Arial"/>
          <w:sz w:val="22"/>
          <w:szCs w:val="22"/>
          <w:shd w:val="clear" w:color="auto" w:fill="FFFFFF"/>
        </w:rPr>
      </w:pPr>
    </w:p>
    <w:p w14:paraId="365F9C84" w14:textId="40D99BEF" w:rsidR="00BF0D03" w:rsidRPr="008D5863" w:rsidRDefault="00BF0D03" w:rsidP="008D5863">
      <w:pPr>
        <w:pStyle w:val="AssignBody"/>
        <w:rPr>
          <w:rFonts w:cs="Arial"/>
        </w:rPr>
      </w:pPr>
      <w:r w:rsidRPr="008D5863">
        <w:rPr>
          <w:rFonts w:cs="Arial"/>
        </w:rPr>
        <w:t xml:space="preserve">Department of Education (2023) </w:t>
      </w:r>
      <w:r w:rsidRPr="008D5863">
        <w:rPr>
          <w:rFonts w:cs="Arial"/>
          <w:i/>
          <w:iCs/>
        </w:rPr>
        <w:t xml:space="preserve">School Development Planning. </w:t>
      </w:r>
      <w:r w:rsidRPr="008D5863">
        <w:rPr>
          <w:rFonts w:cs="Arial"/>
        </w:rPr>
        <w:t xml:space="preserve">Available at: </w:t>
      </w:r>
      <w:hyperlink r:id="rId13" w:history="1">
        <w:r w:rsidRPr="008D5863">
          <w:rPr>
            <w:rStyle w:val="Hyperlink"/>
            <w:rFonts w:cs="Arial"/>
          </w:rPr>
          <w:t>https://www.education-ni.gov.uk/articles/school-development-planning</w:t>
        </w:r>
      </w:hyperlink>
      <w:r w:rsidRPr="008D5863">
        <w:rPr>
          <w:rFonts w:cs="Arial"/>
        </w:rPr>
        <w:t xml:space="preserve"> </w:t>
      </w:r>
    </w:p>
    <w:p w14:paraId="773FE49B" w14:textId="77777777" w:rsidR="00BF0D03" w:rsidRPr="008D5863" w:rsidRDefault="00BF0D03" w:rsidP="008D5863">
      <w:pPr>
        <w:pStyle w:val="AssignBody"/>
        <w:rPr>
          <w:rFonts w:cs="Arial"/>
        </w:rPr>
      </w:pPr>
    </w:p>
    <w:p w14:paraId="0D045271" w14:textId="77777777" w:rsidR="00BF0D03" w:rsidRPr="008D5863" w:rsidRDefault="00BF0D03" w:rsidP="008D5863">
      <w:pPr>
        <w:spacing w:line="360" w:lineRule="auto"/>
        <w:rPr>
          <w:rFonts w:ascii="Arial" w:hAnsi="Arial" w:cs="Arial"/>
          <w:sz w:val="22"/>
          <w:szCs w:val="22"/>
          <w:shd w:val="clear" w:color="auto" w:fill="FFFFFF"/>
        </w:rPr>
      </w:pPr>
      <w:proofErr w:type="spellStart"/>
      <w:r w:rsidRPr="008D5863">
        <w:rPr>
          <w:rFonts w:ascii="Arial" w:hAnsi="Arial" w:cs="Arial"/>
          <w:sz w:val="22"/>
          <w:szCs w:val="22"/>
          <w:shd w:val="clear" w:color="auto" w:fill="FFFFFF"/>
        </w:rPr>
        <w:lastRenderedPageBreak/>
        <w:t>Elsadek</w:t>
      </w:r>
      <w:proofErr w:type="spellEnd"/>
      <w:r w:rsidRPr="008D5863">
        <w:rPr>
          <w:rFonts w:ascii="Arial" w:hAnsi="Arial" w:cs="Arial"/>
          <w:sz w:val="22"/>
          <w:szCs w:val="22"/>
          <w:shd w:val="clear" w:color="auto" w:fill="FFFFFF"/>
        </w:rPr>
        <w:t>, M. and Liu, B. (2021) ‘Effects of viewing flowering plants on employees' wellbeing in an office-like environment’, </w:t>
      </w:r>
      <w:r w:rsidRPr="008D5863">
        <w:rPr>
          <w:rFonts w:ascii="Arial" w:hAnsi="Arial" w:cs="Arial"/>
          <w:i/>
          <w:iCs/>
          <w:sz w:val="22"/>
          <w:szCs w:val="22"/>
          <w:shd w:val="clear" w:color="auto" w:fill="FFFFFF"/>
        </w:rPr>
        <w:t>Indoor and Built Environment</w:t>
      </w:r>
      <w:r w:rsidRPr="008D5863">
        <w:rPr>
          <w:rFonts w:ascii="Arial" w:hAnsi="Arial" w:cs="Arial"/>
          <w:sz w:val="22"/>
          <w:szCs w:val="22"/>
          <w:shd w:val="clear" w:color="auto" w:fill="FFFFFF"/>
        </w:rPr>
        <w:t>, </w:t>
      </w:r>
      <w:r w:rsidRPr="008D5863">
        <w:rPr>
          <w:rFonts w:ascii="Arial" w:hAnsi="Arial" w:cs="Arial"/>
          <w:i/>
          <w:iCs/>
          <w:sz w:val="22"/>
          <w:szCs w:val="22"/>
          <w:shd w:val="clear" w:color="auto" w:fill="FFFFFF"/>
        </w:rPr>
        <w:t>30</w:t>
      </w:r>
      <w:r w:rsidRPr="008D5863">
        <w:rPr>
          <w:rFonts w:ascii="Arial" w:hAnsi="Arial" w:cs="Arial"/>
          <w:sz w:val="22"/>
          <w:szCs w:val="22"/>
          <w:shd w:val="clear" w:color="auto" w:fill="FFFFFF"/>
        </w:rPr>
        <w:t>(9), pp.1429-1440.</w:t>
      </w:r>
    </w:p>
    <w:p w14:paraId="79DB6E66" w14:textId="45D6C2D0" w:rsidR="00BF0D03" w:rsidRPr="008D5863" w:rsidRDefault="00BF0D03" w:rsidP="008D5863">
      <w:pPr>
        <w:spacing w:line="360" w:lineRule="auto"/>
        <w:rPr>
          <w:rStyle w:val="Hyperlink"/>
          <w:rFonts w:ascii="Arial" w:hAnsi="Arial" w:cs="Arial"/>
          <w:color w:val="auto"/>
          <w:sz w:val="22"/>
          <w:szCs w:val="22"/>
          <w:u w:val="none"/>
        </w:rPr>
      </w:pPr>
      <w:r w:rsidRPr="008D5863">
        <w:rPr>
          <w:rFonts w:ascii="Arial" w:hAnsi="Arial" w:cs="Arial"/>
          <w:sz w:val="22"/>
          <w:szCs w:val="22"/>
        </w:rPr>
        <w:t xml:space="preserve">Estyn (2018) </w:t>
      </w:r>
      <w:r w:rsidRPr="008D5863">
        <w:rPr>
          <w:rFonts w:ascii="Arial" w:hAnsi="Arial" w:cs="Arial"/>
          <w:i/>
          <w:iCs/>
          <w:sz w:val="22"/>
          <w:szCs w:val="22"/>
        </w:rPr>
        <w:t>A report on XXXX Primary School</w:t>
      </w:r>
      <w:r w:rsidRPr="008D5863">
        <w:rPr>
          <w:rFonts w:ascii="Arial" w:hAnsi="Arial" w:cs="Arial"/>
          <w:sz w:val="22"/>
          <w:szCs w:val="22"/>
        </w:rPr>
        <w:t xml:space="preserve">. rep. Estyn. Available at: </w:t>
      </w:r>
      <w:hyperlink r:id="rId14" w:history="1">
        <w:r w:rsidRPr="008D5863">
          <w:rPr>
            <w:rStyle w:val="Hyperlink"/>
            <w:rFonts w:ascii="Arial" w:hAnsi="Arial" w:cs="Arial"/>
            <w:color w:val="auto"/>
            <w:sz w:val="22"/>
            <w:szCs w:val="22"/>
            <w:u w:val="none"/>
          </w:rPr>
          <w:t>https://www.estyn.gov.wales/system/files/2020-08/XXXX%2520XXX%2520XXXX%2520XXXX%2520XXXX.pdf</w:t>
        </w:r>
      </w:hyperlink>
    </w:p>
    <w:p w14:paraId="5AFC8BB0" w14:textId="77777777" w:rsidR="00BF0D03" w:rsidRPr="008D5863" w:rsidRDefault="00BF0D03" w:rsidP="008D5863">
      <w:pPr>
        <w:spacing w:line="360" w:lineRule="auto"/>
        <w:rPr>
          <w:rFonts w:ascii="Arial" w:hAnsi="Arial" w:cs="Arial"/>
          <w:sz w:val="22"/>
          <w:szCs w:val="22"/>
        </w:rPr>
      </w:pPr>
    </w:p>
    <w:p w14:paraId="7227257B" w14:textId="2587CEE2" w:rsidR="00BF0D03" w:rsidRPr="008D5863" w:rsidRDefault="00BF0D03" w:rsidP="008D5863">
      <w:pPr>
        <w:shd w:val="clear" w:color="auto" w:fill="FFFFFF"/>
        <w:spacing w:line="360" w:lineRule="auto"/>
        <w:rPr>
          <w:rFonts w:ascii="Arial" w:hAnsi="Arial" w:cs="Arial"/>
          <w:sz w:val="22"/>
          <w:szCs w:val="22"/>
        </w:rPr>
      </w:pPr>
      <w:r w:rsidRPr="008D5863">
        <w:rPr>
          <w:rFonts w:ascii="Arial" w:hAnsi="Arial" w:cs="Arial"/>
          <w:color w:val="2E2E2E"/>
          <w:sz w:val="22"/>
          <w:szCs w:val="22"/>
        </w:rPr>
        <w:t xml:space="preserve">Farber, B.A. (1984) ‘Stress and burnout in suburban teachers’, </w:t>
      </w:r>
      <w:r w:rsidRPr="008D5863">
        <w:rPr>
          <w:rFonts w:ascii="Arial" w:hAnsi="Arial" w:cs="Arial"/>
          <w:i/>
          <w:iCs/>
          <w:sz w:val="22"/>
          <w:szCs w:val="22"/>
        </w:rPr>
        <w:t>The Journal of Educational Research</w:t>
      </w:r>
      <w:r w:rsidRPr="008D5863">
        <w:rPr>
          <w:rFonts w:ascii="Arial" w:hAnsi="Arial" w:cs="Arial"/>
          <w:sz w:val="22"/>
          <w:szCs w:val="22"/>
        </w:rPr>
        <w:t xml:space="preserve">, 77(6), pp. 325-331. </w:t>
      </w:r>
    </w:p>
    <w:p w14:paraId="661875D0" w14:textId="77777777" w:rsidR="00BF0D03" w:rsidRPr="008D5863" w:rsidRDefault="00BF0D03" w:rsidP="008D5863">
      <w:pPr>
        <w:shd w:val="clear" w:color="auto" w:fill="FFFFFF"/>
        <w:spacing w:line="360" w:lineRule="auto"/>
        <w:rPr>
          <w:rFonts w:ascii="Arial" w:hAnsi="Arial" w:cs="Arial"/>
          <w:color w:val="2E2E2E"/>
          <w:sz w:val="22"/>
          <w:szCs w:val="22"/>
        </w:rPr>
      </w:pPr>
    </w:p>
    <w:p w14:paraId="62D5C536" w14:textId="536C91DD" w:rsidR="00BF0D03" w:rsidRPr="008D5863" w:rsidRDefault="00BF0D03" w:rsidP="008D5863">
      <w:pPr>
        <w:pStyle w:val="AssignBody"/>
        <w:rPr>
          <w:rFonts w:cs="Arial"/>
        </w:rPr>
      </w:pPr>
      <w:r w:rsidRPr="008D5863">
        <w:rPr>
          <w:rFonts w:cs="Arial"/>
        </w:rPr>
        <w:t xml:space="preserve">Goldstone, R. (2022) </w:t>
      </w:r>
      <w:r w:rsidRPr="008D5863">
        <w:rPr>
          <w:rFonts w:cs="Arial"/>
          <w:i/>
          <w:iCs/>
        </w:rPr>
        <w:t>School self-evaluation for school improvement: Principles of effective practice</w:t>
      </w:r>
      <w:r w:rsidRPr="008D5863">
        <w:rPr>
          <w:rFonts w:cs="Arial"/>
        </w:rPr>
        <w:t xml:space="preserve">. BERA. Available at: </w:t>
      </w:r>
      <w:hyperlink r:id="rId15" w:history="1">
        <w:r w:rsidRPr="008D5863">
          <w:rPr>
            <w:rStyle w:val="Hyperlink"/>
            <w:rFonts w:cs="Arial"/>
            <w:color w:val="auto"/>
          </w:rPr>
          <w:t>https://www.bera.ac.uk/blog/school-self-evaluation-for-school-improvement-principles-of-effective-practice</w:t>
        </w:r>
      </w:hyperlink>
      <w:r w:rsidRPr="008D5863">
        <w:rPr>
          <w:rFonts w:cs="Arial"/>
        </w:rPr>
        <w:t xml:space="preserve"> </w:t>
      </w:r>
    </w:p>
    <w:p w14:paraId="0724BB4F" w14:textId="77777777" w:rsidR="00BF0D03" w:rsidRPr="008D5863" w:rsidRDefault="00BF0D03" w:rsidP="008D5863">
      <w:pPr>
        <w:pStyle w:val="AssignBody"/>
        <w:rPr>
          <w:rFonts w:cs="Arial"/>
        </w:rPr>
      </w:pPr>
    </w:p>
    <w:p w14:paraId="75808BE5" w14:textId="27326805" w:rsidR="00BF0D03" w:rsidRPr="008D5863" w:rsidRDefault="00BF0D03" w:rsidP="008D5863">
      <w:pPr>
        <w:spacing w:line="360" w:lineRule="auto"/>
        <w:rPr>
          <w:rFonts w:ascii="Arial" w:hAnsi="Arial" w:cs="Arial"/>
          <w:sz w:val="22"/>
          <w:szCs w:val="22"/>
        </w:rPr>
      </w:pPr>
      <w:r w:rsidRPr="008D5863">
        <w:rPr>
          <w:rFonts w:ascii="Arial" w:hAnsi="Arial" w:cs="Arial"/>
          <w:sz w:val="22"/>
          <w:szCs w:val="22"/>
        </w:rPr>
        <w:t xml:space="preserve">Lester, L., </w:t>
      </w:r>
      <w:proofErr w:type="spellStart"/>
      <w:r w:rsidRPr="008D5863">
        <w:rPr>
          <w:rFonts w:ascii="Arial" w:hAnsi="Arial" w:cs="Arial"/>
          <w:sz w:val="22"/>
          <w:szCs w:val="22"/>
        </w:rPr>
        <w:t>Cefai</w:t>
      </w:r>
      <w:proofErr w:type="spellEnd"/>
      <w:r w:rsidRPr="008D5863">
        <w:rPr>
          <w:rFonts w:ascii="Arial" w:hAnsi="Arial" w:cs="Arial"/>
          <w:sz w:val="22"/>
          <w:szCs w:val="22"/>
        </w:rPr>
        <w:t xml:space="preserve">, C., </w:t>
      </w:r>
      <w:proofErr w:type="spellStart"/>
      <w:r w:rsidRPr="008D5863">
        <w:rPr>
          <w:rFonts w:ascii="Arial" w:hAnsi="Arial" w:cs="Arial"/>
          <w:sz w:val="22"/>
          <w:szCs w:val="22"/>
        </w:rPr>
        <w:t>Cavioni</w:t>
      </w:r>
      <w:proofErr w:type="spellEnd"/>
      <w:r w:rsidRPr="008D5863">
        <w:rPr>
          <w:rFonts w:ascii="Arial" w:hAnsi="Arial" w:cs="Arial"/>
          <w:sz w:val="22"/>
          <w:szCs w:val="22"/>
        </w:rPr>
        <w:t xml:space="preserve">, V., Barnes, A. and Cross, D. (2020) ‘A Whole-School Approach to Promoting Staff Wellbeing’, </w:t>
      </w:r>
      <w:r w:rsidRPr="008D5863">
        <w:rPr>
          <w:rFonts w:ascii="Arial" w:hAnsi="Arial" w:cs="Arial"/>
          <w:i/>
          <w:iCs/>
          <w:sz w:val="22"/>
          <w:szCs w:val="22"/>
        </w:rPr>
        <w:t>Australian Journal of Teacher Education</w:t>
      </w:r>
      <w:r w:rsidRPr="008D5863">
        <w:rPr>
          <w:rFonts w:ascii="Arial" w:hAnsi="Arial" w:cs="Arial"/>
          <w:sz w:val="22"/>
          <w:szCs w:val="22"/>
        </w:rPr>
        <w:t xml:space="preserve">, Australia: Edith Cowan University, 45(2), pp. 1–22. </w:t>
      </w:r>
    </w:p>
    <w:p w14:paraId="53CD42A2" w14:textId="77777777" w:rsidR="00BF0D03" w:rsidRPr="008D5863" w:rsidRDefault="00BF0D03" w:rsidP="008D5863">
      <w:pPr>
        <w:spacing w:line="360" w:lineRule="auto"/>
        <w:rPr>
          <w:rFonts w:ascii="Arial" w:hAnsi="Arial" w:cs="Arial"/>
          <w:sz w:val="22"/>
          <w:szCs w:val="22"/>
        </w:rPr>
      </w:pPr>
    </w:p>
    <w:p w14:paraId="5F83D4BD" w14:textId="0482313F" w:rsidR="00BF0D03" w:rsidRPr="008D5863" w:rsidRDefault="00BF0D03" w:rsidP="008D5863">
      <w:pPr>
        <w:spacing w:line="360" w:lineRule="auto"/>
        <w:rPr>
          <w:rStyle w:val="Hyperlink"/>
          <w:rFonts w:ascii="Arial" w:hAnsi="Arial" w:cs="Arial"/>
          <w:color w:val="auto"/>
          <w:sz w:val="22"/>
          <w:szCs w:val="22"/>
          <w:shd w:val="clear" w:color="auto" w:fill="FFFFFF"/>
        </w:rPr>
      </w:pPr>
      <w:proofErr w:type="spellStart"/>
      <w:r w:rsidRPr="008D5863">
        <w:rPr>
          <w:rStyle w:val="authors"/>
          <w:rFonts w:ascii="Arial" w:hAnsi="Arial" w:cs="Arial"/>
          <w:sz w:val="22"/>
          <w:szCs w:val="22"/>
          <w:shd w:val="clear" w:color="auto" w:fill="FFFFFF"/>
        </w:rPr>
        <w:t>MacGilchrist</w:t>
      </w:r>
      <w:proofErr w:type="spellEnd"/>
      <w:r w:rsidRPr="008D5863">
        <w:rPr>
          <w:rStyle w:val="authors"/>
          <w:rFonts w:ascii="Arial" w:hAnsi="Arial" w:cs="Arial"/>
          <w:sz w:val="22"/>
          <w:szCs w:val="22"/>
          <w:shd w:val="clear" w:color="auto" w:fill="FFFFFF"/>
        </w:rPr>
        <w:t>, B. and Mortimore, P.</w:t>
      </w:r>
      <w:r w:rsidRPr="008D5863">
        <w:rPr>
          <w:rFonts w:ascii="Arial" w:hAnsi="Arial" w:cs="Arial"/>
          <w:sz w:val="22"/>
          <w:szCs w:val="22"/>
          <w:shd w:val="clear" w:color="auto" w:fill="FFFFFF"/>
        </w:rPr>
        <w:t> </w:t>
      </w:r>
      <w:r w:rsidRPr="008D5863">
        <w:rPr>
          <w:rStyle w:val="Date1"/>
          <w:rFonts w:ascii="Arial" w:hAnsi="Arial" w:cs="Arial"/>
          <w:sz w:val="22"/>
          <w:szCs w:val="22"/>
          <w:shd w:val="clear" w:color="auto" w:fill="FFFFFF"/>
        </w:rPr>
        <w:t>(1997)</w:t>
      </w:r>
      <w:r w:rsidRPr="008D5863">
        <w:rPr>
          <w:rFonts w:ascii="Arial" w:hAnsi="Arial" w:cs="Arial"/>
          <w:sz w:val="22"/>
          <w:szCs w:val="22"/>
          <w:shd w:val="clear" w:color="auto" w:fill="FFFFFF"/>
        </w:rPr>
        <w:t> </w:t>
      </w:r>
      <w:r w:rsidRPr="008D5863">
        <w:rPr>
          <w:rStyle w:val="arttitle"/>
          <w:rFonts w:ascii="Arial" w:hAnsi="Arial" w:cs="Arial"/>
          <w:i/>
          <w:iCs/>
          <w:sz w:val="22"/>
          <w:szCs w:val="22"/>
          <w:shd w:val="clear" w:color="auto" w:fill="FFFFFF"/>
        </w:rPr>
        <w:t>The Impact of School Development Plans in Primary Schools,</w:t>
      </w:r>
      <w:r w:rsidRPr="008D5863">
        <w:rPr>
          <w:rFonts w:ascii="Arial" w:hAnsi="Arial" w:cs="Arial"/>
          <w:i/>
          <w:iCs/>
          <w:sz w:val="22"/>
          <w:szCs w:val="22"/>
          <w:shd w:val="clear" w:color="auto" w:fill="FFFFFF"/>
        </w:rPr>
        <w:t> </w:t>
      </w:r>
      <w:r w:rsidRPr="008D5863">
        <w:rPr>
          <w:rStyle w:val="serialtitle"/>
          <w:rFonts w:ascii="Arial" w:hAnsi="Arial" w:cs="Arial"/>
          <w:i/>
          <w:iCs/>
          <w:sz w:val="22"/>
          <w:szCs w:val="22"/>
          <w:shd w:val="clear" w:color="auto" w:fill="FFFFFF"/>
        </w:rPr>
        <w:t>School Effectiveness and School Improvement</w:t>
      </w:r>
      <w:r w:rsidRPr="008D5863">
        <w:rPr>
          <w:rStyle w:val="serialtitle"/>
          <w:rFonts w:ascii="Arial" w:hAnsi="Arial" w:cs="Arial"/>
          <w:sz w:val="22"/>
          <w:szCs w:val="22"/>
          <w:shd w:val="clear" w:color="auto" w:fill="FFFFFF"/>
        </w:rPr>
        <w:t>,</w:t>
      </w:r>
      <w:r w:rsidRPr="008D5863">
        <w:rPr>
          <w:rFonts w:ascii="Arial" w:hAnsi="Arial" w:cs="Arial"/>
          <w:sz w:val="22"/>
          <w:szCs w:val="22"/>
          <w:shd w:val="clear" w:color="auto" w:fill="FFFFFF"/>
        </w:rPr>
        <w:t> </w:t>
      </w:r>
      <w:r w:rsidRPr="008D5863">
        <w:rPr>
          <w:rStyle w:val="volumeissue"/>
          <w:rFonts w:ascii="Arial" w:hAnsi="Arial" w:cs="Arial"/>
          <w:sz w:val="22"/>
          <w:szCs w:val="22"/>
          <w:shd w:val="clear" w:color="auto" w:fill="FFFFFF"/>
        </w:rPr>
        <w:t>8(2),</w:t>
      </w:r>
      <w:r w:rsidRPr="008D5863">
        <w:rPr>
          <w:rFonts w:ascii="Arial" w:hAnsi="Arial" w:cs="Arial"/>
          <w:sz w:val="22"/>
          <w:szCs w:val="22"/>
          <w:shd w:val="clear" w:color="auto" w:fill="FFFFFF"/>
        </w:rPr>
        <w:t> pp.</w:t>
      </w:r>
      <w:r w:rsidRPr="008D5863">
        <w:rPr>
          <w:rStyle w:val="pagerange"/>
          <w:rFonts w:ascii="Arial" w:hAnsi="Arial" w:cs="Arial"/>
          <w:sz w:val="22"/>
          <w:szCs w:val="22"/>
          <w:shd w:val="clear" w:color="auto" w:fill="FFFFFF"/>
        </w:rPr>
        <w:t xml:space="preserve">198-218. Available at: </w:t>
      </w:r>
      <w:r w:rsidRPr="008D5863">
        <w:rPr>
          <w:rStyle w:val="doilink"/>
          <w:rFonts w:ascii="Arial" w:hAnsi="Arial" w:cs="Arial"/>
          <w:sz w:val="22"/>
          <w:szCs w:val="22"/>
          <w:shd w:val="clear" w:color="auto" w:fill="FFFFFF"/>
        </w:rPr>
        <w:t>DOI: </w:t>
      </w:r>
      <w:hyperlink r:id="rId16" w:history="1">
        <w:r w:rsidRPr="008D5863">
          <w:rPr>
            <w:rStyle w:val="Hyperlink"/>
            <w:rFonts w:ascii="Arial" w:hAnsi="Arial" w:cs="Arial"/>
            <w:color w:val="auto"/>
            <w:sz w:val="22"/>
            <w:szCs w:val="22"/>
            <w:shd w:val="clear" w:color="auto" w:fill="FFFFFF"/>
          </w:rPr>
          <w:t>10.1080/0924345970080202</w:t>
        </w:r>
      </w:hyperlink>
    </w:p>
    <w:p w14:paraId="11A8030C" w14:textId="77777777" w:rsidR="00BF0D03" w:rsidRPr="008D5863" w:rsidRDefault="00BF0D03" w:rsidP="008D5863">
      <w:pPr>
        <w:spacing w:line="360" w:lineRule="auto"/>
        <w:rPr>
          <w:rStyle w:val="Hyperlink"/>
          <w:rFonts w:ascii="Arial" w:hAnsi="Arial" w:cs="Arial"/>
          <w:color w:val="auto"/>
          <w:sz w:val="22"/>
          <w:szCs w:val="22"/>
          <w:shd w:val="clear" w:color="auto" w:fill="FFFFFF"/>
        </w:rPr>
      </w:pPr>
    </w:p>
    <w:p w14:paraId="5F853CF0" w14:textId="2A520218" w:rsidR="00BF0D03" w:rsidRPr="008D5863" w:rsidRDefault="00BF0D03" w:rsidP="008D5863">
      <w:pPr>
        <w:pStyle w:val="AssignBody"/>
        <w:rPr>
          <w:rFonts w:cs="Arial"/>
        </w:rPr>
      </w:pPr>
      <w:proofErr w:type="spellStart"/>
      <w:r w:rsidRPr="008D5863">
        <w:rPr>
          <w:rFonts w:cs="Arial"/>
        </w:rPr>
        <w:t>MacGilchrist</w:t>
      </w:r>
      <w:proofErr w:type="spellEnd"/>
      <w:r w:rsidRPr="008D5863">
        <w:rPr>
          <w:rFonts w:cs="Arial"/>
        </w:rPr>
        <w:t xml:space="preserve">, B., Mortimore, P., Savage, J. and Beresford, C. (1995) </w:t>
      </w:r>
      <w:r w:rsidRPr="008D5863">
        <w:rPr>
          <w:rFonts w:cs="Arial"/>
          <w:i/>
          <w:iCs/>
        </w:rPr>
        <w:t>Planning Matters: the    impact of developmental planning in primary schools</w:t>
      </w:r>
      <w:r w:rsidRPr="008D5863">
        <w:rPr>
          <w:rFonts w:cs="Arial"/>
        </w:rPr>
        <w:t>, London: Paul Chapman.</w:t>
      </w:r>
    </w:p>
    <w:p w14:paraId="27271A5A" w14:textId="77777777" w:rsidR="00D35D1B" w:rsidRPr="008D5863" w:rsidRDefault="00D35D1B" w:rsidP="008D5863">
      <w:pPr>
        <w:pStyle w:val="AssignBody"/>
        <w:rPr>
          <w:rFonts w:cs="Arial"/>
        </w:rPr>
      </w:pPr>
    </w:p>
    <w:p w14:paraId="157F9AB5" w14:textId="7589AFEF" w:rsidR="00BF0D03" w:rsidRPr="008D5863" w:rsidRDefault="00BF0D03" w:rsidP="008D5863">
      <w:pPr>
        <w:spacing w:line="360" w:lineRule="auto"/>
        <w:rPr>
          <w:rFonts w:ascii="Arial" w:hAnsi="Arial" w:cs="Arial"/>
          <w:sz w:val="22"/>
          <w:szCs w:val="22"/>
          <w:shd w:val="clear" w:color="auto" w:fill="FFFFFF"/>
        </w:rPr>
      </w:pPr>
      <w:r w:rsidRPr="008D5863">
        <w:rPr>
          <w:rFonts w:ascii="Arial" w:hAnsi="Arial" w:cs="Arial"/>
          <w:sz w:val="22"/>
          <w:szCs w:val="22"/>
          <w:shd w:val="clear" w:color="auto" w:fill="FFFFFF"/>
        </w:rPr>
        <w:t xml:space="preserve">Mental Health at Work (2023) Available at: </w:t>
      </w:r>
      <w:hyperlink r:id="rId17" w:history="1">
        <w:r w:rsidRPr="008D5863">
          <w:rPr>
            <w:rStyle w:val="Hyperlink"/>
            <w:rFonts w:ascii="Arial" w:hAnsi="Arial" w:cs="Arial"/>
            <w:sz w:val="22"/>
            <w:szCs w:val="22"/>
            <w:shd w:val="clear" w:color="auto" w:fill="FFFFFF"/>
          </w:rPr>
          <w:t>https://www.mentalhealthatwork.org.uk/</w:t>
        </w:r>
      </w:hyperlink>
    </w:p>
    <w:p w14:paraId="3E2F5617" w14:textId="77777777" w:rsidR="00BF0D03" w:rsidRPr="008D5863" w:rsidRDefault="00BF0D03" w:rsidP="008D5863">
      <w:pPr>
        <w:spacing w:line="360" w:lineRule="auto"/>
        <w:rPr>
          <w:rFonts w:ascii="Arial" w:hAnsi="Arial" w:cs="Arial"/>
          <w:sz w:val="22"/>
          <w:szCs w:val="22"/>
          <w:shd w:val="clear" w:color="auto" w:fill="FFFFFF"/>
        </w:rPr>
      </w:pPr>
    </w:p>
    <w:p w14:paraId="5B5ECB39" w14:textId="39068A58" w:rsidR="00BF0D03" w:rsidRPr="008D5863" w:rsidRDefault="00BF0D03" w:rsidP="008D5863">
      <w:pPr>
        <w:spacing w:line="360" w:lineRule="auto"/>
        <w:rPr>
          <w:rFonts w:ascii="Arial" w:hAnsi="Arial" w:cs="Arial"/>
          <w:sz w:val="22"/>
          <w:szCs w:val="22"/>
        </w:rPr>
      </w:pPr>
      <w:proofErr w:type="spellStart"/>
      <w:r w:rsidRPr="008D5863">
        <w:rPr>
          <w:rFonts w:ascii="Arial" w:hAnsi="Arial" w:cs="Arial"/>
          <w:sz w:val="22"/>
          <w:szCs w:val="22"/>
        </w:rPr>
        <w:t>Milfont</w:t>
      </w:r>
      <w:proofErr w:type="spellEnd"/>
      <w:r w:rsidRPr="008D5863">
        <w:rPr>
          <w:rFonts w:ascii="Arial" w:hAnsi="Arial" w:cs="Arial"/>
          <w:sz w:val="22"/>
          <w:szCs w:val="22"/>
        </w:rPr>
        <w:t xml:space="preserve">, T. L., Denny, S., </w:t>
      </w:r>
      <w:proofErr w:type="spellStart"/>
      <w:r w:rsidRPr="008D5863">
        <w:rPr>
          <w:rFonts w:ascii="Arial" w:hAnsi="Arial" w:cs="Arial"/>
          <w:sz w:val="22"/>
          <w:szCs w:val="22"/>
        </w:rPr>
        <w:t>Ameratunga</w:t>
      </w:r>
      <w:proofErr w:type="spellEnd"/>
      <w:r w:rsidRPr="008D5863">
        <w:rPr>
          <w:rFonts w:ascii="Arial" w:hAnsi="Arial" w:cs="Arial"/>
          <w:sz w:val="22"/>
          <w:szCs w:val="22"/>
        </w:rPr>
        <w:t xml:space="preserve">, S., Robinson, E., &amp; Merry, S. (2008) ‘Burnout and wellbeing: Testing the Copenhagen burnout inventory in New Zealand teachers’, </w:t>
      </w:r>
      <w:r w:rsidRPr="008D5863">
        <w:rPr>
          <w:rFonts w:ascii="Arial" w:hAnsi="Arial" w:cs="Arial"/>
          <w:i/>
          <w:iCs/>
          <w:sz w:val="22"/>
          <w:szCs w:val="22"/>
        </w:rPr>
        <w:t>Social Indicators Research</w:t>
      </w:r>
      <w:r w:rsidRPr="008D5863">
        <w:rPr>
          <w:rFonts w:ascii="Arial" w:hAnsi="Arial" w:cs="Arial"/>
          <w:sz w:val="22"/>
          <w:szCs w:val="22"/>
        </w:rPr>
        <w:t xml:space="preserve">, 89(1), pp.169-177. Available at: </w:t>
      </w:r>
      <w:hyperlink r:id="rId18" w:history="1">
        <w:r w:rsidRPr="008D5863">
          <w:rPr>
            <w:rStyle w:val="Hyperlink"/>
            <w:rFonts w:ascii="Arial" w:hAnsi="Arial" w:cs="Arial"/>
            <w:sz w:val="22"/>
            <w:szCs w:val="22"/>
          </w:rPr>
          <w:t>https://doi.org/10.1007/s11205-007-9229-9</w:t>
        </w:r>
      </w:hyperlink>
    </w:p>
    <w:p w14:paraId="4AF63194" w14:textId="77777777" w:rsidR="00BF0D03" w:rsidRPr="008D5863" w:rsidRDefault="00BF0D03" w:rsidP="008D5863">
      <w:pPr>
        <w:spacing w:line="360" w:lineRule="auto"/>
        <w:rPr>
          <w:rFonts w:ascii="Arial" w:hAnsi="Arial" w:cs="Arial"/>
          <w:sz w:val="22"/>
          <w:szCs w:val="22"/>
        </w:rPr>
      </w:pPr>
    </w:p>
    <w:p w14:paraId="5EA72FC2" w14:textId="61D8CBE9" w:rsidR="00BF0D03" w:rsidRPr="008D5863" w:rsidRDefault="00BF0D03" w:rsidP="008D5863">
      <w:pPr>
        <w:spacing w:line="360" w:lineRule="auto"/>
        <w:rPr>
          <w:rFonts w:ascii="Arial" w:hAnsi="Arial" w:cs="Arial"/>
          <w:sz w:val="22"/>
          <w:szCs w:val="22"/>
        </w:rPr>
      </w:pPr>
      <w:proofErr w:type="spellStart"/>
      <w:r w:rsidRPr="008D5863">
        <w:rPr>
          <w:rFonts w:ascii="Arial" w:hAnsi="Arial" w:cs="Arial"/>
          <w:sz w:val="22"/>
          <w:szCs w:val="22"/>
        </w:rPr>
        <w:t>Naghieh</w:t>
      </w:r>
      <w:proofErr w:type="spellEnd"/>
      <w:r w:rsidRPr="008D5863">
        <w:rPr>
          <w:rFonts w:ascii="Arial" w:hAnsi="Arial" w:cs="Arial"/>
          <w:sz w:val="22"/>
          <w:szCs w:val="22"/>
        </w:rPr>
        <w:t xml:space="preserve">, A., Montgomery, P., </w:t>
      </w:r>
      <w:proofErr w:type="spellStart"/>
      <w:r w:rsidRPr="008D5863">
        <w:rPr>
          <w:rFonts w:ascii="Arial" w:hAnsi="Arial" w:cs="Arial"/>
          <w:sz w:val="22"/>
          <w:szCs w:val="22"/>
        </w:rPr>
        <w:t>Bonell</w:t>
      </w:r>
      <w:proofErr w:type="spellEnd"/>
      <w:r w:rsidRPr="008D5863">
        <w:rPr>
          <w:rFonts w:ascii="Arial" w:hAnsi="Arial" w:cs="Arial"/>
          <w:sz w:val="22"/>
          <w:szCs w:val="22"/>
        </w:rPr>
        <w:t xml:space="preserve">, C. P., Thompson, M., &amp; Aber, J. L. (2013) </w:t>
      </w:r>
      <w:r w:rsidRPr="008D5863">
        <w:rPr>
          <w:rFonts w:ascii="Arial" w:hAnsi="Arial" w:cs="Arial"/>
          <w:i/>
          <w:iCs/>
          <w:sz w:val="22"/>
          <w:szCs w:val="22"/>
        </w:rPr>
        <w:t>Organisational interventions for improving wellbeing and reducing work</w:t>
      </w:r>
      <w:r w:rsidRPr="008D5863">
        <w:rPr>
          <w:rFonts w:ascii="Cambria Math" w:hAnsi="Cambria Math" w:cs="Cambria Math"/>
          <w:i/>
          <w:iCs/>
          <w:sz w:val="22"/>
          <w:szCs w:val="22"/>
        </w:rPr>
        <w:t>‐</w:t>
      </w:r>
      <w:r w:rsidRPr="008D5863">
        <w:rPr>
          <w:rFonts w:ascii="Arial" w:hAnsi="Arial" w:cs="Arial"/>
          <w:i/>
          <w:iCs/>
          <w:sz w:val="22"/>
          <w:szCs w:val="22"/>
        </w:rPr>
        <w:t xml:space="preserve">related stress in teachers, </w:t>
      </w:r>
      <w:r w:rsidRPr="008D5863">
        <w:rPr>
          <w:rFonts w:ascii="Arial" w:hAnsi="Arial" w:cs="Arial"/>
          <w:sz w:val="22"/>
          <w:szCs w:val="22"/>
        </w:rPr>
        <w:t xml:space="preserve">The Cochrane Library. Available at: </w:t>
      </w:r>
      <w:hyperlink r:id="rId19" w:history="1">
        <w:r w:rsidRPr="008D5863">
          <w:rPr>
            <w:rStyle w:val="Hyperlink"/>
            <w:rFonts w:ascii="Arial" w:hAnsi="Arial" w:cs="Arial"/>
            <w:sz w:val="22"/>
            <w:szCs w:val="22"/>
          </w:rPr>
          <w:t>https://doi.org/10.1002/14651858.CD010306</w:t>
        </w:r>
      </w:hyperlink>
    </w:p>
    <w:p w14:paraId="55139EFB" w14:textId="77777777" w:rsidR="00BF0D03" w:rsidRPr="008D5863" w:rsidRDefault="00BF0D03" w:rsidP="008D5863">
      <w:pPr>
        <w:spacing w:line="360" w:lineRule="auto"/>
        <w:rPr>
          <w:rFonts w:ascii="Arial" w:hAnsi="Arial" w:cs="Arial"/>
          <w:sz w:val="22"/>
          <w:szCs w:val="22"/>
        </w:rPr>
      </w:pPr>
    </w:p>
    <w:p w14:paraId="4EE00E73" w14:textId="27E2A770" w:rsidR="00BF0D03" w:rsidRPr="008D5863" w:rsidRDefault="00BF0D03" w:rsidP="008D5863">
      <w:pPr>
        <w:pStyle w:val="AssignBody"/>
        <w:rPr>
          <w:rFonts w:cs="Arial"/>
        </w:rPr>
      </w:pPr>
      <w:r w:rsidRPr="008D5863">
        <w:rPr>
          <w:rFonts w:cs="Arial"/>
        </w:rPr>
        <w:lastRenderedPageBreak/>
        <w:t xml:space="preserve">NASUWT (2022) </w:t>
      </w:r>
      <w:r w:rsidRPr="008D5863">
        <w:rPr>
          <w:rFonts w:cs="Arial"/>
          <w:i/>
          <w:iCs/>
        </w:rPr>
        <w:t xml:space="preserve">Teacher Well-being Survey 2022. </w:t>
      </w:r>
      <w:r w:rsidRPr="008D5863">
        <w:rPr>
          <w:rFonts w:cs="Arial"/>
        </w:rPr>
        <w:t xml:space="preserve">NASUWT The Teachers Union. Available at: </w:t>
      </w:r>
      <w:hyperlink r:id="rId20" w:history="1">
        <w:r w:rsidRPr="008D5863">
          <w:rPr>
            <w:rStyle w:val="Hyperlink"/>
            <w:rFonts w:cs="Arial"/>
            <w:color w:val="auto"/>
          </w:rPr>
          <w:t>https://www.nasuwt.org.uk/static/1ac040a7</w:t>
        </w:r>
        <w:r w:rsidRPr="008D5863">
          <w:rPr>
            <w:rStyle w:val="Hyperlink"/>
            <w:rFonts w:cs="Arial"/>
            <w:color w:val="auto"/>
          </w:rPr>
          <w:t>-</w:t>
        </w:r>
        <w:r w:rsidRPr="008D5863">
          <w:rPr>
            <w:rStyle w:val="Hyperlink"/>
            <w:rFonts w:cs="Arial"/>
            <w:color w:val="auto"/>
          </w:rPr>
          <w:t>96a5-481a-a052ddd850abc476/Teacher-Wellbeing-Survey-Report-2022.pdf</w:t>
        </w:r>
      </w:hyperlink>
      <w:r w:rsidRPr="008D5863">
        <w:rPr>
          <w:rFonts w:cs="Arial"/>
        </w:rPr>
        <w:t xml:space="preserve"> </w:t>
      </w:r>
    </w:p>
    <w:p w14:paraId="3D3E4B5B" w14:textId="77777777" w:rsidR="00BF0D03" w:rsidRPr="008D5863" w:rsidRDefault="00BF0D03" w:rsidP="008D5863">
      <w:pPr>
        <w:pStyle w:val="AssignBody"/>
        <w:rPr>
          <w:rFonts w:cs="Arial"/>
        </w:rPr>
      </w:pPr>
    </w:p>
    <w:p w14:paraId="04973DFA" w14:textId="19DDA978" w:rsidR="00BF0D03" w:rsidRPr="008D5863" w:rsidRDefault="00BF0D03" w:rsidP="008D5863">
      <w:pPr>
        <w:pStyle w:val="AssignBody"/>
        <w:rPr>
          <w:rFonts w:cs="Arial"/>
        </w:rPr>
      </w:pPr>
      <w:r w:rsidRPr="008D5863">
        <w:rPr>
          <w:rFonts w:cs="Arial"/>
        </w:rPr>
        <w:t xml:space="preserve">NASUWT (2023) </w:t>
      </w:r>
      <w:r w:rsidRPr="008D5863">
        <w:rPr>
          <w:rFonts w:cs="Arial"/>
          <w:i/>
          <w:iCs/>
        </w:rPr>
        <w:t>Directed Time (Wales).</w:t>
      </w:r>
      <w:r w:rsidRPr="008D5863">
        <w:rPr>
          <w:rFonts w:cs="Arial"/>
        </w:rPr>
        <w:t xml:space="preserve"> NASUWT The Teachers Union. Available at: </w:t>
      </w:r>
      <w:hyperlink r:id="rId21" w:history="1">
        <w:r w:rsidRPr="008D5863">
          <w:rPr>
            <w:rStyle w:val="Hyperlink"/>
            <w:rFonts w:cs="Arial"/>
          </w:rPr>
          <w:t>https://www.nasuwt.org.uk/advice/conditions-of-service/teachers-working-hours/directed-time-wales.html</w:t>
        </w:r>
      </w:hyperlink>
      <w:r w:rsidRPr="008D5863">
        <w:rPr>
          <w:rFonts w:cs="Arial"/>
        </w:rPr>
        <w:t xml:space="preserve"> </w:t>
      </w:r>
    </w:p>
    <w:p w14:paraId="67BB180A" w14:textId="77777777" w:rsidR="00BF0D03" w:rsidRPr="008D5863" w:rsidRDefault="00BF0D03" w:rsidP="008D5863">
      <w:pPr>
        <w:pStyle w:val="AssignBody"/>
        <w:rPr>
          <w:rFonts w:cs="Arial"/>
        </w:rPr>
      </w:pPr>
    </w:p>
    <w:p w14:paraId="39315E63" w14:textId="0F96215C" w:rsidR="00BF0D03" w:rsidRPr="008D5863" w:rsidRDefault="00BF0D03" w:rsidP="008D5863">
      <w:pPr>
        <w:spacing w:line="360" w:lineRule="auto"/>
        <w:rPr>
          <w:rFonts w:ascii="Arial" w:hAnsi="Arial" w:cs="Arial"/>
          <w:sz w:val="22"/>
          <w:szCs w:val="22"/>
        </w:rPr>
      </w:pPr>
      <w:proofErr w:type="spellStart"/>
      <w:r w:rsidRPr="008D5863">
        <w:rPr>
          <w:rFonts w:ascii="Arial" w:hAnsi="Arial" w:cs="Arial"/>
          <w:sz w:val="22"/>
          <w:szCs w:val="22"/>
        </w:rPr>
        <w:t>Roorda</w:t>
      </w:r>
      <w:proofErr w:type="spellEnd"/>
      <w:r w:rsidRPr="008D5863">
        <w:rPr>
          <w:rFonts w:ascii="Arial" w:hAnsi="Arial" w:cs="Arial"/>
          <w:sz w:val="22"/>
          <w:szCs w:val="22"/>
        </w:rPr>
        <w:t xml:space="preserve">, D.L., </w:t>
      </w:r>
      <w:proofErr w:type="spellStart"/>
      <w:r w:rsidRPr="008D5863">
        <w:rPr>
          <w:rFonts w:ascii="Arial" w:hAnsi="Arial" w:cs="Arial"/>
          <w:sz w:val="22"/>
          <w:szCs w:val="22"/>
        </w:rPr>
        <w:t>Koomen</w:t>
      </w:r>
      <w:proofErr w:type="spellEnd"/>
      <w:r w:rsidRPr="008D5863">
        <w:rPr>
          <w:rFonts w:ascii="Arial" w:hAnsi="Arial" w:cs="Arial"/>
          <w:sz w:val="22"/>
          <w:szCs w:val="22"/>
        </w:rPr>
        <w:t xml:space="preserve">, H.M., Split, J.L., and Oort, F.J. (2011) ‘The influence of affective teacher-student </w:t>
      </w:r>
      <w:proofErr w:type="spellStart"/>
      <w:r w:rsidRPr="008D5863">
        <w:rPr>
          <w:rFonts w:ascii="Arial" w:hAnsi="Arial" w:cs="Arial"/>
          <w:sz w:val="22"/>
          <w:szCs w:val="22"/>
        </w:rPr>
        <w:t>realtionships</w:t>
      </w:r>
      <w:proofErr w:type="spellEnd"/>
      <w:r w:rsidRPr="008D5863">
        <w:rPr>
          <w:rFonts w:ascii="Arial" w:hAnsi="Arial" w:cs="Arial"/>
          <w:sz w:val="22"/>
          <w:szCs w:val="22"/>
        </w:rPr>
        <w:t xml:space="preserve"> on students’ school engagement and achievement: A metanalytic approach. </w:t>
      </w:r>
      <w:r w:rsidRPr="008D5863">
        <w:rPr>
          <w:rFonts w:ascii="Arial" w:hAnsi="Arial" w:cs="Arial"/>
          <w:i/>
          <w:iCs/>
          <w:sz w:val="22"/>
          <w:szCs w:val="22"/>
        </w:rPr>
        <w:t xml:space="preserve">Review of educational research, </w:t>
      </w:r>
      <w:r w:rsidRPr="008D5863">
        <w:rPr>
          <w:rFonts w:ascii="Arial" w:hAnsi="Arial" w:cs="Arial"/>
          <w:sz w:val="22"/>
          <w:szCs w:val="22"/>
        </w:rPr>
        <w:t xml:space="preserve">81(4), pp. 493-529. Available at: </w:t>
      </w:r>
      <w:hyperlink r:id="rId22" w:history="1">
        <w:r w:rsidRPr="008D5863">
          <w:rPr>
            <w:rStyle w:val="Hyperlink"/>
            <w:rFonts w:ascii="Arial" w:hAnsi="Arial" w:cs="Arial"/>
            <w:color w:val="auto"/>
            <w:sz w:val="22"/>
            <w:szCs w:val="22"/>
            <w:shd w:val="clear" w:color="auto" w:fill="FFFFFF"/>
          </w:rPr>
          <w:t>https://doi.org/10.3102/00346543114217</w:t>
        </w:r>
      </w:hyperlink>
    </w:p>
    <w:p w14:paraId="0D8A8537" w14:textId="77777777" w:rsidR="00BF0D03" w:rsidRPr="008D5863" w:rsidRDefault="00BF0D03" w:rsidP="008D5863">
      <w:pPr>
        <w:spacing w:line="360" w:lineRule="auto"/>
        <w:rPr>
          <w:rFonts w:ascii="Arial" w:hAnsi="Arial" w:cs="Arial"/>
          <w:sz w:val="22"/>
          <w:szCs w:val="22"/>
        </w:rPr>
      </w:pPr>
    </w:p>
    <w:p w14:paraId="35FEC924" w14:textId="31E4FD9C" w:rsidR="00BF0D03" w:rsidRPr="008D5863" w:rsidRDefault="00BF0D03" w:rsidP="008D5863">
      <w:pPr>
        <w:pStyle w:val="AssignBody"/>
        <w:rPr>
          <w:rFonts w:cs="Arial"/>
          <w:i/>
          <w:iCs/>
        </w:rPr>
      </w:pPr>
      <w:r w:rsidRPr="008D5863">
        <w:rPr>
          <w:rFonts w:cs="Arial"/>
        </w:rPr>
        <w:t xml:space="preserve">School X (2022) </w:t>
      </w:r>
      <w:r w:rsidRPr="008D5863">
        <w:rPr>
          <w:rFonts w:cs="Arial"/>
          <w:i/>
          <w:iCs/>
        </w:rPr>
        <w:t>School Improvement Plan 2022-2023</w:t>
      </w:r>
    </w:p>
    <w:p w14:paraId="38E214AD" w14:textId="77777777" w:rsidR="003D31E4" w:rsidRPr="008D5863" w:rsidRDefault="003D31E4" w:rsidP="008D5863">
      <w:pPr>
        <w:pStyle w:val="AssignBody"/>
        <w:rPr>
          <w:rFonts w:cs="Arial"/>
          <w:i/>
          <w:iCs/>
        </w:rPr>
      </w:pPr>
    </w:p>
    <w:p w14:paraId="0A77475E" w14:textId="16254AB4" w:rsidR="00BF0D03" w:rsidRPr="008D5863" w:rsidRDefault="00BF0D03" w:rsidP="008D5863">
      <w:pPr>
        <w:pStyle w:val="AssignBody"/>
        <w:rPr>
          <w:rFonts w:cs="Arial"/>
        </w:rPr>
      </w:pPr>
      <w:r w:rsidRPr="008D5863">
        <w:rPr>
          <w:rFonts w:cs="Arial"/>
        </w:rPr>
        <w:t xml:space="preserve">Senedd Cymru (2022) </w:t>
      </w:r>
      <w:r w:rsidRPr="008D5863">
        <w:rPr>
          <w:rFonts w:cs="Arial"/>
          <w:i/>
          <w:iCs/>
        </w:rPr>
        <w:t>Re-energising the school improvement agenda</w:t>
      </w:r>
      <w:r w:rsidRPr="008D5863">
        <w:rPr>
          <w:rFonts w:cs="Arial"/>
        </w:rPr>
        <w:t xml:space="preserve">. Available at: </w:t>
      </w:r>
      <w:hyperlink r:id="rId23" w:history="1">
        <w:r w:rsidRPr="008D5863">
          <w:rPr>
            <w:rStyle w:val="Hyperlink"/>
            <w:rFonts w:cs="Arial"/>
            <w:color w:val="auto"/>
          </w:rPr>
          <w:t>https://research.senedd.wales/research-articles/re-energising-the-</w:t>
        </w:r>
        <w:r w:rsidRPr="008D5863">
          <w:rPr>
            <w:rStyle w:val="Hyperlink"/>
            <w:rFonts w:cs="Arial"/>
            <w:color w:val="auto"/>
          </w:rPr>
          <w:t>s</w:t>
        </w:r>
        <w:r w:rsidRPr="008D5863">
          <w:rPr>
            <w:rStyle w:val="Hyperlink"/>
            <w:rFonts w:cs="Arial"/>
            <w:color w:val="auto"/>
          </w:rPr>
          <w:t>chool-</w:t>
        </w:r>
        <w:r w:rsidRPr="008D5863">
          <w:rPr>
            <w:rStyle w:val="Hyperlink"/>
            <w:rFonts w:cs="Arial"/>
            <w:color w:val="auto"/>
          </w:rPr>
          <w:t>i</w:t>
        </w:r>
        <w:r w:rsidRPr="008D5863">
          <w:rPr>
            <w:rStyle w:val="Hyperlink"/>
            <w:rFonts w:cs="Arial"/>
            <w:color w:val="auto"/>
          </w:rPr>
          <w:t>mprovement-agenda/</w:t>
        </w:r>
      </w:hyperlink>
      <w:r w:rsidRPr="008D5863">
        <w:rPr>
          <w:rFonts w:cs="Arial"/>
        </w:rPr>
        <w:t xml:space="preserve"> </w:t>
      </w:r>
    </w:p>
    <w:p w14:paraId="2FAF85F4" w14:textId="77777777" w:rsidR="00BF0D03" w:rsidRPr="008D5863" w:rsidRDefault="00BF0D03" w:rsidP="008D5863">
      <w:pPr>
        <w:pStyle w:val="AssignBody"/>
        <w:rPr>
          <w:rFonts w:cs="Arial"/>
        </w:rPr>
      </w:pPr>
    </w:p>
    <w:p w14:paraId="0E0C6631" w14:textId="6924BD2A" w:rsidR="00BF0D03" w:rsidRPr="008D5863" w:rsidRDefault="00BF0D03" w:rsidP="008D5863">
      <w:pPr>
        <w:spacing w:line="360" w:lineRule="auto"/>
        <w:rPr>
          <w:rFonts w:ascii="Arial" w:hAnsi="Arial" w:cs="Arial"/>
          <w:sz w:val="22"/>
          <w:szCs w:val="22"/>
          <w:highlight w:val="yellow"/>
        </w:rPr>
      </w:pPr>
      <w:r w:rsidRPr="008D5863">
        <w:rPr>
          <w:rFonts w:ascii="Arial" w:hAnsi="Arial" w:cs="Arial"/>
          <w:i/>
          <w:iCs/>
          <w:sz w:val="22"/>
          <w:szCs w:val="22"/>
        </w:rPr>
        <w:t>The Education (School Development Plans) (Wales) Regulations 2014</w:t>
      </w:r>
      <w:r w:rsidR="004767C8" w:rsidRPr="008D5863">
        <w:rPr>
          <w:rFonts w:ascii="Arial" w:hAnsi="Arial" w:cs="Arial"/>
          <w:i/>
          <w:iCs/>
          <w:sz w:val="22"/>
          <w:szCs w:val="22"/>
        </w:rPr>
        <w:t>, c.4</w:t>
      </w:r>
      <w:r w:rsidR="004767C8" w:rsidRPr="008D5863">
        <w:rPr>
          <w:rFonts w:ascii="Arial" w:hAnsi="Arial" w:cs="Arial"/>
          <w:sz w:val="22"/>
          <w:szCs w:val="22"/>
        </w:rPr>
        <w:t>.</w:t>
      </w:r>
      <w:r w:rsidRPr="008D5863">
        <w:rPr>
          <w:rFonts w:ascii="Arial" w:hAnsi="Arial" w:cs="Arial"/>
          <w:sz w:val="22"/>
          <w:szCs w:val="22"/>
        </w:rPr>
        <w:t xml:space="preserve"> Available at: </w:t>
      </w:r>
      <w:hyperlink r:id="rId24" w:history="1">
        <w:r w:rsidRPr="008D5863">
          <w:rPr>
            <w:rStyle w:val="Hyperlink"/>
            <w:rFonts w:ascii="Arial" w:hAnsi="Arial" w:cs="Arial"/>
            <w:color w:val="auto"/>
            <w:sz w:val="22"/>
            <w:szCs w:val="22"/>
          </w:rPr>
          <w:t>https://www.legislation.g</w:t>
        </w:r>
        <w:r w:rsidRPr="008D5863">
          <w:rPr>
            <w:rStyle w:val="Hyperlink"/>
            <w:rFonts w:ascii="Arial" w:hAnsi="Arial" w:cs="Arial"/>
            <w:color w:val="auto"/>
            <w:sz w:val="22"/>
            <w:szCs w:val="22"/>
          </w:rPr>
          <w:t>o</w:t>
        </w:r>
        <w:r w:rsidRPr="008D5863">
          <w:rPr>
            <w:rStyle w:val="Hyperlink"/>
            <w:rFonts w:ascii="Arial" w:hAnsi="Arial" w:cs="Arial"/>
            <w:color w:val="auto"/>
            <w:sz w:val="22"/>
            <w:szCs w:val="22"/>
          </w:rPr>
          <w:t>v.uk/wsi/2014/2677/schedule</w:t>
        </w:r>
        <w:r w:rsidRPr="008D5863">
          <w:rPr>
            <w:rStyle w:val="Hyperlink"/>
            <w:rFonts w:ascii="Arial" w:hAnsi="Arial" w:cs="Arial"/>
            <w:color w:val="auto"/>
            <w:sz w:val="22"/>
            <w:szCs w:val="22"/>
          </w:rPr>
          <w:t>/</w:t>
        </w:r>
        <w:r w:rsidRPr="008D5863">
          <w:rPr>
            <w:rStyle w:val="Hyperlink"/>
            <w:rFonts w:ascii="Arial" w:hAnsi="Arial" w:cs="Arial"/>
            <w:color w:val="auto"/>
            <w:sz w:val="22"/>
            <w:szCs w:val="22"/>
          </w:rPr>
          <w:t>made</w:t>
        </w:r>
      </w:hyperlink>
      <w:r w:rsidRPr="008D5863">
        <w:rPr>
          <w:rFonts w:ascii="Arial" w:hAnsi="Arial" w:cs="Arial"/>
          <w:sz w:val="22"/>
          <w:szCs w:val="22"/>
          <w:highlight w:val="yellow"/>
        </w:rPr>
        <w:t xml:space="preserve"> </w:t>
      </w:r>
    </w:p>
    <w:p w14:paraId="4179DBCF" w14:textId="77777777" w:rsidR="001604E4" w:rsidRPr="008D5863" w:rsidRDefault="001604E4" w:rsidP="008D5863">
      <w:pPr>
        <w:spacing w:line="360" w:lineRule="auto"/>
        <w:rPr>
          <w:rFonts w:ascii="Arial" w:hAnsi="Arial" w:cs="Arial"/>
          <w:sz w:val="22"/>
          <w:szCs w:val="22"/>
          <w:highlight w:val="yellow"/>
        </w:rPr>
      </w:pPr>
    </w:p>
    <w:p w14:paraId="2E99665C" w14:textId="2E5FD116" w:rsidR="00BF0D03" w:rsidRPr="008D5863" w:rsidRDefault="00BF0D03" w:rsidP="008D5863">
      <w:pPr>
        <w:spacing w:line="360" w:lineRule="auto"/>
        <w:rPr>
          <w:rFonts w:ascii="Arial" w:hAnsi="Arial" w:cs="Arial"/>
          <w:sz w:val="22"/>
          <w:szCs w:val="22"/>
        </w:rPr>
      </w:pPr>
      <w:r w:rsidRPr="008D5863">
        <w:rPr>
          <w:rFonts w:ascii="Arial" w:hAnsi="Arial" w:cs="Arial"/>
          <w:i/>
          <w:iCs/>
          <w:sz w:val="22"/>
          <w:szCs w:val="22"/>
        </w:rPr>
        <w:t xml:space="preserve">Well-being of Future Generations (Wales) Act 2015. </w:t>
      </w:r>
      <w:r w:rsidR="001604E4" w:rsidRPr="008D5863">
        <w:rPr>
          <w:rFonts w:ascii="Arial" w:hAnsi="Arial" w:cs="Arial"/>
          <w:sz w:val="22"/>
          <w:szCs w:val="22"/>
        </w:rPr>
        <w:t>(</w:t>
      </w:r>
      <w:proofErr w:type="spellStart"/>
      <w:proofErr w:type="gramStart"/>
      <w:r w:rsidR="001604E4" w:rsidRPr="008D5863">
        <w:rPr>
          <w:rFonts w:ascii="Arial" w:hAnsi="Arial" w:cs="Arial"/>
          <w:sz w:val="22"/>
          <w:szCs w:val="22"/>
        </w:rPr>
        <w:t>anaw</w:t>
      </w:r>
      <w:proofErr w:type="spellEnd"/>
      <w:proofErr w:type="gramEnd"/>
      <w:r w:rsidR="001604E4" w:rsidRPr="008D5863">
        <w:rPr>
          <w:rFonts w:ascii="Arial" w:hAnsi="Arial" w:cs="Arial"/>
          <w:sz w:val="22"/>
          <w:szCs w:val="22"/>
        </w:rPr>
        <w:t xml:space="preserve"> 2). </w:t>
      </w:r>
      <w:r w:rsidRPr="008D5863">
        <w:rPr>
          <w:rFonts w:ascii="Arial" w:hAnsi="Arial" w:cs="Arial"/>
          <w:sz w:val="22"/>
          <w:szCs w:val="22"/>
        </w:rPr>
        <w:t xml:space="preserve">Available at: </w:t>
      </w:r>
      <w:hyperlink r:id="rId25" w:history="1">
        <w:r w:rsidRPr="008D5863">
          <w:rPr>
            <w:rStyle w:val="Hyperlink"/>
            <w:rFonts w:ascii="Arial" w:hAnsi="Arial" w:cs="Arial"/>
            <w:sz w:val="22"/>
            <w:szCs w:val="22"/>
          </w:rPr>
          <w:t>https://www.legislation</w:t>
        </w:r>
        <w:r w:rsidRPr="008D5863">
          <w:rPr>
            <w:rStyle w:val="Hyperlink"/>
            <w:rFonts w:ascii="Arial" w:hAnsi="Arial" w:cs="Arial"/>
            <w:sz w:val="22"/>
            <w:szCs w:val="22"/>
          </w:rPr>
          <w:t>.</w:t>
        </w:r>
        <w:r w:rsidRPr="008D5863">
          <w:rPr>
            <w:rStyle w:val="Hyperlink"/>
            <w:rFonts w:ascii="Arial" w:hAnsi="Arial" w:cs="Arial"/>
            <w:sz w:val="22"/>
            <w:szCs w:val="22"/>
          </w:rPr>
          <w:t>gov.uk/anaw/2015/2/part/2/crossheading/sustainable-development-and-wellbeing-duty-on-public-bodies/enacted</w:t>
        </w:r>
      </w:hyperlink>
      <w:r w:rsidRPr="008D5863">
        <w:rPr>
          <w:rFonts w:ascii="Arial" w:hAnsi="Arial" w:cs="Arial"/>
          <w:sz w:val="22"/>
          <w:szCs w:val="22"/>
        </w:rPr>
        <w:t xml:space="preserve"> </w:t>
      </w:r>
    </w:p>
    <w:p w14:paraId="3724E6C6" w14:textId="77777777" w:rsidR="00BF0D03" w:rsidRPr="008D5863" w:rsidRDefault="00BF0D03" w:rsidP="008D5863">
      <w:pPr>
        <w:spacing w:line="360" w:lineRule="auto"/>
        <w:rPr>
          <w:rFonts w:ascii="Arial" w:hAnsi="Arial" w:cs="Arial"/>
          <w:sz w:val="22"/>
          <w:szCs w:val="22"/>
        </w:rPr>
      </w:pPr>
    </w:p>
    <w:p w14:paraId="4DF89084" w14:textId="4DC13CA0" w:rsidR="00BF0D03" w:rsidRPr="008D5863" w:rsidRDefault="00BF0D03" w:rsidP="008D5863">
      <w:pPr>
        <w:spacing w:line="360" w:lineRule="auto"/>
        <w:rPr>
          <w:rFonts w:ascii="Arial" w:hAnsi="Arial" w:cs="Arial"/>
          <w:sz w:val="22"/>
          <w:szCs w:val="22"/>
        </w:rPr>
      </w:pPr>
      <w:r w:rsidRPr="008D5863">
        <w:rPr>
          <w:rFonts w:ascii="Arial" w:hAnsi="Arial" w:cs="Arial"/>
          <w:sz w:val="22"/>
          <w:szCs w:val="22"/>
        </w:rPr>
        <w:t xml:space="preserve">Welsh Government (2014) </w:t>
      </w:r>
      <w:r w:rsidRPr="008D5863">
        <w:rPr>
          <w:rFonts w:ascii="Arial" w:hAnsi="Arial" w:cs="Arial"/>
          <w:i/>
          <w:iCs/>
          <w:sz w:val="22"/>
          <w:szCs w:val="22"/>
        </w:rPr>
        <w:t xml:space="preserve">School Development Plans. </w:t>
      </w:r>
      <w:r w:rsidRPr="008D5863">
        <w:rPr>
          <w:rFonts w:ascii="Arial" w:hAnsi="Arial" w:cs="Arial"/>
          <w:sz w:val="22"/>
          <w:szCs w:val="22"/>
        </w:rPr>
        <w:t>Available at:</w:t>
      </w:r>
      <w:r w:rsidR="001604E4" w:rsidRPr="008D5863">
        <w:rPr>
          <w:rFonts w:ascii="Arial" w:hAnsi="Arial" w:cs="Arial"/>
          <w:sz w:val="22"/>
          <w:szCs w:val="22"/>
        </w:rPr>
        <w:t xml:space="preserve"> </w:t>
      </w:r>
      <w:hyperlink r:id="rId26" w:history="1">
        <w:r w:rsidR="001604E4" w:rsidRPr="008D5863">
          <w:rPr>
            <w:rStyle w:val="Hyperlink"/>
            <w:rFonts w:ascii="Arial" w:hAnsi="Arial" w:cs="Arial"/>
            <w:sz w:val="22"/>
            <w:szCs w:val="22"/>
          </w:rPr>
          <w:t>https://www.gov.wales/sites/default/files/publications/2018-03/school-development-plans.pdf</w:t>
        </w:r>
      </w:hyperlink>
      <w:r w:rsidRPr="008D5863">
        <w:rPr>
          <w:rFonts w:ascii="Arial" w:hAnsi="Arial" w:cs="Arial"/>
          <w:sz w:val="22"/>
          <w:szCs w:val="22"/>
        </w:rPr>
        <w:t xml:space="preserve"> </w:t>
      </w:r>
    </w:p>
    <w:p w14:paraId="094B8975" w14:textId="77777777" w:rsidR="003D31E4" w:rsidRPr="008D5863" w:rsidRDefault="003D31E4" w:rsidP="008D5863">
      <w:pPr>
        <w:spacing w:line="360" w:lineRule="auto"/>
        <w:rPr>
          <w:rFonts w:ascii="Arial" w:hAnsi="Arial" w:cs="Arial"/>
          <w:sz w:val="22"/>
          <w:szCs w:val="22"/>
        </w:rPr>
      </w:pPr>
    </w:p>
    <w:p w14:paraId="53CD0187" w14:textId="109F2C6F" w:rsidR="00BF0D03" w:rsidRPr="008D5863" w:rsidRDefault="00BF0D03" w:rsidP="008D5863">
      <w:pPr>
        <w:spacing w:line="360" w:lineRule="auto"/>
        <w:rPr>
          <w:rFonts w:ascii="Arial" w:hAnsi="Arial" w:cs="Arial"/>
          <w:sz w:val="22"/>
          <w:szCs w:val="22"/>
        </w:rPr>
      </w:pPr>
      <w:r w:rsidRPr="008D5863">
        <w:rPr>
          <w:rFonts w:ascii="Arial" w:hAnsi="Arial" w:cs="Arial"/>
          <w:sz w:val="22"/>
          <w:szCs w:val="22"/>
        </w:rPr>
        <w:t xml:space="preserve">Welsh Government (2021) </w:t>
      </w:r>
      <w:r w:rsidR="008D5863" w:rsidRPr="008D5863">
        <w:rPr>
          <w:rFonts w:ascii="Arial" w:hAnsi="Arial" w:cs="Arial"/>
          <w:i/>
          <w:iCs/>
          <w:sz w:val="22"/>
          <w:szCs w:val="22"/>
        </w:rPr>
        <w:t>Framework on embedding a whole-school approach to emotional and mental well-being</w:t>
      </w:r>
      <w:r w:rsidR="008D5863" w:rsidRPr="008D5863">
        <w:rPr>
          <w:rFonts w:ascii="Arial" w:hAnsi="Arial" w:cs="Arial"/>
          <w:i/>
          <w:iCs/>
          <w:sz w:val="22"/>
          <w:szCs w:val="22"/>
        </w:rPr>
        <w:t xml:space="preserve">, </w:t>
      </w:r>
      <w:r w:rsidR="008D5863" w:rsidRPr="008D5863">
        <w:rPr>
          <w:rFonts w:ascii="Arial" w:hAnsi="Arial" w:cs="Arial"/>
          <w:sz w:val="22"/>
          <w:szCs w:val="22"/>
        </w:rPr>
        <w:t xml:space="preserve">Cardiff: Welsh Government. Available at: </w:t>
      </w:r>
      <w:hyperlink r:id="rId27" w:history="1">
        <w:r w:rsidR="008D5863" w:rsidRPr="008D5863">
          <w:rPr>
            <w:rStyle w:val="Hyperlink"/>
            <w:rFonts w:ascii="Arial" w:hAnsi="Arial" w:cs="Arial"/>
            <w:sz w:val="22"/>
            <w:szCs w:val="22"/>
          </w:rPr>
          <w:t>https://www.gov.wales/sites/default/files/publications/2021-03/framework-on-embedding-a-whole-school-approach-to-emotional-and-mental-well-being.pdf p19-37</w:t>
        </w:r>
      </w:hyperlink>
    </w:p>
    <w:p w14:paraId="6955A9F3" w14:textId="77777777" w:rsidR="00BF0D03" w:rsidRPr="008D5863" w:rsidRDefault="00BF0D03" w:rsidP="008D5863">
      <w:pPr>
        <w:spacing w:line="360" w:lineRule="auto"/>
        <w:rPr>
          <w:rFonts w:ascii="Arial" w:hAnsi="Arial" w:cs="Arial"/>
          <w:sz w:val="22"/>
          <w:szCs w:val="22"/>
          <w:highlight w:val="yellow"/>
        </w:rPr>
      </w:pPr>
    </w:p>
    <w:p w14:paraId="7AC06F42" w14:textId="1665B482" w:rsidR="00BF0D03" w:rsidRPr="008D5863" w:rsidRDefault="00BF0D03" w:rsidP="008D5863">
      <w:pPr>
        <w:spacing w:line="360" w:lineRule="auto"/>
        <w:rPr>
          <w:rFonts w:ascii="Arial" w:hAnsi="Arial" w:cs="Arial"/>
          <w:sz w:val="22"/>
          <w:szCs w:val="22"/>
        </w:rPr>
      </w:pPr>
      <w:r w:rsidRPr="008D5863">
        <w:rPr>
          <w:rFonts w:ascii="Arial" w:hAnsi="Arial" w:cs="Arial"/>
          <w:sz w:val="22"/>
          <w:szCs w:val="22"/>
        </w:rPr>
        <w:t xml:space="preserve">Welsh Government (2022) </w:t>
      </w:r>
      <w:r w:rsidRPr="008D5863">
        <w:rPr>
          <w:rFonts w:ascii="Arial" w:hAnsi="Arial" w:cs="Arial"/>
          <w:i/>
          <w:iCs/>
          <w:sz w:val="22"/>
          <w:szCs w:val="22"/>
        </w:rPr>
        <w:t xml:space="preserve">School improvement guidance: impact assessment. </w:t>
      </w:r>
      <w:r w:rsidRPr="008D5863">
        <w:rPr>
          <w:rFonts w:ascii="Arial" w:hAnsi="Arial" w:cs="Arial"/>
          <w:sz w:val="22"/>
          <w:szCs w:val="22"/>
        </w:rPr>
        <w:t xml:space="preserve">Available at: </w:t>
      </w:r>
      <w:hyperlink r:id="rId28" w:history="1">
        <w:r w:rsidRPr="008D5863">
          <w:rPr>
            <w:rStyle w:val="Hyperlink"/>
            <w:rFonts w:ascii="Arial" w:hAnsi="Arial" w:cs="Arial"/>
            <w:sz w:val="22"/>
            <w:szCs w:val="22"/>
          </w:rPr>
          <w:t>https://www.gov.wales/school-improvement-guidance-impact-assessment-html</w:t>
        </w:r>
      </w:hyperlink>
      <w:r w:rsidRPr="008D5863">
        <w:rPr>
          <w:rFonts w:ascii="Arial" w:hAnsi="Arial" w:cs="Arial"/>
          <w:sz w:val="22"/>
          <w:szCs w:val="22"/>
        </w:rPr>
        <w:t xml:space="preserve"> </w:t>
      </w:r>
    </w:p>
    <w:p w14:paraId="56CAA1E9" w14:textId="77777777" w:rsidR="00BF0D03" w:rsidRPr="008D5863" w:rsidRDefault="00BF0D03" w:rsidP="008D5863">
      <w:pPr>
        <w:spacing w:line="360" w:lineRule="auto"/>
        <w:rPr>
          <w:rFonts w:ascii="Arial" w:hAnsi="Arial" w:cs="Arial"/>
          <w:sz w:val="22"/>
          <w:szCs w:val="22"/>
        </w:rPr>
      </w:pPr>
    </w:p>
    <w:p w14:paraId="4379214D" w14:textId="429E5247" w:rsidR="00BF0D03" w:rsidRPr="008D5863" w:rsidRDefault="00BF0D03" w:rsidP="008D5863">
      <w:pPr>
        <w:spacing w:line="360" w:lineRule="auto"/>
        <w:rPr>
          <w:rFonts w:ascii="Arial" w:hAnsi="Arial" w:cs="Arial"/>
          <w:sz w:val="22"/>
          <w:szCs w:val="22"/>
          <w:shd w:val="clear" w:color="auto" w:fill="FFFFFF"/>
        </w:rPr>
      </w:pPr>
      <w:r w:rsidRPr="008D5863">
        <w:rPr>
          <w:rFonts w:ascii="Arial" w:hAnsi="Arial" w:cs="Arial"/>
          <w:sz w:val="22"/>
          <w:szCs w:val="22"/>
          <w:shd w:val="clear" w:color="auto" w:fill="FFFFFF"/>
        </w:rPr>
        <w:lastRenderedPageBreak/>
        <w:t>Welsh Government. (2019) ‘</w:t>
      </w:r>
      <w:r w:rsidRPr="008D5863">
        <w:rPr>
          <w:rFonts w:ascii="Arial" w:hAnsi="Arial" w:cs="Arial"/>
          <w:i/>
          <w:iCs/>
          <w:sz w:val="22"/>
          <w:szCs w:val="22"/>
          <w:shd w:val="clear" w:color="auto" w:fill="FFFFFF"/>
        </w:rPr>
        <w:t>Professional standards for teaching and Leadership Interactive for PC – HWB’</w:t>
      </w:r>
      <w:r w:rsidRPr="008D5863">
        <w:rPr>
          <w:rFonts w:ascii="Arial" w:hAnsi="Arial" w:cs="Arial"/>
          <w:sz w:val="22"/>
          <w:szCs w:val="22"/>
          <w:shd w:val="clear" w:color="auto" w:fill="FFFFFF"/>
        </w:rPr>
        <w:t xml:space="preserve">, Professional standards for teaching and leadership. Welsh Government. Available at: </w:t>
      </w:r>
      <w:hyperlink r:id="rId29" w:history="1">
        <w:r w:rsidRPr="008D5863">
          <w:rPr>
            <w:rStyle w:val="Hyperlink"/>
            <w:rFonts w:ascii="Arial" w:hAnsi="Arial" w:cs="Arial"/>
            <w:sz w:val="22"/>
            <w:szCs w:val="22"/>
            <w:shd w:val="clear" w:color="auto" w:fill="FFFFFF"/>
          </w:rPr>
          <w:t>https://hwb.gov.wales/api/storage/19bc948b-8a3f-41e0-944a-7bf2cadf7d18/professional-standards-for-teaching-and-leadership-interactive-pdf-for-pc.pdf</w:t>
        </w:r>
      </w:hyperlink>
      <w:r w:rsidRPr="008D5863">
        <w:rPr>
          <w:rFonts w:ascii="Arial" w:hAnsi="Arial" w:cs="Arial"/>
          <w:sz w:val="22"/>
          <w:szCs w:val="22"/>
          <w:shd w:val="clear" w:color="auto" w:fill="FFFFFF"/>
        </w:rPr>
        <w:t xml:space="preserve">  </w:t>
      </w:r>
    </w:p>
    <w:p w14:paraId="10F89768" w14:textId="77777777" w:rsidR="00C74950" w:rsidRPr="00C74950" w:rsidRDefault="00C74950" w:rsidP="00C74950">
      <w:pPr>
        <w:spacing w:line="360" w:lineRule="auto"/>
        <w:rPr>
          <w:rFonts w:ascii="Arial" w:hAnsi="Arial" w:cs="Arial"/>
          <w:shd w:val="clear" w:color="auto" w:fill="FFFFFF"/>
        </w:rPr>
      </w:pPr>
      <w:r w:rsidRPr="00C74950">
        <w:rPr>
          <w:rFonts w:ascii="Arial" w:hAnsi="Arial" w:cs="Arial"/>
          <w:shd w:val="clear" w:color="auto" w:fill="FFFFFF"/>
        </w:rPr>
        <w:t> </w:t>
      </w:r>
    </w:p>
    <w:p w14:paraId="02A98DBC" w14:textId="77777777" w:rsidR="00C74950" w:rsidRPr="001D48B0" w:rsidRDefault="00C74950" w:rsidP="001D48B0">
      <w:pPr>
        <w:spacing w:line="360" w:lineRule="auto"/>
        <w:rPr>
          <w:rFonts w:ascii="Arial" w:hAnsi="Arial" w:cs="Arial"/>
          <w:shd w:val="clear" w:color="auto" w:fill="FFFFFF"/>
        </w:rPr>
      </w:pPr>
    </w:p>
    <w:p w14:paraId="153E21CC" w14:textId="77777777" w:rsidR="001D48B0" w:rsidRPr="001D48B0" w:rsidRDefault="001D48B0" w:rsidP="001D48B0"/>
    <w:p w14:paraId="00797C03" w14:textId="77777777" w:rsidR="001D48B0" w:rsidRPr="00D9715B" w:rsidRDefault="001D48B0" w:rsidP="00790E42">
      <w:pPr>
        <w:spacing w:line="360" w:lineRule="auto"/>
        <w:rPr>
          <w:rFonts w:ascii="Arial" w:hAnsi="Arial" w:cs="Arial"/>
        </w:rPr>
      </w:pPr>
    </w:p>
    <w:p w14:paraId="2C39A23A" w14:textId="77777777" w:rsidR="00790E42" w:rsidRDefault="00790E42" w:rsidP="00481C2B">
      <w:pPr>
        <w:rPr>
          <w:rFonts w:ascii="Arial" w:hAnsi="Arial" w:cs="Arial"/>
          <w:sz w:val="22"/>
          <w:szCs w:val="22"/>
          <w:shd w:val="clear" w:color="auto" w:fill="FFFFFF"/>
        </w:rPr>
      </w:pPr>
    </w:p>
    <w:p w14:paraId="2C8CC608" w14:textId="77777777" w:rsidR="00790E42" w:rsidRPr="00044694" w:rsidRDefault="00790E42" w:rsidP="00481C2B">
      <w:pPr>
        <w:rPr>
          <w:rFonts w:ascii="Arial" w:hAnsi="Arial" w:cs="Arial"/>
          <w:sz w:val="22"/>
          <w:szCs w:val="22"/>
        </w:rPr>
      </w:pPr>
    </w:p>
    <w:p w14:paraId="680FD57D" w14:textId="77777777" w:rsidR="00481C2B" w:rsidRPr="00481C2B" w:rsidRDefault="00481C2B" w:rsidP="000C29EB"/>
    <w:p w14:paraId="274F38E2" w14:textId="77D7A09A" w:rsidR="00AC2B32" w:rsidRPr="00AC2B32" w:rsidRDefault="00AC2B32" w:rsidP="00147805">
      <w:pPr>
        <w:rPr>
          <w:i/>
          <w:iCs/>
          <w:color w:val="FF0000"/>
        </w:rPr>
      </w:pPr>
    </w:p>
    <w:p w14:paraId="56F4A65D" w14:textId="2DA797CC" w:rsidR="00147805" w:rsidRDefault="00147805" w:rsidP="00BB2525"/>
    <w:p w14:paraId="117734D2" w14:textId="77777777" w:rsidR="00147805" w:rsidRDefault="00147805" w:rsidP="00BB2525"/>
    <w:p w14:paraId="5DD1EBBC" w14:textId="77777777" w:rsidR="00BB2525" w:rsidRDefault="00BB2525" w:rsidP="00BB2525"/>
    <w:p w14:paraId="21AE052F" w14:textId="0844A9D6" w:rsidR="00BB2525" w:rsidRPr="00822107" w:rsidRDefault="00BB2525" w:rsidP="00805BDD">
      <w:pPr>
        <w:pStyle w:val="AssignBody"/>
        <w:rPr>
          <w:rFonts w:cs="Arial"/>
        </w:rPr>
      </w:pPr>
    </w:p>
    <w:p w14:paraId="7A85965F" w14:textId="77777777" w:rsidR="00133F3B" w:rsidRPr="00822107" w:rsidRDefault="00133F3B" w:rsidP="00C57CDD">
      <w:pPr>
        <w:pStyle w:val="AssignBody"/>
      </w:pPr>
    </w:p>
    <w:sectPr w:rsidR="00133F3B" w:rsidRPr="00822107">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A756F" w14:textId="77777777" w:rsidR="00C651FF" w:rsidRDefault="00C651FF" w:rsidP="00E611D9">
      <w:r>
        <w:separator/>
      </w:r>
    </w:p>
  </w:endnote>
  <w:endnote w:type="continuationSeparator" w:id="0">
    <w:p w14:paraId="12A0FC91" w14:textId="77777777" w:rsidR="00C651FF" w:rsidRDefault="00C651FF"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erriweather">
    <w:panose1 w:val="00000500000000000000"/>
    <w:charset w:val="4D"/>
    <w:family w:val="auto"/>
    <w:pitch w:val="variable"/>
    <w:sig w:usb0="20000207" w:usb1="00000002" w:usb2="00000000" w:usb3="00000000" w:csb0="00000197"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7F691" w14:textId="77777777" w:rsidR="00C651FF" w:rsidRDefault="00C651FF" w:rsidP="00E611D9">
      <w:r>
        <w:separator/>
      </w:r>
    </w:p>
  </w:footnote>
  <w:footnote w:type="continuationSeparator" w:id="0">
    <w:p w14:paraId="406DB25A" w14:textId="77777777" w:rsidR="00C651FF" w:rsidRDefault="00C651FF"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7F3C808"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832F51">
            <w:rPr>
              <w:rFonts w:ascii="Arial" w:hAnsi="Arial" w:cs="Arial"/>
            </w:rPr>
            <w:t>7003</w:t>
          </w:r>
        </w:p>
      </w:tc>
      <w:tc>
        <w:tcPr>
          <w:tcW w:w="4508" w:type="dxa"/>
        </w:tcPr>
        <w:p w14:paraId="51D506A0" w14:textId="45EAE8D9" w:rsidR="00E611D9" w:rsidRPr="00E611D9" w:rsidRDefault="00E611D9" w:rsidP="00E611D9">
          <w:pPr>
            <w:pStyle w:val="Header"/>
            <w:jc w:val="right"/>
            <w:rPr>
              <w:rFonts w:ascii="Arial" w:hAnsi="Arial" w:cs="Arial"/>
            </w:rPr>
          </w:pPr>
          <w:r>
            <w:rPr>
              <w:rFonts w:ascii="Arial" w:hAnsi="Arial" w:cs="Arial"/>
            </w:rPr>
            <w:t xml:space="preserve"> Student Number: </w:t>
          </w:r>
          <w:r w:rsidR="00832F51">
            <w:rPr>
              <w:rFonts w:ascii="Arial" w:hAnsi="Arial" w:cs="Arial"/>
            </w:rPr>
            <w:t>2200201</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A4B3C"/>
    <w:multiLevelType w:val="hybridMultilevel"/>
    <w:tmpl w:val="FF8AE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744478"/>
    <w:multiLevelType w:val="hybridMultilevel"/>
    <w:tmpl w:val="CC4896A0"/>
    <w:lvl w:ilvl="0" w:tplc="42AADBA4">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10CD8"/>
    <w:rsid w:val="00036538"/>
    <w:rsid w:val="00044331"/>
    <w:rsid w:val="00044694"/>
    <w:rsid w:val="000574C0"/>
    <w:rsid w:val="00071607"/>
    <w:rsid w:val="00076E77"/>
    <w:rsid w:val="0008614F"/>
    <w:rsid w:val="00087FFD"/>
    <w:rsid w:val="000B0C11"/>
    <w:rsid w:val="000C162C"/>
    <w:rsid w:val="000C29EB"/>
    <w:rsid w:val="000D01A5"/>
    <w:rsid w:val="000D3A82"/>
    <w:rsid w:val="000E5C25"/>
    <w:rsid w:val="000F46CC"/>
    <w:rsid w:val="00105DAA"/>
    <w:rsid w:val="0012196B"/>
    <w:rsid w:val="001226D4"/>
    <w:rsid w:val="00133F3B"/>
    <w:rsid w:val="00147805"/>
    <w:rsid w:val="001604E4"/>
    <w:rsid w:val="00167D9F"/>
    <w:rsid w:val="001B33B5"/>
    <w:rsid w:val="001C4EF5"/>
    <w:rsid w:val="001D48B0"/>
    <w:rsid w:val="001F45BC"/>
    <w:rsid w:val="001F59F0"/>
    <w:rsid w:val="002229F0"/>
    <w:rsid w:val="00250D42"/>
    <w:rsid w:val="002553FB"/>
    <w:rsid w:val="00260789"/>
    <w:rsid w:val="0026272E"/>
    <w:rsid w:val="002847A6"/>
    <w:rsid w:val="002918C0"/>
    <w:rsid w:val="002934D5"/>
    <w:rsid w:val="00297529"/>
    <w:rsid w:val="002B07AE"/>
    <w:rsid w:val="002C6709"/>
    <w:rsid w:val="002D32CA"/>
    <w:rsid w:val="00342F1E"/>
    <w:rsid w:val="003475AF"/>
    <w:rsid w:val="00347BE3"/>
    <w:rsid w:val="00390B6D"/>
    <w:rsid w:val="003B5912"/>
    <w:rsid w:val="003D31E4"/>
    <w:rsid w:val="003E55AE"/>
    <w:rsid w:val="00401E86"/>
    <w:rsid w:val="00423DA3"/>
    <w:rsid w:val="00427015"/>
    <w:rsid w:val="00433F17"/>
    <w:rsid w:val="00452FBA"/>
    <w:rsid w:val="004576B4"/>
    <w:rsid w:val="004666D9"/>
    <w:rsid w:val="004767C8"/>
    <w:rsid w:val="00476DD2"/>
    <w:rsid w:val="00481C2B"/>
    <w:rsid w:val="0049047B"/>
    <w:rsid w:val="004B1769"/>
    <w:rsid w:val="004E0BE4"/>
    <w:rsid w:val="0051750C"/>
    <w:rsid w:val="00540C12"/>
    <w:rsid w:val="0054333B"/>
    <w:rsid w:val="00545454"/>
    <w:rsid w:val="00547696"/>
    <w:rsid w:val="0055004B"/>
    <w:rsid w:val="005518F3"/>
    <w:rsid w:val="00565AF9"/>
    <w:rsid w:val="00567579"/>
    <w:rsid w:val="00585706"/>
    <w:rsid w:val="005B0B1C"/>
    <w:rsid w:val="005C3DA8"/>
    <w:rsid w:val="005D7CF0"/>
    <w:rsid w:val="005E6437"/>
    <w:rsid w:val="006175E4"/>
    <w:rsid w:val="00623E96"/>
    <w:rsid w:val="006318A1"/>
    <w:rsid w:val="006419C3"/>
    <w:rsid w:val="00653F32"/>
    <w:rsid w:val="00654048"/>
    <w:rsid w:val="0065791C"/>
    <w:rsid w:val="00691A46"/>
    <w:rsid w:val="006B5861"/>
    <w:rsid w:val="006C36AB"/>
    <w:rsid w:val="006C480F"/>
    <w:rsid w:val="006D38E8"/>
    <w:rsid w:val="006F173B"/>
    <w:rsid w:val="006F1B25"/>
    <w:rsid w:val="007025AD"/>
    <w:rsid w:val="00706A4D"/>
    <w:rsid w:val="00716642"/>
    <w:rsid w:val="00720252"/>
    <w:rsid w:val="0072040C"/>
    <w:rsid w:val="0072212E"/>
    <w:rsid w:val="00726CA6"/>
    <w:rsid w:val="00737A98"/>
    <w:rsid w:val="0075615D"/>
    <w:rsid w:val="007610F7"/>
    <w:rsid w:val="00761C92"/>
    <w:rsid w:val="00763337"/>
    <w:rsid w:val="0076551A"/>
    <w:rsid w:val="007665C6"/>
    <w:rsid w:val="00781458"/>
    <w:rsid w:val="00790E42"/>
    <w:rsid w:val="007C1F61"/>
    <w:rsid w:val="007C3992"/>
    <w:rsid w:val="007C4972"/>
    <w:rsid w:val="007D2762"/>
    <w:rsid w:val="007E39D1"/>
    <w:rsid w:val="00801854"/>
    <w:rsid w:val="00805BDD"/>
    <w:rsid w:val="00817F7A"/>
    <w:rsid w:val="00822107"/>
    <w:rsid w:val="00832F51"/>
    <w:rsid w:val="008523EF"/>
    <w:rsid w:val="00852F9F"/>
    <w:rsid w:val="008543AB"/>
    <w:rsid w:val="00857451"/>
    <w:rsid w:val="008666A5"/>
    <w:rsid w:val="008C6046"/>
    <w:rsid w:val="008C6E8C"/>
    <w:rsid w:val="008D5130"/>
    <w:rsid w:val="008D5863"/>
    <w:rsid w:val="008E0FF6"/>
    <w:rsid w:val="008E43A9"/>
    <w:rsid w:val="008E43B4"/>
    <w:rsid w:val="008F17B7"/>
    <w:rsid w:val="00914D43"/>
    <w:rsid w:val="009268CF"/>
    <w:rsid w:val="00926FCC"/>
    <w:rsid w:val="00930DF6"/>
    <w:rsid w:val="009431F3"/>
    <w:rsid w:val="00943551"/>
    <w:rsid w:val="009500F8"/>
    <w:rsid w:val="0095132D"/>
    <w:rsid w:val="00955895"/>
    <w:rsid w:val="009667ED"/>
    <w:rsid w:val="0097343D"/>
    <w:rsid w:val="0099042C"/>
    <w:rsid w:val="009947B6"/>
    <w:rsid w:val="00996F72"/>
    <w:rsid w:val="009C0B0B"/>
    <w:rsid w:val="009D558D"/>
    <w:rsid w:val="009E6469"/>
    <w:rsid w:val="009F72BE"/>
    <w:rsid w:val="00A02043"/>
    <w:rsid w:val="00A0592A"/>
    <w:rsid w:val="00A13855"/>
    <w:rsid w:val="00A14DBF"/>
    <w:rsid w:val="00A1656A"/>
    <w:rsid w:val="00A6197E"/>
    <w:rsid w:val="00A73E98"/>
    <w:rsid w:val="00A77F86"/>
    <w:rsid w:val="00AB1E10"/>
    <w:rsid w:val="00AC2B32"/>
    <w:rsid w:val="00AD3293"/>
    <w:rsid w:val="00AD4EBD"/>
    <w:rsid w:val="00AD53C0"/>
    <w:rsid w:val="00AE1F1B"/>
    <w:rsid w:val="00B40A2A"/>
    <w:rsid w:val="00B475C4"/>
    <w:rsid w:val="00B54556"/>
    <w:rsid w:val="00B60708"/>
    <w:rsid w:val="00B61BB1"/>
    <w:rsid w:val="00B904E2"/>
    <w:rsid w:val="00BA290F"/>
    <w:rsid w:val="00BA70DB"/>
    <w:rsid w:val="00BB2525"/>
    <w:rsid w:val="00BC651E"/>
    <w:rsid w:val="00BD41DA"/>
    <w:rsid w:val="00BD5081"/>
    <w:rsid w:val="00BF0D03"/>
    <w:rsid w:val="00BF3CA0"/>
    <w:rsid w:val="00C0389E"/>
    <w:rsid w:val="00C07C97"/>
    <w:rsid w:val="00C11614"/>
    <w:rsid w:val="00C468E8"/>
    <w:rsid w:val="00C57CDD"/>
    <w:rsid w:val="00C651FF"/>
    <w:rsid w:val="00C74950"/>
    <w:rsid w:val="00C84927"/>
    <w:rsid w:val="00CA49A3"/>
    <w:rsid w:val="00CB336C"/>
    <w:rsid w:val="00CC349A"/>
    <w:rsid w:val="00CD1240"/>
    <w:rsid w:val="00CE3C14"/>
    <w:rsid w:val="00CE5D2C"/>
    <w:rsid w:val="00CE6727"/>
    <w:rsid w:val="00CF3FEB"/>
    <w:rsid w:val="00D04481"/>
    <w:rsid w:val="00D079E7"/>
    <w:rsid w:val="00D121E2"/>
    <w:rsid w:val="00D20AE4"/>
    <w:rsid w:val="00D3471D"/>
    <w:rsid w:val="00D35D1B"/>
    <w:rsid w:val="00D37CA6"/>
    <w:rsid w:val="00D5727F"/>
    <w:rsid w:val="00D60169"/>
    <w:rsid w:val="00D617B3"/>
    <w:rsid w:val="00D63E3E"/>
    <w:rsid w:val="00D66E9A"/>
    <w:rsid w:val="00D82AF3"/>
    <w:rsid w:val="00D8526C"/>
    <w:rsid w:val="00D8629D"/>
    <w:rsid w:val="00D9715B"/>
    <w:rsid w:val="00D97C9C"/>
    <w:rsid w:val="00DB2439"/>
    <w:rsid w:val="00DE10AE"/>
    <w:rsid w:val="00DE18B5"/>
    <w:rsid w:val="00E073F0"/>
    <w:rsid w:val="00E3447B"/>
    <w:rsid w:val="00E40150"/>
    <w:rsid w:val="00E57098"/>
    <w:rsid w:val="00E611D9"/>
    <w:rsid w:val="00E62B3A"/>
    <w:rsid w:val="00E62DFD"/>
    <w:rsid w:val="00E72624"/>
    <w:rsid w:val="00E76B36"/>
    <w:rsid w:val="00E8108C"/>
    <w:rsid w:val="00E84CA7"/>
    <w:rsid w:val="00E911A7"/>
    <w:rsid w:val="00E96031"/>
    <w:rsid w:val="00E97972"/>
    <w:rsid w:val="00EA062B"/>
    <w:rsid w:val="00EA5EE4"/>
    <w:rsid w:val="00EC1BC7"/>
    <w:rsid w:val="00EC611B"/>
    <w:rsid w:val="00ED6918"/>
    <w:rsid w:val="00EE2BC0"/>
    <w:rsid w:val="00EF30A8"/>
    <w:rsid w:val="00F30DEB"/>
    <w:rsid w:val="00F37C2B"/>
    <w:rsid w:val="00F401EE"/>
    <w:rsid w:val="00F42FD3"/>
    <w:rsid w:val="00F55F33"/>
    <w:rsid w:val="00F81702"/>
    <w:rsid w:val="00F82D55"/>
    <w:rsid w:val="00F86A0D"/>
    <w:rsid w:val="00F9317D"/>
    <w:rsid w:val="00FA30F9"/>
    <w:rsid w:val="00FA5162"/>
    <w:rsid w:val="00FC1472"/>
    <w:rsid w:val="00FC6242"/>
    <w:rsid w:val="00FD39A2"/>
    <w:rsid w:val="00FD7AC7"/>
    <w:rsid w:val="00FE0DB9"/>
    <w:rsid w:val="00FE0E5E"/>
    <w:rsid w:val="00FE6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86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E62B3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eastAsiaTheme="minorHAnsi" w:hAnsi="Arial" w:cstheme="minorBidi"/>
      <w:i/>
      <w:sz w:val="22"/>
      <w:szCs w:val="22"/>
      <w:lang w:eastAsia="en-US"/>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pPr>
  </w:style>
  <w:style w:type="paragraph" w:styleId="ListParagraph">
    <w:name w:val="List Paragraph"/>
    <w:basedOn w:val="Normal"/>
    <w:uiPriority w:val="34"/>
    <w:qFormat/>
    <w:rsid w:val="00D079E7"/>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347BE3"/>
    <w:rPr>
      <w:color w:val="0563C1" w:themeColor="hyperlink"/>
      <w:u w:val="single"/>
    </w:rPr>
  </w:style>
  <w:style w:type="character" w:styleId="UnresolvedMention">
    <w:name w:val="Unresolved Mention"/>
    <w:basedOn w:val="DefaultParagraphFont"/>
    <w:uiPriority w:val="99"/>
    <w:semiHidden/>
    <w:unhideWhenUsed/>
    <w:rsid w:val="00347BE3"/>
    <w:rPr>
      <w:color w:val="605E5C"/>
      <w:shd w:val="clear" w:color="auto" w:fill="E1DFDD"/>
    </w:rPr>
  </w:style>
  <w:style w:type="character" w:styleId="FollowedHyperlink">
    <w:name w:val="FollowedHyperlink"/>
    <w:basedOn w:val="DefaultParagraphFont"/>
    <w:uiPriority w:val="99"/>
    <w:semiHidden/>
    <w:unhideWhenUsed/>
    <w:rsid w:val="00540C12"/>
    <w:rPr>
      <w:color w:val="954F72" w:themeColor="followedHyperlink"/>
      <w:u w:val="single"/>
    </w:rPr>
  </w:style>
  <w:style w:type="character" w:customStyle="1" w:styleId="authors">
    <w:name w:val="authors"/>
    <w:basedOn w:val="DefaultParagraphFont"/>
    <w:rsid w:val="00EC611B"/>
  </w:style>
  <w:style w:type="character" w:customStyle="1" w:styleId="Date1">
    <w:name w:val="Date1"/>
    <w:basedOn w:val="DefaultParagraphFont"/>
    <w:rsid w:val="00EC611B"/>
  </w:style>
  <w:style w:type="character" w:customStyle="1" w:styleId="arttitle">
    <w:name w:val="art_title"/>
    <w:basedOn w:val="DefaultParagraphFont"/>
    <w:rsid w:val="00EC611B"/>
  </w:style>
  <w:style w:type="character" w:customStyle="1" w:styleId="serialtitle">
    <w:name w:val="serial_title"/>
    <w:basedOn w:val="DefaultParagraphFont"/>
    <w:rsid w:val="00EC611B"/>
  </w:style>
  <w:style w:type="character" w:customStyle="1" w:styleId="volumeissue">
    <w:name w:val="volume_issue"/>
    <w:basedOn w:val="DefaultParagraphFont"/>
    <w:rsid w:val="00EC611B"/>
  </w:style>
  <w:style w:type="character" w:customStyle="1" w:styleId="pagerange">
    <w:name w:val="page_range"/>
    <w:basedOn w:val="DefaultParagraphFont"/>
    <w:rsid w:val="00EC611B"/>
  </w:style>
  <w:style w:type="character" w:customStyle="1" w:styleId="doilink">
    <w:name w:val="doi_link"/>
    <w:basedOn w:val="DefaultParagraphFont"/>
    <w:rsid w:val="00EC611B"/>
  </w:style>
  <w:style w:type="character" w:customStyle="1" w:styleId="Heading1Char">
    <w:name w:val="Heading 1 Char"/>
    <w:basedOn w:val="DefaultParagraphFont"/>
    <w:link w:val="Heading1"/>
    <w:uiPriority w:val="9"/>
    <w:rsid w:val="00E62B3A"/>
    <w:rPr>
      <w:rFonts w:ascii="Times New Roman" w:eastAsia="Times New Roman" w:hAnsi="Times New Roman" w:cs="Times New Roman"/>
      <w:b/>
      <w:bCs/>
      <w:kern w:val="36"/>
      <w:sz w:val="48"/>
      <w:szCs w:val="48"/>
      <w:lang w:eastAsia="en-GB"/>
    </w:rPr>
  </w:style>
  <w:style w:type="character" w:customStyle="1" w:styleId="author">
    <w:name w:val="author"/>
    <w:basedOn w:val="DefaultParagraphFont"/>
    <w:rsid w:val="00133F3B"/>
  </w:style>
  <w:style w:type="character" w:customStyle="1" w:styleId="groupname">
    <w:name w:val="groupname"/>
    <w:basedOn w:val="DefaultParagraphFont"/>
    <w:rsid w:val="00133F3B"/>
  </w:style>
  <w:style w:type="character" w:customStyle="1" w:styleId="articletitle">
    <w:name w:val="articletitle"/>
    <w:basedOn w:val="DefaultParagraphFont"/>
    <w:rsid w:val="00133F3B"/>
  </w:style>
  <w:style w:type="character" w:styleId="Emphasis">
    <w:name w:val="Emphasis"/>
    <w:basedOn w:val="DefaultParagraphFont"/>
    <w:uiPriority w:val="20"/>
    <w:qFormat/>
    <w:rsid w:val="00F401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6890">
      <w:bodyDiv w:val="1"/>
      <w:marLeft w:val="0"/>
      <w:marRight w:val="0"/>
      <w:marTop w:val="0"/>
      <w:marBottom w:val="0"/>
      <w:divBdr>
        <w:top w:val="none" w:sz="0" w:space="0" w:color="auto"/>
        <w:left w:val="none" w:sz="0" w:space="0" w:color="auto"/>
        <w:bottom w:val="none" w:sz="0" w:space="0" w:color="auto"/>
        <w:right w:val="none" w:sz="0" w:space="0" w:color="auto"/>
      </w:divBdr>
    </w:div>
    <w:div w:id="192228334">
      <w:bodyDiv w:val="1"/>
      <w:marLeft w:val="0"/>
      <w:marRight w:val="0"/>
      <w:marTop w:val="0"/>
      <w:marBottom w:val="0"/>
      <w:divBdr>
        <w:top w:val="none" w:sz="0" w:space="0" w:color="auto"/>
        <w:left w:val="none" w:sz="0" w:space="0" w:color="auto"/>
        <w:bottom w:val="none" w:sz="0" w:space="0" w:color="auto"/>
        <w:right w:val="none" w:sz="0" w:space="0" w:color="auto"/>
      </w:divBdr>
    </w:div>
    <w:div w:id="231694866">
      <w:bodyDiv w:val="1"/>
      <w:marLeft w:val="0"/>
      <w:marRight w:val="0"/>
      <w:marTop w:val="0"/>
      <w:marBottom w:val="0"/>
      <w:divBdr>
        <w:top w:val="none" w:sz="0" w:space="0" w:color="auto"/>
        <w:left w:val="none" w:sz="0" w:space="0" w:color="auto"/>
        <w:bottom w:val="none" w:sz="0" w:space="0" w:color="auto"/>
        <w:right w:val="none" w:sz="0" w:space="0" w:color="auto"/>
      </w:divBdr>
    </w:div>
    <w:div w:id="349992150">
      <w:bodyDiv w:val="1"/>
      <w:marLeft w:val="0"/>
      <w:marRight w:val="0"/>
      <w:marTop w:val="0"/>
      <w:marBottom w:val="0"/>
      <w:divBdr>
        <w:top w:val="none" w:sz="0" w:space="0" w:color="auto"/>
        <w:left w:val="none" w:sz="0" w:space="0" w:color="auto"/>
        <w:bottom w:val="none" w:sz="0" w:space="0" w:color="auto"/>
        <w:right w:val="none" w:sz="0" w:space="0" w:color="auto"/>
      </w:divBdr>
    </w:div>
    <w:div w:id="358700740">
      <w:bodyDiv w:val="1"/>
      <w:marLeft w:val="0"/>
      <w:marRight w:val="0"/>
      <w:marTop w:val="0"/>
      <w:marBottom w:val="0"/>
      <w:divBdr>
        <w:top w:val="none" w:sz="0" w:space="0" w:color="auto"/>
        <w:left w:val="none" w:sz="0" w:space="0" w:color="auto"/>
        <w:bottom w:val="none" w:sz="0" w:space="0" w:color="auto"/>
        <w:right w:val="none" w:sz="0" w:space="0" w:color="auto"/>
      </w:divBdr>
    </w:div>
    <w:div w:id="426924825">
      <w:bodyDiv w:val="1"/>
      <w:marLeft w:val="0"/>
      <w:marRight w:val="0"/>
      <w:marTop w:val="0"/>
      <w:marBottom w:val="0"/>
      <w:divBdr>
        <w:top w:val="none" w:sz="0" w:space="0" w:color="auto"/>
        <w:left w:val="none" w:sz="0" w:space="0" w:color="auto"/>
        <w:bottom w:val="none" w:sz="0" w:space="0" w:color="auto"/>
        <w:right w:val="none" w:sz="0" w:space="0" w:color="auto"/>
      </w:divBdr>
    </w:div>
    <w:div w:id="430854718">
      <w:bodyDiv w:val="1"/>
      <w:marLeft w:val="0"/>
      <w:marRight w:val="0"/>
      <w:marTop w:val="0"/>
      <w:marBottom w:val="0"/>
      <w:divBdr>
        <w:top w:val="none" w:sz="0" w:space="0" w:color="auto"/>
        <w:left w:val="none" w:sz="0" w:space="0" w:color="auto"/>
        <w:bottom w:val="none" w:sz="0" w:space="0" w:color="auto"/>
        <w:right w:val="none" w:sz="0" w:space="0" w:color="auto"/>
      </w:divBdr>
      <w:divsChild>
        <w:div w:id="198275558">
          <w:marLeft w:val="0"/>
          <w:marRight w:val="0"/>
          <w:marTop w:val="0"/>
          <w:marBottom w:val="0"/>
          <w:divBdr>
            <w:top w:val="none" w:sz="0" w:space="0" w:color="auto"/>
            <w:left w:val="none" w:sz="0" w:space="0" w:color="auto"/>
            <w:bottom w:val="none" w:sz="0" w:space="0" w:color="auto"/>
            <w:right w:val="none" w:sz="0" w:space="0" w:color="auto"/>
          </w:divBdr>
        </w:div>
        <w:div w:id="996570317">
          <w:marLeft w:val="0"/>
          <w:marRight w:val="0"/>
          <w:marTop w:val="0"/>
          <w:marBottom w:val="0"/>
          <w:divBdr>
            <w:top w:val="none" w:sz="0" w:space="0" w:color="auto"/>
            <w:left w:val="none" w:sz="0" w:space="0" w:color="auto"/>
            <w:bottom w:val="none" w:sz="0" w:space="0" w:color="auto"/>
            <w:right w:val="none" w:sz="0" w:space="0" w:color="auto"/>
          </w:divBdr>
        </w:div>
      </w:divsChild>
    </w:div>
    <w:div w:id="456029324">
      <w:bodyDiv w:val="1"/>
      <w:marLeft w:val="0"/>
      <w:marRight w:val="0"/>
      <w:marTop w:val="0"/>
      <w:marBottom w:val="0"/>
      <w:divBdr>
        <w:top w:val="none" w:sz="0" w:space="0" w:color="auto"/>
        <w:left w:val="none" w:sz="0" w:space="0" w:color="auto"/>
        <w:bottom w:val="none" w:sz="0" w:space="0" w:color="auto"/>
        <w:right w:val="none" w:sz="0" w:space="0" w:color="auto"/>
      </w:divBdr>
    </w:div>
    <w:div w:id="566114774">
      <w:bodyDiv w:val="1"/>
      <w:marLeft w:val="0"/>
      <w:marRight w:val="0"/>
      <w:marTop w:val="0"/>
      <w:marBottom w:val="0"/>
      <w:divBdr>
        <w:top w:val="none" w:sz="0" w:space="0" w:color="auto"/>
        <w:left w:val="none" w:sz="0" w:space="0" w:color="auto"/>
        <w:bottom w:val="none" w:sz="0" w:space="0" w:color="auto"/>
        <w:right w:val="none" w:sz="0" w:space="0" w:color="auto"/>
      </w:divBdr>
    </w:div>
    <w:div w:id="659043541">
      <w:bodyDiv w:val="1"/>
      <w:marLeft w:val="0"/>
      <w:marRight w:val="0"/>
      <w:marTop w:val="0"/>
      <w:marBottom w:val="0"/>
      <w:divBdr>
        <w:top w:val="none" w:sz="0" w:space="0" w:color="auto"/>
        <w:left w:val="none" w:sz="0" w:space="0" w:color="auto"/>
        <w:bottom w:val="none" w:sz="0" w:space="0" w:color="auto"/>
        <w:right w:val="none" w:sz="0" w:space="0" w:color="auto"/>
      </w:divBdr>
    </w:div>
    <w:div w:id="786582036">
      <w:bodyDiv w:val="1"/>
      <w:marLeft w:val="0"/>
      <w:marRight w:val="0"/>
      <w:marTop w:val="0"/>
      <w:marBottom w:val="0"/>
      <w:divBdr>
        <w:top w:val="none" w:sz="0" w:space="0" w:color="auto"/>
        <w:left w:val="none" w:sz="0" w:space="0" w:color="auto"/>
        <w:bottom w:val="none" w:sz="0" w:space="0" w:color="auto"/>
        <w:right w:val="none" w:sz="0" w:space="0" w:color="auto"/>
      </w:divBdr>
    </w:div>
    <w:div w:id="917594296">
      <w:bodyDiv w:val="1"/>
      <w:marLeft w:val="0"/>
      <w:marRight w:val="0"/>
      <w:marTop w:val="0"/>
      <w:marBottom w:val="0"/>
      <w:divBdr>
        <w:top w:val="none" w:sz="0" w:space="0" w:color="auto"/>
        <w:left w:val="none" w:sz="0" w:space="0" w:color="auto"/>
        <w:bottom w:val="none" w:sz="0" w:space="0" w:color="auto"/>
        <w:right w:val="none" w:sz="0" w:space="0" w:color="auto"/>
      </w:divBdr>
    </w:div>
    <w:div w:id="974601069">
      <w:bodyDiv w:val="1"/>
      <w:marLeft w:val="0"/>
      <w:marRight w:val="0"/>
      <w:marTop w:val="0"/>
      <w:marBottom w:val="0"/>
      <w:divBdr>
        <w:top w:val="none" w:sz="0" w:space="0" w:color="auto"/>
        <w:left w:val="none" w:sz="0" w:space="0" w:color="auto"/>
        <w:bottom w:val="none" w:sz="0" w:space="0" w:color="auto"/>
        <w:right w:val="none" w:sz="0" w:space="0" w:color="auto"/>
      </w:divBdr>
    </w:div>
    <w:div w:id="1086999548">
      <w:bodyDiv w:val="1"/>
      <w:marLeft w:val="0"/>
      <w:marRight w:val="0"/>
      <w:marTop w:val="0"/>
      <w:marBottom w:val="0"/>
      <w:divBdr>
        <w:top w:val="none" w:sz="0" w:space="0" w:color="auto"/>
        <w:left w:val="none" w:sz="0" w:space="0" w:color="auto"/>
        <w:bottom w:val="none" w:sz="0" w:space="0" w:color="auto"/>
        <w:right w:val="none" w:sz="0" w:space="0" w:color="auto"/>
      </w:divBdr>
    </w:div>
    <w:div w:id="1146045171">
      <w:bodyDiv w:val="1"/>
      <w:marLeft w:val="0"/>
      <w:marRight w:val="0"/>
      <w:marTop w:val="0"/>
      <w:marBottom w:val="0"/>
      <w:divBdr>
        <w:top w:val="none" w:sz="0" w:space="0" w:color="auto"/>
        <w:left w:val="none" w:sz="0" w:space="0" w:color="auto"/>
        <w:bottom w:val="none" w:sz="0" w:space="0" w:color="auto"/>
        <w:right w:val="none" w:sz="0" w:space="0" w:color="auto"/>
      </w:divBdr>
    </w:div>
    <w:div w:id="1183396047">
      <w:bodyDiv w:val="1"/>
      <w:marLeft w:val="0"/>
      <w:marRight w:val="0"/>
      <w:marTop w:val="0"/>
      <w:marBottom w:val="0"/>
      <w:divBdr>
        <w:top w:val="none" w:sz="0" w:space="0" w:color="auto"/>
        <w:left w:val="none" w:sz="0" w:space="0" w:color="auto"/>
        <w:bottom w:val="none" w:sz="0" w:space="0" w:color="auto"/>
        <w:right w:val="none" w:sz="0" w:space="0" w:color="auto"/>
      </w:divBdr>
    </w:div>
    <w:div w:id="1208954245">
      <w:bodyDiv w:val="1"/>
      <w:marLeft w:val="0"/>
      <w:marRight w:val="0"/>
      <w:marTop w:val="0"/>
      <w:marBottom w:val="0"/>
      <w:divBdr>
        <w:top w:val="none" w:sz="0" w:space="0" w:color="auto"/>
        <w:left w:val="none" w:sz="0" w:space="0" w:color="auto"/>
        <w:bottom w:val="none" w:sz="0" w:space="0" w:color="auto"/>
        <w:right w:val="none" w:sz="0" w:space="0" w:color="auto"/>
      </w:divBdr>
    </w:div>
    <w:div w:id="1231621423">
      <w:bodyDiv w:val="1"/>
      <w:marLeft w:val="0"/>
      <w:marRight w:val="0"/>
      <w:marTop w:val="0"/>
      <w:marBottom w:val="0"/>
      <w:divBdr>
        <w:top w:val="none" w:sz="0" w:space="0" w:color="auto"/>
        <w:left w:val="none" w:sz="0" w:space="0" w:color="auto"/>
        <w:bottom w:val="none" w:sz="0" w:space="0" w:color="auto"/>
        <w:right w:val="none" w:sz="0" w:space="0" w:color="auto"/>
      </w:divBdr>
    </w:div>
    <w:div w:id="1255478438">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303732777">
      <w:bodyDiv w:val="1"/>
      <w:marLeft w:val="0"/>
      <w:marRight w:val="0"/>
      <w:marTop w:val="0"/>
      <w:marBottom w:val="0"/>
      <w:divBdr>
        <w:top w:val="none" w:sz="0" w:space="0" w:color="auto"/>
        <w:left w:val="none" w:sz="0" w:space="0" w:color="auto"/>
        <w:bottom w:val="none" w:sz="0" w:space="0" w:color="auto"/>
        <w:right w:val="none" w:sz="0" w:space="0" w:color="auto"/>
      </w:divBdr>
    </w:div>
    <w:div w:id="1316883367">
      <w:bodyDiv w:val="1"/>
      <w:marLeft w:val="0"/>
      <w:marRight w:val="0"/>
      <w:marTop w:val="0"/>
      <w:marBottom w:val="0"/>
      <w:divBdr>
        <w:top w:val="none" w:sz="0" w:space="0" w:color="auto"/>
        <w:left w:val="none" w:sz="0" w:space="0" w:color="auto"/>
        <w:bottom w:val="none" w:sz="0" w:space="0" w:color="auto"/>
        <w:right w:val="none" w:sz="0" w:space="0" w:color="auto"/>
      </w:divBdr>
    </w:div>
    <w:div w:id="1438015504">
      <w:bodyDiv w:val="1"/>
      <w:marLeft w:val="0"/>
      <w:marRight w:val="0"/>
      <w:marTop w:val="0"/>
      <w:marBottom w:val="0"/>
      <w:divBdr>
        <w:top w:val="none" w:sz="0" w:space="0" w:color="auto"/>
        <w:left w:val="none" w:sz="0" w:space="0" w:color="auto"/>
        <w:bottom w:val="none" w:sz="0" w:space="0" w:color="auto"/>
        <w:right w:val="none" w:sz="0" w:space="0" w:color="auto"/>
      </w:divBdr>
    </w:div>
    <w:div w:id="1612932767">
      <w:bodyDiv w:val="1"/>
      <w:marLeft w:val="0"/>
      <w:marRight w:val="0"/>
      <w:marTop w:val="0"/>
      <w:marBottom w:val="0"/>
      <w:divBdr>
        <w:top w:val="none" w:sz="0" w:space="0" w:color="auto"/>
        <w:left w:val="none" w:sz="0" w:space="0" w:color="auto"/>
        <w:bottom w:val="none" w:sz="0" w:space="0" w:color="auto"/>
        <w:right w:val="none" w:sz="0" w:space="0" w:color="auto"/>
      </w:divBdr>
    </w:div>
    <w:div w:id="1722558295">
      <w:bodyDiv w:val="1"/>
      <w:marLeft w:val="0"/>
      <w:marRight w:val="0"/>
      <w:marTop w:val="0"/>
      <w:marBottom w:val="0"/>
      <w:divBdr>
        <w:top w:val="none" w:sz="0" w:space="0" w:color="auto"/>
        <w:left w:val="none" w:sz="0" w:space="0" w:color="auto"/>
        <w:bottom w:val="none" w:sz="0" w:space="0" w:color="auto"/>
        <w:right w:val="none" w:sz="0" w:space="0" w:color="auto"/>
      </w:divBdr>
    </w:div>
    <w:div w:id="1757088232">
      <w:bodyDiv w:val="1"/>
      <w:marLeft w:val="0"/>
      <w:marRight w:val="0"/>
      <w:marTop w:val="0"/>
      <w:marBottom w:val="0"/>
      <w:divBdr>
        <w:top w:val="none" w:sz="0" w:space="0" w:color="auto"/>
        <w:left w:val="none" w:sz="0" w:space="0" w:color="auto"/>
        <w:bottom w:val="none" w:sz="0" w:space="0" w:color="auto"/>
        <w:right w:val="none" w:sz="0" w:space="0" w:color="auto"/>
      </w:divBdr>
    </w:div>
    <w:div w:id="1792282265">
      <w:bodyDiv w:val="1"/>
      <w:marLeft w:val="0"/>
      <w:marRight w:val="0"/>
      <w:marTop w:val="0"/>
      <w:marBottom w:val="0"/>
      <w:divBdr>
        <w:top w:val="none" w:sz="0" w:space="0" w:color="auto"/>
        <w:left w:val="none" w:sz="0" w:space="0" w:color="auto"/>
        <w:bottom w:val="none" w:sz="0" w:space="0" w:color="auto"/>
        <w:right w:val="none" w:sz="0" w:space="0" w:color="auto"/>
      </w:divBdr>
    </w:div>
    <w:div w:id="1997613479">
      <w:bodyDiv w:val="1"/>
      <w:marLeft w:val="0"/>
      <w:marRight w:val="0"/>
      <w:marTop w:val="0"/>
      <w:marBottom w:val="0"/>
      <w:divBdr>
        <w:top w:val="none" w:sz="0" w:space="0" w:color="auto"/>
        <w:left w:val="none" w:sz="0" w:space="0" w:color="auto"/>
        <w:bottom w:val="none" w:sz="0" w:space="0" w:color="auto"/>
        <w:right w:val="none" w:sz="0" w:space="0" w:color="auto"/>
      </w:divBdr>
    </w:div>
    <w:div w:id="1998603716">
      <w:bodyDiv w:val="1"/>
      <w:marLeft w:val="0"/>
      <w:marRight w:val="0"/>
      <w:marTop w:val="0"/>
      <w:marBottom w:val="0"/>
      <w:divBdr>
        <w:top w:val="none" w:sz="0" w:space="0" w:color="auto"/>
        <w:left w:val="none" w:sz="0" w:space="0" w:color="auto"/>
        <w:bottom w:val="none" w:sz="0" w:space="0" w:color="auto"/>
        <w:right w:val="none" w:sz="0" w:space="0" w:color="auto"/>
      </w:divBdr>
    </w:div>
    <w:div w:id="1998609769">
      <w:bodyDiv w:val="1"/>
      <w:marLeft w:val="0"/>
      <w:marRight w:val="0"/>
      <w:marTop w:val="0"/>
      <w:marBottom w:val="0"/>
      <w:divBdr>
        <w:top w:val="none" w:sz="0" w:space="0" w:color="auto"/>
        <w:left w:val="none" w:sz="0" w:space="0" w:color="auto"/>
        <w:bottom w:val="none" w:sz="0" w:space="0" w:color="auto"/>
        <w:right w:val="none" w:sz="0" w:space="0" w:color="auto"/>
      </w:divBdr>
    </w:div>
    <w:div w:id="2069456166">
      <w:bodyDiv w:val="1"/>
      <w:marLeft w:val="0"/>
      <w:marRight w:val="0"/>
      <w:marTop w:val="0"/>
      <w:marBottom w:val="0"/>
      <w:divBdr>
        <w:top w:val="none" w:sz="0" w:space="0" w:color="auto"/>
        <w:left w:val="none" w:sz="0" w:space="0" w:color="auto"/>
        <w:bottom w:val="none" w:sz="0" w:space="0" w:color="auto"/>
        <w:right w:val="none" w:sz="0" w:space="0" w:color="auto"/>
      </w:divBdr>
    </w:div>
    <w:div w:id="2098939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ucation-ni.gov.uk/articles/school-development-planning" TargetMode="External"/><Relationship Id="rId18" Type="http://schemas.openxmlformats.org/officeDocument/2006/relationships/hyperlink" Target="https://doi.org/10.1007/s11205-007-9229-9" TargetMode="External"/><Relationship Id="rId26" Type="http://schemas.openxmlformats.org/officeDocument/2006/relationships/hyperlink" Target="https://www.gov.wales/sites/default/files/publications/2018-03/school-development-plans.pdf" TargetMode="External"/><Relationship Id="rId3" Type="http://schemas.openxmlformats.org/officeDocument/2006/relationships/customXml" Target="../customXml/item3.xml"/><Relationship Id="rId21" Type="http://schemas.openxmlformats.org/officeDocument/2006/relationships/hyperlink" Target="https://www.nasuwt.org.uk/advice/conditions-of-service/teachers-working-hours/directed-time-wales.html" TargetMode="External"/><Relationship Id="rId7" Type="http://schemas.openxmlformats.org/officeDocument/2006/relationships/webSettings" Target="webSettings.xml"/><Relationship Id="rId12" Type="http://schemas.openxmlformats.org/officeDocument/2006/relationships/hyperlink" Target="https://www.gov.uk/guidance/education-staff-wellbeing-charter" TargetMode="External"/><Relationship Id="rId17" Type="http://schemas.openxmlformats.org/officeDocument/2006/relationships/hyperlink" Target="https://www.mentalhealthatwork.org.uk/" TargetMode="External"/><Relationship Id="rId25" Type="http://schemas.openxmlformats.org/officeDocument/2006/relationships/hyperlink" Target="https://www.legislation.gov.uk/anaw/2015/2/part/2/crossheading/sustainable-development-and-wellbeing-duty-on-public-bodies/enacted"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80/0924345970080202" TargetMode="External"/><Relationship Id="rId20" Type="http://schemas.openxmlformats.org/officeDocument/2006/relationships/hyperlink" Target="https://www.nasuwt.org.uk/static/1ac040a7-96a5-481a-a052ddd850abc476/Teacher-Wellbeing-Survey-Report-2022.pdf" TargetMode="External"/><Relationship Id="rId29"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era.ac.uk/publication/ethical-guidelines-for-educational-research-2018" TargetMode="External"/><Relationship Id="rId24" Type="http://schemas.openxmlformats.org/officeDocument/2006/relationships/hyperlink" Target="https://www.legislation.gov.uk/wsi/2014/2677/schedule/made"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bera.ac.uk/blog/school-self-evaluation-for-school-improvement-principles-of-effective-practice" TargetMode="External"/><Relationship Id="rId23" Type="http://schemas.openxmlformats.org/officeDocument/2006/relationships/hyperlink" Target="https://research.senedd.wales/research-articles/re-energising-the-school-improvement-agenda/" TargetMode="External"/><Relationship Id="rId28" Type="http://schemas.openxmlformats.org/officeDocument/2006/relationships/hyperlink" Target="https://www.gov.wales/school-improvement-guidance-impact-assessment-html" TargetMode="External"/><Relationship Id="rId10" Type="http://schemas.openxmlformats.org/officeDocument/2006/relationships/hyperlink" Target="https://doi.org/10.1080/13632430050128354" TargetMode="External"/><Relationship Id="rId19" Type="http://schemas.openxmlformats.org/officeDocument/2006/relationships/hyperlink" Target="https://doi.org/10.1002/14651858.CD010306"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gov.wales/system/files/2020-08/XXXX%2520XXX%2520XXXX%2520XXXX%2520XXXX.pdf" TargetMode="External"/><Relationship Id="rId22" Type="http://schemas.openxmlformats.org/officeDocument/2006/relationships/hyperlink" Target="https://doi.org/10.3102/0034654311421793" TargetMode="External"/><Relationship Id="rId27" Type="http://schemas.openxmlformats.org/officeDocument/2006/relationships/hyperlink" Target="https://www.gov.wales/sites/default/files/publications/2021-03/framework-on-embedding-a-whole-school-approach-to-emotional-and-mental-well-being.pdf%20p19-37" TargetMode="External"/><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3839</Words>
  <Characters>21886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Sophie Wells (2200201)</cp:lastModifiedBy>
  <cp:revision>2</cp:revision>
  <dcterms:created xsi:type="dcterms:W3CDTF">2023-04-17T18:24:00Z</dcterms:created>
  <dcterms:modified xsi:type="dcterms:W3CDTF">2023-04-17T18:24:00Z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