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80D405" w14:textId="77777777" w:rsidR="00CD4803" w:rsidRDefault="00CD4803" w:rsidP="00CD4803">
      <w:pPr>
        <w:pStyle w:val="1"/>
        <w:jc w:val="center"/>
        <w:rPr>
          <w:rFonts w:ascii="Times New Roman" w:hAnsi="Times New Roman" w:cs="Times New Roman"/>
          <w:sz w:val="52"/>
          <w:szCs w:val="52"/>
        </w:rPr>
      </w:pPr>
      <w:bookmarkStart w:id="0" w:name="_Toc153497444"/>
      <w:bookmarkStart w:id="1" w:name="OLE_LINK10"/>
      <w:bookmarkStart w:id="2" w:name="_Toc164388204"/>
      <w:proofErr w:type="gramStart"/>
      <w:r>
        <w:rPr>
          <w:rFonts w:ascii="Times New Roman" w:hAnsi="Times New Roman" w:cs="Times New Roman" w:hint="eastAsia"/>
          <w:sz w:val="52"/>
          <w:szCs w:val="52"/>
        </w:rPr>
        <w:t>Title :</w:t>
      </w:r>
      <w:bookmarkEnd w:id="2"/>
      <w:proofErr w:type="gramEnd"/>
    </w:p>
    <w:p w14:paraId="5E229990" w14:textId="51643638" w:rsidR="00423F9A" w:rsidRPr="00CD4803" w:rsidRDefault="00CD18D2" w:rsidP="00CD4803">
      <w:pPr>
        <w:pStyle w:val="af"/>
        <w:jc w:val="center"/>
        <w:rPr>
          <w:rFonts w:ascii="Times New Roman" w:hAnsi="Times New Roman" w:cs="Times New Roman"/>
          <w:sz w:val="52"/>
          <w:szCs w:val="56"/>
        </w:rPr>
      </w:pPr>
      <w:r w:rsidRPr="00CD4803">
        <w:rPr>
          <w:rFonts w:ascii="Times New Roman" w:hAnsi="Times New Roman" w:cs="Times New Roman"/>
          <w:sz w:val="52"/>
          <w:szCs w:val="56"/>
        </w:rPr>
        <w:t>Business E</w:t>
      </w:r>
      <w:r w:rsidR="00423F9A" w:rsidRPr="00CD4803">
        <w:rPr>
          <w:rFonts w:ascii="Times New Roman" w:hAnsi="Times New Roman" w:cs="Times New Roman"/>
          <w:sz w:val="52"/>
          <w:szCs w:val="56"/>
        </w:rPr>
        <w:t xml:space="preserve">nvironment </w:t>
      </w:r>
      <w:r w:rsidRPr="00CD4803">
        <w:rPr>
          <w:rFonts w:ascii="Times New Roman" w:hAnsi="Times New Roman" w:cs="Times New Roman"/>
          <w:sz w:val="52"/>
          <w:szCs w:val="56"/>
        </w:rPr>
        <w:t>A</w:t>
      </w:r>
      <w:r w:rsidR="00423F9A" w:rsidRPr="00CD4803">
        <w:rPr>
          <w:rFonts w:ascii="Times New Roman" w:hAnsi="Times New Roman" w:cs="Times New Roman"/>
          <w:sz w:val="52"/>
          <w:szCs w:val="56"/>
        </w:rPr>
        <w:t xml:space="preserve">nalysis and </w:t>
      </w:r>
      <w:r w:rsidRPr="00CD4803">
        <w:rPr>
          <w:rFonts w:ascii="Times New Roman" w:hAnsi="Times New Roman" w:cs="Times New Roman"/>
          <w:sz w:val="52"/>
          <w:szCs w:val="56"/>
        </w:rPr>
        <w:t>F</w:t>
      </w:r>
      <w:r w:rsidR="00423F9A" w:rsidRPr="00CD4803">
        <w:rPr>
          <w:rFonts w:ascii="Times New Roman" w:hAnsi="Times New Roman" w:cs="Times New Roman"/>
          <w:sz w:val="52"/>
          <w:szCs w:val="56"/>
        </w:rPr>
        <w:t xml:space="preserve">uture </w:t>
      </w:r>
      <w:r w:rsidRPr="00CD4803">
        <w:rPr>
          <w:rFonts w:ascii="Times New Roman" w:hAnsi="Times New Roman" w:cs="Times New Roman"/>
          <w:sz w:val="52"/>
          <w:szCs w:val="56"/>
        </w:rPr>
        <w:t>D</w:t>
      </w:r>
      <w:r w:rsidR="00423F9A" w:rsidRPr="00CD4803">
        <w:rPr>
          <w:rFonts w:ascii="Times New Roman" w:hAnsi="Times New Roman" w:cs="Times New Roman"/>
          <w:sz w:val="52"/>
          <w:szCs w:val="56"/>
        </w:rPr>
        <w:t xml:space="preserve">evelopment </w:t>
      </w:r>
      <w:r w:rsidRPr="00CD4803">
        <w:rPr>
          <w:rFonts w:ascii="Times New Roman" w:hAnsi="Times New Roman" w:cs="Times New Roman"/>
          <w:sz w:val="52"/>
          <w:szCs w:val="56"/>
        </w:rPr>
        <w:t>M</w:t>
      </w:r>
      <w:r w:rsidR="00423F9A" w:rsidRPr="00CD4803">
        <w:rPr>
          <w:rFonts w:ascii="Times New Roman" w:hAnsi="Times New Roman" w:cs="Times New Roman"/>
          <w:sz w:val="52"/>
          <w:szCs w:val="56"/>
        </w:rPr>
        <w:t xml:space="preserve">odel </w:t>
      </w:r>
      <w:r w:rsidRPr="00CD4803">
        <w:rPr>
          <w:rFonts w:ascii="Times New Roman" w:hAnsi="Times New Roman" w:cs="Times New Roman"/>
          <w:sz w:val="52"/>
          <w:szCs w:val="56"/>
        </w:rPr>
        <w:t>O</w:t>
      </w:r>
      <w:r w:rsidR="00423F9A" w:rsidRPr="00CD4803">
        <w:rPr>
          <w:rFonts w:ascii="Times New Roman" w:hAnsi="Times New Roman" w:cs="Times New Roman"/>
          <w:sz w:val="52"/>
          <w:szCs w:val="56"/>
        </w:rPr>
        <w:t>utlook</w:t>
      </w:r>
      <w:r w:rsidR="00FC22AF" w:rsidRPr="00CD4803">
        <w:rPr>
          <w:rFonts w:ascii="Times New Roman" w:hAnsi="Times New Roman" w:cs="Times New Roman"/>
          <w:sz w:val="52"/>
          <w:szCs w:val="56"/>
        </w:rPr>
        <w:t xml:space="preserve"> of </w:t>
      </w:r>
      <w:bookmarkEnd w:id="0"/>
      <w:r w:rsidR="00EB1435" w:rsidRPr="00CD4803">
        <w:rPr>
          <w:rFonts w:ascii="Times New Roman" w:hAnsi="Times New Roman" w:cs="Times New Roman"/>
          <w:sz w:val="52"/>
          <w:szCs w:val="56"/>
        </w:rPr>
        <w:t>DJI</w:t>
      </w:r>
      <w:r w:rsidR="008417B8" w:rsidRPr="00CD4803">
        <w:rPr>
          <w:rFonts w:ascii="Times New Roman" w:hAnsi="Times New Roman" w:cs="Times New Roman"/>
          <w:sz w:val="52"/>
          <w:szCs w:val="56"/>
        </w:rPr>
        <w:t>-Innovations</w:t>
      </w:r>
    </w:p>
    <w:p w14:paraId="353557E6" w14:textId="77777777" w:rsidR="007F374C" w:rsidRPr="00E66042" w:rsidRDefault="007F374C">
      <w:pPr>
        <w:rPr>
          <w:rFonts w:ascii="Times New Roman" w:hAnsi="Times New Roman" w:cs="Times New Roman"/>
          <w:b/>
          <w:bCs/>
          <w:color w:val="374151"/>
          <w:sz w:val="24"/>
          <w:szCs w:val="24"/>
        </w:rPr>
      </w:pPr>
    </w:p>
    <w:p w14:paraId="111E5F7F" w14:textId="77777777" w:rsidR="007F374C" w:rsidRPr="00E66042" w:rsidRDefault="007F374C">
      <w:pPr>
        <w:rPr>
          <w:rFonts w:ascii="Times New Roman" w:hAnsi="Times New Roman" w:cs="Times New Roman"/>
          <w:b/>
          <w:bCs/>
          <w:color w:val="374151"/>
          <w:sz w:val="24"/>
          <w:szCs w:val="24"/>
        </w:rPr>
      </w:pPr>
    </w:p>
    <w:p w14:paraId="6C9C19D9" w14:textId="77777777" w:rsidR="007F374C" w:rsidRPr="00E66042" w:rsidRDefault="007F374C">
      <w:pPr>
        <w:rPr>
          <w:rFonts w:ascii="Times New Roman" w:hAnsi="Times New Roman" w:cs="Times New Roman"/>
          <w:b/>
          <w:bCs/>
          <w:color w:val="374151"/>
          <w:sz w:val="24"/>
          <w:szCs w:val="24"/>
        </w:rPr>
      </w:pPr>
    </w:p>
    <w:p w14:paraId="64166EA2" w14:textId="554253F7" w:rsidR="0038524C" w:rsidRPr="00E66042" w:rsidRDefault="0038524C">
      <w:pPr>
        <w:rPr>
          <w:rFonts w:ascii="Times New Roman" w:hAnsi="Times New Roman" w:cs="Times New Roman"/>
          <w:b/>
          <w:bCs/>
          <w:color w:val="374151"/>
          <w:sz w:val="24"/>
          <w:szCs w:val="24"/>
        </w:rPr>
      </w:pPr>
      <w:r w:rsidRPr="00E66042">
        <w:rPr>
          <w:rFonts w:ascii="Times New Roman" w:hAnsi="Times New Roman" w:cs="Times New Roman"/>
          <w:b/>
          <w:bCs/>
          <w:color w:val="374151"/>
          <w:sz w:val="24"/>
          <w:szCs w:val="24"/>
        </w:rPr>
        <w:t xml:space="preserve">Name: </w:t>
      </w:r>
      <w:proofErr w:type="spellStart"/>
      <w:r w:rsidRPr="00E66042">
        <w:rPr>
          <w:rFonts w:ascii="Times New Roman" w:hAnsi="Times New Roman" w:cs="Times New Roman"/>
          <w:b/>
          <w:bCs/>
          <w:color w:val="374151"/>
          <w:sz w:val="24"/>
          <w:szCs w:val="24"/>
        </w:rPr>
        <w:t>Ziqian</w:t>
      </w:r>
      <w:proofErr w:type="spellEnd"/>
      <w:r w:rsidRPr="00E66042">
        <w:rPr>
          <w:rFonts w:ascii="Times New Roman" w:hAnsi="Times New Roman" w:cs="Times New Roman"/>
          <w:b/>
          <w:bCs/>
          <w:color w:val="374151"/>
          <w:sz w:val="24"/>
          <w:szCs w:val="24"/>
        </w:rPr>
        <w:t xml:space="preserve"> Huang </w:t>
      </w:r>
    </w:p>
    <w:p w14:paraId="751BF9EC" w14:textId="7F55FA7C" w:rsidR="0038524C" w:rsidRPr="00E66042" w:rsidRDefault="0038524C">
      <w:pPr>
        <w:rPr>
          <w:rFonts w:ascii="Times New Roman" w:hAnsi="Times New Roman" w:cs="Times New Roman"/>
          <w:b/>
          <w:bCs/>
          <w:color w:val="374151"/>
          <w:sz w:val="24"/>
          <w:szCs w:val="24"/>
        </w:rPr>
      </w:pPr>
      <w:r w:rsidRPr="00E66042">
        <w:rPr>
          <w:rFonts w:ascii="Times New Roman" w:hAnsi="Times New Roman" w:cs="Times New Roman"/>
          <w:b/>
          <w:bCs/>
          <w:color w:val="374151"/>
          <w:sz w:val="24"/>
          <w:szCs w:val="24"/>
        </w:rPr>
        <w:t>Student number: 2304510</w:t>
      </w:r>
    </w:p>
    <w:p w14:paraId="10252E69" w14:textId="77777777" w:rsidR="00146E89" w:rsidRPr="00E66042" w:rsidRDefault="00146E89">
      <w:pPr>
        <w:widowControl/>
        <w:jc w:val="left"/>
        <w:rPr>
          <w:rStyle w:val="20"/>
          <w:rFonts w:ascii="Times New Roman" w:hAnsi="Times New Roman" w:cs="Times New Roman"/>
          <w:sz w:val="24"/>
          <w:szCs w:val="24"/>
        </w:rPr>
      </w:pPr>
      <w:bookmarkStart w:id="3" w:name="_Toc153497445"/>
      <w:r w:rsidRPr="00E66042">
        <w:rPr>
          <w:rStyle w:val="20"/>
          <w:rFonts w:ascii="Times New Roman" w:hAnsi="Times New Roman" w:cs="Times New Roman"/>
          <w:sz w:val="24"/>
          <w:szCs w:val="24"/>
        </w:rPr>
        <w:br w:type="page"/>
      </w:r>
    </w:p>
    <w:p w14:paraId="1629D1E7" w14:textId="4D1094B1" w:rsidR="00EA2E89" w:rsidRPr="000B669E" w:rsidRDefault="003B23DF">
      <w:pPr>
        <w:rPr>
          <w:rFonts w:ascii="Times New Roman" w:hAnsi="Times New Roman" w:cs="Times New Roman"/>
          <w:sz w:val="36"/>
          <w:szCs w:val="36"/>
        </w:rPr>
      </w:pPr>
      <w:bookmarkStart w:id="4" w:name="_Toc164388205"/>
      <w:r w:rsidRPr="000B669E">
        <w:rPr>
          <w:rStyle w:val="20"/>
          <w:rFonts w:ascii="Times New Roman" w:hAnsi="Times New Roman" w:cs="Times New Roman"/>
          <w:sz w:val="36"/>
          <w:szCs w:val="36"/>
        </w:rPr>
        <w:lastRenderedPageBreak/>
        <w:t>Executive summary</w:t>
      </w:r>
      <w:bookmarkStart w:id="5" w:name="OLE_LINK1"/>
      <w:bookmarkEnd w:id="3"/>
      <w:bookmarkEnd w:id="4"/>
    </w:p>
    <w:bookmarkEnd w:id="5"/>
    <w:p w14:paraId="1FCBC9C7" w14:textId="3B990ABF" w:rsidR="00CF1099" w:rsidRPr="00E66042" w:rsidRDefault="00CF1099" w:rsidP="00CF1099">
      <w:pPr>
        <w:widowControl/>
        <w:spacing w:line="360" w:lineRule="auto"/>
        <w:rPr>
          <w:rFonts w:ascii="Times New Roman" w:hAnsi="Times New Roman" w:cs="Times New Roman"/>
          <w:sz w:val="24"/>
          <w:szCs w:val="24"/>
        </w:rPr>
      </w:pPr>
      <w:r w:rsidRPr="00E66042">
        <w:rPr>
          <w:rFonts w:ascii="Times New Roman" w:hAnsi="Times New Roman" w:cs="Times New Roman"/>
          <w:sz w:val="24"/>
          <w:szCs w:val="24"/>
        </w:rPr>
        <w:t xml:space="preserve">With the progress of UAV </w:t>
      </w:r>
      <w:r w:rsidR="001E139A">
        <w:rPr>
          <w:rFonts w:ascii="Times New Roman" w:hAnsi="Times New Roman" w:cs="Times New Roman" w:hint="eastAsia"/>
          <w:sz w:val="24"/>
          <w:szCs w:val="24"/>
        </w:rPr>
        <w:t>(</w:t>
      </w:r>
      <w:r w:rsidR="001E139A" w:rsidRPr="001E139A">
        <w:rPr>
          <w:rFonts w:ascii="Times New Roman" w:hAnsi="Times New Roman" w:cs="Times New Roman"/>
          <w:sz w:val="24"/>
          <w:szCs w:val="24"/>
        </w:rPr>
        <w:t>Unmanned Aerial Vehicle</w:t>
      </w:r>
      <w:r w:rsidR="001E139A">
        <w:rPr>
          <w:rFonts w:ascii="Times New Roman" w:hAnsi="Times New Roman" w:cs="Times New Roman" w:hint="eastAsia"/>
          <w:sz w:val="24"/>
          <w:szCs w:val="24"/>
        </w:rPr>
        <w:t>)</w:t>
      </w:r>
      <w:r w:rsidR="001E139A" w:rsidRPr="001E139A">
        <w:rPr>
          <w:rFonts w:ascii="Times New Roman" w:hAnsi="Times New Roman" w:cs="Times New Roman"/>
          <w:sz w:val="24"/>
          <w:szCs w:val="24"/>
        </w:rPr>
        <w:t xml:space="preserve"> </w:t>
      </w:r>
      <w:r w:rsidRPr="00E66042">
        <w:rPr>
          <w:rFonts w:ascii="Times New Roman" w:hAnsi="Times New Roman" w:cs="Times New Roman"/>
          <w:sz w:val="24"/>
          <w:szCs w:val="24"/>
        </w:rPr>
        <w:t xml:space="preserve">technology, more and more </w:t>
      </w:r>
      <w:proofErr w:type="spellStart"/>
      <w:r w:rsidRPr="00E66042">
        <w:rPr>
          <w:rFonts w:ascii="Times New Roman" w:hAnsi="Times New Roman" w:cs="Times New Roman"/>
          <w:sz w:val="24"/>
          <w:szCs w:val="24"/>
        </w:rPr>
        <w:t>Uavs</w:t>
      </w:r>
      <w:proofErr w:type="spellEnd"/>
      <w:r w:rsidRPr="00E66042">
        <w:rPr>
          <w:rFonts w:ascii="Times New Roman" w:hAnsi="Times New Roman" w:cs="Times New Roman"/>
          <w:sz w:val="24"/>
          <w:szCs w:val="24"/>
        </w:rPr>
        <w:t xml:space="preserve"> have entered the public's vision, and as a representative enterprise in the UAV industry, it is of great significance to study the </w:t>
      </w:r>
      <w:r w:rsidR="00E1370A" w:rsidRPr="00E66042">
        <w:rPr>
          <w:rFonts w:ascii="Times New Roman" w:hAnsi="Times New Roman" w:cs="Times New Roman"/>
          <w:sz w:val="24"/>
          <w:szCs w:val="24"/>
        </w:rPr>
        <w:t>business</w:t>
      </w:r>
      <w:r w:rsidRPr="00E66042">
        <w:rPr>
          <w:rFonts w:ascii="Times New Roman" w:hAnsi="Times New Roman" w:cs="Times New Roman"/>
          <w:sz w:val="24"/>
          <w:szCs w:val="24"/>
        </w:rPr>
        <w:t xml:space="preserve"> environment and future development trend of DJI. This study will select DJI as the research object, examine its business environment, internal and external strengths and weaknesses through PESTLE and SWOT analysis, and put forward suggestions and prospects for its future development.</w:t>
      </w:r>
    </w:p>
    <w:p w14:paraId="68088E97" w14:textId="397AACAE" w:rsidR="00CF1099" w:rsidRPr="00E66042" w:rsidRDefault="00CF1099" w:rsidP="00CF1099">
      <w:pPr>
        <w:widowControl/>
        <w:spacing w:line="360" w:lineRule="auto"/>
        <w:rPr>
          <w:rFonts w:ascii="Times New Roman" w:hAnsi="Times New Roman" w:cs="Times New Roman"/>
          <w:sz w:val="24"/>
          <w:szCs w:val="24"/>
        </w:rPr>
      </w:pPr>
      <w:r w:rsidRPr="00E66042">
        <w:rPr>
          <w:rFonts w:ascii="Times New Roman" w:hAnsi="Times New Roman" w:cs="Times New Roman"/>
          <w:sz w:val="24"/>
          <w:szCs w:val="24"/>
        </w:rPr>
        <w:t>Through comprehensive analysis, the report concluded that DJI is in the first tier of the industry. However, in the development process of the company, it may face the influence of economic environment</w:t>
      </w:r>
      <w:r w:rsidR="00E1370A" w:rsidRPr="00E66042">
        <w:rPr>
          <w:rFonts w:ascii="Times New Roman" w:hAnsi="Times New Roman" w:cs="Times New Roman"/>
          <w:sz w:val="24"/>
          <w:szCs w:val="24"/>
        </w:rPr>
        <w:t xml:space="preserve">, </w:t>
      </w:r>
      <w:r w:rsidR="00E1370A" w:rsidRPr="00E66042">
        <w:rPr>
          <w:rFonts w:ascii="Times New Roman" w:hAnsi="Times New Roman" w:cs="Times New Roman"/>
          <w:sz w:val="24"/>
          <w:szCs w:val="24"/>
        </w:rPr>
        <w:t>policies and regulations</w:t>
      </w:r>
      <w:r w:rsidRPr="00E66042">
        <w:rPr>
          <w:rFonts w:ascii="Times New Roman" w:hAnsi="Times New Roman" w:cs="Times New Roman"/>
          <w:sz w:val="24"/>
          <w:szCs w:val="24"/>
        </w:rPr>
        <w:t>. In the SWOT analysis, internal and external strengths and weaknesses of DJI were identified. The SWOT analysis matrix is then created, suggesting that it is more appropriate for DJI to use the SO</w:t>
      </w:r>
      <w:r w:rsidR="00E1370A" w:rsidRPr="00E66042">
        <w:rPr>
          <w:rFonts w:ascii="Times New Roman" w:hAnsi="Times New Roman" w:cs="Times New Roman"/>
          <w:sz w:val="24"/>
          <w:szCs w:val="24"/>
        </w:rPr>
        <w:t xml:space="preserve"> </w:t>
      </w:r>
      <w:r w:rsidRPr="00E66042">
        <w:rPr>
          <w:rFonts w:ascii="Times New Roman" w:hAnsi="Times New Roman" w:cs="Times New Roman"/>
          <w:sz w:val="24"/>
          <w:szCs w:val="24"/>
        </w:rPr>
        <w:t>(advantages-opportunity) or ST</w:t>
      </w:r>
      <w:r w:rsidR="00E1370A" w:rsidRPr="00E66042">
        <w:rPr>
          <w:rFonts w:ascii="Times New Roman" w:hAnsi="Times New Roman" w:cs="Times New Roman"/>
          <w:sz w:val="24"/>
          <w:szCs w:val="24"/>
        </w:rPr>
        <w:t xml:space="preserve"> </w:t>
      </w:r>
      <w:r w:rsidRPr="00E66042">
        <w:rPr>
          <w:rFonts w:ascii="Times New Roman" w:hAnsi="Times New Roman" w:cs="Times New Roman"/>
          <w:sz w:val="24"/>
          <w:szCs w:val="24"/>
        </w:rPr>
        <w:t>(advantages-threat) strategy.</w:t>
      </w:r>
    </w:p>
    <w:p w14:paraId="108A9B43" w14:textId="1B9A586E" w:rsidR="00CF1099" w:rsidRPr="00E66042" w:rsidRDefault="00CF1099" w:rsidP="00CF1099">
      <w:pPr>
        <w:widowControl/>
        <w:spacing w:line="360" w:lineRule="auto"/>
        <w:rPr>
          <w:rFonts w:ascii="Times New Roman" w:hAnsi="Times New Roman" w:cs="Times New Roman"/>
          <w:sz w:val="24"/>
          <w:szCs w:val="24"/>
        </w:rPr>
      </w:pPr>
      <w:r w:rsidRPr="00E66042">
        <w:rPr>
          <w:rFonts w:ascii="Times New Roman" w:hAnsi="Times New Roman" w:cs="Times New Roman"/>
          <w:sz w:val="24"/>
          <w:szCs w:val="24"/>
        </w:rPr>
        <w:t xml:space="preserve">Finally, the future development mode of DJI is prospected, and it is suggested that the </w:t>
      </w:r>
      <w:r w:rsidR="00FC7FA3" w:rsidRPr="00FC7FA3">
        <w:rPr>
          <w:rFonts w:ascii="Times New Roman" w:hAnsi="Times New Roman" w:cs="Times New Roman"/>
          <w:sz w:val="24"/>
          <w:szCs w:val="24"/>
        </w:rPr>
        <w:t xml:space="preserve">companies </w:t>
      </w:r>
      <w:r w:rsidR="00FC7FA3">
        <w:rPr>
          <w:rFonts w:ascii="Times New Roman" w:hAnsi="Times New Roman" w:cs="Times New Roman" w:hint="eastAsia"/>
          <w:sz w:val="24"/>
          <w:szCs w:val="24"/>
        </w:rPr>
        <w:t xml:space="preserve">should </w:t>
      </w:r>
      <w:r w:rsidR="00FC7FA3" w:rsidRPr="00FC7FA3">
        <w:rPr>
          <w:rFonts w:ascii="Times New Roman" w:hAnsi="Times New Roman" w:cs="Times New Roman"/>
          <w:sz w:val="24"/>
          <w:szCs w:val="24"/>
        </w:rPr>
        <w:t>fully apply AI technology to drones</w:t>
      </w:r>
      <w:r w:rsidRPr="00FC7FA3">
        <w:rPr>
          <w:rFonts w:ascii="Times New Roman" w:hAnsi="Times New Roman" w:cs="Times New Roman"/>
          <w:sz w:val="24"/>
          <w:szCs w:val="24"/>
        </w:rPr>
        <w:t xml:space="preserve">, cooperate with organizations in other industries to develop </w:t>
      </w:r>
      <w:r w:rsidR="00FC7FA3">
        <w:rPr>
          <w:rFonts w:ascii="Times New Roman" w:hAnsi="Times New Roman" w:cs="Times New Roman" w:hint="eastAsia"/>
          <w:sz w:val="24"/>
          <w:szCs w:val="24"/>
        </w:rPr>
        <w:t>i</w:t>
      </w:r>
      <w:r w:rsidR="00FC7FA3" w:rsidRPr="00FC7FA3">
        <w:rPr>
          <w:rFonts w:ascii="Times New Roman" w:hAnsi="Times New Roman" w:cs="Times New Roman"/>
          <w:sz w:val="24"/>
          <w:szCs w:val="24"/>
        </w:rPr>
        <w:t>ndustrial</w:t>
      </w:r>
      <w:r w:rsidR="00FC7FA3" w:rsidRPr="00FC7FA3">
        <w:rPr>
          <w:rFonts w:ascii="Times New Roman" w:hAnsi="Times New Roman" w:cs="Times New Roman"/>
          <w:sz w:val="24"/>
          <w:szCs w:val="24"/>
        </w:rPr>
        <w:t xml:space="preserve"> </w:t>
      </w:r>
      <w:r w:rsidRPr="00FC7FA3">
        <w:rPr>
          <w:rFonts w:ascii="Times New Roman" w:hAnsi="Times New Roman" w:cs="Times New Roman"/>
          <w:sz w:val="24"/>
          <w:szCs w:val="24"/>
        </w:rPr>
        <w:t>UAV, and strengthen internal management ability.</w:t>
      </w:r>
    </w:p>
    <w:p w14:paraId="5EF38158" w14:textId="77777777" w:rsidR="00CF1099" w:rsidRPr="00E66042" w:rsidRDefault="00CF1099">
      <w:pPr>
        <w:widowControl/>
        <w:jc w:val="left"/>
        <w:rPr>
          <w:rFonts w:ascii="Times New Roman" w:hAnsi="Times New Roman" w:cs="Times New Roman"/>
          <w:sz w:val="24"/>
          <w:szCs w:val="24"/>
        </w:rPr>
      </w:pPr>
      <w:r w:rsidRPr="00E66042">
        <w:rPr>
          <w:rFonts w:ascii="Times New Roman" w:hAnsi="Times New Roman" w:cs="Times New Roman"/>
          <w:sz w:val="24"/>
          <w:szCs w:val="24"/>
        </w:rPr>
        <w:br w:type="page"/>
      </w:r>
    </w:p>
    <w:sdt>
      <w:sdtPr>
        <w:rPr>
          <w:rFonts w:ascii="Times New Roman" w:eastAsiaTheme="minorEastAsia" w:hAnsi="Times New Roman" w:cs="Times New Roman"/>
          <w:color w:val="auto"/>
          <w:kern w:val="2"/>
          <w:sz w:val="24"/>
          <w:szCs w:val="24"/>
          <w:lang w:val="zh-CN"/>
        </w:rPr>
        <w:id w:val="-54167484"/>
        <w:docPartObj>
          <w:docPartGallery w:val="Table of Contents"/>
          <w:docPartUnique/>
        </w:docPartObj>
      </w:sdtPr>
      <w:sdtEndPr>
        <w:rPr>
          <w:b/>
          <w:bCs/>
        </w:rPr>
      </w:sdtEndPr>
      <w:sdtContent>
        <w:p w14:paraId="1E30D1A2" w14:textId="25FD8D58" w:rsidR="00CF1099" w:rsidRPr="00E66042" w:rsidRDefault="00CF1099">
          <w:pPr>
            <w:pStyle w:val="TOC"/>
            <w:rPr>
              <w:rFonts w:ascii="Times New Roman" w:hAnsi="Times New Roman" w:cs="Times New Roman"/>
              <w:sz w:val="24"/>
              <w:szCs w:val="24"/>
            </w:rPr>
          </w:pPr>
          <w:r w:rsidRPr="00E66042">
            <w:rPr>
              <w:rFonts w:ascii="Times New Roman" w:hAnsi="Times New Roman" w:cs="Times New Roman"/>
              <w:sz w:val="24"/>
              <w:szCs w:val="24"/>
              <w:lang w:val="zh-CN"/>
            </w:rPr>
            <w:t>content</w:t>
          </w:r>
        </w:p>
        <w:p w14:paraId="3796DE28" w14:textId="61BEE9BA" w:rsidR="00143AE0" w:rsidRDefault="00CF1099">
          <w:pPr>
            <w:pStyle w:val="TOC1"/>
            <w:tabs>
              <w:tab w:val="right" w:leader="dot" w:pos="8296"/>
            </w:tabs>
            <w:rPr>
              <w:rFonts w:cstheme="minorBidi"/>
              <w:noProof/>
              <w:kern w:val="2"/>
              <w:sz w:val="21"/>
              <w14:ligatures w14:val="standardContextual"/>
            </w:rPr>
          </w:pPr>
          <w:r w:rsidRPr="00E66042">
            <w:rPr>
              <w:rFonts w:ascii="Times New Roman" w:hAnsi="Times New Roman"/>
              <w:sz w:val="24"/>
              <w:szCs w:val="24"/>
            </w:rPr>
            <w:fldChar w:fldCharType="begin"/>
          </w:r>
          <w:r w:rsidRPr="00E66042">
            <w:rPr>
              <w:rFonts w:ascii="Times New Roman" w:hAnsi="Times New Roman"/>
              <w:sz w:val="24"/>
              <w:szCs w:val="24"/>
            </w:rPr>
            <w:instrText xml:space="preserve"> TOC \o "1-3" \h \z \u </w:instrText>
          </w:r>
          <w:r w:rsidRPr="00E66042">
            <w:rPr>
              <w:rFonts w:ascii="Times New Roman" w:hAnsi="Times New Roman"/>
              <w:sz w:val="24"/>
              <w:szCs w:val="24"/>
            </w:rPr>
            <w:fldChar w:fldCharType="separate"/>
          </w:r>
          <w:hyperlink w:anchor="_Toc164388204" w:history="1">
            <w:r w:rsidR="00143AE0" w:rsidRPr="007F2CBF">
              <w:rPr>
                <w:rStyle w:val="a3"/>
                <w:rFonts w:ascii="Times New Roman" w:hAnsi="Times New Roman"/>
                <w:noProof/>
              </w:rPr>
              <w:t>Title :</w:t>
            </w:r>
            <w:r w:rsidR="00143AE0">
              <w:rPr>
                <w:noProof/>
                <w:webHidden/>
              </w:rPr>
              <w:tab/>
            </w:r>
            <w:r w:rsidR="00143AE0">
              <w:rPr>
                <w:noProof/>
                <w:webHidden/>
              </w:rPr>
              <w:fldChar w:fldCharType="begin"/>
            </w:r>
            <w:r w:rsidR="00143AE0">
              <w:rPr>
                <w:noProof/>
                <w:webHidden/>
              </w:rPr>
              <w:instrText xml:space="preserve"> PAGEREF _Toc164388204 \h </w:instrText>
            </w:r>
            <w:r w:rsidR="00143AE0">
              <w:rPr>
                <w:noProof/>
                <w:webHidden/>
              </w:rPr>
            </w:r>
            <w:r w:rsidR="00143AE0">
              <w:rPr>
                <w:noProof/>
                <w:webHidden/>
              </w:rPr>
              <w:fldChar w:fldCharType="separate"/>
            </w:r>
            <w:r w:rsidR="00143AE0">
              <w:rPr>
                <w:noProof/>
                <w:webHidden/>
              </w:rPr>
              <w:t>1</w:t>
            </w:r>
            <w:r w:rsidR="00143AE0">
              <w:rPr>
                <w:noProof/>
                <w:webHidden/>
              </w:rPr>
              <w:fldChar w:fldCharType="end"/>
            </w:r>
          </w:hyperlink>
        </w:p>
        <w:p w14:paraId="31D57E85" w14:textId="079D6EDD" w:rsidR="00143AE0" w:rsidRDefault="00143AE0">
          <w:pPr>
            <w:pStyle w:val="TOC2"/>
            <w:tabs>
              <w:tab w:val="right" w:leader="dot" w:pos="8296"/>
            </w:tabs>
            <w:rPr>
              <w:rFonts w:cstheme="minorBidi"/>
              <w:noProof/>
              <w:kern w:val="2"/>
              <w:sz w:val="21"/>
              <w14:ligatures w14:val="standardContextual"/>
            </w:rPr>
          </w:pPr>
          <w:hyperlink w:anchor="_Toc164388205" w:history="1">
            <w:r w:rsidRPr="007F2CBF">
              <w:rPr>
                <w:rStyle w:val="a3"/>
                <w:rFonts w:ascii="Times New Roman" w:hAnsi="Times New Roman"/>
                <w:noProof/>
              </w:rPr>
              <w:t>Executive summary</w:t>
            </w:r>
            <w:r>
              <w:rPr>
                <w:noProof/>
                <w:webHidden/>
              </w:rPr>
              <w:tab/>
            </w:r>
            <w:r>
              <w:rPr>
                <w:noProof/>
                <w:webHidden/>
              </w:rPr>
              <w:fldChar w:fldCharType="begin"/>
            </w:r>
            <w:r>
              <w:rPr>
                <w:noProof/>
                <w:webHidden/>
              </w:rPr>
              <w:instrText xml:space="preserve"> PAGEREF _Toc164388205 \h </w:instrText>
            </w:r>
            <w:r>
              <w:rPr>
                <w:noProof/>
                <w:webHidden/>
              </w:rPr>
            </w:r>
            <w:r>
              <w:rPr>
                <w:noProof/>
                <w:webHidden/>
              </w:rPr>
              <w:fldChar w:fldCharType="separate"/>
            </w:r>
            <w:r>
              <w:rPr>
                <w:noProof/>
                <w:webHidden/>
              </w:rPr>
              <w:t>2</w:t>
            </w:r>
            <w:r>
              <w:rPr>
                <w:noProof/>
                <w:webHidden/>
              </w:rPr>
              <w:fldChar w:fldCharType="end"/>
            </w:r>
          </w:hyperlink>
        </w:p>
        <w:p w14:paraId="666393EC" w14:textId="51AF7475" w:rsidR="00143AE0" w:rsidRDefault="00143AE0">
          <w:pPr>
            <w:pStyle w:val="TOC2"/>
            <w:tabs>
              <w:tab w:val="left" w:pos="630"/>
              <w:tab w:val="right" w:leader="dot" w:pos="8296"/>
            </w:tabs>
            <w:rPr>
              <w:rFonts w:cstheme="minorBidi"/>
              <w:noProof/>
              <w:kern w:val="2"/>
              <w:sz w:val="21"/>
              <w14:ligatures w14:val="standardContextual"/>
            </w:rPr>
          </w:pPr>
          <w:hyperlink w:anchor="_Toc164388206" w:history="1">
            <w:r w:rsidRPr="007F2CBF">
              <w:rPr>
                <w:rStyle w:val="a3"/>
                <w:rFonts w:ascii="Times New Roman" w:hAnsi="Times New Roman"/>
                <w:noProof/>
              </w:rPr>
              <w:t>1.</w:t>
            </w:r>
            <w:r>
              <w:rPr>
                <w:rFonts w:cstheme="minorBidi"/>
                <w:noProof/>
                <w:kern w:val="2"/>
                <w:sz w:val="21"/>
                <w14:ligatures w14:val="standardContextual"/>
              </w:rPr>
              <w:tab/>
            </w:r>
            <w:r w:rsidRPr="007F2CBF">
              <w:rPr>
                <w:rStyle w:val="a3"/>
                <w:rFonts w:ascii="Times New Roman" w:hAnsi="Times New Roman"/>
                <w:noProof/>
              </w:rPr>
              <w:t>Introduction</w:t>
            </w:r>
            <w:r>
              <w:rPr>
                <w:noProof/>
                <w:webHidden/>
              </w:rPr>
              <w:tab/>
            </w:r>
            <w:r>
              <w:rPr>
                <w:noProof/>
                <w:webHidden/>
              </w:rPr>
              <w:fldChar w:fldCharType="begin"/>
            </w:r>
            <w:r>
              <w:rPr>
                <w:noProof/>
                <w:webHidden/>
              </w:rPr>
              <w:instrText xml:space="preserve"> PAGEREF _Toc164388206 \h </w:instrText>
            </w:r>
            <w:r>
              <w:rPr>
                <w:noProof/>
                <w:webHidden/>
              </w:rPr>
            </w:r>
            <w:r>
              <w:rPr>
                <w:noProof/>
                <w:webHidden/>
              </w:rPr>
              <w:fldChar w:fldCharType="separate"/>
            </w:r>
            <w:r>
              <w:rPr>
                <w:noProof/>
                <w:webHidden/>
              </w:rPr>
              <w:t>4</w:t>
            </w:r>
            <w:r>
              <w:rPr>
                <w:noProof/>
                <w:webHidden/>
              </w:rPr>
              <w:fldChar w:fldCharType="end"/>
            </w:r>
          </w:hyperlink>
        </w:p>
        <w:p w14:paraId="152EBC3F" w14:textId="4499ED58" w:rsidR="00143AE0" w:rsidRDefault="00143AE0">
          <w:pPr>
            <w:pStyle w:val="TOC2"/>
            <w:tabs>
              <w:tab w:val="left" w:pos="630"/>
              <w:tab w:val="right" w:leader="dot" w:pos="8296"/>
            </w:tabs>
            <w:rPr>
              <w:rFonts w:cstheme="minorBidi"/>
              <w:noProof/>
              <w:kern w:val="2"/>
              <w:sz w:val="21"/>
              <w14:ligatures w14:val="standardContextual"/>
            </w:rPr>
          </w:pPr>
          <w:hyperlink w:anchor="_Toc164388207" w:history="1">
            <w:r w:rsidRPr="007F2CBF">
              <w:rPr>
                <w:rStyle w:val="a3"/>
                <w:rFonts w:ascii="Times New Roman" w:hAnsi="Times New Roman"/>
                <w:noProof/>
              </w:rPr>
              <w:t>2.</w:t>
            </w:r>
            <w:r>
              <w:rPr>
                <w:rFonts w:cstheme="minorBidi"/>
                <w:noProof/>
                <w:kern w:val="2"/>
                <w:sz w:val="21"/>
                <w14:ligatures w14:val="standardContextual"/>
              </w:rPr>
              <w:tab/>
            </w:r>
            <w:r w:rsidRPr="007F2CBF">
              <w:rPr>
                <w:rStyle w:val="a3"/>
                <w:rFonts w:ascii="Times New Roman" w:hAnsi="Times New Roman"/>
                <w:noProof/>
              </w:rPr>
              <w:t>Analysis of the DJI Business Environment</w:t>
            </w:r>
            <w:r>
              <w:rPr>
                <w:noProof/>
                <w:webHidden/>
              </w:rPr>
              <w:tab/>
            </w:r>
            <w:r>
              <w:rPr>
                <w:noProof/>
                <w:webHidden/>
              </w:rPr>
              <w:fldChar w:fldCharType="begin"/>
            </w:r>
            <w:r>
              <w:rPr>
                <w:noProof/>
                <w:webHidden/>
              </w:rPr>
              <w:instrText xml:space="preserve"> PAGEREF _Toc164388207 \h </w:instrText>
            </w:r>
            <w:r>
              <w:rPr>
                <w:noProof/>
                <w:webHidden/>
              </w:rPr>
            </w:r>
            <w:r>
              <w:rPr>
                <w:noProof/>
                <w:webHidden/>
              </w:rPr>
              <w:fldChar w:fldCharType="separate"/>
            </w:r>
            <w:r>
              <w:rPr>
                <w:noProof/>
                <w:webHidden/>
              </w:rPr>
              <w:t>5</w:t>
            </w:r>
            <w:r>
              <w:rPr>
                <w:noProof/>
                <w:webHidden/>
              </w:rPr>
              <w:fldChar w:fldCharType="end"/>
            </w:r>
          </w:hyperlink>
        </w:p>
        <w:p w14:paraId="3CF88BDD" w14:textId="0E7E3A3B" w:rsidR="00143AE0" w:rsidRDefault="00143AE0">
          <w:pPr>
            <w:pStyle w:val="TOC3"/>
            <w:tabs>
              <w:tab w:val="right" w:leader="dot" w:pos="8296"/>
            </w:tabs>
            <w:rPr>
              <w:rFonts w:cstheme="minorBidi"/>
              <w:noProof/>
              <w:kern w:val="2"/>
              <w:sz w:val="21"/>
              <w14:ligatures w14:val="standardContextual"/>
            </w:rPr>
          </w:pPr>
          <w:hyperlink w:anchor="_Toc164388208" w:history="1">
            <w:r w:rsidRPr="007F2CBF">
              <w:rPr>
                <w:rStyle w:val="a3"/>
                <w:rFonts w:ascii="Times New Roman" w:hAnsi="Times New Roman"/>
                <w:noProof/>
              </w:rPr>
              <w:t xml:space="preserve">2.1 Political </w:t>
            </w:r>
            <w:r w:rsidRPr="007F2CBF">
              <w:rPr>
                <w:rStyle w:val="a3"/>
                <w:rFonts w:ascii="Times New Roman" w:hAnsi="Times New Roman"/>
                <w:noProof/>
              </w:rPr>
              <w:t>＆</w:t>
            </w:r>
            <w:r w:rsidRPr="007F2CBF">
              <w:rPr>
                <w:rStyle w:val="a3"/>
                <w:rFonts w:ascii="Times New Roman" w:hAnsi="Times New Roman"/>
                <w:noProof/>
              </w:rPr>
              <w:t xml:space="preserve"> Legal</w:t>
            </w:r>
            <w:r>
              <w:rPr>
                <w:noProof/>
                <w:webHidden/>
              </w:rPr>
              <w:tab/>
            </w:r>
            <w:r>
              <w:rPr>
                <w:noProof/>
                <w:webHidden/>
              </w:rPr>
              <w:fldChar w:fldCharType="begin"/>
            </w:r>
            <w:r>
              <w:rPr>
                <w:noProof/>
                <w:webHidden/>
              </w:rPr>
              <w:instrText xml:space="preserve"> PAGEREF _Toc164388208 \h </w:instrText>
            </w:r>
            <w:r>
              <w:rPr>
                <w:noProof/>
                <w:webHidden/>
              </w:rPr>
            </w:r>
            <w:r>
              <w:rPr>
                <w:noProof/>
                <w:webHidden/>
              </w:rPr>
              <w:fldChar w:fldCharType="separate"/>
            </w:r>
            <w:r>
              <w:rPr>
                <w:noProof/>
                <w:webHidden/>
              </w:rPr>
              <w:t>5</w:t>
            </w:r>
            <w:r>
              <w:rPr>
                <w:noProof/>
                <w:webHidden/>
              </w:rPr>
              <w:fldChar w:fldCharType="end"/>
            </w:r>
          </w:hyperlink>
        </w:p>
        <w:p w14:paraId="261A61FF" w14:textId="4BFA0CEA" w:rsidR="00143AE0" w:rsidRDefault="00143AE0">
          <w:pPr>
            <w:pStyle w:val="TOC3"/>
            <w:tabs>
              <w:tab w:val="right" w:leader="dot" w:pos="8296"/>
            </w:tabs>
            <w:rPr>
              <w:rFonts w:cstheme="minorBidi"/>
              <w:noProof/>
              <w:kern w:val="2"/>
              <w:sz w:val="21"/>
              <w14:ligatures w14:val="standardContextual"/>
            </w:rPr>
          </w:pPr>
          <w:hyperlink w:anchor="_Toc164388209" w:history="1">
            <w:r w:rsidRPr="007F2CBF">
              <w:rPr>
                <w:rStyle w:val="a3"/>
                <w:rFonts w:ascii="Times New Roman" w:hAnsi="Times New Roman"/>
                <w:noProof/>
              </w:rPr>
              <w:t>3.2 Economic</w:t>
            </w:r>
            <w:r>
              <w:rPr>
                <w:noProof/>
                <w:webHidden/>
              </w:rPr>
              <w:tab/>
            </w:r>
            <w:r>
              <w:rPr>
                <w:noProof/>
                <w:webHidden/>
              </w:rPr>
              <w:fldChar w:fldCharType="begin"/>
            </w:r>
            <w:r>
              <w:rPr>
                <w:noProof/>
                <w:webHidden/>
              </w:rPr>
              <w:instrText xml:space="preserve"> PAGEREF _Toc164388209 \h </w:instrText>
            </w:r>
            <w:r>
              <w:rPr>
                <w:noProof/>
                <w:webHidden/>
              </w:rPr>
            </w:r>
            <w:r>
              <w:rPr>
                <w:noProof/>
                <w:webHidden/>
              </w:rPr>
              <w:fldChar w:fldCharType="separate"/>
            </w:r>
            <w:r>
              <w:rPr>
                <w:noProof/>
                <w:webHidden/>
              </w:rPr>
              <w:t>6</w:t>
            </w:r>
            <w:r>
              <w:rPr>
                <w:noProof/>
                <w:webHidden/>
              </w:rPr>
              <w:fldChar w:fldCharType="end"/>
            </w:r>
          </w:hyperlink>
        </w:p>
        <w:p w14:paraId="5D2E3CC4" w14:textId="581C4F93" w:rsidR="00143AE0" w:rsidRDefault="00143AE0">
          <w:pPr>
            <w:pStyle w:val="TOC3"/>
            <w:tabs>
              <w:tab w:val="right" w:leader="dot" w:pos="8296"/>
            </w:tabs>
            <w:rPr>
              <w:rFonts w:cstheme="minorBidi"/>
              <w:noProof/>
              <w:kern w:val="2"/>
              <w:sz w:val="21"/>
              <w14:ligatures w14:val="standardContextual"/>
            </w:rPr>
          </w:pPr>
          <w:hyperlink w:anchor="_Toc164388210" w:history="1">
            <w:r w:rsidRPr="007F2CBF">
              <w:rPr>
                <w:rStyle w:val="a3"/>
                <w:rFonts w:ascii="Times New Roman" w:hAnsi="Times New Roman"/>
                <w:noProof/>
              </w:rPr>
              <w:t xml:space="preserve">3.3 Social </w:t>
            </w:r>
            <w:r w:rsidRPr="007F2CBF">
              <w:rPr>
                <w:rStyle w:val="a3"/>
                <w:rFonts w:ascii="Times New Roman" w:hAnsi="Times New Roman"/>
                <w:noProof/>
              </w:rPr>
              <w:t>＆</w:t>
            </w:r>
            <w:r w:rsidRPr="007F2CBF">
              <w:rPr>
                <w:rStyle w:val="a3"/>
                <w:rFonts w:ascii="Times New Roman" w:hAnsi="Times New Roman"/>
                <w:noProof/>
              </w:rPr>
              <w:t xml:space="preserve"> Environment</w:t>
            </w:r>
            <w:r>
              <w:rPr>
                <w:noProof/>
                <w:webHidden/>
              </w:rPr>
              <w:tab/>
            </w:r>
            <w:r>
              <w:rPr>
                <w:noProof/>
                <w:webHidden/>
              </w:rPr>
              <w:fldChar w:fldCharType="begin"/>
            </w:r>
            <w:r>
              <w:rPr>
                <w:noProof/>
                <w:webHidden/>
              </w:rPr>
              <w:instrText xml:space="preserve"> PAGEREF _Toc164388210 \h </w:instrText>
            </w:r>
            <w:r>
              <w:rPr>
                <w:noProof/>
                <w:webHidden/>
              </w:rPr>
            </w:r>
            <w:r>
              <w:rPr>
                <w:noProof/>
                <w:webHidden/>
              </w:rPr>
              <w:fldChar w:fldCharType="separate"/>
            </w:r>
            <w:r>
              <w:rPr>
                <w:noProof/>
                <w:webHidden/>
              </w:rPr>
              <w:t>7</w:t>
            </w:r>
            <w:r>
              <w:rPr>
                <w:noProof/>
                <w:webHidden/>
              </w:rPr>
              <w:fldChar w:fldCharType="end"/>
            </w:r>
          </w:hyperlink>
        </w:p>
        <w:p w14:paraId="51DE0FD5" w14:textId="4450AD12" w:rsidR="00143AE0" w:rsidRDefault="00143AE0">
          <w:pPr>
            <w:pStyle w:val="TOC3"/>
            <w:tabs>
              <w:tab w:val="right" w:leader="dot" w:pos="8296"/>
            </w:tabs>
            <w:rPr>
              <w:rFonts w:cstheme="minorBidi"/>
              <w:noProof/>
              <w:kern w:val="2"/>
              <w:sz w:val="21"/>
              <w14:ligatures w14:val="standardContextual"/>
            </w:rPr>
          </w:pPr>
          <w:hyperlink w:anchor="_Toc164388211" w:history="1">
            <w:r w:rsidRPr="007F2CBF">
              <w:rPr>
                <w:rStyle w:val="a3"/>
                <w:rFonts w:ascii="Times New Roman" w:hAnsi="Times New Roman"/>
                <w:noProof/>
              </w:rPr>
              <w:t>3.4 Technology</w:t>
            </w:r>
            <w:r>
              <w:rPr>
                <w:noProof/>
                <w:webHidden/>
              </w:rPr>
              <w:tab/>
            </w:r>
            <w:r>
              <w:rPr>
                <w:noProof/>
                <w:webHidden/>
              </w:rPr>
              <w:fldChar w:fldCharType="begin"/>
            </w:r>
            <w:r>
              <w:rPr>
                <w:noProof/>
                <w:webHidden/>
              </w:rPr>
              <w:instrText xml:space="preserve"> PAGEREF _Toc164388211 \h </w:instrText>
            </w:r>
            <w:r>
              <w:rPr>
                <w:noProof/>
                <w:webHidden/>
              </w:rPr>
            </w:r>
            <w:r>
              <w:rPr>
                <w:noProof/>
                <w:webHidden/>
              </w:rPr>
              <w:fldChar w:fldCharType="separate"/>
            </w:r>
            <w:r>
              <w:rPr>
                <w:noProof/>
                <w:webHidden/>
              </w:rPr>
              <w:t>8</w:t>
            </w:r>
            <w:r>
              <w:rPr>
                <w:noProof/>
                <w:webHidden/>
              </w:rPr>
              <w:fldChar w:fldCharType="end"/>
            </w:r>
          </w:hyperlink>
        </w:p>
        <w:p w14:paraId="4F12360B" w14:textId="2E887192" w:rsidR="00143AE0" w:rsidRDefault="00143AE0">
          <w:pPr>
            <w:pStyle w:val="TOC2"/>
            <w:tabs>
              <w:tab w:val="left" w:pos="630"/>
              <w:tab w:val="right" w:leader="dot" w:pos="8296"/>
            </w:tabs>
            <w:rPr>
              <w:rFonts w:cstheme="minorBidi"/>
              <w:noProof/>
              <w:kern w:val="2"/>
              <w:sz w:val="21"/>
              <w14:ligatures w14:val="standardContextual"/>
            </w:rPr>
          </w:pPr>
          <w:hyperlink w:anchor="_Toc164388212" w:history="1">
            <w:r w:rsidRPr="007F2CBF">
              <w:rPr>
                <w:rStyle w:val="a3"/>
                <w:rFonts w:ascii="Times New Roman" w:hAnsi="Times New Roman"/>
                <w:noProof/>
              </w:rPr>
              <w:t>3.</w:t>
            </w:r>
            <w:r>
              <w:rPr>
                <w:rFonts w:cstheme="minorBidi"/>
                <w:noProof/>
                <w:kern w:val="2"/>
                <w:sz w:val="21"/>
                <w14:ligatures w14:val="standardContextual"/>
              </w:rPr>
              <w:tab/>
            </w:r>
            <w:r w:rsidRPr="007F2CBF">
              <w:rPr>
                <w:rStyle w:val="a3"/>
                <w:rFonts w:ascii="Times New Roman" w:hAnsi="Times New Roman"/>
                <w:noProof/>
              </w:rPr>
              <w:t>SWOT analysis</w:t>
            </w:r>
            <w:r>
              <w:rPr>
                <w:noProof/>
                <w:webHidden/>
              </w:rPr>
              <w:tab/>
            </w:r>
            <w:r>
              <w:rPr>
                <w:noProof/>
                <w:webHidden/>
              </w:rPr>
              <w:fldChar w:fldCharType="begin"/>
            </w:r>
            <w:r>
              <w:rPr>
                <w:noProof/>
                <w:webHidden/>
              </w:rPr>
              <w:instrText xml:space="preserve"> PAGEREF _Toc164388212 \h </w:instrText>
            </w:r>
            <w:r>
              <w:rPr>
                <w:noProof/>
                <w:webHidden/>
              </w:rPr>
            </w:r>
            <w:r>
              <w:rPr>
                <w:noProof/>
                <w:webHidden/>
              </w:rPr>
              <w:fldChar w:fldCharType="separate"/>
            </w:r>
            <w:r>
              <w:rPr>
                <w:noProof/>
                <w:webHidden/>
              </w:rPr>
              <w:t>9</w:t>
            </w:r>
            <w:r>
              <w:rPr>
                <w:noProof/>
                <w:webHidden/>
              </w:rPr>
              <w:fldChar w:fldCharType="end"/>
            </w:r>
          </w:hyperlink>
        </w:p>
        <w:p w14:paraId="08B031C5" w14:textId="1E301D21" w:rsidR="00143AE0" w:rsidRDefault="00143AE0">
          <w:pPr>
            <w:pStyle w:val="TOC3"/>
            <w:tabs>
              <w:tab w:val="right" w:leader="dot" w:pos="8296"/>
            </w:tabs>
            <w:rPr>
              <w:rFonts w:cstheme="minorBidi"/>
              <w:noProof/>
              <w:kern w:val="2"/>
              <w:sz w:val="21"/>
              <w14:ligatures w14:val="standardContextual"/>
            </w:rPr>
          </w:pPr>
          <w:hyperlink w:anchor="_Toc164388213" w:history="1">
            <w:r w:rsidRPr="007F2CBF">
              <w:rPr>
                <w:rStyle w:val="a3"/>
                <w:rFonts w:ascii="Times New Roman" w:hAnsi="Times New Roman"/>
                <w:noProof/>
              </w:rPr>
              <w:t>4.1 Strengths</w:t>
            </w:r>
            <w:r>
              <w:rPr>
                <w:noProof/>
                <w:webHidden/>
              </w:rPr>
              <w:tab/>
            </w:r>
            <w:r>
              <w:rPr>
                <w:noProof/>
                <w:webHidden/>
              </w:rPr>
              <w:fldChar w:fldCharType="begin"/>
            </w:r>
            <w:r>
              <w:rPr>
                <w:noProof/>
                <w:webHidden/>
              </w:rPr>
              <w:instrText xml:space="preserve"> PAGEREF _Toc164388213 \h </w:instrText>
            </w:r>
            <w:r>
              <w:rPr>
                <w:noProof/>
                <w:webHidden/>
              </w:rPr>
            </w:r>
            <w:r>
              <w:rPr>
                <w:noProof/>
                <w:webHidden/>
              </w:rPr>
              <w:fldChar w:fldCharType="separate"/>
            </w:r>
            <w:r>
              <w:rPr>
                <w:noProof/>
                <w:webHidden/>
              </w:rPr>
              <w:t>9</w:t>
            </w:r>
            <w:r>
              <w:rPr>
                <w:noProof/>
                <w:webHidden/>
              </w:rPr>
              <w:fldChar w:fldCharType="end"/>
            </w:r>
          </w:hyperlink>
        </w:p>
        <w:p w14:paraId="6A720A03" w14:textId="513E4052" w:rsidR="00143AE0" w:rsidRDefault="00143AE0">
          <w:pPr>
            <w:pStyle w:val="TOC3"/>
            <w:tabs>
              <w:tab w:val="right" w:leader="dot" w:pos="8296"/>
            </w:tabs>
            <w:rPr>
              <w:rFonts w:cstheme="minorBidi"/>
              <w:noProof/>
              <w:kern w:val="2"/>
              <w:sz w:val="21"/>
              <w14:ligatures w14:val="standardContextual"/>
            </w:rPr>
          </w:pPr>
          <w:hyperlink w:anchor="_Toc164388214" w:history="1">
            <w:r w:rsidRPr="007F2CBF">
              <w:rPr>
                <w:rStyle w:val="a3"/>
                <w:rFonts w:ascii="Times New Roman" w:hAnsi="Times New Roman"/>
                <w:noProof/>
              </w:rPr>
              <w:t>4.2 Weaknesses</w:t>
            </w:r>
            <w:r>
              <w:rPr>
                <w:noProof/>
                <w:webHidden/>
              </w:rPr>
              <w:tab/>
            </w:r>
            <w:r>
              <w:rPr>
                <w:noProof/>
                <w:webHidden/>
              </w:rPr>
              <w:fldChar w:fldCharType="begin"/>
            </w:r>
            <w:r>
              <w:rPr>
                <w:noProof/>
                <w:webHidden/>
              </w:rPr>
              <w:instrText xml:space="preserve"> PAGEREF _Toc164388214 \h </w:instrText>
            </w:r>
            <w:r>
              <w:rPr>
                <w:noProof/>
                <w:webHidden/>
              </w:rPr>
            </w:r>
            <w:r>
              <w:rPr>
                <w:noProof/>
                <w:webHidden/>
              </w:rPr>
              <w:fldChar w:fldCharType="separate"/>
            </w:r>
            <w:r>
              <w:rPr>
                <w:noProof/>
                <w:webHidden/>
              </w:rPr>
              <w:t>11</w:t>
            </w:r>
            <w:r>
              <w:rPr>
                <w:noProof/>
                <w:webHidden/>
              </w:rPr>
              <w:fldChar w:fldCharType="end"/>
            </w:r>
          </w:hyperlink>
        </w:p>
        <w:p w14:paraId="33F6FED1" w14:textId="19746921" w:rsidR="00143AE0" w:rsidRDefault="00143AE0">
          <w:pPr>
            <w:pStyle w:val="TOC3"/>
            <w:tabs>
              <w:tab w:val="right" w:leader="dot" w:pos="8296"/>
            </w:tabs>
            <w:rPr>
              <w:rFonts w:cstheme="minorBidi"/>
              <w:noProof/>
              <w:kern w:val="2"/>
              <w:sz w:val="21"/>
              <w14:ligatures w14:val="standardContextual"/>
            </w:rPr>
          </w:pPr>
          <w:hyperlink w:anchor="_Toc164388215" w:history="1">
            <w:r w:rsidRPr="007F2CBF">
              <w:rPr>
                <w:rStyle w:val="a3"/>
                <w:rFonts w:ascii="Times New Roman" w:hAnsi="Times New Roman"/>
                <w:noProof/>
              </w:rPr>
              <w:t>4.3 Opportunities</w:t>
            </w:r>
            <w:r>
              <w:rPr>
                <w:noProof/>
                <w:webHidden/>
              </w:rPr>
              <w:tab/>
            </w:r>
            <w:r>
              <w:rPr>
                <w:noProof/>
                <w:webHidden/>
              </w:rPr>
              <w:fldChar w:fldCharType="begin"/>
            </w:r>
            <w:r>
              <w:rPr>
                <w:noProof/>
                <w:webHidden/>
              </w:rPr>
              <w:instrText xml:space="preserve"> PAGEREF _Toc164388215 \h </w:instrText>
            </w:r>
            <w:r>
              <w:rPr>
                <w:noProof/>
                <w:webHidden/>
              </w:rPr>
            </w:r>
            <w:r>
              <w:rPr>
                <w:noProof/>
                <w:webHidden/>
              </w:rPr>
              <w:fldChar w:fldCharType="separate"/>
            </w:r>
            <w:r>
              <w:rPr>
                <w:noProof/>
                <w:webHidden/>
              </w:rPr>
              <w:t>11</w:t>
            </w:r>
            <w:r>
              <w:rPr>
                <w:noProof/>
                <w:webHidden/>
              </w:rPr>
              <w:fldChar w:fldCharType="end"/>
            </w:r>
          </w:hyperlink>
        </w:p>
        <w:p w14:paraId="259A56B8" w14:textId="515AE77A" w:rsidR="00143AE0" w:rsidRDefault="00143AE0">
          <w:pPr>
            <w:pStyle w:val="TOC3"/>
            <w:tabs>
              <w:tab w:val="right" w:leader="dot" w:pos="8296"/>
            </w:tabs>
            <w:rPr>
              <w:rFonts w:cstheme="minorBidi"/>
              <w:noProof/>
              <w:kern w:val="2"/>
              <w:sz w:val="21"/>
              <w14:ligatures w14:val="standardContextual"/>
            </w:rPr>
          </w:pPr>
          <w:hyperlink w:anchor="_Toc164388216" w:history="1">
            <w:r w:rsidRPr="007F2CBF">
              <w:rPr>
                <w:rStyle w:val="a3"/>
                <w:rFonts w:ascii="Times New Roman" w:hAnsi="Times New Roman"/>
                <w:noProof/>
              </w:rPr>
              <w:t>4.4 Threats</w:t>
            </w:r>
            <w:r>
              <w:rPr>
                <w:noProof/>
                <w:webHidden/>
              </w:rPr>
              <w:tab/>
            </w:r>
            <w:r>
              <w:rPr>
                <w:noProof/>
                <w:webHidden/>
              </w:rPr>
              <w:fldChar w:fldCharType="begin"/>
            </w:r>
            <w:r>
              <w:rPr>
                <w:noProof/>
                <w:webHidden/>
              </w:rPr>
              <w:instrText xml:space="preserve"> PAGEREF _Toc164388216 \h </w:instrText>
            </w:r>
            <w:r>
              <w:rPr>
                <w:noProof/>
                <w:webHidden/>
              </w:rPr>
            </w:r>
            <w:r>
              <w:rPr>
                <w:noProof/>
                <w:webHidden/>
              </w:rPr>
              <w:fldChar w:fldCharType="separate"/>
            </w:r>
            <w:r>
              <w:rPr>
                <w:noProof/>
                <w:webHidden/>
              </w:rPr>
              <w:t>13</w:t>
            </w:r>
            <w:r>
              <w:rPr>
                <w:noProof/>
                <w:webHidden/>
              </w:rPr>
              <w:fldChar w:fldCharType="end"/>
            </w:r>
          </w:hyperlink>
        </w:p>
        <w:p w14:paraId="2CFD8C90" w14:textId="619F7ADF" w:rsidR="00143AE0" w:rsidRDefault="00143AE0">
          <w:pPr>
            <w:pStyle w:val="TOC3"/>
            <w:tabs>
              <w:tab w:val="right" w:leader="dot" w:pos="8296"/>
            </w:tabs>
            <w:rPr>
              <w:rFonts w:cstheme="minorBidi"/>
              <w:noProof/>
              <w:kern w:val="2"/>
              <w:sz w:val="21"/>
              <w14:ligatures w14:val="standardContextual"/>
            </w:rPr>
          </w:pPr>
          <w:hyperlink w:anchor="_Toc164388217" w:history="1">
            <w:r w:rsidRPr="007F2CBF">
              <w:rPr>
                <w:rStyle w:val="a3"/>
                <w:rFonts w:ascii="Times New Roman" w:hAnsi="Times New Roman"/>
                <w:noProof/>
              </w:rPr>
              <w:t>4.5 SWOT matrix analysis</w:t>
            </w:r>
            <w:r>
              <w:rPr>
                <w:noProof/>
                <w:webHidden/>
              </w:rPr>
              <w:tab/>
            </w:r>
            <w:r>
              <w:rPr>
                <w:noProof/>
                <w:webHidden/>
              </w:rPr>
              <w:fldChar w:fldCharType="begin"/>
            </w:r>
            <w:r>
              <w:rPr>
                <w:noProof/>
                <w:webHidden/>
              </w:rPr>
              <w:instrText xml:space="preserve"> PAGEREF _Toc164388217 \h </w:instrText>
            </w:r>
            <w:r>
              <w:rPr>
                <w:noProof/>
                <w:webHidden/>
              </w:rPr>
            </w:r>
            <w:r>
              <w:rPr>
                <w:noProof/>
                <w:webHidden/>
              </w:rPr>
              <w:fldChar w:fldCharType="separate"/>
            </w:r>
            <w:r>
              <w:rPr>
                <w:noProof/>
                <w:webHidden/>
              </w:rPr>
              <w:t>14</w:t>
            </w:r>
            <w:r>
              <w:rPr>
                <w:noProof/>
                <w:webHidden/>
              </w:rPr>
              <w:fldChar w:fldCharType="end"/>
            </w:r>
          </w:hyperlink>
        </w:p>
        <w:p w14:paraId="1606413D" w14:textId="3C8F0611" w:rsidR="00143AE0" w:rsidRDefault="00143AE0">
          <w:pPr>
            <w:pStyle w:val="TOC2"/>
            <w:tabs>
              <w:tab w:val="right" w:leader="dot" w:pos="8296"/>
            </w:tabs>
            <w:rPr>
              <w:rFonts w:cstheme="minorBidi"/>
              <w:noProof/>
              <w:kern w:val="2"/>
              <w:sz w:val="21"/>
              <w14:ligatures w14:val="standardContextual"/>
            </w:rPr>
          </w:pPr>
          <w:hyperlink w:anchor="_Toc164388218" w:history="1">
            <w:r w:rsidRPr="007F2CBF">
              <w:rPr>
                <w:rStyle w:val="a3"/>
                <w:rFonts w:ascii="Times New Roman" w:hAnsi="Times New Roman"/>
                <w:noProof/>
              </w:rPr>
              <w:t>4. Porter's Five Forces Analysis</w:t>
            </w:r>
            <w:r>
              <w:rPr>
                <w:noProof/>
                <w:webHidden/>
              </w:rPr>
              <w:tab/>
            </w:r>
            <w:r>
              <w:rPr>
                <w:noProof/>
                <w:webHidden/>
              </w:rPr>
              <w:fldChar w:fldCharType="begin"/>
            </w:r>
            <w:r>
              <w:rPr>
                <w:noProof/>
                <w:webHidden/>
              </w:rPr>
              <w:instrText xml:space="preserve"> PAGEREF _Toc164388218 \h </w:instrText>
            </w:r>
            <w:r>
              <w:rPr>
                <w:noProof/>
                <w:webHidden/>
              </w:rPr>
            </w:r>
            <w:r>
              <w:rPr>
                <w:noProof/>
                <w:webHidden/>
              </w:rPr>
              <w:fldChar w:fldCharType="separate"/>
            </w:r>
            <w:r>
              <w:rPr>
                <w:noProof/>
                <w:webHidden/>
              </w:rPr>
              <w:t>16</w:t>
            </w:r>
            <w:r>
              <w:rPr>
                <w:noProof/>
                <w:webHidden/>
              </w:rPr>
              <w:fldChar w:fldCharType="end"/>
            </w:r>
          </w:hyperlink>
        </w:p>
        <w:p w14:paraId="09017B3C" w14:textId="310CB10C" w:rsidR="00143AE0" w:rsidRDefault="00143AE0">
          <w:pPr>
            <w:pStyle w:val="TOC3"/>
            <w:tabs>
              <w:tab w:val="right" w:leader="dot" w:pos="8296"/>
            </w:tabs>
            <w:rPr>
              <w:rFonts w:cstheme="minorBidi"/>
              <w:noProof/>
              <w:kern w:val="2"/>
              <w:sz w:val="21"/>
              <w14:ligatures w14:val="standardContextual"/>
            </w:rPr>
          </w:pPr>
          <w:hyperlink w:anchor="_Toc164388219" w:history="1">
            <w:r w:rsidRPr="007F2CBF">
              <w:rPr>
                <w:rStyle w:val="a3"/>
                <w:rFonts w:ascii="Times New Roman" w:hAnsi="Times New Roman"/>
                <w:noProof/>
              </w:rPr>
              <w:t>5.1 Threat of New Entrants</w:t>
            </w:r>
            <w:r>
              <w:rPr>
                <w:noProof/>
                <w:webHidden/>
              </w:rPr>
              <w:tab/>
            </w:r>
            <w:r>
              <w:rPr>
                <w:noProof/>
                <w:webHidden/>
              </w:rPr>
              <w:fldChar w:fldCharType="begin"/>
            </w:r>
            <w:r>
              <w:rPr>
                <w:noProof/>
                <w:webHidden/>
              </w:rPr>
              <w:instrText xml:space="preserve"> PAGEREF _Toc164388219 \h </w:instrText>
            </w:r>
            <w:r>
              <w:rPr>
                <w:noProof/>
                <w:webHidden/>
              </w:rPr>
            </w:r>
            <w:r>
              <w:rPr>
                <w:noProof/>
                <w:webHidden/>
              </w:rPr>
              <w:fldChar w:fldCharType="separate"/>
            </w:r>
            <w:r>
              <w:rPr>
                <w:noProof/>
                <w:webHidden/>
              </w:rPr>
              <w:t>16</w:t>
            </w:r>
            <w:r>
              <w:rPr>
                <w:noProof/>
                <w:webHidden/>
              </w:rPr>
              <w:fldChar w:fldCharType="end"/>
            </w:r>
          </w:hyperlink>
        </w:p>
        <w:p w14:paraId="18E15782" w14:textId="4EB7E703" w:rsidR="00143AE0" w:rsidRDefault="00143AE0">
          <w:pPr>
            <w:pStyle w:val="TOC3"/>
            <w:tabs>
              <w:tab w:val="right" w:leader="dot" w:pos="8296"/>
            </w:tabs>
            <w:rPr>
              <w:rFonts w:cstheme="minorBidi"/>
              <w:noProof/>
              <w:kern w:val="2"/>
              <w:sz w:val="21"/>
              <w14:ligatures w14:val="standardContextual"/>
            </w:rPr>
          </w:pPr>
          <w:hyperlink w:anchor="_Toc164388220" w:history="1">
            <w:r w:rsidRPr="007F2CBF">
              <w:rPr>
                <w:rStyle w:val="a3"/>
                <w:rFonts w:ascii="Times New Roman" w:hAnsi="Times New Roman"/>
                <w:noProof/>
              </w:rPr>
              <w:t>5.2 Threat of Substitutes</w:t>
            </w:r>
            <w:r>
              <w:rPr>
                <w:noProof/>
                <w:webHidden/>
              </w:rPr>
              <w:tab/>
            </w:r>
            <w:r>
              <w:rPr>
                <w:noProof/>
                <w:webHidden/>
              </w:rPr>
              <w:fldChar w:fldCharType="begin"/>
            </w:r>
            <w:r>
              <w:rPr>
                <w:noProof/>
                <w:webHidden/>
              </w:rPr>
              <w:instrText xml:space="preserve"> PAGEREF _Toc164388220 \h </w:instrText>
            </w:r>
            <w:r>
              <w:rPr>
                <w:noProof/>
                <w:webHidden/>
              </w:rPr>
            </w:r>
            <w:r>
              <w:rPr>
                <w:noProof/>
                <w:webHidden/>
              </w:rPr>
              <w:fldChar w:fldCharType="separate"/>
            </w:r>
            <w:r>
              <w:rPr>
                <w:noProof/>
                <w:webHidden/>
              </w:rPr>
              <w:t>16</w:t>
            </w:r>
            <w:r>
              <w:rPr>
                <w:noProof/>
                <w:webHidden/>
              </w:rPr>
              <w:fldChar w:fldCharType="end"/>
            </w:r>
          </w:hyperlink>
        </w:p>
        <w:p w14:paraId="17E6DE3C" w14:textId="42E5F03E" w:rsidR="00143AE0" w:rsidRDefault="00143AE0">
          <w:pPr>
            <w:pStyle w:val="TOC3"/>
            <w:tabs>
              <w:tab w:val="right" w:leader="dot" w:pos="8296"/>
            </w:tabs>
            <w:rPr>
              <w:rFonts w:cstheme="minorBidi"/>
              <w:noProof/>
              <w:kern w:val="2"/>
              <w:sz w:val="21"/>
              <w14:ligatures w14:val="standardContextual"/>
            </w:rPr>
          </w:pPr>
          <w:hyperlink w:anchor="_Toc164388221" w:history="1">
            <w:r w:rsidRPr="007F2CBF">
              <w:rPr>
                <w:rStyle w:val="a3"/>
                <w:rFonts w:ascii="Times New Roman" w:hAnsi="Times New Roman"/>
                <w:noProof/>
              </w:rPr>
              <w:t>5.3 Bargaining Power of Customers</w:t>
            </w:r>
            <w:r>
              <w:rPr>
                <w:noProof/>
                <w:webHidden/>
              </w:rPr>
              <w:tab/>
            </w:r>
            <w:r>
              <w:rPr>
                <w:noProof/>
                <w:webHidden/>
              </w:rPr>
              <w:fldChar w:fldCharType="begin"/>
            </w:r>
            <w:r>
              <w:rPr>
                <w:noProof/>
                <w:webHidden/>
              </w:rPr>
              <w:instrText xml:space="preserve"> PAGEREF _Toc164388221 \h </w:instrText>
            </w:r>
            <w:r>
              <w:rPr>
                <w:noProof/>
                <w:webHidden/>
              </w:rPr>
            </w:r>
            <w:r>
              <w:rPr>
                <w:noProof/>
                <w:webHidden/>
              </w:rPr>
              <w:fldChar w:fldCharType="separate"/>
            </w:r>
            <w:r>
              <w:rPr>
                <w:noProof/>
                <w:webHidden/>
              </w:rPr>
              <w:t>16</w:t>
            </w:r>
            <w:r>
              <w:rPr>
                <w:noProof/>
                <w:webHidden/>
              </w:rPr>
              <w:fldChar w:fldCharType="end"/>
            </w:r>
          </w:hyperlink>
        </w:p>
        <w:p w14:paraId="0EE86CA1" w14:textId="2B9B9258" w:rsidR="00143AE0" w:rsidRDefault="00143AE0">
          <w:pPr>
            <w:pStyle w:val="TOC3"/>
            <w:tabs>
              <w:tab w:val="right" w:leader="dot" w:pos="8296"/>
            </w:tabs>
            <w:rPr>
              <w:rFonts w:cstheme="minorBidi"/>
              <w:noProof/>
              <w:kern w:val="2"/>
              <w:sz w:val="21"/>
              <w14:ligatures w14:val="standardContextual"/>
            </w:rPr>
          </w:pPr>
          <w:hyperlink w:anchor="_Toc164388222" w:history="1">
            <w:r w:rsidRPr="007F2CBF">
              <w:rPr>
                <w:rStyle w:val="a3"/>
                <w:rFonts w:ascii="Times New Roman" w:hAnsi="Times New Roman"/>
                <w:noProof/>
              </w:rPr>
              <w:t>5.4 Bargaining Power of Suppliers</w:t>
            </w:r>
            <w:r>
              <w:rPr>
                <w:noProof/>
                <w:webHidden/>
              </w:rPr>
              <w:tab/>
            </w:r>
            <w:r>
              <w:rPr>
                <w:noProof/>
                <w:webHidden/>
              </w:rPr>
              <w:fldChar w:fldCharType="begin"/>
            </w:r>
            <w:r>
              <w:rPr>
                <w:noProof/>
                <w:webHidden/>
              </w:rPr>
              <w:instrText xml:space="preserve"> PAGEREF _Toc164388222 \h </w:instrText>
            </w:r>
            <w:r>
              <w:rPr>
                <w:noProof/>
                <w:webHidden/>
              </w:rPr>
            </w:r>
            <w:r>
              <w:rPr>
                <w:noProof/>
                <w:webHidden/>
              </w:rPr>
              <w:fldChar w:fldCharType="separate"/>
            </w:r>
            <w:r>
              <w:rPr>
                <w:noProof/>
                <w:webHidden/>
              </w:rPr>
              <w:t>16</w:t>
            </w:r>
            <w:r>
              <w:rPr>
                <w:noProof/>
                <w:webHidden/>
              </w:rPr>
              <w:fldChar w:fldCharType="end"/>
            </w:r>
          </w:hyperlink>
        </w:p>
        <w:p w14:paraId="059C253F" w14:textId="4A18359C" w:rsidR="00143AE0" w:rsidRDefault="00143AE0">
          <w:pPr>
            <w:pStyle w:val="TOC3"/>
            <w:tabs>
              <w:tab w:val="right" w:leader="dot" w:pos="8296"/>
            </w:tabs>
            <w:rPr>
              <w:rFonts w:cstheme="minorBidi"/>
              <w:noProof/>
              <w:kern w:val="2"/>
              <w:sz w:val="21"/>
              <w14:ligatures w14:val="standardContextual"/>
            </w:rPr>
          </w:pPr>
          <w:hyperlink w:anchor="_Toc164388223" w:history="1">
            <w:r w:rsidRPr="007F2CBF">
              <w:rPr>
                <w:rStyle w:val="a3"/>
                <w:rFonts w:ascii="Times New Roman" w:hAnsi="Times New Roman"/>
                <w:noProof/>
              </w:rPr>
              <w:t>5.5 Competitive Rivalry</w:t>
            </w:r>
            <w:r>
              <w:rPr>
                <w:noProof/>
                <w:webHidden/>
              </w:rPr>
              <w:tab/>
            </w:r>
            <w:r>
              <w:rPr>
                <w:noProof/>
                <w:webHidden/>
              </w:rPr>
              <w:fldChar w:fldCharType="begin"/>
            </w:r>
            <w:r>
              <w:rPr>
                <w:noProof/>
                <w:webHidden/>
              </w:rPr>
              <w:instrText xml:space="preserve"> PAGEREF _Toc164388223 \h </w:instrText>
            </w:r>
            <w:r>
              <w:rPr>
                <w:noProof/>
                <w:webHidden/>
              </w:rPr>
            </w:r>
            <w:r>
              <w:rPr>
                <w:noProof/>
                <w:webHidden/>
              </w:rPr>
              <w:fldChar w:fldCharType="separate"/>
            </w:r>
            <w:r>
              <w:rPr>
                <w:noProof/>
                <w:webHidden/>
              </w:rPr>
              <w:t>17</w:t>
            </w:r>
            <w:r>
              <w:rPr>
                <w:noProof/>
                <w:webHidden/>
              </w:rPr>
              <w:fldChar w:fldCharType="end"/>
            </w:r>
          </w:hyperlink>
        </w:p>
        <w:p w14:paraId="524DA3AC" w14:textId="591EE1C7" w:rsidR="00143AE0" w:rsidRDefault="00143AE0">
          <w:pPr>
            <w:pStyle w:val="TOC2"/>
            <w:tabs>
              <w:tab w:val="right" w:leader="dot" w:pos="8296"/>
            </w:tabs>
            <w:rPr>
              <w:rFonts w:cstheme="minorBidi"/>
              <w:noProof/>
              <w:kern w:val="2"/>
              <w:sz w:val="21"/>
              <w14:ligatures w14:val="standardContextual"/>
            </w:rPr>
          </w:pPr>
          <w:hyperlink w:anchor="_Toc164388224" w:history="1">
            <w:r w:rsidRPr="007F2CBF">
              <w:rPr>
                <w:rStyle w:val="a3"/>
                <w:rFonts w:ascii="Times New Roman" w:hAnsi="Times New Roman"/>
                <w:noProof/>
              </w:rPr>
              <w:t>5. conclusion</w:t>
            </w:r>
            <w:r>
              <w:rPr>
                <w:noProof/>
                <w:webHidden/>
              </w:rPr>
              <w:tab/>
            </w:r>
            <w:r>
              <w:rPr>
                <w:noProof/>
                <w:webHidden/>
              </w:rPr>
              <w:fldChar w:fldCharType="begin"/>
            </w:r>
            <w:r>
              <w:rPr>
                <w:noProof/>
                <w:webHidden/>
              </w:rPr>
              <w:instrText xml:space="preserve"> PAGEREF _Toc164388224 \h </w:instrText>
            </w:r>
            <w:r>
              <w:rPr>
                <w:noProof/>
                <w:webHidden/>
              </w:rPr>
            </w:r>
            <w:r>
              <w:rPr>
                <w:noProof/>
                <w:webHidden/>
              </w:rPr>
              <w:fldChar w:fldCharType="separate"/>
            </w:r>
            <w:r>
              <w:rPr>
                <w:noProof/>
                <w:webHidden/>
              </w:rPr>
              <w:t>18</w:t>
            </w:r>
            <w:r>
              <w:rPr>
                <w:noProof/>
                <w:webHidden/>
              </w:rPr>
              <w:fldChar w:fldCharType="end"/>
            </w:r>
          </w:hyperlink>
        </w:p>
        <w:p w14:paraId="078CE9C2" w14:textId="4DAF49C5" w:rsidR="00143AE0" w:rsidRDefault="00143AE0">
          <w:pPr>
            <w:pStyle w:val="TOC2"/>
            <w:tabs>
              <w:tab w:val="right" w:leader="dot" w:pos="8296"/>
            </w:tabs>
            <w:rPr>
              <w:rFonts w:cstheme="minorBidi"/>
              <w:noProof/>
              <w:kern w:val="2"/>
              <w:sz w:val="21"/>
              <w14:ligatures w14:val="standardContextual"/>
            </w:rPr>
          </w:pPr>
          <w:hyperlink w:anchor="_Toc164388225" w:history="1">
            <w:r w:rsidRPr="007F2CBF">
              <w:rPr>
                <w:rStyle w:val="a3"/>
                <w:rFonts w:ascii="Times New Roman" w:hAnsi="Times New Roman"/>
                <w:noProof/>
              </w:rPr>
              <w:t>6. Outlook on future development model of DJI</w:t>
            </w:r>
            <w:r>
              <w:rPr>
                <w:noProof/>
                <w:webHidden/>
              </w:rPr>
              <w:tab/>
            </w:r>
            <w:r>
              <w:rPr>
                <w:noProof/>
                <w:webHidden/>
              </w:rPr>
              <w:fldChar w:fldCharType="begin"/>
            </w:r>
            <w:r>
              <w:rPr>
                <w:noProof/>
                <w:webHidden/>
              </w:rPr>
              <w:instrText xml:space="preserve"> PAGEREF _Toc164388225 \h </w:instrText>
            </w:r>
            <w:r>
              <w:rPr>
                <w:noProof/>
                <w:webHidden/>
              </w:rPr>
            </w:r>
            <w:r>
              <w:rPr>
                <w:noProof/>
                <w:webHidden/>
              </w:rPr>
              <w:fldChar w:fldCharType="separate"/>
            </w:r>
            <w:r>
              <w:rPr>
                <w:noProof/>
                <w:webHidden/>
              </w:rPr>
              <w:t>19</w:t>
            </w:r>
            <w:r>
              <w:rPr>
                <w:noProof/>
                <w:webHidden/>
              </w:rPr>
              <w:fldChar w:fldCharType="end"/>
            </w:r>
          </w:hyperlink>
        </w:p>
        <w:p w14:paraId="43F07D03" w14:textId="7153134D" w:rsidR="00143AE0" w:rsidRDefault="00143AE0">
          <w:pPr>
            <w:pStyle w:val="TOC3"/>
            <w:tabs>
              <w:tab w:val="right" w:leader="dot" w:pos="8296"/>
            </w:tabs>
            <w:rPr>
              <w:rFonts w:cstheme="minorBidi"/>
              <w:noProof/>
              <w:kern w:val="2"/>
              <w:sz w:val="21"/>
              <w14:ligatures w14:val="standardContextual"/>
            </w:rPr>
          </w:pPr>
          <w:hyperlink w:anchor="_Toc164388226" w:history="1">
            <w:r w:rsidRPr="007F2CBF">
              <w:rPr>
                <w:rStyle w:val="a3"/>
                <w:rFonts w:ascii="Times New Roman" w:hAnsi="Times New Roman"/>
                <w:noProof/>
              </w:rPr>
              <w:t>7.1 Make drones smarter</w:t>
            </w:r>
            <w:r>
              <w:rPr>
                <w:noProof/>
                <w:webHidden/>
              </w:rPr>
              <w:tab/>
            </w:r>
            <w:r>
              <w:rPr>
                <w:noProof/>
                <w:webHidden/>
              </w:rPr>
              <w:fldChar w:fldCharType="begin"/>
            </w:r>
            <w:r>
              <w:rPr>
                <w:noProof/>
                <w:webHidden/>
              </w:rPr>
              <w:instrText xml:space="preserve"> PAGEREF _Toc164388226 \h </w:instrText>
            </w:r>
            <w:r>
              <w:rPr>
                <w:noProof/>
                <w:webHidden/>
              </w:rPr>
            </w:r>
            <w:r>
              <w:rPr>
                <w:noProof/>
                <w:webHidden/>
              </w:rPr>
              <w:fldChar w:fldCharType="separate"/>
            </w:r>
            <w:r>
              <w:rPr>
                <w:noProof/>
                <w:webHidden/>
              </w:rPr>
              <w:t>19</w:t>
            </w:r>
            <w:r>
              <w:rPr>
                <w:noProof/>
                <w:webHidden/>
              </w:rPr>
              <w:fldChar w:fldCharType="end"/>
            </w:r>
          </w:hyperlink>
        </w:p>
        <w:p w14:paraId="7BF8A524" w14:textId="14E4E0CE" w:rsidR="00143AE0" w:rsidRDefault="00143AE0">
          <w:pPr>
            <w:pStyle w:val="TOC3"/>
            <w:tabs>
              <w:tab w:val="right" w:leader="dot" w:pos="8296"/>
            </w:tabs>
            <w:rPr>
              <w:rFonts w:cstheme="minorBidi"/>
              <w:noProof/>
              <w:kern w:val="2"/>
              <w:sz w:val="21"/>
              <w14:ligatures w14:val="standardContextual"/>
            </w:rPr>
          </w:pPr>
          <w:hyperlink w:anchor="_Toc164388227" w:history="1">
            <w:r w:rsidRPr="007F2CBF">
              <w:rPr>
                <w:rStyle w:val="a3"/>
                <w:rFonts w:ascii="Times New Roman" w:hAnsi="Times New Roman"/>
                <w:noProof/>
              </w:rPr>
              <w:t>7.2 Strengthen social media marketing</w:t>
            </w:r>
            <w:r>
              <w:rPr>
                <w:noProof/>
                <w:webHidden/>
              </w:rPr>
              <w:tab/>
            </w:r>
            <w:r>
              <w:rPr>
                <w:noProof/>
                <w:webHidden/>
              </w:rPr>
              <w:fldChar w:fldCharType="begin"/>
            </w:r>
            <w:r>
              <w:rPr>
                <w:noProof/>
                <w:webHidden/>
              </w:rPr>
              <w:instrText xml:space="preserve"> PAGEREF _Toc164388227 \h </w:instrText>
            </w:r>
            <w:r>
              <w:rPr>
                <w:noProof/>
                <w:webHidden/>
              </w:rPr>
            </w:r>
            <w:r>
              <w:rPr>
                <w:noProof/>
                <w:webHidden/>
              </w:rPr>
              <w:fldChar w:fldCharType="separate"/>
            </w:r>
            <w:r>
              <w:rPr>
                <w:noProof/>
                <w:webHidden/>
              </w:rPr>
              <w:t>19</w:t>
            </w:r>
            <w:r>
              <w:rPr>
                <w:noProof/>
                <w:webHidden/>
              </w:rPr>
              <w:fldChar w:fldCharType="end"/>
            </w:r>
          </w:hyperlink>
        </w:p>
        <w:p w14:paraId="0CE45A1B" w14:textId="64964AFB" w:rsidR="00143AE0" w:rsidRDefault="00143AE0">
          <w:pPr>
            <w:pStyle w:val="TOC3"/>
            <w:tabs>
              <w:tab w:val="right" w:leader="dot" w:pos="8296"/>
            </w:tabs>
            <w:rPr>
              <w:rFonts w:cstheme="minorBidi"/>
              <w:noProof/>
              <w:kern w:val="2"/>
              <w:sz w:val="21"/>
              <w14:ligatures w14:val="standardContextual"/>
            </w:rPr>
          </w:pPr>
          <w:hyperlink w:anchor="_Toc164388228" w:history="1">
            <w:r w:rsidRPr="007F2CBF">
              <w:rPr>
                <w:rStyle w:val="a3"/>
                <w:rFonts w:ascii="Times New Roman" w:hAnsi="Times New Roman"/>
                <w:noProof/>
              </w:rPr>
              <w:t>7.3 Cooperative development</w:t>
            </w:r>
            <w:r>
              <w:rPr>
                <w:noProof/>
                <w:webHidden/>
              </w:rPr>
              <w:tab/>
            </w:r>
            <w:r>
              <w:rPr>
                <w:noProof/>
                <w:webHidden/>
              </w:rPr>
              <w:fldChar w:fldCharType="begin"/>
            </w:r>
            <w:r>
              <w:rPr>
                <w:noProof/>
                <w:webHidden/>
              </w:rPr>
              <w:instrText xml:space="preserve"> PAGEREF _Toc164388228 \h </w:instrText>
            </w:r>
            <w:r>
              <w:rPr>
                <w:noProof/>
                <w:webHidden/>
              </w:rPr>
            </w:r>
            <w:r>
              <w:rPr>
                <w:noProof/>
                <w:webHidden/>
              </w:rPr>
              <w:fldChar w:fldCharType="separate"/>
            </w:r>
            <w:r>
              <w:rPr>
                <w:noProof/>
                <w:webHidden/>
              </w:rPr>
              <w:t>20</w:t>
            </w:r>
            <w:r>
              <w:rPr>
                <w:noProof/>
                <w:webHidden/>
              </w:rPr>
              <w:fldChar w:fldCharType="end"/>
            </w:r>
          </w:hyperlink>
        </w:p>
        <w:p w14:paraId="2F617362" w14:textId="328DF7FD" w:rsidR="00143AE0" w:rsidRDefault="00143AE0">
          <w:pPr>
            <w:pStyle w:val="TOC3"/>
            <w:tabs>
              <w:tab w:val="right" w:leader="dot" w:pos="8296"/>
            </w:tabs>
            <w:rPr>
              <w:rFonts w:cstheme="minorBidi"/>
              <w:noProof/>
              <w:kern w:val="2"/>
              <w:sz w:val="21"/>
              <w14:ligatures w14:val="standardContextual"/>
            </w:rPr>
          </w:pPr>
          <w:hyperlink w:anchor="_Toc164388229" w:history="1">
            <w:r w:rsidRPr="007F2CBF">
              <w:rPr>
                <w:rStyle w:val="a3"/>
                <w:rFonts w:ascii="Times New Roman" w:eastAsia="Adobe 黑体 Std R" w:hAnsi="Times New Roman"/>
                <w:noProof/>
              </w:rPr>
              <w:t>7.4 Strengthen internal management</w:t>
            </w:r>
            <w:r>
              <w:rPr>
                <w:noProof/>
                <w:webHidden/>
              </w:rPr>
              <w:tab/>
            </w:r>
            <w:r>
              <w:rPr>
                <w:noProof/>
                <w:webHidden/>
              </w:rPr>
              <w:fldChar w:fldCharType="begin"/>
            </w:r>
            <w:r>
              <w:rPr>
                <w:noProof/>
                <w:webHidden/>
              </w:rPr>
              <w:instrText xml:space="preserve"> PAGEREF _Toc164388229 \h </w:instrText>
            </w:r>
            <w:r>
              <w:rPr>
                <w:noProof/>
                <w:webHidden/>
              </w:rPr>
            </w:r>
            <w:r>
              <w:rPr>
                <w:noProof/>
                <w:webHidden/>
              </w:rPr>
              <w:fldChar w:fldCharType="separate"/>
            </w:r>
            <w:r>
              <w:rPr>
                <w:noProof/>
                <w:webHidden/>
              </w:rPr>
              <w:t>20</w:t>
            </w:r>
            <w:r>
              <w:rPr>
                <w:noProof/>
                <w:webHidden/>
              </w:rPr>
              <w:fldChar w:fldCharType="end"/>
            </w:r>
          </w:hyperlink>
        </w:p>
        <w:p w14:paraId="48944B92" w14:textId="0DEB507C" w:rsidR="00143AE0" w:rsidRDefault="00143AE0">
          <w:pPr>
            <w:pStyle w:val="TOC2"/>
            <w:tabs>
              <w:tab w:val="right" w:leader="dot" w:pos="8296"/>
            </w:tabs>
            <w:rPr>
              <w:rFonts w:cstheme="minorBidi"/>
              <w:noProof/>
              <w:kern w:val="2"/>
              <w:sz w:val="21"/>
              <w14:ligatures w14:val="standardContextual"/>
            </w:rPr>
          </w:pPr>
          <w:hyperlink w:anchor="_Toc164388230" w:history="1">
            <w:r w:rsidRPr="007F2CBF">
              <w:rPr>
                <w:rStyle w:val="a3"/>
                <w:rFonts w:ascii="Times New Roman" w:hAnsi="Times New Roman"/>
                <w:noProof/>
              </w:rPr>
              <w:t>Reference list</w:t>
            </w:r>
            <w:r>
              <w:rPr>
                <w:noProof/>
                <w:webHidden/>
              </w:rPr>
              <w:tab/>
            </w:r>
            <w:r>
              <w:rPr>
                <w:noProof/>
                <w:webHidden/>
              </w:rPr>
              <w:fldChar w:fldCharType="begin"/>
            </w:r>
            <w:r>
              <w:rPr>
                <w:noProof/>
                <w:webHidden/>
              </w:rPr>
              <w:instrText xml:space="preserve"> PAGEREF _Toc164388230 \h </w:instrText>
            </w:r>
            <w:r>
              <w:rPr>
                <w:noProof/>
                <w:webHidden/>
              </w:rPr>
            </w:r>
            <w:r>
              <w:rPr>
                <w:noProof/>
                <w:webHidden/>
              </w:rPr>
              <w:fldChar w:fldCharType="separate"/>
            </w:r>
            <w:r>
              <w:rPr>
                <w:noProof/>
                <w:webHidden/>
              </w:rPr>
              <w:t>22</w:t>
            </w:r>
            <w:r>
              <w:rPr>
                <w:noProof/>
                <w:webHidden/>
              </w:rPr>
              <w:fldChar w:fldCharType="end"/>
            </w:r>
          </w:hyperlink>
        </w:p>
        <w:p w14:paraId="51E6EA19" w14:textId="7C23F920" w:rsidR="00CF1099" w:rsidRPr="00E66042" w:rsidRDefault="00CF1099">
          <w:pPr>
            <w:rPr>
              <w:rFonts w:ascii="Times New Roman" w:hAnsi="Times New Roman" w:cs="Times New Roman"/>
              <w:sz w:val="24"/>
              <w:szCs w:val="24"/>
            </w:rPr>
          </w:pPr>
          <w:r w:rsidRPr="00E66042">
            <w:rPr>
              <w:rFonts w:ascii="Times New Roman" w:hAnsi="Times New Roman" w:cs="Times New Roman"/>
              <w:b/>
              <w:bCs/>
              <w:sz w:val="24"/>
              <w:szCs w:val="24"/>
              <w:lang w:val="zh-CN"/>
            </w:rPr>
            <w:fldChar w:fldCharType="end"/>
          </w:r>
        </w:p>
      </w:sdtContent>
    </w:sdt>
    <w:p w14:paraId="095A232F" w14:textId="21BBD4B7" w:rsidR="00CF1099" w:rsidRPr="00E66042" w:rsidRDefault="00CF1099" w:rsidP="00CF1099">
      <w:pPr>
        <w:widowControl/>
        <w:spacing w:line="360" w:lineRule="auto"/>
        <w:rPr>
          <w:rFonts w:ascii="Times New Roman" w:hAnsi="Times New Roman" w:cs="Times New Roman"/>
          <w:sz w:val="24"/>
          <w:szCs w:val="24"/>
        </w:rPr>
      </w:pPr>
    </w:p>
    <w:p w14:paraId="3DDC22E8" w14:textId="77777777" w:rsidR="00CF1099" w:rsidRPr="00E66042" w:rsidRDefault="00CF1099">
      <w:pPr>
        <w:widowControl/>
        <w:jc w:val="left"/>
        <w:rPr>
          <w:rFonts w:ascii="Times New Roman" w:hAnsi="Times New Roman" w:cs="Times New Roman"/>
          <w:sz w:val="24"/>
          <w:szCs w:val="24"/>
        </w:rPr>
      </w:pPr>
      <w:r w:rsidRPr="00E66042">
        <w:rPr>
          <w:rFonts w:ascii="Times New Roman" w:hAnsi="Times New Roman" w:cs="Times New Roman"/>
          <w:sz w:val="24"/>
          <w:szCs w:val="24"/>
        </w:rPr>
        <w:br w:type="page"/>
      </w:r>
    </w:p>
    <w:p w14:paraId="75988D81" w14:textId="47D9758E" w:rsidR="00705A15" w:rsidRPr="000B669E" w:rsidRDefault="003B23DF" w:rsidP="00CF1099">
      <w:pPr>
        <w:pStyle w:val="2"/>
        <w:numPr>
          <w:ilvl w:val="0"/>
          <w:numId w:val="15"/>
        </w:numPr>
        <w:rPr>
          <w:rFonts w:ascii="Times New Roman" w:hAnsi="Times New Roman" w:cs="Times New Roman"/>
          <w:sz w:val="36"/>
          <w:szCs w:val="36"/>
        </w:rPr>
      </w:pPr>
      <w:bookmarkStart w:id="6" w:name="_Toc153497446"/>
      <w:bookmarkStart w:id="7" w:name="_Toc164388206"/>
      <w:r w:rsidRPr="000B669E">
        <w:rPr>
          <w:rFonts w:ascii="Times New Roman" w:hAnsi="Times New Roman" w:cs="Times New Roman"/>
          <w:sz w:val="36"/>
          <w:szCs w:val="36"/>
        </w:rPr>
        <w:lastRenderedPageBreak/>
        <w:t>Introduction</w:t>
      </w:r>
      <w:bookmarkEnd w:id="6"/>
      <w:bookmarkEnd w:id="7"/>
    </w:p>
    <w:p w14:paraId="6AC4D885" w14:textId="7D9E25A1" w:rsidR="00E66042" w:rsidRPr="00E66042" w:rsidRDefault="00E66042" w:rsidP="00E66042">
      <w:pPr>
        <w:spacing w:line="360" w:lineRule="auto"/>
        <w:rPr>
          <w:rFonts w:ascii="Times New Roman" w:hAnsi="Times New Roman" w:cs="Times New Roman"/>
          <w:sz w:val="24"/>
          <w:szCs w:val="24"/>
        </w:rPr>
      </w:pPr>
      <w:bookmarkStart w:id="8" w:name="OLE_LINK3"/>
      <w:r w:rsidRPr="00E66042">
        <w:rPr>
          <w:rFonts w:ascii="Times New Roman" w:hAnsi="Times New Roman" w:cs="Times New Roman"/>
          <w:sz w:val="24"/>
          <w:szCs w:val="24"/>
        </w:rPr>
        <w:t xml:space="preserve">As the production cost of drones decreases and they become increasingly </w:t>
      </w:r>
      <w:proofErr w:type="spellStart"/>
      <w:r w:rsidRPr="00E66042">
        <w:rPr>
          <w:rFonts w:ascii="Times New Roman" w:hAnsi="Times New Roman" w:cs="Times New Roman"/>
          <w:sz w:val="24"/>
          <w:szCs w:val="24"/>
        </w:rPr>
        <w:t>miniaturised</w:t>
      </w:r>
      <w:proofErr w:type="spellEnd"/>
      <w:r w:rsidRPr="00E66042">
        <w:rPr>
          <w:rFonts w:ascii="Times New Roman" w:hAnsi="Times New Roman" w:cs="Times New Roman"/>
          <w:sz w:val="24"/>
          <w:szCs w:val="24"/>
        </w:rPr>
        <w:t xml:space="preserve"> and intelligent, the application of drones extends not only to people's daily lives, but also to a wide range of industries.</w:t>
      </w:r>
    </w:p>
    <w:p w14:paraId="0E99529E" w14:textId="2F4776FD" w:rsidR="00F40B69" w:rsidRPr="00E66042" w:rsidRDefault="00E66042" w:rsidP="00E66042">
      <w:pPr>
        <w:spacing w:line="360" w:lineRule="auto"/>
        <w:rPr>
          <w:rFonts w:ascii="Times New Roman" w:hAnsi="Times New Roman" w:cs="Times New Roman"/>
          <w:sz w:val="24"/>
          <w:szCs w:val="24"/>
        </w:rPr>
      </w:pPr>
      <w:r w:rsidRPr="00E66042">
        <w:rPr>
          <w:rFonts w:ascii="Times New Roman" w:hAnsi="Times New Roman" w:cs="Times New Roman"/>
          <w:sz w:val="24"/>
          <w:szCs w:val="24"/>
        </w:rPr>
        <w:t>This report focuses on DJI Innovation, a civilian consumer drone company. DJI Innovation (DJI) was founded in 2006 in Shenzhen, China. It is a globally renowned developer and manufacturer of drone control systems and drone solutions.</w:t>
      </w:r>
      <w:r>
        <w:rPr>
          <w:rFonts w:ascii="Times New Roman" w:hAnsi="Times New Roman" w:cs="Times New Roman" w:hint="eastAsia"/>
          <w:sz w:val="24"/>
          <w:szCs w:val="24"/>
        </w:rPr>
        <w:t xml:space="preserve"> </w:t>
      </w:r>
      <w:r w:rsidRPr="00E66042">
        <w:rPr>
          <w:rFonts w:ascii="Times New Roman" w:hAnsi="Times New Roman" w:cs="Times New Roman"/>
          <w:sz w:val="24"/>
          <w:szCs w:val="24"/>
        </w:rPr>
        <w:t>With 17 branches in 9 countries and a sales and service network in more than 100 countries and territories, DJI has achieved impressive results in the global market, especially in the United States, where it has a market share of about 70 percent (Collier, 2023). DJI has achieved impressive results in a wide range of fields such as photography, video, agriculture, education and surveillance, demonstrating a wide range of future applications for drones. Therefore, it will be interesting to study DJI's business environment and future development model, as it will not only help stakeholders to deepen their understanding of the development of the drone industry, but also has the potential to discover new directions in the industry.</w:t>
      </w:r>
    </w:p>
    <w:p w14:paraId="119F59CE" w14:textId="73F389E9" w:rsidR="005C7C15" w:rsidRPr="00E66042" w:rsidRDefault="005C7C15" w:rsidP="000B669E">
      <w:pPr>
        <w:widowControl/>
        <w:jc w:val="left"/>
        <w:rPr>
          <w:rFonts w:ascii="Times New Roman" w:eastAsiaTheme="majorEastAsia" w:hAnsi="Times New Roman" w:cs="Times New Roman"/>
          <w:b/>
          <w:bCs/>
          <w:sz w:val="24"/>
          <w:szCs w:val="24"/>
        </w:rPr>
      </w:pPr>
      <w:bookmarkStart w:id="9" w:name="_Toc153497447"/>
      <w:bookmarkEnd w:id="8"/>
      <w:r w:rsidRPr="00E66042">
        <w:rPr>
          <w:rFonts w:ascii="Times New Roman" w:hAnsi="Times New Roman" w:cs="Times New Roman"/>
          <w:sz w:val="24"/>
          <w:szCs w:val="24"/>
        </w:rPr>
        <w:br w:type="page"/>
      </w:r>
    </w:p>
    <w:p w14:paraId="26D98CE4" w14:textId="37DFC96B" w:rsidR="00991B34" w:rsidRPr="000B669E" w:rsidRDefault="00E77576" w:rsidP="00E1370A">
      <w:pPr>
        <w:pStyle w:val="2"/>
        <w:numPr>
          <w:ilvl w:val="0"/>
          <w:numId w:val="15"/>
        </w:numPr>
        <w:rPr>
          <w:rFonts w:ascii="Times New Roman" w:hAnsi="Times New Roman" w:cs="Times New Roman"/>
          <w:sz w:val="36"/>
          <w:szCs w:val="36"/>
        </w:rPr>
      </w:pPr>
      <w:bookmarkStart w:id="10" w:name="_Toc153497448"/>
      <w:bookmarkStart w:id="11" w:name="_Toc164388207"/>
      <w:bookmarkEnd w:id="9"/>
      <w:r w:rsidRPr="000B669E">
        <w:rPr>
          <w:rFonts w:ascii="Times New Roman" w:hAnsi="Times New Roman" w:cs="Times New Roman"/>
          <w:sz w:val="36"/>
          <w:szCs w:val="36"/>
        </w:rPr>
        <w:lastRenderedPageBreak/>
        <w:t>Analysis of the</w:t>
      </w:r>
      <w:r w:rsidR="001A4645" w:rsidRPr="000B669E">
        <w:rPr>
          <w:rFonts w:ascii="Times New Roman" w:hAnsi="Times New Roman" w:cs="Times New Roman"/>
          <w:sz w:val="36"/>
          <w:szCs w:val="36"/>
        </w:rPr>
        <w:t xml:space="preserve"> </w:t>
      </w:r>
      <w:r w:rsidR="00EB1435" w:rsidRPr="000B669E">
        <w:rPr>
          <w:rFonts w:ascii="Times New Roman" w:hAnsi="Times New Roman" w:cs="Times New Roman"/>
          <w:sz w:val="36"/>
          <w:szCs w:val="36"/>
        </w:rPr>
        <w:t>DJI</w:t>
      </w:r>
      <w:r w:rsidR="001A4645" w:rsidRPr="000B669E">
        <w:rPr>
          <w:rFonts w:ascii="Times New Roman" w:hAnsi="Times New Roman" w:cs="Times New Roman"/>
          <w:sz w:val="36"/>
          <w:szCs w:val="36"/>
        </w:rPr>
        <w:t xml:space="preserve"> </w:t>
      </w:r>
      <w:r w:rsidR="0075478D" w:rsidRPr="000B669E">
        <w:rPr>
          <w:rFonts w:ascii="Times New Roman" w:hAnsi="Times New Roman" w:cs="Times New Roman"/>
          <w:sz w:val="36"/>
          <w:szCs w:val="36"/>
        </w:rPr>
        <w:t xml:space="preserve">Business </w:t>
      </w:r>
      <w:r w:rsidRPr="000B669E">
        <w:rPr>
          <w:rFonts w:ascii="Times New Roman" w:hAnsi="Times New Roman" w:cs="Times New Roman"/>
          <w:sz w:val="36"/>
          <w:szCs w:val="36"/>
        </w:rPr>
        <w:t>Environment</w:t>
      </w:r>
      <w:bookmarkEnd w:id="10"/>
      <w:bookmarkEnd w:id="11"/>
    </w:p>
    <w:p w14:paraId="4C44F1EB" w14:textId="6E4A0DB9" w:rsidR="0075478D" w:rsidRPr="00E66042" w:rsidRDefault="00991B34" w:rsidP="00EB1435">
      <w:pPr>
        <w:widowControl/>
        <w:spacing w:line="360" w:lineRule="auto"/>
        <w:rPr>
          <w:rFonts w:ascii="Times New Roman" w:hAnsi="Times New Roman" w:cs="Times New Roman"/>
          <w:sz w:val="24"/>
          <w:szCs w:val="24"/>
        </w:rPr>
      </w:pPr>
      <w:r w:rsidRPr="00E66042">
        <w:rPr>
          <w:rFonts w:ascii="Times New Roman" w:hAnsi="Times New Roman" w:cs="Times New Roman"/>
          <w:sz w:val="24"/>
          <w:szCs w:val="24"/>
        </w:rPr>
        <w:t>In modern business research, the PESTLE analysis model is often used to analyze a company's external market environment, focusing on political, economic, social, and technological aspects</w:t>
      </w:r>
      <w:r w:rsidR="000B669E" w:rsidRPr="000B669E">
        <w:rPr>
          <w:rFonts w:ascii="Times New Roman" w:eastAsia="宋体" w:hAnsi="Times New Roman" w:cs="Times New Roman"/>
          <w:kern w:val="0"/>
          <w:sz w:val="24"/>
          <w:szCs w:val="24"/>
        </w:rPr>
        <w:t xml:space="preserve"> </w:t>
      </w:r>
      <w:r w:rsidR="000B669E" w:rsidRPr="000B669E">
        <w:rPr>
          <w:rFonts w:ascii="Times New Roman" w:hAnsi="Times New Roman" w:cs="Times New Roman"/>
          <w:sz w:val="24"/>
          <w:szCs w:val="24"/>
        </w:rPr>
        <w:t>(</w:t>
      </w:r>
      <w:proofErr w:type="spellStart"/>
      <w:r w:rsidR="000B669E" w:rsidRPr="000B669E">
        <w:rPr>
          <w:rFonts w:ascii="Times New Roman" w:hAnsi="Times New Roman" w:cs="Times New Roman"/>
          <w:sz w:val="24"/>
          <w:szCs w:val="24"/>
        </w:rPr>
        <w:t>Faccia</w:t>
      </w:r>
      <w:proofErr w:type="spellEnd"/>
      <w:r w:rsidR="000B669E" w:rsidRPr="000B669E">
        <w:rPr>
          <w:rFonts w:ascii="Times New Roman" w:hAnsi="Times New Roman" w:cs="Times New Roman"/>
          <w:sz w:val="24"/>
          <w:szCs w:val="24"/>
        </w:rPr>
        <w:t xml:space="preserve"> and Cavaliere, 2021)</w:t>
      </w:r>
      <w:r w:rsidRPr="00E66042">
        <w:rPr>
          <w:rFonts w:ascii="Times New Roman" w:hAnsi="Times New Roman" w:cs="Times New Roman"/>
          <w:sz w:val="24"/>
          <w:szCs w:val="24"/>
        </w:rPr>
        <w:t xml:space="preserve">. The advantages of the PESTLE tool include its simplicity and intuitiveness, which help analysts understand the business environment and encourage strategic thinking (Rastogi, 2016). Next, the PESTLE method will be used to analyze the business environment </w:t>
      </w:r>
      <w:r w:rsidR="00EB1435" w:rsidRPr="00E66042">
        <w:rPr>
          <w:rFonts w:ascii="Times New Roman" w:hAnsi="Times New Roman" w:cs="Times New Roman"/>
          <w:sz w:val="24"/>
          <w:szCs w:val="24"/>
        </w:rPr>
        <w:t>DJI</w:t>
      </w:r>
      <w:r w:rsidRPr="00E66042">
        <w:rPr>
          <w:rFonts w:ascii="Times New Roman" w:hAnsi="Times New Roman" w:cs="Times New Roman"/>
          <w:sz w:val="24"/>
          <w:szCs w:val="24"/>
        </w:rPr>
        <w:t xml:space="preserve"> faces in the drone industry.</w:t>
      </w:r>
    </w:p>
    <w:p w14:paraId="31B94C60" w14:textId="518D17D8" w:rsidR="00827906" w:rsidRPr="00E54ADE" w:rsidRDefault="00E1370A" w:rsidP="007F1344">
      <w:pPr>
        <w:pStyle w:val="3"/>
        <w:rPr>
          <w:rFonts w:ascii="Times New Roman" w:hAnsi="Times New Roman" w:cs="Times New Roman"/>
        </w:rPr>
      </w:pPr>
      <w:bookmarkStart w:id="12" w:name="_Toc153497449"/>
      <w:bookmarkStart w:id="13" w:name="OLE_LINK8"/>
      <w:bookmarkStart w:id="14" w:name="_Toc164388208"/>
      <w:r w:rsidRPr="00E54ADE">
        <w:rPr>
          <w:rFonts w:ascii="Times New Roman" w:hAnsi="Times New Roman" w:cs="Times New Roman"/>
        </w:rPr>
        <w:t>2</w:t>
      </w:r>
      <w:r w:rsidR="00827906" w:rsidRPr="00E54ADE">
        <w:rPr>
          <w:rFonts w:ascii="Times New Roman" w:hAnsi="Times New Roman" w:cs="Times New Roman"/>
        </w:rPr>
        <w:t xml:space="preserve">.1 </w:t>
      </w:r>
      <w:r w:rsidR="000B6DD6" w:rsidRPr="00E54ADE">
        <w:rPr>
          <w:rFonts w:ascii="Times New Roman" w:hAnsi="Times New Roman" w:cs="Times New Roman"/>
        </w:rPr>
        <w:t>Political</w:t>
      </w:r>
      <w:bookmarkEnd w:id="12"/>
      <w:r w:rsidR="00A75544" w:rsidRPr="00E54ADE">
        <w:rPr>
          <w:rFonts w:ascii="Times New Roman" w:hAnsi="Times New Roman" w:cs="Times New Roman"/>
        </w:rPr>
        <w:t xml:space="preserve"> </w:t>
      </w:r>
      <w:r w:rsidR="00A75544" w:rsidRPr="00E54ADE">
        <w:rPr>
          <w:rFonts w:ascii="Times New Roman" w:hAnsi="Times New Roman" w:cs="Times New Roman"/>
        </w:rPr>
        <w:t>＆</w:t>
      </w:r>
      <w:r w:rsidR="00A75544" w:rsidRPr="00E54ADE">
        <w:rPr>
          <w:rFonts w:ascii="Times New Roman" w:hAnsi="Times New Roman" w:cs="Times New Roman"/>
        </w:rPr>
        <w:t xml:space="preserve"> L</w:t>
      </w:r>
      <w:r w:rsidR="00E54ADE" w:rsidRPr="00E54ADE">
        <w:rPr>
          <w:rFonts w:ascii="Times New Roman" w:hAnsi="Times New Roman" w:cs="Times New Roman"/>
        </w:rPr>
        <w:t>egal</w:t>
      </w:r>
      <w:bookmarkEnd w:id="14"/>
    </w:p>
    <w:bookmarkEnd w:id="13"/>
    <w:p w14:paraId="32549E24" w14:textId="7F1F5B72" w:rsidR="00991B34" w:rsidRPr="00E66042" w:rsidRDefault="00991B34" w:rsidP="008000F7">
      <w:pPr>
        <w:spacing w:line="360" w:lineRule="auto"/>
        <w:rPr>
          <w:rFonts w:ascii="Times New Roman" w:hAnsi="Times New Roman" w:cs="Times New Roman"/>
          <w:color w:val="374151"/>
          <w:sz w:val="24"/>
          <w:szCs w:val="24"/>
        </w:rPr>
      </w:pPr>
      <w:r w:rsidRPr="00E66042">
        <w:rPr>
          <w:rFonts w:ascii="Times New Roman" w:hAnsi="Times New Roman" w:cs="Times New Roman"/>
          <w:color w:val="374151"/>
          <w:sz w:val="24"/>
          <w:szCs w:val="24"/>
        </w:rPr>
        <w:t xml:space="preserve">As an emerging industry, the consumer </w:t>
      </w:r>
      <w:proofErr w:type="gramStart"/>
      <w:r w:rsidRPr="00E66042">
        <w:rPr>
          <w:rFonts w:ascii="Times New Roman" w:hAnsi="Times New Roman" w:cs="Times New Roman"/>
          <w:color w:val="374151"/>
          <w:sz w:val="24"/>
          <w:szCs w:val="24"/>
        </w:rPr>
        <w:t>drones</w:t>
      </w:r>
      <w:proofErr w:type="gramEnd"/>
      <w:r w:rsidRPr="00E66042">
        <w:rPr>
          <w:rFonts w:ascii="Times New Roman" w:hAnsi="Times New Roman" w:cs="Times New Roman"/>
          <w:color w:val="374151"/>
          <w:sz w:val="24"/>
          <w:szCs w:val="24"/>
        </w:rPr>
        <w:t xml:space="preserve"> industry is susceptible to profound impacts from policy changes and laws and regulations. Governments may regulate the development of the industry through policy and legal measures, which may have a significant impact on business operations.</w:t>
      </w:r>
    </w:p>
    <w:p w14:paraId="19EEA0D9" w14:textId="35C186F7" w:rsidR="000A57AB" w:rsidRPr="00E66042" w:rsidRDefault="000A57AB" w:rsidP="000A57AB">
      <w:pPr>
        <w:widowControl/>
        <w:spacing w:line="360" w:lineRule="auto"/>
        <w:rPr>
          <w:rFonts w:ascii="Times New Roman" w:hAnsi="Times New Roman" w:cs="Times New Roman"/>
          <w:color w:val="374151"/>
          <w:sz w:val="24"/>
          <w:szCs w:val="24"/>
        </w:rPr>
      </w:pPr>
      <w:r w:rsidRPr="00E66042">
        <w:rPr>
          <w:rFonts w:ascii="Times New Roman" w:hAnsi="Times New Roman" w:cs="Times New Roman"/>
          <w:color w:val="374151"/>
          <w:sz w:val="24"/>
          <w:szCs w:val="24"/>
        </w:rPr>
        <w:t xml:space="preserve">China's 12th Five-Year Plan for the Development of High-end Equipment Manufacturing Industry, which </w:t>
      </w:r>
      <w:proofErr w:type="spellStart"/>
      <w:r w:rsidRPr="00E66042">
        <w:rPr>
          <w:rFonts w:ascii="Times New Roman" w:hAnsi="Times New Roman" w:cs="Times New Roman"/>
          <w:color w:val="374151"/>
          <w:sz w:val="24"/>
          <w:szCs w:val="24"/>
        </w:rPr>
        <w:t>prioritises</w:t>
      </w:r>
      <w:proofErr w:type="spellEnd"/>
      <w:r w:rsidRPr="00E66042">
        <w:rPr>
          <w:rFonts w:ascii="Times New Roman" w:hAnsi="Times New Roman" w:cs="Times New Roman"/>
          <w:color w:val="374151"/>
          <w:sz w:val="24"/>
          <w:szCs w:val="24"/>
        </w:rPr>
        <w:t xml:space="preserve"> the development of key areas such as aerospace equipment and intelligent manufacturing equipment (Ministry of Industry and Information Technology, 2012), has created a </w:t>
      </w:r>
      <w:proofErr w:type="spellStart"/>
      <w:r w:rsidRPr="00E66042">
        <w:rPr>
          <w:rFonts w:ascii="Times New Roman" w:hAnsi="Times New Roman" w:cs="Times New Roman"/>
          <w:color w:val="374151"/>
          <w:sz w:val="24"/>
          <w:szCs w:val="24"/>
        </w:rPr>
        <w:t>favourable</w:t>
      </w:r>
      <w:proofErr w:type="spellEnd"/>
      <w:r w:rsidRPr="00E66042">
        <w:rPr>
          <w:rFonts w:ascii="Times New Roman" w:hAnsi="Times New Roman" w:cs="Times New Roman"/>
          <w:color w:val="374151"/>
          <w:sz w:val="24"/>
          <w:szCs w:val="24"/>
        </w:rPr>
        <w:t xml:space="preserve"> political environment for </w:t>
      </w:r>
      <w:r w:rsidR="00EB1435" w:rsidRPr="00E66042">
        <w:rPr>
          <w:rFonts w:ascii="Times New Roman" w:hAnsi="Times New Roman" w:cs="Times New Roman"/>
          <w:color w:val="374151"/>
          <w:sz w:val="24"/>
          <w:szCs w:val="24"/>
        </w:rPr>
        <w:t>DJI</w:t>
      </w:r>
      <w:r w:rsidRPr="00E66042">
        <w:rPr>
          <w:rFonts w:ascii="Times New Roman" w:hAnsi="Times New Roman" w:cs="Times New Roman"/>
          <w:color w:val="374151"/>
          <w:sz w:val="24"/>
          <w:szCs w:val="24"/>
        </w:rPr>
        <w:t>'s global exports.</w:t>
      </w:r>
    </w:p>
    <w:p w14:paraId="729D53A9" w14:textId="77777777" w:rsidR="000A57AB" w:rsidRPr="00E66042" w:rsidRDefault="000A57AB" w:rsidP="000A57AB">
      <w:pPr>
        <w:widowControl/>
        <w:spacing w:line="360" w:lineRule="auto"/>
        <w:rPr>
          <w:rFonts w:ascii="Times New Roman" w:hAnsi="Times New Roman" w:cs="Times New Roman"/>
          <w:color w:val="374151"/>
          <w:sz w:val="24"/>
          <w:szCs w:val="24"/>
        </w:rPr>
      </w:pPr>
      <w:r w:rsidRPr="00E66042">
        <w:rPr>
          <w:rFonts w:ascii="Times New Roman" w:hAnsi="Times New Roman" w:cs="Times New Roman"/>
          <w:color w:val="374151"/>
          <w:sz w:val="24"/>
          <w:szCs w:val="24"/>
        </w:rPr>
        <w:t xml:space="preserve">Meanwhile, according to </w:t>
      </w:r>
      <w:proofErr w:type="spellStart"/>
      <w:r w:rsidRPr="00E66042">
        <w:rPr>
          <w:rFonts w:ascii="Times New Roman" w:hAnsi="Times New Roman" w:cs="Times New Roman"/>
          <w:color w:val="374151"/>
          <w:sz w:val="24"/>
          <w:szCs w:val="24"/>
        </w:rPr>
        <w:t>Höhrová</w:t>
      </w:r>
      <w:proofErr w:type="spellEnd"/>
      <w:r w:rsidRPr="00E66042">
        <w:rPr>
          <w:rFonts w:ascii="Times New Roman" w:hAnsi="Times New Roman" w:cs="Times New Roman"/>
          <w:color w:val="374151"/>
          <w:sz w:val="24"/>
          <w:szCs w:val="24"/>
        </w:rPr>
        <w:t xml:space="preserve">, </w:t>
      </w:r>
      <w:proofErr w:type="spellStart"/>
      <w:r w:rsidRPr="00E66042">
        <w:rPr>
          <w:rFonts w:ascii="Times New Roman" w:hAnsi="Times New Roman" w:cs="Times New Roman"/>
          <w:color w:val="374151"/>
          <w:sz w:val="24"/>
          <w:szCs w:val="24"/>
        </w:rPr>
        <w:t>Soviar</w:t>
      </w:r>
      <w:proofErr w:type="spellEnd"/>
      <w:r w:rsidRPr="00E66042">
        <w:rPr>
          <w:rFonts w:ascii="Times New Roman" w:hAnsi="Times New Roman" w:cs="Times New Roman"/>
          <w:color w:val="374151"/>
          <w:sz w:val="24"/>
          <w:szCs w:val="24"/>
        </w:rPr>
        <w:t xml:space="preserve"> and Sroka (2023), the "Part 107" rule issued by the US Federal Aviation Administration in 2016 regulating the commercial use of drones is considered to be an important turning point for the rapid growth of the market.</w:t>
      </w:r>
    </w:p>
    <w:p w14:paraId="189F6864" w14:textId="39C08E22" w:rsidR="000A57AB" w:rsidRPr="00E66042" w:rsidRDefault="000A57AB" w:rsidP="000A57AB">
      <w:pPr>
        <w:widowControl/>
        <w:spacing w:line="360" w:lineRule="auto"/>
        <w:rPr>
          <w:rFonts w:ascii="Times New Roman" w:hAnsi="Times New Roman" w:cs="Times New Roman"/>
          <w:color w:val="374151"/>
          <w:sz w:val="24"/>
          <w:szCs w:val="24"/>
        </w:rPr>
      </w:pPr>
      <w:r w:rsidRPr="00E66042">
        <w:rPr>
          <w:rFonts w:ascii="Times New Roman" w:hAnsi="Times New Roman" w:cs="Times New Roman"/>
          <w:color w:val="374151"/>
          <w:sz w:val="24"/>
          <w:szCs w:val="24"/>
        </w:rPr>
        <w:t xml:space="preserve">India has adopted a </w:t>
      </w:r>
      <w:proofErr w:type="spellStart"/>
      <w:r w:rsidRPr="00E66042">
        <w:rPr>
          <w:rFonts w:ascii="Times New Roman" w:hAnsi="Times New Roman" w:cs="Times New Roman"/>
          <w:color w:val="374151"/>
          <w:sz w:val="24"/>
          <w:szCs w:val="24"/>
        </w:rPr>
        <w:t>favourable</w:t>
      </w:r>
      <w:proofErr w:type="spellEnd"/>
      <w:r w:rsidRPr="00E66042">
        <w:rPr>
          <w:rFonts w:ascii="Times New Roman" w:hAnsi="Times New Roman" w:cs="Times New Roman"/>
          <w:color w:val="374151"/>
          <w:sz w:val="24"/>
          <w:szCs w:val="24"/>
        </w:rPr>
        <w:t xml:space="preserve"> policy ecosystem for drones since August 2021, dubbed as "Drone Regulation 3.0", which includes drone regulations, along with the implementation of the Production Linked Incentive (PLI) scheme, the National UAS Traffic Management Policy Framework, etc</w:t>
      </w:r>
      <w:r w:rsidR="00A82C7A" w:rsidRPr="00E66042">
        <w:rPr>
          <w:rFonts w:ascii="Times New Roman" w:hAnsi="Times New Roman" w:cs="Times New Roman"/>
          <w:color w:val="374151"/>
          <w:sz w:val="24"/>
          <w:szCs w:val="24"/>
        </w:rPr>
        <w:t>.</w:t>
      </w:r>
      <w:r w:rsidRPr="00E66042">
        <w:rPr>
          <w:rFonts w:ascii="Times New Roman" w:hAnsi="Times New Roman" w:cs="Times New Roman"/>
          <w:color w:val="374151"/>
          <w:sz w:val="24"/>
          <w:szCs w:val="24"/>
        </w:rPr>
        <w:t xml:space="preserve"> (Vats, 2022).</w:t>
      </w:r>
    </w:p>
    <w:p w14:paraId="576CEA41" w14:textId="2E2AC47C" w:rsidR="000A57AB" w:rsidRPr="00E66042" w:rsidRDefault="000A57AB" w:rsidP="000A57AB">
      <w:pPr>
        <w:widowControl/>
        <w:spacing w:line="360" w:lineRule="auto"/>
        <w:rPr>
          <w:rFonts w:ascii="Times New Roman" w:hAnsi="Times New Roman" w:cs="Times New Roman"/>
          <w:color w:val="374151"/>
          <w:sz w:val="24"/>
          <w:szCs w:val="24"/>
        </w:rPr>
      </w:pPr>
      <w:r w:rsidRPr="00E66042">
        <w:rPr>
          <w:rFonts w:ascii="Times New Roman" w:hAnsi="Times New Roman" w:cs="Times New Roman"/>
          <w:color w:val="374151"/>
          <w:sz w:val="24"/>
          <w:szCs w:val="24"/>
        </w:rPr>
        <w:t>The UK government and the Department for Transport (</w:t>
      </w:r>
      <w:proofErr w:type="spellStart"/>
      <w:r w:rsidRPr="00E66042">
        <w:rPr>
          <w:rFonts w:ascii="Times New Roman" w:hAnsi="Times New Roman" w:cs="Times New Roman"/>
          <w:color w:val="374151"/>
          <w:sz w:val="24"/>
          <w:szCs w:val="24"/>
        </w:rPr>
        <w:t>D</w:t>
      </w:r>
      <w:r w:rsidR="00A82C7A" w:rsidRPr="00E66042">
        <w:rPr>
          <w:rFonts w:ascii="Times New Roman" w:hAnsi="Times New Roman" w:cs="Times New Roman"/>
          <w:color w:val="374151"/>
          <w:sz w:val="24"/>
          <w:szCs w:val="24"/>
        </w:rPr>
        <w:t>f</w:t>
      </w:r>
      <w:r w:rsidRPr="00E66042">
        <w:rPr>
          <w:rFonts w:ascii="Times New Roman" w:hAnsi="Times New Roman" w:cs="Times New Roman"/>
          <w:color w:val="374151"/>
          <w:sz w:val="24"/>
          <w:szCs w:val="24"/>
        </w:rPr>
        <w:t>T</w:t>
      </w:r>
      <w:proofErr w:type="spellEnd"/>
      <w:r w:rsidRPr="00E66042">
        <w:rPr>
          <w:rFonts w:ascii="Times New Roman" w:hAnsi="Times New Roman" w:cs="Times New Roman"/>
          <w:color w:val="374151"/>
          <w:sz w:val="24"/>
          <w:szCs w:val="24"/>
        </w:rPr>
        <w:t>) have also published a joint action plan for 'Flying into the Future', which will focus on flying taxis, combating criminal drones and more (Baker, 2024).</w:t>
      </w:r>
    </w:p>
    <w:p w14:paraId="40E5295B" w14:textId="77777777" w:rsidR="000A57AB" w:rsidRPr="00E66042" w:rsidRDefault="000A57AB" w:rsidP="000A57AB">
      <w:pPr>
        <w:spacing w:line="360" w:lineRule="auto"/>
        <w:rPr>
          <w:rFonts w:ascii="Times New Roman" w:hAnsi="Times New Roman" w:cs="Times New Roman"/>
          <w:color w:val="374151"/>
          <w:sz w:val="24"/>
          <w:szCs w:val="24"/>
        </w:rPr>
      </w:pPr>
      <w:r w:rsidRPr="00E66042">
        <w:rPr>
          <w:rFonts w:ascii="Times New Roman" w:hAnsi="Times New Roman" w:cs="Times New Roman"/>
          <w:color w:val="374151"/>
          <w:sz w:val="24"/>
          <w:szCs w:val="24"/>
        </w:rPr>
        <w:lastRenderedPageBreak/>
        <w:t>Ravich (2016) identifies safety, privacy and national security as common concerns for the first generation of global drone regulations. Guidelines such as the UK Civil Aviation Authority's CAP722 (2022) on the use of drones in UK airspace and the U.S. Federal Aviation Administration's (FAA) draft regulation on the management of drones (2021) have contributed to the development of regulations to address airspace resources and safety concerns. The enactment of these regulations is expected to promote the healthy development of the global drone market. However, at the same time overly stringent restrictions have the potential to prevent people from approaching consumer drones, with Nath (2023) arguing that the US Federal Aviation Administration's (FAA) regulations to address privacy and safety concerns have delayed the launch of larger-scale commercial drone services.</w:t>
      </w:r>
    </w:p>
    <w:p w14:paraId="3DC2BCB7" w14:textId="1BE935CE" w:rsidR="008000F7" w:rsidRPr="00E66042" w:rsidRDefault="000A57AB" w:rsidP="00D75755">
      <w:pPr>
        <w:spacing w:line="360" w:lineRule="auto"/>
        <w:rPr>
          <w:rFonts w:ascii="Times New Roman" w:hAnsi="Times New Roman" w:cs="Times New Roman"/>
          <w:color w:val="374151"/>
          <w:sz w:val="24"/>
          <w:szCs w:val="24"/>
        </w:rPr>
      </w:pPr>
      <w:r w:rsidRPr="00E66042">
        <w:rPr>
          <w:rFonts w:ascii="Times New Roman" w:hAnsi="Times New Roman" w:cs="Times New Roman"/>
          <w:color w:val="374151"/>
          <w:sz w:val="24"/>
          <w:szCs w:val="24"/>
        </w:rPr>
        <w:t xml:space="preserve">Taken together, countries </w:t>
      </w:r>
      <w:proofErr w:type="spellStart"/>
      <w:r w:rsidRPr="00E66042">
        <w:rPr>
          <w:rFonts w:ascii="Times New Roman" w:hAnsi="Times New Roman" w:cs="Times New Roman"/>
          <w:color w:val="374151"/>
          <w:sz w:val="24"/>
          <w:szCs w:val="24"/>
        </w:rPr>
        <w:t>recognise</w:t>
      </w:r>
      <w:proofErr w:type="spellEnd"/>
      <w:r w:rsidRPr="00E66042">
        <w:rPr>
          <w:rFonts w:ascii="Times New Roman" w:hAnsi="Times New Roman" w:cs="Times New Roman"/>
          <w:color w:val="374151"/>
          <w:sz w:val="24"/>
          <w:szCs w:val="24"/>
        </w:rPr>
        <w:t xml:space="preserve"> the potential and opportunity for growth in the consumer drone industry and are introducing policies to stimulate and regulate it, but if regulatory laws are too burdensome, they may hinder the growth of the consumer drone industry.</w:t>
      </w:r>
    </w:p>
    <w:p w14:paraId="79670197" w14:textId="50B6E8A2" w:rsidR="00E56906" w:rsidRPr="000A06CB" w:rsidRDefault="000C75A2" w:rsidP="00E56906">
      <w:pPr>
        <w:pStyle w:val="3"/>
        <w:rPr>
          <w:rFonts w:ascii="Times New Roman" w:hAnsi="Times New Roman" w:cs="Times New Roman"/>
          <w:b w:val="0"/>
          <w:bCs w:val="0"/>
          <w:color w:val="374151"/>
          <w:sz w:val="24"/>
          <w:szCs w:val="24"/>
        </w:rPr>
      </w:pPr>
      <w:bookmarkStart w:id="15" w:name="_Toc153497450"/>
      <w:bookmarkStart w:id="16" w:name="_Toc164388209"/>
      <w:r w:rsidRPr="000A06CB">
        <w:rPr>
          <w:rFonts w:ascii="Times New Roman" w:hAnsi="Times New Roman" w:cs="Times New Roman"/>
          <w:sz w:val="28"/>
          <w:szCs w:val="28"/>
        </w:rPr>
        <w:t>3</w:t>
      </w:r>
      <w:r w:rsidR="00827906" w:rsidRPr="000A06CB">
        <w:rPr>
          <w:rFonts w:ascii="Times New Roman" w:hAnsi="Times New Roman" w:cs="Times New Roman"/>
          <w:sz w:val="28"/>
          <w:szCs w:val="28"/>
        </w:rPr>
        <w:t xml:space="preserve">.2 </w:t>
      </w:r>
      <w:bookmarkEnd w:id="15"/>
      <w:r w:rsidR="00561D5B" w:rsidRPr="000A06CB">
        <w:rPr>
          <w:rFonts w:ascii="Times New Roman" w:hAnsi="Times New Roman" w:cs="Times New Roman"/>
          <w:sz w:val="28"/>
          <w:szCs w:val="28"/>
        </w:rPr>
        <w:t>Economic</w:t>
      </w:r>
      <w:bookmarkEnd w:id="16"/>
      <w:r w:rsidR="00561D5B" w:rsidRPr="000A06CB">
        <w:rPr>
          <w:rFonts w:ascii="Times New Roman" w:hAnsi="Times New Roman" w:cs="Times New Roman"/>
          <w:b w:val="0"/>
          <w:bCs w:val="0"/>
          <w:color w:val="374151"/>
          <w:sz w:val="24"/>
          <w:szCs w:val="24"/>
        </w:rPr>
        <w:t xml:space="preserve"> </w:t>
      </w:r>
    </w:p>
    <w:p w14:paraId="1819CF3F" w14:textId="4424EA6D" w:rsidR="00AF3C33" w:rsidRPr="00E66042" w:rsidRDefault="00AF3C33" w:rsidP="00AF3C33">
      <w:pPr>
        <w:pStyle w:val="a5"/>
        <w:spacing w:after="450" w:line="420" w:lineRule="atLeast"/>
        <w:rPr>
          <w:color w:val="374151"/>
        </w:rPr>
      </w:pPr>
      <w:r w:rsidRPr="00E66042">
        <w:rPr>
          <w:color w:val="374151"/>
        </w:rPr>
        <w:t xml:space="preserve">China is the production base for </w:t>
      </w:r>
      <w:r w:rsidR="00EB1435" w:rsidRPr="00E66042">
        <w:rPr>
          <w:color w:val="374151"/>
        </w:rPr>
        <w:t>DJI</w:t>
      </w:r>
      <w:r w:rsidRPr="00E66042">
        <w:rPr>
          <w:color w:val="374151"/>
        </w:rPr>
        <w:t xml:space="preserve"> drones, while North America represents the largest drone market globally, accounting for 36% of the market </w:t>
      </w:r>
      <w:r w:rsidR="0011193E" w:rsidRPr="0011193E">
        <w:rPr>
          <w:color w:val="374151"/>
        </w:rPr>
        <w:t>(Kapustina et al., 2021)</w:t>
      </w:r>
      <w:r w:rsidRPr="00E66042">
        <w:rPr>
          <w:color w:val="374151"/>
        </w:rPr>
        <w:t>. Therefore, this analysis primarily focuses on the macroeconomic data of these two countries.</w:t>
      </w:r>
    </w:p>
    <w:p w14:paraId="31306D9E" w14:textId="6424C808" w:rsidR="00AF3C33" w:rsidRPr="007863E0" w:rsidRDefault="00AF3C33" w:rsidP="00AF3C33">
      <w:pPr>
        <w:pStyle w:val="a5"/>
        <w:spacing w:after="450" w:line="420" w:lineRule="atLeast"/>
        <w:rPr>
          <w:color w:val="374151"/>
          <w:highlight w:val="yellow"/>
        </w:rPr>
      </w:pPr>
      <w:r w:rsidRPr="00E66042">
        <w:rPr>
          <w:color w:val="374151"/>
        </w:rPr>
        <w:t xml:space="preserve">According to </w:t>
      </w:r>
      <w:r w:rsidRPr="000A06CB">
        <w:rPr>
          <w:color w:val="374151"/>
        </w:rPr>
        <w:t xml:space="preserve">the </w:t>
      </w:r>
      <w:bookmarkStart w:id="17" w:name="OLE_LINK12"/>
      <w:r w:rsidRPr="000A06CB">
        <w:rPr>
          <w:color w:val="374151"/>
        </w:rPr>
        <w:t>National Bureau of Statistics of China</w:t>
      </w:r>
      <w:bookmarkEnd w:id="17"/>
      <w:r w:rsidRPr="000A06CB">
        <w:rPr>
          <w:color w:val="374151"/>
        </w:rPr>
        <w:t xml:space="preserve"> (202</w:t>
      </w:r>
      <w:r w:rsidR="000A06CB" w:rsidRPr="000A06CB">
        <w:rPr>
          <w:rFonts w:hint="eastAsia"/>
          <w:color w:val="374151"/>
        </w:rPr>
        <w:t>3</w:t>
      </w:r>
      <w:r w:rsidRPr="000A06CB">
        <w:rPr>
          <w:color w:val="374151"/>
        </w:rPr>
        <w:t>), Chi</w:t>
      </w:r>
      <w:r w:rsidRPr="00E66042">
        <w:rPr>
          <w:color w:val="374151"/>
        </w:rPr>
        <w:t>na's GDP grew by 5.2% in 2023. However, it's crucial to note that in December 2023, the Consumer Price Index (CPI) fell by 0.3% year-on-year, marking a three-month consecutive decline. This gener</w:t>
      </w:r>
      <w:r w:rsidRPr="007863E0">
        <w:rPr>
          <w:color w:val="374151"/>
        </w:rPr>
        <w:t xml:space="preserve">al decrease in CPI levels, </w:t>
      </w:r>
      <w:r w:rsidR="00E61334" w:rsidRPr="007863E0">
        <w:rPr>
          <w:rFonts w:hint="eastAsia"/>
          <w:color w:val="374151"/>
        </w:rPr>
        <w:t xml:space="preserve">may </w:t>
      </w:r>
      <w:r w:rsidRPr="007863E0">
        <w:rPr>
          <w:color w:val="374151"/>
        </w:rPr>
        <w:t>indicative of deflation, can significantly disrupt the economy</w:t>
      </w:r>
      <w:r w:rsidR="007863E0" w:rsidRPr="007863E0">
        <w:rPr>
          <w:rFonts w:eastAsia="宋体" w:hint="eastAsia"/>
          <w:kern w:val="0"/>
        </w:rPr>
        <w:t xml:space="preserve"> </w:t>
      </w:r>
      <w:r w:rsidR="007863E0" w:rsidRPr="007863E0">
        <w:rPr>
          <w:color w:val="374151"/>
        </w:rPr>
        <w:t>(Kaufmann, 2020)</w:t>
      </w:r>
      <w:r w:rsidRPr="007863E0">
        <w:rPr>
          <w:color w:val="374151"/>
        </w:rPr>
        <w:t>. T</w:t>
      </w:r>
      <w:r w:rsidRPr="00E66042">
        <w:rPr>
          <w:color w:val="374151"/>
        </w:rPr>
        <w:t xml:space="preserve">his phenomenon might lead to consumer downgrading, reducing the propensity to purchase non-essential expensive items like drones, which could severely impact China's drone market. Regarding the exchange rate, the Chinese Yuan has continued to weaken, which could benefit Chinese drone exporters by making </w:t>
      </w:r>
      <w:r w:rsidRPr="00E66042">
        <w:rPr>
          <w:color w:val="374151"/>
        </w:rPr>
        <w:lastRenderedPageBreak/>
        <w:t>their products cheaper for foreign buyers (Leng &amp; Lockett, 2023). As for interest rates, they were maintained at a moderate level of 3.45% in 2023, suggesting a relatively stable economic environment for businesses to plan and develop long-term strategies (Trading Economics, 2024).</w:t>
      </w:r>
    </w:p>
    <w:p w14:paraId="29EA160D" w14:textId="02984123" w:rsidR="00AF3C33" w:rsidRPr="00E66042" w:rsidRDefault="00AF3C33" w:rsidP="00AF3C33">
      <w:pPr>
        <w:pStyle w:val="a5"/>
        <w:spacing w:after="450" w:line="420" w:lineRule="atLeast"/>
        <w:rPr>
          <w:color w:val="374151"/>
        </w:rPr>
      </w:pPr>
      <w:r w:rsidRPr="00E66042">
        <w:rPr>
          <w:color w:val="374151"/>
        </w:rPr>
        <w:t xml:space="preserve">From the </w:t>
      </w:r>
      <w:bookmarkStart w:id="18" w:name="OLE_LINK13"/>
      <w:r w:rsidRPr="00E66042">
        <w:rPr>
          <w:color w:val="374151"/>
        </w:rPr>
        <w:t>U.S. Bureau of Economic Analysis</w:t>
      </w:r>
      <w:bookmarkEnd w:id="18"/>
      <w:r w:rsidRPr="00E66042">
        <w:rPr>
          <w:color w:val="374151"/>
        </w:rPr>
        <w:t xml:space="preserve"> </w:t>
      </w:r>
      <w:r w:rsidR="00143AE0">
        <w:rPr>
          <w:rFonts w:hint="eastAsia"/>
          <w:color w:val="374151"/>
        </w:rPr>
        <w:t>(</w:t>
      </w:r>
      <w:r w:rsidR="00143AE0" w:rsidRPr="00143AE0">
        <w:rPr>
          <w:color w:val="374151"/>
        </w:rPr>
        <w:t>BEA</w:t>
      </w:r>
      <w:r w:rsidR="00143AE0">
        <w:rPr>
          <w:rFonts w:hint="eastAsia"/>
          <w:color w:val="374151"/>
        </w:rPr>
        <w:t>)</w:t>
      </w:r>
      <w:r w:rsidR="00143AE0" w:rsidRPr="00143AE0">
        <w:rPr>
          <w:color w:val="374151"/>
        </w:rPr>
        <w:t xml:space="preserve"> (2023)</w:t>
      </w:r>
      <w:r w:rsidRPr="00E66042">
        <w:rPr>
          <w:color w:val="374151"/>
        </w:rPr>
        <w:t xml:space="preserve">, the real GDP in the fourth quarter of 2023 grew at an annual rate of 3.4%. The GDP growth rate was 4.9% in the third quarter. The CPI has been rising since March 2023 by 3.5%, which might suggest that the consumption capacity of U.S. residents is strengthening. However, since March 2024, the annual inflation rate in the U.S. accelerated for the second consecutive month to 3.5%, the highest level since September, indicating that the rise in CPI could also be due to inflation-driven price increases. According to Trading Economics (2024), the interest rate stood at 5.5% in 2023, which is relatively high. </w:t>
      </w:r>
      <w:bookmarkStart w:id="19" w:name="OLE_LINK6"/>
      <w:r w:rsidR="00BC74A4">
        <w:rPr>
          <w:rFonts w:hint="eastAsia"/>
          <w:color w:val="374151"/>
        </w:rPr>
        <w:t xml:space="preserve">According to </w:t>
      </w:r>
      <w:r w:rsidR="00BC74A4" w:rsidRPr="00BC74A4">
        <w:rPr>
          <w:color w:val="374151"/>
        </w:rPr>
        <w:t>Poole</w:t>
      </w:r>
      <w:r w:rsidR="00BC74A4">
        <w:rPr>
          <w:rFonts w:hint="eastAsia"/>
          <w:color w:val="374151"/>
        </w:rPr>
        <w:t xml:space="preserve"> (</w:t>
      </w:r>
      <w:r w:rsidR="00BC74A4" w:rsidRPr="00BC74A4">
        <w:rPr>
          <w:color w:val="374151"/>
        </w:rPr>
        <w:t>1972)</w:t>
      </w:r>
      <w:r w:rsidR="00BC74A4">
        <w:rPr>
          <w:rFonts w:hint="eastAsia"/>
          <w:color w:val="374151"/>
        </w:rPr>
        <w:t xml:space="preserve">, </w:t>
      </w:r>
      <w:r w:rsidRPr="00E66042">
        <w:rPr>
          <w:color w:val="374151"/>
        </w:rPr>
        <w:t>Higher interest rates typically reduce consumer borrowing demand, increase the cost of loans for residents, and suppress overall consumption demand</w:t>
      </w:r>
      <w:bookmarkEnd w:id="19"/>
      <w:r w:rsidRPr="00E66042">
        <w:rPr>
          <w:color w:val="374151"/>
        </w:rPr>
        <w:t>, which is an important factor affecting the drone industry.</w:t>
      </w:r>
    </w:p>
    <w:p w14:paraId="16614628" w14:textId="60D9BA02" w:rsidR="007A3443" w:rsidRPr="00E66042" w:rsidRDefault="00AF3C33" w:rsidP="006B04B0">
      <w:pPr>
        <w:pStyle w:val="a5"/>
        <w:spacing w:after="450" w:line="420" w:lineRule="atLeast"/>
        <w:rPr>
          <w:color w:val="374151"/>
        </w:rPr>
      </w:pPr>
      <w:r w:rsidRPr="00E66042">
        <w:rPr>
          <w:color w:val="374151"/>
        </w:rPr>
        <w:t>Overall, the global economic landscape is undergoing significant shifts with insufficient growth momentum and a slow pace of international economic expansion, posing challenges for the emerging consumer drone industry.</w:t>
      </w:r>
    </w:p>
    <w:p w14:paraId="6DD30E24" w14:textId="4D10A195" w:rsidR="00827906" w:rsidRPr="00E66042" w:rsidRDefault="000C75A2" w:rsidP="007F1344">
      <w:pPr>
        <w:pStyle w:val="3"/>
        <w:rPr>
          <w:rFonts w:ascii="Times New Roman" w:hAnsi="Times New Roman" w:cs="Times New Roman"/>
          <w:sz w:val="24"/>
          <w:szCs w:val="24"/>
        </w:rPr>
      </w:pPr>
      <w:bookmarkStart w:id="20" w:name="_Toc153497451"/>
      <w:bookmarkStart w:id="21" w:name="_Toc164388210"/>
      <w:r w:rsidRPr="00E66042">
        <w:rPr>
          <w:rFonts w:ascii="Times New Roman" w:hAnsi="Times New Roman" w:cs="Times New Roman"/>
          <w:sz w:val="24"/>
          <w:szCs w:val="24"/>
        </w:rPr>
        <w:t>3</w:t>
      </w:r>
      <w:r w:rsidR="00827906" w:rsidRPr="00E66042">
        <w:rPr>
          <w:rFonts w:ascii="Times New Roman" w:hAnsi="Times New Roman" w:cs="Times New Roman"/>
          <w:sz w:val="24"/>
          <w:szCs w:val="24"/>
        </w:rPr>
        <w:t xml:space="preserve">.3 </w:t>
      </w:r>
      <w:r w:rsidR="009A29DB" w:rsidRPr="00E66042">
        <w:rPr>
          <w:rFonts w:ascii="Times New Roman" w:hAnsi="Times New Roman" w:cs="Times New Roman"/>
          <w:sz w:val="24"/>
          <w:szCs w:val="24"/>
        </w:rPr>
        <w:t>Social</w:t>
      </w:r>
      <w:bookmarkEnd w:id="20"/>
      <w:r w:rsidR="00A75544" w:rsidRPr="00E66042">
        <w:rPr>
          <w:rFonts w:ascii="Times New Roman" w:hAnsi="Times New Roman" w:cs="Times New Roman"/>
          <w:sz w:val="24"/>
          <w:szCs w:val="24"/>
        </w:rPr>
        <w:t xml:space="preserve"> </w:t>
      </w:r>
      <w:r w:rsidR="00A75544" w:rsidRPr="00E66042">
        <w:rPr>
          <w:rFonts w:ascii="Times New Roman" w:hAnsi="Times New Roman" w:cs="Times New Roman"/>
          <w:sz w:val="24"/>
          <w:szCs w:val="24"/>
        </w:rPr>
        <w:t>＆</w:t>
      </w:r>
      <w:r w:rsidR="00A75544" w:rsidRPr="00E66042">
        <w:rPr>
          <w:rFonts w:ascii="Times New Roman" w:hAnsi="Times New Roman" w:cs="Times New Roman"/>
          <w:sz w:val="24"/>
          <w:szCs w:val="24"/>
        </w:rPr>
        <w:t xml:space="preserve"> Environment</w:t>
      </w:r>
      <w:bookmarkEnd w:id="21"/>
    </w:p>
    <w:p w14:paraId="3A49C0B0" w14:textId="219F2A96" w:rsidR="0024647E" w:rsidRPr="003017AD" w:rsidRDefault="0024647E" w:rsidP="0024647E">
      <w:pPr>
        <w:widowControl/>
        <w:spacing w:line="360" w:lineRule="auto"/>
        <w:rPr>
          <w:rFonts w:ascii="Times New Roman" w:hAnsi="Times New Roman" w:cs="Times New Roman"/>
          <w:color w:val="FF0000"/>
          <w:sz w:val="24"/>
          <w:szCs w:val="24"/>
        </w:rPr>
      </w:pPr>
      <w:bookmarkStart w:id="22" w:name="OLE_LINK11"/>
      <w:r w:rsidRPr="00E66042">
        <w:rPr>
          <w:rFonts w:ascii="Times New Roman" w:hAnsi="Times New Roman" w:cs="Times New Roman"/>
          <w:sz w:val="24"/>
          <w:szCs w:val="24"/>
        </w:rPr>
        <w:t>A new generation of consumers has emerged in the Internet era with greater individuality and initiative, actively seeking ne</w:t>
      </w:r>
      <w:r w:rsidRPr="003017AD">
        <w:rPr>
          <w:rFonts w:ascii="Times New Roman" w:hAnsi="Times New Roman" w:cs="Times New Roman"/>
          <w:sz w:val="24"/>
          <w:szCs w:val="24"/>
        </w:rPr>
        <w:t xml:space="preserve">w experiences </w:t>
      </w:r>
      <w:r w:rsidR="003017AD" w:rsidRPr="003017AD">
        <w:rPr>
          <w:rFonts w:ascii="Times New Roman" w:hAnsi="Times New Roman" w:cs="Times New Roman"/>
          <w:sz w:val="24"/>
          <w:szCs w:val="24"/>
        </w:rPr>
        <w:t>(</w:t>
      </w:r>
      <w:proofErr w:type="spellStart"/>
      <w:r w:rsidR="003017AD" w:rsidRPr="003017AD">
        <w:rPr>
          <w:rFonts w:ascii="Times New Roman" w:hAnsi="Times New Roman" w:cs="Times New Roman"/>
          <w:sz w:val="24"/>
          <w:szCs w:val="24"/>
        </w:rPr>
        <w:t>Smaliukiene</w:t>
      </w:r>
      <w:proofErr w:type="spellEnd"/>
      <w:r w:rsidR="003017AD" w:rsidRPr="003017AD">
        <w:rPr>
          <w:rFonts w:ascii="Times New Roman" w:hAnsi="Times New Roman" w:cs="Times New Roman"/>
          <w:sz w:val="24"/>
          <w:szCs w:val="24"/>
        </w:rPr>
        <w:t xml:space="preserve">, </w:t>
      </w:r>
      <w:proofErr w:type="spellStart"/>
      <w:r w:rsidR="003017AD" w:rsidRPr="003017AD">
        <w:rPr>
          <w:rFonts w:ascii="Times New Roman" w:hAnsi="Times New Roman" w:cs="Times New Roman"/>
          <w:sz w:val="24"/>
          <w:szCs w:val="24"/>
        </w:rPr>
        <w:t>Kocai</w:t>
      </w:r>
      <w:proofErr w:type="spellEnd"/>
      <w:r w:rsidR="003017AD" w:rsidRPr="003017AD">
        <w:rPr>
          <w:rFonts w:ascii="Times New Roman" w:hAnsi="Times New Roman" w:cs="Times New Roman"/>
          <w:sz w:val="24"/>
          <w:szCs w:val="24"/>
        </w:rPr>
        <w:t xml:space="preserve"> and </w:t>
      </w:r>
      <w:proofErr w:type="spellStart"/>
      <w:r w:rsidR="003017AD" w:rsidRPr="003017AD">
        <w:rPr>
          <w:rFonts w:ascii="Times New Roman" w:hAnsi="Times New Roman" w:cs="Times New Roman"/>
          <w:sz w:val="24"/>
          <w:szCs w:val="24"/>
        </w:rPr>
        <w:t>Tamuleviciute</w:t>
      </w:r>
      <w:proofErr w:type="spellEnd"/>
      <w:r w:rsidR="003017AD" w:rsidRPr="003017AD">
        <w:rPr>
          <w:rFonts w:ascii="Times New Roman" w:hAnsi="Times New Roman" w:cs="Times New Roman"/>
          <w:sz w:val="24"/>
          <w:szCs w:val="24"/>
        </w:rPr>
        <w:t>, 2021)</w:t>
      </w:r>
      <w:r w:rsidRPr="003017AD">
        <w:rPr>
          <w:rFonts w:ascii="Times New Roman" w:hAnsi="Times New Roman" w:cs="Times New Roman"/>
          <w:sz w:val="24"/>
          <w:szCs w:val="24"/>
        </w:rPr>
        <w:t>. They demand diverse co</w:t>
      </w:r>
      <w:r w:rsidRPr="00E66042">
        <w:rPr>
          <w:rFonts w:ascii="Times New Roman" w:hAnsi="Times New Roman" w:cs="Times New Roman"/>
          <w:sz w:val="24"/>
          <w:szCs w:val="24"/>
        </w:rPr>
        <w:t xml:space="preserve">nsumption patterns, and drones are well suited to meet this demand. In addition, the widespread development of mass media and social networks is conducive to the widespread </w:t>
      </w:r>
      <w:proofErr w:type="spellStart"/>
      <w:r w:rsidRPr="00E66042">
        <w:rPr>
          <w:rFonts w:ascii="Times New Roman" w:hAnsi="Times New Roman" w:cs="Times New Roman"/>
          <w:sz w:val="24"/>
          <w:szCs w:val="24"/>
        </w:rPr>
        <w:t>commercialisation</w:t>
      </w:r>
      <w:proofErr w:type="spellEnd"/>
      <w:r w:rsidRPr="00E66042">
        <w:rPr>
          <w:rFonts w:ascii="Times New Roman" w:hAnsi="Times New Roman" w:cs="Times New Roman"/>
          <w:sz w:val="24"/>
          <w:szCs w:val="24"/>
        </w:rPr>
        <w:t xml:space="preserve"> of drones. However, at the same time according to </w:t>
      </w:r>
      <w:proofErr w:type="spellStart"/>
      <w:r w:rsidRPr="00E66042">
        <w:rPr>
          <w:rFonts w:ascii="Times New Roman" w:hAnsi="Times New Roman" w:cs="Times New Roman"/>
          <w:sz w:val="24"/>
          <w:szCs w:val="24"/>
        </w:rPr>
        <w:t>Birtchnell</w:t>
      </w:r>
      <w:proofErr w:type="spellEnd"/>
      <w:r w:rsidRPr="00E66042">
        <w:rPr>
          <w:rFonts w:ascii="Times New Roman" w:hAnsi="Times New Roman" w:cs="Times New Roman"/>
          <w:sz w:val="24"/>
          <w:szCs w:val="24"/>
        </w:rPr>
        <w:t xml:space="preserve"> and Gibson (2015), as drone technology becomes more widespread, there are growing concerns about its potential to invade personal privacy. The ability of drones to collect images and data unnoticed could lead to excessive surveillance of individuals' lives. Moreover, the operation of </w:t>
      </w:r>
      <w:r w:rsidRPr="00E66042">
        <w:rPr>
          <w:rFonts w:ascii="Times New Roman" w:hAnsi="Times New Roman" w:cs="Times New Roman"/>
          <w:sz w:val="24"/>
          <w:szCs w:val="24"/>
        </w:rPr>
        <w:lastRenderedPageBreak/>
        <w:t>drones requires a great deal of practice, and the damage that may be caused to people or property by mishandling them are also noteworthy social issues.</w:t>
      </w:r>
    </w:p>
    <w:p w14:paraId="3B919D5C" w14:textId="229C5A2B" w:rsidR="002325C3" w:rsidRPr="00E66042" w:rsidRDefault="006B04B0" w:rsidP="00882151">
      <w:pPr>
        <w:widowControl/>
        <w:spacing w:line="360" w:lineRule="auto"/>
        <w:rPr>
          <w:rFonts w:ascii="Times New Roman" w:hAnsi="Times New Roman" w:cs="Times New Roman"/>
          <w:sz w:val="24"/>
          <w:szCs w:val="24"/>
        </w:rPr>
      </w:pPr>
      <w:r w:rsidRPr="00E66042">
        <w:rPr>
          <w:rFonts w:ascii="Times New Roman" w:hAnsi="Times New Roman" w:cs="Times New Roman"/>
          <w:sz w:val="24"/>
          <w:szCs w:val="24"/>
        </w:rPr>
        <w:t>Drones also have a significant role to play in environmental contexts. In the agricultural sector, drones not only prevent the damage to crops caused by large machinery, but also reduce the labor intensity of manual operations. Additionally, according to Fan et al. (2020), drones have broad application prospects in logistics, disaster relief, security, and surveying industries. Shardlow (2024) notes that drones will bring substantial economic benefits and a greener future, creating 650,000 job opportunities</w:t>
      </w:r>
      <w:bookmarkEnd w:id="22"/>
    </w:p>
    <w:p w14:paraId="4F4E1482" w14:textId="43C9764F" w:rsidR="00827906" w:rsidRPr="00E66042" w:rsidRDefault="000C75A2" w:rsidP="007F1344">
      <w:pPr>
        <w:pStyle w:val="3"/>
        <w:rPr>
          <w:rFonts w:ascii="Times New Roman" w:hAnsi="Times New Roman" w:cs="Times New Roman"/>
          <w:sz w:val="24"/>
          <w:szCs w:val="24"/>
        </w:rPr>
      </w:pPr>
      <w:bookmarkStart w:id="23" w:name="_Toc153497452"/>
      <w:bookmarkStart w:id="24" w:name="_Toc164388211"/>
      <w:r w:rsidRPr="00E66042">
        <w:rPr>
          <w:rFonts w:ascii="Times New Roman" w:hAnsi="Times New Roman" w:cs="Times New Roman"/>
          <w:sz w:val="24"/>
          <w:szCs w:val="24"/>
        </w:rPr>
        <w:t>3</w:t>
      </w:r>
      <w:r w:rsidR="00827906" w:rsidRPr="00E66042">
        <w:rPr>
          <w:rFonts w:ascii="Times New Roman" w:hAnsi="Times New Roman" w:cs="Times New Roman"/>
          <w:sz w:val="24"/>
          <w:szCs w:val="24"/>
        </w:rPr>
        <w:t xml:space="preserve">.4 </w:t>
      </w:r>
      <w:bookmarkEnd w:id="23"/>
      <w:r w:rsidR="00A75544" w:rsidRPr="00E66042">
        <w:rPr>
          <w:rFonts w:ascii="Times New Roman" w:hAnsi="Times New Roman" w:cs="Times New Roman"/>
          <w:sz w:val="24"/>
          <w:szCs w:val="24"/>
        </w:rPr>
        <w:t>Technology</w:t>
      </w:r>
      <w:bookmarkEnd w:id="24"/>
    </w:p>
    <w:p w14:paraId="6C8D406B" w14:textId="6E9FF057" w:rsidR="006E53C4" w:rsidRPr="00E66042" w:rsidRDefault="00DD348E" w:rsidP="006E53C4">
      <w:pPr>
        <w:widowControl/>
        <w:spacing w:line="360" w:lineRule="auto"/>
        <w:rPr>
          <w:rFonts w:ascii="Times New Roman" w:hAnsi="Times New Roman" w:cs="Times New Roman"/>
          <w:color w:val="374151"/>
          <w:sz w:val="24"/>
          <w:szCs w:val="24"/>
        </w:rPr>
      </w:pPr>
      <w:bookmarkStart w:id="25" w:name="OLE_LINK7"/>
      <w:r w:rsidRPr="00E66042">
        <w:rPr>
          <w:rFonts w:ascii="Times New Roman" w:hAnsi="Times New Roman" w:cs="Times New Roman"/>
          <w:color w:val="374151"/>
          <w:sz w:val="24"/>
          <w:szCs w:val="24"/>
        </w:rPr>
        <w:t xml:space="preserve">Firstly, the development of related industrial chains such as chips, lithium-ion batteries and other components is becoming more mature, and the cost of drone production has been reduced significantly. According to Curry (2017), since 2010, the cost of lithium-ion batteries dropped by 73% to $273/kWh in 2016. At the same time, the trend towards </w:t>
      </w:r>
      <w:proofErr w:type="spellStart"/>
      <w:r w:rsidRPr="00E66042">
        <w:rPr>
          <w:rFonts w:ascii="Times New Roman" w:hAnsi="Times New Roman" w:cs="Times New Roman"/>
          <w:color w:val="374151"/>
          <w:sz w:val="24"/>
          <w:szCs w:val="24"/>
        </w:rPr>
        <w:t>miniaturisation</w:t>
      </w:r>
      <w:proofErr w:type="spellEnd"/>
      <w:r w:rsidRPr="00E66042">
        <w:rPr>
          <w:rFonts w:ascii="Times New Roman" w:hAnsi="Times New Roman" w:cs="Times New Roman"/>
          <w:color w:val="374151"/>
          <w:sz w:val="24"/>
          <w:szCs w:val="24"/>
        </w:rPr>
        <w:t xml:space="preserve"> of components has driven the evolution of UAVs from large, high-power devices to smart, compact, low-power devices. This development creates </w:t>
      </w:r>
      <w:proofErr w:type="spellStart"/>
      <w:r w:rsidRPr="00E66042">
        <w:rPr>
          <w:rFonts w:ascii="Times New Roman" w:hAnsi="Times New Roman" w:cs="Times New Roman"/>
          <w:color w:val="374151"/>
          <w:sz w:val="24"/>
          <w:szCs w:val="24"/>
        </w:rPr>
        <w:t>favourable</w:t>
      </w:r>
      <w:proofErr w:type="spellEnd"/>
      <w:r w:rsidRPr="00E66042">
        <w:rPr>
          <w:rFonts w:ascii="Times New Roman" w:hAnsi="Times New Roman" w:cs="Times New Roman"/>
          <w:color w:val="374151"/>
          <w:sz w:val="24"/>
          <w:szCs w:val="24"/>
        </w:rPr>
        <w:t xml:space="preserve"> conditions for upgrading and innovating drones and reducing costs. With tech giants such as Qualcomm being actively involved in the development of drone-related components, consumer-grade drones are becoming more </w:t>
      </w:r>
      <w:proofErr w:type="spellStart"/>
      <w:r w:rsidRPr="00E66042">
        <w:rPr>
          <w:rFonts w:ascii="Times New Roman" w:hAnsi="Times New Roman" w:cs="Times New Roman"/>
          <w:color w:val="374151"/>
          <w:sz w:val="24"/>
          <w:szCs w:val="24"/>
        </w:rPr>
        <w:t>specialised</w:t>
      </w:r>
      <w:proofErr w:type="spellEnd"/>
      <w:r w:rsidRPr="00E66042">
        <w:rPr>
          <w:rFonts w:ascii="Times New Roman" w:hAnsi="Times New Roman" w:cs="Times New Roman"/>
          <w:color w:val="374151"/>
          <w:sz w:val="24"/>
          <w:szCs w:val="24"/>
        </w:rPr>
        <w:t xml:space="preserve"> by incorporating popular technologies such as AI and IoT (Diego, 2021). In addition, the steadily increasing interest in drones from universities and companies around the world provides a </w:t>
      </w:r>
      <w:proofErr w:type="spellStart"/>
      <w:r w:rsidRPr="00E66042">
        <w:rPr>
          <w:rFonts w:ascii="Times New Roman" w:hAnsi="Times New Roman" w:cs="Times New Roman"/>
          <w:color w:val="374151"/>
          <w:sz w:val="24"/>
          <w:szCs w:val="24"/>
        </w:rPr>
        <w:t>favourable</w:t>
      </w:r>
      <w:proofErr w:type="spellEnd"/>
      <w:r w:rsidRPr="00E66042">
        <w:rPr>
          <w:rFonts w:ascii="Times New Roman" w:hAnsi="Times New Roman" w:cs="Times New Roman"/>
          <w:color w:val="374151"/>
          <w:sz w:val="24"/>
          <w:szCs w:val="24"/>
        </w:rPr>
        <w:t xml:space="preserve"> external environment for R&amp;D in the drone industry.</w:t>
      </w:r>
    </w:p>
    <w:p w14:paraId="08D43D1C" w14:textId="77777777" w:rsidR="006E53C4" w:rsidRPr="00E66042" w:rsidRDefault="006E53C4">
      <w:pPr>
        <w:widowControl/>
        <w:jc w:val="left"/>
        <w:rPr>
          <w:rFonts w:ascii="Times New Roman" w:hAnsi="Times New Roman" w:cs="Times New Roman"/>
          <w:color w:val="374151"/>
          <w:sz w:val="24"/>
          <w:szCs w:val="24"/>
        </w:rPr>
      </w:pPr>
      <w:r w:rsidRPr="00E66042">
        <w:rPr>
          <w:rFonts w:ascii="Times New Roman" w:hAnsi="Times New Roman" w:cs="Times New Roman"/>
          <w:color w:val="374151"/>
          <w:sz w:val="24"/>
          <w:szCs w:val="24"/>
        </w:rPr>
        <w:br w:type="page"/>
      </w:r>
    </w:p>
    <w:p w14:paraId="697CFD3B" w14:textId="1B25A1FD" w:rsidR="00705A15" w:rsidRPr="008558FE" w:rsidRDefault="005A5967" w:rsidP="00E1370A">
      <w:pPr>
        <w:pStyle w:val="2"/>
        <w:numPr>
          <w:ilvl w:val="0"/>
          <w:numId w:val="15"/>
        </w:numPr>
        <w:rPr>
          <w:rFonts w:ascii="Times New Roman" w:hAnsi="Times New Roman" w:cs="Times New Roman"/>
          <w:sz w:val="36"/>
          <w:szCs w:val="36"/>
        </w:rPr>
      </w:pPr>
      <w:bookmarkStart w:id="26" w:name="_Toc153497454"/>
      <w:bookmarkStart w:id="27" w:name="_Toc164388212"/>
      <w:bookmarkEnd w:id="25"/>
      <w:r w:rsidRPr="008558FE">
        <w:rPr>
          <w:rFonts w:ascii="Times New Roman" w:hAnsi="Times New Roman" w:cs="Times New Roman"/>
          <w:sz w:val="36"/>
          <w:szCs w:val="36"/>
        </w:rPr>
        <w:lastRenderedPageBreak/>
        <w:t>SWOT analysis</w:t>
      </w:r>
      <w:bookmarkEnd w:id="26"/>
      <w:bookmarkEnd w:id="27"/>
    </w:p>
    <w:p w14:paraId="22BC1F92" w14:textId="3C51B698" w:rsidR="001C06C4" w:rsidRPr="008558FE" w:rsidRDefault="00695709" w:rsidP="00411333">
      <w:pPr>
        <w:spacing w:line="360" w:lineRule="auto"/>
        <w:rPr>
          <w:rFonts w:ascii="Times New Roman" w:eastAsia="宋体" w:hAnsi="Times New Roman" w:cs="Times New Roman"/>
          <w:color w:val="FF0000"/>
          <w:kern w:val="0"/>
          <w:sz w:val="24"/>
          <w:szCs w:val="24"/>
        </w:rPr>
      </w:pPr>
      <w:r w:rsidRPr="00E66042">
        <w:rPr>
          <w:rFonts w:ascii="Times New Roman" w:hAnsi="Times New Roman" w:cs="Times New Roman"/>
          <w:color w:val="374151"/>
          <w:sz w:val="24"/>
          <w:szCs w:val="24"/>
        </w:rPr>
        <w:t>A SWOT analysis is a planning process that can help your company overcome challenges and identify which new leads to pursue. SWOT stands for Strengths, Weaknesses, Opportu</w:t>
      </w:r>
      <w:r w:rsidRPr="008558FE">
        <w:rPr>
          <w:rFonts w:ascii="Times New Roman" w:hAnsi="Times New Roman" w:cs="Times New Roman"/>
          <w:sz w:val="24"/>
          <w:szCs w:val="24"/>
        </w:rPr>
        <w:t>nities and threats</w:t>
      </w:r>
      <w:r w:rsidRPr="008558FE">
        <w:rPr>
          <w:rFonts w:ascii="Times New Roman" w:eastAsia="宋体" w:hAnsi="Times New Roman" w:cs="Times New Roman"/>
          <w:kern w:val="0"/>
          <w:sz w:val="24"/>
          <w:szCs w:val="24"/>
        </w:rPr>
        <w:t>.</w:t>
      </w:r>
      <w:r w:rsidR="00104562" w:rsidRPr="008558FE">
        <w:rPr>
          <w:rFonts w:ascii="Times New Roman" w:hAnsi="Times New Roman" w:cs="Times New Roman"/>
          <w:sz w:val="24"/>
          <w:szCs w:val="24"/>
        </w:rPr>
        <w:t xml:space="preserve"> </w:t>
      </w:r>
      <w:r w:rsidR="008558FE" w:rsidRPr="008558FE">
        <w:rPr>
          <w:rFonts w:ascii="Times New Roman" w:hAnsi="Times New Roman" w:cs="Times New Roman"/>
          <w:sz w:val="24"/>
          <w:szCs w:val="24"/>
        </w:rPr>
        <w:t>It helps organizations enhance their strategic management capabilities by identifying internal strengths and weaknesses as well as external opportunities and threats</w:t>
      </w:r>
      <w:r w:rsidR="008558FE" w:rsidRPr="008558FE">
        <w:rPr>
          <w:rFonts w:ascii="Times New Roman" w:hAnsi="Times New Roman" w:cs="Times New Roman"/>
          <w:sz w:val="24"/>
          <w:szCs w:val="24"/>
        </w:rPr>
        <w:t xml:space="preserve"> </w:t>
      </w:r>
      <w:r w:rsidR="008558FE" w:rsidRPr="008558FE">
        <w:rPr>
          <w:rFonts w:ascii="Times New Roman" w:eastAsia="宋体" w:hAnsi="Times New Roman" w:cs="Times New Roman"/>
          <w:kern w:val="0"/>
          <w:sz w:val="24"/>
          <w:szCs w:val="24"/>
        </w:rPr>
        <w:t>(Dereziuk et al., 2023)</w:t>
      </w:r>
      <w:r w:rsidR="008558FE" w:rsidRPr="008558FE">
        <w:rPr>
          <w:rFonts w:ascii="Times New Roman" w:hAnsi="Times New Roman" w:cs="Times New Roman" w:hint="eastAsia"/>
          <w:sz w:val="24"/>
          <w:szCs w:val="24"/>
        </w:rPr>
        <w:t>.</w:t>
      </w:r>
      <w:r w:rsidR="008558FE">
        <w:rPr>
          <w:rFonts w:ascii="Times New Roman" w:hAnsi="Times New Roman" w:cs="Times New Roman" w:hint="eastAsia"/>
          <w:sz w:val="24"/>
          <w:szCs w:val="24"/>
        </w:rPr>
        <w:t xml:space="preserve"> </w:t>
      </w:r>
      <w:proofErr w:type="gramStart"/>
      <w:r w:rsidR="00104562" w:rsidRPr="008558FE">
        <w:rPr>
          <w:rFonts w:ascii="Times New Roman" w:hAnsi="Times New Roman" w:cs="Times New Roman"/>
          <w:sz w:val="24"/>
          <w:szCs w:val="24"/>
        </w:rPr>
        <w:t>Thr</w:t>
      </w:r>
      <w:r w:rsidR="00104562" w:rsidRPr="00E66042">
        <w:rPr>
          <w:rFonts w:ascii="Times New Roman" w:hAnsi="Times New Roman" w:cs="Times New Roman"/>
          <w:color w:val="374151"/>
          <w:sz w:val="24"/>
          <w:szCs w:val="24"/>
        </w:rPr>
        <w:t>ough</w:t>
      </w:r>
      <w:proofErr w:type="gramEnd"/>
      <w:r w:rsidR="00104562" w:rsidRPr="00E66042">
        <w:rPr>
          <w:rFonts w:ascii="Times New Roman" w:hAnsi="Times New Roman" w:cs="Times New Roman"/>
          <w:color w:val="374151"/>
          <w:sz w:val="24"/>
          <w:szCs w:val="24"/>
        </w:rPr>
        <w:t xml:space="preserve"> SWOT analysis, these four aspects are systematically arranged in a matrix, forming organic combinations between the organization's strengths and weaknesses and the opportunities and threats in the environment. This systematic analysis allows for comprehensive and contextual research on the enterprise, and based on the research findings, appropriate strategies are formulated to draw conclusions.</w:t>
      </w:r>
      <w:r w:rsidR="00670E33" w:rsidRPr="00E66042">
        <w:rPr>
          <w:rFonts w:ascii="Times New Roman" w:hAnsi="Times New Roman" w:cs="Times New Roman"/>
          <w:color w:val="374151"/>
          <w:sz w:val="24"/>
          <w:szCs w:val="24"/>
        </w:rPr>
        <w:t xml:space="preserve"> </w:t>
      </w:r>
    </w:p>
    <w:p w14:paraId="53F50FD5" w14:textId="78C72594" w:rsidR="006C0213" w:rsidRPr="008558FE" w:rsidRDefault="000D2CE1" w:rsidP="007F1344">
      <w:pPr>
        <w:pStyle w:val="3"/>
        <w:rPr>
          <w:rFonts w:ascii="Times New Roman" w:hAnsi="Times New Roman" w:cs="Times New Roman"/>
        </w:rPr>
      </w:pPr>
      <w:bookmarkStart w:id="28" w:name="_Toc153497455"/>
      <w:bookmarkStart w:id="29" w:name="_Toc164388213"/>
      <w:r w:rsidRPr="008558FE">
        <w:rPr>
          <w:rFonts w:ascii="Times New Roman" w:hAnsi="Times New Roman" w:cs="Times New Roman"/>
        </w:rPr>
        <w:t>4</w:t>
      </w:r>
      <w:r w:rsidR="006C0213" w:rsidRPr="008558FE">
        <w:rPr>
          <w:rFonts w:ascii="Times New Roman" w:hAnsi="Times New Roman" w:cs="Times New Roman"/>
        </w:rPr>
        <w:t>.1 Strengths</w:t>
      </w:r>
      <w:bookmarkEnd w:id="28"/>
      <w:bookmarkEnd w:id="29"/>
    </w:p>
    <w:p w14:paraId="67C82920" w14:textId="4ECC3297" w:rsidR="00160266" w:rsidRPr="008558FE" w:rsidRDefault="000D2CE1" w:rsidP="009614DA">
      <w:pPr>
        <w:pStyle w:val="4"/>
        <w:rPr>
          <w:rFonts w:ascii="Times New Roman" w:hAnsi="Times New Roman" w:cs="Times New Roman"/>
        </w:rPr>
      </w:pPr>
      <w:r w:rsidRPr="008558FE">
        <w:rPr>
          <w:rFonts w:ascii="Times New Roman" w:hAnsi="Times New Roman" w:cs="Times New Roman"/>
        </w:rPr>
        <w:t>4</w:t>
      </w:r>
      <w:r w:rsidR="00160266" w:rsidRPr="008558FE">
        <w:rPr>
          <w:rFonts w:ascii="Times New Roman" w:hAnsi="Times New Roman" w:cs="Times New Roman"/>
        </w:rPr>
        <w:t xml:space="preserve">.1.1 </w:t>
      </w:r>
      <w:r w:rsidR="0044314B" w:rsidRPr="008558FE">
        <w:rPr>
          <w:rFonts w:ascii="Times New Roman" w:hAnsi="Times New Roman" w:cs="Times New Roman"/>
        </w:rPr>
        <w:t>Technological advantage</w:t>
      </w:r>
    </w:p>
    <w:p w14:paraId="33AD6314" w14:textId="2F567391" w:rsidR="002F07CA" w:rsidRPr="00E66042" w:rsidRDefault="00356682" w:rsidP="006B04B0">
      <w:pPr>
        <w:widowControl/>
        <w:spacing w:line="360" w:lineRule="auto"/>
        <w:rPr>
          <w:rFonts w:ascii="Times New Roman" w:hAnsi="Times New Roman" w:cs="Times New Roman"/>
          <w:color w:val="374151"/>
          <w:sz w:val="24"/>
          <w:szCs w:val="24"/>
        </w:rPr>
      </w:pPr>
      <w:r w:rsidRPr="00E66042">
        <w:rPr>
          <w:rFonts w:ascii="Times New Roman" w:hAnsi="Times New Roman" w:cs="Times New Roman"/>
          <w:color w:val="374151"/>
          <w:sz w:val="24"/>
          <w:szCs w:val="24"/>
        </w:rPr>
        <w:t xml:space="preserve">The key to the success of emerging high-tech products in the international market lies in whether they possess core technologies. In order to meet the needs of stable flight and hovering, the vehicle must have precise altitude control, fixed-point positioning, obstacle sensing, intelligent tracking and other capabilities (Yang et al., 2017). </w:t>
      </w:r>
      <w:r w:rsidR="00EB1435" w:rsidRPr="00E66042">
        <w:rPr>
          <w:rFonts w:ascii="Times New Roman" w:hAnsi="Times New Roman" w:cs="Times New Roman"/>
          <w:color w:val="374151"/>
          <w:sz w:val="24"/>
          <w:szCs w:val="24"/>
        </w:rPr>
        <w:t>DJI</w:t>
      </w:r>
      <w:r w:rsidRPr="00E66042">
        <w:rPr>
          <w:rFonts w:ascii="Times New Roman" w:hAnsi="Times New Roman" w:cs="Times New Roman"/>
          <w:color w:val="374151"/>
          <w:sz w:val="24"/>
          <w:szCs w:val="24"/>
        </w:rPr>
        <w:t xml:space="preserve"> maintains an industry-leading technological advantage through continuous innovation and large capital investment in three main areas: flight control system, artificial intelligence technology, and image transmission technology. One of </w:t>
      </w:r>
      <w:r w:rsidR="00EB1435" w:rsidRPr="00E66042">
        <w:rPr>
          <w:rFonts w:ascii="Times New Roman" w:hAnsi="Times New Roman" w:cs="Times New Roman"/>
          <w:color w:val="374151"/>
          <w:sz w:val="24"/>
          <w:szCs w:val="24"/>
        </w:rPr>
        <w:t>DJI</w:t>
      </w:r>
      <w:r w:rsidRPr="00E66042">
        <w:rPr>
          <w:rFonts w:ascii="Times New Roman" w:hAnsi="Times New Roman" w:cs="Times New Roman"/>
          <w:color w:val="374151"/>
          <w:sz w:val="24"/>
          <w:szCs w:val="24"/>
        </w:rPr>
        <w:t xml:space="preserve">'s major innovations in the field of drones was the development of the Lightbridge system. This groundbreaking technology </w:t>
      </w:r>
      <w:proofErr w:type="spellStart"/>
      <w:r w:rsidRPr="00E66042">
        <w:rPr>
          <w:rFonts w:ascii="Times New Roman" w:hAnsi="Times New Roman" w:cs="Times New Roman"/>
          <w:color w:val="374151"/>
          <w:sz w:val="24"/>
          <w:szCs w:val="24"/>
        </w:rPr>
        <w:t>revolutionised</w:t>
      </w:r>
      <w:proofErr w:type="spellEnd"/>
      <w:r w:rsidRPr="00E66042">
        <w:rPr>
          <w:rFonts w:ascii="Times New Roman" w:hAnsi="Times New Roman" w:cs="Times New Roman"/>
          <w:color w:val="374151"/>
          <w:sz w:val="24"/>
          <w:szCs w:val="24"/>
        </w:rPr>
        <w:t xml:space="preserve"> the industry, enabling users to now watch videos captured by drones in real time (DrDrone.ca, 2018). According to </w:t>
      </w:r>
      <w:proofErr w:type="spellStart"/>
      <w:r w:rsidRPr="00E66042">
        <w:rPr>
          <w:rFonts w:ascii="Times New Roman" w:hAnsi="Times New Roman" w:cs="Times New Roman"/>
          <w:color w:val="374151"/>
          <w:sz w:val="24"/>
          <w:szCs w:val="24"/>
        </w:rPr>
        <w:t>Kangunde</w:t>
      </w:r>
      <w:proofErr w:type="spellEnd"/>
      <w:r w:rsidRPr="00E66042">
        <w:rPr>
          <w:rFonts w:ascii="Times New Roman" w:hAnsi="Times New Roman" w:cs="Times New Roman"/>
          <w:color w:val="374151"/>
          <w:sz w:val="24"/>
          <w:szCs w:val="24"/>
        </w:rPr>
        <w:t xml:space="preserve"> et al (2021), the </w:t>
      </w:r>
      <w:r w:rsidR="00EB1435" w:rsidRPr="00E66042">
        <w:rPr>
          <w:rFonts w:ascii="Times New Roman" w:hAnsi="Times New Roman" w:cs="Times New Roman"/>
          <w:color w:val="374151"/>
          <w:sz w:val="24"/>
          <w:szCs w:val="24"/>
        </w:rPr>
        <w:t>DJI</w:t>
      </w:r>
      <w:r w:rsidRPr="00E66042">
        <w:rPr>
          <w:rFonts w:ascii="Times New Roman" w:hAnsi="Times New Roman" w:cs="Times New Roman"/>
          <w:color w:val="374151"/>
          <w:sz w:val="24"/>
          <w:szCs w:val="24"/>
        </w:rPr>
        <w:t xml:space="preserve"> Phantom 4 is equipped with an automatic collision avoidance system and active tracking technology. Users can choose to track another moving object. Upon selection, the Phantom 4 will automatically track without the help of a human pilot. In </w:t>
      </w:r>
      <w:r w:rsidRPr="00E66042">
        <w:rPr>
          <w:rFonts w:ascii="Times New Roman" w:hAnsi="Times New Roman" w:cs="Times New Roman"/>
          <w:color w:val="374151"/>
          <w:sz w:val="24"/>
          <w:szCs w:val="24"/>
        </w:rPr>
        <w:lastRenderedPageBreak/>
        <w:t xml:space="preserve">addition, the drone is equipped with a 3-axis 4K camera. </w:t>
      </w:r>
      <w:r w:rsidR="00EB1435" w:rsidRPr="00E66042">
        <w:rPr>
          <w:rFonts w:ascii="Times New Roman" w:hAnsi="Times New Roman" w:cs="Times New Roman"/>
          <w:color w:val="374151"/>
          <w:sz w:val="24"/>
          <w:szCs w:val="24"/>
        </w:rPr>
        <w:t>DJI</w:t>
      </w:r>
      <w:r w:rsidRPr="00E66042">
        <w:rPr>
          <w:rFonts w:ascii="Times New Roman" w:hAnsi="Times New Roman" w:cs="Times New Roman"/>
          <w:color w:val="374151"/>
          <w:sz w:val="24"/>
          <w:szCs w:val="24"/>
        </w:rPr>
        <w:t xml:space="preserve"> has a number of key technologies that are critical to outperforming others in the industry</w:t>
      </w:r>
      <w:r w:rsidR="00882151" w:rsidRPr="00E66042">
        <w:rPr>
          <w:rFonts w:ascii="Times New Roman" w:hAnsi="Times New Roman" w:cs="Times New Roman"/>
          <w:color w:val="374151"/>
          <w:sz w:val="24"/>
          <w:szCs w:val="24"/>
        </w:rPr>
        <w:t>.</w:t>
      </w:r>
    </w:p>
    <w:p w14:paraId="75F006A3" w14:textId="17E49D94" w:rsidR="00160266" w:rsidRPr="008558FE" w:rsidRDefault="000D2CE1" w:rsidP="009614DA">
      <w:pPr>
        <w:pStyle w:val="4"/>
        <w:rPr>
          <w:rFonts w:ascii="Times New Roman" w:hAnsi="Times New Roman" w:cs="Times New Roman"/>
        </w:rPr>
      </w:pPr>
      <w:r w:rsidRPr="008558FE">
        <w:rPr>
          <w:rFonts w:ascii="Times New Roman" w:hAnsi="Times New Roman" w:cs="Times New Roman"/>
        </w:rPr>
        <w:t>4</w:t>
      </w:r>
      <w:r w:rsidR="00160266" w:rsidRPr="008558FE">
        <w:rPr>
          <w:rFonts w:ascii="Times New Roman" w:hAnsi="Times New Roman" w:cs="Times New Roman"/>
        </w:rPr>
        <w:t>.1.2</w:t>
      </w:r>
      <w:r w:rsidR="00411333" w:rsidRPr="008558FE">
        <w:rPr>
          <w:rFonts w:ascii="Times New Roman" w:hAnsi="Times New Roman" w:cs="Times New Roman"/>
        </w:rPr>
        <w:t xml:space="preserve"> </w:t>
      </w:r>
      <w:r w:rsidR="00A209DA" w:rsidRPr="008558FE">
        <w:rPr>
          <w:rFonts w:ascii="Times New Roman" w:hAnsi="Times New Roman" w:cs="Times New Roman"/>
        </w:rPr>
        <w:t>Cost advantage</w:t>
      </w:r>
    </w:p>
    <w:p w14:paraId="293E9C8F" w14:textId="630B31DF" w:rsidR="00E00DEF" w:rsidRPr="00E66042" w:rsidRDefault="00E00DEF" w:rsidP="00E00DEF">
      <w:pPr>
        <w:widowControl/>
        <w:spacing w:line="360" w:lineRule="auto"/>
        <w:rPr>
          <w:rFonts w:ascii="Times New Roman" w:hAnsi="Times New Roman" w:cs="Times New Roman"/>
          <w:color w:val="374151"/>
          <w:sz w:val="24"/>
          <w:szCs w:val="24"/>
        </w:rPr>
      </w:pPr>
      <w:r w:rsidRPr="00E66042">
        <w:rPr>
          <w:rFonts w:ascii="Times New Roman" w:hAnsi="Times New Roman" w:cs="Times New Roman"/>
          <w:color w:val="374151"/>
          <w:sz w:val="24"/>
          <w:szCs w:val="24"/>
        </w:rPr>
        <w:t xml:space="preserve">Headquartered in Shenzhen, a city at the forefront of China's drone industry, </w:t>
      </w:r>
      <w:r w:rsidR="00EB1435" w:rsidRPr="00E66042">
        <w:rPr>
          <w:rFonts w:ascii="Times New Roman" w:hAnsi="Times New Roman" w:cs="Times New Roman"/>
          <w:color w:val="374151"/>
          <w:sz w:val="24"/>
          <w:szCs w:val="24"/>
        </w:rPr>
        <w:t>DJI</w:t>
      </w:r>
      <w:r w:rsidRPr="00E66042">
        <w:rPr>
          <w:rFonts w:ascii="Times New Roman" w:hAnsi="Times New Roman" w:cs="Times New Roman"/>
          <w:color w:val="374151"/>
          <w:sz w:val="24"/>
          <w:szCs w:val="24"/>
        </w:rPr>
        <w:t xml:space="preserve"> has established a complete industrial chain that includes upstream R&amp;D, midstream manufacturing, and downstream services, and </w:t>
      </w:r>
      <w:r w:rsidR="00EB1435" w:rsidRPr="00E66042">
        <w:rPr>
          <w:rFonts w:ascii="Times New Roman" w:hAnsi="Times New Roman" w:cs="Times New Roman"/>
          <w:color w:val="374151"/>
          <w:sz w:val="24"/>
          <w:szCs w:val="24"/>
        </w:rPr>
        <w:t>DJI</w:t>
      </w:r>
      <w:r w:rsidRPr="00E66042">
        <w:rPr>
          <w:rFonts w:ascii="Times New Roman" w:hAnsi="Times New Roman" w:cs="Times New Roman"/>
          <w:color w:val="374151"/>
          <w:sz w:val="24"/>
          <w:szCs w:val="24"/>
        </w:rPr>
        <w:t xml:space="preserve"> has used its mastery of core technologies and China's more complete supply chain system to </w:t>
      </w:r>
      <w:proofErr w:type="spellStart"/>
      <w:r w:rsidRPr="00E66042">
        <w:rPr>
          <w:rFonts w:ascii="Times New Roman" w:hAnsi="Times New Roman" w:cs="Times New Roman"/>
          <w:color w:val="374151"/>
          <w:sz w:val="24"/>
          <w:szCs w:val="24"/>
        </w:rPr>
        <w:t>minimise</w:t>
      </w:r>
      <w:proofErr w:type="spellEnd"/>
      <w:r w:rsidRPr="00E66042">
        <w:rPr>
          <w:rFonts w:ascii="Times New Roman" w:hAnsi="Times New Roman" w:cs="Times New Roman"/>
          <w:color w:val="374151"/>
          <w:sz w:val="24"/>
          <w:szCs w:val="24"/>
        </w:rPr>
        <w:t xml:space="preserve"> costs (Chen, Lu and Zhao, 2019).</w:t>
      </w:r>
    </w:p>
    <w:p w14:paraId="6208D238" w14:textId="0634AC93" w:rsidR="00E00DEF" w:rsidRPr="008E6557" w:rsidRDefault="00E00DEF" w:rsidP="00E00DEF">
      <w:pPr>
        <w:widowControl/>
        <w:spacing w:line="360" w:lineRule="auto"/>
        <w:rPr>
          <w:rFonts w:ascii="Times New Roman" w:hAnsi="Times New Roman" w:cs="Times New Roman"/>
          <w:color w:val="C00000"/>
          <w:sz w:val="24"/>
          <w:szCs w:val="24"/>
        </w:rPr>
      </w:pPr>
      <w:r w:rsidRPr="00E66042">
        <w:rPr>
          <w:rFonts w:ascii="Times New Roman" w:hAnsi="Times New Roman" w:cs="Times New Roman"/>
          <w:color w:val="374151"/>
          <w:sz w:val="24"/>
          <w:szCs w:val="24"/>
        </w:rPr>
        <w:t xml:space="preserve">According to </w:t>
      </w:r>
      <w:r w:rsidR="00EB1435" w:rsidRPr="00E66042">
        <w:rPr>
          <w:rFonts w:ascii="Times New Roman" w:hAnsi="Times New Roman" w:cs="Times New Roman"/>
          <w:color w:val="374151"/>
          <w:sz w:val="24"/>
          <w:szCs w:val="24"/>
        </w:rPr>
        <w:t>DJI</w:t>
      </w:r>
      <w:r w:rsidRPr="00E66042">
        <w:rPr>
          <w:rFonts w:ascii="Times New Roman" w:hAnsi="Times New Roman" w:cs="Times New Roman"/>
          <w:color w:val="374151"/>
          <w:sz w:val="24"/>
          <w:szCs w:val="24"/>
        </w:rPr>
        <w:t>'s official website, its Mavic series, Phantom series and Spark series are usually priced between a few hundred and a few thousand pounds, which is a highly competitive pricing stra</w:t>
      </w:r>
      <w:r w:rsidRPr="008E6557">
        <w:rPr>
          <w:rFonts w:ascii="Times New Roman" w:hAnsi="Times New Roman" w:cs="Times New Roman"/>
          <w:sz w:val="24"/>
          <w:szCs w:val="24"/>
        </w:rPr>
        <w:t>tegy</w:t>
      </w:r>
      <w:r w:rsidR="008E6557" w:rsidRPr="008E6557">
        <w:rPr>
          <w:rFonts w:ascii="Times New Roman" w:eastAsia="宋体" w:hAnsi="Times New Roman" w:cs="Times New Roman"/>
          <w:kern w:val="0"/>
          <w:sz w:val="24"/>
          <w:szCs w:val="24"/>
        </w:rPr>
        <w:t xml:space="preserve"> </w:t>
      </w:r>
      <w:r w:rsidR="008E6557" w:rsidRPr="008E6557">
        <w:rPr>
          <w:rFonts w:ascii="Times New Roman" w:hAnsi="Times New Roman" w:cs="Times New Roman"/>
          <w:sz w:val="24"/>
          <w:szCs w:val="24"/>
        </w:rPr>
        <w:t>(</w:t>
      </w:r>
      <w:proofErr w:type="spellStart"/>
      <w:r w:rsidR="008E6557" w:rsidRPr="008E6557">
        <w:rPr>
          <w:rFonts w:ascii="Times New Roman" w:hAnsi="Times New Roman" w:cs="Times New Roman"/>
          <w:sz w:val="24"/>
          <w:szCs w:val="24"/>
        </w:rPr>
        <w:t>Store.Dji</w:t>
      </w:r>
      <w:proofErr w:type="spellEnd"/>
      <w:r w:rsidR="008E6557" w:rsidRPr="008E6557">
        <w:rPr>
          <w:rFonts w:ascii="Times New Roman" w:hAnsi="Times New Roman" w:cs="Times New Roman"/>
          <w:sz w:val="24"/>
          <w:szCs w:val="24"/>
        </w:rPr>
        <w:t>, 2024)</w:t>
      </w:r>
      <w:r w:rsidRPr="008E6557">
        <w:rPr>
          <w:rFonts w:ascii="Times New Roman" w:hAnsi="Times New Roman" w:cs="Times New Roman"/>
          <w:sz w:val="24"/>
          <w:szCs w:val="24"/>
        </w:rPr>
        <w:t>.</w:t>
      </w:r>
    </w:p>
    <w:p w14:paraId="666C00B2" w14:textId="08F172C5" w:rsidR="00E053C8" w:rsidRPr="00E66042" w:rsidRDefault="00E00DEF" w:rsidP="00E00DEF">
      <w:pPr>
        <w:widowControl/>
        <w:spacing w:line="360" w:lineRule="auto"/>
        <w:rPr>
          <w:rFonts w:ascii="Times New Roman" w:hAnsi="Times New Roman" w:cs="Times New Roman"/>
          <w:color w:val="374151"/>
          <w:sz w:val="24"/>
          <w:szCs w:val="24"/>
        </w:rPr>
      </w:pPr>
      <w:r w:rsidRPr="00E66042">
        <w:rPr>
          <w:rFonts w:ascii="Times New Roman" w:hAnsi="Times New Roman" w:cs="Times New Roman"/>
          <w:color w:val="374151"/>
          <w:sz w:val="24"/>
          <w:szCs w:val="24"/>
        </w:rPr>
        <w:t xml:space="preserve">These factors have greatly reduced the cost of development and production of </w:t>
      </w:r>
      <w:r w:rsidR="00EB1435" w:rsidRPr="00E66042">
        <w:rPr>
          <w:rFonts w:ascii="Times New Roman" w:hAnsi="Times New Roman" w:cs="Times New Roman"/>
          <w:color w:val="374151"/>
          <w:sz w:val="24"/>
          <w:szCs w:val="24"/>
        </w:rPr>
        <w:t>DJI</w:t>
      </w:r>
      <w:r w:rsidRPr="00E66042">
        <w:rPr>
          <w:rFonts w:ascii="Times New Roman" w:hAnsi="Times New Roman" w:cs="Times New Roman"/>
          <w:color w:val="374151"/>
          <w:sz w:val="24"/>
          <w:szCs w:val="24"/>
        </w:rPr>
        <w:t xml:space="preserve"> drones, enabling rapid market expansion. As of 2024 </w:t>
      </w:r>
      <w:r w:rsidR="00EB1435" w:rsidRPr="00E66042">
        <w:rPr>
          <w:rFonts w:ascii="Times New Roman" w:hAnsi="Times New Roman" w:cs="Times New Roman"/>
          <w:color w:val="374151"/>
          <w:sz w:val="24"/>
          <w:szCs w:val="24"/>
        </w:rPr>
        <w:t>DJI</w:t>
      </w:r>
      <w:r w:rsidRPr="00E66042">
        <w:rPr>
          <w:rFonts w:ascii="Times New Roman" w:hAnsi="Times New Roman" w:cs="Times New Roman"/>
          <w:color w:val="374151"/>
          <w:sz w:val="24"/>
          <w:szCs w:val="24"/>
        </w:rPr>
        <w:t xml:space="preserve"> has about 70% market share (Collier, 2023).</w:t>
      </w:r>
    </w:p>
    <w:p w14:paraId="778F260A" w14:textId="787BFD09" w:rsidR="008F3F49" w:rsidRPr="00905267" w:rsidRDefault="000D2CE1" w:rsidP="009614DA">
      <w:pPr>
        <w:pStyle w:val="4"/>
        <w:rPr>
          <w:rFonts w:ascii="Times New Roman" w:hAnsi="Times New Roman" w:cs="Times New Roman"/>
        </w:rPr>
      </w:pPr>
      <w:r w:rsidRPr="00905267">
        <w:rPr>
          <w:rFonts w:ascii="Times New Roman" w:hAnsi="Times New Roman" w:cs="Times New Roman"/>
        </w:rPr>
        <w:t>4</w:t>
      </w:r>
      <w:r w:rsidR="008F3F49" w:rsidRPr="00905267">
        <w:rPr>
          <w:rFonts w:ascii="Times New Roman" w:hAnsi="Times New Roman" w:cs="Times New Roman"/>
        </w:rPr>
        <w:t xml:space="preserve">.1.3 </w:t>
      </w:r>
      <w:r w:rsidR="00523469" w:rsidRPr="00905267">
        <w:rPr>
          <w:rFonts w:ascii="Times New Roman" w:hAnsi="Times New Roman" w:cs="Times New Roman"/>
        </w:rPr>
        <w:t>Company culture</w:t>
      </w:r>
    </w:p>
    <w:p w14:paraId="4860B9F5" w14:textId="437F9280" w:rsidR="00E00DEF" w:rsidRPr="00E66042" w:rsidRDefault="00EB1435" w:rsidP="00E00DEF">
      <w:pPr>
        <w:widowControl/>
        <w:spacing w:line="360" w:lineRule="auto"/>
        <w:rPr>
          <w:rFonts w:ascii="Times New Roman" w:hAnsi="Times New Roman" w:cs="Times New Roman"/>
          <w:color w:val="374151"/>
          <w:sz w:val="24"/>
          <w:szCs w:val="24"/>
        </w:rPr>
      </w:pPr>
      <w:r w:rsidRPr="00E66042">
        <w:rPr>
          <w:rFonts w:ascii="Times New Roman" w:hAnsi="Times New Roman" w:cs="Times New Roman"/>
          <w:color w:val="374151"/>
          <w:sz w:val="24"/>
          <w:szCs w:val="24"/>
        </w:rPr>
        <w:t>DJI</w:t>
      </w:r>
      <w:r w:rsidR="00E00DEF" w:rsidRPr="00E66042">
        <w:rPr>
          <w:rFonts w:ascii="Times New Roman" w:hAnsi="Times New Roman" w:cs="Times New Roman"/>
          <w:color w:val="374151"/>
          <w:sz w:val="24"/>
          <w:szCs w:val="24"/>
        </w:rPr>
        <w:t xml:space="preserve"> has successfully cultivated its own aerospace culture and brand </w:t>
      </w:r>
      <w:proofErr w:type="spellStart"/>
      <w:proofErr w:type="gramStart"/>
      <w:r w:rsidR="00E00DEF" w:rsidRPr="00E66042">
        <w:rPr>
          <w:rFonts w:ascii="Times New Roman" w:hAnsi="Times New Roman" w:cs="Times New Roman"/>
          <w:color w:val="374151"/>
          <w:sz w:val="24"/>
          <w:szCs w:val="24"/>
        </w:rPr>
        <w:t>presence.According</w:t>
      </w:r>
      <w:proofErr w:type="spellEnd"/>
      <w:proofErr w:type="gramEnd"/>
      <w:r w:rsidR="00E00DEF" w:rsidRPr="00E66042">
        <w:rPr>
          <w:rFonts w:ascii="Times New Roman" w:hAnsi="Times New Roman" w:cs="Times New Roman"/>
          <w:color w:val="374151"/>
          <w:sz w:val="24"/>
          <w:szCs w:val="24"/>
        </w:rPr>
        <w:t xml:space="preserve"> to Grant (2020), every year </w:t>
      </w:r>
      <w:r w:rsidRPr="00E66042">
        <w:rPr>
          <w:rFonts w:ascii="Times New Roman" w:hAnsi="Times New Roman" w:cs="Times New Roman"/>
          <w:color w:val="374151"/>
          <w:sz w:val="24"/>
          <w:szCs w:val="24"/>
        </w:rPr>
        <w:t>DJI</w:t>
      </w:r>
      <w:r w:rsidR="00E00DEF" w:rsidRPr="00E66042">
        <w:rPr>
          <w:rFonts w:ascii="Times New Roman" w:hAnsi="Times New Roman" w:cs="Times New Roman"/>
          <w:color w:val="374151"/>
          <w:sz w:val="24"/>
          <w:szCs w:val="24"/>
        </w:rPr>
        <w:t xml:space="preserve"> </w:t>
      </w:r>
      <w:proofErr w:type="spellStart"/>
      <w:r w:rsidR="00E00DEF" w:rsidRPr="00E66042">
        <w:rPr>
          <w:rFonts w:ascii="Times New Roman" w:hAnsi="Times New Roman" w:cs="Times New Roman"/>
          <w:color w:val="374151"/>
          <w:sz w:val="24"/>
          <w:szCs w:val="24"/>
        </w:rPr>
        <w:t>organises</w:t>
      </w:r>
      <w:proofErr w:type="spellEnd"/>
      <w:r w:rsidR="00E00DEF" w:rsidRPr="00E66042">
        <w:rPr>
          <w:rFonts w:ascii="Times New Roman" w:hAnsi="Times New Roman" w:cs="Times New Roman"/>
          <w:color w:val="374151"/>
          <w:sz w:val="24"/>
          <w:szCs w:val="24"/>
        </w:rPr>
        <w:t xml:space="preserve"> the Global Robotics Masters Competition in China, which attracts students from all over the world to showcase their original designs in robotics competitions. Meanwhile, </w:t>
      </w:r>
      <w:r w:rsidRPr="00E66042">
        <w:rPr>
          <w:rFonts w:ascii="Times New Roman" w:hAnsi="Times New Roman" w:cs="Times New Roman"/>
          <w:color w:val="374151"/>
          <w:sz w:val="24"/>
          <w:szCs w:val="24"/>
        </w:rPr>
        <w:t>DJI</w:t>
      </w:r>
      <w:r w:rsidR="00E00DEF" w:rsidRPr="00E66042">
        <w:rPr>
          <w:rFonts w:ascii="Times New Roman" w:hAnsi="Times New Roman" w:cs="Times New Roman"/>
          <w:color w:val="374151"/>
          <w:sz w:val="24"/>
          <w:szCs w:val="24"/>
        </w:rPr>
        <w:t xml:space="preserve"> founder Wang </w:t>
      </w:r>
      <w:proofErr w:type="spellStart"/>
      <w:r w:rsidR="00E00DEF" w:rsidRPr="00E66042">
        <w:rPr>
          <w:rFonts w:ascii="Times New Roman" w:hAnsi="Times New Roman" w:cs="Times New Roman"/>
          <w:color w:val="374151"/>
          <w:sz w:val="24"/>
          <w:szCs w:val="24"/>
        </w:rPr>
        <w:t>Xudong</w:t>
      </w:r>
      <w:proofErr w:type="spellEnd"/>
      <w:r w:rsidR="00E00DEF" w:rsidRPr="00E66042">
        <w:rPr>
          <w:rFonts w:ascii="Times New Roman" w:hAnsi="Times New Roman" w:cs="Times New Roman"/>
          <w:color w:val="374151"/>
          <w:sz w:val="24"/>
          <w:szCs w:val="24"/>
        </w:rPr>
        <w:t xml:space="preserve">, himself an engineer, laid the foundation for the engineering culture that defines the entire company - a technology company that continues to push human </w:t>
      </w:r>
      <w:proofErr w:type="spellStart"/>
      <w:r w:rsidR="00E00DEF" w:rsidRPr="00E66042">
        <w:rPr>
          <w:rFonts w:ascii="Times New Roman" w:hAnsi="Times New Roman" w:cs="Times New Roman"/>
          <w:color w:val="374151"/>
          <w:sz w:val="24"/>
          <w:szCs w:val="24"/>
        </w:rPr>
        <w:t>civilisation</w:t>
      </w:r>
      <w:proofErr w:type="spellEnd"/>
      <w:r w:rsidR="00E00DEF" w:rsidRPr="00E66042">
        <w:rPr>
          <w:rFonts w:ascii="Times New Roman" w:hAnsi="Times New Roman" w:cs="Times New Roman"/>
          <w:color w:val="374151"/>
          <w:sz w:val="24"/>
          <w:szCs w:val="24"/>
        </w:rPr>
        <w:t xml:space="preserve"> forward. Focusing on product development, </w:t>
      </w:r>
      <w:r w:rsidRPr="00E66042">
        <w:rPr>
          <w:rFonts w:ascii="Times New Roman" w:hAnsi="Times New Roman" w:cs="Times New Roman"/>
          <w:color w:val="374151"/>
          <w:sz w:val="24"/>
          <w:szCs w:val="24"/>
        </w:rPr>
        <w:t>DJI</w:t>
      </w:r>
      <w:r w:rsidR="00E00DEF" w:rsidRPr="00E66042">
        <w:rPr>
          <w:rFonts w:ascii="Times New Roman" w:hAnsi="Times New Roman" w:cs="Times New Roman"/>
          <w:color w:val="374151"/>
          <w:sz w:val="24"/>
          <w:szCs w:val="24"/>
        </w:rPr>
        <w:t xml:space="preserve"> is guided by an engineering-orientated culture, with about a quarter of its workforce made up of R&amp;D professionals (</w:t>
      </w:r>
      <w:r w:rsidRPr="00E66042">
        <w:rPr>
          <w:rFonts w:ascii="Times New Roman" w:hAnsi="Times New Roman" w:cs="Times New Roman"/>
          <w:color w:val="374151"/>
          <w:sz w:val="24"/>
          <w:szCs w:val="24"/>
        </w:rPr>
        <w:t>DJI</w:t>
      </w:r>
      <w:r w:rsidR="00E00DEF" w:rsidRPr="00E66042">
        <w:rPr>
          <w:rFonts w:ascii="Times New Roman" w:hAnsi="Times New Roman" w:cs="Times New Roman"/>
          <w:color w:val="374151"/>
          <w:sz w:val="24"/>
          <w:szCs w:val="24"/>
        </w:rPr>
        <w:t xml:space="preserve"> Official, 2023). This unique culture of reverence for technology has not only increased the company's visibility, but has also driven the continuous upgrading and iteration of </w:t>
      </w:r>
      <w:r w:rsidRPr="00E66042">
        <w:rPr>
          <w:rFonts w:ascii="Times New Roman" w:hAnsi="Times New Roman" w:cs="Times New Roman"/>
          <w:color w:val="374151"/>
          <w:sz w:val="24"/>
          <w:szCs w:val="24"/>
        </w:rPr>
        <w:t>DJI</w:t>
      </w:r>
      <w:r w:rsidR="00E00DEF" w:rsidRPr="00E66042">
        <w:rPr>
          <w:rFonts w:ascii="Times New Roman" w:hAnsi="Times New Roman" w:cs="Times New Roman"/>
          <w:color w:val="374151"/>
          <w:sz w:val="24"/>
          <w:szCs w:val="24"/>
        </w:rPr>
        <w:t>'s drone products.</w:t>
      </w:r>
    </w:p>
    <w:p w14:paraId="52FD781C" w14:textId="54F02748" w:rsidR="006C0213" w:rsidRPr="00905267" w:rsidRDefault="000D2CE1" w:rsidP="001F0E9B">
      <w:pPr>
        <w:pStyle w:val="3"/>
        <w:rPr>
          <w:rFonts w:ascii="Times New Roman" w:hAnsi="Times New Roman" w:cs="Times New Roman"/>
        </w:rPr>
      </w:pPr>
      <w:bookmarkStart w:id="30" w:name="_Toc153497456"/>
      <w:bookmarkStart w:id="31" w:name="_Toc164388214"/>
      <w:r w:rsidRPr="00905267">
        <w:rPr>
          <w:rFonts w:ascii="Times New Roman" w:hAnsi="Times New Roman" w:cs="Times New Roman"/>
        </w:rPr>
        <w:lastRenderedPageBreak/>
        <w:t>4</w:t>
      </w:r>
      <w:r w:rsidR="006C0213" w:rsidRPr="00905267">
        <w:rPr>
          <w:rFonts w:ascii="Times New Roman" w:hAnsi="Times New Roman" w:cs="Times New Roman"/>
        </w:rPr>
        <w:t>.2 Weaknesses</w:t>
      </w:r>
      <w:bookmarkEnd w:id="30"/>
      <w:bookmarkEnd w:id="31"/>
    </w:p>
    <w:p w14:paraId="178C453F" w14:textId="4FE64632" w:rsidR="00A97617" w:rsidRPr="00905267" w:rsidRDefault="000D2CE1" w:rsidP="007A3443">
      <w:pPr>
        <w:pStyle w:val="4"/>
        <w:rPr>
          <w:rFonts w:ascii="Times New Roman" w:hAnsi="Times New Roman" w:cs="Times New Roman"/>
        </w:rPr>
      </w:pPr>
      <w:r w:rsidRPr="00905267">
        <w:rPr>
          <w:rFonts w:ascii="Times New Roman" w:hAnsi="Times New Roman" w:cs="Times New Roman"/>
        </w:rPr>
        <w:t>4</w:t>
      </w:r>
      <w:r w:rsidR="00196D7D" w:rsidRPr="00905267">
        <w:rPr>
          <w:rFonts w:ascii="Times New Roman" w:hAnsi="Times New Roman" w:cs="Times New Roman"/>
        </w:rPr>
        <w:t xml:space="preserve">.2.1 </w:t>
      </w:r>
      <w:r w:rsidR="001F0E9B" w:rsidRPr="00905267">
        <w:rPr>
          <w:rFonts w:ascii="Times New Roman" w:hAnsi="Times New Roman" w:cs="Times New Roman"/>
        </w:rPr>
        <w:t>Corruption problem</w:t>
      </w:r>
      <w:bookmarkStart w:id="32" w:name="OLE_LINK4"/>
    </w:p>
    <w:p w14:paraId="72A305F2" w14:textId="576983E4" w:rsidR="0089597C" w:rsidRPr="00E66042" w:rsidRDefault="00A70221" w:rsidP="0089597C">
      <w:pPr>
        <w:spacing w:line="360" w:lineRule="auto"/>
        <w:rPr>
          <w:rFonts w:ascii="Times New Roman" w:hAnsi="Times New Roman" w:cs="Times New Roman"/>
          <w:color w:val="374151"/>
          <w:sz w:val="24"/>
          <w:szCs w:val="24"/>
        </w:rPr>
      </w:pPr>
      <w:r w:rsidRPr="00E66042">
        <w:rPr>
          <w:rFonts w:ascii="Times New Roman" w:hAnsi="Times New Roman" w:cs="Times New Roman"/>
          <w:color w:val="374151"/>
          <w:sz w:val="24"/>
          <w:szCs w:val="24"/>
        </w:rPr>
        <w:t xml:space="preserve">Since its establishment, </w:t>
      </w:r>
      <w:r w:rsidR="00EB1435" w:rsidRPr="00E66042">
        <w:rPr>
          <w:rFonts w:ascii="Times New Roman" w:hAnsi="Times New Roman" w:cs="Times New Roman"/>
          <w:color w:val="374151"/>
          <w:sz w:val="24"/>
          <w:szCs w:val="24"/>
        </w:rPr>
        <w:t>DJI</w:t>
      </w:r>
      <w:r w:rsidRPr="00E66042">
        <w:rPr>
          <w:rFonts w:ascii="Times New Roman" w:hAnsi="Times New Roman" w:cs="Times New Roman"/>
          <w:color w:val="374151"/>
          <w:sz w:val="24"/>
          <w:szCs w:val="24"/>
        </w:rPr>
        <w:t xml:space="preserve"> has experienced rapid development, transforming from a startup into a globally recognized enterprise. However, the company has also faced various internal challenges. According to </w:t>
      </w:r>
      <w:r w:rsidR="00EB1435" w:rsidRPr="00E66042">
        <w:rPr>
          <w:rFonts w:ascii="Times New Roman" w:hAnsi="Times New Roman" w:cs="Times New Roman"/>
          <w:color w:val="374151"/>
          <w:sz w:val="24"/>
          <w:szCs w:val="24"/>
        </w:rPr>
        <w:t>DJI</w:t>
      </w:r>
      <w:r w:rsidRPr="00E66042">
        <w:rPr>
          <w:rFonts w:ascii="Times New Roman" w:hAnsi="Times New Roman" w:cs="Times New Roman"/>
          <w:color w:val="374151"/>
          <w:sz w:val="24"/>
          <w:szCs w:val="24"/>
        </w:rPr>
        <w:t xml:space="preserve"> (2019) anti-corruption public letter, corrupt practices, especially those involving abuse of power for personal gain, were identified as the most severe issues. In response, </w:t>
      </w:r>
      <w:r w:rsidR="00EB1435" w:rsidRPr="00E66042">
        <w:rPr>
          <w:rFonts w:ascii="Times New Roman" w:hAnsi="Times New Roman" w:cs="Times New Roman"/>
          <w:color w:val="374151"/>
          <w:sz w:val="24"/>
          <w:szCs w:val="24"/>
        </w:rPr>
        <w:t>DJI</w:t>
      </w:r>
      <w:r w:rsidRPr="00E66042">
        <w:rPr>
          <w:rFonts w:ascii="Times New Roman" w:hAnsi="Times New Roman" w:cs="Times New Roman"/>
          <w:color w:val="374151"/>
          <w:sz w:val="24"/>
          <w:szCs w:val="24"/>
        </w:rPr>
        <w:t xml:space="preserve"> initiated substantial reforms in its management systems and launched an extensive anti-corruption campaign in the procurement sector. The company internally reported and addressed over 45 employees involved in corruption, resulting in economic losses exceeding 10 billion yuan and severely detrimental impacts. </w:t>
      </w:r>
    </w:p>
    <w:p w14:paraId="051FBF42" w14:textId="1564A5B1" w:rsidR="004167DF" w:rsidRPr="00905267" w:rsidRDefault="000D2CE1" w:rsidP="009614DA">
      <w:pPr>
        <w:pStyle w:val="4"/>
        <w:rPr>
          <w:rFonts w:ascii="Times New Roman" w:hAnsi="Times New Roman" w:cs="Times New Roman"/>
        </w:rPr>
      </w:pPr>
      <w:r w:rsidRPr="00905267">
        <w:rPr>
          <w:rFonts w:ascii="Times New Roman" w:hAnsi="Times New Roman" w:cs="Times New Roman"/>
        </w:rPr>
        <w:t>4</w:t>
      </w:r>
      <w:r w:rsidR="004167DF" w:rsidRPr="00905267">
        <w:rPr>
          <w:rFonts w:ascii="Times New Roman" w:hAnsi="Times New Roman" w:cs="Times New Roman"/>
        </w:rPr>
        <w:t>.2.2</w:t>
      </w:r>
      <w:r w:rsidR="0038239F" w:rsidRPr="00905267">
        <w:rPr>
          <w:rFonts w:ascii="Times New Roman" w:hAnsi="Times New Roman" w:cs="Times New Roman"/>
        </w:rPr>
        <w:t xml:space="preserve"> M</w:t>
      </w:r>
      <w:r w:rsidR="001F0E9B" w:rsidRPr="00905267">
        <w:rPr>
          <w:rFonts w:ascii="Times New Roman" w:hAnsi="Times New Roman" w:cs="Times New Roman"/>
        </w:rPr>
        <w:t>anagement level needs to be improved</w:t>
      </w:r>
    </w:p>
    <w:bookmarkEnd w:id="32"/>
    <w:p w14:paraId="4B4FEE59" w14:textId="647527D8" w:rsidR="00277017" w:rsidRPr="00E66042" w:rsidRDefault="00EB1435" w:rsidP="006B04B0">
      <w:pPr>
        <w:widowControl/>
        <w:spacing w:line="360" w:lineRule="auto"/>
        <w:rPr>
          <w:rFonts w:ascii="Times New Roman" w:hAnsi="Times New Roman" w:cs="Times New Roman"/>
          <w:color w:val="374151"/>
          <w:sz w:val="24"/>
          <w:szCs w:val="24"/>
        </w:rPr>
      </w:pPr>
      <w:r w:rsidRPr="00E66042">
        <w:rPr>
          <w:rFonts w:ascii="Times New Roman" w:hAnsi="Times New Roman" w:cs="Times New Roman"/>
          <w:color w:val="374151"/>
          <w:sz w:val="24"/>
          <w:szCs w:val="24"/>
        </w:rPr>
        <w:t>DJI</w:t>
      </w:r>
      <w:r w:rsidR="00277017" w:rsidRPr="00E66042">
        <w:rPr>
          <w:rFonts w:ascii="Times New Roman" w:hAnsi="Times New Roman" w:cs="Times New Roman"/>
          <w:color w:val="374151"/>
          <w:sz w:val="24"/>
          <w:szCs w:val="24"/>
        </w:rPr>
        <w:t xml:space="preserve"> faces challenges due to the inadequacies of its internal management team. According to information from Glassdoor (2023), many </w:t>
      </w:r>
      <w:r w:rsidRPr="00E66042">
        <w:rPr>
          <w:rFonts w:ascii="Times New Roman" w:hAnsi="Times New Roman" w:cs="Times New Roman"/>
          <w:color w:val="374151"/>
          <w:sz w:val="24"/>
          <w:szCs w:val="24"/>
        </w:rPr>
        <w:t>DJI</w:t>
      </w:r>
      <w:r w:rsidR="00277017" w:rsidRPr="00E66042">
        <w:rPr>
          <w:rFonts w:ascii="Times New Roman" w:hAnsi="Times New Roman" w:cs="Times New Roman"/>
          <w:color w:val="374151"/>
          <w:sz w:val="24"/>
          <w:szCs w:val="24"/>
        </w:rPr>
        <w:t xml:space="preserve"> employees complain about excessive overtime and unclear career advancement paths. Additionally, customer complaints about </w:t>
      </w:r>
      <w:r w:rsidRPr="00E66042">
        <w:rPr>
          <w:rFonts w:ascii="Times New Roman" w:hAnsi="Times New Roman" w:cs="Times New Roman"/>
          <w:color w:val="374151"/>
          <w:sz w:val="24"/>
          <w:szCs w:val="24"/>
        </w:rPr>
        <w:t>DJI</w:t>
      </w:r>
      <w:r w:rsidR="00277017" w:rsidRPr="00E66042">
        <w:rPr>
          <w:rFonts w:ascii="Times New Roman" w:hAnsi="Times New Roman" w:cs="Times New Roman"/>
          <w:color w:val="374151"/>
          <w:sz w:val="24"/>
          <w:szCs w:val="24"/>
        </w:rPr>
        <w:t xml:space="preserve">'s cumbersome return and exchange processes are common on </w:t>
      </w:r>
      <w:r w:rsidRPr="00E66042">
        <w:rPr>
          <w:rFonts w:ascii="Times New Roman" w:hAnsi="Times New Roman" w:cs="Times New Roman"/>
          <w:color w:val="374151"/>
          <w:sz w:val="24"/>
          <w:szCs w:val="24"/>
        </w:rPr>
        <w:t>DJI</w:t>
      </w:r>
      <w:r w:rsidR="00277017" w:rsidRPr="00E66042">
        <w:rPr>
          <w:rFonts w:ascii="Times New Roman" w:hAnsi="Times New Roman" w:cs="Times New Roman"/>
          <w:color w:val="374151"/>
          <w:sz w:val="24"/>
          <w:szCs w:val="24"/>
        </w:rPr>
        <w:t xml:space="preserve"> community platforms (FORUM, 2024). This might be a common issue for startup tech companies, which may have technical advantages but still lag behind more experienced companies in managerial capabilities.</w:t>
      </w:r>
    </w:p>
    <w:p w14:paraId="539F1F8B" w14:textId="39FC29D8" w:rsidR="006C0213" w:rsidRPr="00905267" w:rsidRDefault="000D2CE1" w:rsidP="009614DA">
      <w:pPr>
        <w:pStyle w:val="3"/>
        <w:rPr>
          <w:rFonts w:ascii="Times New Roman" w:hAnsi="Times New Roman" w:cs="Times New Roman"/>
        </w:rPr>
      </w:pPr>
      <w:bookmarkStart w:id="33" w:name="_Toc153497457"/>
      <w:bookmarkStart w:id="34" w:name="_Toc164388215"/>
      <w:r w:rsidRPr="00905267">
        <w:rPr>
          <w:rFonts w:ascii="Times New Roman" w:hAnsi="Times New Roman" w:cs="Times New Roman"/>
        </w:rPr>
        <w:t>4</w:t>
      </w:r>
      <w:r w:rsidR="006C0213" w:rsidRPr="00905267">
        <w:rPr>
          <w:rFonts w:ascii="Times New Roman" w:hAnsi="Times New Roman" w:cs="Times New Roman"/>
        </w:rPr>
        <w:t>.3 Opportunities</w:t>
      </w:r>
      <w:bookmarkEnd w:id="33"/>
      <w:bookmarkEnd w:id="34"/>
    </w:p>
    <w:p w14:paraId="59418436" w14:textId="7534F8D4" w:rsidR="00690AE8" w:rsidRPr="00905267" w:rsidRDefault="000D2CE1" w:rsidP="009614DA">
      <w:pPr>
        <w:pStyle w:val="4"/>
        <w:rPr>
          <w:rFonts w:ascii="Times New Roman" w:hAnsi="Times New Roman" w:cs="Times New Roman"/>
        </w:rPr>
      </w:pPr>
      <w:r w:rsidRPr="00905267">
        <w:rPr>
          <w:rFonts w:ascii="Times New Roman" w:hAnsi="Times New Roman" w:cs="Times New Roman"/>
        </w:rPr>
        <w:t>4</w:t>
      </w:r>
      <w:r w:rsidR="00690AE8" w:rsidRPr="00905267">
        <w:rPr>
          <w:rFonts w:ascii="Times New Roman" w:hAnsi="Times New Roman" w:cs="Times New Roman"/>
        </w:rPr>
        <w:t xml:space="preserve">.3.1 </w:t>
      </w:r>
      <w:r w:rsidR="006370A8" w:rsidRPr="00905267">
        <w:rPr>
          <w:rFonts w:ascii="Times New Roman" w:hAnsi="Times New Roman" w:cs="Times New Roman"/>
        </w:rPr>
        <w:t>The</w:t>
      </w:r>
      <w:r w:rsidR="00F35D3F" w:rsidRPr="00905267">
        <w:rPr>
          <w:rFonts w:ascii="Times New Roman" w:hAnsi="Times New Roman" w:cs="Times New Roman"/>
        </w:rPr>
        <w:t xml:space="preserve"> Industrial UAV</w:t>
      </w:r>
      <w:r w:rsidR="006370A8" w:rsidRPr="00905267">
        <w:rPr>
          <w:rFonts w:ascii="Times New Roman" w:hAnsi="Times New Roman" w:cs="Times New Roman"/>
        </w:rPr>
        <w:t xml:space="preserve"> market has huge potential</w:t>
      </w:r>
    </w:p>
    <w:p w14:paraId="6A17C7F0" w14:textId="78334711" w:rsidR="009B12E1" w:rsidRPr="00E66042" w:rsidRDefault="00526917" w:rsidP="000D7DAE">
      <w:pPr>
        <w:widowControl/>
        <w:spacing w:line="360" w:lineRule="auto"/>
        <w:rPr>
          <w:rFonts w:ascii="Times New Roman" w:hAnsi="Times New Roman" w:cs="Times New Roman"/>
          <w:color w:val="374151"/>
          <w:sz w:val="24"/>
          <w:szCs w:val="24"/>
        </w:rPr>
      </w:pPr>
      <w:r w:rsidRPr="00E66042">
        <w:rPr>
          <w:rFonts w:ascii="Times New Roman" w:hAnsi="Times New Roman" w:cs="Times New Roman"/>
          <w:color w:val="374151"/>
          <w:sz w:val="24"/>
          <w:szCs w:val="24"/>
        </w:rPr>
        <w:t>In the context of Industry 4.0, the potential for industrial integration of drones, including real-time remote monitoring, wireless coverage, and remote sensing, can be further developed (</w:t>
      </w:r>
      <w:proofErr w:type="spellStart"/>
      <w:r w:rsidRPr="00E66042">
        <w:rPr>
          <w:rFonts w:ascii="Times New Roman" w:hAnsi="Times New Roman" w:cs="Times New Roman"/>
          <w:color w:val="374151"/>
          <w:sz w:val="24"/>
          <w:szCs w:val="24"/>
        </w:rPr>
        <w:t>Mourtzis</w:t>
      </w:r>
      <w:proofErr w:type="spellEnd"/>
      <w:r w:rsidR="000D7DAE" w:rsidRPr="00E66042">
        <w:rPr>
          <w:rFonts w:ascii="Times New Roman" w:hAnsi="Times New Roman" w:cs="Times New Roman"/>
          <w:color w:val="374151"/>
          <w:sz w:val="24"/>
          <w:szCs w:val="24"/>
        </w:rPr>
        <w:t xml:space="preserve">, </w:t>
      </w:r>
      <w:r w:rsidRPr="00E66042">
        <w:rPr>
          <w:rFonts w:ascii="Times New Roman" w:hAnsi="Times New Roman" w:cs="Times New Roman"/>
          <w:color w:val="374151"/>
          <w:sz w:val="24"/>
          <w:szCs w:val="24"/>
        </w:rPr>
        <w:t xml:space="preserve">Angelopoulos, and Panopoulos,2021). Drones </w:t>
      </w:r>
      <w:r w:rsidRPr="00E66042">
        <w:rPr>
          <w:rFonts w:ascii="Times New Roman" w:hAnsi="Times New Roman" w:cs="Times New Roman"/>
          <w:color w:val="374151"/>
          <w:sz w:val="24"/>
          <w:szCs w:val="24"/>
        </w:rPr>
        <w:lastRenderedPageBreak/>
        <w:t>demonstrate significant potential across various industries. In agriculture, drones can perform aerial operations more efficiently than traditional machinery. In surveying and rescue operations, drones equipped with video and infrared cameras can perform tasks efficiently. They can fly over vast areas and locate missing persons with precise search patterns. Additionally, drones play a crucial role in traffic management and other fields. According to Mordor Intelligence (2023), the global drone market is expected to be worth $380.3 billion in 2023, with projections to reach $624.3 billion by 2028, indicating the immense potential of the industrial drone market.</w:t>
      </w:r>
    </w:p>
    <w:p w14:paraId="4A8DEC17" w14:textId="613246B2" w:rsidR="00B33B6B" w:rsidRPr="00905267" w:rsidRDefault="000D2CE1" w:rsidP="009614DA">
      <w:pPr>
        <w:pStyle w:val="4"/>
        <w:rPr>
          <w:rFonts w:ascii="Times New Roman" w:hAnsi="Times New Roman" w:cs="Times New Roman"/>
        </w:rPr>
      </w:pPr>
      <w:r w:rsidRPr="00905267">
        <w:rPr>
          <w:rFonts w:ascii="Times New Roman" w:hAnsi="Times New Roman" w:cs="Times New Roman"/>
        </w:rPr>
        <w:t>4</w:t>
      </w:r>
      <w:r w:rsidR="00B33B6B" w:rsidRPr="00905267">
        <w:rPr>
          <w:rFonts w:ascii="Times New Roman" w:hAnsi="Times New Roman" w:cs="Times New Roman"/>
        </w:rPr>
        <w:t xml:space="preserve">.3.2 </w:t>
      </w:r>
      <w:r w:rsidR="006370A8" w:rsidRPr="00905267">
        <w:rPr>
          <w:rFonts w:ascii="Times New Roman" w:hAnsi="Times New Roman" w:cs="Times New Roman"/>
        </w:rPr>
        <w:t>Social media publicity</w:t>
      </w:r>
    </w:p>
    <w:p w14:paraId="6B4E4181" w14:textId="261166CE" w:rsidR="00526917" w:rsidRPr="00E66042" w:rsidRDefault="00526917" w:rsidP="000D7DAE">
      <w:pPr>
        <w:widowControl/>
        <w:spacing w:line="360" w:lineRule="auto"/>
        <w:rPr>
          <w:rFonts w:ascii="Times New Roman" w:hAnsi="Times New Roman" w:cs="Times New Roman"/>
          <w:color w:val="374151"/>
          <w:sz w:val="24"/>
          <w:szCs w:val="24"/>
        </w:rPr>
      </w:pPr>
      <w:r w:rsidRPr="00E66042">
        <w:rPr>
          <w:rFonts w:ascii="Times New Roman" w:hAnsi="Times New Roman" w:cs="Times New Roman"/>
          <w:color w:val="374151"/>
          <w:sz w:val="24"/>
          <w:szCs w:val="24"/>
        </w:rPr>
        <w:t xml:space="preserve">With the rapid development of social media platforms such as YouTube, Instagram, and TikTok, consumer habits have changed, providing new ways for consumers to search, evaluate, select, and purchase goods and services. These developments also affect how marketers operate. Social media marketing strategies can impact a company's market value, sales, and reputation. Social media enables companies to communicate with consumers and can enhance user brand loyalty (Alves, Fernandes, and Raposo, 2016). According to Saravanakumar and </w:t>
      </w:r>
      <w:proofErr w:type="spellStart"/>
      <w:r w:rsidRPr="00E66042">
        <w:rPr>
          <w:rFonts w:ascii="Times New Roman" w:hAnsi="Times New Roman" w:cs="Times New Roman"/>
          <w:color w:val="374151"/>
          <w:sz w:val="24"/>
          <w:szCs w:val="24"/>
        </w:rPr>
        <w:t>Suganthalakshmi</w:t>
      </w:r>
      <w:proofErr w:type="spellEnd"/>
      <w:r w:rsidRPr="00E66042">
        <w:rPr>
          <w:rFonts w:ascii="Times New Roman" w:hAnsi="Times New Roman" w:cs="Times New Roman"/>
          <w:color w:val="374151"/>
          <w:sz w:val="24"/>
          <w:szCs w:val="24"/>
        </w:rPr>
        <w:t xml:space="preserve"> (2012), many businesses have realized that without proper planning and social media strategies, they will not be able to stand out in the rapidly changing digital world.</w:t>
      </w:r>
    </w:p>
    <w:p w14:paraId="75B48AE5" w14:textId="1B3D7C19" w:rsidR="004450DE" w:rsidRPr="00905267" w:rsidRDefault="00EE4C9B" w:rsidP="004450DE">
      <w:pPr>
        <w:pStyle w:val="4"/>
        <w:rPr>
          <w:rFonts w:ascii="Times New Roman" w:hAnsi="Times New Roman" w:cs="Times New Roman"/>
        </w:rPr>
      </w:pPr>
      <w:r w:rsidRPr="00905267">
        <w:rPr>
          <w:rFonts w:ascii="Times New Roman" w:hAnsi="Times New Roman" w:cs="Times New Roman"/>
        </w:rPr>
        <w:t>4.3.3 Emerging market expansion</w:t>
      </w:r>
    </w:p>
    <w:p w14:paraId="37AF53C3" w14:textId="35CAF1AC" w:rsidR="002B17A5" w:rsidRPr="00E66042" w:rsidRDefault="00EB1435" w:rsidP="00B90AEC">
      <w:pPr>
        <w:widowControl/>
        <w:spacing w:line="360" w:lineRule="auto"/>
        <w:rPr>
          <w:rFonts w:ascii="Times New Roman" w:hAnsi="Times New Roman" w:cs="Times New Roman"/>
          <w:color w:val="374151"/>
          <w:sz w:val="24"/>
          <w:szCs w:val="24"/>
        </w:rPr>
      </w:pPr>
      <w:r w:rsidRPr="00E66042">
        <w:rPr>
          <w:rFonts w:ascii="Times New Roman" w:hAnsi="Times New Roman" w:cs="Times New Roman"/>
          <w:color w:val="374151"/>
          <w:sz w:val="24"/>
          <w:szCs w:val="24"/>
        </w:rPr>
        <w:t>DJI</w:t>
      </w:r>
      <w:r w:rsidR="00526917" w:rsidRPr="00E66042">
        <w:rPr>
          <w:rFonts w:ascii="Times New Roman" w:hAnsi="Times New Roman" w:cs="Times New Roman"/>
          <w:color w:val="374151"/>
          <w:sz w:val="24"/>
          <w:szCs w:val="24"/>
        </w:rPr>
        <w:t xml:space="preserve"> has the opportunity to accelerate its expansion in emerging markets, particularly in countries like India and Africa, where the number of middle-class individuals and disposable incomes are on the rise (Hodgson, 2020). The substantial growth potential and the expanding consumer base in these countries may drive the development of </w:t>
      </w:r>
      <w:r w:rsidRPr="00E66042">
        <w:rPr>
          <w:rFonts w:ascii="Times New Roman" w:hAnsi="Times New Roman" w:cs="Times New Roman"/>
          <w:color w:val="374151"/>
          <w:sz w:val="24"/>
          <w:szCs w:val="24"/>
        </w:rPr>
        <w:t>DJI</w:t>
      </w:r>
      <w:r w:rsidR="00526917" w:rsidRPr="00E66042">
        <w:rPr>
          <w:rFonts w:ascii="Times New Roman" w:hAnsi="Times New Roman" w:cs="Times New Roman"/>
          <w:color w:val="374151"/>
          <w:sz w:val="24"/>
          <w:szCs w:val="24"/>
        </w:rPr>
        <w:t>'s business, offering new opportunities for growth.</w:t>
      </w:r>
    </w:p>
    <w:p w14:paraId="79D5AFB4" w14:textId="5AF89DDF" w:rsidR="006C0213" w:rsidRPr="00905267" w:rsidRDefault="000D2CE1" w:rsidP="009614DA">
      <w:pPr>
        <w:pStyle w:val="3"/>
        <w:rPr>
          <w:rFonts w:ascii="Times New Roman" w:hAnsi="Times New Roman" w:cs="Times New Roman"/>
        </w:rPr>
      </w:pPr>
      <w:bookmarkStart w:id="35" w:name="_Toc153497458"/>
      <w:bookmarkStart w:id="36" w:name="_Toc164388216"/>
      <w:r w:rsidRPr="00905267">
        <w:rPr>
          <w:rFonts w:ascii="Times New Roman" w:hAnsi="Times New Roman" w:cs="Times New Roman"/>
        </w:rPr>
        <w:lastRenderedPageBreak/>
        <w:t>4</w:t>
      </w:r>
      <w:r w:rsidR="006C0213" w:rsidRPr="00905267">
        <w:rPr>
          <w:rFonts w:ascii="Times New Roman" w:hAnsi="Times New Roman" w:cs="Times New Roman"/>
        </w:rPr>
        <w:t>.4 Threats</w:t>
      </w:r>
      <w:bookmarkEnd w:id="35"/>
      <w:bookmarkEnd w:id="36"/>
    </w:p>
    <w:p w14:paraId="284D9DE3" w14:textId="6FF6FF33" w:rsidR="0056655C" w:rsidRPr="00905267" w:rsidRDefault="0056655C" w:rsidP="0056655C">
      <w:pPr>
        <w:pStyle w:val="4"/>
        <w:rPr>
          <w:rFonts w:ascii="Times New Roman" w:hAnsi="Times New Roman" w:cs="Times New Roman"/>
        </w:rPr>
      </w:pPr>
      <w:r w:rsidRPr="00905267">
        <w:rPr>
          <w:rFonts w:ascii="Times New Roman" w:hAnsi="Times New Roman" w:cs="Times New Roman"/>
        </w:rPr>
        <w:t xml:space="preserve">4.4.1 </w:t>
      </w:r>
      <w:r w:rsidR="000D3AD2" w:rsidRPr="00905267">
        <w:rPr>
          <w:rFonts w:ascii="Times New Roman" w:hAnsi="Times New Roman" w:cs="Times New Roman"/>
        </w:rPr>
        <w:t>Heavily influenced by politics</w:t>
      </w:r>
    </w:p>
    <w:p w14:paraId="789A8E11" w14:textId="43410EA6" w:rsidR="00EE4C9B" w:rsidRPr="00E66042" w:rsidRDefault="00EE4C9B" w:rsidP="00EE4C9B">
      <w:pPr>
        <w:widowControl/>
        <w:spacing w:line="360" w:lineRule="auto"/>
        <w:rPr>
          <w:rFonts w:ascii="Times New Roman" w:hAnsi="Times New Roman" w:cs="Times New Roman"/>
          <w:color w:val="374151"/>
          <w:sz w:val="24"/>
          <w:szCs w:val="24"/>
        </w:rPr>
      </w:pPr>
      <w:r w:rsidRPr="00E66042">
        <w:rPr>
          <w:rFonts w:ascii="Times New Roman" w:hAnsi="Times New Roman" w:cs="Times New Roman"/>
          <w:color w:val="374151"/>
          <w:sz w:val="24"/>
          <w:szCs w:val="24"/>
        </w:rPr>
        <w:t xml:space="preserve">Drones are an emerging high-tech product. Against the backdrop of the US-China trade war, there are concerns in the US political arena about the data security risks of </w:t>
      </w:r>
      <w:r w:rsidR="00EB1435" w:rsidRPr="00E66042">
        <w:rPr>
          <w:rFonts w:ascii="Times New Roman" w:hAnsi="Times New Roman" w:cs="Times New Roman"/>
          <w:color w:val="374151"/>
          <w:sz w:val="24"/>
          <w:szCs w:val="24"/>
        </w:rPr>
        <w:t>DJI</w:t>
      </w:r>
      <w:r w:rsidRPr="00E66042">
        <w:rPr>
          <w:rFonts w:ascii="Times New Roman" w:hAnsi="Times New Roman" w:cs="Times New Roman"/>
          <w:color w:val="374151"/>
          <w:sz w:val="24"/>
          <w:szCs w:val="24"/>
        </w:rPr>
        <w:t xml:space="preserve"> drones, and their high market share in the US consumer drone market could pose a threat to national security (Naylor, 2020). According to Brandom (2020), in December 2020, the US Department of Commerce (DOC) added </w:t>
      </w:r>
      <w:r w:rsidR="00EB1435" w:rsidRPr="00E66042">
        <w:rPr>
          <w:rFonts w:ascii="Times New Roman" w:hAnsi="Times New Roman" w:cs="Times New Roman"/>
          <w:color w:val="374151"/>
          <w:sz w:val="24"/>
          <w:szCs w:val="24"/>
        </w:rPr>
        <w:t>DJI</w:t>
      </w:r>
      <w:r w:rsidRPr="00E66042">
        <w:rPr>
          <w:rFonts w:ascii="Times New Roman" w:hAnsi="Times New Roman" w:cs="Times New Roman"/>
          <w:color w:val="374151"/>
          <w:sz w:val="24"/>
          <w:szCs w:val="24"/>
        </w:rPr>
        <w:t xml:space="preserve"> drones to the Entity List. This means that, under the US export control regulations for restricted products and technologies, </w:t>
      </w:r>
      <w:r w:rsidR="00EB1435" w:rsidRPr="00E66042">
        <w:rPr>
          <w:rFonts w:ascii="Times New Roman" w:hAnsi="Times New Roman" w:cs="Times New Roman"/>
          <w:color w:val="374151"/>
          <w:sz w:val="24"/>
          <w:szCs w:val="24"/>
        </w:rPr>
        <w:t>DJI</w:t>
      </w:r>
      <w:r w:rsidRPr="00E66042">
        <w:rPr>
          <w:rFonts w:ascii="Times New Roman" w:hAnsi="Times New Roman" w:cs="Times New Roman"/>
          <w:color w:val="374151"/>
          <w:sz w:val="24"/>
          <w:szCs w:val="24"/>
        </w:rPr>
        <w:t xml:space="preserve"> must obtain the necessary licenses from the US Department of Commerce to import relevant parts from the US. According to Heater (2019), to circumvent these restrictions, </w:t>
      </w:r>
      <w:r w:rsidR="00EB1435" w:rsidRPr="00E66042">
        <w:rPr>
          <w:rFonts w:ascii="Times New Roman" w:hAnsi="Times New Roman" w:cs="Times New Roman"/>
          <w:color w:val="374151"/>
          <w:sz w:val="24"/>
          <w:szCs w:val="24"/>
        </w:rPr>
        <w:t>DJI</w:t>
      </w:r>
      <w:r w:rsidRPr="00E66042">
        <w:rPr>
          <w:rFonts w:ascii="Times New Roman" w:hAnsi="Times New Roman" w:cs="Times New Roman"/>
          <w:color w:val="374151"/>
          <w:sz w:val="24"/>
          <w:szCs w:val="24"/>
        </w:rPr>
        <w:t xml:space="preserve"> established a production line in California and, after a period of evaluation by the US Department of the Interior, </w:t>
      </w:r>
      <w:r w:rsidR="00EB1435" w:rsidRPr="00E66042">
        <w:rPr>
          <w:rFonts w:ascii="Times New Roman" w:hAnsi="Times New Roman" w:cs="Times New Roman"/>
          <w:color w:val="374151"/>
          <w:sz w:val="24"/>
          <w:szCs w:val="24"/>
        </w:rPr>
        <w:t>DJI</w:t>
      </w:r>
      <w:r w:rsidRPr="00E66042">
        <w:rPr>
          <w:rFonts w:ascii="Times New Roman" w:hAnsi="Times New Roman" w:cs="Times New Roman"/>
          <w:color w:val="374151"/>
          <w:sz w:val="24"/>
          <w:szCs w:val="24"/>
        </w:rPr>
        <w:t xml:space="preserve"> was granted a license to sell its products. However, despite these efforts, </w:t>
      </w:r>
      <w:r w:rsidR="00EB1435" w:rsidRPr="00E66042">
        <w:rPr>
          <w:rFonts w:ascii="Times New Roman" w:hAnsi="Times New Roman" w:cs="Times New Roman"/>
          <w:color w:val="374151"/>
          <w:sz w:val="24"/>
          <w:szCs w:val="24"/>
        </w:rPr>
        <w:t>DJI</w:t>
      </w:r>
      <w:r w:rsidRPr="00E66042">
        <w:rPr>
          <w:rFonts w:ascii="Times New Roman" w:hAnsi="Times New Roman" w:cs="Times New Roman"/>
          <w:color w:val="374151"/>
          <w:sz w:val="24"/>
          <w:szCs w:val="24"/>
        </w:rPr>
        <w:t>'s future development in the US remains under close scrutiny.</w:t>
      </w:r>
    </w:p>
    <w:p w14:paraId="02DC014A" w14:textId="5E8855F5" w:rsidR="001B509F" w:rsidRPr="00E66042" w:rsidRDefault="00EE4C9B" w:rsidP="009D0EC9">
      <w:pPr>
        <w:widowControl/>
        <w:spacing w:line="360" w:lineRule="auto"/>
        <w:rPr>
          <w:rFonts w:ascii="Times New Roman" w:hAnsi="Times New Roman" w:cs="Times New Roman"/>
          <w:color w:val="374151"/>
          <w:sz w:val="24"/>
          <w:szCs w:val="24"/>
        </w:rPr>
      </w:pPr>
      <w:r w:rsidRPr="00E66042">
        <w:rPr>
          <w:rFonts w:ascii="Times New Roman" w:hAnsi="Times New Roman" w:cs="Times New Roman"/>
          <w:color w:val="374151"/>
          <w:sz w:val="24"/>
          <w:szCs w:val="24"/>
        </w:rPr>
        <w:t xml:space="preserve">According to Kirton (2022), during the conflict between Russia and Ukraine, both sides used drones produced by </w:t>
      </w:r>
      <w:r w:rsidR="00EB1435" w:rsidRPr="00E66042">
        <w:rPr>
          <w:rFonts w:ascii="Times New Roman" w:hAnsi="Times New Roman" w:cs="Times New Roman"/>
          <w:color w:val="374151"/>
          <w:sz w:val="24"/>
          <w:szCs w:val="24"/>
        </w:rPr>
        <w:t>DJI</w:t>
      </w:r>
      <w:r w:rsidRPr="00E66042">
        <w:rPr>
          <w:rFonts w:ascii="Times New Roman" w:hAnsi="Times New Roman" w:cs="Times New Roman"/>
          <w:color w:val="374151"/>
          <w:sz w:val="24"/>
          <w:szCs w:val="24"/>
        </w:rPr>
        <w:t xml:space="preserve"> for reconnaissance. This sparked public criticism of </w:t>
      </w:r>
      <w:r w:rsidR="00EB1435" w:rsidRPr="00E66042">
        <w:rPr>
          <w:rFonts w:ascii="Times New Roman" w:hAnsi="Times New Roman" w:cs="Times New Roman"/>
          <w:color w:val="374151"/>
          <w:sz w:val="24"/>
          <w:szCs w:val="24"/>
        </w:rPr>
        <w:t>DJI</w:t>
      </w:r>
      <w:r w:rsidRPr="00E66042">
        <w:rPr>
          <w:rFonts w:ascii="Times New Roman" w:hAnsi="Times New Roman" w:cs="Times New Roman"/>
          <w:color w:val="374151"/>
          <w:sz w:val="24"/>
          <w:szCs w:val="24"/>
        </w:rPr>
        <w:t xml:space="preserve">, and the company announced a suspension of sales in Russia and Ukraine. This indicates that changes in the political environment and the stances of relevant countries have had a significant impact on </w:t>
      </w:r>
      <w:r w:rsidR="00EB1435" w:rsidRPr="00E66042">
        <w:rPr>
          <w:rFonts w:ascii="Times New Roman" w:hAnsi="Times New Roman" w:cs="Times New Roman"/>
          <w:color w:val="374151"/>
          <w:sz w:val="24"/>
          <w:szCs w:val="24"/>
        </w:rPr>
        <w:t>DJI</w:t>
      </w:r>
      <w:r w:rsidRPr="00E66042">
        <w:rPr>
          <w:rFonts w:ascii="Times New Roman" w:hAnsi="Times New Roman" w:cs="Times New Roman"/>
          <w:color w:val="374151"/>
          <w:sz w:val="24"/>
          <w:szCs w:val="24"/>
        </w:rPr>
        <w:t>'s business plans.</w:t>
      </w:r>
    </w:p>
    <w:p w14:paraId="734F26B6" w14:textId="5C051431" w:rsidR="00F44502" w:rsidRPr="00905267" w:rsidRDefault="00F44502" w:rsidP="00F44502">
      <w:pPr>
        <w:pStyle w:val="4"/>
        <w:rPr>
          <w:rFonts w:ascii="Times New Roman" w:hAnsi="Times New Roman" w:cs="Times New Roman"/>
        </w:rPr>
      </w:pPr>
      <w:r w:rsidRPr="00905267">
        <w:rPr>
          <w:rFonts w:ascii="Times New Roman" w:hAnsi="Times New Roman" w:cs="Times New Roman"/>
        </w:rPr>
        <w:t xml:space="preserve">4.2.2 </w:t>
      </w:r>
      <w:r w:rsidR="00445265" w:rsidRPr="00905267">
        <w:rPr>
          <w:rFonts w:ascii="Times New Roman" w:hAnsi="Times New Roman" w:cs="Times New Roman"/>
        </w:rPr>
        <w:t>Data privacy issues</w:t>
      </w:r>
    </w:p>
    <w:p w14:paraId="60E03856" w14:textId="40E6C8AC" w:rsidR="00854D81" w:rsidRPr="00E66042" w:rsidRDefault="00EE4C9B" w:rsidP="00EE4C9B">
      <w:pPr>
        <w:pStyle w:val="styledescription37v2m"/>
        <w:spacing w:before="0" w:beforeAutospacing="0" w:after="0" w:afterAutospacing="0" w:line="420" w:lineRule="atLeast"/>
        <w:jc w:val="both"/>
        <w:textAlignment w:val="baseline"/>
        <w:rPr>
          <w:rFonts w:ascii="Times New Roman" w:eastAsiaTheme="minorEastAsia" w:hAnsi="Times New Roman" w:cs="Times New Roman"/>
          <w:color w:val="374151"/>
          <w:kern w:val="2"/>
        </w:rPr>
      </w:pPr>
      <w:r w:rsidRPr="00E66042">
        <w:rPr>
          <w:rFonts w:ascii="Times New Roman" w:eastAsiaTheme="minorEastAsia" w:hAnsi="Times New Roman" w:cs="Times New Roman"/>
          <w:color w:val="374151"/>
          <w:kern w:val="2"/>
        </w:rPr>
        <w:t xml:space="preserve">Despite </w:t>
      </w:r>
      <w:r w:rsidR="00EB1435" w:rsidRPr="00E66042">
        <w:rPr>
          <w:rFonts w:ascii="Times New Roman" w:eastAsiaTheme="minorEastAsia" w:hAnsi="Times New Roman" w:cs="Times New Roman"/>
          <w:color w:val="374151"/>
          <w:kern w:val="2"/>
        </w:rPr>
        <w:t>DJI</w:t>
      </w:r>
      <w:r w:rsidRPr="00E66042">
        <w:rPr>
          <w:rFonts w:ascii="Times New Roman" w:eastAsiaTheme="minorEastAsia" w:hAnsi="Times New Roman" w:cs="Times New Roman"/>
          <w:color w:val="374151"/>
          <w:kern w:val="2"/>
        </w:rPr>
        <w:t xml:space="preserve">'s commitment that </w:t>
      </w:r>
      <w:r w:rsidR="00EB1435" w:rsidRPr="00E66042">
        <w:rPr>
          <w:rFonts w:ascii="Times New Roman" w:eastAsiaTheme="minorEastAsia" w:hAnsi="Times New Roman" w:cs="Times New Roman"/>
          <w:color w:val="374151"/>
          <w:kern w:val="2"/>
        </w:rPr>
        <w:t>DJI</w:t>
      </w:r>
      <w:r w:rsidRPr="00E66042">
        <w:rPr>
          <w:rFonts w:ascii="Times New Roman" w:eastAsiaTheme="minorEastAsia" w:hAnsi="Times New Roman" w:cs="Times New Roman"/>
          <w:color w:val="374151"/>
          <w:kern w:val="2"/>
        </w:rPr>
        <w:t xml:space="preserve"> will not access any user unless the user grants </w:t>
      </w:r>
      <w:r w:rsidR="00EB1435" w:rsidRPr="00E66042">
        <w:rPr>
          <w:rFonts w:ascii="Times New Roman" w:eastAsiaTheme="minorEastAsia" w:hAnsi="Times New Roman" w:cs="Times New Roman"/>
          <w:color w:val="374151"/>
          <w:kern w:val="2"/>
        </w:rPr>
        <w:t>DJI</w:t>
      </w:r>
      <w:r w:rsidRPr="00E66042">
        <w:rPr>
          <w:rFonts w:ascii="Times New Roman" w:eastAsiaTheme="minorEastAsia" w:hAnsi="Times New Roman" w:cs="Times New Roman"/>
          <w:color w:val="374151"/>
          <w:kern w:val="2"/>
        </w:rPr>
        <w:t xml:space="preserve"> a </w:t>
      </w:r>
      <w:proofErr w:type="spellStart"/>
      <w:r w:rsidRPr="00E66042">
        <w:rPr>
          <w:rFonts w:ascii="Times New Roman" w:eastAsiaTheme="minorEastAsia" w:hAnsi="Times New Roman" w:cs="Times New Roman"/>
          <w:color w:val="374151"/>
          <w:kern w:val="2"/>
        </w:rPr>
        <w:t>licence</w:t>
      </w:r>
      <w:proofErr w:type="spellEnd"/>
      <w:r w:rsidRPr="00E66042">
        <w:rPr>
          <w:rFonts w:ascii="Times New Roman" w:eastAsiaTheme="minorEastAsia" w:hAnsi="Times New Roman" w:cs="Times New Roman"/>
          <w:color w:val="374151"/>
          <w:kern w:val="2"/>
        </w:rPr>
        <w:t xml:space="preserve">, and that the numbers associated with </w:t>
      </w:r>
      <w:r w:rsidR="00EB1435" w:rsidRPr="00E66042">
        <w:rPr>
          <w:rFonts w:ascii="Times New Roman" w:eastAsiaTheme="minorEastAsia" w:hAnsi="Times New Roman" w:cs="Times New Roman"/>
          <w:color w:val="374151"/>
          <w:kern w:val="2"/>
        </w:rPr>
        <w:t>DJI</w:t>
      </w:r>
      <w:r w:rsidRPr="00E66042">
        <w:rPr>
          <w:rFonts w:ascii="Times New Roman" w:eastAsiaTheme="minorEastAsia" w:hAnsi="Times New Roman" w:cs="Times New Roman"/>
          <w:color w:val="374151"/>
          <w:kern w:val="2"/>
        </w:rPr>
        <w:t>'s drones and software systems have been vetted by a trusted U.S. cybersecurity firm (</w:t>
      </w:r>
      <w:r w:rsidR="00EB1435" w:rsidRPr="00E66042">
        <w:rPr>
          <w:rFonts w:ascii="Times New Roman" w:eastAsiaTheme="minorEastAsia" w:hAnsi="Times New Roman" w:cs="Times New Roman"/>
          <w:color w:val="374151"/>
          <w:kern w:val="2"/>
        </w:rPr>
        <w:t>DJI</w:t>
      </w:r>
      <w:r w:rsidRPr="00E66042">
        <w:rPr>
          <w:rFonts w:ascii="Times New Roman" w:eastAsiaTheme="minorEastAsia" w:hAnsi="Times New Roman" w:cs="Times New Roman"/>
          <w:color w:val="374151"/>
          <w:kern w:val="2"/>
        </w:rPr>
        <w:t xml:space="preserve">, 2023). However, data breaches and other security incidents are still possible. </w:t>
      </w:r>
      <w:r w:rsidR="00EB1435" w:rsidRPr="00E66042">
        <w:rPr>
          <w:rFonts w:ascii="Times New Roman" w:eastAsiaTheme="minorEastAsia" w:hAnsi="Times New Roman" w:cs="Times New Roman"/>
          <w:color w:val="374151"/>
          <w:kern w:val="2"/>
        </w:rPr>
        <w:t>DJI</w:t>
      </w:r>
      <w:r w:rsidRPr="00E66042">
        <w:rPr>
          <w:rFonts w:ascii="Times New Roman" w:eastAsiaTheme="minorEastAsia" w:hAnsi="Times New Roman" w:cs="Times New Roman"/>
          <w:color w:val="374151"/>
          <w:kern w:val="2"/>
        </w:rPr>
        <w:t xml:space="preserve"> needs to be prepared with a strategy for responding to such incidents, including timely notification of affected users and regulators, investigating the cause of the incident, and taking steps to prevent future security emergencies.</w:t>
      </w:r>
    </w:p>
    <w:p w14:paraId="635D6EED" w14:textId="01899905" w:rsidR="00094FCF" w:rsidRPr="00905267" w:rsidRDefault="00094FCF" w:rsidP="00094FCF">
      <w:pPr>
        <w:pStyle w:val="3"/>
        <w:rPr>
          <w:rFonts w:ascii="Times New Roman" w:hAnsi="Times New Roman" w:cs="Times New Roman"/>
        </w:rPr>
      </w:pPr>
      <w:bookmarkStart w:id="37" w:name="_Toc153497459"/>
      <w:bookmarkStart w:id="38" w:name="_Toc164388217"/>
      <w:r w:rsidRPr="00905267">
        <w:rPr>
          <w:rFonts w:ascii="Times New Roman" w:hAnsi="Times New Roman" w:cs="Times New Roman"/>
        </w:rPr>
        <w:lastRenderedPageBreak/>
        <w:t xml:space="preserve">4.5 </w:t>
      </w:r>
      <w:r w:rsidR="00E95D66" w:rsidRPr="00905267">
        <w:rPr>
          <w:rFonts w:ascii="Times New Roman" w:hAnsi="Times New Roman" w:cs="Times New Roman"/>
        </w:rPr>
        <w:t>SWOT matrix analysis</w:t>
      </w:r>
      <w:bookmarkEnd w:id="38"/>
      <w:r w:rsidRPr="00905267">
        <w:rPr>
          <w:rFonts w:ascii="Times New Roman" w:hAnsi="Times New Roman" w:cs="Times New Roman"/>
        </w:rPr>
        <w:t xml:space="preserve"> </w:t>
      </w:r>
      <w:bookmarkEnd w:id="37"/>
    </w:p>
    <w:p w14:paraId="12756147" w14:textId="42327008" w:rsidR="00094FCF" w:rsidRPr="00E66042" w:rsidRDefault="00094FCF" w:rsidP="00094FCF">
      <w:pPr>
        <w:widowControl/>
        <w:spacing w:line="360" w:lineRule="auto"/>
        <w:rPr>
          <w:rFonts w:ascii="Times New Roman" w:hAnsi="Times New Roman" w:cs="Times New Roman"/>
          <w:color w:val="374151"/>
          <w:sz w:val="24"/>
          <w:szCs w:val="24"/>
        </w:rPr>
      </w:pPr>
      <w:r w:rsidRPr="00E66042">
        <w:rPr>
          <w:rFonts w:ascii="Times New Roman" w:hAnsi="Times New Roman" w:cs="Times New Roman"/>
          <w:color w:val="374151"/>
          <w:sz w:val="24"/>
          <w:szCs w:val="24"/>
        </w:rPr>
        <w:t xml:space="preserve">Based on the previous analysis of DJI's strengths, weaknesses, opportunities, and threats, a SWOT analysis matrix for DJI has been constructed in Table </w:t>
      </w:r>
      <w:r w:rsidR="006E53C4" w:rsidRPr="00E66042">
        <w:rPr>
          <w:rFonts w:ascii="Times New Roman" w:hAnsi="Times New Roman" w:cs="Times New Roman"/>
          <w:color w:val="374151"/>
          <w:sz w:val="24"/>
          <w:szCs w:val="24"/>
        </w:rPr>
        <w:t>1</w:t>
      </w:r>
      <w:r w:rsidRPr="00E66042">
        <w:rPr>
          <w:rFonts w:ascii="Times New Roman" w:hAnsi="Times New Roman" w:cs="Times New Roman"/>
          <w:color w:val="374151"/>
          <w:sz w:val="24"/>
          <w:szCs w:val="24"/>
        </w:rPr>
        <w:t xml:space="preserve">. </w:t>
      </w:r>
    </w:p>
    <w:p w14:paraId="3C2198D7" w14:textId="732408F3" w:rsidR="00094FCF" w:rsidRPr="00E66042" w:rsidRDefault="00094FCF" w:rsidP="00094FCF">
      <w:pPr>
        <w:spacing w:line="360" w:lineRule="auto"/>
        <w:rPr>
          <w:rFonts w:ascii="Times New Roman" w:hAnsi="Times New Roman" w:cs="Times New Roman"/>
          <w:b/>
          <w:bCs/>
          <w:color w:val="374151"/>
          <w:sz w:val="24"/>
          <w:szCs w:val="24"/>
        </w:rPr>
      </w:pPr>
      <w:r w:rsidRPr="00E66042">
        <w:rPr>
          <w:rFonts w:ascii="Times New Roman" w:hAnsi="Times New Roman" w:cs="Times New Roman"/>
          <w:b/>
          <w:bCs/>
          <w:color w:val="374151"/>
          <w:sz w:val="24"/>
          <w:szCs w:val="24"/>
        </w:rPr>
        <w:t xml:space="preserve">Table </w:t>
      </w:r>
      <w:r w:rsidR="006E53C4" w:rsidRPr="00E66042">
        <w:rPr>
          <w:rFonts w:ascii="Times New Roman" w:hAnsi="Times New Roman" w:cs="Times New Roman"/>
          <w:b/>
          <w:bCs/>
          <w:color w:val="374151"/>
          <w:sz w:val="24"/>
          <w:szCs w:val="24"/>
        </w:rPr>
        <w:t>1</w:t>
      </w:r>
    </w:p>
    <w:p w14:paraId="6FF144D9" w14:textId="15E25BAC" w:rsidR="00094FCF" w:rsidRPr="00E66042" w:rsidRDefault="00094FCF" w:rsidP="00094FCF">
      <w:pPr>
        <w:widowControl/>
        <w:spacing w:line="360" w:lineRule="auto"/>
        <w:jc w:val="center"/>
        <w:rPr>
          <w:rFonts w:ascii="Times New Roman" w:hAnsi="Times New Roman" w:cs="Times New Roman"/>
          <w:b/>
          <w:bCs/>
          <w:color w:val="374151"/>
          <w:sz w:val="24"/>
          <w:szCs w:val="24"/>
        </w:rPr>
      </w:pPr>
      <w:r w:rsidRPr="00E66042">
        <w:rPr>
          <w:rFonts w:ascii="Times New Roman" w:hAnsi="Times New Roman" w:cs="Times New Roman"/>
          <w:b/>
          <w:bCs/>
          <w:color w:val="374151"/>
          <w:sz w:val="24"/>
          <w:szCs w:val="24"/>
        </w:rPr>
        <w:t>D</w:t>
      </w:r>
      <w:r w:rsidR="006E53C4" w:rsidRPr="00E66042">
        <w:rPr>
          <w:rFonts w:ascii="Times New Roman" w:hAnsi="Times New Roman" w:cs="Times New Roman"/>
          <w:b/>
          <w:bCs/>
          <w:color w:val="374151"/>
          <w:sz w:val="24"/>
          <w:szCs w:val="24"/>
        </w:rPr>
        <w:t>JI</w:t>
      </w:r>
      <w:r w:rsidRPr="00E66042">
        <w:rPr>
          <w:rFonts w:ascii="Times New Roman" w:hAnsi="Times New Roman" w:cs="Times New Roman"/>
          <w:b/>
          <w:bCs/>
          <w:color w:val="374151"/>
          <w:sz w:val="24"/>
          <w:szCs w:val="24"/>
        </w:rPr>
        <w:t xml:space="preserve">’s </w:t>
      </w:r>
      <w:r w:rsidR="00E95D66" w:rsidRPr="00E66042">
        <w:rPr>
          <w:rFonts w:ascii="Times New Roman" w:hAnsi="Times New Roman" w:cs="Times New Roman"/>
          <w:b/>
          <w:bCs/>
          <w:color w:val="374151"/>
          <w:sz w:val="24"/>
          <w:szCs w:val="24"/>
        </w:rPr>
        <w:t>SWOT matrix analysis</w:t>
      </w:r>
    </w:p>
    <w:tbl>
      <w:tblPr>
        <w:tblStyle w:val="ae"/>
        <w:tblW w:w="0" w:type="auto"/>
        <w:tblLook w:val="04A0" w:firstRow="1" w:lastRow="0" w:firstColumn="1" w:lastColumn="0" w:noHBand="0" w:noVBand="1"/>
      </w:tblPr>
      <w:tblGrid>
        <w:gridCol w:w="2765"/>
        <w:gridCol w:w="2765"/>
        <w:gridCol w:w="2766"/>
      </w:tblGrid>
      <w:tr w:rsidR="00094FCF" w:rsidRPr="00E66042" w14:paraId="218038C4" w14:textId="77777777" w:rsidTr="00EA0C2B">
        <w:tc>
          <w:tcPr>
            <w:tcW w:w="2765" w:type="dxa"/>
            <w:vMerge w:val="restart"/>
            <w:tcBorders>
              <w:tl2br w:val="single" w:sz="4" w:space="0" w:color="auto"/>
            </w:tcBorders>
          </w:tcPr>
          <w:p w14:paraId="15EB2362" w14:textId="77777777" w:rsidR="00094FCF" w:rsidRPr="00E66042" w:rsidRDefault="00094FCF" w:rsidP="00EA0C2B">
            <w:pPr>
              <w:widowControl/>
              <w:spacing w:line="360" w:lineRule="auto"/>
              <w:ind w:firstLineChars="700" w:firstLine="1680"/>
              <w:rPr>
                <w:rFonts w:ascii="Times New Roman" w:hAnsi="Times New Roman" w:cs="Times New Roman"/>
                <w:color w:val="374151"/>
                <w:sz w:val="24"/>
                <w:szCs w:val="24"/>
              </w:rPr>
            </w:pPr>
            <w:r w:rsidRPr="00E66042">
              <w:rPr>
                <w:rFonts w:ascii="Times New Roman" w:hAnsi="Times New Roman" w:cs="Times New Roman"/>
                <w:color w:val="374151"/>
                <w:sz w:val="24"/>
                <w:szCs w:val="24"/>
              </w:rPr>
              <w:t>Interior</w:t>
            </w:r>
          </w:p>
          <w:p w14:paraId="78B92577" w14:textId="77777777" w:rsidR="00094FCF" w:rsidRPr="00E66042" w:rsidRDefault="00094FCF" w:rsidP="00EA0C2B">
            <w:pPr>
              <w:spacing w:line="360" w:lineRule="auto"/>
              <w:rPr>
                <w:rFonts w:ascii="Times New Roman" w:hAnsi="Times New Roman" w:cs="Times New Roman"/>
                <w:color w:val="374151"/>
                <w:sz w:val="24"/>
                <w:szCs w:val="24"/>
              </w:rPr>
            </w:pPr>
          </w:p>
          <w:p w14:paraId="71DF2F47" w14:textId="77777777" w:rsidR="00094FCF" w:rsidRPr="00E66042" w:rsidRDefault="00094FCF" w:rsidP="00EA0C2B">
            <w:pPr>
              <w:spacing w:line="360" w:lineRule="auto"/>
              <w:rPr>
                <w:rFonts w:ascii="Times New Roman" w:hAnsi="Times New Roman" w:cs="Times New Roman"/>
                <w:color w:val="374151"/>
                <w:sz w:val="24"/>
                <w:szCs w:val="24"/>
              </w:rPr>
            </w:pPr>
            <w:r w:rsidRPr="00E66042">
              <w:rPr>
                <w:rFonts w:ascii="Times New Roman" w:hAnsi="Times New Roman" w:cs="Times New Roman"/>
                <w:color w:val="374151"/>
                <w:sz w:val="24"/>
                <w:szCs w:val="24"/>
              </w:rPr>
              <w:t>External</w:t>
            </w:r>
          </w:p>
        </w:tc>
        <w:tc>
          <w:tcPr>
            <w:tcW w:w="2765" w:type="dxa"/>
            <w:shd w:val="clear" w:color="auto" w:fill="BFBFBF" w:themeFill="background1" w:themeFillShade="BF"/>
          </w:tcPr>
          <w:p w14:paraId="1A25AA1C" w14:textId="77777777" w:rsidR="00094FCF" w:rsidRPr="00E66042" w:rsidRDefault="00094FCF" w:rsidP="00EA0C2B">
            <w:pPr>
              <w:widowControl/>
              <w:spacing w:line="360" w:lineRule="auto"/>
              <w:jc w:val="center"/>
              <w:rPr>
                <w:rFonts w:ascii="Times New Roman" w:hAnsi="Times New Roman" w:cs="Times New Roman"/>
                <w:b/>
                <w:bCs/>
                <w:color w:val="374151"/>
                <w:sz w:val="24"/>
                <w:szCs w:val="24"/>
              </w:rPr>
            </w:pPr>
            <w:r w:rsidRPr="00E66042">
              <w:rPr>
                <w:rFonts w:ascii="Times New Roman" w:hAnsi="Times New Roman" w:cs="Times New Roman"/>
                <w:b/>
                <w:bCs/>
                <w:color w:val="374151"/>
                <w:sz w:val="24"/>
                <w:szCs w:val="24"/>
              </w:rPr>
              <w:t>Strengths</w:t>
            </w:r>
          </w:p>
        </w:tc>
        <w:tc>
          <w:tcPr>
            <w:tcW w:w="2766" w:type="dxa"/>
            <w:shd w:val="clear" w:color="auto" w:fill="BFBFBF" w:themeFill="background1" w:themeFillShade="BF"/>
          </w:tcPr>
          <w:p w14:paraId="31FBBCA1" w14:textId="77777777" w:rsidR="00094FCF" w:rsidRPr="00E66042" w:rsidRDefault="00094FCF" w:rsidP="00EA0C2B">
            <w:pPr>
              <w:widowControl/>
              <w:spacing w:line="360" w:lineRule="auto"/>
              <w:jc w:val="center"/>
              <w:rPr>
                <w:rFonts w:ascii="Times New Roman" w:hAnsi="Times New Roman" w:cs="Times New Roman"/>
                <w:b/>
                <w:bCs/>
                <w:color w:val="374151"/>
                <w:sz w:val="24"/>
                <w:szCs w:val="24"/>
              </w:rPr>
            </w:pPr>
            <w:r w:rsidRPr="00E66042">
              <w:rPr>
                <w:rFonts w:ascii="Times New Roman" w:hAnsi="Times New Roman" w:cs="Times New Roman"/>
                <w:b/>
                <w:bCs/>
                <w:color w:val="374151"/>
                <w:sz w:val="24"/>
                <w:szCs w:val="24"/>
              </w:rPr>
              <w:t>Weakness</w:t>
            </w:r>
          </w:p>
        </w:tc>
      </w:tr>
      <w:tr w:rsidR="00094FCF" w:rsidRPr="00E66042" w14:paraId="3E60EB6B" w14:textId="77777777" w:rsidTr="00EA0C2B">
        <w:tc>
          <w:tcPr>
            <w:tcW w:w="2765" w:type="dxa"/>
            <w:vMerge/>
            <w:tcBorders>
              <w:bottom w:val="single" w:sz="4" w:space="0" w:color="auto"/>
            </w:tcBorders>
          </w:tcPr>
          <w:p w14:paraId="4F0E8D98" w14:textId="77777777" w:rsidR="00094FCF" w:rsidRPr="00E66042" w:rsidRDefault="00094FCF" w:rsidP="00EA0C2B">
            <w:pPr>
              <w:widowControl/>
              <w:spacing w:line="360" w:lineRule="auto"/>
              <w:rPr>
                <w:rFonts w:ascii="Times New Roman" w:hAnsi="Times New Roman" w:cs="Times New Roman"/>
                <w:color w:val="374151"/>
                <w:sz w:val="24"/>
                <w:szCs w:val="24"/>
              </w:rPr>
            </w:pPr>
          </w:p>
        </w:tc>
        <w:tc>
          <w:tcPr>
            <w:tcW w:w="2765" w:type="dxa"/>
          </w:tcPr>
          <w:p w14:paraId="7C5AEA9D" w14:textId="77777777" w:rsidR="00094FCF" w:rsidRPr="00E66042" w:rsidRDefault="00094FCF" w:rsidP="00094FCF">
            <w:pPr>
              <w:pStyle w:val="a7"/>
              <w:numPr>
                <w:ilvl w:val="0"/>
                <w:numId w:val="10"/>
              </w:numPr>
              <w:ind w:firstLineChars="0"/>
              <w:rPr>
                <w:rFonts w:ascii="Times New Roman" w:hAnsi="Times New Roman" w:cs="Times New Roman"/>
                <w:sz w:val="24"/>
                <w:szCs w:val="24"/>
              </w:rPr>
            </w:pPr>
            <w:r w:rsidRPr="00E66042">
              <w:rPr>
                <w:rFonts w:ascii="Times New Roman" w:hAnsi="Times New Roman" w:cs="Times New Roman"/>
                <w:sz w:val="24"/>
                <w:szCs w:val="24"/>
              </w:rPr>
              <w:t>Technological advantage</w:t>
            </w:r>
          </w:p>
          <w:p w14:paraId="46E7868A" w14:textId="36CB4F07" w:rsidR="00094FCF" w:rsidRPr="00E66042" w:rsidRDefault="006E53C4" w:rsidP="00094FCF">
            <w:pPr>
              <w:pStyle w:val="a7"/>
              <w:numPr>
                <w:ilvl w:val="0"/>
                <w:numId w:val="10"/>
              </w:numPr>
              <w:ind w:firstLineChars="0"/>
              <w:rPr>
                <w:rFonts w:ascii="Times New Roman" w:hAnsi="Times New Roman" w:cs="Times New Roman"/>
                <w:sz w:val="24"/>
                <w:szCs w:val="24"/>
              </w:rPr>
            </w:pPr>
            <w:r w:rsidRPr="00E66042">
              <w:rPr>
                <w:rFonts w:ascii="Times New Roman" w:hAnsi="Times New Roman" w:cs="Times New Roman"/>
                <w:sz w:val="24"/>
                <w:szCs w:val="24"/>
              </w:rPr>
              <w:t>Cost</w:t>
            </w:r>
            <w:r w:rsidR="00094FCF" w:rsidRPr="00E66042">
              <w:rPr>
                <w:rFonts w:ascii="Times New Roman" w:hAnsi="Times New Roman" w:cs="Times New Roman"/>
                <w:sz w:val="24"/>
                <w:szCs w:val="24"/>
              </w:rPr>
              <w:t xml:space="preserve"> advantage</w:t>
            </w:r>
          </w:p>
          <w:p w14:paraId="3B213F90" w14:textId="77777777" w:rsidR="00094FCF" w:rsidRPr="00E66042" w:rsidRDefault="00094FCF" w:rsidP="00094FCF">
            <w:pPr>
              <w:pStyle w:val="a7"/>
              <w:numPr>
                <w:ilvl w:val="0"/>
                <w:numId w:val="10"/>
              </w:numPr>
              <w:ind w:firstLineChars="0"/>
              <w:rPr>
                <w:rFonts w:ascii="Times New Roman" w:hAnsi="Times New Roman" w:cs="Times New Roman"/>
                <w:sz w:val="24"/>
                <w:szCs w:val="24"/>
              </w:rPr>
            </w:pPr>
            <w:r w:rsidRPr="00E66042">
              <w:rPr>
                <w:rFonts w:ascii="Times New Roman" w:hAnsi="Times New Roman" w:cs="Times New Roman"/>
                <w:sz w:val="24"/>
                <w:szCs w:val="24"/>
              </w:rPr>
              <w:t>Company culture</w:t>
            </w:r>
          </w:p>
        </w:tc>
        <w:tc>
          <w:tcPr>
            <w:tcW w:w="2766" w:type="dxa"/>
          </w:tcPr>
          <w:p w14:paraId="05905294" w14:textId="77777777" w:rsidR="00094FCF" w:rsidRPr="00E66042" w:rsidRDefault="00094FCF" w:rsidP="00094FCF">
            <w:pPr>
              <w:pStyle w:val="4"/>
              <w:numPr>
                <w:ilvl w:val="0"/>
                <w:numId w:val="11"/>
              </w:numPr>
              <w:spacing w:before="0" w:after="0" w:line="240" w:lineRule="auto"/>
              <w:ind w:left="360" w:hanging="360"/>
              <w:rPr>
                <w:rFonts w:ascii="Times New Roman" w:eastAsiaTheme="minorEastAsia" w:hAnsi="Times New Roman" w:cs="Times New Roman"/>
                <w:b w:val="0"/>
                <w:bCs w:val="0"/>
                <w:sz w:val="24"/>
                <w:szCs w:val="24"/>
              </w:rPr>
            </w:pPr>
            <w:r w:rsidRPr="00E66042">
              <w:rPr>
                <w:rFonts w:ascii="Times New Roman" w:eastAsiaTheme="minorEastAsia" w:hAnsi="Times New Roman" w:cs="Times New Roman"/>
                <w:b w:val="0"/>
                <w:bCs w:val="0"/>
                <w:sz w:val="24"/>
                <w:szCs w:val="24"/>
              </w:rPr>
              <w:t>Corruption problem</w:t>
            </w:r>
          </w:p>
          <w:p w14:paraId="0CBCB463" w14:textId="11086D8D" w:rsidR="00094FCF" w:rsidRPr="00E66042" w:rsidRDefault="006E53C4" w:rsidP="00094FCF">
            <w:pPr>
              <w:pStyle w:val="4"/>
              <w:numPr>
                <w:ilvl w:val="0"/>
                <w:numId w:val="11"/>
              </w:numPr>
              <w:spacing w:before="0" w:after="0" w:line="240" w:lineRule="auto"/>
              <w:ind w:left="360" w:hanging="360"/>
              <w:rPr>
                <w:rFonts w:ascii="Times New Roman" w:eastAsiaTheme="minorEastAsia" w:hAnsi="Times New Roman" w:cs="Times New Roman"/>
                <w:b w:val="0"/>
                <w:bCs w:val="0"/>
                <w:sz w:val="24"/>
                <w:szCs w:val="24"/>
              </w:rPr>
            </w:pPr>
            <w:r w:rsidRPr="00E66042">
              <w:rPr>
                <w:rFonts w:ascii="Times New Roman" w:eastAsiaTheme="minorEastAsia" w:hAnsi="Times New Roman" w:cs="Times New Roman"/>
                <w:b w:val="0"/>
                <w:bCs w:val="0"/>
                <w:sz w:val="24"/>
                <w:szCs w:val="24"/>
              </w:rPr>
              <w:t>M</w:t>
            </w:r>
            <w:r w:rsidR="00094FCF" w:rsidRPr="00E66042">
              <w:rPr>
                <w:rFonts w:ascii="Times New Roman" w:eastAsiaTheme="minorEastAsia" w:hAnsi="Times New Roman" w:cs="Times New Roman"/>
                <w:b w:val="0"/>
                <w:bCs w:val="0"/>
                <w:sz w:val="24"/>
                <w:szCs w:val="24"/>
              </w:rPr>
              <w:t>anagement level needs to be improved</w:t>
            </w:r>
          </w:p>
        </w:tc>
      </w:tr>
      <w:tr w:rsidR="00094FCF" w:rsidRPr="00E66042" w14:paraId="58A7E7FD" w14:textId="77777777" w:rsidTr="00EA0C2B">
        <w:tc>
          <w:tcPr>
            <w:tcW w:w="2765" w:type="dxa"/>
            <w:shd w:val="clear" w:color="auto" w:fill="BFBFBF" w:themeFill="background1" w:themeFillShade="BF"/>
          </w:tcPr>
          <w:p w14:paraId="27343D37" w14:textId="77777777" w:rsidR="00094FCF" w:rsidRPr="00E66042" w:rsidRDefault="00094FCF" w:rsidP="00EA0C2B">
            <w:pPr>
              <w:widowControl/>
              <w:spacing w:line="360" w:lineRule="auto"/>
              <w:jc w:val="center"/>
              <w:rPr>
                <w:rFonts w:ascii="Times New Roman" w:hAnsi="Times New Roman" w:cs="Times New Roman"/>
                <w:b/>
                <w:bCs/>
                <w:color w:val="374151"/>
                <w:sz w:val="24"/>
                <w:szCs w:val="24"/>
              </w:rPr>
            </w:pPr>
            <w:r w:rsidRPr="00E66042">
              <w:rPr>
                <w:rFonts w:ascii="Times New Roman" w:hAnsi="Times New Roman" w:cs="Times New Roman"/>
                <w:b/>
                <w:bCs/>
                <w:color w:val="374151"/>
                <w:sz w:val="24"/>
                <w:szCs w:val="24"/>
              </w:rPr>
              <w:t>Opportunities</w:t>
            </w:r>
          </w:p>
        </w:tc>
        <w:tc>
          <w:tcPr>
            <w:tcW w:w="2765" w:type="dxa"/>
          </w:tcPr>
          <w:p w14:paraId="1A1D3C8D" w14:textId="77777777" w:rsidR="00094FCF" w:rsidRPr="00E66042" w:rsidRDefault="00094FCF" w:rsidP="00EA0C2B">
            <w:pPr>
              <w:widowControl/>
              <w:spacing w:line="360" w:lineRule="auto"/>
              <w:jc w:val="center"/>
              <w:rPr>
                <w:rFonts w:ascii="Times New Roman" w:hAnsi="Times New Roman" w:cs="Times New Roman"/>
                <w:color w:val="374151"/>
                <w:sz w:val="24"/>
                <w:szCs w:val="24"/>
              </w:rPr>
            </w:pPr>
            <w:proofErr w:type="gramStart"/>
            <w:r w:rsidRPr="00E66042">
              <w:rPr>
                <w:rFonts w:ascii="Times New Roman" w:hAnsi="Times New Roman" w:cs="Times New Roman"/>
                <w:color w:val="374151"/>
                <w:sz w:val="24"/>
                <w:szCs w:val="24"/>
              </w:rPr>
              <w:t>SO</w:t>
            </w:r>
            <w:proofErr w:type="gramEnd"/>
            <w:r w:rsidRPr="00E66042">
              <w:rPr>
                <w:rFonts w:ascii="Times New Roman" w:hAnsi="Times New Roman" w:cs="Times New Roman"/>
                <w:sz w:val="24"/>
                <w:szCs w:val="24"/>
              </w:rPr>
              <w:t xml:space="preserve"> </w:t>
            </w:r>
            <w:r w:rsidRPr="00E66042">
              <w:rPr>
                <w:rFonts w:ascii="Times New Roman" w:hAnsi="Times New Roman" w:cs="Times New Roman"/>
                <w:color w:val="374151"/>
                <w:sz w:val="24"/>
                <w:szCs w:val="24"/>
              </w:rPr>
              <w:t>strategy</w:t>
            </w:r>
          </w:p>
        </w:tc>
        <w:tc>
          <w:tcPr>
            <w:tcW w:w="2766" w:type="dxa"/>
          </w:tcPr>
          <w:p w14:paraId="6EA8B154" w14:textId="77777777" w:rsidR="00094FCF" w:rsidRPr="00E66042" w:rsidRDefault="00094FCF" w:rsidP="00EA0C2B">
            <w:pPr>
              <w:widowControl/>
              <w:spacing w:line="360" w:lineRule="auto"/>
              <w:jc w:val="center"/>
              <w:rPr>
                <w:rFonts w:ascii="Times New Roman" w:hAnsi="Times New Roman" w:cs="Times New Roman"/>
                <w:color w:val="374151"/>
                <w:sz w:val="24"/>
                <w:szCs w:val="24"/>
              </w:rPr>
            </w:pPr>
            <w:r w:rsidRPr="00E66042">
              <w:rPr>
                <w:rFonts w:ascii="Times New Roman" w:hAnsi="Times New Roman" w:cs="Times New Roman"/>
                <w:color w:val="374151"/>
                <w:sz w:val="24"/>
                <w:szCs w:val="24"/>
              </w:rPr>
              <w:t>WO strategy</w:t>
            </w:r>
          </w:p>
        </w:tc>
      </w:tr>
      <w:tr w:rsidR="00094FCF" w:rsidRPr="00E66042" w14:paraId="01BAF7EA" w14:textId="77777777" w:rsidTr="00EA0C2B">
        <w:tc>
          <w:tcPr>
            <w:tcW w:w="2765" w:type="dxa"/>
            <w:tcBorders>
              <w:bottom w:val="single" w:sz="4" w:space="0" w:color="auto"/>
            </w:tcBorders>
          </w:tcPr>
          <w:p w14:paraId="3C7BB425" w14:textId="77777777" w:rsidR="00094FCF" w:rsidRPr="00E66042" w:rsidRDefault="00094FCF" w:rsidP="00094FCF">
            <w:pPr>
              <w:pStyle w:val="a7"/>
              <w:numPr>
                <w:ilvl w:val="0"/>
                <w:numId w:val="12"/>
              </w:numPr>
              <w:ind w:firstLineChars="0"/>
              <w:jc w:val="left"/>
              <w:rPr>
                <w:rFonts w:ascii="Times New Roman" w:hAnsi="Times New Roman" w:cs="Times New Roman"/>
                <w:sz w:val="24"/>
                <w:szCs w:val="24"/>
              </w:rPr>
            </w:pPr>
            <w:r w:rsidRPr="00E66042">
              <w:rPr>
                <w:rFonts w:ascii="Times New Roman" w:hAnsi="Times New Roman" w:cs="Times New Roman"/>
                <w:sz w:val="24"/>
                <w:szCs w:val="24"/>
              </w:rPr>
              <w:t>The Industrial UAV market has huge potential</w:t>
            </w:r>
          </w:p>
          <w:p w14:paraId="6FA67153" w14:textId="77777777" w:rsidR="00094FCF" w:rsidRPr="00E66042" w:rsidRDefault="00094FCF" w:rsidP="00094FCF">
            <w:pPr>
              <w:pStyle w:val="a7"/>
              <w:numPr>
                <w:ilvl w:val="0"/>
                <w:numId w:val="12"/>
              </w:numPr>
              <w:ind w:firstLineChars="0"/>
              <w:jc w:val="left"/>
              <w:rPr>
                <w:rFonts w:ascii="Times New Roman" w:hAnsi="Times New Roman" w:cs="Times New Roman"/>
                <w:color w:val="374151"/>
                <w:sz w:val="24"/>
                <w:szCs w:val="24"/>
              </w:rPr>
            </w:pPr>
            <w:r w:rsidRPr="00E66042">
              <w:rPr>
                <w:rFonts w:ascii="Times New Roman" w:hAnsi="Times New Roman" w:cs="Times New Roman"/>
                <w:sz w:val="24"/>
                <w:szCs w:val="24"/>
              </w:rPr>
              <w:t>Social media publicity</w:t>
            </w:r>
          </w:p>
          <w:p w14:paraId="70BAC41C" w14:textId="325C7ABE" w:rsidR="006E53C4" w:rsidRPr="00E66042" w:rsidRDefault="006E53C4" w:rsidP="00094FCF">
            <w:pPr>
              <w:pStyle w:val="a7"/>
              <w:numPr>
                <w:ilvl w:val="0"/>
                <w:numId w:val="12"/>
              </w:numPr>
              <w:ind w:firstLineChars="0"/>
              <w:jc w:val="left"/>
              <w:rPr>
                <w:rFonts w:ascii="Times New Roman" w:hAnsi="Times New Roman" w:cs="Times New Roman"/>
                <w:color w:val="374151"/>
                <w:sz w:val="24"/>
                <w:szCs w:val="24"/>
              </w:rPr>
            </w:pPr>
            <w:r w:rsidRPr="00E66042">
              <w:rPr>
                <w:rFonts w:ascii="Times New Roman" w:hAnsi="Times New Roman" w:cs="Times New Roman"/>
                <w:color w:val="374151"/>
                <w:sz w:val="24"/>
                <w:szCs w:val="24"/>
              </w:rPr>
              <w:t>Emerging market expansion</w:t>
            </w:r>
          </w:p>
        </w:tc>
        <w:tc>
          <w:tcPr>
            <w:tcW w:w="2765" w:type="dxa"/>
          </w:tcPr>
          <w:p w14:paraId="480249C0" w14:textId="77777777" w:rsidR="00094FCF" w:rsidRPr="00E66042" w:rsidRDefault="00094FCF" w:rsidP="00EA0C2B">
            <w:pPr>
              <w:widowControl/>
              <w:jc w:val="left"/>
              <w:rPr>
                <w:rFonts w:ascii="Times New Roman" w:hAnsi="Times New Roman" w:cs="Times New Roman"/>
                <w:color w:val="374151"/>
                <w:sz w:val="24"/>
                <w:szCs w:val="24"/>
              </w:rPr>
            </w:pPr>
            <w:r w:rsidRPr="00E66042">
              <w:rPr>
                <w:rFonts w:ascii="Times New Roman" w:hAnsi="Times New Roman" w:cs="Times New Roman"/>
                <w:color w:val="374151"/>
                <w:sz w:val="24"/>
                <w:szCs w:val="24"/>
              </w:rPr>
              <w:t>Seize the development opportunity, increase the investment in product claims</w:t>
            </w:r>
          </w:p>
          <w:p w14:paraId="1AD43407" w14:textId="77777777" w:rsidR="00094FCF" w:rsidRPr="00E66042" w:rsidRDefault="00094FCF" w:rsidP="00EA0C2B">
            <w:pPr>
              <w:widowControl/>
              <w:jc w:val="left"/>
              <w:rPr>
                <w:rFonts w:ascii="Times New Roman" w:hAnsi="Times New Roman" w:cs="Times New Roman"/>
                <w:color w:val="374151"/>
                <w:sz w:val="24"/>
                <w:szCs w:val="24"/>
              </w:rPr>
            </w:pPr>
            <w:r w:rsidRPr="00E66042">
              <w:rPr>
                <w:rFonts w:ascii="Times New Roman" w:hAnsi="Times New Roman" w:cs="Times New Roman"/>
                <w:color w:val="374151"/>
                <w:sz w:val="24"/>
                <w:szCs w:val="24"/>
              </w:rPr>
              <w:t>Consolidate the selected market segments, the use of brand advantages to continue to develop new products</w:t>
            </w:r>
          </w:p>
        </w:tc>
        <w:tc>
          <w:tcPr>
            <w:tcW w:w="2766" w:type="dxa"/>
          </w:tcPr>
          <w:p w14:paraId="59DCABE3" w14:textId="77777777" w:rsidR="00094FCF" w:rsidRPr="00E66042" w:rsidRDefault="00094FCF" w:rsidP="00EA0C2B">
            <w:pPr>
              <w:widowControl/>
              <w:jc w:val="left"/>
              <w:rPr>
                <w:rFonts w:ascii="Times New Roman" w:hAnsi="Times New Roman" w:cs="Times New Roman"/>
                <w:color w:val="374151"/>
                <w:sz w:val="24"/>
                <w:szCs w:val="24"/>
              </w:rPr>
            </w:pPr>
            <w:r w:rsidRPr="00E66042">
              <w:rPr>
                <w:rFonts w:ascii="Times New Roman" w:hAnsi="Times New Roman" w:cs="Times New Roman"/>
                <w:color w:val="374151"/>
                <w:sz w:val="24"/>
                <w:szCs w:val="24"/>
              </w:rPr>
              <w:t>Seize the American market and improve the management level of the company</w:t>
            </w:r>
          </w:p>
        </w:tc>
      </w:tr>
      <w:tr w:rsidR="00094FCF" w:rsidRPr="00E66042" w14:paraId="0CDD631C" w14:textId="77777777" w:rsidTr="00EA0C2B">
        <w:tc>
          <w:tcPr>
            <w:tcW w:w="2765" w:type="dxa"/>
            <w:shd w:val="clear" w:color="auto" w:fill="BFBFBF" w:themeFill="background1" w:themeFillShade="BF"/>
          </w:tcPr>
          <w:p w14:paraId="7CC57451" w14:textId="77777777" w:rsidR="00094FCF" w:rsidRPr="00E66042" w:rsidRDefault="00094FCF" w:rsidP="00EA0C2B">
            <w:pPr>
              <w:widowControl/>
              <w:spacing w:line="360" w:lineRule="auto"/>
              <w:jc w:val="center"/>
              <w:rPr>
                <w:rFonts w:ascii="Times New Roman" w:hAnsi="Times New Roman" w:cs="Times New Roman"/>
                <w:b/>
                <w:bCs/>
                <w:color w:val="374151"/>
                <w:sz w:val="24"/>
                <w:szCs w:val="24"/>
              </w:rPr>
            </w:pPr>
            <w:r w:rsidRPr="00E66042">
              <w:rPr>
                <w:rFonts w:ascii="Times New Roman" w:hAnsi="Times New Roman" w:cs="Times New Roman"/>
                <w:b/>
                <w:bCs/>
                <w:color w:val="374151"/>
                <w:sz w:val="24"/>
                <w:szCs w:val="24"/>
              </w:rPr>
              <w:t>Threats</w:t>
            </w:r>
          </w:p>
        </w:tc>
        <w:tc>
          <w:tcPr>
            <w:tcW w:w="2765" w:type="dxa"/>
          </w:tcPr>
          <w:p w14:paraId="3E0C3CFE" w14:textId="77777777" w:rsidR="00094FCF" w:rsidRPr="00E66042" w:rsidRDefault="00094FCF" w:rsidP="00EA0C2B">
            <w:pPr>
              <w:widowControl/>
              <w:spacing w:line="360" w:lineRule="auto"/>
              <w:jc w:val="center"/>
              <w:rPr>
                <w:rFonts w:ascii="Times New Roman" w:hAnsi="Times New Roman" w:cs="Times New Roman"/>
                <w:color w:val="374151"/>
                <w:sz w:val="24"/>
                <w:szCs w:val="24"/>
              </w:rPr>
            </w:pPr>
            <w:r w:rsidRPr="00E66042">
              <w:rPr>
                <w:rFonts w:ascii="Times New Roman" w:hAnsi="Times New Roman" w:cs="Times New Roman"/>
                <w:color w:val="374151"/>
                <w:sz w:val="24"/>
                <w:szCs w:val="24"/>
              </w:rPr>
              <w:t>ST</w:t>
            </w:r>
            <w:r w:rsidRPr="00E66042">
              <w:rPr>
                <w:rFonts w:ascii="Times New Roman" w:hAnsi="Times New Roman" w:cs="Times New Roman"/>
                <w:sz w:val="24"/>
                <w:szCs w:val="24"/>
              </w:rPr>
              <w:t xml:space="preserve"> </w:t>
            </w:r>
            <w:r w:rsidRPr="00E66042">
              <w:rPr>
                <w:rFonts w:ascii="Times New Roman" w:hAnsi="Times New Roman" w:cs="Times New Roman"/>
                <w:color w:val="374151"/>
                <w:sz w:val="24"/>
                <w:szCs w:val="24"/>
              </w:rPr>
              <w:t>strategy</w:t>
            </w:r>
          </w:p>
        </w:tc>
        <w:tc>
          <w:tcPr>
            <w:tcW w:w="2766" w:type="dxa"/>
          </w:tcPr>
          <w:p w14:paraId="768CA686" w14:textId="77777777" w:rsidR="00094FCF" w:rsidRPr="00E66042" w:rsidRDefault="00094FCF" w:rsidP="00EA0C2B">
            <w:pPr>
              <w:widowControl/>
              <w:spacing w:line="360" w:lineRule="auto"/>
              <w:jc w:val="center"/>
              <w:rPr>
                <w:rFonts w:ascii="Times New Roman" w:hAnsi="Times New Roman" w:cs="Times New Roman"/>
                <w:color w:val="374151"/>
                <w:sz w:val="24"/>
                <w:szCs w:val="24"/>
              </w:rPr>
            </w:pPr>
            <w:r w:rsidRPr="00E66042">
              <w:rPr>
                <w:rFonts w:ascii="Times New Roman" w:hAnsi="Times New Roman" w:cs="Times New Roman"/>
                <w:color w:val="374151"/>
                <w:sz w:val="24"/>
                <w:szCs w:val="24"/>
              </w:rPr>
              <w:t>WT</w:t>
            </w:r>
            <w:r w:rsidRPr="00E66042">
              <w:rPr>
                <w:rFonts w:ascii="Times New Roman" w:hAnsi="Times New Roman" w:cs="Times New Roman"/>
                <w:sz w:val="24"/>
                <w:szCs w:val="24"/>
              </w:rPr>
              <w:t xml:space="preserve"> </w:t>
            </w:r>
            <w:r w:rsidRPr="00E66042">
              <w:rPr>
                <w:rFonts w:ascii="Times New Roman" w:hAnsi="Times New Roman" w:cs="Times New Roman"/>
                <w:color w:val="374151"/>
                <w:sz w:val="24"/>
                <w:szCs w:val="24"/>
              </w:rPr>
              <w:t>strategy</w:t>
            </w:r>
          </w:p>
        </w:tc>
      </w:tr>
      <w:tr w:rsidR="00094FCF" w:rsidRPr="00E66042" w14:paraId="473E1698" w14:textId="77777777" w:rsidTr="00EA0C2B">
        <w:tc>
          <w:tcPr>
            <w:tcW w:w="2765" w:type="dxa"/>
          </w:tcPr>
          <w:p w14:paraId="242FE98A" w14:textId="77777777" w:rsidR="00094FCF" w:rsidRPr="00E66042" w:rsidRDefault="00094FCF" w:rsidP="00094FCF">
            <w:pPr>
              <w:pStyle w:val="a7"/>
              <w:widowControl/>
              <w:numPr>
                <w:ilvl w:val="0"/>
                <w:numId w:val="13"/>
              </w:numPr>
              <w:ind w:firstLineChars="0"/>
              <w:rPr>
                <w:rFonts w:ascii="Times New Roman" w:hAnsi="Times New Roman" w:cs="Times New Roman"/>
                <w:color w:val="374151"/>
                <w:sz w:val="24"/>
                <w:szCs w:val="24"/>
              </w:rPr>
            </w:pPr>
            <w:r w:rsidRPr="00E66042">
              <w:rPr>
                <w:rFonts w:ascii="Times New Roman" w:hAnsi="Times New Roman" w:cs="Times New Roman"/>
                <w:color w:val="374151"/>
                <w:sz w:val="24"/>
                <w:szCs w:val="24"/>
              </w:rPr>
              <w:t>Heavily influenced by politics</w:t>
            </w:r>
          </w:p>
          <w:p w14:paraId="5D1F07BB" w14:textId="77777777" w:rsidR="00094FCF" w:rsidRPr="00E66042" w:rsidRDefault="00094FCF" w:rsidP="00094FCF">
            <w:pPr>
              <w:pStyle w:val="a7"/>
              <w:widowControl/>
              <w:numPr>
                <w:ilvl w:val="0"/>
                <w:numId w:val="13"/>
              </w:numPr>
              <w:ind w:firstLineChars="0"/>
              <w:rPr>
                <w:rFonts w:ascii="Times New Roman" w:hAnsi="Times New Roman" w:cs="Times New Roman"/>
                <w:color w:val="374151"/>
                <w:sz w:val="24"/>
                <w:szCs w:val="24"/>
              </w:rPr>
            </w:pPr>
            <w:r w:rsidRPr="00E66042">
              <w:rPr>
                <w:rFonts w:ascii="Times New Roman" w:hAnsi="Times New Roman" w:cs="Times New Roman"/>
                <w:color w:val="374151"/>
                <w:sz w:val="24"/>
                <w:szCs w:val="24"/>
              </w:rPr>
              <w:t>The consumer drone market is small</w:t>
            </w:r>
          </w:p>
          <w:p w14:paraId="0A787E68" w14:textId="05F4694A" w:rsidR="00094FCF" w:rsidRPr="00E66042" w:rsidRDefault="00094FCF" w:rsidP="006E53C4">
            <w:pPr>
              <w:pStyle w:val="a7"/>
              <w:widowControl/>
              <w:ind w:left="440" w:firstLineChars="0" w:firstLine="0"/>
              <w:rPr>
                <w:rFonts w:ascii="Times New Roman" w:hAnsi="Times New Roman" w:cs="Times New Roman"/>
                <w:color w:val="374151"/>
                <w:sz w:val="24"/>
                <w:szCs w:val="24"/>
              </w:rPr>
            </w:pPr>
          </w:p>
        </w:tc>
        <w:tc>
          <w:tcPr>
            <w:tcW w:w="2765" w:type="dxa"/>
          </w:tcPr>
          <w:p w14:paraId="4B961DB8" w14:textId="13320E95" w:rsidR="00094FCF" w:rsidRPr="00E66042" w:rsidRDefault="00094FCF" w:rsidP="00EA0C2B">
            <w:pPr>
              <w:widowControl/>
              <w:jc w:val="left"/>
              <w:rPr>
                <w:rFonts w:ascii="Times New Roman" w:hAnsi="Times New Roman" w:cs="Times New Roman"/>
                <w:color w:val="374151"/>
                <w:sz w:val="24"/>
                <w:szCs w:val="24"/>
              </w:rPr>
            </w:pPr>
            <w:r w:rsidRPr="00E66042">
              <w:rPr>
                <w:rFonts w:ascii="Times New Roman" w:hAnsi="Times New Roman" w:cs="Times New Roman"/>
                <w:color w:val="374151"/>
                <w:sz w:val="24"/>
                <w:szCs w:val="24"/>
              </w:rPr>
              <w:t xml:space="preserve">Continue to optimize products and maintain a leading position. Strengthen cooperation with relevant industries and </w:t>
            </w:r>
            <w:r w:rsidR="00503287" w:rsidRPr="00503287">
              <w:rPr>
                <w:rFonts w:ascii="Times New Roman" w:hAnsi="Times New Roman" w:cs="Times New Roman"/>
                <w:color w:val="374151"/>
                <w:sz w:val="24"/>
                <w:szCs w:val="24"/>
              </w:rPr>
              <w:t>Ensure data security</w:t>
            </w:r>
          </w:p>
        </w:tc>
        <w:tc>
          <w:tcPr>
            <w:tcW w:w="2766" w:type="dxa"/>
          </w:tcPr>
          <w:p w14:paraId="58FEEFB0" w14:textId="77777777" w:rsidR="00094FCF" w:rsidRPr="00E66042" w:rsidRDefault="00094FCF" w:rsidP="00EA0C2B">
            <w:pPr>
              <w:widowControl/>
              <w:jc w:val="left"/>
              <w:rPr>
                <w:rFonts w:ascii="Times New Roman" w:hAnsi="Times New Roman" w:cs="Times New Roman"/>
                <w:color w:val="374151"/>
                <w:sz w:val="24"/>
                <w:szCs w:val="24"/>
              </w:rPr>
            </w:pPr>
            <w:r w:rsidRPr="00E66042">
              <w:rPr>
                <w:rFonts w:ascii="Times New Roman" w:hAnsi="Times New Roman" w:cs="Times New Roman"/>
                <w:color w:val="374151"/>
                <w:sz w:val="24"/>
                <w:szCs w:val="24"/>
              </w:rPr>
              <w:t>Launch differentiated products, improve the company's industry line, ensure the stability of the main market, and try to develop other potential markets</w:t>
            </w:r>
          </w:p>
        </w:tc>
      </w:tr>
    </w:tbl>
    <w:p w14:paraId="49FF2F21" w14:textId="5FE44D4F" w:rsidR="006E53C4" w:rsidRPr="00E66042" w:rsidRDefault="006E53C4" w:rsidP="006E53C4">
      <w:pPr>
        <w:widowControl/>
        <w:spacing w:line="360" w:lineRule="auto"/>
        <w:rPr>
          <w:rFonts w:ascii="Times New Roman" w:hAnsi="Times New Roman" w:cs="Times New Roman"/>
          <w:color w:val="374151"/>
          <w:sz w:val="24"/>
          <w:szCs w:val="24"/>
        </w:rPr>
      </w:pPr>
      <w:r w:rsidRPr="00E66042">
        <w:rPr>
          <w:rFonts w:ascii="Times New Roman" w:hAnsi="Times New Roman" w:cs="Times New Roman"/>
          <w:color w:val="374151"/>
          <w:sz w:val="24"/>
          <w:szCs w:val="24"/>
        </w:rPr>
        <w:t xml:space="preserve">Analyzing the table above, various strategies are evident for DJI to adopt in the future. DJI should formulate measures considering external opportunities and threats. With its prominent strengths, DJI should </w:t>
      </w:r>
      <w:r w:rsidR="00464341" w:rsidRPr="00464341">
        <w:rPr>
          <w:rFonts w:ascii="Times New Roman" w:hAnsi="Times New Roman" w:cs="Times New Roman"/>
          <w:color w:val="374151"/>
          <w:sz w:val="24"/>
          <w:szCs w:val="24"/>
        </w:rPr>
        <w:t>utilize</w:t>
      </w:r>
      <w:r w:rsidRPr="00E66042">
        <w:rPr>
          <w:rFonts w:ascii="Times New Roman" w:hAnsi="Times New Roman" w:cs="Times New Roman"/>
          <w:color w:val="374151"/>
          <w:sz w:val="24"/>
          <w:szCs w:val="24"/>
        </w:rPr>
        <w:t xml:space="preserve"> these advantages to seize external opportunities or mitigate external threats, making the implementation of SO (Strengths-Opportunities) or ST (Strengths-Threats) strategies more suitable. </w:t>
      </w:r>
      <w:r w:rsidR="00C633E2" w:rsidRPr="00C633E2">
        <w:rPr>
          <w:rFonts w:ascii="Times New Roman" w:hAnsi="Times New Roman" w:cs="Times New Roman"/>
          <w:color w:val="374151"/>
          <w:sz w:val="24"/>
          <w:szCs w:val="24"/>
        </w:rPr>
        <w:t xml:space="preserve">DJI can take full advantage of its low cost and mature technology to seize new development opportunities, such as new media, emerging markets, and new application areas. Or it can use these advantages to </w:t>
      </w:r>
      <w:r w:rsidR="00C633E2" w:rsidRPr="00C633E2">
        <w:rPr>
          <w:rFonts w:ascii="Times New Roman" w:hAnsi="Times New Roman" w:cs="Times New Roman"/>
          <w:color w:val="374151"/>
          <w:sz w:val="24"/>
          <w:szCs w:val="24"/>
        </w:rPr>
        <w:lastRenderedPageBreak/>
        <w:t xml:space="preserve">eliminate </w:t>
      </w:r>
      <w:proofErr w:type="spellStart"/>
      <w:r w:rsidR="00C633E2" w:rsidRPr="00C633E2">
        <w:rPr>
          <w:rFonts w:ascii="Times New Roman" w:hAnsi="Times New Roman" w:cs="Times New Roman"/>
          <w:color w:val="374151"/>
          <w:sz w:val="24"/>
          <w:szCs w:val="24"/>
        </w:rPr>
        <w:t>unfavourable</w:t>
      </w:r>
      <w:proofErr w:type="spellEnd"/>
      <w:r w:rsidR="00C633E2" w:rsidRPr="00C633E2">
        <w:rPr>
          <w:rFonts w:ascii="Times New Roman" w:hAnsi="Times New Roman" w:cs="Times New Roman"/>
          <w:color w:val="374151"/>
          <w:sz w:val="24"/>
          <w:szCs w:val="24"/>
        </w:rPr>
        <w:t xml:space="preserve"> impacts, such as data security challenges and </w:t>
      </w:r>
      <w:proofErr w:type="spellStart"/>
      <w:r w:rsidR="00C633E2" w:rsidRPr="00C633E2">
        <w:rPr>
          <w:rFonts w:ascii="Times New Roman" w:hAnsi="Times New Roman" w:cs="Times New Roman"/>
          <w:color w:val="374151"/>
          <w:sz w:val="24"/>
          <w:szCs w:val="24"/>
        </w:rPr>
        <w:t>unfavourable</w:t>
      </w:r>
      <w:proofErr w:type="spellEnd"/>
      <w:r w:rsidR="00C633E2" w:rsidRPr="00C633E2">
        <w:rPr>
          <w:rFonts w:ascii="Times New Roman" w:hAnsi="Times New Roman" w:cs="Times New Roman"/>
          <w:color w:val="374151"/>
          <w:sz w:val="24"/>
          <w:szCs w:val="24"/>
        </w:rPr>
        <w:t xml:space="preserve"> policy impacts. Through such strategies, DJI can further enhance its competitiveness.</w:t>
      </w:r>
    </w:p>
    <w:p w14:paraId="5C2DC7F8" w14:textId="02DEAB44" w:rsidR="006E53C4" w:rsidRPr="00E66042" w:rsidRDefault="006E53C4" w:rsidP="00EE4C9B">
      <w:pPr>
        <w:pStyle w:val="styledescription37v2m"/>
        <w:spacing w:before="0" w:beforeAutospacing="0" w:after="0" w:afterAutospacing="0" w:line="420" w:lineRule="atLeast"/>
        <w:jc w:val="both"/>
        <w:textAlignment w:val="baseline"/>
        <w:rPr>
          <w:rFonts w:ascii="Times New Roman" w:eastAsiaTheme="minorEastAsia" w:hAnsi="Times New Roman" w:cs="Times New Roman"/>
          <w:color w:val="374151"/>
          <w:kern w:val="2"/>
        </w:rPr>
      </w:pPr>
    </w:p>
    <w:p w14:paraId="335CFADD" w14:textId="77777777" w:rsidR="006E53C4" w:rsidRPr="00E66042" w:rsidRDefault="006E53C4">
      <w:pPr>
        <w:widowControl/>
        <w:jc w:val="left"/>
        <w:rPr>
          <w:rFonts w:ascii="Times New Roman" w:hAnsi="Times New Roman" w:cs="Times New Roman"/>
          <w:color w:val="374151"/>
          <w:sz w:val="24"/>
          <w:szCs w:val="24"/>
        </w:rPr>
      </w:pPr>
      <w:r w:rsidRPr="00E66042">
        <w:rPr>
          <w:rFonts w:ascii="Times New Roman" w:hAnsi="Times New Roman" w:cs="Times New Roman"/>
          <w:color w:val="374151"/>
          <w:sz w:val="24"/>
          <w:szCs w:val="24"/>
        </w:rPr>
        <w:br w:type="page"/>
      </w:r>
    </w:p>
    <w:p w14:paraId="47BB38DE" w14:textId="1C770A52" w:rsidR="001A33E2" w:rsidRPr="00C633E2" w:rsidRDefault="00E1370A" w:rsidP="00E56906">
      <w:pPr>
        <w:pStyle w:val="2"/>
        <w:rPr>
          <w:rFonts w:ascii="Times New Roman" w:hAnsi="Times New Roman" w:cs="Times New Roman"/>
          <w:sz w:val="36"/>
          <w:szCs w:val="36"/>
        </w:rPr>
      </w:pPr>
      <w:bookmarkStart w:id="39" w:name="_Toc153356925"/>
      <w:bookmarkStart w:id="40" w:name="_Toc153357068"/>
      <w:bookmarkStart w:id="41" w:name="_Toc153510395"/>
      <w:bookmarkStart w:id="42" w:name="_Toc164388218"/>
      <w:r w:rsidRPr="00C633E2">
        <w:rPr>
          <w:rFonts w:ascii="Times New Roman" w:hAnsi="Times New Roman" w:cs="Times New Roman"/>
          <w:sz w:val="36"/>
          <w:szCs w:val="36"/>
        </w:rPr>
        <w:lastRenderedPageBreak/>
        <w:t>4</w:t>
      </w:r>
      <w:r w:rsidR="00E56906" w:rsidRPr="00C633E2">
        <w:rPr>
          <w:rFonts w:ascii="Times New Roman" w:hAnsi="Times New Roman" w:cs="Times New Roman"/>
          <w:sz w:val="36"/>
          <w:szCs w:val="36"/>
        </w:rPr>
        <w:t xml:space="preserve">. </w:t>
      </w:r>
      <w:r w:rsidR="001A33E2" w:rsidRPr="00C633E2">
        <w:rPr>
          <w:rFonts w:ascii="Times New Roman" w:hAnsi="Times New Roman" w:cs="Times New Roman"/>
          <w:sz w:val="36"/>
          <w:szCs w:val="36"/>
        </w:rPr>
        <w:t>Porter's Five Forces Analysis</w:t>
      </w:r>
      <w:bookmarkEnd w:id="39"/>
      <w:bookmarkEnd w:id="40"/>
      <w:bookmarkEnd w:id="41"/>
      <w:bookmarkEnd w:id="42"/>
    </w:p>
    <w:p w14:paraId="74816D91" w14:textId="42D0C620" w:rsidR="001A33E2" w:rsidRPr="00C633E2" w:rsidRDefault="009B51F0" w:rsidP="001A33E2">
      <w:pPr>
        <w:pStyle w:val="3"/>
        <w:rPr>
          <w:rFonts w:ascii="Times New Roman" w:hAnsi="Times New Roman" w:cs="Times New Roman"/>
        </w:rPr>
      </w:pPr>
      <w:bookmarkStart w:id="43" w:name="_Toc153510396"/>
      <w:bookmarkStart w:id="44" w:name="_Toc164388219"/>
      <w:r w:rsidRPr="00C633E2">
        <w:rPr>
          <w:rFonts w:ascii="Times New Roman" w:hAnsi="Times New Roman" w:cs="Times New Roman"/>
        </w:rPr>
        <w:t xml:space="preserve">5.1 </w:t>
      </w:r>
      <w:r w:rsidR="001A33E2" w:rsidRPr="00C633E2">
        <w:rPr>
          <w:rFonts w:ascii="Times New Roman" w:hAnsi="Times New Roman" w:cs="Times New Roman"/>
        </w:rPr>
        <w:t>Threat of New Entrants</w:t>
      </w:r>
      <w:bookmarkEnd w:id="43"/>
      <w:bookmarkEnd w:id="44"/>
    </w:p>
    <w:p w14:paraId="56B3FA06" w14:textId="191CE82C" w:rsidR="009B51F0" w:rsidRPr="00E66042" w:rsidRDefault="009B51F0" w:rsidP="000276E9">
      <w:pPr>
        <w:spacing w:line="360" w:lineRule="auto"/>
        <w:rPr>
          <w:rFonts w:ascii="Times New Roman" w:hAnsi="Times New Roman" w:cs="Times New Roman"/>
          <w:sz w:val="24"/>
          <w:szCs w:val="24"/>
        </w:rPr>
      </w:pPr>
      <w:r w:rsidRPr="00E66042">
        <w:rPr>
          <w:rFonts w:ascii="Times New Roman" w:hAnsi="Times New Roman" w:cs="Times New Roman"/>
          <w:sz w:val="24"/>
          <w:szCs w:val="24"/>
        </w:rPr>
        <w:t xml:space="preserve">The technical threshold of the drone industry is high, and new entrants need to invest heavily in research and development and marketing. </w:t>
      </w:r>
      <w:bookmarkStart w:id="45" w:name="OLE_LINK9"/>
      <w:r w:rsidR="00EB1435" w:rsidRPr="00E66042">
        <w:rPr>
          <w:rFonts w:ascii="Times New Roman" w:hAnsi="Times New Roman" w:cs="Times New Roman"/>
          <w:sz w:val="24"/>
          <w:szCs w:val="24"/>
        </w:rPr>
        <w:t>DJI</w:t>
      </w:r>
      <w:r w:rsidRPr="00E66042">
        <w:rPr>
          <w:rFonts w:ascii="Times New Roman" w:hAnsi="Times New Roman" w:cs="Times New Roman"/>
          <w:sz w:val="24"/>
          <w:szCs w:val="24"/>
        </w:rPr>
        <w:t xml:space="preserve"> has established strong brand and patent technology barriers, which makes it difficult for new entrants to pose a substantial threat in the short term</w:t>
      </w:r>
      <w:bookmarkEnd w:id="45"/>
      <w:r w:rsidR="00805F49" w:rsidRPr="00805F49">
        <w:rPr>
          <w:rFonts w:ascii="Times New Roman" w:eastAsia="宋体" w:hAnsi="Times New Roman" w:cs="Times New Roman"/>
          <w:kern w:val="0"/>
          <w:sz w:val="24"/>
          <w:szCs w:val="24"/>
        </w:rPr>
        <w:t xml:space="preserve"> </w:t>
      </w:r>
      <w:r w:rsidR="00805F49" w:rsidRPr="00805F49">
        <w:rPr>
          <w:rFonts w:ascii="Times New Roman" w:hAnsi="Times New Roman" w:cs="Times New Roman"/>
          <w:sz w:val="24"/>
          <w:szCs w:val="24"/>
        </w:rPr>
        <w:t>(Schiller et al., 2023)</w:t>
      </w:r>
      <w:r w:rsidRPr="00E66042">
        <w:rPr>
          <w:rFonts w:ascii="Times New Roman" w:hAnsi="Times New Roman" w:cs="Times New Roman"/>
          <w:sz w:val="24"/>
          <w:szCs w:val="24"/>
        </w:rPr>
        <w:t>. However, with the maturity of related technology development and cost reduction, the threat of new entrants cannot be ignored.</w:t>
      </w:r>
    </w:p>
    <w:p w14:paraId="3DD6CBC9" w14:textId="7CB28CD6" w:rsidR="001A33E2" w:rsidRPr="00C633E2" w:rsidRDefault="009B51F0" w:rsidP="001A33E2">
      <w:pPr>
        <w:pStyle w:val="3"/>
        <w:rPr>
          <w:rFonts w:ascii="Times New Roman" w:hAnsi="Times New Roman" w:cs="Times New Roman"/>
        </w:rPr>
      </w:pPr>
      <w:bookmarkStart w:id="46" w:name="_Toc153510397"/>
      <w:bookmarkStart w:id="47" w:name="_Toc164388220"/>
      <w:r w:rsidRPr="00C633E2">
        <w:rPr>
          <w:rFonts w:ascii="Times New Roman" w:hAnsi="Times New Roman" w:cs="Times New Roman"/>
        </w:rPr>
        <w:t xml:space="preserve">5.2 </w:t>
      </w:r>
      <w:r w:rsidR="001A33E2" w:rsidRPr="00C633E2">
        <w:rPr>
          <w:rFonts w:ascii="Times New Roman" w:hAnsi="Times New Roman" w:cs="Times New Roman"/>
        </w:rPr>
        <w:t>Threat of Substitutes</w:t>
      </w:r>
      <w:bookmarkEnd w:id="46"/>
      <w:bookmarkEnd w:id="47"/>
    </w:p>
    <w:p w14:paraId="3F138E7A" w14:textId="77777777" w:rsidR="00322D8C" w:rsidRDefault="00DF07D6" w:rsidP="000D7DAE">
      <w:pPr>
        <w:spacing w:line="360" w:lineRule="auto"/>
        <w:rPr>
          <w:rFonts w:ascii="Times New Roman" w:hAnsi="Times New Roman" w:cs="Times New Roman"/>
          <w:sz w:val="24"/>
          <w:szCs w:val="24"/>
        </w:rPr>
      </w:pPr>
      <w:r w:rsidRPr="00E66042">
        <w:rPr>
          <w:rFonts w:ascii="Times New Roman" w:hAnsi="Times New Roman" w:cs="Times New Roman"/>
          <w:sz w:val="24"/>
          <w:szCs w:val="24"/>
        </w:rPr>
        <w:t>The threat of substitution is relatively small in the UAV industry because UAVs offer unique aerial perspectives and application scenarios. However, with the development of other technologies such as satellite imagery and intelligent robots on the ground, it is possible that they may pose a threat of substitution to drones in some specific areas.</w:t>
      </w:r>
      <w:bookmarkStart w:id="48" w:name="_Toc153510398"/>
    </w:p>
    <w:p w14:paraId="6DF968CD" w14:textId="11FA0161" w:rsidR="001A33E2" w:rsidRPr="00322D8C" w:rsidRDefault="009B51F0" w:rsidP="00322D8C">
      <w:pPr>
        <w:pStyle w:val="3"/>
        <w:rPr>
          <w:rFonts w:ascii="Times New Roman" w:hAnsi="Times New Roman" w:cs="Times New Roman"/>
        </w:rPr>
      </w:pPr>
      <w:bookmarkStart w:id="49" w:name="_Toc164388221"/>
      <w:r w:rsidRPr="00322D8C">
        <w:rPr>
          <w:rFonts w:ascii="Times New Roman" w:hAnsi="Times New Roman" w:cs="Times New Roman"/>
        </w:rPr>
        <w:t xml:space="preserve">5.3 </w:t>
      </w:r>
      <w:r w:rsidR="001A33E2" w:rsidRPr="00322D8C">
        <w:rPr>
          <w:rFonts w:ascii="Times New Roman" w:hAnsi="Times New Roman" w:cs="Times New Roman"/>
        </w:rPr>
        <w:t>Bargaining Power of Customers</w:t>
      </w:r>
      <w:bookmarkEnd w:id="48"/>
      <w:bookmarkEnd w:id="49"/>
    </w:p>
    <w:p w14:paraId="30CF706D" w14:textId="26180ABA" w:rsidR="00DF07D6" w:rsidRPr="00E66042" w:rsidRDefault="00DF07D6" w:rsidP="000276E9">
      <w:pPr>
        <w:spacing w:line="360" w:lineRule="auto"/>
        <w:rPr>
          <w:rFonts w:ascii="Times New Roman" w:hAnsi="Times New Roman" w:cs="Times New Roman"/>
          <w:sz w:val="24"/>
          <w:szCs w:val="24"/>
        </w:rPr>
      </w:pPr>
      <w:r w:rsidRPr="00E66042">
        <w:rPr>
          <w:rFonts w:ascii="Times New Roman" w:hAnsi="Times New Roman" w:cs="Times New Roman"/>
          <w:sz w:val="24"/>
          <w:szCs w:val="24"/>
        </w:rPr>
        <w:t xml:space="preserve">The drone market has a diverse group of consumers including professional photographers, hobbyists, and industrial application customers. </w:t>
      </w:r>
      <w:r w:rsidR="00EB1435" w:rsidRPr="00E66042">
        <w:rPr>
          <w:rFonts w:ascii="Times New Roman" w:hAnsi="Times New Roman" w:cs="Times New Roman"/>
          <w:sz w:val="24"/>
          <w:szCs w:val="24"/>
        </w:rPr>
        <w:t>DJI</w:t>
      </w:r>
      <w:r w:rsidRPr="00E66042">
        <w:rPr>
          <w:rFonts w:ascii="Times New Roman" w:hAnsi="Times New Roman" w:cs="Times New Roman"/>
          <w:sz w:val="24"/>
          <w:szCs w:val="24"/>
        </w:rPr>
        <w:t xml:space="preserve"> has been successful in reducing the bargaining power of buyers by providing high-quality products and building a brand image. However, large corporations or government </w:t>
      </w:r>
      <w:proofErr w:type="spellStart"/>
      <w:r w:rsidRPr="00E66042">
        <w:rPr>
          <w:rFonts w:ascii="Times New Roman" w:hAnsi="Times New Roman" w:cs="Times New Roman"/>
          <w:sz w:val="24"/>
          <w:szCs w:val="24"/>
        </w:rPr>
        <w:t>organisations</w:t>
      </w:r>
      <w:proofErr w:type="spellEnd"/>
      <w:r w:rsidRPr="00E66042">
        <w:rPr>
          <w:rFonts w:ascii="Times New Roman" w:hAnsi="Times New Roman" w:cs="Times New Roman"/>
          <w:sz w:val="24"/>
          <w:szCs w:val="24"/>
        </w:rPr>
        <w:t xml:space="preserve"> may have some bargaining power when they are buyers.</w:t>
      </w:r>
    </w:p>
    <w:p w14:paraId="0A5AB9F1" w14:textId="779A39DA" w:rsidR="001A33E2" w:rsidRPr="00C633E2" w:rsidRDefault="009B51F0" w:rsidP="001A33E2">
      <w:pPr>
        <w:pStyle w:val="3"/>
        <w:rPr>
          <w:rFonts w:ascii="Times New Roman" w:hAnsi="Times New Roman" w:cs="Times New Roman"/>
        </w:rPr>
      </w:pPr>
      <w:bookmarkStart w:id="50" w:name="_Toc153510399"/>
      <w:bookmarkStart w:id="51" w:name="_Toc164388222"/>
      <w:r w:rsidRPr="00C633E2">
        <w:rPr>
          <w:rFonts w:ascii="Times New Roman" w:hAnsi="Times New Roman" w:cs="Times New Roman"/>
        </w:rPr>
        <w:t xml:space="preserve">5.4 </w:t>
      </w:r>
      <w:r w:rsidR="001A33E2" w:rsidRPr="00C633E2">
        <w:rPr>
          <w:rFonts w:ascii="Times New Roman" w:hAnsi="Times New Roman" w:cs="Times New Roman"/>
        </w:rPr>
        <w:t>Bargaining Power of Suppliers</w:t>
      </w:r>
      <w:bookmarkEnd w:id="50"/>
      <w:bookmarkEnd w:id="51"/>
    </w:p>
    <w:p w14:paraId="19E06A78" w14:textId="6129B080" w:rsidR="00DF07D6" w:rsidRPr="00E66042" w:rsidRDefault="00EB1435" w:rsidP="000276E9">
      <w:pPr>
        <w:spacing w:line="360" w:lineRule="auto"/>
        <w:rPr>
          <w:rFonts w:ascii="Times New Roman" w:hAnsi="Times New Roman" w:cs="Times New Roman"/>
          <w:sz w:val="24"/>
          <w:szCs w:val="24"/>
        </w:rPr>
      </w:pPr>
      <w:r w:rsidRPr="00E66042">
        <w:rPr>
          <w:rFonts w:ascii="Times New Roman" w:hAnsi="Times New Roman" w:cs="Times New Roman"/>
          <w:sz w:val="24"/>
          <w:szCs w:val="24"/>
        </w:rPr>
        <w:t>DJI</w:t>
      </w:r>
      <w:r w:rsidR="00DF07D6" w:rsidRPr="00E66042">
        <w:rPr>
          <w:rFonts w:ascii="Times New Roman" w:hAnsi="Times New Roman" w:cs="Times New Roman"/>
          <w:sz w:val="24"/>
          <w:szCs w:val="24"/>
        </w:rPr>
        <w:t xml:space="preserve">'s scale and market share give it strong bargaining power in negotiations with suppliers. In addition, combined with the SWOT analysis, it can be seen that </w:t>
      </w:r>
      <w:r w:rsidRPr="00E66042">
        <w:rPr>
          <w:rFonts w:ascii="Times New Roman" w:hAnsi="Times New Roman" w:cs="Times New Roman"/>
          <w:sz w:val="24"/>
          <w:szCs w:val="24"/>
        </w:rPr>
        <w:t>DJI</w:t>
      </w:r>
      <w:r w:rsidR="00DF07D6" w:rsidRPr="00E66042">
        <w:rPr>
          <w:rFonts w:ascii="Times New Roman" w:hAnsi="Times New Roman" w:cs="Times New Roman"/>
          <w:sz w:val="24"/>
          <w:szCs w:val="24"/>
        </w:rPr>
        <w:t xml:space="preserve"> has carried out independent research and development on key technologies and components </w:t>
      </w:r>
      <w:r w:rsidR="00DF07D6" w:rsidRPr="00E66042">
        <w:rPr>
          <w:rFonts w:ascii="Times New Roman" w:hAnsi="Times New Roman" w:cs="Times New Roman"/>
          <w:sz w:val="24"/>
          <w:szCs w:val="24"/>
        </w:rPr>
        <w:lastRenderedPageBreak/>
        <w:t xml:space="preserve">as well as the support of a </w:t>
      </w:r>
      <w:r w:rsidR="00805F49" w:rsidRPr="00805F49">
        <w:rPr>
          <w:rFonts w:ascii="Times New Roman" w:hAnsi="Times New Roman" w:cs="Times New Roman"/>
          <w:sz w:val="24"/>
          <w:szCs w:val="24"/>
        </w:rPr>
        <w:t>relatively complete</w:t>
      </w:r>
      <w:r w:rsidR="00DF07D6" w:rsidRPr="00E66042">
        <w:rPr>
          <w:rFonts w:ascii="Times New Roman" w:hAnsi="Times New Roman" w:cs="Times New Roman"/>
          <w:sz w:val="24"/>
          <w:szCs w:val="24"/>
        </w:rPr>
        <w:t xml:space="preserve"> industrial chain in China, which has enabled </w:t>
      </w:r>
      <w:r w:rsidRPr="00E66042">
        <w:rPr>
          <w:rFonts w:ascii="Times New Roman" w:hAnsi="Times New Roman" w:cs="Times New Roman"/>
          <w:sz w:val="24"/>
          <w:szCs w:val="24"/>
        </w:rPr>
        <w:t>DJI</w:t>
      </w:r>
      <w:r w:rsidR="00DF07D6" w:rsidRPr="00E66042">
        <w:rPr>
          <w:rFonts w:ascii="Times New Roman" w:hAnsi="Times New Roman" w:cs="Times New Roman"/>
          <w:sz w:val="24"/>
          <w:szCs w:val="24"/>
        </w:rPr>
        <w:t xml:space="preserve"> to reduce its dependence on a single supplier. However, it should be noted that the bargaining power in core technology areas such as chips may be relatively poor.</w:t>
      </w:r>
    </w:p>
    <w:p w14:paraId="5F5D982B" w14:textId="19E1EB99" w:rsidR="001A33E2" w:rsidRPr="00C633E2" w:rsidRDefault="009B51F0" w:rsidP="001A33E2">
      <w:pPr>
        <w:pStyle w:val="3"/>
        <w:rPr>
          <w:rFonts w:ascii="Times New Roman" w:hAnsi="Times New Roman" w:cs="Times New Roman"/>
        </w:rPr>
      </w:pPr>
      <w:bookmarkStart w:id="52" w:name="_Toc153510400"/>
      <w:bookmarkStart w:id="53" w:name="_Toc164388223"/>
      <w:r w:rsidRPr="00C633E2">
        <w:rPr>
          <w:rFonts w:ascii="Times New Roman" w:hAnsi="Times New Roman" w:cs="Times New Roman"/>
        </w:rPr>
        <w:t xml:space="preserve">5.5 </w:t>
      </w:r>
      <w:r w:rsidR="001A33E2" w:rsidRPr="00C633E2">
        <w:rPr>
          <w:rFonts w:ascii="Times New Roman" w:hAnsi="Times New Roman" w:cs="Times New Roman"/>
        </w:rPr>
        <w:t>Competitive Rivalry</w:t>
      </w:r>
      <w:bookmarkEnd w:id="52"/>
      <w:bookmarkEnd w:id="53"/>
    </w:p>
    <w:p w14:paraId="1B5832DA" w14:textId="5F37455F" w:rsidR="00DF07D6" w:rsidRPr="00E66042" w:rsidRDefault="00DF07D6" w:rsidP="000276E9">
      <w:pPr>
        <w:widowControl/>
        <w:spacing w:line="360" w:lineRule="auto"/>
        <w:rPr>
          <w:rFonts w:ascii="Times New Roman" w:hAnsi="Times New Roman" w:cs="Times New Roman"/>
          <w:sz w:val="24"/>
          <w:szCs w:val="24"/>
        </w:rPr>
      </w:pPr>
      <w:r w:rsidRPr="00E66042">
        <w:rPr>
          <w:rFonts w:ascii="Times New Roman" w:hAnsi="Times New Roman" w:cs="Times New Roman"/>
          <w:sz w:val="24"/>
          <w:szCs w:val="24"/>
        </w:rPr>
        <w:t xml:space="preserve">Despite </w:t>
      </w:r>
      <w:r w:rsidR="00EB1435" w:rsidRPr="00E66042">
        <w:rPr>
          <w:rFonts w:ascii="Times New Roman" w:hAnsi="Times New Roman" w:cs="Times New Roman"/>
          <w:sz w:val="24"/>
          <w:szCs w:val="24"/>
        </w:rPr>
        <w:t>DJI</w:t>
      </w:r>
      <w:r w:rsidRPr="00E66042">
        <w:rPr>
          <w:rFonts w:ascii="Times New Roman" w:hAnsi="Times New Roman" w:cs="Times New Roman"/>
          <w:sz w:val="24"/>
          <w:szCs w:val="24"/>
        </w:rPr>
        <w:t xml:space="preserve">'s significant share of the global market, it still has to face competitors from all over the world, such as 3D Robotics in the United States, Parrot in France, and AscTec in Germany (Xu and </w:t>
      </w:r>
      <w:proofErr w:type="spellStart"/>
      <w:r w:rsidRPr="00E66042">
        <w:rPr>
          <w:rFonts w:ascii="Times New Roman" w:hAnsi="Times New Roman" w:cs="Times New Roman"/>
          <w:sz w:val="24"/>
          <w:szCs w:val="24"/>
        </w:rPr>
        <w:t>Muneyoshi</w:t>
      </w:r>
      <w:proofErr w:type="spellEnd"/>
      <w:r w:rsidRPr="00E66042">
        <w:rPr>
          <w:rFonts w:ascii="Times New Roman" w:hAnsi="Times New Roman" w:cs="Times New Roman"/>
          <w:sz w:val="24"/>
          <w:szCs w:val="24"/>
        </w:rPr>
        <w:t xml:space="preserve">, 2017), and the current trend of product </w:t>
      </w:r>
      <w:proofErr w:type="spellStart"/>
      <w:r w:rsidRPr="00E66042">
        <w:rPr>
          <w:rFonts w:ascii="Times New Roman" w:hAnsi="Times New Roman" w:cs="Times New Roman"/>
          <w:sz w:val="24"/>
          <w:szCs w:val="24"/>
        </w:rPr>
        <w:t>homogenisation</w:t>
      </w:r>
      <w:proofErr w:type="spellEnd"/>
      <w:r w:rsidRPr="00E66042">
        <w:rPr>
          <w:rFonts w:ascii="Times New Roman" w:hAnsi="Times New Roman" w:cs="Times New Roman"/>
          <w:sz w:val="24"/>
          <w:szCs w:val="24"/>
        </w:rPr>
        <w:t xml:space="preserve"> in the consumer drone industry is obvious, making </w:t>
      </w:r>
      <w:r w:rsidR="00EB1435" w:rsidRPr="00E66042">
        <w:rPr>
          <w:rFonts w:ascii="Times New Roman" w:hAnsi="Times New Roman" w:cs="Times New Roman"/>
          <w:sz w:val="24"/>
          <w:szCs w:val="24"/>
        </w:rPr>
        <w:t>DJI</w:t>
      </w:r>
      <w:r w:rsidRPr="00E66042">
        <w:rPr>
          <w:rFonts w:ascii="Times New Roman" w:hAnsi="Times New Roman" w:cs="Times New Roman"/>
          <w:sz w:val="24"/>
          <w:szCs w:val="24"/>
        </w:rPr>
        <w:t xml:space="preserve">'s consumer drones more vulnerable to the risk of price war. Meanwhile, in the industrial drone sector, more and more players </w:t>
      </w:r>
      <w:proofErr w:type="spellStart"/>
      <w:r w:rsidRPr="00E66042">
        <w:rPr>
          <w:rFonts w:ascii="Times New Roman" w:hAnsi="Times New Roman" w:cs="Times New Roman"/>
          <w:sz w:val="24"/>
          <w:szCs w:val="24"/>
        </w:rPr>
        <w:t>recognise</w:t>
      </w:r>
      <w:proofErr w:type="spellEnd"/>
      <w:r w:rsidRPr="00E66042">
        <w:rPr>
          <w:rFonts w:ascii="Times New Roman" w:hAnsi="Times New Roman" w:cs="Times New Roman"/>
          <w:sz w:val="24"/>
          <w:szCs w:val="24"/>
        </w:rPr>
        <w:t xml:space="preserve"> </w:t>
      </w:r>
      <w:r w:rsidR="00EB1435" w:rsidRPr="00E66042">
        <w:rPr>
          <w:rFonts w:ascii="Times New Roman" w:hAnsi="Times New Roman" w:cs="Times New Roman"/>
          <w:sz w:val="24"/>
          <w:szCs w:val="24"/>
        </w:rPr>
        <w:t>DJI</w:t>
      </w:r>
      <w:r w:rsidRPr="00E66042">
        <w:rPr>
          <w:rFonts w:ascii="Times New Roman" w:hAnsi="Times New Roman" w:cs="Times New Roman"/>
          <w:sz w:val="24"/>
          <w:szCs w:val="24"/>
        </w:rPr>
        <w:t xml:space="preserve">'s success and the huge potential of the industrial drone market, and in the future </w:t>
      </w:r>
      <w:r w:rsidR="00EB1435" w:rsidRPr="00E66042">
        <w:rPr>
          <w:rFonts w:ascii="Times New Roman" w:hAnsi="Times New Roman" w:cs="Times New Roman"/>
          <w:sz w:val="24"/>
          <w:szCs w:val="24"/>
        </w:rPr>
        <w:t>DJI</w:t>
      </w:r>
      <w:r w:rsidRPr="00E66042">
        <w:rPr>
          <w:rFonts w:ascii="Times New Roman" w:hAnsi="Times New Roman" w:cs="Times New Roman"/>
          <w:sz w:val="24"/>
          <w:szCs w:val="24"/>
        </w:rPr>
        <w:t xml:space="preserve"> will face increasing threats from local manufacturers and global competitors.</w:t>
      </w:r>
    </w:p>
    <w:p w14:paraId="3654D0A2" w14:textId="0E6BE0CD" w:rsidR="00146E89" w:rsidRPr="00E66042" w:rsidRDefault="000276E9" w:rsidP="000276E9">
      <w:pPr>
        <w:widowControl/>
        <w:spacing w:line="360" w:lineRule="auto"/>
        <w:rPr>
          <w:rFonts w:ascii="Times New Roman" w:hAnsi="Times New Roman" w:cs="Times New Roman" w:hint="eastAsia"/>
          <w:color w:val="374151"/>
          <w:sz w:val="24"/>
          <w:szCs w:val="24"/>
        </w:rPr>
      </w:pPr>
      <w:bookmarkStart w:id="54" w:name="_Toc153497465"/>
      <w:bookmarkStart w:id="55" w:name="_Toc153497460"/>
      <w:r w:rsidRPr="00E66042">
        <w:rPr>
          <w:rFonts w:ascii="Times New Roman" w:hAnsi="Times New Roman" w:cs="Times New Roman"/>
          <w:color w:val="374151"/>
          <w:sz w:val="24"/>
          <w:szCs w:val="24"/>
        </w:rPr>
        <w:t xml:space="preserve">Overall, </w:t>
      </w:r>
      <w:r w:rsidR="00EB1435" w:rsidRPr="00E66042">
        <w:rPr>
          <w:rFonts w:ascii="Times New Roman" w:hAnsi="Times New Roman" w:cs="Times New Roman"/>
          <w:color w:val="374151"/>
          <w:sz w:val="24"/>
          <w:szCs w:val="24"/>
        </w:rPr>
        <w:t>DJI</w:t>
      </w:r>
      <w:r w:rsidRPr="00E66042">
        <w:rPr>
          <w:rFonts w:ascii="Times New Roman" w:hAnsi="Times New Roman" w:cs="Times New Roman"/>
          <w:color w:val="374151"/>
          <w:sz w:val="24"/>
          <w:szCs w:val="24"/>
        </w:rPr>
        <w:t xml:space="preserve"> shows its strong position in the drone market in the Porter's Five Forces model analysis, but also faces challenges from competitors, new entrants and high-end supply chain aspects. </w:t>
      </w:r>
      <w:r w:rsidR="00EB1435" w:rsidRPr="00E66042">
        <w:rPr>
          <w:rFonts w:ascii="Times New Roman" w:hAnsi="Times New Roman" w:cs="Times New Roman"/>
          <w:color w:val="374151"/>
          <w:sz w:val="24"/>
          <w:szCs w:val="24"/>
        </w:rPr>
        <w:t>DJI</w:t>
      </w:r>
      <w:r w:rsidRPr="00E66042">
        <w:rPr>
          <w:rFonts w:ascii="Times New Roman" w:hAnsi="Times New Roman" w:cs="Times New Roman"/>
          <w:color w:val="374151"/>
          <w:sz w:val="24"/>
          <w:szCs w:val="24"/>
        </w:rPr>
        <w:t xml:space="preserve"> needs to continue to innovate and </w:t>
      </w:r>
      <w:proofErr w:type="spellStart"/>
      <w:r w:rsidRPr="00E66042">
        <w:rPr>
          <w:rFonts w:ascii="Times New Roman" w:hAnsi="Times New Roman" w:cs="Times New Roman"/>
          <w:color w:val="374151"/>
          <w:sz w:val="24"/>
          <w:szCs w:val="24"/>
        </w:rPr>
        <w:t>optimise</w:t>
      </w:r>
      <w:proofErr w:type="spellEnd"/>
      <w:r w:rsidRPr="00E66042">
        <w:rPr>
          <w:rFonts w:ascii="Times New Roman" w:hAnsi="Times New Roman" w:cs="Times New Roman"/>
          <w:color w:val="374151"/>
          <w:sz w:val="24"/>
          <w:szCs w:val="24"/>
        </w:rPr>
        <w:t xml:space="preserve"> its products and services to maintain its market leadership position</w:t>
      </w:r>
      <w:bookmarkEnd w:id="54"/>
      <w:r w:rsidR="009F2D4E">
        <w:rPr>
          <w:rFonts w:ascii="Times New Roman" w:hAnsi="Times New Roman" w:cs="Times New Roman" w:hint="eastAsia"/>
          <w:color w:val="374151"/>
          <w:sz w:val="24"/>
          <w:szCs w:val="24"/>
        </w:rPr>
        <w:t>.</w:t>
      </w:r>
    </w:p>
    <w:p w14:paraId="2511B9F4" w14:textId="341780E9" w:rsidR="00146E89" w:rsidRPr="00E66042" w:rsidRDefault="00C633E2" w:rsidP="00C633E2">
      <w:pPr>
        <w:widowControl/>
        <w:jc w:val="left"/>
        <w:rPr>
          <w:rFonts w:ascii="Times New Roman" w:hAnsi="Times New Roman" w:cs="Times New Roman" w:hint="eastAsia"/>
          <w:sz w:val="24"/>
          <w:szCs w:val="24"/>
        </w:rPr>
      </w:pPr>
      <w:r>
        <w:rPr>
          <w:rFonts w:ascii="Times New Roman" w:hAnsi="Times New Roman" w:cs="Times New Roman"/>
          <w:sz w:val="24"/>
          <w:szCs w:val="24"/>
        </w:rPr>
        <w:br w:type="page"/>
      </w:r>
    </w:p>
    <w:p w14:paraId="2DA5FC35" w14:textId="32D73DFA" w:rsidR="000276E9" w:rsidRPr="00C633E2" w:rsidRDefault="00E1370A" w:rsidP="000276E9">
      <w:pPr>
        <w:pStyle w:val="2"/>
        <w:rPr>
          <w:rFonts w:ascii="Times New Roman" w:hAnsi="Times New Roman" w:cs="Times New Roman" w:hint="eastAsia"/>
          <w:sz w:val="36"/>
          <w:szCs w:val="36"/>
        </w:rPr>
      </w:pPr>
      <w:bookmarkStart w:id="56" w:name="_Toc164388224"/>
      <w:r w:rsidRPr="00C633E2">
        <w:rPr>
          <w:rFonts w:ascii="Times New Roman" w:hAnsi="Times New Roman" w:cs="Times New Roman"/>
          <w:sz w:val="36"/>
          <w:szCs w:val="36"/>
        </w:rPr>
        <w:lastRenderedPageBreak/>
        <w:t>5</w:t>
      </w:r>
      <w:r w:rsidR="000276E9" w:rsidRPr="00C633E2">
        <w:rPr>
          <w:rFonts w:ascii="Times New Roman" w:hAnsi="Times New Roman" w:cs="Times New Roman"/>
          <w:sz w:val="36"/>
          <w:szCs w:val="36"/>
        </w:rPr>
        <w:t>. conclusion</w:t>
      </w:r>
      <w:bookmarkEnd w:id="56"/>
    </w:p>
    <w:p w14:paraId="1E21D7F9" w14:textId="7224E7F7" w:rsidR="00F9761A" w:rsidRDefault="00F9761A" w:rsidP="00146E89">
      <w:pPr>
        <w:spacing w:line="360" w:lineRule="auto"/>
        <w:rPr>
          <w:rFonts w:ascii="Times New Roman" w:hAnsi="Times New Roman" w:cs="Times New Roman"/>
          <w:sz w:val="24"/>
          <w:szCs w:val="24"/>
        </w:rPr>
      </w:pPr>
      <w:bookmarkStart w:id="57" w:name="OLE_LINK2"/>
      <w:r w:rsidRPr="00F9761A">
        <w:rPr>
          <w:rFonts w:ascii="Times New Roman" w:hAnsi="Times New Roman" w:cs="Times New Roman"/>
          <w:sz w:val="24"/>
          <w:szCs w:val="24"/>
        </w:rPr>
        <w:t xml:space="preserve">In PESTLE's analysis, DJI has taken advantage of </w:t>
      </w:r>
      <w:proofErr w:type="spellStart"/>
      <w:r w:rsidRPr="00F9761A">
        <w:rPr>
          <w:rFonts w:ascii="Times New Roman" w:hAnsi="Times New Roman" w:cs="Times New Roman"/>
          <w:sz w:val="24"/>
          <w:szCs w:val="24"/>
        </w:rPr>
        <w:t>favourable</w:t>
      </w:r>
      <w:proofErr w:type="spellEnd"/>
      <w:r w:rsidRPr="00F9761A">
        <w:rPr>
          <w:rFonts w:ascii="Times New Roman" w:hAnsi="Times New Roman" w:cs="Times New Roman"/>
          <w:sz w:val="24"/>
          <w:szCs w:val="24"/>
        </w:rPr>
        <w:t xml:space="preserve"> policies, a strong industrial base and technological prowess to design cost-effective drones that appeal to a large number of consumers looking for innovative products. </w:t>
      </w:r>
      <w:r>
        <w:rPr>
          <w:rFonts w:ascii="Times New Roman" w:hAnsi="Times New Roman" w:cs="Times New Roman" w:hint="eastAsia"/>
          <w:sz w:val="24"/>
          <w:szCs w:val="24"/>
        </w:rPr>
        <w:t>H</w:t>
      </w:r>
      <w:r w:rsidRPr="00F9761A">
        <w:rPr>
          <w:rFonts w:ascii="Times New Roman" w:hAnsi="Times New Roman" w:cs="Times New Roman"/>
          <w:sz w:val="24"/>
          <w:szCs w:val="24"/>
        </w:rPr>
        <w:t>owever</w:t>
      </w:r>
      <w:r>
        <w:rPr>
          <w:rFonts w:ascii="Times New Roman" w:hAnsi="Times New Roman" w:cs="Times New Roman" w:hint="eastAsia"/>
          <w:sz w:val="24"/>
          <w:szCs w:val="24"/>
        </w:rPr>
        <w:t>, a</w:t>
      </w:r>
      <w:r w:rsidRPr="00F9761A">
        <w:rPr>
          <w:rFonts w:ascii="Times New Roman" w:hAnsi="Times New Roman" w:cs="Times New Roman"/>
          <w:sz w:val="24"/>
          <w:szCs w:val="24"/>
        </w:rPr>
        <w:t>t the same time,</w:t>
      </w:r>
      <w:r>
        <w:rPr>
          <w:rFonts w:ascii="Times New Roman" w:hAnsi="Times New Roman" w:cs="Times New Roman" w:hint="eastAsia"/>
          <w:sz w:val="24"/>
          <w:szCs w:val="24"/>
        </w:rPr>
        <w:t xml:space="preserve"> </w:t>
      </w:r>
      <w:r w:rsidRPr="00F9761A">
        <w:rPr>
          <w:rFonts w:ascii="Times New Roman" w:hAnsi="Times New Roman" w:cs="Times New Roman"/>
          <w:sz w:val="24"/>
          <w:szCs w:val="24"/>
        </w:rPr>
        <w:t>attention needs to be paid to the impact of the political situation and local regulations, as well as the uncertainty of the broader economic environment in China and the US.</w:t>
      </w:r>
    </w:p>
    <w:p w14:paraId="0D0C030F" w14:textId="51EFBB87" w:rsidR="00146E89" w:rsidRPr="00CB2DBD" w:rsidRDefault="00146E89" w:rsidP="00322D8C">
      <w:pPr>
        <w:spacing w:line="360" w:lineRule="auto"/>
        <w:rPr>
          <w:rFonts w:ascii="Times New Roman" w:hAnsi="Times New Roman" w:cs="Times New Roman"/>
          <w:sz w:val="24"/>
          <w:szCs w:val="24"/>
        </w:rPr>
      </w:pPr>
      <w:r w:rsidRPr="00E66042">
        <w:rPr>
          <w:rFonts w:ascii="Times New Roman" w:hAnsi="Times New Roman" w:cs="Times New Roman"/>
          <w:sz w:val="24"/>
          <w:szCs w:val="24"/>
        </w:rPr>
        <w:t>In the SWOT analysis, internal and external strengths and weaknesses are identified. Internal strengths include technological expertise, pricing advantages, and a positive corporate culture. External strengths encompass the vast market for industrial drones</w:t>
      </w:r>
      <w:r w:rsidR="00F9761A">
        <w:rPr>
          <w:rFonts w:ascii="Times New Roman" w:hAnsi="Times New Roman" w:cs="Times New Roman" w:hint="eastAsia"/>
          <w:sz w:val="24"/>
          <w:szCs w:val="24"/>
        </w:rPr>
        <w:t>,</w:t>
      </w:r>
      <w:r w:rsidRPr="00E66042">
        <w:rPr>
          <w:rFonts w:ascii="Times New Roman" w:hAnsi="Times New Roman" w:cs="Times New Roman"/>
          <w:sz w:val="24"/>
          <w:szCs w:val="24"/>
        </w:rPr>
        <w:t xml:space="preserve"> </w:t>
      </w:r>
      <w:r w:rsidR="00F9761A">
        <w:rPr>
          <w:rFonts w:ascii="Times New Roman" w:hAnsi="Times New Roman" w:cs="Times New Roman" w:hint="eastAsia"/>
          <w:sz w:val="24"/>
          <w:szCs w:val="24"/>
        </w:rPr>
        <w:t>t</w:t>
      </w:r>
      <w:r w:rsidR="00F9761A" w:rsidRPr="00F9761A">
        <w:rPr>
          <w:rFonts w:ascii="Times New Roman" w:hAnsi="Times New Roman" w:cs="Times New Roman"/>
          <w:sz w:val="24"/>
          <w:szCs w:val="24"/>
        </w:rPr>
        <w:t>he rise of emerging markets</w:t>
      </w:r>
      <w:r w:rsidR="00F9761A">
        <w:rPr>
          <w:rFonts w:ascii="Times New Roman" w:hAnsi="Times New Roman" w:cs="Times New Roman" w:hint="eastAsia"/>
          <w:sz w:val="24"/>
          <w:szCs w:val="24"/>
        </w:rPr>
        <w:t xml:space="preserve"> </w:t>
      </w:r>
      <w:r w:rsidRPr="00E66042">
        <w:rPr>
          <w:rFonts w:ascii="Times New Roman" w:hAnsi="Times New Roman" w:cs="Times New Roman"/>
          <w:sz w:val="24"/>
          <w:szCs w:val="24"/>
        </w:rPr>
        <w:t xml:space="preserve">and the rise of social media. Internal weaknesses primarily revolve around management issues. External weaknesses include significant influences from international relations, constraints in the consumer market, and intense industry competition. A SWOT analysis matrix is then created, revealing that </w:t>
      </w:r>
      <w:r w:rsidR="00EB1435" w:rsidRPr="00E66042">
        <w:rPr>
          <w:rFonts w:ascii="Times New Roman" w:hAnsi="Times New Roman" w:cs="Times New Roman"/>
          <w:sz w:val="24"/>
          <w:szCs w:val="24"/>
        </w:rPr>
        <w:t>DJI</w:t>
      </w:r>
      <w:r w:rsidRPr="00E66042">
        <w:rPr>
          <w:rFonts w:ascii="Times New Roman" w:hAnsi="Times New Roman" w:cs="Times New Roman"/>
          <w:sz w:val="24"/>
          <w:szCs w:val="24"/>
        </w:rPr>
        <w:t xml:space="preserve"> should formulate strategies considering external opportunities and threats. </w:t>
      </w:r>
      <w:r w:rsidR="00AE39D2">
        <w:rPr>
          <w:rFonts w:ascii="Times New Roman" w:hAnsi="Times New Roman" w:cs="Times New Roman" w:hint="eastAsia"/>
          <w:sz w:val="24"/>
          <w:szCs w:val="24"/>
        </w:rPr>
        <w:t xml:space="preserve">Using </w:t>
      </w:r>
      <w:r w:rsidRPr="00E66042">
        <w:rPr>
          <w:rFonts w:ascii="Times New Roman" w:hAnsi="Times New Roman" w:cs="Times New Roman"/>
          <w:sz w:val="24"/>
          <w:szCs w:val="24"/>
        </w:rPr>
        <w:t xml:space="preserve">its outstanding strengths, </w:t>
      </w:r>
      <w:r w:rsidR="00EB1435" w:rsidRPr="00E66042">
        <w:rPr>
          <w:rFonts w:ascii="Times New Roman" w:hAnsi="Times New Roman" w:cs="Times New Roman"/>
          <w:sz w:val="24"/>
          <w:szCs w:val="24"/>
        </w:rPr>
        <w:t>DJI</w:t>
      </w:r>
      <w:r w:rsidRPr="00E66042">
        <w:rPr>
          <w:rFonts w:ascii="Times New Roman" w:hAnsi="Times New Roman" w:cs="Times New Roman"/>
          <w:sz w:val="24"/>
          <w:szCs w:val="24"/>
        </w:rPr>
        <w:t xml:space="preserve"> should seize external opportunities or mitigate external t</w:t>
      </w:r>
      <w:r w:rsidRPr="00CB2DBD">
        <w:rPr>
          <w:rFonts w:ascii="Times New Roman" w:hAnsi="Times New Roman" w:cs="Times New Roman"/>
          <w:sz w:val="24"/>
          <w:szCs w:val="24"/>
        </w:rPr>
        <w:t xml:space="preserve">hreats, </w:t>
      </w:r>
      <w:r w:rsidR="00AE39D2" w:rsidRPr="00CB2DBD">
        <w:rPr>
          <w:rFonts w:ascii="Times New Roman" w:hAnsi="Times New Roman" w:cs="Times New Roman" w:hint="eastAsia"/>
          <w:sz w:val="24"/>
          <w:szCs w:val="24"/>
        </w:rPr>
        <w:t>so</w:t>
      </w:r>
      <w:r w:rsidRPr="00CB2DBD">
        <w:rPr>
          <w:rFonts w:ascii="Times New Roman" w:hAnsi="Times New Roman" w:cs="Times New Roman"/>
          <w:sz w:val="24"/>
          <w:szCs w:val="24"/>
        </w:rPr>
        <w:t xml:space="preserve"> the use of SO (Strengths-Opportunities) or ST (Strengths-Threats) strategies more appropriate.</w:t>
      </w:r>
    </w:p>
    <w:bookmarkEnd w:id="57"/>
    <w:p w14:paraId="07799A2C" w14:textId="30F162B8" w:rsidR="00322D8C" w:rsidRPr="00322D8C" w:rsidRDefault="00322D8C" w:rsidP="00322D8C">
      <w:pPr>
        <w:widowControl/>
        <w:spacing w:line="360" w:lineRule="auto"/>
        <w:rPr>
          <w:rFonts w:ascii="Times New Roman" w:hAnsi="Times New Roman" w:cs="Times New Roman"/>
          <w:sz w:val="24"/>
          <w:szCs w:val="24"/>
        </w:rPr>
      </w:pPr>
      <w:r w:rsidRPr="00322D8C">
        <w:rPr>
          <w:rFonts w:ascii="Times New Roman" w:hAnsi="Times New Roman" w:cs="Times New Roman"/>
          <w:sz w:val="24"/>
          <w:szCs w:val="24"/>
        </w:rPr>
        <w:t>Finally, combining the PESTLE and SWOT analyses, a Porter's Five Forces analysis was conducted for DJI. The analysis revealed that DJI holds a leading position in the industry</w:t>
      </w:r>
      <w:r>
        <w:rPr>
          <w:rFonts w:ascii="Times New Roman" w:hAnsi="Times New Roman" w:cs="Times New Roman" w:hint="eastAsia"/>
          <w:sz w:val="24"/>
          <w:szCs w:val="24"/>
        </w:rPr>
        <w:t xml:space="preserve">. </w:t>
      </w:r>
      <w:proofErr w:type="spellStart"/>
      <w:proofErr w:type="gramStart"/>
      <w:r>
        <w:rPr>
          <w:rFonts w:ascii="Times New Roman" w:hAnsi="Times New Roman" w:cs="Times New Roman" w:hint="eastAsia"/>
          <w:sz w:val="24"/>
          <w:szCs w:val="24"/>
        </w:rPr>
        <w:t>Althought</w:t>
      </w:r>
      <w:proofErr w:type="spellEnd"/>
      <w:proofErr w:type="gramEnd"/>
      <w:r w:rsidRPr="00322D8C">
        <w:rPr>
          <w:rFonts w:ascii="Times New Roman" w:hAnsi="Times New Roman" w:cs="Times New Roman"/>
          <w:sz w:val="24"/>
          <w:szCs w:val="24"/>
        </w:rPr>
        <w:t xml:space="preserve"> </w:t>
      </w:r>
      <w:r>
        <w:rPr>
          <w:rFonts w:ascii="Times New Roman" w:hAnsi="Times New Roman" w:cs="Times New Roman" w:hint="eastAsia"/>
          <w:sz w:val="24"/>
          <w:szCs w:val="24"/>
        </w:rPr>
        <w:t>i</w:t>
      </w:r>
      <w:r w:rsidRPr="00322D8C">
        <w:rPr>
          <w:rFonts w:ascii="Times New Roman" w:hAnsi="Times New Roman" w:cs="Times New Roman"/>
          <w:sz w:val="24"/>
          <w:szCs w:val="24"/>
        </w:rPr>
        <w:t>t has strong competitiveness</w:t>
      </w:r>
      <w:r>
        <w:rPr>
          <w:rFonts w:ascii="Times New Roman" w:hAnsi="Times New Roman" w:cs="Times New Roman" w:hint="eastAsia"/>
          <w:sz w:val="24"/>
          <w:szCs w:val="24"/>
        </w:rPr>
        <w:t xml:space="preserve">, </w:t>
      </w:r>
      <w:r w:rsidRPr="00322D8C">
        <w:rPr>
          <w:rFonts w:ascii="Times New Roman" w:hAnsi="Times New Roman" w:cs="Times New Roman"/>
          <w:sz w:val="24"/>
          <w:szCs w:val="24"/>
        </w:rPr>
        <w:t>but must be wary of new</w:t>
      </w:r>
      <w:r>
        <w:rPr>
          <w:rFonts w:ascii="Times New Roman" w:hAnsi="Times New Roman" w:cs="Times New Roman" w:hint="eastAsia"/>
          <w:sz w:val="24"/>
          <w:szCs w:val="24"/>
        </w:rPr>
        <w:t xml:space="preserve"> </w:t>
      </w:r>
      <w:r w:rsidRPr="00322D8C">
        <w:rPr>
          <w:rFonts w:ascii="Times New Roman" w:hAnsi="Times New Roman" w:cs="Times New Roman"/>
          <w:sz w:val="24"/>
          <w:szCs w:val="24"/>
        </w:rPr>
        <w:t>competitors entering the market.</w:t>
      </w:r>
    </w:p>
    <w:p w14:paraId="0691B9AE" w14:textId="77777777" w:rsidR="00146E89" w:rsidRPr="00E66042" w:rsidRDefault="00146E89" w:rsidP="00146E89">
      <w:pPr>
        <w:widowControl/>
        <w:jc w:val="left"/>
        <w:rPr>
          <w:rFonts w:ascii="Times New Roman" w:hAnsi="Times New Roman" w:cs="Times New Roman"/>
          <w:sz w:val="24"/>
          <w:szCs w:val="24"/>
        </w:rPr>
      </w:pPr>
      <w:r w:rsidRPr="00E66042">
        <w:rPr>
          <w:rFonts w:ascii="Times New Roman" w:hAnsi="Times New Roman" w:cs="Times New Roman"/>
          <w:sz w:val="24"/>
          <w:szCs w:val="24"/>
        </w:rPr>
        <w:br w:type="page"/>
      </w:r>
    </w:p>
    <w:p w14:paraId="3D9F72F0" w14:textId="6DEF0286" w:rsidR="005737B2" w:rsidRPr="00C633E2" w:rsidRDefault="00E1370A" w:rsidP="005737B2">
      <w:pPr>
        <w:pStyle w:val="2"/>
        <w:rPr>
          <w:rFonts w:ascii="Times New Roman" w:hAnsi="Times New Roman" w:cs="Times New Roman"/>
          <w:sz w:val="36"/>
          <w:szCs w:val="36"/>
        </w:rPr>
      </w:pPr>
      <w:bookmarkStart w:id="58" w:name="_Toc164388225"/>
      <w:r w:rsidRPr="00C633E2">
        <w:rPr>
          <w:rFonts w:ascii="Times New Roman" w:hAnsi="Times New Roman" w:cs="Times New Roman"/>
          <w:sz w:val="36"/>
          <w:szCs w:val="36"/>
        </w:rPr>
        <w:lastRenderedPageBreak/>
        <w:t>6</w:t>
      </w:r>
      <w:r w:rsidR="005737B2" w:rsidRPr="00C633E2">
        <w:rPr>
          <w:rFonts w:ascii="Times New Roman" w:hAnsi="Times New Roman" w:cs="Times New Roman"/>
          <w:sz w:val="36"/>
          <w:szCs w:val="36"/>
        </w:rPr>
        <w:t xml:space="preserve">. Outlook on future development model of </w:t>
      </w:r>
      <w:r w:rsidR="00EB1435" w:rsidRPr="00C633E2">
        <w:rPr>
          <w:rFonts w:ascii="Times New Roman" w:hAnsi="Times New Roman" w:cs="Times New Roman"/>
          <w:sz w:val="36"/>
          <w:szCs w:val="36"/>
        </w:rPr>
        <w:t>DJI</w:t>
      </w:r>
      <w:bookmarkEnd w:id="55"/>
      <w:bookmarkEnd w:id="58"/>
    </w:p>
    <w:p w14:paraId="69E75FB9" w14:textId="7B703153" w:rsidR="007D7246" w:rsidRPr="00E66042" w:rsidRDefault="004205B3" w:rsidP="00293037">
      <w:pPr>
        <w:spacing w:line="360" w:lineRule="auto"/>
        <w:rPr>
          <w:rFonts w:ascii="Times New Roman" w:hAnsi="Times New Roman" w:cs="Times New Roman"/>
          <w:color w:val="374151"/>
          <w:sz w:val="24"/>
          <w:szCs w:val="24"/>
        </w:rPr>
      </w:pPr>
      <w:r w:rsidRPr="00E66042">
        <w:rPr>
          <w:rFonts w:ascii="Times New Roman" w:hAnsi="Times New Roman" w:cs="Times New Roman"/>
          <w:color w:val="374151"/>
          <w:sz w:val="24"/>
          <w:szCs w:val="24"/>
        </w:rPr>
        <w:t xml:space="preserve">Through the comprehensive analysis of </w:t>
      </w:r>
      <w:r w:rsidR="00EB1435" w:rsidRPr="00E66042">
        <w:rPr>
          <w:rFonts w:ascii="Times New Roman" w:hAnsi="Times New Roman" w:cs="Times New Roman"/>
          <w:color w:val="374151"/>
          <w:sz w:val="24"/>
          <w:szCs w:val="24"/>
        </w:rPr>
        <w:t>DJI</w:t>
      </w:r>
      <w:r w:rsidRPr="00E66042">
        <w:rPr>
          <w:rFonts w:ascii="Times New Roman" w:hAnsi="Times New Roman" w:cs="Times New Roman"/>
          <w:color w:val="374151"/>
          <w:sz w:val="24"/>
          <w:szCs w:val="24"/>
        </w:rPr>
        <w:t xml:space="preserve">'s overall operating environment and internal and external factors, it is evident that although </w:t>
      </w:r>
      <w:r w:rsidR="00EB1435" w:rsidRPr="00E66042">
        <w:rPr>
          <w:rFonts w:ascii="Times New Roman" w:hAnsi="Times New Roman" w:cs="Times New Roman"/>
          <w:color w:val="374151"/>
          <w:sz w:val="24"/>
          <w:szCs w:val="24"/>
        </w:rPr>
        <w:t>DJI</w:t>
      </w:r>
      <w:r w:rsidRPr="00E66042">
        <w:rPr>
          <w:rFonts w:ascii="Times New Roman" w:hAnsi="Times New Roman" w:cs="Times New Roman"/>
          <w:color w:val="374151"/>
          <w:sz w:val="24"/>
          <w:szCs w:val="24"/>
        </w:rPr>
        <w:t xml:space="preserve"> is a giant in the UAV industry, it still has many shortcomings and weaknesses that may have a significant impact on the company's future. To stay ahead in the increasingly competitive UAV market, it is crucial to choose the right direction for future development. The following will look into the future of </w:t>
      </w:r>
      <w:r w:rsidR="00EB1435" w:rsidRPr="00E66042">
        <w:rPr>
          <w:rFonts w:ascii="Times New Roman" w:hAnsi="Times New Roman" w:cs="Times New Roman"/>
          <w:color w:val="374151"/>
          <w:sz w:val="24"/>
          <w:szCs w:val="24"/>
        </w:rPr>
        <w:t>DJI</w:t>
      </w:r>
      <w:r w:rsidRPr="00E66042">
        <w:rPr>
          <w:rFonts w:ascii="Times New Roman" w:hAnsi="Times New Roman" w:cs="Times New Roman"/>
          <w:color w:val="374151"/>
          <w:sz w:val="24"/>
          <w:szCs w:val="24"/>
        </w:rPr>
        <w:t xml:space="preserve"> based on the conclusions of the previous analysis.</w:t>
      </w:r>
    </w:p>
    <w:p w14:paraId="31769B98" w14:textId="3F056466" w:rsidR="000C75A2" w:rsidRPr="00C633E2" w:rsidRDefault="000D7DAE" w:rsidP="007F1344">
      <w:pPr>
        <w:pStyle w:val="3"/>
        <w:rPr>
          <w:rFonts w:ascii="Times New Roman" w:hAnsi="Times New Roman" w:cs="Times New Roman"/>
        </w:rPr>
      </w:pPr>
      <w:bookmarkStart w:id="59" w:name="_Toc153497461"/>
      <w:bookmarkStart w:id="60" w:name="_Toc164388226"/>
      <w:r w:rsidRPr="00C633E2">
        <w:rPr>
          <w:rFonts w:ascii="Times New Roman" w:hAnsi="Times New Roman" w:cs="Times New Roman"/>
        </w:rPr>
        <w:t>7</w:t>
      </w:r>
      <w:r w:rsidR="000C75A2" w:rsidRPr="00C633E2">
        <w:rPr>
          <w:rFonts w:ascii="Times New Roman" w:hAnsi="Times New Roman" w:cs="Times New Roman"/>
        </w:rPr>
        <w:t xml:space="preserve">.1 </w:t>
      </w:r>
      <w:r w:rsidR="006F50B0" w:rsidRPr="00C633E2">
        <w:rPr>
          <w:rFonts w:ascii="Times New Roman" w:hAnsi="Times New Roman" w:cs="Times New Roman"/>
        </w:rPr>
        <w:t>Make drones smarter</w:t>
      </w:r>
      <w:bookmarkEnd w:id="59"/>
      <w:bookmarkEnd w:id="60"/>
    </w:p>
    <w:p w14:paraId="13BFD185" w14:textId="585BF94A" w:rsidR="00C86F5E" w:rsidRPr="00E66042" w:rsidRDefault="00800286" w:rsidP="000D7DAE">
      <w:pPr>
        <w:widowControl/>
        <w:spacing w:line="360" w:lineRule="auto"/>
        <w:rPr>
          <w:rFonts w:ascii="Times New Roman" w:hAnsi="Times New Roman" w:cs="Times New Roman"/>
          <w:color w:val="374151"/>
          <w:sz w:val="24"/>
          <w:szCs w:val="24"/>
        </w:rPr>
      </w:pPr>
      <w:r w:rsidRPr="00E66042">
        <w:rPr>
          <w:rFonts w:ascii="Times New Roman" w:hAnsi="Times New Roman" w:cs="Times New Roman"/>
          <w:color w:val="374151"/>
          <w:sz w:val="24"/>
          <w:szCs w:val="24"/>
        </w:rPr>
        <w:t xml:space="preserve">Artificial intelligence has evolved significantly over the last two decades, greatly enhancing the performance of manufacturing and service systems. AI is applied in many fields, including engineering, science, education, medicine, business and so on </w:t>
      </w:r>
      <w:r w:rsidR="0029761C" w:rsidRPr="00E66042">
        <w:rPr>
          <w:rFonts w:ascii="Times New Roman" w:hAnsi="Times New Roman" w:cs="Times New Roman"/>
          <w:color w:val="374151"/>
          <w:sz w:val="24"/>
          <w:szCs w:val="24"/>
        </w:rPr>
        <w:t>(</w:t>
      </w:r>
      <w:proofErr w:type="spellStart"/>
      <w:r w:rsidRPr="00E66042">
        <w:rPr>
          <w:rFonts w:ascii="Times New Roman" w:hAnsi="Times New Roman" w:cs="Times New Roman"/>
          <w:color w:val="374151"/>
          <w:sz w:val="24"/>
          <w:szCs w:val="24"/>
        </w:rPr>
        <w:t>Oke</w:t>
      </w:r>
      <w:proofErr w:type="spellEnd"/>
      <w:r w:rsidR="0029761C" w:rsidRPr="00E66042">
        <w:rPr>
          <w:rFonts w:ascii="Times New Roman" w:hAnsi="Times New Roman" w:cs="Times New Roman"/>
          <w:color w:val="374151"/>
          <w:sz w:val="24"/>
          <w:szCs w:val="24"/>
        </w:rPr>
        <w:t>,</w:t>
      </w:r>
      <w:r w:rsidRPr="00E66042">
        <w:rPr>
          <w:rFonts w:ascii="Times New Roman" w:hAnsi="Times New Roman" w:cs="Times New Roman"/>
          <w:color w:val="374151"/>
          <w:sz w:val="24"/>
          <w:szCs w:val="24"/>
        </w:rPr>
        <w:t xml:space="preserve"> 2008). With the rapid development of artificial intelligence (AI), the gap between science fiction and reality is gradually narrowing. There are many application opportunities for artificial intelligence in various industries, especially in the industrial sector</w:t>
      </w:r>
      <w:r w:rsidR="003D7316" w:rsidRPr="003D7316">
        <w:rPr>
          <w:rFonts w:ascii="Times New Roman" w:eastAsia="宋体" w:hAnsi="Times New Roman" w:cs="Times New Roman"/>
          <w:kern w:val="0"/>
          <w:sz w:val="24"/>
          <w:szCs w:val="24"/>
        </w:rPr>
        <w:t xml:space="preserve"> </w:t>
      </w:r>
      <w:r w:rsidR="003D7316" w:rsidRPr="003D7316">
        <w:rPr>
          <w:rFonts w:ascii="Times New Roman" w:hAnsi="Times New Roman" w:cs="Times New Roman"/>
          <w:color w:val="374151"/>
          <w:sz w:val="24"/>
          <w:szCs w:val="24"/>
        </w:rPr>
        <w:t>(Peres et al., 2020)</w:t>
      </w:r>
      <w:r w:rsidRPr="00E66042">
        <w:rPr>
          <w:rFonts w:ascii="Times New Roman" w:hAnsi="Times New Roman" w:cs="Times New Roman"/>
          <w:color w:val="374151"/>
          <w:sz w:val="24"/>
          <w:szCs w:val="24"/>
        </w:rPr>
        <w:t xml:space="preserve">. By incorporating artificial intelligence, drones introduce perception and avoidance capabilities. While current drones are mainly controlled by humans, it is foreseeable that future drones will be controlled by AI technology. This will enable drones and other machines to make autonomous decisions and operate independently on behalf of users in challenging environments. Future drones will evolve from mere observers to highly automated, autonomously operated decision-making tools. In the future, </w:t>
      </w:r>
      <w:r w:rsidR="00EB1435" w:rsidRPr="00E66042">
        <w:rPr>
          <w:rFonts w:ascii="Times New Roman" w:hAnsi="Times New Roman" w:cs="Times New Roman"/>
          <w:color w:val="374151"/>
          <w:sz w:val="24"/>
          <w:szCs w:val="24"/>
        </w:rPr>
        <w:t>DJI</w:t>
      </w:r>
      <w:r w:rsidRPr="00E66042">
        <w:rPr>
          <w:rFonts w:ascii="Times New Roman" w:hAnsi="Times New Roman" w:cs="Times New Roman"/>
          <w:color w:val="374151"/>
          <w:sz w:val="24"/>
          <w:szCs w:val="24"/>
        </w:rPr>
        <w:t xml:space="preserve"> should continue to strengthen the integration of AI and drones, as these more intelligent drones will significantly enhance the company's competitiveness.</w:t>
      </w:r>
    </w:p>
    <w:p w14:paraId="15362AAF" w14:textId="12CCD816" w:rsidR="007F1344" w:rsidRPr="00C633E2" w:rsidRDefault="000D7DAE" w:rsidP="007F1344">
      <w:pPr>
        <w:pStyle w:val="3"/>
        <w:rPr>
          <w:rFonts w:ascii="Times New Roman" w:hAnsi="Times New Roman" w:cs="Times New Roman"/>
        </w:rPr>
      </w:pPr>
      <w:bookmarkStart w:id="61" w:name="_Toc153497462"/>
      <w:bookmarkStart w:id="62" w:name="_Toc164388227"/>
      <w:r w:rsidRPr="00C633E2">
        <w:rPr>
          <w:rFonts w:ascii="Times New Roman" w:hAnsi="Times New Roman" w:cs="Times New Roman"/>
        </w:rPr>
        <w:t>7</w:t>
      </w:r>
      <w:r w:rsidR="007F1344" w:rsidRPr="00C633E2">
        <w:rPr>
          <w:rFonts w:ascii="Times New Roman" w:hAnsi="Times New Roman" w:cs="Times New Roman"/>
        </w:rPr>
        <w:t xml:space="preserve">.2 </w:t>
      </w:r>
      <w:bookmarkEnd w:id="61"/>
      <w:r w:rsidR="0029761C" w:rsidRPr="00C633E2">
        <w:rPr>
          <w:rFonts w:ascii="Times New Roman" w:hAnsi="Times New Roman" w:cs="Times New Roman"/>
        </w:rPr>
        <w:t>Strengthen social media marketing</w:t>
      </w:r>
      <w:bookmarkEnd w:id="62"/>
    </w:p>
    <w:p w14:paraId="690C008A" w14:textId="31A90300" w:rsidR="00800286" w:rsidRPr="00E66042" w:rsidRDefault="00800286" w:rsidP="000B4869">
      <w:pPr>
        <w:widowControl/>
        <w:spacing w:line="360" w:lineRule="auto"/>
        <w:rPr>
          <w:rFonts w:ascii="Times New Roman" w:hAnsi="Times New Roman" w:cs="Times New Roman"/>
          <w:color w:val="222222"/>
          <w:sz w:val="24"/>
          <w:szCs w:val="24"/>
          <w:shd w:val="clear" w:color="auto" w:fill="FFFFFF"/>
        </w:rPr>
      </w:pPr>
      <w:r w:rsidRPr="00E66042">
        <w:rPr>
          <w:rFonts w:ascii="Times New Roman" w:hAnsi="Times New Roman" w:cs="Times New Roman"/>
          <w:color w:val="222222"/>
          <w:sz w:val="24"/>
          <w:szCs w:val="24"/>
          <w:shd w:val="clear" w:color="auto" w:fill="FFFFFF"/>
        </w:rPr>
        <w:t xml:space="preserve">It is suggested that </w:t>
      </w:r>
      <w:r w:rsidR="00EB1435" w:rsidRPr="00E66042">
        <w:rPr>
          <w:rFonts w:ascii="Times New Roman" w:hAnsi="Times New Roman" w:cs="Times New Roman"/>
          <w:color w:val="222222"/>
          <w:sz w:val="24"/>
          <w:szCs w:val="24"/>
          <w:shd w:val="clear" w:color="auto" w:fill="FFFFFF"/>
        </w:rPr>
        <w:t>DJI</w:t>
      </w:r>
      <w:r w:rsidRPr="00E66042">
        <w:rPr>
          <w:rFonts w:ascii="Times New Roman" w:hAnsi="Times New Roman" w:cs="Times New Roman"/>
          <w:color w:val="222222"/>
          <w:sz w:val="24"/>
          <w:szCs w:val="24"/>
          <w:shd w:val="clear" w:color="auto" w:fill="FFFFFF"/>
        </w:rPr>
        <w:t xml:space="preserve"> continue to strengthen its strategic positioning in the field of social media and actively manage its official account to attract more followers and </w:t>
      </w:r>
      <w:r w:rsidRPr="00E66042">
        <w:rPr>
          <w:rFonts w:ascii="Times New Roman" w:hAnsi="Times New Roman" w:cs="Times New Roman"/>
          <w:color w:val="222222"/>
          <w:sz w:val="24"/>
          <w:szCs w:val="24"/>
          <w:shd w:val="clear" w:color="auto" w:fill="FFFFFF"/>
        </w:rPr>
        <w:lastRenderedPageBreak/>
        <w:t xml:space="preserve">maintain its market leadership position. </w:t>
      </w:r>
      <w:r w:rsidR="00EB1435" w:rsidRPr="00E66042">
        <w:rPr>
          <w:rFonts w:ascii="Times New Roman" w:hAnsi="Times New Roman" w:cs="Times New Roman"/>
          <w:color w:val="222222"/>
          <w:sz w:val="24"/>
          <w:szCs w:val="24"/>
          <w:shd w:val="clear" w:color="auto" w:fill="FFFFFF"/>
        </w:rPr>
        <w:t>DJI</w:t>
      </w:r>
      <w:r w:rsidRPr="00E66042">
        <w:rPr>
          <w:rFonts w:ascii="Times New Roman" w:hAnsi="Times New Roman" w:cs="Times New Roman"/>
          <w:color w:val="222222"/>
          <w:sz w:val="24"/>
          <w:szCs w:val="24"/>
          <w:shd w:val="clear" w:color="auto" w:fill="FFFFFF"/>
        </w:rPr>
        <w:t xml:space="preserve"> should continuously work with technology influencers to use their platform for product reviews and demos, as well as build deeper partnerships with global key opinion leaders (Kols) to distribute products to them. In addition, content creators are encouraged to further promote diversified applications of </w:t>
      </w:r>
      <w:r w:rsidR="00EB1435" w:rsidRPr="00E66042">
        <w:rPr>
          <w:rFonts w:ascii="Times New Roman" w:hAnsi="Times New Roman" w:cs="Times New Roman"/>
          <w:color w:val="222222"/>
          <w:sz w:val="24"/>
          <w:szCs w:val="24"/>
          <w:shd w:val="clear" w:color="auto" w:fill="FFFFFF"/>
        </w:rPr>
        <w:t>DJI</w:t>
      </w:r>
      <w:r w:rsidRPr="00E66042">
        <w:rPr>
          <w:rFonts w:ascii="Times New Roman" w:hAnsi="Times New Roman" w:cs="Times New Roman"/>
          <w:color w:val="222222"/>
          <w:sz w:val="24"/>
          <w:szCs w:val="24"/>
          <w:shd w:val="clear" w:color="auto" w:fill="FFFFFF"/>
        </w:rPr>
        <w:t xml:space="preserve"> drones by providing innovative perspectives and professional aerial photography content. At the same time, in order to cope with the rising threshold of video production, </w:t>
      </w:r>
      <w:r w:rsidR="00EB1435" w:rsidRPr="00E66042">
        <w:rPr>
          <w:rFonts w:ascii="Times New Roman" w:hAnsi="Times New Roman" w:cs="Times New Roman"/>
          <w:color w:val="222222"/>
          <w:sz w:val="24"/>
          <w:szCs w:val="24"/>
          <w:shd w:val="clear" w:color="auto" w:fill="FFFFFF"/>
        </w:rPr>
        <w:t>DJI</w:t>
      </w:r>
      <w:r w:rsidRPr="00E66042">
        <w:rPr>
          <w:rFonts w:ascii="Times New Roman" w:hAnsi="Times New Roman" w:cs="Times New Roman"/>
          <w:color w:val="222222"/>
          <w:sz w:val="24"/>
          <w:szCs w:val="24"/>
          <w:shd w:val="clear" w:color="auto" w:fill="FFFFFF"/>
        </w:rPr>
        <w:t xml:space="preserve"> can consider developing UAV models with easier operation and stronger performance to attract more Internet celebrities and professional photographers to choose </w:t>
      </w:r>
      <w:r w:rsidR="00EB1435" w:rsidRPr="00E66042">
        <w:rPr>
          <w:rFonts w:ascii="Times New Roman" w:hAnsi="Times New Roman" w:cs="Times New Roman"/>
          <w:color w:val="222222"/>
          <w:sz w:val="24"/>
          <w:szCs w:val="24"/>
          <w:shd w:val="clear" w:color="auto" w:fill="FFFFFF"/>
        </w:rPr>
        <w:t>DJI</w:t>
      </w:r>
      <w:r w:rsidRPr="00E66042">
        <w:rPr>
          <w:rFonts w:ascii="Times New Roman" w:hAnsi="Times New Roman" w:cs="Times New Roman"/>
          <w:color w:val="222222"/>
          <w:sz w:val="24"/>
          <w:szCs w:val="24"/>
          <w:shd w:val="clear" w:color="auto" w:fill="FFFFFF"/>
        </w:rPr>
        <w:t xml:space="preserve"> as a shooting tool. In this way, </w:t>
      </w:r>
      <w:r w:rsidR="00EB1435" w:rsidRPr="00E66042">
        <w:rPr>
          <w:rFonts w:ascii="Times New Roman" w:hAnsi="Times New Roman" w:cs="Times New Roman"/>
          <w:color w:val="222222"/>
          <w:sz w:val="24"/>
          <w:szCs w:val="24"/>
          <w:shd w:val="clear" w:color="auto" w:fill="FFFFFF"/>
        </w:rPr>
        <w:t>DJI</w:t>
      </w:r>
      <w:r w:rsidRPr="00E66042">
        <w:rPr>
          <w:rFonts w:ascii="Times New Roman" w:hAnsi="Times New Roman" w:cs="Times New Roman"/>
          <w:color w:val="222222"/>
          <w:sz w:val="24"/>
          <w:szCs w:val="24"/>
          <w:shd w:val="clear" w:color="auto" w:fill="FFFFFF"/>
        </w:rPr>
        <w:t xml:space="preserve"> is not only able to consolidate its favorable image in the eyes of consumers, but also take advantage of the positive market feedback loop to further expand its market share.</w:t>
      </w:r>
    </w:p>
    <w:p w14:paraId="1F40897D" w14:textId="75E52A76" w:rsidR="006340B5" w:rsidRPr="00C633E2" w:rsidRDefault="000D7DAE" w:rsidP="006340B5">
      <w:pPr>
        <w:pStyle w:val="3"/>
        <w:rPr>
          <w:rFonts w:ascii="Times New Roman" w:hAnsi="Times New Roman" w:cs="Times New Roman"/>
        </w:rPr>
      </w:pPr>
      <w:bookmarkStart w:id="63" w:name="_Toc153497463"/>
      <w:bookmarkStart w:id="64" w:name="_Toc164388228"/>
      <w:r w:rsidRPr="00C633E2">
        <w:rPr>
          <w:rFonts w:ascii="Times New Roman" w:hAnsi="Times New Roman" w:cs="Times New Roman"/>
        </w:rPr>
        <w:t>7</w:t>
      </w:r>
      <w:r w:rsidR="006340B5" w:rsidRPr="00C633E2">
        <w:rPr>
          <w:rFonts w:ascii="Times New Roman" w:hAnsi="Times New Roman" w:cs="Times New Roman"/>
        </w:rPr>
        <w:t>.</w:t>
      </w:r>
      <w:r w:rsidR="008F6BCC" w:rsidRPr="00C633E2">
        <w:rPr>
          <w:rFonts w:ascii="Times New Roman" w:hAnsi="Times New Roman" w:cs="Times New Roman"/>
        </w:rPr>
        <w:t>3</w:t>
      </w:r>
      <w:r w:rsidR="006340B5" w:rsidRPr="00C633E2">
        <w:rPr>
          <w:rFonts w:ascii="Times New Roman" w:hAnsi="Times New Roman" w:cs="Times New Roman"/>
        </w:rPr>
        <w:t xml:space="preserve"> </w:t>
      </w:r>
      <w:r w:rsidR="00F141B8" w:rsidRPr="00C633E2">
        <w:rPr>
          <w:rFonts w:ascii="Times New Roman" w:hAnsi="Times New Roman" w:cs="Times New Roman"/>
        </w:rPr>
        <w:t>Cooperative development</w:t>
      </w:r>
      <w:bookmarkEnd w:id="63"/>
      <w:bookmarkEnd w:id="64"/>
    </w:p>
    <w:p w14:paraId="3D5B3526" w14:textId="084D660C" w:rsidR="00E83B12" w:rsidRDefault="0029761C" w:rsidP="000D7DAE">
      <w:pPr>
        <w:pStyle w:val="a5"/>
        <w:shd w:val="clear" w:color="auto" w:fill="FFFFFF"/>
        <w:spacing w:line="360" w:lineRule="auto"/>
      </w:pPr>
      <w:r w:rsidRPr="00E66042">
        <w:t xml:space="preserve">Based on the previous analysis, it is clear that the industry-grade drone market has equally great potential in the future. In the field of industrial-grade drones, the future direction of development will </w:t>
      </w:r>
      <w:r w:rsidR="00F943A7">
        <w:rPr>
          <w:rFonts w:hint="eastAsia"/>
        </w:rPr>
        <w:t>have h</w:t>
      </w:r>
      <w:r w:rsidR="00F943A7" w:rsidRPr="00F943A7">
        <w:t>igh probability</w:t>
      </w:r>
      <w:r w:rsidRPr="00E66042">
        <w:t xml:space="preserve"> be in the direction of </w:t>
      </w:r>
      <w:proofErr w:type="spellStart"/>
      <w:r w:rsidRPr="00E66042">
        <w:t>specialisation</w:t>
      </w:r>
      <w:proofErr w:type="spellEnd"/>
      <w:r w:rsidRPr="00E66042">
        <w:t xml:space="preserve"> that goes deeper into specific industries</w:t>
      </w:r>
      <w:r w:rsidR="000F7321" w:rsidRPr="000F7321">
        <w:rPr>
          <w:rFonts w:eastAsia="宋体"/>
          <w:kern w:val="0"/>
        </w:rPr>
        <w:t xml:space="preserve"> </w:t>
      </w:r>
      <w:r w:rsidR="000F7321" w:rsidRPr="000F7321">
        <w:t>(Capello and Kroll, 2016)</w:t>
      </w:r>
      <w:r w:rsidRPr="00E66042">
        <w:t xml:space="preserve">. Therefore, how to provide </w:t>
      </w:r>
      <w:proofErr w:type="spellStart"/>
      <w:r w:rsidRPr="00E66042">
        <w:t>personalised</w:t>
      </w:r>
      <w:proofErr w:type="spellEnd"/>
      <w:r w:rsidRPr="00E66042">
        <w:t xml:space="preserve"> services that meet the different needs of different industries is the central focus of competition in the industry-grade UAV market. Due to the complexity of industry-level market needs, a thorough understanding of the industry and data is crucial for the provision of drone services. Therefore, it is a strategic approach to consider partnering with companies within a specific industry to develop </w:t>
      </w:r>
      <w:proofErr w:type="spellStart"/>
      <w:r w:rsidRPr="00E66042">
        <w:t>specialised</w:t>
      </w:r>
      <w:proofErr w:type="spellEnd"/>
      <w:r w:rsidRPr="00E66042">
        <w:t xml:space="preserve"> drones. This not only deepens the understanding of the industry but also eases the pressure of in-house research and development.</w:t>
      </w:r>
      <w:bookmarkStart w:id="65" w:name="_Toc153497464"/>
    </w:p>
    <w:p w14:paraId="3F15A6B3" w14:textId="411ED225" w:rsidR="008F6BCC" w:rsidRPr="00E83B12" w:rsidRDefault="00E83B12" w:rsidP="00E83B12">
      <w:pPr>
        <w:pStyle w:val="3"/>
        <w:rPr>
          <w:rFonts w:ascii="Times New Roman" w:eastAsia="Adobe 黑体 Std R" w:hAnsi="Times New Roman" w:cs="Times New Roman"/>
        </w:rPr>
      </w:pPr>
      <w:bookmarkStart w:id="66" w:name="_Toc164388229"/>
      <w:r w:rsidRPr="00E83B12">
        <w:rPr>
          <w:rFonts w:ascii="Times New Roman" w:eastAsia="Adobe 黑体 Std R" w:hAnsi="Times New Roman" w:cs="Times New Roman"/>
        </w:rPr>
        <w:t>7</w:t>
      </w:r>
      <w:r w:rsidR="008F6BCC" w:rsidRPr="00E83B12">
        <w:rPr>
          <w:rFonts w:ascii="Times New Roman" w:eastAsia="Adobe 黑体 Std R" w:hAnsi="Times New Roman" w:cs="Times New Roman"/>
        </w:rPr>
        <w:t xml:space="preserve">.4 </w:t>
      </w:r>
      <w:r w:rsidR="00F141B8" w:rsidRPr="00E83B12">
        <w:rPr>
          <w:rFonts w:ascii="Times New Roman" w:eastAsia="Adobe 黑体 Std R" w:hAnsi="Times New Roman" w:cs="Times New Roman"/>
        </w:rPr>
        <w:t>Strengthen internal management</w:t>
      </w:r>
      <w:bookmarkEnd w:id="65"/>
      <w:bookmarkEnd w:id="66"/>
    </w:p>
    <w:p w14:paraId="54DCA699" w14:textId="09EBE2A7" w:rsidR="00F943A7" w:rsidRDefault="00A26719" w:rsidP="00C21997">
      <w:pPr>
        <w:pStyle w:val="a5"/>
        <w:shd w:val="clear" w:color="auto" w:fill="FFFFFF"/>
        <w:spacing w:line="360" w:lineRule="auto"/>
      </w:pPr>
      <w:r w:rsidRPr="00E66042">
        <w:t xml:space="preserve">In response to </w:t>
      </w:r>
      <w:r w:rsidR="00EB1435" w:rsidRPr="00E66042">
        <w:t>DJI</w:t>
      </w:r>
      <w:r w:rsidRPr="00E66042">
        <w:t xml:space="preserve">'s internal corruption, it is necessary for </w:t>
      </w:r>
      <w:r w:rsidR="00EB1435" w:rsidRPr="00E66042">
        <w:t>DJI</w:t>
      </w:r>
      <w:r w:rsidRPr="00E66042">
        <w:t xml:space="preserve"> to take relevant measures to further strengthen its internal governance, enhance internal control and improve operational efficiency. This </w:t>
      </w:r>
      <w:r w:rsidR="00F943A7">
        <w:rPr>
          <w:rFonts w:hint="eastAsia"/>
        </w:rPr>
        <w:t>action</w:t>
      </w:r>
      <w:r w:rsidRPr="00E66042">
        <w:t xml:space="preserve"> could lay the foundation for </w:t>
      </w:r>
      <w:r w:rsidR="00EB1435" w:rsidRPr="00E66042">
        <w:t>DJI</w:t>
      </w:r>
      <w:r w:rsidRPr="00E66042">
        <w:t xml:space="preserve"> to continue to lead </w:t>
      </w:r>
      <w:r w:rsidRPr="00E66042">
        <w:lastRenderedPageBreak/>
        <w:t>the industry in the future. An efficient and self-disciplined team will provide a continuous source of motivation for the company to create excellent products and services for users.</w:t>
      </w:r>
    </w:p>
    <w:p w14:paraId="5964C524" w14:textId="55409F75" w:rsidR="00A26719" w:rsidRPr="00E66042" w:rsidRDefault="00F943A7" w:rsidP="00F943A7">
      <w:pPr>
        <w:widowControl/>
        <w:jc w:val="left"/>
        <w:rPr>
          <w:rFonts w:ascii="Times New Roman" w:hAnsi="Times New Roman" w:cs="Times New Roman" w:hint="eastAsia"/>
          <w:sz w:val="24"/>
          <w:szCs w:val="24"/>
        </w:rPr>
      </w:pPr>
      <w:r>
        <w:br w:type="page"/>
      </w:r>
    </w:p>
    <w:p w14:paraId="6B71EA5E" w14:textId="099045FA" w:rsidR="00C61AEB" w:rsidRPr="00E66042" w:rsidRDefault="00616C84" w:rsidP="00616C84">
      <w:pPr>
        <w:pStyle w:val="2"/>
        <w:jc w:val="left"/>
        <w:rPr>
          <w:rFonts w:ascii="Times New Roman" w:hAnsi="Times New Roman" w:cs="Times New Roman"/>
          <w:sz w:val="24"/>
          <w:szCs w:val="24"/>
        </w:rPr>
      </w:pPr>
      <w:bookmarkStart w:id="67" w:name="_Toc153497466"/>
      <w:bookmarkStart w:id="68" w:name="_Toc164388230"/>
      <w:bookmarkEnd w:id="1"/>
      <w:r w:rsidRPr="00E66042">
        <w:rPr>
          <w:rFonts w:ascii="Times New Roman" w:hAnsi="Times New Roman" w:cs="Times New Roman"/>
          <w:sz w:val="24"/>
          <w:szCs w:val="24"/>
        </w:rPr>
        <w:lastRenderedPageBreak/>
        <w:t>Reference list</w:t>
      </w:r>
      <w:bookmarkEnd w:id="67"/>
      <w:bookmarkEnd w:id="68"/>
    </w:p>
    <w:p w14:paraId="454A4661" w14:textId="77777777" w:rsidR="00143AE0" w:rsidRPr="00E66042" w:rsidRDefault="00143AE0" w:rsidP="0038239F">
      <w:pPr>
        <w:widowControl/>
        <w:spacing w:afterLines="50" w:after="156" w:line="360" w:lineRule="auto"/>
        <w:jc w:val="left"/>
        <w:rPr>
          <w:rFonts w:ascii="Times New Roman" w:eastAsia="宋体" w:hAnsi="Times New Roman" w:cs="Times New Roman"/>
          <w:kern w:val="0"/>
          <w:sz w:val="24"/>
          <w:szCs w:val="24"/>
        </w:rPr>
      </w:pPr>
      <w:bookmarkStart w:id="69" w:name="OLE_LINK5"/>
      <w:r w:rsidRPr="00E66042">
        <w:rPr>
          <w:rFonts w:ascii="Times New Roman" w:eastAsia="宋体" w:hAnsi="Times New Roman" w:cs="Times New Roman"/>
          <w:kern w:val="0"/>
          <w:sz w:val="24"/>
          <w:szCs w:val="24"/>
        </w:rPr>
        <w:t xml:space="preserve">Alves, H., Fernandes, C. and Raposo, M. (2016). Social Media Marketing: A Literature Review and Implications. </w:t>
      </w:r>
      <w:r w:rsidRPr="00E66042">
        <w:rPr>
          <w:rFonts w:ascii="Times New Roman" w:eastAsia="宋体" w:hAnsi="Times New Roman" w:cs="Times New Roman"/>
          <w:i/>
          <w:iCs/>
          <w:kern w:val="0"/>
          <w:sz w:val="24"/>
          <w:szCs w:val="24"/>
        </w:rPr>
        <w:t>Psychology &amp; Marketing</w:t>
      </w:r>
      <w:r w:rsidRPr="00E66042">
        <w:rPr>
          <w:rFonts w:ascii="Times New Roman" w:eastAsia="宋体" w:hAnsi="Times New Roman" w:cs="Times New Roman"/>
          <w:kern w:val="0"/>
          <w:sz w:val="24"/>
          <w:szCs w:val="24"/>
        </w:rPr>
        <w:t xml:space="preserve">, 33(12), pp.1029–1038. </w:t>
      </w:r>
      <w:proofErr w:type="spellStart"/>
      <w:proofErr w:type="gramStart"/>
      <w:r w:rsidRPr="00E66042">
        <w:rPr>
          <w:rFonts w:ascii="Times New Roman" w:eastAsia="宋体" w:hAnsi="Times New Roman" w:cs="Times New Roman"/>
          <w:kern w:val="0"/>
          <w:sz w:val="24"/>
          <w:szCs w:val="24"/>
        </w:rPr>
        <w:t>doi:https</w:t>
      </w:r>
      <w:proofErr w:type="spellEnd"/>
      <w:r w:rsidRPr="00E66042">
        <w:rPr>
          <w:rFonts w:ascii="Times New Roman" w:eastAsia="宋体" w:hAnsi="Times New Roman" w:cs="Times New Roman"/>
          <w:kern w:val="0"/>
          <w:sz w:val="24"/>
          <w:szCs w:val="24"/>
        </w:rPr>
        <w:t>://doi.org/doi.org/10.1002/mar.20936</w:t>
      </w:r>
      <w:proofErr w:type="gramEnd"/>
      <w:r w:rsidRPr="00E66042">
        <w:rPr>
          <w:rFonts w:ascii="Times New Roman" w:eastAsia="宋体" w:hAnsi="Times New Roman" w:cs="Times New Roman"/>
          <w:kern w:val="0"/>
          <w:sz w:val="24"/>
          <w:szCs w:val="24"/>
        </w:rPr>
        <w:t>.</w:t>
      </w:r>
    </w:p>
    <w:p w14:paraId="4D7ADC04" w14:textId="77777777" w:rsidR="00143AE0" w:rsidRPr="00E66042" w:rsidRDefault="00143AE0" w:rsidP="0038239F">
      <w:pPr>
        <w:widowControl/>
        <w:spacing w:afterLines="50" w:after="156" w:line="360" w:lineRule="auto"/>
        <w:jc w:val="left"/>
        <w:rPr>
          <w:rFonts w:ascii="Times New Roman" w:eastAsia="宋体" w:hAnsi="Times New Roman" w:cs="Times New Roman"/>
          <w:kern w:val="0"/>
          <w:sz w:val="24"/>
          <w:szCs w:val="24"/>
        </w:rPr>
      </w:pPr>
      <w:r w:rsidRPr="00E66042">
        <w:rPr>
          <w:rFonts w:ascii="Times New Roman" w:eastAsia="宋体" w:hAnsi="Times New Roman" w:cs="Times New Roman"/>
          <w:kern w:val="0"/>
          <w:sz w:val="24"/>
          <w:szCs w:val="24"/>
        </w:rPr>
        <w:t xml:space="preserve">Aviation Industry of China (2022). </w:t>
      </w:r>
      <w:r w:rsidRPr="00E66042">
        <w:rPr>
          <w:rFonts w:ascii="Times New Roman" w:eastAsia="宋体" w:hAnsi="Times New Roman" w:cs="Times New Roman"/>
          <w:i/>
          <w:iCs/>
          <w:kern w:val="0"/>
          <w:sz w:val="24"/>
          <w:szCs w:val="24"/>
        </w:rPr>
        <w:t>General Aviation Industry Development White Paper (2022)</w:t>
      </w:r>
      <w:r w:rsidRPr="00E66042">
        <w:rPr>
          <w:rFonts w:ascii="Times New Roman" w:eastAsia="宋体" w:hAnsi="Times New Roman" w:cs="Times New Roman"/>
          <w:kern w:val="0"/>
          <w:sz w:val="24"/>
          <w:szCs w:val="24"/>
        </w:rPr>
        <w:t>.</w:t>
      </w:r>
    </w:p>
    <w:p w14:paraId="7D576B0D" w14:textId="77777777" w:rsidR="00143AE0" w:rsidRPr="00E66042" w:rsidRDefault="00143AE0" w:rsidP="0038239F">
      <w:pPr>
        <w:widowControl/>
        <w:spacing w:afterLines="50" w:after="156" w:line="360" w:lineRule="auto"/>
        <w:jc w:val="left"/>
        <w:rPr>
          <w:rFonts w:ascii="Times New Roman" w:eastAsia="宋体" w:hAnsi="Times New Roman" w:cs="Times New Roman"/>
          <w:kern w:val="0"/>
          <w:sz w:val="24"/>
          <w:szCs w:val="24"/>
        </w:rPr>
      </w:pPr>
      <w:r w:rsidRPr="00E66042">
        <w:rPr>
          <w:rFonts w:ascii="Times New Roman" w:eastAsia="宋体" w:hAnsi="Times New Roman" w:cs="Times New Roman"/>
          <w:kern w:val="0"/>
          <w:sz w:val="24"/>
          <w:szCs w:val="24"/>
        </w:rPr>
        <w:t xml:space="preserve">Baker, E. (2024). </w:t>
      </w:r>
      <w:r w:rsidRPr="00E66042">
        <w:rPr>
          <w:rFonts w:ascii="Times New Roman" w:eastAsia="宋体" w:hAnsi="Times New Roman" w:cs="Times New Roman"/>
          <w:i/>
          <w:iCs/>
          <w:kern w:val="0"/>
          <w:sz w:val="24"/>
          <w:szCs w:val="24"/>
        </w:rPr>
        <w:t>UK government releases Future of Flight action plan on drone technology</w:t>
      </w:r>
      <w:r w:rsidRPr="00E66042">
        <w:rPr>
          <w:rFonts w:ascii="Times New Roman" w:eastAsia="宋体" w:hAnsi="Times New Roman" w:cs="Times New Roman"/>
          <w:kern w:val="0"/>
          <w:sz w:val="24"/>
          <w:szCs w:val="24"/>
        </w:rPr>
        <w:t>. [online] Passenger Terminal Today. Available at: https://www.passengerterminaltoday.com/news/technology/uk-government-releases-future-of-flight-action-plan-on-drone-technology.html [Accessed 15 Mar. 2024].</w:t>
      </w:r>
    </w:p>
    <w:p w14:paraId="1DB2DD9E" w14:textId="77777777" w:rsidR="00143AE0" w:rsidRPr="00143AE0" w:rsidRDefault="00143AE0" w:rsidP="00143AE0">
      <w:pPr>
        <w:widowControl/>
        <w:spacing w:after="240" w:line="360" w:lineRule="auto"/>
        <w:jc w:val="left"/>
        <w:rPr>
          <w:rFonts w:ascii="Times New Roman" w:eastAsia="宋体" w:hAnsi="Times New Roman" w:cs="Times New Roman"/>
          <w:kern w:val="0"/>
          <w:sz w:val="24"/>
          <w:szCs w:val="24"/>
        </w:rPr>
      </w:pPr>
      <w:r w:rsidRPr="00143AE0">
        <w:rPr>
          <w:rFonts w:ascii="Times New Roman" w:eastAsia="宋体" w:hAnsi="Times New Roman" w:cs="Times New Roman"/>
          <w:kern w:val="0"/>
          <w:sz w:val="24"/>
          <w:szCs w:val="24"/>
        </w:rPr>
        <w:t xml:space="preserve">BEA (2023). </w:t>
      </w:r>
      <w:r w:rsidRPr="00143AE0">
        <w:rPr>
          <w:rFonts w:ascii="Times New Roman" w:eastAsia="宋体" w:hAnsi="Times New Roman" w:cs="Times New Roman"/>
          <w:i/>
          <w:iCs/>
          <w:kern w:val="0"/>
          <w:sz w:val="24"/>
          <w:szCs w:val="24"/>
        </w:rPr>
        <w:t>U.S. bureau of economic analysis (BEA)</w:t>
      </w:r>
      <w:r w:rsidRPr="00143AE0">
        <w:rPr>
          <w:rFonts w:ascii="Times New Roman" w:eastAsia="宋体" w:hAnsi="Times New Roman" w:cs="Times New Roman"/>
          <w:kern w:val="0"/>
          <w:sz w:val="24"/>
          <w:szCs w:val="24"/>
        </w:rPr>
        <w:t>. [online] Bea.gov. Available at: https://www.bea.gov/ [Accessed 19 Mar. 2024].</w:t>
      </w:r>
    </w:p>
    <w:p w14:paraId="71ECAEAB" w14:textId="77777777" w:rsidR="00143AE0" w:rsidRPr="00E66042" w:rsidRDefault="00143AE0" w:rsidP="0038239F">
      <w:pPr>
        <w:widowControl/>
        <w:spacing w:afterLines="50" w:after="156" w:line="360" w:lineRule="auto"/>
        <w:jc w:val="left"/>
        <w:rPr>
          <w:rFonts w:ascii="Times New Roman" w:eastAsia="宋体" w:hAnsi="Times New Roman" w:cs="Times New Roman"/>
          <w:kern w:val="0"/>
          <w:sz w:val="24"/>
          <w:szCs w:val="24"/>
        </w:rPr>
      </w:pPr>
      <w:proofErr w:type="spellStart"/>
      <w:r w:rsidRPr="00E66042">
        <w:rPr>
          <w:rFonts w:ascii="Times New Roman" w:eastAsia="宋体" w:hAnsi="Times New Roman" w:cs="Times New Roman"/>
          <w:kern w:val="0"/>
          <w:sz w:val="24"/>
          <w:szCs w:val="24"/>
        </w:rPr>
        <w:t>Birtchnell</w:t>
      </w:r>
      <w:proofErr w:type="spellEnd"/>
      <w:r w:rsidRPr="00E66042">
        <w:rPr>
          <w:rFonts w:ascii="Times New Roman" w:eastAsia="宋体" w:hAnsi="Times New Roman" w:cs="Times New Roman"/>
          <w:kern w:val="0"/>
          <w:sz w:val="24"/>
          <w:szCs w:val="24"/>
        </w:rPr>
        <w:t xml:space="preserve">, T. and Gibson, C. (2015). Less talk more drone: social research with UAVs. </w:t>
      </w:r>
      <w:r w:rsidRPr="00E66042">
        <w:rPr>
          <w:rFonts w:ascii="Times New Roman" w:eastAsia="宋体" w:hAnsi="Times New Roman" w:cs="Times New Roman"/>
          <w:i/>
          <w:iCs/>
          <w:kern w:val="0"/>
          <w:sz w:val="24"/>
          <w:szCs w:val="24"/>
        </w:rPr>
        <w:t>Journal of Geography in Higher Education</w:t>
      </w:r>
      <w:r w:rsidRPr="00E66042">
        <w:rPr>
          <w:rFonts w:ascii="Times New Roman" w:eastAsia="宋体" w:hAnsi="Times New Roman" w:cs="Times New Roman"/>
          <w:kern w:val="0"/>
          <w:sz w:val="24"/>
          <w:szCs w:val="24"/>
        </w:rPr>
        <w:t xml:space="preserve">, 39(1), pp.182–189. </w:t>
      </w:r>
      <w:proofErr w:type="spellStart"/>
      <w:proofErr w:type="gramStart"/>
      <w:r w:rsidRPr="00E66042">
        <w:rPr>
          <w:rFonts w:ascii="Times New Roman" w:eastAsia="宋体" w:hAnsi="Times New Roman" w:cs="Times New Roman"/>
          <w:kern w:val="0"/>
          <w:sz w:val="24"/>
          <w:szCs w:val="24"/>
        </w:rPr>
        <w:t>doi:https</w:t>
      </w:r>
      <w:proofErr w:type="spellEnd"/>
      <w:r w:rsidRPr="00E66042">
        <w:rPr>
          <w:rFonts w:ascii="Times New Roman" w:eastAsia="宋体" w:hAnsi="Times New Roman" w:cs="Times New Roman"/>
          <w:kern w:val="0"/>
          <w:sz w:val="24"/>
          <w:szCs w:val="24"/>
        </w:rPr>
        <w:t>://doi.org/10.1080/03098265.2014.1003799</w:t>
      </w:r>
      <w:proofErr w:type="gramEnd"/>
      <w:r w:rsidRPr="00E66042">
        <w:rPr>
          <w:rFonts w:ascii="Times New Roman" w:eastAsia="宋体" w:hAnsi="Times New Roman" w:cs="Times New Roman"/>
          <w:kern w:val="0"/>
          <w:sz w:val="24"/>
          <w:szCs w:val="24"/>
        </w:rPr>
        <w:t>.</w:t>
      </w:r>
    </w:p>
    <w:p w14:paraId="1FF5BFC6" w14:textId="77777777" w:rsidR="00143AE0" w:rsidRPr="00E66042" w:rsidRDefault="00143AE0" w:rsidP="0038239F">
      <w:pPr>
        <w:widowControl/>
        <w:spacing w:afterLines="50" w:after="156" w:line="360" w:lineRule="auto"/>
        <w:jc w:val="left"/>
        <w:rPr>
          <w:rFonts w:ascii="Times New Roman" w:eastAsia="宋体" w:hAnsi="Times New Roman" w:cs="Times New Roman"/>
          <w:kern w:val="0"/>
          <w:sz w:val="24"/>
          <w:szCs w:val="24"/>
        </w:rPr>
      </w:pPr>
      <w:r w:rsidRPr="00E66042">
        <w:rPr>
          <w:rFonts w:ascii="Times New Roman" w:eastAsia="宋体" w:hAnsi="Times New Roman" w:cs="Times New Roman"/>
          <w:kern w:val="0"/>
          <w:sz w:val="24"/>
          <w:szCs w:val="24"/>
        </w:rPr>
        <w:t xml:space="preserve">Brandom, R. (2020). </w:t>
      </w:r>
      <w:r w:rsidRPr="00E66042">
        <w:rPr>
          <w:rFonts w:ascii="Times New Roman" w:eastAsia="宋体" w:hAnsi="Times New Roman" w:cs="Times New Roman"/>
          <w:i/>
          <w:iCs/>
          <w:kern w:val="0"/>
          <w:sz w:val="24"/>
          <w:szCs w:val="24"/>
        </w:rPr>
        <w:t>US government adds DJI to Commerce blacklist over ties to Chinese government</w:t>
      </w:r>
      <w:r w:rsidRPr="00E66042">
        <w:rPr>
          <w:rFonts w:ascii="Times New Roman" w:eastAsia="宋体" w:hAnsi="Times New Roman" w:cs="Times New Roman"/>
          <w:kern w:val="0"/>
          <w:sz w:val="24"/>
          <w:szCs w:val="24"/>
        </w:rPr>
        <w:t xml:space="preserve">. [online] The Verge. Available at: </w:t>
      </w:r>
      <w:hyperlink r:id="rId8" w:history="1">
        <w:r w:rsidRPr="00E66042">
          <w:rPr>
            <w:rStyle w:val="a3"/>
            <w:rFonts w:ascii="Times New Roman" w:eastAsia="宋体" w:hAnsi="Times New Roman" w:cs="Times New Roman"/>
            <w:kern w:val="0"/>
            <w:sz w:val="24"/>
            <w:szCs w:val="24"/>
          </w:rPr>
          <w:t>https://www.theverge.com/2020/12/18/22188789/DJI-ban-commerce-entity-list-drone-china-transaction-blocked</w:t>
        </w:r>
      </w:hyperlink>
      <w:r w:rsidRPr="00E66042">
        <w:rPr>
          <w:rFonts w:ascii="Times New Roman" w:eastAsia="宋体" w:hAnsi="Times New Roman" w:cs="Times New Roman"/>
          <w:kern w:val="0"/>
          <w:sz w:val="24"/>
          <w:szCs w:val="24"/>
        </w:rPr>
        <w:t xml:space="preserve"> [Accessed 14 Apr. 2024].</w:t>
      </w:r>
    </w:p>
    <w:p w14:paraId="31CAC6E7" w14:textId="77777777" w:rsidR="00143AE0" w:rsidRPr="000F7321" w:rsidRDefault="00143AE0" w:rsidP="000F7321">
      <w:pPr>
        <w:widowControl/>
        <w:spacing w:after="240" w:line="360" w:lineRule="auto"/>
        <w:jc w:val="left"/>
        <w:rPr>
          <w:rFonts w:ascii="Times New Roman" w:eastAsia="宋体" w:hAnsi="Times New Roman" w:cs="Times New Roman"/>
          <w:kern w:val="0"/>
          <w:sz w:val="24"/>
          <w:szCs w:val="24"/>
        </w:rPr>
      </w:pPr>
      <w:r w:rsidRPr="000F7321">
        <w:rPr>
          <w:rFonts w:ascii="Times New Roman" w:eastAsia="宋体" w:hAnsi="Times New Roman" w:cs="Times New Roman"/>
          <w:kern w:val="0"/>
          <w:sz w:val="24"/>
          <w:szCs w:val="24"/>
        </w:rPr>
        <w:t xml:space="preserve">Capello, R. and Kroll, H. (2016). From theory to practice in smart specialization strategy: emerging limits and possible future trajectories. </w:t>
      </w:r>
      <w:r w:rsidRPr="000F7321">
        <w:rPr>
          <w:rFonts w:ascii="Times New Roman" w:eastAsia="宋体" w:hAnsi="Times New Roman" w:cs="Times New Roman"/>
          <w:i/>
          <w:iCs/>
          <w:kern w:val="0"/>
          <w:sz w:val="24"/>
          <w:szCs w:val="24"/>
        </w:rPr>
        <w:t>European Planning Studies</w:t>
      </w:r>
      <w:r w:rsidRPr="000F7321">
        <w:rPr>
          <w:rFonts w:ascii="Times New Roman" w:eastAsia="宋体" w:hAnsi="Times New Roman" w:cs="Times New Roman"/>
          <w:kern w:val="0"/>
          <w:sz w:val="24"/>
          <w:szCs w:val="24"/>
        </w:rPr>
        <w:t xml:space="preserve">, 24(8), pp.1393–1406. </w:t>
      </w:r>
      <w:proofErr w:type="spellStart"/>
      <w:proofErr w:type="gramStart"/>
      <w:r w:rsidRPr="000F7321">
        <w:rPr>
          <w:rFonts w:ascii="Times New Roman" w:eastAsia="宋体" w:hAnsi="Times New Roman" w:cs="Times New Roman"/>
          <w:kern w:val="0"/>
          <w:sz w:val="24"/>
          <w:szCs w:val="24"/>
        </w:rPr>
        <w:t>doi:https</w:t>
      </w:r>
      <w:proofErr w:type="spellEnd"/>
      <w:r w:rsidRPr="000F7321">
        <w:rPr>
          <w:rFonts w:ascii="Times New Roman" w:eastAsia="宋体" w:hAnsi="Times New Roman" w:cs="Times New Roman"/>
          <w:kern w:val="0"/>
          <w:sz w:val="24"/>
          <w:szCs w:val="24"/>
        </w:rPr>
        <w:t>://doi.org/10.1080/09654313.2016.1156058</w:t>
      </w:r>
      <w:proofErr w:type="gramEnd"/>
      <w:r w:rsidRPr="000F7321">
        <w:rPr>
          <w:rFonts w:ascii="Times New Roman" w:eastAsia="宋体" w:hAnsi="Times New Roman" w:cs="Times New Roman"/>
          <w:kern w:val="0"/>
          <w:sz w:val="24"/>
          <w:szCs w:val="24"/>
        </w:rPr>
        <w:t>.</w:t>
      </w:r>
    </w:p>
    <w:p w14:paraId="4B3D59B1" w14:textId="77777777" w:rsidR="00143AE0" w:rsidRPr="00E66042" w:rsidRDefault="00143AE0" w:rsidP="0038239F">
      <w:pPr>
        <w:widowControl/>
        <w:spacing w:afterLines="50" w:after="156" w:line="360" w:lineRule="auto"/>
        <w:jc w:val="left"/>
        <w:rPr>
          <w:rFonts w:ascii="Times New Roman" w:eastAsia="宋体" w:hAnsi="Times New Roman" w:cs="Times New Roman"/>
          <w:kern w:val="0"/>
          <w:sz w:val="24"/>
          <w:szCs w:val="24"/>
        </w:rPr>
      </w:pPr>
      <w:r w:rsidRPr="00E66042">
        <w:rPr>
          <w:rFonts w:ascii="Times New Roman" w:eastAsia="宋体" w:hAnsi="Times New Roman" w:cs="Times New Roman"/>
          <w:kern w:val="0"/>
          <w:sz w:val="24"/>
          <w:szCs w:val="24"/>
        </w:rPr>
        <w:t xml:space="preserve">Chen, L., Lu, Y. and Zhao, R. (2019). Analysis and application of modern supply chain system in China. </w:t>
      </w:r>
      <w:r w:rsidRPr="00E66042">
        <w:rPr>
          <w:rFonts w:ascii="Times New Roman" w:eastAsia="宋体" w:hAnsi="Times New Roman" w:cs="Times New Roman"/>
          <w:i/>
          <w:iCs/>
          <w:kern w:val="0"/>
          <w:sz w:val="24"/>
          <w:szCs w:val="24"/>
        </w:rPr>
        <w:t>Modern Supply Chain Research and Applications</w:t>
      </w:r>
      <w:r w:rsidRPr="00E66042">
        <w:rPr>
          <w:rFonts w:ascii="Times New Roman" w:eastAsia="宋体" w:hAnsi="Times New Roman" w:cs="Times New Roman"/>
          <w:kern w:val="0"/>
          <w:sz w:val="24"/>
          <w:szCs w:val="24"/>
        </w:rPr>
        <w:t xml:space="preserve">, [online] 1(2). </w:t>
      </w:r>
      <w:proofErr w:type="spellStart"/>
      <w:proofErr w:type="gramStart"/>
      <w:r w:rsidRPr="00E66042">
        <w:rPr>
          <w:rFonts w:ascii="Times New Roman" w:eastAsia="宋体" w:hAnsi="Times New Roman" w:cs="Times New Roman"/>
          <w:kern w:val="0"/>
          <w:sz w:val="24"/>
          <w:szCs w:val="24"/>
        </w:rPr>
        <w:t>doi:https</w:t>
      </w:r>
      <w:proofErr w:type="spellEnd"/>
      <w:r w:rsidRPr="00E66042">
        <w:rPr>
          <w:rFonts w:ascii="Times New Roman" w:eastAsia="宋体" w:hAnsi="Times New Roman" w:cs="Times New Roman"/>
          <w:kern w:val="0"/>
          <w:sz w:val="24"/>
          <w:szCs w:val="24"/>
        </w:rPr>
        <w:t>://doi.org/10.1108/mscra-01-2019-0004</w:t>
      </w:r>
      <w:proofErr w:type="gramEnd"/>
      <w:r w:rsidRPr="00E66042">
        <w:rPr>
          <w:rFonts w:ascii="Times New Roman" w:eastAsia="宋体" w:hAnsi="Times New Roman" w:cs="Times New Roman"/>
          <w:kern w:val="0"/>
          <w:sz w:val="24"/>
          <w:szCs w:val="24"/>
        </w:rPr>
        <w:t>.</w:t>
      </w:r>
    </w:p>
    <w:p w14:paraId="0BA6C9F9" w14:textId="77777777" w:rsidR="00143AE0" w:rsidRPr="00E66042" w:rsidRDefault="00143AE0" w:rsidP="0038239F">
      <w:pPr>
        <w:widowControl/>
        <w:spacing w:afterLines="50" w:after="156" w:line="360" w:lineRule="auto"/>
        <w:jc w:val="left"/>
        <w:rPr>
          <w:rFonts w:ascii="Times New Roman" w:eastAsia="宋体" w:hAnsi="Times New Roman" w:cs="Times New Roman"/>
          <w:kern w:val="0"/>
          <w:sz w:val="24"/>
          <w:szCs w:val="24"/>
        </w:rPr>
      </w:pPr>
      <w:r w:rsidRPr="00E66042">
        <w:rPr>
          <w:rFonts w:ascii="Times New Roman" w:eastAsia="宋体" w:hAnsi="Times New Roman" w:cs="Times New Roman"/>
          <w:kern w:val="0"/>
          <w:sz w:val="24"/>
          <w:szCs w:val="24"/>
        </w:rPr>
        <w:lastRenderedPageBreak/>
        <w:t xml:space="preserve">Civil Aviation Authority (2022). </w:t>
      </w:r>
      <w:r w:rsidRPr="00E66042">
        <w:rPr>
          <w:rFonts w:ascii="Times New Roman" w:eastAsia="宋体" w:hAnsi="Times New Roman" w:cs="Times New Roman"/>
          <w:i/>
          <w:iCs/>
          <w:kern w:val="0"/>
          <w:sz w:val="24"/>
          <w:szCs w:val="24"/>
        </w:rPr>
        <w:t>CAP 722: Unmanned Aircraft System Operations in UK Airspace - Guidance &amp; Policy</w:t>
      </w:r>
      <w:r w:rsidRPr="00E66042">
        <w:rPr>
          <w:rFonts w:ascii="Times New Roman" w:eastAsia="宋体" w:hAnsi="Times New Roman" w:cs="Times New Roman"/>
          <w:kern w:val="0"/>
          <w:sz w:val="24"/>
          <w:szCs w:val="24"/>
        </w:rPr>
        <w:t xml:space="preserve">. [online] publicapps.caa.co.uk. Available at: </w:t>
      </w:r>
      <w:hyperlink r:id="rId9" w:history="1">
        <w:r w:rsidRPr="00E66042">
          <w:rPr>
            <w:rStyle w:val="a3"/>
            <w:rFonts w:ascii="Times New Roman" w:eastAsia="宋体" w:hAnsi="Times New Roman" w:cs="Times New Roman"/>
            <w:kern w:val="0"/>
            <w:sz w:val="24"/>
            <w:szCs w:val="24"/>
          </w:rPr>
          <w:t>https://publicapps.caa.co.uk/modalapplication.aspx?appid=11&amp;mode=detail&amp;id=415</w:t>
        </w:r>
      </w:hyperlink>
      <w:r w:rsidRPr="00E66042">
        <w:rPr>
          <w:rFonts w:ascii="Times New Roman" w:eastAsia="宋体" w:hAnsi="Times New Roman" w:cs="Times New Roman"/>
          <w:kern w:val="0"/>
          <w:sz w:val="24"/>
          <w:szCs w:val="24"/>
        </w:rPr>
        <w:t xml:space="preserve"> [Accessed 14 Apr. 2024].</w:t>
      </w:r>
    </w:p>
    <w:p w14:paraId="189F13CD" w14:textId="77777777" w:rsidR="00143AE0" w:rsidRPr="00E66042" w:rsidRDefault="00143AE0" w:rsidP="0038239F">
      <w:pPr>
        <w:widowControl/>
        <w:spacing w:afterLines="50" w:after="156" w:line="360" w:lineRule="auto"/>
        <w:jc w:val="left"/>
        <w:rPr>
          <w:rFonts w:ascii="Times New Roman" w:eastAsia="宋体" w:hAnsi="Times New Roman" w:cs="Times New Roman"/>
          <w:kern w:val="0"/>
          <w:sz w:val="24"/>
          <w:szCs w:val="24"/>
        </w:rPr>
      </w:pPr>
      <w:r w:rsidRPr="00E66042">
        <w:rPr>
          <w:rFonts w:ascii="Times New Roman" w:eastAsia="宋体" w:hAnsi="Times New Roman" w:cs="Times New Roman"/>
          <w:kern w:val="0"/>
          <w:sz w:val="24"/>
          <w:szCs w:val="24"/>
        </w:rPr>
        <w:t xml:space="preserve">CNN, B.D.S. (2019). </w:t>
      </w:r>
      <w:r w:rsidRPr="00E66042">
        <w:rPr>
          <w:rFonts w:ascii="Times New Roman" w:eastAsia="宋体" w:hAnsi="Times New Roman" w:cs="Times New Roman"/>
          <w:i/>
          <w:iCs/>
          <w:kern w:val="0"/>
          <w:sz w:val="24"/>
          <w:szCs w:val="24"/>
        </w:rPr>
        <w:t>DHS warns of ‘strong concerns’ that Chinese-made drones are stealing data</w:t>
      </w:r>
      <w:r w:rsidRPr="00E66042">
        <w:rPr>
          <w:rFonts w:ascii="Times New Roman" w:eastAsia="宋体" w:hAnsi="Times New Roman" w:cs="Times New Roman"/>
          <w:kern w:val="0"/>
          <w:sz w:val="24"/>
          <w:szCs w:val="24"/>
        </w:rPr>
        <w:t>. [online] CNN Digital. Available at: https://www.cnn.com/2019/05/20/politics/dhs-chinese-drone-warning/index.html [Accessed 7 Feb. 2021].</w:t>
      </w:r>
    </w:p>
    <w:p w14:paraId="29C757BF" w14:textId="77777777" w:rsidR="00143AE0" w:rsidRPr="00E66042" w:rsidRDefault="00143AE0" w:rsidP="0038239F">
      <w:pPr>
        <w:widowControl/>
        <w:spacing w:afterLines="50" w:after="156" w:line="360" w:lineRule="auto"/>
        <w:jc w:val="left"/>
        <w:rPr>
          <w:rFonts w:ascii="Times New Roman" w:eastAsia="宋体" w:hAnsi="Times New Roman" w:cs="Times New Roman"/>
          <w:kern w:val="0"/>
          <w:sz w:val="24"/>
          <w:szCs w:val="24"/>
        </w:rPr>
      </w:pPr>
      <w:r w:rsidRPr="00E66042">
        <w:rPr>
          <w:rFonts w:ascii="Times New Roman" w:eastAsia="宋体" w:hAnsi="Times New Roman" w:cs="Times New Roman"/>
          <w:kern w:val="0"/>
          <w:sz w:val="24"/>
          <w:szCs w:val="24"/>
        </w:rPr>
        <w:t xml:space="preserve">Collier, J. (2023). </w:t>
      </w:r>
      <w:r w:rsidRPr="00E66042">
        <w:rPr>
          <w:rFonts w:ascii="Times New Roman" w:eastAsia="宋体" w:hAnsi="Times New Roman" w:cs="Times New Roman"/>
          <w:i/>
          <w:iCs/>
          <w:kern w:val="0"/>
          <w:sz w:val="24"/>
          <w:szCs w:val="24"/>
        </w:rPr>
        <w:t>8 Interesting DJI Statistics (Fact Checked for 2023)</w:t>
      </w:r>
      <w:r w:rsidRPr="00E66042">
        <w:rPr>
          <w:rFonts w:ascii="Times New Roman" w:eastAsia="宋体" w:hAnsi="Times New Roman" w:cs="Times New Roman"/>
          <w:kern w:val="0"/>
          <w:sz w:val="24"/>
          <w:szCs w:val="24"/>
        </w:rPr>
        <w:t xml:space="preserve">. [online] </w:t>
      </w:r>
      <w:proofErr w:type="spellStart"/>
      <w:r w:rsidRPr="00E66042">
        <w:rPr>
          <w:rFonts w:ascii="Times New Roman" w:eastAsia="宋体" w:hAnsi="Times New Roman" w:cs="Times New Roman"/>
          <w:kern w:val="0"/>
          <w:sz w:val="24"/>
          <w:szCs w:val="24"/>
        </w:rPr>
        <w:t>Shotkit</w:t>
      </w:r>
      <w:proofErr w:type="spellEnd"/>
      <w:r w:rsidRPr="00E66042">
        <w:rPr>
          <w:rFonts w:ascii="Times New Roman" w:eastAsia="宋体" w:hAnsi="Times New Roman" w:cs="Times New Roman"/>
          <w:kern w:val="0"/>
          <w:sz w:val="24"/>
          <w:szCs w:val="24"/>
        </w:rPr>
        <w:t xml:space="preserve">. Available at: </w:t>
      </w:r>
      <w:hyperlink r:id="rId10" w:history="1">
        <w:r w:rsidRPr="00E66042">
          <w:rPr>
            <w:rStyle w:val="a3"/>
            <w:rFonts w:ascii="Times New Roman" w:eastAsia="宋体" w:hAnsi="Times New Roman" w:cs="Times New Roman"/>
            <w:kern w:val="0"/>
            <w:sz w:val="24"/>
            <w:szCs w:val="24"/>
          </w:rPr>
          <w:t>https://shotkit.com/DJI-stats/</w:t>
        </w:r>
      </w:hyperlink>
      <w:r w:rsidRPr="00E66042">
        <w:rPr>
          <w:rFonts w:ascii="Times New Roman" w:eastAsia="宋体" w:hAnsi="Times New Roman" w:cs="Times New Roman"/>
          <w:kern w:val="0"/>
          <w:sz w:val="24"/>
          <w:szCs w:val="24"/>
        </w:rPr>
        <w:t xml:space="preserve"> [Accessed 14 Apr. 2024].</w:t>
      </w:r>
    </w:p>
    <w:p w14:paraId="5F7DFDAC" w14:textId="77777777" w:rsidR="00143AE0" w:rsidRPr="00E66042" w:rsidRDefault="00143AE0" w:rsidP="0038239F">
      <w:pPr>
        <w:widowControl/>
        <w:spacing w:afterLines="50" w:after="156" w:line="360" w:lineRule="auto"/>
        <w:jc w:val="left"/>
        <w:rPr>
          <w:rFonts w:ascii="Times New Roman" w:eastAsia="宋体" w:hAnsi="Times New Roman" w:cs="Times New Roman"/>
          <w:kern w:val="0"/>
          <w:sz w:val="24"/>
          <w:szCs w:val="24"/>
        </w:rPr>
      </w:pPr>
      <w:r w:rsidRPr="00E66042">
        <w:rPr>
          <w:rFonts w:ascii="Times New Roman" w:eastAsia="宋体" w:hAnsi="Times New Roman" w:cs="Times New Roman"/>
          <w:kern w:val="0"/>
          <w:sz w:val="24"/>
          <w:szCs w:val="24"/>
        </w:rPr>
        <w:t xml:space="preserve">Collier, J. (2023). </w:t>
      </w:r>
      <w:r w:rsidRPr="00E66042">
        <w:rPr>
          <w:rFonts w:ascii="Times New Roman" w:eastAsia="宋体" w:hAnsi="Times New Roman" w:cs="Times New Roman"/>
          <w:i/>
          <w:iCs/>
          <w:kern w:val="0"/>
          <w:sz w:val="24"/>
          <w:szCs w:val="24"/>
        </w:rPr>
        <w:t>8 Interesting DJI Statistics (Fact Checked for 2023)</w:t>
      </w:r>
      <w:r w:rsidRPr="00E66042">
        <w:rPr>
          <w:rFonts w:ascii="Times New Roman" w:eastAsia="宋体" w:hAnsi="Times New Roman" w:cs="Times New Roman"/>
          <w:kern w:val="0"/>
          <w:sz w:val="24"/>
          <w:szCs w:val="24"/>
        </w:rPr>
        <w:t xml:space="preserve">. [online] </w:t>
      </w:r>
      <w:proofErr w:type="spellStart"/>
      <w:r w:rsidRPr="00E66042">
        <w:rPr>
          <w:rFonts w:ascii="Times New Roman" w:eastAsia="宋体" w:hAnsi="Times New Roman" w:cs="Times New Roman"/>
          <w:kern w:val="0"/>
          <w:sz w:val="24"/>
          <w:szCs w:val="24"/>
        </w:rPr>
        <w:t>Shotkit</w:t>
      </w:r>
      <w:proofErr w:type="spellEnd"/>
      <w:r w:rsidRPr="00E66042">
        <w:rPr>
          <w:rFonts w:ascii="Times New Roman" w:eastAsia="宋体" w:hAnsi="Times New Roman" w:cs="Times New Roman"/>
          <w:kern w:val="0"/>
          <w:sz w:val="24"/>
          <w:szCs w:val="24"/>
        </w:rPr>
        <w:t>. Available at: https://shotkit.com/dji-stats/ [Accessed 17 Mar. 2024].</w:t>
      </w:r>
    </w:p>
    <w:p w14:paraId="7F798DAA" w14:textId="77777777" w:rsidR="00143AE0" w:rsidRPr="00E66042" w:rsidRDefault="00143AE0" w:rsidP="0038239F">
      <w:pPr>
        <w:spacing w:afterLines="50" w:after="156" w:line="360" w:lineRule="auto"/>
        <w:rPr>
          <w:rFonts w:ascii="Times New Roman" w:hAnsi="Times New Roman" w:cs="Times New Roman"/>
          <w:color w:val="222222"/>
          <w:sz w:val="24"/>
          <w:szCs w:val="24"/>
          <w:shd w:val="clear" w:color="auto" w:fill="FFFFFF"/>
        </w:rPr>
      </w:pPr>
      <w:r w:rsidRPr="00E66042">
        <w:rPr>
          <w:rFonts w:ascii="Times New Roman" w:hAnsi="Times New Roman" w:cs="Times New Roman"/>
          <w:color w:val="222222"/>
          <w:sz w:val="24"/>
          <w:szCs w:val="24"/>
          <w:shd w:val="clear" w:color="auto" w:fill="FFFFFF"/>
        </w:rPr>
        <w:t>Curry, C. (2017). Lithium-ion battery costs and market. </w:t>
      </w:r>
      <w:r w:rsidRPr="00E66042">
        <w:rPr>
          <w:rFonts w:ascii="Times New Roman" w:hAnsi="Times New Roman" w:cs="Times New Roman"/>
          <w:i/>
          <w:iCs/>
          <w:color w:val="222222"/>
          <w:sz w:val="24"/>
          <w:szCs w:val="24"/>
          <w:shd w:val="clear" w:color="auto" w:fill="FFFFFF"/>
        </w:rPr>
        <w:t>Bloomberg New Energy Finance</w:t>
      </w:r>
      <w:r w:rsidRPr="00E66042">
        <w:rPr>
          <w:rFonts w:ascii="Times New Roman" w:hAnsi="Times New Roman" w:cs="Times New Roman"/>
          <w:color w:val="222222"/>
          <w:sz w:val="24"/>
          <w:szCs w:val="24"/>
          <w:shd w:val="clear" w:color="auto" w:fill="FFFFFF"/>
        </w:rPr>
        <w:t>, </w:t>
      </w:r>
      <w:r w:rsidRPr="00E66042">
        <w:rPr>
          <w:rFonts w:ascii="Times New Roman" w:hAnsi="Times New Roman" w:cs="Times New Roman"/>
          <w:i/>
          <w:iCs/>
          <w:color w:val="222222"/>
          <w:sz w:val="24"/>
          <w:szCs w:val="24"/>
          <w:shd w:val="clear" w:color="auto" w:fill="FFFFFF"/>
        </w:rPr>
        <w:t>5</w:t>
      </w:r>
      <w:r w:rsidRPr="00E66042">
        <w:rPr>
          <w:rFonts w:ascii="Times New Roman" w:hAnsi="Times New Roman" w:cs="Times New Roman"/>
          <w:color w:val="222222"/>
          <w:sz w:val="24"/>
          <w:szCs w:val="24"/>
          <w:shd w:val="clear" w:color="auto" w:fill="FFFFFF"/>
        </w:rPr>
        <w:t>(4-6), 43.</w:t>
      </w:r>
    </w:p>
    <w:p w14:paraId="753CBF52" w14:textId="77777777" w:rsidR="00143AE0" w:rsidRPr="000F7321" w:rsidRDefault="00143AE0" w:rsidP="000F7321">
      <w:pPr>
        <w:widowControl/>
        <w:spacing w:after="240" w:line="360" w:lineRule="auto"/>
        <w:jc w:val="left"/>
        <w:rPr>
          <w:rFonts w:ascii="Times New Roman" w:eastAsia="宋体" w:hAnsi="Times New Roman" w:cs="Times New Roman"/>
          <w:kern w:val="0"/>
          <w:sz w:val="24"/>
          <w:szCs w:val="24"/>
        </w:rPr>
      </w:pPr>
      <w:r w:rsidRPr="000F7321">
        <w:rPr>
          <w:rFonts w:ascii="Times New Roman" w:eastAsia="宋体" w:hAnsi="Times New Roman" w:cs="Times New Roman"/>
          <w:kern w:val="0"/>
          <w:sz w:val="24"/>
          <w:szCs w:val="24"/>
        </w:rPr>
        <w:t xml:space="preserve">Dereziuk, A.V., </w:t>
      </w:r>
      <w:proofErr w:type="spellStart"/>
      <w:r w:rsidRPr="000F7321">
        <w:rPr>
          <w:rFonts w:ascii="Times New Roman" w:eastAsia="宋体" w:hAnsi="Times New Roman" w:cs="Times New Roman"/>
          <w:kern w:val="0"/>
          <w:sz w:val="24"/>
          <w:szCs w:val="24"/>
        </w:rPr>
        <w:t>Yaremyna</w:t>
      </w:r>
      <w:proofErr w:type="spellEnd"/>
      <w:r w:rsidRPr="000F7321">
        <w:rPr>
          <w:rFonts w:ascii="Times New Roman" w:eastAsia="宋体" w:hAnsi="Times New Roman" w:cs="Times New Roman"/>
          <w:kern w:val="0"/>
          <w:sz w:val="24"/>
          <w:szCs w:val="24"/>
        </w:rPr>
        <w:t xml:space="preserve">, I.V., </w:t>
      </w:r>
      <w:proofErr w:type="spellStart"/>
      <w:r w:rsidRPr="000F7321">
        <w:rPr>
          <w:rFonts w:ascii="Times New Roman" w:eastAsia="宋体" w:hAnsi="Times New Roman" w:cs="Times New Roman"/>
          <w:kern w:val="0"/>
          <w:sz w:val="24"/>
          <w:szCs w:val="24"/>
        </w:rPr>
        <w:t>Holovchanska</w:t>
      </w:r>
      <w:proofErr w:type="spellEnd"/>
      <w:r w:rsidRPr="000F7321">
        <w:rPr>
          <w:rFonts w:ascii="Times New Roman" w:eastAsia="宋体" w:hAnsi="Times New Roman" w:cs="Times New Roman"/>
          <w:kern w:val="0"/>
          <w:sz w:val="24"/>
          <w:szCs w:val="24"/>
        </w:rPr>
        <w:t xml:space="preserve">-Pushkar, S.E. and </w:t>
      </w:r>
      <w:proofErr w:type="spellStart"/>
      <w:r w:rsidRPr="000F7321">
        <w:rPr>
          <w:rFonts w:ascii="Times New Roman" w:eastAsia="宋体" w:hAnsi="Times New Roman" w:cs="Times New Roman"/>
          <w:kern w:val="0"/>
          <w:sz w:val="24"/>
          <w:szCs w:val="24"/>
        </w:rPr>
        <w:t>Baidiuk</w:t>
      </w:r>
      <w:proofErr w:type="spellEnd"/>
      <w:r w:rsidRPr="000F7321">
        <w:rPr>
          <w:rFonts w:ascii="Times New Roman" w:eastAsia="宋体" w:hAnsi="Times New Roman" w:cs="Times New Roman"/>
          <w:kern w:val="0"/>
          <w:sz w:val="24"/>
          <w:szCs w:val="24"/>
        </w:rPr>
        <w:t xml:space="preserve">, I.A. (2023). Efficiency improvement of health care institutions activities using swot-analysis. </w:t>
      </w:r>
      <w:r w:rsidRPr="000F7321">
        <w:rPr>
          <w:rFonts w:ascii="Times New Roman" w:eastAsia="宋体" w:hAnsi="Times New Roman" w:cs="Times New Roman"/>
          <w:i/>
          <w:iCs/>
          <w:kern w:val="0"/>
          <w:sz w:val="24"/>
          <w:szCs w:val="24"/>
        </w:rPr>
        <w:t>Reports of Vinnytsia National Medical University</w:t>
      </w:r>
      <w:r w:rsidRPr="000F7321">
        <w:rPr>
          <w:rFonts w:ascii="Times New Roman" w:eastAsia="宋体" w:hAnsi="Times New Roman" w:cs="Times New Roman"/>
          <w:kern w:val="0"/>
          <w:sz w:val="24"/>
          <w:szCs w:val="24"/>
        </w:rPr>
        <w:t xml:space="preserve">, [online] 27(1), pp.160–165. </w:t>
      </w:r>
      <w:proofErr w:type="spellStart"/>
      <w:proofErr w:type="gramStart"/>
      <w:r w:rsidRPr="000F7321">
        <w:rPr>
          <w:rFonts w:ascii="Times New Roman" w:eastAsia="宋体" w:hAnsi="Times New Roman" w:cs="Times New Roman"/>
          <w:kern w:val="0"/>
          <w:sz w:val="24"/>
          <w:szCs w:val="24"/>
        </w:rPr>
        <w:t>doi:https</w:t>
      </w:r>
      <w:proofErr w:type="spellEnd"/>
      <w:r w:rsidRPr="000F7321">
        <w:rPr>
          <w:rFonts w:ascii="Times New Roman" w:eastAsia="宋体" w:hAnsi="Times New Roman" w:cs="Times New Roman"/>
          <w:kern w:val="0"/>
          <w:sz w:val="24"/>
          <w:szCs w:val="24"/>
        </w:rPr>
        <w:t>://doi.org/10.31393/reports-vnmedical-2023-27(1)-28</w:t>
      </w:r>
      <w:proofErr w:type="gramEnd"/>
      <w:r w:rsidRPr="000F7321">
        <w:rPr>
          <w:rFonts w:ascii="Times New Roman" w:eastAsia="宋体" w:hAnsi="Times New Roman" w:cs="Times New Roman"/>
          <w:kern w:val="0"/>
          <w:sz w:val="24"/>
          <w:szCs w:val="24"/>
        </w:rPr>
        <w:t>.</w:t>
      </w:r>
    </w:p>
    <w:bookmarkEnd w:id="69"/>
    <w:p w14:paraId="3684A3B3" w14:textId="77777777" w:rsidR="00143AE0" w:rsidRPr="00E66042" w:rsidRDefault="00143AE0" w:rsidP="0038239F">
      <w:pPr>
        <w:widowControl/>
        <w:spacing w:afterLines="50" w:after="156" w:line="360" w:lineRule="auto"/>
        <w:jc w:val="left"/>
        <w:rPr>
          <w:rFonts w:ascii="Times New Roman" w:eastAsia="宋体" w:hAnsi="Times New Roman" w:cs="Times New Roman"/>
          <w:kern w:val="0"/>
          <w:sz w:val="24"/>
          <w:szCs w:val="24"/>
        </w:rPr>
      </w:pPr>
      <w:r w:rsidRPr="00E66042">
        <w:rPr>
          <w:rFonts w:ascii="Times New Roman" w:eastAsia="宋体" w:hAnsi="Times New Roman" w:cs="Times New Roman"/>
          <w:kern w:val="0"/>
          <w:sz w:val="24"/>
          <w:szCs w:val="24"/>
        </w:rPr>
        <w:t xml:space="preserve">Diego, S. (2021). </w:t>
      </w:r>
      <w:r w:rsidRPr="00E66042">
        <w:rPr>
          <w:rFonts w:ascii="Times New Roman" w:eastAsia="宋体" w:hAnsi="Times New Roman" w:cs="Times New Roman"/>
          <w:i/>
          <w:iCs/>
          <w:kern w:val="0"/>
          <w:sz w:val="24"/>
          <w:szCs w:val="24"/>
        </w:rPr>
        <w:t>Qualcomm Unleashes a New Era of Autonomous Drone Capabilities with World’s First 5G and AI-Enabled Drone Platform | Qualcomm</w:t>
      </w:r>
      <w:r w:rsidRPr="00E66042">
        <w:rPr>
          <w:rFonts w:ascii="Times New Roman" w:eastAsia="宋体" w:hAnsi="Times New Roman" w:cs="Times New Roman"/>
          <w:kern w:val="0"/>
          <w:sz w:val="24"/>
          <w:szCs w:val="24"/>
        </w:rPr>
        <w:t>. [online] www.qualcomm.com. Available at: https://www.qualcomm.com/news/releases/2021/08/qualcomm-unleashes-new-era-autonomous-drone-capabilities-worlds-first-5g [Accessed 15 Mar. 2024].</w:t>
      </w:r>
    </w:p>
    <w:p w14:paraId="1988EE0F" w14:textId="77777777" w:rsidR="00143AE0" w:rsidRPr="00E66042" w:rsidRDefault="00143AE0" w:rsidP="0038239F">
      <w:pPr>
        <w:widowControl/>
        <w:spacing w:afterLines="50" w:after="156" w:line="360" w:lineRule="auto"/>
        <w:jc w:val="left"/>
        <w:rPr>
          <w:rFonts w:ascii="Times New Roman" w:eastAsia="宋体" w:hAnsi="Times New Roman" w:cs="Times New Roman"/>
          <w:kern w:val="0"/>
          <w:sz w:val="24"/>
          <w:szCs w:val="24"/>
        </w:rPr>
      </w:pPr>
      <w:r w:rsidRPr="00E66042">
        <w:rPr>
          <w:rFonts w:ascii="Times New Roman" w:eastAsia="宋体" w:hAnsi="Times New Roman" w:cs="Times New Roman"/>
          <w:kern w:val="0"/>
          <w:sz w:val="24"/>
          <w:szCs w:val="24"/>
        </w:rPr>
        <w:t xml:space="preserve">DJI Innovations (2019). </w:t>
      </w:r>
      <w:proofErr w:type="spellStart"/>
      <w:r w:rsidRPr="00E66042">
        <w:rPr>
          <w:rFonts w:ascii="Times New Roman" w:eastAsia="宋体" w:hAnsi="Times New Roman" w:cs="Times New Roman"/>
          <w:i/>
          <w:iCs/>
          <w:kern w:val="0"/>
          <w:sz w:val="24"/>
          <w:szCs w:val="24"/>
        </w:rPr>
        <w:t>Dji</w:t>
      </w:r>
      <w:proofErr w:type="spellEnd"/>
      <w:r w:rsidRPr="00E66042">
        <w:rPr>
          <w:rFonts w:ascii="Times New Roman" w:eastAsia="宋体" w:hAnsi="Times New Roman" w:cs="Times New Roman"/>
          <w:i/>
          <w:iCs/>
          <w:kern w:val="0"/>
          <w:sz w:val="24"/>
          <w:szCs w:val="24"/>
        </w:rPr>
        <w:t xml:space="preserve"> Innovation's open letter on opposing official corruption - DJI</w:t>
      </w:r>
      <w:r w:rsidRPr="00E66042">
        <w:rPr>
          <w:rFonts w:ascii="Times New Roman" w:eastAsia="宋体" w:hAnsi="Times New Roman" w:cs="Times New Roman"/>
          <w:kern w:val="0"/>
          <w:sz w:val="24"/>
          <w:szCs w:val="24"/>
        </w:rPr>
        <w:t>. [online] DJI Official. Available at: https://www.DJI.com/cn/newsroom/news/DJI-statement-clampdown-on-corruption [Accessed 13 Dec. 2023].</w:t>
      </w:r>
    </w:p>
    <w:p w14:paraId="35217BBC" w14:textId="77777777" w:rsidR="00143AE0" w:rsidRPr="00E66042" w:rsidRDefault="00143AE0" w:rsidP="0038239F">
      <w:pPr>
        <w:widowControl/>
        <w:spacing w:afterLines="50" w:after="156" w:line="360" w:lineRule="auto"/>
        <w:jc w:val="left"/>
        <w:rPr>
          <w:rFonts w:ascii="Times New Roman" w:eastAsia="宋体" w:hAnsi="Times New Roman" w:cs="Times New Roman"/>
          <w:kern w:val="0"/>
          <w:sz w:val="24"/>
          <w:szCs w:val="24"/>
        </w:rPr>
      </w:pPr>
      <w:r w:rsidRPr="00E66042">
        <w:rPr>
          <w:rFonts w:ascii="Times New Roman" w:eastAsia="宋体" w:hAnsi="Times New Roman" w:cs="Times New Roman"/>
          <w:kern w:val="0"/>
          <w:sz w:val="24"/>
          <w:szCs w:val="24"/>
        </w:rPr>
        <w:lastRenderedPageBreak/>
        <w:t xml:space="preserve">DJI Official. (2023). </w:t>
      </w:r>
      <w:r w:rsidRPr="00E66042">
        <w:rPr>
          <w:rFonts w:ascii="Times New Roman" w:eastAsia="宋体" w:hAnsi="Times New Roman" w:cs="Times New Roman"/>
          <w:i/>
          <w:iCs/>
          <w:kern w:val="0"/>
          <w:sz w:val="24"/>
          <w:szCs w:val="24"/>
        </w:rPr>
        <w:t>DJI – About Us</w:t>
      </w:r>
      <w:r w:rsidRPr="00E66042">
        <w:rPr>
          <w:rFonts w:ascii="Times New Roman" w:eastAsia="宋体" w:hAnsi="Times New Roman" w:cs="Times New Roman"/>
          <w:kern w:val="0"/>
          <w:sz w:val="24"/>
          <w:szCs w:val="24"/>
        </w:rPr>
        <w:t>. [online] Available at: https://www.dji.com/uk/company [Accessed 17 Mar. 2024].</w:t>
      </w:r>
    </w:p>
    <w:p w14:paraId="60949D4F" w14:textId="77777777" w:rsidR="00143AE0" w:rsidRPr="00E66042" w:rsidRDefault="00143AE0" w:rsidP="0038239F">
      <w:pPr>
        <w:widowControl/>
        <w:spacing w:afterLines="50" w:after="156" w:line="360" w:lineRule="auto"/>
        <w:jc w:val="left"/>
        <w:rPr>
          <w:rFonts w:ascii="Times New Roman" w:eastAsia="宋体" w:hAnsi="Times New Roman" w:cs="Times New Roman"/>
          <w:kern w:val="0"/>
          <w:sz w:val="24"/>
          <w:szCs w:val="24"/>
        </w:rPr>
      </w:pPr>
      <w:r w:rsidRPr="00E66042">
        <w:rPr>
          <w:rFonts w:ascii="Times New Roman" w:eastAsia="宋体" w:hAnsi="Times New Roman" w:cs="Times New Roman"/>
          <w:kern w:val="0"/>
          <w:sz w:val="24"/>
          <w:szCs w:val="24"/>
        </w:rPr>
        <w:t xml:space="preserve">DJI. (2023). </w:t>
      </w:r>
      <w:r w:rsidRPr="00E66042">
        <w:rPr>
          <w:rFonts w:ascii="Times New Roman" w:eastAsia="宋体" w:hAnsi="Times New Roman" w:cs="Times New Roman"/>
          <w:i/>
          <w:iCs/>
          <w:kern w:val="0"/>
          <w:sz w:val="24"/>
          <w:szCs w:val="24"/>
        </w:rPr>
        <w:t>Data Security-DJI Enterprise</w:t>
      </w:r>
      <w:r w:rsidRPr="00E66042">
        <w:rPr>
          <w:rFonts w:ascii="Times New Roman" w:eastAsia="宋体" w:hAnsi="Times New Roman" w:cs="Times New Roman"/>
          <w:kern w:val="0"/>
          <w:sz w:val="24"/>
          <w:szCs w:val="24"/>
        </w:rPr>
        <w:t>. [online] Available at: https://enterprise.dji.com/data-security [Accessed 21 Mar. 2024].</w:t>
      </w:r>
    </w:p>
    <w:p w14:paraId="4063BA83" w14:textId="77777777" w:rsidR="00143AE0" w:rsidRPr="00E66042" w:rsidRDefault="00143AE0" w:rsidP="0038239F">
      <w:pPr>
        <w:widowControl/>
        <w:spacing w:afterLines="50" w:after="156" w:line="360" w:lineRule="auto"/>
        <w:jc w:val="left"/>
        <w:rPr>
          <w:rFonts w:ascii="Times New Roman" w:eastAsia="宋体" w:hAnsi="Times New Roman" w:cs="Times New Roman"/>
          <w:kern w:val="0"/>
          <w:sz w:val="24"/>
          <w:szCs w:val="24"/>
        </w:rPr>
      </w:pPr>
      <w:r w:rsidRPr="00E66042">
        <w:rPr>
          <w:rFonts w:ascii="Times New Roman" w:eastAsia="宋体" w:hAnsi="Times New Roman" w:cs="Times New Roman"/>
          <w:kern w:val="0"/>
          <w:sz w:val="24"/>
          <w:szCs w:val="24"/>
        </w:rPr>
        <w:t xml:space="preserve">DrDrone.ca (2018). </w:t>
      </w:r>
      <w:r w:rsidRPr="00E66042">
        <w:rPr>
          <w:rFonts w:ascii="Times New Roman" w:eastAsia="宋体" w:hAnsi="Times New Roman" w:cs="Times New Roman"/>
          <w:i/>
          <w:iCs/>
          <w:kern w:val="0"/>
          <w:sz w:val="24"/>
          <w:szCs w:val="24"/>
        </w:rPr>
        <w:t>How DJI Dominated the Drone World</w:t>
      </w:r>
      <w:r w:rsidRPr="00E66042">
        <w:rPr>
          <w:rFonts w:ascii="Times New Roman" w:eastAsia="宋体" w:hAnsi="Times New Roman" w:cs="Times New Roman"/>
          <w:kern w:val="0"/>
          <w:sz w:val="24"/>
          <w:szCs w:val="24"/>
        </w:rPr>
        <w:t>. [online] DrDrone.ca. Available at: https://drdrone.ca/blogs/drone-news-drone-help-blog/how-dji-dominated-the-drone-world [Accessed 17 Mar. 2024].</w:t>
      </w:r>
    </w:p>
    <w:p w14:paraId="4CF7131F" w14:textId="77777777" w:rsidR="00143AE0" w:rsidRPr="000F7321" w:rsidRDefault="00143AE0" w:rsidP="000F7321">
      <w:pPr>
        <w:widowControl/>
        <w:spacing w:after="240" w:line="360" w:lineRule="auto"/>
        <w:jc w:val="left"/>
        <w:rPr>
          <w:rFonts w:ascii="Times New Roman" w:eastAsia="宋体" w:hAnsi="Times New Roman" w:cs="Times New Roman"/>
          <w:kern w:val="0"/>
          <w:sz w:val="24"/>
          <w:szCs w:val="24"/>
        </w:rPr>
      </w:pPr>
      <w:proofErr w:type="spellStart"/>
      <w:r w:rsidRPr="000F7321">
        <w:rPr>
          <w:rFonts w:ascii="Times New Roman" w:eastAsia="宋体" w:hAnsi="Times New Roman" w:cs="Times New Roman"/>
          <w:kern w:val="0"/>
          <w:sz w:val="24"/>
          <w:szCs w:val="24"/>
        </w:rPr>
        <w:t>Faccia</w:t>
      </w:r>
      <w:proofErr w:type="spellEnd"/>
      <w:r w:rsidRPr="000F7321">
        <w:rPr>
          <w:rFonts w:ascii="Times New Roman" w:eastAsia="宋体" w:hAnsi="Times New Roman" w:cs="Times New Roman"/>
          <w:kern w:val="0"/>
          <w:sz w:val="24"/>
          <w:szCs w:val="24"/>
        </w:rPr>
        <w:t>, A. and Cavaliere, L.P.L. (2021). Online Banking in Italy. ‘</w:t>
      </w:r>
      <w:proofErr w:type="spellStart"/>
      <w:r w:rsidRPr="000F7321">
        <w:rPr>
          <w:rFonts w:ascii="Times New Roman" w:eastAsia="宋体" w:hAnsi="Times New Roman" w:cs="Times New Roman"/>
          <w:kern w:val="0"/>
          <w:sz w:val="24"/>
          <w:szCs w:val="24"/>
        </w:rPr>
        <w:t>Widiba</w:t>
      </w:r>
      <w:proofErr w:type="spellEnd"/>
      <w:r w:rsidRPr="000F7321">
        <w:rPr>
          <w:rFonts w:ascii="Times New Roman" w:eastAsia="宋体" w:hAnsi="Times New Roman" w:cs="Times New Roman"/>
          <w:kern w:val="0"/>
          <w:sz w:val="24"/>
          <w:szCs w:val="24"/>
        </w:rPr>
        <w:t xml:space="preserve"> Bank’ Case Study, PESTLE and DEA Analysis. </w:t>
      </w:r>
      <w:r w:rsidRPr="000F7321">
        <w:rPr>
          <w:rFonts w:ascii="Times New Roman" w:eastAsia="宋体" w:hAnsi="Times New Roman" w:cs="Times New Roman"/>
          <w:i/>
          <w:iCs/>
          <w:kern w:val="0"/>
          <w:sz w:val="24"/>
          <w:szCs w:val="24"/>
        </w:rPr>
        <w:t>Financial Markets, Institutions and Risks</w:t>
      </w:r>
      <w:r w:rsidRPr="000F7321">
        <w:rPr>
          <w:rFonts w:ascii="Times New Roman" w:eastAsia="宋体" w:hAnsi="Times New Roman" w:cs="Times New Roman"/>
          <w:kern w:val="0"/>
          <w:sz w:val="24"/>
          <w:szCs w:val="24"/>
        </w:rPr>
        <w:t xml:space="preserve">, 5(1), pp.87–97. </w:t>
      </w:r>
      <w:proofErr w:type="spellStart"/>
      <w:proofErr w:type="gramStart"/>
      <w:r w:rsidRPr="000F7321">
        <w:rPr>
          <w:rFonts w:ascii="Times New Roman" w:eastAsia="宋体" w:hAnsi="Times New Roman" w:cs="Times New Roman"/>
          <w:kern w:val="0"/>
          <w:sz w:val="24"/>
          <w:szCs w:val="24"/>
        </w:rPr>
        <w:t>doi:https</w:t>
      </w:r>
      <w:proofErr w:type="spellEnd"/>
      <w:r w:rsidRPr="000F7321">
        <w:rPr>
          <w:rFonts w:ascii="Times New Roman" w:eastAsia="宋体" w:hAnsi="Times New Roman" w:cs="Times New Roman"/>
          <w:kern w:val="0"/>
          <w:sz w:val="24"/>
          <w:szCs w:val="24"/>
        </w:rPr>
        <w:t>://doi.org/10.21272/fmir.5(1).87-97.2021</w:t>
      </w:r>
      <w:proofErr w:type="gramEnd"/>
      <w:r w:rsidRPr="000F7321">
        <w:rPr>
          <w:rFonts w:ascii="Times New Roman" w:eastAsia="宋体" w:hAnsi="Times New Roman" w:cs="Times New Roman"/>
          <w:kern w:val="0"/>
          <w:sz w:val="24"/>
          <w:szCs w:val="24"/>
        </w:rPr>
        <w:t>.</w:t>
      </w:r>
    </w:p>
    <w:p w14:paraId="3DA57CCE" w14:textId="77777777" w:rsidR="00143AE0" w:rsidRPr="00E66042" w:rsidRDefault="00143AE0" w:rsidP="0038239F">
      <w:pPr>
        <w:widowControl/>
        <w:spacing w:afterLines="50" w:after="156" w:line="360" w:lineRule="auto"/>
        <w:jc w:val="left"/>
        <w:rPr>
          <w:rFonts w:ascii="Times New Roman" w:eastAsia="宋体" w:hAnsi="Times New Roman" w:cs="Times New Roman"/>
          <w:kern w:val="0"/>
          <w:sz w:val="24"/>
          <w:szCs w:val="24"/>
        </w:rPr>
      </w:pPr>
      <w:r w:rsidRPr="00E66042">
        <w:rPr>
          <w:rFonts w:ascii="Times New Roman" w:eastAsia="宋体" w:hAnsi="Times New Roman" w:cs="Times New Roman"/>
          <w:kern w:val="0"/>
          <w:sz w:val="24"/>
          <w:szCs w:val="24"/>
        </w:rPr>
        <w:t xml:space="preserve">Fan, B., Li, Y., Zhang, R. and Fu, Q. (2020). Review on the Technological Development and Application of UAV Systems. </w:t>
      </w:r>
      <w:r w:rsidRPr="00E66042">
        <w:rPr>
          <w:rFonts w:ascii="Times New Roman" w:eastAsia="宋体" w:hAnsi="Times New Roman" w:cs="Times New Roman"/>
          <w:i/>
          <w:iCs/>
          <w:kern w:val="0"/>
          <w:sz w:val="24"/>
          <w:szCs w:val="24"/>
        </w:rPr>
        <w:t>Chinese Journal of Electronics</w:t>
      </w:r>
      <w:r w:rsidRPr="00E66042">
        <w:rPr>
          <w:rFonts w:ascii="Times New Roman" w:eastAsia="宋体" w:hAnsi="Times New Roman" w:cs="Times New Roman"/>
          <w:kern w:val="0"/>
          <w:sz w:val="24"/>
          <w:szCs w:val="24"/>
        </w:rPr>
        <w:t xml:space="preserve">, 29(2), pp.199–207. </w:t>
      </w:r>
      <w:proofErr w:type="spellStart"/>
      <w:proofErr w:type="gramStart"/>
      <w:r w:rsidRPr="00E66042">
        <w:rPr>
          <w:rFonts w:ascii="Times New Roman" w:eastAsia="宋体" w:hAnsi="Times New Roman" w:cs="Times New Roman"/>
          <w:kern w:val="0"/>
          <w:sz w:val="24"/>
          <w:szCs w:val="24"/>
        </w:rPr>
        <w:t>doi:https</w:t>
      </w:r>
      <w:proofErr w:type="spellEnd"/>
      <w:r w:rsidRPr="00E66042">
        <w:rPr>
          <w:rFonts w:ascii="Times New Roman" w:eastAsia="宋体" w:hAnsi="Times New Roman" w:cs="Times New Roman"/>
          <w:kern w:val="0"/>
          <w:sz w:val="24"/>
          <w:szCs w:val="24"/>
        </w:rPr>
        <w:t>://doi.org/10.1049/cje.2019.12.006</w:t>
      </w:r>
      <w:proofErr w:type="gramEnd"/>
      <w:r w:rsidRPr="00E66042">
        <w:rPr>
          <w:rFonts w:ascii="Times New Roman" w:eastAsia="宋体" w:hAnsi="Times New Roman" w:cs="Times New Roman"/>
          <w:kern w:val="0"/>
          <w:sz w:val="24"/>
          <w:szCs w:val="24"/>
        </w:rPr>
        <w:t>.</w:t>
      </w:r>
    </w:p>
    <w:p w14:paraId="10B1BDEF" w14:textId="77777777" w:rsidR="00143AE0" w:rsidRPr="00E66042" w:rsidRDefault="00143AE0" w:rsidP="0038239F">
      <w:pPr>
        <w:widowControl/>
        <w:spacing w:afterLines="50" w:after="156" w:line="360" w:lineRule="auto"/>
        <w:jc w:val="left"/>
        <w:rPr>
          <w:rFonts w:ascii="Times New Roman" w:eastAsia="宋体" w:hAnsi="Times New Roman" w:cs="Times New Roman"/>
          <w:kern w:val="0"/>
          <w:sz w:val="24"/>
          <w:szCs w:val="24"/>
        </w:rPr>
      </w:pPr>
      <w:r w:rsidRPr="00E66042">
        <w:rPr>
          <w:rFonts w:ascii="Times New Roman" w:eastAsia="宋体" w:hAnsi="Times New Roman" w:cs="Times New Roman"/>
          <w:kern w:val="0"/>
          <w:sz w:val="24"/>
          <w:szCs w:val="24"/>
        </w:rPr>
        <w:t xml:space="preserve">Federal Aviation Administration (2021). </w:t>
      </w:r>
      <w:r w:rsidRPr="00E66042">
        <w:rPr>
          <w:rFonts w:ascii="Times New Roman" w:eastAsia="宋体" w:hAnsi="Times New Roman" w:cs="Times New Roman"/>
          <w:i/>
          <w:iCs/>
          <w:kern w:val="0"/>
          <w:sz w:val="24"/>
          <w:szCs w:val="24"/>
        </w:rPr>
        <w:t>Certificated Remote Pilots including Commercial Operators | Federal Aviation Administration</w:t>
      </w:r>
      <w:r w:rsidRPr="00E66042">
        <w:rPr>
          <w:rFonts w:ascii="Times New Roman" w:eastAsia="宋体" w:hAnsi="Times New Roman" w:cs="Times New Roman"/>
          <w:kern w:val="0"/>
          <w:sz w:val="24"/>
          <w:szCs w:val="24"/>
        </w:rPr>
        <w:t xml:space="preserve">. [online] Faa.gov. Available at: </w:t>
      </w:r>
      <w:hyperlink r:id="rId11" w:history="1">
        <w:r w:rsidRPr="00E66042">
          <w:rPr>
            <w:rStyle w:val="a3"/>
            <w:rFonts w:ascii="Times New Roman" w:eastAsia="宋体" w:hAnsi="Times New Roman" w:cs="Times New Roman"/>
            <w:kern w:val="0"/>
            <w:sz w:val="24"/>
            <w:szCs w:val="24"/>
          </w:rPr>
          <w:t>https://www.faa.gov/uas/commercial_operators</w:t>
        </w:r>
      </w:hyperlink>
      <w:r w:rsidRPr="00E66042">
        <w:rPr>
          <w:rFonts w:ascii="Times New Roman" w:eastAsia="宋体" w:hAnsi="Times New Roman" w:cs="Times New Roman"/>
          <w:kern w:val="0"/>
          <w:sz w:val="24"/>
          <w:szCs w:val="24"/>
        </w:rPr>
        <w:t xml:space="preserve"> [Accessed 14 Apr. 2024].</w:t>
      </w:r>
    </w:p>
    <w:p w14:paraId="0DD03E2A" w14:textId="77777777" w:rsidR="00143AE0" w:rsidRPr="00E66042" w:rsidRDefault="00143AE0" w:rsidP="0038239F">
      <w:pPr>
        <w:widowControl/>
        <w:spacing w:afterLines="50" w:after="156" w:line="360" w:lineRule="auto"/>
        <w:jc w:val="left"/>
        <w:rPr>
          <w:rFonts w:ascii="Times New Roman" w:eastAsia="宋体" w:hAnsi="Times New Roman" w:cs="Times New Roman"/>
          <w:kern w:val="0"/>
          <w:sz w:val="24"/>
          <w:szCs w:val="24"/>
        </w:rPr>
      </w:pPr>
      <w:r w:rsidRPr="00E66042">
        <w:rPr>
          <w:rFonts w:ascii="Times New Roman" w:eastAsia="宋体" w:hAnsi="Times New Roman" w:cs="Times New Roman"/>
          <w:kern w:val="0"/>
          <w:sz w:val="24"/>
          <w:szCs w:val="24"/>
        </w:rPr>
        <w:t xml:space="preserve">FORUM, D. (2024). </w:t>
      </w:r>
      <w:r w:rsidRPr="00E66042">
        <w:rPr>
          <w:rFonts w:ascii="Times New Roman" w:eastAsia="宋体" w:hAnsi="Times New Roman" w:cs="Times New Roman"/>
          <w:i/>
          <w:iCs/>
          <w:kern w:val="0"/>
          <w:sz w:val="24"/>
          <w:szCs w:val="24"/>
        </w:rPr>
        <w:t>I am really disappointed on DJI management team</w:t>
      </w:r>
      <w:r w:rsidRPr="00E66042">
        <w:rPr>
          <w:rFonts w:ascii="Times New Roman" w:eastAsia="宋体" w:hAnsi="Times New Roman" w:cs="Times New Roman"/>
          <w:kern w:val="0"/>
          <w:sz w:val="24"/>
          <w:szCs w:val="24"/>
        </w:rPr>
        <w:t>. [online] forum.dji.com. Available at: https://forum.dji.com/thread-152341-1-1.html [Accessed 15 Mar. 2024].</w:t>
      </w:r>
    </w:p>
    <w:p w14:paraId="08ED778D" w14:textId="77777777" w:rsidR="00143AE0" w:rsidRPr="00E66042" w:rsidRDefault="00143AE0" w:rsidP="0038239F">
      <w:pPr>
        <w:widowControl/>
        <w:spacing w:afterLines="50" w:after="156" w:line="360" w:lineRule="auto"/>
        <w:jc w:val="left"/>
        <w:rPr>
          <w:rFonts w:ascii="Times New Roman" w:eastAsia="宋体" w:hAnsi="Times New Roman" w:cs="Times New Roman"/>
          <w:kern w:val="0"/>
          <w:sz w:val="24"/>
          <w:szCs w:val="24"/>
        </w:rPr>
      </w:pPr>
      <w:r w:rsidRPr="00E66042">
        <w:rPr>
          <w:rFonts w:ascii="Times New Roman" w:eastAsia="宋体" w:hAnsi="Times New Roman" w:cs="Times New Roman"/>
          <w:kern w:val="0"/>
          <w:sz w:val="24"/>
          <w:szCs w:val="24"/>
        </w:rPr>
        <w:t xml:space="preserve">Glassdoor (2023). </w:t>
      </w:r>
      <w:r w:rsidRPr="00E66042">
        <w:rPr>
          <w:rFonts w:ascii="Times New Roman" w:eastAsia="宋体" w:hAnsi="Times New Roman" w:cs="Times New Roman"/>
          <w:i/>
          <w:iCs/>
          <w:kern w:val="0"/>
          <w:sz w:val="24"/>
          <w:szCs w:val="24"/>
        </w:rPr>
        <w:t>Glassdoor Job Search | Find the job that fits your life</w:t>
      </w:r>
      <w:r w:rsidRPr="00E66042">
        <w:rPr>
          <w:rFonts w:ascii="Times New Roman" w:eastAsia="宋体" w:hAnsi="Times New Roman" w:cs="Times New Roman"/>
          <w:kern w:val="0"/>
          <w:sz w:val="24"/>
          <w:szCs w:val="24"/>
        </w:rPr>
        <w:t>. [online] Glassdoor. Available at: https://www.glassdoor.co.uk/index.htm [Accessed 16 Mar. 2024].</w:t>
      </w:r>
    </w:p>
    <w:p w14:paraId="191008BC" w14:textId="77777777" w:rsidR="00143AE0" w:rsidRPr="00E66042" w:rsidRDefault="00143AE0" w:rsidP="0038239F">
      <w:pPr>
        <w:widowControl/>
        <w:spacing w:afterLines="50" w:after="156" w:line="360" w:lineRule="auto"/>
        <w:jc w:val="left"/>
        <w:rPr>
          <w:rFonts w:ascii="Times New Roman" w:eastAsia="宋体" w:hAnsi="Times New Roman" w:cs="Times New Roman"/>
          <w:kern w:val="0"/>
          <w:sz w:val="24"/>
          <w:szCs w:val="24"/>
        </w:rPr>
      </w:pPr>
      <w:r w:rsidRPr="00E66042">
        <w:rPr>
          <w:rFonts w:ascii="Times New Roman" w:eastAsia="宋体" w:hAnsi="Times New Roman" w:cs="Times New Roman"/>
          <w:kern w:val="0"/>
          <w:sz w:val="24"/>
          <w:szCs w:val="24"/>
        </w:rPr>
        <w:t xml:space="preserve">Grant, C. (2020). </w:t>
      </w:r>
      <w:r w:rsidRPr="00E66042">
        <w:rPr>
          <w:rFonts w:ascii="Times New Roman" w:eastAsia="宋体" w:hAnsi="Times New Roman" w:cs="Times New Roman"/>
          <w:i/>
          <w:iCs/>
          <w:kern w:val="0"/>
          <w:sz w:val="24"/>
          <w:szCs w:val="24"/>
        </w:rPr>
        <w:t>The world’s largest drone tourney is a genius marketing campaign for DJI</w:t>
      </w:r>
      <w:r w:rsidRPr="00E66042">
        <w:rPr>
          <w:rFonts w:ascii="Times New Roman" w:eastAsia="宋体" w:hAnsi="Times New Roman" w:cs="Times New Roman"/>
          <w:kern w:val="0"/>
          <w:sz w:val="24"/>
          <w:szCs w:val="24"/>
        </w:rPr>
        <w:t>. [online] thehustle.co. Available at: https://thehustle.co/dji-robomaster-drones [Accessed 17 Mar. 2024].</w:t>
      </w:r>
    </w:p>
    <w:p w14:paraId="172BC3BB" w14:textId="77777777" w:rsidR="00143AE0" w:rsidRPr="00E66042" w:rsidRDefault="00143AE0" w:rsidP="0038239F">
      <w:pPr>
        <w:widowControl/>
        <w:spacing w:afterLines="50" w:after="156" w:line="360" w:lineRule="auto"/>
        <w:jc w:val="left"/>
        <w:rPr>
          <w:rFonts w:ascii="Times New Roman" w:eastAsia="宋体" w:hAnsi="Times New Roman" w:cs="Times New Roman"/>
          <w:kern w:val="0"/>
          <w:sz w:val="24"/>
          <w:szCs w:val="24"/>
        </w:rPr>
      </w:pPr>
      <w:r w:rsidRPr="00E66042">
        <w:rPr>
          <w:rFonts w:ascii="Times New Roman" w:eastAsia="宋体" w:hAnsi="Times New Roman" w:cs="Times New Roman"/>
          <w:kern w:val="0"/>
          <w:sz w:val="24"/>
          <w:szCs w:val="24"/>
        </w:rPr>
        <w:lastRenderedPageBreak/>
        <w:t xml:space="preserve">Heater, B. (2019). </w:t>
      </w:r>
      <w:r w:rsidRPr="00E66042">
        <w:rPr>
          <w:rFonts w:ascii="Times New Roman" w:eastAsia="宋体" w:hAnsi="Times New Roman" w:cs="Times New Roman"/>
          <w:i/>
          <w:iCs/>
          <w:kern w:val="0"/>
          <w:sz w:val="24"/>
          <w:szCs w:val="24"/>
        </w:rPr>
        <w:t>DJI looks to assemble drones in California as government concerns mount</w:t>
      </w:r>
      <w:r w:rsidRPr="00E66042">
        <w:rPr>
          <w:rFonts w:ascii="Times New Roman" w:eastAsia="宋体" w:hAnsi="Times New Roman" w:cs="Times New Roman"/>
          <w:kern w:val="0"/>
          <w:sz w:val="24"/>
          <w:szCs w:val="24"/>
        </w:rPr>
        <w:t>. [online] TechCrunch. Available at: https://techcrunch.com/2019/06/24/dji-looks-to-assemble-drones-in-california-as-government-concerns-mount/ [Accessed 18 Mar. 2024].</w:t>
      </w:r>
    </w:p>
    <w:p w14:paraId="05008F97" w14:textId="77777777" w:rsidR="00143AE0" w:rsidRPr="00E66042" w:rsidRDefault="00143AE0" w:rsidP="0038239F">
      <w:pPr>
        <w:widowControl/>
        <w:spacing w:afterLines="50" w:after="156" w:line="360" w:lineRule="auto"/>
        <w:jc w:val="left"/>
        <w:rPr>
          <w:rFonts w:ascii="Times New Roman" w:eastAsia="宋体" w:hAnsi="Times New Roman" w:cs="Times New Roman"/>
          <w:kern w:val="0"/>
          <w:sz w:val="24"/>
          <w:szCs w:val="24"/>
        </w:rPr>
      </w:pPr>
      <w:r w:rsidRPr="00E66042">
        <w:rPr>
          <w:rFonts w:ascii="Times New Roman" w:eastAsia="宋体" w:hAnsi="Times New Roman" w:cs="Times New Roman"/>
          <w:kern w:val="0"/>
          <w:sz w:val="24"/>
          <w:szCs w:val="24"/>
        </w:rPr>
        <w:t xml:space="preserve">Hodgson, A. (2020). </w:t>
      </w:r>
      <w:r w:rsidRPr="00E66042">
        <w:rPr>
          <w:rFonts w:ascii="Times New Roman" w:eastAsia="宋体" w:hAnsi="Times New Roman" w:cs="Times New Roman"/>
          <w:i/>
          <w:iCs/>
          <w:kern w:val="0"/>
          <w:sz w:val="24"/>
          <w:szCs w:val="24"/>
        </w:rPr>
        <w:t>The Rise of a Higher-Income Middle Class in Emerging…</w:t>
      </w:r>
      <w:r w:rsidRPr="00E66042">
        <w:rPr>
          <w:rFonts w:ascii="Times New Roman" w:eastAsia="宋体" w:hAnsi="Times New Roman" w:cs="Times New Roman"/>
          <w:kern w:val="0"/>
          <w:sz w:val="24"/>
          <w:szCs w:val="24"/>
        </w:rPr>
        <w:t>. [online] Euromonitor. Available at: https://www.euromonitor.com/article/the-rise-of-a-higher-income-middle-class-in-emerging-markets [Accessed 21 Mar. 2024].</w:t>
      </w:r>
    </w:p>
    <w:p w14:paraId="01913F3E" w14:textId="77777777" w:rsidR="00143AE0" w:rsidRPr="00E66042" w:rsidRDefault="00143AE0" w:rsidP="0038239F">
      <w:pPr>
        <w:widowControl/>
        <w:spacing w:afterLines="50" w:after="156" w:line="360" w:lineRule="auto"/>
        <w:jc w:val="left"/>
        <w:rPr>
          <w:rFonts w:ascii="Times New Roman" w:eastAsia="宋体" w:hAnsi="Times New Roman" w:cs="Times New Roman"/>
          <w:kern w:val="0"/>
          <w:sz w:val="24"/>
          <w:szCs w:val="24"/>
        </w:rPr>
      </w:pPr>
      <w:proofErr w:type="spellStart"/>
      <w:r w:rsidRPr="00E66042">
        <w:rPr>
          <w:rFonts w:ascii="Times New Roman" w:eastAsia="宋体" w:hAnsi="Times New Roman" w:cs="Times New Roman"/>
          <w:kern w:val="0"/>
          <w:sz w:val="24"/>
          <w:szCs w:val="24"/>
        </w:rPr>
        <w:t>Höhrová</w:t>
      </w:r>
      <w:proofErr w:type="spellEnd"/>
      <w:r w:rsidRPr="00E66042">
        <w:rPr>
          <w:rFonts w:ascii="Times New Roman" w:eastAsia="宋体" w:hAnsi="Times New Roman" w:cs="Times New Roman"/>
          <w:kern w:val="0"/>
          <w:sz w:val="24"/>
          <w:szCs w:val="24"/>
        </w:rPr>
        <w:t xml:space="preserve">, P., </w:t>
      </w:r>
      <w:proofErr w:type="spellStart"/>
      <w:r w:rsidRPr="00E66042">
        <w:rPr>
          <w:rFonts w:ascii="Times New Roman" w:eastAsia="宋体" w:hAnsi="Times New Roman" w:cs="Times New Roman"/>
          <w:kern w:val="0"/>
          <w:sz w:val="24"/>
          <w:szCs w:val="24"/>
        </w:rPr>
        <w:t>Soviar</w:t>
      </w:r>
      <w:proofErr w:type="spellEnd"/>
      <w:r w:rsidRPr="00E66042">
        <w:rPr>
          <w:rFonts w:ascii="Times New Roman" w:eastAsia="宋体" w:hAnsi="Times New Roman" w:cs="Times New Roman"/>
          <w:kern w:val="0"/>
          <w:sz w:val="24"/>
          <w:szCs w:val="24"/>
        </w:rPr>
        <w:t xml:space="preserve">, J. and Sroka, W. (2023). Market Analysis of Drones for Civil Use. </w:t>
      </w:r>
      <w:r w:rsidRPr="00E66042">
        <w:rPr>
          <w:rFonts w:ascii="Times New Roman" w:eastAsia="宋体" w:hAnsi="Times New Roman" w:cs="Times New Roman"/>
          <w:i/>
          <w:iCs/>
          <w:kern w:val="0"/>
          <w:sz w:val="24"/>
          <w:szCs w:val="24"/>
        </w:rPr>
        <w:t>LOGI – Scientific Journal on Transport and Logistics</w:t>
      </w:r>
      <w:r w:rsidRPr="00E66042">
        <w:rPr>
          <w:rFonts w:ascii="Times New Roman" w:eastAsia="宋体" w:hAnsi="Times New Roman" w:cs="Times New Roman"/>
          <w:kern w:val="0"/>
          <w:sz w:val="24"/>
          <w:szCs w:val="24"/>
        </w:rPr>
        <w:t xml:space="preserve">, 14(1), pp.55–65. </w:t>
      </w:r>
      <w:proofErr w:type="spellStart"/>
      <w:proofErr w:type="gramStart"/>
      <w:r w:rsidRPr="00E66042">
        <w:rPr>
          <w:rFonts w:ascii="Times New Roman" w:eastAsia="宋体" w:hAnsi="Times New Roman" w:cs="Times New Roman"/>
          <w:kern w:val="0"/>
          <w:sz w:val="24"/>
          <w:szCs w:val="24"/>
        </w:rPr>
        <w:t>doi:https</w:t>
      </w:r>
      <w:proofErr w:type="spellEnd"/>
      <w:r w:rsidRPr="00E66042">
        <w:rPr>
          <w:rFonts w:ascii="Times New Roman" w:eastAsia="宋体" w:hAnsi="Times New Roman" w:cs="Times New Roman"/>
          <w:kern w:val="0"/>
          <w:sz w:val="24"/>
          <w:szCs w:val="24"/>
        </w:rPr>
        <w:t>://doi.org/10.2478/logi-2023-0006</w:t>
      </w:r>
      <w:proofErr w:type="gramEnd"/>
      <w:r w:rsidRPr="00E66042">
        <w:rPr>
          <w:rFonts w:ascii="Times New Roman" w:eastAsia="宋体" w:hAnsi="Times New Roman" w:cs="Times New Roman"/>
          <w:kern w:val="0"/>
          <w:sz w:val="24"/>
          <w:szCs w:val="24"/>
        </w:rPr>
        <w:t>.</w:t>
      </w:r>
    </w:p>
    <w:p w14:paraId="3C33E785" w14:textId="77777777" w:rsidR="00143AE0" w:rsidRPr="00E66042" w:rsidRDefault="00143AE0" w:rsidP="0038239F">
      <w:pPr>
        <w:widowControl/>
        <w:spacing w:afterLines="50" w:after="156" w:line="360" w:lineRule="auto"/>
        <w:jc w:val="left"/>
        <w:rPr>
          <w:rFonts w:ascii="Times New Roman" w:eastAsia="宋体" w:hAnsi="Times New Roman" w:cs="Times New Roman"/>
          <w:kern w:val="0"/>
          <w:sz w:val="24"/>
          <w:szCs w:val="24"/>
        </w:rPr>
      </w:pPr>
      <w:proofErr w:type="spellStart"/>
      <w:r w:rsidRPr="00E66042">
        <w:rPr>
          <w:rFonts w:ascii="Times New Roman" w:eastAsia="宋体" w:hAnsi="Times New Roman" w:cs="Times New Roman"/>
          <w:kern w:val="0"/>
          <w:sz w:val="24"/>
          <w:szCs w:val="24"/>
        </w:rPr>
        <w:t>Kangunde</w:t>
      </w:r>
      <w:proofErr w:type="spellEnd"/>
      <w:r w:rsidRPr="00E66042">
        <w:rPr>
          <w:rFonts w:ascii="Times New Roman" w:eastAsia="宋体" w:hAnsi="Times New Roman" w:cs="Times New Roman"/>
          <w:kern w:val="0"/>
          <w:sz w:val="24"/>
          <w:szCs w:val="24"/>
        </w:rPr>
        <w:t xml:space="preserve">, V., </w:t>
      </w:r>
      <w:proofErr w:type="spellStart"/>
      <w:r w:rsidRPr="00E66042">
        <w:rPr>
          <w:rFonts w:ascii="Times New Roman" w:eastAsia="宋体" w:hAnsi="Times New Roman" w:cs="Times New Roman"/>
          <w:kern w:val="0"/>
          <w:sz w:val="24"/>
          <w:szCs w:val="24"/>
        </w:rPr>
        <w:t>Jamisola</w:t>
      </w:r>
      <w:proofErr w:type="spellEnd"/>
      <w:r w:rsidRPr="00E66042">
        <w:rPr>
          <w:rFonts w:ascii="Times New Roman" w:eastAsia="宋体" w:hAnsi="Times New Roman" w:cs="Times New Roman"/>
          <w:kern w:val="0"/>
          <w:sz w:val="24"/>
          <w:szCs w:val="24"/>
        </w:rPr>
        <w:t xml:space="preserve">, R.S. and Theophilus, E.K. (2021). A review on drones controlled in real-time. </w:t>
      </w:r>
      <w:r w:rsidRPr="00E66042">
        <w:rPr>
          <w:rFonts w:ascii="Times New Roman" w:eastAsia="宋体" w:hAnsi="Times New Roman" w:cs="Times New Roman"/>
          <w:i/>
          <w:iCs/>
          <w:kern w:val="0"/>
          <w:sz w:val="24"/>
          <w:szCs w:val="24"/>
        </w:rPr>
        <w:t>International Journal of Dynamics and Control</w:t>
      </w:r>
      <w:r w:rsidRPr="00E66042">
        <w:rPr>
          <w:rFonts w:ascii="Times New Roman" w:eastAsia="宋体" w:hAnsi="Times New Roman" w:cs="Times New Roman"/>
          <w:kern w:val="0"/>
          <w:sz w:val="24"/>
          <w:szCs w:val="24"/>
        </w:rPr>
        <w:t xml:space="preserve">. </w:t>
      </w:r>
      <w:proofErr w:type="spellStart"/>
      <w:proofErr w:type="gramStart"/>
      <w:r w:rsidRPr="00E66042">
        <w:rPr>
          <w:rFonts w:ascii="Times New Roman" w:eastAsia="宋体" w:hAnsi="Times New Roman" w:cs="Times New Roman"/>
          <w:kern w:val="0"/>
          <w:sz w:val="24"/>
          <w:szCs w:val="24"/>
        </w:rPr>
        <w:t>doi:https</w:t>
      </w:r>
      <w:proofErr w:type="spellEnd"/>
      <w:r w:rsidRPr="00E66042">
        <w:rPr>
          <w:rFonts w:ascii="Times New Roman" w:eastAsia="宋体" w:hAnsi="Times New Roman" w:cs="Times New Roman"/>
          <w:kern w:val="0"/>
          <w:sz w:val="24"/>
          <w:szCs w:val="24"/>
        </w:rPr>
        <w:t>://doi.org/10.1007/s40435-020-00737-5</w:t>
      </w:r>
      <w:proofErr w:type="gramEnd"/>
      <w:r w:rsidRPr="00E66042">
        <w:rPr>
          <w:rFonts w:ascii="Times New Roman" w:eastAsia="宋体" w:hAnsi="Times New Roman" w:cs="Times New Roman"/>
          <w:kern w:val="0"/>
          <w:sz w:val="24"/>
          <w:szCs w:val="24"/>
        </w:rPr>
        <w:t>.</w:t>
      </w:r>
    </w:p>
    <w:p w14:paraId="2E45A36C" w14:textId="77777777" w:rsidR="00143AE0" w:rsidRPr="00E66042" w:rsidRDefault="00143AE0" w:rsidP="0038239F">
      <w:pPr>
        <w:widowControl/>
        <w:spacing w:afterLines="50" w:after="156" w:line="360" w:lineRule="auto"/>
        <w:jc w:val="left"/>
        <w:rPr>
          <w:rFonts w:ascii="Times New Roman" w:eastAsia="宋体" w:hAnsi="Times New Roman" w:cs="Times New Roman"/>
          <w:kern w:val="0"/>
          <w:sz w:val="24"/>
          <w:szCs w:val="24"/>
        </w:rPr>
      </w:pPr>
      <w:r w:rsidRPr="00E66042">
        <w:rPr>
          <w:rFonts w:ascii="Times New Roman" w:eastAsia="宋体" w:hAnsi="Times New Roman" w:cs="Times New Roman"/>
          <w:kern w:val="0"/>
          <w:sz w:val="24"/>
          <w:szCs w:val="24"/>
        </w:rPr>
        <w:t xml:space="preserve">Kapustina, L., </w:t>
      </w:r>
      <w:proofErr w:type="spellStart"/>
      <w:r w:rsidRPr="00E66042">
        <w:rPr>
          <w:rFonts w:ascii="Times New Roman" w:eastAsia="宋体" w:hAnsi="Times New Roman" w:cs="Times New Roman"/>
          <w:kern w:val="0"/>
          <w:sz w:val="24"/>
          <w:szCs w:val="24"/>
        </w:rPr>
        <w:t>Izakova</w:t>
      </w:r>
      <w:proofErr w:type="spellEnd"/>
      <w:r w:rsidRPr="00E66042">
        <w:rPr>
          <w:rFonts w:ascii="Times New Roman" w:eastAsia="宋体" w:hAnsi="Times New Roman" w:cs="Times New Roman"/>
          <w:kern w:val="0"/>
          <w:sz w:val="24"/>
          <w:szCs w:val="24"/>
        </w:rPr>
        <w:t xml:space="preserve">, N., </w:t>
      </w:r>
      <w:proofErr w:type="spellStart"/>
      <w:r w:rsidRPr="00E66042">
        <w:rPr>
          <w:rFonts w:ascii="Times New Roman" w:eastAsia="宋体" w:hAnsi="Times New Roman" w:cs="Times New Roman"/>
          <w:kern w:val="0"/>
          <w:sz w:val="24"/>
          <w:szCs w:val="24"/>
        </w:rPr>
        <w:t>Makovkina</w:t>
      </w:r>
      <w:proofErr w:type="spellEnd"/>
      <w:r w:rsidRPr="00E66042">
        <w:rPr>
          <w:rFonts w:ascii="Times New Roman" w:eastAsia="宋体" w:hAnsi="Times New Roman" w:cs="Times New Roman"/>
          <w:kern w:val="0"/>
          <w:sz w:val="24"/>
          <w:szCs w:val="24"/>
        </w:rPr>
        <w:t xml:space="preserve">, E. and </w:t>
      </w:r>
      <w:proofErr w:type="spellStart"/>
      <w:r w:rsidRPr="00E66042">
        <w:rPr>
          <w:rFonts w:ascii="Times New Roman" w:eastAsia="宋体" w:hAnsi="Times New Roman" w:cs="Times New Roman"/>
          <w:kern w:val="0"/>
          <w:sz w:val="24"/>
          <w:szCs w:val="24"/>
        </w:rPr>
        <w:t>Khmelkov</w:t>
      </w:r>
      <w:proofErr w:type="spellEnd"/>
      <w:r w:rsidRPr="00E66042">
        <w:rPr>
          <w:rFonts w:ascii="Times New Roman" w:eastAsia="宋体" w:hAnsi="Times New Roman" w:cs="Times New Roman"/>
          <w:kern w:val="0"/>
          <w:sz w:val="24"/>
          <w:szCs w:val="24"/>
        </w:rPr>
        <w:t xml:space="preserve">, M. (2021). The global drone market: main development trends. </w:t>
      </w:r>
      <w:r w:rsidRPr="00E66042">
        <w:rPr>
          <w:rFonts w:ascii="Times New Roman" w:eastAsia="宋体" w:hAnsi="Times New Roman" w:cs="Times New Roman"/>
          <w:i/>
          <w:iCs/>
          <w:kern w:val="0"/>
          <w:sz w:val="24"/>
          <w:szCs w:val="24"/>
        </w:rPr>
        <w:t>SHS Web of Conferences</w:t>
      </w:r>
      <w:r w:rsidRPr="00E66042">
        <w:rPr>
          <w:rFonts w:ascii="Times New Roman" w:eastAsia="宋体" w:hAnsi="Times New Roman" w:cs="Times New Roman"/>
          <w:kern w:val="0"/>
          <w:sz w:val="24"/>
          <w:szCs w:val="24"/>
        </w:rPr>
        <w:t xml:space="preserve">, 129, p.11004. </w:t>
      </w:r>
      <w:proofErr w:type="spellStart"/>
      <w:proofErr w:type="gramStart"/>
      <w:r w:rsidRPr="00E66042">
        <w:rPr>
          <w:rFonts w:ascii="Times New Roman" w:eastAsia="宋体" w:hAnsi="Times New Roman" w:cs="Times New Roman"/>
          <w:kern w:val="0"/>
          <w:sz w:val="24"/>
          <w:szCs w:val="24"/>
        </w:rPr>
        <w:t>doi:https</w:t>
      </w:r>
      <w:proofErr w:type="spellEnd"/>
      <w:r w:rsidRPr="00E66042">
        <w:rPr>
          <w:rFonts w:ascii="Times New Roman" w:eastAsia="宋体" w:hAnsi="Times New Roman" w:cs="Times New Roman"/>
          <w:kern w:val="0"/>
          <w:sz w:val="24"/>
          <w:szCs w:val="24"/>
        </w:rPr>
        <w:t>://doi.org/10.1051/</w:t>
      </w:r>
      <w:proofErr w:type="spellStart"/>
      <w:r w:rsidRPr="00E66042">
        <w:rPr>
          <w:rFonts w:ascii="Times New Roman" w:eastAsia="宋体" w:hAnsi="Times New Roman" w:cs="Times New Roman"/>
          <w:kern w:val="0"/>
          <w:sz w:val="24"/>
          <w:szCs w:val="24"/>
        </w:rPr>
        <w:t>shsconf</w:t>
      </w:r>
      <w:proofErr w:type="spellEnd"/>
      <w:r w:rsidRPr="00E66042">
        <w:rPr>
          <w:rFonts w:ascii="Times New Roman" w:eastAsia="宋体" w:hAnsi="Times New Roman" w:cs="Times New Roman"/>
          <w:kern w:val="0"/>
          <w:sz w:val="24"/>
          <w:szCs w:val="24"/>
        </w:rPr>
        <w:t>/202112911004</w:t>
      </w:r>
      <w:proofErr w:type="gramEnd"/>
      <w:r w:rsidRPr="00E66042">
        <w:rPr>
          <w:rFonts w:ascii="Times New Roman" w:eastAsia="宋体" w:hAnsi="Times New Roman" w:cs="Times New Roman"/>
          <w:kern w:val="0"/>
          <w:sz w:val="24"/>
          <w:szCs w:val="24"/>
        </w:rPr>
        <w:t>.</w:t>
      </w:r>
    </w:p>
    <w:p w14:paraId="409B3DD3" w14:textId="77777777" w:rsidR="00143AE0" w:rsidRPr="000F7321" w:rsidRDefault="00143AE0" w:rsidP="000F7321">
      <w:pPr>
        <w:widowControl/>
        <w:spacing w:after="240" w:line="360" w:lineRule="auto"/>
        <w:jc w:val="left"/>
        <w:rPr>
          <w:rFonts w:ascii="Times New Roman" w:eastAsia="宋体" w:hAnsi="Times New Roman" w:cs="Times New Roman"/>
          <w:kern w:val="0"/>
          <w:sz w:val="24"/>
          <w:szCs w:val="24"/>
        </w:rPr>
      </w:pPr>
      <w:r w:rsidRPr="000F7321">
        <w:rPr>
          <w:rFonts w:ascii="Times New Roman" w:eastAsia="宋体" w:hAnsi="Times New Roman" w:cs="Times New Roman"/>
          <w:kern w:val="0"/>
          <w:sz w:val="24"/>
          <w:szCs w:val="24"/>
        </w:rPr>
        <w:t xml:space="preserve">Kapustina, L., </w:t>
      </w:r>
      <w:proofErr w:type="spellStart"/>
      <w:r w:rsidRPr="000F7321">
        <w:rPr>
          <w:rFonts w:ascii="Times New Roman" w:eastAsia="宋体" w:hAnsi="Times New Roman" w:cs="Times New Roman"/>
          <w:kern w:val="0"/>
          <w:sz w:val="24"/>
          <w:szCs w:val="24"/>
        </w:rPr>
        <w:t>Izakova</w:t>
      </w:r>
      <w:proofErr w:type="spellEnd"/>
      <w:r w:rsidRPr="000F7321">
        <w:rPr>
          <w:rFonts w:ascii="Times New Roman" w:eastAsia="宋体" w:hAnsi="Times New Roman" w:cs="Times New Roman"/>
          <w:kern w:val="0"/>
          <w:sz w:val="24"/>
          <w:szCs w:val="24"/>
        </w:rPr>
        <w:t xml:space="preserve">, N., </w:t>
      </w:r>
      <w:proofErr w:type="spellStart"/>
      <w:r w:rsidRPr="000F7321">
        <w:rPr>
          <w:rFonts w:ascii="Times New Roman" w:eastAsia="宋体" w:hAnsi="Times New Roman" w:cs="Times New Roman"/>
          <w:kern w:val="0"/>
          <w:sz w:val="24"/>
          <w:szCs w:val="24"/>
        </w:rPr>
        <w:t>Makovkina</w:t>
      </w:r>
      <w:proofErr w:type="spellEnd"/>
      <w:r w:rsidRPr="000F7321">
        <w:rPr>
          <w:rFonts w:ascii="Times New Roman" w:eastAsia="宋体" w:hAnsi="Times New Roman" w:cs="Times New Roman"/>
          <w:kern w:val="0"/>
          <w:sz w:val="24"/>
          <w:szCs w:val="24"/>
        </w:rPr>
        <w:t xml:space="preserve">, E. and </w:t>
      </w:r>
      <w:proofErr w:type="spellStart"/>
      <w:r w:rsidRPr="000F7321">
        <w:rPr>
          <w:rFonts w:ascii="Times New Roman" w:eastAsia="宋体" w:hAnsi="Times New Roman" w:cs="Times New Roman"/>
          <w:kern w:val="0"/>
          <w:sz w:val="24"/>
          <w:szCs w:val="24"/>
        </w:rPr>
        <w:t>Khmelkov</w:t>
      </w:r>
      <w:proofErr w:type="spellEnd"/>
      <w:r w:rsidRPr="000F7321">
        <w:rPr>
          <w:rFonts w:ascii="Times New Roman" w:eastAsia="宋体" w:hAnsi="Times New Roman" w:cs="Times New Roman"/>
          <w:kern w:val="0"/>
          <w:sz w:val="24"/>
          <w:szCs w:val="24"/>
        </w:rPr>
        <w:t xml:space="preserve">, M. (2021). The global drone market: main development trends. </w:t>
      </w:r>
      <w:r w:rsidRPr="000F7321">
        <w:rPr>
          <w:rFonts w:ascii="Times New Roman" w:eastAsia="宋体" w:hAnsi="Times New Roman" w:cs="Times New Roman"/>
          <w:i/>
          <w:iCs/>
          <w:kern w:val="0"/>
          <w:sz w:val="24"/>
          <w:szCs w:val="24"/>
        </w:rPr>
        <w:t>SHS Web of Conferences</w:t>
      </w:r>
      <w:r w:rsidRPr="000F7321">
        <w:rPr>
          <w:rFonts w:ascii="Times New Roman" w:eastAsia="宋体" w:hAnsi="Times New Roman" w:cs="Times New Roman"/>
          <w:kern w:val="0"/>
          <w:sz w:val="24"/>
          <w:szCs w:val="24"/>
        </w:rPr>
        <w:t xml:space="preserve">, 129, p.11004. </w:t>
      </w:r>
      <w:proofErr w:type="spellStart"/>
      <w:proofErr w:type="gramStart"/>
      <w:r w:rsidRPr="000F7321">
        <w:rPr>
          <w:rFonts w:ascii="Times New Roman" w:eastAsia="宋体" w:hAnsi="Times New Roman" w:cs="Times New Roman"/>
          <w:kern w:val="0"/>
          <w:sz w:val="24"/>
          <w:szCs w:val="24"/>
        </w:rPr>
        <w:t>doi:https</w:t>
      </w:r>
      <w:proofErr w:type="spellEnd"/>
      <w:r w:rsidRPr="000F7321">
        <w:rPr>
          <w:rFonts w:ascii="Times New Roman" w:eastAsia="宋体" w:hAnsi="Times New Roman" w:cs="Times New Roman"/>
          <w:kern w:val="0"/>
          <w:sz w:val="24"/>
          <w:szCs w:val="24"/>
        </w:rPr>
        <w:t>://doi.org/10.1051/</w:t>
      </w:r>
      <w:proofErr w:type="spellStart"/>
      <w:r w:rsidRPr="000F7321">
        <w:rPr>
          <w:rFonts w:ascii="Times New Roman" w:eastAsia="宋体" w:hAnsi="Times New Roman" w:cs="Times New Roman"/>
          <w:kern w:val="0"/>
          <w:sz w:val="24"/>
          <w:szCs w:val="24"/>
        </w:rPr>
        <w:t>shsconf</w:t>
      </w:r>
      <w:proofErr w:type="spellEnd"/>
      <w:r w:rsidRPr="000F7321">
        <w:rPr>
          <w:rFonts w:ascii="Times New Roman" w:eastAsia="宋体" w:hAnsi="Times New Roman" w:cs="Times New Roman"/>
          <w:kern w:val="0"/>
          <w:sz w:val="24"/>
          <w:szCs w:val="24"/>
        </w:rPr>
        <w:t>/202112911004</w:t>
      </w:r>
      <w:proofErr w:type="gramEnd"/>
      <w:r w:rsidRPr="000F7321">
        <w:rPr>
          <w:rFonts w:ascii="Times New Roman" w:eastAsia="宋体" w:hAnsi="Times New Roman" w:cs="Times New Roman"/>
          <w:kern w:val="0"/>
          <w:sz w:val="24"/>
          <w:szCs w:val="24"/>
        </w:rPr>
        <w:t>.</w:t>
      </w:r>
    </w:p>
    <w:p w14:paraId="1E9FAE75" w14:textId="77777777" w:rsidR="00143AE0" w:rsidRPr="000F7321" w:rsidRDefault="00143AE0" w:rsidP="000F7321">
      <w:pPr>
        <w:widowControl/>
        <w:spacing w:after="240" w:line="360" w:lineRule="auto"/>
        <w:jc w:val="left"/>
        <w:rPr>
          <w:rFonts w:ascii="Times New Roman" w:eastAsia="宋体" w:hAnsi="Times New Roman" w:cs="Times New Roman"/>
          <w:kern w:val="0"/>
          <w:sz w:val="24"/>
          <w:szCs w:val="24"/>
        </w:rPr>
      </w:pPr>
      <w:r w:rsidRPr="000F7321">
        <w:rPr>
          <w:rFonts w:ascii="Times New Roman" w:eastAsia="宋体" w:hAnsi="Times New Roman" w:cs="Times New Roman"/>
          <w:kern w:val="0"/>
          <w:sz w:val="24"/>
          <w:szCs w:val="24"/>
        </w:rPr>
        <w:t xml:space="preserve">Kaufmann, D. (2020). Is deflation costly after all? The perils of erroneous historical classifications. </w:t>
      </w:r>
      <w:r w:rsidRPr="000F7321">
        <w:rPr>
          <w:rFonts w:ascii="Times New Roman" w:eastAsia="宋体" w:hAnsi="Times New Roman" w:cs="Times New Roman"/>
          <w:i/>
          <w:iCs/>
          <w:kern w:val="0"/>
          <w:sz w:val="24"/>
          <w:szCs w:val="24"/>
        </w:rPr>
        <w:t>Journal of Applied Econometrics</w:t>
      </w:r>
      <w:r w:rsidRPr="000F7321">
        <w:rPr>
          <w:rFonts w:ascii="Times New Roman" w:eastAsia="宋体" w:hAnsi="Times New Roman" w:cs="Times New Roman"/>
          <w:kern w:val="0"/>
          <w:sz w:val="24"/>
          <w:szCs w:val="24"/>
        </w:rPr>
        <w:t xml:space="preserve">, 35(5), pp.614–628. </w:t>
      </w:r>
      <w:proofErr w:type="spellStart"/>
      <w:proofErr w:type="gramStart"/>
      <w:r w:rsidRPr="000F7321">
        <w:rPr>
          <w:rFonts w:ascii="Times New Roman" w:eastAsia="宋体" w:hAnsi="Times New Roman" w:cs="Times New Roman"/>
          <w:kern w:val="0"/>
          <w:sz w:val="24"/>
          <w:szCs w:val="24"/>
        </w:rPr>
        <w:t>doi:https</w:t>
      </w:r>
      <w:proofErr w:type="spellEnd"/>
      <w:r w:rsidRPr="000F7321">
        <w:rPr>
          <w:rFonts w:ascii="Times New Roman" w:eastAsia="宋体" w:hAnsi="Times New Roman" w:cs="Times New Roman"/>
          <w:kern w:val="0"/>
          <w:sz w:val="24"/>
          <w:szCs w:val="24"/>
        </w:rPr>
        <w:t>://doi.org/10.1002/jae.2762</w:t>
      </w:r>
      <w:proofErr w:type="gramEnd"/>
      <w:r w:rsidRPr="000F7321">
        <w:rPr>
          <w:rFonts w:ascii="Times New Roman" w:eastAsia="宋体" w:hAnsi="Times New Roman" w:cs="Times New Roman"/>
          <w:kern w:val="0"/>
          <w:sz w:val="24"/>
          <w:szCs w:val="24"/>
        </w:rPr>
        <w:t>.</w:t>
      </w:r>
    </w:p>
    <w:p w14:paraId="6EF47A12" w14:textId="77777777" w:rsidR="00143AE0" w:rsidRPr="00E66042" w:rsidRDefault="00143AE0" w:rsidP="0038239F">
      <w:pPr>
        <w:widowControl/>
        <w:spacing w:afterLines="50" w:after="156" w:line="360" w:lineRule="auto"/>
        <w:jc w:val="left"/>
        <w:rPr>
          <w:rFonts w:ascii="Times New Roman" w:eastAsia="宋体" w:hAnsi="Times New Roman" w:cs="Times New Roman"/>
          <w:kern w:val="0"/>
          <w:sz w:val="24"/>
          <w:szCs w:val="24"/>
        </w:rPr>
      </w:pPr>
      <w:r w:rsidRPr="00E66042">
        <w:rPr>
          <w:rFonts w:ascii="Times New Roman" w:eastAsia="宋体" w:hAnsi="Times New Roman" w:cs="Times New Roman"/>
          <w:kern w:val="0"/>
          <w:sz w:val="24"/>
          <w:szCs w:val="24"/>
        </w:rPr>
        <w:t xml:space="preserve">Kirton, D. (2022). China’s DJI halts Russia, Ukraine sales to prevent use of its drones in combat. </w:t>
      </w:r>
      <w:r w:rsidRPr="00E66042">
        <w:rPr>
          <w:rFonts w:ascii="Times New Roman" w:eastAsia="宋体" w:hAnsi="Times New Roman" w:cs="Times New Roman"/>
          <w:i/>
          <w:iCs/>
          <w:kern w:val="0"/>
          <w:sz w:val="24"/>
          <w:szCs w:val="24"/>
        </w:rPr>
        <w:t>Reuters</w:t>
      </w:r>
      <w:r w:rsidRPr="00E66042">
        <w:rPr>
          <w:rFonts w:ascii="Times New Roman" w:eastAsia="宋体" w:hAnsi="Times New Roman" w:cs="Times New Roman"/>
          <w:kern w:val="0"/>
          <w:sz w:val="24"/>
          <w:szCs w:val="24"/>
        </w:rPr>
        <w:t xml:space="preserve">. [online] 27 Apr. Available at: </w:t>
      </w:r>
      <w:hyperlink r:id="rId12" w:history="1">
        <w:r w:rsidRPr="00E66042">
          <w:rPr>
            <w:rStyle w:val="a3"/>
            <w:rFonts w:ascii="Times New Roman" w:eastAsia="宋体" w:hAnsi="Times New Roman" w:cs="Times New Roman"/>
            <w:kern w:val="0"/>
            <w:sz w:val="24"/>
            <w:szCs w:val="24"/>
          </w:rPr>
          <w:t>https://www.reuters.com/technology/chinese-drone-maker-DJI-suspends-business-activities-russia-ukraine-2022-04-26/</w:t>
        </w:r>
      </w:hyperlink>
      <w:r w:rsidRPr="00E66042">
        <w:rPr>
          <w:rFonts w:ascii="Times New Roman" w:eastAsia="宋体" w:hAnsi="Times New Roman" w:cs="Times New Roman"/>
          <w:kern w:val="0"/>
          <w:sz w:val="24"/>
          <w:szCs w:val="24"/>
        </w:rPr>
        <w:t xml:space="preserve"> [Accessed 14 Apr. 2024].</w:t>
      </w:r>
    </w:p>
    <w:p w14:paraId="33FBEDE4" w14:textId="77777777" w:rsidR="00143AE0" w:rsidRPr="00E66042" w:rsidRDefault="00143AE0" w:rsidP="0038239F">
      <w:pPr>
        <w:widowControl/>
        <w:spacing w:afterLines="50" w:after="156" w:line="360" w:lineRule="auto"/>
        <w:jc w:val="left"/>
        <w:rPr>
          <w:rFonts w:ascii="Times New Roman" w:eastAsia="宋体" w:hAnsi="Times New Roman" w:cs="Times New Roman"/>
          <w:kern w:val="0"/>
          <w:sz w:val="24"/>
          <w:szCs w:val="24"/>
        </w:rPr>
      </w:pPr>
      <w:r w:rsidRPr="00E66042">
        <w:rPr>
          <w:rFonts w:ascii="Times New Roman" w:eastAsia="宋体" w:hAnsi="Times New Roman" w:cs="Times New Roman"/>
          <w:kern w:val="0"/>
          <w:sz w:val="24"/>
          <w:szCs w:val="24"/>
        </w:rPr>
        <w:lastRenderedPageBreak/>
        <w:t xml:space="preserve">Liu, W. (2022). </w:t>
      </w:r>
      <w:r w:rsidRPr="00E66042">
        <w:rPr>
          <w:rFonts w:ascii="Times New Roman" w:eastAsia="宋体" w:hAnsi="Times New Roman" w:cs="Times New Roman"/>
          <w:i/>
          <w:iCs/>
          <w:kern w:val="0"/>
          <w:sz w:val="24"/>
          <w:szCs w:val="24"/>
        </w:rPr>
        <w:t>Analysis of the External Environment of the Civil Drone Industry: A Case Study of DJI</w:t>
      </w:r>
      <w:r w:rsidRPr="00E66042">
        <w:rPr>
          <w:rFonts w:ascii="Times New Roman" w:eastAsia="宋体" w:hAnsi="Times New Roman" w:cs="Times New Roman"/>
          <w:kern w:val="0"/>
          <w:sz w:val="24"/>
          <w:szCs w:val="24"/>
        </w:rPr>
        <w:t xml:space="preserve">. [online] www.atlantis-press.com. </w:t>
      </w:r>
      <w:proofErr w:type="spellStart"/>
      <w:proofErr w:type="gramStart"/>
      <w:r w:rsidRPr="00E66042">
        <w:rPr>
          <w:rFonts w:ascii="Times New Roman" w:eastAsia="宋体" w:hAnsi="Times New Roman" w:cs="Times New Roman"/>
          <w:kern w:val="0"/>
          <w:sz w:val="24"/>
          <w:szCs w:val="24"/>
        </w:rPr>
        <w:t>doi:https</w:t>
      </w:r>
      <w:proofErr w:type="spellEnd"/>
      <w:r w:rsidRPr="00E66042">
        <w:rPr>
          <w:rFonts w:ascii="Times New Roman" w:eastAsia="宋体" w:hAnsi="Times New Roman" w:cs="Times New Roman"/>
          <w:kern w:val="0"/>
          <w:sz w:val="24"/>
          <w:szCs w:val="24"/>
        </w:rPr>
        <w:t>://doi.org/10.2991/aebmr.k.220405.144</w:t>
      </w:r>
      <w:proofErr w:type="gramEnd"/>
      <w:r w:rsidRPr="00E66042">
        <w:rPr>
          <w:rFonts w:ascii="Times New Roman" w:eastAsia="宋体" w:hAnsi="Times New Roman" w:cs="Times New Roman"/>
          <w:kern w:val="0"/>
          <w:sz w:val="24"/>
          <w:szCs w:val="24"/>
        </w:rPr>
        <w:t>.</w:t>
      </w:r>
    </w:p>
    <w:p w14:paraId="62E2064A" w14:textId="77777777" w:rsidR="00143AE0" w:rsidRPr="00E66042" w:rsidRDefault="00143AE0" w:rsidP="0038239F">
      <w:pPr>
        <w:widowControl/>
        <w:spacing w:afterLines="50" w:after="156" w:line="360" w:lineRule="auto"/>
        <w:jc w:val="left"/>
        <w:rPr>
          <w:rFonts w:ascii="Times New Roman" w:eastAsia="宋体" w:hAnsi="Times New Roman" w:cs="Times New Roman"/>
          <w:kern w:val="0"/>
          <w:sz w:val="24"/>
          <w:szCs w:val="24"/>
        </w:rPr>
      </w:pPr>
      <w:bookmarkStart w:id="70" w:name="OLE_LINK17"/>
      <w:r w:rsidRPr="00E66042">
        <w:rPr>
          <w:rFonts w:ascii="Times New Roman" w:eastAsia="宋体" w:hAnsi="Times New Roman" w:cs="Times New Roman"/>
          <w:kern w:val="0"/>
          <w:sz w:val="24"/>
          <w:szCs w:val="24"/>
        </w:rPr>
        <w:t>Ministry of Industry and Information Technology (2012)</w:t>
      </w:r>
      <w:bookmarkEnd w:id="70"/>
      <w:r w:rsidRPr="00E66042">
        <w:rPr>
          <w:rFonts w:ascii="Times New Roman" w:eastAsia="宋体" w:hAnsi="Times New Roman" w:cs="Times New Roman"/>
          <w:kern w:val="0"/>
          <w:sz w:val="24"/>
          <w:szCs w:val="24"/>
        </w:rPr>
        <w:t>. [online] www.miit.gov.cn. Available at: https://www.miit.gov.cn/jgsj/ghs/gzdt/art/2020/art_6dd077331b154cffbaba3ba40fc8ac27.html [Accessed 12 Dec. 2023].</w:t>
      </w:r>
    </w:p>
    <w:p w14:paraId="14182325" w14:textId="77777777" w:rsidR="00143AE0" w:rsidRPr="00E66042" w:rsidRDefault="00143AE0" w:rsidP="0038239F">
      <w:pPr>
        <w:widowControl/>
        <w:spacing w:afterLines="50" w:after="156" w:line="360" w:lineRule="auto"/>
        <w:jc w:val="left"/>
        <w:rPr>
          <w:rFonts w:ascii="Times New Roman" w:eastAsia="宋体" w:hAnsi="Times New Roman" w:cs="Times New Roman"/>
          <w:kern w:val="0"/>
          <w:sz w:val="24"/>
          <w:szCs w:val="24"/>
        </w:rPr>
      </w:pPr>
      <w:r w:rsidRPr="00E66042">
        <w:rPr>
          <w:rFonts w:ascii="Times New Roman" w:eastAsia="宋体" w:hAnsi="Times New Roman" w:cs="Times New Roman"/>
          <w:kern w:val="0"/>
          <w:sz w:val="24"/>
          <w:szCs w:val="24"/>
        </w:rPr>
        <w:t>Mordor Intelligence (202</w:t>
      </w:r>
      <w:r>
        <w:rPr>
          <w:rFonts w:ascii="Times New Roman" w:eastAsia="宋体" w:hAnsi="Times New Roman" w:cs="Times New Roman" w:hint="eastAsia"/>
          <w:kern w:val="0"/>
          <w:sz w:val="24"/>
          <w:szCs w:val="24"/>
        </w:rPr>
        <w:t>1</w:t>
      </w:r>
      <w:r w:rsidRPr="00E66042">
        <w:rPr>
          <w:rFonts w:ascii="Times New Roman" w:eastAsia="宋体" w:hAnsi="Times New Roman" w:cs="Times New Roman"/>
          <w:kern w:val="0"/>
          <w:sz w:val="24"/>
          <w:szCs w:val="24"/>
        </w:rPr>
        <w:t xml:space="preserve">). </w:t>
      </w:r>
      <w:r w:rsidRPr="00E66042">
        <w:rPr>
          <w:rFonts w:ascii="Times New Roman" w:eastAsia="宋体" w:hAnsi="Times New Roman" w:cs="Times New Roman"/>
          <w:i/>
          <w:iCs/>
          <w:kern w:val="0"/>
          <w:sz w:val="24"/>
          <w:szCs w:val="24"/>
        </w:rPr>
        <w:t>Unmanned Aerial Vehicles Market - Growth, Trends, COVID-19 Impact, and Forecasts (2021 - 2026)</w:t>
      </w:r>
      <w:r w:rsidRPr="00E66042">
        <w:rPr>
          <w:rFonts w:ascii="Times New Roman" w:eastAsia="宋体" w:hAnsi="Times New Roman" w:cs="Times New Roman"/>
          <w:kern w:val="0"/>
          <w:sz w:val="24"/>
          <w:szCs w:val="24"/>
        </w:rPr>
        <w:t>. [online] www.mordorintelligence.com. Available at: https://www.mordorintelligence.com/industry-reports/uav-market. [Accessed 14 Apr. 2024].</w:t>
      </w:r>
    </w:p>
    <w:p w14:paraId="7D09093F" w14:textId="77777777" w:rsidR="00143AE0" w:rsidRPr="00E66042" w:rsidRDefault="00143AE0" w:rsidP="0038239F">
      <w:pPr>
        <w:widowControl/>
        <w:spacing w:afterLines="50" w:after="156" w:line="360" w:lineRule="auto"/>
        <w:jc w:val="left"/>
        <w:rPr>
          <w:rFonts w:ascii="Times New Roman" w:eastAsia="宋体" w:hAnsi="Times New Roman" w:cs="Times New Roman"/>
          <w:kern w:val="0"/>
          <w:sz w:val="24"/>
          <w:szCs w:val="24"/>
        </w:rPr>
      </w:pPr>
      <w:proofErr w:type="spellStart"/>
      <w:r w:rsidRPr="00E66042">
        <w:rPr>
          <w:rFonts w:ascii="Times New Roman" w:eastAsia="宋体" w:hAnsi="Times New Roman" w:cs="Times New Roman"/>
          <w:kern w:val="0"/>
          <w:sz w:val="24"/>
          <w:szCs w:val="24"/>
        </w:rPr>
        <w:t>Mourtzis</w:t>
      </w:r>
      <w:proofErr w:type="spellEnd"/>
      <w:r w:rsidRPr="00E66042">
        <w:rPr>
          <w:rFonts w:ascii="Times New Roman" w:eastAsia="宋体" w:hAnsi="Times New Roman" w:cs="Times New Roman"/>
          <w:kern w:val="0"/>
          <w:sz w:val="24"/>
          <w:szCs w:val="24"/>
        </w:rPr>
        <w:t xml:space="preserve">, D., Angelopoulos, J. and Panopoulos, N. (2021). UAVs for Industrial Applications: Identifying Challenges and Opportunities from the Implementation Point of View. </w:t>
      </w:r>
      <w:r w:rsidRPr="00E66042">
        <w:rPr>
          <w:rFonts w:ascii="Times New Roman" w:eastAsia="宋体" w:hAnsi="Times New Roman" w:cs="Times New Roman"/>
          <w:i/>
          <w:iCs/>
          <w:kern w:val="0"/>
          <w:sz w:val="24"/>
          <w:szCs w:val="24"/>
        </w:rPr>
        <w:t>Procedia Manufacturing</w:t>
      </w:r>
      <w:r w:rsidRPr="00E66042">
        <w:rPr>
          <w:rFonts w:ascii="Times New Roman" w:eastAsia="宋体" w:hAnsi="Times New Roman" w:cs="Times New Roman"/>
          <w:kern w:val="0"/>
          <w:sz w:val="24"/>
          <w:szCs w:val="24"/>
        </w:rPr>
        <w:t xml:space="preserve">, 55, pp.183–190. </w:t>
      </w:r>
      <w:proofErr w:type="spellStart"/>
      <w:proofErr w:type="gramStart"/>
      <w:r w:rsidRPr="00E66042">
        <w:rPr>
          <w:rFonts w:ascii="Times New Roman" w:eastAsia="宋体" w:hAnsi="Times New Roman" w:cs="Times New Roman"/>
          <w:kern w:val="0"/>
          <w:sz w:val="24"/>
          <w:szCs w:val="24"/>
        </w:rPr>
        <w:t>doi:https</w:t>
      </w:r>
      <w:proofErr w:type="spellEnd"/>
      <w:r w:rsidRPr="00E66042">
        <w:rPr>
          <w:rFonts w:ascii="Times New Roman" w:eastAsia="宋体" w:hAnsi="Times New Roman" w:cs="Times New Roman"/>
          <w:kern w:val="0"/>
          <w:sz w:val="24"/>
          <w:szCs w:val="24"/>
        </w:rPr>
        <w:t>://doi.org/10.1016/j.promfg.2021.10.026</w:t>
      </w:r>
      <w:proofErr w:type="gramEnd"/>
      <w:r w:rsidRPr="00E66042">
        <w:rPr>
          <w:rFonts w:ascii="Times New Roman" w:eastAsia="宋体" w:hAnsi="Times New Roman" w:cs="Times New Roman"/>
          <w:kern w:val="0"/>
          <w:sz w:val="24"/>
          <w:szCs w:val="24"/>
        </w:rPr>
        <w:t>.</w:t>
      </w:r>
    </w:p>
    <w:p w14:paraId="5EB4A8AD" w14:textId="77777777" w:rsidR="00143AE0" w:rsidRPr="00E66042" w:rsidRDefault="00143AE0" w:rsidP="0038239F">
      <w:pPr>
        <w:widowControl/>
        <w:spacing w:afterLines="50" w:after="156" w:line="360" w:lineRule="auto"/>
        <w:jc w:val="left"/>
        <w:rPr>
          <w:rFonts w:ascii="Times New Roman" w:eastAsia="宋体" w:hAnsi="Times New Roman" w:cs="Times New Roman"/>
          <w:kern w:val="0"/>
          <w:sz w:val="24"/>
          <w:szCs w:val="24"/>
        </w:rPr>
      </w:pPr>
      <w:r w:rsidRPr="00E66042">
        <w:rPr>
          <w:rFonts w:ascii="Times New Roman" w:eastAsia="宋体" w:hAnsi="Times New Roman" w:cs="Times New Roman"/>
          <w:kern w:val="0"/>
          <w:sz w:val="24"/>
          <w:szCs w:val="24"/>
        </w:rPr>
        <w:t xml:space="preserve">Nath, T. (2023). </w:t>
      </w:r>
      <w:r w:rsidRPr="00E66042">
        <w:rPr>
          <w:rFonts w:ascii="Times New Roman" w:eastAsia="宋体" w:hAnsi="Times New Roman" w:cs="Times New Roman"/>
          <w:i/>
          <w:iCs/>
          <w:kern w:val="0"/>
          <w:sz w:val="24"/>
          <w:szCs w:val="24"/>
        </w:rPr>
        <w:t>How Drones Are Changing the Business World</w:t>
      </w:r>
      <w:r w:rsidRPr="00E66042">
        <w:rPr>
          <w:rFonts w:ascii="Times New Roman" w:eastAsia="宋体" w:hAnsi="Times New Roman" w:cs="Times New Roman"/>
          <w:kern w:val="0"/>
          <w:sz w:val="24"/>
          <w:szCs w:val="24"/>
        </w:rPr>
        <w:t>. [online] Investopedia. Available at: https://www.investopedia.com/articles/investing/010615/how-drones-are-changing-business-world.asp [Accessed 15 Mar. 2024].</w:t>
      </w:r>
    </w:p>
    <w:p w14:paraId="53B7D92D" w14:textId="77777777" w:rsidR="00143AE0" w:rsidRPr="000A06CB" w:rsidRDefault="00143AE0" w:rsidP="000A06CB">
      <w:pPr>
        <w:widowControl/>
        <w:spacing w:after="240" w:line="360" w:lineRule="auto"/>
        <w:jc w:val="left"/>
        <w:rPr>
          <w:rFonts w:ascii="Times New Roman" w:eastAsia="宋体" w:hAnsi="Times New Roman" w:cs="Times New Roman"/>
          <w:kern w:val="0"/>
          <w:sz w:val="24"/>
          <w:szCs w:val="24"/>
        </w:rPr>
      </w:pPr>
      <w:r w:rsidRPr="000A06CB">
        <w:rPr>
          <w:rFonts w:ascii="Times New Roman" w:eastAsia="宋体" w:hAnsi="Times New Roman" w:cs="Times New Roman"/>
          <w:kern w:val="0"/>
          <w:sz w:val="24"/>
          <w:szCs w:val="24"/>
        </w:rPr>
        <w:t xml:space="preserve">National Bureau of Statistics of China (2023). </w:t>
      </w:r>
      <w:r w:rsidRPr="000A06CB">
        <w:rPr>
          <w:rFonts w:ascii="Times New Roman" w:eastAsia="宋体" w:hAnsi="Times New Roman" w:cs="Times New Roman"/>
          <w:i/>
          <w:iCs/>
          <w:kern w:val="0"/>
          <w:sz w:val="24"/>
          <w:szCs w:val="24"/>
        </w:rPr>
        <w:t>China statistical yearbook 2023</w:t>
      </w:r>
      <w:r w:rsidRPr="000A06CB">
        <w:rPr>
          <w:rFonts w:ascii="Times New Roman" w:eastAsia="宋体" w:hAnsi="Times New Roman" w:cs="Times New Roman"/>
          <w:kern w:val="0"/>
          <w:sz w:val="24"/>
          <w:szCs w:val="24"/>
        </w:rPr>
        <w:t>. [online] www.stats.gov.cn. Available at: https://www.stats.gov.cn/sj/ndsj/2023/indexeh.htm [Accessed 19 Mar. 2024].</w:t>
      </w:r>
    </w:p>
    <w:p w14:paraId="4F137581" w14:textId="77777777" w:rsidR="00143AE0" w:rsidRPr="00E66042" w:rsidRDefault="00143AE0" w:rsidP="0038239F">
      <w:pPr>
        <w:widowControl/>
        <w:spacing w:afterLines="50" w:after="156" w:line="360" w:lineRule="auto"/>
        <w:jc w:val="left"/>
        <w:rPr>
          <w:rFonts w:ascii="Times New Roman" w:eastAsia="宋体" w:hAnsi="Times New Roman" w:cs="Times New Roman"/>
          <w:kern w:val="0"/>
          <w:sz w:val="24"/>
          <w:szCs w:val="24"/>
        </w:rPr>
      </w:pPr>
      <w:r w:rsidRPr="00E66042">
        <w:rPr>
          <w:rFonts w:ascii="Times New Roman" w:eastAsia="宋体" w:hAnsi="Times New Roman" w:cs="Times New Roman"/>
          <w:kern w:val="0"/>
          <w:sz w:val="24"/>
          <w:szCs w:val="24"/>
        </w:rPr>
        <w:t xml:space="preserve">Naylor, B. (2020). </w:t>
      </w:r>
      <w:r w:rsidRPr="00E66042">
        <w:rPr>
          <w:rFonts w:ascii="Times New Roman" w:eastAsia="宋体" w:hAnsi="Times New Roman" w:cs="Times New Roman"/>
          <w:i/>
          <w:iCs/>
          <w:kern w:val="0"/>
          <w:sz w:val="24"/>
          <w:szCs w:val="24"/>
        </w:rPr>
        <w:t>NPR Choice page</w:t>
      </w:r>
      <w:r w:rsidRPr="00E66042">
        <w:rPr>
          <w:rFonts w:ascii="Times New Roman" w:eastAsia="宋体" w:hAnsi="Times New Roman" w:cs="Times New Roman"/>
          <w:kern w:val="0"/>
          <w:sz w:val="24"/>
          <w:szCs w:val="24"/>
        </w:rPr>
        <w:t>. [online] Npr.org. Available at: https://www.npr.org/2019/05/29/727612692/we-re-not-being-paranoid-u-s-warns-of-spy-dangers-of-chinese-made-drones [Accessed 19 Mar. 2024].</w:t>
      </w:r>
    </w:p>
    <w:p w14:paraId="388FADC1" w14:textId="77777777" w:rsidR="00143AE0" w:rsidRPr="00E66042" w:rsidRDefault="00143AE0" w:rsidP="0038239F">
      <w:pPr>
        <w:widowControl/>
        <w:spacing w:afterLines="50" w:after="156" w:line="360" w:lineRule="auto"/>
        <w:jc w:val="left"/>
        <w:rPr>
          <w:rFonts w:ascii="Times New Roman" w:eastAsia="宋体" w:hAnsi="Times New Roman" w:cs="Times New Roman"/>
          <w:kern w:val="0"/>
          <w:sz w:val="24"/>
          <w:szCs w:val="24"/>
        </w:rPr>
      </w:pPr>
      <w:proofErr w:type="spellStart"/>
      <w:r w:rsidRPr="00E66042">
        <w:rPr>
          <w:rFonts w:ascii="Times New Roman" w:eastAsia="宋体" w:hAnsi="Times New Roman" w:cs="Times New Roman"/>
          <w:kern w:val="0"/>
          <w:sz w:val="24"/>
          <w:szCs w:val="24"/>
        </w:rPr>
        <w:lastRenderedPageBreak/>
        <w:t>Oke</w:t>
      </w:r>
      <w:proofErr w:type="spellEnd"/>
      <w:r w:rsidRPr="00E66042">
        <w:rPr>
          <w:rFonts w:ascii="Times New Roman" w:eastAsia="宋体" w:hAnsi="Times New Roman" w:cs="Times New Roman"/>
          <w:kern w:val="0"/>
          <w:sz w:val="24"/>
          <w:szCs w:val="24"/>
        </w:rPr>
        <w:t xml:space="preserve">, S. (2008). A Literature Review on Artificial Intelligence. </w:t>
      </w:r>
      <w:r w:rsidRPr="00E66042">
        <w:rPr>
          <w:rFonts w:ascii="Times New Roman" w:eastAsia="宋体" w:hAnsi="Times New Roman" w:cs="Times New Roman"/>
          <w:i/>
          <w:iCs/>
          <w:kern w:val="0"/>
          <w:sz w:val="24"/>
          <w:szCs w:val="24"/>
        </w:rPr>
        <w:t>International Journal of Information and Management Sciences</w:t>
      </w:r>
      <w:r w:rsidRPr="00E66042">
        <w:rPr>
          <w:rFonts w:ascii="Times New Roman" w:eastAsia="宋体" w:hAnsi="Times New Roman" w:cs="Times New Roman"/>
          <w:kern w:val="0"/>
          <w:sz w:val="24"/>
          <w:szCs w:val="24"/>
        </w:rPr>
        <w:t>, [online] 19(4), pp.535–570. Available at: https://citeseerx.ist.psu.edu/document?repid=rep1&amp;type=pdf&amp;doi=f4dfcfe3f132b1079d054e2db29adc063fab0007 [Accessed 14 Apr. 2024].</w:t>
      </w:r>
    </w:p>
    <w:p w14:paraId="7B09A16C" w14:textId="77777777" w:rsidR="00143AE0" w:rsidRPr="000F7321" w:rsidRDefault="00143AE0" w:rsidP="000F7321">
      <w:pPr>
        <w:widowControl/>
        <w:spacing w:after="240" w:line="360" w:lineRule="auto"/>
        <w:jc w:val="left"/>
        <w:rPr>
          <w:rFonts w:ascii="Times New Roman" w:eastAsia="宋体" w:hAnsi="Times New Roman" w:cs="Times New Roman"/>
          <w:kern w:val="0"/>
          <w:sz w:val="24"/>
          <w:szCs w:val="24"/>
        </w:rPr>
      </w:pPr>
      <w:r w:rsidRPr="000F7321">
        <w:rPr>
          <w:rFonts w:ascii="Times New Roman" w:eastAsia="宋体" w:hAnsi="Times New Roman" w:cs="Times New Roman"/>
          <w:kern w:val="0"/>
          <w:sz w:val="24"/>
          <w:szCs w:val="24"/>
        </w:rPr>
        <w:t xml:space="preserve">Peres, R.S., Jia, X., Lee, J., Sun, K., Colombo, A.W. and Barata, J. (2020). Industrial Artificial Intelligence in Industry 4.0 - Systematic Review, Challenges and Outlook. </w:t>
      </w:r>
      <w:r w:rsidRPr="000F7321">
        <w:rPr>
          <w:rFonts w:ascii="Times New Roman" w:eastAsia="宋体" w:hAnsi="Times New Roman" w:cs="Times New Roman"/>
          <w:i/>
          <w:iCs/>
          <w:kern w:val="0"/>
          <w:sz w:val="24"/>
          <w:szCs w:val="24"/>
        </w:rPr>
        <w:t>IEEE Access</w:t>
      </w:r>
      <w:r w:rsidRPr="000F7321">
        <w:rPr>
          <w:rFonts w:ascii="Times New Roman" w:eastAsia="宋体" w:hAnsi="Times New Roman" w:cs="Times New Roman"/>
          <w:kern w:val="0"/>
          <w:sz w:val="24"/>
          <w:szCs w:val="24"/>
        </w:rPr>
        <w:t xml:space="preserve">, 8, pp.220121–220139. </w:t>
      </w:r>
      <w:proofErr w:type="spellStart"/>
      <w:proofErr w:type="gramStart"/>
      <w:r w:rsidRPr="000F7321">
        <w:rPr>
          <w:rFonts w:ascii="Times New Roman" w:eastAsia="宋体" w:hAnsi="Times New Roman" w:cs="Times New Roman"/>
          <w:kern w:val="0"/>
          <w:sz w:val="24"/>
          <w:szCs w:val="24"/>
        </w:rPr>
        <w:t>doi:https</w:t>
      </w:r>
      <w:proofErr w:type="spellEnd"/>
      <w:r w:rsidRPr="000F7321">
        <w:rPr>
          <w:rFonts w:ascii="Times New Roman" w:eastAsia="宋体" w:hAnsi="Times New Roman" w:cs="Times New Roman"/>
          <w:kern w:val="0"/>
          <w:sz w:val="24"/>
          <w:szCs w:val="24"/>
        </w:rPr>
        <w:t>://doi.org/10.1109/ACCESS.2020.3042874</w:t>
      </w:r>
      <w:proofErr w:type="gramEnd"/>
      <w:r w:rsidRPr="000F7321">
        <w:rPr>
          <w:rFonts w:ascii="Times New Roman" w:eastAsia="宋体" w:hAnsi="Times New Roman" w:cs="Times New Roman"/>
          <w:kern w:val="0"/>
          <w:sz w:val="24"/>
          <w:szCs w:val="24"/>
        </w:rPr>
        <w:t>.</w:t>
      </w:r>
    </w:p>
    <w:p w14:paraId="3B82A40C" w14:textId="77777777" w:rsidR="00143AE0" w:rsidRPr="000F7321" w:rsidRDefault="00143AE0" w:rsidP="000F7321">
      <w:pPr>
        <w:widowControl/>
        <w:spacing w:after="240" w:line="360" w:lineRule="auto"/>
        <w:jc w:val="left"/>
        <w:rPr>
          <w:rFonts w:ascii="Times New Roman" w:eastAsia="宋体" w:hAnsi="Times New Roman" w:cs="Times New Roman"/>
          <w:kern w:val="0"/>
          <w:sz w:val="24"/>
          <w:szCs w:val="24"/>
        </w:rPr>
      </w:pPr>
      <w:r w:rsidRPr="000F7321">
        <w:rPr>
          <w:rFonts w:ascii="Times New Roman" w:eastAsia="宋体" w:hAnsi="Times New Roman" w:cs="Times New Roman"/>
          <w:kern w:val="0"/>
          <w:sz w:val="24"/>
          <w:szCs w:val="24"/>
        </w:rPr>
        <w:t xml:space="preserve">Poole, W. (1972). The Role of Interest Rates and Inflation in the Consumption Function. </w:t>
      </w:r>
      <w:r w:rsidRPr="000F7321">
        <w:rPr>
          <w:rFonts w:ascii="Times New Roman" w:eastAsia="宋体" w:hAnsi="Times New Roman" w:cs="Times New Roman"/>
          <w:i/>
          <w:iCs/>
          <w:kern w:val="0"/>
          <w:sz w:val="24"/>
          <w:szCs w:val="24"/>
        </w:rPr>
        <w:t>Brookings Papers on Economic Activity</w:t>
      </w:r>
      <w:r w:rsidRPr="000F7321">
        <w:rPr>
          <w:rFonts w:ascii="Times New Roman" w:eastAsia="宋体" w:hAnsi="Times New Roman" w:cs="Times New Roman"/>
          <w:kern w:val="0"/>
          <w:sz w:val="24"/>
          <w:szCs w:val="24"/>
        </w:rPr>
        <w:t xml:space="preserve">, 1972(1), p.211. </w:t>
      </w:r>
      <w:proofErr w:type="spellStart"/>
      <w:proofErr w:type="gramStart"/>
      <w:r w:rsidRPr="000F7321">
        <w:rPr>
          <w:rFonts w:ascii="Times New Roman" w:eastAsia="宋体" w:hAnsi="Times New Roman" w:cs="Times New Roman"/>
          <w:kern w:val="0"/>
          <w:sz w:val="24"/>
          <w:szCs w:val="24"/>
        </w:rPr>
        <w:t>doi:https</w:t>
      </w:r>
      <w:proofErr w:type="spellEnd"/>
      <w:r w:rsidRPr="000F7321">
        <w:rPr>
          <w:rFonts w:ascii="Times New Roman" w:eastAsia="宋体" w:hAnsi="Times New Roman" w:cs="Times New Roman"/>
          <w:kern w:val="0"/>
          <w:sz w:val="24"/>
          <w:szCs w:val="24"/>
        </w:rPr>
        <w:t>://doi.org/10.2307/2534122</w:t>
      </w:r>
      <w:proofErr w:type="gramEnd"/>
      <w:r w:rsidRPr="000F7321">
        <w:rPr>
          <w:rFonts w:ascii="Times New Roman" w:eastAsia="宋体" w:hAnsi="Times New Roman" w:cs="Times New Roman"/>
          <w:kern w:val="0"/>
          <w:sz w:val="24"/>
          <w:szCs w:val="24"/>
        </w:rPr>
        <w:t>.</w:t>
      </w:r>
    </w:p>
    <w:p w14:paraId="1DDC24EC" w14:textId="77777777" w:rsidR="00143AE0" w:rsidRPr="00E66042" w:rsidRDefault="00143AE0" w:rsidP="0038239F">
      <w:pPr>
        <w:spacing w:afterLines="50" w:after="156" w:line="360" w:lineRule="auto"/>
        <w:rPr>
          <w:rFonts w:ascii="Times New Roman" w:hAnsi="Times New Roman" w:cs="Times New Roman"/>
          <w:color w:val="222222"/>
          <w:sz w:val="24"/>
          <w:szCs w:val="24"/>
          <w:shd w:val="clear" w:color="auto" w:fill="FFFFFF"/>
        </w:rPr>
      </w:pPr>
      <w:r w:rsidRPr="00E66042">
        <w:rPr>
          <w:rFonts w:ascii="Times New Roman" w:hAnsi="Times New Roman" w:cs="Times New Roman"/>
          <w:color w:val="222222"/>
          <w:sz w:val="24"/>
          <w:szCs w:val="24"/>
          <w:shd w:val="clear" w:color="auto" w:fill="FFFFFF"/>
        </w:rPr>
        <w:t>Rastogi, N. I. T. A. N. K., &amp; Trivedi, M. K. (2016). PESTLE technique–a tool to identify external risks in construction projects. </w:t>
      </w:r>
      <w:r w:rsidRPr="00E66042">
        <w:rPr>
          <w:rFonts w:ascii="Times New Roman" w:hAnsi="Times New Roman" w:cs="Times New Roman"/>
          <w:i/>
          <w:iCs/>
          <w:color w:val="222222"/>
          <w:sz w:val="24"/>
          <w:szCs w:val="24"/>
          <w:shd w:val="clear" w:color="auto" w:fill="FFFFFF"/>
        </w:rPr>
        <w:t>International Research Journal of Engineering and Technology (IRJET)</w:t>
      </w:r>
      <w:r w:rsidRPr="00E66042">
        <w:rPr>
          <w:rFonts w:ascii="Times New Roman" w:hAnsi="Times New Roman" w:cs="Times New Roman"/>
          <w:color w:val="222222"/>
          <w:sz w:val="24"/>
          <w:szCs w:val="24"/>
          <w:shd w:val="clear" w:color="auto" w:fill="FFFFFF"/>
        </w:rPr>
        <w:t>, </w:t>
      </w:r>
      <w:r w:rsidRPr="00E66042">
        <w:rPr>
          <w:rFonts w:ascii="Times New Roman" w:hAnsi="Times New Roman" w:cs="Times New Roman"/>
          <w:i/>
          <w:iCs/>
          <w:color w:val="222222"/>
          <w:sz w:val="24"/>
          <w:szCs w:val="24"/>
          <w:shd w:val="clear" w:color="auto" w:fill="FFFFFF"/>
        </w:rPr>
        <w:t>3</w:t>
      </w:r>
      <w:r w:rsidRPr="00E66042">
        <w:rPr>
          <w:rFonts w:ascii="Times New Roman" w:hAnsi="Times New Roman" w:cs="Times New Roman"/>
          <w:color w:val="222222"/>
          <w:sz w:val="24"/>
          <w:szCs w:val="24"/>
          <w:shd w:val="clear" w:color="auto" w:fill="FFFFFF"/>
        </w:rPr>
        <w:t>(1), 384-388.</w:t>
      </w:r>
    </w:p>
    <w:p w14:paraId="21812CEE" w14:textId="77777777" w:rsidR="00143AE0" w:rsidRPr="00E66042" w:rsidRDefault="00143AE0" w:rsidP="0038239F">
      <w:pPr>
        <w:widowControl/>
        <w:spacing w:afterLines="50" w:after="156" w:line="360" w:lineRule="auto"/>
        <w:jc w:val="left"/>
        <w:rPr>
          <w:rFonts w:ascii="Times New Roman" w:eastAsia="宋体" w:hAnsi="Times New Roman" w:cs="Times New Roman"/>
          <w:kern w:val="0"/>
          <w:sz w:val="24"/>
          <w:szCs w:val="24"/>
        </w:rPr>
      </w:pPr>
      <w:r w:rsidRPr="00E66042">
        <w:rPr>
          <w:rFonts w:ascii="Times New Roman" w:eastAsia="宋体" w:hAnsi="Times New Roman" w:cs="Times New Roman"/>
          <w:kern w:val="0"/>
          <w:sz w:val="24"/>
          <w:szCs w:val="24"/>
        </w:rPr>
        <w:t xml:space="preserve">Ravich, T. (2016). A Comparative Global Analysis of Drone Laws: Best Practices and Policies. </w:t>
      </w:r>
      <w:r w:rsidRPr="00E66042">
        <w:rPr>
          <w:rFonts w:ascii="Times New Roman" w:eastAsia="宋体" w:hAnsi="Times New Roman" w:cs="Times New Roman"/>
          <w:i/>
          <w:iCs/>
          <w:kern w:val="0"/>
          <w:sz w:val="24"/>
          <w:szCs w:val="24"/>
        </w:rPr>
        <w:t>Information Technology and Law Series</w:t>
      </w:r>
      <w:r w:rsidRPr="00E66042">
        <w:rPr>
          <w:rFonts w:ascii="Times New Roman" w:eastAsia="宋体" w:hAnsi="Times New Roman" w:cs="Times New Roman"/>
          <w:kern w:val="0"/>
          <w:sz w:val="24"/>
          <w:szCs w:val="24"/>
        </w:rPr>
        <w:t xml:space="preserve">, pp.301–322. </w:t>
      </w:r>
      <w:proofErr w:type="spellStart"/>
      <w:proofErr w:type="gramStart"/>
      <w:r w:rsidRPr="00E66042">
        <w:rPr>
          <w:rFonts w:ascii="Times New Roman" w:eastAsia="宋体" w:hAnsi="Times New Roman" w:cs="Times New Roman"/>
          <w:kern w:val="0"/>
          <w:sz w:val="24"/>
          <w:szCs w:val="24"/>
        </w:rPr>
        <w:t>doi:https</w:t>
      </w:r>
      <w:proofErr w:type="spellEnd"/>
      <w:r w:rsidRPr="00E66042">
        <w:rPr>
          <w:rFonts w:ascii="Times New Roman" w:eastAsia="宋体" w:hAnsi="Times New Roman" w:cs="Times New Roman"/>
          <w:kern w:val="0"/>
          <w:sz w:val="24"/>
          <w:szCs w:val="24"/>
        </w:rPr>
        <w:t>://doi.org/10.1007/978-94-6265-132-6</w:t>
      </w:r>
      <w:proofErr w:type="gramEnd"/>
      <w:r w:rsidRPr="00E66042">
        <w:rPr>
          <w:rFonts w:ascii="Times New Roman" w:eastAsia="宋体" w:hAnsi="Times New Roman" w:cs="Times New Roman"/>
          <w:kern w:val="0"/>
          <w:sz w:val="24"/>
          <w:szCs w:val="24"/>
        </w:rPr>
        <w:t xml:space="preserve"> 16.</w:t>
      </w:r>
    </w:p>
    <w:p w14:paraId="73A56CF7" w14:textId="77777777" w:rsidR="00143AE0" w:rsidRPr="00E66042" w:rsidRDefault="00143AE0" w:rsidP="0038239F">
      <w:pPr>
        <w:widowControl/>
        <w:spacing w:afterLines="50" w:after="156" w:line="360" w:lineRule="auto"/>
        <w:jc w:val="left"/>
        <w:rPr>
          <w:rFonts w:ascii="Times New Roman" w:eastAsia="宋体" w:hAnsi="Times New Roman" w:cs="Times New Roman"/>
          <w:kern w:val="0"/>
          <w:sz w:val="24"/>
          <w:szCs w:val="24"/>
        </w:rPr>
      </w:pPr>
      <w:r w:rsidRPr="00E66042">
        <w:rPr>
          <w:rFonts w:ascii="Times New Roman" w:eastAsia="宋体" w:hAnsi="Times New Roman" w:cs="Times New Roman"/>
          <w:kern w:val="0"/>
          <w:sz w:val="24"/>
          <w:szCs w:val="24"/>
        </w:rPr>
        <w:t xml:space="preserve">Saravanakumar, M. and </w:t>
      </w:r>
      <w:proofErr w:type="spellStart"/>
      <w:r w:rsidRPr="00E66042">
        <w:rPr>
          <w:rFonts w:ascii="Times New Roman" w:eastAsia="宋体" w:hAnsi="Times New Roman" w:cs="Times New Roman"/>
          <w:kern w:val="0"/>
          <w:sz w:val="24"/>
          <w:szCs w:val="24"/>
        </w:rPr>
        <w:t>Suganthalakshmi</w:t>
      </w:r>
      <w:proofErr w:type="spellEnd"/>
      <w:r w:rsidRPr="00E66042">
        <w:rPr>
          <w:rFonts w:ascii="Times New Roman" w:eastAsia="宋体" w:hAnsi="Times New Roman" w:cs="Times New Roman"/>
          <w:kern w:val="0"/>
          <w:sz w:val="24"/>
          <w:szCs w:val="24"/>
        </w:rPr>
        <w:t xml:space="preserve">, T. (2012). Social Media Marketing. </w:t>
      </w:r>
      <w:r w:rsidRPr="00E66042">
        <w:rPr>
          <w:rFonts w:ascii="Times New Roman" w:eastAsia="宋体" w:hAnsi="Times New Roman" w:cs="Times New Roman"/>
          <w:i/>
          <w:iCs/>
          <w:kern w:val="0"/>
          <w:sz w:val="24"/>
          <w:szCs w:val="24"/>
        </w:rPr>
        <w:t>Life Science Journal</w:t>
      </w:r>
      <w:r w:rsidRPr="00E66042">
        <w:rPr>
          <w:rFonts w:ascii="Times New Roman" w:eastAsia="宋体" w:hAnsi="Times New Roman" w:cs="Times New Roman"/>
          <w:kern w:val="0"/>
          <w:sz w:val="24"/>
          <w:szCs w:val="24"/>
        </w:rPr>
        <w:t>, [online] 9(4), pp.1097–8135. Available at: https://www.lifesciencesite.com/lsj/life0904/670_13061life0904_4444_4451.pdf [Accessed 18 Mar. 2024].</w:t>
      </w:r>
    </w:p>
    <w:p w14:paraId="2C523D03" w14:textId="77777777" w:rsidR="00143AE0" w:rsidRPr="000F7321" w:rsidRDefault="00143AE0" w:rsidP="000F7321">
      <w:pPr>
        <w:widowControl/>
        <w:spacing w:after="240" w:line="360" w:lineRule="auto"/>
        <w:jc w:val="left"/>
        <w:rPr>
          <w:rFonts w:ascii="Times New Roman" w:eastAsia="宋体" w:hAnsi="Times New Roman" w:cs="Times New Roman"/>
          <w:kern w:val="0"/>
          <w:sz w:val="24"/>
          <w:szCs w:val="24"/>
        </w:rPr>
      </w:pPr>
      <w:r w:rsidRPr="000F7321">
        <w:rPr>
          <w:rFonts w:ascii="Times New Roman" w:eastAsia="宋体" w:hAnsi="Times New Roman" w:cs="Times New Roman"/>
          <w:kern w:val="0"/>
          <w:sz w:val="24"/>
          <w:szCs w:val="24"/>
        </w:rPr>
        <w:t xml:space="preserve">Schiller, N., </w:t>
      </w:r>
      <w:proofErr w:type="spellStart"/>
      <w:r w:rsidRPr="000F7321">
        <w:rPr>
          <w:rFonts w:ascii="Times New Roman" w:eastAsia="宋体" w:hAnsi="Times New Roman" w:cs="Times New Roman"/>
          <w:kern w:val="0"/>
          <w:sz w:val="24"/>
          <w:szCs w:val="24"/>
        </w:rPr>
        <w:t>Chlosta</w:t>
      </w:r>
      <w:proofErr w:type="spellEnd"/>
      <w:r w:rsidRPr="000F7321">
        <w:rPr>
          <w:rFonts w:ascii="Times New Roman" w:eastAsia="宋体" w:hAnsi="Times New Roman" w:cs="Times New Roman"/>
          <w:kern w:val="0"/>
          <w:sz w:val="24"/>
          <w:szCs w:val="24"/>
        </w:rPr>
        <w:t xml:space="preserve">, M., Schloegel, M., Bars, N., Thorsten </w:t>
      </w:r>
      <w:proofErr w:type="spellStart"/>
      <w:r w:rsidRPr="000F7321">
        <w:rPr>
          <w:rFonts w:ascii="Times New Roman" w:eastAsia="宋体" w:hAnsi="Times New Roman" w:cs="Times New Roman"/>
          <w:kern w:val="0"/>
          <w:sz w:val="24"/>
          <w:szCs w:val="24"/>
        </w:rPr>
        <w:t>Eisenhofer</w:t>
      </w:r>
      <w:proofErr w:type="spellEnd"/>
      <w:r w:rsidRPr="000F7321">
        <w:rPr>
          <w:rFonts w:ascii="Times New Roman" w:eastAsia="宋体" w:hAnsi="Times New Roman" w:cs="Times New Roman"/>
          <w:kern w:val="0"/>
          <w:sz w:val="24"/>
          <w:szCs w:val="24"/>
        </w:rPr>
        <w:t xml:space="preserve">, </w:t>
      </w:r>
      <w:proofErr w:type="spellStart"/>
      <w:r w:rsidRPr="000F7321">
        <w:rPr>
          <w:rFonts w:ascii="Times New Roman" w:eastAsia="宋体" w:hAnsi="Times New Roman" w:cs="Times New Roman"/>
          <w:kern w:val="0"/>
          <w:sz w:val="24"/>
          <w:szCs w:val="24"/>
        </w:rPr>
        <w:t>Scharnowski</w:t>
      </w:r>
      <w:proofErr w:type="spellEnd"/>
      <w:r w:rsidRPr="000F7321">
        <w:rPr>
          <w:rFonts w:ascii="Times New Roman" w:eastAsia="宋体" w:hAnsi="Times New Roman" w:cs="Times New Roman"/>
          <w:kern w:val="0"/>
          <w:sz w:val="24"/>
          <w:szCs w:val="24"/>
        </w:rPr>
        <w:t xml:space="preserve">, T., Domke, F., </w:t>
      </w:r>
      <w:proofErr w:type="spellStart"/>
      <w:r w:rsidRPr="000F7321">
        <w:rPr>
          <w:rFonts w:ascii="Times New Roman" w:eastAsia="宋体" w:hAnsi="Times New Roman" w:cs="Times New Roman"/>
          <w:kern w:val="0"/>
          <w:sz w:val="24"/>
          <w:szCs w:val="24"/>
        </w:rPr>
        <w:t>Schönherr</w:t>
      </w:r>
      <w:proofErr w:type="spellEnd"/>
      <w:r w:rsidRPr="000F7321">
        <w:rPr>
          <w:rFonts w:ascii="Times New Roman" w:eastAsia="宋体" w:hAnsi="Times New Roman" w:cs="Times New Roman"/>
          <w:kern w:val="0"/>
          <w:sz w:val="24"/>
          <w:szCs w:val="24"/>
        </w:rPr>
        <w:t xml:space="preserve">, L. and Holz, T. (2023). Drone Security and the Mysterious Case of DJI’s </w:t>
      </w:r>
      <w:proofErr w:type="spellStart"/>
      <w:r w:rsidRPr="000F7321">
        <w:rPr>
          <w:rFonts w:ascii="Times New Roman" w:eastAsia="宋体" w:hAnsi="Times New Roman" w:cs="Times New Roman"/>
          <w:kern w:val="0"/>
          <w:sz w:val="24"/>
          <w:szCs w:val="24"/>
        </w:rPr>
        <w:t>DroneID</w:t>
      </w:r>
      <w:proofErr w:type="spellEnd"/>
      <w:r w:rsidRPr="000F7321">
        <w:rPr>
          <w:rFonts w:ascii="Times New Roman" w:eastAsia="宋体" w:hAnsi="Times New Roman" w:cs="Times New Roman"/>
          <w:kern w:val="0"/>
          <w:sz w:val="24"/>
          <w:szCs w:val="24"/>
        </w:rPr>
        <w:t xml:space="preserve">. </w:t>
      </w:r>
      <w:r w:rsidRPr="000F7321">
        <w:rPr>
          <w:rFonts w:ascii="Times New Roman" w:eastAsia="宋体" w:hAnsi="Times New Roman" w:cs="Times New Roman"/>
          <w:i/>
          <w:iCs/>
          <w:kern w:val="0"/>
          <w:sz w:val="24"/>
          <w:szCs w:val="24"/>
        </w:rPr>
        <w:t>Proceedings 2023 Network and Distributed System Security Symposium</w:t>
      </w:r>
      <w:r w:rsidRPr="000F7321">
        <w:rPr>
          <w:rFonts w:ascii="Times New Roman" w:eastAsia="宋体" w:hAnsi="Times New Roman" w:cs="Times New Roman"/>
          <w:kern w:val="0"/>
          <w:sz w:val="24"/>
          <w:szCs w:val="24"/>
        </w:rPr>
        <w:t xml:space="preserve">. </w:t>
      </w:r>
      <w:proofErr w:type="spellStart"/>
      <w:proofErr w:type="gramStart"/>
      <w:r w:rsidRPr="000F7321">
        <w:rPr>
          <w:rFonts w:ascii="Times New Roman" w:eastAsia="宋体" w:hAnsi="Times New Roman" w:cs="Times New Roman"/>
          <w:kern w:val="0"/>
          <w:sz w:val="24"/>
          <w:szCs w:val="24"/>
        </w:rPr>
        <w:t>doi:https</w:t>
      </w:r>
      <w:proofErr w:type="spellEnd"/>
      <w:r w:rsidRPr="000F7321">
        <w:rPr>
          <w:rFonts w:ascii="Times New Roman" w:eastAsia="宋体" w:hAnsi="Times New Roman" w:cs="Times New Roman"/>
          <w:kern w:val="0"/>
          <w:sz w:val="24"/>
          <w:szCs w:val="24"/>
        </w:rPr>
        <w:t>://doi.org/10.14722/ndss.2023.24217</w:t>
      </w:r>
      <w:proofErr w:type="gramEnd"/>
      <w:r w:rsidRPr="000F7321">
        <w:rPr>
          <w:rFonts w:ascii="Times New Roman" w:eastAsia="宋体" w:hAnsi="Times New Roman" w:cs="Times New Roman"/>
          <w:kern w:val="0"/>
          <w:sz w:val="24"/>
          <w:szCs w:val="24"/>
        </w:rPr>
        <w:t>.</w:t>
      </w:r>
    </w:p>
    <w:p w14:paraId="69FB6A8A" w14:textId="77777777" w:rsidR="00143AE0" w:rsidRPr="00E66042" w:rsidRDefault="00143AE0" w:rsidP="0038239F">
      <w:pPr>
        <w:widowControl/>
        <w:spacing w:afterLines="50" w:after="156" w:line="360" w:lineRule="auto"/>
        <w:jc w:val="left"/>
        <w:rPr>
          <w:rFonts w:ascii="Times New Roman" w:eastAsia="宋体" w:hAnsi="Times New Roman" w:cs="Times New Roman"/>
          <w:kern w:val="0"/>
          <w:sz w:val="24"/>
          <w:szCs w:val="24"/>
        </w:rPr>
      </w:pPr>
      <w:r w:rsidRPr="00E66042">
        <w:rPr>
          <w:rFonts w:ascii="Times New Roman" w:eastAsia="宋体" w:hAnsi="Times New Roman" w:cs="Times New Roman"/>
          <w:kern w:val="0"/>
          <w:sz w:val="24"/>
          <w:szCs w:val="24"/>
        </w:rPr>
        <w:lastRenderedPageBreak/>
        <w:t xml:space="preserve">Shardlow, R. (2024). </w:t>
      </w:r>
      <w:r w:rsidRPr="00E66042">
        <w:rPr>
          <w:rFonts w:ascii="Times New Roman" w:eastAsia="宋体" w:hAnsi="Times New Roman" w:cs="Times New Roman"/>
          <w:i/>
          <w:iCs/>
          <w:kern w:val="0"/>
          <w:sz w:val="24"/>
          <w:szCs w:val="24"/>
        </w:rPr>
        <w:t>The Impact of Drone Regulation Changes in 2024: A Report</w:t>
      </w:r>
      <w:r w:rsidRPr="00E66042">
        <w:rPr>
          <w:rFonts w:ascii="Times New Roman" w:eastAsia="宋体" w:hAnsi="Times New Roman" w:cs="Times New Roman"/>
          <w:kern w:val="0"/>
          <w:sz w:val="24"/>
          <w:szCs w:val="24"/>
        </w:rPr>
        <w:t xml:space="preserve">. [online] </w:t>
      </w:r>
      <w:proofErr w:type="spellStart"/>
      <w:r w:rsidRPr="00E66042">
        <w:rPr>
          <w:rFonts w:ascii="Times New Roman" w:eastAsia="宋体" w:hAnsi="Times New Roman" w:cs="Times New Roman"/>
          <w:kern w:val="0"/>
          <w:sz w:val="24"/>
          <w:szCs w:val="24"/>
        </w:rPr>
        <w:t>Coptrz</w:t>
      </w:r>
      <w:proofErr w:type="spellEnd"/>
      <w:r w:rsidRPr="00E66042">
        <w:rPr>
          <w:rFonts w:ascii="Times New Roman" w:eastAsia="宋体" w:hAnsi="Times New Roman" w:cs="Times New Roman"/>
          <w:kern w:val="0"/>
          <w:sz w:val="24"/>
          <w:szCs w:val="24"/>
        </w:rPr>
        <w:t>. Available at: https://coptrz.com/blog/the-impact-of-drone-regulation-changes-in-2024/ [Accessed 14 Mar. 2024].</w:t>
      </w:r>
    </w:p>
    <w:p w14:paraId="6D3310CA" w14:textId="77777777" w:rsidR="00143AE0" w:rsidRPr="000F7321" w:rsidRDefault="00143AE0" w:rsidP="000F7321">
      <w:pPr>
        <w:widowControl/>
        <w:spacing w:after="240" w:line="360" w:lineRule="auto"/>
        <w:jc w:val="left"/>
        <w:rPr>
          <w:rFonts w:ascii="Times New Roman" w:eastAsia="宋体" w:hAnsi="Times New Roman" w:cs="Times New Roman"/>
          <w:kern w:val="0"/>
          <w:sz w:val="24"/>
          <w:szCs w:val="24"/>
        </w:rPr>
      </w:pPr>
      <w:proofErr w:type="spellStart"/>
      <w:r w:rsidRPr="000F7321">
        <w:rPr>
          <w:rFonts w:ascii="Times New Roman" w:eastAsia="宋体" w:hAnsi="Times New Roman" w:cs="Times New Roman"/>
          <w:kern w:val="0"/>
          <w:sz w:val="24"/>
          <w:szCs w:val="24"/>
        </w:rPr>
        <w:t>Smaliukiene</w:t>
      </w:r>
      <w:proofErr w:type="spellEnd"/>
      <w:r w:rsidRPr="000F7321">
        <w:rPr>
          <w:rFonts w:ascii="Times New Roman" w:eastAsia="宋体" w:hAnsi="Times New Roman" w:cs="Times New Roman"/>
          <w:kern w:val="0"/>
          <w:sz w:val="24"/>
          <w:szCs w:val="24"/>
        </w:rPr>
        <w:t xml:space="preserve">, R., </w:t>
      </w:r>
      <w:proofErr w:type="spellStart"/>
      <w:r w:rsidRPr="000F7321">
        <w:rPr>
          <w:rFonts w:ascii="Times New Roman" w:eastAsia="宋体" w:hAnsi="Times New Roman" w:cs="Times New Roman"/>
          <w:kern w:val="0"/>
          <w:sz w:val="24"/>
          <w:szCs w:val="24"/>
        </w:rPr>
        <w:t>Kocai</w:t>
      </w:r>
      <w:proofErr w:type="spellEnd"/>
      <w:r w:rsidRPr="000F7321">
        <w:rPr>
          <w:rFonts w:ascii="Times New Roman" w:eastAsia="宋体" w:hAnsi="Times New Roman" w:cs="Times New Roman"/>
          <w:kern w:val="0"/>
          <w:sz w:val="24"/>
          <w:szCs w:val="24"/>
        </w:rPr>
        <w:t xml:space="preserve">, E. and </w:t>
      </w:r>
      <w:proofErr w:type="spellStart"/>
      <w:r w:rsidRPr="000F7321">
        <w:rPr>
          <w:rFonts w:ascii="Times New Roman" w:eastAsia="宋体" w:hAnsi="Times New Roman" w:cs="Times New Roman"/>
          <w:kern w:val="0"/>
          <w:sz w:val="24"/>
          <w:szCs w:val="24"/>
        </w:rPr>
        <w:t>Tamuleviciute</w:t>
      </w:r>
      <w:proofErr w:type="spellEnd"/>
      <w:r w:rsidRPr="000F7321">
        <w:rPr>
          <w:rFonts w:ascii="Times New Roman" w:eastAsia="宋体" w:hAnsi="Times New Roman" w:cs="Times New Roman"/>
          <w:kern w:val="0"/>
          <w:sz w:val="24"/>
          <w:szCs w:val="24"/>
        </w:rPr>
        <w:t xml:space="preserve">, A. (2021). Generation Z and Consumption. </w:t>
      </w:r>
      <w:proofErr w:type="spellStart"/>
      <w:r w:rsidRPr="000F7321">
        <w:rPr>
          <w:rFonts w:ascii="Times New Roman" w:eastAsia="宋体" w:hAnsi="Times New Roman" w:cs="Times New Roman"/>
          <w:i/>
          <w:iCs/>
          <w:kern w:val="0"/>
          <w:sz w:val="24"/>
          <w:szCs w:val="24"/>
        </w:rPr>
        <w:t>Medijske</w:t>
      </w:r>
      <w:proofErr w:type="spellEnd"/>
      <w:r w:rsidRPr="000F7321">
        <w:rPr>
          <w:rFonts w:ascii="Times New Roman" w:eastAsia="宋体" w:hAnsi="Times New Roman" w:cs="Times New Roman"/>
          <w:i/>
          <w:iCs/>
          <w:kern w:val="0"/>
          <w:sz w:val="24"/>
          <w:szCs w:val="24"/>
        </w:rPr>
        <w:t xml:space="preserve"> </w:t>
      </w:r>
      <w:proofErr w:type="spellStart"/>
      <w:r w:rsidRPr="000F7321">
        <w:rPr>
          <w:rFonts w:ascii="Times New Roman" w:eastAsia="宋体" w:hAnsi="Times New Roman" w:cs="Times New Roman"/>
          <w:i/>
          <w:iCs/>
          <w:kern w:val="0"/>
          <w:sz w:val="24"/>
          <w:szCs w:val="24"/>
        </w:rPr>
        <w:t>studije</w:t>
      </w:r>
      <w:proofErr w:type="spellEnd"/>
      <w:r w:rsidRPr="000F7321">
        <w:rPr>
          <w:rFonts w:ascii="Times New Roman" w:eastAsia="宋体" w:hAnsi="Times New Roman" w:cs="Times New Roman"/>
          <w:kern w:val="0"/>
          <w:sz w:val="24"/>
          <w:szCs w:val="24"/>
        </w:rPr>
        <w:t xml:space="preserve">, 11(22), pp.24–45. </w:t>
      </w:r>
      <w:proofErr w:type="spellStart"/>
      <w:proofErr w:type="gramStart"/>
      <w:r w:rsidRPr="000F7321">
        <w:rPr>
          <w:rFonts w:ascii="Times New Roman" w:eastAsia="宋体" w:hAnsi="Times New Roman" w:cs="Times New Roman"/>
          <w:kern w:val="0"/>
          <w:sz w:val="24"/>
          <w:szCs w:val="24"/>
        </w:rPr>
        <w:t>doi:https</w:t>
      </w:r>
      <w:proofErr w:type="spellEnd"/>
      <w:r w:rsidRPr="000F7321">
        <w:rPr>
          <w:rFonts w:ascii="Times New Roman" w:eastAsia="宋体" w:hAnsi="Times New Roman" w:cs="Times New Roman"/>
          <w:kern w:val="0"/>
          <w:sz w:val="24"/>
          <w:szCs w:val="24"/>
        </w:rPr>
        <w:t>://doi.org/10.20901/ms.11.22.2</w:t>
      </w:r>
      <w:proofErr w:type="gramEnd"/>
      <w:r w:rsidRPr="000F7321">
        <w:rPr>
          <w:rFonts w:ascii="Times New Roman" w:eastAsia="宋体" w:hAnsi="Times New Roman" w:cs="Times New Roman"/>
          <w:kern w:val="0"/>
          <w:sz w:val="24"/>
          <w:szCs w:val="24"/>
        </w:rPr>
        <w:t>.</w:t>
      </w:r>
    </w:p>
    <w:p w14:paraId="5B17FB5C" w14:textId="77777777" w:rsidR="00143AE0" w:rsidRPr="008E6557" w:rsidRDefault="00143AE0" w:rsidP="008E6557">
      <w:pPr>
        <w:widowControl/>
        <w:spacing w:afterLines="50" w:after="156" w:line="360" w:lineRule="auto"/>
        <w:jc w:val="left"/>
        <w:rPr>
          <w:rFonts w:ascii="Times New Roman" w:eastAsia="宋体" w:hAnsi="Times New Roman" w:cs="Times New Roman"/>
          <w:kern w:val="0"/>
          <w:sz w:val="24"/>
          <w:szCs w:val="24"/>
        </w:rPr>
      </w:pPr>
      <w:proofErr w:type="spellStart"/>
      <w:r w:rsidRPr="008E6557">
        <w:rPr>
          <w:rFonts w:ascii="Times New Roman" w:eastAsia="宋体" w:hAnsi="Times New Roman" w:cs="Times New Roman"/>
          <w:kern w:val="0"/>
          <w:sz w:val="24"/>
          <w:szCs w:val="24"/>
        </w:rPr>
        <w:t>Store.Dji</w:t>
      </w:r>
      <w:proofErr w:type="spellEnd"/>
      <w:r w:rsidRPr="008E6557">
        <w:rPr>
          <w:rFonts w:ascii="Times New Roman" w:eastAsia="宋体" w:hAnsi="Times New Roman" w:cs="Times New Roman"/>
          <w:kern w:val="0"/>
          <w:sz w:val="24"/>
          <w:szCs w:val="24"/>
        </w:rPr>
        <w:t xml:space="preserve">. (2024). </w:t>
      </w:r>
      <w:r w:rsidRPr="008E6557">
        <w:rPr>
          <w:rFonts w:ascii="Times New Roman" w:eastAsia="宋体" w:hAnsi="Times New Roman" w:cs="Times New Roman"/>
          <w:i/>
          <w:iCs/>
          <w:kern w:val="0"/>
          <w:sz w:val="24"/>
          <w:szCs w:val="24"/>
        </w:rPr>
        <w:t>Buy Camera Drones - DJI Store</w:t>
      </w:r>
      <w:r w:rsidRPr="008E6557">
        <w:rPr>
          <w:rFonts w:ascii="Times New Roman" w:eastAsia="宋体" w:hAnsi="Times New Roman" w:cs="Times New Roman"/>
          <w:kern w:val="0"/>
          <w:sz w:val="24"/>
          <w:szCs w:val="24"/>
        </w:rPr>
        <w:t>. [online] Available at: https://store.dji.com/uk/selection/camera-drones?utm_source=google&amp;utm_medium=cpc&amp;gad_source=1&amp;gclid=CjwKCAjwoPOwBhAeEiwAJuXRh1A7NRReFatg53ZAAIYymS0eGJD509Bw9Uwo4_ppdcE1ga6r4QfD1RoCQGMQAvD_BwE [Accessed 1</w:t>
      </w:r>
      <w:r>
        <w:rPr>
          <w:rFonts w:ascii="Times New Roman" w:eastAsia="宋体" w:hAnsi="Times New Roman" w:cs="Times New Roman" w:hint="eastAsia"/>
          <w:kern w:val="0"/>
          <w:sz w:val="24"/>
          <w:szCs w:val="24"/>
        </w:rPr>
        <w:t>5</w:t>
      </w:r>
      <w:r w:rsidRPr="008E6557">
        <w:rPr>
          <w:rFonts w:ascii="Times New Roman" w:eastAsia="宋体" w:hAnsi="Times New Roman" w:cs="Times New Roman"/>
          <w:kern w:val="0"/>
          <w:sz w:val="24"/>
          <w:szCs w:val="24"/>
        </w:rPr>
        <w:t xml:space="preserve"> Mar. 2024].</w:t>
      </w:r>
    </w:p>
    <w:p w14:paraId="4212DA81" w14:textId="77777777" w:rsidR="00143AE0" w:rsidRPr="00E66042" w:rsidRDefault="00143AE0" w:rsidP="0038239F">
      <w:pPr>
        <w:widowControl/>
        <w:spacing w:afterLines="50" w:after="156" w:line="360" w:lineRule="auto"/>
        <w:jc w:val="left"/>
        <w:rPr>
          <w:rFonts w:ascii="Times New Roman" w:eastAsia="宋体" w:hAnsi="Times New Roman" w:cs="Times New Roman"/>
          <w:kern w:val="0"/>
          <w:sz w:val="24"/>
          <w:szCs w:val="24"/>
        </w:rPr>
      </w:pPr>
      <w:r w:rsidRPr="00E66042">
        <w:rPr>
          <w:rFonts w:ascii="Times New Roman" w:eastAsia="宋体" w:hAnsi="Times New Roman" w:cs="Times New Roman"/>
          <w:kern w:val="0"/>
          <w:sz w:val="24"/>
          <w:szCs w:val="24"/>
        </w:rPr>
        <w:t xml:space="preserve">Vats, A. (2022). </w:t>
      </w:r>
      <w:r w:rsidRPr="00E66042">
        <w:rPr>
          <w:rFonts w:ascii="Times New Roman" w:eastAsia="宋体" w:hAnsi="Times New Roman" w:cs="Times New Roman"/>
          <w:i/>
          <w:iCs/>
          <w:kern w:val="0"/>
          <w:sz w:val="24"/>
          <w:szCs w:val="24"/>
        </w:rPr>
        <w:t>Fast-Tracking the Flight of India’s Drone Industry</w:t>
      </w:r>
      <w:r w:rsidRPr="00E66042">
        <w:rPr>
          <w:rFonts w:ascii="Times New Roman" w:eastAsia="宋体" w:hAnsi="Times New Roman" w:cs="Times New Roman"/>
          <w:kern w:val="0"/>
          <w:sz w:val="24"/>
          <w:szCs w:val="24"/>
        </w:rPr>
        <w:t>. [online] orfonline.org. Available at: https://www.orfonline.org/research/fast-tracking-the-flight-of-india-s-drone-industry [Accessed 15 Mar. 2024].</w:t>
      </w:r>
    </w:p>
    <w:p w14:paraId="685557C9" w14:textId="77777777" w:rsidR="00143AE0" w:rsidRPr="00E66042" w:rsidRDefault="00143AE0" w:rsidP="0038239F">
      <w:pPr>
        <w:spacing w:afterLines="50" w:after="156" w:line="360" w:lineRule="auto"/>
        <w:rPr>
          <w:rFonts w:ascii="Times New Roman" w:hAnsi="Times New Roman" w:cs="Times New Roman"/>
          <w:sz w:val="24"/>
          <w:szCs w:val="24"/>
        </w:rPr>
      </w:pPr>
      <w:r w:rsidRPr="00E66042">
        <w:rPr>
          <w:rFonts w:ascii="Times New Roman" w:hAnsi="Times New Roman" w:cs="Times New Roman"/>
          <w:sz w:val="24"/>
          <w:szCs w:val="24"/>
        </w:rPr>
        <w:t xml:space="preserve">Xu, F. and </w:t>
      </w:r>
      <w:proofErr w:type="spellStart"/>
      <w:r w:rsidRPr="00E66042">
        <w:rPr>
          <w:rFonts w:ascii="Times New Roman" w:hAnsi="Times New Roman" w:cs="Times New Roman"/>
          <w:sz w:val="24"/>
          <w:szCs w:val="24"/>
        </w:rPr>
        <w:t>Muneyoshi</w:t>
      </w:r>
      <w:proofErr w:type="spellEnd"/>
      <w:r w:rsidRPr="00E66042">
        <w:rPr>
          <w:rFonts w:ascii="Times New Roman" w:hAnsi="Times New Roman" w:cs="Times New Roman"/>
          <w:sz w:val="24"/>
          <w:szCs w:val="24"/>
        </w:rPr>
        <w:t xml:space="preserve">, H., 2017. A case study of DJI, the top drone maker in the world. </w:t>
      </w:r>
      <w:proofErr w:type="spellStart"/>
      <w:r w:rsidRPr="00E66042">
        <w:rPr>
          <w:rFonts w:ascii="Times New Roman" w:hAnsi="Times New Roman" w:cs="Times New Roman"/>
          <w:i/>
          <w:iCs/>
          <w:sz w:val="24"/>
          <w:szCs w:val="24"/>
        </w:rPr>
        <w:t>Kindai</w:t>
      </w:r>
      <w:proofErr w:type="spellEnd"/>
      <w:r w:rsidRPr="00E66042">
        <w:rPr>
          <w:rFonts w:ascii="Times New Roman" w:hAnsi="Times New Roman" w:cs="Times New Roman"/>
          <w:i/>
          <w:iCs/>
          <w:sz w:val="24"/>
          <w:szCs w:val="24"/>
        </w:rPr>
        <w:t xml:space="preserve"> Management Review</w:t>
      </w:r>
      <w:r w:rsidRPr="00E66042">
        <w:rPr>
          <w:rFonts w:ascii="Times New Roman" w:hAnsi="Times New Roman" w:cs="Times New Roman"/>
          <w:sz w:val="24"/>
          <w:szCs w:val="24"/>
        </w:rPr>
        <w:t>, 5, pp.97-104.</w:t>
      </w:r>
    </w:p>
    <w:p w14:paraId="2D159A74" w14:textId="77777777" w:rsidR="00143AE0" w:rsidRPr="00E66042" w:rsidRDefault="00143AE0" w:rsidP="0038239F">
      <w:pPr>
        <w:widowControl/>
        <w:spacing w:afterLines="50" w:after="156" w:line="360" w:lineRule="auto"/>
        <w:jc w:val="left"/>
        <w:rPr>
          <w:rFonts w:ascii="Times New Roman" w:eastAsia="宋体" w:hAnsi="Times New Roman" w:cs="Times New Roman"/>
          <w:kern w:val="0"/>
          <w:sz w:val="24"/>
          <w:szCs w:val="24"/>
        </w:rPr>
      </w:pPr>
      <w:r w:rsidRPr="00E66042">
        <w:rPr>
          <w:rFonts w:ascii="Times New Roman" w:eastAsia="宋体" w:hAnsi="Times New Roman" w:cs="Times New Roman"/>
          <w:kern w:val="0"/>
          <w:sz w:val="24"/>
          <w:szCs w:val="24"/>
        </w:rPr>
        <w:t xml:space="preserve">Yang, H., Lee, Y., Jeon, S.-Y. and Lee, D. (2017). Multi-rotor drone tutorial: systems, mechanics, control and state estimation. </w:t>
      </w:r>
      <w:r w:rsidRPr="00E66042">
        <w:rPr>
          <w:rFonts w:ascii="Times New Roman" w:eastAsia="宋体" w:hAnsi="Times New Roman" w:cs="Times New Roman"/>
          <w:i/>
          <w:iCs/>
          <w:kern w:val="0"/>
          <w:sz w:val="24"/>
          <w:szCs w:val="24"/>
        </w:rPr>
        <w:t>Intelligent Service Robotics</w:t>
      </w:r>
      <w:r w:rsidRPr="00E66042">
        <w:rPr>
          <w:rFonts w:ascii="Times New Roman" w:eastAsia="宋体" w:hAnsi="Times New Roman" w:cs="Times New Roman"/>
          <w:kern w:val="0"/>
          <w:sz w:val="24"/>
          <w:szCs w:val="24"/>
        </w:rPr>
        <w:t xml:space="preserve">, 10(2), pp.79–93. </w:t>
      </w:r>
      <w:proofErr w:type="spellStart"/>
      <w:proofErr w:type="gramStart"/>
      <w:r w:rsidRPr="00E66042">
        <w:rPr>
          <w:rFonts w:ascii="Times New Roman" w:eastAsia="宋体" w:hAnsi="Times New Roman" w:cs="Times New Roman"/>
          <w:kern w:val="0"/>
          <w:sz w:val="24"/>
          <w:szCs w:val="24"/>
        </w:rPr>
        <w:t>doi:https</w:t>
      </w:r>
      <w:proofErr w:type="spellEnd"/>
      <w:r w:rsidRPr="00E66042">
        <w:rPr>
          <w:rFonts w:ascii="Times New Roman" w:eastAsia="宋体" w:hAnsi="Times New Roman" w:cs="Times New Roman"/>
          <w:kern w:val="0"/>
          <w:sz w:val="24"/>
          <w:szCs w:val="24"/>
        </w:rPr>
        <w:t>://doi.org/10.1007/s11370-017-0224-y</w:t>
      </w:r>
      <w:proofErr w:type="gramEnd"/>
      <w:r w:rsidRPr="00E66042">
        <w:rPr>
          <w:rFonts w:ascii="Times New Roman" w:eastAsia="宋体" w:hAnsi="Times New Roman" w:cs="Times New Roman"/>
          <w:kern w:val="0"/>
          <w:sz w:val="24"/>
          <w:szCs w:val="24"/>
        </w:rPr>
        <w:t>.</w:t>
      </w:r>
    </w:p>
    <w:p w14:paraId="42C29FAB" w14:textId="77777777" w:rsidR="00C86F5E" w:rsidRPr="00143AE0" w:rsidRDefault="00C86F5E" w:rsidP="00DE160A">
      <w:pPr>
        <w:rPr>
          <w:rFonts w:ascii="Times New Roman" w:hAnsi="Times New Roman" w:cs="Times New Roman"/>
          <w:sz w:val="24"/>
          <w:szCs w:val="24"/>
        </w:rPr>
      </w:pPr>
    </w:p>
    <w:sectPr w:rsidR="00C86F5E" w:rsidRPr="00143AE0" w:rsidSect="00DD2C4B">
      <w:footerReference w:type="default" r:id="rId13"/>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34CFD3" w14:textId="77777777" w:rsidR="00DD2C4B" w:rsidRDefault="00DD2C4B" w:rsidP="009E273C">
      <w:r>
        <w:separator/>
      </w:r>
    </w:p>
  </w:endnote>
  <w:endnote w:type="continuationSeparator" w:id="0">
    <w:p w14:paraId="373F590F" w14:textId="77777777" w:rsidR="00DD2C4B" w:rsidRDefault="00DD2C4B" w:rsidP="009E27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dobe 黑体 Std R">
    <w:panose1 w:val="020B0400000000000000"/>
    <w:charset w:val="86"/>
    <w:family w:val="swiss"/>
    <w:notTrueType/>
    <w:pitch w:val="variable"/>
    <w:sig w:usb0="00000207"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6427456"/>
      <w:docPartObj>
        <w:docPartGallery w:val="Page Numbers (Bottom of Page)"/>
        <w:docPartUnique/>
      </w:docPartObj>
    </w:sdtPr>
    <w:sdtContent>
      <w:p w14:paraId="7CB23798" w14:textId="1B11024D" w:rsidR="00F44310" w:rsidRDefault="00F44310">
        <w:pPr>
          <w:pStyle w:val="ac"/>
          <w:jc w:val="center"/>
        </w:pPr>
        <w:r>
          <w:fldChar w:fldCharType="begin"/>
        </w:r>
        <w:r>
          <w:instrText>PAGE   \* MERGEFORMAT</w:instrText>
        </w:r>
        <w:r>
          <w:fldChar w:fldCharType="separate"/>
        </w:r>
        <w:r>
          <w:rPr>
            <w:lang w:val="zh-CN"/>
          </w:rPr>
          <w:t>2</w:t>
        </w:r>
        <w:r>
          <w:fldChar w:fldCharType="end"/>
        </w:r>
      </w:p>
    </w:sdtContent>
  </w:sdt>
  <w:p w14:paraId="7B08693C" w14:textId="77777777" w:rsidR="00F44310" w:rsidRDefault="00F44310">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FD0060" w14:textId="77777777" w:rsidR="00DD2C4B" w:rsidRDefault="00DD2C4B" w:rsidP="009E273C">
      <w:r>
        <w:separator/>
      </w:r>
    </w:p>
  </w:footnote>
  <w:footnote w:type="continuationSeparator" w:id="0">
    <w:p w14:paraId="28D89945" w14:textId="77777777" w:rsidR="00DD2C4B" w:rsidRDefault="00DD2C4B" w:rsidP="009E27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B78BA"/>
    <w:multiLevelType w:val="hybridMultilevel"/>
    <w:tmpl w:val="B5728BA2"/>
    <w:lvl w:ilvl="0" w:tplc="8F8C916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1B414762"/>
    <w:multiLevelType w:val="hybridMultilevel"/>
    <w:tmpl w:val="92DEBA8A"/>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 w15:restartNumberingAfterBreak="0">
    <w:nsid w:val="24237BC0"/>
    <w:multiLevelType w:val="hybridMultilevel"/>
    <w:tmpl w:val="B5B2E5C8"/>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3B643979"/>
    <w:multiLevelType w:val="hybridMultilevel"/>
    <w:tmpl w:val="32A8CC6C"/>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42CF3AD2"/>
    <w:multiLevelType w:val="hybridMultilevel"/>
    <w:tmpl w:val="85CC4514"/>
    <w:lvl w:ilvl="0" w:tplc="F19A54CC">
      <w:start w:val="3"/>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484240B5"/>
    <w:multiLevelType w:val="hybridMultilevel"/>
    <w:tmpl w:val="590488EE"/>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4A241E26"/>
    <w:multiLevelType w:val="hybridMultilevel"/>
    <w:tmpl w:val="00AAB0FE"/>
    <w:lvl w:ilvl="0" w:tplc="588A194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55457C03"/>
    <w:multiLevelType w:val="hybridMultilevel"/>
    <w:tmpl w:val="BBA43B6A"/>
    <w:lvl w:ilvl="0" w:tplc="30A0D7EA">
      <w:start w:val="3"/>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5A221288"/>
    <w:multiLevelType w:val="hybridMultilevel"/>
    <w:tmpl w:val="CAFA5ABE"/>
    <w:lvl w:ilvl="0" w:tplc="4C327F7A">
      <w:start w:val="5"/>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5CAC0D1C"/>
    <w:multiLevelType w:val="hybridMultilevel"/>
    <w:tmpl w:val="5BAA1F4A"/>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66BB7015"/>
    <w:multiLevelType w:val="multilevel"/>
    <w:tmpl w:val="68ECA6B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A5D5276"/>
    <w:multiLevelType w:val="hybridMultilevel"/>
    <w:tmpl w:val="76566712"/>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6A627FF0"/>
    <w:multiLevelType w:val="hybridMultilevel"/>
    <w:tmpl w:val="A67695BC"/>
    <w:lvl w:ilvl="0" w:tplc="B596EA2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3" w15:restartNumberingAfterBreak="0">
    <w:nsid w:val="765F5CB8"/>
    <w:multiLevelType w:val="hybridMultilevel"/>
    <w:tmpl w:val="0CAEBD34"/>
    <w:lvl w:ilvl="0" w:tplc="D462524E">
      <w:start w:val="3"/>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4" w15:restartNumberingAfterBreak="0">
    <w:nsid w:val="797F5340"/>
    <w:multiLevelType w:val="hybridMultilevel"/>
    <w:tmpl w:val="F8BCD93C"/>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5" w15:restartNumberingAfterBreak="0">
    <w:nsid w:val="7AA9773E"/>
    <w:multiLevelType w:val="hybridMultilevel"/>
    <w:tmpl w:val="B96CD570"/>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2016613011">
    <w:abstractNumId w:val="0"/>
  </w:num>
  <w:num w:numId="2" w16cid:durableId="748498352">
    <w:abstractNumId w:val="13"/>
  </w:num>
  <w:num w:numId="3" w16cid:durableId="1935043737">
    <w:abstractNumId w:val="10"/>
  </w:num>
  <w:num w:numId="4" w16cid:durableId="511602025">
    <w:abstractNumId w:val="8"/>
  </w:num>
  <w:num w:numId="5" w16cid:durableId="1891837451">
    <w:abstractNumId w:val="6"/>
  </w:num>
  <w:num w:numId="6" w16cid:durableId="896086137">
    <w:abstractNumId w:val="9"/>
  </w:num>
  <w:num w:numId="7" w16cid:durableId="173420085">
    <w:abstractNumId w:val="11"/>
  </w:num>
  <w:num w:numId="8" w16cid:durableId="359432124">
    <w:abstractNumId w:val="1"/>
  </w:num>
  <w:num w:numId="9" w16cid:durableId="151525218">
    <w:abstractNumId w:val="3"/>
  </w:num>
  <w:num w:numId="10" w16cid:durableId="22680133">
    <w:abstractNumId w:val="2"/>
  </w:num>
  <w:num w:numId="11" w16cid:durableId="446235971">
    <w:abstractNumId w:val="14"/>
  </w:num>
  <w:num w:numId="12" w16cid:durableId="486751594">
    <w:abstractNumId w:val="5"/>
  </w:num>
  <w:num w:numId="13" w16cid:durableId="581377445">
    <w:abstractNumId w:val="15"/>
  </w:num>
  <w:num w:numId="14" w16cid:durableId="1783180694">
    <w:abstractNumId w:val="7"/>
  </w:num>
  <w:num w:numId="15" w16cid:durableId="1622103384">
    <w:abstractNumId w:val="12"/>
  </w:num>
  <w:num w:numId="16" w16cid:durableId="12760562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3DF"/>
    <w:rsid w:val="000001B1"/>
    <w:rsid w:val="00000C03"/>
    <w:rsid w:val="00007111"/>
    <w:rsid w:val="00012184"/>
    <w:rsid w:val="00014BE7"/>
    <w:rsid w:val="0002141E"/>
    <w:rsid w:val="000214BB"/>
    <w:rsid w:val="000239E3"/>
    <w:rsid w:val="00024694"/>
    <w:rsid w:val="00024BA3"/>
    <w:rsid w:val="000273AE"/>
    <w:rsid w:val="000276E9"/>
    <w:rsid w:val="00027C9B"/>
    <w:rsid w:val="00031ED2"/>
    <w:rsid w:val="00037BD4"/>
    <w:rsid w:val="00040BD4"/>
    <w:rsid w:val="00040EE8"/>
    <w:rsid w:val="00042269"/>
    <w:rsid w:val="00051A8A"/>
    <w:rsid w:val="000539BA"/>
    <w:rsid w:val="000653A5"/>
    <w:rsid w:val="00067BF3"/>
    <w:rsid w:val="00070441"/>
    <w:rsid w:val="00072FC2"/>
    <w:rsid w:val="000755F0"/>
    <w:rsid w:val="00075F5F"/>
    <w:rsid w:val="00081A5F"/>
    <w:rsid w:val="000863D1"/>
    <w:rsid w:val="000904A1"/>
    <w:rsid w:val="00091D41"/>
    <w:rsid w:val="000938FF"/>
    <w:rsid w:val="00094FCF"/>
    <w:rsid w:val="00097429"/>
    <w:rsid w:val="00097A1F"/>
    <w:rsid w:val="000A06CB"/>
    <w:rsid w:val="000A288F"/>
    <w:rsid w:val="000A50B3"/>
    <w:rsid w:val="000A57AB"/>
    <w:rsid w:val="000B3064"/>
    <w:rsid w:val="000B43AB"/>
    <w:rsid w:val="000B4869"/>
    <w:rsid w:val="000B574B"/>
    <w:rsid w:val="000B669E"/>
    <w:rsid w:val="000B6DD6"/>
    <w:rsid w:val="000C1187"/>
    <w:rsid w:val="000C512C"/>
    <w:rsid w:val="000C75A2"/>
    <w:rsid w:val="000D2CE1"/>
    <w:rsid w:val="000D3AD2"/>
    <w:rsid w:val="000D48F8"/>
    <w:rsid w:val="000D6134"/>
    <w:rsid w:val="000D7DAE"/>
    <w:rsid w:val="000E0BC1"/>
    <w:rsid w:val="000E100A"/>
    <w:rsid w:val="000E6D3D"/>
    <w:rsid w:val="000E77DC"/>
    <w:rsid w:val="000F3AE7"/>
    <w:rsid w:val="000F6562"/>
    <w:rsid w:val="000F7321"/>
    <w:rsid w:val="00104562"/>
    <w:rsid w:val="001055B9"/>
    <w:rsid w:val="0011193E"/>
    <w:rsid w:val="00111E5D"/>
    <w:rsid w:val="001158BC"/>
    <w:rsid w:val="00120590"/>
    <w:rsid w:val="00124259"/>
    <w:rsid w:val="001261DA"/>
    <w:rsid w:val="00130E96"/>
    <w:rsid w:val="00132DE6"/>
    <w:rsid w:val="00133ED8"/>
    <w:rsid w:val="0013431F"/>
    <w:rsid w:val="00135951"/>
    <w:rsid w:val="00137D1E"/>
    <w:rsid w:val="001406D4"/>
    <w:rsid w:val="00141292"/>
    <w:rsid w:val="00141551"/>
    <w:rsid w:val="00143AE0"/>
    <w:rsid w:val="00146E89"/>
    <w:rsid w:val="00150DDB"/>
    <w:rsid w:val="00156701"/>
    <w:rsid w:val="00160266"/>
    <w:rsid w:val="001630DD"/>
    <w:rsid w:val="00164954"/>
    <w:rsid w:val="001674FC"/>
    <w:rsid w:val="00167B61"/>
    <w:rsid w:val="00170325"/>
    <w:rsid w:val="001718A9"/>
    <w:rsid w:val="001802AC"/>
    <w:rsid w:val="0018125D"/>
    <w:rsid w:val="00181A54"/>
    <w:rsid w:val="00183068"/>
    <w:rsid w:val="00187E6E"/>
    <w:rsid w:val="00191765"/>
    <w:rsid w:val="001930F3"/>
    <w:rsid w:val="0019409B"/>
    <w:rsid w:val="00196D7D"/>
    <w:rsid w:val="001A2266"/>
    <w:rsid w:val="001A33E2"/>
    <w:rsid w:val="001A4645"/>
    <w:rsid w:val="001A7F59"/>
    <w:rsid w:val="001B1A2F"/>
    <w:rsid w:val="001B2B34"/>
    <w:rsid w:val="001B509F"/>
    <w:rsid w:val="001C06C4"/>
    <w:rsid w:val="001C1948"/>
    <w:rsid w:val="001C3EFC"/>
    <w:rsid w:val="001C4289"/>
    <w:rsid w:val="001C6137"/>
    <w:rsid w:val="001D0A23"/>
    <w:rsid w:val="001D2B94"/>
    <w:rsid w:val="001D7108"/>
    <w:rsid w:val="001E139A"/>
    <w:rsid w:val="001E1BA5"/>
    <w:rsid w:val="001E2CD7"/>
    <w:rsid w:val="001E47C7"/>
    <w:rsid w:val="001E58DC"/>
    <w:rsid w:val="001E6A5D"/>
    <w:rsid w:val="001F0E9B"/>
    <w:rsid w:val="001F259E"/>
    <w:rsid w:val="0020548F"/>
    <w:rsid w:val="00213E14"/>
    <w:rsid w:val="00220229"/>
    <w:rsid w:val="002213B3"/>
    <w:rsid w:val="00221B2F"/>
    <w:rsid w:val="002325C3"/>
    <w:rsid w:val="002327CD"/>
    <w:rsid w:val="002351B5"/>
    <w:rsid w:val="00246195"/>
    <w:rsid w:val="0024647E"/>
    <w:rsid w:val="002476F6"/>
    <w:rsid w:val="0025253A"/>
    <w:rsid w:val="00252793"/>
    <w:rsid w:val="0025644D"/>
    <w:rsid w:val="002602FC"/>
    <w:rsid w:val="00261B4D"/>
    <w:rsid w:val="00265DE1"/>
    <w:rsid w:val="00266DE9"/>
    <w:rsid w:val="00270FDB"/>
    <w:rsid w:val="00277017"/>
    <w:rsid w:val="00277168"/>
    <w:rsid w:val="0028048A"/>
    <w:rsid w:val="00282B37"/>
    <w:rsid w:val="00290D7A"/>
    <w:rsid w:val="00292037"/>
    <w:rsid w:val="002924D1"/>
    <w:rsid w:val="00293037"/>
    <w:rsid w:val="00293248"/>
    <w:rsid w:val="0029502F"/>
    <w:rsid w:val="0029761C"/>
    <w:rsid w:val="002A169A"/>
    <w:rsid w:val="002A2AD9"/>
    <w:rsid w:val="002A3E7C"/>
    <w:rsid w:val="002A422B"/>
    <w:rsid w:val="002B17A5"/>
    <w:rsid w:val="002B1B26"/>
    <w:rsid w:val="002B5684"/>
    <w:rsid w:val="002C137A"/>
    <w:rsid w:val="002C3FAC"/>
    <w:rsid w:val="002D5445"/>
    <w:rsid w:val="002D76E1"/>
    <w:rsid w:val="002E493D"/>
    <w:rsid w:val="002E4B18"/>
    <w:rsid w:val="002E4CAF"/>
    <w:rsid w:val="002F07CA"/>
    <w:rsid w:val="002F50A0"/>
    <w:rsid w:val="002F67EB"/>
    <w:rsid w:val="002F71A7"/>
    <w:rsid w:val="003017AD"/>
    <w:rsid w:val="00306614"/>
    <w:rsid w:val="00306D52"/>
    <w:rsid w:val="00315584"/>
    <w:rsid w:val="00317C4D"/>
    <w:rsid w:val="00321A8D"/>
    <w:rsid w:val="00322D8C"/>
    <w:rsid w:val="00336FFE"/>
    <w:rsid w:val="00343F99"/>
    <w:rsid w:val="00344BF9"/>
    <w:rsid w:val="00350CFC"/>
    <w:rsid w:val="0035242B"/>
    <w:rsid w:val="00356682"/>
    <w:rsid w:val="00356AB0"/>
    <w:rsid w:val="00360EE3"/>
    <w:rsid w:val="00364C89"/>
    <w:rsid w:val="00365DA5"/>
    <w:rsid w:val="00380608"/>
    <w:rsid w:val="00381AE9"/>
    <w:rsid w:val="0038239F"/>
    <w:rsid w:val="0038524C"/>
    <w:rsid w:val="003A58E1"/>
    <w:rsid w:val="003A6730"/>
    <w:rsid w:val="003B23DF"/>
    <w:rsid w:val="003B7BDF"/>
    <w:rsid w:val="003C1F92"/>
    <w:rsid w:val="003D5327"/>
    <w:rsid w:val="003D7316"/>
    <w:rsid w:val="003E10A1"/>
    <w:rsid w:val="003E13EB"/>
    <w:rsid w:val="00404038"/>
    <w:rsid w:val="0041063F"/>
    <w:rsid w:val="00411333"/>
    <w:rsid w:val="004167DF"/>
    <w:rsid w:val="00417A1E"/>
    <w:rsid w:val="004205B3"/>
    <w:rsid w:val="00421564"/>
    <w:rsid w:val="0042288C"/>
    <w:rsid w:val="00423F9A"/>
    <w:rsid w:val="0042473C"/>
    <w:rsid w:val="004276BA"/>
    <w:rsid w:val="00430205"/>
    <w:rsid w:val="004306CD"/>
    <w:rsid w:val="0044008F"/>
    <w:rsid w:val="0044314B"/>
    <w:rsid w:val="00444338"/>
    <w:rsid w:val="00444E95"/>
    <w:rsid w:val="004450DE"/>
    <w:rsid w:val="00445265"/>
    <w:rsid w:val="00450611"/>
    <w:rsid w:val="00460B1D"/>
    <w:rsid w:val="00463AEF"/>
    <w:rsid w:val="00464341"/>
    <w:rsid w:val="00472460"/>
    <w:rsid w:val="004741EE"/>
    <w:rsid w:val="004812D5"/>
    <w:rsid w:val="0048265F"/>
    <w:rsid w:val="00482E8B"/>
    <w:rsid w:val="00485B1B"/>
    <w:rsid w:val="00487901"/>
    <w:rsid w:val="004908CD"/>
    <w:rsid w:val="004A5633"/>
    <w:rsid w:val="004A721A"/>
    <w:rsid w:val="004A7DF5"/>
    <w:rsid w:val="004A7FB9"/>
    <w:rsid w:val="004C2209"/>
    <w:rsid w:val="004C253E"/>
    <w:rsid w:val="004C5502"/>
    <w:rsid w:val="004D69D4"/>
    <w:rsid w:val="004E40FF"/>
    <w:rsid w:val="004E58D1"/>
    <w:rsid w:val="004E7C20"/>
    <w:rsid w:val="004F1836"/>
    <w:rsid w:val="00501C67"/>
    <w:rsid w:val="00503287"/>
    <w:rsid w:val="00503B05"/>
    <w:rsid w:val="00506640"/>
    <w:rsid w:val="00513796"/>
    <w:rsid w:val="00513826"/>
    <w:rsid w:val="00516C06"/>
    <w:rsid w:val="00520F5D"/>
    <w:rsid w:val="00521036"/>
    <w:rsid w:val="00521964"/>
    <w:rsid w:val="00522823"/>
    <w:rsid w:val="00522BFF"/>
    <w:rsid w:val="0052318C"/>
    <w:rsid w:val="00523469"/>
    <w:rsid w:val="00525705"/>
    <w:rsid w:val="00526917"/>
    <w:rsid w:val="005318D0"/>
    <w:rsid w:val="00532886"/>
    <w:rsid w:val="00540929"/>
    <w:rsid w:val="00541AEE"/>
    <w:rsid w:val="005453AC"/>
    <w:rsid w:val="005461E1"/>
    <w:rsid w:val="00546767"/>
    <w:rsid w:val="005562BA"/>
    <w:rsid w:val="005562EF"/>
    <w:rsid w:val="00556A8F"/>
    <w:rsid w:val="00561D5B"/>
    <w:rsid w:val="005621AB"/>
    <w:rsid w:val="0056655C"/>
    <w:rsid w:val="005737B2"/>
    <w:rsid w:val="0059477B"/>
    <w:rsid w:val="00597517"/>
    <w:rsid w:val="005A2184"/>
    <w:rsid w:val="005A3C00"/>
    <w:rsid w:val="005A5967"/>
    <w:rsid w:val="005B0F94"/>
    <w:rsid w:val="005B2B0D"/>
    <w:rsid w:val="005C2BAD"/>
    <w:rsid w:val="005C3131"/>
    <w:rsid w:val="005C32E1"/>
    <w:rsid w:val="005C3A82"/>
    <w:rsid w:val="005C5A14"/>
    <w:rsid w:val="005C725B"/>
    <w:rsid w:val="005C7C15"/>
    <w:rsid w:val="005D362E"/>
    <w:rsid w:val="005D3BE7"/>
    <w:rsid w:val="005F0157"/>
    <w:rsid w:val="005F2054"/>
    <w:rsid w:val="005F5232"/>
    <w:rsid w:val="005F558D"/>
    <w:rsid w:val="005F7C0F"/>
    <w:rsid w:val="00611A7C"/>
    <w:rsid w:val="00616C84"/>
    <w:rsid w:val="00617B71"/>
    <w:rsid w:val="00621DA1"/>
    <w:rsid w:val="006264D5"/>
    <w:rsid w:val="00626C0E"/>
    <w:rsid w:val="00632AD2"/>
    <w:rsid w:val="006340B5"/>
    <w:rsid w:val="006370A8"/>
    <w:rsid w:val="00637162"/>
    <w:rsid w:val="006409A2"/>
    <w:rsid w:val="00641241"/>
    <w:rsid w:val="006457E3"/>
    <w:rsid w:val="00650706"/>
    <w:rsid w:val="00662796"/>
    <w:rsid w:val="00670E33"/>
    <w:rsid w:val="0067273B"/>
    <w:rsid w:val="00675F16"/>
    <w:rsid w:val="00690AE8"/>
    <w:rsid w:val="00692D67"/>
    <w:rsid w:val="006950C6"/>
    <w:rsid w:val="0069512D"/>
    <w:rsid w:val="00695709"/>
    <w:rsid w:val="006A35EA"/>
    <w:rsid w:val="006A7B6B"/>
    <w:rsid w:val="006B04B0"/>
    <w:rsid w:val="006B4190"/>
    <w:rsid w:val="006B4FFB"/>
    <w:rsid w:val="006C0213"/>
    <w:rsid w:val="006D3302"/>
    <w:rsid w:val="006D4D64"/>
    <w:rsid w:val="006E259F"/>
    <w:rsid w:val="006E53C4"/>
    <w:rsid w:val="006E5A36"/>
    <w:rsid w:val="006E5F7D"/>
    <w:rsid w:val="006E6E41"/>
    <w:rsid w:val="006E785A"/>
    <w:rsid w:val="006F50B0"/>
    <w:rsid w:val="0070216F"/>
    <w:rsid w:val="00705A15"/>
    <w:rsid w:val="0071203F"/>
    <w:rsid w:val="0071520F"/>
    <w:rsid w:val="00716422"/>
    <w:rsid w:val="00727C40"/>
    <w:rsid w:val="00730AEF"/>
    <w:rsid w:val="0073746F"/>
    <w:rsid w:val="00741461"/>
    <w:rsid w:val="00742B1E"/>
    <w:rsid w:val="00745430"/>
    <w:rsid w:val="007460D7"/>
    <w:rsid w:val="007463FA"/>
    <w:rsid w:val="007468C6"/>
    <w:rsid w:val="0075478D"/>
    <w:rsid w:val="007661B9"/>
    <w:rsid w:val="00775910"/>
    <w:rsid w:val="007816CF"/>
    <w:rsid w:val="00781B9A"/>
    <w:rsid w:val="007863E0"/>
    <w:rsid w:val="00791D61"/>
    <w:rsid w:val="00796B5C"/>
    <w:rsid w:val="007A3409"/>
    <w:rsid w:val="007A3443"/>
    <w:rsid w:val="007A34AE"/>
    <w:rsid w:val="007A6FF0"/>
    <w:rsid w:val="007B105E"/>
    <w:rsid w:val="007B2319"/>
    <w:rsid w:val="007B7CF0"/>
    <w:rsid w:val="007C05B4"/>
    <w:rsid w:val="007C38E6"/>
    <w:rsid w:val="007D06D8"/>
    <w:rsid w:val="007D5999"/>
    <w:rsid w:val="007D5D9E"/>
    <w:rsid w:val="007D7246"/>
    <w:rsid w:val="007D79D3"/>
    <w:rsid w:val="007E1AAD"/>
    <w:rsid w:val="007F1344"/>
    <w:rsid w:val="007F1BF8"/>
    <w:rsid w:val="007F374C"/>
    <w:rsid w:val="007F4508"/>
    <w:rsid w:val="008000F7"/>
    <w:rsid w:val="00800286"/>
    <w:rsid w:val="00800528"/>
    <w:rsid w:val="00805F49"/>
    <w:rsid w:val="00811254"/>
    <w:rsid w:val="00821068"/>
    <w:rsid w:val="00827906"/>
    <w:rsid w:val="00830E5B"/>
    <w:rsid w:val="00835ED9"/>
    <w:rsid w:val="008363C3"/>
    <w:rsid w:val="008417B8"/>
    <w:rsid w:val="00843DF1"/>
    <w:rsid w:val="00844744"/>
    <w:rsid w:val="00845223"/>
    <w:rsid w:val="008517EA"/>
    <w:rsid w:val="00854D81"/>
    <w:rsid w:val="008558FE"/>
    <w:rsid w:val="008572B8"/>
    <w:rsid w:val="00861EC8"/>
    <w:rsid w:val="00870BF9"/>
    <w:rsid w:val="00871A5F"/>
    <w:rsid w:val="00875721"/>
    <w:rsid w:val="00882151"/>
    <w:rsid w:val="008846E5"/>
    <w:rsid w:val="00886F1B"/>
    <w:rsid w:val="0089597C"/>
    <w:rsid w:val="0089748D"/>
    <w:rsid w:val="008A09B4"/>
    <w:rsid w:val="008B6CE7"/>
    <w:rsid w:val="008B7B9F"/>
    <w:rsid w:val="008C09DE"/>
    <w:rsid w:val="008C3720"/>
    <w:rsid w:val="008D0A65"/>
    <w:rsid w:val="008D3BAD"/>
    <w:rsid w:val="008E07A3"/>
    <w:rsid w:val="008E2093"/>
    <w:rsid w:val="008E2769"/>
    <w:rsid w:val="008E27AD"/>
    <w:rsid w:val="008E6557"/>
    <w:rsid w:val="008F03B4"/>
    <w:rsid w:val="008F3F49"/>
    <w:rsid w:val="008F6847"/>
    <w:rsid w:val="008F6BCC"/>
    <w:rsid w:val="00900738"/>
    <w:rsid w:val="009019C1"/>
    <w:rsid w:val="00905267"/>
    <w:rsid w:val="0091027E"/>
    <w:rsid w:val="00912148"/>
    <w:rsid w:val="0091426A"/>
    <w:rsid w:val="00917328"/>
    <w:rsid w:val="00917E0F"/>
    <w:rsid w:val="00920403"/>
    <w:rsid w:val="00924664"/>
    <w:rsid w:val="00925730"/>
    <w:rsid w:val="009322D9"/>
    <w:rsid w:val="00933AE6"/>
    <w:rsid w:val="009455BB"/>
    <w:rsid w:val="00946CF5"/>
    <w:rsid w:val="0095602A"/>
    <w:rsid w:val="00956804"/>
    <w:rsid w:val="009578BC"/>
    <w:rsid w:val="009614DA"/>
    <w:rsid w:val="00963131"/>
    <w:rsid w:val="009672A1"/>
    <w:rsid w:val="00970B1D"/>
    <w:rsid w:val="00971DEB"/>
    <w:rsid w:val="00990FE2"/>
    <w:rsid w:val="0099196F"/>
    <w:rsid w:val="00991B34"/>
    <w:rsid w:val="009926D5"/>
    <w:rsid w:val="009A29DB"/>
    <w:rsid w:val="009B12E1"/>
    <w:rsid w:val="009B51F0"/>
    <w:rsid w:val="009C51F3"/>
    <w:rsid w:val="009C5C9F"/>
    <w:rsid w:val="009D0D5C"/>
    <w:rsid w:val="009D0EC9"/>
    <w:rsid w:val="009D4371"/>
    <w:rsid w:val="009D53B6"/>
    <w:rsid w:val="009E122A"/>
    <w:rsid w:val="009E1BEE"/>
    <w:rsid w:val="009E273C"/>
    <w:rsid w:val="009E7AE8"/>
    <w:rsid w:val="009F0802"/>
    <w:rsid w:val="009F0893"/>
    <w:rsid w:val="009F2D4E"/>
    <w:rsid w:val="009F34F2"/>
    <w:rsid w:val="009F5A22"/>
    <w:rsid w:val="009F682C"/>
    <w:rsid w:val="00A03F54"/>
    <w:rsid w:val="00A209DA"/>
    <w:rsid w:val="00A243BE"/>
    <w:rsid w:val="00A26719"/>
    <w:rsid w:val="00A26CDA"/>
    <w:rsid w:val="00A2771F"/>
    <w:rsid w:val="00A354B5"/>
    <w:rsid w:val="00A44A02"/>
    <w:rsid w:val="00A462B1"/>
    <w:rsid w:val="00A52E78"/>
    <w:rsid w:val="00A61C18"/>
    <w:rsid w:val="00A66E9A"/>
    <w:rsid w:val="00A70221"/>
    <w:rsid w:val="00A73836"/>
    <w:rsid w:val="00A74BB3"/>
    <w:rsid w:val="00A75544"/>
    <w:rsid w:val="00A81B40"/>
    <w:rsid w:val="00A81E8A"/>
    <w:rsid w:val="00A82C7A"/>
    <w:rsid w:val="00A8476E"/>
    <w:rsid w:val="00A86586"/>
    <w:rsid w:val="00A90359"/>
    <w:rsid w:val="00A90900"/>
    <w:rsid w:val="00A9364E"/>
    <w:rsid w:val="00A94329"/>
    <w:rsid w:val="00A95483"/>
    <w:rsid w:val="00A96707"/>
    <w:rsid w:val="00A97617"/>
    <w:rsid w:val="00A97834"/>
    <w:rsid w:val="00A97F5D"/>
    <w:rsid w:val="00AA31AC"/>
    <w:rsid w:val="00AA7446"/>
    <w:rsid w:val="00AB4717"/>
    <w:rsid w:val="00AC0343"/>
    <w:rsid w:val="00AC2221"/>
    <w:rsid w:val="00AD2F1F"/>
    <w:rsid w:val="00AD48AF"/>
    <w:rsid w:val="00AE116E"/>
    <w:rsid w:val="00AE1A7D"/>
    <w:rsid w:val="00AE256B"/>
    <w:rsid w:val="00AE39D2"/>
    <w:rsid w:val="00AE4C26"/>
    <w:rsid w:val="00AE63B6"/>
    <w:rsid w:val="00AE7A9B"/>
    <w:rsid w:val="00AF0622"/>
    <w:rsid w:val="00AF0D70"/>
    <w:rsid w:val="00AF0DDF"/>
    <w:rsid w:val="00AF23E7"/>
    <w:rsid w:val="00AF3C33"/>
    <w:rsid w:val="00AF48B8"/>
    <w:rsid w:val="00B00C70"/>
    <w:rsid w:val="00B01BD0"/>
    <w:rsid w:val="00B022B4"/>
    <w:rsid w:val="00B02F59"/>
    <w:rsid w:val="00B10E71"/>
    <w:rsid w:val="00B13BA8"/>
    <w:rsid w:val="00B21B2E"/>
    <w:rsid w:val="00B221D9"/>
    <w:rsid w:val="00B24A29"/>
    <w:rsid w:val="00B32D49"/>
    <w:rsid w:val="00B32D65"/>
    <w:rsid w:val="00B33223"/>
    <w:rsid w:val="00B33B6B"/>
    <w:rsid w:val="00B36DA0"/>
    <w:rsid w:val="00B37CA3"/>
    <w:rsid w:val="00B46D04"/>
    <w:rsid w:val="00B54F74"/>
    <w:rsid w:val="00B6208B"/>
    <w:rsid w:val="00B64C3C"/>
    <w:rsid w:val="00B662A7"/>
    <w:rsid w:val="00B75B74"/>
    <w:rsid w:val="00B77CDB"/>
    <w:rsid w:val="00B81E12"/>
    <w:rsid w:val="00B82017"/>
    <w:rsid w:val="00B8415F"/>
    <w:rsid w:val="00B90AEC"/>
    <w:rsid w:val="00B91C26"/>
    <w:rsid w:val="00B94473"/>
    <w:rsid w:val="00BA07C9"/>
    <w:rsid w:val="00BA42A4"/>
    <w:rsid w:val="00BA47FD"/>
    <w:rsid w:val="00BA7084"/>
    <w:rsid w:val="00BA715E"/>
    <w:rsid w:val="00BB056D"/>
    <w:rsid w:val="00BB16DC"/>
    <w:rsid w:val="00BB1E62"/>
    <w:rsid w:val="00BB237D"/>
    <w:rsid w:val="00BB5134"/>
    <w:rsid w:val="00BB62E3"/>
    <w:rsid w:val="00BB75D3"/>
    <w:rsid w:val="00BB7801"/>
    <w:rsid w:val="00BC1710"/>
    <w:rsid w:val="00BC195F"/>
    <w:rsid w:val="00BC206F"/>
    <w:rsid w:val="00BC5F7B"/>
    <w:rsid w:val="00BC742B"/>
    <w:rsid w:val="00BC74A4"/>
    <w:rsid w:val="00BD3E65"/>
    <w:rsid w:val="00C0353B"/>
    <w:rsid w:val="00C04229"/>
    <w:rsid w:val="00C04B55"/>
    <w:rsid w:val="00C13E74"/>
    <w:rsid w:val="00C21997"/>
    <w:rsid w:val="00C21E9E"/>
    <w:rsid w:val="00C33326"/>
    <w:rsid w:val="00C35D49"/>
    <w:rsid w:val="00C4250A"/>
    <w:rsid w:val="00C43759"/>
    <w:rsid w:val="00C47548"/>
    <w:rsid w:val="00C51F58"/>
    <w:rsid w:val="00C526C8"/>
    <w:rsid w:val="00C55047"/>
    <w:rsid w:val="00C55C57"/>
    <w:rsid w:val="00C5782A"/>
    <w:rsid w:val="00C61AEB"/>
    <w:rsid w:val="00C633E2"/>
    <w:rsid w:val="00C635D5"/>
    <w:rsid w:val="00C708EE"/>
    <w:rsid w:val="00C719CD"/>
    <w:rsid w:val="00C735FE"/>
    <w:rsid w:val="00C86F5E"/>
    <w:rsid w:val="00C92D9C"/>
    <w:rsid w:val="00C93041"/>
    <w:rsid w:val="00C9497D"/>
    <w:rsid w:val="00C968C8"/>
    <w:rsid w:val="00C97C4D"/>
    <w:rsid w:val="00CA1D50"/>
    <w:rsid w:val="00CA29BE"/>
    <w:rsid w:val="00CA378F"/>
    <w:rsid w:val="00CA543E"/>
    <w:rsid w:val="00CB0382"/>
    <w:rsid w:val="00CB1D9D"/>
    <w:rsid w:val="00CB2BA6"/>
    <w:rsid w:val="00CB2DBD"/>
    <w:rsid w:val="00CB5902"/>
    <w:rsid w:val="00CC20ED"/>
    <w:rsid w:val="00CC5437"/>
    <w:rsid w:val="00CD18D2"/>
    <w:rsid w:val="00CD4803"/>
    <w:rsid w:val="00CE0427"/>
    <w:rsid w:val="00CE370F"/>
    <w:rsid w:val="00CE7CCA"/>
    <w:rsid w:val="00CF0BAC"/>
    <w:rsid w:val="00CF1099"/>
    <w:rsid w:val="00CF1993"/>
    <w:rsid w:val="00D017E6"/>
    <w:rsid w:val="00D02574"/>
    <w:rsid w:val="00D02709"/>
    <w:rsid w:val="00D0567B"/>
    <w:rsid w:val="00D12A67"/>
    <w:rsid w:val="00D13256"/>
    <w:rsid w:val="00D2084F"/>
    <w:rsid w:val="00D23E2A"/>
    <w:rsid w:val="00D260B1"/>
    <w:rsid w:val="00D26647"/>
    <w:rsid w:val="00D32744"/>
    <w:rsid w:val="00D32C87"/>
    <w:rsid w:val="00D32FF4"/>
    <w:rsid w:val="00D372BF"/>
    <w:rsid w:val="00D4271A"/>
    <w:rsid w:val="00D4394F"/>
    <w:rsid w:val="00D50BD1"/>
    <w:rsid w:val="00D5293D"/>
    <w:rsid w:val="00D52D82"/>
    <w:rsid w:val="00D544C7"/>
    <w:rsid w:val="00D5759A"/>
    <w:rsid w:val="00D62F1B"/>
    <w:rsid w:val="00D666FF"/>
    <w:rsid w:val="00D74CD7"/>
    <w:rsid w:val="00D75755"/>
    <w:rsid w:val="00D8078C"/>
    <w:rsid w:val="00D816EF"/>
    <w:rsid w:val="00D8217A"/>
    <w:rsid w:val="00D82CBA"/>
    <w:rsid w:val="00D85FDD"/>
    <w:rsid w:val="00D9429C"/>
    <w:rsid w:val="00D94C30"/>
    <w:rsid w:val="00DA370C"/>
    <w:rsid w:val="00DA7DF1"/>
    <w:rsid w:val="00DB1C74"/>
    <w:rsid w:val="00DB6169"/>
    <w:rsid w:val="00DC1650"/>
    <w:rsid w:val="00DD1972"/>
    <w:rsid w:val="00DD2C4B"/>
    <w:rsid w:val="00DD348E"/>
    <w:rsid w:val="00DD3601"/>
    <w:rsid w:val="00DD6B07"/>
    <w:rsid w:val="00DE160A"/>
    <w:rsid w:val="00DE3738"/>
    <w:rsid w:val="00DE3C9B"/>
    <w:rsid w:val="00DE4533"/>
    <w:rsid w:val="00DE7EA6"/>
    <w:rsid w:val="00DF0435"/>
    <w:rsid w:val="00DF07D6"/>
    <w:rsid w:val="00DF39CC"/>
    <w:rsid w:val="00E00DEF"/>
    <w:rsid w:val="00E053C8"/>
    <w:rsid w:val="00E11FAD"/>
    <w:rsid w:val="00E1316A"/>
    <w:rsid w:val="00E1370A"/>
    <w:rsid w:val="00E213B6"/>
    <w:rsid w:val="00E275C1"/>
    <w:rsid w:val="00E45F42"/>
    <w:rsid w:val="00E54ADE"/>
    <w:rsid w:val="00E56906"/>
    <w:rsid w:val="00E57CE8"/>
    <w:rsid w:val="00E60526"/>
    <w:rsid w:val="00E61334"/>
    <w:rsid w:val="00E66042"/>
    <w:rsid w:val="00E661DB"/>
    <w:rsid w:val="00E7168A"/>
    <w:rsid w:val="00E760C7"/>
    <w:rsid w:val="00E76E97"/>
    <w:rsid w:val="00E77576"/>
    <w:rsid w:val="00E77636"/>
    <w:rsid w:val="00E77748"/>
    <w:rsid w:val="00E83277"/>
    <w:rsid w:val="00E83B12"/>
    <w:rsid w:val="00E92CA1"/>
    <w:rsid w:val="00E95029"/>
    <w:rsid w:val="00E9554E"/>
    <w:rsid w:val="00E95D66"/>
    <w:rsid w:val="00EA1763"/>
    <w:rsid w:val="00EA2E89"/>
    <w:rsid w:val="00EA41B2"/>
    <w:rsid w:val="00EB0856"/>
    <w:rsid w:val="00EB1435"/>
    <w:rsid w:val="00EB34E4"/>
    <w:rsid w:val="00EB4F2E"/>
    <w:rsid w:val="00EC36E6"/>
    <w:rsid w:val="00EC68AA"/>
    <w:rsid w:val="00EC7151"/>
    <w:rsid w:val="00ED4584"/>
    <w:rsid w:val="00EE0982"/>
    <w:rsid w:val="00EE2B31"/>
    <w:rsid w:val="00EE4C9B"/>
    <w:rsid w:val="00EE6F3B"/>
    <w:rsid w:val="00EF5B3F"/>
    <w:rsid w:val="00EF62C9"/>
    <w:rsid w:val="00F021E7"/>
    <w:rsid w:val="00F10875"/>
    <w:rsid w:val="00F141B8"/>
    <w:rsid w:val="00F177CB"/>
    <w:rsid w:val="00F314E7"/>
    <w:rsid w:val="00F35D3F"/>
    <w:rsid w:val="00F364E0"/>
    <w:rsid w:val="00F4016E"/>
    <w:rsid w:val="00F40B69"/>
    <w:rsid w:val="00F41ACF"/>
    <w:rsid w:val="00F44310"/>
    <w:rsid w:val="00F44502"/>
    <w:rsid w:val="00F4450C"/>
    <w:rsid w:val="00F46DA5"/>
    <w:rsid w:val="00F47927"/>
    <w:rsid w:val="00F5428B"/>
    <w:rsid w:val="00F5499F"/>
    <w:rsid w:val="00F5616B"/>
    <w:rsid w:val="00F571D3"/>
    <w:rsid w:val="00F57894"/>
    <w:rsid w:val="00F653F7"/>
    <w:rsid w:val="00F668FD"/>
    <w:rsid w:val="00F735D8"/>
    <w:rsid w:val="00F7549F"/>
    <w:rsid w:val="00F75A8F"/>
    <w:rsid w:val="00F76290"/>
    <w:rsid w:val="00F843BD"/>
    <w:rsid w:val="00F8466B"/>
    <w:rsid w:val="00F85341"/>
    <w:rsid w:val="00F943A7"/>
    <w:rsid w:val="00F94590"/>
    <w:rsid w:val="00F9761A"/>
    <w:rsid w:val="00FA0191"/>
    <w:rsid w:val="00FA14A9"/>
    <w:rsid w:val="00FA4E70"/>
    <w:rsid w:val="00FB5F9B"/>
    <w:rsid w:val="00FB7E1B"/>
    <w:rsid w:val="00FC22AF"/>
    <w:rsid w:val="00FC43C9"/>
    <w:rsid w:val="00FC7FA3"/>
    <w:rsid w:val="00FD0E6A"/>
    <w:rsid w:val="00FD1551"/>
    <w:rsid w:val="00FD2C65"/>
    <w:rsid w:val="00FD2F33"/>
    <w:rsid w:val="00FD5A43"/>
    <w:rsid w:val="00FE59BD"/>
    <w:rsid w:val="00FF1A6E"/>
    <w:rsid w:val="00FF5C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7D9DAA"/>
  <w15:chartTrackingRefBased/>
  <w15:docId w15:val="{87F880C8-B067-4B47-84BA-1FA097BA6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75544"/>
    <w:pPr>
      <w:widowControl w:val="0"/>
      <w:jc w:val="both"/>
    </w:pPr>
  </w:style>
  <w:style w:type="paragraph" w:styleId="1">
    <w:name w:val="heading 1"/>
    <w:basedOn w:val="a"/>
    <w:next w:val="a"/>
    <w:link w:val="10"/>
    <w:uiPriority w:val="9"/>
    <w:qFormat/>
    <w:rsid w:val="004A5633"/>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EA2E89"/>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160266"/>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rsid w:val="009614DA"/>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61AEB"/>
    <w:rPr>
      <w:color w:val="0563C1" w:themeColor="hyperlink"/>
      <w:u w:val="single"/>
    </w:rPr>
  </w:style>
  <w:style w:type="character" w:styleId="a4">
    <w:name w:val="Unresolved Mention"/>
    <w:basedOn w:val="a0"/>
    <w:uiPriority w:val="99"/>
    <w:semiHidden/>
    <w:unhideWhenUsed/>
    <w:rsid w:val="00C61AEB"/>
    <w:rPr>
      <w:color w:val="605E5C"/>
      <w:shd w:val="clear" w:color="auto" w:fill="E1DFDD"/>
    </w:rPr>
  </w:style>
  <w:style w:type="character" w:customStyle="1" w:styleId="20">
    <w:name w:val="标题 2 字符"/>
    <w:basedOn w:val="a0"/>
    <w:link w:val="2"/>
    <w:uiPriority w:val="9"/>
    <w:rsid w:val="00EA2E89"/>
    <w:rPr>
      <w:rFonts w:asciiTheme="majorHAnsi" w:eastAsiaTheme="majorEastAsia" w:hAnsiTheme="majorHAnsi" w:cstheme="majorBidi"/>
      <w:b/>
      <w:bCs/>
      <w:sz w:val="32"/>
      <w:szCs w:val="32"/>
    </w:rPr>
  </w:style>
  <w:style w:type="character" w:customStyle="1" w:styleId="10">
    <w:name w:val="标题 1 字符"/>
    <w:basedOn w:val="a0"/>
    <w:link w:val="1"/>
    <w:uiPriority w:val="9"/>
    <w:rsid w:val="004A5633"/>
    <w:rPr>
      <w:b/>
      <w:bCs/>
      <w:kern w:val="44"/>
      <w:sz w:val="44"/>
      <w:szCs w:val="44"/>
    </w:rPr>
  </w:style>
  <w:style w:type="paragraph" w:styleId="a5">
    <w:name w:val="Normal (Web)"/>
    <w:basedOn w:val="a"/>
    <w:uiPriority w:val="99"/>
    <w:unhideWhenUsed/>
    <w:rsid w:val="00D8078C"/>
    <w:rPr>
      <w:rFonts w:ascii="Times New Roman" w:hAnsi="Times New Roman" w:cs="Times New Roman"/>
      <w:sz w:val="24"/>
      <w:szCs w:val="24"/>
    </w:rPr>
  </w:style>
  <w:style w:type="character" w:customStyle="1" w:styleId="30">
    <w:name w:val="标题 3 字符"/>
    <w:basedOn w:val="a0"/>
    <w:link w:val="3"/>
    <w:uiPriority w:val="9"/>
    <w:rsid w:val="00160266"/>
    <w:rPr>
      <w:b/>
      <w:bCs/>
      <w:sz w:val="32"/>
      <w:szCs w:val="32"/>
    </w:rPr>
  </w:style>
  <w:style w:type="character" w:styleId="a6">
    <w:name w:val="Strong"/>
    <w:basedOn w:val="a0"/>
    <w:uiPriority w:val="22"/>
    <w:qFormat/>
    <w:rsid w:val="00BC206F"/>
    <w:rPr>
      <w:b/>
      <w:bCs/>
    </w:rPr>
  </w:style>
  <w:style w:type="character" w:customStyle="1" w:styleId="qnt-strong">
    <w:name w:val="qnt-strong"/>
    <w:basedOn w:val="a0"/>
    <w:rsid w:val="00532886"/>
  </w:style>
  <w:style w:type="paragraph" w:styleId="a7">
    <w:name w:val="List Paragraph"/>
    <w:basedOn w:val="a"/>
    <w:uiPriority w:val="34"/>
    <w:qFormat/>
    <w:rsid w:val="00EC68AA"/>
    <w:pPr>
      <w:ind w:firstLineChars="200" w:firstLine="420"/>
    </w:pPr>
  </w:style>
  <w:style w:type="character" w:styleId="a8">
    <w:name w:val="Emphasis"/>
    <w:basedOn w:val="a0"/>
    <w:uiPriority w:val="20"/>
    <w:qFormat/>
    <w:rsid w:val="005562BA"/>
    <w:rPr>
      <w:i/>
      <w:iCs/>
    </w:rPr>
  </w:style>
  <w:style w:type="character" w:customStyle="1" w:styleId="40">
    <w:name w:val="标题 4 字符"/>
    <w:basedOn w:val="a0"/>
    <w:link w:val="4"/>
    <w:uiPriority w:val="9"/>
    <w:rsid w:val="009614DA"/>
    <w:rPr>
      <w:rFonts w:asciiTheme="majorHAnsi" w:eastAsiaTheme="majorEastAsia" w:hAnsiTheme="majorHAnsi" w:cstheme="majorBidi"/>
      <w:b/>
      <w:bCs/>
      <w:sz w:val="28"/>
      <w:szCs w:val="28"/>
    </w:rPr>
  </w:style>
  <w:style w:type="character" w:styleId="a9">
    <w:name w:val="FollowedHyperlink"/>
    <w:basedOn w:val="a0"/>
    <w:uiPriority w:val="99"/>
    <w:semiHidden/>
    <w:unhideWhenUsed/>
    <w:rsid w:val="00B13BA8"/>
    <w:rPr>
      <w:color w:val="954F72" w:themeColor="followedHyperlink"/>
      <w:u w:val="single"/>
    </w:rPr>
  </w:style>
  <w:style w:type="paragraph" w:styleId="aa">
    <w:name w:val="header"/>
    <w:basedOn w:val="a"/>
    <w:link w:val="ab"/>
    <w:uiPriority w:val="99"/>
    <w:unhideWhenUsed/>
    <w:rsid w:val="009E273C"/>
    <w:pPr>
      <w:tabs>
        <w:tab w:val="center" w:pos="4153"/>
        <w:tab w:val="right" w:pos="8306"/>
      </w:tabs>
      <w:snapToGrid w:val="0"/>
      <w:jc w:val="center"/>
    </w:pPr>
    <w:rPr>
      <w:sz w:val="18"/>
      <w:szCs w:val="18"/>
    </w:rPr>
  </w:style>
  <w:style w:type="character" w:customStyle="1" w:styleId="ab">
    <w:name w:val="页眉 字符"/>
    <w:basedOn w:val="a0"/>
    <w:link w:val="aa"/>
    <w:uiPriority w:val="99"/>
    <w:rsid w:val="009E273C"/>
    <w:rPr>
      <w:sz w:val="18"/>
      <w:szCs w:val="18"/>
    </w:rPr>
  </w:style>
  <w:style w:type="paragraph" w:styleId="ac">
    <w:name w:val="footer"/>
    <w:basedOn w:val="a"/>
    <w:link w:val="ad"/>
    <w:uiPriority w:val="99"/>
    <w:unhideWhenUsed/>
    <w:rsid w:val="009E273C"/>
    <w:pPr>
      <w:tabs>
        <w:tab w:val="center" w:pos="4153"/>
        <w:tab w:val="right" w:pos="8306"/>
      </w:tabs>
      <w:snapToGrid w:val="0"/>
      <w:jc w:val="left"/>
    </w:pPr>
    <w:rPr>
      <w:sz w:val="18"/>
      <w:szCs w:val="18"/>
    </w:rPr>
  </w:style>
  <w:style w:type="character" w:customStyle="1" w:styleId="ad">
    <w:name w:val="页脚 字符"/>
    <w:basedOn w:val="a0"/>
    <w:link w:val="ac"/>
    <w:uiPriority w:val="99"/>
    <w:rsid w:val="009E273C"/>
    <w:rPr>
      <w:sz w:val="18"/>
      <w:szCs w:val="18"/>
    </w:rPr>
  </w:style>
  <w:style w:type="table" w:styleId="ae">
    <w:name w:val="Table Grid"/>
    <w:basedOn w:val="a1"/>
    <w:uiPriority w:val="39"/>
    <w:rsid w:val="001415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
    <w:name w:val="TOC Heading"/>
    <w:basedOn w:val="1"/>
    <w:next w:val="a"/>
    <w:uiPriority w:val="39"/>
    <w:unhideWhenUsed/>
    <w:qFormat/>
    <w:rsid w:val="00B02F59"/>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a"/>
    <w:next w:val="a"/>
    <w:autoRedefine/>
    <w:uiPriority w:val="39"/>
    <w:unhideWhenUsed/>
    <w:rsid w:val="00B02F59"/>
    <w:pPr>
      <w:widowControl/>
      <w:spacing w:after="100" w:line="259" w:lineRule="auto"/>
      <w:ind w:left="220"/>
      <w:jc w:val="left"/>
    </w:pPr>
    <w:rPr>
      <w:rFonts w:cs="Times New Roman"/>
      <w:kern w:val="0"/>
      <w:sz w:val="22"/>
    </w:rPr>
  </w:style>
  <w:style w:type="paragraph" w:styleId="TOC1">
    <w:name w:val="toc 1"/>
    <w:basedOn w:val="a"/>
    <w:next w:val="a"/>
    <w:autoRedefine/>
    <w:uiPriority w:val="39"/>
    <w:unhideWhenUsed/>
    <w:rsid w:val="00B02F59"/>
    <w:pPr>
      <w:widowControl/>
      <w:spacing w:after="100" w:line="259" w:lineRule="auto"/>
      <w:jc w:val="left"/>
    </w:pPr>
    <w:rPr>
      <w:rFonts w:cs="Times New Roman"/>
      <w:kern w:val="0"/>
      <w:sz w:val="22"/>
    </w:rPr>
  </w:style>
  <w:style w:type="paragraph" w:styleId="TOC3">
    <w:name w:val="toc 3"/>
    <w:basedOn w:val="a"/>
    <w:next w:val="a"/>
    <w:autoRedefine/>
    <w:uiPriority w:val="39"/>
    <w:unhideWhenUsed/>
    <w:rsid w:val="00B02F59"/>
    <w:pPr>
      <w:widowControl/>
      <w:spacing w:after="100" w:line="259" w:lineRule="auto"/>
      <w:ind w:left="440"/>
      <w:jc w:val="left"/>
    </w:pPr>
    <w:rPr>
      <w:rFonts w:cs="Times New Roman"/>
      <w:kern w:val="0"/>
      <w:sz w:val="22"/>
    </w:rPr>
  </w:style>
  <w:style w:type="paragraph" w:customStyle="1" w:styleId="styledescription37v2m">
    <w:name w:val="style__description___37v2m"/>
    <w:basedOn w:val="a"/>
    <w:rsid w:val="00854D81"/>
    <w:pPr>
      <w:widowControl/>
      <w:spacing w:before="100" w:beforeAutospacing="1" w:after="100" w:afterAutospacing="1"/>
      <w:jc w:val="left"/>
    </w:pPr>
    <w:rPr>
      <w:rFonts w:ascii="宋体" w:eastAsia="宋体" w:hAnsi="宋体" w:cs="宋体"/>
      <w:kern w:val="0"/>
      <w:sz w:val="24"/>
      <w:szCs w:val="24"/>
    </w:rPr>
  </w:style>
  <w:style w:type="character" w:customStyle="1" w:styleId="year">
    <w:name w:val="year"/>
    <w:basedOn w:val="a0"/>
    <w:rsid w:val="006A35EA"/>
  </w:style>
  <w:style w:type="character" w:customStyle="1" w:styleId="period-text">
    <w:name w:val="period-text"/>
    <w:basedOn w:val="a0"/>
    <w:rsid w:val="006A35EA"/>
  </w:style>
  <w:style w:type="paragraph" w:styleId="af">
    <w:name w:val="No Spacing"/>
    <w:uiPriority w:val="1"/>
    <w:qFormat/>
    <w:rsid w:val="00CD4803"/>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73679">
      <w:bodyDiv w:val="1"/>
      <w:marLeft w:val="0"/>
      <w:marRight w:val="0"/>
      <w:marTop w:val="0"/>
      <w:marBottom w:val="0"/>
      <w:divBdr>
        <w:top w:val="none" w:sz="0" w:space="0" w:color="auto"/>
        <w:left w:val="none" w:sz="0" w:space="0" w:color="auto"/>
        <w:bottom w:val="none" w:sz="0" w:space="0" w:color="auto"/>
        <w:right w:val="none" w:sz="0" w:space="0" w:color="auto"/>
      </w:divBdr>
    </w:div>
    <w:div w:id="14891027">
      <w:bodyDiv w:val="1"/>
      <w:marLeft w:val="0"/>
      <w:marRight w:val="0"/>
      <w:marTop w:val="0"/>
      <w:marBottom w:val="0"/>
      <w:divBdr>
        <w:top w:val="none" w:sz="0" w:space="0" w:color="auto"/>
        <w:left w:val="none" w:sz="0" w:space="0" w:color="auto"/>
        <w:bottom w:val="none" w:sz="0" w:space="0" w:color="auto"/>
        <w:right w:val="none" w:sz="0" w:space="0" w:color="auto"/>
      </w:divBdr>
      <w:divsChild>
        <w:div w:id="1898776713">
          <w:marLeft w:val="0"/>
          <w:marRight w:val="0"/>
          <w:marTop w:val="0"/>
          <w:marBottom w:val="0"/>
          <w:divBdr>
            <w:top w:val="none" w:sz="0" w:space="0" w:color="auto"/>
            <w:left w:val="none" w:sz="0" w:space="0" w:color="auto"/>
            <w:bottom w:val="none" w:sz="0" w:space="0" w:color="auto"/>
            <w:right w:val="none" w:sz="0" w:space="0" w:color="auto"/>
          </w:divBdr>
        </w:div>
        <w:div w:id="1816601024">
          <w:marLeft w:val="0"/>
          <w:marRight w:val="0"/>
          <w:marTop w:val="0"/>
          <w:marBottom w:val="0"/>
          <w:divBdr>
            <w:top w:val="none" w:sz="0" w:space="0" w:color="auto"/>
            <w:left w:val="none" w:sz="0" w:space="0" w:color="auto"/>
            <w:bottom w:val="none" w:sz="0" w:space="0" w:color="auto"/>
            <w:right w:val="none" w:sz="0" w:space="0" w:color="auto"/>
          </w:divBdr>
        </w:div>
        <w:div w:id="1200319853">
          <w:marLeft w:val="0"/>
          <w:marRight w:val="0"/>
          <w:marTop w:val="0"/>
          <w:marBottom w:val="0"/>
          <w:divBdr>
            <w:top w:val="none" w:sz="0" w:space="0" w:color="auto"/>
            <w:left w:val="none" w:sz="0" w:space="0" w:color="auto"/>
            <w:bottom w:val="none" w:sz="0" w:space="0" w:color="auto"/>
            <w:right w:val="none" w:sz="0" w:space="0" w:color="auto"/>
          </w:divBdr>
        </w:div>
        <w:div w:id="512648142">
          <w:marLeft w:val="0"/>
          <w:marRight w:val="0"/>
          <w:marTop w:val="0"/>
          <w:marBottom w:val="0"/>
          <w:divBdr>
            <w:top w:val="none" w:sz="0" w:space="0" w:color="auto"/>
            <w:left w:val="none" w:sz="0" w:space="0" w:color="auto"/>
            <w:bottom w:val="none" w:sz="0" w:space="0" w:color="auto"/>
            <w:right w:val="none" w:sz="0" w:space="0" w:color="auto"/>
          </w:divBdr>
        </w:div>
        <w:div w:id="1967160062">
          <w:marLeft w:val="0"/>
          <w:marRight w:val="0"/>
          <w:marTop w:val="0"/>
          <w:marBottom w:val="0"/>
          <w:divBdr>
            <w:top w:val="none" w:sz="0" w:space="0" w:color="auto"/>
            <w:left w:val="none" w:sz="0" w:space="0" w:color="auto"/>
            <w:bottom w:val="none" w:sz="0" w:space="0" w:color="auto"/>
            <w:right w:val="none" w:sz="0" w:space="0" w:color="auto"/>
          </w:divBdr>
        </w:div>
        <w:div w:id="486435421">
          <w:marLeft w:val="0"/>
          <w:marRight w:val="0"/>
          <w:marTop w:val="0"/>
          <w:marBottom w:val="0"/>
          <w:divBdr>
            <w:top w:val="none" w:sz="0" w:space="0" w:color="auto"/>
            <w:left w:val="none" w:sz="0" w:space="0" w:color="auto"/>
            <w:bottom w:val="none" w:sz="0" w:space="0" w:color="auto"/>
            <w:right w:val="none" w:sz="0" w:space="0" w:color="auto"/>
          </w:divBdr>
        </w:div>
      </w:divsChild>
    </w:div>
    <w:div w:id="33972388">
      <w:bodyDiv w:val="1"/>
      <w:marLeft w:val="0"/>
      <w:marRight w:val="0"/>
      <w:marTop w:val="0"/>
      <w:marBottom w:val="0"/>
      <w:divBdr>
        <w:top w:val="none" w:sz="0" w:space="0" w:color="auto"/>
        <w:left w:val="none" w:sz="0" w:space="0" w:color="auto"/>
        <w:bottom w:val="none" w:sz="0" w:space="0" w:color="auto"/>
        <w:right w:val="none" w:sz="0" w:space="0" w:color="auto"/>
      </w:divBdr>
    </w:div>
    <w:div w:id="44571845">
      <w:bodyDiv w:val="1"/>
      <w:marLeft w:val="0"/>
      <w:marRight w:val="0"/>
      <w:marTop w:val="0"/>
      <w:marBottom w:val="0"/>
      <w:divBdr>
        <w:top w:val="none" w:sz="0" w:space="0" w:color="auto"/>
        <w:left w:val="none" w:sz="0" w:space="0" w:color="auto"/>
        <w:bottom w:val="none" w:sz="0" w:space="0" w:color="auto"/>
        <w:right w:val="none" w:sz="0" w:space="0" w:color="auto"/>
      </w:divBdr>
      <w:divsChild>
        <w:div w:id="1446776953">
          <w:marLeft w:val="0"/>
          <w:marRight w:val="0"/>
          <w:marTop w:val="0"/>
          <w:marBottom w:val="0"/>
          <w:divBdr>
            <w:top w:val="none" w:sz="0" w:space="0" w:color="auto"/>
            <w:left w:val="none" w:sz="0" w:space="0" w:color="auto"/>
            <w:bottom w:val="none" w:sz="0" w:space="0" w:color="auto"/>
            <w:right w:val="none" w:sz="0" w:space="0" w:color="auto"/>
          </w:divBdr>
        </w:div>
      </w:divsChild>
    </w:div>
    <w:div w:id="81031877">
      <w:bodyDiv w:val="1"/>
      <w:marLeft w:val="0"/>
      <w:marRight w:val="0"/>
      <w:marTop w:val="0"/>
      <w:marBottom w:val="0"/>
      <w:divBdr>
        <w:top w:val="none" w:sz="0" w:space="0" w:color="auto"/>
        <w:left w:val="none" w:sz="0" w:space="0" w:color="auto"/>
        <w:bottom w:val="none" w:sz="0" w:space="0" w:color="auto"/>
        <w:right w:val="none" w:sz="0" w:space="0" w:color="auto"/>
      </w:divBdr>
    </w:div>
    <w:div w:id="117333905">
      <w:bodyDiv w:val="1"/>
      <w:marLeft w:val="0"/>
      <w:marRight w:val="0"/>
      <w:marTop w:val="0"/>
      <w:marBottom w:val="0"/>
      <w:divBdr>
        <w:top w:val="none" w:sz="0" w:space="0" w:color="auto"/>
        <w:left w:val="none" w:sz="0" w:space="0" w:color="auto"/>
        <w:bottom w:val="none" w:sz="0" w:space="0" w:color="auto"/>
        <w:right w:val="none" w:sz="0" w:space="0" w:color="auto"/>
      </w:divBdr>
    </w:div>
    <w:div w:id="133572266">
      <w:bodyDiv w:val="1"/>
      <w:marLeft w:val="0"/>
      <w:marRight w:val="0"/>
      <w:marTop w:val="0"/>
      <w:marBottom w:val="0"/>
      <w:divBdr>
        <w:top w:val="none" w:sz="0" w:space="0" w:color="auto"/>
        <w:left w:val="none" w:sz="0" w:space="0" w:color="auto"/>
        <w:bottom w:val="none" w:sz="0" w:space="0" w:color="auto"/>
        <w:right w:val="none" w:sz="0" w:space="0" w:color="auto"/>
      </w:divBdr>
    </w:div>
    <w:div w:id="149104851">
      <w:bodyDiv w:val="1"/>
      <w:marLeft w:val="0"/>
      <w:marRight w:val="0"/>
      <w:marTop w:val="0"/>
      <w:marBottom w:val="0"/>
      <w:divBdr>
        <w:top w:val="none" w:sz="0" w:space="0" w:color="auto"/>
        <w:left w:val="none" w:sz="0" w:space="0" w:color="auto"/>
        <w:bottom w:val="none" w:sz="0" w:space="0" w:color="auto"/>
        <w:right w:val="none" w:sz="0" w:space="0" w:color="auto"/>
      </w:divBdr>
    </w:div>
    <w:div w:id="152255452">
      <w:bodyDiv w:val="1"/>
      <w:marLeft w:val="0"/>
      <w:marRight w:val="0"/>
      <w:marTop w:val="0"/>
      <w:marBottom w:val="0"/>
      <w:divBdr>
        <w:top w:val="none" w:sz="0" w:space="0" w:color="auto"/>
        <w:left w:val="none" w:sz="0" w:space="0" w:color="auto"/>
        <w:bottom w:val="none" w:sz="0" w:space="0" w:color="auto"/>
        <w:right w:val="none" w:sz="0" w:space="0" w:color="auto"/>
      </w:divBdr>
      <w:divsChild>
        <w:div w:id="734593978">
          <w:marLeft w:val="0"/>
          <w:marRight w:val="0"/>
          <w:marTop w:val="0"/>
          <w:marBottom w:val="0"/>
          <w:divBdr>
            <w:top w:val="none" w:sz="0" w:space="0" w:color="auto"/>
            <w:left w:val="none" w:sz="0" w:space="0" w:color="auto"/>
            <w:bottom w:val="none" w:sz="0" w:space="0" w:color="auto"/>
            <w:right w:val="none" w:sz="0" w:space="0" w:color="auto"/>
          </w:divBdr>
          <w:divsChild>
            <w:div w:id="156953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57803">
      <w:bodyDiv w:val="1"/>
      <w:marLeft w:val="0"/>
      <w:marRight w:val="0"/>
      <w:marTop w:val="0"/>
      <w:marBottom w:val="0"/>
      <w:divBdr>
        <w:top w:val="none" w:sz="0" w:space="0" w:color="auto"/>
        <w:left w:val="none" w:sz="0" w:space="0" w:color="auto"/>
        <w:bottom w:val="none" w:sz="0" w:space="0" w:color="auto"/>
        <w:right w:val="none" w:sz="0" w:space="0" w:color="auto"/>
      </w:divBdr>
    </w:div>
    <w:div w:id="203833345">
      <w:bodyDiv w:val="1"/>
      <w:marLeft w:val="0"/>
      <w:marRight w:val="0"/>
      <w:marTop w:val="0"/>
      <w:marBottom w:val="0"/>
      <w:divBdr>
        <w:top w:val="none" w:sz="0" w:space="0" w:color="auto"/>
        <w:left w:val="none" w:sz="0" w:space="0" w:color="auto"/>
        <w:bottom w:val="none" w:sz="0" w:space="0" w:color="auto"/>
        <w:right w:val="none" w:sz="0" w:space="0" w:color="auto"/>
      </w:divBdr>
      <w:divsChild>
        <w:div w:id="536820330">
          <w:marLeft w:val="0"/>
          <w:marRight w:val="0"/>
          <w:marTop w:val="0"/>
          <w:marBottom w:val="0"/>
          <w:divBdr>
            <w:top w:val="none" w:sz="0" w:space="0" w:color="auto"/>
            <w:left w:val="none" w:sz="0" w:space="0" w:color="auto"/>
            <w:bottom w:val="none" w:sz="0" w:space="0" w:color="auto"/>
            <w:right w:val="none" w:sz="0" w:space="0" w:color="auto"/>
          </w:divBdr>
        </w:div>
      </w:divsChild>
    </w:div>
    <w:div w:id="239943985">
      <w:bodyDiv w:val="1"/>
      <w:marLeft w:val="0"/>
      <w:marRight w:val="0"/>
      <w:marTop w:val="0"/>
      <w:marBottom w:val="0"/>
      <w:divBdr>
        <w:top w:val="none" w:sz="0" w:space="0" w:color="auto"/>
        <w:left w:val="none" w:sz="0" w:space="0" w:color="auto"/>
        <w:bottom w:val="none" w:sz="0" w:space="0" w:color="auto"/>
        <w:right w:val="none" w:sz="0" w:space="0" w:color="auto"/>
      </w:divBdr>
    </w:div>
    <w:div w:id="258370131">
      <w:bodyDiv w:val="1"/>
      <w:marLeft w:val="0"/>
      <w:marRight w:val="0"/>
      <w:marTop w:val="0"/>
      <w:marBottom w:val="0"/>
      <w:divBdr>
        <w:top w:val="none" w:sz="0" w:space="0" w:color="auto"/>
        <w:left w:val="none" w:sz="0" w:space="0" w:color="auto"/>
        <w:bottom w:val="none" w:sz="0" w:space="0" w:color="auto"/>
        <w:right w:val="none" w:sz="0" w:space="0" w:color="auto"/>
      </w:divBdr>
      <w:divsChild>
        <w:div w:id="2116434808">
          <w:marLeft w:val="0"/>
          <w:marRight w:val="0"/>
          <w:marTop w:val="0"/>
          <w:marBottom w:val="0"/>
          <w:divBdr>
            <w:top w:val="none" w:sz="0" w:space="0" w:color="auto"/>
            <w:left w:val="none" w:sz="0" w:space="0" w:color="auto"/>
            <w:bottom w:val="none" w:sz="0" w:space="0" w:color="auto"/>
            <w:right w:val="none" w:sz="0" w:space="0" w:color="auto"/>
          </w:divBdr>
        </w:div>
      </w:divsChild>
    </w:div>
    <w:div w:id="260995055">
      <w:bodyDiv w:val="1"/>
      <w:marLeft w:val="0"/>
      <w:marRight w:val="0"/>
      <w:marTop w:val="0"/>
      <w:marBottom w:val="0"/>
      <w:divBdr>
        <w:top w:val="none" w:sz="0" w:space="0" w:color="auto"/>
        <w:left w:val="none" w:sz="0" w:space="0" w:color="auto"/>
        <w:bottom w:val="none" w:sz="0" w:space="0" w:color="auto"/>
        <w:right w:val="none" w:sz="0" w:space="0" w:color="auto"/>
      </w:divBdr>
    </w:div>
    <w:div w:id="263654355">
      <w:bodyDiv w:val="1"/>
      <w:marLeft w:val="0"/>
      <w:marRight w:val="0"/>
      <w:marTop w:val="0"/>
      <w:marBottom w:val="0"/>
      <w:divBdr>
        <w:top w:val="none" w:sz="0" w:space="0" w:color="auto"/>
        <w:left w:val="none" w:sz="0" w:space="0" w:color="auto"/>
        <w:bottom w:val="none" w:sz="0" w:space="0" w:color="auto"/>
        <w:right w:val="none" w:sz="0" w:space="0" w:color="auto"/>
      </w:divBdr>
      <w:divsChild>
        <w:div w:id="987130331">
          <w:marLeft w:val="0"/>
          <w:marRight w:val="0"/>
          <w:marTop w:val="0"/>
          <w:marBottom w:val="0"/>
          <w:divBdr>
            <w:top w:val="none" w:sz="0" w:space="0" w:color="auto"/>
            <w:left w:val="none" w:sz="0" w:space="0" w:color="auto"/>
            <w:bottom w:val="none" w:sz="0" w:space="0" w:color="auto"/>
            <w:right w:val="none" w:sz="0" w:space="0" w:color="auto"/>
          </w:divBdr>
        </w:div>
      </w:divsChild>
    </w:div>
    <w:div w:id="270284137">
      <w:bodyDiv w:val="1"/>
      <w:marLeft w:val="0"/>
      <w:marRight w:val="0"/>
      <w:marTop w:val="0"/>
      <w:marBottom w:val="0"/>
      <w:divBdr>
        <w:top w:val="none" w:sz="0" w:space="0" w:color="auto"/>
        <w:left w:val="none" w:sz="0" w:space="0" w:color="auto"/>
        <w:bottom w:val="none" w:sz="0" w:space="0" w:color="auto"/>
        <w:right w:val="none" w:sz="0" w:space="0" w:color="auto"/>
      </w:divBdr>
    </w:div>
    <w:div w:id="272982824">
      <w:bodyDiv w:val="1"/>
      <w:marLeft w:val="0"/>
      <w:marRight w:val="0"/>
      <w:marTop w:val="0"/>
      <w:marBottom w:val="0"/>
      <w:divBdr>
        <w:top w:val="none" w:sz="0" w:space="0" w:color="auto"/>
        <w:left w:val="none" w:sz="0" w:space="0" w:color="auto"/>
        <w:bottom w:val="none" w:sz="0" w:space="0" w:color="auto"/>
        <w:right w:val="none" w:sz="0" w:space="0" w:color="auto"/>
      </w:divBdr>
    </w:div>
    <w:div w:id="288629938">
      <w:bodyDiv w:val="1"/>
      <w:marLeft w:val="0"/>
      <w:marRight w:val="0"/>
      <w:marTop w:val="0"/>
      <w:marBottom w:val="0"/>
      <w:divBdr>
        <w:top w:val="none" w:sz="0" w:space="0" w:color="auto"/>
        <w:left w:val="none" w:sz="0" w:space="0" w:color="auto"/>
        <w:bottom w:val="none" w:sz="0" w:space="0" w:color="auto"/>
        <w:right w:val="none" w:sz="0" w:space="0" w:color="auto"/>
      </w:divBdr>
      <w:divsChild>
        <w:div w:id="232005401">
          <w:marLeft w:val="0"/>
          <w:marRight w:val="0"/>
          <w:marTop w:val="0"/>
          <w:marBottom w:val="0"/>
          <w:divBdr>
            <w:top w:val="none" w:sz="0" w:space="0" w:color="auto"/>
            <w:left w:val="none" w:sz="0" w:space="0" w:color="auto"/>
            <w:bottom w:val="none" w:sz="0" w:space="0" w:color="auto"/>
            <w:right w:val="none" w:sz="0" w:space="0" w:color="auto"/>
          </w:divBdr>
        </w:div>
      </w:divsChild>
    </w:div>
    <w:div w:id="322516756">
      <w:bodyDiv w:val="1"/>
      <w:marLeft w:val="0"/>
      <w:marRight w:val="0"/>
      <w:marTop w:val="0"/>
      <w:marBottom w:val="0"/>
      <w:divBdr>
        <w:top w:val="none" w:sz="0" w:space="0" w:color="auto"/>
        <w:left w:val="none" w:sz="0" w:space="0" w:color="auto"/>
        <w:bottom w:val="none" w:sz="0" w:space="0" w:color="auto"/>
        <w:right w:val="none" w:sz="0" w:space="0" w:color="auto"/>
      </w:divBdr>
    </w:div>
    <w:div w:id="327902918">
      <w:bodyDiv w:val="1"/>
      <w:marLeft w:val="0"/>
      <w:marRight w:val="0"/>
      <w:marTop w:val="0"/>
      <w:marBottom w:val="0"/>
      <w:divBdr>
        <w:top w:val="none" w:sz="0" w:space="0" w:color="auto"/>
        <w:left w:val="none" w:sz="0" w:space="0" w:color="auto"/>
        <w:bottom w:val="none" w:sz="0" w:space="0" w:color="auto"/>
        <w:right w:val="none" w:sz="0" w:space="0" w:color="auto"/>
      </w:divBdr>
    </w:div>
    <w:div w:id="341008426">
      <w:bodyDiv w:val="1"/>
      <w:marLeft w:val="0"/>
      <w:marRight w:val="0"/>
      <w:marTop w:val="0"/>
      <w:marBottom w:val="0"/>
      <w:divBdr>
        <w:top w:val="none" w:sz="0" w:space="0" w:color="auto"/>
        <w:left w:val="none" w:sz="0" w:space="0" w:color="auto"/>
        <w:bottom w:val="none" w:sz="0" w:space="0" w:color="auto"/>
        <w:right w:val="none" w:sz="0" w:space="0" w:color="auto"/>
      </w:divBdr>
    </w:div>
    <w:div w:id="353462947">
      <w:bodyDiv w:val="1"/>
      <w:marLeft w:val="0"/>
      <w:marRight w:val="0"/>
      <w:marTop w:val="0"/>
      <w:marBottom w:val="0"/>
      <w:divBdr>
        <w:top w:val="none" w:sz="0" w:space="0" w:color="auto"/>
        <w:left w:val="none" w:sz="0" w:space="0" w:color="auto"/>
        <w:bottom w:val="none" w:sz="0" w:space="0" w:color="auto"/>
        <w:right w:val="none" w:sz="0" w:space="0" w:color="auto"/>
      </w:divBdr>
    </w:div>
    <w:div w:id="362245758">
      <w:bodyDiv w:val="1"/>
      <w:marLeft w:val="0"/>
      <w:marRight w:val="0"/>
      <w:marTop w:val="0"/>
      <w:marBottom w:val="0"/>
      <w:divBdr>
        <w:top w:val="none" w:sz="0" w:space="0" w:color="auto"/>
        <w:left w:val="none" w:sz="0" w:space="0" w:color="auto"/>
        <w:bottom w:val="none" w:sz="0" w:space="0" w:color="auto"/>
        <w:right w:val="none" w:sz="0" w:space="0" w:color="auto"/>
      </w:divBdr>
    </w:div>
    <w:div w:id="364137080">
      <w:bodyDiv w:val="1"/>
      <w:marLeft w:val="0"/>
      <w:marRight w:val="0"/>
      <w:marTop w:val="0"/>
      <w:marBottom w:val="0"/>
      <w:divBdr>
        <w:top w:val="none" w:sz="0" w:space="0" w:color="auto"/>
        <w:left w:val="none" w:sz="0" w:space="0" w:color="auto"/>
        <w:bottom w:val="none" w:sz="0" w:space="0" w:color="auto"/>
        <w:right w:val="none" w:sz="0" w:space="0" w:color="auto"/>
      </w:divBdr>
    </w:div>
    <w:div w:id="373500658">
      <w:bodyDiv w:val="1"/>
      <w:marLeft w:val="0"/>
      <w:marRight w:val="0"/>
      <w:marTop w:val="0"/>
      <w:marBottom w:val="0"/>
      <w:divBdr>
        <w:top w:val="none" w:sz="0" w:space="0" w:color="auto"/>
        <w:left w:val="none" w:sz="0" w:space="0" w:color="auto"/>
        <w:bottom w:val="none" w:sz="0" w:space="0" w:color="auto"/>
        <w:right w:val="none" w:sz="0" w:space="0" w:color="auto"/>
      </w:divBdr>
    </w:div>
    <w:div w:id="375470195">
      <w:bodyDiv w:val="1"/>
      <w:marLeft w:val="0"/>
      <w:marRight w:val="0"/>
      <w:marTop w:val="0"/>
      <w:marBottom w:val="0"/>
      <w:divBdr>
        <w:top w:val="none" w:sz="0" w:space="0" w:color="auto"/>
        <w:left w:val="none" w:sz="0" w:space="0" w:color="auto"/>
        <w:bottom w:val="none" w:sz="0" w:space="0" w:color="auto"/>
        <w:right w:val="none" w:sz="0" w:space="0" w:color="auto"/>
      </w:divBdr>
    </w:div>
    <w:div w:id="383337226">
      <w:bodyDiv w:val="1"/>
      <w:marLeft w:val="0"/>
      <w:marRight w:val="0"/>
      <w:marTop w:val="0"/>
      <w:marBottom w:val="0"/>
      <w:divBdr>
        <w:top w:val="none" w:sz="0" w:space="0" w:color="auto"/>
        <w:left w:val="none" w:sz="0" w:space="0" w:color="auto"/>
        <w:bottom w:val="none" w:sz="0" w:space="0" w:color="auto"/>
        <w:right w:val="none" w:sz="0" w:space="0" w:color="auto"/>
      </w:divBdr>
    </w:div>
    <w:div w:id="399209452">
      <w:bodyDiv w:val="1"/>
      <w:marLeft w:val="0"/>
      <w:marRight w:val="0"/>
      <w:marTop w:val="0"/>
      <w:marBottom w:val="0"/>
      <w:divBdr>
        <w:top w:val="none" w:sz="0" w:space="0" w:color="auto"/>
        <w:left w:val="none" w:sz="0" w:space="0" w:color="auto"/>
        <w:bottom w:val="none" w:sz="0" w:space="0" w:color="auto"/>
        <w:right w:val="none" w:sz="0" w:space="0" w:color="auto"/>
      </w:divBdr>
    </w:div>
    <w:div w:id="439640313">
      <w:bodyDiv w:val="1"/>
      <w:marLeft w:val="0"/>
      <w:marRight w:val="0"/>
      <w:marTop w:val="0"/>
      <w:marBottom w:val="0"/>
      <w:divBdr>
        <w:top w:val="none" w:sz="0" w:space="0" w:color="auto"/>
        <w:left w:val="none" w:sz="0" w:space="0" w:color="auto"/>
        <w:bottom w:val="none" w:sz="0" w:space="0" w:color="auto"/>
        <w:right w:val="none" w:sz="0" w:space="0" w:color="auto"/>
      </w:divBdr>
    </w:div>
    <w:div w:id="458034385">
      <w:bodyDiv w:val="1"/>
      <w:marLeft w:val="0"/>
      <w:marRight w:val="0"/>
      <w:marTop w:val="0"/>
      <w:marBottom w:val="0"/>
      <w:divBdr>
        <w:top w:val="none" w:sz="0" w:space="0" w:color="auto"/>
        <w:left w:val="none" w:sz="0" w:space="0" w:color="auto"/>
        <w:bottom w:val="none" w:sz="0" w:space="0" w:color="auto"/>
        <w:right w:val="none" w:sz="0" w:space="0" w:color="auto"/>
      </w:divBdr>
    </w:div>
    <w:div w:id="462425891">
      <w:bodyDiv w:val="1"/>
      <w:marLeft w:val="0"/>
      <w:marRight w:val="0"/>
      <w:marTop w:val="0"/>
      <w:marBottom w:val="0"/>
      <w:divBdr>
        <w:top w:val="none" w:sz="0" w:space="0" w:color="auto"/>
        <w:left w:val="none" w:sz="0" w:space="0" w:color="auto"/>
        <w:bottom w:val="none" w:sz="0" w:space="0" w:color="auto"/>
        <w:right w:val="none" w:sz="0" w:space="0" w:color="auto"/>
      </w:divBdr>
      <w:divsChild>
        <w:div w:id="1350378397">
          <w:marLeft w:val="0"/>
          <w:marRight w:val="0"/>
          <w:marTop w:val="0"/>
          <w:marBottom w:val="0"/>
          <w:divBdr>
            <w:top w:val="none" w:sz="0" w:space="0" w:color="auto"/>
            <w:left w:val="none" w:sz="0" w:space="0" w:color="auto"/>
            <w:bottom w:val="none" w:sz="0" w:space="0" w:color="auto"/>
            <w:right w:val="none" w:sz="0" w:space="0" w:color="auto"/>
          </w:divBdr>
        </w:div>
        <w:div w:id="1161192030">
          <w:marLeft w:val="0"/>
          <w:marRight w:val="0"/>
          <w:marTop w:val="0"/>
          <w:marBottom w:val="0"/>
          <w:divBdr>
            <w:top w:val="none" w:sz="0" w:space="0" w:color="auto"/>
            <w:left w:val="none" w:sz="0" w:space="0" w:color="auto"/>
            <w:bottom w:val="none" w:sz="0" w:space="0" w:color="auto"/>
            <w:right w:val="none" w:sz="0" w:space="0" w:color="auto"/>
          </w:divBdr>
        </w:div>
      </w:divsChild>
    </w:div>
    <w:div w:id="464810340">
      <w:bodyDiv w:val="1"/>
      <w:marLeft w:val="0"/>
      <w:marRight w:val="0"/>
      <w:marTop w:val="0"/>
      <w:marBottom w:val="0"/>
      <w:divBdr>
        <w:top w:val="none" w:sz="0" w:space="0" w:color="auto"/>
        <w:left w:val="none" w:sz="0" w:space="0" w:color="auto"/>
        <w:bottom w:val="none" w:sz="0" w:space="0" w:color="auto"/>
        <w:right w:val="none" w:sz="0" w:space="0" w:color="auto"/>
      </w:divBdr>
    </w:div>
    <w:div w:id="470440166">
      <w:bodyDiv w:val="1"/>
      <w:marLeft w:val="0"/>
      <w:marRight w:val="0"/>
      <w:marTop w:val="0"/>
      <w:marBottom w:val="0"/>
      <w:divBdr>
        <w:top w:val="none" w:sz="0" w:space="0" w:color="auto"/>
        <w:left w:val="none" w:sz="0" w:space="0" w:color="auto"/>
        <w:bottom w:val="none" w:sz="0" w:space="0" w:color="auto"/>
        <w:right w:val="none" w:sz="0" w:space="0" w:color="auto"/>
      </w:divBdr>
    </w:div>
    <w:div w:id="490148032">
      <w:bodyDiv w:val="1"/>
      <w:marLeft w:val="0"/>
      <w:marRight w:val="0"/>
      <w:marTop w:val="0"/>
      <w:marBottom w:val="0"/>
      <w:divBdr>
        <w:top w:val="none" w:sz="0" w:space="0" w:color="auto"/>
        <w:left w:val="none" w:sz="0" w:space="0" w:color="auto"/>
        <w:bottom w:val="none" w:sz="0" w:space="0" w:color="auto"/>
        <w:right w:val="none" w:sz="0" w:space="0" w:color="auto"/>
      </w:divBdr>
    </w:div>
    <w:div w:id="508177794">
      <w:bodyDiv w:val="1"/>
      <w:marLeft w:val="0"/>
      <w:marRight w:val="0"/>
      <w:marTop w:val="0"/>
      <w:marBottom w:val="0"/>
      <w:divBdr>
        <w:top w:val="none" w:sz="0" w:space="0" w:color="auto"/>
        <w:left w:val="none" w:sz="0" w:space="0" w:color="auto"/>
        <w:bottom w:val="none" w:sz="0" w:space="0" w:color="auto"/>
        <w:right w:val="none" w:sz="0" w:space="0" w:color="auto"/>
      </w:divBdr>
    </w:div>
    <w:div w:id="514881178">
      <w:bodyDiv w:val="1"/>
      <w:marLeft w:val="0"/>
      <w:marRight w:val="0"/>
      <w:marTop w:val="0"/>
      <w:marBottom w:val="0"/>
      <w:divBdr>
        <w:top w:val="none" w:sz="0" w:space="0" w:color="auto"/>
        <w:left w:val="none" w:sz="0" w:space="0" w:color="auto"/>
        <w:bottom w:val="none" w:sz="0" w:space="0" w:color="auto"/>
        <w:right w:val="none" w:sz="0" w:space="0" w:color="auto"/>
      </w:divBdr>
    </w:div>
    <w:div w:id="517276695">
      <w:bodyDiv w:val="1"/>
      <w:marLeft w:val="0"/>
      <w:marRight w:val="0"/>
      <w:marTop w:val="0"/>
      <w:marBottom w:val="0"/>
      <w:divBdr>
        <w:top w:val="none" w:sz="0" w:space="0" w:color="auto"/>
        <w:left w:val="none" w:sz="0" w:space="0" w:color="auto"/>
        <w:bottom w:val="none" w:sz="0" w:space="0" w:color="auto"/>
        <w:right w:val="none" w:sz="0" w:space="0" w:color="auto"/>
      </w:divBdr>
    </w:div>
    <w:div w:id="545989811">
      <w:bodyDiv w:val="1"/>
      <w:marLeft w:val="0"/>
      <w:marRight w:val="0"/>
      <w:marTop w:val="0"/>
      <w:marBottom w:val="0"/>
      <w:divBdr>
        <w:top w:val="none" w:sz="0" w:space="0" w:color="auto"/>
        <w:left w:val="none" w:sz="0" w:space="0" w:color="auto"/>
        <w:bottom w:val="none" w:sz="0" w:space="0" w:color="auto"/>
        <w:right w:val="none" w:sz="0" w:space="0" w:color="auto"/>
      </w:divBdr>
      <w:divsChild>
        <w:div w:id="620839010">
          <w:marLeft w:val="0"/>
          <w:marRight w:val="0"/>
          <w:marTop w:val="0"/>
          <w:marBottom w:val="0"/>
          <w:divBdr>
            <w:top w:val="none" w:sz="0" w:space="0" w:color="auto"/>
            <w:left w:val="none" w:sz="0" w:space="0" w:color="auto"/>
            <w:bottom w:val="none" w:sz="0" w:space="0" w:color="auto"/>
            <w:right w:val="none" w:sz="0" w:space="0" w:color="auto"/>
          </w:divBdr>
        </w:div>
        <w:div w:id="261887062">
          <w:marLeft w:val="0"/>
          <w:marRight w:val="0"/>
          <w:marTop w:val="0"/>
          <w:marBottom w:val="0"/>
          <w:divBdr>
            <w:top w:val="none" w:sz="0" w:space="0" w:color="auto"/>
            <w:left w:val="none" w:sz="0" w:space="0" w:color="auto"/>
            <w:bottom w:val="none" w:sz="0" w:space="0" w:color="auto"/>
            <w:right w:val="none" w:sz="0" w:space="0" w:color="auto"/>
          </w:divBdr>
        </w:div>
      </w:divsChild>
    </w:div>
    <w:div w:id="580650464">
      <w:bodyDiv w:val="1"/>
      <w:marLeft w:val="0"/>
      <w:marRight w:val="0"/>
      <w:marTop w:val="0"/>
      <w:marBottom w:val="0"/>
      <w:divBdr>
        <w:top w:val="none" w:sz="0" w:space="0" w:color="auto"/>
        <w:left w:val="none" w:sz="0" w:space="0" w:color="auto"/>
        <w:bottom w:val="none" w:sz="0" w:space="0" w:color="auto"/>
        <w:right w:val="none" w:sz="0" w:space="0" w:color="auto"/>
      </w:divBdr>
      <w:divsChild>
        <w:div w:id="1675301300">
          <w:marLeft w:val="0"/>
          <w:marRight w:val="0"/>
          <w:marTop w:val="0"/>
          <w:marBottom w:val="0"/>
          <w:divBdr>
            <w:top w:val="none" w:sz="0" w:space="0" w:color="auto"/>
            <w:left w:val="none" w:sz="0" w:space="0" w:color="auto"/>
            <w:bottom w:val="none" w:sz="0" w:space="0" w:color="auto"/>
            <w:right w:val="none" w:sz="0" w:space="0" w:color="auto"/>
          </w:divBdr>
        </w:div>
      </w:divsChild>
    </w:div>
    <w:div w:id="613252437">
      <w:bodyDiv w:val="1"/>
      <w:marLeft w:val="0"/>
      <w:marRight w:val="0"/>
      <w:marTop w:val="0"/>
      <w:marBottom w:val="0"/>
      <w:divBdr>
        <w:top w:val="none" w:sz="0" w:space="0" w:color="auto"/>
        <w:left w:val="none" w:sz="0" w:space="0" w:color="auto"/>
        <w:bottom w:val="none" w:sz="0" w:space="0" w:color="auto"/>
        <w:right w:val="none" w:sz="0" w:space="0" w:color="auto"/>
      </w:divBdr>
    </w:div>
    <w:div w:id="645404254">
      <w:bodyDiv w:val="1"/>
      <w:marLeft w:val="0"/>
      <w:marRight w:val="0"/>
      <w:marTop w:val="0"/>
      <w:marBottom w:val="0"/>
      <w:divBdr>
        <w:top w:val="none" w:sz="0" w:space="0" w:color="auto"/>
        <w:left w:val="none" w:sz="0" w:space="0" w:color="auto"/>
        <w:bottom w:val="none" w:sz="0" w:space="0" w:color="auto"/>
        <w:right w:val="none" w:sz="0" w:space="0" w:color="auto"/>
      </w:divBdr>
      <w:divsChild>
        <w:div w:id="339091906">
          <w:marLeft w:val="0"/>
          <w:marRight w:val="0"/>
          <w:marTop w:val="0"/>
          <w:marBottom w:val="0"/>
          <w:divBdr>
            <w:top w:val="none" w:sz="0" w:space="0" w:color="auto"/>
            <w:left w:val="none" w:sz="0" w:space="0" w:color="auto"/>
            <w:bottom w:val="none" w:sz="0" w:space="0" w:color="auto"/>
            <w:right w:val="none" w:sz="0" w:space="0" w:color="auto"/>
          </w:divBdr>
        </w:div>
        <w:div w:id="512913004">
          <w:marLeft w:val="0"/>
          <w:marRight w:val="0"/>
          <w:marTop w:val="0"/>
          <w:marBottom w:val="0"/>
          <w:divBdr>
            <w:top w:val="none" w:sz="0" w:space="0" w:color="auto"/>
            <w:left w:val="none" w:sz="0" w:space="0" w:color="auto"/>
            <w:bottom w:val="none" w:sz="0" w:space="0" w:color="auto"/>
            <w:right w:val="none" w:sz="0" w:space="0" w:color="auto"/>
          </w:divBdr>
        </w:div>
      </w:divsChild>
    </w:div>
    <w:div w:id="660885113">
      <w:bodyDiv w:val="1"/>
      <w:marLeft w:val="0"/>
      <w:marRight w:val="0"/>
      <w:marTop w:val="0"/>
      <w:marBottom w:val="0"/>
      <w:divBdr>
        <w:top w:val="none" w:sz="0" w:space="0" w:color="auto"/>
        <w:left w:val="none" w:sz="0" w:space="0" w:color="auto"/>
        <w:bottom w:val="none" w:sz="0" w:space="0" w:color="auto"/>
        <w:right w:val="none" w:sz="0" w:space="0" w:color="auto"/>
      </w:divBdr>
    </w:div>
    <w:div w:id="663515056">
      <w:bodyDiv w:val="1"/>
      <w:marLeft w:val="0"/>
      <w:marRight w:val="0"/>
      <w:marTop w:val="0"/>
      <w:marBottom w:val="0"/>
      <w:divBdr>
        <w:top w:val="none" w:sz="0" w:space="0" w:color="auto"/>
        <w:left w:val="none" w:sz="0" w:space="0" w:color="auto"/>
        <w:bottom w:val="none" w:sz="0" w:space="0" w:color="auto"/>
        <w:right w:val="none" w:sz="0" w:space="0" w:color="auto"/>
      </w:divBdr>
    </w:div>
    <w:div w:id="675573465">
      <w:bodyDiv w:val="1"/>
      <w:marLeft w:val="0"/>
      <w:marRight w:val="0"/>
      <w:marTop w:val="0"/>
      <w:marBottom w:val="0"/>
      <w:divBdr>
        <w:top w:val="none" w:sz="0" w:space="0" w:color="auto"/>
        <w:left w:val="none" w:sz="0" w:space="0" w:color="auto"/>
        <w:bottom w:val="none" w:sz="0" w:space="0" w:color="auto"/>
        <w:right w:val="none" w:sz="0" w:space="0" w:color="auto"/>
      </w:divBdr>
    </w:div>
    <w:div w:id="678430164">
      <w:bodyDiv w:val="1"/>
      <w:marLeft w:val="0"/>
      <w:marRight w:val="0"/>
      <w:marTop w:val="0"/>
      <w:marBottom w:val="0"/>
      <w:divBdr>
        <w:top w:val="none" w:sz="0" w:space="0" w:color="auto"/>
        <w:left w:val="none" w:sz="0" w:space="0" w:color="auto"/>
        <w:bottom w:val="none" w:sz="0" w:space="0" w:color="auto"/>
        <w:right w:val="none" w:sz="0" w:space="0" w:color="auto"/>
      </w:divBdr>
    </w:div>
    <w:div w:id="683749154">
      <w:bodyDiv w:val="1"/>
      <w:marLeft w:val="0"/>
      <w:marRight w:val="0"/>
      <w:marTop w:val="0"/>
      <w:marBottom w:val="0"/>
      <w:divBdr>
        <w:top w:val="none" w:sz="0" w:space="0" w:color="auto"/>
        <w:left w:val="none" w:sz="0" w:space="0" w:color="auto"/>
        <w:bottom w:val="none" w:sz="0" w:space="0" w:color="auto"/>
        <w:right w:val="none" w:sz="0" w:space="0" w:color="auto"/>
      </w:divBdr>
      <w:divsChild>
        <w:div w:id="1487355823">
          <w:marLeft w:val="0"/>
          <w:marRight w:val="0"/>
          <w:marTop w:val="0"/>
          <w:marBottom w:val="0"/>
          <w:divBdr>
            <w:top w:val="none" w:sz="0" w:space="0" w:color="auto"/>
            <w:left w:val="none" w:sz="0" w:space="0" w:color="auto"/>
            <w:bottom w:val="none" w:sz="0" w:space="0" w:color="auto"/>
            <w:right w:val="none" w:sz="0" w:space="0" w:color="auto"/>
          </w:divBdr>
        </w:div>
      </w:divsChild>
    </w:div>
    <w:div w:id="700475213">
      <w:bodyDiv w:val="1"/>
      <w:marLeft w:val="0"/>
      <w:marRight w:val="0"/>
      <w:marTop w:val="0"/>
      <w:marBottom w:val="0"/>
      <w:divBdr>
        <w:top w:val="none" w:sz="0" w:space="0" w:color="auto"/>
        <w:left w:val="none" w:sz="0" w:space="0" w:color="auto"/>
        <w:bottom w:val="none" w:sz="0" w:space="0" w:color="auto"/>
        <w:right w:val="none" w:sz="0" w:space="0" w:color="auto"/>
      </w:divBdr>
    </w:div>
    <w:div w:id="709186293">
      <w:bodyDiv w:val="1"/>
      <w:marLeft w:val="0"/>
      <w:marRight w:val="0"/>
      <w:marTop w:val="0"/>
      <w:marBottom w:val="0"/>
      <w:divBdr>
        <w:top w:val="none" w:sz="0" w:space="0" w:color="auto"/>
        <w:left w:val="none" w:sz="0" w:space="0" w:color="auto"/>
        <w:bottom w:val="none" w:sz="0" w:space="0" w:color="auto"/>
        <w:right w:val="none" w:sz="0" w:space="0" w:color="auto"/>
      </w:divBdr>
    </w:div>
    <w:div w:id="713113533">
      <w:bodyDiv w:val="1"/>
      <w:marLeft w:val="0"/>
      <w:marRight w:val="0"/>
      <w:marTop w:val="0"/>
      <w:marBottom w:val="0"/>
      <w:divBdr>
        <w:top w:val="none" w:sz="0" w:space="0" w:color="auto"/>
        <w:left w:val="none" w:sz="0" w:space="0" w:color="auto"/>
        <w:bottom w:val="none" w:sz="0" w:space="0" w:color="auto"/>
        <w:right w:val="none" w:sz="0" w:space="0" w:color="auto"/>
      </w:divBdr>
    </w:div>
    <w:div w:id="726152164">
      <w:bodyDiv w:val="1"/>
      <w:marLeft w:val="0"/>
      <w:marRight w:val="0"/>
      <w:marTop w:val="0"/>
      <w:marBottom w:val="0"/>
      <w:divBdr>
        <w:top w:val="none" w:sz="0" w:space="0" w:color="auto"/>
        <w:left w:val="none" w:sz="0" w:space="0" w:color="auto"/>
        <w:bottom w:val="none" w:sz="0" w:space="0" w:color="auto"/>
        <w:right w:val="none" w:sz="0" w:space="0" w:color="auto"/>
      </w:divBdr>
    </w:div>
    <w:div w:id="735663784">
      <w:bodyDiv w:val="1"/>
      <w:marLeft w:val="0"/>
      <w:marRight w:val="0"/>
      <w:marTop w:val="0"/>
      <w:marBottom w:val="0"/>
      <w:divBdr>
        <w:top w:val="none" w:sz="0" w:space="0" w:color="auto"/>
        <w:left w:val="none" w:sz="0" w:space="0" w:color="auto"/>
        <w:bottom w:val="none" w:sz="0" w:space="0" w:color="auto"/>
        <w:right w:val="none" w:sz="0" w:space="0" w:color="auto"/>
      </w:divBdr>
    </w:div>
    <w:div w:id="740639951">
      <w:bodyDiv w:val="1"/>
      <w:marLeft w:val="0"/>
      <w:marRight w:val="0"/>
      <w:marTop w:val="0"/>
      <w:marBottom w:val="0"/>
      <w:divBdr>
        <w:top w:val="none" w:sz="0" w:space="0" w:color="auto"/>
        <w:left w:val="none" w:sz="0" w:space="0" w:color="auto"/>
        <w:bottom w:val="none" w:sz="0" w:space="0" w:color="auto"/>
        <w:right w:val="none" w:sz="0" w:space="0" w:color="auto"/>
      </w:divBdr>
    </w:div>
    <w:div w:id="745568987">
      <w:bodyDiv w:val="1"/>
      <w:marLeft w:val="0"/>
      <w:marRight w:val="0"/>
      <w:marTop w:val="0"/>
      <w:marBottom w:val="0"/>
      <w:divBdr>
        <w:top w:val="none" w:sz="0" w:space="0" w:color="auto"/>
        <w:left w:val="none" w:sz="0" w:space="0" w:color="auto"/>
        <w:bottom w:val="none" w:sz="0" w:space="0" w:color="auto"/>
        <w:right w:val="none" w:sz="0" w:space="0" w:color="auto"/>
      </w:divBdr>
    </w:div>
    <w:div w:id="746616596">
      <w:bodyDiv w:val="1"/>
      <w:marLeft w:val="0"/>
      <w:marRight w:val="0"/>
      <w:marTop w:val="0"/>
      <w:marBottom w:val="0"/>
      <w:divBdr>
        <w:top w:val="none" w:sz="0" w:space="0" w:color="auto"/>
        <w:left w:val="none" w:sz="0" w:space="0" w:color="auto"/>
        <w:bottom w:val="none" w:sz="0" w:space="0" w:color="auto"/>
        <w:right w:val="none" w:sz="0" w:space="0" w:color="auto"/>
      </w:divBdr>
    </w:div>
    <w:div w:id="759528461">
      <w:bodyDiv w:val="1"/>
      <w:marLeft w:val="0"/>
      <w:marRight w:val="0"/>
      <w:marTop w:val="0"/>
      <w:marBottom w:val="0"/>
      <w:divBdr>
        <w:top w:val="none" w:sz="0" w:space="0" w:color="auto"/>
        <w:left w:val="none" w:sz="0" w:space="0" w:color="auto"/>
        <w:bottom w:val="none" w:sz="0" w:space="0" w:color="auto"/>
        <w:right w:val="none" w:sz="0" w:space="0" w:color="auto"/>
      </w:divBdr>
    </w:div>
    <w:div w:id="763577097">
      <w:bodyDiv w:val="1"/>
      <w:marLeft w:val="0"/>
      <w:marRight w:val="0"/>
      <w:marTop w:val="0"/>
      <w:marBottom w:val="0"/>
      <w:divBdr>
        <w:top w:val="none" w:sz="0" w:space="0" w:color="auto"/>
        <w:left w:val="none" w:sz="0" w:space="0" w:color="auto"/>
        <w:bottom w:val="none" w:sz="0" w:space="0" w:color="auto"/>
        <w:right w:val="none" w:sz="0" w:space="0" w:color="auto"/>
      </w:divBdr>
    </w:div>
    <w:div w:id="776367819">
      <w:bodyDiv w:val="1"/>
      <w:marLeft w:val="0"/>
      <w:marRight w:val="0"/>
      <w:marTop w:val="0"/>
      <w:marBottom w:val="0"/>
      <w:divBdr>
        <w:top w:val="none" w:sz="0" w:space="0" w:color="auto"/>
        <w:left w:val="none" w:sz="0" w:space="0" w:color="auto"/>
        <w:bottom w:val="none" w:sz="0" w:space="0" w:color="auto"/>
        <w:right w:val="none" w:sz="0" w:space="0" w:color="auto"/>
      </w:divBdr>
    </w:div>
    <w:div w:id="780227745">
      <w:bodyDiv w:val="1"/>
      <w:marLeft w:val="0"/>
      <w:marRight w:val="0"/>
      <w:marTop w:val="0"/>
      <w:marBottom w:val="0"/>
      <w:divBdr>
        <w:top w:val="none" w:sz="0" w:space="0" w:color="auto"/>
        <w:left w:val="none" w:sz="0" w:space="0" w:color="auto"/>
        <w:bottom w:val="none" w:sz="0" w:space="0" w:color="auto"/>
        <w:right w:val="none" w:sz="0" w:space="0" w:color="auto"/>
      </w:divBdr>
      <w:divsChild>
        <w:div w:id="508370420">
          <w:marLeft w:val="0"/>
          <w:marRight w:val="0"/>
          <w:marTop w:val="0"/>
          <w:marBottom w:val="0"/>
          <w:divBdr>
            <w:top w:val="none" w:sz="0" w:space="0" w:color="auto"/>
            <w:left w:val="none" w:sz="0" w:space="0" w:color="auto"/>
            <w:bottom w:val="none" w:sz="0" w:space="0" w:color="auto"/>
            <w:right w:val="none" w:sz="0" w:space="0" w:color="auto"/>
          </w:divBdr>
        </w:div>
      </w:divsChild>
    </w:div>
    <w:div w:id="788477816">
      <w:bodyDiv w:val="1"/>
      <w:marLeft w:val="0"/>
      <w:marRight w:val="0"/>
      <w:marTop w:val="0"/>
      <w:marBottom w:val="0"/>
      <w:divBdr>
        <w:top w:val="none" w:sz="0" w:space="0" w:color="auto"/>
        <w:left w:val="none" w:sz="0" w:space="0" w:color="auto"/>
        <w:bottom w:val="none" w:sz="0" w:space="0" w:color="auto"/>
        <w:right w:val="none" w:sz="0" w:space="0" w:color="auto"/>
      </w:divBdr>
    </w:div>
    <w:div w:id="798762386">
      <w:bodyDiv w:val="1"/>
      <w:marLeft w:val="0"/>
      <w:marRight w:val="0"/>
      <w:marTop w:val="0"/>
      <w:marBottom w:val="0"/>
      <w:divBdr>
        <w:top w:val="none" w:sz="0" w:space="0" w:color="auto"/>
        <w:left w:val="none" w:sz="0" w:space="0" w:color="auto"/>
        <w:bottom w:val="none" w:sz="0" w:space="0" w:color="auto"/>
        <w:right w:val="none" w:sz="0" w:space="0" w:color="auto"/>
      </w:divBdr>
    </w:div>
    <w:div w:id="807476418">
      <w:bodyDiv w:val="1"/>
      <w:marLeft w:val="0"/>
      <w:marRight w:val="0"/>
      <w:marTop w:val="0"/>
      <w:marBottom w:val="0"/>
      <w:divBdr>
        <w:top w:val="none" w:sz="0" w:space="0" w:color="auto"/>
        <w:left w:val="none" w:sz="0" w:space="0" w:color="auto"/>
        <w:bottom w:val="none" w:sz="0" w:space="0" w:color="auto"/>
        <w:right w:val="none" w:sz="0" w:space="0" w:color="auto"/>
      </w:divBdr>
    </w:div>
    <w:div w:id="807481597">
      <w:bodyDiv w:val="1"/>
      <w:marLeft w:val="0"/>
      <w:marRight w:val="0"/>
      <w:marTop w:val="0"/>
      <w:marBottom w:val="0"/>
      <w:divBdr>
        <w:top w:val="none" w:sz="0" w:space="0" w:color="auto"/>
        <w:left w:val="none" w:sz="0" w:space="0" w:color="auto"/>
        <w:bottom w:val="none" w:sz="0" w:space="0" w:color="auto"/>
        <w:right w:val="none" w:sz="0" w:space="0" w:color="auto"/>
      </w:divBdr>
    </w:div>
    <w:div w:id="810368853">
      <w:bodyDiv w:val="1"/>
      <w:marLeft w:val="0"/>
      <w:marRight w:val="0"/>
      <w:marTop w:val="0"/>
      <w:marBottom w:val="0"/>
      <w:divBdr>
        <w:top w:val="none" w:sz="0" w:space="0" w:color="auto"/>
        <w:left w:val="none" w:sz="0" w:space="0" w:color="auto"/>
        <w:bottom w:val="none" w:sz="0" w:space="0" w:color="auto"/>
        <w:right w:val="none" w:sz="0" w:space="0" w:color="auto"/>
      </w:divBdr>
      <w:divsChild>
        <w:div w:id="1330668856">
          <w:marLeft w:val="0"/>
          <w:marRight w:val="0"/>
          <w:marTop w:val="0"/>
          <w:marBottom w:val="0"/>
          <w:divBdr>
            <w:top w:val="none" w:sz="0" w:space="0" w:color="auto"/>
            <w:left w:val="none" w:sz="0" w:space="0" w:color="auto"/>
            <w:bottom w:val="none" w:sz="0" w:space="0" w:color="auto"/>
            <w:right w:val="none" w:sz="0" w:space="0" w:color="auto"/>
          </w:divBdr>
        </w:div>
      </w:divsChild>
    </w:div>
    <w:div w:id="822352586">
      <w:bodyDiv w:val="1"/>
      <w:marLeft w:val="0"/>
      <w:marRight w:val="0"/>
      <w:marTop w:val="0"/>
      <w:marBottom w:val="0"/>
      <w:divBdr>
        <w:top w:val="none" w:sz="0" w:space="0" w:color="auto"/>
        <w:left w:val="none" w:sz="0" w:space="0" w:color="auto"/>
        <w:bottom w:val="none" w:sz="0" w:space="0" w:color="auto"/>
        <w:right w:val="none" w:sz="0" w:space="0" w:color="auto"/>
      </w:divBdr>
    </w:div>
    <w:div w:id="823358924">
      <w:bodyDiv w:val="1"/>
      <w:marLeft w:val="0"/>
      <w:marRight w:val="0"/>
      <w:marTop w:val="0"/>
      <w:marBottom w:val="0"/>
      <w:divBdr>
        <w:top w:val="none" w:sz="0" w:space="0" w:color="auto"/>
        <w:left w:val="none" w:sz="0" w:space="0" w:color="auto"/>
        <w:bottom w:val="none" w:sz="0" w:space="0" w:color="auto"/>
        <w:right w:val="none" w:sz="0" w:space="0" w:color="auto"/>
      </w:divBdr>
    </w:div>
    <w:div w:id="843857505">
      <w:bodyDiv w:val="1"/>
      <w:marLeft w:val="0"/>
      <w:marRight w:val="0"/>
      <w:marTop w:val="0"/>
      <w:marBottom w:val="0"/>
      <w:divBdr>
        <w:top w:val="none" w:sz="0" w:space="0" w:color="auto"/>
        <w:left w:val="none" w:sz="0" w:space="0" w:color="auto"/>
        <w:bottom w:val="none" w:sz="0" w:space="0" w:color="auto"/>
        <w:right w:val="none" w:sz="0" w:space="0" w:color="auto"/>
      </w:divBdr>
      <w:divsChild>
        <w:div w:id="1298990429">
          <w:marLeft w:val="0"/>
          <w:marRight w:val="0"/>
          <w:marTop w:val="0"/>
          <w:marBottom w:val="0"/>
          <w:divBdr>
            <w:top w:val="single" w:sz="2" w:space="0" w:color="D9D9E3"/>
            <w:left w:val="single" w:sz="2" w:space="0" w:color="D9D9E3"/>
            <w:bottom w:val="single" w:sz="2" w:space="0" w:color="D9D9E3"/>
            <w:right w:val="single" w:sz="2" w:space="0" w:color="D9D9E3"/>
          </w:divBdr>
          <w:divsChild>
            <w:div w:id="16044591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46444487">
          <w:marLeft w:val="0"/>
          <w:marRight w:val="0"/>
          <w:marTop w:val="0"/>
          <w:marBottom w:val="0"/>
          <w:divBdr>
            <w:top w:val="single" w:sz="2" w:space="0" w:color="D9D9E3"/>
            <w:left w:val="single" w:sz="2" w:space="0" w:color="D9D9E3"/>
            <w:bottom w:val="single" w:sz="2" w:space="0" w:color="D9D9E3"/>
            <w:right w:val="single" w:sz="2" w:space="0" w:color="D9D9E3"/>
          </w:divBdr>
          <w:divsChild>
            <w:div w:id="13674096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66137540">
      <w:bodyDiv w:val="1"/>
      <w:marLeft w:val="0"/>
      <w:marRight w:val="0"/>
      <w:marTop w:val="0"/>
      <w:marBottom w:val="0"/>
      <w:divBdr>
        <w:top w:val="none" w:sz="0" w:space="0" w:color="auto"/>
        <w:left w:val="none" w:sz="0" w:space="0" w:color="auto"/>
        <w:bottom w:val="none" w:sz="0" w:space="0" w:color="auto"/>
        <w:right w:val="none" w:sz="0" w:space="0" w:color="auto"/>
      </w:divBdr>
    </w:div>
    <w:div w:id="878510292">
      <w:bodyDiv w:val="1"/>
      <w:marLeft w:val="0"/>
      <w:marRight w:val="0"/>
      <w:marTop w:val="0"/>
      <w:marBottom w:val="0"/>
      <w:divBdr>
        <w:top w:val="none" w:sz="0" w:space="0" w:color="auto"/>
        <w:left w:val="none" w:sz="0" w:space="0" w:color="auto"/>
        <w:bottom w:val="none" w:sz="0" w:space="0" w:color="auto"/>
        <w:right w:val="none" w:sz="0" w:space="0" w:color="auto"/>
      </w:divBdr>
    </w:div>
    <w:div w:id="915626103">
      <w:bodyDiv w:val="1"/>
      <w:marLeft w:val="0"/>
      <w:marRight w:val="0"/>
      <w:marTop w:val="0"/>
      <w:marBottom w:val="0"/>
      <w:divBdr>
        <w:top w:val="none" w:sz="0" w:space="0" w:color="auto"/>
        <w:left w:val="none" w:sz="0" w:space="0" w:color="auto"/>
        <w:bottom w:val="none" w:sz="0" w:space="0" w:color="auto"/>
        <w:right w:val="none" w:sz="0" w:space="0" w:color="auto"/>
      </w:divBdr>
      <w:divsChild>
        <w:div w:id="510415765">
          <w:marLeft w:val="0"/>
          <w:marRight w:val="0"/>
          <w:marTop w:val="0"/>
          <w:marBottom w:val="0"/>
          <w:divBdr>
            <w:top w:val="none" w:sz="0" w:space="0" w:color="auto"/>
            <w:left w:val="none" w:sz="0" w:space="0" w:color="auto"/>
            <w:bottom w:val="none" w:sz="0" w:space="0" w:color="auto"/>
            <w:right w:val="none" w:sz="0" w:space="0" w:color="auto"/>
          </w:divBdr>
        </w:div>
        <w:div w:id="690450880">
          <w:marLeft w:val="0"/>
          <w:marRight w:val="0"/>
          <w:marTop w:val="0"/>
          <w:marBottom w:val="0"/>
          <w:divBdr>
            <w:top w:val="none" w:sz="0" w:space="0" w:color="auto"/>
            <w:left w:val="none" w:sz="0" w:space="0" w:color="auto"/>
            <w:bottom w:val="none" w:sz="0" w:space="0" w:color="auto"/>
            <w:right w:val="none" w:sz="0" w:space="0" w:color="auto"/>
          </w:divBdr>
        </w:div>
      </w:divsChild>
    </w:div>
    <w:div w:id="915632589">
      <w:bodyDiv w:val="1"/>
      <w:marLeft w:val="0"/>
      <w:marRight w:val="0"/>
      <w:marTop w:val="0"/>
      <w:marBottom w:val="0"/>
      <w:divBdr>
        <w:top w:val="none" w:sz="0" w:space="0" w:color="auto"/>
        <w:left w:val="none" w:sz="0" w:space="0" w:color="auto"/>
        <w:bottom w:val="none" w:sz="0" w:space="0" w:color="auto"/>
        <w:right w:val="none" w:sz="0" w:space="0" w:color="auto"/>
      </w:divBdr>
    </w:div>
    <w:div w:id="919370923">
      <w:bodyDiv w:val="1"/>
      <w:marLeft w:val="0"/>
      <w:marRight w:val="0"/>
      <w:marTop w:val="0"/>
      <w:marBottom w:val="0"/>
      <w:divBdr>
        <w:top w:val="none" w:sz="0" w:space="0" w:color="auto"/>
        <w:left w:val="none" w:sz="0" w:space="0" w:color="auto"/>
        <w:bottom w:val="none" w:sz="0" w:space="0" w:color="auto"/>
        <w:right w:val="none" w:sz="0" w:space="0" w:color="auto"/>
      </w:divBdr>
    </w:div>
    <w:div w:id="939338393">
      <w:bodyDiv w:val="1"/>
      <w:marLeft w:val="0"/>
      <w:marRight w:val="0"/>
      <w:marTop w:val="0"/>
      <w:marBottom w:val="0"/>
      <w:divBdr>
        <w:top w:val="none" w:sz="0" w:space="0" w:color="auto"/>
        <w:left w:val="none" w:sz="0" w:space="0" w:color="auto"/>
        <w:bottom w:val="none" w:sz="0" w:space="0" w:color="auto"/>
        <w:right w:val="none" w:sz="0" w:space="0" w:color="auto"/>
      </w:divBdr>
    </w:div>
    <w:div w:id="943458017">
      <w:bodyDiv w:val="1"/>
      <w:marLeft w:val="0"/>
      <w:marRight w:val="0"/>
      <w:marTop w:val="0"/>
      <w:marBottom w:val="0"/>
      <w:divBdr>
        <w:top w:val="none" w:sz="0" w:space="0" w:color="auto"/>
        <w:left w:val="none" w:sz="0" w:space="0" w:color="auto"/>
        <w:bottom w:val="none" w:sz="0" w:space="0" w:color="auto"/>
        <w:right w:val="none" w:sz="0" w:space="0" w:color="auto"/>
      </w:divBdr>
    </w:div>
    <w:div w:id="965307461">
      <w:bodyDiv w:val="1"/>
      <w:marLeft w:val="0"/>
      <w:marRight w:val="0"/>
      <w:marTop w:val="0"/>
      <w:marBottom w:val="0"/>
      <w:divBdr>
        <w:top w:val="none" w:sz="0" w:space="0" w:color="auto"/>
        <w:left w:val="none" w:sz="0" w:space="0" w:color="auto"/>
        <w:bottom w:val="none" w:sz="0" w:space="0" w:color="auto"/>
        <w:right w:val="none" w:sz="0" w:space="0" w:color="auto"/>
      </w:divBdr>
    </w:div>
    <w:div w:id="970477418">
      <w:bodyDiv w:val="1"/>
      <w:marLeft w:val="0"/>
      <w:marRight w:val="0"/>
      <w:marTop w:val="0"/>
      <w:marBottom w:val="0"/>
      <w:divBdr>
        <w:top w:val="none" w:sz="0" w:space="0" w:color="auto"/>
        <w:left w:val="none" w:sz="0" w:space="0" w:color="auto"/>
        <w:bottom w:val="none" w:sz="0" w:space="0" w:color="auto"/>
        <w:right w:val="none" w:sz="0" w:space="0" w:color="auto"/>
      </w:divBdr>
      <w:divsChild>
        <w:div w:id="228007512">
          <w:marLeft w:val="0"/>
          <w:marRight w:val="0"/>
          <w:marTop w:val="0"/>
          <w:marBottom w:val="0"/>
          <w:divBdr>
            <w:top w:val="none" w:sz="0" w:space="0" w:color="auto"/>
            <w:left w:val="none" w:sz="0" w:space="0" w:color="auto"/>
            <w:bottom w:val="none" w:sz="0" w:space="0" w:color="auto"/>
            <w:right w:val="none" w:sz="0" w:space="0" w:color="auto"/>
          </w:divBdr>
        </w:div>
      </w:divsChild>
    </w:div>
    <w:div w:id="972255290">
      <w:bodyDiv w:val="1"/>
      <w:marLeft w:val="0"/>
      <w:marRight w:val="0"/>
      <w:marTop w:val="0"/>
      <w:marBottom w:val="0"/>
      <w:divBdr>
        <w:top w:val="none" w:sz="0" w:space="0" w:color="auto"/>
        <w:left w:val="none" w:sz="0" w:space="0" w:color="auto"/>
        <w:bottom w:val="none" w:sz="0" w:space="0" w:color="auto"/>
        <w:right w:val="none" w:sz="0" w:space="0" w:color="auto"/>
      </w:divBdr>
    </w:div>
    <w:div w:id="982857282">
      <w:bodyDiv w:val="1"/>
      <w:marLeft w:val="0"/>
      <w:marRight w:val="0"/>
      <w:marTop w:val="0"/>
      <w:marBottom w:val="0"/>
      <w:divBdr>
        <w:top w:val="none" w:sz="0" w:space="0" w:color="auto"/>
        <w:left w:val="none" w:sz="0" w:space="0" w:color="auto"/>
        <w:bottom w:val="none" w:sz="0" w:space="0" w:color="auto"/>
        <w:right w:val="none" w:sz="0" w:space="0" w:color="auto"/>
      </w:divBdr>
    </w:div>
    <w:div w:id="990596191">
      <w:bodyDiv w:val="1"/>
      <w:marLeft w:val="0"/>
      <w:marRight w:val="0"/>
      <w:marTop w:val="0"/>
      <w:marBottom w:val="0"/>
      <w:divBdr>
        <w:top w:val="none" w:sz="0" w:space="0" w:color="auto"/>
        <w:left w:val="none" w:sz="0" w:space="0" w:color="auto"/>
        <w:bottom w:val="none" w:sz="0" w:space="0" w:color="auto"/>
        <w:right w:val="none" w:sz="0" w:space="0" w:color="auto"/>
      </w:divBdr>
      <w:divsChild>
        <w:div w:id="488403977">
          <w:marLeft w:val="0"/>
          <w:marRight w:val="0"/>
          <w:marTop w:val="0"/>
          <w:marBottom w:val="0"/>
          <w:divBdr>
            <w:top w:val="none" w:sz="0" w:space="0" w:color="auto"/>
            <w:left w:val="none" w:sz="0" w:space="0" w:color="auto"/>
            <w:bottom w:val="none" w:sz="0" w:space="0" w:color="auto"/>
            <w:right w:val="none" w:sz="0" w:space="0" w:color="auto"/>
          </w:divBdr>
        </w:div>
        <w:div w:id="854004416">
          <w:marLeft w:val="0"/>
          <w:marRight w:val="0"/>
          <w:marTop w:val="0"/>
          <w:marBottom w:val="0"/>
          <w:divBdr>
            <w:top w:val="none" w:sz="0" w:space="0" w:color="auto"/>
            <w:left w:val="none" w:sz="0" w:space="0" w:color="auto"/>
            <w:bottom w:val="none" w:sz="0" w:space="0" w:color="auto"/>
            <w:right w:val="none" w:sz="0" w:space="0" w:color="auto"/>
          </w:divBdr>
        </w:div>
      </w:divsChild>
    </w:div>
    <w:div w:id="993800855">
      <w:bodyDiv w:val="1"/>
      <w:marLeft w:val="0"/>
      <w:marRight w:val="0"/>
      <w:marTop w:val="0"/>
      <w:marBottom w:val="0"/>
      <w:divBdr>
        <w:top w:val="none" w:sz="0" w:space="0" w:color="auto"/>
        <w:left w:val="none" w:sz="0" w:space="0" w:color="auto"/>
        <w:bottom w:val="none" w:sz="0" w:space="0" w:color="auto"/>
        <w:right w:val="none" w:sz="0" w:space="0" w:color="auto"/>
      </w:divBdr>
    </w:div>
    <w:div w:id="998115085">
      <w:bodyDiv w:val="1"/>
      <w:marLeft w:val="0"/>
      <w:marRight w:val="0"/>
      <w:marTop w:val="0"/>
      <w:marBottom w:val="0"/>
      <w:divBdr>
        <w:top w:val="none" w:sz="0" w:space="0" w:color="auto"/>
        <w:left w:val="none" w:sz="0" w:space="0" w:color="auto"/>
        <w:bottom w:val="none" w:sz="0" w:space="0" w:color="auto"/>
        <w:right w:val="none" w:sz="0" w:space="0" w:color="auto"/>
      </w:divBdr>
    </w:div>
    <w:div w:id="1008408169">
      <w:bodyDiv w:val="1"/>
      <w:marLeft w:val="0"/>
      <w:marRight w:val="0"/>
      <w:marTop w:val="0"/>
      <w:marBottom w:val="0"/>
      <w:divBdr>
        <w:top w:val="none" w:sz="0" w:space="0" w:color="auto"/>
        <w:left w:val="none" w:sz="0" w:space="0" w:color="auto"/>
        <w:bottom w:val="none" w:sz="0" w:space="0" w:color="auto"/>
        <w:right w:val="none" w:sz="0" w:space="0" w:color="auto"/>
      </w:divBdr>
    </w:div>
    <w:div w:id="1032653429">
      <w:bodyDiv w:val="1"/>
      <w:marLeft w:val="0"/>
      <w:marRight w:val="0"/>
      <w:marTop w:val="0"/>
      <w:marBottom w:val="0"/>
      <w:divBdr>
        <w:top w:val="none" w:sz="0" w:space="0" w:color="auto"/>
        <w:left w:val="none" w:sz="0" w:space="0" w:color="auto"/>
        <w:bottom w:val="none" w:sz="0" w:space="0" w:color="auto"/>
        <w:right w:val="none" w:sz="0" w:space="0" w:color="auto"/>
      </w:divBdr>
      <w:divsChild>
        <w:div w:id="1512064626">
          <w:marLeft w:val="0"/>
          <w:marRight w:val="0"/>
          <w:marTop w:val="0"/>
          <w:marBottom w:val="0"/>
          <w:divBdr>
            <w:top w:val="none" w:sz="0" w:space="0" w:color="auto"/>
            <w:left w:val="none" w:sz="0" w:space="0" w:color="auto"/>
            <w:bottom w:val="none" w:sz="0" w:space="0" w:color="auto"/>
            <w:right w:val="none" w:sz="0" w:space="0" w:color="auto"/>
          </w:divBdr>
        </w:div>
        <w:div w:id="237636118">
          <w:marLeft w:val="0"/>
          <w:marRight w:val="0"/>
          <w:marTop w:val="0"/>
          <w:marBottom w:val="0"/>
          <w:divBdr>
            <w:top w:val="none" w:sz="0" w:space="0" w:color="auto"/>
            <w:left w:val="none" w:sz="0" w:space="0" w:color="auto"/>
            <w:bottom w:val="none" w:sz="0" w:space="0" w:color="auto"/>
            <w:right w:val="none" w:sz="0" w:space="0" w:color="auto"/>
          </w:divBdr>
        </w:div>
      </w:divsChild>
    </w:div>
    <w:div w:id="1046491226">
      <w:bodyDiv w:val="1"/>
      <w:marLeft w:val="0"/>
      <w:marRight w:val="0"/>
      <w:marTop w:val="0"/>
      <w:marBottom w:val="0"/>
      <w:divBdr>
        <w:top w:val="none" w:sz="0" w:space="0" w:color="auto"/>
        <w:left w:val="none" w:sz="0" w:space="0" w:color="auto"/>
        <w:bottom w:val="none" w:sz="0" w:space="0" w:color="auto"/>
        <w:right w:val="none" w:sz="0" w:space="0" w:color="auto"/>
      </w:divBdr>
      <w:divsChild>
        <w:div w:id="1218473643">
          <w:marLeft w:val="0"/>
          <w:marRight w:val="0"/>
          <w:marTop w:val="0"/>
          <w:marBottom w:val="0"/>
          <w:divBdr>
            <w:top w:val="none" w:sz="0" w:space="0" w:color="auto"/>
            <w:left w:val="none" w:sz="0" w:space="0" w:color="auto"/>
            <w:bottom w:val="none" w:sz="0" w:space="0" w:color="auto"/>
            <w:right w:val="none" w:sz="0" w:space="0" w:color="auto"/>
          </w:divBdr>
        </w:div>
      </w:divsChild>
    </w:div>
    <w:div w:id="1060128268">
      <w:bodyDiv w:val="1"/>
      <w:marLeft w:val="0"/>
      <w:marRight w:val="0"/>
      <w:marTop w:val="0"/>
      <w:marBottom w:val="0"/>
      <w:divBdr>
        <w:top w:val="none" w:sz="0" w:space="0" w:color="auto"/>
        <w:left w:val="none" w:sz="0" w:space="0" w:color="auto"/>
        <w:bottom w:val="none" w:sz="0" w:space="0" w:color="auto"/>
        <w:right w:val="none" w:sz="0" w:space="0" w:color="auto"/>
      </w:divBdr>
    </w:div>
    <w:div w:id="1066149663">
      <w:bodyDiv w:val="1"/>
      <w:marLeft w:val="0"/>
      <w:marRight w:val="0"/>
      <w:marTop w:val="0"/>
      <w:marBottom w:val="0"/>
      <w:divBdr>
        <w:top w:val="none" w:sz="0" w:space="0" w:color="auto"/>
        <w:left w:val="none" w:sz="0" w:space="0" w:color="auto"/>
        <w:bottom w:val="none" w:sz="0" w:space="0" w:color="auto"/>
        <w:right w:val="none" w:sz="0" w:space="0" w:color="auto"/>
      </w:divBdr>
    </w:div>
    <w:div w:id="1098794822">
      <w:bodyDiv w:val="1"/>
      <w:marLeft w:val="0"/>
      <w:marRight w:val="0"/>
      <w:marTop w:val="0"/>
      <w:marBottom w:val="0"/>
      <w:divBdr>
        <w:top w:val="none" w:sz="0" w:space="0" w:color="auto"/>
        <w:left w:val="none" w:sz="0" w:space="0" w:color="auto"/>
        <w:bottom w:val="none" w:sz="0" w:space="0" w:color="auto"/>
        <w:right w:val="none" w:sz="0" w:space="0" w:color="auto"/>
      </w:divBdr>
    </w:div>
    <w:div w:id="1111436146">
      <w:bodyDiv w:val="1"/>
      <w:marLeft w:val="0"/>
      <w:marRight w:val="0"/>
      <w:marTop w:val="0"/>
      <w:marBottom w:val="0"/>
      <w:divBdr>
        <w:top w:val="none" w:sz="0" w:space="0" w:color="auto"/>
        <w:left w:val="none" w:sz="0" w:space="0" w:color="auto"/>
        <w:bottom w:val="none" w:sz="0" w:space="0" w:color="auto"/>
        <w:right w:val="none" w:sz="0" w:space="0" w:color="auto"/>
      </w:divBdr>
    </w:div>
    <w:div w:id="1140802092">
      <w:bodyDiv w:val="1"/>
      <w:marLeft w:val="0"/>
      <w:marRight w:val="0"/>
      <w:marTop w:val="0"/>
      <w:marBottom w:val="0"/>
      <w:divBdr>
        <w:top w:val="none" w:sz="0" w:space="0" w:color="auto"/>
        <w:left w:val="none" w:sz="0" w:space="0" w:color="auto"/>
        <w:bottom w:val="none" w:sz="0" w:space="0" w:color="auto"/>
        <w:right w:val="none" w:sz="0" w:space="0" w:color="auto"/>
      </w:divBdr>
    </w:div>
    <w:div w:id="1145198600">
      <w:bodyDiv w:val="1"/>
      <w:marLeft w:val="0"/>
      <w:marRight w:val="0"/>
      <w:marTop w:val="0"/>
      <w:marBottom w:val="0"/>
      <w:divBdr>
        <w:top w:val="none" w:sz="0" w:space="0" w:color="auto"/>
        <w:left w:val="none" w:sz="0" w:space="0" w:color="auto"/>
        <w:bottom w:val="none" w:sz="0" w:space="0" w:color="auto"/>
        <w:right w:val="none" w:sz="0" w:space="0" w:color="auto"/>
      </w:divBdr>
    </w:div>
    <w:div w:id="1153251880">
      <w:bodyDiv w:val="1"/>
      <w:marLeft w:val="0"/>
      <w:marRight w:val="0"/>
      <w:marTop w:val="0"/>
      <w:marBottom w:val="0"/>
      <w:divBdr>
        <w:top w:val="none" w:sz="0" w:space="0" w:color="auto"/>
        <w:left w:val="none" w:sz="0" w:space="0" w:color="auto"/>
        <w:bottom w:val="none" w:sz="0" w:space="0" w:color="auto"/>
        <w:right w:val="none" w:sz="0" w:space="0" w:color="auto"/>
      </w:divBdr>
      <w:divsChild>
        <w:div w:id="1890142118">
          <w:marLeft w:val="0"/>
          <w:marRight w:val="0"/>
          <w:marTop w:val="0"/>
          <w:marBottom w:val="0"/>
          <w:divBdr>
            <w:top w:val="none" w:sz="0" w:space="0" w:color="auto"/>
            <w:left w:val="none" w:sz="0" w:space="0" w:color="auto"/>
            <w:bottom w:val="none" w:sz="0" w:space="0" w:color="auto"/>
            <w:right w:val="none" w:sz="0" w:space="0" w:color="auto"/>
          </w:divBdr>
        </w:div>
      </w:divsChild>
    </w:div>
    <w:div w:id="1160384601">
      <w:bodyDiv w:val="1"/>
      <w:marLeft w:val="0"/>
      <w:marRight w:val="0"/>
      <w:marTop w:val="0"/>
      <w:marBottom w:val="0"/>
      <w:divBdr>
        <w:top w:val="none" w:sz="0" w:space="0" w:color="auto"/>
        <w:left w:val="none" w:sz="0" w:space="0" w:color="auto"/>
        <w:bottom w:val="none" w:sz="0" w:space="0" w:color="auto"/>
        <w:right w:val="none" w:sz="0" w:space="0" w:color="auto"/>
      </w:divBdr>
      <w:divsChild>
        <w:div w:id="2058702919">
          <w:marLeft w:val="0"/>
          <w:marRight w:val="0"/>
          <w:marTop w:val="0"/>
          <w:marBottom w:val="0"/>
          <w:divBdr>
            <w:top w:val="none" w:sz="0" w:space="0" w:color="auto"/>
            <w:left w:val="none" w:sz="0" w:space="0" w:color="auto"/>
            <w:bottom w:val="none" w:sz="0" w:space="0" w:color="auto"/>
            <w:right w:val="none" w:sz="0" w:space="0" w:color="auto"/>
          </w:divBdr>
        </w:div>
        <w:div w:id="1234193331">
          <w:marLeft w:val="0"/>
          <w:marRight w:val="0"/>
          <w:marTop w:val="0"/>
          <w:marBottom w:val="0"/>
          <w:divBdr>
            <w:top w:val="none" w:sz="0" w:space="0" w:color="auto"/>
            <w:left w:val="none" w:sz="0" w:space="0" w:color="auto"/>
            <w:bottom w:val="none" w:sz="0" w:space="0" w:color="auto"/>
            <w:right w:val="none" w:sz="0" w:space="0" w:color="auto"/>
          </w:divBdr>
        </w:div>
        <w:div w:id="826169136">
          <w:marLeft w:val="0"/>
          <w:marRight w:val="0"/>
          <w:marTop w:val="0"/>
          <w:marBottom w:val="0"/>
          <w:divBdr>
            <w:top w:val="none" w:sz="0" w:space="0" w:color="auto"/>
            <w:left w:val="none" w:sz="0" w:space="0" w:color="auto"/>
            <w:bottom w:val="none" w:sz="0" w:space="0" w:color="auto"/>
            <w:right w:val="none" w:sz="0" w:space="0" w:color="auto"/>
          </w:divBdr>
        </w:div>
        <w:div w:id="1610433594">
          <w:marLeft w:val="0"/>
          <w:marRight w:val="0"/>
          <w:marTop w:val="0"/>
          <w:marBottom w:val="0"/>
          <w:divBdr>
            <w:top w:val="none" w:sz="0" w:space="0" w:color="auto"/>
            <w:left w:val="none" w:sz="0" w:space="0" w:color="auto"/>
            <w:bottom w:val="none" w:sz="0" w:space="0" w:color="auto"/>
            <w:right w:val="none" w:sz="0" w:space="0" w:color="auto"/>
          </w:divBdr>
        </w:div>
        <w:div w:id="203102128">
          <w:marLeft w:val="0"/>
          <w:marRight w:val="0"/>
          <w:marTop w:val="0"/>
          <w:marBottom w:val="0"/>
          <w:divBdr>
            <w:top w:val="none" w:sz="0" w:space="0" w:color="auto"/>
            <w:left w:val="none" w:sz="0" w:space="0" w:color="auto"/>
            <w:bottom w:val="none" w:sz="0" w:space="0" w:color="auto"/>
            <w:right w:val="none" w:sz="0" w:space="0" w:color="auto"/>
          </w:divBdr>
        </w:div>
      </w:divsChild>
    </w:div>
    <w:div w:id="1164857523">
      <w:bodyDiv w:val="1"/>
      <w:marLeft w:val="0"/>
      <w:marRight w:val="0"/>
      <w:marTop w:val="0"/>
      <w:marBottom w:val="0"/>
      <w:divBdr>
        <w:top w:val="none" w:sz="0" w:space="0" w:color="auto"/>
        <w:left w:val="none" w:sz="0" w:space="0" w:color="auto"/>
        <w:bottom w:val="none" w:sz="0" w:space="0" w:color="auto"/>
        <w:right w:val="none" w:sz="0" w:space="0" w:color="auto"/>
      </w:divBdr>
      <w:divsChild>
        <w:div w:id="539053734">
          <w:marLeft w:val="0"/>
          <w:marRight w:val="0"/>
          <w:marTop w:val="0"/>
          <w:marBottom w:val="0"/>
          <w:divBdr>
            <w:top w:val="none" w:sz="0" w:space="0" w:color="auto"/>
            <w:left w:val="none" w:sz="0" w:space="0" w:color="auto"/>
            <w:bottom w:val="none" w:sz="0" w:space="0" w:color="auto"/>
            <w:right w:val="none" w:sz="0" w:space="0" w:color="auto"/>
          </w:divBdr>
        </w:div>
      </w:divsChild>
    </w:div>
    <w:div w:id="1178350280">
      <w:bodyDiv w:val="1"/>
      <w:marLeft w:val="0"/>
      <w:marRight w:val="0"/>
      <w:marTop w:val="0"/>
      <w:marBottom w:val="0"/>
      <w:divBdr>
        <w:top w:val="none" w:sz="0" w:space="0" w:color="auto"/>
        <w:left w:val="none" w:sz="0" w:space="0" w:color="auto"/>
        <w:bottom w:val="none" w:sz="0" w:space="0" w:color="auto"/>
        <w:right w:val="none" w:sz="0" w:space="0" w:color="auto"/>
      </w:divBdr>
    </w:div>
    <w:div w:id="1182279696">
      <w:bodyDiv w:val="1"/>
      <w:marLeft w:val="0"/>
      <w:marRight w:val="0"/>
      <w:marTop w:val="0"/>
      <w:marBottom w:val="0"/>
      <w:divBdr>
        <w:top w:val="none" w:sz="0" w:space="0" w:color="auto"/>
        <w:left w:val="none" w:sz="0" w:space="0" w:color="auto"/>
        <w:bottom w:val="none" w:sz="0" w:space="0" w:color="auto"/>
        <w:right w:val="none" w:sz="0" w:space="0" w:color="auto"/>
      </w:divBdr>
    </w:div>
    <w:div w:id="1197431110">
      <w:bodyDiv w:val="1"/>
      <w:marLeft w:val="0"/>
      <w:marRight w:val="0"/>
      <w:marTop w:val="0"/>
      <w:marBottom w:val="0"/>
      <w:divBdr>
        <w:top w:val="none" w:sz="0" w:space="0" w:color="auto"/>
        <w:left w:val="none" w:sz="0" w:space="0" w:color="auto"/>
        <w:bottom w:val="none" w:sz="0" w:space="0" w:color="auto"/>
        <w:right w:val="none" w:sz="0" w:space="0" w:color="auto"/>
      </w:divBdr>
      <w:divsChild>
        <w:div w:id="1337422694">
          <w:marLeft w:val="0"/>
          <w:marRight w:val="0"/>
          <w:marTop w:val="0"/>
          <w:marBottom w:val="0"/>
          <w:divBdr>
            <w:top w:val="none" w:sz="0" w:space="0" w:color="auto"/>
            <w:left w:val="none" w:sz="0" w:space="0" w:color="auto"/>
            <w:bottom w:val="none" w:sz="0" w:space="0" w:color="auto"/>
            <w:right w:val="none" w:sz="0" w:space="0" w:color="auto"/>
          </w:divBdr>
        </w:div>
      </w:divsChild>
    </w:div>
    <w:div w:id="1198423916">
      <w:bodyDiv w:val="1"/>
      <w:marLeft w:val="0"/>
      <w:marRight w:val="0"/>
      <w:marTop w:val="0"/>
      <w:marBottom w:val="0"/>
      <w:divBdr>
        <w:top w:val="none" w:sz="0" w:space="0" w:color="auto"/>
        <w:left w:val="none" w:sz="0" w:space="0" w:color="auto"/>
        <w:bottom w:val="none" w:sz="0" w:space="0" w:color="auto"/>
        <w:right w:val="none" w:sz="0" w:space="0" w:color="auto"/>
      </w:divBdr>
    </w:div>
    <w:div w:id="1232160554">
      <w:bodyDiv w:val="1"/>
      <w:marLeft w:val="0"/>
      <w:marRight w:val="0"/>
      <w:marTop w:val="0"/>
      <w:marBottom w:val="0"/>
      <w:divBdr>
        <w:top w:val="none" w:sz="0" w:space="0" w:color="auto"/>
        <w:left w:val="none" w:sz="0" w:space="0" w:color="auto"/>
        <w:bottom w:val="none" w:sz="0" w:space="0" w:color="auto"/>
        <w:right w:val="none" w:sz="0" w:space="0" w:color="auto"/>
      </w:divBdr>
    </w:div>
    <w:div w:id="1232808542">
      <w:bodyDiv w:val="1"/>
      <w:marLeft w:val="0"/>
      <w:marRight w:val="0"/>
      <w:marTop w:val="0"/>
      <w:marBottom w:val="0"/>
      <w:divBdr>
        <w:top w:val="none" w:sz="0" w:space="0" w:color="auto"/>
        <w:left w:val="none" w:sz="0" w:space="0" w:color="auto"/>
        <w:bottom w:val="none" w:sz="0" w:space="0" w:color="auto"/>
        <w:right w:val="none" w:sz="0" w:space="0" w:color="auto"/>
      </w:divBdr>
    </w:div>
    <w:div w:id="1236282139">
      <w:bodyDiv w:val="1"/>
      <w:marLeft w:val="0"/>
      <w:marRight w:val="0"/>
      <w:marTop w:val="0"/>
      <w:marBottom w:val="0"/>
      <w:divBdr>
        <w:top w:val="none" w:sz="0" w:space="0" w:color="auto"/>
        <w:left w:val="none" w:sz="0" w:space="0" w:color="auto"/>
        <w:bottom w:val="none" w:sz="0" w:space="0" w:color="auto"/>
        <w:right w:val="none" w:sz="0" w:space="0" w:color="auto"/>
      </w:divBdr>
      <w:divsChild>
        <w:div w:id="921570337">
          <w:marLeft w:val="0"/>
          <w:marRight w:val="0"/>
          <w:marTop w:val="0"/>
          <w:marBottom w:val="0"/>
          <w:divBdr>
            <w:top w:val="none" w:sz="0" w:space="0" w:color="auto"/>
            <w:left w:val="none" w:sz="0" w:space="0" w:color="auto"/>
            <w:bottom w:val="none" w:sz="0" w:space="0" w:color="auto"/>
            <w:right w:val="none" w:sz="0" w:space="0" w:color="auto"/>
          </w:divBdr>
        </w:div>
      </w:divsChild>
    </w:div>
    <w:div w:id="1236746697">
      <w:bodyDiv w:val="1"/>
      <w:marLeft w:val="0"/>
      <w:marRight w:val="0"/>
      <w:marTop w:val="0"/>
      <w:marBottom w:val="0"/>
      <w:divBdr>
        <w:top w:val="none" w:sz="0" w:space="0" w:color="auto"/>
        <w:left w:val="none" w:sz="0" w:space="0" w:color="auto"/>
        <w:bottom w:val="none" w:sz="0" w:space="0" w:color="auto"/>
        <w:right w:val="none" w:sz="0" w:space="0" w:color="auto"/>
      </w:divBdr>
    </w:div>
    <w:div w:id="1249849293">
      <w:bodyDiv w:val="1"/>
      <w:marLeft w:val="0"/>
      <w:marRight w:val="0"/>
      <w:marTop w:val="0"/>
      <w:marBottom w:val="0"/>
      <w:divBdr>
        <w:top w:val="none" w:sz="0" w:space="0" w:color="auto"/>
        <w:left w:val="none" w:sz="0" w:space="0" w:color="auto"/>
        <w:bottom w:val="none" w:sz="0" w:space="0" w:color="auto"/>
        <w:right w:val="none" w:sz="0" w:space="0" w:color="auto"/>
      </w:divBdr>
      <w:divsChild>
        <w:div w:id="1733044244">
          <w:marLeft w:val="0"/>
          <w:marRight w:val="0"/>
          <w:marTop w:val="0"/>
          <w:marBottom w:val="0"/>
          <w:divBdr>
            <w:top w:val="none" w:sz="0" w:space="0" w:color="auto"/>
            <w:left w:val="none" w:sz="0" w:space="0" w:color="auto"/>
            <w:bottom w:val="none" w:sz="0" w:space="0" w:color="auto"/>
            <w:right w:val="none" w:sz="0" w:space="0" w:color="auto"/>
          </w:divBdr>
        </w:div>
        <w:div w:id="712389851">
          <w:marLeft w:val="0"/>
          <w:marRight w:val="0"/>
          <w:marTop w:val="0"/>
          <w:marBottom w:val="0"/>
          <w:divBdr>
            <w:top w:val="none" w:sz="0" w:space="0" w:color="auto"/>
            <w:left w:val="none" w:sz="0" w:space="0" w:color="auto"/>
            <w:bottom w:val="none" w:sz="0" w:space="0" w:color="auto"/>
            <w:right w:val="none" w:sz="0" w:space="0" w:color="auto"/>
          </w:divBdr>
        </w:div>
      </w:divsChild>
    </w:div>
    <w:div w:id="1262564938">
      <w:bodyDiv w:val="1"/>
      <w:marLeft w:val="0"/>
      <w:marRight w:val="0"/>
      <w:marTop w:val="0"/>
      <w:marBottom w:val="0"/>
      <w:divBdr>
        <w:top w:val="none" w:sz="0" w:space="0" w:color="auto"/>
        <w:left w:val="none" w:sz="0" w:space="0" w:color="auto"/>
        <w:bottom w:val="none" w:sz="0" w:space="0" w:color="auto"/>
        <w:right w:val="none" w:sz="0" w:space="0" w:color="auto"/>
      </w:divBdr>
    </w:div>
    <w:div w:id="1263950314">
      <w:bodyDiv w:val="1"/>
      <w:marLeft w:val="0"/>
      <w:marRight w:val="0"/>
      <w:marTop w:val="0"/>
      <w:marBottom w:val="0"/>
      <w:divBdr>
        <w:top w:val="none" w:sz="0" w:space="0" w:color="auto"/>
        <w:left w:val="none" w:sz="0" w:space="0" w:color="auto"/>
        <w:bottom w:val="none" w:sz="0" w:space="0" w:color="auto"/>
        <w:right w:val="none" w:sz="0" w:space="0" w:color="auto"/>
      </w:divBdr>
    </w:div>
    <w:div w:id="1309093813">
      <w:bodyDiv w:val="1"/>
      <w:marLeft w:val="0"/>
      <w:marRight w:val="0"/>
      <w:marTop w:val="0"/>
      <w:marBottom w:val="0"/>
      <w:divBdr>
        <w:top w:val="none" w:sz="0" w:space="0" w:color="auto"/>
        <w:left w:val="none" w:sz="0" w:space="0" w:color="auto"/>
        <w:bottom w:val="none" w:sz="0" w:space="0" w:color="auto"/>
        <w:right w:val="none" w:sz="0" w:space="0" w:color="auto"/>
      </w:divBdr>
      <w:divsChild>
        <w:div w:id="1836602739">
          <w:marLeft w:val="0"/>
          <w:marRight w:val="0"/>
          <w:marTop w:val="0"/>
          <w:marBottom w:val="0"/>
          <w:divBdr>
            <w:top w:val="none" w:sz="0" w:space="0" w:color="auto"/>
            <w:left w:val="none" w:sz="0" w:space="0" w:color="auto"/>
            <w:bottom w:val="none" w:sz="0" w:space="0" w:color="auto"/>
            <w:right w:val="none" w:sz="0" w:space="0" w:color="auto"/>
          </w:divBdr>
        </w:div>
      </w:divsChild>
    </w:div>
    <w:div w:id="1313019238">
      <w:bodyDiv w:val="1"/>
      <w:marLeft w:val="0"/>
      <w:marRight w:val="0"/>
      <w:marTop w:val="0"/>
      <w:marBottom w:val="0"/>
      <w:divBdr>
        <w:top w:val="none" w:sz="0" w:space="0" w:color="auto"/>
        <w:left w:val="none" w:sz="0" w:space="0" w:color="auto"/>
        <w:bottom w:val="none" w:sz="0" w:space="0" w:color="auto"/>
        <w:right w:val="none" w:sz="0" w:space="0" w:color="auto"/>
      </w:divBdr>
      <w:divsChild>
        <w:div w:id="639115725">
          <w:marLeft w:val="0"/>
          <w:marRight w:val="0"/>
          <w:marTop w:val="0"/>
          <w:marBottom w:val="0"/>
          <w:divBdr>
            <w:top w:val="none" w:sz="0" w:space="0" w:color="auto"/>
            <w:left w:val="none" w:sz="0" w:space="0" w:color="auto"/>
            <w:bottom w:val="none" w:sz="0" w:space="0" w:color="auto"/>
            <w:right w:val="none" w:sz="0" w:space="0" w:color="auto"/>
          </w:divBdr>
        </w:div>
      </w:divsChild>
    </w:div>
    <w:div w:id="1316838177">
      <w:bodyDiv w:val="1"/>
      <w:marLeft w:val="0"/>
      <w:marRight w:val="0"/>
      <w:marTop w:val="0"/>
      <w:marBottom w:val="0"/>
      <w:divBdr>
        <w:top w:val="none" w:sz="0" w:space="0" w:color="auto"/>
        <w:left w:val="none" w:sz="0" w:space="0" w:color="auto"/>
        <w:bottom w:val="none" w:sz="0" w:space="0" w:color="auto"/>
        <w:right w:val="none" w:sz="0" w:space="0" w:color="auto"/>
      </w:divBdr>
    </w:div>
    <w:div w:id="1328827420">
      <w:bodyDiv w:val="1"/>
      <w:marLeft w:val="0"/>
      <w:marRight w:val="0"/>
      <w:marTop w:val="0"/>
      <w:marBottom w:val="0"/>
      <w:divBdr>
        <w:top w:val="none" w:sz="0" w:space="0" w:color="auto"/>
        <w:left w:val="none" w:sz="0" w:space="0" w:color="auto"/>
        <w:bottom w:val="none" w:sz="0" w:space="0" w:color="auto"/>
        <w:right w:val="none" w:sz="0" w:space="0" w:color="auto"/>
      </w:divBdr>
    </w:div>
    <w:div w:id="1328946973">
      <w:bodyDiv w:val="1"/>
      <w:marLeft w:val="0"/>
      <w:marRight w:val="0"/>
      <w:marTop w:val="0"/>
      <w:marBottom w:val="0"/>
      <w:divBdr>
        <w:top w:val="none" w:sz="0" w:space="0" w:color="auto"/>
        <w:left w:val="none" w:sz="0" w:space="0" w:color="auto"/>
        <w:bottom w:val="none" w:sz="0" w:space="0" w:color="auto"/>
        <w:right w:val="none" w:sz="0" w:space="0" w:color="auto"/>
      </w:divBdr>
      <w:divsChild>
        <w:div w:id="1724938420">
          <w:marLeft w:val="0"/>
          <w:marRight w:val="0"/>
          <w:marTop w:val="0"/>
          <w:marBottom w:val="0"/>
          <w:divBdr>
            <w:top w:val="none" w:sz="0" w:space="0" w:color="auto"/>
            <w:left w:val="none" w:sz="0" w:space="0" w:color="auto"/>
            <w:bottom w:val="none" w:sz="0" w:space="0" w:color="auto"/>
            <w:right w:val="none" w:sz="0" w:space="0" w:color="auto"/>
          </w:divBdr>
        </w:div>
      </w:divsChild>
    </w:div>
    <w:div w:id="1354039318">
      <w:bodyDiv w:val="1"/>
      <w:marLeft w:val="0"/>
      <w:marRight w:val="0"/>
      <w:marTop w:val="0"/>
      <w:marBottom w:val="0"/>
      <w:divBdr>
        <w:top w:val="none" w:sz="0" w:space="0" w:color="auto"/>
        <w:left w:val="none" w:sz="0" w:space="0" w:color="auto"/>
        <w:bottom w:val="none" w:sz="0" w:space="0" w:color="auto"/>
        <w:right w:val="none" w:sz="0" w:space="0" w:color="auto"/>
      </w:divBdr>
      <w:divsChild>
        <w:div w:id="604046492">
          <w:marLeft w:val="0"/>
          <w:marRight w:val="0"/>
          <w:marTop w:val="0"/>
          <w:marBottom w:val="0"/>
          <w:divBdr>
            <w:top w:val="none" w:sz="0" w:space="0" w:color="auto"/>
            <w:left w:val="none" w:sz="0" w:space="0" w:color="auto"/>
            <w:bottom w:val="none" w:sz="0" w:space="0" w:color="auto"/>
            <w:right w:val="none" w:sz="0" w:space="0" w:color="auto"/>
          </w:divBdr>
        </w:div>
        <w:div w:id="1608386593">
          <w:marLeft w:val="0"/>
          <w:marRight w:val="0"/>
          <w:marTop w:val="0"/>
          <w:marBottom w:val="0"/>
          <w:divBdr>
            <w:top w:val="none" w:sz="0" w:space="0" w:color="auto"/>
            <w:left w:val="none" w:sz="0" w:space="0" w:color="auto"/>
            <w:bottom w:val="none" w:sz="0" w:space="0" w:color="auto"/>
            <w:right w:val="none" w:sz="0" w:space="0" w:color="auto"/>
          </w:divBdr>
        </w:div>
      </w:divsChild>
    </w:div>
    <w:div w:id="1378238725">
      <w:bodyDiv w:val="1"/>
      <w:marLeft w:val="0"/>
      <w:marRight w:val="0"/>
      <w:marTop w:val="0"/>
      <w:marBottom w:val="0"/>
      <w:divBdr>
        <w:top w:val="none" w:sz="0" w:space="0" w:color="auto"/>
        <w:left w:val="none" w:sz="0" w:space="0" w:color="auto"/>
        <w:bottom w:val="none" w:sz="0" w:space="0" w:color="auto"/>
        <w:right w:val="none" w:sz="0" w:space="0" w:color="auto"/>
      </w:divBdr>
    </w:div>
    <w:div w:id="1381127897">
      <w:bodyDiv w:val="1"/>
      <w:marLeft w:val="0"/>
      <w:marRight w:val="0"/>
      <w:marTop w:val="0"/>
      <w:marBottom w:val="0"/>
      <w:divBdr>
        <w:top w:val="none" w:sz="0" w:space="0" w:color="auto"/>
        <w:left w:val="none" w:sz="0" w:space="0" w:color="auto"/>
        <w:bottom w:val="none" w:sz="0" w:space="0" w:color="auto"/>
        <w:right w:val="none" w:sz="0" w:space="0" w:color="auto"/>
      </w:divBdr>
    </w:div>
    <w:div w:id="1381248549">
      <w:bodyDiv w:val="1"/>
      <w:marLeft w:val="0"/>
      <w:marRight w:val="0"/>
      <w:marTop w:val="0"/>
      <w:marBottom w:val="0"/>
      <w:divBdr>
        <w:top w:val="none" w:sz="0" w:space="0" w:color="auto"/>
        <w:left w:val="none" w:sz="0" w:space="0" w:color="auto"/>
        <w:bottom w:val="none" w:sz="0" w:space="0" w:color="auto"/>
        <w:right w:val="none" w:sz="0" w:space="0" w:color="auto"/>
      </w:divBdr>
    </w:div>
    <w:div w:id="1399941560">
      <w:bodyDiv w:val="1"/>
      <w:marLeft w:val="0"/>
      <w:marRight w:val="0"/>
      <w:marTop w:val="0"/>
      <w:marBottom w:val="0"/>
      <w:divBdr>
        <w:top w:val="none" w:sz="0" w:space="0" w:color="auto"/>
        <w:left w:val="none" w:sz="0" w:space="0" w:color="auto"/>
        <w:bottom w:val="none" w:sz="0" w:space="0" w:color="auto"/>
        <w:right w:val="none" w:sz="0" w:space="0" w:color="auto"/>
      </w:divBdr>
      <w:divsChild>
        <w:div w:id="162824023">
          <w:marLeft w:val="0"/>
          <w:marRight w:val="0"/>
          <w:marTop w:val="0"/>
          <w:marBottom w:val="0"/>
          <w:divBdr>
            <w:top w:val="none" w:sz="0" w:space="0" w:color="auto"/>
            <w:left w:val="none" w:sz="0" w:space="0" w:color="auto"/>
            <w:bottom w:val="none" w:sz="0" w:space="0" w:color="auto"/>
            <w:right w:val="none" w:sz="0" w:space="0" w:color="auto"/>
          </w:divBdr>
        </w:div>
      </w:divsChild>
    </w:div>
    <w:div w:id="1400637503">
      <w:bodyDiv w:val="1"/>
      <w:marLeft w:val="0"/>
      <w:marRight w:val="0"/>
      <w:marTop w:val="0"/>
      <w:marBottom w:val="0"/>
      <w:divBdr>
        <w:top w:val="none" w:sz="0" w:space="0" w:color="auto"/>
        <w:left w:val="none" w:sz="0" w:space="0" w:color="auto"/>
        <w:bottom w:val="none" w:sz="0" w:space="0" w:color="auto"/>
        <w:right w:val="none" w:sz="0" w:space="0" w:color="auto"/>
      </w:divBdr>
      <w:divsChild>
        <w:div w:id="38169246">
          <w:marLeft w:val="0"/>
          <w:marRight w:val="0"/>
          <w:marTop w:val="0"/>
          <w:marBottom w:val="0"/>
          <w:divBdr>
            <w:top w:val="none" w:sz="0" w:space="0" w:color="auto"/>
            <w:left w:val="none" w:sz="0" w:space="0" w:color="auto"/>
            <w:bottom w:val="none" w:sz="0" w:space="0" w:color="auto"/>
            <w:right w:val="none" w:sz="0" w:space="0" w:color="auto"/>
          </w:divBdr>
        </w:div>
      </w:divsChild>
    </w:div>
    <w:div w:id="1404913914">
      <w:bodyDiv w:val="1"/>
      <w:marLeft w:val="0"/>
      <w:marRight w:val="0"/>
      <w:marTop w:val="0"/>
      <w:marBottom w:val="0"/>
      <w:divBdr>
        <w:top w:val="none" w:sz="0" w:space="0" w:color="auto"/>
        <w:left w:val="none" w:sz="0" w:space="0" w:color="auto"/>
        <w:bottom w:val="none" w:sz="0" w:space="0" w:color="auto"/>
        <w:right w:val="none" w:sz="0" w:space="0" w:color="auto"/>
      </w:divBdr>
    </w:div>
    <w:div w:id="1408528571">
      <w:bodyDiv w:val="1"/>
      <w:marLeft w:val="0"/>
      <w:marRight w:val="0"/>
      <w:marTop w:val="0"/>
      <w:marBottom w:val="0"/>
      <w:divBdr>
        <w:top w:val="none" w:sz="0" w:space="0" w:color="auto"/>
        <w:left w:val="none" w:sz="0" w:space="0" w:color="auto"/>
        <w:bottom w:val="none" w:sz="0" w:space="0" w:color="auto"/>
        <w:right w:val="none" w:sz="0" w:space="0" w:color="auto"/>
      </w:divBdr>
    </w:div>
    <w:div w:id="1414667799">
      <w:bodyDiv w:val="1"/>
      <w:marLeft w:val="0"/>
      <w:marRight w:val="0"/>
      <w:marTop w:val="0"/>
      <w:marBottom w:val="0"/>
      <w:divBdr>
        <w:top w:val="none" w:sz="0" w:space="0" w:color="auto"/>
        <w:left w:val="none" w:sz="0" w:space="0" w:color="auto"/>
        <w:bottom w:val="none" w:sz="0" w:space="0" w:color="auto"/>
        <w:right w:val="none" w:sz="0" w:space="0" w:color="auto"/>
      </w:divBdr>
    </w:div>
    <w:div w:id="1424574165">
      <w:bodyDiv w:val="1"/>
      <w:marLeft w:val="0"/>
      <w:marRight w:val="0"/>
      <w:marTop w:val="0"/>
      <w:marBottom w:val="0"/>
      <w:divBdr>
        <w:top w:val="none" w:sz="0" w:space="0" w:color="auto"/>
        <w:left w:val="none" w:sz="0" w:space="0" w:color="auto"/>
        <w:bottom w:val="none" w:sz="0" w:space="0" w:color="auto"/>
        <w:right w:val="none" w:sz="0" w:space="0" w:color="auto"/>
      </w:divBdr>
      <w:divsChild>
        <w:div w:id="1612663201">
          <w:marLeft w:val="0"/>
          <w:marRight w:val="0"/>
          <w:marTop w:val="0"/>
          <w:marBottom w:val="0"/>
          <w:divBdr>
            <w:top w:val="none" w:sz="0" w:space="0" w:color="auto"/>
            <w:left w:val="none" w:sz="0" w:space="0" w:color="auto"/>
            <w:bottom w:val="none" w:sz="0" w:space="0" w:color="auto"/>
            <w:right w:val="none" w:sz="0" w:space="0" w:color="auto"/>
          </w:divBdr>
        </w:div>
      </w:divsChild>
    </w:div>
    <w:div w:id="1443307923">
      <w:bodyDiv w:val="1"/>
      <w:marLeft w:val="0"/>
      <w:marRight w:val="0"/>
      <w:marTop w:val="0"/>
      <w:marBottom w:val="0"/>
      <w:divBdr>
        <w:top w:val="none" w:sz="0" w:space="0" w:color="auto"/>
        <w:left w:val="none" w:sz="0" w:space="0" w:color="auto"/>
        <w:bottom w:val="none" w:sz="0" w:space="0" w:color="auto"/>
        <w:right w:val="none" w:sz="0" w:space="0" w:color="auto"/>
      </w:divBdr>
      <w:divsChild>
        <w:div w:id="947004005">
          <w:marLeft w:val="0"/>
          <w:marRight w:val="0"/>
          <w:marTop w:val="0"/>
          <w:marBottom w:val="0"/>
          <w:divBdr>
            <w:top w:val="none" w:sz="0" w:space="0" w:color="auto"/>
            <w:left w:val="none" w:sz="0" w:space="0" w:color="auto"/>
            <w:bottom w:val="none" w:sz="0" w:space="0" w:color="auto"/>
            <w:right w:val="none" w:sz="0" w:space="0" w:color="auto"/>
          </w:divBdr>
        </w:div>
        <w:div w:id="566965219">
          <w:marLeft w:val="0"/>
          <w:marRight w:val="0"/>
          <w:marTop w:val="0"/>
          <w:marBottom w:val="0"/>
          <w:divBdr>
            <w:top w:val="none" w:sz="0" w:space="0" w:color="auto"/>
            <w:left w:val="none" w:sz="0" w:space="0" w:color="auto"/>
            <w:bottom w:val="none" w:sz="0" w:space="0" w:color="auto"/>
            <w:right w:val="none" w:sz="0" w:space="0" w:color="auto"/>
          </w:divBdr>
        </w:div>
      </w:divsChild>
    </w:div>
    <w:div w:id="1445465419">
      <w:bodyDiv w:val="1"/>
      <w:marLeft w:val="0"/>
      <w:marRight w:val="0"/>
      <w:marTop w:val="0"/>
      <w:marBottom w:val="0"/>
      <w:divBdr>
        <w:top w:val="none" w:sz="0" w:space="0" w:color="auto"/>
        <w:left w:val="none" w:sz="0" w:space="0" w:color="auto"/>
        <w:bottom w:val="none" w:sz="0" w:space="0" w:color="auto"/>
        <w:right w:val="none" w:sz="0" w:space="0" w:color="auto"/>
      </w:divBdr>
    </w:div>
    <w:div w:id="1447776335">
      <w:bodyDiv w:val="1"/>
      <w:marLeft w:val="0"/>
      <w:marRight w:val="0"/>
      <w:marTop w:val="0"/>
      <w:marBottom w:val="0"/>
      <w:divBdr>
        <w:top w:val="none" w:sz="0" w:space="0" w:color="auto"/>
        <w:left w:val="none" w:sz="0" w:space="0" w:color="auto"/>
        <w:bottom w:val="none" w:sz="0" w:space="0" w:color="auto"/>
        <w:right w:val="none" w:sz="0" w:space="0" w:color="auto"/>
      </w:divBdr>
      <w:divsChild>
        <w:div w:id="2117020967">
          <w:marLeft w:val="0"/>
          <w:marRight w:val="0"/>
          <w:marTop w:val="0"/>
          <w:marBottom w:val="450"/>
          <w:divBdr>
            <w:top w:val="none" w:sz="0" w:space="0" w:color="auto"/>
            <w:left w:val="none" w:sz="0" w:space="0" w:color="auto"/>
            <w:bottom w:val="none" w:sz="0" w:space="0" w:color="auto"/>
            <w:right w:val="none" w:sz="0" w:space="0" w:color="auto"/>
          </w:divBdr>
        </w:div>
        <w:div w:id="1427968197">
          <w:marLeft w:val="0"/>
          <w:marRight w:val="0"/>
          <w:marTop w:val="0"/>
          <w:marBottom w:val="450"/>
          <w:divBdr>
            <w:top w:val="none" w:sz="0" w:space="0" w:color="auto"/>
            <w:left w:val="none" w:sz="0" w:space="0" w:color="auto"/>
            <w:bottom w:val="none" w:sz="0" w:space="0" w:color="auto"/>
            <w:right w:val="none" w:sz="0" w:space="0" w:color="auto"/>
          </w:divBdr>
        </w:div>
      </w:divsChild>
    </w:div>
    <w:div w:id="1468084391">
      <w:bodyDiv w:val="1"/>
      <w:marLeft w:val="0"/>
      <w:marRight w:val="0"/>
      <w:marTop w:val="0"/>
      <w:marBottom w:val="0"/>
      <w:divBdr>
        <w:top w:val="none" w:sz="0" w:space="0" w:color="auto"/>
        <w:left w:val="none" w:sz="0" w:space="0" w:color="auto"/>
        <w:bottom w:val="none" w:sz="0" w:space="0" w:color="auto"/>
        <w:right w:val="none" w:sz="0" w:space="0" w:color="auto"/>
      </w:divBdr>
    </w:div>
    <w:div w:id="1522352452">
      <w:bodyDiv w:val="1"/>
      <w:marLeft w:val="0"/>
      <w:marRight w:val="0"/>
      <w:marTop w:val="0"/>
      <w:marBottom w:val="0"/>
      <w:divBdr>
        <w:top w:val="none" w:sz="0" w:space="0" w:color="auto"/>
        <w:left w:val="none" w:sz="0" w:space="0" w:color="auto"/>
        <w:bottom w:val="none" w:sz="0" w:space="0" w:color="auto"/>
        <w:right w:val="none" w:sz="0" w:space="0" w:color="auto"/>
      </w:divBdr>
      <w:divsChild>
        <w:div w:id="1389571244">
          <w:marLeft w:val="0"/>
          <w:marRight w:val="0"/>
          <w:marTop w:val="0"/>
          <w:marBottom w:val="0"/>
          <w:divBdr>
            <w:top w:val="none" w:sz="0" w:space="0" w:color="auto"/>
            <w:left w:val="none" w:sz="0" w:space="0" w:color="auto"/>
            <w:bottom w:val="none" w:sz="0" w:space="0" w:color="auto"/>
            <w:right w:val="none" w:sz="0" w:space="0" w:color="auto"/>
          </w:divBdr>
        </w:div>
      </w:divsChild>
    </w:div>
    <w:div w:id="1529098522">
      <w:bodyDiv w:val="1"/>
      <w:marLeft w:val="0"/>
      <w:marRight w:val="0"/>
      <w:marTop w:val="0"/>
      <w:marBottom w:val="0"/>
      <w:divBdr>
        <w:top w:val="none" w:sz="0" w:space="0" w:color="auto"/>
        <w:left w:val="none" w:sz="0" w:space="0" w:color="auto"/>
        <w:bottom w:val="none" w:sz="0" w:space="0" w:color="auto"/>
        <w:right w:val="none" w:sz="0" w:space="0" w:color="auto"/>
      </w:divBdr>
      <w:divsChild>
        <w:div w:id="366295849">
          <w:marLeft w:val="0"/>
          <w:marRight w:val="0"/>
          <w:marTop w:val="0"/>
          <w:marBottom w:val="0"/>
          <w:divBdr>
            <w:top w:val="none" w:sz="0" w:space="0" w:color="auto"/>
            <w:left w:val="none" w:sz="0" w:space="0" w:color="auto"/>
            <w:bottom w:val="none" w:sz="0" w:space="0" w:color="auto"/>
            <w:right w:val="none" w:sz="0" w:space="0" w:color="auto"/>
          </w:divBdr>
        </w:div>
        <w:div w:id="1001398313">
          <w:marLeft w:val="0"/>
          <w:marRight w:val="0"/>
          <w:marTop w:val="0"/>
          <w:marBottom w:val="0"/>
          <w:divBdr>
            <w:top w:val="none" w:sz="0" w:space="0" w:color="auto"/>
            <w:left w:val="none" w:sz="0" w:space="0" w:color="auto"/>
            <w:bottom w:val="none" w:sz="0" w:space="0" w:color="auto"/>
            <w:right w:val="none" w:sz="0" w:space="0" w:color="auto"/>
          </w:divBdr>
        </w:div>
      </w:divsChild>
    </w:div>
    <w:div w:id="1542209598">
      <w:bodyDiv w:val="1"/>
      <w:marLeft w:val="0"/>
      <w:marRight w:val="0"/>
      <w:marTop w:val="0"/>
      <w:marBottom w:val="0"/>
      <w:divBdr>
        <w:top w:val="none" w:sz="0" w:space="0" w:color="auto"/>
        <w:left w:val="none" w:sz="0" w:space="0" w:color="auto"/>
        <w:bottom w:val="none" w:sz="0" w:space="0" w:color="auto"/>
        <w:right w:val="none" w:sz="0" w:space="0" w:color="auto"/>
      </w:divBdr>
    </w:div>
    <w:div w:id="1548642121">
      <w:bodyDiv w:val="1"/>
      <w:marLeft w:val="0"/>
      <w:marRight w:val="0"/>
      <w:marTop w:val="0"/>
      <w:marBottom w:val="0"/>
      <w:divBdr>
        <w:top w:val="none" w:sz="0" w:space="0" w:color="auto"/>
        <w:left w:val="none" w:sz="0" w:space="0" w:color="auto"/>
        <w:bottom w:val="none" w:sz="0" w:space="0" w:color="auto"/>
        <w:right w:val="none" w:sz="0" w:space="0" w:color="auto"/>
      </w:divBdr>
      <w:divsChild>
        <w:div w:id="1582324998">
          <w:marLeft w:val="0"/>
          <w:marRight w:val="0"/>
          <w:marTop w:val="0"/>
          <w:marBottom w:val="0"/>
          <w:divBdr>
            <w:top w:val="none" w:sz="0" w:space="0" w:color="auto"/>
            <w:left w:val="none" w:sz="0" w:space="0" w:color="auto"/>
            <w:bottom w:val="none" w:sz="0" w:space="0" w:color="auto"/>
            <w:right w:val="none" w:sz="0" w:space="0" w:color="auto"/>
          </w:divBdr>
        </w:div>
      </w:divsChild>
    </w:div>
    <w:div w:id="1572350791">
      <w:bodyDiv w:val="1"/>
      <w:marLeft w:val="0"/>
      <w:marRight w:val="0"/>
      <w:marTop w:val="0"/>
      <w:marBottom w:val="0"/>
      <w:divBdr>
        <w:top w:val="none" w:sz="0" w:space="0" w:color="auto"/>
        <w:left w:val="none" w:sz="0" w:space="0" w:color="auto"/>
        <w:bottom w:val="none" w:sz="0" w:space="0" w:color="auto"/>
        <w:right w:val="none" w:sz="0" w:space="0" w:color="auto"/>
      </w:divBdr>
    </w:div>
    <w:div w:id="1577353171">
      <w:bodyDiv w:val="1"/>
      <w:marLeft w:val="0"/>
      <w:marRight w:val="0"/>
      <w:marTop w:val="0"/>
      <w:marBottom w:val="0"/>
      <w:divBdr>
        <w:top w:val="none" w:sz="0" w:space="0" w:color="auto"/>
        <w:left w:val="none" w:sz="0" w:space="0" w:color="auto"/>
        <w:bottom w:val="none" w:sz="0" w:space="0" w:color="auto"/>
        <w:right w:val="none" w:sz="0" w:space="0" w:color="auto"/>
      </w:divBdr>
    </w:div>
    <w:div w:id="1579944408">
      <w:bodyDiv w:val="1"/>
      <w:marLeft w:val="0"/>
      <w:marRight w:val="0"/>
      <w:marTop w:val="0"/>
      <w:marBottom w:val="0"/>
      <w:divBdr>
        <w:top w:val="none" w:sz="0" w:space="0" w:color="auto"/>
        <w:left w:val="none" w:sz="0" w:space="0" w:color="auto"/>
        <w:bottom w:val="none" w:sz="0" w:space="0" w:color="auto"/>
        <w:right w:val="none" w:sz="0" w:space="0" w:color="auto"/>
      </w:divBdr>
      <w:divsChild>
        <w:div w:id="1667171771">
          <w:marLeft w:val="0"/>
          <w:marRight w:val="0"/>
          <w:marTop w:val="0"/>
          <w:marBottom w:val="0"/>
          <w:divBdr>
            <w:top w:val="none" w:sz="0" w:space="0" w:color="auto"/>
            <w:left w:val="none" w:sz="0" w:space="0" w:color="auto"/>
            <w:bottom w:val="none" w:sz="0" w:space="0" w:color="auto"/>
            <w:right w:val="none" w:sz="0" w:space="0" w:color="auto"/>
          </w:divBdr>
        </w:div>
      </w:divsChild>
    </w:div>
    <w:div w:id="1583030450">
      <w:bodyDiv w:val="1"/>
      <w:marLeft w:val="0"/>
      <w:marRight w:val="0"/>
      <w:marTop w:val="0"/>
      <w:marBottom w:val="0"/>
      <w:divBdr>
        <w:top w:val="none" w:sz="0" w:space="0" w:color="auto"/>
        <w:left w:val="none" w:sz="0" w:space="0" w:color="auto"/>
        <w:bottom w:val="none" w:sz="0" w:space="0" w:color="auto"/>
        <w:right w:val="none" w:sz="0" w:space="0" w:color="auto"/>
      </w:divBdr>
    </w:div>
    <w:div w:id="1585845664">
      <w:bodyDiv w:val="1"/>
      <w:marLeft w:val="0"/>
      <w:marRight w:val="0"/>
      <w:marTop w:val="0"/>
      <w:marBottom w:val="0"/>
      <w:divBdr>
        <w:top w:val="none" w:sz="0" w:space="0" w:color="auto"/>
        <w:left w:val="none" w:sz="0" w:space="0" w:color="auto"/>
        <w:bottom w:val="none" w:sz="0" w:space="0" w:color="auto"/>
        <w:right w:val="none" w:sz="0" w:space="0" w:color="auto"/>
      </w:divBdr>
    </w:div>
    <w:div w:id="1589772809">
      <w:bodyDiv w:val="1"/>
      <w:marLeft w:val="0"/>
      <w:marRight w:val="0"/>
      <w:marTop w:val="0"/>
      <w:marBottom w:val="0"/>
      <w:divBdr>
        <w:top w:val="none" w:sz="0" w:space="0" w:color="auto"/>
        <w:left w:val="none" w:sz="0" w:space="0" w:color="auto"/>
        <w:bottom w:val="none" w:sz="0" w:space="0" w:color="auto"/>
        <w:right w:val="none" w:sz="0" w:space="0" w:color="auto"/>
      </w:divBdr>
    </w:div>
    <w:div w:id="1601982431">
      <w:bodyDiv w:val="1"/>
      <w:marLeft w:val="0"/>
      <w:marRight w:val="0"/>
      <w:marTop w:val="0"/>
      <w:marBottom w:val="0"/>
      <w:divBdr>
        <w:top w:val="none" w:sz="0" w:space="0" w:color="auto"/>
        <w:left w:val="none" w:sz="0" w:space="0" w:color="auto"/>
        <w:bottom w:val="none" w:sz="0" w:space="0" w:color="auto"/>
        <w:right w:val="none" w:sz="0" w:space="0" w:color="auto"/>
      </w:divBdr>
      <w:divsChild>
        <w:div w:id="498079378">
          <w:marLeft w:val="0"/>
          <w:marRight w:val="0"/>
          <w:marTop w:val="0"/>
          <w:marBottom w:val="0"/>
          <w:divBdr>
            <w:top w:val="none" w:sz="0" w:space="0" w:color="auto"/>
            <w:left w:val="none" w:sz="0" w:space="0" w:color="auto"/>
            <w:bottom w:val="none" w:sz="0" w:space="0" w:color="auto"/>
            <w:right w:val="none" w:sz="0" w:space="0" w:color="auto"/>
          </w:divBdr>
        </w:div>
      </w:divsChild>
    </w:div>
    <w:div w:id="1602372690">
      <w:bodyDiv w:val="1"/>
      <w:marLeft w:val="0"/>
      <w:marRight w:val="0"/>
      <w:marTop w:val="0"/>
      <w:marBottom w:val="0"/>
      <w:divBdr>
        <w:top w:val="none" w:sz="0" w:space="0" w:color="auto"/>
        <w:left w:val="none" w:sz="0" w:space="0" w:color="auto"/>
        <w:bottom w:val="none" w:sz="0" w:space="0" w:color="auto"/>
        <w:right w:val="none" w:sz="0" w:space="0" w:color="auto"/>
      </w:divBdr>
      <w:divsChild>
        <w:div w:id="329674758">
          <w:marLeft w:val="0"/>
          <w:marRight w:val="0"/>
          <w:marTop w:val="0"/>
          <w:marBottom w:val="0"/>
          <w:divBdr>
            <w:top w:val="none" w:sz="0" w:space="0" w:color="auto"/>
            <w:left w:val="none" w:sz="0" w:space="0" w:color="auto"/>
            <w:bottom w:val="none" w:sz="0" w:space="0" w:color="auto"/>
            <w:right w:val="none" w:sz="0" w:space="0" w:color="auto"/>
          </w:divBdr>
        </w:div>
        <w:div w:id="1196622036">
          <w:marLeft w:val="0"/>
          <w:marRight w:val="0"/>
          <w:marTop w:val="0"/>
          <w:marBottom w:val="0"/>
          <w:divBdr>
            <w:top w:val="none" w:sz="0" w:space="0" w:color="auto"/>
            <w:left w:val="none" w:sz="0" w:space="0" w:color="auto"/>
            <w:bottom w:val="none" w:sz="0" w:space="0" w:color="auto"/>
            <w:right w:val="none" w:sz="0" w:space="0" w:color="auto"/>
          </w:divBdr>
        </w:div>
      </w:divsChild>
    </w:div>
    <w:div w:id="1604800107">
      <w:bodyDiv w:val="1"/>
      <w:marLeft w:val="0"/>
      <w:marRight w:val="0"/>
      <w:marTop w:val="0"/>
      <w:marBottom w:val="0"/>
      <w:divBdr>
        <w:top w:val="none" w:sz="0" w:space="0" w:color="auto"/>
        <w:left w:val="none" w:sz="0" w:space="0" w:color="auto"/>
        <w:bottom w:val="none" w:sz="0" w:space="0" w:color="auto"/>
        <w:right w:val="none" w:sz="0" w:space="0" w:color="auto"/>
      </w:divBdr>
      <w:divsChild>
        <w:div w:id="32190900">
          <w:marLeft w:val="0"/>
          <w:marRight w:val="0"/>
          <w:marTop w:val="0"/>
          <w:marBottom w:val="0"/>
          <w:divBdr>
            <w:top w:val="none" w:sz="0" w:space="0" w:color="auto"/>
            <w:left w:val="none" w:sz="0" w:space="0" w:color="auto"/>
            <w:bottom w:val="none" w:sz="0" w:space="0" w:color="auto"/>
            <w:right w:val="none" w:sz="0" w:space="0" w:color="auto"/>
          </w:divBdr>
        </w:div>
      </w:divsChild>
    </w:div>
    <w:div w:id="1615750963">
      <w:bodyDiv w:val="1"/>
      <w:marLeft w:val="0"/>
      <w:marRight w:val="0"/>
      <w:marTop w:val="0"/>
      <w:marBottom w:val="0"/>
      <w:divBdr>
        <w:top w:val="none" w:sz="0" w:space="0" w:color="auto"/>
        <w:left w:val="none" w:sz="0" w:space="0" w:color="auto"/>
        <w:bottom w:val="none" w:sz="0" w:space="0" w:color="auto"/>
        <w:right w:val="none" w:sz="0" w:space="0" w:color="auto"/>
      </w:divBdr>
    </w:div>
    <w:div w:id="1651783659">
      <w:bodyDiv w:val="1"/>
      <w:marLeft w:val="0"/>
      <w:marRight w:val="0"/>
      <w:marTop w:val="0"/>
      <w:marBottom w:val="0"/>
      <w:divBdr>
        <w:top w:val="none" w:sz="0" w:space="0" w:color="auto"/>
        <w:left w:val="none" w:sz="0" w:space="0" w:color="auto"/>
        <w:bottom w:val="none" w:sz="0" w:space="0" w:color="auto"/>
        <w:right w:val="none" w:sz="0" w:space="0" w:color="auto"/>
      </w:divBdr>
    </w:div>
    <w:div w:id="1661739297">
      <w:bodyDiv w:val="1"/>
      <w:marLeft w:val="0"/>
      <w:marRight w:val="0"/>
      <w:marTop w:val="0"/>
      <w:marBottom w:val="0"/>
      <w:divBdr>
        <w:top w:val="none" w:sz="0" w:space="0" w:color="auto"/>
        <w:left w:val="none" w:sz="0" w:space="0" w:color="auto"/>
        <w:bottom w:val="none" w:sz="0" w:space="0" w:color="auto"/>
        <w:right w:val="none" w:sz="0" w:space="0" w:color="auto"/>
      </w:divBdr>
      <w:divsChild>
        <w:div w:id="296960437">
          <w:marLeft w:val="0"/>
          <w:marRight w:val="0"/>
          <w:marTop w:val="0"/>
          <w:marBottom w:val="0"/>
          <w:divBdr>
            <w:top w:val="none" w:sz="0" w:space="0" w:color="auto"/>
            <w:left w:val="none" w:sz="0" w:space="0" w:color="auto"/>
            <w:bottom w:val="none" w:sz="0" w:space="0" w:color="auto"/>
            <w:right w:val="none" w:sz="0" w:space="0" w:color="auto"/>
          </w:divBdr>
        </w:div>
      </w:divsChild>
    </w:div>
    <w:div w:id="1665428269">
      <w:bodyDiv w:val="1"/>
      <w:marLeft w:val="0"/>
      <w:marRight w:val="0"/>
      <w:marTop w:val="0"/>
      <w:marBottom w:val="0"/>
      <w:divBdr>
        <w:top w:val="none" w:sz="0" w:space="0" w:color="auto"/>
        <w:left w:val="none" w:sz="0" w:space="0" w:color="auto"/>
        <w:bottom w:val="none" w:sz="0" w:space="0" w:color="auto"/>
        <w:right w:val="none" w:sz="0" w:space="0" w:color="auto"/>
      </w:divBdr>
    </w:div>
    <w:div w:id="1668051506">
      <w:bodyDiv w:val="1"/>
      <w:marLeft w:val="0"/>
      <w:marRight w:val="0"/>
      <w:marTop w:val="0"/>
      <w:marBottom w:val="0"/>
      <w:divBdr>
        <w:top w:val="none" w:sz="0" w:space="0" w:color="auto"/>
        <w:left w:val="none" w:sz="0" w:space="0" w:color="auto"/>
        <w:bottom w:val="none" w:sz="0" w:space="0" w:color="auto"/>
        <w:right w:val="none" w:sz="0" w:space="0" w:color="auto"/>
      </w:divBdr>
    </w:div>
    <w:div w:id="1670448031">
      <w:bodyDiv w:val="1"/>
      <w:marLeft w:val="0"/>
      <w:marRight w:val="0"/>
      <w:marTop w:val="0"/>
      <w:marBottom w:val="0"/>
      <w:divBdr>
        <w:top w:val="none" w:sz="0" w:space="0" w:color="auto"/>
        <w:left w:val="none" w:sz="0" w:space="0" w:color="auto"/>
        <w:bottom w:val="none" w:sz="0" w:space="0" w:color="auto"/>
        <w:right w:val="none" w:sz="0" w:space="0" w:color="auto"/>
      </w:divBdr>
    </w:div>
    <w:div w:id="1680157545">
      <w:bodyDiv w:val="1"/>
      <w:marLeft w:val="0"/>
      <w:marRight w:val="0"/>
      <w:marTop w:val="0"/>
      <w:marBottom w:val="0"/>
      <w:divBdr>
        <w:top w:val="none" w:sz="0" w:space="0" w:color="auto"/>
        <w:left w:val="none" w:sz="0" w:space="0" w:color="auto"/>
        <w:bottom w:val="none" w:sz="0" w:space="0" w:color="auto"/>
        <w:right w:val="none" w:sz="0" w:space="0" w:color="auto"/>
      </w:divBdr>
    </w:div>
    <w:div w:id="1703287423">
      <w:bodyDiv w:val="1"/>
      <w:marLeft w:val="0"/>
      <w:marRight w:val="0"/>
      <w:marTop w:val="0"/>
      <w:marBottom w:val="0"/>
      <w:divBdr>
        <w:top w:val="none" w:sz="0" w:space="0" w:color="auto"/>
        <w:left w:val="none" w:sz="0" w:space="0" w:color="auto"/>
        <w:bottom w:val="none" w:sz="0" w:space="0" w:color="auto"/>
        <w:right w:val="none" w:sz="0" w:space="0" w:color="auto"/>
      </w:divBdr>
    </w:div>
    <w:div w:id="1710063378">
      <w:bodyDiv w:val="1"/>
      <w:marLeft w:val="0"/>
      <w:marRight w:val="0"/>
      <w:marTop w:val="0"/>
      <w:marBottom w:val="0"/>
      <w:divBdr>
        <w:top w:val="none" w:sz="0" w:space="0" w:color="auto"/>
        <w:left w:val="none" w:sz="0" w:space="0" w:color="auto"/>
        <w:bottom w:val="none" w:sz="0" w:space="0" w:color="auto"/>
        <w:right w:val="none" w:sz="0" w:space="0" w:color="auto"/>
      </w:divBdr>
    </w:div>
    <w:div w:id="1724210031">
      <w:bodyDiv w:val="1"/>
      <w:marLeft w:val="0"/>
      <w:marRight w:val="0"/>
      <w:marTop w:val="0"/>
      <w:marBottom w:val="0"/>
      <w:divBdr>
        <w:top w:val="none" w:sz="0" w:space="0" w:color="auto"/>
        <w:left w:val="none" w:sz="0" w:space="0" w:color="auto"/>
        <w:bottom w:val="none" w:sz="0" w:space="0" w:color="auto"/>
        <w:right w:val="none" w:sz="0" w:space="0" w:color="auto"/>
      </w:divBdr>
    </w:div>
    <w:div w:id="1739667587">
      <w:bodyDiv w:val="1"/>
      <w:marLeft w:val="0"/>
      <w:marRight w:val="0"/>
      <w:marTop w:val="0"/>
      <w:marBottom w:val="0"/>
      <w:divBdr>
        <w:top w:val="none" w:sz="0" w:space="0" w:color="auto"/>
        <w:left w:val="none" w:sz="0" w:space="0" w:color="auto"/>
        <w:bottom w:val="none" w:sz="0" w:space="0" w:color="auto"/>
        <w:right w:val="none" w:sz="0" w:space="0" w:color="auto"/>
      </w:divBdr>
    </w:div>
    <w:div w:id="1741633633">
      <w:bodyDiv w:val="1"/>
      <w:marLeft w:val="0"/>
      <w:marRight w:val="0"/>
      <w:marTop w:val="0"/>
      <w:marBottom w:val="0"/>
      <w:divBdr>
        <w:top w:val="none" w:sz="0" w:space="0" w:color="auto"/>
        <w:left w:val="none" w:sz="0" w:space="0" w:color="auto"/>
        <w:bottom w:val="none" w:sz="0" w:space="0" w:color="auto"/>
        <w:right w:val="none" w:sz="0" w:space="0" w:color="auto"/>
      </w:divBdr>
    </w:div>
    <w:div w:id="1743944746">
      <w:bodyDiv w:val="1"/>
      <w:marLeft w:val="0"/>
      <w:marRight w:val="0"/>
      <w:marTop w:val="0"/>
      <w:marBottom w:val="0"/>
      <w:divBdr>
        <w:top w:val="none" w:sz="0" w:space="0" w:color="auto"/>
        <w:left w:val="none" w:sz="0" w:space="0" w:color="auto"/>
        <w:bottom w:val="none" w:sz="0" w:space="0" w:color="auto"/>
        <w:right w:val="none" w:sz="0" w:space="0" w:color="auto"/>
      </w:divBdr>
    </w:div>
    <w:div w:id="1753353721">
      <w:bodyDiv w:val="1"/>
      <w:marLeft w:val="0"/>
      <w:marRight w:val="0"/>
      <w:marTop w:val="0"/>
      <w:marBottom w:val="0"/>
      <w:divBdr>
        <w:top w:val="none" w:sz="0" w:space="0" w:color="auto"/>
        <w:left w:val="none" w:sz="0" w:space="0" w:color="auto"/>
        <w:bottom w:val="none" w:sz="0" w:space="0" w:color="auto"/>
        <w:right w:val="none" w:sz="0" w:space="0" w:color="auto"/>
      </w:divBdr>
    </w:div>
    <w:div w:id="1770856526">
      <w:bodyDiv w:val="1"/>
      <w:marLeft w:val="0"/>
      <w:marRight w:val="0"/>
      <w:marTop w:val="0"/>
      <w:marBottom w:val="0"/>
      <w:divBdr>
        <w:top w:val="none" w:sz="0" w:space="0" w:color="auto"/>
        <w:left w:val="none" w:sz="0" w:space="0" w:color="auto"/>
        <w:bottom w:val="none" w:sz="0" w:space="0" w:color="auto"/>
        <w:right w:val="none" w:sz="0" w:space="0" w:color="auto"/>
      </w:divBdr>
      <w:divsChild>
        <w:div w:id="661467245">
          <w:marLeft w:val="0"/>
          <w:marRight w:val="0"/>
          <w:marTop w:val="0"/>
          <w:marBottom w:val="0"/>
          <w:divBdr>
            <w:top w:val="none" w:sz="0" w:space="0" w:color="auto"/>
            <w:left w:val="none" w:sz="0" w:space="0" w:color="auto"/>
            <w:bottom w:val="none" w:sz="0" w:space="0" w:color="auto"/>
            <w:right w:val="none" w:sz="0" w:space="0" w:color="auto"/>
          </w:divBdr>
        </w:div>
      </w:divsChild>
    </w:div>
    <w:div w:id="1777096297">
      <w:bodyDiv w:val="1"/>
      <w:marLeft w:val="0"/>
      <w:marRight w:val="0"/>
      <w:marTop w:val="0"/>
      <w:marBottom w:val="0"/>
      <w:divBdr>
        <w:top w:val="none" w:sz="0" w:space="0" w:color="auto"/>
        <w:left w:val="none" w:sz="0" w:space="0" w:color="auto"/>
        <w:bottom w:val="none" w:sz="0" w:space="0" w:color="auto"/>
        <w:right w:val="none" w:sz="0" w:space="0" w:color="auto"/>
      </w:divBdr>
      <w:divsChild>
        <w:div w:id="2064520399">
          <w:marLeft w:val="0"/>
          <w:marRight w:val="0"/>
          <w:marTop w:val="0"/>
          <w:marBottom w:val="0"/>
          <w:divBdr>
            <w:top w:val="none" w:sz="0" w:space="0" w:color="auto"/>
            <w:left w:val="none" w:sz="0" w:space="0" w:color="auto"/>
            <w:bottom w:val="none" w:sz="0" w:space="0" w:color="auto"/>
            <w:right w:val="none" w:sz="0" w:space="0" w:color="auto"/>
          </w:divBdr>
        </w:div>
      </w:divsChild>
    </w:div>
    <w:div w:id="1794591848">
      <w:bodyDiv w:val="1"/>
      <w:marLeft w:val="0"/>
      <w:marRight w:val="0"/>
      <w:marTop w:val="0"/>
      <w:marBottom w:val="0"/>
      <w:divBdr>
        <w:top w:val="none" w:sz="0" w:space="0" w:color="auto"/>
        <w:left w:val="none" w:sz="0" w:space="0" w:color="auto"/>
        <w:bottom w:val="none" w:sz="0" w:space="0" w:color="auto"/>
        <w:right w:val="none" w:sz="0" w:space="0" w:color="auto"/>
      </w:divBdr>
      <w:divsChild>
        <w:div w:id="869731118">
          <w:marLeft w:val="0"/>
          <w:marRight w:val="0"/>
          <w:marTop w:val="0"/>
          <w:marBottom w:val="0"/>
          <w:divBdr>
            <w:top w:val="none" w:sz="0" w:space="0" w:color="auto"/>
            <w:left w:val="none" w:sz="0" w:space="0" w:color="auto"/>
            <w:bottom w:val="none" w:sz="0" w:space="0" w:color="auto"/>
            <w:right w:val="none" w:sz="0" w:space="0" w:color="auto"/>
          </w:divBdr>
        </w:div>
      </w:divsChild>
    </w:div>
    <w:div w:id="1807888637">
      <w:bodyDiv w:val="1"/>
      <w:marLeft w:val="0"/>
      <w:marRight w:val="0"/>
      <w:marTop w:val="0"/>
      <w:marBottom w:val="0"/>
      <w:divBdr>
        <w:top w:val="none" w:sz="0" w:space="0" w:color="auto"/>
        <w:left w:val="none" w:sz="0" w:space="0" w:color="auto"/>
        <w:bottom w:val="none" w:sz="0" w:space="0" w:color="auto"/>
        <w:right w:val="none" w:sz="0" w:space="0" w:color="auto"/>
      </w:divBdr>
    </w:div>
    <w:div w:id="1809977801">
      <w:bodyDiv w:val="1"/>
      <w:marLeft w:val="0"/>
      <w:marRight w:val="0"/>
      <w:marTop w:val="0"/>
      <w:marBottom w:val="0"/>
      <w:divBdr>
        <w:top w:val="none" w:sz="0" w:space="0" w:color="auto"/>
        <w:left w:val="none" w:sz="0" w:space="0" w:color="auto"/>
        <w:bottom w:val="none" w:sz="0" w:space="0" w:color="auto"/>
        <w:right w:val="none" w:sz="0" w:space="0" w:color="auto"/>
      </w:divBdr>
      <w:divsChild>
        <w:div w:id="1911960815">
          <w:marLeft w:val="0"/>
          <w:marRight w:val="0"/>
          <w:marTop w:val="0"/>
          <w:marBottom w:val="0"/>
          <w:divBdr>
            <w:top w:val="none" w:sz="0" w:space="0" w:color="auto"/>
            <w:left w:val="none" w:sz="0" w:space="0" w:color="auto"/>
            <w:bottom w:val="none" w:sz="0" w:space="0" w:color="auto"/>
            <w:right w:val="none" w:sz="0" w:space="0" w:color="auto"/>
          </w:divBdr>
        </w:div>
      </w:divsChild>
    </w:div>
    <w:div w:id="1810124074">
      <w:bodyDiv w:val="1"/>
      <w:marLeft w:val="0"/>
      <w:marRight w:val="0"/>
      <w:marTop w:val="0"/>
      <w:marBottom w:val="0"/>
      <w:divBdr>
        <w:top w:val="none" w:sz="0" w:space="0" w:color="auto"/>
        <w:left w:val="none" w:sz="0" w:space="0" w:color="auto"/>
        <w:bottom w:val="none" w:sz="0" w:space="0" w:color="auto"/>
        <w:right w:val="none" w:sz="0" w:space="0" w:color="auto"/>
      </w:divBdr>
      <w:divsChild>
        <w:div w:id="217282967">
          <w:marLeft w:val="0"/>
          <w:marRight w:val="0"/>
          <w:marTop w:val="0"/>
          <w:marBottom w:val="450"/>
          <w:divBdr>
            <w:top w:val="none" w:sz="0" w:space="0" w:color="auto"/>
            <w:left w:val="none" w:sz="0" w:space="0" w:color="auto"/>
            <w:bottom w:val="none" w:sz="0" w:space="0" w:color="auto"/>
            <w:right w:val="none" w:sz="0" w:space="0" w:color="auto"/>
          </w:divBdr>
        </w:div>
        <w:div w:id="798767724">
          <w:marLeft w:val="0"/>
          <w:marRight w:val="0"/>
          <w:marTop w:val="0"/>
          <w:marBottom w:val="450"/>
          <w:divBdr>
            <w:top w:val="none" w:sz="0" w:space="0" w:color="auto"/>
            <w:left w:val="none" w:sz="0" w:space="0" w:color="auto"/>
            <w:bottom w:val="none" w:sz="0" w:space="0" w:color="auto"/>
            <w:right w:val="none" w:sz="0" w:space="0" w:color="auto"/>
          </w:divBdr>
        </w:div>
        <w:div w:id="1823350928">
          <w:marLeft w:val="0"/>
          <w:marRight w:val="0"/>
          <w:marTop w:val="0"/>
          <w:marBottom w:val="450"/>
          <w:divBdr>
            <w:top w:val="none" w:sz="0" w:space="0" w:color="auto"/>
            <w:left w:val="none" w:sz="0" w:space="0" w:color="auto"/>
            <w:bottom w:val="none" w:sz="0" w:space="0" w:color="auto"/>
            <w:right w:val="none" w:sz="0" w:space="0" w:color="auto"/>
          </w:divBdr>
        </w:div>
        <w:div w:id="1358777778">
          <w:marLeft w:val="0"/>
          <w:marRight w:val="0"/>
          <w:marTop w:val="0"/>
          <w:marBottom w:val="450"/>
          <w:divBdr>
            <w:top w:val="none" w:sz="0" w:space="0" w:color="auto"/>
            <w:left w:val="none" w:sz="0" w:space="0" w:color="auto"/>
            <w:bottom w:val="none" w:sz="0" w:space="0" w:color="auto"/>
            <w:right w:val="none" w:sz="0" w:space="0" w:color="auto"/>
          </w:divBdr>
        </w:div>
        <w:div w:id="1437216005">
          <w:marLeft w:val="0"/>
          <w:marRight w:val="0"/>
          <w:marTop w:val="0"/>
          <w:marBottom w:val="450"/>
          <w:divBdr>
            <w:top w:val="none" w:sz="0" w:space="0" w:color="auto"/>
            <w:left w:val="none" w:sz="0" w:space="0" w:color="auto"/>
            <w:bottom w:val="none" w:sz="0" w:space="0" w:color="auto"/>
            <w:right w:val="none" w:sz="0" w:space="0" w:color="auto"/>
          </w:divBdr>
        </w:div>
        <w:div w:id="783959002">
          <w:marLeft w:val="0"/>
          <w:marRight w:val="0"/>
          <w:marTop w:val="0"/>
          <w:marBottom w:val="450"/>
          <w:divBdr>
            <w:top w:val="none" w:sz="0" w:space="0" w:color="auto"/>
            <w:left w:val="none" w:sz="0" w:space="0" w:color="auto"/>
            <w:bottom w:val="none" w:sz="0" w:space="0" w:color="auto"/>
            <w:right w:val="none" w:sz="0" w:space="0" w:color="auto"/>
          </w:divBdr>
        </w:div>
        <w:div w:id="592012481">
          <w:marLeft w:val="0"/>
          <w:marRight w:val="0"/>
          <w:marTop w:val="0"/>
          <w:marBottom w:val="450"/>
          <w:divBdr>
            <w:top w:val="none" w:sz="0" w:space="0" w:color="auto"/>
            <w:left w:val="none" w:sz="0" w:space="0" w:color="auto"/>
            <w:bottom w:val="none" w:sz="0" w:space="0" w:color="auto"/>
            <w:right w:val="none" w:sz="0" w:space="0" w:color="auto"/>
          </w:divBdr>
        </w:div>
      </w:divsChild>
    </w:div>
    <w:div w:id="1822230532">
      <w:bodyDiv w:val="1"/>
      <w:marLeft w:val="0"/>
      <w:marRight w:val="0"/>
      <w:marTop w:val="0"/>
      <w:marBottom w:val="0"/>
      <w:divBdr>
        <w:top w:val="none" w:sz="0" w:space="0" w:color="auto"/>
        <w:left w:val="none" w:sz="0" w:space="0" w:color="auto"/>
        <w:bottom w:val="none" w:sz="0" w:space="0" w:color="auto"/>
        <w:right w:val="none" w:sz="0" w:space="0" w:color="auto"/>
      </w:divBdr>
    </w:div>
    <w:div w:id="1859658285">
      <w:bodyDiv w:val="1"/>
      <w:marLeft w:val="0"/>
      <w:marRight w:val="0"/>
      <w:marTop w:val="0"/>
      <w:marBottom w:val="0"/>
      <w:divBdr>
        <w:top w:val="none" w:sz="0" w:space="0" w:color="auto"/>
        <w:left w:val="none" w:sz="0" w:space="0" w:color="auto"/>
        <w:bottom w:val="none" w:sz="0" w:space="0" w:color="auto"/>
        <w:right w:val="none" w:sz="0" w:space="0" w:color="auto"/>
      </w:divBdr>
    </w:div>
    <w:div w:id="1860504403">
      <w:bodyDiv w:val="1"/>
      <w:marLeft w:val="0"/>
      <w:marRight w:val="0"/>
      <w:marTop w:val="0"/>
      <w:marBottom w:val="0"/>
      <w:divBdr>
        <w:top w:val="none" w:sz="0" w:space="0" w:color="auto"/>
        <w:left w:val="none" w:sz="0" w:space="0" w:color="auto"/>
        <w:bottom w:val="none" w:sz="0" w:space="0" w:color="auto"/>
        <w:right w:val="none" w:sz="0" w:space="0" w:color="auto"/>
      </w:divBdr>
    </w:div>
    <w:div w:id="1861310445">
      <w:bodyDiv w:val="1"/>
      <w:marLeft w:val="0"/>
      <w:marRight w:val="0"/>
      <w:marTop w:val="0"/>
      <w:marBottom w:val="0"/>
      <w:divBdr>
        <w:top w:val="none" w:sz="0" w:space="0" w:color="auto"/>
        <w:left w:val="none" w:sz="0" w:space="0" w:color="auto"/>
        <w:bottom w:val="none" w:sz="0" w:space="0" w:color="auto"/>
        <w:right w:val="none" w:sz="0" w:space="0" w:color="auto"/>
      </w:divBdr>
    </w:div>
    <w:div w:id="1896576089">
      <w:bodyDiv w:val="1"/>
      <w:marLeft w:val="0"/>
      <w:marRight w:val="0"/>
      <w:marTop w:val="0"/>
      <w:marBottom w:val="0"/>
      <w:divBdr>
        <w:top w:val="none" w:sz="0" w:space="0" w:color="auto"/>
        <w:left w:val="none" w:sz="0" w:space="0" w:color="auto"/>
        <w:bottom w:val="none" w:sz="0" w:space="0" w:color="auto"/>
        <w:right w:val="none" w:sz="0" w:space="0" w:color="auto"/>
      </w:divBdr>
    </w:div>
    <w:div w:id="1910387371">
      <w:bodyDiv w:val="1"/>
      <w:marLeft w:val="0"/>
      <w:marRight w:val="0"/>
      <w:marTop w:val="0"/>
      <w:marBottom w:val="0"/>
      <w:divBdr>
        <w:top w:val="none" w:sz="0" w:space="0" w:color="auto"/>
        <w:left w:val="none" w:sz="0" w:space="0" w:color="auto"/>
        <w:bottom w:val="none" w:sz="0" w:space="0" w:color="auto"/>
        <w:right w:val="none" w:sz="0" w:space="0" w:color="auto"/>
      </w:divBdr>
    </w:div>
    <w:div w:id="1916084943">
      <w:bodyDiv w:val="1"/>
      <w:marLeft w:val="0"/>
      <w:marRight w:val="0"/>
      <w:marTop w:val="0"/>
      <w:marBottom w:val="0"/>
      <w:divBdr>
        <w:top w:val="none" w:sz="0" w:space="0" w:color="auto"/>
        <w:left w:val="none" w:sz="0" w:space="0" w:color="auto"/>
        <w:bottom w:val="none" w:sz="0" w:space="0" w:color="auto"/>
        <w:right w:val="none" w:sz="0" w:space="0" w:color="auto"/>
      </w:divBdr>
    </w:div>
    <w:div w:id="1917126828">
      <w:bodyDiv w:val="1"/>
      <w:marLeft w:val="0"/>
      <w:marRight w:val="0"/>
      <w:marTop w:val="0"/>
      <w:marBottom w:val="0"/>
      <w:divBdr>
        <w:top w:val="none" w:sz="0" w:space="0" w:color="auto"/>
        <w:left w:val="none" w:sz="0" w:space="0" w:color="auto"/>
        <w:bottom w:val="none" w:sz="0" w:space="0" w:color="auto"/>
        <w:right w:val="none" w:sz="0" w:space="0" w:color="auto"/>
      </w:divBdr>
      <w:divsChild>
        <w:div w:id="947007494">
          <w:marLeft w:val="0"/>
          <w:marRight w:val="0"/>
          <w:marTop w:val="0"/>
          <w:marBottom w:val="0"/>
          <w:divBdr>
            <w:top w:val="none" w:sz="0" w:space="0" w:color="auto"/>
            <w:left w:val="none" w:sz="0" w:space="0" w:color="auto"/>
            <w:bottom w:val="none" w:sz="0" w:space="0" w:color="auto"/>
            <w:right w:val="none" w:sz="0" w:space="0" w:color="auto"/>
          </w:divBdr>
        </w:div>
      </w:divsChild>
    </w:div>
    <w:div w:id="1941525084">
      <w:bodyDiv w:val="1"/>
      <w:marLeft w:val="0"/>
      <w:marRight w:val="0"/>
      <w:marTop w:val="0"/>
      <w:marBottom w:val="0"/>
      <w:divBdr>
        <w:top w:val="none" w:sz="0" w:space="0" w:color="auto"/>
        <w:left w:val="none" w:sz="0" w:space="0" w:color="auto"/>
        <w:bottom w:val="none" w:sz="0" w:space="0" w:color="auto"/>
        <w:right w:val="none" w:sz="0" w:space="0" w:color="auto"/>
      </w:divBdr>
    </w:div>
    <w:div w:id="1968510758">
      <w:bodyDiv w:val="1"/>
      <w:marLeft w:val="0"/>
      <w:marRight w:val="0"/>
      <w:marTop w:val="0"/>
      <w:marBottom w:val="0"/>
      <w:divBdr>
        <w:top w:val="none" w:sz="0" w:space="0" w:color="auto"/>
        <w:left w:val="none" w:sz="0" w:space="0" w:color="auto"/>
        <w:bottom w:val="none" w:sz="0" w:space="0" w:color="auto"/>
        <w:right w:val="none" w:sz="0" w:space="0" w:color="auto"/>
      </w:divBdr>
    </w:div>
    <w:div w:id="1980988306">
      <w:bodyDiv w:val="1"/>
      <w:marLeft w:val="0"/>
      <w:marRight w:val="0"/>
      <w:marTop w:val="0"/>
      <w:marBottom w:val="0"/>
      <w:divBdr>
        <w:top w:val="none" w:sz="0" w:space="0" w:color="auto"/>
        <w:left w:val="none" w:sz="0" w:space="0" w:color="auto"/>
        <w:bottom w:val="none" w:sz="0" w:space="0" w:color="auto"/>
        <w:right w:val="none" w:sz="0" w:space="0" w:color="auto"/>
      </w:divBdr>
    </w:div>
    <w:div w:id="2007516026">
      <w:bodyDiv w:val="1"/>
      <w:marLeft w:val="0"/>
      <w:marRight w:val="0"/>
      <w:marTop w:val="0"/>
      <w:marBottom w:val="0"/>
      <w:divBdr>
        <w:top w:val="none" w:sz="0" w:space="0" w:color="auto"/>
        <w:left w:val="none" w:sz="0" w:space="0" w:color="auto"/>
        <w:bottom w:val="none" w:sz="0" w:space="0" w:color="auto"/>
        <w:right w:val="none" w:sz="0" w:space="0" w:color="auto"/>
      </w:divBdr>
    </w:div>
    <w:div w:id="2008361114">
      <w:bodyDiv w:val="1"/>
      <w:marLeft w:val="0"/>
      <w:marRight w:val="0"/>
      <w:marTop w:val="0"/>
      <w:marBottom w:val="0"/>
      <w:divBdr>
        <w:top w:val="none" w:sz="0" w:space="0" w:color="auto"/>
        <w:left w:val="none" w:sz="0" w:space="0" w:color="auto"/>
        <w:bottom w:val="none" w:sz="0" w:space="0" w:color="auto"/>
        <w:right w:val="none" w:sz="0" w:space="0" w:color="auto"/>
      </w:divBdr>
    </w:div>
    <w:div w:id="2010214692">
      <w:bodyDiv w:val="1"/>
      <w:marLeft w:val="0"/>
      <w:marRight w:val="0"/>
      <w:marTop w:val="0"/>
      <w:marBottom w:val="0"/>
      <w:divBdr>
        <w:top w:val="none" w:sz="0" w:space="0" w:color="auto"/>
        <w:left w:val="none" w:sz="0" w:space="0" w:color="auto"/>
        <w:bottom w:val="none" w:sz="0" w:space="0" w:color="auto"/>
        <w:right w:val="none" w:sz="0" w:space="0" w:color="auto"/>
      </w:divBdr>
    </w:div>
    <w:div w:id="2011982402">
      <w:bodyDiv w:val="1"/>
      <w:marLeft w:val="0"/>
      <w:marRight w:val="0"/>
      <w:marTop w:val="0"/>
      <w:marBottom w:val="0"/>
      <w:divBdr>
        <w:top w:val="none" w:sz="0" w:space="0" w:color="auto"/>
        <w:left w:val="none" w:sz="0" w:space="0" w:color="auto"/>
        <w:bottom w:val="none" w:sz="0" w:space="0" w:color="auto"/>
        <w:right w:val="none" w:sz="0" w:space="0" w:color="auto"/>
      </w:divBdr>
    </w:div>
    <w:div w:id="2014607688">
      <w:bodyDiv w:val="1"/>
      <w:marLeft w:val="0"/>
      <w:marRight w:val="0"/>
      <w:marTop w:val="0"/>
      <w:marBottom w:val="0"/>
      <w:divBdr>
        <w:top w:val="none" w:sz="0" w:space="0" w:color="auto"/>
        <w:left w:val="none" w:sz="0" w:space="0" w:color="auto"/>
        <w:bottom w:val="none" w:sz="0" w:space="0" w:color="auto"/>
        <w:right w:val="none" w:sz="0" w:space="0" w:color="auto"/>
      </w:divBdr>
    </w:div>
    <w:div w:id="2015960864">
      <w:bodyDiv w:val="1"/>
      <w:marLeft w:val="0"/>
      <w:marRight w:val="0"/>
      <w:marTop w:val="0"/>
      <w:marBottom w:val="0"/>
      <w:divBdr>
        <w:top w:val="none" w:sz="0" w:space="0" w:color="auto"/>
        <w:left w:val="none" w:sz="0" w:space="0" w:color="auto"/>
        <w:bottom w:val="none" w:sz="0" w:space="0" w:color="auto"/>
        <w:right w:val="none" w:sz="0" w:space="0" w:color="auto"/>
      </w:divBdr>
    </w:div>
    <w:div w:id="2017995610">
      <w:bodyDiv w:val="1"/>
      <w:marLeft w:val="0"/>
      <w:marRight w:val="0"/>
      <w:marTop w:val="0"/>
      <w:marBottom w:val="0"/>
      <w:divBdr>
        <w:top w:val="none" w:sz="0" w:space="0" w:color="auto"/>
        <w:left w:val="none" w:sz="0" w:space="0" w:color="auto"/>
        <w:bottom w:val="none" w:sz="0" w:space="0" w:color="auto"/>
        <w:right w:val="none" w:sz="0" w:space="0" w:color="auto"/>
      </w:divBdr>
    </w:div>
    <w:div w:id="2040811503">
      <w:bodyDiv w:val="1"/>
      <w:marLeft w:val="0"/>
      <w:marRight w:val="0"/>
      <w:marTop w:val="0"/>
      <w:marBottom w:val="0"/>
      <w:divBdr>
        <w:top w:val="none" w:sz="0" w:space="0" w:color="auto"/>
        <w:left w:val="none" w:sz="0" w:space="0" w:color="auto"/>
        <w:bottom w:val="none" w:sz="0" w:space="0" w:color="auto"/>
        <w:right w:val="none" w:sz="0" w:space="0" w:color="auto"/>
      </w:divBdr>
      <w:divsChild>
        <w:div w:id="1204634235">
          <w:marLeft w:val="0"/>
          <w:marRight w:val="0"/>
          <w:marTop w:val="0"/>
          <w:marBottom w:val="0"/>
          <w:divBdr>
            <w:top w:val="none" w:sz="0" w:space="0" w:color="auto"/>
            <w:left w:val="none" w:sz="0" w:space="0" w:color="auto"/>
            <w:bottom w:val="none" w:sz="0" w:space="0" w:color="auto"/>
            <w:right w:val="none" w:sz="0" w:space="0" w:color="auto"/>
          </w:divBdr>
        </w:div>
      </w:divsChild>
    </w:div>
    <w:div w:id="2064790540">
      <w:bodyDiv w:val="1"/>
      <w:marLeft w:val="0"/>
      <w:marRight w:val="0"/>
      <w:marTop w:val="0"/>
      <w:marBottom w:val="0"/>
      <w:divBdr>
        <w:top w:val="none" w:sz="0" w:space="0" w:color="auto"/>
        <w:left w:val="none" w:sz="0" w:space="0" w:color="auto"/>
        <w:bottom w:val="none" w:sz="0" w:space="0" w:color="auto"/>
        <w:right w:val="none" w:sz="0" w:space="0" w:color="auto"/>
      </w:divBdr>
    </w:div>
    <w:div w:id="2092846523">
      <w:bodyDiv w:val="1"/>
      <w:marLeft w:val="0"/>
      <w:marRight w:val="0"/>
      <w:marTop w:val="0"/>
      <w:marBottom w:val="0"/>
      <w:divBdr>
        <w:top w:val="none" w:sz="0" w:space="0" w:color="auto"/>
        <w:left w:val="none" w:sz="0" w:space="0" w:color="auto"/>
        <w:bottom w:val="none" w:sz="0" w:space="0" w:color="auto"/>
        <w:right w:val="none" w:sz="0" w:space="0" w:color="auto"/>
      </w:divBdr>
    </w:div>
    <w:div w:id="2110271867">
      <w:bodyDiv w:val="1"/>
      <w:marLeft w:val="0"/>
      <w:marRight w:val="0"/>
      <w:marTop w:val="0"/>
      <w:marBottom w:val="0"/>
      <w:divBdr>
        <w:top w:val="none" w:sz="0" w:space="0" w:color="auto"/>
        <w:left w:val="none" w:sz="0" w:space="0" w:color="auto"/>
        <w:bottom w:val="none" w:sz="0" w:space="0" w:color="auto"/>
        <w:right w:val="none" w:sz="0" w:space="0" w:color="auto"/>
      </w:divBdr>
    </w:div>
    <w:div w:id="2127384526">
      <w:bodyDiv w:val="1"/>
      <w:marLeft w:val="0"/>
      <w:marRight w:val="0"/>
      <w:marTop w:val="0"/>
      <w:marBottom w:val="0"/>
      <w:divBdr>
        <w:top w:val="none" w:sz="0" w:space="0" w:color="auto"/>
        <w:left w:val="none" w:sz="0" w:space="0" w:color="auto"/>
        <w:bottom w:val="none" w:sz="0" w:space="0" w:color="auto"/>
        <w:right w:val="none" w:sz="0" w:space="0" w:color="auto"/>
      </w:divBdr>
    </w:div>
    <w:div w:id="2129160871">
      <w:bodyDiv w:val="1"/>
      <w:marLeft w:val="0"/>
      <w:marRight w:val="0"/>
      <w:marTop w:val="0"/>
      <w:marBottom w:val="0"/>
      <w:divBdr>
        <w:top w:val="none" w:sz="0" w:space="0" w:color="auto"/>
        <w:left w:val="none" w:sz="0" w:space="0" w:color="auto"/>
        <w:bottom w:val="none" w:sz="0" w:space="0" w:color="auto"/>
        <w:right w:val="none" w:sz="0" w:space="0" w:color="auto"/>
      </w:divBdr>
      <w:divsChild>
        <w:div w:id="1142844385">
          <w:marLeft w:val="0"/>
          <w:marRight w:val="0"/>
          <w:marTop w:val="0"/>
          <w:marBottom w:val="0"/>
          <w:divBdr>
            <w:top w:val="none" w:sz="0" w:space="0" w:color="auto"/>
            <w:left w:val="none" w:sz="0" w:space="0" w:color="auto"/>
            <w:bottom w:val="none" w:sz="0" w:space="0" w:color="auto"/>
            <w:right w:val="none" w:sz="0" w:space="0" w:color="auto"/>
          </w:divBdr>
        </w:div>
        <w:div w:id="1112358266">
          <w:marLeft w:val="0"/>
          <w:marRight w:val="0"/>
          <w:marTop w:val="0"/>
          <w:marBottom w:val="0"/>
          <w:divBdr>
            <w:top w:val="none" w:sz="0" w:space="0" w:color="auto"/>
            <w:left w:val="none" w:sz="0" w:space="0" w:color="auto"/>
            <w:bottom w:val="none" w:sz="0" w:space="0" w:color="auto"/>
            <w:right w:val="none" w:sz="0" w:space="0" w:color="auto"/>
          </w:divBdr>
        </w:div>
      </w:divsChild>
    </w:div>
    <w:div w:id="2146965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verge.com/2020/12/18/22188789/DJI-ban-commerce-entity-list-drone-china-transaction-blocke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uters.com/technology/chinese-drone-maker-DJI-suspends-business-activities-russia-ukraine-2022-04-2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a.gov/uas/commercial_operator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hotkit.com/DJI-stats/" TargetMode="External"/><Relationship Id="rId4" Type="http://schemas.openxmlformats.org/officeDocument/2006/relationships/settings" Target="settings.xml"/><Relationship Id="rId9" Type="http://schemas.openxmlformats.org/officeDocument/2006/relationships/hyperlink" Target="https://publicapps.caa.co.uk/modalapplication.aspx?appid=11&amp;mode=detail&amp;id=415" TargetMode="Externa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FE7DC0-B772-480A-B127-91622E113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28</Pages>
  <Words>6660</Words>
  <Characters>37964</Characters>
  <Application>Microsoft Office Word</Application>
  <DocSecurity>0</DocSecurity>
  <Lines>316</Lines>
  <Paragraphs>89</Paragraphs>
  <ScaleCrop>false</ScaleCrop>
  <Company/>
  <LinksUpToDate>false</LinksUpToDate>
  <CharactersWithSpaces>44535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子谦 黄</dc:creator>
  <cp:keywords/>
  <dc:description/>
  <cp:lastModifiedBy>子谦 黄</cp:lastModifiedBy>
  <cp:revision>5</cp:revision>
  <dcterms:created xsi:type="dcterms:W3CDTF">2024-04-16T06:04:00Z</dcterms:created>
  <dcterms:modified xsi:type="dcterms:W3CDTF">2024-04-19T02:07:00Z</dcterms:modified>
</cp:coreProperties>
</file>