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83102924"/>
        <w:docPartObj>
          <w:docPartGallery w:val="Cover Pages"/>
          <w:docPartUnique/>
        </w:docPartObj>
      </w:sdtPr>
      <w:sdtEndPr/>
      <w:sdtContent>
        <w:p w14:paraId="31BCE7D3" w14:textId="1B67B9AE" w:rsidR="00F33B41" w:rsidRDefault="00AE5E63">
          <w:r>
            <w:rPr>
              <w:noProof/>
            </w:rPr>
            <mc:AlternateContent>
              <mc:Choice Requires="wps">
                <w:drawing>
                  <wp:anchor distT="0" distB="0" distL="114300" distR="114300" simplePos="0" relativeHeight="251667968" behindDoc="0" locked="0" layoutInCell="1" allowOverlap="1" wp14:anchorId="754AFF48" wp14:editId="79C0036B">
                    <wp:simplePos x="0" y="0"/>
                    <wp:positionH relativeFrom="column">
                      <wp:posOffset>-350476</wp:posOffset>
                    </wp:positionH>
                    <wp:positionV relativeFrom="paragraph">
                      <wp:posOffset>2126128</wp:posOffset>
                    </wp:positionV>
                    <wp:extent cx="1562897" cy="287079"/>
                    <wp:effectExtent l="0" t="0" r="18415" b="17780"/>
                    <wp:wrapNone/>
                    <wp:docPr id="11" name="Text Box 11"/>
                    <wp:cNvGraphicFramePr/>
                    <a:graphic xmlns:a="http://schemas.openxmlformats.org/drawingml/2006/main">
                      <a:graphicData uri="http://schemas.microsoft.com/office/word/2010/wordprocessingShape">
                        <wps:wsp>
                          <wps:cNvSpPr txBox="1"/>
                          <wps:spPr>
                            <a:xfrm>
                              <a:off x="0" y="0"/>
                              <a:ext cx="1562897" cy="287079"/>
                            </a:xfrm>
                            <a:prstGeom prst="rect">
                              <a:avLst/>
                            </a:prstGeom>
                            <a:solidFill>
                              <a:schemeClr val="lt1"/>
                            </a:solidFill>
                            <a:ln w="6350">
                              <a:solidFill>
                                <a:prstClr val="black"/>
                              </a:solidFill>
                            </a:ln>
                          </wps:spPr>
                          <wps:txbx>
                            <w:txbxContent>
                              <w:p w14:paraId="05AA6F84" w14:textId="2BC07797" w:rsidR="00AE5E63" w:rsidRPr="00AE5E63" w:rsidRDefault="00AE5E63" w:rsidP="00AE5E63">
                                <w:pPr>
                                  <w:pStyle w:val="ListParagraph"/>
                                  <w:numPr>
                                    <w:ilvl w:val="0"/>
                                    <w:numId w:val="14"/>
                                  </w:numPr>
                                  <w:rPr>
                                    <w:color w:val="4472C4" w:themeColor="accent1"/>
                                  </w:rPr>
                                </w:pPr>
                                <w:r w:rsidRPr="00AE5E63">
                                  <w:rPr>
                                    <w:color w:val="4472C4" w:themeColor="accent1"/>
                                  </w:rPr>
                                  <w:t xml:space="preserve">Formula Ford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4AFF48" id="_x0000_t202" coordsize="21600,21600" o:spt="202" path="m,l,21600r21600,l21600,xe">
                    <v:stroke joinstyle="miter"/>
                    <v:path gradientshapeok="t" o:connecttype="rect"/>
                  </v:shapetype>
                  <v:shape id="Text Box 11" o:spid="_x0000_s1026" type="#_x0000_t202" style="position:absolute;margin-left:-27.6pt;margin-top:167.4pt;width:123.05pt;height:22.6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" fillcolor="white [3201]" strokeweight=".5pt">
                    <v:textbox>
                      <w:txbxContent>
                        <w:p w14:paraId="05AA6F84" w14:textId="2BC07797" w:rsidR="00AE5E63" w:rsidRPr="00AE5E63" w:rsidRDefault="00AE5E63" w:rsidP="00AE5E63">
                          <w:pPr>
                            <w:pStyle w:val="ListParagraph"/>
                            <w:numPr>
                              <w:ilvl w:val="0"/>
                              <w:numId w:val="14"/>
                            </w:numPr>
                            <w:rPr>
                              <w:color w:val="4472C4" w:themeColor="accent1"/>
                            </w:rPr>
                          </w:pPr>
                          <w:r w:rsidRPr="00AE5E63">
                            <w:rPr>
                              <w:color w:val="4472C4" w:themeColor="accent1"/>
                            </w:rPr>
                            <w:t xml:space="preserve">Formula Ford </w:t>
                          </w:r>
                        </w:p>
                      </w:txbxContent>
                    </v:textbox>
                  </v:shape>
                </w:pict>
              </mc:Fallback>
            </mc:AlternateContent>
          </w:r>
          <w:r w:rsidR="00F33B41">
            <w:rPr>
              <w:noProof/>
            </w:rPr>
            <mc:AlternateContent>
              <mc:Choice Requires="wps">
                <w:drawing>
                  <wp:anchor distT="0" distB="0" distL="114300" distR="114300" simplePos="0" relativeHeight="251656704" behindDoc="0" locked="0" layoutInCell="1" allowOverlap="1" wp14:anchorId="20DC06F1" wp14:editId="34031C40">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360"/>
                                  <w:gridCol w:w="4832"/>
                                </w:tblGrid>
                                <w:tr w:rsidR="00F33B41" w14:paraId="01BCD1C8" w14:textId="77777777">
                                  <w:trPr>
                                    <w:jc w:val="center"/>
                                  </w:trPr>
                                  <w:tc>
                                    <w:tcPr>
                                      <w:tcW w:w="2568" w:type="pct"/>
                                      <w:vAlign w:val="center"/>
                                    </w:tcPr>
                                    <w:p w14:paraId="4AF545BA" w14:textId="77777777" w:rsidR="00F33B41" w:rsidRDefault="00F33B41">
                                      <w:pPr>
                                        <w:jc w:val="right"/>
                                      </w:pPr>
                                      <w:r>
                                        <w:rPr>
                                          <w:noProof/>
                                        </w:rPr>
                                        <w:drawing>
                                          <wp:inline distT="0" distB="0" distL="0" distR="0" wp14:anchorId="77356600" wp14:editId="5697155A">
                                            <wp:extent cx="3575713" cy="2685363"/>
                                            <wp:effectExtent l="0" t="0" r="5715" b="1270"/>
                                            <wp:docPr id="1" name="Picture 1" descr="http://www.my105.com/private_images/23414/31892_318926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y105.com/private_images/23414/31892_318926_m.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92245" cy="2697779"/>
                                                    </a:xfrm>
                                                    <a:prstGeom prst="rect">
                                                      <a:avLst/>
                                                    </a:prstGeom>
                                                    <a:noFill/>
                                                    <a:ln>
                                                      <a:noFill/>
                                                    </a:ln>
                                                  </pic:spPr>
                                                </pic:pic>
                                              </a:graphicData>
                                            </a:graphic>
                                          </wp:inline>
                                        </w:drawing>
                                      </w:r>
                                    </w:p>
                                    <w:sdt>
                                      <w:sdtPr>
                                        <w:rPr>
                                          <w:sz w:val="52"/>
                                          <w:szCs w:val="5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3E80DDE4" w14:textId="77777777" w:rsidR="00F33B41" w:rsidRPr="00F33B41" w:rsidRDefault="00145960">
                                          <w:pPr>
                                            <w:pStyle w:val="NoSpacing"/>
                                            <w:spacing w:line="312" w:lineRule="auto"/>
                                            <w:jc w:val="right"/>
                                            <w:rPr>
                                              <w:caps/>
                                              <w:color w:val="191919" w:themeColor="text1" w:themeTint="E6"/>
                                              <w:sz w:val="52"/>
                                              <w:szCs w:val="52"/>
                                            </w:rPr>
                                          </w:pPr>
                                          <w:r>
                                            <w:rPr>
                                              <w:sz w:val="52"/>
                                              <w:szCs w:val="52"/>
                                            </w:rPr>
                                            <w:t>Suspension assignment</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70CD4E30" w14:textId="77777777" w:rsidR="00F33B41" w:rsidRDefault="00445209">
                                          <w:pPr>
                                            <w:jc w:val="right"/>
                                            <w:rPr>
                                              <w:sz w:val="24"/>
                                              <w:szCs w:val="24"/>
                                            </w:rPr>
                                          </w:pPr>
                                          <w:r>
                                            <w:rPr>
                                              <w:color w:val="000000" w:themeColor="text1"/>
                                              <w:sz w:val="24"/>
                                              <w:szCs w:val="24"/>
                                            </w:rPr>
                                            <w:t>Vehicle systems</w:t>
                                          </w:r>
                                        </w:p>
                                      </w:sdtContent>
                                    </w:sdt>
                                  </w:tc>
                                  <w:tc>
                                    <w:tcPr>
                                      <w:tcW w:w="2432" w:type="pct"/>
                                      <w:vAlign w:val="center"/>
                                    </w:tcPr>
                                    <w:p w14:paraId="0F3D89E4" w14:textId="77777777" w:rsidR="00F33B41" w:rsidRDefault="00F33B41">
                                      <w:pPr>
                                        <w:rPr>
                                          <w:color w:val="000000" w:themeColor="text1"/>
                                        </w:rPr>
                                      </w:pP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46DFAC72" w14:textId="77777777" w:rsidR="00F33B41" w:rsidRDefault="00F33B41">
                                          <w:pPr>
                                            <w:pStyle w:val="NoSpacing"/>
                                            <w:rPr>
                                              <w:color w:val="ED7D31" w:themeColor="accent2"/>
                                              <w:sz w:val="26"/>
                                              <w:szCs w:val="26"/>
                                            </w:rPr>
                                          </w:pPr>
                                          <w:r>
                                            <w:rPr>
                                              <w:color w:val="ED7D31" w:themeColor="accent2"/>
                                              <w:sz w:val="26"/>
                                              <w:szCs w:val="26"/>
                                            </w:rPr>
                                            <w:t>Callum Evans (1702660)</w:t>
                                          </w:r>
                                        </w:p>
                                      </w:sdtContent>
                                    </w:sdt>
                                    <w:p w14:paraId="0DE7693C" w14:textId="77777777" w:rsidR="00F33B41" w:rsidRDefault="005639A5">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445209">
                                            <w:rPr>
                                              <w:color w:val="44546A" w:themeColor="text2"/>
                                            </w:rPr>
                                            <w:t>HND/BSc Engineering</w:t>
                                          </w:r>
                                        </w:sdtContent>
                                      </w:sdt>
                                    </w:p>
                                  </w:tc>
                                </w:tr>
                              </w:tbl>
                              <w:p w14:paraId="43C894DC" w14:textId="77777777" w:rsidR="00F33B41" w:rsidRDefault="00F33B41"/>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 w14:anchorId="20DC06F1" id="Text Box 138" o:spid="_x0000_s1027" type="#_x0000_t202" style="position:absolute;margin-left:0;margin-top:0;width:134.85pt;height:302.4pt;z-index:25165670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360"/>
                            <w:gridCol w:w="4832"/>
                          </w:tblGrid>
                          <w:tr w:rsidR="00F33B41" w14:paraId="01BCD1C8" w14:textId="77777777">
                            <w:trPr>
                              <w:jc w:val="center"/>
                            </w:trPr>
                            <w:tc>
                              <w:tcPr>
                                <w:tcW w:w="2568" w:type="pct"/>
                                <w:vAlign w:val="center"/>
                              </w:tcPr>
                              <w:p w14:paraId="4AF545BA" w14:textId="77777777" w:rsidR="00F33B41" w:rsidRDefault="00F33B41">
                                <w:pPr>
                                  <w:jc w:val="right"/>
                                </w:pPr>
                                <w:r>
                                  <w:rPr>
                                    <w:noProof/>
                                  </w:rPr>
                                  <w:drawing>
                                    <wp:inline distT="0" distB="0" distL="0" distR="0" wp14:anchorId="77356600" wp14:editId="5697155A">
                                      <wp:extent cx="3575713" cy="2685363"/>
                                      <wp:effectExtent l="0" t="0" r="5715" b="1270"/>
                                      <wp:docPr id="1" name="Picture 1" descr="http://www.my105.com/private_images/23414/31892_318926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y105.com/private_images/23414/31892_318926_m.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92245" cy="2697779"/>
                                              </a:xfrm>
                                              <a:prstGeom prst="rect">
                                                <a:avLst/>
                                              </a:prstGeom>
                                              <a:noFill/>
                                              <a:ln>
                                                <a:noFill/>
                                              </a:ln>
                                            </pic:spPr>
                                          </pic:pic>
                                        </a:graphicData>
                                      </a:graphic>
                                    </wp:inline>
                                  </w:drawing>
                                </w:r>
                              </w:p>
                              <w:sdt>
                                <w:sdtPr>
                                  <w:rPr>
                                    <w:sz w:val="52"/>
                                    <w:szCs w:val="5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3E80DDE4" w14:textId="77777777" w:rsidR="00F33B41" w:rsidRPr="00F33B41" w:rsidRDefault="00145960">
                                    <w:pPr>
                                      <w:pStyle w:val="NoSpacing"/>
                                      <w:spacing w:line="312" w:lineRule="auto"/>
                                      <w:jc w:val="right"/>
                                      <w:rPr>
                                        <w:caps/>
                                        <w:color w:val="191919" w:themeColor="text1" w:themeTint="E6"/>
                                        <w:sz w:val="52"/>
                                        <w:szCs w:val="52"/>
                                      </w:rPr>
                                    </w:pPr>
                                    <w:r>
                                      <w:rPr>
                                        <w:sz w:val="52"/>
                                        <w:szCs w:val="52"/>
                                      </w:rPr>
                                      <w:t>Suspension assignment</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70CD4E30" w14:textId="77777777" w:rsidR="00F33B41" w:rsidRDefault="00445209">
                                    <w:pPr>
                                      <w:jc w:val="right"/>
                                      <w:rPr>
                                        <w:sz w:val="24"/>
                                        <w:szCs w:val="24"/>
                                      </w:rPr>
                                    </w:pPr>
                                    <w:r>
                                      <w:rPr>
                                        <w:color w:val="000000" w:themeColor="text1"/>
                                        <w:sz w:val="24"/>
                                        <w:szCs w:val="24"/>
                                      </w:rPr>
                                      <w:t>Vehicle systems</w:t>
                                    </w:r>
                                  </w:p>
                                </w:sdtContent>
                              </w:sdt>
                            </w:tc>
                            <w:tc>
                              <w:tcPr>
                                <w:tcW w:w="2432" w:type="pct"/>
                                <w:vAlign w:val="center"/>
                              </w:tcPr>
                              <w:p w14:paraId="0F3D89E4" w14:textId="77777777" w:rsidR="00F33B41" w:rsidRDefault="00F33B41">
                                <w:pPr>
                                  <w:rPr>
                                    <w:color w:val="000000" w:themeColor="text1"/>
                                  </w:rPr>
                                </w:pP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46DFAC72" w14:textId="77777777" w:rsidR="00F33B41" w:rsidRDefault="00F33B41">
                                    <w:pPr>
                                      <w:pStyle w:val="NoSpacing"/>
                                      <w:rPr>
                                        <w:color w:val="ED7D31" w:themeColor="accent2"/>
                                        <w:sz w:val="26"/>
                                        <w:szCs w:val="26"/>
                                      </w:rPr>
                                    </w:pPr>
                                    <w:r>
                                      <w:rPr>
                                        <w:color w:val="ED7D31" w:themeColor="accent2"/>
                                        <w:sz w:val="26"/>
                                        <w:szCs w:val="26"/>
                                      </w:rPr>
                                      <w:t>Callum Evans (1702660)</w:t>
                                    </w:r>
                                  </w:p>
                                </w:sdtContent>
                              </w:sdt>
                              <w:p w14:paraId="0DE7693C" w14:textId="77777777" w:rsidR="00F33B41" w:rsidRDefault="005639A5">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445209">
                                      <w:rPr>
                                        <w:color w:val="44546A" w:themeColor="text2"/>
                                      </w:rPr>
                                      <w:t>HND/BSc Engineering</w:t>
                                    </w:r>
                                  </w:sdtContent>
                                </w:sdt>
                              </w:p>
                            </w:tc>
                          </w:tr>
                        </w:tbl>
                        <w:p w14:paraId="43C894DC" w14:textId="77777777" w:rsidR="00F33B41" w:rsidRDefault="00F33B41"/>
                      </w:txbxContent>
                    </v:textbox>
                    <w10:wrap anchorx="page" anchory="page"/>
                  </v:shape>
                </w:pict>
              </mc:Fallback>
            </mc:AlternateContent>
          </w:r>
          <w:r w:rsidR="00F33B41">
            <w:br w:type="page"/>
          </w:r>
        </w:p>
      </w:sdtContent>
    </w:sdt>
    <w:p w14:paraId="208CA1F1" w14:textId="22C25AE8" w:rsidR="005720D0" w:rsidRPr="00256C4D" w:rsidRDefault="005720D0" w:rsidP="00256C4D">
      <w:pPr>
        <w:ind w:left="360"/>
        <w:rPr>
          <w:b/>
          <w:color w:val="8EAADB" w:themeColor="accent1" w:themeTint="99"/>
          <w:sz w:val="28"/>
          <w:szCs w:val="28"/>
          <w:u w:val="single"/>
        </w:rPr>
      </w:pPr>
      <w:r>
        <w:rPr>
          <w:b/>
          <w:color w:val="8EAADB" w:themeColor="accent1" w:themeTint="99"/>
          <w:sz w:val="28"/>
          <w:szCs w:val="28"/>
          <w:u w:val="single"/>
        </w:rPr>
        <w:lastRenderedPageBreak/>
        <w:t xml:space="preserve">Contents </w:t>
      </w:r>
      <w:r w:rsidRPr="005720D0">
        <w:rPr>
          <w:b/>
          <w:color w:val="8EAADB" w:themeColor="accent1" w:themeTint="99"/>
          <w:sz w:val="28"/>
          <w:szCs w:val="28"/>
          <w:u w:val="single"/>
        </w:rPr>
        <w:t xml:space="preserve"> </w:t>
      </w:r>
      <w:bookmarkStart w:id="0" w:name="_GoBack"/>
      <w:bookmarkEnd w:id="0"/>
    </w:p>
    <w:p w14:paraId="144F3D54" w14:textId="094F7900" w:rsidR="005720D0" w:rsidRPr="00DF4EC3" w:rsidRDefault="00DF4EC3" w:rsidP="00DF4EC3">
      <w:pPr>
        <w:pStyle w:val="IntenseQuote"/>
        <w:jc w:val="left"/>
        <w:rPr>
          <w:sz w:val="36"/>
          <w:szCs w:val="36"/>
        </w:rPr>
      </w:pPr>
      <w:r>
        <w:rPr>
          <w:sz w:val="36"/>
          <w:szCs w:val="36"/>
        </w:rPr>
        <w:t>1.</w:t>
      </w:r>
      <w:r w:rsidR="005720D0" w:rsidRPr="00DF4EC3">
        <w:rPr>
          <w:sz w:val="36"/>
          <w:szCs w:val="36"/>
        </w:rPr>
        <w:t>Introduction</w:t>
      </w:r>
      <w:r>
        <w:rPr>
          <w:sz w:val="36"/>
          <w:szCs w:val="36"/>
        </w:rPr>
        <w:t xml:space="preserve">……………………………………………Page </w:t>
      </w:r>
    </w:p>
    <w:p w14:paraId="00B4D395" w14:textId="51F453E8" w:rsidR="005720D0" w:rsidRPr="00DF4EC3" w:rsidRDefault="00DF4EC3" w:rsidP="00DF4EC3">
      <w:pPr>
        <w:pStyle w:val="IntenseQuote"/>
        <w:jc w:val="left"/>
        <w:rPr>
          <w:sz w:val="36"/>
          <w:szCs w:val="36"/>
        </w:rPr>
      </w:pPr>
      <w:r>
        <w:rPr>
          <w:sz w:val="36"/>
          <w:szCs w:val="36"/>
        </w:rPr>
        <w:t>2.</w:t>
      </w:r>
      <w:r w:rsidR="005720D0" w:rsidRPr="00DF4EC3">
        <w:rPr>
          <w:sz w:val="36"/>
          <w:szCs w:val="36"/>
        </w:rPr>
        <w:t>Equipment</w:t>
      </w:r>
      <w:r w:rsidR="00256C4D">
        <w:rPr>
          <w:sz w:val="36"/>
          <w:szCs w:val="36"/>
        </w:rPr>
        <w:t>……………………………………………Page 4</w:t>
      </w:r>
    </w:p>
    <w:p w14:paraId="1AE79251" w14:textId="021D2D9A" w:rsidR="005720D0" w:rsidRPr="00DF4EC3" w:rsidRDefault="00DF4EC3" w:rsidP="00DF4EC3">
      <w:pPr>
        <w:pStyle w:val="IntenseQuote"/>
        <w:jc w:val="left"/>
        <w:rPr>
          <w:sz w:val="36"/>
          <w:szCs w:val="36"/>
        </w:rPr>
      </w:pPr>
      <w:r>
        <w:rPr>
          <w:sz w:val="36"/>
          <w:szCs w:val="36"/>
        </w:rPr>
        <w:t>3.</w:t>
      </w:r>
      <w:r w:rsidR="005720D0" w:rsidRPr="00DF4EC3">
        <w:rPr>
          <w:sz w:val="36"/>
          <w:szCs w:val="36"/>
        </w:rPr>
        <w:t>WinGeo3 Instructions</w:t>
      </w:r>
      <w:r w:rsidR="00256C4D">
        <w:rPr>
          <w:sz w:val="36"/>
          <w:szCs w:val="36"/>
        </w:rPr>
        <w:t>……………………………Page 5</w:t>
      </w:r>
    </w:p>
    <w:p w14:paraId="3F498C83" w14:textId="28FB93BC" w:rsidR="005720D0" w:rsidRPr="00DF4EC3" w:rsidRDefault="00DF4EC3" w:rsidP="00DF4EC3">
      <w:pPr>
        <w:pStyle w:val="IntenseQuote"/>
        <w:jc w:val="left"/>
        <w:rPr>
          <w:sz w:val="36"/>
          <w:szCs w:val="36"/>
        </w:rPr>
      </w:pPr>
      <w:r>
        <w:rPr>
          <w:sz w:val="36"/>
          <w:szCs w:val="36"/>
        </w:rPr>
        <w:t>4.</w:t>
      </w:r>
      <w:r w:rsidR="005720D0" w:rsidRPr="00DF4EC3">
        <w:rPr>
          <w:sz w:val="36"/>
          <w:szCs w:val="36"/>
        </w:rPr>
        <w:t xml:space="preserve">Methodology </w:t>
      </w:r>
      <w:r w:rsidRPr="00DF4EC3">
        <w:rPr>
          <w:sz w:val="36"/>
          <w:szCs w:val="36"/>
        </w:rPr>
        <w:t>1</w:t>
      </w:r>
      <w:r w:rsidR="00256C4D">
        <w:rPr>
          <w:sz w:val="36"/>
          <w:szCs w:val="36"/>
        </w:rPr>
        <w:t>………………………………………Page 7</w:t>
      </w:r>
    </w:p>
    <w:p w14:paraId="10D50FB1" w14:textId="4D319E75" w:rsidR="00DF4EC3" w:rsidRPr="00DF4EC3" w:rsidRDefault="00DF4EC3" w:rsidP="00DF4EC3">
      <w:pPr>
        <w:pStyle w:val="IntenseQuote"/>
        <w:jc w:val="left"/>
        <w:rPr>
          <w:sz w:val="36"/>
          <w:szCs w:val="36"/>
        </w:rPr>
      </w:pPr>
      <w:r>
        <w:rPr>
          <w:sz w:val="36"/>
          <w:szCs w:val="36"/>
        </w:rPr>
        <w:t>5.</w:t>
      </w:r>
      <w:r w:rsidRPr="00DF4EC3">
        <w:rPr>
          <w:sz w:val="36"/>
          <w:szCs w:val="36"/>
        </w:rPr>
        <w:t>First analysis</w:t>
      </w:r>
      <w:r w:rsidR="00256C4D">
        <w:rPr>
          <w:sz w:val="36"/>
          <w:szCs w:val="36"/>
        </w:rPr>
        <w:t>…………………………………………..Page 8</w:t>
      </w:r>
    </w:p>
    <w:p w14:paraId="516FC117" w14:textId="61E977E4" w:rsidR="00DF4EC3" w:rsidRPr="00DF4EC3" w:rsidRDefault="00DF4EC3" w:rsidP="00DF4EC3">
      <w:pPr>
        <w:pStyle w:val="IntenseQuote"/>
        <w:jc w:val="left"/>
        <w:rPr>
          <w:sz w:val="36"/>
          <w:szCs w:val="36"/>
        </w:rPr>
      </w:pPr>
      <w:r>
        <w:rPr>
          <w:sz w:val="36"/>
          <w:szCs w:val="36"/>
        </w:rPr>
        <w:t>6.</w:t>
      </w:r>
      <w:r w:rsidRPr="00DF4EC3">
        <w:rPr>
          <w:sz w:val="36"/>
          <w:szCs w:val="36"/>
        </w:rPr>
        <w:t>Methodology 2</w:t>
      </w:r>
      <w:r w:rsidR="00256C4D">
        <w:rPr>
          <w:sz w:val="36"/>
          <w:szCs w:val="36"/>
        </w:rPr>
        <w:t xml:space="preserve">………………………………………Page 9 </w:t>
      </w:r>
    </w:p>
    <w:p w14:paraId="1375E03A" w14:textId="78C180FA" w:rsidR="00DF4EC3" w:rsidRPr="00DF4EC3" w:rsidRDefault="00DF4EC3" w:rsidP="00DF4EC3">
      <w:pPr>
        <w:pStyle w:val="IntenseQuote"/>
        <w:jc w:val="left"/>
        <w:rPr>
          <w:sz w:val="36"/>
          <w:szCs w:val="36"/>
        </w:rPr>
      </w:pPr>
      <w:r>
        <w:rPr>
          <w:sz w:val="36"/>
          <w:szCs w:val="36"/>
        </w:rPr>
        <w:t>7.</w:t>
      </w:r>
      <w:r w:rsidRPr="00DF4EC3">
        <w:rPr>
          <w:sz w:val="36"/>
          <w:szCs w:val="36"/>
        </w:rPr>
        <w:t>Second analysis</w:t>
      </w:r>
      <w:r w:rsidR="00256C4D">
        <w:rPr>
          <w:sz w:val="36"/>
          <w:szCs w:val="36"/>
        </w:rPr>
        <w:t>……………………………………Page 10</w:t>
      </w:r>
    </w:p>
    <w:p w14:paraId="15849E1D" w14:textId="677EB284" w:rsidR="00DF4EC3" w:rsidRPr="00DF4EC3" w:rsidRDefault="00DF4EC3" w:rsidP="00DF4EC3">
      <w:pPr>
        <w:pStyle w:val="IntenseQuote"/>
        <w:jc w:val="left"/>
        <w:rPr>
          <w:sz w:val="36"/>
          <w:szCs w:val="36"/>
        </w:rPr>
      </w:pPr>
      <w:r>
        <w:rPr>
          <w:sz w:val="36"/>
          <w:szCs w:val="36"/>
        </w:rPr>
        <w:t>8.</w:t>
      </w:r>
      <w:r w:rsidRPr="00DF4EC3">
        <w:rPr>
          <w:sz w:val="36"/>
          <w:szCs w:val="36"/>
        </w:rPr>
        <w:t>Equations</w:t>
      </w:r>
      <w:r w:rsidR="00256C4D">
        <w:rPr>
          <w:sz w:val="36"/>
          <w:szCs w:val="36"/>
        </w:rPr>
        <w:t>……………………………………………Page</w:t>
      </w:r>
      <w:r w:rsidRPr="00DF4EC3">
        <w:rPr>
          <w:sz w:val="36"/>
          <w:szCs w:val="36"/>
        </w:rPr>
        <w:t xml:space="preserve"> </w:t>
      </w:r>
      <w:r w:rsidR="00256C4D">
        <w:rPr>
          <w:sz w:val="36"/>
          <w:szCs w:val="36"/>
        </w:rPr>
        <w:t>12</w:t>
      </w:r>
    </w:p>
    <w:p w14:paraId="3EF01E8E" w14:textId="2844674E" w:rsidR="00DF4EC3" w:rsidRPr="00DF4EC3" w:rsidRDefault="00DF4EC3" w:rsidP="00DF4EC3">
      <w:pPr>
        <w:pStyle w:val="IntenseQuote"/>
        <w:jc w:val="left"/>
        <w:rPr>
          <w:sz w:val="36"/>
          <w:szCs w:val="36"/>
        </w:rPr>
      </w:pPr>
      <w:r>
        <w:rPr>
          <w:sz w:val="36"/>
          <w:szCs w:val="36"/>
        </w:rPr>
        <w:t>9.</w:t>
      </w:r>
      <w:r w:rsidRPr="00DF4EC3">
        <w:rPr>
          <w:sz w:val="36"/>
          <w:szCs w:val="36"/>
        </w:rPr>
        <w:t xml:space="preserve">Roll centres </w:t>
      </w:r>
      <w:r w:rsidR="00256C4D">
        <w:rPr>
          <w:sz w:val="36"/>
          <w:szCs w:val="36"/>
        </w:rPr>
        <w:t>…………………………………………Page 14</w:t>
      </w:r>
    </w:p>
    <w:p w14:paraId="057B443E" w14:textId="3E094B0A" w:rsidR="00DF4EC3" w:rsidRPr="00DF4EC3" w:rsidRDefault="00DF4EC3" w:rsidP="00DF4EC3">
      <w:pPr>
        <w:pStyle w:val="IntenseQuote"/>
        <w:jc w:val="left"/>
        <w:rPr>
          <w:sz w:val="36"/>
          <w:szCs w:val="36"/>
        </w:rPr>
      </w:pPr>
      <w:r>
        <w:rPr>
          <w:sz w:val="36"/>
          <w:szCs w:val="36"/>
        </w:rPr>
        <w:t>10.</w:t>
      </w:r>
      <w:r w:rsidRPr="00DF4EC3">
        <w:rPr>
          <w:sz w:val="36"/>
          <w:szCs w:val="36"/>
        </w:rPr>
        <w:t>Conclusion</w:t>
      </w:r>
      <w:r w:rsidR="00256C4D">
        <w:rPr>
          <w:sz w:val="36"/>
          <w:szCs w:val="36"/>
        </w:rPr>
        <w:t>………………………………………. Page 16</w:t>
      </w:r>
    </w:p>
    <w:p w14:paraId="04AD760D" w14:textId="71120130" w:rsidR="00DF4EC3" w:rsidRPr="00DF4EC3" w:rsidRDefault="00DF4EC3" w:rsidP="00DF4EC3">
      <w:pPr>
        <w:pStyle w:val="IntenseQuote"/>
        <w:jc w:val="left"/>
        <w:rPr>
          <w:sz w:val="36"/>
          <w:szCs w:val="36"/>
        </w:rPr>
      </w:pPr>
      <w:r>
        <w:rPr>
          <w:sz w:val="36"/>
          <w:szCs w:val="36"/>
        </w:rPr>
        <w:t>11.</w:t>
      </w:r>
      <w:r w:rsidRPr="00DF4EC3">
        <w:rPr>
          <w:sz w:val="36"/>
          <w:szCs w:val="36"/>
        </w:rPr>
        <w:t>Recommendations for further study</w:t>
      </w:r>
      <w:r w:rsidR="00256C4D">
        <w:rPr>
          <w:sz w:val="36"/>
          <w:szCs w:val="36"/>
        </w:rPr>
        <w:t>…Page 17</w:t>
      </w:r>
    </w:p>
    <w:p w14:paraId="431AE63C" w14:textId="79DF3C17" w:rsidR="00DF4EC3" w:rsidRDefault="00DF4EC3" w:rsidP="00DF4EC3">
      <w:pPr>
        <w:pStyle w:val="IntenseQuote"/>
        <w:jc w:val="left"/>
        <w:rPr>
          <w:sz w:val="36"/>
          <w:szCs w:val="36"/>
        </w:rPr>
      </w:pPr>
      <w:r>
        <w:rPr>
          <w:sz w:val="36"/>
          <w:szCs w:val="36"/>
        </w:rPr>
        <w:t>12.</w:t>
      </w:r>
      <w:r w:rsidRPr="00DF4EC3">
        <w:rPr>
          <w:sz w:val="36"/>
          <w:szCs w:val="36"/>
        </w:rPr>
        <w:t xml:space="preserve">References </w:t>
      </w:r>
      <w:r w:rsidR="00256C4D">
        <w:rPr>
          <w:sz w:val="36"/>
          <w:szCs w:val="36"/>
        </w:rPr>
        <w:t>…………………………………………Page 18</w:t>
      </w:r>
    </w:p>
    <w:p w14:paraId="04113246" w14:textId="77777777" w:rsidR="00256C4D" w:rsidRPr="00256C4D" w:rsidRDefault="00256C4D" w:rsidP="00256C4D"/>
    <w:p w14:paraId="1E2E3D57" w14:textId="6EF3F118" w:rsidR="00DF4EC3" w:rsidRDefault="00DF4EC3" w:rsidP="00DF4EC3">
      <w:pPr>
        <w:pStyle w:val="NoSpacing"/>
        <w:rPr>
          <w:sz w:val="24"/>
          <w:szCs w:val="24"/>
        </w:rPr>
      </w:pPr>
    </w:p>
    <w:p w14:paraId="1F75124B" w14:textId="77777777" w:rsidR="00DF4EC3" w:rsidRDefault="00DF4EC3" w:rsidP="00DF4EC3">
      <w:pPr>
        <w:pStyle w:val="NoSpacing"/>
        <w:rPr>
          <w:sz w:val="24"/>
          <w:szCs w:val="24"/>
        </w:rPr>
      </w:pPr>
    </w:p>
    <w:p w14:paraId="1A308D54" w14:textId="4C17A588" w:rsidR="00DF4EC3" w:rsidRPr="005720D0" w:rsidRDefault="00DF4EC3" w:rsidP="005720D0">
      <w:pPr>
        <w:pStyle w:val="NoSpacing"/>
        <w:ind w:left="1440"/>
        <w:rPr>
          <w:sz w:val="24"/>
          <w:szCs w:val="24"/>
        </w:rPr>
      </w:pPr>
      <w:r>
        <w:rPr>
          <w:sz w:val="24"/>
          <w:szCs w:val="24"/>
        </w:rPr>
        <w:tab/>
      </w:r>
    </w:p>
    <w:p w14:paraId="6D9FA25B" w14:textId="331F94C9" w:rsidR="005720D0" w:rsidRDefault="005720D0"/>
    <w:p w14:paraId="2F7289B7" w14:textId="77777777" w:rsidR="009A3987" w:rsidRDefault="009A3987"/>
    <w:p w14:paraId="581A1116" w14:textId="0B274D60" w:rsidR="009A3987" w:rsidRDefault="009A3987"/>
    <w:p w14:paraId="7DD00A67" w14:textId="2D8291DF" w:rsidR="00DF4EC3" w:rsidRPr="004543E3" w:rsidRDefault="004543E3">
      <w:pPr>
        <w:rPr>
          <w:b/>
          <w:bCs/>
          <w:color w:val="8EAADB" w:themeColor="accent1" w:themeTint="99"/>
          <w:sz w:val="28"/>
          <w:szCs w:val="28"/>
          <w:u w:val="single"/>
        </w:rPr>
      </w:pPr>
      <w:r w:rsidRPr="004543E3">
        <w:rPr>
          <w:b/>
          <w:bCs/>
          <w:color w:val="8EAADB" w:themeColor="accent1" w:themeTint="99"/>
          <w:sz w:val="28"/>
          <w:szCs w:val="28"/>
          <w:u w:val="single"/>
        </w:rPr>
        <w:lastRenderedPageBreak/>
        <w:t xml:space="preserve">List of Figures </w:t>
      </w:r>
    </w:p>
    <w:p w14:paraId="0184BFC2" w14:textId="5CBD2AF9" w:rsidR="00DF4EC3" w:rsidRDefault="00DF4EC3"/>
    <w:p w14:paraId="602686D2" w14:textId="5DCE2F46" w:rsidR="00DF4EC3" w:rsidRDefault="004543E3">
      <w:r>
        <w:t>Figure 1</w:t>
      </w:r>
      <w:r w:rsidR="00FC7A77">
        <w:t xml:space="preserve">. Picture showing the digital inclinometer used in our investigation </w:t>
      </w:r>
    </w:p>
    <w:p w14:paraId="7B177187" w14:textId="6762F0F6" w:rsidR="004543E3" w:rsidRDefault="004543E3" w:rsidP="004543E3">
      <w:r>
        <w:t xml:space="preserve">Figure </w:t>
      </w:r>
      <w:r w:rsidR="00FC7A77">
        <w:t xml:space="preserve">2. Picture showing the setup of the 2 DTI gauges to measure tow </w:t>
      </w:r>
    </w:p>
    <w:p w14:paraId="4D6B3D61" w14:textId="3AB2750A" w:rsidR="004543E3" w:rsidRDefault="004543E3" w:rsidP="004543E3">
      <w:r>
        <w:t xml:space="preserve">Figure </w:t>
      </w:r>
      <w:r w:rsidR="00FC7A77">
        <w:t xml:space="preserve">3. Picture to show Engineering square being used to mark the edge of the hub onto the paper </w:t>
      </w:r>
    </w:p>
    <w:p w14:paraId="261E9D76" w14:textId="0905517F" w:rsidR="004543E3" w:rsidRDefault="004543E3" w:rsidP="004543E3">
      <w:r>
        <w:t xml:space="preserve">Figure </w:t>
      </w:r>
      <w:r w:rsidR="00FC7A77">
        <w:t xml:space="preserve">4. Screenshot showing the location of the Formula Ford.GME data file </w:t>
      </w:r>
    </w:p>
    <w:p w14:paraId="7F8B8EEE" w14:textId="714D3578" w:rsidR="004543E3" w:rsidRDefault="004543E3" w:rsidP="004543E3">
      <w:r>
        <w:t xml:space="preserve">Figure </w:t>
      </w:r>
      <w:r w:rsidR="00FC7A77">
        <w:t xml:space="preserve">5. Screenshot showing the result after opening Formula Ford. GME file in WinGeo3 </w:t>
      </w:r>
      <w:r w:rsidR="00FC7A77">
        <w:tab/>
      </w:r>
    </w:p>
    <w:p w14:paraId="27F74336" w14:textId="5837F3A1" w:rsidR="004543E3" w:rsidRDefault="004543E3" w:rsidP="004543E3">
      <w:r>
        <w:t xml:space="preserve">Figure </w:t>
      </w:r>
      <w:r w:rsidR="00FC7A77">
        <w:t xml:space="preserve">6. Screenshot showing the tables created in WonGeo3 </w:t>
      </w:r>
    </w:p>
    <w:p w14:paraId="53DA471B" w14:textId="4552853E" w:rsidR="004543E3" w:rsidRDefault="004543E3" w:rsidP="004543E3">
      <w:r>
        <w:t xml:space="preserve">Figure </w:t>
      </w:r>
      <w:r w:rsidR="00FC7A77">
        <w:t xml:space="preserve">7. Table showing 3-dimesional results obtained in the first workshop session </w:t>
      </w:r>
    </w:p>
    <w:p w14:paraId="77E6C480" w14:textId="44744A26" w:rsidR="004543E3" w:rsidRDefault="004543E3" w:rsidP="004543E3">
      <w:r>
        <w:t xml:space="preserve">Figure </w:t>
      </w:r>
      <w:r w:rsidR="00FC7A77">
        <w:t xml:space="preserve">8. Table showing calculated tie-rod inclination compared to WinGeo generated figure </w:t>
      </w:r>
    </w:p>
    <w:p w14:paraId="6B0D5FB4" w14:textId="16254D14" w:rsidR="004543E3" w:rsidRDefault="004543E3" w:rsidP="004543E3">
      <w:r>
        <w:t xml:space="preserve">Figure </w:t>
      </w:r>
      <w:r w:rsidR="00FC7A77">
        <w:t xml:space="preserve">9. Graph to show Toe span VS Ride height </w:t>
      </w:r>
    </w:p>
    <w:p w14:paraId="1EE22DD5" w14:textId="34B7C0B4" w:rsidR="00FC7A77" w:rsidRDefault="00FC7A77" w:rsidP="00FC7A77">
      <w:r>
        <w:t>Figure 1</w:t>
      </w:r>
      <w:r>
        <w:t xml:space="preserve">0. Graph to show camber VS ride height </w:t>
      </w:r>
    </w:p>
    <w:p w14:paraId="660507B3" w14:textId="41343595" w:rsidR="00FC7A77" w:rsidRDefault="00FC7A77" w:rsidP="00FC7A77">
      <w:r>
        <w:t>Figure 1</w:t>
      </w:r>
      <w:r>
        <w:t xml:space="preserve">1. Screenshot showing </w:t>
      </w:r>
      <w:r w:rsidR="002D2452">
        <w:t xml:space="preserve">roll centres/ locus obtained from WinGeo3 </w:t>
      </w:r>
    </w:p>
    <w:p w14:paraId="6A0552E0" w14:textId="75F60041" w:rsidR="00FC7A77" w:rsidRDefault="00FC7A77" w:rsidP="00FC7A77">
      <w:r>
        <w:t>Figure 1</w:t>
      </w:r>
      <w:r>
        <w:t>2.</w:t>
      </w:r>
      <w:r w:rsidR="002D2452" w:rsidRPr="002D2452">
        <w:t xml:space="preserve"> </w:t>
      </w:r>
      <w:r w:rsidR="002D2452">
        <w:t xml:space="preserve">Screenshot showing roll centres/ locus obtained from WinGeo3 </w:t>
      </w:r>
    </w:p>
    <w:p w14:paraId="694952A9" w14:textId="41BC008E" w:rsidR="00FC7A77" w:rsidRDefault="00FC7A77" w:rsidP="00FC7A77">
      <w:r>
        <w:t>Figure 1</w:t>
      </w:r>
      <w:r>
        <w:t>3.</w:t>
      </w:r>
      <w:r w:rsidR="002D2452" w:rsidRPr="002D2452">
        <w:t xml:space="preserve"> </w:t>
      </w:r>
      <w:r w:rsidR="002D2452">
        <w:t xml:space="preserve">Screenshot showing roll centres/ locus obtained from WinGeo3 </w:t>
      </w:r>
    </w:p>
    <w:p w14:paraId="3CF4FDD4" w14:textId="1F9CFEFE" w:rsidR="00FC7A77" w:rsidRDefault="00FC7A77" w:rsidP="00FC7A77">
      <w:r>
        <w:t>Figure 1</w:t>
      </w:r>
      <w:r>
        <w:t>4.</w:t>
      </w:r>
      <w:r w:rsidR="002D2452">
        <w:t xml:space="preserve"> Screenshot of Microsoft Excel document used to create all tables and graphs</w:t>
      </w:r>
    </w:p>
    <w:p w14:paraId="52C217CA" w14:textId="77777777" w:rsidR="004543E3" w:rsidRDefault="004543E3"/>
    <w:p w14:paraId="79BDEA0D" w14:textId="05C8EA24" w:rsidR="00DF4EC3" w:rsidRDefault="00DF4EC3"/>
    <w:p w14:paraId="07CB0C79" w14:textId="13AA2393" w:rsidR="00DF4EC3" w:rsidRDefault="00DF4EC3"/>
    <w:p w14:paraId="012378ED" w14:textId="48E2CA41" w:rsidR="00DF4EC3" w:rsidRDefault="00DF4EC3"/>
    <w:p w14:paraId="3F75F542" w14:textId="2B4EBB85" w:rsidR="00DF4EC3" w:rsidRDefault="00DF4EC3"/>
    <w:p w14:paraId="067CAF4B" w14:textId="785D78C7" w:rsidR="00DF4EC3" w:rsidRDefault="00DF4EC3"/>
    <w:p w14:paraId="34EF74C3" w14:textId="615F2A17" w:rsidR="00DF4EC3" w:rsidRDefault="00DF4EC3"/>
    <w:p w14:paraId="1ADE989D" w14:textId="689173DC" w:rsidR="00DF4EC3" w:rsidRDefault="00DF4EC3"/>
    <w:p w14:paraId="2F169AEF" w14:textId="11429EC4" w:rsidR="00DF4EC3" w:rsidRDefault="00DF4EC3"/>
    <w:p w14:paraId="43D173CF" w14:textId="5554A54A" w:rsidR="00DF4EC3" w:rsidRDefault="00DF4EC3"/>
    <w:p w14:paraId="2B55E099" w14:textId="189629D2" w:rsidR="00DF4EC3" w:rsidRDefault="00DF4EC3"/>
    <w:p w14:paraId="53CF27C4" w14:textId="4D35792C" w:rsidR="00DF4EC3" w:rsidRDefault="00DF4EC3"/>
    <w:p w14:paraId="17766733" w14:textId="3461DDAE" w:rsidR="00DF4EC3" w:rsidRDefault="00DF4EC3"/>
    <w:p w14:paraId="298220FF" w14:textId="0038A6BD" w:rsidR="00DF4EC3" w:rsidRDefault="00DF4EC3"/>
    <w:p w14:paraId="2DE1257E" w14:textId="77777777" w:rsidR="00DF4EC3" w:rsidRDefault="00DF4EC3"/>
    <w:p w14:paraId="7B0E7080" w14:textId="5D9BBE5B" w:rsidR="006709CF" w:rsidRDefault="00261AFC" w:rsidP="006709CF">
      <w:pPr>
        <w:pStyle w:val="ListParagraph"/>
        <w:numPr>
          <w:ilvl w:val="0"/>
          <w:numId w:val="1"/>
        </w:numPr>
        <w:rPr>
          <w:b/>
          <w:color w:val="8EAADB" w:themeColor="accent1" w:themeTint="99"/>
          <w:sz w:val="28"/>
          <w:szCs w:val="28"/>
          <w:u w:val="single"/>
        </w:rPr>
      </w:pPr>
      <w:r w:rsidRPr="00EA38BC">
        <w:rPr>
          <w:b/>
          <w:color w:val="8EAADB" w:themeColor="accent1" w:themeTint="99"/>
          <w:sz w:val="28"/>
          <w:szCs w:val="28"/>
          <w:u w:val="single"/>
        </w:rPr>
        <w:lastRenderedPageBreak/>
        <w:t xml:space="preserve">Introduction </w:t>
      </w:r>
    </w:p>
    <w:p w14:paraId="3AE29302" w14:textId="77777777" w:rsidR="00DF4EC3" w:rsidRPr="00DF4EC3" w:rsidRDefault="00DF4EC3" w:rsidP="00DF4EC3">
      <w:pPr>
        <w:ind w:left="360"/>
        <w:rPr>
          <w:b/>
          <w:color w:val="8EAADB" w:themeColor="accent1" w:themeTint="99"/>
          <w:sz w:val="28"/>
          <w:szCs w:val="28"/>
          <w:u w:val="single"/>
        </w:rPr>
      </w:pPr>
    </w:p>
    <w:p w14:paraId="73FED3D6" w14:textId="32CBD51A" w:rsidR="006709CF" w:rsidRPr="00FD5A72" w:rsidRDefault="00FD5A72">
      <w:pPr>
        <w:rPr>
          <w:sz w:val="24"/>
          <w:szCs w:val="24"/>
        </w:rPr>
      </w:pPr>
      <w:r>
        <w:rPr>
          <w:sz w:val="24"/>
          <w:szCs w:val="24"/>
        </w:rPr>
        <w:t xml:space="preserve">The aim of this investigation is to measure the static ride height of a 1996 Formula Ford single seater race car. The suspension system at the front right-hand side corner of the car Is measured in relation to its co-ordinates. Accurate measurements must be taken using the appropriate tooling and then inputted into WinGeo3. This can then be used to simulate suspension behaviour and find the suspension frequency. Results obtained from the measurements taken from the Formula ford car will then be compared to an accurate software model that has been created with accurate measurements. Tables and graphs will be created to compare the accuracy of the </w:t>
      </w:r>
      <w:r w:rsidR="0087274E">
        <w:rPr>
          <w:sz w:val="24"/>
          <w:szCs w:val="24"/>
        </w:rPr>
        <w:t xml:space="preserve">measured </w:t>
      </w:r>
      <w:r>
        <w:rPr>
          <w:sz w:val="24"/>
          <w:szCs w:val="24"/>
        </w:rPr>
        <w:t>suspension co-</w:t>
      </w:r>
      <w:r w:rsidR="0087274E">
        <w:rPr>
          <w:sz w:val="24"/>
          <w:szCs w:val="24"/>
        </w:rPr>
        <w:t xml:space="preserve">ordinates against the computer generated WinGeo3 file. </w:t>
      </w:r>
    </w:p>
    <w:p w14:paraId="1211A3F8" w14:textId="1B6D7379" w:rsidR="006709CF" w:rsidRDefault="006709CF">
      <w:pPr>
        <w:rPr>
          <w:sz w:val="28"/>
          <w:szCs w:val="28"/>
          <w:u w:val="single"/>
        </w:rPr>
      </w:pPr>
    </w:p>
    <w:p w14:paraId="49CC11DF" w14:textId="5D4241BB" w:rsidR="006709CF" w:rsidRDefault="006709CF">
      <w:pPr>
        <w:rPr>
          <w:sz w:val="28"/>
          <w:szCs w:val="28"/>
          <w:u w:val="single"/>
        </w:rPr>
      </w:pPr>
    </w:p>
    <w:p w14:paraId="34D67B5E" w14:textId="166B3A28" w:rsidR="006709CF" w:rsidRDefault="006709CF">
      <w:pPr>
        <w:rPr>
          <w:sz w:val="28"/>
          <w:szCs w:val="28"/>
          <w:u w:val="single"/>
        </w:rPr>
      </w:pPr>
    </w:p>
    <w:p w14:paraId="23479972" w14:textId="7871780E" w:rsidR="006709CF" w:rsidRDefault="006709CF">
      <w:pPr>
        <w:rPr>
          <w:sz w:val="28"/>
          <w:szCs w:val="28"/>
          <w:u w:val="single"/>
        </w:rPr>
      </w:pPr>
    </w:p>
    <w:p w14:paraId="0CD66B28" w14:textId="6621948C" w:rsidR="006709CF" w:rsidRDefault="006709CF">
      <w:pPr>
        <w:rPr>
          <w:sz w:val="28"/>
          <w:szCs w:val="28"/>
          <w:u w:val="single"/>
        </w:rPr>
      </w:pPr>
    </w:p>
    <w:p w14:paraId="18D98E9D" w14:textId="2ABCD6BA" w:rsidR="006709CF" w:rsidRDefault="006709CF">
      <w:pPr>
        <w:rPr>
          <w:sz w:val="28"/>
          <w:szCs w:val="28"/>
          <w:u w:val="single"/>
        </w:rPr>
      </w:pPr>
    </w:p>
    <w:p w14:paraId="6D40CF89" w14:textId="77777777" w:rsidR="006709CF" w:rsidRDefault="006709CF">
      <w:pPr>
        <w:rPr>
          <w:sz w:val="28"/>
          <w:szCs w:val="28"/>
          <w:u w:val="single"/>
        </w:rPr>
      </w:pPr>
    </w:p>
    <w:p w14:paraId="6A66A4F1" w14:textId="77777777" w:rsidR="006709CF" w:rsidRDefault="006709CF">
      <w:pPr>
        <w:rPr>
          <w:sz w:val="28"/>
          <w:szCs w:val="28"/>
          <w:u w:val="single"/>
        </w:rPr>
      </w:pPr>
    </w:p>
    <w:p w14:paraId="7ED29A39" w14:textId="77777777" w:rsidR="006709CF" w:rsidRDefault="006709CF">
      <w:pPr>
        <w:rPr>
          <w:sz w:val="28"/>
          <w:szCs w:val="28"/>
          <w:u w:val="single"/>
        </w:rPr>
      </w:pPr>
    </w:p>
    <w:p w14:paraId="70737364" w14:textId="77777777" w:rsidR="006709CF" w:rsidRDefault="006709CF">
      <w:pPr>
        <w:rPr>
          <w:sz w:val="28"/>
          <w:szCs w:val="28"/>
          <w:u w:val="single"/>
        </w:rPr>
      </w:pPr>
    </w:p>
    <w:p w14:paraId="181EB8BE" w14:textId="77777777" w:rsidR="006709CF" w:rsidRDefault="006709CF">
      <w:pPr>
        <w:rPr>
          <w:sz w:val="28"/>
          <w:szCs w:val="28"/>
          <w:u w:val="single"/>
        </w:rPr>
      </w:pPr>
    </w:p>
    <w:p w14:paraId="6DA21CC6" w14:textId="77777777" w:rsidR="006709CF" w:rsidRDefault="006709CF">
      <w:pPr>
        <w:rPr>
          <w:sz w:val="28"/>
          <w:szCs w:val="28"/>
          <w:u w:val="single"/>
        </w:rPr>
      </w:pPr>
    </w:p>
    <w:p w14:paraId="7F36CA44" w14:textId="77777777" w:rsidR="006709CF" w:rsidRDefault="006709CF">
      <w:pPr>
        <w:rPr>
          <w:sz w:val="28"/>
          <w:szCs w:val="28"/>
          <w:u w:val="single"/>
        </w:rPr>
      </w:pPr>
    </w:p>
    <w:p w14:paraId="73FA9A19" w14:textId="77777777" w:rsidR="006709CF" w:rsidRDefault="006709CF">
      <w:pPr>
        <w:rPr>
          <w:sz w:val="28"/>
          <w:szCs w:val="28"/>
          <w:u w:val="single"/>
        </w:rPr>
      </w:pPr>
    </w:p>
    <w:p w14:paraId="6FF6939C" w14:textId="77777777" w:rsidR="006709CF" w:rsidRDefault="006709CF">
      <w:pPr>
        <w:rPr>
          <w:sz w:val="28"/>
          <w:szCs w:val="28"/>
          <w:u w:val="single"/>
        </w:rPr>
      </w:pPr>
    </w:p>
    <w:p w14:paraId="6189C27A" w14:textId="77777777" w:rsidR="006709CF" w:rsidRDefault="006709CF">
      <w:pPr>
        <w:rPr>
          <w:sz w:val="28"/>
          <w:szCs w:val="28"/>
          <w:u w:val="single"/>
        </w:rPr>
      </w:pPr>
    </w:p>
    <w:p w14:paraId="7CF6B76E" w14:textId="77777777" w:rsidR="006709CF" w:rsidRDefault="006709CF">
      <w:pPr>
        <w:rPr>
          <w:sz w:val="28"/>
          <w:szCs w:val="28"/>
          <w:u w:val="single"/>
        </w:rPr>
      </w:pPr>
    </w:p>
    <w:p w14:paraId="1FE7F37E" w14:textId="77777777" w:rsidR="006709CF" w:rsidRDefault="006709CF">
      <w:pPr>
        <w:rPr>
          <w:sz w:val="28"/>
          <w:szCs w:val="28"/>
          <w:u w:val="single"/>
        </w:rPr>
      </w:pPr>
    </w:p>
    <w:p w14:paraId="24F20998" w14:textId="372F3485" w:rsidR="006709CF" w:rsidRDefault="006709CF">
      <w:pPr>
        <w:rPr>
          <w:sz w:val="28"/>
          <w:szCs w:val="28"/>
          <w:u w:val="single"/>
        </w:rPr>
      </w:pPr>
    </w:p>
    <w:p w14:paraId="66A68890" w14:textId="13D571F8" w:rsidR="0087274E" w:rsidRPr="00EA38BC" w:rsidRDefault="0087274E" w:rsidP="0087274E">
      <w:pPr>
        <w:pStyle w:val="ListParagraph"/>
        <w:numPr>
          <w:ilvl w:val="0"/>
          <w:numId w:val="1"/>
        </w:numPr>
        <w:rPr>
          <w:b/>
          <w:color w:val="8EAADB" w:themeColor="accent1" w:themeTint="99"/>
          <w:sz w:val="28"/>
          <w:szCs w:val="28"/>
          <w:u w:val="single"/>
        </w:rPr>
      </w:pPr>
      <w:r w:rsidRPr="00EA38BC">
        <w:rPr>
          <w:b/>
          <w:color w:val="8EAADB" w:themeColor="accent1" w:themeTint="99"/>
          <w:sz w:val="28"/>
          <w:szCs w:val="28"/>
          <w:u w:val="single"/>
        </w:rPr>
        <w:lastRenderedPageBreak/>
        <w:t>Equipment</w:t>
      </w:r>
    </w:p>
    <w:p w14:paraId="17701811" w14:textId="300EE67C" w:rsidR="0087274E" w:rsidRPr="00EA38BC" w:rsidRDefault="002D5DD1" w:rsidP="0087274E">
      <w:pPr>
        <w:rPr>
          <w:b/>
          <w:sz w:val="24"/>
          <w:szCs w:val="24"/>
          <w:u w:val="single"/>
        </w:rPr>
      </w:pPr>
      <w:r w:rsidRPr="00EA38BC">
        <w:rPr>
          <w:b/>
          <w:noProof/>
          <w:sz w:val="24"/>
          <w:szCs w:val="24"/>
          <w:u w:val="single"/>
        </w:rPr>
        <mc:AlternateContent>
          <mc:Choice Requires="wps">
            <w:drawing>
              <wp:anchor distT="0" distB="0" distL="114300" distR="114300" simplePos="0" relativeHeight="251654656" behindDoc="1" locked="0" layoutInCell="1" allowOverlap="1" wp14:anchorId="46ACE0DD" wp14:editId="18EA250B">
                <wp:simplePos x="0" y="0"/>
                <wp:positionH relativeFrom="margin">
                  <wp:align>right</wp:align>
                </wp:positionH>
                <wp:positionV relativeFrom="paragraph">
                  <wp:posOffset>80645</wp:posOffset>
                </wp:positionV>
                <wp:extent cx="571500" cy="219075"/>
                <wp:effectExtent l="0" t="0" r="19050" b="28575"/>
                <wp:wrapTight wrapText="bothSides">
                  <wp:wrapPolygon edited="0">
                    <wp:start x="0" y="0"/>
                    <wp:lineTo x="0" y="22539"/>
                    <wp:lineTo x="21600" y="22539"/>
                    <wp:lineTo x="21600" y="0"/>
                    <wp:lineTo x="0" y="0"/>
                  </wp:wrapPolygon>
                </wp:wrapTight>
                <wp:docPr id="8" name="Text Box 8"/>
                <wp:cNvGraphicFramePr/>
                <a:graphic xmlns:a="http://schemas.openxmlformats.org/drawingml/2006/main">
                  <a:graphicData uri="http://schemas.microsoft.com/office/word/2010/wordprocessingShape">
                    <wps:wsp>
                      <wps:cNvSpPr txBox="1"/>
                      <wps:spPr>
                        <a:xfrm>
                          <a:off x="0" y="0"/>
                          <a:ext cx="571500" cy="219075"/>
                        </a:xfrm>
                        <a:prstGeom prst="rect">
                          <a:avLst/>
                        </a:prstGeom>
                        <a:solidFill>
                          <a:sysClr val="window" lastClr="FFFFFF"/>
                        </a:solidFill>
                        <a:ln w="6350">
                          <a:solidFill>
                            <a:prstClr val="black"/>
                          </a:solidFill>
                        </a:ln>
                      </wps:spPr>
                      <wps:txbx>
                        <w:txbxContent>
                          <w:p w14:paraId="587A991F" w14:textId="32844486" w:rsidR="002D5DD1" w:rsidRPr="00675DFE" w:rsidRDefault="002D5DD1" w:rsidP="002D5DD1">
                            <w:pPr>
                              <w:rPr>
                                <w:sz w:val="16"/>
                                <w:szCs w:val="16"/>
                              </w:rPr>
                            </w:pPr>
                            <w:r>
                              <w:rPr>
                                <w:sz w:val="16"/>
                                <w:szCs w:val="16"/>
                              </w:rPr>
                              <w:t xml:space="preserve">Figure </w:t>
                            </w:r>
                            <w:r w:rsidR="004543E3">
                              <w:rPr>
                                <w:sz w:val="16"/>
                                <w:szCs w:val="16"/>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ACE0DD" id="Text Box 8" o:spid="_x0000_s1028" type="#_x0000_t202" style="position:absolute;margin-left:-6.2pt;margin-top:6.35pt;width:45pt;height:17.25pt;z-index:-2516618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" fillcolor="window" strokeweight=".5pt">
                <v:textbox>
                  <w:txbxContent>
                    <w:p w14:paraId="587A991F" w14:textId="32844486" w:rsidR="002D5DD1" w:rsidRPr="00675DFE" w:rsidRDefault="002D5DD1" w:rsidP="002D5DD1">
                      <w:pPr>
                        <w:rPr>
                          <w:sz w:val="16"/>
                          <w:szCs w:val="16"/>
                        </w:rPr>
                      </w:pPr>
                      <w:r>
                        <w:rPr>
                          <w:sz w:val="16"/>
                          <w:szCs w:val="16"/>
                        </w:rPr>
                        <w:t xml:space="preserve">Figure </w:t>
                      </w:r>
                      <w:r w:rsidR="004543E3">
                        <w:rPr>
                          <w:sz w:val="16"/>
                          <w:szCs w:val="16"/>
                        </w:rPr>
                        <w:t>1</w:t>
                      </w:r>
                    </w:p>
                  </w:txbxContent>
                </v:textbox>
                <w10:wrap type="tight" anchorx="margin"/>
              </v:shape>
            </w:pict>
          </mc:Fallback>
        </mc:AlternateContent>
      </w:r>
      <w:r w:rsidR="003D531C" w:rsidRPr="00EA38BC">
        <w:rPr>
          <w:b/>
          <w:noProof/>
        </w:rPr>
        <w:drawing>
          <wp:anchor distT="0" distB="0" distL="114300" distR="114300" simplePos="0" relativeHeight="251653632" behindDoc="1" locked="0" layoutInCell="1" allowOverlap="1" wp14:anchorId="2C59BA24" wp14:editId="22C00286">
            <wp:simplePos x="0" y="0"/>
            <wp:positionH relativeFrom="margin">
              <wp:align>right</wp:align>
            </wp:positionH>
            <wp:positionV relativeFrom="paragraph">
              <wp:posOffset>90170</wp:posOffset>
            </wp:positionV>
            <wp:extent cx="1409700" cy="1171575"/>
            <wp:effectExtent l="0" t="0" r="0" b="9525"/>
            <wp:wrapTight wrapText="bothSides">
              <wp:wrapPolygon edited="0">
                <wp:start x="0" y="0"/>
                <wp:lineTo x="0" y="21424"/>
                <wp:lineTo x="21308" y="21424"/>
                <wp:lineTo x="2130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6742" r="18223" b="22034"/>
                    <a:stretch/>
                  </pic:blipFill>
                  <pic:spPr bwMode="auto">
                    <a:xfrm>
                      <a:off x="0" y="0"/>
                      <a:ext cx="1409700" cy="11715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7274E" w:rsidRPr="00EA38BC">
        <w:rPr>
          <w:b/>
          <w:sz w:val="24"/>
          <w:szCs w:val="24"/>
          <w:u w:val="single"/>
        </w:rPr>
        <w:t xml:space="preserve">Digital inclinometer </w:t>
      </w:r>
    </w:p>
    <w:p w14:paraId="401BDCDF" w14:textId="61EC42DA" w:rsidR="0087274E" w:rsidRPr="0087274E" w:rsidRDefault="0087274E" w:rsidP="0087274E">
      <w:pPr>
        <w:rPr>
          <w:sz w:val="24"/>
          <w:szCs w:val="24"/>
        </w:rPr>
      </w:pPr>
      <w:r w:rsidRPr="0087274E">
        <w:rPr>
          <w:sz w:val="24"/>
          <w:szCs w:val="24"/>
        </w:rPr>
        <w:t xml:space="preserve">This </w:t>
      </w:r>
      <w:r>
        <w:rPr>
          <w:sz w:val="24"/>
          <w:szCs w:val="24"/>
        </w:rPr>
        <w:t>is used to accurately measure the incline of slopes in Degrees. During the second workshop session, it was used to measure the change in the angle off the steering push rod</w:t>
      </w:r>
      <w:r w:rsidR="00DB7794">
        <w:rPr>
          <w:sz w:val="24"/>
          <w:szCs w:val="24"/>
        </w:rPr>
        <w:t>.</w:t>
      </w:r>
      <w:r w:rsidR="002D5DD1">
        <w:rPr>
          <w:sz w:val="24"/>
          <w:szCs w:val="24"/>
        </w:rPr>
        <w:t xml:space="preserve"> (See Figure </w:t>
      </w:r>
      <w:r w:rsidR="004543E3">
        <w:rPr>
          <w:sz w:val="24"/>
          <w:szCs w:val="24"/>
        </w:rPr>
        <w:t>1</w:t>
      </w:r>
      <w:r w:rsidR="002D5DD1">
        <w:rPr>
          <w:sz w:val="24"/>
          <w:szCs w:val="24"/>
        </w:rPr>
        <w:t>)</w:t>
      </w:r>
    </w:p>
    <w:p w14:paraId="62D05ED7" w14:textId="4D0FE1BD" w:rsidR="0087274E" w:rsidRPr="00EA38BC" w:rsidRDefault="0087274E" w:rsidP="0087274E">
      <w:pPr>
        <w:rPr>
          <w:b/>
          <w:sz w:val="24"/>
          <w:szCs w:val="24"/>
          <w:u w:val="single"/>
        </w:rPr>
      </w:pPr>
      <w:r w:rsidRPr="00EA38BC">
        <w:rPr>
          <w:b/>
          <w:sz w:val="24"/>
          <w:szCs w:val="24"/>
          <w:u w:val="single"/>
        </w:rPr>
        <w:t>Digital height gauge</w:t>
      </w:r>
    </w:p>
    <w:p w14:paraId="5822FC5B" w14:textId="1CDB92A9" w:rsidR="006D0128" w:rsidRPr="003D531C" w:rsidRDefault="0087274E" w:rsidP="0087274E">
      <w:pPr>
        <w:rPr>
          <w:sz w:val="24"/>
          <w:szCs w:val="24"/>
        </w:rPr>
      </w:pPr>
      <w:r>
        <w:rPr>
          <w:sz w:val="24"/>
          <w:szCs w:val="24"/>
        </w:rPr>
        <w:t xml:space="preserve"> The height gauge is used to measure the vertical distance from the bench/ground to a chosen point. </w:t>
      </w:r>
      <w:r w:rsidR="006D0128">
        <w:rPr>
          <w:sz w:val="24"/>
          <w:szCs w:val="24"/>
        </w:rPr>
        <w:t xml:space="preserve">It is important to zero the height gauge first by setting the scriber end down onto a flat surface and pressing the zero button. During the first workshop this was used to measure the height of Track rod ends and the connection points of the wishbones. In the second workshop session its only use is to measure the wheel height after adjusting the damper length. </w:t>
      </w:r>
    </w:p>
    <w:p w14:paraId="17FEFCF1" w14:textId="0FF2B043" w:rsidR="0087274E" w:rsidRPr="00EA38BC" w:rsidRDefault="003D531C" w:rsidP="0087274E">
      <w:pPr>
        <w:rPr>
          <w:b/>
          <w:sz w:val="24"/>
          <w:szCs w:val="24"/>
          <w:u w:val="single"/>
        </w:rPr>
      </w:pPr>
      <w:r w:rsidRPr="00EA38BC">
        <w:rPr>
          <w:b/>
          <w:noProof/>
          <w:sz w:val="24"/>
          <w:szCs w:val="24"/>
          <w:u w:val="single"/>
        </w:rPr>
        <mc:AlternateContent>
          <mc:Choice Requires="wps">
            <w:drawing>
              <wp:anchor distT="0" distB="0" distL="114300" distR="114300" simplePos="0" relativeHeight="251650560" behindDoc="1" locked="0" layoutInCell="1" allowOverlap="1" wp14:anchorId="6C59877A" wp14:editId="37DADFC9">
                <wp:simplePos x="0" y="0"/>
                <wp:positionH relativeFrom="margin">
                  <wp:align>right</wp:align>
                </wp:positionH>
                <wp:positionV relativeFrom="paragraph">
                  <wp:posOffset>11430</wp:posOffset>
                </wp:positionV>
                <wp:extent cx="571500" cy="219075"/>
                <wp:effectExtent l="0" t="0" r="19050" b="28575"/>
                <wp:wrapTight wrapText="bothSides">
                  <wp:wrapPolygon edited="0">
                    <wp:start x="0" y="0"/>
                    <wp:lineTo x="0" y="22539"/>
                    <wp:lineTo x="21600" y="22539"/>
                    <wp:lineTo x="21600"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571500" cy="219075"/>
                        </a:xfrm>
                        <a:prstGeom prst="rect">
                          <a:avLst/>
                        </a:prstGeom>
                        <a:solidFill>
                          <a:schemeClr val="lt1"/>
                        </a:solidFill>
                        <a:ln w="6350">
                          <a:solidFill>
                            <a:prstClr val="black"/>
                          </a:solidFill>
                        </a:ln>
                      </wps:spPr>
                      <wps:txbx>
                        <w:txbxContent>
                          <w:p w14:paraId="20FF37D9" w14:textId="4EED501F" w:rsidR="00675DFE" w:rsidRPr="00675DFE" w:rsidRDefault="00675DFE">
                            <w:pPr>
                              <w:rPr>
                                <w:sz w:val="16"/>
                                <w:szCs w:val="16"/>
                              </w:rPr>
                            </w:pPr>
                            <w:r>
                              <w:rPr>
                                <w:sz w:val="16"/>
                                <w:szCs w:val="16"/>
                              </w:rPr>
                              <w:t xml:space="preserve">Figure </w:t>
                            </w:r>
                            <w:r w:rsidR="004543E3">
                              <w:rPr>
                                <w:sz w:val="16"/>
                                <w:szCs w:val="16"/>
                              </w:rPr>
                              <w:t>2</w:t>
                            </w:r>
                            <w:r>
                              <w:rPr>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59877A" id="Text Box 3" o:spid="_x0000_s1029" type="#_x0000_t202" style="position:absolute;margin-left:-6.2pt;margin-top:.9pt;width:45pt;height:17.25pt;z-index:-2516659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" fillcolor="white [3201]" strokeweight=".5pt">
                <v:textbox>
                  <w:txbxContent>
                    <w:p w14:paraId="20FF37D9" w14:textId="4EED501F" w:rsidR="00675DFE" w:rsidRPr="00675DFE" w:rsidRDefault="00675DFE">
                      <w:pPr>
                        <w:rPr>
                          <w:sz w:val="16"/>
                          <w:szCs w:val="16"/>
                        </w:rPr>
                      </w:pPr>
                      <w:r>
                        <w:rPr>
                          <w:sz w:val="16"/>
                          <w:szCs w:val="16"/>
                        </w:rPr>
                        <w:t xml:space="preserve">Figure </w:t>
                      </w:r>
                      <w:r w:rsidR="004543E3">
                        <w:rPr>
                          <w:sz w:val="16"/>
                          <w:szCs w:val="16"/>
                        </w:rPr>
                        <w:t>2</w:t>
                      </w:r>
                      <w:r>
                        <w:rPr>
                          <w:sz w:val="16"/>
                          <w:szCs w:val="16"/>
                        </w:rPr>
                        <w:t xml:space="preserve"> </w:t>
                      </w:r>
                    </w:p>
                  </w:txbxContent>
                </v:textbox>
                <w10:wrap type="tight" anchorx="margin"/>
              </v:shape>
            </w:pict>
          </mc:Fallback>
        </mc:AlternateContent>
      </w:r>
      <w:r w:rsidR="006D0128" w:rsidRPr="00EA38BC">
        <w:rPr>
          <w:b/>
          <w:noProof/>
        </w:rPr>
        <w:drawing>
          <wp:anchor distT="0" distB="0" distL="114300" distR="114300" simplePos="0" relativeHeight="251649536" behindDoc="1" locked="0" layoutInCell="1" allowOverlap="1" wp14:anchorId="6947D2A5" wp14:editId="6407966F">
            <wp:simplePos x="0" y="0"/>
            <wp:positionH relativeFrom="margin">
              <wp:align>right</wp:align>
            </wp:positionH>
            <wp:positionV relativeFrom="paragraph">
              <wp:posOffset>5080</wp:posOffset>
            </wp:positionV>
            <wp:extent cx="1257300" cy="1390650"/>
            <wp:effectExtent l="0" t="0" r="0" b="0"/>
            <wp:wrapTight wrapText="bothSides">
              <wp:wrapPolygon edited="0">
                <wp:start x="0" y="0"/>
                <wp:lineTo x="0" y="21304"/>
                <wp:lineTo x="21273" y="21304"/>
                <wp:lineTo x="21273" y="0"/>
                <wp:lineTo x="0" y="0"/>
              </wp:wrapPolygon>
            </wp:wrapTight>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57300" cy="1390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7274E" w:rsidRPr="00EA38BC">
        <w:rPr>
          <w:b/>
          <w:sz w:val="24"/>
          <w:szCs w:val="24"/>
          <w:u w:val="single"/>
        </w:rPr>
        <w:t xml:space="preserve">DTI gauge </w:t>
      </w:r>
    </w:p>
    <w:p w14:paraId="3686ACDD" w14:textId="69587FB2" w:rsidR="00675DFE" w:rsidRPr="006D0128" w:rsidRDefault="006D0128" w:rsidP="0087274E">
      <w:pPr>
        <w:rPr>
          <w:sz w:val="24"/>
          <w:szCs w:val="24"/>
        </w:rPr>
      </w:pPr>
      <w:r>
        <w:rPr>
          <w:sz w:val="24"/>
          <w:szCs w:val="24"/>
        </w:rPr>
        <w:t>This is used to very accurately measure the differences in toe. It was only used in the second Worksop session to measure the differences in the toe angle every time the ride height was adjusted</w:t>
      </w:r>
      <w:r w:rsidR="00675DFE">
        <w:rPr>
          <w:sz w:val="24"/>
          <w:szCs w:val="24"/>
        </w:rPr>
        <w:t xml:space="preserve">. Figure </w:t>
      </w:r>
      <w:r w:rsidR="004543E3">
        <w:rPr>
          <w:sz w:val="24"/>
          <w:szCs w:val="24"/>
        </w:rPr>
        <w:t>2</w:t>
      </w:r>
      <w:r w:rsidR="00675DFE">
        <w:rPr>
          <w:sz w:val="24"/>
          <w:szCs w:val="24"/>
        </w:rPr>
        <w:t xml:space="preserve"> shows how we set up the DTI </w:t>
      </w:r>
      <w:r w:rsidR="00DB7794">
        <w:rPr>
          <w:sz w:val="24"/>
          <w:szCs w:val="24"/>
        </w:rPr>
        <w:t>gauges.</w:t>
      </w:r>
    </w:p>
    <w:p w14:paraId="3A7C8A20" w14:textId="2E73BE10" w:rsidR="0087274E" w:rsidRPr="00EA38BC" w:rsidRDefault="0087274E" w:rsidP="0087274E">
      <w:pPr>
        <w:rPr>
          <w:b/>
          <w:sz w:val="24"/>
          <w:szCs w:val="24"/>
          <w:u w:val="single"/>
        </w:rPr>
      </w:pPr>
      <w:r w:rsidRPr="00EA38BC">
        <w:rPr>
          <w:b/>
          <w:sz w:val="24"/>
          <w:szCs w:val="24"/>
          <w:u w:val="single"/>
        </w:rPr>
        <w:t xml:space="preserve">Steel Rule </w:t>
      </w:r>
    </w:p>
    <w:p w14:paraId="1CEFC2F4" w14:textId="1E1A2F53" w:rsidR="00675DFE" w:rsidRPr="003D531C" w:rsidRDefault="00CB6FFB" w:rsidP="0087274E">
      <w:pPr>
        <w:rPr>
          <w:sz w:val="24"/>
          <w:szCs w:val="24"/>
        </w:rPr>
      </w:pPr>
      <w:r>
        <w:rPr>
          <w:sz w:val="24"/>
          <w:szCs w:val="24"/>
        </w:rPr>
        <w:t xml:space="preserve">The rule is used to draw long lines. With the uses of flat squares placed at either end that have been squared off the side of the workbench, one can insure a long square line. </w:t>
      </w:r>
    </w:p>
    <w:p w14:paraId="6046D56E" w14:textId="6D963F3E" w:rsidR="0087274E" w:rsidRPr="00EA38BC" w:rsidRDefault="003D531C" w:rsidP="0087274E">
      <w:pPr>
        <w:rPr>
          <w:b/>
          <w:sz w:val="24"/>
          <w:szCs w:val="24"/>
          <w:u w:val="single"/>
        </w:rPr>
      </w:pPr>
      <w:r w:rsidRPr="00EA38BC">
        <w:rPr>
          <w:b/>
          <w:noProof/>
          <w:sz w:val="24"/>
          <w:szCs w:val="24"/>
          <w:u w:val="single"/>
        </w:rPr>
        <mc:AlternateContent>
          <mc:Choice Requires="wps">
            <w:drawing>
              <wp:anchor distT="0" distB="0" distL="114300" distR="114300" simplePos="0" relativeHeight="251652608" behindDoc="1" locked="0" layoutInCell="1" allowOverlap="1" wp14:anchorId="65773F3B" wp14:editId="686955B8">
                <wp:simplePos x="0" y="0"/>
                <wp:positionH relativeFrom="margin">
                  <wp:posOffset>5629275</wp:posOffset>
                </wp:positionH>
                <wp:positionV relativeFrom="paragraph">
                  <wp:posOffset>239395</wp:posOffset>
                </wp:positionV>
                <wp:extent cx="571500" cy="219075"/>
                <wp:effectExtent l="0" t="0" r="19050" b="28575"/>
                <wp:wrapTight wrapText="bothSides">
                  <wp:wrapPolygon edited="0">
                    <wp:start x="0" y="0"/>
                    <wp:lineTo x="0" y="22539"/>
                    <wp:lineTo x="21600" y="22539"/>
                    <wp:lineTo x="21600" y="0"/>
                    <wp:lineTo x="0" y="0"/>
                  </wp:wrapPolygon>
                </wp:wrapTight>
                <wp:docPr id="5" name="Text Box 5"/>
                <wp:cNvGraphicFramePr/>
                <a:graphic xmlns:a="http://schemas.openxmlformats.org/drawingml/2006/main">
                  <a:graphicData uri="http://schemas.microsoft.com/office/word/2010/wordprocessingShape">
                    <wps:wsp>
                      <wps:cNvSpPr txBox="1"/>
                      <wps:spPr>
                        <a:xfrm>
                          <a:off x="0" y="0"/>
                          <a:ext cx="571500" cy="219075"/>
                        </a:xfrm>
                        <a:prstGeom prst="rect">
                          <a:avLst/>
                        </a:prstGeom>
                        <a:solidFill>
                          <a:sysClr val="window" lastClr="FFFFFF"/>
                        </a:solidFill>
                        <a:ln w="6350">
                          <a:solidFill>
                            <a:prstClr val="black"/>
                          </a:solidFill>
                        </a:ln>
                      </wps:spPr>
                      <wps:txbx>
                        <w:txbxContent>
                          <w:p w14:paraId="60A1DFB0" w14:textId="58ED4A07" w:rsidR="003D531C" w:rsidRPr="00675DFE" w:rsidRDefault="003D531C" w:rsidP="003D531C">
                            <w:pPr>
                              <w:rPr>
                                <w:sz w:val="16"/>
                                <w:szCs w:val="16"/>
                              </w:rPr>
                            </w:pPr>
                            <w:r>
                              <w:rPr>
                                <w:sz w:val="16"/>
                                <w:szCs w:val="16"/>
                              </w:rPr>
                              <w:t>Figure</w:t>
                            </w:r>
                            <w:r w:rsidR="004543E3">
                              <w:rPr>
                                <w:sz w:val="16"/>
                                <w:szCs w:val="16"/>
                              </w:rPr>
                              <w:t xml:space="preserve">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773F3B" id="Text Box 5" o:spid="_x0000_s1030" type="#_x0000_t202" style="position:absolute;margin-left:443.25pt;margin-top:18.85pt;width:45pt;height:17.2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" fillcolor="window" strokeweight=".5pt">
                <v:textbox>
                  <w:txbxContent>
                    <w:p w14:paraId="60A1DFB0" w14:textId="58ED4A07" w:rsidR="003D531C" w:rsidRPr="00675DFE" w:rsidRDefault="003D531C" w:rsidP="003D531C">
                      <w:pPr>
                        <w:rPr>
                          <w:sz w:val="16"/>
                          <w:szCs w:val="16"/>
                        </w:rPr>
                      </w:pPr>
                      <w:r>
                        <w:rPr>
                          <w:sz w:val="16"/>
                          <w:szCs w:val="16"/>
                        </w:rPr>
                        <w:t>Figure</w:t>
                      </w:r>
                      <w:r w:rsidR="004543E3">
                        <w:rPr>
                          <w:sz w:val="16"/>
                          <w:szCs w:val="16"/>
                        </w:rPr>
                        <w:t xml:space="preserve"> 3</w:t>
                      </w:r>
                    </w:p>
                  </w:txbxContent>
                </v:textbox>
                <w10:wrap type="tight" anchorx="margin"/>
              </v:shape>
            </w:pict>
          </mc:Fallback>
        </mc:AlternateContent>
      </w:r>
      <w:r w:rsidRPr="00EA38BC">
        <w:rPr>
          <w:b/>
          <w:noProof/>
        </w:rPr>
        <w:drawing>
          <wp:anchor distT="0" distB="0" distL="114300" distR="114300" simplePos="0" relativeHeight="251651584" behindDoc="1" locked="0" layoutInCell="1" allowOverlap="1" wp14:anchorId="64935788" wp14:editId="7AC9D38D">
            <wp:simplePos x="0" y="0"/>
            <wp:positionH relativeFrom="margin">
              <wp:posOffset>4705350</wp:posOffset>
            </wp:positionH>
            <wp:positionV relativeFrom="paragraph">
              <wp:posOffset>247650</wp:posOffset>
            </wp:positionV>
            <wp:extent cx="1504950" cy="1997710"/>
            <wp:effectExtent l="0" t="0" r="0" b="2540"/>
            <wp:wrapTight wrapText="bothSides">
              <wp:wrapPolygon edited="0">
                <wp:start x="0" y="0"/>
                <wp:lineTo x="0" y="21421"/>
                <wp:lineTo x="21327" y="21421"/>
                <wp:lineTo x="2132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5885" t="11342" r="8128" b="31950"/>
                    <a:stretch/>
                  </pic:blipFill>
                  <pic:spPr bwMode="auto">
                    <a:xfrm>
                      <a:off x="0" y="0"/>
                      <a:ext cx="1504950" cy="19977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7274E" w:rsidRPr="00EA38BC">
        <w:rPr>
          <w:b/>
          <w:sz w:val="24"/>
          <w:szCs w:val="24"/>
          <w:u w:val="single"/>
        </w:rPr>
        <w:t xml:space="preserve">Engineers square </w:t>
      </w:r>
    </w:p>
    <w:p w14:paraId="333E4BC8" w14:textId="36FDEC1F" w:rsidR="00CB6FFB" w:rsidRDefault="00CB6FFB" w:rsidP="0087274E">
      <w:pPr>
        <w:rPr>
          <w:sz w:val="24"/>
          <w:szCs w:val="24"/>
        </w:rPr>
      </w:pPr>
      <w:r>
        <w:rPr>
          <w:sz w:val="24"/>
          <w:szCs w:val="24"/>
        </w:rPr>
        <w:t>This is used to transfer edges on the suspension system down to the bench where an accurate measurement can be taken</w:t>
      </w:r>
      <w:r w:rsidR="003D531C">
        <w:rPr>
          <w:sz w:val="24"/>
          <w:szCs w:val="24"/>
        </w:rPr>
        <w:t xml:space="preserve"> (see Figure </w:t>
      </w:r>
      <w:r w:rsidR="004543E3">
        <w:rPr>
          <w:sz w:val="24"/>
          <w:szCs w:val="24"/>
        </w:rPr>
        <w:t>3</w:t>
      </w:r>
      <w:r w:rsidR="003D531C">
        <w:rPr>
          <w:sz w:val="24"/>
          <w:szCs w:val="24"/>
        </w:rPr>
        <w:t>)</w:t>
      </w:r>
      <w:r>
        <w:rPr>
          <w:sz w:val="24"/>
          <w:szCs w:val="24"/>
        </w:rPr>
        <w:t>. A flat square can also be used to make sure the engineers square is parallel to the edges of the bench</w:t>
      </w:r>
      <w:r w:rsidR="00DB7794">
        <w:rPr>
          <w:sz w:val="24"/>
          <w:szCs w:val="24"/>
        </w:rPr>
        <w:t>.</w:t>
      </w:r>
      <w:r>
        <w:rPr>
          <w:sz w:val="24"/>
          <w:szCs w:val="24"/>
        </w:rPr>
        <w:t xml:space="preserve"> </w:t>
      </w:r>
    </w:p>
    <w:p w14:paraId="5AA840E9" w14:textId="4ED08905" w:rsidR="0087274E" w:rsidRPr="00EA38BC" w:rsidRDefault="0087274E" w:rsidP="0087274E">
      <w:pPr>
        <w:rPr>
          <w:b/>
          <w:sz w:val="24"/>
          <w:szCs w:val="24"/>
          <w:u w:val="single"/>
        </w:rPr>
      </w:pPr>
      <w:r w:rsidRPr="00EA38BC">
        <w:rPr>
          <w:b/>
          <w:sz w:val="24"/>
          <w:szCs w:val="24"/>
          <w:u w:val="single"/>
        </w:rPr>
        <w:t xml:space="preserve">Flat Square </w:t>
      </w:r>
    </w:p>
    <w:p w14:paraId="02837F15" w14:textId="6716298A" w:rsidR="00DB7794" w:rsidRPr="00CB6FFB" w:rsidRDefault="00DB7794" w:rsidP="0087274E">
      <w:pPr>
        <w:rPr>
          <w:sz w:val="24"/>
          <w:szCs w:val="24"/>
        </w:rPr>
      </w:pPr>
      <w:r>
        <w:rPr>
          <w:sz w:val="24"/>
          <w:szCs w:val="24"/>
        </w:rPr>
        <w:t>Most used</w:t>
      </w:r>
      <w:r w:rsidR="00CB6FFB">
        <w:rPr>
          <w:sz w:val="24"/>
          <w:szCs w:val="24"/>
        </w:rPr>
        <w:t xml:space="preserve"> in this investigation to crate long squared of</w:t>
      </w:r>
      <w:r>
        <w:rPr>
          <w:sz w:val="24"/>
          <w:szCs w:val="24"/>
        </w:rPr>
        <w:t>f</w:t>
      </w:r>
      <w:r w:rsidR="00CB6FFB">
        <w:rPr>
          <w:sz w:val="24"/>
          <w:szCs w:val="24"/>
        </w:rPr>
        <w:t xml:space="preserve"> lines across the workbench from the straight edges </w:t>
      </w:r>
      <w:r>
        <w:rPr>
          <w:sz w:val="24"/>
          <w:szCs w:val="24"/>
        </w:rPr>
        <w:t xml:space="preserve">of the bench. Then they can also be used to square up the steel rule and other pieces of equipment allowing one to make very accurate X, Y and Z axis lines. </w:t>
      </w:r>
    </w:p>
    <w:p w14:paraId="5D291473" w14:textId="1ADA18C1" w:rsidR="0087274E" w:rsidRPr="00EA38BC" w:rsidRDefault="0087274E" w:rsidP="0087274E">
      <w:pPr>
        <w:rPr>
          <w:b/>
          <w:sz w:val="24"/>
          <w:szCs w:val="24"/>
          <w:u w:val="single"/>
        </w:rPr>
      </w:pPr>
      <w:r w:rsidRPr="00EA38BC">
        <w:rPr>
          <w:b/>
          <w:sz w:val="24"/>
          <w:szCs w:val="24"/>
          <w:u w:val="single"/>
        </w:rPr>
        <w:t xml:space="preserve">Vernier Calliper </w:t>
      </w:r>
    </w:p>
    <w:p w14:paraId="11D1109A" w14:textId="0F143F75" w:rsidR="00C76087" w:rsidRDefault="00DB7794" w:rsidP="0087274E">
      <w:pPr>
        <w:rPr>
          <w:sz w:val="24"/>
          <w:szCs w:val="24"/>
        </w:rPr>
      </w:pPr>
      <w:r>
        <w:rPr>
          <w:sz w:val="24"/>
          <w:szCs w:val="24"/>
        </w:rPr>
        <w:t xml:space="preserve">This is the most important tool for the investigation and can take some practice to read accuracy from it. </w:t>
      </w:r>
      <w:r w:rsidR="00C301F6">
        <w:rPr>
          <w:sz w:val="24"/>
          <w:szCs w:val="24"/>
        </w:rPr>
        <w:t xml:space="preserve">In the investigation. </w:t>
      </w:r>
      <w:r w:rsidR="003D531C">
        <w:rPr>
          <w:sz w:val="24"/>
          <w:szCs w:val="24"/>
        </w:rPr>
        <w:t>It’s</w:t>
      </w:r>
      <w:r>
        <w:rPr>
          <w:sz w:val="24"/>
          <w:szCs w:val="24"/>
        </w:rPr>
        <w:t xml:space="preserve"> mostly used for measuring the diameter of track rod end bolts, diameters of hubs and </w:t>
      </w:r>
      <w:r w:rsidR="00C301F6">
        <w:rPr>
          <w:sz w:val="24"/>
          <w:szCs w:val="24"/>
        </w:rPr>
        <w:t>the thread that was used to adjust the ride height of the Formula Ford Car.</w:t>
      </w:r>
    </w:p>
    <w:p w14:paraId="3D5DC0AF" w14:textId="77777777" w:rsidR="00C76087" w:rsidRDefault="00C76087" w:rsidP="0087274E">
      <w:pPr>
        <w:rPr>
          <w:sz w:val="24"/>
          <w:szCs w:val="24"/>
        </w:rPr>
      </w:pPr>
    </w:p>
    <w:p w14:paraId="1A27F949" w14:textId="0C734654" w:rsidR="0087274E" w:rsidRPr="00EA38BC" w:rsidRDefault="0087274E" w:rsidP="0087274E">
      <w:pPr>
        <w:rPr>
          <w:b/>
          <w:sz w:val="24"/>
          <w:szCs w:val="24"/>
        </w:rPr>
      </w:pPr>
      <w:r w:rsidRPr="00EA38BC">
        <w:rPr>
          <w:b/>
          <w:sz w:val="24"/>
          <w:szCs w:val="24"/>
          <w:u w:val="single"/>
        </w:rPr>
        <w:lastRenderedPageBreak/>
        <w:t>WinGeo3</w:t>
      </w:r>
    </w:p>
    <w:p w14:paraId="06029D43" w14:textId="5F522689" w:rsidR="0087274E" w:rsidRDefault="00C301F6" w:rsidP="0087274E">
      <w:pPr>
        <w:rPr>
          <w:sz w:val="24"/>
          <w:szCs w:val="24"/>
        </w:rPr>
      </w:pPr>
      <w:r>
        <w:rPr>
          <w:sz w:val="24"/>
          <w:szCs w:val="24"/>
        </w:rPr>
        <w:t xml:space="preserve">WinGeo3 is a software that creates simulations of car behaviour depending on its suspension characteristics. One can input measured figures into the software and simulations can be run where variables such as ride height can be changed to quickly see how this effects the car. Graphs can then be produced to compare date easily. </w:t>
      </w:r>
    </w:p>
    <w:p w14:paraId="6D9D4D35" w14:textId="46A7C943" w:rsidR="0011028C" w:rsidRDefault="0011028C" w:rsidP="0087274E">
      <w:pPr>
        <w:rPr>
          <w:sz w:val="24"/>
          <w:szCs w:val="24"/>
        </w:rPr>
      </w:pPr>
    </w:p>
    <w:p w14:paraId="2DE0F578" w14:textId="7B335AA7" w:rsidR="0011028C" w:rsidRDefault="0011028C" w:rsidP="0011028C">
      <w:pPr>
        <w:pStyle w:val="ListParagraph"/>
        <w:numPr>
          <w:ilvl w:val="0"/>
          <w:numId w:val="1"/>
        </w:numPr>
        <w:rPr>
          <w:b/>
          <w:color w:val="8EAADB" w:themeColor="accent1" w:themeTint="99"/>
          <w:sz w:val="28"/>
          <w:szCs w:val="28"/>
          <w:u w:val="single"/>
        </w:rPr>
      </w:pPr>
      <w:r w:rsidRPr="0011028C">
        <w:rPr>
          <w:b/>
          <w:color w:val="8EAADB" w:themeColor="accent1" w:themeTint="99"/>
          <w:sz w:val="28"/>
          <w:szCs w:val="28"/>
          <w:u w:val="single"/>
        </w:rPr>
        <w:t xml:space="preserve">WinGeo Instructions </w:t>
      </w:r>
    </w:p>
    <w:p w14:paraId="374DF8FC" w14:textId="26995992" w:rsidR="0011028C" w:rsidRDefault="0011028C" w:rsidP="0011028C">
      <w:pPr>
        <w:rPr>
          <w:sz w:val="24"/>
          <w:szCs w:val="24"/>
        </w:rPr>
      </w:pPr>
    </w:p>
    <w:p w14:paraId="640DF0DB" w14:textId="0DB1D077" w:rsidR="0011028C" w:rsidRPr="0011028C" w:rsidRDefault="0011028C" w:rsidP="0011028C">
      <w:pPr>
        <w:rPr>
          <w:sz w:val="24"/>
          <w:szCs w:val="24"/>
        </w:rPr>
      </w:pPr>
      <w:r>
        <w:rPr>
          <w:sz w:val="24"/>
          <w:szCs w:val="24"/>
        </w:rPr>
        <w:t>After opening the WinGeo3 application, navigate to the top left of the screen and click on file</w:t>
      </w:r>
      <w:r w:rsidR="00002821">
        <w:rPr>
          <w:sz w:val="24"/>
          <w:szCs w:val="24"/>
        </w:rPr>
        <w:t>, then open. The window shown below should open. Click the Formula Ford Data.GME</w:t>
      </w:r>
    </w:p>
    <w:p w14:paraId="43181B19" w14:textId="672198EE" w:rsidR="0087274E" w:rsidRDefault="00002821" w:rsidP="0087274E">
      <w:pPr>
        <w:rPr>
          <w:sz w:val="28"/>
          <w:szCs w:val="28"/>
          <w:u w:val="single"/>
        </w:rPr>
      </w:pPr>
      <w:r>
        <w:rPr>
          <w:noProof/>
        </w:rPr>
        <w:drawing>
          <wp:anchor distT="0" distB="0" distL="114300" distR="114300" simplePos="0" relativeHeight="251662848" behindDoc="1" locked="0" layoutInCell="1" allowOverlap="1" wp14:anchorId="6C894436" wp14:editId="35FA9BE3">
            <wp:simplePos x="0" y="0"/>
            <wp:positionH relativeFrom="column">
              <wp:posOffset>647700</wp:posOffset>
            </wp:positionH>
            <wp:positionV relativeFrom="paragraph">
              <wp:posOffset>9525</wp:posOffset>
            </wp:positionV>
            <wp:extent cx="4019550" cy="2533650"/>
            <wp:effectExtent l="0" t="0" r="0" b="0"/>
            <wp:wrapTight wrapText="bothSides">
              <wp:wrapPolygon edited="0">
                <wp:start x="0" y="0"/>
                <wp:lineTo x="0" y="21438"/>
                <wp:lineTo x="21498" y="21438"/>
                <wp:lineTo x="21498"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019550" cy="2533650"/>
                    </a:xfrm>
                    <a:prstGeom prst="rect">
                      <a:avLst/>
                    </a:prstGeom>
                  </pic:spPr>
                </pic:pic>
              </a:graphicData>
            </a:graphic>
          </wp:anchor>
        </w:drawing>
      </w:r>
    </w:p>
    <w:p w14:paraId="0821BDB3" w14:textId="3E233128" w:rsidR="0087274E" w:rsidRDefault="0087274E" w:rsidP="0087274E">
      <w:pPr>
        <w:rPr>
          <w:sz w:val="28"/>
          <w:szCs w:val="28"/>
          <w:u w:val="single"/>
        </w:rPr>
      </w:pPr>
    </w:p>
    <w:p w14:paraId="2535303A" w14:textId="0487DE4A" w:rsidR="0087274E" w:rsidRDefault="0087274E" w:rsidP="0087274E">
      <w:pPr>
        <w:rPr>
          <w:sz w:val="28"/>
          <w:szCs w:val="28"/>
          <w:u w:val="single"/>
        </w:rPr>
      </w:pPr>
    </w:p>
    <w:p w14:paraId="6B677FB7" w14:textId="7C9B9094" w:rsidR="0087274E" w:rsidRDefault="0087274E" w:rsidP="0087274E">
      <w:pPr>
        <w:rPr>
          <w:sz w:val="28"/>
          <w:szCs w:val="28"/>
          <w:u w:val="single"/>
        </w:rPr>
      </w:pPr>
    </w:p>
    <w:p w14:paraId="77067CC4" w14:textId="4EED66E9" w:rsidR="0087274E" w:rsidRDefault="0087274E" w:rsidP="0087274E">
      <w:pPr>
        <w:rPr>
          <w:sz w:val="28"/>
          <w:szCs w:val="28"/>
          <w:u w:val="single"/>
        </w:rPr>
      </w:pPr>
    </w:p>
    <w:p w14:paraId="0491CE4B" w14:textId="68A3B7F5" w:rsidR="0087274E" w:rsidRDefault="0087274E" w:rsidP="0087274E">
      <w:pPr>
        <w:rPr>
          <w:sz w:val="28"/>
          <w:szCs w:val="28"/>
          <w:u w:val="single"/>
        </w:rPr>
      </w:pPr>
    </w:p>
    <w:p w14:paraId="6BD5325B" w14:textId="6CF9ACAA" w:rsidR="0087274E" w:rsidRDefault="0087274E" w:rsidP="0087274E">
      <w:pPr>
        <w:rPr>
          <w:sz w:val="28"/>
          <w:szCs w:val="28"/>
          <w:u w:val="single"/>
        </w:rPr>
      </w:pPr>
    </w:p>
    <w:p w14:paraId="4161ED45" w14:textId="3E25D10E" w:rsidR="0087274E" w:rsidRPr="00B62377" w:rsidRDefault="00B62377" w:rsidP="0087274E">
      <w:pPr>
        <w:rPr>
          <w:i/>
          <w:iCs/>
          <w:sz w:val="20"/>
          <w:szCs w:val="20"/>
        </w:rPr>
      </w:pPr>
      <w:r>
        <w:rPr>
          <w:i/>
          <w:iCs/>
          <w:sz w:val="20"/>
          <w:szCs w:val="20"/>
        </w:rPr>
        <w:t xml:space="preserve">Figure </w:t>
      </w:r>
      <w:r w:rsidR="004543E3">
        <w:rPr>
          <w:i/>
          <w:iCs/>
          <w:sz w:val="20"/>
          <w:szCs w:val="20"/>
        </w:rPr>
        <w:t>4</w:t>
      </w:r>
    </w:p>
    <w:p w14:paraId="56FA2D93" w14:textId="473755F1" w:rsidR="0087274E" w:rsidRDefault="00002821" w:rsidP="0087274E">
      <w:pPr>
        <w:rPr>
          <w:sz w:val="24"/>
          <w:szCs w:val="24"/>
        </w:rPr>
      </w:pPr>
      <w:r>
        <w:rPr>
          <w:noProof/>
        </w:rPr>
        <w:drawing>
          <wp:anchor distT="0" distB="0" distL="114300" distR="114300" simplePos="0" relativeHeight="251663872" behindDoc="1" locked="0" layoutInCell="1" allowOverlap="1" wp14:anchorId="543E042C" wp14:editId="57EF8818">
            <wp:simplePos x="0" y="0"/>
            <wp:positionH relativeFrom="margin">
              <wp:align>right</wp:align>
            </wp:positionH>
            <wp:positionV relativeFrom="paragraph">
              <wp:posOffset>446405</wp:posOffset>
            </wp:positionV>
            <wp:extent cx="5731510" cy="2838450"/>
            <wp:effectExtent l="0" t="0" r="2540" b="0"/>
            <wp:wrapTight wrapText="bothSides">
              <wp:wrapPolygon edited="0">
                <wp:start x="0" y="0"/>
                <wp:lineTo x="0" y="21455"/>
                <wp:lineTo x="21538" y="21455"/>
                <wp:lineTo x="21538"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838450"/>
                    </a:xfrm>
                    <a:prstGeom prst="rect">
                      <a:avLst/>
                    </a:prstGeom>
                  </pic:spPr>
                </pic:pic>
              </a:graphicData>
            </a:graphic>
            <wp14:sizeRelV relativeFrom="margin">
              <wp14:pctHeight>0</wp14:pctHeight>
            </wp14:sizeRelV>
          </wp:anchor>
        </w:drawing>
      </w:r>
      <w:r>
        <w:rPr>
          <w:sz w:val="24"/>
          <w:szCs w:val="24"/>
        </w:rPr>
        <w:t xml:space="preserve">You should then see this which is your Formula Ford car that you worked on in the workshop session </w:t>
      </w:r>
    </w:p>
    <w:p w14:paraId="7253A179" w14:textId="55CCB66B" w:rsidR="00B62377" w:rsidRPr="004543E3" w:rsidRDefault="00B62377" w:rsidP="00B62377">
      <w:pPr>
        <w:rPr>
          <w:i/>
          <w:iCs/>
          <w:sz w:val="20"/>
          <w:szCs w:val="20"/>
        </w:rPr>
      </w:pPr>
      <w:r>
        <w:rPr>
          <w:i/>
          <w:iCs/>
          <w:sz w:val="20"/>
          <w:szCs w:val="20"/>
        </w:rPr>
        <w:t xml:space="preserve">Figure </w:t>
      </w:r>
      <w:r w:rsidR="004543E3">
        <w:rPr>
          <w:i/>
          <w:iCs/>
          <w:sz w:val="20"/>
          <w:szCs w:val="20"/>
        </w:rPr>
        <w:t>5</w:t>
      </w:r>
    </w:p>
    <w:p w14:paraId="35F76E01" w14:textId="77777777" w:rsidR="00B62377" w:rsidRPr="00B62377" w:rsidRDefault="00B62377" w:rsidP="00B62377">
      <w:pPr>
        <w:rPr>
          <w:sz w:val="24"/>
          <w:szCs w:val="24"/>
        </w:rPr>
      </w:pPr>
    </w:p>
    <w:p w14:paraId="376ECFEF" w14:textId="4A939850" w:rsidR="0087274E" w:rsidRPr="00AA2FBF" w:rsidRDefault="00AA2FBF" w:rsidP="0087274E">
      <w:pPr>
        <w:rPr>
          <w:sz w:val="24"/>
          <w:szCs w:val="24"/>
        </w:rPr>
      </w:pPr>
      <w:r>
        <w:rPr>
          <w:sz w:val="24"/>
          <w:szCs w:val="24"/>
        </w:rPr>
        <w:t>From here you can crate tables by navigating to the ‘Table’ tab at the top of the screen. This is where you will in put your ride height values from 20 to -25mm</w:t>
      </w:r>
    </w:p>
    <w:p w14:paraId="7A091E41" w14:textId="68906643" w:rsidR="0087274E" w:rsidRDefault="00985770" w:rsidP="0087274E">
      <w:pPr>
        <w:rPr>
          <w:sz w:val="28"/>
          <w:szCs w:val="28"/>
          <w:u w:val="single"/>
        </w:rPr>
      </w:pPr>
      <w:r>
        <w:rPr>
          <w:noProof/>
        </w:rPr>
        <w:drawing>
          <wp:anchor distT="0" distB="0" distL="114300" distR="114300" simplePos="0" relativeHeight="251665920" behindDoc="1" locked="0" layoutInCell="1" allowOverlap="1" wp14:anchorId="35DD0661" wp14:editId="401A2821">
            <wp:simplePos x="0" y="0"/>
            <wp:positionH relativeFrom="column">
              <wp:posOffset>371475</wp:posOffset>
            </wp:positionH>
            <wp:positionV relativeFrom="paragraph">
              <wp:posOffset>11430</wp:posOffset>
            </wp:positionV>
            <wp:extent cx="4905375" cy="1337004"/>
            <wp:effectExtent l="0" t="0" r="0" b="0"/>
            <wp:wrapTight wrapText="bothSides">
              <wp:wrapPolygon edited="0">
                <wp:start x="0" y="0"/>
                <wp:lineTo x="0" y="20933"/>
                <wp:lineTo x="21474" y="20933"/>
                <wp:lineTo x="21474"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3490" t="68419" r="30700" b="-1534"/>
                    <a:stretch/>
                  </pic:blipFill>
                  <pic:spPr bwMode="auto">
                    <a:xfrm>
                      <a:off x="0" y="0"/>
                      <a:ext cx="4905375" cy="1337004"/>
                    </a:xfrm>
                    <a:prstGeom prst="rect">
                      <a:avLst/>
                    </a:prstGeom>
                    <a:ln>
                      <a:noFill/>
                    </a:ln>
                    <a:extLst>
                      <a:ext uri="{53640926-AAD7-44D8-BBD7-CCE9431645EC}">
                        <a14:shadowObscured xmlns:a14="http://schemas.microsoft.com/office/drawing/2010/main"/>
                      </a:ext>
                    </a:extLst>
                  </pic:spPr>
                </pic:pic>
              </a:graphicData>
            </a:graphic>
          </wp:anchor>
        </w:drawing>
      </w:r>
    </w:p>
    <w:p w14:paraId="41AB9096" w14:textId="1C52C3B5" w:rsidR="0087274E" w:rsidRDefault="0087274E" w:rsidP="0087274E">
      <w:pPr>
        <w:rPr>
          <w:sz w:val="28"/>
          <w:szCs w:val="28"/>
          <w:u w:val="single"/>
        </w:rPr>
      </w:pPr>
    </w:p>
    <w:p w14:paraId="5D379063" w14:textId="6741F63D" w:rsidR="0087274E" w:rsidRDefault="0087274E" w:rsidP="0087274E">
      <w:pPr>
        <w:rPr>
          <w:sz w:val="28"/>
          <w:szCs w:val="28"/>
          <w:u w:val="single"/>
        </w:rPr>
      </w:pPr>
    </w:p>
    <w:p w14:paraId="38ED3370" w14:textId="7EDB107F" w:rsidR="0087274E" w:rsidRDefault="0087274E" w:rsidP="0087274E">
      <w:pPr>
        <w:rPr>
          <w:sz w:val="28"/>
          <w:szCs w:val="28"/>
          <w:u w:val="single"/>
        </w:rPr>
      </w:pPr>
    </w:p>
    <w:p w14:paraId="7528F1EA" w14:textId="1E3E1AD3" w:rsidR="00B62377" w:rsidRPr="00B62377" w:rsidRDefault="00B62377" w:rsidP="00B62377">
      <w:pPr>
        <w:rPr>
          <w:i/>
          <w:iCs/>
          <w:sz w:val="20"/>
          <w:szCs w:val="20"/>
        </w:rPr>
      </w:pPr>
      <w:r>
        <w:rPr>
          <w:i/>
          <w:iCs/>
          <w:sz w:val="20"/>
          <w:szCs w:val="20"/>
        </w:rPr>
        <w:t xml:space="preserve">Figure </w:t>
      </w:r>
      <w:r w:rsidR="004543E3">
        <w:rPr>
          <w:i/>
          <w:iCs/>
          <w:sz w:val="20"/>
          <w:szCs w:val="20"/>
        </w:rPr>
        <w:t>6</w:t>
      </w:r>
    </w:p>
    <w:p w14:paraId="3514DCE9" w14:textId="42EF4FCD" w:rsidR="0087274E" w:rsidRPr="00B62377" w:rsidRDefault="00B62377" w:rsidP="0087274E">
      <w:pPr>
        <w:rPr>
          <w:sz w:val="24"/>
          <w:szCs w:val="24"/>
        </w:rPr>
      </w:pPr>
      <w:r>
        <w:rPr>
          <w:sz w:val="24"/>
          <w:szCs w:val="24"/>
        </w:rPr>
        <w:t xml:space="preserve">Figure </w:t>
      </w:r>
      <w:r w:rsidR="004543E3">
        <w:rPr>
          <w:sz w:val="24"/>
          <w:szCs w:val="24"/>
        </w:rPr>
        <w:t>6</w:t>
      </w:r>
      <w:r>
        <w:rPr>
          <w:sz w:val="24"/>
          <w:szCs w:val="24"/>
        </w:rPr>
        <w:t xml:space="preserve"> above shows what the tables look like, they show up at the bottom of the screen and can be saved as a separate document to then be put into an excel document to create graphs </w:t>
      </w:r>
    </w:p>
    <w:p w14:paraId="6658BBF2" w14:textId="752F2E9E" w:rsidR="00EA38BC" w:rsidRPr="00B62377" w:rsidRDefault="00EA38BC" w:rsidP="0087274E">
      <w:pPr>
        <w:rPr>
          <w:sz w:val="28"/>
          <w:szCs w:val="28"/>
        </w:rPr>
      </w:pPr>
    </w:p>
    <w:p w14:paraId="2E1C5F55" w14:textId="11820424" w:rsidR="00EA38BC" w:rsidRDefault="00EA38BC" w:rsidP="0087274E">
      <w:pPr>
        <w:rPr>
          <w:sz w:val="28"/>
          <w:szCs w:val="28"/>
          <w:u w:val="single"/>
        </w:rPr>
      </w:pPr>
    </w:p>
    <w:p w14:paraId="43E59EC3" w14:textId="5B0875D5" w:rsidR="00EA38BC" w:rsidRDefault="00EA38BC" w:rsidP="0087274E">
      <w:pPr>
        <w:rPr>
          <w:sz w:val="28"/>
          <w:szCs w:val="28"/>
          <w:u w:val="single"/>
        </w:rPr>
      </w:pPr>
    </w:p>
    <w:p w14:paraId="6E9D41CB" w14:textId="27F90F19" w:rsidR="00EA38BC" w:rsidRDefault="00EA38BC" w:rsidP="0087274E">
      <w:pPr>
        <w:rPr>
          <w:sz w:val="28"/>
          <w:szCs w:val="28"/>
          <w:u w:val="single"/>
        </w:rPr>
      </w:pPr>
    </w:p>
    <w:p w14:paraId="18C4E795" w14:textId="54F50D21" w:rsidR="00985770" w:rsidRDefault="00985770" w:rsidP="0087274E">
      <w:pPr>
        <w:rPr>
          <w:sz w:val="28"/>
          <w:szCs w:val="28"/>
          <w:u w:val="single"/>
        </w:rPr>
      </w:pPr>
    </w:p>
    <w:p w14:paraId="58058833" w14:textId="6746E4DE" w:rsidR="00985770" w:rsidRDefault="00985770" w:rsidP="0087274E">
      <w:pPr>
        <w:rPr>
          <w:sz w:val="28"/>
          <w:szCs w:val="28"/>
          <w:u w:val="single"/>
        </w:rPr>
      </w:pPr>
    </w:p>
    <w:p w14:paraId="25C6F869" w14:textId="5D348CDD" w:rsidR="00985770" w:rsidRDefault="00985770" w:rsidP="0087274E">
      <w:pPr>
        <w:rPr>
          <w:sz w:val="28"/>
          <w:szCs w:val="28"/>
          <w:u w:val="single"/>
        </w:rPr>
      </w:pPr>
    </w:p>
    <w:p w14:paraId="440CE761" w14:textId="297EFF23" w:rsidR="00985770" w:rsidRDefault="00985770" w:rsidP="0087274E">
      <w:pPr>
        <w:rPr>
          <w:sz w:val="28"/>
          <w:szCs w:val="28"/>
          <w:u w:val="single"/>
        </w:rPr>
      </w:pPr>
    </w:p>
    <w:p w14:paraId="080EBA82" w14:textId="3815CA12" w:rsidR="004543E3" w:rsidRDefault="004543E3" w:rsidP="0087274E">
      <w:pPr>
        <w:rPr>
          <w:sz w:val="28"/>
          <w:szCs w:val="28"/>
          <w:u w:val="single"/>
        </w:rPr>
      </w:pPr>
    </w:p>
    <w:p w14:paraId="36F5DAE6" w14:textId="10DB728A" w:rsidR="004543E3" w:rsidRDefault="004543E3" w:rsidP="0087274E">
      <w:pPr>
        <w:rPr>
          <w:sz w:val="28"/>
          <w:szCs w:val="28"/>
          <w:u w:val="single"/>
        </w:rPr>
      </w:pPr>
    </w:p>
    <w:p w14:paraId="4DC5C876" w14:textId="37A836C7" w:rsidR="004543E3" w:rsidRDefault="004543E3" w:rsidP="0087274E">
      <w:pPr>
        <w:rPr>
          <w:sz w:val="28"/>
          <w:szCs w:val="28"/>
          <w:u w:val="single"/>
        </w:rPr>
      </w:pPr>
    </w:p>
    <w:p w14:paraId="4B4A36F3" w14:textId="792AED21" w:rsidR="004543E3" w:rsidRDefault="004543E3" w:rsidP="0087274E">
      <w:pPr>
        <w:rPr>
          <w:sz w:val="28"/>
          <w:szCs w:val="28"/>
          <w:u w:val="single"/>
        </w:rPr>
      </w:pPr>
    </w:p>
    <w:p w14:paraId="7ED7F78E" w14:textId="3E410A6E" w:rsidR="004543E3" w:rsidRDefault="004543E3" w:rsidP="0087274E">
      <w:pPr>
        <w:rPr>
          <w:sz w:val="28"/>
          <w:szCs w:val="28"/>
          <w:u w:val="single"/>
        </w:rPr>
      </w:pPr>
    </w:p>
    <w:p w14:paraId="603A03F0" w14:textId="2CB5F032" w:rsidR="004543E3" w:rsidRDefault="004543E3" w:rsidP="0087274E">
      <w:pPr>
        <w:rPr>
          <w:sz w:val="28"/>
          <w:szCs w:val="28"/>
          <w:u w:val="single"/>
        </w:rPr>
      </w:pPr>
    </w:p>
    <w:p w14:paraId="5ACC781E" w14:textId="77777777" w:rsidR="004543E3" w:rsidRDefault="004543E3" w:rsidP="0087274E">
      <w:pPr>
        <w:rPr>
          <w:sz w:val="28"/>
          <w:szCs w:val="28"/>
          <w:u w:val="single"/>
        </w:rPr>
      </w:pPr>
    </w:p>
    <w:p w14:paraId="3344FD9D" w14:textId="77777777" w:rsidR="00B40969" w:rsidRPr="00C76087" w:rsidRDefault="00B40969" w:rsidP="00C76087">
      <w:pPr>
        <w:rPr>
          <w:sz w:val="28"/>
          <w:szCs w:val="28"/>
          <w:u w:val="single"/>
        </w:rPr>
      </w:pPr>
    </w:p>
    <w:p w14:paraId="6D761CFF" w14:textId="77777777" w:rsidR="00C76087" w:rsidRDefault="00C76087" w:rsidP="00C76087">
      <w:pPr>
        <w:pStyle w:val="ListParagraph"/>
        <w:rPr>
          <w:sz w:val="28"/>
          <w:szCs w:val="28"/>
          <w:u w:val="single"/>
        </w:rPr>
      </w:pPr>
    </w:p>
    <w:p w14:paraId="1BF04570" w14:textId="5F5EB9BC" w:rsidR="009E1EE4" w:rsidRPr="00EA38BC" w:rsidRDefault="00261AFC" w:rsidP="009E1EE4">
      <w:pPr>
        <w:pStyle w:val="ListParagraph"/>
        <w:numPr>
          <w:ilvl w:val="0"/>
          <w:numId w:val="1"/>
        </w:numPr>
        <w:rPr>
          <w:b/>
          <w:color w:val="8EAADB" w:themeColor="accent1" w:themeTint="99"/>
          <w:sz w:val="28"/>
          <w:szCs w:val="28"/>
          <w:u w:val="single"/>
        </w:rPr>
      </w:pPr>
      <w:r w:rsidRPr="00EA38BC">
        <w:rPr>
          <w:b/>
          <w:color w:val="8EAADB" w:themeColor="accent1" w:themeTint="99"/>
          <w:sz w:val="28"/>
          <w:szCs w:val="28"/>
          <w:u w:val="single"/>
        </w:rPr>
        <w:lastRenderedPageBreak/>
        <w:t>Methodology</w:t>
      </w:r>
      <w:r w:rsidR="00DF4EC3">
        <w:rPr>
          <w:b/>
          <w:color w:val="8EAADB" w:themeColor="accent1" w:themeTint="99"/>
          <w:sz w:val="28"/>
          <w:szCs w:val="28"/>
          <w:u w:val="single"/>
        </w:rPr>
        <w:t xml:space="preserve"> 1</w:t>
      </w:r>
    </w:p>
    <w:p w14:paraId="3C922EB1" w14:textId="77777777" w:rsidR="006709CF" w:rsidRPr="006709CF" w:rsidRDefault="006709CF" w:rsidP="006709CF">
      <w:pPr>
        <w:jc w:val="center"/>
        <w:rPr>
          <w:sz w:val="28"/>
          <w:szCs w:val="28"/>
          <w:u w:val="single"/>
        </w:rPr>
      </w:pPr>
    </w:p>
    <w:p w14:paraId="4F15FDCA" w14:textId="59E69CF6" w:rsidR="006709CF" w:rsidRPr="00EA38BC" w:rsidRDefault="006709CF" w:rsidP="006709CF">
      <w:pPr>
        <w:pStyle w:val="ListParagraph"/>
        <w:numPr>
          <w:ilvl w:val="1"/>
          <w:numId w:val="1"/>
        </w:numPr>
        <w:rPr>
          <w:b/>
          <w:sz w:val="24"/>
          <w:szCs w:val="24"/>
        </w:rPr>
      </w:pPr>
      <w:r w:rsidRPr="00EA38BC">
        <w:rPr>
          <w:b/>
          <w:sz w:val="24"/>
          <w:szCs w:val="24"/>
        </w:rPr>
        <w:t xml:space="preserve">First workshop session </w:t>
      </w:r>
    </w:p>
    <w:p w14:paraId="19B5FEC9" w14:textId="04177A22" w:rsidR="006709CF" w:rsidRPr="00E04B34" w:rsidRDefault="00E04B34" w:rsidP="00E04B34">
      <w:pPr>
        <w:rPr>
          <w:sz w:val="24"/>
          <w:szCs w:val="24"/>
        </w:rPr>
      </w:pPr>
      <w:r>
        <w:rPr>
          <w:sz w:val="24"/>
          <w:szCs w:val="24"/>
        </w:rPr>
        <w:t>The aim of this workshop session was to measure the X, Y and Z co ordinated for the inner and outer tie rods of the Formula ford car.</w:t>
      </w:r>
    </w:p>
    <w:p w14:paraId="75FC14AC" w14:textId="77777777" w:rsidR="006709CF" w:rsidRPr="007B5D0B" w:rsidRDefault="007B5D0B" w:rsidP="00C83FBD">
      <w:pPr>
        <w:pStyle w:val="ListParagraph"/>
        <w:numPr>
          <w:ilvl w:val="0"/>
          <w:numId w:val="3"/>
        </w:numPr>
        <w:rPr>
          <w:sz w:val="28"/>
          <w:szCs w:val="28"/>
          <w:u w:val="single"/>
        </w:rPr>
      </w:pPr>
      <w:r>
        <w:rPr>
          <w:sz w:val="24"/>
          <w:szCs w:val="24"/>
        </w:rPr>
        <w:t xml:space="preserve">The centreline of the chassis will need to be marked. This will now be the y-axis </w:t>
      </w:r>
    </w:p>
    <w:p w14:paraId="62B1F867" w14:textId="77777777" w:rsidR="002D69A5" w:rsidRDefault="007B5D0B" w:rsidP="00C83FBD">
      <w:pPr>
        <w:pStyle w:val="ListParagraph"/>
        <w:numPr>
          <w:ilvl w:val="0"/>
          <w:numId w:val="3"/>
        </w:numPr>
        <w:rPr>
          <w:sz w:val="24"/>
          <w:szCs w:val="24"/>
        </w:rPr>
      </w:pPr>
      <w:r w:rsidRPr="007B5D0B">
        <w:rPr>
          <w:sz w:val="24"/>
          <w:szCs w:val="24"/>
        </w:rPr>
        <w:t>The steering must b</w:t>
      </w:r>
      <w:r>
        <w:rPr>
          <w:sz w:val="24"/>
          <w:szCs w:val="24"/>
        </w:rPr>
        <w:t xml:space="preserve">e put to as close to central as possible. To do this have someone hold the steering wheel steady while someone else measures the steering rack on both sides using a Vernier. </w:t>
      </w:r>
    </w:p>
    <w:p w14:paraId="6093733D" w14:textId="77777777" w:rsidR="002D69A5" w:rsidRDefault="002D69A5" w:rsidP="00C83FBD">
      <w:pPr>
        <w:pStyle w:val="ListParagraph"/>
        <w:numPr>
          <w:ilvl w:val="0"/>
          <w:numId w:val="3"/>
        </w:numPr>
        <w:rPr>
          <w:sz w:val="24"/>
          <w:szCs w:val="24"/>
        </w:rPr>
      </w:pPr>
      <w:r>
        <w:rPr>
          <w:sz w:val="24"/>
          <w:szCs w:val="24"/>
        </w:rPr>
        <w:t xml:space="preserve">Once the steering is dead central the steering must be locked in place. </w:t>
      </w:r>
    </w:p>
    <w:p w14:paraId="13B8D39D" w14:textId="77777777" w:rsidR="002D69A5" w:rsidRDefault="002D69A5" w:rsidP="00C83FBD">
      <w:pPr>
        <w:pStyle w:val="ListParagraph"/>
        <w:numPr>
          <w:ilvl w:val="0"/>
          <w:numId w:val="3"/>
        </w:numPr>
        <w:rPr>
          <w:sz w:val="24"/>
          <w:szCs w:val="24"/>
        </w:rPr>
      </w:pPr>
      <w:r>
        <w:rPr>
          <w:sz w:val="24"/>
          <w:szCs w:val="24"/>
        </w:rPr>
        <w:t xml:space="preserve">The wheel hub diameter must be measured then divided by 2 </w:t>
      </w:r>
    </w:p>
    <w:p w14:paraId="349AE974" w14:textId="77777777" w:rsidR="00AA048F" w:rsidRDefault="002D69A5" w:rsidP="00C83FBD">
      <w:pPr>
        <w:pStyle w:val="ListParagraph"/>
        <w:numPr>
          <w:ilvl w:val="0"/>
          <w:numId w:val="3"/>
        </w:numPr>
        <w:rPr>
          <w:sz w:val="24"/>
          <w:szCs w:val="24"/>
        </w:rPr>
      </w:pPr>
      <w:r>
        <w:rPr>
          <w:sz w:val="24"/>
          <w:szCs w:val="24"/>
        </w:rPr>
        <w:t xml:space="preserve">Mark the edge of the wheel hub down to a secure piece of paper placed on the stand. To do this use </w:t>
      </w:r>
      <w:r w:rsidR="00AA048F">
        <w:rPr>
          <w:sz w:val="24"/>
          <w:szCs w:val="24"/>
        </w:rPr>
        <w:t>an</w:t>
      </w:r>
      <w:r>
        <w:rPr>
          <w:sz w:val="24"/>
          <w:szCs w:val="24"/>
        </w:rPr>
        <w:t xml:space="preserve"> </w:t>
      </w:r>
      <w:r w:rsidR="00AA048F">
        <w:rPr>
          <w:sz w:val="24"/>
          <w:szCs w:val="24"/>
        </w:rPr>
        <w:t>engineer’s</w:t>
      </w:r>
      <w:r>
        <w:rPr>
          <w:sz w:val="24"/>
          <w:szCs w:val="24"/>
        </w:rPr>
        <w:t xml:space="preserve"> square    </w:t>
      </w:r>
    </w:p>
    <w:p w14:paraId="35FAE28E" w14:textId="77777777" w:rsidR="007B5D0B" w:rsidRDefault="00AA048F" w:rsidP="00C83FBD">
      <w:pPr>
        <w:pStyle w:val="ListParagraph"/>
        <w:numPr>
          <w:ilvl w:val="0"/>
          <w:numId w:val="3"/>
        </w:numPr>
        <w:rPr>
          <w:sz w:val="24"/>
          <w:szCs w:val="24"/>
        </w:rPr>
      </w:pPr>
      <w:r>
        <w:rPr>
          <w:sz w:val="24"/>
          <w:szCs w:val="24"/>
        </w:rPr>
        <w:t xml:space="preserve">Then using the radius of the wheel hub measure in from your point and make another mark with a sharp pencil. </w:t>
      </w:r>
    </w:p>
    <w:p w14:paraId="74D22C23" w14:textId="0BFFCC5B" w:rsidR="00B4170B" w:rsidRDefault="00145960" w:rsidP="00C83FBD">
      <w:pPr>
        <w:pStyle w:val="ListParagraph"/>
        <w:numPr>
          <w:ilvl w:val="0"/>
          <w:numId w:val="3"/>
        </w:numPr>
        <w:rPr>
          <w:sz w:val="24"/>
          <w:szCs w:val="24"/>
        </w:rPr>
      </w:pPr>
      <w:r>
        <w:rPr>
          <w:sz w:val="24"/>
          <w:szCs w:val="24"/>
        </w:rPr>
        <w:t>Use a large flat square and the edge off the flat bench and line it up with the previous mark made.</w:t>
      </w:r>
    </w:p>
    <w:p w14:paraId="6F4F7441" w14:textId="1A3356C7" w:rsidR="00145960" w:rsidRDefault="00145960" w:rsidP="00C83FBD">
      <w:pPr>
        <w:pStyle w:val="ListParagraph"/>
        <w:numPr>
          <w:ilvl w:val="0"/>
          <w:numId w:val="3"/>
        </w:numPr>
        <w:rPr>
          <w:sz w:val="24"/>
          <w:szCs w:val="24"/>
        </w:rPr>
      </w:pPr>
      <w:r>
        <w:rPr>
          <w:sz w:val="24"/>
          <w:szCs w:val="24"/>
        </w:rPr>
        <w:t xml:space="preserve">Use another square and a steel rule to draw the x-axis </w:t>
      </w:r>
    </w:p>
    <w:p w14:paraId="3E94C0B2" w14:textId="3CC482D3" w:rsidR="00145960" w:rsidRDefault="00145960" w:rsidP="00C83FBD">
      <w:pPr>
        <w:pStyle w:val="ListParagraph"/>
        <w:numPr>
          <w:ilvl w:val="0"/>
          <w:numId w:val="3"/>
        </w:numPr>
        <w:rPr>
          <w:sz w:val="24"/>
          <w:szCs w:val="24"/>
        </w:rPr>
      </w:pPr>
      <w:r>
        <w:rPr>
          <w:sz w:val="24"/>
          <w:szCs w:val="24"/>
        </w:rPr>
        <w:t xml:space="preserve">Use an engineer’s square and position it next to the bolt of the tie rod and measure from here to the surface of the engineer’s square with a Vernier </w:t>
      </w:r>
    </w:p>
    <w:p w14:paraId="59DB9CB0" w14:textId="111342F9" w:rsidR="00145960" w:rsidRDefault="00145960" w:rsidP="00C83FBD">
      <w:pPr>
        <w:pStyle w:val="ListParagraph"/>
        <w:numPr>
          <w:ilvl w:val="0"/>
          <w:numId w:val="3"/>
        </w:numPr>
        <w:rPr>
          <w:sz w:val="24"/>
          <w:szCs w:val="24"/>
        </w:rPr>
      </w:pPr>
      <w:r>
        <w:rPr>
          <w:sz w:val="24"/>
          <w:szCs w:val="24"/>
        </w:rPr>
        <w:t xml:space="preserve">Measuring the radius of the tie rod bolt and add it to the pervious measurement </w:t>
      </w:r>
    </w:p>
    <w:p w14:paraId="2AFD098C" w14:textId="3DACEFDB" w:rsidR="00145960" w:rsidRDefault="00145960" w:rsidP="00C83FBD">
      <w:pPr>
        <w:pStyle w:val="ListParagraph"/>
        <w:numPr>
          <w:ilvl w:val="0"/>
          <w:numId w:val="3"/>
        </w:numPr>
        <w:rPr>
          <w:sz w:val="24"/>
          <w:szCs w:val="24"/>
        </w:rPr>
      </w:pPr>
      <w:r>
        <w:rPr>
          <w:sz w:val="24"/>
          <w:szCs w:val="24"/>
        </w:rPr>
        <w:t xml:space="preserve">Transfer the overall length on to the bench/paper by going off from the square </w:t>
      </w:r>
    </w:p>
    <w:p w14:paraId="2E7A6D8A" w14:textId="76D4192E" w:rsidR="00145960" w:rsidRDefault="00145960" w:rsidP="00C83FBD">
      <w:pPr>
        <w:pStyle w:val="ListParagraph"/>
        <w:numPr>
          <w:ilvl w:val="0"/>
          <w:numId w:val="3"/>
        </w:numPr>
        <w:rPr>
          <w:sz w:val="24"/>
          <w:szCs w:val="24"/>
        </w:rPr>
      </w:pPr>
      <w:r>
        <w:rPr>
          <w:sz w:val="24"/>
          <w:szCs w:val="24"/>
        </w:rPr>
        <w:t xml:space="preserve">The distance between the centre of the bolt and the x axis is your x co-ordinate </w:t>
      </w:r>
    </w:p>
    <w:p w14:paraId="41D6F485" w14:textId="16BCD013" w:rsidR="00145960" w:rsidRDefault="00145960" w:rsidP="00C83FBD">
      <w:pPr>
        <w:pStyle w:val="ListParagraph"/>
        <w:numPr>
          <w:ilvl w:val="0"/>
          <w:numId w:val="3"/>
        </w:numPr>
        <w:rPr>
          <w:sz w:val="24"/>
          <w:szCs w:val="24"/>
        </w:rPr>
      </w:pPr>
      <w:r>
        <w:rPr>
          <w:sz w:val="24"/>
          <w:szCs w:val="24"/>
        </w:rPr>
        <w:t xml:space="preserve">Using a rule measure the distance from the </w:t>
      </w:r>
      <w:r w:rsidR="0086293F">
        <w:rPr>
          <w:sz w:val="24"/>
          <w:szCs w:val="24"/>
        </w:rPr>
        <w:t xml:space="preserve">y-axis to the centre point of the bolt to find your y co-ordinate </w:t>
      </w:r>
    </w:p>
    <w:p w14:paraId="2422275D" w14:textId="02C02E0F" w:rsidR="0086293F" w:rsidRDefault="0086293F" w:rsidP="00C83FBD">
      <w:pPr>
        <w:pStyle w:val="ListParagraph"/>
        <w:numPr>
          <w:ilvl w:val="0"/>
          <w:numId w:val="3"/>
        </w:numPr>
        <w:rPr>
          <w:sz w:val="24"/>
          <w:szCs w:val="24"/>
        </w:rPr>
      </w:pPr>
      <w:r>
        <w:rPr>
          <w:sz w:val="24"/>
          <w:szCs w:val="24"/>
        </w:rPr>
        <w:t>Using an engineering block that you will have to measure the height of. You will find your z co-ordinate by placing a height gauge on top of the engineering block and measuring the height of the midpoint of the bolt.</w:t>
      </w:r>
    </w:p>
    <w:p w14:paraId="21B3AC99" w14:textId="606AE549" w:rsidR="0086293F" w:rsidRDefault="0086293F" w:rsidP="00C83FBD">
      <w:pPr>
        <w:pStyle w:val="ListParagraph"/>
        <w:numPr>
          <w:ilvl w:val="0"/>
          <w:numId w:val="3"/>
        </w:numPr>
        <w:rPr>
          <w:sz w:val="24"/>
          <w:szCs w:val="24"/>
        </w:rPr>
      </w:pPr>
      <w:r>
        <w:rPr>
          <w:sz w:val="24"/>
          <w:szCs w:val="24"/>
        </w:rPr>
        <w:t>Therefore, the height of engineering block + height measured = z co-ordinate</w:t>
      </w:r>
    </w:p>
    <w:p w14:paraId="58214D88" w14:textId="6918C1C7" w:rsidR="00AA011C" w:rsidRDefault="0086293F" w:rsidP="00C83FBD">
      <w:pPr>
        <w:pStyle w:val="ListParagraph"/>
        <w:numPr>
          <w:ilvl w:val="0"/>
          <w:numId w:val="3"/>
        </w:numPr>
        <w:rPr>
          <w:sz w:val="24"/>
          <w:szCs w:val="24"/>
        </w:rPr>
      </w:pPr>
      <w:r>
        <w:rPr>
          <w:sz w:val="24"/>
          <w:szCs w:val="24"/>
        </w:rPr>
        <w:t xml:space="preserve">This method will have to be repeated on the inner tie rods to measure </w:t>
      </w:r>
      <w:r w:rsidR="00AA011C">
        <w:rPr>
          <w:sz w:val="24"/>
          <w:szCs w:val="24"/>
        </w:rPr>
        <w:t>their</w:t>
      </w:r>
      <w:r>
        <w:rPr>
          <w:sz w:val="24"/>
          <w:szCs w:val="24"/>
        </w:rPr>
        <w:t xml:space="preserve"> relationships </w:t>
      </w:r>
      <w:r w:rsidR="006030D1">
        <w:rPr>
          <w:sz w:val="24"/>
          <w:szCs w:val="24"/>
        </w:rPr>
        <w:t xml:space="preserve">to the </w:t>
      </w:r>
      <w:r w:rsidR="00AA011C">
        <w:rPr>
          <w:sz w:val="24"/>
          <w:szCs w:val="24"/>
        </w:rPr>
        <w:t>x, y</w:t>
      </w:r>
      <w:r w:rsidR="006030D1">
        <w:rPr>
          <w:sz w:val="24"/>
          <w:szCs w:val="24"/>
        </w:rPr>
        <w:t xml:space="preserve"> and z axis </w:t>
      </w:r>
    </w:p>
    <w:p w14:paraId="7C01031F" w14:textId="75CECEE6" w:rsidR="0086293F" w:rsidRDefault="00AA011C" w:rsidP="00C83FBD">
      <w:pPr>
        <w:pStyle w:val="ListParagraph"/>
        <w:numPr>
          <w:ilvl w:val="0"/>
          <w:numId w:val="3"/>
        </w:numPr>
        <w:rPr>
          <w:sz w:val="24"/>
          <w:szCs w:val="24"/>
        </w:rPr>
      </w:pPr>
      <w:r>
        <w:rPr>
          <w:sz w:val="24"/>
          <w:szCs w:val="24"/>
        </w:rPr>
        <w:t xml:space="preserve">You can now use there found measurements to find out the steering tie rod inclination </w:t>
      </w:r>
      <w:r w:rsidR="0086293F">
        <w:rPr>
          <w:sz w:val="24"/>
          <w:szCs w:val="24"/>
        </w:rPr>
        <w:t xml:space="preserve"> </w:t>
      </w:r>
    </w:p>
    <w:p w14:paraId="2DCFD559" w14:textId="1DA091EB" w:rsidR="00AA011C" w:rsidRPr="009E1EE4" w:rsidRDefault="00AA011C" w:rsidP="009E1EE4">
      <w:pPr>
        <w:pStyle w:val="ListParagraph"/>
        <w:numPr>
          <w:ilvl w:val="0"/>
          <w:numId w:val="3"/>
        </w:numPr>
        <w:rPr>
          <w:sz w:val="24"/>
          <w:szCs w:val="24"/>
        </w:rPr>
      </w:pPr>
      <w:r>
        <w:rPr>
          <w:sz w:val="24"/>
          <w:szCs w:val="24"/>
        </w:rPr>
        <w:t>This information can now be in putted into WinGeo3</w:t>
      </w:r>
    </w:p>
    <w:p w14:paraId="5BFB4CE9" w14:textId="178D636D" w:rsidR="006709CF" w:rsidRDefault="006709CF">
      <w:pPr>
        <w:rPr>
          <w:sz w:val="28"/>
          <w:szCs w:val="28"/>
          <w:u w:val="single"/>
        </w:rPr>
      </w:pPr>
    </w:p>
    <w:p w14:paraId="262C0240" w14:textId="015F06D4" w:rsidR="00B40969" w:rsidRDefault="00B40969">
      <w:pPr>
        <w:rPr>
          <w:sz w:val="28"/>
          <w:szCs w:val="28"/>
          <w:u w:val="single"/>
        </w:rPr>
      </w:pPr>
    </w:p>
    <w:p w14:paraId="3595A19F" w14:textId="77777777" w:rsidR="00B40969" w:rsidRDefault="00B40969">
      <w:pPr>
        <w:rPr>
          <w:sz w:val="28"/>
          <w:szCs w:val="28"/>
          <w:u w:val="single"/>
        </w:rPr>
      </w:pPr>
    </w:p>
    <w:p w14:paraId="52C2631B" w14:textId="6AD62816" w:rsidR="006709CF" w:rsidRDefault="006709CF">
      <w:pPr>
        <w:rPr>
          <w:sz w:val="28"/>
          <w:szCs w:val="28"/>
          <w:u w:val="single"/>
        </w:rPr>
      </w:pPr>
    </w:p>
    <w:p w14:paraId="0A8FD5B0" w14:textId="65FFED08" w:rsidR="009E1EE4" w:rsidRPr="00EA38BC" w:rsidRDefault="008A52D2" w:rsidP="009E1EE4">
      <w:pPr>
        <w:pStyle w:val="ListParagraph"/>
        <w:numPr>
          <w:ilvl w:val="0"/>
          <w:numId w:val="1"/>
        </w:numPr>
        <w:rPr>
          <w:b/>
          <w:color w:val="8EAADB" w:themeColor="accent1" w:themeTint="99"/>
          <w:sz w:val="28"/>
          <w:szCs w:val="28"/>
          <w:u w:val="single"/>
        </w:rPr>
      </w:pPr>
      <w:r w:rsidRPr="00EA38BC">
        <w:rPr>
          <w:b/>
          <w:color w:val="8EAADB" w:themeColor="accent1" w:themeTint="99"/>
          <w:sz w:val="28"/>
          <w:szCs w:val="28"/>
          <w:u w:val="single"/>
        </w:rPr>
        <w:lastRenderedPageBreak/>
        <w:t xml:space="preserve">First </w:t>
      </w:r>
      <w:r w:rsidR="009E1EE4" w:rsidRPr="00EA38BC">
        <w:rPr>
          <w:b/>
          <w:color w:val="8EAADB" w:themeColor="accent1" w:themeTint="99"/>
          <w:sz w:val="28"/>
          <w:szCs w:val="28"/>
          <w:u w:val="single"/>
        </w:rPr>
        <w:t xml:space="preserve">Analysis </w:t>
      </w:r>
    </w:p>
    <w:p w14:paraId="5CBC8A89" w14:textId="77777777" w:rsidR="009E1EE4" w:rsidRDefault="009E1EE4" w:rsidP="009E1EE4">
      <w:pPr>
        <w:pStyle w:val="ListParagraph"/>
        <w:rPr>
          <w:sz w:val="28"/>
          <w:szCs w:val="28"/>
          <w:u w:val="single"/>
        </w:rPr>
      </w:pPr>
    </w:p>
    <w:p w14:paraId="490DDC00" w14:textId="77777777" w:rsidR="009E1EE4" w:rsidRDefault="009E1EE4" w:rsidP="009E1EE4">
      <w:pPr>
        <w:pStyle w:val="ListParagraph"/>
        <w:rPr>
          <w:sz w:val="28"/>
          <w:szCs w:val="28"/>
          <w:u w:val="single"/>
        </w:rPr>
      </w:pPr>
    </w:p>
    <w:p w14:paraId="687F4E95" w14:textId="2CE51DF8" w:rsidR="009E1EE4" w:rsidRPr="00EA38BC" w:rsidRDefault="009E1EE4" w:rsidP="009E1EE4">
      <w:pPr>
        <w:pStyle w:val="ListParagraph"/>
        <w:numPr>
          <w:ilvl w:val="1"/>
          <w:numId w:val="1"/>
        </w:numPr>
        <w:rPr>
          <w:b/>
          <w:sz w:val="24"/>
          <w:szCs w:val="24"/>
        </w:rPr>
      </w:pPr>
      <w:r w:rsidRPr="00EA38BC">
        <w:rPr>
          <w:b/>
          <w:sz w:val="24"/>
          <w:szCs w:val="24"/>
        </w:rPr>
        <w:t>1</w:t>
      </w:r>
      <w:r w:rsidRPr="00EA38BC">
        <w:rPr>
          <w:b/>
          <w:sz w:val="24"/>
          <w:szCs w:val="24"/>
          <w:vertAlign w:val="superscript"/>
        </w:rPr>
        <w:t>st</w:t>
      </w:r>
      <w:r w:rsidRPr="00EA38BC">
        <w:rPr>
          <w:b/>
          <w:sz w:val="24"/>
          <w:szCs w:val="24"/>
        </w:rPr>
        <w:t xml:space="preserve"> Session Analysis </w:t>
      </w:r>
    </w:p>
    <w:p w14:paraId="2CF5A54C" w14:textId="402B9261" w:rsidR="009E1EE4" w:rsidRDefault="009E1EE4" w:rsidP="009E1EE4">
      <w:pPr>
        <w:rPr>
          <w:sz w:val="24"/>
          <w:szCs w:val="24"/>
        </w:rPr>
      </w:pPr>
      <w:r>
        <w:rPr>
          <w:sz w:val="24"/>
          <w:szCs w:val="24"/>
        </w:rPr>
        <w:t xml:space="preserve">The results from the first session are not accurate. There is a lot of human error due to the in experience of the people taking the measurements. With a lot of people working around a tight space it </w:t>
      </w:r>
      <w:r w:rsidR="008A52D2">
        <w:rPr>
          <w:sz w:val="24"/>
          <w:szCs w:val="24"/>
        </w:rPr>
        <w:t xml:space="preserve">is easy to accidently move the measuring equipment slightly causing unreliable results. The table the car sits on could get knocked slightly which can upset the measuring equipment such as the inclinometer. Damaged equipment from overuse can also affect accurate results. </w:t>
      </w:r>
    </w:p>
    <w:p w14:paraId="629B7039" w14:textId="77777777" w:rsidR="00EA38BC" w:rsidRPr="00EA38BC" w:rsidRDefault="00EA38BC" w:rsidP="009E1EE4">
      <w:pPr>
        <w:rPr>
          <w:b/>
          <w:sz w:val="24"/>
          <w:szCs w:val="24"/>
        </w:rPr>
      </w:pPr>
    </w:p>
    <w:p w14:paraId="758CC909" w14:textId="3FAA463F" w:rsidR="009E1EE4" w:rsidRPr="00EA38BC" w:rsidRDefault="00062F8C" w:rsidP="00062F8C">
      <w:pPr>
        <w:jc w:val="center"/>
        <w:rPr>
          <w:b/>
          <w:sz w:val="24"/>
          <w:szCs w:val="24"/>
          <w:u w:val="single"/>
        </w:rPr>
      </w:pPr>
      <w:r w:rsidRPr="00EA38BC">
        <w:rPr>
          <w:b/>
          <w:sz w:val="24"/>
          <w:szCs w:val="24"/>
          <w:u w:val="single"/>
        </w:rPr>
        <w:t xml:space="preserve">Tie Rod Joint Co-ordinates </w:t>
      </w:r>
    </w:p>
    <w:tbl>
      <w:tblPr>
        <w:tblpPr w:leftFromText="180" w:rightFromText="180" w:vertAnchor="text" w:horzAnchor="margin" w:tblpXSpec="center" w:tblpY="303"/>
        <w:tblW w:w="8503" w:type="dxa"/>
        <w:tblLook w:val="04A0" w:firstRow="1" w:lastRow="0" w:firstColumn="1" w:lastColumn="0" w:noHBand="0" w:noVBand="1"/>
      </w:tblPr>
      <w:tblGrid>
        <w:gridCol w:w="2569"/>
        <w:gridCol w:w="2126"/>
        <w:gridCol w:w="1904"/>
        <w:gridCol w:w="1904"/>
      </w:tblGrid>
      <w:tr w:rsidR="00062F8C" w:rsidRPr="00062F8C" w14:paraId="041713C4" w14:textId="77777777" w:rsidTr="00EA38BC">
        <w:trPr>
          <w:trHeight w:val="424"/>
        </w:trPr>
        <w:tc>
          <w:tcPr>
            <w:tcW w:w="2569" w:type="dxa"/>
            <w:tcBorders>
              <w:top w:val="single" w:sz="4" w:space="0" w:color="auto"/>
              <w:left w:val="single" w:sz="4" w:space="0" w:color="auto"/>
              <w:bottom w:val="single" w:sz="4" w:space="0" w:color="auto"/>
              <w:right w:val="single" w:sz="4" w:space="0" w:color="auto"/>
            </w:tcBorders>
            <w:shd w:val="clear" w:color="000000" w:fill="D9E1F2"/>
            <w:noWrap/>
            <w:vAlign w:val="bottom"/>
            <w:hideMark/>
          </w:tcPr>
          <w:p w14:paraId="457BD1B9" w14:textId="77777777" w:rsidR="00062F8C" w:rsidRPr="00062F8C" w:rsidRDefault="00062F8C" w:rsidP="00062F8C">
            <w:pPr>
              <w:spacing w:after="0" w:line="240" w:lineRule="auto"/>
              <w:jc w:val="center"/>
              <w:rPr>
                <w:rFonts w:ascii="Calibri" w:eastAsia="Times New Roman" w:hAnsi="Calibri" w:cs="Calibri"/>
                <w:color w:val="000000"/>
                <w:lang w:eastAsia="en-GB"/>
              </w:rPr>
            </w:pPr>
            <w:r w:rsidRPr="00062F8C">
              <w:rPr>
                <w:rFonts w:ascii="Calibri" w:eastAsia="Times New Roman" w:hAnsi="Calibri" w:cs="Calibri"/>
                <w:color w:val="000000"/>
                <w:lang w:eastAsia="en-GB"/>
              </w:rPr>
              <w:t> </w:t>
            </w:r>
          </w:p>
        </w:tc>
        <w:tc>
          <w:tcPr>
            <w:tcW w:w="2126" w:type="dxa"/>
            <w:tcBorders>
              <w:top w:val="single" w:sz="4" w:space="0" w:color="auto"/>
              <w:left w:val="nil"/>
              <w:bottom w:val="single" w:sz="4" w:space="0" w:color="auto"/>
              <w:right w:val="single" w:sz="4" w:space="0" w:color="auto"/>
            </w:tcBorders>
            <w:shd w:val="clear" w:color="000000" w:fill="D9E1F2"/>
            <w:noWrap/>
            <w:vAlign w:val="bottom"/>
            <w:hideMark/>
          </w:tcPr>
          <w:p w14:paraId="3A2988E3" w14:textId="77777777" w:rsidR="00062F8C" w:rsidRPr="00062F8C" w:rsidRDefault="00062F8C" w:rsidP="00062F8C">
            <w:pPr>
              <w:spacing w:after="0" w:line="240" w:lineRule="auto"/>
              <w:jc w:val="center"/>
              <w:rPr>
                <w:rFonts w:ascii="Calibri" w:eastAsia="Times New Roman" w:hAnsi="Calibri" w:cs="Calibri"/>
                <w:color w:val="000000"/>
                <w:lang w:eastAsia="en-GB"/>
              </w:rPr>
            </w:pPr>
            <w:r w:rsidRPr="00062F8C">
              <w:rPr>
                <w:rFonts w:ascii="Calibri" w:eastAsia="Times New Roman" w:hAnsi="Calibri" w:cs="Calibri"/>
                <w:color w:val="000000"/>
                <w:lang w:eastAsia="en-GB"/>
              </w:rPr>
              <w:t>x</w:t>
            </w:r>
          </w:p>
        </w:tc>
        <w:tc>
          <w:tcPr>
            <w:tcW w:w="1904" w:type="dxa"/>
            <w:tcBorders>
              <w:top w:val="single" w:sz="4" w:space="0" w:color="auto"/>
              <w:left w:val="nil"/>
              <w:bottom w:val="single" w:sz="4" w:space="0" w:color="auto"/>
              <w:right w:val="single" w:sz="4" w:space="0" w:color="auto"/>
            </w:tcBorders>
            <w:shd w:val="clear" w:color="000000" w:fill="D9E1F2"/>
            <w:noWrap/>
            <w:vAlign w:val="bottom"/>
            <w:hideMark/>
          </w:tcPr>
          <w:p w14:paraId="66754EC5" w14:textId="77777777" w:rsidR="00062F8C" w:rsidRPr="00062F8C" w:rsidRDefault="00062F8C" w:rsidP="00062F8C">
            <w:pPr>
              <w:spacing w:after="0" w:line="240" w:lineRule="auto"/>
              <w:jc w:val="center"/>
              <w:rPr>
                <w:rFonts w:ascii="Calibri" w:eastAsia="Times New Roman" w:hAnsi="Calibri" w:cs="Calibri"/>
                <w:color w:val="000000"/>
                <w:lang w:eastAsia="en-GB"/>
              </w:rPr>
            </w:pPr>
            <w:r w:rsidRPr="00062F8C">
              <w:rPr>
                <w:rFonts w:ascii="Calibri" w:eastAsia="Times New Roman" w:hAnsi="Calibri" w:cs="Calibri"/>
                <w:color w:val="000000"/>
                <w:lang w:eastAsia="en-GB"/>
              </w:rPr>
              <w:t>y</w:t>
            </w:r>
          </w:p>
        </w:tc>
        <w:tc>
          <w:tcPr>
            <w:tcW w:w="1904" w:type="dxa"/>
            <w:tcBorders>
              <w:top w:val="single" w:sz="4" w:space="0" w:color="auto"/>
              <w:left w:val="nil"/>
              <w:bottom w:val="single" w:sz="4" w:space="0" w:color="auto"/>
              <w:right w:val="single" w:sz="4" w:space="0" w:color="auto"/>
            </w:tcBorders>
            <w:shd w:val="clear" w:color="000000" w:fill="D9E1F2"/>
            <w:noWrap/>
            <w:vAlign w:val="bottom"/>
            <w:hideMark/>
          </w:tcPr>
          <w:p w14:paraId="3D5BC165" w14:textId="77777777" w:rsidR="00062F8C" w:rsidRPr="00062F8C" w:rsidRDefault="00062F8C" w:rsidP="00062F8C">
            <w:pPr>
              <w:spacing w:after="0" w:line="240" w:lineRule="auto"/>
              <w:jc w:val="center"/>
              <w:rPr>
                <w:rFonts w:ascii="Calibri" w:eastAsia="Times New Roman" w:hAnsi="Calibri" w:cs="Calibri"/>
                <w:color w:val="000000"/>
                <w:lang w:eastAsia="en-GB"/>
              </w:rPr>
            </w:pPr>
            <w:r w:rsidRPr="00062F8C">
              <w:rPr>
                <w:rFonts w:ascii="Calibri" w:eastAsia="Times New Roman" w:hAnsi="Calibri" w:cs="Calibri"/>
                <w:color w:val="000000"/>
                <w:lang w:eastAsia="en-GB"/>
              </w:rPr>
              <w:t>z</w:t>
            </w:r>
          </w:p>
        </w:tc>
      </w:tr>
      <w:tr w:rsidR="00062F8C" w:rsidRPr="00062F8C" w14:paraId="392C581E" w14:textId="77777777" w:rsidTr="00EA38BC">
        <w:trPr>
          <w:trHeight w:val="424"/>
        </w:trPr>
        <w:tc>
          <w:tcPr>
            <w:tcW w:w="2569" w:type="dxa"/>
            <w:tcBorders>
              <w:top w:val="nil"/>
              <w:left w:val="single" w:sz="4" w:space="0" w:color="auto"/>
              <w:bottom w:val="single" w:sz="4" w:space="0" w:color="auto"/>
              <w:right w:val="single" w:sz="4" w:space="0" w:color="auto"/>
            </w:tcBorders>
            <w:shd w:val="clear" w:color="000000" w:fill="D9E1F2"/>
            <w:noWrap/>
            <w:vAlign w:val="bottom"/>
            <w:hideMark/>
          </w:tcPr>
          <w:p w14:paraId="045DF20A" w14:textId="77777777" w:rsidR="00062F8C" w:rsidRPr="00062F8C" w:rsidRDefault="00062F8C" w:rsidP="00062F8C">
            <w:pPr>
              <w:spacing w:after="0" w:line="240" w:lineRule="auto"/>
              <w:jc w:val="center"/>
              <w:rPr>
                <w:rFonts w:ascii="Calibri" w:eastAsia="Times New Roman" w:hAnsi="Calibri" w:cs="Calibri"/>
                <w:color w:val="000000"/>
                <w:lang w:eastAsia="en-GB"/>
              </w:rPr>
            </w:pPr>
            <w:r w:rsidRPr="00062F8C">
              <w:rPr>
                <w:rFonts w:ascii="Calibri" w:eastAsia="Times New Roman" w:hAnsi="Calibri" w:cs="Calibri"/>
                <w:color w:val="000000"/>
                <w:lang w:eastAsia="en-GB"/>
              </w:rPr>
              <w:t>Steering tie rod on hub</w:t>
            </w:r>
          </w:p>
        </w:tc>
        <w:tc>
          <w:tcPr>
            <w:tcW w:w="2126" w:type="dxa"/>
            <w:tcBorders>
              <w:top w:val="nil"/>
              <w:left w:val="nil"/>
              <w:bottom w:val="single" w:sz="4" w:space="0" w:color="auto"/>
              <w:right w:val="single" w:sz="4" w:space="0" w:color="auto"/>
            </w:tcBorders>
            <w:shd w:val="clear" w:color="auto" w:fill="auto"/>
            <w:noWrap/>
            <w:vAlign w:val="bottom"/>
            <w:hideMark/>
          </w:tcPr>
          <w:p w14:paraId="231B2713" w14:textId="77777777" w:rsidR="00062F8C" w:rsidRPr="00062F8C" w:rsidRDefault="00062F8C" w:rsidP="00062F8C">
            <w:pPr>
              <w:spacing w:after="0" w:line="240" w:lineRule="auto"/>
              <w:jc w:val="center"/>
              <w:rPr>
                <w:rFonts w:ascii="Calibri" w:eastAsia="Times New Roman" w:hAnsi="Calibri" w:cs="Calibri"/>
                <w:color w:val="000000"/>
                <w:lang w:eastAsia="en-GB"/>
              </w:rPr>
            </w:pPr>
            <w:r w:rsidRPr="00062F8C">
              <w:rPr>
                <w:rFonts w:ascii="Calibri" w:eastAsia="Times New Roman" w:hAnsi="Calibri" w:cs="Calibri"/>
                <w:color w:val="000000"/>
                <w:lang w:eastAsia="en-GB"/>
              </w:rPr>
              <w:t>-70.901</w:t>
            </w:r>
          </w:p>
        </w:tc>
        <w:tc>
          <w:tcPr>
            <w:tcW w:w="1904" w:type="dxa"/>
            <w:tcBorders>
              <w:top w:val="nil"/>
              <w:left w:val="nil"/>
              <w:bottom w:val="single" w:sz="4" w:space="0" w:color="auto"/>
              <w:right w:val="single" w:sz="4" w:space="0" w:color="auto"/>
            </w:tcBorders>
            <w:shd w:val="clear" w:color="auto" w:fill="auto"/>
            <w:noWrap/>
            <w:vAlign w:val="bottom"/>
            <w:hideMark/>
          </w:tcPr>
          <w:p w14:paraId="63B6DBA4" w14:textId="77777777" w:rsidR="00062F8C" w:rsidRPr="00062F8C" w:rsidRDefault="00062F8C" w:rsidP="00062F8C">
            <w:pPr>
              <w:spacing w:after="0" w:line="240" w:lineRule="auto"/>
              <w:jc w:val="center"/>
              <w:rPr>
                <w:rFonts w:ascii="Calibri" w:eastAsia="Times New Roman" w:hAnsi="Calibri" w:cs="Calibri"/>
                <w:color w:val="000000"/>
                <w:lang w:eastAsia="en-GB"/>
              </w:rPr>
            </w:pPr>
            <w:r w:rsidRPr="00062F8C">
              <w:rPr>
                <w:rFonts w:ascii="Calibri" w:eastAsia="Times New Roman" w:hAnsi="Calibri" w:cs="Calibri"/>
                <w:color w:val="000000"/>
                <w:lang w:eastAsia="en-GB"/>
              </w:rPr>
              <w:t>740.501</w:t>
            </w:r>
          </w:p>
        </w:tc>
        <w:tc>
          <w:tcPr>
            <w:tcW w:w="1904" w:type="dxa"/>
            <w:tcBorders>
              <w:top w:val="nil"/>
              <w:left w:val="nil"/>
              <w:bottom w:val="single" w:sz="4" w:space="0" w:color="auto"/>
              <w:right w:val="single" w:sz="4" w:space="0" w:color="auto"/>
            </w:tcBorders>
            <w:shd w:val="clear" w:color="auto" w:fill="auto"/>
            <w:noWrap/>
            <w:vAlign w:val="bottom"/>
            <w:hideMark/>
          </w:tcPr>
          <w:p w14:paraId="79151750" w14:textId="77777777" w:rsidR="00062F8C" w:rsidRPr="00062F8C" w:rsidRDefault="00062F8C" w:rsidP="00062F8C">
            <w:pPr>
              <w:spacing w:after="0" w:line="240" w:lineRule="auto"/>
              <w:jc w:val="center"/>
              <w:rPr>
                <w:rFonts w:ascii="Calibri" w:eastAsia="Times New Roman" w:hAnsi="Calibri" w:cs="Calibri"/>
                <w:color w:val="000000"/>
                <w:lang w:eastAsia="en-GB"/>
              </w:rPr>
            </w:pPr>
            <w:r w:rsidRPr="00062F8C">
              <w:rPr>
                <w:rFonts w:ascii="Calibri" w:eastAsia="Times New Roman" w:hAnsi="Calibri" w:cs="Calibri"/>
                <w:color w:val="000000"/>
                <w:lang w:eastAsia="en-GB"/>
              </w:rPr>
              <w:t>309.53</w:t>
            </w:r>
          </w:p>
        </w:tc>
      </w:tr>
      <w:tr w:rsidR="00062F8C" w:rsidRPr="00062F8C" w14:paraId="1447EDAB" w14:textId="77777777" w:rsidTr="00EA38BC">
        <w:trPr>
          <w:trHeight w:val="424"/>
        </w:trPr>
        <w:tc>
          <w:tcPr>
            <w:tcW w:w="2569" w:type="dxa"/>
            <w:tcBorders>
              <w:top w:val="nil"/>
              <w:left w:val="single" w:sz="4" w:space="0" w:color="auto"/>
              <w:bottom w:val="single" w:sz="4" w:space="0" w:color="auto"/>
              <w:right w:val="single" w:sz="4" w:space="0" w:color="auto"/>
            </w:tcBorders>
            <w:shd w:val="clear" w:color="000000" w:fill="D9E1F2"/>
            <w:noWrap/>
            <w:vAlign w:val="bottom"/>
            <w:hideMark/>
          </w:tcPr>
          <w:p w14:paraId="753D3AB5" w14:textId="77777777" w:rsidR="00062F8C" w:rsidRPr="00062F8C" w:rsidRDefault="00062F8C" w:rsidP="00062F8C">
            <w:pPr>
              <w:spacing w:after="0" w:line="240" w:lineRule="auto"/>
              <w:jc w:val="center"/>
              <w:rPr>
                <w:rFonts w:ascii="Calibri" w:eastAsia="Times New Roman" w:hAnsi="Calibri" w:cs="Calibri"/>
                <w:color w:val="000000"/>
                <w:lang w:eastAsia="en-GB"/>
              </w:rPr>
            </w:pPr>
            <w:r w:rsidRPr="00062F8C">
              <w:rPr>
                <w:rFonts w:ascii="Calibri" w:eastAsia="Times New Roman" w:hAnsi="Calibri" w:cs="Calibri"/>
                <w:color w:val="000000"/>
                <w:lang w:eastAsia="en-GB"/>
              </w:rPr>
              <w:t xml:space="preserve">Steering tie rod inboard </w:t>
            </w:r>
          </w:p>
        </w:tc>
        <w:tc>
          <w:tcPr>
            <w:tcW w:w="2126" w:type="dxa"/>
            <w:tcBorders>
              <w:top w:val="nil"/>
              <w:left w:val="nil"/>
              <w:bottom w:val="single" w:sz="4" w:space="0" w:color="auto"/>
              <w:right w:val="single" w:sz="4" w:space="0" w:color="auto"/>
            </w:tcBorders>
            <w:shd w:val="clear" w:color="auto" w:fill="auto"/>
            <w:noWrap/>
            <w:vAlign w:val="bottom"/>
            <w:hideMark/>
          </w:tcPr>
          <w:p w14:paraId="49021A5B" w14:textId="77777777" w:rsidR="00062F8C" w:rsidRPr="00062F8C" w:rsidRDefault="00062F8C" w:rsidP="00062F8C">
            <w:pPr>
              <w:spacing w:after="0" w:line="240" w:lineRule="auto"/>
              <w:jc w:val="center"/>
              <w:rPr>
                <w:rFonts w:ascii="Calibri" w:eastAsia="Times New Roman" w:hAnsi="Calibri" w:cs="Calibri"/>
                <w:color w:val="000000"/>
                <w:lang w:eastAsia="en-GB"/>
              </w:rPr>
            </w:pPr>
            <w:r w:rsidRPr="00062F8C">
              <w:rPr>
                <w:rFonts w:ascii="Calibri" w:eastAsia="Times New Roman" w:hAnsi="Calibri" w:cs="Calibri"/>
                <w:color w:val="000000"/>
                <w:lang w:eastAsia="en-GB"/>
              </w:rPr>
              <w:t>-154.501</w:t>
            </w:r>
          </w:p>
        </w:tc>
        <w:tc>
          <w:tcPr>
            <w:tcW w:w="1904" w:type="dxa"/>
            <w:tcBorders>
              <w:top w:val="nil"/>
              <w:left w:val="nil"/>
              <w:bottom w:val="single" w:sz="4" w:space="0" w:color="auto"/>
              <w:right w:val="single" w:sz="4" w:space="0" w:color="auto"/>
            </w:tcBorders>
            <w:shd w:val="clear" w:color="auto" w:fill="auto"/>
            <w:noWrap/>
            <w:vAlign w:val="bottom"/>
            <w:hideMark/>
          </w:tcPr>
          <w:p w14:paraId="70B9DE69" w14:textId="77777777" w:rsidR="00062F8C" w:rsidRPr="00062F8C" w:rsidRDefault="00062F8C" w:rsidP="00062F8C">
            <w:pPr>
              <w:spacing w:after="0" w:line="240" w:lineRule="auto"/>
              <w:jc w:val="center"/>
              <w:rPr>
                <w:rFonts w:ascii="Calibri" w:eastAsia="Times New Roman" w:hAnsi="Calibri" w:cs="Calibri"/>
                <w:color w:val="000000"/>
                <w:lang w:eastAsia="en-GB"/>
              </w:rPr>
            </w:pPr>
            <w:r w:rsidRPr="00062F8C">
              <w:rPr>
                <w:rFonts w:ascii="Calibri" w:eastAsia="Times New Roman" w:hAnsi="Calibri" w:cs="Calibri"/>
                <w:color w:val="000000"/>
                <w:lang w:eastAsia="en-GB"/>
              </w:rPr>
              <w:t>184.5</w:t>
            </w:r>
          </w:p>
        </w:tc>
        <w:tc>
          <w:tcPr>
            <w:tcW w:w="1904" w:type="dxa"/>
            <w:tcBorders>
              <w:top w:val="nil"/>
              <w:left w:val="nil"/>
              <w:bottom w:val="single" w:sz="4" w:space="0" w:color="auto"/>
              <w:right w:val="single" w:sz="4" w:space="0" w:color="auto"/>
            </w:tcBorders>
            <w:shd w:val="clear" w:color="auto" w:fill="auto"/>
            <w:noWrap/>
            <w:vAlign w:val="bottom"/>
            <w:hideMark/>
          </w:tcPr>
          <w:p w14:paraId="25965BAE" w14:textId="77777777" w:rsidR="00062F8C" w:rsidRPr="00062F8C" w:rsidRDefault="00062F8C" w:rsidP="00062F8C">
            <w:pPr>
              <w:spacing w:after="0" w:line="240" w:lineRule="auto"/>
              <w:jc w:val="center"/>
              <w:rPr>
                <w:rFonts w:ascii="Calibri" w:eastAsia="Times New Roman" w:hAnsi="Calibri" w:cs="Calibri"/>
                <w:color w:val="000000"/>
                <w:lang w:eastAsia="en-GB"/>
              </w:rPr>
            </w:pPr>
            <w:r w:rsidRPr="00062F8C">
              <w:rPr>
                <w:rFonts w:ascii="Calibri" w:eastAsia="Times New Roman" w:hAnsi="Calibri" w:cs="Calibri"/>
                <w:color w:val="000000"/>
                <w:lang w:eastAsia="en-GB"/>
              </w:rPr>
              <w:t>310.45</w:t>
            </w:r>
          </w:p>
        </w:tc>
      </w:tr>
    </w:tbl>
    <w:p w14:paraId="09028B33" w14:textId="48C80012" w:rsidR="009E1EE4" w:rsidRPr="009E1EE4" w:rsidRDefault="008A52D2" w:rsidP="008A52D2">
      <w:pPr>
        <w:tabs>
          <w:tab w:val="left" w:pos="2940"/>
        </w:tabs>
        <w:rPr>
          <w:sz w:val="24"/>
          <w:szCs w:val="24"/>
        </w:rPr>
      </w:pPr>
      <w:r>
        <w:rPr>
          <w:sz w:val="24"/>
          <w:szCs w:val="24"/>
        </w:rPr>
        <w:tab/>
      </w:r>
    </w:p>
    <w:p w14:paraId="713BF94E" w14:textId="0BC1FDDF" w:rsidR="009E1EE4" w:rsidRPr="00EA38BC" w:rsidRDefault="00EA38BC" w:rsidP="00EA38BC">
      <w:pPr>
        <w:rPr>
          <w:i/>
          <w:sz w:val="20"/>
          <w:szCs w:val="20"/>
        </w:rPr>
      </w:pPr>
      <w:r>
        <w:rPr>
          <w:i/>
          <w:sz w:val="20"/>
          <w:szCs w:val="20"/>
        </w:rPr>
        <w:t xml:space="preserve">Figure </w:t>
      </w:r>
      <w:r w:rsidR="004543E3">
        <w:rPr>
          <w:i/>
          <w:sz w:val="20"/>
          <w:szCs w:val="20"/>
        </w:rPr>
        <w:t>7</w:t>
      </w:r>
    </w:p>
    <w:p w14:paraId="5EDE54FC" w14:textId="4B08BD47" w:rsidR="00EA38BC" w:rsidRPr="00EA38BC" w:rsidRDefault="00EA38BC" w:rsidP="00EA38BC">
      <w:pPr>
        <w:jc w:val="center"/>
        <w:rPr>
          <w:b/>
          <w:sz w:val="24"/>
          <w:szCs w:val="24"/>
          <w:u w:val="single"/>
        </w:rPr>
      </w:pPr>
      <w:r w:rsidRPr="00EA38BC">
        <w:rPr>
          <w:b/>
          <w:sz w:val="24"/>
          <w:szCs w:val="24"/>
          <w:u w:val="single"/>
        </w:rPr>
        <w:t xml:space="preserve">Tie Rod Inclination </w:t>
      </w:r>
    </w:p>
    <w:tbl>
      <w:tblPr>
        <w:tblpPr w:leftFromText="180" w:rightFromText="180" w:vertAnchor="text" w:horzAnchor="margin" w:tblpXSpec="center" w:tblpY="184"/>
        <w:tblW w:w="8507" w:type="dxa"/>
        <w:tblLook w:val="04A0" w:firstRow="1" w:lastRow="0" w:firstColumn="1" w:lastColumn="0" w:noHBand="0" w:noVBand="1"/>
      </w:tblPr>
      <w:tblGrid>
        <w:gridCol w:w="4655"/>
        <w:gridCol w:w="3852"/>
      </w:tblGrid>
      <w:tr w:rsidR="00EA38BC" w:rsidRPr="00062F8C" w14:paraId="01BBCB34" w14:textId="77777777" w:rsidTr="00EA38BC">
        <w:trPr>
          <w:trHeight w:val="420"/>
        </w:trPr>
        <w:tc>
          <w:tcPr>
            <w:tcW w:w="4655" w:type="dxa"/>
            <w:tcBorders>
              <w:top w:val="single" w:sz="4" w:space="0" w:color="auto"/>
              <w:left w:val="single" w:sz="4" w:space="0" w:color="auto"/>
              <w:bottom w:val="single" w:sz="4" w:space="0" w:color="auto"/>
              <w:right w:val="single" w:sz="4" w:space="0" w:color="auto"/>
            </w:tcBorders>
            <w:shd w:val="clear" w:color="000000" w:fill="D9E1F2"/>
            <w:noWrap/>
            <w:vAlign w:val="bottom"/>
            <w:hideMark/>
          </w:tcPr>
          <w:p w14:paraId="472EF93B" w14:textId="77777777" w:rsidR="00EA38BC" w:rsidRPr="00062F8C" w:rsidRDefault="00EA38BC" w:rsidP="00EA38BC">
            <w:pPr>
              <w:spacing w:after="0" w:line="240" w:lineRule="auto"/>
              <w:jc w:val="center"/>
              <w:rPr>
                <w:rFonts w:ascii="Calibri" w:eastAsia="Times New Roman" w:hAnsi="Calibri" w:cs="Calibri"/>
                <w:color w:val="000000"/>
                <w:lang w:eastAsia="en-GB"/>
              </w:rPr>
            </w:pPr>
            <w:r w:rsidRPr="00062F8C">
              <w:rPr>
                <w:rFonts w:ascii="Calibri" w:eastAsia="Times New Roman" w:hAnsi="Calibri" w:cs="Calibri"/>
                <w:color w:val="000000"/>
                <w:lang w:eastAsia="en-GB"/>
              </w:rPr>
              <w:t>WinGeo3 (Degrees)</w:t>
            </w:r>
          </w:p>
        </w:tc>
        <w:tc>
          <w:tcPr>
            <w:tcW w:w="3852" w:type="dxa"/>
            <w:tcBorders>
              <w:top w:val="single" w:sz="4" w:space="0" w:color="auto"/>
              <w:left w:val="nil"/>
              <w:bottom w:val="single" w:sz="4" w:space="0" w:color="auto"/>
              <w:right w:val="single" w:sz="4" w:space="0" w:color="auto"/>
            </w:tcBorders>
            <w:shd w:val="clear" w:color="000000" w:fill="D9E1F2"/>
            <w:noWrap/>
            <w:vAlign w:val="bottom"/>
            <w:hideMark/>
          </w:tcPr>
          <w:p w14:paraId="701C1E1A" w14:textId="77777777" w:rsidR="00EA38BC" w:rsidRPr="00062F8C" w:rsidRDefault="00EA38BC" w:rsidP="00EA38BC">
            <w:pPr>
              <w:spacing w:after="0" w:line="240" w:lineRule="auto"/>
              <w:jc w:val="center"/>
              <w:rPr>
                <w:rFonts w:ascii="Calibri" w:eastAsia="Times New Roman" w:hAnsi="Calibri" w:cs="Calibri"/>
                <w:color w:val="000000"/>
                <w:lang w:eastAsia="en-GB"/>
              </w:rPr>
            </w:pPr>
            <w:r w:rsidRPr="00062F8C">
              <w:rPr>
                <w:rFonts w:ascii="Calibri" w:eastAsia="Times New Roman" w:hAnsi="Calibri" w:cs="Calibri"/>
                <w:color w:val="000000"/>
                <w:lang w:eastAsia="en-GB"/>
              </w:rPr>
              <w:t>Collected (Degrees)</w:t>
            </w:r>
          </w:p>
        </w:tc>
      </w:tr>
      <w:tr w:rsidR="00EA38BC" w:rsidRPr="00062F8C" w14:paraId="12408586" w14:textId="77777777" w:rsidTr="00EA38BC">
        <w:trPr>
          <w:trHeight w:val="420"/>
        </w:trPr>
        <w:tc>
          <w:tcPr>
            <w:tcW w:w="4655" w:type="dxa"/>
            <w:tcBorders>
              <w:top w:val="nil"/>
              <w:left w:val="single" w:sz="4" w:space="0" w:color="auto"/>
              <w:bottom w:val="single" w:sz="4" w:space="0" w:color="auto"/>
              <w:right w:val="single" w:sz="4" w:space="0" w:color="auto"/>
            </w:tcBorders>
            <w:shd w:val="clear" w:color="auto" w:fill="auto"/>
            <w:noWrap/>
            <w:vAlign w:val="bottom"/>
            <w:hideMark/>
          </w:tcPr>
          <w:p w14:paraId="1C6F31D4" w14:textId="77777777" w:rsidR="00EA38BC" w:rsidRPr="00062F8C" w:rsidRDefault="00EA38BC" w:rsidP="00EA38BC">
            <w:pPr>
              <w:spacing w:after="0" w:line="240" w:lineRule="auto"/>
              <w:jc w:val="center"/>
              <w:rPr>
                <w:rFonts w:ascii="Calibri" w:eastAsia="Times New Roman" w:hAnsi="Calibri" w:cs="Calibri"/>
                <w:color w:val="000000"/>
                <w:lang w:eastAsia="en-GB"/>
              </w:rPr>
            </w:pPr>
            <w:r w:rsidRPr="00062F8C">
              <w:rPr>
                <w:rFonts w:ascii="Calibri" w:eastAsia="Times New Roman" w:hAnsi="Calibri" w:cs="Calibri"/>
                <w:color w:val="000000"/>
                <w:lang w:eastAsia="en-GB"/>
              </w:rPr>
              <w:t>0.094</w:t>
            </w:r>
          </w:p>
        </w:tc>
        <w:tc>
          <w:tcPr>
            <w:tcW w:w="3852" w:type="dxa"/>
            <w:tcBorders>
              <w:top w:val="nil"/>
              <w:left w:val="nil"/>
              <w:bottom w:val="single" w:sz="4" w:space="0" w:color="auto"/>
              <w:right w:val="single" w:sz="4" w:space="0" w:color="auto"/>
            </w:tcBorders>
            <w:shd w:val="clear" w:color="auto" w:fill="auto"/>
            <w:noWrap/>
            <w:vAlign w:val="bottom"/>
            <w:hideMark/>
          </w:tcPr>
          <w:p w14:paraId="70D764BC" w14:textId="77777777" w:rsidR="00EA38BC" w:rsidRPr="00062F8C" w:rsidRDefault="00EA38BC" w:rsidP="00EA38BC">
            <w:pPr>
              <w:spacing w:after="0" w:line="240" w:lineRule="auto"/>
              <w:jc w:val="center"/>
              <w:rPr>
                <w:rFonts w:ascii="Calibri" w:eastAsia="Times New Roman" w:hAnsi="Calibri" w:cs="Calibri"/>
                <w:color w:val="000000"/>
                <w:lang w:eastAsia="en-GB"/>
              </w:rPr>
            </w:pPr>
            <w:r w:rsidRPr="00062F8C">
              <w:rPr>
                <w:rFonts w:ascii="Calibri" w:eastAsia="Times New Roman" w:hAnsi="Calibri" w:cs="Calibri"/>
                <w:color w:val="000000"/>
                <w:lang w:eastAsia="en-GB"/>
              </w:rPr>
              <w:t>0.009</w:t>
            </w:r>
          </w:p>
        </w:tc>
      </w:tr>
    </w:tbl>
    <w:p w14:paraId="13C309D8" w14:textId="0A41CE84" w:rsidR="009E1EE4" w:rsidRPr="00EA38BC" w:rsidRDefault="00EA38BC">
      <w:pPr>
        <w:rPr>
          <w:i/>
          <w:sz w:val="20"/>
          <w:szCs w:val="20"/>
        </w:rPr>
      </w:pPr>
      <w:r w:rsidRPr="00EA38BC">
        <w:rPr>
          <w:i/>
          <w:sz w:val="20"/>
          <w:szCs w:val="20"/>
        </w:rPr>
        <w:t xml:space="preserve">Figure </w:t>
      </w:r>
      <w:r w:rsidR="004543E3">
        <w:rPr>
          <w:i/>
          <w:sz w:val="20"/>
          <w:szCs w:val="20"/>
        </w:rPr>
        <w:t>8</w:t>
      </w:r>
    </w:p>
    <w:p w14:paraId="6669D63A" w14:textId="054C6011" w:rsidR="009E1EE4" w:rsidRDefault="009E1EE4">
      <w:pPr>
        <w:rPr>
          <w:sz w:val="28"/>
          <w:szCs w:val="28"/>
          <w:u w:val="single"/>
        </w:rPr>
      </w:pPr>
    </w:p>
    <w:p w14:paraId="77A3D285" w14:textId="1D26380C" w:rsidR="003040B2" w:rsidRDefault="00EA38BC">
      <w:pPr>
        <w:rPr>
          <w:sz w:val="24"/>
          <w:szCs w:val="24"/>
        </w:rPr>
      </w:pPr>
      <w:r>
        <w:rPr>
          <w:sz w:val="24"/>
          <w:szCs w:val="24"/>
        </w:rPr>
        <w:t xml:space="preserve">Figure </w:t>
      </w:r>
      <w:r w:rsidR="004543E3">
        <w:rPr>
          <w:sz w:val="24"/>
          <w:szCs w:val="24"/>
        </w:rPr>
        <w:t>7</w:t>
      </w:r>
      <w:r>
        <w:rPr>
          <w:sz w:val="24"/>
          <w:szCs w:val="24"/>
        </w:rPr>
        <w:t xml:space="preserve"> shows the collected data from the first workshop session we had</w:t>
      </w:r>
      <w:r w:rsidR="009529D3">
        <w:rPr>
          <w:sz w:val="24"/>
          <w:szCs w:val="24"/>
        </w:rPr>
        <w:t xml:space="preserve">. </w:t>
      </w:r>
      <w:r w:rsidR="00193E21">
        <w:rPr>
          <w:sz w:val="24"/>
          <w:szCs w:val="24"/>
        </w:rPr>
        <w:t>After inputting the figures into WinGeo3, the software calculated the tie rod inclination to be 0.094 degrees</w:t>
      </w:r>
      <w:r w:rsidR="003E1F49">
        <w:rPr>
          <w:sz w:val="24"/>
          <w:szCs w:val="24"/>
        </w:rPr>
        <w:t xml:space="preserve">.  The actual value </w:t>
      </w:r>
      <w:r w:rsidR="00E24D03">
        <w:rPr>
          <w:sz w:val="24"/>
          <w:szCs w:val="24"/>
        </w:rPr>
        <w:t xml:space="preserve">after putting the inclinometer directly onto the tie-rod of the Formula Ford car was 0.009 degrees. However, when using the </w:t>
      </w:r>
      <w:r w:rsidR="002E1F9B">
        <w:rPr>
          <w:sz w:val="24"/>
          <w:szCs w:val="24"/>
        </w:rPr>
        <w:t>inclinometer,</w:t>
      </w:r>
      <w:r w:rsidR="00E24D03">
        <w:rPr>
          <w:sz w:val="24"/>
          <w:szCs w:val="24"/>
        </w:rPr>
        <w:t xml:space="preserve"> it was possible that the bench wasn’t exactly level therefore the tool would not </w:t>
      </w:r>
      <w:r w:rsidR="002E1F9B">
        <w:rPr>
          <w:sz w:val="24"/>
          <w:szCs w:val="24"/>
        </w:rPr>
        <w:t>have</w:t>
      </w:r>
      <w:r w:rsidR="00E24D03">
        <w:rPr>
          <w:sz w:val="24"/>
          <w:szCs w:val="24"/>
        </w:rPr>
        <w:t xml:space="preserve"> been zeroed properly. </w:t>
      </w:r>
    </w:p>
    <w:p w14:paraId="5E0E1C5A" w14:textId="23971F98" w:rsidR="009E1EE4" w:rsidRPr="00EA38BC" w:rsidRDefault="00193E21">
      <w:pPr>
        <w:rPr>
          <w:sz w:val="24"/>
          <w:szCs w:val="24"/>
        </w:rPr>
      </w:pPr>
      <w:r>
        <w:rPr>
          <w:sz w:val="24"/>
          <w:szCs w:val="24"/>
        </w:rPr>
        <w:t xml:space="preserve"> </w:t>
      </w:r>
    </w:p>
    <w:p w14:paraId="08C87ECF" w14:textId="0EB588F2" w:rsidR="009E1EE4" w:rsidRDefault="009E1EE4">
      <w:pPr>
        <w:rPr>
          <w:sz w:val="28"/>
          <w:szCs w:val="28"/>
          <w:u w:val="single"/>
        </w:rPr>
      </w:pPr>
    </w:p>
    <w:p w14:paraId="655352CD" w14:textId="489C66BA" w:rsidR="009E1EE4" w:rsidRDefault="009E1EE4">
      <w:pPr>
        <w:rPr>
          <w:sz w:val="28"/>
          <w:szCs w:val="28"/>
          <w:u w:val="single"/>
        </w:rPr>
      </w:pPr>
    </w:p>
    <w:p w14:paraId="331DC8C2" w14:textId="18AB967E" w:rsidR="009E1EE4" w:rsidRDefault="009E1EE4">
      <w:pPr>
        <w:rPr>
          <w:sz w:val="28"/>
          <w:szCs w:val="28"/>
          <w:u w:val="single"/>
        </w:rPr>
      </w:pPr>
    </w:p>
    <w:p w14:paraId="09B9155A" w14:textId="1C74CC4E" w:rsidR="009E1EE4" w:rsidRDefault="009E1EE4">
      <w:pPr>
        <w:rPr>
          <w:sz w:val="28"/>
          <w:szCs w:val="28"/>
          <w:u w:val="single"/>
        </w:rPr>
      </w:pPr>
    </w:p>
    <w:p w14:paraId="702C4FCE" w14:textId="77777777" w:rsidR="006709CF" w:rsidRDefault="006709CF">
      <w:pPr>
        <w:rPr>
          <w:sz w:val="28"/>
          <w:szCs w:val="28"/>
          <w:u w:val="single"/>
        </w:rPr>
      </w:pPr>
    </w:p>
    <w:p w14:paraId="53B0EB16" w14:textId="2C58BF98" w:rsidR="00D90B56" w:rsidRPr="006D56D2" w:rsidRDefault="00D90B56" w:rsidP="00276062">
      <w:pPr>
        <w:pStyle w:val="ListParagraph"/>
        <w:numPr>
          <w:ilvl w:val="0"/>
          <w:numId w:val="1"/>
        </w:numPr>
        <w:jc w:val="center"/>
        <w:rPr>
          <w:b/>
          <w:color w:val="8EAADB" w:themeColor="accent1" w:themeTint="99"/>
          <w:sz w:val="28"/>
          <w:szCs w:val="28"/>
          <w:u w:val="single"/>
        </w:rPr>
      </w:pPr>
      <w:r w:rsidRPr="006D56D2">
        <w:rPr>
          <w:b/>
          <w:color w:val="8EAADB" w:themeColor="accent1" w:themeTint="99"/>
          <w:sz w:val="28"/>
          <w:szCs w:val="28"/>
          <w:u w:val="single"/>
        </w:rPr>
        <w:lastRenderedPageBreak/>
        <w:t>Methodology</w:t>
      </w:r>
      <w:r w:rsidR="00DF4EC3">
        <w:rPr>
          <w:b/>
          <w:color w:val="8EAADB" w:themeColor="accent1" w:themeTint="99"/>
          <w:sz w:val="28"/>
          <w:szCs w:val="28"/>
          <w:u w:val="single"/>
        </w:rPr>
        <w:t xml:space="preserve"> 2 </w:t>
      </w:r>
    </w:p>
    <w:p w14:paraId="5C416C2E" w14:textId="731BCC9D" w:rsidR="00276062" w:rsidRDefault="00276062" w:rsidP="00276062">
      <w:pPr>
        <w:jc w:val="center"/>
        <w:rPr>
          <w:sz w:val="28"/>
          <w:szCs w:val="28"/>
          <w:u w:val="single"/>
        </w:rPr>
      </w:pPr>
    </w:p>
    <w:p w14:paraId="0C859B73" w14:textId="3824ABFE" w:rsidR="00276062" w:rsidRPr="006D56D2" w:rsidRDefault="00276062" w:rsidP="00276062">
      <w:pPr>
        <w:pStyle w:val="ListParagraph"/>
        <w:numPr>
          <w:ilvl w:val="1"/>
          <w:numId w:val="1"/>
        </w:numPr>
        <w:rPr>
          <w:b/>
          <w:sz w:val="24"/>
          <w:szCs w:val="24"/>
          <w:u w:val="single"/>
        </w:rPr>
      </w:pPr>
      <w:r w:rsidRPr="006D56D2">
        <w:rPr>
          <w:b/>
          <w:sz w:val="24"/>
          <w:szCs w:val="24"/>
          <w:u w:val="single"/>
        </w:rPr>
        <w:t>Second workshop session</w:t>
      </w:r>
    </w:p>
    <w:p w14:paraId="79CFE8D8" w14:textId="13738D21" w:rsidR="00276062" w:rsidRDefault="00276062" w:rsidP="00276062">
      <w:pPr>
        <w:pStyle w:val="ListParagraph"/>
        <w:rPr>
          <w:sz w:val="24"/>
          <w:szCs w:val="24"/>
        </w:rPr>
      </w:pPr>
    </w:p>
    <w:p w14:paraId="1E60DFFA" w14:textId="7A67D820" w:rsidR="00E04B34" w:rsidRDefault="00E04B34" w:rsidP="00E04B34">
      <w:pPr>
        <w:rPr>
          <w:sz w:val="24"/>
          <w:szCs w:val="24"/>
        </w:rPr>
      </w:pPr>
      <w:r>
        <w:rPr>
          <w:sz w:val="24"/>
          <w:szCs w:val="24"/>
        </w:rPr>
        <w:t xml:space="preserve">The aim of this workshop session was to measure the sprung and un-sprung mass of the Formula Ford car. Other measurements taken were, wheel height, bump steer toe and camber. </w:t>
      </w:r>
    </w:p>
    <w:p w14:paraId="7CDB3EF4" w14:textId="005B3499" w:rsidR="00E04B34" w:rsidRDefault="00E04B34" w:rsidP="00E04B34">
      <w:pPr>
        <w:pStyle w:val="ListParagraph"/>
        <w:numPr>
          <w:ilvl w:val="0"/>
          <w:numId w:val="6"/>
        </w:numPr>
        <w:rPr>
          <w:sz w:val="24"/>
          <w:szCs w:val="24"/>
        </w:rPr>
      </w:pPr>
      <w:r>
        <w:rPr>
          <w:sz w:val="24"/>
          <w:szCs w:val="24"/>
        </w:rPr>
        <w:t>Begin by replacing the right side in board damper with an adjustable piece of threaded bar.</w:t>
      </w:r>
    </w:p>
    <w:p w14:paraId="0C8A4345" w14:textId="042EDA12" w:rsidR="001D2217" w:rsidRDefault="00E04B34" w:rsidP="001D2217">
      <w:pPr>
        <w:pStyle w:val="ListParagraph"/>
        <w:numPr>
          <w:ilvl w:val="0"/>
          <w:numId w:val="6"/>
        </w:numPr>
        <w:rPr>
          <w:sz w:val="24"/>
          <w:szCs w:val="24"/>
        </w:rPr>
      </w:pPr>
      <w:r>
        <w:rPr>
          <w:sz w:val="24"/>
          <w:szCs w:val="24"/>
        </w:rPr>
        <w:t>Attach a flat plate to the wheel studs and insure it’s a flat surface</w:t>
      </w:r>
      <w:r w:rsidR="001D2217">
        <w:rPr>
          <w:sz w:val="24"/>
          <w:szCs w:val="24"/>
        </w:rPr>
        <w:t>.</w:t>
      </w:r>
    </w:p>
    <w:p w14:paraId="14708789" w14:textId="2393D772" w:rsidR="001D2217" w:rsidRDefault="001D2217" w:rsidP="001D2217">
      <w:pPr>
        <w:pStyle w:val="ListParagraph"/>
        <w:numPr>
          <w:ilvl w:val="0"/>
          <w:numId w:val="6"/>
        </w:numPr>
        <w:rPr>
          <w:sz w:val="24"/>
          <w:szCs w:val="24"/>
        </w:rPr>
      </w:pPr>
      <w:r>
        <w:rPr>
          <w:sz w:val="24"/>
          <w:szCs w:val="24"/>
        </w:rPr>
        <w:t xml:space="preserve">Place the DTI gauge stand against the flat plate, ensure the gauges are compressed to give out a negative reading  </w:t>
      </w:r>
    </w:p>
    <w:p w14:paraId="79BCF6D8" w14:textId="3AB55B58" w:rsidR="001D2217" w:rsidRDefault="001D2217" w:rsidP="001D2217">
      <w:pPr>
        <w:pStyle w:val="ListParagraph"/>
        <w:numPr>
          <w:ilvl w:val="0"/>
          <w:numId w:val="6"/>
        </w:numPr>
        <w:rPr>
          <w:sz w:val="24"/>
          <w:szCs w:val="24"/>
        </w:rPr>
      </w:pPr>
      <w:r>
        <w:rPr>
          <w:sz w:val="24"/>
          <w:szCs w:val="24"/>
        </w:rPr>
        <w:t>Fix the inclinometer perpendicular to the brake disk and zero it.</w:t>
      </w:r>
    </w:p>
    <w:p w14:paraId="5A7E089F" w14:textId="3371E5E6" w:rsidR="001D2217" w:rsidRDefault="001D2217" w:rsidP="001D2217">
      <w:pPr>
        <w:pStyle w:val="ListParagraph"/>
        <w:numPr>
          <w:ilvl w:val="0"/>
          <w:numId w:val="6"/>
        </w:numPr>
        <w:rPr>
          <w:sz w:val="24"/>
          <w:szCs w:val="24"/>
        </w:rPr>
      </w:pPr>
      <w:r>
        <w:rPr>
          <w:sz w:val="24"/>
          <w:szCs w:val="24"/>
        </w:rPr>
        <w:t>Find a surface on the piece of flat plate attached to the hub that is parallel to the bed. This is where the height gauge will measure from each time.</w:t>
      </w:r>
    </w:p>
    <w:p w14:paraId="338D6CD1" w14:textId="56D7AD2E" w:rsidR="001D2217" w:rsidRDefault="001D2217" w:rsidP="001D2217">
      <w:pPr>
        <w:pStyle w:val="ListParagraph"/>
        <w:numPr>
          <w:ilvl w:val="0"/>
          <w:numId w:val="6"/>
        </w:numPr>
        <w:rPr>
          <w:sz w:val="24"/>
          <w:szCs w:val="24"/>
        </w:rPr>
      </w:pPr>
      <w:r>
        <w:rPr>
          <w:sz w:val="24"/>
          <w:szCs w:val="24"/>
        </w:rPr>
        <w:t>Make sure all equipment is set to zero.</w:t>
      </w:r>
    </w:p>
    <w:p w14:paraId="2B1B9142" w14:textId="748BBC01" w:rsidR="001D2217" w:rsidRDefault="001D2217" w:rsidP="001D2217">
      <w:pPr>
        <w:pStyle w:val="ListParagraph"/>
        <w:numPr>
          <w:ilvl w:val="0"/>
          <w:numId w:val="6"/>
        </w:numPr>
        <w:rPr>
          <w:sz w:val="24"/>
          <w:szCs w:val="24"/>
        </w:rPr>
      </w:pPr>
      <w:r>
        <w:rPr>
          <w:sz w:val="24"/>
          <w:szCs w:val="24"/>
        </w:rPr>
        <w:t xml:space="preserve">Take a note in a table of all your starting measurements off all your pieces of equipment </w:t>
      </w:r>
    </w:p>
    <w:p w14:paraId="2FB867C7" w14:textId="22895777" w:rsidR="001D2217" w:rsidRDefault="001D2217" w:rsidP="001D2217">
      <w:pPr>
        <w:pStyle w:val="ListParagraph"/>
        <w:numPr>
          <w:ilvl w:val="0"/>
          <w:numId w:val="6"/>
        </w:numPr>
        <w:rPr>
          <w:sz w:val="24"/>
          <w:szCs w:val="24"/>
        </w:rPr>
      </w:pPr>
      <w:r>
        <w:rPr>
          <w:sz w:val="24"/>
          <w:szCs w:val="24"/>
        </w:rPr>
        <w:t xml:space="preserve">The measurements you should have will include, DTI A and DTI B, </w:t>
      </w:r>
      <w:r w:rsidR="0052648D">
        <w:rPr>
          <w:sz w:val="24"/>
          <w:szCs w:val="24"/>
        </w:rPr>
        <w:t xml:space="preserve">Adjustable Damper Length, Camber and wheel height. </w:t>
      </w:r>
    </w:p>
    <w:p w14:paraId="60881DFB" w14:textId="3896A74C" w:rsidR="001D2217" w:rsidRDefault="001D2217" w:rsidP="001D2217">
      <w:pPr>
        <w:pStyle w:val="ListParagraph"/>
        <w:numPr>
          <w:ilvl w:val="0"/>
          <w:numId w:val="6"/>
        </w:numPr>
        <w:rPr>
          <w:sz w:val="24"/>
          <w:szCs w:val="24"/>
        </w:rPr>
      </w:pPr>
      <w:r>
        <w:rPr>
          <w:sz w:val="24"/>
          <w:szCs w:val="24"/>
        </w:rPr>
        <w:t xml:space="preserve">As someone adjusts the threaded bar 2 whole revolutions </w:t>
      </w:r>
      <w:r w:rsidR="0052648D">
        <w:rPr>
          <w:sz w:val="24"/>
          <w:szCs w:val="24"/>
        </w:rPr>
        <w:t xml:space="preserve">each measurement should now be taken </w:t>
      </w:r>
    </w:p>
    <w:p w14:paraId="069CE874" w14:textId="3CCB53F9" w:rsidR="0052648D" w:rsidRDefault="0052648D" w:rsidP="001D2217">
      <w:pPr>
        <w:pStyle w:val="ListParagraph"/>
        <w:numPr>
          <w:ilvl w:val="0"/>
          <w:numId w:val="6"/>
        </w:numPr>
        <w:rPr>
          <w:sz w:val="24"/>
          <w:szCs w:val="24"/>
        </w:rPr>
      </w:pPr>
      <w:r>
        <w:rPr>
          <w:sz w:val="24"/>
          <w:szCs w:val="24"/>
        </w:rPr>
        <w:t xml:space="preserve">Repeat the process of turning the adjustable damper 10 times until all data is collected. </w:t>
      </w:r>
    </w:p>
    <w:p w14:paraId="5F613E90" w14:textId="6E833F9E" w:rsidR="0052648D" w:rsidRDefault="0052648D" w:rsidP="001D2217">
      <w:pPr>
        <w:pStyle w:val="ListParagraph"/>
        <w:numPr>
          <w:ilvl w:val="0"/>
          <w:numId w:val="6"/>
        </w:numPr>
        <w:rPr>
          <w:sz w:val="24"/>
          <w:szCs w:val="24"/>
        </w:rPr>
      </w:pPr>
      <w:r>
        <w:rPr>
          <w:sz w:val="24"/>
          <w:szCs w:val="24"/>
        </w:rPr>
        <w:t>Measure the weight of the unsprang mass by removing all the bots that connect the wishbones, push rod and steering rod to the chassis. Leave the wheel connected and turn it wheel down and place onto a scale. This will be your true unsprang mass.</w:t>
      </w:r>
    </w:p>
    <w:p w14:paraId="3C2C8211" w14:textId="6F827ED5" w:rsidR="0052648D" w:rsidRDefault="00773EDA" w:rsidP="001D2217">
      <w:pPr>
        <w:pStyle w:val="ListParagraph"/>
        <w:numPr>
          <w:ilvl w:val="0"/>
          <w:numId w:val="6"/>
        </w:numPr>
        <w:rPr>
          <w:sz w:val="24"/>
          <w:szCs w:val="24"/>
        </w:rPr>
      </w:pPr>
      <w:r>
        <w:rPr>
          <w:sz w:val="24"/>
          <w:szCs w:val="24"/>
        </w:rPr>
        <w:t>Open</w:t>
      </w:r>
      <w:r w:rsidR="0052648D">
        <w:rPr>
          <w:sz w:val="24"/>
          <w:szCs w:val="24"/>
        </w:rPr>
        <w:t xml:space="preserve"> the FormulaFord.GME file into WinGeo3</w:t>
      </w:r>
    </w:p>
    <w:p w14:paraId="1B500FD9" w14:textId="2E6CC88D" w:rsidR="00773EDA" w:rsidRDefault="00773EDA" w:rsidP="001D2217">
      <w:pPr>
        <w:pStyle w:val="ListParagraph"/>
        <w:numPr>
          <w:ilvl w:val="0"/>
          <w:numId w:val="6"/>
        </w:numPr>
        <w:rPr>
          <w:sz w:val="24"/>
          <w:szCs w:val="24"/>
        </w:rPr>
      </w:pPr>
      <w:r>
        <w:rPr>
          <w:sz w:val="24"/>
          <w:szCs w:val="24"/>
        </w:rPr>
        <w:t xml:space="preserve">To create a table within WinGeo3 click on ‘Table’ at the top of the screen. </w:t>
      </w:r>
    </w:p>
    <w:p w14:paraId="55989616" w14:textId="5AA1F546" w:rsidR="00773EDA" w:rsidRDefault="00773EDA" w:rsidP="001D2217">
      <w:pPr>
        <w:pStyle w:val="ListParagraph"/>
        <w:numPr>
          <w:ilvl w:val="0"/>
          <w:numId w:val="6"/>
        </w:numPr>
        <w:rPr>
          <w:sz w:val="24"/>
          <w:szCs w:val="24"/>
        </w:rPr>
      </w:pPr>
      <w:r>
        <w:rPr>
          <w:sz w:val="24"/>
          <w:szCs w:val="24"/>
        </w:rPr>
        <w:t xml:space="preserve">Then on the drop-down list click on ‘show table’ and a table will appear </w:t>
      </w:r>
    </w:p>
    <w:p w14:paraId="124B768B" w14:textId="0B241425" w:rsidR="00773EDA" w:rsidRDefault="00773EDA" w:rsidP="001D2217">
      <w:pPr>
        <w:pStyle w:val="ListParagraph"/>
        <w:numPr>
          <w:ilvl w:val="0"/>
          <w:numId w:val="6"/>
        </w:numPr>
        <w:rPr>
          <w:sz w:val="24"/>
          <w:szCs w:val="24"/>
        </w:rPr>
      </w:pPr>
      <w:r>
        <w:rPr>
          <w:sz w:val="24"/>
          <w:szCs w:val="24"/>
        </w:rPr>
        <w:t xml:space="preserve">Change your ride height value to 25 and press enter </w:t>
      </w:r>
    </w:p>
    <w:p w14:paraId="10F0ADCD" w14:textId="38691E0A" w:rsidR="00773EDA" w:rsidRDefault="00773EDA" w:rsidP="001D2217">
      <w:pPr>
        <w:pStyle w:val="ListParagraph"/>
        <w:numPr>
          <w:ilvl w:val="0"/>
          <w:numId w:val="6"/>
        </w:numPr>
        <w:rPr>
          <w:sz w:val="24"/>
          <w:szCs w:val="24"/>
        </w:rPr>
      </w:pPr>
      <w:r>
        <w:rPr>
          <w:sz w:val="24"/>
          <w:szCs w:val="24"/>
        </w:rPr>
        <w:t>Change this value in increments of 5 all the way to -25</w:t>
      </w:r>
    </w:p>
    <w:p w14:paraId="3F57EDC7" w14:textId="77777777" w:rsidR="00773EDA" w:rsidRPr="001D2217" w:rsidRDefault="00773EDA" w:rsidP="00773EDA">
      <w:pPr>
        <w:pStyle w:val="ListParagraph"/>
        <w:rPr>
          <w:sz w:val="24"/>
          <w:szCs w:val="24"/>
        </w:rPr>
      </w:pPr>
    </w:p>
    <w:p w14:paraId="52F9E222" w14:textId="77777777" w:rsidR="00276062" w:rsidRPr="00E04B34" w:rsidRDefault="00276062" w:rsidP="00E04B34">
      <w:pPr>
        <w:rPr>
          <w:sz w:val="24"/>
          <w:szCs w:val="24"/>
        </w:rPr>
      </w:pPr>
    </w:p>
    <w:p w14:paraId="6EFE750A" w14:textId="4228AA1B" w:rsidR="006709CF" w:rsidRDefault="006709CF">
      <w:pPr>
        <w:rPr>
          <w:sz w:val="28"/>
          <w:szCs w:val="28"/>
          <w:u w:val="single"/>
        </w:rPr>
      </w:pPr>
    </w:p>
    <w:p w14:paraId="77B0B70E" w14:textId="516B7B1D" w:rsidR="00D90B56" w:rsidRDefault="00D90B56">
      <w:pPr>
        <w:rPr>
          <w:sz w:val="28"/>
          <w:szCs w:val="28"/>
          <w:u w:val="single"/>
        </w:rPr>
      </w:pPr>
    </w:p>
    <w:p w14:paraId="235ED816" w14:textId="08948196" w:rsidR="00D90B56" w:rsidRDefault="00D90B56">
      <w:pPr>
        <w:rPr>
          <w:sz w:val="28"/>
          <w:szCs w:val="28"/>
          <w:u w:val="single"/>
        </w:rPr>
      </w:pPr>
    </w:p>
    <w:p w14:paraId="443C16CF" w14:textId="5043C955" w:rsidR="00D90B56" w:rsidRPr="006D56D2" w:rsidRDefault="00D90B56">
      <w:pPr>
        <w:rPr>
          <w:sz w:val="28"/>
          <w:szCs w:val="28"/>
          <w:u w:val="single"/>
        </w:rPr>
      </w:pPr>
    </w:p>
    <w:p w14:paraId="538F9C51" w14:textId="4A6026F8" w:rsidR="00D90B56" w:rsidRDefault="006D56D2" w:rsidP="006A6AA1">
      <w:pPr>
        <w:pStyle w:val="ListParagraph"/>
        <w:numPr>
          <w:ilvl w:val="0"/>
          <w:numId w:val="1"/>
        </w:numPr>
        <w:rPr>
          <w:b/>
          <w:color w:val="8EAADB" w:themeColor="accent1" w:themeTint="99"/>
          <w:sz w:val="28"/>
          <w:szCs w:val="28"/>
          <w:u w:val="single"/>
        </w:rPr>
      </w:pPr>
      <w:r>
        <w:rPr>
          <w:noProof/>
        </w:rPr>
        <w:lastRenderedPageBreak/>
        <w:drawing>
          <wp:anchor distT="0" distB="0" distL="114300" distR="114300" simplePos="0" relativeHeight="251655680" behindDoc="1" locked="0" layoutInCell="1" allowOverlap="1" wp14:anchorId="6D186CA7" wp14:editId="7F9B9BF5">
            <wp:simplePos x="0" y="0"/>
            <wp:positionH relativeFrom="margin">
              <wp:align>right</wp:align>
            </wp:positionH>
            <wp:positionV relativeFrom="paragraph">
              <wp:posOffset>431165</wp:posOffset>
            </wp:positionV>
            <wp:extent cx="5695950" cy="3309620"/>
            <wp:effectExtent l="0" t="0" r="0" b="5080"/>
            <wp:wrapTight wrapText="bothSides">
              <wp:wrapPolygon edited="0">
                <wp:start x="0" y="0"/>
                <wp:lineTo x="0" y="21509"/>
                <wp:lineTo x="21528" y="21509"/>
                <wp:lineTo x="21528" y="0"/>
                <wp:lineTo x="0" y="0"/>
              </wp:wrapPolygon>
            </wp:wrapTight>
            <wp:docPr id="6" name="Chart 6">
              <a:extLst xmlns:a="http://schemas.openxmlformats.org/drawingml/2006/main">
                <a:ext uri="{FF2B5EF4-FFF2-40B4-BE49-F238E27FC236}">
                  <a16:creationId xmlns:a16="http://schemas.microsoft.com/office/drawing/2014/main" id="{1A506AC3-0989-48C5-841F-AB21730DC73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anchor>
        </w:drawing>
      </w:r>
      <w:r w:rsidR="006F4001">
        <w:rPr>
          <w:b/>
          <w:color w:val="8EAADB" w:themeColor="accent1" w:themeTint="99"/>
          <w:sz w:val="28"/>
          <w:szCs w:val="28"/>
          <w:u w:val="single"/>
        </w:rPr>
        <w:t>Second</w:t>
      </w:r>
      <w:r w:rsidR="008A52D2" w:rsidRPr="006D56D2">
        <w:rPr>
          <w:b/>
          <w:color w:val="8EAADB" w:themeColor="accent1" w:themeTint="99"/>
          <w:sz w:val="28"/>
          <w:szCs w:val="28"/>
          <w:u w:val="single"/>
        </w:rPr>
        <w:t xml:space="preserve"> Analysis </w:t>
      </w:r>
    </w:p>
    <w:p w14:paraId="64C8E52C" w14:textId="7D7906CD" w:rsidR="006D56D2" w:rsidRDefault="003E5F1C" w:rsidP="006D56D2">
      <w:pPr>
        <w:rPr>
          <w:sz w:val="20"/>
          <w:szCs w:val="20"/>
        </w:rPr>
      </w:pPr>
      <w:r>
        <w:rPr>
          <w:sz w:val="20"/>
          <w:szCs w:val="20"/>
        </w:rPr>
        <w:t xml:space="preserve">Figure </w:t>
      </w:r>
      <w:r w:rsidR="004543E3">
        <w:rPr>
          <w:sz w:val="20"/>
          <w:szCs w:val="20"/>
        </w:rPr>
        <w:t>9</w:t>
      </w:r>
    </w:p>
    <w:p w14:paraId="3D9A668C" w14:textId="4DA15A0B" w:rsidR="003E5F1C" w:rsidRDefault="003E5F1C" w:rsidP="006D56D2">
      <w:pPr>
        <w:rPr>
          <w:b/>
          <w:sz w:val="24"/>
          <w:szCs w:val="24"/>
          <w:u w:val="single"/>
        </w:rPr>
      </w:pPr>
      <w:r>
        <w:rPr>
          <w:b/>
          <w:sz w:val="24"/>
          <w:szCs w:val="24"/>
          <w:u w:val="single"/>
        </w:rPr>
        <w:t xml:space="preserve">(Figure </w:t>
      </w:r>
      <w:r w:rsidR="004543E3">
        <w:rPr>
          <w:b/>
          <w:sz w:val="24"/>
          <w:szCs w:val="24"/>
          <w:u w:val="single"/>
        </w:rPr>
        <w:t>9</w:t>
      </w:r>
      <w:r>
        <w:rPr>
          <w:b/>
          <w:sz w:val="24"/>
          <w:szCs w:val="24"/>
          <w:u w:val="single"/>
        </w:rPr>
        <w:t xml:space="preserve">) Graph to show Toe vs ride Height </w:t>
      </w:r>
    </w:p>
    <w:p w14:paraId="2A9BD5FB" w14:textId="15C17E23" w:rsidR="003E5F1C" w:rsidRDefault="003E5F1C" w:rsidP="006D56D2">
      <w:pPr>
        <w:rPr>
          <w:sz w:val="24"/>
          <w:szCs w:val="24"/>
        </w:rPr>
      </w:pPr>
      <w:r>
        <w:rPr>
          <w:sz w:val="24"/>
          <w:szCs w:val="24"/>
        </w:rPr>
        <w:t xml:space="preserve">The information on the graph show </w:t>
      </w:r>
      <w:r w:rsidR="00F152CE">
        <w:rPr>
          <w:sz w:val="24"/>
          <w:szCs w:val="24"/>
        </w:rPr>
        <w:t xml:space="preserve">very similar data as expected and they both cross at the origin. However, if everything was perfect then both lines would follow the same trend. Any differences in trends would be down to human error and other factors including the condition of the Formula Fords chassis. For example, any wear in the bolts or the ball joints will affect the measurements.  </w:t>
      </w:r>
    </w:p>
    <w:p w14:paraId="4EB5036C" w14:textId="11512971" w:rsidR="00F152CE" w:rsidRDefault="00F152CE" w:rsidP="006D56D2">
      <w:pPr>
        <w:rPr>
          <w:sz w:val="24"/>
          <w:szCs w:val="24"/>
        </w:rPr>
      </w:pPr>
    </w:p>
    <w:p w14:paraId="71AF9A68" w14:textId="78C3771F" w:rsidR="00F152CE" w:rsidRDefault="00F152CE" w:rsidP="006D56D2">
      <w:pPr>
        <w:rPr>
          <w:sz w:val="24"/>
          <w:szCs w:val="24"/>
        </w:rPr>
      </w:pPr>
    </w:p>
    <w:p w14:paraId="7DBDDD77" w14:textId="77E60C26" w:rsidR="00F152CE" w:rsidRDefault="00F152CE" w:rsidP="006D56D2">
      <w:pPr>
        <w:rPr>
          <w:sz w:val="24"/>
          <w:szCs w:val="24"/>
        </w:rPr>
      </w:pPr>
    </w:p>
    <w:p w14:paraId="4F6CF9A0" w14:textId="22B157A7" w:rsidR="00F152CE" w:rsidRDefault="00F152CE" w:rsidP="006D56D2">
      <w:pPr>
        <w:rPr>
          <w:sz w:val="24"/>
          <w:szCs w:val="24"/>
        </w:rPr>
      </w:pPr>
    </w:p>
    <w:p w14:paraId="087C640F" w14:textId="27174461" w:rsidR="00F152CE" w:rsidRDefault="00F152CE" w:rsidP="006D56D2">
      <w:pPr>
        <w:rPr>
          <w:sz w:val="24"/>
          <w:szCs w:val="24"/>
        </w:rPr>
      </w:pPr>
    </w:p>
    <w:p w14:paraId="42A7082B" w14:textId="1CF125AD" w:rsidR="00F152CE" w:rsidRDefault="00F152CE" w:rsidP="006D56D2">
      <w:pPr>
        <w:rPr>
          <w:sz w:val="24"/>
          <w:szCs w:val="24"/>
        </w:rPr>
      </w:pPr>
    </w:p>
    <w:p w14:paraId="6D4B474E" w14:textId="79DB0EC3" w:rsidR="007B1BD3" w:rsidRPr="00100F6A" w:rsidRDefault="00100F6A" w:rsidP="00100F6A">
      <w:pPr>
        <w:rPr>
          <w:b/>
          <w:sz w:val="24"/>
          <w:szCs w:val="24"/>
          <w:u w:val="single"/>
        </w:rPr>
      </w:pPr>
      <w:r>
        <w:rPr>
          <w:noProof/>
        </w:rPr>
        <w:lastRenderedPageBreak/>
        <w:drawing>
          <wp:anchor distT="0" distB="0" distL="114300" distR="114300" simplePos="0" relativeHeight="251657728" behindDoc="1" locked="0" layoutInCell="1" allowOverlap="1" wp14:anchorId="131A978B" wp14:editId="20EBDDC7">
            <wp:simplePos x="0" y="0"/>
            <wp:positionH relativeFrom="margin">
              <wp:align>left</wp:align>
            </wp:positionH>
            <wp:positionV relativeFrom="paragraph">
              <wp:posOffset>0</wp:posOffset>
            </wp:positionV>
            <wp:extent cx="5591175" cy="3300413"/>
            <wp:effectExtent l="0" t="0" r="9525" b="14605"/>
            <wp:wrapTight wrapText="bothSides">
              <wp:wrapPolygon edited="0">
                <wp:start x="0" y="0"/>
                <wp:lineTo x="0" y="21571"/>
                <wp:lineTo x="21563" y="21571"/>
                <wp:lineTo x="21563" y="0"/>
                <wp:lineTo x="0" y="0"/>
              </wp:wrapPolygon>
            </wp:wrapTight>
            <wp:docPr id="15" name="Chart 15">
              <a:extLst xmlns:a="http://schemas.openxmlformats.org/drawingml/2006/main">
                <a:ext uri="{FF2B5EF4-FFF2-40B4-BE49-F238E27FC236}">
                  <a16:creationId xmlns:a16="http://schemas.microsoft.com/office/drawing/2014/main" id="{C765F0BA-1DA2-4CA4-BC5A-E6ABC18A56C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r>
        <w:rPr>
          <w:i/>
          <w:sz w:val="20"/>
          <w:szCs w:val="20"/>
        </w:rPr>
        <w:t xml:space="preserve">Figure </w:t>
      </w:r>
      <w:r w:rsidR="004543E3">
        <w:rPr>
          <w:i/>
          <w:sz w:val="20"/>
          <w:szCs w:val="20"/>
        </w:rPr>
        <w:t>10</w:t>
      </w:r>
    </w:p>
    <w:p w14:paraId="654F4A81" w14:textId="36E9DC9F" w:rsidR="00100F6A" w:rsidRDefault="00100F6A" w:rsidP="00100F6A">
      <w:pPr>
        <w:rPr>
          <w:b/>
          <w:sz w:val="24"/>
          <w:szCs w:val="24"/>
          <w:u w:val="single"/>
        </w:rPr>
      </w:pPr>
      <w:r>
        <w:rPr>
          <w:b/>
          <w:sz w:val="24"/>
          <w:szCs w:val="24"/>
          <w:u w:val="single"/>
        </w:rPr>
        <w:t xml:space="preserve">(Figure </w:t>
      </w:r>
      <w:r w:rsidR="004543E3">
        <w:rPr>
          <w:b/>
          <w:sz w:val="24"/>
          <w:szCs w:val="24"/>
          <w:u w:val="single"/>
        </w:rPr>
        <w:t>10</w:t>
      </w:r>
      <w:r>
        <w:rPr>
          <w:b/>
          <w:sz w:val="24"/>
          <w:szCs w:val="24"/>
          <w:u w:val="single"/>
        </w:rPr>
        <w:t xml:space="preserve">) Graph to Show camber vs ride Height </w:t>
      </w:r>
    </w:p>
    <w:p w14:paraId="22820D90" w14:textId="25EC069D" w:rsidR="00100F6A" w:rsidRDefault="00100F6A" w:rsidP="00100F6A">
      <w:pPr>
        <w:rPr>
          <w:sz w:val="24"/>
          <w:szCs w:val="24"/>
        </w:rPr>
      </w:pPr>
      <w:r>
        <w:rPr>
          <w:sz w:val="24"/>
          <w:szCs w:val="24"/>
        </w:rPr>
        <w:t>The information shown on the graph shows large differences between the trends of the 2 lines. Both lines intersect the origin at the same time but they both curve in different direction. The Car Data line increases at a much fast</w:t>
      </w:r>
      <w:r w:rsidR="006A4458">
        <w:rPr>
          <w:sz w:val="24"/>
          <w:szCs w:val="24"/>
        </w:rPr>
        <w:t>er</w:t>
      </w:r>
      <w:r>
        <w:rPr>
          <w:sz w:val="24"/>
          <w:szCs w:val="24"/>
        </w:rPr>
        <w:t xml:space="preserve"> rate after going through the origin compared to the</w:t>
      </w:r>
      <w:r w:rsidR="006A4458">
        <w:rPr>
          <w:sz w:val="24"/>
          <w:szCs w:val="24"/>
        </w:rPr>
        <w:t xml:space="preserve"> WinGeo3 line. These differences can be caused from the same reasons as in figure 6. Human error, poor equipment and a deteriorated old vehicle like the Formula Ford can all effect the data.</w:t>
      </w:r>
      <w:r w:rsidR="00066572">
        <w:rPr>
          <w:sz w:val="24"/>
          <w:szCs w:val="24"/>
        </w:rPr>
        <w:t xml:space="preserve"> </w:t>
      </w:r>
    </w:p>
    <w:p w14:paraId="6AC683C8" w14:textId="77777777" w:rsidR="00767B8A" w:rsidRPr="00100F6A" w:rsidRDefault="00767B8A" w:rsidP="00100F6A">
      <w:pPr>
        <w:rPr>
          <w:sz w:val="24"/>
          <w:szCs w:val="24"/>
        </w:rPr>
      </w:pPr>
    </w:p>
    <w:p w14:paraId="2879D686" w14:textId="77777777" w:rsidR="00100F6A" w:rsidRPr="00100F6A" w:rsidRDefault="00100F6A" w:rsidP="00100F6A">
      <w:pPr>
        <w:rPr>
          <w:sz w:val="24"/>
          <w:szCs w:val="24"/>
        </w:rPr>
      </w:pPr>
    </w:p>
    <w:p w14:paraId="68A595C9" w14:textId="053B7D4C" w:rsidR="00D90B56" w:rsidRDefault="00D90B56">
      <w:pPr>
        <w:rPr>
          <w:sz w:val="28"/>
          <w:szCs w:val="28"/>
          <w:u w:val="single"/>
        </w:rPr>
      </w:pPr>
    </w:p>
    <w:p w14:paraId="72CA2E7B" w14:textId="1E9DEAC7" w:rsidR="00D90B56" w:rsidRDefault="00D90B56">
      <w:pPr>
        <w:rPr>
          <w:sz w:val="28"/>
          <w:szCs w:val="28"/>
          <w:u w:val="single"/>
        </w:rPr>
      </w:pPr>
    </w:p>
    <w:p w14:paraId="618918C3" w14:textId="484E5E81" w:rsidR="00D90B56" w:rsidRDefault="00D90B56">
      <w:pPr>
        <w:rPr>
          <w:sz w:val="28"/>
          <w:szCs w:val="28"/>
          <w:u w:val="single"/>
        </w:rPr>
      </w:pPr>
    </w:p>
    <w:p w14:paraId="6D854F37" w14:textId="56E5855D" w:rsidR="00D90B56" w:rsidRDefault="00D90B56">
      <w:pPr>
        <w:rPr>
          <w:sz w:val="28"/>
          <w:szCs w:val="28"/>
          <w:u w:val="single"/>
        </w:rPr>
      </w:pPr>
    </w:p>
    <w:p w14:paraId="3E3A1E39" w14:textId="56A63797" w:rsidR="00D50768" w:rsidRDefault="00D50768">
      <w:pPr>
        <w:rPr>
          <w:sz w:val="28"/>
          <w:szCs w:val="28"/>
          <w:u w:val="single"/>
        </w:rPr>
      </w:pPr>
    </w:p>
    <w:p w14:paraId="41AF6F40" w14:textId="024BCA76" w:rsidR="00D50768" w:rsidRDefault="00D50768">
      <w:pPr>
        <w:rPr>
          <w:sz w:val="28"/>
          <w:szCs w:val="28"/>
          <w:u w:val="single"/>
        </w:rPr>
      </w:pPr>
    </w:p>
    <w:p w14:paraId="30A2CD09" w14:textId="37531B6E" w:rsidR="00D50768" w:rsidRDefault="00D50768">
      <w:pPr>
        <w:rPr>
          <w:sz w:val="28"/>
          <w:szCs w:val="28"/>
          <w:u w:val="single"/>
        </w:rPr>
      </w:pPr>
    </w:p>
    <w:p w14:paraId="5E25C049" w14:textId="1FF9C695" w:rsidR="00D50768" w:rsidRDefault="00D50768">
      <w:pPr>
        <w:rPr>
          <w:sz w:val="28"/>
          <w:szCs w:val="28"/>
          <w:u w:val="single"/>
        </w:rPr>
      </w:pPr>
    </w:p>
    <w:p w14:paraId="4C44020B" w14:textId="10CCD67F" w:rsidR="006A6AA1" w:rsidRDefault="006A6AA1">
      <w:pPr>
        <w:rPr>
          <w:sz w:val="28"/>
          <w:szCs w:val="28"/>
          <w:u w:val="single"/>
        </w:rPr>
      </w:pPr>
    </w:p>
    <w:p w14:paraId="60F8495B" w14:textId="7324E343" w:rsidR="006A6AA1" w:rsidRDefault="00F15EA4" w:rsidP="00F15EA4">
      <w:pPr>
        <w:pStyle w:val="ListParagraph"/>
        <w:numPr>
          <w:ilvl w:val="0"/>
          <w:numId w:val="1"/>
        </w:numPr>
        <w:rPr>
          <w:b/>
          <w:color w:val="8EAADB" w:themeColor="accent1" w:themeTint="99"/>
          <w:sz w:val="28"/>
          <w:szCs w:val="28"/>
          <w:u w:val="single"/>
        </w:rPr>
      </w:pPr>
      <w:r w:rsidRPr="00F15EA4">
        <w:rPr>
          <w:b/>
          <w:color w:val="8EAADB" w:themeColor="accent1" w:themeTint="99"/>
          <w:sz w:val="28"/>
          <w:szCs w:val="28"/>
          <w:u w:val="single"/>
        </w:rPr>
        <w:lastRenderedPageBreak/>
        <w:t xml:space="preserve">Equations </w:t>
      </w:r>
    </w:p>
    <w:p w14:paraId="692F6824" w14:textId="2E78EB14" w:rsidR="00F15EA4" w:rsidRDefault="00F15EA4" w:rsidP="00F15EA4">
      <w:pPr>
        <w:rPr>
          <w:sz w:val="24"/>
          <w:szCs w:val="24"/>
        </w:rPr>
      </w:pPr>
    </w:p>
    <w:p w14:paraId="10A05E6C" w14:textId="65D62A54" w:rsidR="006A6AA1" w:rsidRPr="00F15EA4" w:rsidRDefault="005639A5">
      <w:pPr>
        <w:rPr>
          <w:sz w:val="24"/>
          <w:szCs w:val="24"/>
        </w:rPr>
      </w:pPr>
      <m:oMathPara>
        <m:oMath>
          <m:f>
            <m:fPr>
              <m:ctrlPr>
                <w:rPr>
                  <w:rFonts w:ascii="Cambria Math" w:hAnsi="Cambria Math"/>
                  <w:i/>
                  <w:sz w:val="24"/>
                  <w:szCs w:val="24"/>
                </w:rPr>
              </m:ctrlPr>
            </m:fPr>
            <m:num>
              <m:r>
                <w:rPr>
                  <w:rFonts w:ascii="Cambria Math" w:hAnsi="Cambria Math"/>
                  <w:sz w:val="24"/>
                  <w:szCs w:val="24"/>
                </w:rPr>
                <m:t>Wheel Height</m:t>
              </m:r>
            </m:num>
            <m:den>
              <m:r>
                <w:rPr>
                  <w:rFonts w:ascii="Cambria Math" w:hAnsi="Cambria Math"/>
                  <w:sz w:val="24"/>
                  <w:szCs w:val="24"/>
                </w:rPr>
                <m:t xml:space="preserve">Damper Height </m:t>
              </m:r>
            </m:den>
          </m:f>
          <m:r>
            <w:rPr>
              <w:rFonts w:ascii="Cambria Math" w:hAnsi="Cambria Math"/>
              <w:sz w:val="24"/>
              <w:szCs w:val="24"/>
            </w:rPr>
            <m:t xml:space="preserve">=Suspension Leverage </m:t>
          </m:r>
        </m:oMath>
      </m:oMathPara>
    </w:p>
    <w:p w14:paraId="55DDA4A1" w14:textId="1ED988CE" w:rsidR="006A6AA1" w:rsidRDefault="006A6AA1">
      <w:pPr>
        <w:rPr>
          <w:sz w:val="28"/>
          <w:szCs w:val="28"/>
          <w:u w:val="single"/>
        </w:rPr>
      </w:pPr>
    </w:p>
    <w:p w14:paraId="1A61FC43" w14:textId="77A4FE3A" w:rsidR="00F15EA4" w:rsidRPr="00586CFC" w:rsidRDefault="005639A5">
      <w:pPr>
        <w:rPr>
          <w:rFonts w:eastAsiaTheme="minorEastAsia"/>
          <w:sz w:val="28"/>
          <w:szCs w:val="28"/>
        </w:rPr>
      </w:pPr>
      <m:oMathPara>
        <m:oMath>
          <m:f>
            <m:fPr>
              <m:ctrlPr>
                <w:rPr>
                  <w:rFonts w:ascii="Cambria Math" w:hAnsi="Cambria Math"/>
                  <w:i/>
                  <w:sz w:val="28"/>
                  <w:szCs w:val="28"/>
                </w:rPr>
              </m:ctrlPr>
            </m:fPr>
            <m:num>
              <m:r>
                <w:rPr>
                  <w:rFonts w:ascii="Cambria Math" w:hAnsi="Cambria Math"/>
                  <w:sz w:val="28"/>
                  <w:szCs w:val="28"/>
                </w:rPr>
                <m:t>57.24</m:t>
              </m:r>
            </m:num>
            <m:den>
              <m:r>
                <w:rPr>
                  <w:rFonts w:ascii="Cambria Math" w:hAnsi="Cambria Math"/>
                  <w:sz w:val="28"/>
                  <w:szCs w:val="28"/>
                </w:rPr>
                <m:t>26.4</m:t>
              </m:r>
            </m:den>
          </m:f>
          <m:r>
            <w:rPr>
              <w:rFonts w:ascii="Cambria Math" w:hAnsi="Cambria Math"/>
              <w:sz w:val="28"/>
              <w:szCs w:val="28"/>
            </w:rPr>
            <m:t>=2.17</m:t>
          </m:r>
        </m:oMath>
      </m:oMathPara>
    </w:p>
    <w:p w14:paraId="0FB9FA6C" w14:textId="77777777" w:rsidR="00586CFC" w:rsidRPr="00586CFC" w:rsidRDefault="00586CFC">
      <w:pPr>
        <w:rPr>
          <w:sz w:val="28"/>
          <w:szCs w:val="28"/>
        </w:rPr>
      </w:pPr>
    </w:p>
    <w:p w14:paraId="603661BC" w14:textId="215050C6" w:rsidR="006A6AA1" w:rsidRDefault="006A6AA1">
      <w:pPr>
        <w:rPr>
          <w:sz w:val="28"/>
          <w:szCs w:val="28"/>
          <w:u w:val="single"/>
        </w:rPr>
      </w:pPr>
    </w:p>
    <w:p w14:paraId="21378FDA" w14:textId="5B0AC27D" w:rsidR="006A6AA1" w:rsidRPr="00586CFC" w:rsidRDefault="005639A5">
      <w:pPr>
        <w:rPr>
          <w:rFonts w:eastAsiaTheme="minorEastAsia"/>
          <w:sz w:val="28"/>
          <w:szCs w:val="28"/>
        </w:rPr>
      </w:pPr>
      <m:oMathPara>
        <m:oMath>
          <m:f>
            <m:fPr>
              <m:ctrlPr>
                <w:rPr>
                  <w:rFonts w:ascii="Cambria Math" w:hAnsi="Cambria Math"/>
                  <w:i/>
                  <w:sz w:val="28"/>
                  <w:szCs w:val="28"/>
                </w:rPr>
              </m:ctrlPr>
            </m:fPr>
            <m:num>
              <m:r>
                <w:rPr>
                  <w:rFonts w:ascii="Cambria Math" w:hAnsi="Cambria Math"/>
                  <w:sz w:val="28"/>
                  <w:szCs w:val="28"/>
                </w:rPr>
                <m:t>Spring Rate</m:t>
              </m:r>
            </m:num>
            <m:den>
              <m:r>
                <w:rPr>
                  <w:rFonts w:ascii="Cambria Math" w:hAnsi="Cambria Math"/>
                  <w:sz w:val="28"/>
                  <w:szCs w:val="28"/>
                </w:rPr>
                <m:t>2.2</m:t>
              </m:r>
            </m:den>
          </m:f>
          <m:r>
            <w:rPr>
              <w:rFonts w:ascii="Cambria Math" w:eastAsiaTheme="minorEastAsia" w:hAnsi="Cambria Math"/>
              <w:sz w:val="28"/>
              <w:szCs w:val="28"/>
            </w:rPr>
            <m:t xml:space="preserve">X 9.81 ÷0.0254=Spring Rate in Newtown Meters </m:t>
          </m:r>
        </m:oMath>
      </m:oMathPara>
    </w:p>
    <w:p w14:paraId="777C53BA" w14:textId="1E4AC3C9" w:rsidR="00586CFC" w:rsidRPr="001C27B6" w:rsidRDefault="005639A5">
      <w:pPr>
        <w:rPr>
          <w:rFonts w:eastAsiaTheme="minorEastAsia"/>
          <w:sz w:val="28"/>
          <w:szCs w:val="28"/>
        </w:rPr>
      </w:pPr>
      <m:oMathPara>
        <m:oMath>
          <m:f>
            <m:fPr>
              <m:ctrlPr>
                <w:rPr>
                  <w:rFonts w:ascii="Cambria Math" w:eastAsiaTheme="minorEastAsia" w:hAnsi="Cambria Math"/>
                  <w:i/>
                  <w:sz w:val="28"/>
                  <w:szCs w:val="28"/>
                </w:rPr>
              </m:ctrlPr>
            </m:fPr>
            <m:num>
              <m:r>
                <w:rPr>
                  <w:rFonts w:ascii="Cambria Math" w:eastAsiaTheme="minorEastAsia" w:hAnsi="Cambria Math"/>
                  <w:sz w:val="28"/>
                  <w:szCs w:val="28"/>
                </w:rPr>
                <m:t>387</m:t>
              </m:r>
            </m:num>
            <m:den>
              <m:r>
                <w:rPr>
                  <w:rFonts w:ascii="Cambria Math" w:eastAsiaTheme="minorEastAsia" w:hAnsi="Cambria Math"/>
                  <w:sz w:val="28"/>
                  <w:szCs w:val="28"/>
                </w:rPr>
                <m:t>2.2</m:t>
              </m:r>
            </m:den>
          </m:f>
          <m:r>
            <w:rPr>
              <w:rFonts w:ascii="Cambria Math" w:eastAsiaTheme="minorEastAsia" w:hAnsi="Cambria Math"/>
              <w:sz w:val="28"/>
              <w:szCs w:val="28"/>
            </w:rPr>
            <m:t>X 9.81÷0.0254=67939.69 nm</m:t>
          </m:r>
        </m:oMath>
      </m:oMathPara>
    </w:p>
    <w:p w14:paraId="3545B39D" w14:textId="77777777" w:rsidR="001C27B6" w:rsidRPr="001C27B6" w:rsidRDefault="001C27B6">
      <w:pPr>
        <w:rPr>
          <w:rFonts w:eastAsiaTheme="minorEastAsia"/>
          <w:sz w:val="28"/>
          <w:szCs w:val="28"/>
        </w:rPr>
      </w:pPr>
    </w:p>
    <w:p w14:paraId="7C52AB5D" w14:textId="0A850972" w:rsidR="001C27B6" w:rsidRDefault="001C27B6">
      <w:pPr>
        <w:rPr>
          <w:rFonts w:eastAsiaTheme="minorEastAsia"/>
          <w:sz w:val="28"/>
          <w:szCs w:val="28"/>
        </w:rPr>
      </w:pPr>
    </w:p>
    <w:p w14:paraId="2CC81B3B" w14:textId="4E084D59" w:rsidR="001C27B6" w:rsidRPr="001C27B6" w:rsidRDefault="005639A5">
      <w:pPr>
        <w:rPr>
          <w:rFonts w:eastAsiaTheme="minorEastAsia"/>
          <w:sz w:val="28"/>
          <w:szCs w:val="28"/>
        </w:rPr>
      </w:pPr>
      <m:oMathPara>
        <m:oMath>
          <m:f>
            <m:fPr>
              <m:ctrlPr>
                <w:rPr>
                  <w:rFonts w:ascii="Cambria Math" w:eastAsiaTheme="minorEastAsia" w:hAnsi="Cambria Math"/>
                  <w:i/>
                  <w:sz w:val="28"/>
                  <w:szCs w:val="28"/>
                </w:rPr>
              </m:ctrlPr>
            </m:fPr>
            <m:num>
              <m:r>
                <w:rPr>
                  <w:rFonts w:ascii="Cambria Math" w:eastAsiaTheme="minorEastAsia" w:hAnsi="Cambria Math"/>
                  <w:sz w:val="28"/>
                  <w:szCs w:val="28"/>
                </w:rPr>
                <m:t>Spring Rate</m:t>
              </m:r>
            </m:num>
            <m:den>
              <m:r>
                <w:rPr>
                  <w:rFonts w:ascii="Cambria Math" w:eastAsiaTheme="minorEastAsia" w:hAnsi="Cambria Math"/>
                  <w:sz w:val="28"/>
                  <w:szCs w:val="28"/>
                </w:rPr>
                <m:t xml:space="preserve">Suspention Leverage </m:t>
              </m:r>
            </m:den>
          </m:f>
          <m:r>
            <w:rPr>
              <w:rFonts w:ascii="Cambria Math" w:eastAsiaTheme="minorEastAsia" w:hAnsi="Cambria Math"/>
              <w:sz w:val="28"/>
              <w:szCs w:val="28"/>
            </w:rPr>
            <m:t xml:space="preserve">=Wheel Rate in Newtown Meters </m:t>
          </m:r>
        </m:oMath>
      </m:oMathPara>
    </w:p>
    <w:p w14:paraId="2F8C3BD4" w14:textId="0ACF82AE" w:rsidR="001C27B6" w:rsidRPr="00485F9A" w:rsidRDefault="005639A5">
      <w:pPr>
        <w:rPr>
          <w:rFonts w:eastAsiaTheme="minorEastAsia"/>
          <w:sz w:val="28"/>
          <w:szCs w:val="28"/>
        </w:rPr>
      </w:pPr>
      <m:oMathPara>
        <m:oMath>
          <m:f>
            <m:fPr>
              <m:ctrlPr>
                <w:rPr>
                  <w:rFonts w:ascii="Cambria Math" w:eastAsiaTheme="minorEastAsia" w:hAnsi="Cambria Math"/>
                  <w:i/>
                  <w:sz w:val="28"/>
                  <w:szCs w:val="28"/>
                </w:rPr>
              </m:ctrlPr>
            </m:fPr>
            <m:num>
              <m:r>
                <w:rPr>
                  <w:rFonts w:ascii="Cambria Math" w:eastAsiaTheme="minorEastAsia" w:hAnsi="Cambria Math"/>
                  <w:sz w:val="28"/>
                  <w:szCs w:val="28"/>
                </w:rPr>
                <m:t>67939.69</m:t>
              </m:r>
            </m:num>
            <m:den>
              <m:r>
                <w:rPr>
                  <w:rFonts w:ascii="Cambria Math" w:eastAsiaTheme="minorEastAsia" w:hAnsi="Cambria Math"/>
                  <w:sz w:val="28"/>
                  <w:szCs w:val="28"/>
                </w:rPr>
                <m:t>2.17^2</m:t>
              </m:r>
            </m:den>
          </m:f>
          <m:r>
            <w:rPr>
              <w:rFonts w:ascii="Cambria Math" w:eastAsiaTheme="minorEastAsia" w:hAnsi="Cambria Math"/>
              <w:sz w:val="28"/>
              <w:szCs w:val="28"/>
            </w:rPr>
            <m:t>=14427.93</m:t>
          </m:r>
        </m:oMath>
      </m:oMathPara>
    </w:p>
    <w:p w14:paraId="55D4F765" w14:textId="77777777" w:rsidR="00485F9A" w:rsidRPr="001C27B6" w:rsidRDefault="00485F9A">
      <w:pPr>
        <w:rPr>
          <w:rFonts w:eastAsiaTheme="minorEastAsia"/>
          <w:sz w:val="28"/>
          <w:szCs w:val="28"/>
        </w:rPr>
      </w:pPr>
    </w:p>
    <w:p w14:paraId="39546118" w14:textId="0F697E8F" w:rsidR="001C27B6" w:rsidRDefault="0085190A">
      <w:pPr>
        <w:rPr>
          <w:rFonts w:eastAsiaTheme="minorEastAsia"/>
          <w:sz w:val="28"/>
          <w:szCs w:val="28"/>
        </w:rPr>
      </w:pPr>
      <w:r w:rsidRPr="0085190A">
        <w:rPr>
          <w:noProof/>
          <w:sz w:val="28"/>
          <w:szCs w:val="28"/>
          <w:u w:val="single"/>
        </w:rPr>
        <mc:AlternateContent>
          <mc:Choice Requires="wps">
            <w:drawing>
              <wp:anchor distT="45720" distB="45720" distL="114300" distR="114300" simplePos="0" relativeHeight="251658752" behindDoc="1" locked="0" layoutInCell="1" allowOverlap="1" wp14:anchorId="51A90757" wp14:editId="0EE722C4">
                <wp:simplePos x="0" y="0"/>
                <wp:positionH relativeFrom="column">
                  <wp:posOffset>-590550</wp:posOffset>
                </wp:positionH>
                <wp:positionV relativeFrom="paragraph">
                  <wp:posOffset>336550</wp:posOffset>
                </wp:positionV>
                <wp:extent cx="1952625" cy="561975"/>
                <wp:effectExtent l="0" t="0" r="28575" b="28575"/>
                <wp:wrapTight wrapText="bothSides">
                  <wp:wrapPolygon edited="0">
                    <wp:start x="0" y="0"/>
                    <wp:lineTo x="0" y="21966"/>
                    <wp:lineTo x="21705" y="21966"/>
                    <wp:lineTo x="21705"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2625" cy="561975"/>
                        </a:xfrm>
                        <a:prstGeom prst="rect">
                          <a:avLst/>
                        </a:prstGeom>
                        <a:solidFill>
                          <a:srgbClr val="FFFFFF"/>
                        </a:solidFill>
                        <a:ln w="9525">
                          <a:solidFill>
                            <a:srgbClr val="000000"/>
                          </a:solidFill>
                          <a:miter lim="800000"/>
                          <a:headEnd/>
                          <a:tailEnd/>
                        </a:ln>
                      </wps:spPr>
                      <wps:txbx>
                        <w:txbxContent>
                          <w:p w14:paraId="51898B9E" w14:textId="482BB6A6" w:rsidR="0085190A" w:rsidRDefault="0085190A">
                            <w:r>
                              <w:t>Mus = Unsprung mass = 26kg</w:t>
                            </w:r>
                          </w:p>
                          <w:p w14:paraId="500AE242" w14:textId="66452B71" w:rsidR="0085190A" w:rsidRDefault="0085190A">
                            <w:r>
                              <w:t xml:space="preserve">Ms = Weight of car = 425kg </w:t>
                            </w:r>
                          </w:p>
                          <w:p w14:paraId="1399DB42" w14:textId="77777777" w:rsidR="0085190A" w:rsidRDefault="0085190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A90757" id="Text Box 2" o:spid="_x0000_s1031" type="#_x0000_t202" style="position:absolute;margin-left:-46.5pt;margin-top:26.5pt;width:153.75pt;height:44.25pt;z-index:-251657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">
                <v:textbox>
                  <w:txbxContent>
                    <w:p w14:paraId="51898B9E" w14:textId="482BB6A6" w:rsidR="0085190A" w:rsidRDefault="0085190A">
                      <w:r>
                        <w:t>Mus = Unsprung mass = 26kg</w:t>
                      </w:r>
                    </w:p>
                    <w:p w14:paraId="500AE242" w14:textId="66452B71" w:rsidR="0085190A" w:rsidRDefault="0085190A">
                      <w:r>
                        <w:t xml:space="preserve">Ms = Weight of car = 425kg </w:t>
                      </w:r>
                    </w:p>
                    <w:p w14:paraId="1399DB42" w14:textId="77777777" w:rsidR="0085190A" w:rsidRDefault="0085190A"/>
                  </w:txbxContent>
                </v:textbox>
                <w10:wrap type="tight"/>
              </v:shape>
            </w:pict>
          </mc:Fallback>
        </mc:AlternateContent>
      </w:r>
    </w:p>
    <w:p w14:paraId="5100946C" w14:textId="1FE9E0DB" w:rsidR="001C27B6" w:rsidRPr="001C27B6" w:rsidRDefault="005639A5">
      <w:pPr>
        <w:rPr>
          <w:rFonts w:eastAsiaTheme="minorEastAsia"/>
          <w:sz w:val="28"/>
          <w:szCs w:val="28"/>
        </w:rPr>
      </w:pPr>
      <m:oMathPara>
        <m:oMath>
          <m:f>
            <m:fPr>
              <m:ctrlPr>
                <w:rPr>
                  <w:rFonts w:ascii="Cambria Math" w:eastAsiaTheme="minorEastAsia" w:hAnsi="Cambria Math"/>
                  <w:i/>
                  <w:sz w:val="28"/>
                  <w:szCs w:val="28"/>
                </w:rPr>
              </m:ctrlPr>
            </m:fPr>
            <m:num>
              <m:r>
                <w:rPr>
                  <w:rFonts w:ascii="Cambria Math" w:eastAsiaTheme="minorEastAsia" w:hAnsi="Cambria Math"/>
                  <w:sz w:val="28"/>
                  <w:szCs w:val="28"/>
                </w:rPr>
                <m:t>ms+63</m:t>
              </m:r>
            </m:num>
            <m:den>
              <m:r>
                <w:rPr>
                  <w:rFonts w:ascii="Cambria Math" w:eastAsiaTheme="minorEastAsia" w:hAnsi="Cambria Math"/>
                  <w:sz w:val="28"/>
                  <w:szCs w:val="28"/>
                </w:rPr>
                <m:t xml:space="preserve">Each Wheel </m:t>
              </m:r>
            </m:den>
          </m:f>
          <m:r>
            <w:rPr>
              <w:rFonts w:ascii="Cambria Math" w:eastAsiaTheme="minorEastAsia" w:hAnsi="Cambria Math"/>
              <w:sz w:val="28"/>
              <w:szCs w:val="28"/>
            </w:rPr>
            <m:t xml:space="preserve">-mus=mass each corner-mus </m:t>
          </m:r>
        </m:oMath>
      </m:oMathPara>
    </w:p>
    <w:p w14:paraId="034BE831" w14:textId="1359D5B9" w:rsidR="006A6AA1" w:rsidRDefault="006A6AA1">
      <w:pPr>
        <w:rPr>
          <w:sz w:val="28"/>
          <w:szCs w:val="28"/>
          <w:u w:val="single"/>
        </w:rPr>
      </w:pPr>
    </w:p>
    <w:p w14:paraId="2C07AA0F" w14:textId="23F8E5E6" w:rsidR="006A6AA1" w:rsidRPr="00485F9A" w:rsidRDefault="005639A5">
      <w:pPr>
        <w:rPr>
          <w:rFonts w:eastAsiaTheme="minorEastAsia"/>
          <w:sz w:val="28"/>
          <w:szCs w:val="28"/>
        </w:rPr>
      </w:pPr>
      <m:oMathPara>
        <m:oMath>
          <m:f>
            <m:fPr>
              <m:ctrlPr>
                <w:rPr>
                  <w:rFonts w:ascii="Cambria Math" w:hAnsi="Cambria Math"/>
                  <w:i/>
                  <w:sz w:val="28"/>
                  <w:szCs w:val="28"/>
                </w:rPr>
              </m:ctrlPr>
            </m:fPr>
            <m:num>
              <m:r>
                <w:rPr>
                  <w:rFonts w:ascii="Cambria Math" w:hAnsi="Cambria Math"/>
                  <w:sz w:val="28"/>
                  <w:szCs w:val="28"/>
                </w:rPr>
                <m:t>425+62</m:t>
              </m:r>
            </m:num>
            <m:den>
              <m:r>
                <w:rPr>
                  <w:rFonts w:ascii="Cambria Math" w:hAnsi="Cambria Math"/>
                  <w:sz w:val="28"/>
                  <w:szCs w:val="28"/>
                </w:rPr>
                <m:t>4</m:t>
              </m:r>
            </m:den>
          </m:f>
          <m:r>
            <w:rPr>
              <w:rFonts w:ascii="Cambria Math" w:eastAsiaTheme="minorEastAsia" w:hAnsi="Cambria Math"/>
              <w:sz w:val="28"/>
              <w:szCs w:val="28"/>
            </w:rPr>
            <m:t>-26=96.75kg</m:t>
          </m:r>
        </m:oMath>
      </m:oMathPara>
    </w:p>
    <w:p w14:paraId="1E985CA2" w14:textId="56266F8B" w:rsidR="00485F9A" w:rsidRDefault="00485F9A">
      <w:pPr>
        <w:rPr>
          <w:sz w:val="28"/>
          <w:szCs w:val="28"/>
        </w:rPr>
      </w:pPr>
    </w:p>
    <w:p w14:paraId="1B920648" w14:textId="4C07C961" w:rsidR="00485F9A" w:rsidRDefault="00485F9A">
      <w:pPr>
        <w:rPr>
          <w:sz w:val="28"/>
          <w:szCs w:val="28"/>
        </w:rPr>
      </w:pPr>
    </w:p>
    <w:p w14:paraId="61C5642E" w14:textId="6CA11FA9" w:rsidR="00485F9A" w:rsidRDefault="00485F9A">
      <w:pPr>
        <w:rPr>
          <w:sz w:val="28"/>
          <w:szCs w:val="28"/>
        </w:rPr>
      </w:pPr>
    </w:p>
    <w:p w14:paraId="7C488642" w14:textId="05539987" w:rsidR="00485F9A" w:rsidRDefault="00485F9A">
      <w:pPr>
        <w:rPr>
          <w:sz w:val="28"/>
          <w:szCs w:val="28"/>
        </w:rPr>
      </w:pPr>
    </w:p>
    <w:p w14:paraId="733573C8" w14:textId="759D5909" w:rsidR="00485F9A" w:rsidRPr="00485F9A" w:rsidRDefault="005639A5">
      <w:pPr>
        <w:rPr>
          <w:rFonts w:eastAsiaTheme="minorEastAsia"/>
          <w:sz w:val="28"/>
          <w:szCs w:val="28"/>
        </w:rPr>
      </w:pPr>
      <m:oMathPara>
        <m:oMath>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2π</m:t>
              </m:r>
            </m:den>
          </m:f>
          <m:rad>
            <m:radPr>
              <m:degHide m:val="1"/>
              <m:ctrlPr>
                <w:rPr>
                  <w:rFonts w:ascii="Cambria Math" w:hAnsi="Cambria Math"/>
                  <w:i/>
                  <w:sz w:val="28"/>
                  <w:szCs w:val="28"/>
                </w:rPr>
              </m:ctrlPr>
            </m:radPr>
            <m:deg/>
            <m:e>
              <m:f>
                <m:fPr>
                  <m:ctrlPr>
                    <w:rPr>
                      <w:rFonts w:ascii="Cambria Math" w:hAnsi="Cambria Math"/>
                      <w:i/>
                      <w:sz w:val="28"/>
                      <w:szCs w:val="28"/>
                    </w:rPr>
                  </m:ctrlPr>
                </m:fPr>
                <m:num>
                  <m:r>
                    <w:rPr>
                      <w:rFonts w:ascii="Cambria Math" w:hAnsi="Cambria Math"/>
                      <w:sz w:val="28"/>
                      <w:szCs w:val="28"/>
                    </w:rPr>
                    <m:t xml:space="preserve">Wheel Rate </m:t>
                  </m:r>
                </m:num>
                <m:den>
                  <m:r>
                    <w:rPr>
                      <w:rFonts w:ascii="Cambria Math" w:hAnsi="Cambria Math"/>
                      <w:sz w:val="28"/>
                      <w:szCs w:val="28"/>
                    </w:rPr>
                    <m:t xml:space="preserve">Each corner-Mus </m:t>
                  </m:r>
                </m:den>
              </m:f>
              <m:r>
                <w:rPr>
                  <w:rFonts w:ascii="Cambria Math" w:hAnsi="Cambria Math"/>
                  <w:sz w:val="28"/>
                  <w:szCs w:val="28"/>
                </w:rPr>
                <m:t xml:space="preserve">=car frequency </m:t>
              </m:r>
            </m:e>
          </m:rad>
        </m:oMath>
      </m:oMathPara>
    </w:p>
    <w:p w14:paraId="306DAA21" w14:textId="7A247134" w:rsidR="00485F9A" w:rsidRDefault="00485F9A">
      <w:pPr>
        <w:rPr>
          <w:sz w:val="28"/>
          <w:szCs w:val="28"/>
        </w:rPr>
      </w:pPr>
    </w:p>
    <w:p w14:paraId="6317C117" w14:textId="0D41D6C2" w:rsidR="00485F9A" w:rsidRPr="004F598E" w:rsidRDefault="005639A5">
      <w:pPr>
        <w:rPr>
          <w:rFonts w:eastAsiaTheme="minorEastAsia"/>
          <w:sz w:val="28"/>
          <w:szCs w:val="28"/>
        </w:rPr>
      </w:pPr>
      <m:oMathPara>
        <m:oMath>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2π</m:t>
              </m:r>
            </m:den>
          </m:f>
          <m:rad>
            <m:radPr>
              <m:degHide m:val="1"/>
              <m:ctrlPr>
                <w:rPr>
                  <w:rFonts w:ascii="Cambria Math" w:hAnsi="Cambria Math"/>
                  <w:i/>
                  <w:sz w:val="28"/>
                  <w:szCs w:val="28"/>
                </w:rPr>
              </m:ctrlPr>
            </m:radPr>
            <m:deg/>
            <m:e>
              <m:f>
                <m:fPr>
                  <m:ctrlPr>
                    <w:rPr>
                      <w:rFonts w:ascii="Cambria Math" w:hAnsi="Cambria Math"/>
                      <w:i/>
                      <w:sz w:val="28"/>
                      <w:szCs w:val="28"/>
                    </w:rPr>
                  </m:ctrlPr>
                </m:fPr>
                <m:num>
                  <m:r>
                    <w:rPr>
                      <w:rFonts w:ascii="Cambria Math" w:hAnsi="Cambria Math"/>
                      <w:sz w:val="28"/>
                      <w:szCs w:val="28"/>
                    </w:rPr>
                    <m:t>14472.93</m:t>
                  </m:r>
                </m:num>
                <m:den>
                  <m:r>
                    <w:rPr>
                      <w:rFonts w:ascii="Cambria Math" w:hAnsi="Cambria Math"/>
                      <w:sz w:val="28"/>
                      <w:szCs w:val="28"/>
                    </w:rPr>
                    <m:t>96.75</m:t>
                  </m:r>
                </m:den>
              </m:f>
            </m:e>
          </m:rad>
          <m:r>
            <w:rPr>
              <w:rFonts w:ascii="Cambria Math" w:hAnsi="Cambria Math"/>
              <w:sz w:val="28"/>
              <w:szCs w:val="28"/>
            </w:rPr>
            <m:t>=1.95Hz</m:t>
          </m:r>
        </m:oMath>
      </m:oMathPara>
    </w:p>
    <w:p w14:paraId="31D8805B" w14:textId="50F48A95" w:rsidR="004F598E" w:rsidRPr="00485F9A" w:rsidRDefault="000D3C7A">
      <w:pPr>
        <w:rPr>
          <w:rFonts w:eastAsiaTheme="minorEastAsia"/>
          <w:sz w:val="28"/>
          <w:szCs w:val="28"/>
        </w:rPr>
      </w:pPr>
      <w:r>
        <w:rPr>
          <w:rFonts w:eastAsiaTheme="minorEastAsia"/>
          <w:sz w:val="28"/>
          <w:szCs w:val="28"/>
        </w:rPr>
        <w:t xml:space="preserve"> </w:t>
      </w:r>
    </w:p>
    <w:p w14:paraId="1F3111B1" w14:textId="38807C95" w:rsidR="00485F9A" w:rsidRDefault="00485F9A">
      <w:pPr>
        <w:rPr>
          <w:sz w:val="28"/>
          <w:szCs w:val="28"/>
        </w:rPr>
      </w:pPr>
    </w:p>
    <w:p w14:paraId="34382C55" w14:textId="5E8A0D88" w:rsidR="00485F9A" w:rsidRPr="0085190A" w:rsidRDefault="005639A5">
      <w:pPr>
        <w:rPr>
          <w:sz w:val="28"/>
          <w:szCs w:val="28"/>
        </w:rPr>
      </w:pPr>
      <m:oMathPara>
        <m:oMath>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2π</m:t>
              </m:r>
            </m:den>
          </m:f>
          <m:rad>
            <m:radPr>
              <m:degHide m:val="1"/>
              <m:ctrlPr>
                <w:rPr>
                  <w:rFonts w:ascii="Cambria Math" w:hAnsi="Cambria Math"/>
                  <w:i/>
                  <w:sz w:val="28"/>
                  <w:szCs w:val="28"/>
                </w:rPr>
              </m:ctrlPr>
            </m:radPr>
            <m:deg/>
            <m:e>
              <m:f>
                <m:fPr>
                  <m:ctrlPr>
                    <w:rPr>
                      <w:rFonts w:ascii="Cambria Math" w:hAnsi="Cambria Math"/>
                      <w:i/>
                      <w:sz w:val="28"/>
                      <w:szCs w:val="28"/>
                    </w:rPr>
                  </m:ctrlPr>
                </m:fPr>
                <m:num>
                  <m:r>
                    <w:rPr>
                      <w:rFonts w:ascii="Cambria Math" w:hAnsi="Cambria Math"/>
                      <w:sz w:val="28"/>
                      <w:szCs w:val="28"/>
                    </w:rPr>
                    <m:t>Wheel Rate+256000</m:t>
                  </m:r>
                </m:num>
                <m:den>
                  <m:r>
                    <w:rPr>
                      <w:rFonts w:ascii="Cambria Math" w:hAnsi="Cambria Math"/>
                      <w:sz w:val="28"/>
                      <w:szCs w:val="28"/>
                    </w:rPr>
                    <m:t xml:space="preserve">unsprung mass </m:t>
                  </m:r>
                </m:den>
              </m:f>
              <m:r>
                <w:rPr>
                  <w:rFonts w:ascii="Cambria Math" w:hAnsi="Cambria Math"/>
                  <w:sz w:val="28"/>
                  <w:szCs w:val="28"/>
                </w:rPr>
                <m:t>=Wheel Frequency</m:t>
              </m:r>
            </m:e>
          </m:rad>
        </m:oMath>
      </m:oMathPara>
    </w:p>
    <w:p w14:paraId="3B66735C" w14:textId="1DA9CC26" w:rsidR="006A6AA1" w:rsidRDefault="006A6AA1">
      <w:pPr>
        <w:rPr>
          <w:sz w:val="28"/>
          <w:szCs w:val="28"/>
          <w:u w:val="single"/>
        </w:rPr>
      </w:pPr>
    </w:p>
    <w:p w14:paraId="03955420" w14:textId="2B7CF529" w:rsidR="00D50768" w:rsidRPr="004F598E" w:rsidRDefault="005639A5">
      <w:pPr>
        <w:rPr>
          <w:sz w:val="28"/>
          <w:szCs w:val="28"/>
        </w:rPr>
      </w:pPr>
      <m:oMathPara>
        <m:oMath>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2π</m:t>
              </m:r>
            </m:den>
          </m:f>
          <m:rad>
            <m:radPr>
              <m:degHide m:val="1"/>
              <m:ctrlPr>
                <w:rPr>
                  <w:rFonts w:ascii="Cambria Math" w:hAnsi="Cambria Math"/>
                  <w:i/>
                  <w:sz w:val="28"/>
                  <w:szCs w:val="28"/>
                </w:rPr>
              </m:ctrlPr>
            </m:radPr>
            <m:deg/>
            <m:e>
              <m:f>
                <m:fPr>
                  <m:ctrlPr>
                    <w:rPr>
                      <w:rFonts w:ascii="Cambria Math" w:hAnsi="Cambria Math"/>
                      <w:i/>
                      <w:sz w:val="28"/>
                      <w:szCs w:val="28"/>
                    </w:rPr>
                  </m:ctrlPr>
                </m:fPr>
                <m:num>
                  <m:r>
                    <w:rPr>
                      <w:rFonts w:ascii="Cambria Math" w:hAnsi="Cambria Math"/>
                      <w:sz w:val="28"/>
                      <w:szCs w:val="28"/>
                    </w:rPr>
                    <m:t>14472.93+256000</m:t>
                  </m:r>
                </m:num>
                <m:den>
                  <m:r>
                    <w:rPr>
                      <w:rFonts w:ascii="Cambria Math" w:hAnsi="Cambria Math"/>
                      <w:sz w:val="28"/>
                      <w:szCs w:val="28"/>
                    </w:rPr>
                    <m:t>26</m:t>
                  </m:r>
                </m:den>
              </m:f>
              <m:r>
                <w:rPr>
                  <w:rFonts w:ascii="Cambria Math" w:hAnsi="Cambria Math"/>
                  <w:sz w:val="28"/>
                  <w:szCs w:val="28"/>
                </w:rPr>
                <m:t>=16.23Hz</m:t>
              </m:r>
            </m:e>
          </m:rad>
        </m:oMath>
      </m:oMathPara>
    </w:p>
    <w:p w14:paraId="46887719" w14:textId="6159FAF7" w:rsidR="00D50768" w:rsidRDefault="00D50768" w:rsidP="00CE40D4">
      <w:pPr>
        <w:jc w:val="center"/>
        <w:rPr>
          <w:sz w:val="28"/>
          <w:szCs w:val="28"/>
          <w:u w:val="single"/>
        </w:rPr>
      </w:pPr>
    </w:p>
    <w:p w14:paraId="50045F33" w14:textId="52C50CC1" w:rsidR="00D50768" w:rsidRDefault="00D50768">
      <w:pPr>
        <w:rPr>
          <w:sz w:val="28"/>
          <w:szCs w:val="28"/>
          <w:u w:val="single"/>
        </w:rPr>
      </w:pPr>
    </w:p>
    <w:p w14:paraId="6C873129" w14:textId="46D2BA87" w:rsidR="00D50768" w:rsidRDefault="00D50768">
      <w:pPr>
        <w:rPr>
          <w:sz w:val="28"/>
          <w:szCs w:val="28"/>
          <w:u w:val="single"/>
        </w:rPr>
      </w:pPr>
    </w:p>
    <w:p w14:paraId="5AE15155" w14:textId="1B6BF146" w:rsidR="00D50768" w:rsidRDefault="00D50768">
      <w:pPr>
        <w:rPr>
          <w:sz w:val="28"/>
          <w:szCs w:val="28"/>
          <w:u w:val="single"/>
        </w:rPr>
      </w:pPr>
    </w:p>
    <w:p w14:paraId="61A164B2" w14:textId="54F900B1" w:rsidR="00D50768" w:rsidRDefault="00D50768">
      <w:pPr>
        <w:rPr>
          <w:sz w:val="28"/>
          <w:szCs w:val="28"/>
          <w:u w:val="single"/>
        </w:rPr>
      </w:pPr>
    </w:p>
    <w:p w14:paraId="6F23761A" w14:textId="4BF64201" w:rsidR="00D90B56" w:rsidRDefault="00D90B56">
      <w:pPr>
        <w:rPr>
          <w:sz w:val="28"/>
          <w:szCs w:val="28"/>
          <w:u w:val="single"/>
        </w:rPr>
      </w:pPr>
    </w:p>
    <w:p w14:paraId="6C48341E" w14:textId="6341DDF5" w:rsidR="00D90B56" w:rsidRDefault="00D90B56">
      <w:pPr>
        <w:rPr>
          <w:sz w:val="28"/>
          <w:szCs w:val="28"/>
          <w:u w:val="single"/>
        </w:rPr>
      </w:pPr>
    </w:p>
    <w:p w14:paraId="2560F08A" w14:textId="67B9F916" w:rsidR="00D90B56" w:rsidRDefault="00D90B56">
      <w:pPr>
        <w:rPr>
          <w:sz w:val="28"/>
          <w:szCs w:val="28"/>
          <w:u w:val="single"/>
        </w:rPr>
      </w:pPr>
    </w:p>
    <w:p w14:paraId="69AB4927" w14:textId="3D065A24" w:rsidR="00D90B56" w:rsidRDefault="00D90B56">
      <w:pPr>
        <w:rPr>
          <w:sz w:val="28"/>
          <w:szCs w:val="28"/>
          <w:u w:val="single"/>
        </w:rPr>
      </w:pPr>
    </w:p>
    <w:p w14:paraId="2045389C" w14:textId="458903AC" w:rsidR="00D90B56" w:rsidRDefault="00D90B56" w:rsidP="000C7664">
      <w:pPr>
        <w:jc w:val="center"/>
        <w:rPr>
          <w:sz w:val="28"/>
          <w:szCs w:val="28"/>
          <w:u w:val="single"/>
        </w:rPr>
      </w:pPr>
    </w:p>
    <w:p w14:paraId="32DCED5B" w14:textId="635BD70F" w:rsidR="006709CF" w:rsidRDefault="006709CF">
      <w:pPr>
        <w:rPr>
          <w:sz w:val="28"/>
          <w:szCs w:val="28"/>
          <w:u w:val="single"/>
        </w:rPr>
      </w:pPr>
    </w:p>
    <w:p w14:paraId="608A851D" w14:textId="39E69756" w:rsidR="006709CF" w:rsidRDefault="006709CF">
      <w:pPr>
        <w:rPr>
          <w:sz w:val="28"/>
          <w:szCs w:val="28"/>
          <w:u w:val="single"/>
        </w:rPr>
      </w:pPr>
    </w:p>
    <w:p w14:paraId="55D67DC9" w14:textId="7A4C625B" w:rsidR="00AA011C" w:rsidRDefault="00AA011C">
      <w:pPr>
        <w:rPr>
          <w:sz w:val="28"/>
          <w:szCs w:val="28"/>
          <w:u w:val="single"/>
        </w:rPr>
      </w:pPr>
    </w:p>
    <w:p w14:paraId="28BF1469" w14:textId="0B0C4D95" w:rsidR="00F123AE" w:rsidRPr="00F123AE" w:rsidRDefault="00F123AE" w:rsidP="00F123AE">
      <w:pPr>
        <w:pStyle w:val="ListParagraph"/>
        <w:numPr>
          <w:ilvl w:val="0"/>
          <w:numId w:val="1"/>
        </w:numPr>
        <w:rPr>
          <w:b/>
          <w:color w:val="8EAADB" w:themeColor="accent1" w:themeTint="99"/>
          <w:sz w:val="28"/>
          <w:szCs w:val="28"/>
          <w:u w:val="single"/>
        </w:rPr>
      </w:pPr>
      <w:r>
        <w:rPr>
          <w:b/>
          <w:color w:val="8EAADB" w:themeColor="accent1" w:themeTint="99"/>
          <w:sz w:val="28"/>
          <w:szCs w:val="28"/>
          <w:u w:val="single"/>
        </w:rPr>
        <w:lastRenderedPageBreak/>
        <w:t xml:space="preserve">Roll centres  </w:t>
      </w:r>
      <w:r w:rsidRPr="00F123AE">
        <w:rPr>
          <w:b/>
          <w:color w:val="8EAADB" w:themeColor="accent1" w:themeTint="99"/>
          <w:sz w:val="28"/>
          <w:szCs w:val="28"/>
          <w:u w:val="single"/>
        </w:rPr>
        <w:t xml:space="preserve"> </w:t>
      </w:r>
    </w:p>
    <w:p w14:paraId="5D9E62D7" w14:textId="4AC69A00" w:rsidR="00AA011C" w:rsidRPr="00662255" w:rsidRDefault="00F123AE">
      <w:pPr>
        <w:rPr>
          <w:sz w:val="28"/>
          <w:szCs w:val="28"/>
        </w:rPr>
      </w:pPr>
      <w:r>
        <w:rPr>
          <w:noProof/>
        </w:rPr>
        <w:drawing>
          <wp:anchor distT="0" distB="0" distL="114300" distR="114300" simplePos="0" relativeHeight="251659776" behindDoc="1" locked="0" layoutInCell="1" allowOverlap="1" wp14:anchorId="2D041F8F" wp14:editId="495B3285">
            <wp:simplePos x="0" y="0"/>
            <wp:positionH relativeFrom="column">
              <wp:posOffset>0</wp:posOffset>
            </wp:positionH>
            <wp:positionV relativeFrom="paragraph">
              <wp:posOffset>-2540</wp:posOffset>
            </wp:positionV>
            <wp:extent cx="5731510" cy="2354580"/>
            <wp:effectExtent l="0" t="0" r="2540" b="7620"/>
            <wp:wrapTight wrapText="bothSides">
              <wp:wrapPolygon edited="0">
                <wp:start x="0" y="0"/>
                <wp:lineTo x="0" y="21495"/>
                <wp:lineTo x="21538" y="21495"/>
                <wp:lineTo x="21538"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731510" cy="2354580"/>
                    </a:xfrm>
                    <a:prstGeom prst="rect">
                      <a:avLst/>
                    </a:prstGeom>
                  </pic:spPr>
                </pic:pic>
              </a:graphicData>
            </a:graphic>
          </wp:anchor>
        </w:drawing>
      </w:r>
      <w:r w:rsidR="00662255">
        <w:rPr>
          <w:i/>
          <w:sz w:val="20"/>
          <w:szCs w:val="20"/>
        </w:rPr>
        <w:t xml:space="preserve">Figure </w:t>
      </w:r>
      <w:r w:rsidR="004543E3">
        <w:rPr>
          <w:i/>
          <w:sz w:val="20"/>
          <w:szCs w:val="20"/>
        </w:rPr>
        <w:t>11</w:t>
      </w:r>
    </w:p>
    <w:p w14:paraId="3DD01AC7" w14:textId="2CA941AB" w:rsidR="00AA011C" w:rsidRDefault="00A1054B">
      <w:pPr>
        <w:rPr>
          <w:sz w:val="28"/>
          <w:szCs w:val="28"/>
          <w:u w:val="single"/>
        </w:rPr>
      </w:pPr>
      <w:r>
        <w:rPr>
          <w:noProof/>
        </w:rPr>
        <w:drawing>
          <wp:anchor distT="0" distB="0" distL="114300" distR="114300" simplePos="0" relativeHeight="251660800" behindDoc="1" locked="0" layoutInCell="1" allowOverlap="1" wp14:anchorId="5C1F7D98" wp14:editId="340DE07E">
            <wp:simplePos x="0" y="0"/>
            <wp:positionH relativeFrom="margin">
              <wp:posOffset>152400</wp:posOffset>
            </wp:positionH>
            <wp:positionV relativeFrom="paragraph">
              <wp:posOffset>267335</wp:posOffset>
            </wp:positionV>
            <wp:extent cx="5093335" cy="4676775"/>
            <wp:effectExtent l="0" t="0" r="0" b="9525"/>
            <wp:wrapTight wrapText="bothSides">
              <wp:wrapPolygon edited="0">
                <wp:start x="0" y="0"/>
                <wp:lineTo x="0" y="21556"/>
                <wp:lineTo x="21490" y="21556"/>
                <wp:lineTo x="21490"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093335" cy="4676775"/>
                    </a:xfrm>
                    <a:prstGeom prst="rect">
                      <a:avLst/>
                    </a:prstGeom>
                  </pic:spPr>
                </pic:pic>
              </a:graphicData>
            </a:graphic>
            <wp14:sizeRelH relativeFrom="margin">
              <wp14:pctWidth>0</wp14:pctWidth>
            </wp14:sizeRelH>
            <wp14:sizeRelV relativeFrom="margin">
              <wp14:pctHeight>0</wp14:pctHeight>
            </wp14:sizeRelV>
          </wp:anchor>
        </w:drawing>
      </w:r>
    </w:p>
    <w:p w14:paraId="4D314067" w14:textId="014865AF" w:rsidR="004448AF" w:rsidRDefault="004448AF" w:rsidP="004448AF">
      <w:pPr>
        <w:rPr>
          <w:sz w:val="28"/>
          <w:szCs w:val="28"/>
          <w:u w:val="single"/>
        </w:rPr>
      </w:pPr>
    </w:p>
    <w:p w14:paraId="51719A74" w14:textId="77777777" w:rsidR="00B30E45" w:rsidRPr="004448AF" w:rsidRDefault="00B30E45" w:rsidP="004448AF">
      <w:pPr>
        <w:rPr>
          <w:sz w:val="28"/>
          <w:szCs w:val="28"/>
          <w:u w:val="single"/>
        </w:rPr>
      </w:pPr>
    </w:p>
    <w:p w14:paraId="3F802884" w14:textId="64646D7B" w:rsidR="004448AF" w:rsidRDefault="004448AF">
      <w:pPr>
        <w:rPr>
          <w:sz w:val="28"/>
          <w:szCs w:val="28"/>
          <w:u w:val="single"/>
        </w:rPr>
      </w:pPr>
    </w:p>
    <w:p w14:paraId="1D6F754D" w14:textId="57F3D839" w:rsidR="004448AF" w:rsidRDefault="004448AF">
      <w:pPr>
        <w:rPr>
          <w:sz w:val="28"/>
          <w:szCs w:val="28"/>
          <w:u w:val="single"/>
        </w:rPr>
      </w:pPr>
    </w:p>
    <w:p w14:paraId="40BAE6F6" w14:textId="5D3B468E" w:rsidR="004448AF" w:rsidRDefault="004448AF">
      <w:pPr>
        <w:rPr>
          <w:sz w:val="28"/>
          <w:szCs w:val="28"/>
          <w:u w:val="single"/>
        </w:rPr>
      </w:pPr>
    </w:p>
    <w:p w14:paraId="460E9199" w14:textId="09D1DC57" w:rsidR="004448AF" w:rsidRDefault="004448AF">
      <w:pPr>
        <w:rPr>
          <w:sz w:val="28"/>
          <w:szCs w:val="28"/>
          <w:u w:val="single"/>
        </w:rPr>
      </w:pPr>
    </w:p>
    <w:p w14:paraId="3873A149" w14:textId="46FF469C" w:rsidR="004448AF" w:rsidRDefault="004448AF">
      <w:pPr>
        <w:rPr>
          <w:sz w:val="28"/>
          <w:szCs w:val="28"/>
          <w:u w:val="single"/>
        </w:rPr>
      </w:pPr>
    </w:p>
    <w:p w14:paraId="4A44A763" w14:textId="46D65D34" w:rsidR="004448AF" w:rsidRDefault="004448AF">
      <w:pPr>
        <w:rPr>
          <w:sz w:val="28"/>
          <w:szCs w:val="28"/>
          <w:u w:val="single"/>
        </w:rPr>
      </w:pPr>
    </w:p>
    <w:p w14:paraId="28C25E5F" w14:textId="43AB2B1E" w:rsidR="004448AF" w:rsidRDefault="004448AF">
      <w:pPr>
        <w:rPr>
          <w:sz w:val="28"/>
          <w:szCs w:val="28"/>
          <w:u w:val="single"/>
        </w:rPr>
      </w:pPr>
    </w:p>
    <w:p w14:paraId="18A1F81D" w14:textId="18B83EB0" w:rsidR="004448AF" w:rsidRDefault="004448AF">
      <w:pPr>
        <w:rPr>
          <w:sz w:val="28"/>
          <w:szCs w:val="28"/>
          <w:u w:val="single"/>
        </w:rPr>
      </w:pPr>
    </w:p>
    <w:p w14:paraId="6F49AAB8" w14:textId="78274B4D" w:rsidR="004448AF" w:rsidRDefault="004448AF">
      <w:pPr>
        <w:rPr>
          <w:sz w:val="28"/>
          <w:szCs w:val="28"/>
          <w:u w:val="single"/>
        </w:rPr>
      </w:pPr>
    </w:p>
    <w:p w14:paraId="1680CFEC" w14:textId="66B54974" w:rsidR="004448AF" w:rsidRDefault="004448AF">
      <w:pPr>
        <w:rPr>
          <w:sz w:val="28"/>
          <w:szCs w:val="28"/>
          <w:u w:val="single"/>
        </w:rPr>
      </w:pPr>
    </w:p>
    <w:p w14:paraId="53CFD43C" w14:textId="670DED9E" w:rsidR="004448AF" w:rsidRDefault="004448AF">
      <w:pPr>
        <w:rPr>
          <w:sz w:val="28"/>
          <w:szCs w:val="28"/>
          <w:u w:val="single"/>
        </w:rPr>
      </w:pPr>
    </w:p>
    <w:p w14:paraId="1C61AEDA" w14:textId="6A7D9C9C" w:rsidR="004448AF" w:rsidRDefault="004448AF">
      <w:pPr>
        <w:rPr>
          <w:sz w:val="28"/>
          <w:szCs w:val="28"/>
          <w:u w:val="single"/>
        </w:rPr>
      </w:pPr>
    </w:p>
    <w:p w14:paraId="6FEE0E72" w14:textId="54918CB9" w:rsidR="004448AF" w:rsidRPr="00662255" w:rsidRDefault="00662255">
      <w:pPr>
        <w:rPr>
          <w:i/>
          <w:sz w:val="20"/>
          <w:szCs w:val="20"/>
        </w:rPr>
      </w:pPr>
      <w:r w:rsidRPr="00662255">
        <w:rPr>
          <w:i/>
          <w:sz w:val="20"/>
          <w:szCs w:val="20"/>
        </w:rPr>
        <w:t xml:space="preserve">Figure </w:t>
      </w:r>
      <w:r w:rsidR="004543E3">
        <w:rPr>
          <w:i/>
          <w:sz w:val="20"/>
          <w:szCs w:val="20"/>
        </w:rPr>
        <w:t>12</w:t>
      </w:r>
    </w:p>
    <w:p w14:paraId="7E24B886" w14:textId="61C7F01A" w:rsidR="004448AF" w:rsidRDefault="004448AF">
      <w:pPr>
        <w:rPr>
          <w:sz w:val="28"/>
          <w:szCs w:val="28"/>
          <w:u w:val="single"/>
        </w:rPr>
      </w:pPr>
    </w:p>
    <w:p w14:paraId="4E53065D" w14:textId="46D57543" w:rsidR="004448AF" w:rsidRDefault="00A1054B">
      <w:pPr>
        <w:rPr>
          <w:sz w:val="28"/>
          <w:szCs w:val="28"/>
          <w:u w:val="single"/>
        </w:rPr>
      </w:pPr>
      <w:r>
        <w:rPr>
          <w:noProof/>
        </w:rPr>
        <w:lastRenderedPageBreak/>
        <w:drawing>
          <wp:anchor distT="0" distB="0" distL="114300" distR="114300" simplePos="0" relativeHeight="251661824" behindDoc="1" locked="0" layoutInCell="1" allowOverlap="1" wp14:anchorId="6F4A887C" wp14:editId="7587AAB6">
            <wp:simplePos x="0" y="0"/>
            <wp:positionH relativeFrom="column">
              <wp:posOffset>66675</wp:posOffset>
            </wp:positionH>
            <wp:positionV relativeFrom="paragraph">
              <wp:posOffset>0</wp:posOffset>
            </wp:positionV>
            <wp:extent cx="5731510" cy="3816985"/>
            <wp:effectExtent l="0" t="0" r="2540" b="0"/>
            <wp:wrapTight wrapText="bothSides">
              <wp:wrapPolygon edited="0">
                <wp:start x="0" y="0"/>
                <wp:lineTo x="0" y="21453"/>
                <wp:lineTo x="21538" y="21453"/>
                <wp:lineTo x="21538"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5731510" cy="3816985"/>
                    </a:xfrm>
                    <a:prstGeom prst="rect">
                      <a:avLst/>
                    </a:prstGeom>
                  </pic:spPr>
                </pic:pic>
              </a:graphicData>
            </a:graphic>
          </wp:anchor>
        </w:drawing>
      </w:r>
    </w:p>
    <w:p w14:paraId="30C9B884" w14:textId="515741F5" w:rsidR="004448AF" w:rsidRPr="00662255" w:rsidRDefault="00662255">
      <w:pPr>
        <w:rPr>
          <w:i/>
          <w:sz w:val="20"/>
          <w:szCs w:val="20"/>
        </w:rPr>
      </w:pPr>
      <w:r>
        <w:rPr>
          <w:i/>
          <w:sz w:val="20"/>
          <w:szCs w:val="20"/>
        </w:rPr>
        <w:t>Figure 1</w:t>
      </w:r>
      <w:r w:rsidR="004543E3">
        <w:rPr>
          <w:i/>
          <w:sz w:val="20"/>
          <w:szCs w:val="20"/>
        </w:rPr>
        <w:t>3</w:t>
      </w:r>
    </w:p>
    <w:p w14:paraId="4F7325F2" w14:textId="0F32B32D" w:rsidR="004448AF" w:rsidRDefault="004448AF">
      <w:pPr>
        <w:rPr>
          <w:sz w:val="28"/>
          <w:szCs w:val="28"/>
          <w:u w:val="single"/>
        </w:rPr>
      </w:pPr>
    </w:p>
    <w:p w14:paraId="729717F7" w14:textId="7972B6A0" w:rsidR="00445209" w:rsidRPr="005C6E86" w:rsidRDefault="005C6E86">
      <w:pPr>
        <w:rPr>
          <w:sz w:val="24"/>
          <w:szCs w:val="24"/>
        </w:rPr>
      </w:pPr>
      <w:r w:rsidRPr="005C6E86">
        <w:rPr>
          <w:sz w:val="24"/>
          <w:szCs w:val="24"/>
        </w:rPr>
        <w:t xml:space="preserve">The roll centre is </w:t>
      </w:r>
      <w:r w:rsidR="00B40969">
        <w:rPr>
          <w:sz w:val="24"/>
          <w:szCs w:val="24"/>
        </w:rPr>
        <w:t xml:space="preserve">created by uploading the Formula Ford.GME file to WinGeo3. Raise the ride height value to -25 to simulate 25mm of bump. In </w:t>
      </w:r>
      <w:r w:rsidR="00662255">
        <w:rPr>
          <w:sz w:val="24"/>
          <w:szCs w:val="24"/>
        </w:rPr>
        <w:t>0.1-degree</w:t>
      </w:r>
      <w:r w:rsidR="00B40969">
        <w:rPr>
          <w:sz w:val="24"/>
          <w:szCs w:val="24"/>
        </w:rPr>
        <w:t xml:space="preserve"> increments add 3 degreed making sure to press enter after every value that is inputted. Then input 25mm of rebound and reduce the roll </w:t>
      </w:r>
      <w:r w:rsidR="00662255">
        <w:rPr>
          <w:sz w:val="24"/>
          <w:szCs w:val="24"/>
        </w:rPr>
        <w:t xml:space="preserve">(pressing enter each time) until zero roll and ride height is reached. A locus of the roll centre position will then be produced. This will then show how effective the suspension design is at controlling this parameter. </w:t>
      </w:r>
    </w:p>
    <w:p w14:paraId="297F48FB" w14:textId="468355F2" w:rsidR="006709CF" w:rsidRDefault="006709CF">
      <w:pPr>
        <w:rPr>
          <w:sz w:val="28"/>
          <w:szCs w:val="28"/>
          <w:u w:val="single"/>
        </w:rPr>
      </w:pPr>
    </w:p>
    <w:p w14:paraId="131F8E8B" w14:textId="22BB5672" w:rsidR="006709CF" w:rsidRDefault="006709CF">
      <w:pPr>
        <w:rPr>
          <w:sz w:val="28"/>
          <w:szCs w:val="28"/>
          <w:u w:val="single"/>
        </w:rPr>
      </w:pPr>
    </w:p>
    <w:p w14:paraId="3CAC174E" w14:textId="3C5265F6" w:rsidR="006709CF" w:rsidRDefault="006709CF">
      <w:pPr>
        <w:rPr>
          <w:sz w:val="28"/>
          <w:szCs w:val="28"/>
          <w:u w:val="single"/>
        </w:rPr>
      </w:pPr>
    </w:p>
    <w:p w14:paraId="3106D6A4" w14:textId="63B316FA" w:rsidR="006709CF" w:rsidRDefault="006709CF">
      <w:pPr>
        <w:rPr>
          <w:sz w:val="28"/>
          <w:szCs w:val="28"/>
          <w:u w:val="single"/>
        </w:rPr>
      </w:pPr>
    </w:p>
    <w:p w14:paraId="6E651A1B" w14:textId="344C2BAB" w:rsidR="006709CF" w:rsidRDefault="006709CF">
      <w:pPr>
        <w:rPr>
          <w:sz w:val="28"/>
          <w:szCs w:val="28"/>
          <w:u w:val="single"/>
        </w:rPr>
      </w:pPr>
    </w:p>
    <w:p w14:paraId="37A7776B" w14:textId="36B19E30" w:rsidR="006709CF" w:rsidRDefault="006709CF">
      <w:pPr>
        <w:rPr>
          <w:sz w:val="28"/>
          <w:szCs w:val="28"/>
          <w:u w:val="single"/>
        </w:rPr>
      </w:pPr>
    </w:p>
    <w:p w14:paraId="2E9D1638" w14:textId="77777777" w:rsidR="006709CF" w:rsidRDefault="006709CF">
      <w:pPr>
        <w:rPr>
          <w:sz w:val="28"/>
          <w:szCs w:val="28"/>
          <w:u w:val="single"/>
        </w:rPr>
      </w:pPr>
    </w:p>
    <w:p w14:paraId="5B6A2DB8" w14:textId="08F55549" w:rsidR="006709CF" w:rsidRDefault="006709CF">
      <w:pPr>
        <w:rPr>
          <w:sz w:val="28"/>
          <w:szCs w:val="28"/>
          <w:u w:val="single"/>
        </w:rPr>
      </w:pPr>
    </w:p>
    <w:p w14:paraId="25146718" w14:textId="185995D7" w:rsidR="006F4001" w:rsidRPr="006F4001" w:rsidRDefault="006F4001" w:rsidP="006F4001">
      <w:pPr>
        <w:pStyle w:val="ListParagraph"/>
        <w:numPr>
          <w:ilvl w:val="0"/>
          <w:numId w:val="1"/>
        </w:numPr>
        <w:rPr>
          <w:b/>
          <w:color w:val="8EAADB" w:themeColor="accent1" w:themeTint="99"/>
          <w:sz w:val="28"/>
          <w:szCs w:val="28"/>
          <w:u w:val="single"/>
        </w:rPr>
      </w:pPr>
      <w:r w:rsidRPr="006F4001">
        <w:rPr>
          <w:b/>
          <w:color w:val="8EAADB" w:themeColor="accent1" w:themeTint="99"/>
          <w:sz w:val="28"/>
          <w:szCs w:val="28"/>
          <w:u w:val="single"/>
        </w:rPr>
        <w:lastRenderedPageBreak/>
        <w:t xml:space="preserve">Conclusion </w:t>
      </w:r>
      <w:r w:rsidRPr="006F4001">
        <w:rPr>
          <w:b/>
          <w:color w:val="8EAADB" w:themeColor="accent1" w:themeTint="99"/>
          <w:sz w:val="28"/>
          <w:szCs w:val="28"/>
          <w:u w:val="single"/>
        </w:rPr>
        <w:t xml:space="preserve">   </w:t>
      </w:r>
    </w:p>
    <w:p w14:paraId="6DFC25D6" w14:textId="77777777" w:rsidR="00156278" w:rsidRDefault="006F4001">
      <w:pPr>
        <w:rPr>
          <w:sz w:val="24"/>
          <w:szCs w:val="24"/>
        </w:rPr>
      </w:pPr>
      <w:r>
        <w:rPr>
          <w:sz w:val="24"/>
          <w:szCs w:val="24"/>
        </w:rPr>
        <w:t xml:space="preserve">During this investigation the main points that were found included, the measured results have not been the same as the WinGeo3 generated data. Calculations such as the Tie-Rod Inclination, camber and toe have proved that there was clearly a problem with either the measurements </w:t>
      </w:r>
      <w:r w:rsidR="00447210">
        <w:rPr>
          <w:sz w:val="24"/>
          <w:szCs w:val="24"/>
        </w:rPr>
        <w:t>processes</w:t>
      </w:r>
      <w:r w:rsidR="00156278">
        <w:rPr>
          <w:sz w:val="24"/>
          <w:szCs w:val="24"/>
        </w:rPr>
        <w:t xml:space="preserve">, the equipment or the fact that the Formula Ford car is old and has worn bushes and bolts etc. </w:t>
      </w:r>
    </w:p>
    <w:p w14:paraId="57ED0F39" w14:textId="53317FA6" w:rsidR="00C63406" w:rsidRDefault="00156278">
      <w:pPr>
        <w:rPr>
          <w:sz w:val="24"/>
          <w:szCs w:val="24"/>
        </w:rPr>
      </w:pPr>
      <w:r>
        <w:rPr>
          <w:sz w:val="24"/>
          <w:szCs w:val="24"/>
        </w:rPr>
        <w:t>Figure 6 shows the inaccuracy of the results because the 2 lines should be following similar trend lines</w:t>
      </w:r>
      <w:r w:rsidR="00C63406">
        <w:rPr>
          <w:sz w:val="24"/>
          <w:szCs w:val="24"/>
        </w:rPr>
        <w:t>. However, deviation and fluctuation can be seen.</w:t>
      </w:r>
    </w:p>
    <w:p w14:paraId="2CFAF2B9" w14:textId="4952C1BC" w:rsidR="00C63406" w:rsidRDefault="00C63406">
      <w:pPr>
        <w:rPr>
          <w:sz w:val="24"/>
          <w:szCs w:val="24"/>
        </w:rPr>
      </w:pPr>
      <w:r>
        <w:rPr>
          <w:sz w:val="24"/>
          <w:szCs w:val="24"/>
        </w:rPr>
        <w:t xml:space="preserve">From the calculations </w:t>
      </w:r>
      <w:r w:rsidR="00E60A5E">
        <w:rPr>
          <w:sz w:val="24"/>
          <w:szCs w:val="24"/>
        </w:rPr>
        <w:t>the</w:t>
      </w:r>
      <w:r>
        <w:rPr>
          <w:sz w:val="24"/>
          <w:szCs w:val="24"/>
        </w:rPr>
        <w:t xml:space="preserve"> car frequency is less that 2hz which means it is a safe environment to drive in and </w:t>
      </w:r>
      <w:r w:rsidR="00E60A5E">
        <w:rPr>
          <w:sz w:val="24"/>
          <w:szCs w:val="24"/>
        </w:rPr>
        <w:t>won’t</w:t>
      </w:r>
      <w:r>
        <w:rPr>
          <w:sz w:val="24"/>
          <w:szCs w:val="24"/>
        </w:rPr>
        <w:t xml:space="preserve"> be hazardous to your health, as anything above 5hz can damage the human organs. </w:t>
      </w:r>
    </w:p>
    <w:p w14:paraId="1120CDB2" w14:textId="06DF2CBB" w:rsidR="00C63406" w:rsidRDefault="00C63406">
      <w:pPr>
        <w:rPr>
          <w:sz w:val="24"/>
          <w:szCs w:val="24"/>
        </w:rPr>
      </w:pPr>
      <w:r>
        <w:rPr>
          <w:sz w:val="24"/>
          <w:szCs w:val="24"/>
        </w:rPr>
        <w:t xml:space="preserve">It has been shown in the calculations section that the </w:t>
      </w:r>
      <w:r w:rsidR="00E60A5E">
        <w:rPr>
          <w:sz w:val="24"/>
          <w:szCs w:val="24"/>
        </w:rPr>
        <w:t xml:space="preserve">wheel rate can be found by using the spring rate divided by the suspension leverage. </w:t>
      </w:r>
    </w:p>
    <w:p w14:paraId="3AC3B6D5" w14:textId="78AFC533" w:rsidR="00E60A5E" w:rsidRDefault="00E60A5E">
      <w:pPr>
        <w:rPr>
          <w:sz w:val="24"/>
          <w:szCs w:val="24"/>
        </w:rPr>
      </w:pPr>
      <w:r>
        <w:rPr>
          <w:sz w:val="24"/>
          <w:szCs w:val="24"/>
        </w:rPr>
        <w:t>The investigation has shown how important it is to be accurate when measuring and calcul</w:t>
      </w:r>
      <w:r w:rsidR="005E0244">
        <w:rPr>
          <w:sz w:val="24"/>
          <w:szCs w:val="24"/>
        </w:rPr>
        <w:t>ating</w:t>
      </w:r>
      <w:r>
        <w:rPr>
          <w:sz w:val="24"/>
          <w:szCs w:val="24"/>
        </w:rPr>
        <w:t xml:space="preserve"> a suspension system. </w:t>
      </w:r>
      <w:r w:rsidR="005E0244">
        <w:rPr>
          <w:sz w:val="24"/>
          <w:szCs w:val="24"/>
        </w:rPr>
        <w:t xml:space="preserve">Any slight error in zeroing or data recording can make a huge difference to results. </w:t>
      </w:r>
      <w:r w:rsidR="00573612">
        <w:rPr>
          <w:sz w:val="24"/>
          <w:szCs w:val="24"/>
        </w:rPr>
        <w:t>Also,</w:t>
      </w:r>
      <w:r w:rsidR="005E0244">
        <w:rPr>
          <w:sz w:val="24"/>
          <w:szCs w:val="24"/>
        </w:rPr>
        <w:t xml:space="preserve"> its apparent that significant temperature change in the </w:t>
      </w:r>
      <w:r w:rsidR="00573612">
        <w:rPr>
          <w:sz w:val="24"/>
          <w:szCs w:val="24"/>
        </w:rPr>
        <w:t>w</w:t>
      </w:r>
      <w:r w:rsidR="005E0244">
        <w:rPr>
          <w:sz w:val="24"/>
          <w:szCs w:val="24"/>
        </w:rPr>
        <w:t xml:space="preserve">orksop can also make a slight difference in results </w:t>
      </w:r>
    </w:p>
    <w:p w14:paraId="5F1ACEB3" w14:textId="77777777" w:rsidR="00C63406" w:rsidRDefault="00C63406">
      <w:pPr>
        <w:rPr>
          <w:sz w:val="24"/>
          <w:szCs w:val="24"/>
        </w:rPr>
      </w:pPr>
    </w:p>
    <w:p w14:paraId="1368E1B6" w14:textId="5A1AF9C6" w:rsidR="006709CF" w:rsidRPr="006F4001" w:rsidRDefault="00156278">
      <w:pPr>
        <w:rPr>
          <w:sz w:val="24"/>
          <w:szCs w:val="24"/>
        </w:rPr>
      </w:pPr>
      <w:r>
        <w:rPr>
          <w:sz w:val="24"/>
          <w:szCs w:val="24"/>
        </w:rPr>
        <w:t xml:space="preserve"> </w:t>
      </w:r>
      <w:r w:rsidR="006F4001">
        <w:rPr>
          <w:sz w:val="24"/>
          <w:szCs w:val="24"/>
        </w:rPr>
        <w:t xml:space="preserve"> </w:t>
      </w:r>
    </w:p>
    <w:p w14:paraId="39A7ABE1" w14:textId="77777777" w:rsidR="006709CF" w:rsidRDefault="006709CF">
      <w:pPr>
        <w:rPr>
          <w:sz w:val="28"/>
          <w:szCs w:val="28"/>
          <w:u w:val="single"/>
        </w:rPr>
      </w:pPr>
    </w:p>
    <w:p w14:paraId="7079A962" w14:textId="77777777" w:rsidR="006709CF" w:rsidRDefault="006709CF">
      <w:pPr>
        <w:rPr>
          <w:sz w:val="28"/>
          <w:szCs w:val="28"/>
          <w:u w:val="single"/>
        </w:rPr>
      </w:pPr>
    </w:p>
    <w:p w14:paraId="0663FBDB" w14:textId="77777777" w:rsidR="006709CF" w:rsidRDefault="006709CF">
      <w:pPr>
        <w:rPr>
          <w:sz w:val="28"/>
          <w:szCs w:val="28"/>
          <w:u w:val="single"/>
        </w:rPr>
      </w:pPr>
    </w:p>
    <w:p w14:paraId="44C1BFB9" w14:textId="77777777" w:rsidR="006709CF" w:rsidRDefault="006709CF">
      <w:pPr>
        <w:rPr>
          <w:sz w:val="28"/>
          <w:szCs w:val="28"/>
          <w:u w:val="single"/>
        </w:rPr>
      </w:pPr>
    </w:p>
    <w:p w14:paraId="57E4FAC4" w14:textId="77777777" w:rsidR="006709CF" w:rsidRDefault="006709CF">
      <w:pPr>
        <w:rPr>
          <w:sz w:val="28"/>
          <w:szCs w:val="28"/>
          <w:u w:val="single"/>
        </w:rPr>
      </w:pPr>
    </w:p>
    <w:p w14:paraId="067513E3" w14:textId="77777777" w:rsidR="006709CF" w:rsidRDefault="006709CF">
      <w:pPr>
        <w:rPr>
          <w:sz w:val="28"/>
          <w:szCs w:val="28"/>
          <w:u w:val="single"/>
        </w:rPr>
      </w:pPr>
    </w:p>
    <w:p w14:paraId="5488A768" w14:textId="77777777" w:rsidR="006709CF" w:rsidRDefault="006709CF">
      <w:pPr>
        <w:rPr>
          <w:sz w:val="28"/>
          <w:szCs w:val="28"/>
          <w:u w:val="single"/>
        </w:rPr>
      </w:pPr>
    </w:p>
    <w:p w14:paraId="198B269D" w14:textId="77777777" w:rsidR="006709CF" w:rsidRDefault="006709CF">
      <w:pPr>
        <w:rPr>
          <w:sz w:val="28"/>
          <w:szCs w:val="28"/>
          <w:u w:val="single"/>
        </w:rPr>
      </w:pPr>
    </w:p>
    <w:p w14:paraId="0A5502BF" w14:textId="77777777" w:rsidR="006709CF" w:rsidRDefault="006709CF">
      <w:pPr>
        <w:rPr>
          <w:sz w:val="28"/>
          <w:szCs w:val="28"/>
          <w:u w:val="single"/>
        </w:rPr>
      </w:pPr>
    </w:p>
    <w:p w14:paraId="7A570537" w14:textId="77777777" w:rsidR="006709CF" w:rsidRDefault="006709CF">
      <w:pPr>
        <w:rPr>
          <w:sz w:val="28"/>
          <w:szCs w:val="28"/>
          <w:u w:val="single"/>
        </w:rPr>
      </w:pPr>
    </w:p>
    <w:p w14:paraId="259FCA5C" w14:textId="77777777" w:rsidR="006709CF" w:rsidRDefault="006709CF">
      <w:pPr>
        <w:rPr>
          <w:sz w:val="28"/>
          <w:szCs w:val="28"/>
          <w:u w:val="single"/>
        </w:rPr>
      </w:pPr>
    </w:p>
    <w:p w14:paraId="7E22EB08" w14:textId="77777777" w:rsidR="006709CF" w:rsidRDefault="006709CF">
      <w:pPr>
        <w:rPr>
          <w:sz w:val="28"/>
          <w:szCs w:val="28"/>
          <w:u w:val="single"/>
        </w:rPr>
      </w:pPr>
    </w:p>
    <w:p w14:paraId="572F553E" w14:textId="04F940FB" w:rsidR="006F4001" w:rsidRPr="00F123AE" w:rsidRDefault="006F4001" w:rsidP="006F4001">
      <w:pPr>
        <w:pStyle w:val="ListParagraph"/>
        <w:numPr>
          <w:ilvl w:val="0"/>
          <w:numId w:val="1"/>
        </w:numPr>
        <w:rPr>
          <w:b/>
          <w:color w:val="8EAADB" w:themeColor="accent1" w:themeTint="99"/>
          <w:sz w:val="28"/>
          <w:szCs w:val="28"/>
          <w:u w:val="single"/>
        </w:rPr>
      </w:pPr>
      <w:r>
        <w:rPr>
          <w:b/>
          <w:color w:val="8EAADB" w:themeColor="accent1" w:themeTint="99"/>
          <w:sz w:val="28"/>
          <w:szCs w:val="28"/>
          <w:u w:val="single"/>
        </w:rPr>
        <w:lastRenderedPageBreak/>
        <w:t xml:space="preserve">Recommendations for Further Study </w:t>
      </w:r>
      <w:r>
        <w:rPr>
          <w:b/>
          <w:color w:val="8EAADB" w:themeColor="accent1" w:themeTint="99"/>
          <w:sz w:val="28"/>
          <w:szCs w:val="28"/>
          <w:u w:val="single"/>
        </w:rPr>
        <w:t xml:space="preserve">  </w:t>
      </w:r>
      <w:r w:rsidRPr="00F123AE">
        <w:rPr>
          <w:b/>
          <w:color w:val="8EAADB" w:themeColor="accent1" w:themeTint="99"/>
          <w:sz w:val="28"/>
          <w:szCs w:val="28"/>
          <w:u w:val="single"/>
        </w:rPr>
        <w:t xml:space="preserve"> </w:t>
      </w:r>
    </w:p>
    <w:p w14:paraId="3B511D82" w14:textId="77777777" w:rsidR="00573612" w:rsidRDefault="005D4918">
      <w:pPr>
        <w:rPr>
          <w:sz w:val="28"/>
          <w:szCs w:val="28"/>
          <w:u w:val="single"/>
        </w:rPr>
      </w:pPr>
      <w:r w:rsidRPr="006709CF">
        <w:rPr>
          <w:sz w:val="28"/>
          <w:szCs w:val="28"/>
          <w:u w:val="single"/>
        </w:rPr>
        <w:t xml:space="preserve">     </w:t>
      </w:r>
    </w:p>
    <w:p w14:paraId="301C6AE0" w14:textId="321FF50B" w:rsidR="004D7BA9" w:rsidRDefault="00573612">
      <w:pPr>
        <w:rPr>
          <w:sz w:val="24"/>
          <w:szCs w:val="24"/>
        </w:rPr>
      </w:pPr>
      <w:r>
        <w:rPr>
          <w:sz w:val="24"/>
          <w:szCs w:val="24"/>
        </w:rPr>
        <w:t xml:space="preserve">In future investigations it would be interesting to introduce another single seater race car and compare data. It would be interesting to see how calculations such as </w:t>
      </w:r>
      <w:r w:rsidR="004D7BA9">
        <w:rPr>
          <w:sz w:val="24"/>
          <w:szCs w:val="24"/>
        </w:rPr>
        <w:t xml:space="preserve">Wheel and car frequency with the different total weight and un-sprung mass of the cars. </w:t>
      </w:r>
    </w:p>
    <w:p w14:paraId="50AB6951" w14:textId="2B615D3F" w:rsidR="004D7BA9" w:rsidRDefault="004D7BA9">
      <w:pPr>
        <w:rPr>
          <w:sz w:val="24"/>
          <w:szCs w:val="24"/>
        </w:rPr>
      </w:pPr>
      <w:r>
        <w:rPr>
          <w:sz w:val="24"/>
          <w:szCs w:val="24"/>
        </w:rPr>
        <w:t xml:space="preserve">Changing variables such as the wheel weights and using different materials such as carbon fibre to make the wishbones and steering rods, then see how this would </w:t>
      </w:r>
      <w:r w:rsidR="00004805">
        <w:rPr>
          <w:sz w:val="24"/>
          <w:szCs w:val="24"/>
        </w:rPr>
        <w:t>affect</w:t>
      </w:r>
      <w:r>
        <w:rPr>
          <w:sz w:val="24"/>
          <w:szCs w:val="24"/>
        </w:rPr>
        <w:t xml:space="preserve"> the results such as camber and toe would also be interesting.</w:t>
      </w:r>
    </w:p>
    <w:p w14:paraId="0F086544" w14:textId="0574493E" w:rsidR="004D7BA9" w:rsidRDefault="004D7BA9">
      <w:pPr>
        <w:rPr>
          <w:sz w:val="24"/>
          <w:szCs w:val="24"/>
        </w:rPr>
      </w:pPr>
      <w:r>
        <w:rPr>
          <w:sz w:val="24"/>
          <w:szCs w:val="24"/>
        </w:rPr>
        <w:t xml:space="preserve">For further study it would also be beneficial to do some background research on the Formula Ford’s suspension system and other characteristics to get a better understanding of the vehicle  </w:t>
      </w:r>
    </w:p>
    <w:p w14:paraId="5AECC4D0" w14:textId="1B1B53EA" w:rsidR="006A6AA1" w:rsidRDefault="005D4918">
      <w:pPr>
        <w:rPr>
          <w:sz w:val="28"/>
          <w:szCs w:val="28"/>
          <w:u w:val="single"/>
        </w:rPr>
      </w:pPr>
      <w:r w:rsidRPr="006709CF">
        <w:rPr>
          <w:sz w:val="28"/>
          <w:szCs w:val="28"/>
          <w:u w:val="single"/>
        </w:rPr>
        <w:t xml:space="preserve">                                                                   </w:t>
      </w:r>
    </w:p>
    <w:p w14:paraId="7393C67F" w14:textId="77777777" w:rsidR="006A6AA1" w:rsidRPr="00573612" w:rsidRDefault="006A6AA1">
      <w:pPr>
        <w:rPr>
          <w:sz w:val="24"/>
          <w:szCs w:val="24"/>
        </w:rPr>
      </w:pPr>
    </w:p>
    <w:p w14:paraId="46021D4E" w14:textId="77777777" w:rsidR="006A6AA1" w:rsidRDefault="006A6AA1">
      <w:pPr>
        <w:rPr>
          <w:sz w:val="28"/>
          <w:szCs w:val="28"/>
          <w:u w:val="single"/>
        </w:rPr>
      </w:pPr>
    </w:p>
    <w:p w14:paraId="41BC54D2" w14:textId="77777777" w:rsidR="006A6AA1" w:rsidRDefault="006A6AA1">
      <w:pPr>
        <w:rPr>
          <w:sz w:val="28"/>
          <w:szCs w:val="28"/>
          <w:u w:val="single"/>
        </w:rPr>
      </w:pPr>
    </w:p>
    <w:p w14:paraId="622816ED" w14:textId="77777777" w:rsidR="006A6AA1" w:rsidRDefault="006A6AA1">
      <w:pPr>
        <w:rPr>
          <w:sz w:val="28"/>
          <w:szCs w:val="28"/>
          <w:u w:val="single"/>
        </w:rPr>
      </w:pPr>
    </w:p>
    <w:p w14:paraId="3DB512F2" w14:textId="77777777" w:rsidR="006A6AA1" w:rsidRDefault="006A6AA1">
      <w:pPr>
        <w:rPr>
          <w:sz w:val="28"/>
          <w:szCs w:val="28"/>
          <w:u w:val="single"/>
        </w:rPr>
      </w:pPr>
    </w:p>
    <w:p w14:paraId="553A6EFE" w14:textId="77777777" w:rsidR="006A6AA1" w:rsidRDefault="006A6AA1">
      <w:pPr>
        <w:rPr>
          <w:sz w:val="28"/>
          <w:szCs w:val="28"/>
          <w:u w:val="single"/>
        </w:rPr>
      </w:pPr>
    </w:p>
    <w:p w14:paraId="2C3740A3" w14:textId="77777777" w:rsidR="006A6AA1" w:rsidRDefault="006A6AA1">
      <w:pPr>
        <w:rPr>
          <w:sz w:val="28"/>
          <w:szCs w:val="28"/>
          <w:u w:val="single"/>
        </w:rPr>
      </w:pPr>
    </w:p>
    <w:p w14:paraId="41FE732C" w14:textId="77777777" w:rsidR="006A6AA1" w:rsidRDefault="006A6AA1">
      <w:pPr>
        <w:rPr>
          <w:sz w:val="28"/>
          <w:szCs w:val="28"/>
          <w:u w:val="single"/>
        </w:rPr>
      </w:pPr>
    </w:p>
    <w:p w14:paraId="4BC612EE" w14:textId="41845B8F" w:rsidR="006A6AA1" w:rsidRDefault="006A6AA1">
      <w:pPr>
        <w:rPr>
          <w:sz w:val="28"/>
          <w:szCs w:val="28"/>
          <w:u w:val="single"/>
        </w:rPr>
      </w:pPr>
    </w:p>
    <w:p w14:paraId="0DB94AA7" w14:textId="1871AA02" w:rsidR="00AE5E63" w:rsidRDefault="00AE5E63">
      <w:pPr>
        <w:rPr>
          <w:sz w:val="28"/>
          <w:szCs w:val="28"/>
          <w:u w:val="single"/>
        </w:rPr>
      </w:pPr>
    </w:p>
    <w:p w14:paraId="5B93D130" w14:textId="50CCFCB2" w:rsidR="00AE5E63" w:rsidRDefault="00AE5E63">
      <w:pPr>
        <w:rPr>
          <w:sz w:val="28"/>
          <w:szCs w:val="28"/>
          <w:u w:val="single"/>
        </w:rPr>
      </w:pPr>
    </w:p>
    <w:p w14:paraId="630725D5" w14:textId="24434F2C" w:rsidR="00AE5E63" w:rsidRDefault="00AE5E63">
      <w:pPr>
        <w:rPr>
          <w:sz w:val="28"/>
          <w:szCs w:val="28"/>
          <w:u w:val="single"/>
        </w:rPr>
      </w:pPr>
    </w:p>
    <w:p w14:paraId="454108F3" w14:textId="6B01346E" w:rsidR="00AE5E63" w:rsidRDefault="00AE5E63">
      <w:pPr>
        <w:rPr>
          <w:sz w:val="28"/>
          <w:szCs w:val="28"/>
          <w:u w:val="single"/>
        </w:rPr>
      </w:pPr>
    </w:p>
    <w:p w14:paraId="28455E38" w14:textId="083C405F" w:rsidR="00AE5E63" w:rsidRDefault="00AE5E63">
      <w:pPr>
        <w:rPr>
          <w:sz w:val="28"/>
          <w:szCs w:val="28"/>
          <w:u w:val="single"/>
        </w:rPr>
      </w:pPr>
    </w:p>
    <w:p w14:paraId="0A7E2E91" w14:textId="25CD310B" w:rsidR="00AE5E63" w:rsidRDefault="00AE5E63">
      <w:pPr>
        <w:rPr>
          <w:sz w:val="28"/>
          <w:szCs w:val="28"/>
          <w:u w:val="single"/>
        </w:rPr>
      </w:pPr>
    </w:p>
    <w:p w14:paraId="4BDF2798" w14:textId="77777777" w:rsidR="00AE5E63" w:rsidRDefault="00AE5E63">
      <w:pPr>
        <w:rPr>
          <w:sz w:val="28"/>
          <w:szCs w:val="28"/>
          <w:u w:val="single"/>
        </w:rPr>
      </w:pPr>
    </w:p>
    <w:p w14:paraId="321E4FA4" w14:textId="77777777" w:rsidR="006F4001" w:rsidRDefault="006F4001" w:rsidP="006F4001">
      <w:pPr>
        <w:rPr>
          <w:sz w:val="28"/>
          <w:szCs w:val="28"/>
          <w:u w:val="single"/>
        </w:rPr>
      </w:pPr>
    </w:p>
    <w:p w14:paraId="693E9DFF" w14:textId="12CB84C9" w:rsidR="006F4001" w:rsidRDefault="006F4001" w:rsidP="006F4001">
      <w:pPr>
        <w:pStyle w:val="ListParagraph"/>
        <w:numPr>
          <w:ilvl w:val="0"/>
          <w:numId w:val="1"/>
        </w:numPr>
        <w:rPr>
          <w:b/>
          <w:color w:val="8EAADB" w:themeColor="accent1" w:themeTint="99"/>
          <w:sz w:val="28"/>
          <w:szCs w:val="28"/>
          <w:u w:val="single"/>
        </w:rPr>
      </w:pPr>
      <w:r>
        <w:rPr>
          <w:b/>
          <w:color w:val="8EAADB" w:themeColor="accent1" w:themeTint="99"/>
          <w:sz w:val="28"/>
          <w:szCs w:val="28"/>
          <w:u w:val="single"/>
        </w:rPr>
        <w:lastRenderedPageBreak/>
        <w:t xml:space="preserve">References </w:t>
      </w:r>
      <w:r w:rsidRPr="006F4001">
        <w:rPr>
          <w:b/>
          <w:color w:val="8EAADB" w:themeColor="accent1" w:themeTint="99"/>
          <w:sz w:val="28"/>
          <w:szCs w:val="28"/>
          <w:u w:val="single"/>
        </w:rPr>
        <w:t xml:space="preserve">   </w:t>
      </w:r>
    </w:p>
    <w:p w14:paraId="24B1BCAF" w14:textId="77777777" w:rsidR="00AE5E63" w:rsidRPr="00AE5E63" w:rsidRDefault="00AE5E63" w:rsidP="00AE5E63">
      <w:pPr>
        <w:rPr>
          <w:b/>
          <w:color w:val="8EAADB" w:themeColor="accent1" w:themeTint="99"/>
          <w:sz w:val="28"/>
          <w:szCs w:val="28"/>
          <w:u w:val="single"/>
        </w:rPr>
      </w:pPr>
    </w:p>
    <w:p w14:paraId="0E41F11C" w14:textId="3CBDA44F" w:rsidR="00AE5E63" w:rsidRDefault="00004805" w:rsidP="00004805">
      <w:pPr>
        <w:pStyle w:val="NormalWeb"/>
        <w:ind w:left="360"/>
        <w:jc w:val="center"/>
        <w:rPr>
          <w:rFonts w:ascii="Verdana" w:hAnsi="Verdana"/>
          <w:color w:val="000000"/>
          <w:sz w:val="20"/>
          <w:szCs w:val="20"/>
        </w:rPr>
      </w:pPr>
      <w:r w:rsidRPr="00004805">
        <w:rPr>
          <w:rFonts w:ascii="Verdana" w:hAnsi="Verdana"/>
          <w:b/>
          <w:bCs/>
          <w:color w:val="4472C4" w:themeColor="accent1"/>
          <w:sz w:val="20"/>
          <w:szCs w:val="20"/>
        </w:rPr>
        <w:t>1.Formula Ford</w:t>
      </w:r>
      <w:r w:rsidRPr="00004805">
        <w:rPr>
          <w:rFonts w:ascii="Verdana" w:hAnsi="Verdana"/>
          <w:color w:val="4472C4" w:themeColor="accent1"/>
          <w:sz w:val="20"/>
          <w:szCs w:val="20"/>
        </w:rPr>
        <w:t xml:space="preserve"> </w:t>
      </w:r>
      <w:r w:rsidR="00AE5E63">
        <w:rPr>
          <w:rFonts w:ascii="Verdana" w:hAnsi="Verdana"/>
          <w:color w:val="000000"/>
          <w:sz w:val="20"/>
          <w:szCs w:val="20"/>
        </w:rPr>
        <w:t>Colin . (2001). </w:t>
      </w:r>
      <w:r w:rsidR="00AE5E63">
        <w:rPr>
          <w:rFonts w:ascii="Verdana" w:hAnsi="Verdana"/>
          <w:i/>
          <w:iCs/>
          <w:color w:val="000000"/>
          <w:sz w:val="20"/>
          <w:szCs w:val="20"/>
        </w:rPr>
        <w:t xml:space="preserve">1997 Van </w:t>
      </w:r>
      <w:proofErr w:type="spellStart"/>
      <w:r w:rsidR="00AE5E63">
        <w:rPr>
          <w:rFonts w:ascii="Verdana" w:hAnsi="Verdana"/>
          <w:i/>
          <w:iCs/>
          <w:color w:val="000000"/>
          <w:sz w:val="20"/>
          <w:szCs w:val="20"/>
        </w:rPr>
        <w:t>Dieman</w:t>
      </w:r>
      <w:proofErr w:type="spellEnd"/>
      <w:r w:rsidR="00AE5E63">
        <w:rPr>
          <w:rFonts w:ascii="Verdana" w:hAnsi="Verdana"/>
          <w:i/>
          <w:iCs/>
          <w:color w:val="000000"/>
          <w:sz w:val="20"/>
          <w:szCs w:val="20"/>
        </w:rPr>
        <w:t xml:space="preserve"> Formula Ford .</w:t>
      </w:r>
      <w:r w:rsidR="00AE5E63">
        <w:rPr>
          <w:rFonts w:ascii="Verdana" w:hAnsi="Verdana"/>
          <w:color w:val="000000"/>
          <w:sz w:val="20"/>
          <w:szCs w:val="20"/>
        </w:rPr>
        <w:t> Available: http://www.my105.com/ListingDetails/id/14049. Last accessed 1/12/2019.</w:t>
      </w:r>
    </w:p>
    <w:p w14:paraId="63E51604" w14:textId="77777777" w:rsidR="006A6AA1" w:rsidRDefault="006A6AA1">
      <w:pPr>
        <w:rPr>
          <w:sz w:val="28"/>
          <w:szCs w:val="28"/>
          <w:u w:val="single"/>
        </w:rPr>
      </w:pPr>
    </w:p>
    <w:p w14:paraId="69319005" w14:textId="77777777" w:rsidR="006A6AA1" w:rsidRDefault="006A6AA1">
      <w:pPr>
        <w:rPr>
          <w:sz w:val="28"/>
          <w:szCs w:val="28"/>
          <w:u w:val="single"/>
        </w:rPr>
      </w:pPr>
    </w:p>
    <w:p w14:paraId="13A1DCB9" w14:textId="77777777" w:rsidR="006A6AA1" w:rsidRDefault="006A6AA1">
      <w:pPr>
        <w:rPr>
          <w:sz w:val="28"/>
          <w:szCs w:val="28"/>
          <w:u w:val="single"/>
        </w:rPr>
      </w:pPr>
    </w:p>
    <w:p w14:paraId="0773F6D6" w14:textId="77777777" w:rsidR="006A6AA1" w:rsidRDefault="006A6AA1">
      <w:pPr>
        <w:rPr>
          <w:sz w:val="28"/>
          <w:szCs w:val="28"/>
          <w:u w:val="single"/>
        </w:rPr>
      </w:pPr>
    </w:p>
    <w:p w14:paraId="1E63C27C" w14:textId="77777777" w:rsidR="006A6AA1" w:rsidRDefault="006A6AA1">
      <w:pPr>
        <w:rPr>
          <w:sz w:val="28"/>
          <w:szCs w:val="28"/>
          <w:u w:val="single"/>
        </w:rPr>
      </w:pPr>
    </w:p>
    <w:p w14:paraId="5F72AA08" w14:textId="77777777" w:rsidR="006A6AA1" w:rsidRDefault="006A6AA1">
      <w:pPr>
        <w:rPr>
          <w:sz w:val="28"/>
          <w:szCs w:val="28"/>
          <w:u w:val="single"/>
        </w:rPr>
      </w:pPr>
    </w:p>
    <w:p w14:paraId="789D0D1E" w14:textId="77777777" w:rsidR="006A6AA1" w:rsidRDefault="006A6AA1">
      <w:pPr>
        <w:rPr>
          <w:sz w:val="28"/>
          <w:szCs w:val="28"/>
          <w:u w:val="single"/>
        </w:rPr>
      </w:pPr>
    </w:p>
    <w:p w14:paraId="6164D83E" w14:textId="77777777" w:rsidR="006A6AA1" w:rsidRDefault="006A6AA1">
      <w:pPr>
        <w:rPr>
          <w:sz w:val="28"/>
          <w:szCs w:val="28"/>
          <w:u w:val="single"/>
        </w:rPr>
      </w:pPr>
    </w:p>
    <w:p w14:paraId="531A1FCE" w14:textId="77777777" w:rsidR="006A6AA1" w:rsidRDefault="006A6AA1">
      <w:pPr>
        <w:rPr>
          <w:sz w:val="28"/>
          <w:szCs w:val="28"/>
          <w:u w:val="single"/>
        </w:rPr>
      </w:pPr>
    </w:p>
    <w:p w14:paraId="212568DE" w14:textId="77777777" w:rsidR="006A6AA1" w:rsidRDefault="006A6AA1">
      <w:pPr>
        <w:rPr>
          <w:sz w:val="28"/>
          <w:szCs w:val="28"/>
          <w:u w:val="single"/>
        </w:rPr>
      </w:pPr>
    </w:p>
    <w:p w14:paraId="0A6D9548" w14:textId="77777777" w:rsidR="006A6AA1" w:rsidRDefault="006A6AA1">
      <w:pPr>
        <w:rPr>
          <w:sz w:val="28"/>
          <w:szCs w:val="28"/>
          <w:u w:val="single"/>
        </w:rPr>
      </w:pPr>
    </w:p>
    <w:p w14:paraId="332968CC" w14:textId="77777777" w:rsidR="006A6AA1" w:rsidRDefault="006A6AA1">
      <w:pPr>
        <w:rPr>
          <w:sz w:val="28"/>
          <w:szCs w:val="28"/>
          <w:u w:val="single"/>
        </w:rPr>
      </w:pPr>
    </w:p>
    <w:p w14:paraId="40CD86D4" w14:textId="09B632CC" w:rsidR="006A6AA1" w:rsidRDefault="006A6AA1">
      <w:pPr>
        <w:rPr>
          <w:sz w:val="28"/>
          <w:szCs w:val="28"/>
          <w:u w:val="single"/>
        </w:rPr>
      </w:pPr>
    </w:p>
    <w:p w14:paraId="2DC781B8" w14:textId="59C83FDE" w:rsidR="006F4001" w:rsidRDefault="006F4001">
      <w:pPr>
        <w:rPr>
          <w:sz w:val="28"/>
          <w:szCs w:val="28"/>
          <w:u w:val="single"/>
        </w:rPr>
      </w:pPr>
    </w:p>
    <w:p w14:paraId="7247012F" w14:textId="29056A9A" w:rsidR="006F4001" w:rsidRDefault="006F4001">
      <w:pPr>
        <w:rPr>
          <w:sz w:val="28"/>
          <w:szCs w:val="28"/>
          <w:u w:val="single"/>
        </w:rPr>
      </w:pPr>
    </w:p>
    <w:p w14:paraId="4FD7599B" w14:textId="139569FA" w:rsidR="006F4001" w:rsidRDefault="006F4001">
      <w:pPr>
        <w:rPr>
          <w:sz w:val="28"/>
          <w:szCs w:val="28"/>
          <w:u w:val="single"/>
        </w:rPr>
      </w:pPr>
    </w:p>
    <w:p w14:paraId="660F470D" w14:textId="7325B681" w:rsidR="006F4001" w:rsidRDefault="006F4001">
      <w:pPr>
        <w:rPr>
          <w:sz w:val="28"/>
          <w:szCs w:val="28"/>
          <w:u w:val="single"/>
        </w:rPr>
      </w:pPr>
    </w:p>
    <w:p w14:paraId="08D76B94" w14:textId="4B46B1DB" w:rsidR="006F4001" w:rsidRDefault="006F4001">
      <w:pPr>
        <w:rPr>
          <w:sz w:val="28"/>
          <w:szCs w:val="28"/>
          <w:u w:val="single"/>
        </w:rPr>
      </w:pPr>
    </w:p>
    <w:p w14:paraId="7221F506" w14:textId="1BC1D88C" w:rsidR="006F4001" w:rsidRDefault="006F4001">
      <w:pPr>
        <w:rPr>
          <w:sz w:val="28"/>
          <w:szCs w:val="28"/>
          <w:u w:val="single"/>
        </w:rPr>
      </w:pPr>
    </w:p>
    <w:p w14:paraId="769D45F4" w14:textId="0A918C58" w:rsidR="006F4001" w:rsidRDefault="006F4001">
      <w:pPr>
        <w:rPr>
          <w:sz w:val="28"/>
          <w:szCs w:val="28"/>
          <w:u w:val="single"/>
        </w:rPr>
      </w:pPr>
    </w:p>
    <w:p w14:paraId="0CC1B243" w14:textId="7DE060D8" w:rsidR="006F4001" w:rsidRDefault="006F4001">
      <w:pPr>
        <w:rPr>
          <w:sz w:val="28"/>
          <w:szCs w:val="28"/>
          <w:u w:val="single"/>
        </w:rPr>
      </w:pPr>
    </w:p>
    <w:p w14:paraId="23F03AA1" w14:textId="5205E537" w:rsidR="006F4001" w:rsidRDefault="006F4001">
      <w:pPr>
        <w:rPr>
          <w:sz w:val="28"/>
          <w:szCs w:val="28"/>
          <w:u w:val="single"/>
        </w:rPr>
      </w:pPr>
    </w:p>
    <w:p w14:paraId="473747B2" w14:textId="77777777" w:rsidR="006F4001" w:rsidRDefault="006F4001">
      <w:pPr>
        <w:rPr>
          <w:sz w:val="28"/>
          <w:szCs w:val="28"/>
          <w:u w:val="single"/>
        </w:rPr>
      </w:pPr>
    </w:p>
    <w:p w14:paraId="3259B144" w14:textId="77777777" w:rsidR="006A6AA1" w:rsidRDefault="006A6AA1">
      <w:pPr>
        <w:rPr>
          <w:sz w:val="28"/>
          <w:szCs w:val="28"/>
          <w:u w:val="single"/>
        </w:rPr>
      </w:pPr>
    </w:p>
    <w:p w14:paraId="298EA9C7" w14:textId="77777777" w:rsidR="006A6AA1" w:rsidRDefault="006A6AA1">
      <w:pPr>
        <w:rPr>
          <w:sz w:val="28"/>
          <w:szCs w:val="28"/>
          <w:u w:val="single"/>
        </w:rPr>
      </w:pPr>
    </w:p>
    <w:p w14:paraId="4F26B03F" w14:textId="46EF43A6" w:rsidR="006F4001" w:rsidRPr="00F123AE" w:rsidRDefault="006F4001" w:rsidP="006F4001">
      <w:pPr>
        <w:pStyle w:val="ListParagraph"/>
        <w:numPr>
          <w:ilvl w:val="0"/>
          <w:numId w:val="1"/>
        </w:numPr>
        <w:rPr>
          <w:b/>
          <w:color w:val="8EAADB" w:themeColor="accent1" w:themeTint="99"/>
          <w:sz w:val="28"/>
          <w:szCs w:val="28"/>
          <w:u w:val="single"/>
        </w:rPr>
      </w:pPr>
      <w:r>
        <w:rPr>
          <w:noProof/>
        </w:rPr>
        <w:drawing>
          <wp:anchor distT="0" distB="0" distL="114300" distR="114300" simplePos="0" relativeHeight="251666944" behindDoc="1" locked="0" layoutInCell="1" allowOverlap="1" wp14:anchorId="25286095" wp14:editId="0AD4FEED">
            <wp:simplePos x="0" y="0"/>
            <wp:positionH relativeFrom="margin">
              <wp:align>center</wp:align>
            </wp:positionH>
            <wp:positionV relativeFrom="paragraph">
              <wp:posOffset>428874</wp:posOffset>
            </wp:positionV>
            <wp:extent cx="7294245" cy="4706620"/>
            <wp:effectExtent l="0" t="0" r="1905" b="0"/>
            <wp:wrapTight wrapText="bothSides">
              <wp:wrapPolygon edited="0">
                <wp:start x="0" y="0"/>
                <wp:lineTo x="0" y="21507"/>
                <wp:lineTo x="21549" y="21507"/>
                <wp:lineTo x="2154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7303491" cy="4712879"/>
                    </a:xfrm>
                    <a:prstGeom prst="rect">
                      <a:avLst/>
                    </a:prstGeom>
                  </pic:spPr>
                </pic:pic>
              </a:graphicData>
            </a:graphic>
            <wp14:sizeRelH relativeFrom="margin">
              <wp14:pctWidth>0</wp14:pctWidth>
            </wp14:sizeRelH>
            <wp14:sizeRelV relativeFrom="margin">
              <wp14:pctHeight>0</wp14:pctHeight>
            </wp14:sizeRelV>
          </wp:anchor>
        </w:drawing>
      </w:r>
      <w:r>
        <w:rPr>
          <w:b/>
          <w:color w:val="8EAADB" w:themeColor="accent1" w:themeTint="99"/>
          <w:sz w:val="28"/>
          <w:szCs w:val="28"/>
          <w:u w:val="single"/>
        </w:rPr>
        <w:t xml:space="preserve">Appendix </w:t>
      </w:r>
      <w:r>
        <w:rPr>
          <w:b/>
          <w:color w:val="8EAADB" w:themeColor="accent1" w:themeTint="99"/>
          <w:sz w:val="28"/>
          <w:szCs w:val="28"/>
          <w:u w:val="single"/>
        </w:rPr>
        <w:t xml:space="preserve">  </w:t>
      </w:r>
      <w:r w:rsidRPr="00F123AE">
        <w:rPr>
          <w:b/>
          <w:color w:val="8EAADB" w:themeColor="accent1" w:themeTint="99"/>
          <w:sz w:val="28"/>
          <w:szCs w:val="28"/>
          <w:u w:val="single"/>
        </w:rPr>
        <w:t xml:space="preserve"> </w:t>
      </w:r>
    </w:p>
    <w:p w14:paraId="1B8A29A6" w14:textId="19DDB463" w:rsidR="004543E3" w:rsidRDefault="004543E3" w:rsidP="004543E3">
      <w:pPr>
        <w:ind w:left="360"/>
      </w:pPr>
      <w:r>
        <w:t xml:space="preserve">Figure </w:t>
      </w:r>
      <w:r>
        <w:t>14</w:t>
      </w:r>
    </w:p>
    <w:p w14:paraId="31EE5FC0" w14:textId="36D5E642" w:rsidR="00261AFC" w:rsidRPr="006709CF" w:rsidRDefault="005D4918">
      <w:pPr>
        <w:rPr>
          <w:sz w:val="28"/>
          <w:szCs w:val="28"/>
          <w:u w:val="single"/>
        </w:rPr>
      </w:pPr>
      <w:r w:rsidRPr="006709CF">
        <w:rPr>
          <w:sz w:val="28"/>
          <w:szCs w:val="28"/>
          <w:u w:val="single"/>
        </w:rPr>
        <w:t xml:space="preserve">                                                                                                                                                                                                                                                                                                          </w:t>
      </w:r>
      <w:r w:rsidR="00CB41A7" w:rsidRPr="006709CF">
        <w:rPr>
          <w:sz w:val="28"/>
          <w:szCs w:val="28"/>
          <w:u w:val="single"/>
        </w:rPr>
        <w:t xml:space="preserve"> </w:t>
      </w:r>
    </w:p>
    <w:sectPr w:rsidR="00261AFC" w:rsidRPr="006709CF" w:rsidSect="00F33B41">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0F9CE2" w14:textId="77777777" w:rsidR="00662255" w:rsidRDefault="00662255" w:rsidP="00662255">
      <w:pPr>
        <w:spacing w:after="0" w:line="240" w:lineRule="auto"/>
      </w:pPr>
      <w:r>
        <w:separator/>
      </w:r>
    </w:p>
  </w:endnote>
  <w:endnote w:type="continuationSeparator" w:id="0">
    <w:p w14:paraId="12BD8E0B" w14:textId="77777777" w:rsidR="00662255" w:rsidRDefault="00662255" w:rsidP="006622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2285307"/>
      <w:docPartObj>
        <w:docPartGallery w:val="Page Numbers (Bottom of Page)"/>
        <w:docPartUnique/>
      </w:docPartObj>
    </w:sdtPr>
    <w:sdtEndPr>
      <w:rPr>
        <w:noProof/>
      </w:rPr>
    </w:sdtEndPr>
    <w:sdtContent>
      <w:p w14:paraId="471EA32C" w14:textId="63F7B463" w:rsidR="00DF4EC3" w:rsidRDefault="00DF4EC3">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49C4A957" w14:textId="77777777" w:rsidR="00DF4EC3" w:rsidRDefault="00DF4E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F323CF" w14:textId="77777777" w:rsidR="00662255" w:rsidRDefault="00662255" w:rsidP="00662255">
      <w:pPr>
        <w:spacing w:after="0" w:line="240" w:lineRule="auto"/>
      </w:pPr>
      <w:r>
        <w:separator/>
      </w:r>
    </w:p>
  </w:footnote>
  <w:footnote w:type="continuationSeparator" w:id="0">
    <w:p w14:paraId="682ED6DD" w14:textId="77777777" w:rsidR="00662255" w:rsidRDefault="00662255" w:rsidP="006622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B7E60"/>
    <w:multiLevelType w:val="multilevel"/>
    <w:tmpl w:val="E6109528"/>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1B87629"/>
    <w:multiLevelType w:val="hybridMultilevel"/>
    <w:tmpl w:val="860057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3F10CD"/>
    <w:multiLevelType w:val="multilevel"/>
    <w:tmpl w:val="EB38830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56831E5"/>
    <w:multiLevelType w:val="hybridMultilevel"/>
    <w:tmpl w:val="B6DC91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6AD66B5"/>
    <w:multiLevelType w:val="hybridMultilevel"/>
    <w:tmpl w:val="EF38F626"/>
    <w:lvl w:ilvl="0" w:tplc="B9E8B11C">
      <w:start w:val="1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3BD133E"/>
    <w:multiLevelType w:val="multilevel"/>
    <w:tmpl w:val="E6109528"/>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3CB338D"/>
    <w:multiLevelType w:val="multilevel"/>
    <w:tmpl w:val="EB38830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FB13026"/>
    <w:multiLevelType w:val="hybridMultilevel"/>
    <w:tmpl w:val="B0EA8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55041F"/>
    <w:multiLevelType w:val="hybridMultilevel"/>
    <w:tmpl w:val="7E589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7E2AF9"/>
    <w:multiLevelType w:val="multilevel"/>
    <w:tmpl w:val="EB38830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ADF2339"/>
    <w:multiLevelType w:val="multilevel"/>
    <w:tmpl w:val="EB38830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7645E84"/>
    <w:multiLevelType w:val="hybridMultilevel"/>
    <w:tmpl w:val="7916BB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624F4BC2"/>
    <w:multiLevelType w:val="hybridMultilevel"/>
    <w:tmpl w:val="286E656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9646EF1"/>
    <w:multiLevelType w:val="multilevel"/>
    <w:tmpl w:val="EB38830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71B86291"/>
    <w:multiLevelType w:val="multilevel"/>
    <w:tmpl w:val="E6109528"/>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3"/>
  </w:num>
  <w:num w:numId="2">
    <w:abstractNumId w:val="3"/>
  </w:num>
  <w:num w:numId="3">
    <w:abstractNumId w:val="14"/>
  </w:num>
  <w:num w:numId="4">
    <w:abstractNumId w:val="6"/>
  </w:num>
  <w:num w:numId="5">
    <w:abstractNumId w:val="11"/>
  </w:num>
  <w:num w:numId="6">
    <w:abstractNumId w:val="0"/>
  </w:num>
  <w:num w:numId="7">
    <w:abstractNumId w:val="5"/>
  </w:num>
  <w:num w:numId="8">
    <w:abstractNumId w:val="9"/>
  </w:num>
  <w:num w:numId="9">
    <w:abstractNumId w:val="8"/>
  </w:num>
  <w:num w:numId="10">
    <w:abstractNumId w:val="7"/>
  </w:num>
  <w:num w:numId="11">
    <w:abstractNumId w:val="10"/>
  </w:num>
  <w:num w:numId="12">
    <w:abstractNumId w:val="2"/>
  </w:num>
  <w:num w:numId="13">
    <w:abstractNumId w:val="4"/>
  </w:num>
  <w:num w:numId="14">
    <w:abstractNumId w:val="1"/>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B41"/>
    <w:rsid w:val="00002821"/>
    <w:rsid w:val="000030B8"/>
    <w:rsid w:val="00004805"/>
    <w:rsid w:val="00062F8C"/>
    <w:rsid w:val="00066572"/>
    <w:rsid w:val="000C7664"/>
    <w:rsid w:val="000D3C7A"/>
    <w:rsid w:val="00100F6A"/>
    <w:rsid w:val="0011028C"/>
    <w:rsid w:val="00145960"/>
    <w:rsid w:val="00146F89"/>
    <w:rsid w:val="00156278"/>
    <w:rsid w:val="001737E7"/>
    <w:rsid w:val="00193E21"/>
    <w:rsid w:val="001C27B6"/>
    <w:rsid w:val="001D2217"/>
    <w:rsid w:val="001F3933"/>
    <w:rsid w:val="00223BD7"/>
    <w:rsid w:val="00256C4D"/>
    <w:rsid w:val="0026181E"/>
    <w:rsid w:val="00261AFC"/>
    <w:rsid w:val="002753EA"/>
    <w:rsid w:val="00276062"/>
    <w:rsid w:val="002D2452"/>
    <w:rsid w:val="002D5DD1"/>
    <w:rsid w:val="002D69A5"/>
    <w:rsid w:val="002E1F9B"/>
    <w:rsid w:val="003040B2"/>
    <w:rsid w:val="003D531C"/>
    <w:rsid w:val="003E19BC"/>
    <w:rsid w:val="003E1F49"/>
    <w:rsid w:val="003E5F1C"/>
    <w:rsid w:val="004448AF"/>
    <w:rsid w:val="00445209"/>
    <w:rsid w:val="00447210"/>
    <w:rsid w:val="004543E3"/>
    <w:rsid w:val="00485F9A"/>
    <w:rsid w:val="00491BE7"/>
    <w:rsid w:val="004A4CEA"/>
    <w:rsid w:val="004D6D68"/>
    <w:rsid w:val="004D7BA9"/>
    <w:rsid w:val="004F598E"/>
    <w:rsid w:val="00504E55"/>
    <w:rsid w:val="0052648D"/>
    <w:rsid w:val="005639A5"/>
    <w:rsid w:val="005720D0"/>
    <w:rsid w:val="00573612"/>
    <w:rsid w:val="00586CFC"/>
    <w:rsid w:val="005B642F"/>
    <w:rsid w:val="005C6E86"/>
    <w:rsid w:val="005D4918"/>
    <w:rsid w:val="005E0244"/>
    <w:rsid w:val="006030D1"/>
    <w:rsid w:val="00662255"/>
    <w:rsid w:val="006709CF"/>
    <w:rsid w:val="00671062"/>
    <w:rsid w:val="00675DFE"/>
    <w:rsid w:val="006A4458"/>
    <w:rsid w:val="006A6AA1"/>
    <w:rsid w:val="006D0128"/>
    <w:rsid w:val="006D56D2"/>
    <w:rsid w:val="006F4001"/>
    <w:rsid w:val="00767B8A"/>
    <w:rsid w:val="00773EDA"/>
    <w:rsid w:val="007A45C3"/>
    <w:rsid w:val="007B1BD3"/>
    <w:rsid w:val="007B5D0B"/>
    <w:rsid w:val="007C5BA4"/>
    <w:rsid w:val="0085190A"/>
    <w:rsid w:val="0086293F"/>
    <w:rsid w:val="0087274E"/>
    <w:rsid w:val="008A52D2"/>
    <w:rsid w:val="009529D3"/>
    <w:rsid w:val="00985770"/>
    <w:rsid w:val="009A3987"/>
    <w:rsid w:val="009E1EE4"/>
    <w:rsid w:val="00A1054B"/>
    <w:rsid w:val="00A20879"/>
    <w:rsid w:val="00AA011C"/>
    <w:rsid w:val="00AA048F"/>
    <w:rsid w:val="00AA2FBF"/>
    <w:rsid w:val="00AE5E63"/>
    <w:rsid w:val="00B11716"/>
    <w:rsid w:val="00B210C8"/>
    <w:rsid w:val="00B30E45"/>
    <w:rsid w:val="00B40969"/>
    <w:rsid w:val="00B4170B"/>
    <w:rsid w:val="00B62377"/>
    <w:rsid w:val="00C016DA"/>
    <w:rsid w:val="00C301F6"/>
    <w:rsid w:val="00C63406"/>
    <w:rsid w:val="00C76087"/>
    <w:rsid w:val="00C83FBD"/>
    <w:rsid w:val="00CB41A7"/>
    <w:rsid w:val="00CB6FFB"/>
    <w:rsid w:val="00CE40D4"/>
    <w:rsid w:val="00D50768"/>
    <w:rsid w:val="00D60FF8"/>
    <w:rsid w:val="00D90B56"/>
    <w:rsid w:val="00DB7794"/>
    <w:rsid w:val="00DF4EC3"/>
    <w:rsid w:val="00E04B34"/>
    <w:rsid w:val="00E05ED0"/>
    <w:rsid w:val="00E24D03"/>
    <w:rsid w:val="00E60A5E"/>
    <w:rsid w:val="00EA38BC"/>
    <w:rsid w:val="00EC1357"/>
    <w:rsid w:val="00EE691B"/>
    <w:rsid w:val="00F123AE"/>
    <w:rsid w:val="00F152CE"/>
    <w:rsid w:val="00F15EA4"/>
    <w:rsid w:val="00F33B41"/>
    <w:rsid w:val="00FA7CC3"/>
    <w:rsid w:val="00FC7A77"/>
    <w:rsid w:val="00FD5A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AF77A"/>
  <w15:chartTrackingRefBased/>
  <w15:docId w15:val="{A5A62AEF-EEC6-4EB2-9544-D913E931F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4E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33B4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33B41"/>
    <w:rPr>
      <w:rFonts w:eastAsiaTheme="minorEastAsia"/>
      <w:lang w:val="en-US"/>
    </w:rPr>
  </w:style>
  <w:style w:type="paragraph" w:styleId="ListParagraph">
    <w:name w:val="List Paragraph"/>
    <w:basedOn w:val="Normal"/>
    <w:uiPriority w:val="34"/>
    <w:qFormat/>
    <w:rsid w:val="006709CF"/>
    <w:pPr>
      <w:ind w:left="720"/>
      <w:contextualSpacing/>
    </w:pPr>
  </w:style>
  <w:style w:type="table" w:styleId="TableGrid">
    <w:name w:val="Table Grid"/>
    <w:basedOn w:val="TableNormal"/>
    <w:uiPriority w:val="39"/>
    <w:rsid w:val="007B1BD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F15EA4"/>
    <w:rPr>
      <w:color w:val="808080"/>
    </w:rPr>
  </w:style>
  <w:style w:type="paragraph" w:styleId="Header">
    <w:name w:val="header"/>
    <w:basedOn w:val="Normal"/>
    <w:link w:val="HeaderChar"/>
    <w:uiPriority w:val="99"/>
    <w:unhideWhenUsed/>
    <w:rsid w:val="006622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2255"/>
  </w:style>
  <w:style w:type="paragraph" w:styleId="Footer">
    <w:name w:val="footer"/>
    <w:basedOn w:val="Normal"/>
    <w:link w:val="FooterChar"/>
    <w:uiPriority w:val="99"/>
    <w:unhideWhenUsed/>
    <w:rsid w:val="006622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2255"/>
  </w:style>
  <w:style w:type="paragraph" w:styleId="NormalWeb">
    <w:name w:val="Normal (Web)"/>
    <w:basedOn w:val="Normal"/>
    <w:uiPriority w:val="99"/>
    <w:semiHidden/>
    <w:unhideWhenUsed/>
    <w:rsid w:val="00AE5E6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DF4EC3"/>
    <w:rPr>
      <w:rFonts w:asciiTheme="majorHAnsi" w:eastAsiaTheme="majorEastAsia" w:hAnsiTheme="majorHAnsi" w:cstheme="majorBidi"/>
      <w:color w:val="2F5496" w:themeColor="accent1" w:themeShade="BF"/>
      <w:sz w:val="32"/>
      <w:szCs w:val="32"/>
    </w:rPr>
  </w:style>
  <w:style w:type="paragraph" w:styleId="IntenseQuote">
    <w:name w:val="Intense Quote"/>
    <w:basedOn w:val="Normal"/>
    <w:next w:val="Normal"/>
    <w:link w:val="IntenseQuoteChar"/>
    <w:uiPriority w:val="30"/>
    <w:qFormat/>
    <w:rsid w:val="00DF4EC3"/>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DF4EC3"/>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1626979">
      <w:bodyDiv w:val="1"/>
      <w:marLeft w:val="0"/>
      <w:marRight w:val="0"/>
      <w:marTop w:val="0"/>
      <w:marBottom w:val="0"/>
      <w:divBdr>
        <w:top w:val="none" w:sz="0" w:space="0" w:color="auto"/>
        <w:left w:val="none" w:sz="0" w:space="0" w:color="auto"/>
        <w:bottom w:val="none" w:sz="0" w:space="0" w:color="auto"/>
        <w:right w:val="none" w:sz="0" w:space="0" w:color="auto"/>
      </w:divBdr>
    </w:div>
    <w:div w:id="819351644">
      <w:bodyDiv w:val="1"/>
      <w:marLeft w:val="0"/>
      <w:marRight w:val="0"/>
      <w:marTop w:val="0"/>
      <w:marBottom w:val="0"/>
      <w:divBdr>
        <w:top w:val="none" w:sz="0" w:space="0" w:color="auto"/>
        <w:left w:val="none" w:sz="0" w:space="0" w:color="auto"/>
        <w:bottom w:val="none" w:sz="0" w:space="0" w:color="auto"/>
        <w:right w:val="none" w:sz="0" w:space="0" w:color="auto"/>
      </w:divBdr>
    </w:div>
    <w:div w:id="869996768">
      <w:bodyDiv w:val="1"/>
      <w:marLeft w:val="0"/>
      <w:marRight w:val="0"/>
      <w:marTop w:val="0"/>
      <w:marBottom w:val="0"/>
      <w:divBdr>
        <w:top w:val="none" w:sz="0" w:space="0" w:color="auto"/>
        <w:left w:val="none" w:sz="0" w:space="0" w:color="auto"/>
        <w:bottom w:val="none" w:sz="0" w:space="0" w:color="auto"/>
        <w:right w:val="none" w:sz="0" w:space="0" w:color="auto"/>
      </w:divBdr>
    </w:div>
    <w:div w:id="874580023">
      <w:bodyDiv w:val="1"/>
      <w:marLeft w:val="0"/>
      <w:marRight w:val="0"/>
      <w:marTop w:val="0"/>
      <w:marBottom w:val="0"/>
      <w:divBdr>
        <w:top w:val="none" w:sz="0" w:space="0" w:color="auto"/>
        <w:left w:val="none" w:sz="0" w:space="0" w:color="auto"/>
        <w:bottom w:val="none" w:sz="0" w:space="0" w:color="auto"/>
        <w:right w:val="none" w:sz="0" w:space="0" w:color="auto"/>
      </w:divBdr>
    </w:div>
    <w:div w:id="1251811540">
      <w:bodyDiv w:val="1"/>
      <w:marLeft w:val="0"/>
      <w:marRight w:val="0"/>
      <w:marTop w:val="0"/>
      <w:marBottom w:val="0"/>
      <w:divBdr>
        <w:top w:val="none" w:sz="0" w:space="0" w:color="auto"/>
        <w:left w:val="none" w:sz="0" w:space="0" w:color="auto"/>
        <w:bottom w:val="none" w:sz="0" w:space="0" w:color="auto"/>
        <w:right w:val="none" w:sz="0" w:space="0" w:color="auto"/>
      </w:divBdr>
    </w:div>
    <w:div w:id="1379738766">
      <w:bodyDiv w:val="1"/>
      <w:marLeft w:val="0"/>
      <w:marRight w:val="0"/>
      <w:marTop w:val="0"/>
      <w:marBottom w:val="0"/>
      <w:divBdr>
        <w:top w:val="none" w:sz="0" w:space="0" w:color="auto"/>
        <w:left w:val="none" w:sz="0" w:space="0" w:color="auto"/>
        <w:bottom w:val="none" w:sz="0" w:space="0" w:color="auto"/>
        <w:right w:val="none" w:sz="0" w:space="0" w:color="auto"/>
      </w:divBdr>
    </w:div>
    <w:div w:id="1403483380">
      <w:bodyDiv w:val="1"/>
      <w:marLeft w:val="0"/>
      <w:marRight w:val="0"/>
      <w:marTop w:val="0"/>
      <w:marBottom w:val="0"/>
      <w:divBdr>
        <w:top w:val="none" w:sz="0" w:space="0" w:color="auto"/>
        <w:left w:val="none" w:sz="0" w:space="0" w:color="auto"/>
        <w:bottom w:val="none" w:sz="0" w:space="0" w:color="auto"/>
        <w:right w:val="none" w:sz="0" w:space="0" w:color="auto"/>
      </w:divBdr>
    </w:div>
    <w:div w:id="1699967590">
      <w:bodyDiv w:val="1"/>
      <w:marLeft w:val="0"/>
      <w:marRight w:val="0"/>
      <w:marTop w:val="0"/>
      <w:marBottom w:val="0"/>
      <w:divBdr>
        <w:top w:val="none" w:sz="0" w:space="0" w:color="auto"/>
        <w:left w:val="none" w:sz="0" w:space="0" w:color="auto"/>
        <w:bottom w:val="none" w:sz="0" w:space="0" w:color="auto"/>
        <w:right w:val="none" w:sz="0" w:space="0" w:color="auto"/>
      </w:divBdr>
    </w:div>
    <w:div w:id="2114284436">
      <w:bodyDiv w:val="1"/>
      <w:marLeft w:val="0"/>
      <w:marRight w:val="0"/>
      <w:marTop w:val="0"/>
      <w:marBottom w:val="0"/>
      <w:divBdr>
        <w:top w:val="none" w:sz="0" w:space="0" w:color="auto"/>
        <w:left w:val="none" w:sz="0" w:space="0" w:color="auto"/>
        <w:bottom w:val="none" w:sz="0" w:space="0" w:color="auto"/>
        <w:right w:val="none" w:sz="0" w:space="0" w:color="auto"/>
      </w:divBdr>
    </w:div>
    <w:div w:id="2127381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chart" Target="charts/chart1.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1.png"/><Relationship Id="rId10" Type="http://schemas.openxmlformats.org/officeDocument/2006/relationships/endnotes" Target="endnotes.xml"/><Relationship Id="rId19" Type="http://schemas.openxmlformats.org/officeDocument/2006/relationships/chart" Target="charts/chart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0.png"/></Relationships>
</file>

<file path=word/charts/_rels/chart1.xml.rels><?xml version="1.0" encoding="UTF-8" standalone="yes"?>
<Relationships xmlns="http://schemas.openxmlformats.org/package/2006/relationships"><Relationship Id="rId3" Type="http://schemas.openxmlformats.org/officeDocument/2006/relationships/oleObject" Target="file:///E:\Suspension%20assignment\Excel%20formula%20ford%20ride%20heigh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E:\Suspension%20assignment\Excel%20formula%20ford%20ride%20height.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GB"/>
              <a:t>Toe vs Ride Height </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scatterChart>
        <c:scatterStyle val="lineMarker"/>
        <c:varyColors val="0"/>
        <c:ser>
          <c:idx val="0"/>
          <c:order val="0"/>
          <c:tx>
            <c:v>WinGeo3</c:v>
          </c:tx>
          <c:spPr>
            <a:ln w="22225" cap="rnd">
              <a:solidFill>
                <a:schemeClr val="accent1"/>
              </a:solidFill>
            </a:ln>
            <a:effectLst>
              <a:glow rad="139700">
                <a:schemeClr val="accent1">
                  <a:satMod val="175000"/>
                  <a:alpha val="14000"/>
                </a:schemeClr>
              </a:glow>
            </a:effectLst>
          </c:spPr>
          <c:marker>
            <c:symbol val="circle"/>
            <c:size val="3"/>
            <c:spPr>
              <a:solidFill>
                <a:schemeClr val="accent1">
                  <a:lumMod val="60000"/>
                  <a:lumOff val="40000"/>
                </a:schemeClr>
              </a:solidFill>
              <a:ln>
                <a:noFill/>
              </a:ln>
              <a:effectLst>
                <a:glow rad="63500">
                  <a:schemeClr val="accent1">
                    <a:satMod val="175000"/>
                    <a:alpha val="25000"/>
                  </a:schemeClr>
                </a:glow>
              </a:effectLst>
            </c:spPr>
          </c:marker>
          <c:xVal>
            <c:numRef>
              <c:f>Sheet1!$B$3:$B$12</c:f>
              <c:numCache>
                <c:formatCode>General</c:formatCode>
                <c:ptCount val="10"/>
                <c:pt idx="0">
                  <c:v>20</c:v>
                </c:pt>
                <c:pt idx="1">
                  <c:v>15</c:v>
                </c:pt>
                <c:pt idx="2">
                  <c:v>10</c:v>
                </c:pt>
                <c:pt idx="3">
                  <c:v>5</c:v>
                </c:pt>
                <c:pt idx="4">
                  <c:v>0</c:v>
                </c:pt>
                <c:pt idx="5">
                  <c:v>-5</c:v>
                </c:pt>
                <c:pt idx="6">
                  <c:v>-10</c:v>
                </c:pt>
                <c:pt idx="7">
                  <c:v>-15</c:v>
                </c:pt>
                <c:pt idx="8">
                  <c:v>-20</c:v>
                </c:pt>
                <c:pt idx="9">
                  <c:v>-25</c:v>
                </c:pt>
              </c:numCache>
            </c:numRef>
          </c:xVal>
          <c:yVal>
            <c:numRef>
              <c:f>Sheet1!$D$3:$D$12</c:f>
              <c:numCache>
                <c:formatCode>General</c:formatCode>
                <c:ptCount val="10"/>
                <c:pt idx="0">
                  <c:v>0.216</c:v>
                </c:pt>
                <c:pt idx="1">
                  <c:v>0.13500000000000001</c:v>
                </c:pt>
                <c:pt idx="2">
                  <c:v>9.1999999999999998E-2</c:v>
                </c:pt>
                <c:pt idx="3">
                  <c:v>4.7E-2</c:v>
                </c:pt>
                <c:pt idx="4">
                  <c:v>0</c:v>
                </c:pt>
                <c:pt idx="5">
                  <c:v>-4.9000000000000002E-2</c:v>
                </c:pt>
                <c:pt idx="6">
                  <c:v>-9.9000000000000005E-2</c:v>
                </c:pt>
                <c:pt idx="7">
                  <c:v>-0.152</c:v>
                </c:pt>
                <c:pt idx="8">
                  <c:v>-0.20599999999999999</c:v>
                </c:pt>
                <c:pt idx="9">
                  <c:v>-0.26300000000000001</c:v>
                </c:pt>
              </c:numCache>
            </c:numRef>
          </c:yVal>
          <c:smooth val="0"/>
          <c:extLst>
            <c:ext xmlns:c16="http://schemas.microsoft.com/office/drawing/2014/chart" uri="{C3380CC4-5D6E-409C-BE32-E72D297353CC}">
              <c16:uniqueId val="{00000000-430E-4267-825A-102BA192E4B0}"/>
            </c:ext>
          </c:extLst>
        </c:ser>
        <c:ser>
          <c:idx val="1"/>
          <c:order val="1"/>
          <c:tx>
            <c:v>Car Data </c:v>
          </c:tx>
          <c:spPr>
            <a:ln w="22225" cap="rnd">
              <a:solidFill>
                <a:schemeClr val="accent2"/>
              </a:solidFill>
            </a:ln>
            <a:effectLst>
              <a:glow rad="139700">
                <a:schemeClr val="accent2">
                  <a:satMod val="175000"/>
                  <a:alpha val="14000"/>
                </a:schemeClr>
              </a:glow>
            </a:effectLst>
          </c:spPr>
          <c:marker>
            <c:symbol val="circle"/>
            <c:size val="3"/>
            <c:spPr>
              <a:solidFill>
                <a:schemeClr val="accent2">
                  <a:lumMod val="60000"/>
                  <a:lumOff val="40000"/>
                </a:schemeClr>
              </a:solidFill>
              <a:ln>
                <a:noFill/>
              </a:ln>
              <a:effectLst>
                <a:glow rad="63500">
                  <a:schemeClr val="accent2">
                    <a:satMod val="175000"/>
                    <a:alpha val="25000"/>
                  </a:schemeClr>
                </a:glow>
              </a:effectLst>
            </c:spPr>
          </c:marker>
          <c:xVal>
            <c:numRef>
              <c:f>Sheet1!$O$2:$O$11</c:f>
              <c:numCache>
                <c:formatCode>General</c:formatCode>
                <c:ptCount val="10"/>
                <c:pt idx="0">
                  <c:v>-25.64</c:v>
                </c:pt>
                <c:pt idx="1">
                  <c:v>-19.22</c:v>
                </c:pt>
                <c:pt idx="2">
                  <c:v>-12.850000000000001</c:v>
                </c:pt>
                <c:pt idx="3">
                  <c:v>-6.379999999999999</c:v>
                </c:pt>
                <c:pt idx="4">
                  <c:v>0</c:v>
                </c:pt>
                <c:pt idx="5">
                  <c:v>6.2899999999999991</c:v>
                </c:pt>
                <c:pt idx="6">
                  <c:v>12.659999999999997</c:v>
                </c:pt>
                <c:pt idx="7">
                  <c:v>19.03</c:v>
                </c:pt>
                <c:pt idx="8">
                  <c:v>25.22</c:v>
                </c:pt>
                <c:pt idx="9">
                  <c:v>31.6</c:v>
                </c:pt>
              </c:numCache>
            </c:numRef>
          </c:xVal>
          <c:yVal>
            <c:numRef>
              <c:f>Sheet1!$N$2:$N$11</c:f>
              <c:numCache>
                <c:formatCode>General</c:formatCode>
                <c:ptCount val="10"/>
                <c:pt idx="0">
                  <c:v>-0.24</c:v>
                </c:pt>
                <c:pt idx="1">
                  <c:v>-0.16</c:v>
                </c:pt>
                <c:pt idx="2">
                  <c:v>-0.11</c:v>
                </c:pt>
                <c:pt idx="3">
                  <c:v>-0.05</c:v>
                </c:pt>
                <c:pt idx="4">
                  <c:v>0</c:v>
                </c:pt>
                <c:pt idx="5">
                  <c:v>0.05</c:v>
                </c:pt>
                <c:pt idx="6">
                  <c:v>0.09</c:v>
                </c:pt>
                <c:pt idx="7">
                  <c:v>0.13</c:v>
                </c:pt>
                <c:pt idx="8" formatCode="0.0000">
                  <c:v>0.16623851959625349</c:v>
                </c:pt>
                <c:pt idx="9">
                  <c:v>0.22</c:v>
                </c:pt>
              </c:numCache>
            </c:numRef>
          </c:yVal>
          <c:smooth val="0"/>
          <c:extLst>
            <c:ext xmlns:c16="http://schemas.microsoft.com/office/drawing/2014/chart" uri="{C3380CC4-5D6E-409C-BE32-E72D297353CC}">
              <c16:uniqueId val="{00000001-430E-4267-825A-102BA192E4B0}"/>
            </c:ext>
          </c:extLst>
        </c:ser>
        <c:dLbls>
          <c:showLegendKey val="0"/>
          <c:showVal val="0"/>
          <c:showCatName val="0"/>
          <c:showSerName val="0"/>
          <c:showPercent val="0"/>
          <c:showBubbleSize val="0"/>
        </c:dLbls>
        <c:axId val="494064664"/>
        <c:axId val="553569008"/>
      </c:scatterChart>
      <c:valAx>
        <c:axId val="494064664"/>
        <c:scaling>
          <c:orientation val="minMax"/>
        </c:scaling>
        <c:delete val="0"/>
        <c:axPos val="b"/>
        <c:majorGridlines>
          <c:spPr>
            <a:ln w="9525" cap="flat" cmpd="sng" algn="ctr">
              <a:solidFill>
                <a:schemeClr val="dk1">
                  <a:lumMod val="65000"/>
                  <a:lumOff val="35000"/>
                  <a:alpha val="7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Toe</a:t>
                </a:r>
                <a:r>
                  <a:rPr lang="en-GB" baseline="0"/>
                  <a:t> (Degrees)</a:t>
                </a:r>
              </a:p>
            </c:rich>
          </c:tx>
          <c:layout>
            <c:manualLayout>
              <c:xMode val="edge"/>
              <c:yMode val="edge"/>
              <c:x val="0.38588066959857437"/>
              <c:y val="0.9271487361086771"/>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no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53569008"/>
        <c:crosses val="autoZero"/>
        <c:crossBetween val="midCat"/>
      </c:valAx>
      <c:valAx>
        <c:axId val="553569008"/>
        <c:scaling>
          <c:orientation val="minMax"/>
        </c:scaling>
        <c:delete val="0"/>
        <c:axPos val="l"/>
        <c:majorGridlines>
          <c:spPr>
            <a:ln w="9525" cap="flat" cmpd="sng" algn="ctr">
              <a:solidFill>
                <a:schemeClr val="dk1">
                  <a:lumMod val="65000"/>
                  <a:lumOff val="35000"/>
                  <a:alpha val="7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Ride</a:t>
                </a:r>
                <a:r>
                  <a:rPr lang="en-GB" baseline="0"/>
                  <a:t> Height (mm)</a:t>
                </a:r>
                <a:endParaRPr lang="en-GB"/>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94064664"/>
        <c:crosses val="autoZero"/>
        <c:crossBetween val="midCat"/>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GB"/>
              <a:t>Camber vs Ride Height </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scatterChart>
        <c:scatterStyle val="lineMarker"/>
        <c:varyColors val="0"/>
        <c:ser>
          <c:idx val="0"/>
          <c:order val="0"/>
          <c:tx>
            <c:v>WinGeo3</c:v>
          </c:tx>
          <c:spPr>
            <a:ln w="22225" cap="rnd">
              <a:solidFill>
                <a:schemeClr val="accent1"/>
              </a:solidFill>
            </a:ln>
            <a:effectLst>
              <a:glow rad="139700">
                <a:schemeClr val="accent1">
                  <a:satMod val="175000"/>
                  <a:alpha val="14000"/>
                </a:schemeClr>
              </a:glow>
            </a:effectLst>
          </c:spPr>
          <c:marker>
            <c:symbol val="circle"/>
            <c:size val="3"/>
            <c:spPr>
              <a:solidFill>
                <a:schemeClr val="accent1">
                  <a:lumMod val="60000"/>
                  <a:lumOff val="40000"/>
                </a:schemeClr>
              </a:solidFill>
              <a:ln>
                <a:noFill/>
              </a:ln>
              <a:effectLst>
                <a:glow rad="63500">
                  <a:schemeClr val="accent1">
                    <a:satMod val="175000"/>
                    <a:alpha val="25000"/>
                  </a:schemeClr>
                </a:glow>
              </a:effectLst>
            </c:spPr>
          </c:marker>
          <c:xVal>
            <c:numRef>
              <c:f>Sheet1!$B$3:$B$12</c:f>
              <c:numCache>
                <c:formatCode>General</c:formatCode>
                <c:ptCount val="10"/>
                <c:pt idx="0">
                  <c:v>20</c:v>
                </c:pt>
                <c:pt idx="1">
                  <c:v>15</c:v>
                </c:pt>
                <c:pt idx="2">
                  <c:v>10</c:v>
                </c:pt>
                <c:pt idx="3">
                  <c:v>5</c:v>
                </c:pt>
                <c:pt idx="4">
                  <c:v>0</c:v>
                </c:pt>
                <c:pt idx="5">
                  <c:v>-5</c:v>
                </c:pt>
                <c:pt idx="6">
                  <c:v>-10</c:v>
                </c:pt>
                <c:pt idx="7">
                  <c:v>-15</c:v>
                </c:pt>
                <c:pt idx="8">
                  <c:v>-20</c:v>
                </c:pt>
                <c:pt idx="9">
                  <c:v>-25</c:v>
                </c:pt>
              </c:numCache>
            </c:numRef>
          </c:xVal>
          <c:yVal>
            <c:numRef>
              <c:f>Sheet1!$C$3:$C$12</c:f>
              <c:numCache>
                <c:formatCode>General</c:formatCode>
                <c:ptCount val="10"/>
                <c:pt idx="0">
                  <c:v>0.11799999999999999</c:v>
                </c:pt>
                <c:pt idx="1">
                  <c:v>9.2999999999999999E-2</c:v>
                </c:pt>
                <c:pt idx="2">
                  <c:v>6.4000000000000001E-2</c:v>
                </c:pt>
                <c:pt idx="3">
                  <c:v>3.3000000000000002E-2</c:v>
                </c:pt>
                <c:pt idx="4">
                  <c:v>0</c:v>
                </c:pt>
                <c:pt idx="5">
                  <c:v>-3.5999999999999997E-2</c:v>
                </c:pt>
                <c:pt idx="6">
                  <c:v>-7.4999999999999997E-2</c:v>
                </c:pt>
                <c:pt idx="7">
                  <c:v>-0.11600000000000001</c:v>
                </c:pt>
                <c:pt idx="8">
                  <c:v>-0.16</c:v>
                </c:pt>
                <c:pt idx="9">
                  <c:v>-0.20699999999999999</c:v>
                </c:pt>
              </c:numCache>
            </c:numRef>
          </c:yVal>
          <c:smooth val="0"/>
          <c:extLst>
            <c:ext xmlns:c16="http://schemas.microsoft.com/office/drawing/2014/chart" uri="{C3380CC4-5D6E-409C-BE32-E72D297353CC}">
              <c16:uniqueId val="{00000000-7383-43B6-AAEF-10D8D3D3CAEE}"/>
            </c:ext>
          </c:extLst>
        </c:ser>
        <c:ser>
          <c:idx val="1"/>
          <c:order val="1"/>
          <c:tx>
            <c:v>Car Data </c:v>
          </c:tx>
          <c:spPr>
            <a:ln w="22225" cap="rnd">
              <a:solidFill>
                <a:schemeClr val="accent2"/>
              </a:solidFill>
            </a:ln>
            <a:effectLst>
              <a:glow rad="139700">
                <a:schemeClr val="accent2">
                  <a:satMod val="175000"/>
                  <a:alpha val="14000"/>
                </a:schemeClr>
              </a:glow>
            </a:effectLst>
          </c:spPr>
          <c:marker>
            <c:symbol val="circle"/>
            <c:size val="3"/>
            <c:spPr>
              <a:solidFill>
                <a:schemeClr val="accent2">
                  <a:lumMod val="60000"/>
                  <a:lumOff val="40000"/>
                </a:schemeClr>
              </a:solidFill>
              <a:ln>
                <a:noFill/>
              </a:ln>
              <a:effectLst>
                <a:glow rad="63500">
                  <a:schemeClr val="accent2">
                    <a:satMod val="175000"/>
                    <a:alpha val="25000"/>
                  </a:schemeClr>
                </a:glow>
              </a:effectLst>
            </c:spPr>
          </c:marker>
          <c:xVal>
            <c:numRef>
              <c:f>Sheet1!$O$2:$O$11</c:f>
              <c:numCache>
                <c:formatCode>General</c:formatCode>
                <c:ptCount val="10"/>
                <c:pt idx="0">
                  <c:v>-25.64</c:v>
                </c:pt>
                <c:pt idx="1">
                  <c:v>-19.22</c:v>
                </c:pt>
                <c:pt idx="2">
                  <c:v>-12.850000000000001</c:v>
                </c:pt>
                <c:pt idx="3">
                  <c:v>-6.379999999999999</c:v>
                </c:pt>
                <c:pt idx="4">
                  <c:v>0</c:v>
                </c:pt>
                <c:pt idx="5">
                  <c:v>6.2899999999999991</c:v>
                </c:pt>
                <c:pt idx="6">
                  <c:v>12.659999999999997</c:v>
                </c:pt>
                <c:pt idx="7">
                  <c:v>19.03</c:v>
                </c:pt>
                <c:pt idx="8">
                  <c:v>25.22</c:v>
                </c:pt>
                <c:pt idx="9">
                  <c:v>31.6</c:v>
                </c:pt>
              </c:numCache>
            </c:numRef>
          </c:xVal>
          <c:yVal>
            <c:numRef>
              <c:f>Sheet1!$M$2:$M$11</c:f>
              <c:numCache>
                <c:formatCode>General</c:formatCode>
                <c:ptCount val="10"/>
                <c:pt idx="0">
                  <c:v>-0.32000000000000006</c:v>
                </c:pt>
                <c:pt idx="1">
                  <c:v>-0.24</c:v>
                </c:pt>
                <c:pt idx="2">
                  <c:v>-0.15999999999999992</c:v>
                </c:pt>
                <c:pt idx="3">
                  <c:v>-8.0000000000000071E-2</c:v>
                </c:pt>
                <c:pt idx="4">
                  <c:v>0</c:v>
                </c:pt>
                <c:pt idx="5">
                  <c:v>8.9999999999999858E-2</c:v>
                </c:pt>
                <c:pt idx="6">
                  <c:v>0.20999999999999996</c:v>
                </c:pt>
                <c:pt idx="7">
                  <c:v>0.33000000000000007</c:v>
                </c:pt>
                <c:pt idx="8">
                  <c:v>0.48</c:v>
                </c:pt>
                <c:pt idx="9">
                  <c:v>0.64999999999999991</c:v>
                </c:pt>
              </c:numCache>
            </c:numRef>
          </c:yVal>
          <c:smooth val="0"/>
          <c:extLst>
            <c:ext xmlns:c16="http://schemas.microsoft.com/office/drawing/2014/chart" uri="{C3380CC4-5D6E-409C-BE32-E72D297353CC}">
              <c16:uniqueId val="{00000001-7383-43B6-AAEF-10D8D3D3CAEE}"/>
            </c:ext>
          </c:extLst>
        </c:ser>
        <c:dLbls>
          <c:showLegendKey val="0"/>
          <c:showVal val="0"/>
          <c:showCatName val="0"/>
          <c:showSerName val="0"/>
          <c:showPercent val="0"/>
          <c:showBubbleSize val="0"/>
        </c:dLbls>
        <c:axId val="485906792"/>
        <c:axId val="485903184"/>
      </c:scatterChart>
      <c:valAx>
        <c:axId val="485906792"/>
        <c:scaling>
          <c:orientation val="minMax"/>
        </c:scaling>
        <c:delete val="0"/>
        <c:axPos val="b"/>
        <c:majorGridlines>
          <c:spPr>
            <a:ln w="9525" cap="flat" cmpd="sng" algn="ctr">
              <a:solidFill>
                <a:schemeClr val="dk1">
                  <a:lumMod val="65000"/>
                  <a:lumOff val="35000"/>
                  <a:alpha val="7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Chamber</a:t>
                </a:r>
                <a:r>
                  <a:rPr lang="en-GB" baseline="0"/>
                  <a:t> (Degrees)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no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85903184"/>
        <c:crosses val="autoZero"/>
        <c:crossBetween val="midCat"/>
      </c:valAx>
      <c:valAx>
        <c:axId val="485903184"/>
        <c:scaling>
          <c:orientation val="minMax"/>
        </c:scaling>
        <c:delete val="0"/>
        <c:axPos val="l"/>
        <c:majorGridlines>
          <c:spPr>
            <a:ln w="9525" cap="flat" cmpd="sng" algn="ctr">
              <a:solidFill>
                <a:schemeClr val="dk1">
                  <a:lumMod val="65000"/>
                  <a:lumOff val="35000"/>
                  <a:alpha val="7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Ride</a:t>
                </a:r>
                <a:r>
                  <a:rPr lang="en-GB" baseline="0"/>
                  <a:t> Height (mm)</a:t>
                </a:r>
                <a:endParaRPr lang="en-GB"/>
              </a:p>
            </c:rich>
          </c:tx>
          <c:layout>
            <c:manualLayout>
              <c:xMode val="edge"/>
              <c:yMode val="edge"/>
              <c:x val="1.8171493469619535E-2"/>
              <c:y val="0.50868664012655374"/>
            </c:manualLayout>
          </c:layout>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85906792"/>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5">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3"/>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dk1">
            <a:lumMod val="65000"/>
            <a:lumOff val="35000"/>
            <a:alpha val="75000"/>
          </a:schemeClr>
        </a:solidFill>
        <a:round/>
      </a:ln>
    </cs:spPr>
  </cs:gridlineMajor>
  <cs:gridlineMinor>
    <cs:lnRef idx="0"/>
    <cs:fillRef idx="0"/>
    <cs:effectRef idx="0"/>
    <cs:fontRef idx="minor">
      <a:schemeClr val="tx1"/>
    </cs:fontRef>
    <cs:spPr>
      <a:ln w="9525" cap="flat" cmpd="sng" algn="ctr">
        <a:solidFill>
          <a:schemeClr val="dk1">
            <a:lumMod val="65000"/>
            <a:lumOff val="35000"/>
            <a:alpha val="25000"/>
          </a:schemeClr>
        </a:soli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spPr>
      <a:ln w="9525" cap="flat" cmpd="sng" algn="ctr">
        <a:solidFill>
          <a:schemeClr val="lt1">
            <a:lumMod val="50000"/>
          </a:schemeClr>
        </a:solidFill>
        <a:round/>
      </a:ln>
    </cs:spPr>
    <cs:defRPr sz="900" kern="1200"/>
    <cs:bodyPr/>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45">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3"/>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dk1">
            <a:lumMod val="65000"/>
            <a:lumOff val="35000"/>
            <a:alpha val="75000"/>
          </a:schemeClr>
        </a:solidFill>
        <a:round/>
      </a:ln>
    </cs:spPr>
  </cs:gridlineMajor>
  <cs:gridlineMinor>
    <cs:lnRef idx="0"/>
    <cs:fillRef idx="0"/>
    <cs:effectRef idx="0"/>
    <cs:fontRef idx="minor">
      <a:schemeClr val="tx1"/>
    </cs:fontRef>
    <cs:spPr>
      <a:ln w="9525" cap="flat" cmpd="sng" algn="ctr">
        <a:solidFill>
          <a:schemeClr val="dk1">
            <a:lumMod val="65000"/>
            <a:lumOff val="35000"/>
            <a:alpha val="25000"/>
          </a:schemeClr>
        </a:soli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spPr>
      <a:ln w="9525" cap="flat" cmpd="sng" algn="ctr">
        <a:solidFill>
          <a:schemeClr val="lt1">
            <a:lumMod val="50000"/>
          </a:schemeClr>
        </a:solidFill>
        <a:round/>
      </a:ln>
    </cs:spPr>
    <cs:defRPr sz="900" kern="1200"/>
    <cs:bodyPr/>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5" ma:contentTypeDescription="Create a new document." ma:contentTypeScope="" ma:versionID="376d8022f931048ddc5f660d13f2f85a">
  <xsd:schema xmlns:xsd="http://www.w3.org/2001/XMLSchema" xmlns:xs="http://www.w3.org/2001/XMLSchema" xmlns:p="http://schemas.microsoft.com/office/2006/metadata/properties" xmlns:ns3="e5b087ed-fd45-4b48-bae7-5ede8327259a" xmlns:ns4="009d2e54-86c4-4f39-be94-35164ff440f7" targetNamespace="http://schemas.microsoft.com/office/2006/metadata/properties" ma:root="true" ma:fieldsID="5be7386b823f05f77945fda0b1a7a835" ns3:_="" ns4:_="">
    <xsd:import namespace="e5b087ed-fd45-4b48-bae7-5ede8327259a"/>
    <xsd:import namespace="009d2e54-86c4-4f39-be94-35164ff440f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9d2e54-86c4-4f39-be94-35164ff440f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D9969A-6CFA-415C-B939-AC53E1C397EE}">
  <ds:schemaRefs>
    <ds:schemaRef ds:uri="http://schemas.microsoft.com/office/infopath/2007/PartnerControls"/>
    <ds:schemaRef ds:uri="http://purl.org/dc/elements/1.1/"/>
    <ds:schemaRef ds:uri="http://purl.org/dc/terms/"/>
    <ds:schemaRef ds:uri="http://schemas.microsoft.com/office/2006/documentManagement/types"/>
    <ds:schemaRef ds:uri="e5b087ed-fd45-4b48-bae7-5ede8327259a"/>
    <ds:schemaRef ds:uri="http://schemas.openxmlformats.org/package/2006/metadata/core-properties"/>
    <ds:schemaRef ds:uri="http://purl.org/dc/dcmitype/"/>
    <ds:schemaRef ds:uri="009d2e54-86c4-4f39-be94-35164ff440f7"/>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1B1AB4BC-5D71-4550-8E5A-D10341D52C9A}">
  <ds:schemaRefs>
    <ds:schemaRef ds:uri="http://schemas.microsoft.com/sharepoint/v3/contenttype/forms"/>
  </ds:schemaRefs>
</ds:datastoreItem>
</file>

<file path=customXml/itemProps3.xml><?xml version="1.0" encoding="utf-8"?>
<ds:datastoreItem xmlns:ds="http://schemas.openxmlformats.org/officeDocument/2006/customXml" ds:itemID="{FE06908D-438B-4945-BB07-952243AADE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009d2e54-86c4-4f39-be94-35164ff440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F4B87E-D3DC-4CE7-8571-32DABA2BE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20</Pages>
  <Words>2275</Words>
  <Characters>12971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Suspension assignment</vt:lpstr>
    </vt:vector>
  </TitlesOfParts>
  <Company/>
  <LinksUpToDate>false</LinksUpToDate>
  <CharactersWithSpaces>15216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Suspension assignment</dc:title>
  <dc:subject>Vehicle systems</dc:subject>
  <dc:creator>Callum Evans (1702660)</dc:creator>
  <cp:keywords/>
  <dc:description/>
  <cp:lastModifiedBy>Callum Evans (1702660)</cp:lastModifiedBy>
  <cp:revision>11</cp:revision>
  <dcterms:created xsi:type="dcterms:W3CDTF">2019-12-12T20:48:00Z</dcterms:created>
  <dcterms:modified xsi:type="dcterms:W3CDTF">2019-12-12T23:41:00Z</dcterms:modified>
  <cp:category>HND/BSc Engineering</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