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34579" w14:textId="69ADA820" w:rsidR="00BD5464" w:rsidRPr="00BD5464" w:rsidRDefault="00BD5464" w:rsidP="007E25B1">
      <w:pPr>
        <w:rPr>
          <w:b/>
          <w:bCs/>
          <w:sz w:val="36"/>
          <w:szCs w:val="36"/>
        </w:rPr>
      </w:pPr>
      <w:r>
        <w:rPr>
          <w:b/>
          <w:bCs/>
        </w:rPr>
        <w:t xml:space="preserve">                                                   </w:t>
      </w:r>
      <w:r w:rsidRPr="00BD5464">
        <w:rPr>
          <w:b/>
          <w:bCs/>
          <w:sz w:val="36"/>
          <w:szCs w:val="36"/>
        </w:rPr>
        <w:t xml:space="preserve">Business Report </w:t>
      </w:r>
    </w:p>
    <w:p w14:paraId="736F1317" w14:textId="1D41B9B6" w:rsidR="00BD5464" w:rsidRPr="00BD5464" w:rsidRDefault="00BD5464" w:rsidP="007E25B1">
      <w:pPr>
        <w:rPr>
          <w:b/>
          <w:bCs/>
          <w:sz w:val="36"/>
          <w:szCs w:val="36"/>
        </w:rPr>
      </w:pPr>
      <w:r w:rsidRPr="00BD5464">
        <w:rPr>
          <w:b/>
          <w:bCs/>
          <w:sz w:val="36"/>
          <w:szCs w:val="36"/>
        </w:rPr>
        <w:t xml:space="preserve">            Comparison of Two Hospitality Organizations</w:t>
      </w:r>
    </w:p>
    <w:p w14:paraId="087ACE39" w14:textId="77777777" w:rsidR="00BD5464" w:rsidRDefault="00BD5464" w:rsidP="007E25B1">
      <w:pPr>
        <w:rPr>
          <w:b/>
          <w:bCs/>
        </w:rPr>
      </w:pPr>
    </w:p>
    <w:p w14:paraId="1E391879" w14:textId="77777777" w:rsidR="00BD5464" w:rsidRDefault="00BD5464" w:rsidP="007E25B1">
      <w:pPr>
        <w:rPr>
          <w:b/>
          <w:bCs/>
        </w:rPr>
      </w:pPr>
    </w:p>
    <w:p w14:paraId="5321657F" w14:textId="77777777" w:rsidR="00BD5464" w:rsidRDefault="00BD5464" w:rsidP="007E25B1">
      <w:pPr>
        <w:rPr>
          <w:b/>
          <w:bCs/>
        </w:rPr>
      </w:pPr>
    </w:p>
    <w:p w14:paraId="2E7D2ED2" w14:textId="77777777" w:rsidR="00BD5464" w:rsidRDefault="00BD5464" w:rsidP="00BD5464">
      <w:pPr>
        <w:rPr>
          <w:b/>
          <w:bCs/>
        </w:rPr>
      </w:pPr>
    </w:p>
    <w:p w14:paraId="4A91176E" w14:textId="77777777" w:rsidR="00BD5464" w:rsidRDefault="00BD5464" w:rsidP="00BD5464">
      <w:pPr>
        <w:rPr>
          <w:b/>
          <w:bCs/>
        </w:rPr>
      </w:pPr>
    </w:p>
    <w:p w14:paraId="20FBA9CC" w14:textId="77777777" w:rsidR="00BD5464" w:rsidRDefault="00BD5464" w:rsidP="00BD5464">
      <w:pPr>
        <w:rPr>
          <w:b/>
          <w:bCs/>
        </w:rPr>
      </w:pPr>
    </w:p>
    <w:p w14:paraId="2E61EF12" w14:textId="77777777" w:rsidR="00BD5464" w:rsidRDefault="00BD5464" w:rsidP="00BD5464">
      <w:pPr>
        <w:rPr>
          <w:b/>
          <w:bCs/>
        </w:rPr>
      </w:pPr>
    </w:p>
    <w:p w14:paraId="5D450122" w14:textId="247AFC5A" w:rsidR="00BD5464" w:rsidRDefault="00BD5464" w:rsidP="00BD5464">
      <w:pPr>
        <w:rPr>
          <w:b/>
          <w:bCs/>
        </w:rPr>
      </w:pPr>
      <w:r>
        <w:rPr>
          <w:b/>
          <w:bCs/>
        </w:rPr>
        <w:t xml:space="preserve">           </w:t>
      </w:r>
      <w:r>
        <w:rPr>
          <w:b/>
          <w:bCs/>
        </w:rPr>
        <w:t xml:space="preserve">Module name: </w:t>
      </w:r>
      <w:r w:rsidRPr="001D300B">
        <w:t>Financial Management for the Hotel Industry (BMIH5007)</w:t>
      </w:r>
    </w:p>
    <w:p w14:paraId="3B4950D7" w14:textId="77777777" w:rsidR="00BD5464" w:rsidRDefault="00BD5464" w:rsidP="00BD5464">
      <w:pPr>
        <w:ind w:firstLine="720"/>
      </w:pPr>
      <w:r>
        <w:rPr>
          <w:b/>
          <w:bCs/>
        </w:rPr>
        <w:t xml:space="preserve">Lecturer Name: </w:t>
      </w:r>
      <w:r>
        <w:t>Tristan Hawkins</w:t>
      </w:r>
    </w:p>
    <w:p w14:paraId="06AF19A2" w14:textId="77777777" w:rsidR="00BD5464" w:rsidRDefault="00BD5464" w:rsidP="00BD5464">
      <w:pPr>
        <w:ind w:firstLine="720"/>
      </w:pPr>
      <w:r>
        <w:rPr>
          <w:b/>
          <w:bCs/>
        </w:rPr>
        <w:t xml:space="preserve">Student Name: </w:t>
      </w:r>
      <w:r>
        <w:t>Monica Georgiana Filip</w:t>
      </w:r>
    </w:p>
    <w:p w14:paraId="067700F2" w14:textId="77777777" w:rsidR="00BD5464" w:rsidRDefault="00BD5464" w:rsidP="00BD5464">
      <w:pPr>
        <w:ind w:firstLine="720"/>
      </w:pPr>
      <w:r>
        <w:rPr>
          <w:b/>
          <w:bCs/>
        </w:rPr>
        <w:t xml:space="preserve">Student ID: </w:t>
      </w:r>
      <w:r>
        <w:t>2233955</w:t>
      </w:r>
    </w:p>
    <w:p w14:paraId="16493DF4" w14:textId="77777777" w:rsidR="00BD5464" w:rsidRDefault="00BD5464" w:rsidP="007E25B1">
      <w:pPr>
        <w:rPr>
          <w:b/>
          <w:bCs/>
        </w:rPr>
      </w:pPr>
    </w:p>
    <w:p w14:paraId="614281F0" w14:textId="77777777" w:rsidR="00BD5464" w:rsidRDefault="00BD5464" w:rsidP="007E25B1">
      <w:pPr>
        <w:rPr>
          <w:b/>
          <w:bCs/>
        </w:rPr>
      </w:pPr>
    </w:p>
    <w:p w14:paraId="74014925" w14:textId="77777777" w:rsidR="00BD5464" w:rsidRDefault="00BD5464" w:rsidP="007E25B1">
      <w:pPr>
        <w:rPr>
          <w:b/>
          <w:bCs/>
        </w:rPr>
      </w:pPr>
    </w:p>
    <w:p w14:paraId="31AA6D69" w14:textId="77777777" w:rsidR="00BD5464" w:rsidRDefault="00BD5464" w:rsidP="007E25B1">
      <w:pPr>
        <w:rPr>
          <w:b/>
          <w:bCs/>
        </w:rPr>
      </w:pPr>
    </w:p>
    <w:p w14:paraId="53B3F0FB" w14:textId="77777777" w:rsidR="00BD5464" w:rsidRDefault="00BD5464" w:rsidP="007E25B1">
      <w:pPr>
        <w:rPr>
          <w:b/>
          <w:bCs/>
        </w:rPr>
      </w:pPr>
    </w:p>
    <w:p w14:paraId="1C954B0F" w14:textId="77777777" w:rsidR="00BD5464" w:rsidRDefault="00BD5464" w:rsidP="007E25B1">
      <w:pPr>
        <w:rPr>
          <w:b/>
          <w:bCs/>
        </w:rPr>
      </w:pPr>
    </w:p>
    <w:p w14:paraId="4768D407" w14:textId="77777777" w:rsidR="00BD5464" w:rsidRDefault="00BD5464" w:rsidP="007E25B1">
      <w:pPr>
        <w:rPr>
          <w:b/>
          <w:bCs/>
        </w:rPr>
      </w:pPr>
    </w:p>
    <w:p w14:paraId="1FA31459" w14:textId="77777777" w:rsidR="00BD5464" w:rsidRDefault="00BD5464" w:rsidP="007E25B1">
      <w:pPr>
        <w:rPr>
          <w:b/>
          <w:bCs/>
        </w:rPr>
      </w:pPr>
    </w:p>
    <w:p w14:paraId="7ABD04BF" w14:textId="77777777" w:rsidR="00BD5464" w:rsidRDefault="00BD5464" w:rsidP="007E25B1">
      <w:pPr>
        <w:rPr>
          <w:b/>
          <w:bCs/>
        </w:rPr>
      </w:pPr>
    </w:p>
    <w:p w14:paraId="156F8639" w14:textId="77777777" w:rsidR="001D300B" w:rsidRPr="001D300B" w:rsidRDefault="001D300B" w:rsidP="007E25B1"/>
    <w:sdt>
      <w:sdtPr>
        <w:rPr>
          <w:rFonts w:ascii="Times New Roman" w:eastAsiaTheme="minorHAnsi" w:hAnsi="Times New Roman" w:cstheme="minorBidi"/>
          <w:color w:val="auto"/>
          <w:sz w:val="24"/>
          <w:szCs w:val="22"/>
        </w:rPr>
        <w:id w:val="1462997935"/>
        <w:docPartObj>
          <w:docPartGallery w:val="Table of Contents"/>
          <w:docPartUnique/>
        </w:docPartObj>
      </w:sdtPr>
      <w:sdtEndPr>
        <w:rPr>
          <w:b/>
          <w:bCs/>
          <w:noProof/>
        </w:rPr>
      </w:sdtEndPr>
      <w:sdtContent>
        <w:p w14:paraId="6290DBCD" w14:textId="247F2CF6" w:rsidR="002467E5" w:rsidRDefault="002467E5">
          <w:pPr>
            <w:pStyle w:val="Titlucuprins"/>
          </w:pPr>
          <w:r>
            <w:t>Contents</w:t>
          </w:r>
        </w:p>
        <w:p w14:paraId="2A3C7613" w14:textId="58A32532" w:rsidR="00232C76" w:rsidRDefault="002467E5">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6085575" w:history="1">
            <w:r w:rsidR="00232C76" w:rsidRPr="0079394C">
              <w:rPr>
                <w:rStyle w:val="Hyperlink"/>
                <w:noProof/>
              </w:rPr>
              <w:t>Introduction</w:t>
            </w:r>
            <w:r w:rsidR="00232C76">
              <w:rPr>
                <w:noProof/>
                <w:webHidden/>
              </w:rPr>
              <w:tab/>
            </w:r>
            <w:r w:rsidR="00232C76">
              <w:rPr>
                <w:noProof/>
                <w:webHidden/>
              </w:rPr>
              <w:fldChar w:fldCharType="begin"/>
            </w:r>
            <w:r w:rsidR="00232C76">
              <w:rPr>
                <w:noProof/>
                <w:webHidden/>
              </w:rPr>
              <w:instrText xml:space="preserve"> PAGEREF _Toc166085575 \h </w:instrText>
            </w:r>
            <w:r w:rsidR="00232C76">
              <w:rPr>
                <w:noProof/>
                <w:webHidden/>
              </w:rPr>
            </w:r>
            <w:r w:rsidR="00232C76">
              <w:rPr>
                <w:noProof/>
                <w:webHidden/>
              </w:rPr>
              <w:fldChar w:fldCharType="separate"/>
            </w:r>
            <w:r w:rsidR="00232C76">
              <w:rPr>
                <w:noProof/>
                <w:webHidden/>
              </w:rPr>
              <w:t>3</w:t>
            </w:r>
            <w:r w:rsidR="00232C76">
              <w:rPr>
                <w:noProof/>
                <w:webHidden/>
              </w:rPr>
              <w:fldChar w:fldCharType="end"/>
            </w:r>
          </w:hyperlink>
        </w:p>
        <w:p w14:paraId="6C8A7145" w14:textId="71805329" w:rsidR="00232C76" w:rsidRDefault="0015611D">
          <w:pPr>
            <w:pStyle w:val="Cuprins2"/>
            <w:tabs>
              <w:tab w:val="right" w:leader="dot" w:pos="9350"/>
            </w:tabs>
            <w:rPr>
              <w:noProof/>
            </w:rPr>
          </w:pPr>
          <w:hyperlink w:anchor="_Toc166085576" w:history="1">
            <w:r w:rsidR="00232C76" w:rsidRPr="0079394C">
              <w:rPr>
                <w:rStyle w:val="Hyperlink"/>
                <w:noProof/>
              </w:rPr>
              <w:t>Total Revenue Analysis</w:t>
            </w:r>
            <w:r w:rsidR="00232C76">
              <w:rPr>
                <w:noProof/>
                <w:webHidden/>
              </w:rPr>
              <w:tab/>
            </w:r>
            <w:r w:rsidR="00232C76">
              <w:rPr>
                <w:noProof/>
                <w:webHidden/>
              </w:rPr>
              <w:fldChar w:fldCharType="begin"/>
            </w:r>
            <w:r w:rsidR="00232C76">
              <w:rPr>
                <w:noProof/>
                <w:webHidden/>
              </w:rPr>
              <w:instrText xml:space="preserve"> PAGEREF _Toc166085576 \h </w:instrText>
            </w:r>
            <w:r w:rsidR="00232C76">
              <w:rPr>
                <w:noProof/>
                <w:webHidden/>
              </w:rPr>
            </w:r>
            <w:r w:rsidR="00232C76">
              <w:rPr>
                <w:noProof/>
                <w:webHidden/>
              </w:rPr>
              <w:fldChar w:fldCharType="separate"/>
            </w:r>
            <w:r w:rsidR="00232C76">
              <w:rPr>
                <w:noProof/>
                <w:webHidden/>
              </w:rPr>
              <w:t>4</w:t>
            </w:r>
            <w:r w:rsidR="00232C76">
              <w:rPr>
                <w:noProof/>
                <w:webHidden/>
              </w:rPr>
              <w:fldChar w:fldCharType="end"/>
            </w:r>
          </w:hyperlink>
        </w:p>
        <w:p w14:paraId="16285104" w14:textId="0D3B8D80" w:rsidR="00232C76" w:rsidRDefault="0015611D">
          <w:pPr>
            <w:pStyle w:val="Cuprins2"/>
            <w:tabs>
              <w:tab w:val="right" w:leader="dot" w:pos="9350"/>
            </w:tabs>
            <w:rPr>
              <w:noProof/>
            </w:rPr>
          </w:pPr>
          <w:hyperlink w:anchor="_Toc166085577" w:history="1">
            <w:r w:rsidR="00232C76" w:rsidRPr="0079394C">
              <w:rPr>
                <w:rStyle w:val="Hyperlink"/>
                <w:noProof/>
              </w:rPr>
              <w:t>Market Position Assessment</w:t>
            </w:r>
            <w:r w:rsidR="00232C76">
              <w:rPr>
                <w:noProof/>
                <w:webHidden/>
              </w:rPr>
              <w:tab/>
            </w:r>
            <w:r w:rsidR="00232C76">
              <w:rPr>
                <w:noProof/>
                <w:webHidden/>
              </w:rPr>
              <w:fldChar w:fldCharType="begin"/>
            </w:r>
            <w:r w:rsidR="00232C76">
              <w:rPr>
                <w:noProof/>
                <w:webHidden/>
              </w:rPr>
              <w:instrText xml:space="preserve"> PAGEREF _Toc166085577 \h </w:instrText>
            </w:r>
            <w:r w:rsidR="00232C76">
              <w:rPr>
                <w:noProof/>
                <w:webHidden/>
              </w:rPr>
            </w:r>
            <w:r w:rsidR="00232C76">
              <w:rPr>
                <w:noProof/>
                <w:webHidden/>
              </w:rPr>
              <w:fldChar w:fldCharType="separate"/>
            </w:r>
            <w:r w:rsidR="00232C76">
              <w:rPr>
                <w:noProof/>
                <w:webHidden/>
              </w:rPr>
              <w:t>5</w:t>
            </w:r>
            <w:r w:rsidR="00232C76">
              <w:rPr>
                <w:noProof/>
                <w:webHidden/>
              </w:rPr>
              <w:fldChar w:fldCharType="end"/>
            </w:r>
          </w:hyperlink>
        </w:p>
        <w:p w14:paraId="23B8BE20" w14:textId="45BEC367" w:rsidR="00232C76" w:rsidRDefault="0015611D">
          <w:pPr>
            <w:pStyle w:val="Cuprins2"/>
            <w:tabs>
              <w:tab w:val="right" w:leader="dot" w:pos="9350"/>
            </w:tabs>
            <w:rPr>
              <w:noProof/>
            </w:rPr>
          </w:pPr>
          <w:hyperlink w:anchor="_Toc166085578" w:history="1">
            <w:r w:rsidR="00232C76" w:rsidRPr="0079394C">
              <w:rPr>
                <w:rStyle w:val="Hyperlink"/>
                <w:noProof/>
              </w:rPr>
              <w:t>Growth Potential Evaluation</w:t>
            </w:r>
            <w:r w:rsidR="00232C76">
              <w:rPr>
                <w:noProof/>
                <w:webHidden/>
              </w:rPr>
              <w:tab/>
            </w:r>
            <w:r w:rsidR="00232C76">
              <w:rPr>
                <w:noProof/>
                <w:webHidden/>
              </w:rPr>
              <w:fldChar w:fldCharType="begin"/>
            </w:r>
            <w:r w:rsidR="00232C76">
              <w:rPr>
                <w:noProof/>
                <w:webHidden/>
              </w:rPr>
              <w:instrText xml:space="preserve"> PAGEREF _Toc166085578 \h </w:instrText>
            </w:r>
            <w:r w:rsidR="00232C76">
              <w:rPr>
                <w:noProof/>
                <w:webHidden/>
              </w:rPr>
            </w:r>
            <w:r w:rsidR="00232C76">
              <w:rPr>
                <w:noProof/>
                <w:webHidden/>
              </w:rPr>
              <w:fldChar w:fldCharType="separate"/>
            </w:r>
            <w:r w:rsidR="00232C76">
              <w:rPr>
                <w:noProof/>
                <w:webHidden/>
              </w:rPr>
              <w:t>6</w:t>
            </w:r>
            <w:r w:rsidR="00232C76">
              <w:rPr>
                <w:noProof/>
                <w:webHidden/>
              </w:rPr>
              <w:fldChar w:fldCharType="end"/>
            </w:r>
          </w:hyperlink>
        </w:p>
        <w:p w14:paraId="0162A9E5" w14:textId="25AE56FA" w:rsidR="00232C76" w:rsidRDefault="0015611D">
          <w:pPr>
            <w:pStyle w:val="Cuprins2"/>
            <w:tabs>
              <w:tab w:val="right" w:leader="dot" w:pos="9350"/>
            </w:tabs>
            <w:rPr>
              <w:noProof/>
            </w:rPr>
          </w:pPr>
          <w:hyperlink w:anchor="_Toc166085579" w:history="1">
            <w:r w:rsidR="00232C76" w:rsidRPr="0079394C">
              <w:rPr>
                <w:rStyle w:val="Hyperlink"/>
                <w:noProof/>
              </w:rPr>
              <w:t>Financial Commitment to CSR</w:t>
            </w:r>
            <w:r w:rsidR="00232C76">
              <w:rPr>
                <w:noProof/>
                <w:webHidden/>
              </w:rPr>
              <w:tab/>
            </w:r>
            <w:r w:rsidR="00232C76">
              <w:rPr>
                <w:noProof/>
                <w:webHidden/>
              </w:rPr>
              <w:fldChar w:fldCharType="begin"/>
            </w:r>
            <w:r w:rsidR="00232C76">
              <w:rPr>
                <w:noProof/>
                <w:webHidden/>
              </w:rPr>
              <w:instrText xml:space="preserve"> PAGEREF _Toc166085579 \h </w:instrText>
            </w:r>
            <w:r w:rsidR="00232C76">
              <w:rPr>
                <w:noProof/>
                <w:webHidden/>
              </w:rPr>
            </w:r>
            <w:r w:rsidR="00232C76">
              <w:rPr>
                <w:noProof/>
                <w:webHidden/>
              </w:rPr>
              <w:fldChar w:fldCharType="separate"/>
            </w:r>
            <w:r w:rsidR="00232C76">
              <w:rPr>
                <w:noProof/>
                <w:webHidden/>
              </w:rPr>
              <w:t>7</w:t>
            </w:r>
            <w:r w:rsidR="00232C76">
              <w:rPr>
                <w:noProof/>
                <w:webHidden/>
              </w:rPr>
              <w:fldChar w:fldCharType="end"/>
            </w:r>
          </w:hyperlink>
        </w:p>
        <w:p w14:paraId="411C689E" w14:textId="35B9023F" w:rsidR="00232C76" w:rsidRDefault="0015611D">
          <w:pPr>
            <w:pStyle w:val="Cuprins2"/>
            <w:tabs>
              <w:tab w:val="right" w:leader="dot" w:pos="9350"/>
            </w:tabs>
            <w:rPr>
              <w:noProof/>
            </w:rPr>
          </w:pPr>
          <w:hyperlink w:anchor="_Toc166085580" w:history="1">
            <w:r w:rsidR="00232C76" w:rsidRPr="0079394C">
              <w:rPr>
                <w:rStyle w:val="Hyperlink"/>
                <w:noProof/>
              </w:rPr>
              <w:t>Recommendations</w:t>
            </w:r>
            <w:r w:rsidR="00232C76">
              <w:rPr>
                <w:noProof/>
                <w:webHidden/>
              </w:rPr>
              <w:tab/>
            </w:r>
            <w:r w:rsidR="00232C76">
              <w:rPr>
                <w:noProof/>
                <w:webHidden/>
              </w:rPr>
              <w:fldChar w:fldCharType="begin"/>
            </w:r>
            <w:r w:rsidR="00232C76">
              <w:rPr>
                <w:noProof/>
                <w:webHidden/>
              </w:rPr>
              <w:instrText xml:space="preserve"> PAGEREF _Toc166085580 \h </w:instrText>
            </w:r>
            <w:r w:rsidR="00232C76">
              <w:rPr>
                <w:noProof/>
                <w:webHidden/>
              </w:rPr>
            </w:r>
            <w:r w:rsidR="00232C76">
              <w:rPr>
                <w:noProof/>
                <w:webHidden/>
              </w:rPr>
              <w:fldChar w:fldCharType="separate"/>
            </w:r>
            <w:r w:rsidR="00232C76">
              <w:rPr>
                <w:noProof/>
                <w:webHidden/>
              </w:rPr>
              <w:t>8</w:t>
            </w:r>
            <w:r w:rsidR="00232C76">
              <w:rPr>
                <w:noProof/>
                <w:webHidden/>
              </w:rPr>
              <w:fldChar w:fldCharType="end"/>
            </w:r>
          </w:hyperlink>
        </w:p>
        <w:p w14:paraId="79E6589A" w14:textId="00EE7EEE" w:rsidR="00232C76" w:rsidRDefault="0015611D">
          <w:pPr>
            <w:pStyle w:val="Cuprins1"/>
            <w:tabs>
              <w:tab w:val="right" w:leader="dot" w:pos="9350"/>
            </w:tabs>
            <w:rPr>
              <w:rFonts w:asciiTheme="minorHAnsi" w:eastAsiaTheme="minorEastAsia" w:hAnsiTheme="minorHAnsi"/>
              <w:noProof/>
              <w:sz w:val="22"/>
            </w:rPr>
          </w:pPr>
          <w:hyperlink w:anchor="_Toc166085581" w:history="1">
            <w:r w:rsidR="00232C76" w:rsidRPr="0079394C">
              <w:rPr>
                <w:rStyle w:val="Hyperlink"/>
                <w:noProof/>
              </w:rPr>
              <w:t>Conclusion</w:t>
            </w:r>
            <w:r w:rsidR="00232C76">
              <w:rPr>
                <w:noProof/>
                <w:webHidden/>
              </w:rPr>
              <w:tab/>
            </w:r>
            <w:r w:rsidR="00232C76">
              <w:rPr>
                <w:noProof/>
                <w:webHidden/>
              </w:rPr>
              <w:fldChar w:fldCharType="begin"/>
            </w:r>
            <w:r w:rsidR="00232C76">
              <w:rPr>
                <w:noProof/>
                <w:webHidden/>
              </w:rPr>
              <w:instrText xml:space="preserve"> PAGEREF _Toc166085581 \h </w:instrText>
            </w:r>
            <w:r w:rsidR="00232C76">
              <w:rPr>
                <w:noProof/>
                <w:webHidden/>
              </w:rPr>
            </w:r>
            <w:r w:rsidR="00232C76">
              <w:rPr>
                <w:noProof/>
                <w:webHidden/>
              </w:rPr>
              <w:fldChar w:fldCharType="separate"/>
            </w:r>
            <w:r w:rsidR="00232C76">
              <w:rPr>
                <w:noProof/>
                <w:webHidden/>
              </w:rPr>
              <w:t>10</w:t>
            </w:r>
            <w:r w:rsidR="00232C76">
              <w:rPr>
                <w:noProof/>
                <w:webHidden/>
              </w:rPr>
              <w:fldChar w:fldCharType="end"/>
            </w:r>
          </w:hyperlink>
        </w:p>
        <w:p w14:paraId="14E20422" w14:textId="25AC0553" w:rsidR="00232C76" w:rsidRDefault="0015611D">
          <w:pPr>
            <w:pStyle w:val="Cuprins1"/>
            <w:tabs>
              <w:tab w:val="right" w:leader="dot" w:pos="9350"/>
            </w:tabs>
            <w:rPr>
              <w:rFonts w:asciiTheme="minorHAnsi" w:eastAsiaTheme="minorEastAsia" w:hAnsiTheme="minorHAnsi"/>
              <w:noProof/>
              <w:sz w:val="22"/>
            </w:rPr>
          </w:pPr>
          <w:hyperlink w:anchor="_Toc166085582" w:history="1">
            <w:r w:rsidR="00232C76" w:rsidRPr="0079394C">
              <w:rPr>
                <w:rStyle w:val="Hyperlink"/>
                <w:noProof/>
              </w:rPr>
              <w:t>References</w:t>
            </w:r>
            <w:r w:rsidR="00232C76">
              <w:rPr>
                <w:noProof/>
                <w:webHidden/>
              </w:rPr>
              <w:tab/>
            </w:r>
            <w:r w:rsidR="00232C76">
              <w:rPr>
                <w:noProof/>
                <w:webHidden/>
              </w:rPr>
              <w:fldChar w:fldCharType="begin"/>
            </w:r>
            <w:r w:rsidR="00232C76">
              <w:rPr>
                <w:noProof/>
                <w:webHidden/>
              </w:rPr>
              <w:instrText xml:space="preserve"> PAGEREF _Toc166085582 \h </w:instrText>
            </w:r>
            <w:r w:rsidR="00232C76">
              <w:rPr>
                <w:noProof/>
                <w:webHidden/>
              </w:rPr>
            </w:r>
            <w:r w:rsidR="00232C76">
              <w:rPr>
                <w:noProof/>
                <w:webHidden/>
              </w:rPr>
              <w:fldChar w:fldCharType="separate"/>
            </w:r>
            <w:r w:rsidR="00232C76">
              <w:rPr>
                <w:noProof/>
                <w:webHidden/>
              </w:rPr>
              <w:t>11</w:t>
            </w:r>
            <w:r w:rsidR="00232C76">
              <w:rPr>
                <w:noProof/>
                <w:webHidden/>
              </w:rPr>
              <w:fldChar w:fldCharType="end"/>
            </w:r>
          </w:hyperlink>
        </w:p>
        <w:p w14:paraId="6A4D2A4D" w14:textId="2F389F1A" w:rsidR="002467E5" w:rsidRDefault="002467E5">
          <w:r>
            <w:rPr>
              <w:b/>
              <w:bCs/>
              <w:noProof/>
            </w:rPr>
            <w:fldChar w:fldCharType="end"/>
          </w:r>
        </w:p>
      </w:sdtContent>
    </w:sdt>
    <w:p w14:paraId="2BC3429D" w14:textId="77777777" w:rsidR="002467E5" w:rsidRDefault="002467E5" w:rsidP="007E25B1">
      <w:pPr>
        <w:rPr>
          <w:b/>
          <w:bCs/>
        </w:rPr>
      </w:pPr>
    </w:p>
    <w:p w14:paraId="6B1B80AA" w14:textId="77777777" w:rsidR="002467E5" w:rsidRDefault="002467E5">
      <w:pPr>
        <w:spacing w:line="259" w:lineRule="auto"/>
        <w:jc w:val="left"/>
        <w:rPr>
          <w:rFonts w:eastAsiaTheme="majorEastAsia" w:cstheme="majorBidi"/>
          <w:b/>
          <w:color w:val="000000" w:themeColor="text1"/>
          <w:sz w:val="32"/>
          <w:szCs w:val="32"/>
        </w:rPr>
      </w:pPr>
      <w:r>
        <w:br w:type="page"/>
      </w:r>
    </w:p>
    <w:p w14:paraId="7790927C" w14:textId="05B425D1" w:rsidR="00930A2E" w:rsidRPr="00930A2E" w:rsidRDefault="00930A2E" w:rsidP="00930A2E">
      <w:pPr>
        <w:pStyle w:val="Titlu1"/>
      </w:pPr>
      <w:bookmarkStart w:id="0" w:name="_Toc166085575"/>
      <w:r w:rsidRPr="00930A2E">
        <w:lastRenderedPageBreak/>
        <w:t>Introduction</w:t>
      </w:r>
      <w:bookmarkEnd w:id="0"/>
    </w:p>
    <w:p w14:paraId="005091D7" w14:textId="053A16D8" w:rsidR="00930A2E" w:rsidRPr="00930A2E" w:rsidRDefault="00930A2E" w:rsidP="00930A2E">
      <w:r w:rsidRPr="00930A2E">
        <w:t>The tourism industry is positioned at the intersection of commercial and cultural relations as it provides lodging, catering and entertainment to tourists and travelers. The hotel industry is very competitive where organizations like Shangri-la hotel and Travelodge hotels stand out.  They have unique financial strategies and approaches that set them apart. Shangri-La, famous for its exquisite offerings and international networks, contradicts with Travelodge, emphasizing on its economical units mainly targeting diverse crowds</w:t>
      </w:r>
      <w:r w:rsidR="002467E5" w:rsidRPr="001F36BB">
        <w:t xml:space="preserve"> (Schuckert, Liu, &amp; Law, 2018)</w:t>
      </w:r>
      <w:r w:rsidRPr="00930A2E">
        <w:t>. This document focuses on financial management features which both the hospitality giants have in common. By following the procedure of income amount analysis, market positioning, growth possibility, CSR and other financial strategies and practices, this assessment makes to discover certain views. Through this report, the financial strength and soundness of Shangri-La and Travelodge would be brought into focus.  The stakeholders, consequently, will have access to very important information.</w:t>
      </w:r>
    </w:p>
    <w:p w14:paraId="168D0DF3" w14:textId="77777777" w:rsidR="00930A2E" w:rsidRPr="00930A2E" w:rsidRDefault="00930A2E" w:rsidP="00930A2E"/>
    <w:p w14:paraId="2919D35D" w14:textId="77777777" w:rsidR="00930A2E" w:rsidRDefault="00930A2E">
      <w:pPr>
        <w:spacing w:line="259" w:lineRule="auto"/>
        <w:jc w:val="left"/>
      </w:pPr>
      <w:r>
        <w:br w:type="page"/>
      </w:r>
    </w:p>
    <w:p w14:paraId="5B1060C7" w14:textId="4563B90C" w:rsidR="00930A2E" w:rsidRPr="002467E5" w:rsidRDefault="00930A2E" w:rsidP="00232C76">
      <w:pPr>
        <w:pStyle w:val="Titlu2"/>
      </w:pPr>
      <w:bookmarkStart w:id="1" w:name="_Toc166085576"/>
      <w:r w:rsidRPr="002467E5">
        <w:lastRenderedPageBreak/>
        <w:t>Total Revenue Analysis</w:t>
      </w:r>
      <w:bookmarkEnd w:id="1"/>
    </w:p>
    <w:p w14:paraId="55370F43" w14:textId="5F7D5400" w:rsidR="00930A2E" w:rsidRDefault="00930A2E" w:rsidP="00930A2E">
      <w:r w:rsidRPr="00930A2E">
        <w:t>Shangri-la Hotels and Travelodge Hotel, as pioneers in the hospitality industry, income sources and earnings vary. According to Shangri-La which is well known for its sumptuous rooms and beefy services always generates huge total incomes. Shangri-La Hotels reported a total amount of USD 3. 2 billion in 2023, with the room bookings making up for two-third of the total profit. Moreover, the F&amp;B services provided around 25% revenue and the balance around 15% was from other sources such as spa treatment and event hosting. However, unlike Travelodge Hotels that is centering the budget hotel segment, the latter has created a different revenue structure. In the same period, Travelodge Hotels recorded total revenues amounting to 1</w:t>
      </w:r>
      <w:r w:rsidR="002467E5">
        <w:t xml:space="preserve"> (Back, Lee, &amp; Abbott, 2019)</w:t>
      </w:r>
      <w:r w:rsidRPr="00930A2E">
        <w:t>. 1 billion dollars. Room reservations made up a large share of what we earned, 70% actually. F&amp;B and auxiliary operation revenue accounts for 20% and 10%. The detailed analysis of revenue patterns over the past couple of years shows some interesting findings. Shangri-La hotels have shown a consistently good revenue performance, posting an average annual growth rate of 5 % over the last five years. This expansion can be attributed to multiple reasons including, new markets entering the scene, high end clientele being specifically targeted by advertising campaigns, and constantly investing in guest experience improvement.</w:t>
      </w:r>
    </w:p>
    <w:tbl>
      <w:tblPr>
        <w:tblStyle w:val="Tabelgril"/>
        <w:tblW w:w="9514" w:type="dxa"/>
        <w:tblLook w:val="04A0" w:firstRow="1" w:lastRow="0" w:firstColumn="1" w:lastColumn="0" w:noHBand="0" w:noVBand="1"/>
      </w:tblPr>
      <w:tblGrid>
        <w:gridCol w:w="2155"/>
        <w:gridCol w:w="2552"/>
        <w:gridCol w:w="1962"/>
        <w:gridCol w:w="1021"/>
        <w:gridCol w:w="1824"/>
      </w:tblGrid>
      <w:tr w:rsidR="00930A2E" w:rsidRPr="00930A2E" w14:paraId="6D3B691B" w14:textId="77777777" w:rsidTr="002467E5">
        <w:trPr>
          <w:trHeight w:val="837"/>
        </w:trPr>
        <w:tc>
          <w:tcPr>
            <w:tcW w:w="2155" w:type="dxa"/>
            <w:hideMark/>
          </w:tcPr>
          <w:p w14:paraId="43957D59" w14:textId="77777777" w:rsidR="00930A2E" w:rsidRPr="00930A2E" w:rsidRDefault="00930A2E" w:rsidP="00A44E2B">
            <w:r w:rsidRPr="00930A2E">
              <w:t>Organization</w:t>
            </w:r>
          </w:p>
        </w:tc>
        <w:tc>
          <w:tcPr>
            <w:tcW w:w="2552" w:type="dxa"/>
            <w:hideMark/>
          </w:tcPr>
          <w:p w14:paraId="58F69AE5" w14:textId="77777777" w:rsidR="00930A2E" w:rsidRPr="00930A2E" w:rsidRDefault="00930A2E" w:rsidP="00A44E2B">
            <w:r w:rsidRPr="00930A2E">
              <w:t>Total Revenue (in billions USD)</w:t>
            </w:r>
          </w:p>
        </w:tc>
        <w:tc>
          <w:tcPr>
            <w:tcW w:w="0" w:type="auto"/>
            <w:hideMark/>
          </w:tcPr>
          <w:p w14:paraId="07A11BAF" w14:textId="77777777" w:rsidR="00930A2E" w:rsidRPr="00930A2E" w:rsidRDefault="00930A2E" w:rsidP="00A44E2B">
            <w:r w:rsidRPr="00930A2E">
              <w:t>Room Bookings (%)</w:t>
            </w:r>
          </w:p>
        </w:tc>
        <w:tc>
          <w:tcPr>
            <w:tcW w:w="0" w:type="auto"/>
            <w:hideMark/>
          </w:tcPr>
          <w:p w14:paraId="4AAFCFE8" w14:textId="77777777" w:rsidR="00930A2E" w:rsidRPr="00930A2E" w:rsidRDefault="00930A2E" w:rsidP="00A44E2B">
            <w:r w:rsidRPr="00930A2E">
              <w:t>F&amp;B (%)</w:t>
            </w:r>
          </w:p>
        </w:tc>
        <w:tc>
          <w:tcPr>
            <w:tcW w:w="0" w:type="auto"/>
            <w:hideMark/>
          </w:tcPr>
          <w:p w14:paraId="55C7CE1F" w14:textId="77777777" w:rsidR="00930A2E" w:rsidRPr="00930A2E" w:rsidRDefault="00930A2E" w:rsidP="00A44E2B">
            <w:r w:rsidRPr="00930A2E">
              <w:t>Other Services (%)</w:t>
            </w:r>
          </w:p>
        </w:tc>
      </w:tr>
      <w:tr w:rsidR="00930A2E" w:rsidRPr="00930A2E" w14:paraId="5F8AB864" w14:textId="77777777" w:rsidTr="002467E5">
        <w:trPr>
          <w:trHeight w:val="418"/>
        </w:trPr>
        <w:tc>
          <w:tcPr>
            <w:tcW w:w="2155" w:type="dxa"/>
            <w:hideMark/>
          </w:tcPr>
          <w:p w14:paraId="1B3C1597" w14:textId="77777777" w:rsidR="00930A2E" w:rsidRPr="00930A2E" w:rsidRDefault="00930A2E" w:rsidP="00A44E2B">
            <w:r w:rsidRPr="00930A2E">
              <w:t>Shangri-La Hotels</w:t>
            </w:r>
          </w:p>
        </w:tc>
        <w:tc>
          <w:tcPr>
            <w:tcW w:w="2552" w:type="dxa"/>
            <w:hideMark/>
          </w:tcPr>
          <w:p w14:paraId="6B15012B" w14:textId="77777777" w:rsidR="00930A2E" w:rsidRPr="00930A2E" w:rsidRDefault="00930A2E" w:rsidP="00A44E2B">
            <w:r w:rsidRPr="00930A2E">
              <w:t>$3.2</w:t>
            </w:r>
          </w:p>
        </w:tc>
        <w:tc>
          <w:tcPr>
            <w:tcW w:w="0" w:type="auto"/>
            <w:hideMark/>
          </w:tcPr>
          <w:p w14:paraId="1FDABB1F" w14:textId="77777777" w:rsidR="00930A2E" w:rsidRPr="00930A2E" w:rsidRDefault="00930A2E" w:rsidP="00A44E2B">
            <w:r w:rsidRPr="00930A2E">
              <w:t>60</w:t>
            </w:r>
          </w:p>
        </w:tc>
        <w:tc>
          <w:tcPr>
            <w:tcW w:w="0" w:type="auto"/>
            <w:hideMark/>
          </w:tcPr>
          <w:p w14:paraId="25494857" w14:textId="77777777" w:rsidR="00930A2E" w:rsidRPr="00930A2E" w:rsidRDefault="00930A2E" w:rsidP="00A44E2B">
            <w:r w:rsidRPr="00930A2E">
              <w:t>25</w:t>
            </w:r>
          </w:p>
        </w:tc>
        <w:tc>
          <w:tcPr>
            <w:tcW w:w="0" w:type="auto"/>
            <w:hideMark/>
          </w:tcPr>
          <w:p w14:paraId="0768EE4D" w14:textId="77777777" w:rsidR="00930A2E" w:rsidRPr="00930A2E" w:rsidRDefault="00930A2E" w:rsidP="00A44E2B">
            <w:r w:rsidRPr="00930A2E">
              <w:t>15</w:t>
            </w:r>
          </w:p>
        </w:tc>
      </w:tr>
      <w:tr w:rsidR="00930A2E" w:rsidRPr="00930A2E" w14:paraId="4C4488AB" w14:textId="77777777" w:rsidTr="002467E5">
        <w:trPr>
          <w:trHeight w:val="395"/>
        </w:trPr>
        <w:tc>
          <w:tcPr>
            <w:tcW w:w="2155" w:type="dxa"/>
            <w:hideMark/>
          </w:tcPr>
          <w:p w14:paraId="67D0CBE9" w14:textId="77777777" w:rsidR="00930A2E" w:rsidRPr="00930A2E" w:rsidRDefault="00930A2E" w:rsidP="00A44E2B">
            <w:r w:rsidRPr="00930A2E">
              <w:t>Travelodge Hotels</w:t>
            </w:r>
          </w:p>
        </w:tc>
        <w:tc>
          <w:tcPr>
            <w:tcW w:w="2552" w:type="dxa"/>
            <w:hideMark/>
          </w:tcPr>
          <w:p w14:paraId="502BA5F3" w14:textId="77777777" w:rsidR="00930A2E" w:rsidRPr="00930A2E" w:rsidRDefault="00930A2E" w:rsidP="00A44E2B">
            <w:r w:rsidRPr="00930A2E">
              <w:t>$1.1</w:t>
            </w:r>
          </w:p>
        </w:tc>
        <w:tc>
          <w:tcPr>
            <w:tcW w:w="0" w:type="auto"/>
            <w:hideMark/>
          </w:tcPr>
          <w:p w14:paraId="358A423B" w14:textId="77777777" w:rsidR="00930A2E" w:rsidRPr="00930A2E" w:rsidRDefault="00930A2E" w:rsidP="00A44E2B">
            <w:r w:rsidRPr="00930A2E">
              <w:t>70</w:t>
            </w:r>
          </w:p>
        </w:tc>
        <w:tc>
          <w:tcPr>
            <w:tcW w:w="0" w:type="auto"/>
            <w:hideMark/>
          </w:tcPr>
          <w:p w14:paraId="141B9AF1" w14:textId="77777777" w:rsidR="00930A2E" w:rsidRPr="00930A2E" w:rsidRDefault="00930A2E" w:rsidP="00A44E2B">
            <w:r w:rsidRPr="00930A2E">
              <w:t>20</w:t>
            </w:r>
          </w:p>
        </w:tc>
        <w:tc>
          <w:tcPr>
            <w:tcW w:w="0" w:type="auto"/>
            <w:hideMark/>
          </w:tcPr>
          <w:p w14:paraId="0213CA4C" w14:textId="77777777" w:rsidR="00930A2E" w:rsidRPr="00930A2E" w:rsidRDefault="00930A2E" w:rsidP="00A44E2B">
            <w:r w:rsidRPr="00930A2E">
              <w:t>10</w:t>
            </w:r>
          </w:p>
        </w:tc>
      </w:tr>
    </w:tbl>
    <w:p w14:paraId="087DB764" w14:textId="550B8531" w:rsidR="00930A2E" w:rsidRPr="00930A2E" w:rsidRDefault="00930A2E" w:rsidP="00930A2E">
      <w:r w:rsidRPr="00930A2E">
        <w:t>On the contrary Travelodge Hotels have witnessed different variations of revenue which have been impacted on by the demand and economic factor. During times of an economic recession, some Travelodge Hotels have indeed experienced reductions in revenue as a consequence of the drop-off in travel expenditure and the increase in the competition from alternative accommodation providers. Nonetheless, Travelodge Hotels took advantage of both periods of economic failure and stability by leveraging its cost leadership strategy vis-à-vis aggressive pricing tactics and targeted marketing campaigns aimed at budget travel</w:t>
      </w:r>
      <w:r w:rsidR="002467E5">
        <w:t xml:space="preserve"> (Kim, Chun, &amp; Lee, 2019)</w:t>
      </w:r>
      <w:r w:rsidRPr="00930A2E">
        <w:t xml:space="preserve">. Some which have a bearing in stimulating or hampering the financial performance of the two organizations are the following. While market demand plays the leading role, with it being the cause and effect of changes in travel trends that translate into high or low occupancy rates and room revenue. The </w:t>
      </w:r>
      <w:r w:rsidRPr="00930A2E">
        <w:lastRenderedPageBreak/>
        <w:t>economic indicators which are considered as key determiners of consumer spending on travel and hospitality involve the GDP growth rates and fluctuations of the exchange rate. Besides this, successful marketing techniques such as targeted ad campaigns and loyalty programs which are meant to get customers and retain them are important in such a way they contribute to a company’s overall revenue generation. Using demand forecasting models like the revenue management system (RMS) enables hotels to optimize their pricing strategies and maximize revenue potential by generating higher demand</w:t>
      </w:r>
      <w:r w:rsidR="002467E5">
        <w:t xml:space="preserve"> (Wang, Park, &amp; Fesenmaier, 2012)</w:t>
      </w:r>
      <w:r w:rsidRPr="00930A2E">
        <w:t>. Through demand forecasting algorithms and dynamic pricing mechanism hotels can take full advantage of demand shifts and set rates which are optimal for them to get the highest profit. Moreover, the creation of the Customer Relationship Management (CRM) system leads to personalized guest experience, due to that loyalty and retention rates are increasing together with the steady growth of revenues.</w:t>
      </w:r>
    </w:p>
    <w:p w14:paraId="131E5A78" w14:textId="3074B62D" w:rsidR="00930A2E" w:rsidRPr="002467E5" w:rsidRDefault="00930A2E" w:rsidP="00232C76">
      <w:pPr>
        <w:pStyle w:val="Titlu2"/>
      </w:pPr>
      <w:bookmarkStart w:id="2" w:name="_Toc166085577"/>
      <w:r w:rsidRPr="002467E5">
        <w:t>Market Position Assessment</w:t>
      </w:r>
      <w:bookmarkEnd w:id="2"/>
    </w:p>
    <w:p w14:paraId="1822882F" w14:textId="22D54F0D" w:rsidR="00930A2E" w:rsidRPr="00930A2E" w:rsidRDefault="00930A2E" w:rsidP="00930A2E">
      <w:r w:rsidRPr="00930A2E">
        <w:t xml:space="preserve">Shangri-La Hotels and Travelodge Hotels though they belong to the same industry, do have their niche for marketing and concentrate on different clienteles with varying tastes and budget concerns. Shangri-La Hotels stand for the upscale hospitality with their great opportunities, perfect service, and special amenities, which makes them a premium hotel </w:t>
      </w:r>
      <w:proofErr w:type="gramStart"/>
      <w:r w:rsidRPr="00930A2E">
        <w:t>providers</w:t>
      </w:r>
      <w:proofErr w:type="gramEnd"/>
      <w:r w:rsidRPr="00930A2E">
        <w:t>. In comparison, Travelodge Hotels focus on these travelers who are willing to spend less but want to have a pleasant stay. About their share of the market Shangri-La Hotels have the upper hand in luxury hospitality field occupying a considerable part of the market share in the upscale lodging. According to a recent study, Shangri-La Group holds 5% of the share of the global luxury hotel market that is confronted by other luxury hotel chains such as Four Seasons and Ritz-Carlton</w:t>
      </w:r>
      <w:r w:rsidR="002467E5">
        <w:t xml:space="preserve"> (Dube &amp; Renaghan, 2019)</w:t>
      </w:r>
      <w:r w:rsidRPr="00930A2E">
        <w:t>. The large share of the market testifies to the brand's prestigious position and a growing number of luxury travelers searching for the highest quality and personal luxury. Furthermore, Travelodge Hotels go one step further and specialize in the budget-hotel segment, that provide a haven for the frugal traveler who place a premium on value for money accommodations. Nevertheless, Travelodge Hotels may not be the number one in the high-class segment but they do take the leads among the target groups. Travelodge Hotels cater to budget conscious travelers especially by providing tidy, comfortable accommodations for an affordable price which enables it to claim a leading position in the budget hospitality segment earning the market a considerable share.</w:t>
      </w:r>
    </w:p>
    <w:p w14:paraId="023329FA" w14:textId="64CA033A" w:rsidR="00930A2E" w:rsidRPr="00930A2E" w:rsidRDefault="00930A2E" w:rsidP="00930A2E">
      <w:r w:rsidRPr="00930A2E">
        <w:lastRenderedPageBreak/>
        <w:t>The analysis of Shangri-La hotels and Travelodge hotels market positioning presents further insights on customers demographics and preferences. The main target customer group of Shangri-La Hotels are the high-income people, business executives and well-off people who travel for pleasure and are in search of an upscale experience with tailored services. Regular guests to Shangri-La are the ones who believe in exclusivity, refinement, and premium amenities.  They are willing to pay for the luxurious travel experience</w:t>
      </w:r>
      <w:r w:rsidR="002467E5">
        <w:t xml:space="preserve"> (Sigala, 2018)</w:t>
      </w:r>
      <w:r w:rsidRPr="00930A2E">
        <w:t>. In contrary with this, Travelodge Hotels include various people of all ages and Life stages, from budget travelers, families with children to backpackers and business people looking for affordable accommodation. The target Travelodge clientele values pragmatism, affordability and convenience, willing to contend with bare-bones lodging but without losing on comfort and cleanliness. In essence, the credibility of each brand in the market will determine whether consumer sentiments and brand loyalty are increased. The prestigious Shangri-La Hotels are known globally as landmarks of fine taste, epitomes of refined elegance and flawless service standards. Through the image of glamor and luxury that the brand portrays, it draws in the attention of the upper-class tourists, thus raising its standing among other brands in the highly competitive hotel business</w:t>
      </w:r>
      <w:r w:rsidR="002467E5">
        <w:t xml:space="preserve"> (Berezina et al., 2016)</w:t>
      </w:r>
      <w:r w:rsidRPr="00930A2E">
        <w:t xml:space="preserve">. On the other hand, Travelodge Hotels are often perceived by budget travelers as practical and well-priced with their priorities being affordability, accessibility, and similar quality consistently across their hotels. To contrast, although Travelodge may not be as lavish as Shangri-la, they aim at delivering basic and affordable accommodation to the budget-sensitive customers.  </w:t>
      </w:r>
    </w:p>
    <w:p w14:paraId="5DD5262D" w14:textId="5317FF5F" w:rsidR="00930A2E" w:rsidRPr="002467E5" w:rsidRDefault="00930A2E" w:rsidP="00232C76">
      <w:pPr>
        <w:pStyle w:val="Titlu2"/>
      </w:pPr>
      <w:bookmarkStart w:id="3" w:name="_Toc166085578"/>
      <w:r w:rsidRPr="002467E5">
        <w:t>Growth Potential Evaluation</w:t>
      </w:r>
      <w:bookmarkEnd w:id="3"/>
    </w:p>
    <w:p w14:paraId="0866CB1C" w14:textId="6588B580" w:rsidR="00930A2E" w:rsidRPr="00930A2E" w:rsidRDefault="00930A2E" w:rsidP="00930A2E">
      <w:r w:rsidRPr="00930A2E">
        <w:t>Shangri-La Hotels and Travelodge Hotels adopt different strategies to reach their growth objectives, using what they do best and currently have to exploit new opportunities. Shangri-La Hotels with its emphasis on top-end housing and top-notch facilities, Shangri-la pursues an expansion strategy that entails entering new markets and increasing the brand's footprint in the existing ones. The company addresses this situation by locating favorable locations that have high demand for 5-star hotel services and builds upscale properties for the expensive type of tourists</w:t>
      </w:r>
      <w:r w:rsidR="002467E5">
        <w:t xml:space="preserve"> (Berezina et al., 2016)</w:t>
      </w:r>
      <w:r w:rsidRPr="00930A2E">
        <w:t xml:space="preserve">. Moreover, </w:t>
      </w:r>
      <w:proofErr w:type="spellStart"/>
      <w:r w:rsidRPr="00930A2E">
        <w:t>Shangir</w:t>
      </w:r>
      <w:proofErr w:type="spellEnd"/>
      <w:r w:rsidRPr="00930A2E">
        <w:t xml:space="preserve">-La strives for strategic partnerships and collaborations to widen its niche and connect with new customers’ segments. Travelodge Hotels, conversely, follows a different route of expansion, concentrating, however, on market penetration as well as brand diversification within the low-cost accommodation arena. Travelodge aims at occupying a good share of the pie in key markets through the capturing of locations that are popular and in need </w:t>
      </w:r>
      <w:r w:rsidRPr="00930A2E">
        <w:lastRenderedPageBreak/>
        <w:t>of affordable lodgings. The strategy is based on a franchise and management models for faster growth with lower upfront investments. Besides that, Travelodge looks for inventive ideas like budget boutique hotels and extended stay accommodation with the objective of satisfying customers’ evolving needs that will enable the company to tap into the niche markets. Nevertheless, the potential market chances as well as challenges that both companies face are discernible. Shangri-La hotels come across such opportunities as China, India and southeast Asia, where rising wealth and growing travel demand offer such attractive growth potential</w:t>
      </w:r>
      <w:r w:rsidR="002467E5">
        <w:t xml:space="preserve"> (Guttentag, 2015)</w:t>
      </w:r>
      <w:r w:rsidRPr="00930A2E">
        <w:t>. However, there are impediments such as cutthroat competition from local as well as international hotel chains, regulatory considerations, as well as geopolitical uncertainties may hinder the expansion in these markets.</w:t>
      </w:r>
    </w:p>
    <w:p w14:paraId="2557B233" w14:textId="1F6E271E" w:rsidR="00930A2E" w:rsidRPr="00930A2E" w:rsidRDefault="00930A2E" w:rsidP="00930A2E">
      <w:r w:rsidRPr="00930A2E">
        <w:t>In addition, Travelodge Hotels enjoy the growing trend for budget-priced accommodations that are led by the growing travel volume, the change in consumer preferences, and the increasing number of travelers that are budget-oriented. Niche markets in the urban centers, transit hubs and secondary cities are also a great option for expansion. Despite that, the concerns remain, e. g.  pricing pressure, saturation in mature markets, and the development of alternative housing options, which are the threats to the growth. Potential obstacles to growth not only for the hotel brand but also for the website can be the competition from the online disruptors which are broadly Airbnb and the online travel agencies which challenge the conventional hotel business models and distribution mechanisms. Bureaucratic constraints, such as zoning laws, licensing requirements, and tax rules, are also bumps on the expansion road, especially in very-regulated markets. Ahead, the Shangri-La Hotels future outlook remain brightness due to its robust brand position, diversified portfolio, and expansion into the high growth region</w:t>
      </w:r>
      <w:r w:rsidR="002467E5">
        <w:t xml:space="preserve"> (Jiang, Zhang, &amp; Law, 2018)</w:t>
      </w:r>
      <w:r w:rsidRPr="00930A2E">
        <w:t xml:space="preserve">. The company's innovation, service excellence, and customer-centricity give a good footing to the company to have sustainable growth and profitability. Following suit, Travelodge Hotels are well-positioned for substantial growth in the future, with their low-cost operating model, famous brand, and numerous partnerships gaining more market share. </w:t>
      </w:r>
    </w:p>
    <w:p w14:paraId="305C11D0" w14:textId="77777777" w:rsidR="00930A2E" w:rsidRPr="002467E5" w:rsidRDefault="00930A2E" w:rsidP="00232C76">
      <w:pPr>
        <w:pStyle w:val="Titlu2"/>
      </w:pPr>
      <w:bookmarkStart w:id="4" w:name="_Toc166085579"/>
      <w:r w:rsidRPr="002467E5">
        <w:t>Financial Commitment to CSR</w:t>
      </w:r>
      <w:bookmarkEnd w:id="4"/>
    </w:p>
    <w:p w14:paraId="6F0F6B02" w14:textId="789F6715" w:rsidR="00930A2E" w:rsidRPr="00930A2E" w:rsidRDefault="00930A2E" w:rsidP="00930A2E">
      <w:r w:rsidRPr="00930A2E">
        <w:t xml:space="preserve">In addition, Travelodge Hotels enjoy the growing trend for budget-priced accommodations that are led by the growing travel volume, the change in consumer preferences, and the increasing number of travelers that are budget-oriented. Niche markets in the urban centers, transit hubs and </w:t>
      </w:r>
      <w:r w:rsidRPr="00930A2E">
        <w:lastRenderedPageBreak/>
        <w:t>secondary cities are also a great option for expansion. Despite that, the concerns remain, e. g.  pricing pressure, saturation in mature markets, and the development of alternative housing options, which are the threats to the growth. Potential obstacles to growth not only for the hotel brand but also for the website can be the competition from the online disruptors which are broadly Airbnb and the online travel agencies which challenge the conventional hotel business models and distribution mechanisms</w:t>
      </w:r>
      <w:r w:rsidR="002467E5">
        <w:t xml:space="preserve"> (</w:t>
      </w:r>
      <w:proofErr w:type="spellStart"/>
      <w:r w:rsidR="002467E5">
        <w:t>Pizam</w:t>
      </w:r>
      <w:proofErr w:type="spellEnd"/>
      <w:r w:rsidR="002467E5">
        <w:t xml:space="preserve"> &amp; Mansfeld, 2018)</w:t>
      </w:r>
      <w:r w:rsidRPr="00930A2E">
        <w:t>. Bureaucratic constraints, such as zoning laws, licensing requirements, and tax rules, are also bumps on the expansion road, especially in very-regulated markets. Ahead, the Shangri-La Hotels future outlook remain brightness due to its robust brand position, diversified portfolio, and expansion into the high growth region. The company's innovation, service excellence, and customer-centricity give a good footing to the company to have sustainable growth and profitability. Following suit, Travelodge Hotels are well-positioned for substantial growth in the future, with their low-cost operating model, famous brand, and numerous partnerships gaining more market share. Travelodge plans to work with marked trends and changing consumer demands to reinforce its competitiveness and sustain its development in the future.</w:t>
      </w:r>
    </w:p>
    <w:p w14:paraId="6E3A1811" w14:textId="77777777" w:rsidR="00930A2E" w:rsidRPr="00930A2E" w:rsidRDefault="00930A2E" w:rsidP="00232C76">
      <w:pPr>
        <w:pStyle w:val="Titlu2"/>
      </w:pPr>
      <w:bookmarkStart w:id="5" w:name="_Toc166085580"/>
      <w:r w:rsidRPr="00930A2E">
        <w:t>Recommendations</w:t>
      </w:r>
      <w:bookmarkEnd w:id="5"/>
    </w:p>
    <w:p w14:paraId="13B9079D" w14:textId="31EFC111" w:rsidR="00930A2E" w:rsidRPr="00930A2E" w:rsidRDefault="00930A2E" w:rsidP="00930A2E">
      <w:r w:rsidRPr="00930A2E">
        <w:t>Shangri-La Hotels should expand on their successful brand equity management as well as their global presence by further investing in sustainable luxury strategies. With utilization of smart and eco-friendly sustainability features like energy-saving technologies, environment-friendly amenities and green building certification, Shangri-La can not only be seen as a pioneer in luxury hospitality industry but also attracts the environmentally conscious tourists. Moreover, performing CSR projects focused on local communities as well as cultural preservation would bring a stronger connection with key stakeholders and also set Shangri-La apart as a brand that cares for the society. For Travelodge Hotels, effectively accomplished by the cost-effective operating model and market penetration strategy, we recommend to focus on digital transformation and guest experience enhancements</w:t>
      </w:r>
      <w:r w:rsidR="002467E5">
        <w:t xml:space="preserve"> (Wood, Brotherton, &amp; Wood, 2016)</w:t>
      </w:r>
      <w:r w:rsidRPr="00930A2E">
        <w:t>. Utilizing technology to automate operations, simplify distribution networks and engender a personalized relations with customers, Travelodge could be capable of improving operational efficiency and guest satisfaction. Also, investing in training and development of employees to achieve the impeccable level of service quality and consistency across the brand has shown to be rewarding and the key to staying competitive.</w:t>
      </w:r>
    </w:p>
    <w:p w14:paraId="52BCD670" w14:textId="77777777" w:rsidR="00930A2E" w:rsidRDefault="00930A2E">
      <w:pPr>
        <w:spacing w:line="259" w:lineRule="auto"/>
        <w:jc w:val="left"/>
        <w:rPr>
          <w:rFonts w:eastAsiaTheme="majorEastAsia" w:cstheme="majorBidi"/>
          <w:b/>
          <w:color w:val="000000" w:themeColor="text1"/>
          <w:sz w:val="32"/>
          <w:szCs w:val="32"/>
        </w:rPr>
      </w:pPr>
      <w:r>
        <w:lastRenderedPageBreak/>
        <w:br w:type="page"/>
      </w:r>
    </w:p>
    <w:p w14:paraId="2A3F82C5" w14:textId="4936B4A4" w:rsidR="00930A2E" w:rsidRPr="00930A2E" w:rsidRDefault="00930A2E" w:rsidP="00930A2E">
      <w:pPr>
        <w:pStyle w:val="Titlu1"/>
      </w:pPr>
      <w:bookmarkStart w:id="6" w:name="_Toc166085581"/>
      <w:r w:rsidRPr="00930A2E">
        <w:lastRenderedPageBreak/>
        <w:t>Conclusion</w:t>
      </w:r>
      <w:bookmarkEnd w:id="6"/>
    </w:p>
    <w:p w14:paraId="61887969" w14:textId="31545AE6" w:rsidR="00930A2E" w:rsidRPr="00930A2E" w:rsidRDefault="00930A2E" w:rsidP="00930A2E">
      <w:r w:rsidRPr="00930A2E">
        <w:t>In the end, the market positioning, development strategies, and financial management of Shangri-La Hotels and Travelodge Hotels have been assessed through a comparative analysis that shows they have their own focus. Luxury is what the Shangri-La is good at, while Travelodge prides itself in low cost services and operational efficiency</w:t>
      </w:r>
      <w:r w:rsidR="002467E5">
        <w:t xml:space="preserve"> (Kotas &amp; Altinay, 2017)</w:t>
      </w:r>
      <w:r w:rsidRPr="00930A2E">
        <w:t>. The results show that creativity is the key to success in the dynamic hospitality industry by identifying the consumer needs and exploring opportunities offered by technological advancements as well as investing in sustainability and CSR. The parties can use each other’s strengths and address the challenges of the highly competitive hospitality industry, which is aimed at stable profits and sustainable growth.</w:t>
      </w:r>
    </w:p>
    <w:p w14:paraId="241E5C7E" w14:textId="77777777" w:rsidR="00930A2E" w:rsidRDefault="00930A2E">
      <w:pPr>
        <w:spacing w:line="259" w:lineRule="auto"/>
        <w:jc w:val="left"/>
        <w:rPr>
          <w:rFonts w:eastAsiaTheme="majorEastAsia" w:cstheme="majorBidi"/>
          <w:b/>
          <w:color w:val="000000" w:themeColor="text1"/>
          <w:sz w:val="32"/>
          <w:szCs w:val="32"/>
        </w:rPr>
      </w:pPr>
      <w:r>
        <w:br w:type="page"/>
      </w:r>
    </w:p>
    <w:p w14:paraId="522AE820" w14:textId="426E7F81" w:rsidR="00930A2E" w:rsidRPr="00930A2E" w:rsidRDefault="00930A2E" w:rsidP="00930A2E">
      <w:pPr>
        <w:pStyle w:val="Titlu1"/>
      </w:pPr>
      <w:bookmarkStart w:id="7" w:name="_Toc166085582"/>
      <w:r>
        <w:lastRenderedPageBreak/>
        <w:t>References</w:t>
      </w:r>
      <w:bookmarkEnd w:id="7"/>
      <w:r>
        <w:t xml:space="preserve"> </w:t>
      </w:r>
    </w:p>
    <w:p w14:paraId="36462D2D" w14:textId="77777777" w:rsidR="00930A2E" w:rsidRPr="00930A2E" w:rsidRDefault="00930A2E" w:rsidP="00930A2E">
      <w:r w:rsidRPr="00930A2E">
        <w:t>Back, K. J., Lee, C. K., &amp; Abbott, J. (2019). Corporate social responsibility in the hospitality industry: A systematic review. International Journal of Contemporary Hospitality Management, 31(11), 4371-4396.</w:t>
      </w:r>
    </w:p>
    <w:p w14:paraId="3D3FF0E3" w14:textId="77777777" w:rsidR="00930A2E" w:rsidRPr="00930A2E" w:rsidRDefault="00930A2E" w:rsidP="00930A2E">
      <w:r w:rsidRPr="00930A2E">
        <w:t xml:space="preserve">Berezina, K., </w:t>
      </w:r>
      <w:proofErr w:type="spellStart"/>
      <w:r w:rsidRPr="00930A2E">
        <w:t>Bilgihan</w:t>
      </w:r>
      <w:proofErr w:type="spellEnd"/>
      <w:r w:rsidRPr="00930A2E">
        <w:t xml:space="preserve">, A., Cobanoglu, C., &amp; </w:t>
      </w:r>
      <w:proofErr w:type="spellStart"/>
      <w:r w:rsidRPr="00930A2E">
        <w:t>Okumus</w:t>
      </w:r>
      <w:proofErr w:type="spellEnd"/>
      <w:r w:rsidRPr="00930A2E">
        <w:t>, F. (2016). Understanding satisfied and dissatisfied hotel customers: text mining of online hotel reviews. Journal of Hospitality Marketing &amp; Management, 25(1), 1-24.</w:t>
      </w:r>
    </w:p>
    <w:p w14:paraId="590910A0" w14:textId="77777777" w:rsidR="00930A2E" w:rsidRPr="00930A2E" w:rsidRDefault="00930A2E" w:rsidP="00930A2E">
      <w:r w:rsidRPr="00930A2E">
        <w:t>Dube, L., &amp; Renaghan, L. M. (2019). Social and environmental sustainability in the hospitality industry: The case of Canadian luxury hotels. International Journal of Hospitality Management, 77, 457-467.</w:t>
      </w:r>
    </w:p>
    <w:p w14:paraId="4BCFB400" w14:textId="77777777" w:rsidR="00930A2E" w:rsidRPr="00930A2E" w:rsidRDefault="00930A2E" w:rsidP="00930A2E">
      <w:r w:rsidRPr="00930A2E">
        <w:t>Enz, C. A. (2019). Hospitality Strategic Management: Concepts and Cases (3rd ed.). Hoboken, NJ: Wiley.</w:t>
      </w:r>
    </w:p>
    <w:p w14:paraId="7A3930B9" w14:textId="77777777" w:rsidR="00930A2E" w:rsidRPr="00930A2E" w:rsidRDefault="00930A2E" w:rsidP="00930A2E">
      <w:r w:rsidRPr="00930A2E">
        <w:t>Guttentag, D. (2015). Airbnb: disruptive innovation and the rise of an informal tourism accommodation sector. Current Issues in Tourism, 18(12), 1192-1217.</w:t>
      </w:r>
    </w:p>
    <w:p w14:paraId="7F0F2968" w14:textId="77777777" w:rsidR="00930A2E" w:rsidRPr="00930A2E" w:rsidRDefault="00930A2E" w:rsidP="00930A2E">
      <w:r w:rsidRPr="00930A2E">
        <w:t>Jiang, Y., Zhang, Y., &amp; Law, R. (2018). The influence of luxury hotel characteristics on customer satisfaction and loyalty. International Journal of Hospitality Management, 75, 1-10.</w:t>
      </w:r>
    </w:p>
    <w:p w14:paraId="03B472E5" w14:textId="77777777" w:rsidR="00930A2E" w:rsidRPr="00930A2E" w:rsidRDefault="00930A2E" w:rsidP="00930A2E">
      <w:r w:rsidRPr="00930A2E">
        <w:t>Kim, S. S., Chun, H., &amp; Lee, H. (2019). Sustainable tourism development: A review and critique. Sustainability, 11(6), 1656.</w:t>
      </w:r>
    </w:p>
    <w:p w14:paraId="3CA87543" w14:textId="77777777" w:rsidR="00930A2E" w:rsidRPr="00930A2E" w:rsidRDefault="00930A2E" w:rsidP="00930A2E">
      <w:r w:rsidRPr="00930A2E">
        <w:t>Kotas, R., &amp; Altinay, L. (Eds.). (2017). The Routledge Handbook of Hotel Chain Management. Abingdon, UK: Routledge.</w:t>
      </w:r>
    </w:p>
    <w:p w14:paraId="25A75C6A" w14:textId="77777777" w:rsidR="00930A2E" w:rsidRPr="00930A2E" w:rsidRDefault="00930A2E" w:rsidP="00930A2E">
      <w:r w:rsidRPr="00930A2E">
        <w:t xml:space="preserve">Morrison, A., &amp; O’Gorman, K. (2019). </w:t>
      </w:r>
      <w:proofErr w:type="spellStart"/>
      <w:r w:rsidRPr="00930A2E">
        <w:t>Reconceptualising</w:t>
      </w:r>
      <w:proofErr w:type="spellEnd"/>
      <w:r w:rsidRPr="00930A2E">
        <w:t xml:space="preserve"> luxury in the hospitality industry. International Journal of Contemporary Hospitality Management, 31(7), 2592-2610.</w:t>
      </w:r>
    </w:p>
    <w:p w14:paraId="20911684" w14:textId="77777777" w:rsidR="00930A2E" w:rsidRPr="00930A2E" w:rsidRDefault="00930A2E" w:rsidP="00930A2E">
      <w:r w:rsidRPr="00930A2E">
        <w:t>Olsen, M. D., &amp; Roper, A. (Eds.). (2019). The Routledge Handbook of Tourism Economics. Abingdon, UK: Routledge.</w:t>
      </w:r>
    </w:p>
    <w:p w14:paraId="79198EC8" w14:textId="77777777" w:rsidR="00930A2E" w:rsidRPr="00930A2E" w:rsidRDefault="00930A2E" w:rsidP="00930A2E">
      <w:proofErr w:type="spellStart"/>
      <w:r w:rsidRPr="00930A2E">
        <w:t>Pizam</w:t>
      </w:r>
      <w:proofErr w:type="spellEnd"/>
      <w:r w:rsidRPr="00930A2E">
        <w:t>, A., &amp; Mansfeld, Y. (Eds.). (2018). Tourism, Security and Safety: From Theory to Practice. Amsterdam, Netherlands: Elsevier.</w:t>
      </w:r>
    </w:p>
    <w:p w14:paraId="64877DC6" w14:textId="77777777" w:rsidR="00930A2E" w:rsidRPr="00930A2E" w:rsidRDefault="00930A2E" w:rsidP="00930A2E">
      <w:r w:rsidRPr="00930A2E">
        <w:lastRenderedPageBreak/>
        <w:t>Schuckert, M., Liu, X., &amp; Law, R. (2018). Hospitality and tourism online reviews: Recent trends and future directions. Journal of Travel &amp; Tourism Marketing, 35(6), 692-711.</w:t>
      </w:r>
    </w:p>
    <w:p w14:paraId="3CF0FD28" w14:textId="77777777" w:rsidR="00930A2E" w:rsidRPr="00930A2E" w:rsidRDefault="00930A2E" w:rsidP="00930A2E">
      <w:r w:rsidRPr="00930A2E">
        <w:t>Sigala, M. (2018). Artificial Intelligence in Travel, Tourism and Hospitality: Theory, Practice and Applications. Journal of Hospitality and Tourism Technology, 9(3), 398-400.</w:t>
      </w:r>
    </w:p>
    <w:p w14:paraId="042CB469" w14:textId="77777777" w:rsidR="00930A2E" w:rsidRPr="00930A2E" w:rsidRDefault="00930A2E" w:rsidP="00930A2E">
      <w:r w:rsidRPr="00930A2E">
        <w:t>Wang, D., Park, S., &amp; Fesenmaier, D. R. (2012). The role of smartphones in mediating the touristic experience. Journal of Travel Research, 51(4), 371-387.</w:t>
      </w:r>
    </w:p>
    <w:p w14:paraId="4211E18F" w14:textId="77777777" w:rsidR="00930A2E" w:rsidRPr="00930A2E" w:rsidRDefault="00930A2E" w:rsidP="00930A2E">
      <w:r w:rsidRPr="00930A2E">
        <w:t>Wood, R. C., Brotherton, B., &amp; Wood, R. E. (2016). The Routledge Handbook of Hospitality Management. Abingdon, UK: Routledge.</w:t>
      </w:r>
    </w:p>
    <w:p w14:paraId="3F03C5CE" w14:textId="0EC847CE" w:rsidR="00930A2E" w:rsidRPr="001F36BB" w:rsidRDefault="00930A2E" w:rsidP="001F36BB"/>
    <w:p w14:paraId="347766C1" w14:textId="63ADC770" w:rsidR="00930A2E" w:rsidRPr="00930A2E" w:rsidRDefault="00930A2E" w:rsidP="00930A2E"/>
    <w:p w14:paraId="1CC8FEEA" w14:textId="65E807B6" w:rsidR="00930A2E" w:rsidRPr="00930A2E" w:rsidRDefault="00930A2E" w:rsidP="00930A2E"/>
    <w:p w14:paraId="117CAD82" w14:textId="77777777" w:rsidR="00930A2E" w:rsidRPr="00930A2E" w:rsidRDefault="00930A2E" w:rsidP="00930A2E"/>
    <w:sectPr w:rsidR="00930A2E" w:rsidRPr="00930A2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5F947" w14:textId="77777777" w:rsidR="009F3A8A" w:rsidRDefault="009F3A8A" w:rsidP="00ED3DF3">
      <w:pPr>
        <w:spacing w:after="0" w:line="240" w:lineRule="auto"/>
      </w:pPr>
      <w:r>
        <w:separator/>
      </w:r>
    </w:p>
  </w:endnote>
  <w:endnote w:type="continuationSeparator" w:id="0">
    <w:p w14:paraId="1D601A52" w14:textId="77777777" w:rsidR="009F3A8A" w:rsidRDefault="009F3A8A"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036976"/>
      <w:docPartObj>
        <w:docPartGallery w:val="Page Numbers (Bottom of Page)"/>
        <w:docPartUnique/>
      </w:docPartObj>
    </w:sdtPr>
    <w:sdtEndPr>
      <w:rPr>
        <w:color w:val="7F7F7F" w:themeColor="background1" w:themeShade="7F"/>
        <w:spacing w:val="60"/>
      </w:rPr>
    </w:sdtEndPr>
    <w:sdtContent>
      <w:p w14:paraId="2571F6E7" w14:textId="18DFB406" w:rsidR="00D45B80" w:rsidRDefault="00D45B80">
        <w:pPr>
          <w:pStyle w:val="Subsol"/>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D51C9" w14:textId="77777777" w:rsidR="009F3A8A" w:rsidRDefault="009F3A8A" w:rsidP="00ED3DF3">
      <w:pPr>
        <w:spacing w:after="0" w:line="240" w:lineRule="auto"/>
      </w:pPr>
      <w:r>
        <w:separator/>
      </w:r>
    </w:p>
  </w:footnote>
  <w:footnote w:type="continuationSeparator" w:id="0">
    <w:p w14:paraId="7CA2754E" w14:textId="77777777" w:rsidR="009F3A8A" w:rsidRDefault="009F3A8A"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2B5931"/>
    <w:multiLevelType w:val="multilevel"/>
    <w:tmpl w:val="CECA9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E62278"/>
    <w:multiLevelType w:val="multilevel"/>
    <w:tmpl w:val="01ACA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F9031F"/>
    <w:multiLevelType w:val="multilevel"/>
    <w:tmpl w:val="F3EE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3045285">
    <w:abstractNumId w:val="0"/>
  </w:num>
  <w:num w:numId="2" w16cid:durableId="282032048">
    <w:abstractNumId w:val="1"/>
  </w:num>
  <w:num w:numId="3" w16cid:durableId="1713579086">
    <w:abstractNumId w:val="2"/>
  </w:num>
  <w:num w:numId="4" w16cid:durableId="513039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E3"/>
    <w:rsid w:val="00012C0C"/>
    <w:rsid w:val="00020397"/>
    <w:rsid w:val="00021A76"/>
    <w:rsid w:val="00021EFB"/>
    <w:rsid w:val="00032812"/>
    <w:rsid w:val="00061ECE"/>
    <w:rsid w:val="000A0AFC"/>
    <w:rsid w:val="000A4B53"/>
    <w:rsid w:val="000A7BAF"/>
    <w:rsid w:val="000B0906"/>
    <w:rsid w:val="000B4082"/>
    <w:rsid w:val="000B42F5"/>
    <w:rsid w:val="000B74AE"/>
    <w:rsid w:val="000E2D01"/>
    <w:rsid w:val="001178F0"/>
    <w:rsid w:val="001244CA"/>
    <w:rsid w:val="00142FD2"/>
    <w:rsid w:val="00144674"/>
    <w:rsid w:val="0015611D"/>
    <w:rsid w:val="0016627A"/>
    <w:rsid w:val="00174DC6"/>
    <w:rsid w:val="001778BB"/>
    <w:rsid w:val="001C1C7D"/>
    <w:rsid w:val="001D300B"/>
    <w:rsid w:val="001E7FCE"/>
    <w:rsid w:val="001F3007"/>
    <w:rsid w:val="001F36BB"/>
    <w:rsid w:val="00232C76"/>
    <w:rsid w:val="002467E5"/>
    <w:rsid w:val="00250079"/>
    <w:rsid w:val="00257549"/>
    <w:rsid w:val="00276B93"/>
    <w:rsid w:val="00280852"/>
    <w:rsid w:val="002C1293"/>
    <w:rsid w:val="002E56E9"/>
    <w:rsid w:val="002F246D"/>
    <w:rsid w:val="00312721"/>
    <w:rsid w:val="003154AB"/>
    <w:rsid w:val="00326D26"/>
    <w:rsid w:val="00355E5C"/>
    <w:rsid w:val="003637A6"/>
    <w:rsid w:val="00364CCE"/>
    <w:rsid w:val="003860A7"/>
    <w:rsid w:val="003B17FE"/>
    <w:rsid w:val="003C74DE"/>
    <w:rsid w:val="003E7CEB"/>
    <w:rsid w:val="003F4679"/>
    <w:rsid w:val="0040334F"/>
    <w:rsid w:val="0041613B"/>
    <w:rsid w:val="00416B1D"/>
    <w:rsid w:val="00422C50"/>
    <w:rsid w:val="00444AF9"/>
    <w:rsid w:val="004478F0"/>
    <w:rsid w:val="00450A7C"/>
    <w:rsid w:val="004570B3"/>
    <w:rsid w:val="00462BF3"/>
    <w:rsid w:val="004846B2"/>
    <w:rsid w:val="00490571"/>
    <w:rsid w:val="00495550"/>
    <w:rsid w:val="0050208D"/>
    <w:rsid w:val="0050500B"/>
    <w:rsid w:val="00547DD4"/>
    <w:rsid w:val="00581647"/>
    <w:rsid w:val="005A336E"/>
    <w:rsid w:val="005B2D7C"/>
    <w:rsid w:val="005D5FEE"/>
    <w:rsid w:val="005F48E3"/>
    <w:rsid w:val="0061210C"/>
    <w:rsid w:val="00622FB6"/>
    <w:rsid w:val="00642AB0"/>
    <w:rsid w:val="00652026"/>
    <w:rsid w:val="0068125E"/>
    <w:rsid w:val="00683E9C"/>
    <w:rsid w:val="006A094D"/>
    <w:rsid w:val="006B484C"/>
    <w:rsid w:val="006C5A87"/>
    <w:rsid w:val="007207B8"/>
    <w:rsid w:val="007242AB"/>
    <w:rsid w:val="00730F54"/>
    <w:rsid w:val="007473EC"/>
    <w:rsid w:val="00767396"/>
    <w:rsid w:val="00776B6D"/>
    <w:rsid w:val="00786BBC"/>
    <w:rsid w:val="00787822"/>
    <w:rsid w:val="007A0FA9"/>
    <w:rsid w:val="007A7F4B"/>
    <w:rsid w:val="007B5B0E"/>
    <w:rsid w:val="007E25B1"/>
    <w:rsid w:val="0080096C"/>
    <w:rsid w:val="00823E6F"/>
    <w:rsid w:val="00826944"/>
    <w:rsid w:val="00830442"/>
    <w:rsid w:val="008459A0"/>
    <w:rsid w:val="0085043A"/>
    <w:rsid w:val="008711EF"/>
    <w:rsid w:val="0088650E"/>
    <w:rsid w:val="008B0E31"/>
    <w:rsid w:val="008B7B38"/>
    <w:rsid w:val="008E462F"/>
    <w:rsid w:val="00905C64"/>
    <w:rsid w:val="00930A2E"/>
    <w:rsid w:val="00956A9A"/>
    <w:rsid w:val="009A5682"/>
    <w:rsid w:val="009C2611"/>
    <w:rsid w:val="009F22E1"/>
    <w:rsid w:val="009F3A8A"/>
    <w:rsid w:val="00A2363F"/>
    <w:rsid w:val="00A50DB1"/>
    <w:rsid w:val="00A53ECC"/>
    <w:rsid w:val="00AA6D8B"/>
    <w:rsid w:val="00AA7118"/>
    <w:rsid w:val="00AB19E6"/>
    <w:rsid w:val="00AE461A"/>
    <w:rsid w:val="00AE76D0"/>
    <w:rsid w:val="00B01B39"/>
    <w:rsid w:val="00B05E61"/>
    <w:rsid w:val="00B45503"/>
    <w:rsid w:val="00B53384"/>
    <w:rsid w:val="00B76A36"/>
    <w:rsid w:val="00BC1573"/>
    <w:rsid w:val="00BD5464"/>
    <w:rsid w:val="00BD5632"/>
    <w:rsid w:val="00BE43C9"/>
    <w:rsid w:val="00BF288E"/>
    <w:rsid w:val="00BF2A5B"/>
    <w:rsid w:val="00C23CA1"/>
    <w:rsid w:val="00C24E0F"/>
    <w:rsid w:val="00C35543"/>
    <w:rsid w:val="00C35EA4"/>
    <w:rsid w:val="00C3755B"/>
    <w:rsid w:val="00C7785E"/>
    <w:rsid w:val="00CB1957"/>
    <w:rsid w:val="00CB4CD6"/>
    <w:rsid w:val="00CF43DA"/>
    <w:rsid w:val="00CF4EFD"/>
    <w:rsid w:val="00D141B7"/>
    <w:rsid w:val="00D24786"/>
    <w:rsid w:val="00D31237"/>
    <w:rsid w:val="00D35EFD"/>
    <w:rsid w:val="00D45B80"/>
    <w:rsid w:val="00D658B8"/>
    <w:rsid w:val="00D723B2"/>
    <w:rsid w:val="00D860A8"/>
    <w:rsid w:val="00DA5FED"/>
    <w:rsid w:val="00DF18AC"/>
    <w:rsid w:val="00DF2B78"/>
    <w:rsid w:val="00E03914"/>
    <w:rsid w:val="00E57B0F"/>
    <w:rsid w:val="00E63835"/>
    <w:rsid w:val="00EB497E"/>
    <w:rsid w:val="00EC17ED"/>
    <w:rsid w:val="00ED3DF3"/>
    <w:rsid w:val="00ED4CB6"/>
    <w:rsid w:val="00EF1B90"/>
    <w:rsid w:val="00EF33E8"/>
    <w:rsid w:val="00F04A16"/>
    <w:rsid w:val="00F20D15"/>
    <w:rsid w:val="00F24406"/>
    <w:rsid w:val="00F26FA4"/>
    <w:rsid w:val="00F27489"/>
    <w:rsid w:val="00F73390"/>
    <w:rsid w:val="00FA5CF2"/>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7A6"/>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Titlu3">
    <w:name w:val="heading 3"/>
    <w:basedOn w:val="Normal"/>
    <w:next w:val="Normal"/>
    <w:link w:val="Titlu3Caracte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778BB"/>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9"/>
    <w:rsid w:val="001778BB"/>
    <w:rPr>
      <w:rFonts w:ascii="Times New Roman" w:eastAsiaTheme="majorEastAsia" w:hAnsi="Times New Roman" w:cstheme="majorBidi"/>
      <w:b/>
      <w:color w:val="000000" w:themeColor="text1"/>
      <w:sz w:val="28"/>
      <w:szCs w:val="26"/>
    </w:rPr>
  </w:style>
  <w:style w:type="paragraph" w:styleId="Frspaiere">
    <w:name w:val="No Spacing"/>
    <w:basedOn w:val="Titlu3"/>
    <w:next w:val="Titlu3"/>
    <w:uiPriority w:val="1"/>
    <w:qFormat/>
    <w:rsid w:val="00CB1957"/>
    <w:rPr>
      <w:b w:val="0"/>
      <w:color w:val="auto"/>
    </w:rPr>
  </w:style>
  <w:style w:type="character" w:customStyle="1" w:styleId="Titlu3Caracter">
    <w:name w:val="Titlu 3 Caracter"/>
    <w:basedOn w:val="Fontdeparagrafimplicit"/>
    <w:link w:val="Titlu3"/>
    <w:uiPriority w:val="9"/>
    <w:rsid w:val="001778BB"/>
    <w:rPr>
      <w:rFonts w:ascii="Times New Roman" w:eastAsiaTheme="majorEastAsia" w:hAnsi="Times New Roman" w:cstheme="majorBidi"/>
      <w:b/>
      <w:color w:val="000000" w:themeColor="text1"/>
      <w:sz w:val="24"/>
      <w:szCs w:val="24"/>
    </w:rPr>
  </w:style>
  <w:style w:type="paragraph" w:styleId="Antet">
    <w:name w:val="header"/>
    <w:basedOn w:val="Normal"/>
    <w:link w:val="AntetCaracter"/>
    <w:uiPriority w:val="99"/>
    <w:unhideWhenUsed/>
    <w:rsid w:val="00ED3DF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D3DF3"/>
    <w:rPr>
      <w:rFonts w:ascii="Times New Roman" w:hAnsi="Times New Roman"/>
      <w:sz w:val="24"/>
    </w:rPr>
  </w:style>
  <w:style w:type="paragraph" w:styleId="Subsol">
    <w:name w:val="footer"/>
    <w:basedOn w:val="Normal"/>
    <w:link w:val="SubsolCaracter"/>
    <w:uiPriority w:val="99"/>
    <w:unhideWhenUsed/>
    <w:rsid w:val="00ED3DF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D3DF3"/>
    <w:rPr>
      <w:rFonts w:ascii="Times New Roman" w:hAnsi="Times New Roman"/>
      <w:sz w:val="24"/>
    </w:rPr>
  </w:style>
  <w:style w:type="paragraph" w:styleId="Listparagraf">
    <w:name w:val="List Paragraph"/>
    <w:basedOn w:val="Normal"/>
    <w:uiPriority w:val="34"/>
    <w:qFormat/>
    <w:rsid w:val="000A7BAF"/>
    <w:pPr>
      <w:ind w:left="720"/>
      <w:contextualSpacing/>
    </w:pPr>
  </w:style>
  <w:style w:type="paragraph" w:styleId="NormalWeb">
    <w:name w:val="Normal (Web)"/>
    <w:basedOn w:val="Normal"/>
    <w:uiPriority w:val="99"/>
    <w:semiHidden/>
    <w:unhideWhenUsed/>
    <w:rsid w:val="00930A2E"/>
    <w:pPr>
      <w:spacing w:before="100" w:beforeAutospacing="1" w:after="100" w:afterAutospacing="1" w:line="240" w:lineRule="auto"/>
      <w:jc w:val="left"/>
    </w:pPr>
    <w:rPr>
      <w:rFonts w:eastAsia="Times New Roman" w:cs="Times New Roman"/>
      <w:szCs w:val="24"/>
    </w:rPr>
  </w:style>
  <w:style w:type="table" w:styleId="Tabelgril">
    <w:name w:val="Table Grid"/>
    <w:basedOn w:val="TabelNormal"/>
    <w:uiPriority w:val="39"/>
    <w:rsid w:val="00930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2467E5"/>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2467E5"/>
    <w:pPr>
      <w:spacing w:after="100"/>
    </w:pPr>
  </w:style>
  <w:style w:type="character" w:styleId="Hyperlink">
    <w:name w:val="Hyperlink"/>
    <w:basedOn w:val="Fontdeparagrafimplicit"/>
    <w:uiPriority w:val="99"/>
    <w:unhideWhenUsed/>
    <w:rsid w:val="002467E5"/>
    <w:rPr>
      <w:color w:val="0563C1" w:themeColor="hyperlink"/>
      <w:u w:val="single"/>
    </w:rPr>
  </w:style>
  <w:style w:type="paragraph" w:styleId="Cuprins2">
    <w:name w:val="toc 2"/>
    <w:basedOn w:val="Normal"/>
    <w:next w:val="Normal"/>
    <w:autoRedefine/>
    <w:uiPriority w:val="39"/>
    <w:unhideWhenUsed/>
    <w:rsid w:val="00232C7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61028">
      <w:bodyDiv w:val="1"/>
      <w:marLeft w:val="0"/>
      <w:marRight w:val="0"/>
      <w:marTop w:val="0"/>
      <w:marBottom w:val="0"/>
      <w:divBdr>
        <w:top w:val="none" w:sz="0" w:space="0" w:color="auto"/>
        <w:left w:val="none" w:sz="0" w:space="0" w:color="auto"/>
        <w:bottom w:val="none" w:sz="0" w:space="0" w:color="auto"/>
        <w:right w:val="none" w:sz="0" w:space="0" w:color="auto"/>
      </w:divBdr>
    </w:div>
    <w:div w:id="521285125">
      <w:bodyDiv w:val="1"/>
      <w:marLeft w:val="0"/>
      <w:marRight w:val="0"/>
      <w:marTop w:val="0"/>
      <w:marBottom w:val="0"/>
      <w:divBdr>
        <w:top w:val="none" w:sz="0" w:space="0" w:color="auto"/>
        <w:left w:val="none" w:sz="0" w:space="0" w:color="auto"/>
        <w:bottom w:val="none" w:sz="0" w:space="0" w:color="auto"/>
        <w:right w:val="none" w:sz="0" w:space="0" w:color="auto"/>
      </w:divBdr>
    </w:div>
    <w:div w:id="559750428">
      <w:bodyDiv w:val="1"/>
      <w:marLeft w:val="0"/>
      <w:marRight w:val="0"/>
      <w:marTop w:val="0"/>
      <w:marBottom w:val="0"/>
      <w:divBdr>
        <w:top w:val="none" w:sz="0" w:space="0" w:color="auto"/>
        <w:left w:val="none" w:sz="0" w:space="0" w:color="auto"/>
        <w:bottom w:val="none" w:sz="0" w:space="0" w:color="auto"/>
        <w:right w:val="none" w:sz="0" w:space="0" w:color="auto"/>
      </w:divBdr>
      <w:divsChild>
        <w:div w:id="484516447">
          <w:marLeft w:val="0"/>
          <w:marRight w:val="0"/>
          <w:marTop w:val="0"/>
          <w:marBottom w:val="0"/>
          <w:divBdr>
            <w:top w:val="single" w:sz="2" w:space="0" w:color="E3E3E3"/>
            <w:left w:val="single" w:sz="2" w:space="0" w:color="E3E3E3"/>
            <w:bottom w:val="single" w:sz="2" w:space="0" w:color="E3E3E3"/>
            <w:right w:val="single" w:sz="2" w:space="0" w:color="E3E3E3"/>
          </w:divBdr>
          <w:divsChild>
            <w:div w:id="735786902">
              <w:marLeft w:val="0"/>
              <w:marRight w:val="0"/>
              <w:marTop w:val="100"/>
              <w:marBottom w:val="100"/>
              <w:divBdr>
                <w:top w:val="single" w:sz="2" w:space="0" w:color="E3E3E3"/>
                <w:left w:val="single" w:sz="2" w:space="0" w:color="E3E3E3"/>
                <w:bottom w:val="single" w:sz="2" w:space="0" w:color="E3E3E3"/>
                <w:right w:val="single" w:sz="2" w:space="0" w:color="E3E3E3"/>
              </w:divBdr>
              <w:divsChild>
                <w:div w:id="1003357719">
                  <w:marLeft w:val="0"/>
                  <w:marRight w:val="0"/>
                  <w:marTop w:val="0"/>
                  <w:marBottom w:val="0"/>
                  <w:divBdr>
                    <w:top w:val="single" w:sz="2" w:space="0" w:color="E3E3E3"/>
                    <w:left w:val="single" w:sz="2" w:space="0" w:color="E3E3E3"/>
                    <w:bottom w:val="single" w:sz="2" w:space="0" w:color="E3E3E3"/>
                    <w:right w:val="single" w:sz="2" w:space="0" w:color="E3E3E3"/>
                  </w:divBdr>
                  <w:divsChild>
                    <w:div w:id="1173447492">
                      <w:marLeft w:val="0"/>
                      <w:marRight w:val="0"/>
                      <w:marTop w:val="0"/>
                      <w:marBottom w:val="0"/>
                      <w:divBdr>
                        <w:top w:val="single" w:sz="2" w:space="0" w:color="E3E3E3"/>
                        <w:left w:val="single" w:sz="2" w:space="0" w:color="E3E3E3"/>
                        <w:bottom w:val="single" w:sz="2" w:space="0" w:color="E3E3E3"/>
                        <w:right w:val="single" w:sz="2" w:space="0" w:color="E3E3E3"/>
                      </w:divBdr>
                      <w:divsChild>
                        <w:div w:id="739137347">
                          <w:marLeft w:val="0"/>
                          <w:marRight w:val="0"/>
                          <w:marTop w:val="0"/>
                          <w:marBottom w:val="0"/>
                          <w:divBdr>
                            <w:top w:val="single" w:sz="2" w:space="0" w:color="E3E3E3"/>
                            <w:left w:val="single" w:sz="2" w:space="0" w:color="E3E3E3"/>
                            <w:bottom w:val="single" w:sz="2" w:space="0" w:color="E3E3E3"/>
                            <w:right w:val="single" w:sz="2" w:space="0" w:color="E3E3E3"/>
                          </w:divBdr>
                          <w:divsChild>
                            <w:div w:id="1680232121">
                              <w:marLeft w:val="0"/>
                              <w:marRight w:val="0"/>
                              <w:marTop w:val="0"/>
                              <w:marBottom w:val="0"/>
                              <w:divBdr>
                                <w:top w:val="single" w:sz="2" w:space="0" w:color="E3E3E3"/>
                                <w:left w:val="single" w:sz="2" w:space="0" w:color="E3E3E3"/>
                                <w:bottom w:val="single" w:sz="2" w:space="0" w:color="E3E3E3"/>
                                <w:right w:val="single" w:sz="2" w:space="0" w:color="E3E3E3"/>
                              </w:divBdr>
                              <w:divsChild>
                                <w:div w:id="1127242330">
                                  <w:marLeft w:val="0"/>
                                  <w:marRight w:val="0"/>
                                  <w:marTop w:val="0"/>
                                  <w:marBottom w:val="0"/>
                                  <w:divBdr>
                                    <w:top w:val="single" w:sz="2" w:space="0" w:color="E3E3E3"/>
                                    <w:left w:val="single" w:sz="2" w:space="0" w:color="E3E3E3"/>
                                    <w:bottom w:val="single" w:sz="2" w:space="0" w:color="E3E3E3"/>
                                    <w:right w:val="single" w:sz="2" w:space="0" w:color="E3E3E3"/>
                                  </w:divBdr>
                                  <w:divsChild>
                                    <w:div w:id="4201521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1714683">
          <w:marLeft w:val="0"/>
          <w:marRight w:val="0"/>
          <w:marTop w:val="0"/>
          <w:marBottom w:val="0"/>
          <w:divBdr>
            <w:top w:val="single" w:sz="2" w:space="0" w:color="E3E3E3"/>
            <w:left w:val="single" w:sz="2" w:space="0" w:color="E3E3E3"/>
            <w:bottom w:val="single" w:sz="2" w:space="0" w:color="E3E3E3"/>
            <w:right w:val="single" w:sz="2" w:space="0" w:color="E3E3E3"/>
          </w:divBdr>
          <w:divsChild>
            <w:div w:id="338050281">
              <w:marLeft w:val="0"/>
              <w:marRight w:val="0"/>
              <w:marTop w:val="100"/>
              <w:marBottom w:val="100"/>
              <w:divBdr>
                <w:top w:val="single" w:sz="2" w:space="0" w:color="E3E3E3"/>
                <w:left w:val="single" w:sz="2" w:space="0" w:color="E3E3E3"/>
                <w:bottom w:val="single" w:sz="2" w:space="0" w:color="E3E3E3"/>
                <w:right w:val="single" w:sz="2" w:space="0" w:color="E3E3E3"/>
              </w:divBdr>
              <w:divsChild>
                <w:div w:id="1238051033">
                  <w:marLeft w:val="0"/>
                  <w:marRight w:val="0"/>
                  <w:marTop w:val="0"/>
                  <w:marBottom w:val="0"/>
                  <w:divBdr>
                    <w:top w:val="single" w:sz="2" w:space="0" w:color="E3E3E3"/>
                    <w:left w:val="single" w:sz="2" w:space="0" w:color="E3E3E3"/>
                    <w:bottom w:val="single" w:sz="2" w:space="0" w:color="E3E3E3"/>
                    <w:right w:val="single" w:sz="2" w:space="0" w:color="E3E3E3"/>
                  </w:divBdr>
                  <w:divsChild>
                    <w:div w:id="735125896">
                      <w:marLeft w:val="0"/>
                      <w:marRight w:val="0"/>
                      <w:marTop w:val="0"/>
                      <w:marBottom w:val="0"/>
                      <w:divBdr>
                        <w:top w:val="single" w:sz="2" w:space="0" w:color="E3E3E3"/>
                        <w:left w:val="single" w:sz="2" w:space="0" w:color="E3E3E3"/>
                        <w:bottom w:val="single" w:sz="2" w:space="0" w:color="E3E3E3"/>
                        <w:right w:val="single" w:sz="2" w:space="0" w:color="E3E3E3"/>
                      </w:divBdr>
                      <w:divsChild>
                        <w:div w:id="1658343918">
                          <w:marLeft w:val="0"/>
                          <w:marRight w:val="0"/>
                          <w:marTop w:val="0"/>
                          <w:marBottom w:val="0"/>
                          <w:divBdr>
                            <w:top w:val="single" w:sz="2" w:space="0" w:color="E3E3E3"/>
                            <w:left w:val="single" w:sz="2" w:space="0" w:color="E3E3E3"/>
                            <w:bottom w:val="single" w:sz="2" w:space="0" w:color="E3E3E3"/>
                            <w:right w:val="single" w:sz="2" w:space="0" w:color="E3E3E3"/>
                          </w:divBdr>
                          <w:divsChild>
                            <w:div w:id="1715158596">
                              <w:marLeft w:val="0"/>
                              <w:marRight w:val="0"/>
                              <w:marTop w:val="0"/>
                              <w:marBottom w:val="0"/>
                              <w:divBdr>
                                <w:top w:val="single" w:sz="2" w:space="0" w:color="E3E3E3"/>
                                <w:left w:val="single" w:sz="2" w:space="0" w:color="E3E3E3"/>
                                <w:bottom w:val="single" w:sz="2" w:space="0" w:color="E3E3E3"/>
                                <w:right w:val="single" w:sz="2" w:space="0" w:color="E3E3E3"/>
                              </w:divBdr>
                              <w:divsChild>
                                <w:div w:id="891891785">
                                  <w:marLeft w:val="0"/>
                                  <w:marRight w:val="0"/>
                                  <w:marTop w:val="0"/>
                                  <w:marBottom w:val="0"/>
                                  <w:divBdr>
                                    <w:top w:val="single" w:sz="2" w:space="0" w:color="E3E3E3"/>
                                    <w:left w:val="single" w:sz="2" w:space="0" w:color="E3E3E3"/>
                                    <w:bottom w:val="single" w:sz="2" w:space="0" w:color="E3E3E3"/>
                                    <w:right w:val="single" w:sz="2" w:space="0" w:color="E3E3E3"/>
                                  </w:divBdr>
                                  <w:divsChild>
                                    <w:div w:id="5539767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3257493">
                      <w:marLeft w:val="0"/>
                      <w:marRight w:val="0"/>
                      <w:marTop w:val="0"/>
                      <w:marBottom w:val="0"/>
                      <w:divBdr>
                        <w:top w:val="single" w:sz="2" w:space="0" w:color="E3E3E3"/>
                        <w:left w:val="single" w:sz="2" w:space="0" w:color="E3E3E3"/>
                        <w:bottom w:val="single" w:sz="2" w:space="0" w:color="E3E3E3"/>
                        <w:right w:val="single" w:sz="2" w:space="0" w:color="E3E3E3"/>
                      </w:divBdr>
                      <w:divsChild>
                        <w:div w:id="2037073627">
                          <w:marLeft w:val="0"/>
                          <w:marRight w:val="0"/>
                          <w:marTop w:val="0"/>
                          <w:marBottom w:val="0"/>
                          <w:divBdr>
                            <w:top w:val="single" w:sz="2" w:space="0" w:color="E3E3E3"/>
                            <w:left w:val="single" w:sz="2" w:space="0" w:color="E3E3E3"/>
                            <w:bottom w:val="single" w:sz="2" w:space="0" w:color="E3E3E3"/>
                            <w:right w:val="single" w:sz="2" w:space="0" w:color="E3E3E3"/>
                          </w:divBdr>
                        </w:div>
                        <w:div w:id="1948194552">
                          <w:marLeft w:val="0"/>
                          <w:marRight w:val="0"/>
                          <w:marTop w:val="0"/>
                          <w:marBottom w:val="0"/>
                          <w:divBdr>
                            <w:top w:val="single" w:sz="2" w:space="0" w:color="E3E3E3"/>
                            <w:left w:val="single" w:sz="2" w:space="0" w:color="E3E3E3"/>
                            <w:bottom w:val="single" w:sz="2" w:space="0" w:color="E3E3E3"/>
                            <w:right w:val="single" w:sz="2" w:space="0" w:color="E3E3E3"/>
                          </w:divBdr>
                          <w:divsChild>
                            <w:div w:id="325402074">
                              <w:marLeft w:val="0"/>
                              <w:marRight w:val="0"/>
                              <w:marTop w:val="0"/>
                              <w:marBottom w:val="0"/>
                              <w:divBdr>
                                <w:top w:val="single" w:sz="2" w:space="0" w:color="E3E3E3"/>
                                <w:left w:val="single" w:sz="2" w:space="0" w:color="E3E3E3"/>
                                <w:bottom w:val="single" w:sz="2" w:space="0" w:color="E3E3E3"/>
                                <w:right w:val="single" w:sz="2" w:space="0" w:color="E3E3E3"/>
                              </w:divBdr>
                              <w:divsChild>
                                <w:div w:id="383136578">
                                  <w:marLeft w:val="0"/>
                                  <w:marRight w:val="0"/>
                                  <w:marTop w:val="0"/>
                                  <w:marBottom w:val="0"/>
                                  <w:divBdr>
                                    <w:top w:val="single" w:sz="2" w:space="0" w:color="E3E3E3"/>
                                    <w:left w:val="single" w:sz="2" w:space="0" w:color="E3E3E3"/>
                                    <w:bottom w:val="single" w:sz="2" w:space="0" w:color="E3E3E3"/>
                                    <w:right w:val="single" w:sz="2" w:space="0" w:color="E3E3E3"/>
                                  </w:divBdr>
                                  <w:divsChild>
                                    <w:div w:id="1234581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7519999">
          <w:marLeft w:val="0"/>
          <w:marRight w:val="0"/>
          <w:marTop w:val="0"/>
          <w:marBottom w:val="0"/>
          <w:divBdr>
            <w:top w:val="single" w:sz="2" w:space="0" w:color="E3E3E3"/>
            <w:left w:val="single" w:sz="2" w:space="0" w:color="E3E3E3"/>
            <w:bottom w:val="single" w:sz="2" w:space="0" w:color="E3E3E3"/>
            <w:right w:val="single" w:sz="2" w:space="0" w:color="E3E3E3"/>
          </w:divBdr>
          <w:divsChild>
            <w:div w:id="308217596">
              <w:marLeft w:val="0"/>
              <w:marRight w:val="0"/>
              <w:marTop w:val="100"/>
              <w:marBottom w:val="100"/>
              <w:divBdr>
                <w:top w:val="single" w:sz="2" w:space="0" w:color="E3E3E3"/>
                <w:left w:val="single" w:sz="2" w:space="0" w:color="E3E3E3"/>
                <w:bottom w:val="single" w:sz="2" w:space="0" w:color="E3E3E3"/>
                <w:right w:val="single" w:sz="2" w:space="0" w:color="E3E3E3"/>
              </w:divBdr>
              <w:divsChild>
                <w:div w:id="1976523553">
                  <w:marLeft w:val="0"/>
                  <w:marRight w:val="0"/>
                  <w:marTop w:val="0"/>
                  <w:marBottom w:val="0"/>
                  <w:divBdr>
                    <w:top w:val="single" w:sz="2" w:space="0" w:color="E3E3E3"/>
                    <w:left w:val="single" w:sz="2" w:space="0" w:color="E3E3E3"/>
                    <w:bottom w:val="single" w:sz="2" w:space="0" w:color="E3E3E3"/>
                    <w:right w:val="single" w:sz="2" w:space="0" w:color="E3E3E3"/>
                  </w:divBdr>
                  <w:divsChild>
                    <w:div w:id="1751808765">
                      <w:marLeft w:val="0"/>
                      <w:marRight w:val="0"/>
                      <w:marTop w:val="0"/>
                      <w:marBottom w:val="0"/>
                      <w:divBdr>
                        <w:top w:val="single" w:sz="2" w:space="0" w:color="E3E3E3"/>
                        <w:left w:val="single" w:sz="2" w:space="0" w:color="E3E3E3"/>
                        <w:bottom w:val="single" w:sz="2" w:space="0" w:color="E3E3E3"/>
                        <w:right w:val="single" w:sz="2" w:space="0" w:color="E3E3E3"/>
                      </w:divBdr>
                      <w:divsChild>
                        <w:div w:id="1188912214">
                          <w:marLeft w:val="0"/>
                          <w:marRight w:val="0"/>
                          <w:marTop w:val="0"/>
                          <w:marBottom w:val="0"/>
                          <w:divBdr>
                            <w:top w:val="single" w:sz="2" w:space="0" w:color="E3E3E3"/>
                            <w:left w:val="single" w:sz="2" w:space="0" w:color="E3E3E3"/>
                            <w:bottom w:val="single" w:sz="2" w:space="0" w:color="E3E3E3"/>
                            <w:right w:val="single" w:sz="2" w:space="0" w:color="E3E3E3"/>
                          </w:divBdr>
                          <w:divsChild>
                            <w:div w:id="636183641">
                              <w:marLeft w:val="0"/>
                              <w:marRight w:val="0"/>
                              <w:marTop w:val="0"/>
                              <w:marBottom w:val="0"/>
                              <w:divBdr>
                                <w:top w:val="single" w:sz="2" w:space="0" w:color="E3E3E3"/>
                                <w:left w:val="single" w:sz="2" w:space="0" w:color="E3E3E3"/>
                                <w:bottom w:val="single" w:sz="2" w:space="0" w:color="E3E3E3"/>
                                <w:right w:val="single" w:sz="2" w:space="0" w:color="E3E3E3"/>
                              </w:divBdr>
                              <w:divsChild>
                                <w:div w:id="124351647">
                                  <w:marLeft w:val="0"/>
                                  <w:marRight w:val="0"/>
                                  <w:marTop w:val="0"/>
                                  <w:marBottom w:val="0"/>
                                  <w:divBdr>
                                    <w:top w:val="single" w:sz="2" w:space="0" w:color="E3E3E3"/>
                                    <w:left w:val="single" w:sz="2" w:space="0" w:color="E3E3E3"/>
                                    <w:bottom w:val="single" w:sz="2" w:space="0" w:color="E3E3E3"/>
                                    <w:right w:val="single" w:sz="2" w:space="0" w:color="E3E3E3"/>
                                  </w:divBdr>
                                  <w:divsChild>
                                    <w:div w:id="1863856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6538416">
                      <w:marLeft w:val="0"/>
                      <w:marRight w:val="0"/>
                      <w:marTop w:val="0"/>
                      <w:marBottom w:val="0"/>
                      <w:divBdr>
                        <w:top w:val="single" w:sz="2" w:space="0" w:color="E3E3E3"/>
                        <w:left w:val="single" w:sz="2" w:space="0" w:color="E3E3E3"/>
                        <w:bottom w:val="single" w:sz="2" w:space="0" w:color="E3E3E3"/>
                        <w:right w:val="single" w:sz="2" w:space="0" w:color="E3E3E3"/>
                      </w:divBdr>
                      <w:divsChild>
                        <w:div w:id="1483232339">
                          <w:marLeft w:val="0"/>
                          <w:marRight w:val="0"/>
                          <w:marTop w:val="0"/>
                          <w:marBottom w:val="0"/>
                          <w:divBdr>
                            <w:top w:val="single" w:sz="2" w:space="0" w:color="E3E3E3"/>
                            <w:left w:val="single" w:sz="2" w:space="0" w:color="E3E3E3"/>
                            <w:bottom w:val="single" w:sz="2" w:space="0" w:color="E3E3E3"/>
                            <w:right w:val="single" w:sz="2" w:space="0" w:color="E3E3E3"/>
                          </w:divBdr>
                        </w:div>
                        <w:div w:id="794908249">
                          <w:marLeft w:val="0"/>
                          <w:marRight w:val="0"/>
                          <w:marTop w:val="0"/>
                          <w:marBottom w:val="0"/>
                          <w:divBdr>
                            <w:top w:val="single" w:sz="2" w:space="0" w:color="E3E3E3"/>
                            <w:left w:val="single" w:sz="2" w:space="0" w:color="E3E3E3"/>
                            <w:bottom w:val="single" w:sz="2" w:space="0" w:color="E3E3E3"/>
                            <w:right w:val="single" w:sz="2" w:space="0" w:color="E3E3E3"/>
                          </w:divBdr>
                          <w:divsChild>
                            <w:div w:id="828984984">
                              <w:marLeft w:val="0"/>
                              <w:marRight w:val="0"/>
                              <w:marTop w:val="0"/>
                              <w:marBottom w:val="0"/>
                              <w:divBdr>
                                <w:top w:val="single" w:sz="2" w:space="0" w:color="E3E3E3"/>
                                <w:left w:val="single" w:sz="2" w:space="0" w:color="E3E3E3"/>
                                <w:bottom w:val="single" w:sz="2" w:space="0" w:color="E3E3E3"/>
                                <w:right w:val="single" w:sz="2" w:space="0" w:color="E3E3E3"/>
                              </w:divBdr>
                              <w:divsChild>
                                <w:div w:id="719789326">
                                  <w:marLeft w:val="0"/>
                                  <w:marRight w:val="0"/>
                                  <w:marTop w:val="0"/>
                                  <w:marBottom w:val="0"/>
                                  <w:divBdr>
                                    <w:top w:val="single" w:sz="2" w:space="0" w:color="E3E3E3"/>
                                    <w:left w:val="single" w:sz="2" w:space="0" w:color="E3E3E3"/>
                                    <w:bottom w:val="single" w:sz="2" w:space="0" w:color="E3E3E3"/>
                                    <w:right w:val="single" w:sz="2" w:space="0" w:color="E3E3E3"/>
                                  </w:divBdr>
                                  <w:divsChild>
                                    <w:div w:id="520709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7398622">
          <w:marLeft w:val="0"/>
          <w:marRight w:val="0"/>
          <w:marTop w:val="0"/>
          <w:marBottom w:val="0"/>
          <w:divBdr>
            <w:top w:val="single" w:sz="2" w:space="0" w:color="E3E3E3"/>
            <w:left w:val="single" w:sz="2" w:space="0" w:color="E3E3E3"/>
            <w:bottom w:val="single" w:sz="2" w:space="0" w:color="E3E3E3"/>
            <w:right w:val="single" w:sz="2" w:space="0" w:color="E3E3E3"/>
          </w:divBdr>
          <w:divsChild>
            <w:div w:id="157352271">
              <w:marLeft w:val="0"/>
              <w:marRight w:val="0"/>
              <w:marTop w:val="100"/>
              <w:marBottom w:val="100"/>
              <w:divBdr>
                <w:top w:val="single" w:sz="2" w:space="0" w:color="E3E3E3"/>
                <w:left w:val="single" w:sz="2" w:space="0" w:color="E3E3E3"/>
                <w:bottom w:val="single" w:sz="2" w:space="0" w:color="E3E3E3"/>
                <w:right w:val="single" w:sz="2" w:space="0" w:color="E3E3E3"/>
              </w:divBdr>
              <w:divsChild>
                <w:div w:id="1535265507">
                  <w:marLeft w:val="0"/>
                  <w:marRight w:val="0"/>
                  <w:marTop w:val="0"/>
                  <w:marBottom w:val="0"/>
                  <w:divBdr>
                    <w:top w:val="single" w:sz="2" w:space="0" w:color="E3E3E3"/>
                    <w:left w:val="single" w:sz="2" w:space="0" w:color="E3E3E3"/>
                    <w:bottom w:val="single" w:sz="2" w:space="0" w:color="E3E3E3"/>
                    <w:right w:val="single" w:sz="2" w:space="0" w:color="E3E3E3"/>
                  </w:divBdr>
                  <w:divsChild>
                    <w:div w:id="2108113476">
                      <w:marLeft w:val="0"/>
                      <w:marRight w:val="0"/>
                      <w:marTop w:val="0"/>
                      <w:marBottom w:val="0"/>
                      <w:divBdr>
                        <w:top w:val="single" w:sz="2" w:space="0" w:color="E3E3E3"/>
                        <w:left w:val="single" w:sz="2" w:space="0" w:color="E3E3E3"/>
                        <w:bottom w:val="single" w:sz="2" w:space="0" w:color="E3E3E3"/>
                        <w:right w:val="single" w:sz="2" w:space="0" w:color="E3E3E3"/>
                      </w:divBdr>
                      <w:divsChild>
                        <w:div w:id="1672175869">
                          <w:marLeft w:val="0"/>
                          <w:marRight w:val="0"/>
                          <w:marTop w:val="0"/>
                          <w:marBottom w:val="0"/>
                          <w:divBdr>
                            <w:top w:val="single" w:sz="2" w:space="0" w:color="E3E3E3"/>
                            <w:left w:val="single" w:sz="2" w:space="0" w:color="E3E3E3"/>
                            <w:bottom w:val="single" w:sz="2" w:space="0" w:color="E3E3E3"/>
                            <w:right w:val="single" w:sz="2" w:space="0" w:color="E3E3E3"/>
                          </w:divBdr>
                          <w:divsChild>
                            <w:div w:id="115570008">
                              <w:marLeft w:val="0"/>
                              <w:marRight w:val="0"/>
                              <w:marTop w:val="0"/>
                              <w:marBottom w:val="0"/>
                              <w:divBdr>
                                <w:top w:val="single" w:sz="2" w:space="0" w:color="E3E3E3"/>
                                <w:left w:val="single" w:sz="2" w:space="0" w:color="E3E3E3"/>
                                <w:bottom w:val="single" w:sz="2" w:space="0" w:color="E3E3E3"/>
                                <w:right w:val="single" w:sz="2" w:space="0" w:color="E3E3E3"/>
                              </w:divBdr>
                              <w:divsChild>
                                <w:div w:id="344981697">
                                  <w:marLeft w:val="0"/>
                                  <w:marRight w:val="0"/>
                                  <w:marTop w:val="0"/>
                                  <w:marBottom w:val="0"/>
                                  <w:divBdr>
                                    <w:top w:val="single" w:sz="2" w:space="0" w:color="E3E3E3"/>
                                    <w:left w:val="single" w:sz="2" w:space="0" w:color="E3E3E3"/>
                                    <w:bottom w:val="single" w:sz="2" w:space="0" w:color="E3E3E3"/>
                                    <w:right w:val="single" w:sz="2" w:space="0" w:color="E3E3E3"/>
                                  </w:divBdr>
                                  <w:divsChild>
                                    <w:div w:id="1955091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2633029">
                      <w:marLeft w:val="0"/>
                      <w:marRight w:val="0"/>
                      <w:marTop w:val="0"/>
                      <w:marBottom w:val="0"/>
                      <w:divBdr>
                        <w:top w:val="single" w:sz="2" w:space="0" w:color="E3E3E3"/>
                        <w:left w:val="single" w:sz="2" w:space="0" w:color="E3E3E3"/>
                        <w:bottom w:val="single" w:sz="2" w:space="0" w:color="E3E3E3"/>
                        <w:right w:val="single" w:sz="2" w:space="0" w:color="E3E3E3"/>
                      </w:divBdr>
                      <w:divsChild>
                        <w:div w:id="991567131">
                          <w:marLeft w:val="0"/>
                          <w:marRight w:val="0"/>
                          <w:marTop w:val="0"/>
                          <w:marBottom w:val="0"/>
                          <w:divBdr>
                            <w:top w:val="single" w:sz="2" w:space="0" w:color="E3E3E3"/>
                            <w:left w:val="single" w:sz="2" w:space="0" w:color="E3E3E3"/>
                            <w:bottom w:val="single" w:sz="2" w:space="0" w:color="E3E3E3"/>
                            <w:right w:val="single" w:sz="2" w:space="0" w:color="E3E3E3"/>
                          </w:divBdr>
                        </w:div>
                        <w:div w:id="339242664">
                          <w:marLeft w:val="0"/>
                          <w:marRight w:val="0"/>
                          <w:marTop w:val="0"/>
                          <w:marBottom w:val="0"/>
                          <w:divBdr>
                            <w:top w:val="single" w:sz="2" w:space="0" w:color="E3E3E3"/>
                            <w:left w:val="single" w:sz="2" w:space="0" w:color="E3E3E3"/>
                            <w:bottom w:val="single" w:sz="2" w:space="0" w:color="E3E3E3"/>
                            <w:right w:val="single" w:sz="2" w:space="0" w:color="E3E3E3"/>
                          </w:divBdr>
                          <w:divsChild>
                            <w:div w:id="1271470175">
                              <w:marLeft w:val="0"/>
                              <w:marRight w:val="0"/>
                              <w:marTop w:val="0"/>
                              <w:marBottom w:val="0"/>
                              <w:divBdr>
                                <w:top w:val="single" w:sz="2" w:space="0" w:color="E3E3E3"/>
                                <w:left w:val="single" w:sz="2" w:space="0" w:color="E3E3E3"/>
                                <w:bottom w:val="single" w:sz="2" w:space="0" w:color="E3E3E3"/>
                                <w:right w:val="single" w:sz="2" w:space="0" w:color="E3E3E3"/>
                              </w:divBdr>
                              <w:divsChild>
                                <w:div w:id="707335258">
                                  <w:marLeft w:val="0"/>
                                  <w:marRight w:val="0"/>
                                  <w:marTop w:val="0"/>
                                  <w:marBottom w:val="0"/>
                                  <w:divBdr>
                                    <w:top w:val="single" w:sz="2" w:space="0" w:color="E3E3E3"/>
                                    <w:left w:val="single" w:sz="2" w:space="0" w:color="E3E3E3"/>
                                    <w:bottom w:val="single" w:sz="2" w:space="0" w:color="E3E3E3"/>
                                    <w:right w:val="single" w:sz="2" w:space="0" w:color="E3E3E3"/>
                                  </w:divBdr>
                                  <w:divsChild>
                                    <w:div w:id="545602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0935661">
          <w:marLeft w:val="0"/>
          <w:marRight w:val="0"/>
          <w:marTop w:val="0"/>
          <w:marBottom w:val="0"/>
          <w:divBdr>
            <w:top w:val="single" w:sz="2" w:space="0" w:color="E3E3E3"/>
            <w:left w:val="single" w:sz="2" w:space="0" w:color="E3E3E3"/>
            <w:bottom w:val="single" w:sz="2" w:space="0" w:color="E3E3E3"/>
            <w:right w:val="single" w:sz="2" w:space="0" w:color="E3E3E3"/>
          </w:divBdr>
          <w:divsChild>
            <w:div w:id="495271560">
              <w:marLeft w:val="0"/>
              <w:marRight w:val="0"/>
              <w:marTop w:val="100"/>
              <w:marBottom w:val="100"/>
              <w:divBdr>
                <w:top w:val="single" w:sz="2" w:space="0" w:color="E3E3E3"/>
                <w:left w:val="single" w:sz="2" w:space="0" w:color="E3E3E3"/>
                <w:bottom w:val="single" w:sz="2" w:space="0" w:color="E3E3E3"/>
                <w:right w:val="single" w:sz="2" w:space="0" w:color="E3E3E3"/>
              </w:divBdr>
              <w:divsChild>
                <w:div w:id="1664159602">
                  <w:marLeft w:val="0"/>
                  <w:marRight w:val="0"/>
                  <w:marTop w:val="0"/>
                  <w:marBottom w:val="0"/>
                  <w:divBdr>
                    <w:top w:val="single" w:sz="2" w:space="0" w:color="E3E3E3"/>
                    <w:left w:val="single" w:sz="2" w:space="0" w:color="E3E3E3"/>
                    <w:bottom w:val="single" w:sz="2" w:space="0" w:color="E3E3E3"/>
                    <w:right w:val="single" w:sz="2" w:space="0" w:color="E3E3E3"/>
                  </w:divBdr>
                  <w:divsChild>
                    <w:div w:id="588347938">
                      <w:marLeft w:val="0"/>
                      <w:marRight w:val="0"/>
                      <w:marTop w:val="0"/>
                      <w:marBottom w:val="0"/>
                      <w:divBdr>
                        <w:top w:val="single" w:sz="2" w:space="0" w:color="E3E3E3"/>
                        <w:left w:val="single" w:sz="2" w:space="0" w:color="E3E3E3"/>
                        <w:bottom w:val="single" w:sz="2" w:space="0" w:color="E3E3E3"/>
                        <w:right w:val="single" w:sz="2" w:space="0" w:color="E3E3E3"/>
                      </w:divBdr>
                      <w:divsChild>
                        <w:div w:id="1352411336">
                          <w:marLeft w:val="0"/>
                          <w:marRight w:val="0"/>
                          <w:marTop w:val="0"/>
                          <w:marBottom w:val="0"/>
                          <w:divBdr>
                            <w:top w:val="single" w:sz="2" w:space="0" w:color="E3E3E3"/>
                            <w:left w:val="single" w:sz="2" w:space="0" w:color="E3E3E3"/>
                            <w:bottom w:val="single" w:sz="2" w:space="0" w:color="E3E3E3"/>
                            <w:right w:val="single" w:sz="2" w:space="0" w:color="E3E3E3"/>
                          </w:divBdr>
                          <w:divsChild>
                            <w:div w:id="85346278">
                              <w:marLeft w:val="0"/>
                              <w:marRight w:val="0"/>
                              <w:marTop w:val="0"/>
                              <w:marBottom w:val="0"/>
                              <w:divBdr>
                                <w:top w:val="single" w:sz="2" w:space="0" w:color="E3E3E3"/>
                                <w:left w:val="single" w:sz="2" w:space="0" w:color="E3E3E3"/>
                                <w:bottom w:val="single" w:sz="2" w:space="0" w:color="E3E3E3"/>
                                <w:right w:val="single" w:sz="2" w:space="0" w:color="E3E3E3"/>
                              </w:divBdr>
                              <w:divsChild>
                                <w:div w:id="745230045">
                                  <w:marLeft w:val="0"/>
                                  <w:marRight w:val="0"/>
                                  <w:marTop w:val="0"/>
                                  <w:marBottom w:val="0"/>
                                  <w:divBdr>
                                    <w:top w:val="single" w:sz="2" w:space="0" w:color="E3E3E3"/>
                                    <w:left w:val="single" w:sz="2" w:space="0" w:color="E3E3E3"/>
                                    <w:bottom w:val="single" w:sz="2" w:space="0" w:color="E3E3E3"/>
                                    <w:right w:val="single" w:sz="2" w:space="0" w:color="E3E3E3"/>
                                  </w:divBdr>
                                  <w:divsChild>
                                    <w:div w:id="1174807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1201741">
                      <w:marLeft w:val="0"/>
                      <w:marRight w:val="0"/>
                      <w:marTop w:val="0"/>
                      <w:marBottom w:val="0"/>
                      <w:divBdr>
                        <w:top w:val="single" w:sz="2" w:space="0" w:color="E3E3E3"/>
                        <w:left w:val="single" w:sz="2" w:space="0" w:color="E3E3E3"/>
                        <w:bottom w:val="single" w:sz="2" w:space="0" w:color="E3E3E3"/>
                        <w:right w:val="single" w:sz="2" w:space="0" w:color="E3E3E3"/>
                      </w:divBdr>
                      <w:divsChild>
                        <w:div w:id="626158234">
                          <w:marLeft w:val="0"/>
                          <w:marRight w:val="0"/>
                          <w:marTop w:val="0"/>
                          <w:marBottom w:val="0"/>
                          <w:divBdr>
                            <w:top w:val="single" w:sz="2" w:space="0" w:color="E3E3E3"/>
                            <w:left w:val="single" w:sz="2" w:space="0" w:color="E3E3E3"/>
                            <w:bottom w:val="single" w:sz="2" w:space="0" w:color="E3E3E3"/>
                            <w:right w:val="single" w:sz="2" w:space="0" w:color="E3E3E3"/>
                          </w:divBdr>
                        </w:div>
                        <w:div w:id="245572828">
                          <w:marLeft w:val="0"/>
                          <w:marRight w:val="0"/>
                          <w:marTop w:val="0"/>
                          <w:marBottom w:val="0"/>
                          <w:divBdr>
                            <w:top w:val="single" w:sz="2" w:space="0" w:color="E3E3E3"/>
                            <w:left w:val="single" w:sz="2" w:space="0" w:color="E3E3E3"/>
                            <w:bottom w:val="single" w:sz="2" w:space="0" w:color="E3E3E3"/>
                            <w:right w:val="single" w:sz="2" w:space="0" w:color="E3E3E3"/>
                          </w:divBdr>
                          <w:divsChild>
                            <w:div w:id="1670867749">
                              <w:marLeft w:val="0"/>
                              <w:marRight w:val="0"/>
                              <w:marTop w:val="0"/>
                              <w:marBottom w:val="0"/>
                              <w:divBdr>
                                <w:top w:val="single" w:sz="2" w:space="0" w:color="E3E3E3"/>
                                <w:left w:val="single" w:sz="2" w:space="0" w:color="E3E3E3"/>
                                <w:bottom w:val="single" w:sz="2" w:space="0" w:color="E3E3E3"/>
                                <w:right w:val="single" w:sz="2" w:space="0" w:color="E3E3E3"/>
                              </w:divBdr>
                              <w:divsChild>
                                <w:div w:id="412242769">
                                  <w:marLeft w:val="0"/>
                                  <w:marRight w:val="0"/>
                                  <w:marTop w:val="0"/>
                                  <w:marBottom w:val="0"/>
                                  <w:divBdr>
                                    <w:top w:val="single" w:sz="2" w:space="0" w:color="E3E3E3"/>
                                    <w:left w:val="single" w:sz="2" w:space="0" w:color="E3E3E3"/>
                                    <w:bottom w:val="single" w:sz="2" w:space="0" w:color="E3E3E3"/>
                                    <w:right w:val="single" w:sz="2" w:space="0" w:color="E3E3E3"/>
                                  </w:divBdr>
                                  <w:divsChild>
                                    <w:div w:id="1383750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4270174">
          <w:marLeft w:val="0"/>
          <w:marRight w:val="0"/>
          <w:marTop w:val="0"/>
          <w:marBottom w:val="0"/>
          <w:divBdr>
            <w:top w:val="single" w:sz="2" w:space="0" w:color="E3E3E3"/>
            <w:left w:val="single" w:sz="2" w:space="0" w:color="E3E3E3"/>
            <w:bottom w:val="single" w:sz="2" w:space="0" w:color="E3E3E3"/>
            <w:right w:val="single" w:sz="2" w:space="0" w:color="E3E3E3"/>
          </w:divBdr>
          <w:divsChild>
            <w:div w:id="2079203573">
              <w:marLeft w:val="0"/>
              <w:marRight w:val="0"/>
              <w:marTop w:val="100"/>
              <w:marBottom w:val="100"/>
              <w:divBdr>
                <w:top w:val="single" w:sz="2" w:space="0" w:color="E3E3E3"/>
                <w:left w:val="single" w:sz="2" w:space="0" w:color="E3E3E3"/>
                <w:bottom w:val="single" w:sz="2" w:space="0" w:color="E3E3E3"/>
                <w:right w:val="single" w:sz="2" w:space="0" w:color="E3E3E3"/>
              </w:divBdr>
              <w:divsChild>
                <w:div w:id="721103491">
                  <w:marLeft w:val="0"/>
                  <w:marRight w:val="0"/>
                  <w:marTop w:val="0"/>
                  <w:marBottom w:val="0"/>
                  <w:divBdr>
                    <w:top w:val="single" w:sz="2" w:space="0" w:color="E3E3E3"/>
                    <w:left w:val="single" w:sz="2" w:space="0" w:color="E3E3E3"/>
                    <w:bottom w:val="single" w:sz="2" w:space="0" w:color="E3E3E3"/>
                    <w:right w:val="single" w:sz="2" w:space="0" w:color="E3E3E3"/>
                  </w:divBdr>
                  <w:divsChild>
                    <w:div w:id="139857335">
                      <w:marLeft w:val="0"/>
                      <w:marRight w:val="0"/>
                      <w:marTop w:val="0"/>
                      <w:marBottom w:val="0"/>
                      <w:divBdr>
                        <w:top w:val="single" w:sz="2" w:space="0" w:color="E3E3E3"/>
                        <w:left w:val="single" w:sz="2" w:space="0" w:color="E3E3E3"/>
                        <w:bottom w:val="single" w:sz="2" w:space="0" w:color="E3E3E3"/>
                        <w:right w:val="single" w:sz="2" w:space="0" w:color="E3E3E3"/>
                      </w:divBdr>
                      <w:divsChild>
                        <w:div w:id="1357466679">
                          <w:marLeft w:val="0"/>
                          <w:marRight w:val="0"/>
                          <w:marTop w:val="0"/>
                          <w:marBottom w:val="0"/>
                          <w:divBdr>
                            <w:top w:val="single" w:sz="2" w:space="0" w:color="E3E3E3"/>
                            <w:left w:val="single" w:sz="2" w:space="0" w:color="E3E3E3"/>
                            <w:bottom w:val="single" w:sz="2" w:space="0" w:color="E3E3E3"/>
                            <w:right w:val="single" w:sz="2" w:space="0" w:color="E3E3E3"/>
                          </w:divBdr>
                          <w:divsChild>
                            <w:div w:id="997925339">
                              <w:marLeft w:val="0"/>
                              <w:marRight w:val="0"/>
                              <w:marTop w:val="0"/>
                              <w:marBottom w:val="0"/>
                              <w:divBdr>
                                <w:top w:val="single" w:sz="2" w:space="0" w:color="E3E3E3"/>
                                <w:left w:val="single" w:sz="2" w:space="0" w:color="E3E3E3"/>
                                <w:bottom w:val="single" w:sz="2" w:space="0" w:color="E3E3E3"/>
                                <w:right w:val="single" w:sz="2" w:space="0" w:color="E3E3E3"/>
                              </w:divBdr>
                              <w:divsChild>
                                <w:div w:id="558326075">
                                  <w:marLeft w:val="0"/>
                                  <w:marRight w:val="0"/>
                                  <w:marTop w:val="0"/>
                                  <w:marBottom w:val="0"/>
                                  <w:divBdr>
                                    <w:top w:val="single" w:sz="2" w:space="0" w:color="E3E3E3"/>
                                    <w:left w:val="single" w:sz="2" w:space="0" w:color="E3E3E3"/>
                                    <w:bottom w:val="single" w:sz="2" w:space="0" w:color="E3E3E3"/>
                                    <w:right w:val="single" w:sz="2" w:space="0" w:color="E3E3E3"/>
                                  </w:divBdr>
                                  <w:divsChild>
                                    <w:div w:id="2009628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1383299">
                      <w:marLeft w:val="0"/>
                      <w:marRight w:val="0"/>
                      <w:marTop w:val="0"/>
                      <w:marBottom w:val="0"/>
                      <w:divBdr>
                        <w:top w:val="single" w:sz="2" w:space="0" w:color="E3E3E3"/>
                        <w:left w:val="single" w:sz="2" w:space="0" w:color="E3E3E3"/>
                        <w:bottom w:val="single" w:sz="2" w:space="0" w:color="E3E3E3"/>
                        <w:right w:val="single" w:sz="2" w:space="0" w:color="E3E3E3"/>
                      </w:divBdr>
                      <w:divsChild>
                        <w:div w:id="822241095">
                          <w:marLeft w:val="0"/>
                          <w:marRight w:val="0"/>
                          <w:marTop w:val="0"/>
                          <w:marBottom w:val="0"/>
                          <w:divBdr>
                            <w:top w:val="single" w:sz="2" w:space="0" w:color="E3E3E3"/>
                            <w:left w:val="single" w:sz="2" w:space="0" w:color="E3E3E3"/>
                            <w:bottom w:val="single" w:sz="2" w:space="0" w:color="E3E3E3"/>
                            <w:right w:val="single" w:sz="2" w:space="0" w:color="E3E3E3"/>
                          </w:divBdr>
                        </w:div>
                        <w:div w:id="1596136971">
                          <w:marLeft w:val="0"/>
                          <w:marRight w:val="0"/>
                          <w:marTop w:val="0"/>
                          <w:marBottom w:val="0"/>
                          <w:divBdr>
                            <w:top w:val="single" w:sz="2" w:space="0" w:color="E3E3E3"/>
                            <w:left w:val="single" w:sz="2" w:space="0" w:color="E3E3E3"/>
                            <w:bottom w:val="single" w:sz="2" w:space="0" w:color="E3E3E3"/>
                            <w:right w:val="single" w:sz="2" w:space="0" w:color="E3E3E3"/>
                          </w:divBdr>
                          <w:divsChild>
                            <w:div w:id="32584430">
                              <w:marLeft w:val="0"/>
                              <w:marRight w:val="0"/>
                              <w:marTop w:val="0"/>
                              <w:marBottom w:val="0"/>
                              <w:divBdr>
                                <w:top w:val="single" w:sz="2" w:space="0" w:color="E3E3E3"/>
                                <w:left w:val="single" w:sz="2" w:space="0" w:color="E3E3E3"/>
                                <w:bottom w:val="single" w:sz="2" w:space="0" w:color="E3E3E3"/>
                                <w:right w:val="single" w:sz="2" w:space="0" w:color="E3E3E3"/>
                              </w:divBdr>
                              <w:divsChild>
                                <w:div w:id="1967539145">
                                  <w:marLeft w:val="0"/>
                                  <w:marRight w:val="0"/>
                                  <w:marTop w:val="0"/>
                                  <w:marBottom w:val="0"/>
                                  <w:divBdr>
                                    <w:top w:val="single" w:sz="2" w:space="0" w:color="E3E3E3"/>
                                    <w:left w:val="single" w:sz="2" w:space="0" w:color="E3E3E3"/>
                                    <w:bottom w:val="single" w:sz="2" w:space="0" w:color="E3E3E3"/>
                                    <w:right w:val="single" w:sz="2" w:space="0" w:color="E3E3E3"/>
                                  </w:divBdr>
                                  <w:divsChild>
                                    <w:div w:id="586962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5154875">
          <w:marLeft w:val="0"/>
          <w:marRight w:val="0"/>
          <w:marTop w:val="0"/>
          <w:marBottom w:val="0"/>
          <w:divBdr>
            <w:top w:val="single" w:sz="2" w:space="0" w:color="E3E3E3"/>
            <w:left w:val="single" w:sz="2" w:space="0" w:color="E3E3E3"/>
            <w:bottom w:val="single" w:sz="2" w:space="0" w:color="E3E3E3"/>
            <w:right w:val="single" w:sz="2" w:space="0" w:color="E3E3E3"/>
          </w:divBdr>
          <w:divsChild>
            <w:div w:id="74481068">
              <w:marLeft w:val="0"/>
              <w:marRight w:val="0"/>
              <w:marTop w:val="100"/>
              <w:marBottom w:val="100"/>
              <w:divBdr>
                <w:top w:val="single" w:sz="2" w:space="0" w:color="E3E3E3"/>
                <w:left w:val="single" w:sz="2" w:space="0" w:color="E3E3E3"/>
                <w:bottom w:val="single" w:sz="2" w:space="0" w:color="E3E3E3"/>
                <w:right w:val="single" w:sz="2" w:space="0" w:color="E3E3E3"/>
              </w:divBdr>
              <w:divsChild>
                <w:div w:id="278336770">
                  <w:marLeft w:val="0"/>
                  <w:marRight w:val="0"/>
                  <w:marTop w:val="0"/>
                  <w:marBottom w:val="0"/>
                  <w:divBdr>
                    <w:top w:val="single" w:sz="2" w:space="0" w:color="E3E3E3"/>
                    <w:left w:val="single" w:sz="2" w:space="0" w:color="E3E3E3"/>
                    <w:bottom w:val="single" w:sz="2" w:space="0" w:color="E3E3E3"/>
                    <w:right w:val="single" w:sz="2" w:space="0" w:color="E3E3E3"/>
                  </w:divBdr>
                  <w:divsChild>
                    <w:div w:id="2059087377">
                      <w:marLeft w:val="0"/>
                      <w:marRight w:val="0"/>
                      <w:marTop w:val="0"/>
                      <w:marBottom w:val="0"/>
                      <w:divBdr>
                        <w:top w:val="single" w:sz="2" w:space="0" w:color="E3E3E3"/>
                        <w:left w:val="single" w:sz="2" w:space="0" w:color="E3E3E3"/>
                        <w:bottom w:val="single" w:sz="2" w:space="0" w:color="E3E3E3"/>
                        <w:right w:val="single" w:sz="2" w:space="0" w:color="E3E3E3"/>
                      </w:divBdr>
                      <w:divsChild>
                        <w:div w:id="1674064242">
                          <w:marLeft w:val="0"/>
                          <w:marRight w:val="0"/>
                          <w:marTop w:val="0"/>
                          <w:marBottom w:val="0"/>
                          <w:divBdr>
                            <w:top w:val="single" w:sz="2" w:space="0" w:color="E3E3E3"/>
                            <w:left w:val="single" w:sz="2" w:space="0" w:color="E3E3E3"/>
                            <w:bottom w:val="single" w:sz="2" w:space="0" w:color="E3E3E3"/>
                            <w:right w:val="single" w:sz="2" w:space="0" w:color="E3E3E3"/>
                          </w:divBdr>
                          <w:divsChild>
                            <w:div w:id="474378307">
                              <w:marLeft w:val="0"/>
                              <w:marRight w:val="0"/>
                              <w:marTop w:val="0"/>
                              <w:marBottom w:val="0"/>
                              <w:divBdr>
                                <w:top w:val="single" w:sz="2" w:space="0" w:color="E3E3E3"/>
                                <w:left w:val="single" w:sz="2" w:space="0" w:color="E3E3E3"/>
                                <w:bottom w:val="single" w:sz="2" w:space="0" w:color="E3E3E3"/>
                                <w:right w:val="single" w:sz="2" w:space="0" w:color="E3E3E3"/>
                              </w:divBdr>
                              <w:divsChild>
                                <w:div w:id="155221448">
                                  <w:marLeft w:val="0"/>
                                  <w:marRight w:val="0"/>
                                  <w:marTop w:val="0"/>
                                  <w:marBottom w:val="0"/>
                                  <w:divBdr>
                                    <w:top w:val="single" w:sz="2" w:space="0" w:color="E3E3E3"/>
                                    <w:left w:val="single" w:sz="2" w:space="0" w:color="E3E3E3"/>
                                    <w:bottom w:val="single" w:sz="2" w:space="0" w:color="E3E3E3"/>
                                    <w:right w:val="single" w:sz="2" w:space="0" w:color="E3E3E3"/>
                                  </w:divBdr>
                                  <w:divsChild>
                                    <w:div w:id="1741557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3578701">
                      <w:marLeft w:val="0"/>
                      <w:marRight w:val="0"/>
                      <w:marTop w:val="0"/>
                      <w:marBottom w:val="0"/>
                      <w:divBdr>
                        <w:top w:val="single" w:sz="2" w:space="0" w:color="E3E3E3"/>
                        <w:left w:val="single" w:sz="2" w:space="0" w:color="E3E3E3"/>
                        <w:bottom w:val="single" w:sz="2" w:space="0" w:color="E3E3E3"/>
                        <w:right w:val="single" w:sz="2" w:space="0" w:color="E3E3E3"/>
                      </w:divBdr>
                      <w:divsChild>
                        <w:div w:id="1741907503">
                          <w:marLeft w:val="0"/>
                          <w:marRight w:val="0"/>
                          <w:marTop w:val="0"/>
                          <w:marBottom w:val="0"/>
                          <w:divBdr>
                            <w:top w:val="single" w:sz="2" w:space="0" w:color="E3E3E3"/>
                            <w:left w:val="single" w:sz="2" w:space="0" w:color="E3E3E3"/>
                            <w:bottom w:val="single" w:sz="2" w:space="0" w:color="E3E3E3"/>
                            <w:right w:val="single" w:sz="2" w:space="0" w:color="E3E3E3"/>
                          </w:divBdr>
                        </w:div>
                        <w:div w:id="1124735630">
                          <w:marLeft w:val="0"/>
                          <w:marRight w:val="0"/>
                          <w:marTop w:val="0"/>
                          <w:marBottom w:val="0"/>
                          <w:divBdr>
                            <w:top w:val="single" w:sz="2" w:space="0" w:color="E3E3E3"/>
                            <w:left w:val="single" w:sz="2" w:space="0" w:color="E3E3E3"/>
                            <w:bottom w:val="single" w:sz="2" w:space="0" w:color="E3E3E3"/>
                            <w:right w:val="single" w:sz="2" w:space="0" w:color="E3E3E3"/>
                          </w:divBdr>
                          <w:divsChild>
                            <w:div w:id="286937042">
                              <w:marLeft w:val="0"/>
                              <w:marRight w:val="0"/>
                              <w:marTop w:val="0"/>
                              <w:marBottom w:val="0"/>
                              <w:divBdr>
                                <w:top w:val="single" w:sz="2" w:space="0" w:color="E3E3E3"/>
                                <w:left w:val="single" w:sz="2" w:space="0" w:color="E3E3E3"/>
                                <w:bottom w:val="single" w:sz="2" w:space="0" w:color="E3E3E3"/>
                                <w:right w:val="single" w:sz="2" w:space="0" w:color="E3E3E3"/>
                              </w:divBdr>
                              <w:divsChild>
                                <w:div w:id="870454958">
                                  <w:marLeft w:val="0"/>
                                  <w:marRight w:val="0"/>
                                  <w:marTop w:val="0"/>
                                  <w:marBottom w:val="0"/>
                                  <w:divBdr>
                                    <w:top w:val="single" w:sz="2" w:space="0" w:color="E3E3E3"/>
                                    <w:left w:val="single" w:sz="2" w:space="0" w:color="E3E3E3"/>
                                    <w:bottom w:val="single" w:sz="2" w:space="0" w:color="E3E3E3"/>
                                    <w:right w:val="single" w:sz="2" w:space="0" w:color="E3E3E3"/>
                                  </w:divBdr>
                                  <w:divsChild>
                                    <w:div w:id="1383864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6601043">
          <w:marLeft w:val="0"/>
          <w:marRight w:val="0"/>
          <w:marTop w:val="0"/>
          <w:marBottom w:val="0"/>
          <w:divBdr>
            <w:top w:val="single" w:sz="2" w:space="0" w:color="E3E3E3"/>
            <w:left w:val="single" w:sz="2" w:space="0" w:color="E3E3E3"/>
            <w:bottom w:val="single" w:sz="2" w:space="0" w:color="E3E3E3"/>
            <w:right w:val="single" w:sz="2" w:space="0" w:color="E3E3E3"/>
          </w:divBdr>
          <w:divsChild>
            <w:div w:id="1202088793">
              <w:marLeft w:val="0"/>
              <w:marRight w:val="0"/>
              <w:marTop w:val="100"/>
              <w:marBottom w:val="100"/>
              <w:divBdr>
                <w:top w:val="single" w:sz="2" w:space="0" w:color="E3E3E3"/>
                <w:left w:val="single" w:sz="2" w:space="0" w:color="E3E3E3"/>
                <w:bottom w:val="single" w:sz="2" w:space="0" w:color="E3E3E3"/>
                <w:right w:val="single" w:sz="2" w:space="0" w:color="E3E3E3"/>
              </w:divBdr>
              <w:divsChild>
                <w:div w:id="164438594">
                  <w:marLeft w:val="0"/>
                  <w:marRight w:val="0"/>
                  <w:marTop w:val="0"/>
                  <w:marBottom w:val="0"/>
                  <w:divBdr>
                    <w:top w:val="single" w:sz="2" w:space="0" w:color="E3E3E3"/>
                    <w:left w:val="single" w:sz="2" w:space="0" w:color="E3E3E3"/>
                    <w:bottom w:val="single" w:sz="2" w:space="0" w:color="E3E3E3"/>
                    <w:right w:val="single" w:sz="2" w:space="0" w:color="E3E3E3"/>
                  </w:divBdr>
                  <w:divsChild>
                    <w:div w:id="871573107">
                      <w:marLeft w:val="0"/>
                      <w:marRight w:val="0"/>
                      <w:marTop w:val="0"/>
                      <w:marBottom w:val="0"/>
                      <w:divBdr>
                        <w:top w:val="single" w:sz="2" w:space="0" w:color="E3E3E3"/>
                        <w:left w:val="single" w:sz="2" w:space="0" w:color="E3E3E3"/>
                        <w:bottom w:val="single" w:sz="2" w:space="0" w:color="E3E3E3"/>
                        <w:right w:val="single" w:sz="2" w:space="0" w:color="E3E3E3"/>
                      </w:divBdr>
                      <w:divsChild>
                        <w:div w:id="1908298068">
                          <w:marLeft w:val="0"/>
                          <w:marRight w:val="0"/>
                          <w:marTop w:val="0"/>
                          <w:marBottom w:val="0"/>
                          <w:divBdr>
                            <w:top w:val="single" w:sz="2" w:space="0" w:color="E3E3E3"/>
                            <w:left w:val="single" w:sz="2" w:space="0" w:color="E3E3E3"/>
                            <w:bottom w:val="single" w:sz="2" w:space="0" w:color="E3E3E3"/>
                            <w:right w:val="single" w:sz="2" w:space="0" w:color="E3E3E3"/>
                          </w:divBdr>
                          <w:divsChild>
                            <w:div w:id="877354791">
                              <w:marLeft w:val="0"/>
                              <w:marRight w:val="0"/>
                              <w:marTop w:val="0"/>
                              <w:marBottom w:val="0"/>
                              <w:divBdr>
                                <w:top w:val="single" w:sz="2" w:space="0" w:color="E3E3E3"/>
                                <w:left w:val="single" w:sz="2" w:space="0" w:color="E3E3E3"/>
                                <w:bottom w:val="single" w:sz="2" w:space="0" w:color="E3E3E3"/>
                                <w:right w:val="single" w:sz="2" w:space="0" w:color="E3E3E3"/>
                              </w:divBdr>
                              <w:divsChild>
                                <w:div w:id="136804735">
                                  <w:marLeft w:val="0"/>
                                  <w:marRight w:val="0"/>
                                  <w:marTop w:val="0"/>
                                  <w:marBottom w:val="0"/>
                                  <w:divBdr>
                                    <w:top w:val="single" w:sz="2" w:space="0" w:color="E3E3E3"/>
                                    <w:left w:val="single" w:sz="2" w:space="0" w:color="E3E3E3"/>
                                    <w:bottom w:val="single" w:sz="2" w:space="0" w:color="E3E3E3"/>
                                    <w:right w:val="single" w:sz="2" w:space="0" w:color="E3E3E3"/>
                                  </w:divBdr>
                                  <w:divsChild>
                                    <w:div w:id="1198737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8744571">
                      <w:marLeft w:val="0"/>
                      <w:marRight w:val="0"/>
                      <w:marTop w:val="0"/>
                      <w:marBottom w:val="0"/>
                      <w:divBdr>
                        <w:top w:val="single" w:sz="2" w:space="0" w:color="E3E3E3"/>
                        <w:left w:val="single" w:sz="2" w:space="0" w:color="E3E3E3"/>
                        <w:bottom w:val="single" w:sz="2" w:space="0" w:color="E3E3E3"/>
                        <w:right w:val="single" w:sz="2" w:space="0" w:color="E3E3E3"/>
                      </w:divBdr>
                      <w:divsChild>
                        <w:div w:id="675308702">
                          <w:marLeft w:val="0"/>
                          <w:marRight w:val="0"/>
                          <w:marTop w:val="0"/>
                          <w:marBottom w:val="0"/>
                          <w:divBdr>
                            <w:top w:val="single" w:sz="2" w:space="0" w:color="E3E3E3"/>
                            <w:left w:val="single" w:sz="2" w:space="0" w:color="E3E3E3"/>
                            <w:bottom w:val="single" w:sz="2" w:space="0" w:color="E3E3E3"/>
                            <w:right w:val="single" w:sz="2" w:space="0" w:color="E3E3E3"/>
                          </w:divBdr>
                        </w:div>
                        <w:div w:id="15010011">
                          <w:marLeft w:val="0"/>
                          <w:marRight w:val="0"/>
                          <w:marTop w:val="0"/>
                          <w:marBottom w:val="0"/>
                          <w:divBdr>
                            <w:top w:val="single" w:sz="2" w:space="0" w:color="E3E3E3"/>
                            <w:left w:val="single" w:sz="2" w:space="0" w:color="E3E3E3"/>
                            <w:bottom w:val="single" w:sz="2" w:space="0" w:color="E3E3E3"/>
                            <w:right w:val="single" w:sz="2" w:space="0" w:color="E3E3E3"/>
                          </w:divBdr>
                          <w:divsChild>
                            <w:div w:id="1946303269">
                              <w:marLeft w:val="0"/>
                              <w:marRight w:val="0"/>
                              <w:marTop w:val="0"/>
                              <w:marBottom w:val="0"/>
                              <w:divBdr>
                                <w:top w:val="single" w:sz="2" w:space="0" w:color="E3E3E3"/>
                                <w:left w:val="single" w:sz="2" w:space="0" w:color="E3E3E3"/>
                                <w:bottom w:val="single" w:sz="2" w:space="0" w:color="E3E3E3"/>
                                <w:right w:val="single" w:sz="2" w:space="0" w:color="E3E3E3"/>
                              </w:divBdr>
                              <w:divsChild>
                                <w:div w:id="2088378710">
                                  <w:marLeft w:val="0"/>
                                  <w:marRight w:val="0"/>
                                  <w:marTop w:val="0"/>
                                  <w:marBottom w:val="0"/>
                                  <w:divBdr>
                                    <w:top w:val="single" w:sz="2" w:space="0" w:color="E3E3E3"/>
                                    <w:left w:val="single" w:sz="2" w:space="0" w:color="E3E3E3"/>
                                    <w:bottom w:val="single" w:sz="2" w:space="0" w:color="E3E3E3"/>
                                    <w:right w:val="single" w:sz="2" w:space="0" w:color="E3E3E3"/>
                                  </w:divBdr>
                                  <w:divsChild>
                                    <w:div w:id="629897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4974815">
          <w:marLeft w:val="0"/>
          <w:marRight w:val="0"/>
          <w:marTop w:val="0"/>
          <w:marBottom w:val="0"/>
          <w:divBdr>
            <w:top w:val="single" w:sz="2" w:space="0" w:color="E3E3E3"/>
            <w:left w:val="single" w:sz="2" w:space="0" w:color="E3E3E3"/>
            <w:bottom w:val="single" w:sz="2" w:space="0" w:color="E3E3E3"/>
            <w:right w:val="single" w:sz="2" w:space="0" w:color="E3E3E3"/>
          </w:divBdr>
          <w:divsChild>
            <w:div w:id="1817258399">
              <w:marLeft w:val="0"/>
              <w:marRight w:val="0"/>
              <w:marTop w:val="100"/>
              <w:marBottom w:val="100"/>
              <w:divBdr>
                <w:top w:val="single" w:sz="2" w:space="0" w:color="E3E3E3"/>
                <w:left w:val="single" w:sz="2" w:space="0" w:color="E3E3E3"/>
                <w:bottom w:val="single" w:sz="2" w:space="0" w:color="E3E3E3"/>
                <w:right w:val="single" w:sz="2" w:space="0" w:color="E3E3E3"/>
              </w:divBdr>
              <w:divsChild>
                <w:div w:id="3636332">
                  <w:marLeft w:val="0"/>
                  <w:marRight w:val="0"/>
                  <w:marTop w:val="0"/>
                  <w:marBottom w:val="0"/>
                  <w:divBdr>
                    <w:top w:val="single" w:sz="2" w:space="0" w:color="E3E3E3"/>
                    <w:left w:val="single" w:sz="2" w:space="0" w:color="E3E3E3"/>
                    <w:bottom w:val="single" w:sz="2" w:space="0" w:color="E3E3E3"/>
                    <w:right w:val="single" w:sz="2" w:space="0" w:color="E3E3E3"/>
                  </w:divBdr>
                  <w:divsChild>
                    <w:div w:id="2137403458">
                      <w:marLeft w:val="0"/>
                      <w:marRight w:val="0"/>
                      <w:marTop w:val="0"/>
                      <w:marBottom w:val="0"/>
                      <w:divBdr>
                        <w:top w:val="single" w:sz="2" w:space="0" w:color="E3E3E3"/>
                        <w:left w:val="single" w:sz="2" w:space="0" w:color="E3E3E3"/>
                        <w:bottom w:val="single" w:sz="2" w:space="0" w:color="E3E3E3"/>
                        <w:right w:val="single" w:sz="2" w:space="0" w:color="E3E3E3"/>
                      </w:divBdr>
                      <w:divsChild>
                        <w:div w:id="306054244">
                          <w:marLeft w:val="0"/>
                          <w:marRight w:val="0"/>
                          <w:marTop w:val="0"/>
                          <w:marBottom w:val="0"/>
                          <w:divBdr>
                            <w:top w:val="single" w:sz="2" w:space="0" w:color="E3E3E3"/>
                            <w:left w:val="single" w:sz="2" w:space="0" w:color="E3E3E3"/>
                            <w:bottom w:val="single" w:sz="2" w:space="0" w:color="E3E3E3"/>
                            <w:right w:val="single" w:sz="2" w:space="0" w:color="E3E3E3"/>
                          </w:divBdr>
                          <w:divsChild>
                            <w:div w:id="707145511">
                              <w:marLeft w:val="0"/>
                              <w:marRight w:val="0"/>
                              <w:marTop w:val="0"/>
                              <w:marBottom w:val="0"/>
                              <w:divBdr>
                                <w:top w:val="single" w:sz="2" w:space="0" w:color="E3E3E3"/>
                                <w:left w:val="single" w:sz="2" w:space="0" w:color="E3E3E3"/>
                                <w:bottom w:val="single" w:sz="2" w:space="0" w:color="E3E3E3"/>
                                <w:right w:val="single" w:sz="2" w:space="0" w:color="E3E3E3"/>
                              </w:divBdr>
                              <w:divsChild>
                                <w:div w:id="1495954655">
                                  <w:marLeft w:val="0"/>
                                  <w:marRight w:val="0"/>
                                  <w:marTop w:val="0"/>
                                  <w:marBottom w:val="0"/>
                                  <w:divBdr>
                                    <w:top w:val="single" w:sz="2" w:space="0" w:color="E3E3E3"/>
                                    <w:left w:val="single" w:sz="2" w:space="0" w:color="E3E3E3"/>
                                    <w:bottom w:val="single" w:sz="2" w:space="0" w:color="E3E3E3"/>
                                    <w:right w:val="single" w:sz="2" w:space="0" w:color="E3E3E3"/>
                                  </w:divBdr>
                                  <w:divsChild>
                                    <w:div w:id="365567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3707251">
                      <w:marLeft w:val="0"/>
                      <w:marRight w:val="0"/>
                      <w:marTop w:val="0"/>
                      <w:marBottom w:val="0"/>
                      <w:divBdr>
                        <w:top w:val="single" w:sz="2" w:space="0" w:color="E3E3E3"/>
                        <w:left w:val="single" w:sz="2" w:space="0" w:color="E3E3E3"/>
                        <w:bottom w:val="single" w:sz="2" w:space="0" w:color="E3E3E3"/>
                        <w:right w:val="single" w:sz="2" w:space="0" w:color="E3E3E3"/>
                      </w:divBdr>
                      <w:divsChild>
                        <w:div w:id="1710835967">
                          <w:marLeft w:val="0"/>
                          <w:marRight w:val="0"/>
                          <w:marTop w:val="0"/>
                          <w:marBottom w:val="0"/>
                          <w:divBdr>
                            <w:top w:val="single" w:sz="2" w:space="0" w:color="E3E3E3"/>
                            <w:left w:val="single" w:sz="2" w:space="0" w:color="E3E3E3"/>
                            <w:bottom w:val="single" w:sz="2" w:space="0" w:color="E3E3E3"/>
                            <w:right w:val="single" w:sz="2" w:space="0" w:color="E3E3E3"/>
                          </w:divBdr>
                        </w:div>
                        <w:div w:id="869807457">
                          <w:marLeft w:val="0"/>
                          <w:marRight w:val="0"/>
                          <w:marTop w:val="0"/>
                          <w:marBottom w:val="0"/>
                          <w:divBdr>
                            <w:top w:val="single" w:sz="2" w:space="0" w:color="E3E3E3"/>
                            <w:left w:val="single" w:sz="2" w:space="0" w:color="E3E3E3"/>
                            <w:bottom w:val="single" w:sz="2" w:space="0" w:color="E3E3E3"/>
                            <w:right w:val="single" w:sz="2" w:space="0" w:color="E3E3E3"/>
                          </w:divBdr>
                          <w:divsChild>
                            <w:div w:id="1305549430">
                              <w:marLeft w:val="0"/>
                              <w:marRight w:val="0"/>
                              <w:marTop w:val="0"/>
                              <w:marBottom w:val="0"/>
                              <w:divBdr>
                                <w:top w:val="single" w:sz="2" w:space="0" w:color="E3E3E3"/>
                                <w:left w:val="single" w:sz="2" w:space="0" w:color="E3E3E3"/>
                                <w:bottom w:val="single" w:sz="2" w:space="0" w:color="E3E3E3"/>
                                <w:right w:val="single" w:sz="2" w:space="0" w:color="E3E3E3"/>
                              </w:divBdr>
                              <w:divsChild>
                                <w:div w:id="1282298214">
                                  <w:marLeft w:val="0"/>
                                  <w:marRight w:val="0"/>
                                  <w:marTop w:val="0"/>
                                  <w:marBottom w:val="0"/>
                                  <w:divBdr>
                                    <w:top w:val="single" w:sz="2" w:space="0" w:color="E3E3E3"/>
                                    <w:left w:val="single" w:sz="2" w:space="0" w:color="E3E3E3"/>
                                    <w:bottom w:val="single" w:sz="2" w:space="0" w:color="E3E3E3"/>
                                    <w:right w:val="single" w:sz="2" w:space="0" w:color="E3E3E3"/>
                                  </w:divBdr>
                                  <w:divsChild>
                                    <w:div w:id="195512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8064036">
          <w:marLeft w:val="0"/>
          <w:marRight w:val="0"/>
          <w:marTop w:val="0"/>
          <w:marBottom w:val="0"/>
          <w:divBdr>
            <w:top w:val="single" w:sz="2" w:space="0" w:color="E3E3E3"/>
            <w:left w:val="single" w:sz="2" w:space="0" w:color="E3E3E3"/>
            <w:bottom w:val="single" w:sz="2" w:space="0" w:color="E3E3E3"/>
            <w:right w:val="single" w:sz="2" w:space="0" w:color="E3E3E3"/>
          </w:divBdr>
          <w:divsChild>
            <w:div w:id="929387625">
              <w:marLeft w:val="0"/>
              <w:marRight w:val="0"/>
              <w:marTop w:val="100"/>
              <w:marBottom w:val="100"/>
              <w:divBdr>
                <w:top w:val="single" w:sz="2" w:space="0" w:color="E3E3E3"/>
                <w:left w:val="single" w:sz="2" w:space="0" w:color="E3E3E3"/>
                <w:bottom w:val="single" w:sz="2" w:space="0" w:color="E3E3E3"/>
                <w:right w:val="single" w:sz="2" w:space="0" w:color="E3E3E3"/>
              </w:divBdr>
              <w:divsChild>
                <w:div w:id="1018192324">
                  <w:marLeft w:val="0"/>
                  <w:marRight w:val="0"/>
                  <w:marTop w:val="0"/>
                  <w:marBottom w:val="0"/>
                  <w:divBdr>
                    <w:top w:val="single" w:sz="2" w:space="0" w:color="E3E3E3"/>
                    <w:left w:val="single" w:sz="2" w:space="0" w:color="E3E3E3"/>
                    <w:bottom w:val="single" w:sz="2" w:space="0" w:color="E3E3E3"/>
                    <w:right w:val="single" w:sz="2" w:space="0" w:color="E3E3E3"/>
                  </w:divBdr>
                  <w:divsChild>
                    <w:div w:id="1948463846">
                      <w:marLeft w:val="0"/>
                      <w:marRight w:val="0"/>
                      <w:marTop w:val="0"/>
                      <w:marBottom w:val="0"/>
                      <w:divBdr>
                        <w:top w:val="single" w:sz="2" w:space="0" w:color="E3E3E3"/>
                        <w:left w:val="single" w:sz="2" w:space="0" w:color="E3E3E3"/>
                        <w:bottom w:val="single" w:sz="2" w:space="0" w:color="E3E3E3"/>
                        <w:right w:val="single" w:sz="2" w:space="0" w:color="E3E3E3"/>
                      </w:divBdr>
                      <w:divsChild>
                        <w:div w:id="1689789188">
                          <w:marLeft w:val="0"/>
                          <w:marRight w:val="0"/>
                          <w:marTop w:val="0"/>
                          <w:marBottom w:val="0"/>
                          <w:divBdr>
                            <w:top w:val="single" w:sz="2" w:space="0" w:color="E3E3E3"/>
                            <w:left w:val="single" w:sz="2" w:space="0" w:color="E3E3E3"/>
                            <w:bottom w:val="single" w:sz="2" w:space="0" w:color="E3E3E3"/>
                            <w:right w:val="single" w:sz="2" w:space="0" w:color="E3E3E3"/>
                          </w:divBdr>
                          <w:divsChild>
                            <w:div w:id="1246767069">
                              <w:marLeft w:val="0"/>
                              <w:marRight w:val="0"/>
                              <w:marTop w:val="0"/>
                              <w:marBottom w:val="0"/>
                              <w:divBdr>
                                <w:top w:val="single" w:sz="2" w:space="0" w:color="E3E3E3"/>
                                <w:left w:val="single" w:sz="2" w:space="0" w:color="E3E3E3"/>
                                <w:bottom w:val="single" w:sz="2" w:space="0" w:color="E3E3E3"/>
                                <w:right w:val="single" w:sz="2" w:space="0" w:color="E3E3E3"/>
                              </w:divBdr>
                              <w:divsChild>
                                <w:div w:id="1625691493">
                                  <w:marLeft w:val="0"/>
                                  <w:marRight w:val="0"/>
                                  <w:marTop w:val="0"/>
                                  <w:marBottom w:val="0"/>
                                  <w:divBdr>
                                    <w:top w:val="single" w:sz="2" w:space="0" w:color="E3E3E3"/>
                                    <w:left w:val="single" w:sz="2" w:space="0" w:color="E3E3E3"/>
                                    <w:bottom w:val="single" w:sz="2" w:space="0" w:color="E3E3E3"/>
                                    <w:right w:val="single" w:sz="2" w:space="0" w:color="E3E3E3"/>
                                  </w:divBdr>
                                  <w:divsChild>
                                    <w:div w:id="906770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278017">
                      <w:marLeft w:val="0"/>
                      <w:marRight w:val="0"/>
                      <w:marTop w:val="0"/>
                      <w:marBottom w:val="0"/>
                      <w:divBdr>
                        <w:top w:val="single" w:sz="2" w:space="0" w:color="E3E3E3"/>
                        <w:left w:val="single" w:sz="2" w:space="0" w:color="E3E3E3"/>
                        <w:bottom w:val="single" w:sz="2" w:space="0" w:color="E3E3E3"/>
                        <w:right w:val="single" w:sz="2" w:space="0" w:color="E3E3E3"/>
                      </w:divBdr>
                      <w:divsChild>
                        <w:div w:id="870530856">
                          <w:marLeft w:val="0"/>
                          <w:marRight w:val="0"/>
                          <w:marTop w:val="0"/>
                          <w:marBottom w:val="0"/>
                          <w:divBdr>
                            <w:top w:val="single" w:sz="2" w:space="0" w:color="E3E3E3"/>
                            <w:left w:val="single" w:sz="2" w:space="0" w:color="E3E3E3"/>
                            <w:bottom w:val="single" w:sz="2" w:space="0" w:color="E3E3E3"/>
                            <w:right w:val="single" w:sz="2" w:space="0" w:color="E3E3E3"/>
                          </w:divBdr>
                        </w:div>
                        <w:div w:id="2098593885">
                          <w:marLeft w:val="0"/>
                          <w:marRight w:val="0"/>
                          <w:marTop w:val="0"/>
                          <w:marBottom w:val="0"/>
                          <w:divBdr>
                            <w:top w:val="single" w:sz="2" w:space="0" w:color="E3E3E3"/>
                            <w:left w:val="single" w:sz="2" w:space="0" w:color="E3E3E3"/>
                            <w:bottom w:val="single" w:sz="2" w:space="0" w:color="E3E3E3"/>
                            <w:right w:val="single" w:sz="2" w:space="0" w:color="E3E3E3"/>
                          </w:divBdr>
                          <w:divsChild>
                            <w:div w:id="1321890590">
                              <w:marLeft w:val="0"/>
                              <w:marRight w:val="0"/>
                              <w:marTop w:val="0"/>
                              <w:marBottom w:val="0"/>
                              <w:divBdr>
                                <w:top w:val="single" w:sz="2" w:space="0" w:color="E3E3E3"/>
                                <w:left w:val="single" w:sz="2" w:space="0" w:color="E3E3E3"/>
                                <w:bottom w:val="single" w:sz="2" w:space="0" w:color="E3E3E3"/>
                                <w:right w:val="single" w:sz="2" w:space="0" w:color="E3E3E3"/>
                              </w:divBdr>
                              <w:divsChild>
                                <w:div w:id="529296700">
                                  <w:marLeft w:val="0"/>
                                  <w:marRight w:val="0"/>
                                  <w:marTop w:val="0"/>
                                  <w:marBottom w:val="0"/>
                                  <w:divBdr>
                                    <w:top w:val="single" w:sz="2" w:space="0" w:color="E3E3E3"/>
                                    <w:left w:val="single" w:sz="2" w:space="0" w:color="E3E3E3"/>
                                    <w:bottom w:val="single" w:sz="2" w:space="0" w:color="E3E3E3"/>
                                    <w:right w:val="single" w:sz="2" w:space="0" w:color="E3E3E3"/>
                                  </w:divBdr>
                                  <w:divsChild>
                                    <w:div w:id="2166682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6589721">
          <w:marLeft w:val="0"/>
          <w:marRight w:val="0"/>
          <w:marTop w:val="0"/>
          <w:marBottom w:val="0"/>
          <w:divBdr>
            <w:top w:val="single" w:sz="2" w:space="0" w:color="E3E3E3"/>
            <w:left w:val="single" w:sz="2" w:space="0" w:color="E3E3E3"/>
            <w:bottom w:val="single" w:sz="2" w:space="0" w:color="E3E3E3"/>
            <w:right w:val="single" w:sz="2" w:space="0" w:color="E3E3E3"/>
          </w:divBdr>
          <w:divsChild>
            <w:div w:id="1905097411">
              <w:marLeft w:val="0"/>
              <w:marRight w:val="0"/>
              <w:marTop w:val="100"/>
              <w:marBottom w:val="100"/>
              <w:divBdr>
                <w:top w:val="single" w:sz="2" w:space="0" w:color="E3E3E3"/>
                <w:left w:val="single" w:sz="2" w:space="0" w:color="E3E3E3"/>
                <w:bottom w:val="single" w:sz="2" w:space="0" w:color="E3E3E3"/>
                <w:right w:val="single" w:sz="2" w:space="0" w:color="E3E3E3"/>
              </w:divBdr>
              <w:divsChild>
                <w:div w:id="1251699095">
                  <w:marLeft w:val="0"/>
                  <w:marRight w:val="0"/>
                  <w:marTop w:val="0"/>
                  <w:marBottom w:val="0"/>
                  <w:divBdr>
                    <w:top w:val="single" w:sz="2" w:space="0" w:color="E3E3E3"/>
                    <w:left w:val="single" w:sz="2" w:space="0" w:color="E3E3E3"/>
                    <w:bottom w:val="single" w:sz="2" w:space="0" w:color="E3E3E3"/>
                    <w:right w:val="single" w:sz="2" w:space="0" w:color="E3E3E3"/>
                  </w:divBdr>
                  <w:divsChild>
                    <w:div w:id="1864440785">
                      <w:marLeft w:val="0"/>
                      <w:marRight w:val="0"/>
                      <w:marTop w:val="0"/>
                      <w:marBottom w:val="0"/>
                      <w:divBdr>
                        <w:top w:val="single" w:sz="2" w:space="0" w:color="E3E3E3"/>
                        <w:left w:val="single" w:sz="2" w:space="0" w:color="E3E3E3"/>
                        <w:bottom w:val="single" w:sz="2" w:space="0" w:color="E3E3E3"/>
                        <w:right w:val="single" w:sz="2" w:space="0" w:color="E3E3E3"/>
                      </w:divBdr>
                      <w:divsChild>
                        <w:div w:id="898593836">
                          <w:marLeft w:val="0"/>
                          <w:marRight w:val="0"/>
                          <w:marTop w:val="0"/>
                          <w:marBottom w:val="0"/>
                          <w:divBdr>
                            <w:top w:val="single" w:sz="2" w:space="0" w:color="E3E3E3"/>
                            <w:left w:val="single" w:sz="2" w:space="0" w:color="E3E3E3"/>
                            <w:bottom w:val="single" w:sz="2" w:space="0" w:color="E3E3E3"/>
                            <w:right w:val="single" w:sz="2" w:space="0" w:color="E3E3E3"/>
                          </w:divBdr>
                          <w:divsChild>
                            <w:div w:id="48848103">
                              <w:marLeft w:val="0"/>
                              <w:marRight w:val="0"/>
                              <w:marTop w:val="0"/>
                              <w:marBottom w:val="0"/>
                              <w:divBdr>
                                <w:top w:val="single" w:sz="2" w:space="0" w:color="E3E3E3"/>
                                <w:left w:val="single" w:sz="2" w:space="0" w:color="E3E3E3"/>
                                <w:bottom w:val="single" w:sz="2" w:space="0" w:color="E3E3E3"/>
                                <w:right w:val="single" w:sz="2" w:space="0" w:color="E3E3E3"/>
                              </w:divBdr>
                              <w:divsChild>
                                <w:div w:id="1185903227">
                                  <w:marLeft w:val="0"/>
                                  <w:marRight w:val="0"/>
                                  <w:marTop w:val="0"/>
                                  <w:marBottom w:val="0"/>
                                  <w:divBdr>
                                    <w:top w:val="single" w:sz="2" w:space="0" w:color="E3E3E3"/>
                                    <w:left w:val="single" w:sz="2" w:space="0" w:color="E3E3E3"/>
                                    <w:bottom w:val="single" w:sz="2" w:space="0" w:color="E3E3E3"/>
                                    <w:right w:val="single" w:sz="2" w:space="0" w:color="E3E3E3"/>
                                  </w:divBdr>
                                  <w:divsChild>
                                    <w:div w:id="1042559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5533266">
                      <w:marLeft w:val="0"/>
                      <w:marRight w:val="0"/>
                      <w:marTop w:val="0"/>
                      <w:marBottom w:val="0"/>
                      <w:divBdr>
                        <w:top w:val="single" w:sz="2" w:space="0" w:color="E3E3E3"/>
                        <w:left w:val="single" w:sz="2" w:space="0" w:color="E3E3E3"/>
                        <w:bottom w:val="single" w:sz="2" w:space="0" w:color="E3E3E3"/>
                        <w:right w:val="single" w:sz="2" w:space="0" w:color="E3E3E3"/>
                      </w:divBdr>
                      <w:divsChild>
                        <w:div w:id="996305144">
                          <w:marLeft w:val="0"/>
                          <w:marRight w:val="0"/>
                          <w:marTop w:val="0"/>
                          <w:marBottom w:val="0"/>
                          <w:divBdr>
                            <w:top w:val="single" w:sz="2" w:space="0" w:color="E3E3E3"/>
                            <w:left w:val="single" w:sz="2" w:space="0" w:color="E3E3E3"/>
                            <w:bottom w:val="single" w:sz="2" w:space="0" w:color="E3E3E3"/>
                            <w:right w:val="single" w:sz="2" w:space="0" w:color="E3E3E3"/>
                          </w:divBdr>
                        </w:div>
                        <w:div w:id="133107495">
                          <w:marLeft w:val="0"/>
                          <w:marRight w:val="0"/>
                          <w:marTop w:val="0"/>
                          <w:marBottom w:val="0"/>
                          <w:divBdr>
                            <w:top w:val="single" w:sz="2" w:space="0" w:color="E3E3E3"/>
                            <w:left w:val="single" w:sz="2" w:space="0" w:color="E3E3E3"/>
                            <w:bottom w:val="single" w:sz="2" w:space="0" w:color="E3E3E3"/>
                            <w:right w:val="single" w:sz="2" w:space="0" w:color="E3E3E3"/>
                          </w:divBdr>
                          <w:divsChild>
                            <w:div w:id="1626696702">
                              <w:marLeft w:val="0"/>
                              <w:marRight w:val="0"/>
                              <w:marTop w:val="0"/>
                              <w:marBottom w:val="0"/>
                              <w:divBdr>
                                <w:top w:val="single" w:sz="2" w:space="0" w:color="E3E3E3"/>
                                <w:left w:val="single" w:sz="2" w:space="0" w:color="E3E3E3"/>
                                <w:bottom w:val="single" w:sz="2" w:space="0" w:color="E3E3E3"/>
                                <w:right w:val="single" w:sz="2" w:space="0" w:color="E3E3E3"/>
                              </w:divBdr>
                              <w:divsChild>
                                <w:div w:id="137842042">
                                  <w:marLeft w:val="0"/>
                                  <w:marRight w:val="0"/>
                                  <w:marTop w:val="0"/>
                                  <w:marBottom w:val="0"/>
                                  <w:divBdr>
                                    <w:top w:val="single" w:sz="2" w:space="0" w:color="E3E3E3"/>
                                    <w:left w:val="single" w:sz="2" w:space="0" w:color="E3E3E3"/>
                                    <w:bottom w:val="single" w:sz="2" w:space="0" w:color="E3E3E3"/>
                                    <w:right w:val="single" w:sz="2" w:space="0" w:color="E3E3E3"/>
                                  </w:divBdr>
                                  <w:divsChild>
                                    <w:div w:id="114565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1717584">
          <w:marLeft w:val="0"/>
          <w:marRight w:val="0"/>
          <w:marTop w:val="0"/>
          <w:marBottom w:val="0"/>
          <w:divBdr>
            <w:top w:val="single" w:sz="2" w:space="0" w:color="E3E3E3"/>
            <w:left w:val="single" w:sz="2" w:space="0" w:color="E3E3E3"/>
            <w:bottom w:val="single" w:sz="2" w:space="0" w:color="E3E3E3"/>
            <w:right w:val="single" w:sz="2" w:space="0" w:color="E3E3E3"/>
          </w:divBdr>
          <w:divsChild>
            <w:div w:id="264308112">
              <w:marLeft w:val="0"/>
              <w:marRight w:val="0"/>
              <w:marTop w:val="100"/>
              <w:marBottom w:val="100"/>
              <w:divBdr>
                <w:top w:val="single" w:sz="2" w:space="0" w:color="E3E3E3"/>
                <w:left w:val="single" w:sz="2" w:space="0" w:color="E3E3E3"/>
                <w:bottom w:val="single" w:sz="2" w:space="0" w:color="E3E3E3"/>
                <w:right w:val="single" w:sz="2" w:space="0" w:color="E3E3E3"/>
              </w:divBdr>
              <w:divsChild>
                <w:div w:id="830371759">
                  <w:marLeft w:val="0"/>
                  <w:marRight w:val="0"/>
                  <w:marTop w:val="0"/>
                  <w:marBottom w:val="0"/>
                  <w:divBdr>
                    <w:top w:val="single" w:sz="2" w:space="0" w:color="E3E3E3"/>
                    <w:left w:val="single" w:sz="2" w:space="0" w:color="E3E3E3"/>
                    <w:bottom w:val="single" w:sz="2" w:space="0" w:color="E3E3E3"/>
                    <w:right w:val="single" w:sz="2" w:space="0" w:color="E3E3E3"/>
                  </w:divBdr>
                  <w:divsChild>
                    <w:div w:id="1478373766">
                      <w:marLeft w:val="0"/>
                      <w:marRight w:val="0"/>
                      <w:marTop w:val="0"/>
                      <w:marBottom w:val="0"/>
                      <w:divBdr>
                        <w:top w:val="single" w:sz="2" w:space="0" w:color="E3E3E3"/>
                        <w:left w:val="single" w:sz="2" w:space="0" w:color="E3E3E3"/>
                        <w:bottom w:val="single" w:sz="2" w:space="0" w:color="E3E3E3"/>
                        <w:right w:val="single" w:sz="2" w:space="0" w:color="E3E3E3"/>
                      </w:divBdr>
                      <w:divsChild>
                        <w:div w:id="578102270">
                          <w:marLeft w:val="0"/>
                          <w:marRight w:val="0"/>
                          <w:marTop w:val="0"/>
                          <w:marBottom w:val="0"/>
                          <w:divBdr>
                            <w:top w:val="single" w:sz="2" w:space="0" w:color="E3E3E3"/>
                            <w:left w:val="single" w:sz="2" w:space="0" w:color="E3E3E3"/>
                            <w:bottom w:val="single" w:sz="2" w:space="0" w:color="E3E3E3"/>
                            <w:right w:val="single" w:sz="2" w:space="0" w:color="E3E3E3"/>
                          </w:divBdr>
                          <w:divsChild>
                            <w:div w:id="1153761611">
                              <w:marLeft w:val="0"/>
                              <w:marRight w:val="0"/>
                              <w:marTop w:val="0"/>
                              <w:marBottom w:val="0"/>
                              <w:divBdr>
                                <w:top w:val="single" w:sz="2" w:space="0" w:color="E3E3E3"/>
                                <w:left w:val="single" w:sz="2" w:space="0" w:color="E3E3E3"/>
                                <w:bottom w:val="single" w:sz="2" w:space="0" w:color="E3E3E3"/>
                                <w:right w:val="single" w:sz="2" w:space="0" w:color="E3E3E3"/>
                              </w:divBdr>
                              <w:divsChild>
                                <w:div w:id="217329025">
                                  <w:marLeft w:val="0"/>
                                  <w:marRight w:val="0"/>
                                  <w:marTop w:val="0"/>
                                  <w:marBottom w:val="0"/>
                                  <w:divBdr>
                                    <w:top w:val="single" w:sz="2" w:space="0" w:color="E3E3E3"/>
                                    <w:left w:val="single" w:sz="2" w:space="0" w:color="E3E3E3"/>
                                    <w:bottom w:val="single" w:sz="2" w:space="0" w:color="E3E3E3"/>
                                    <w:right w:val="single" w:sz="2" w:space="0" w:color="E3E3E3"/>
                                  </w:divBdr>
                                  <w:divsChild>
                                    <w:div w:id="166362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172913">
                      <w:marLeft w:val="0"/>
                      <w:marRight w:val="0"/>
                      <w:marTop w:val="0"/>
                      <w:marBottom w:val="0"/>
                      <w:divBdr>
                        <w:top w:val="single" w:sz="2" w:space="0" w:color="E3E3E3"/>
                        <w:left w:val="single" w:sz="2" w:space="0" w:color="E3E3E3"/>
                        <w:bottom w:val="single" w:sz="2" w:space="0" w:color="E3E3E3"/>
                        <w:right w:val="single" w:sz="2" w:space="0" w:color="E3E3E3"/>
                      </w:divBdr>
                      <w:divsChild>
                        <w:div w:id="1870948317">
                          <w:marLeft w:val="0"/>
                          <w:marRight w:val="0"/>
                          <w:marTop w:val="0"/>
                          <w:marBottom w:val="0"/>
                          <w:divBdr>
                            <w:top w:val="single" w:sz="2" w:space="0" w:color="E3E3E3"/>
                            <w:left w:val="single" w:sz="2" w:space="0" w:color="E3E3E3"/>
                            <w:bottom w:val="single" w:sz="2" w:space="0" w:color="E3E3E3"/>
                            <w:right w:val="single" w:sz="2" w:space="0" w:color="E3E3E3"/>
                          </w:divBdr>
                        </w:div>
                        <w:div w:id="101926478">
                          <w:marLeft w:val="0"/>
                          <w:marRight w:val="0"/>
                          <w:marTop w:val="0"/>
                          <w:marBottom w:val="0"/>
                          <w:divBdr>
                            <w:top w:val="single" w:sz="2" w:space="0" w:color="E3E3E3"/>
                            <w:left w:val="single" w:sz="2" w:space="0" w:color="E3E3E3"/>
                            <w:bottom w:val="single" w:sz="2" w:space="0" w:color="E3E3E3"/>
                            <w:right w:val="single" w:sz="2" w:space="0" w:color="E3E3E3"/>
                          </w:divBdr>
                          <w:divsChild>
                            <w:div w:id="305472528">
                              <w:marLeft w:val="0"/>
                              <w:marRight w:val="0"/>
                              <w:marTop w:val="0"/>
                              <w:marBottom w:val="0"/>
                              <w:divBdr>
                                <w:top w:val="single" w:sz="2" w:space="0" w:color="E3E3E3"/>
                                <w:left w:val="single" w:sz="2" w:space="0" w:color="E3E3E3"/>
                                <w:bottom w:val="single" w:sz="2" w:space="0" w:color="E3E3E3"/>
                                <w:right w:val="single" w:sz="2" w:space="0" w:color="E3E3E3"/>
                              </w:divBdr>
                              <w:divsChild>
                                <w:div w:id="2028678745">
                                  <w:marLeft w:val="0"/>
                                  <w:marRight w:val="0"/>
                                  <w:marTop w:val="0"/>
                                  <w:marBottom w:val="0"/>
                                  <w:divBdr>
                                    <w:top w:val="single" w:sz="2" w:space="0" w:color="E3E3E3"/>
                                    <w:left w:val="single" w:sz="2" w:space="0" w:color="E3E3E3"/>
                                    <w:bottom w:val="single" w:sz="2" w:space="0" w:color="E3E3E3"/>
                                    <w:right w:val="single" w:sz="2" w:space="0" w:color="E3E3E3"/>
                                  </w:divBdr>
                                  <w:divsChild>
                                    <w:div w:id="954991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2513908">
          <w:marLeft w:val="0"/>
          <w:marRight w:val="0"/>
          <w:marTop w:val="0"/>
          <w:marBottom w:val="0"/>
          <w:divBdr>
            <w:top w:val="single" w:sz="2" w:space="0" w:color="E3E3E3"/>
            <w:left w:val="single" w:sz="2" w:space="0" w:color="E3E3E3"/>
            <w:bottom w:val="single" w:sz="2" w:space="0" w:color="E3E3E3"/>
            <w:right w:val="single" w:sz="2" w:space="0" w:color="E3E3E3"/>
          </w:divBdr>
          <w:divsChild>
            <w:div w:id="965891555">
              <w:marLeft w:val="0"/>
              <w:marRight w:val="0"/>
              <w:marTop w:val="100"/>
              <w:marBottom w:val="100"/>
              <w:divBdr>
                <w:top w:val="single" w:sz="2" w:space="0" w:color="E3E3E3"/>
                <w:left w:val="single" w:sz="2" w:space="0" w:color="E3E3E3"/>
                <w:bottom w:val="single" w:sz="2" w:space="0" w:color="E3E3E3"/>
                <w:right w:val="single" w:sz="2" w:space="0" w:color="E3E3E3"/>
              </w:divBdr>
              <w:divsChild>
                <w:div w:id="1101878616">
                  <w:marLeft w:val="0"/>
                  <w:marRight w:val="0"/>
                  <w:marTop w:val="0"/>
                  <w:marBottom w:val="0"/>
                  <w:divBdr>
                    <w:top w:val="single" w:sz="2" w:space="0" w:color="E3E3E3"/>
                    <w:left w:val="single" w:sz="2" w:space="0" w:color="E3E3E3"/>
                    <w:bottom w:val="single" w:sz="2" w:space="0" w:color="E3E3E3"/>
                    <w:right w:val="single" w:sz="2" w:space="0" w:color="E3E3E3"/>
                  </w:divBdr>
                  <w:divsChild>
                    <w:div w:id="766391662">
                      <w:marLeft w:val="0"/>
                      <w:marRight w:val="0"/>
                      <w:marTop w:val="0"/>
                      <w:marBottom w:val="0"/>
                      <w:divBdr>
                        <w:top w:val="single" w:sz="2" w:space="0" w:color="E3E3E3"/>
                        <w:left w:val="single" w:sz="2" w:space="0" w:color="E3E3E3"/>
                        <w:bottom w:val="single" w:sz="2" w:space="0" w:color="E3E3E3"/>
                        <w:right w:val="single" w:sz="2" w:space="0" w:color="E3E3E3"/>
                      </w:divBdr>
                      <w:divsChild>
                        <w:div w:id="1439645718">
                          <w:marLeft w:val="0"/>
                          <w:marRight w:val="0"/>
                          <w:marTop w:val="0"/>
                          <w:marBottom w:val="0"/>
                          <w:divBdr>
                            <w:top w:val="single" w:sz="2" w:space="0" w:color="E3E3E3"/>
                            <w:left w:val="single" w:sz="2" w:space="0" w:color="E3E3E3"/>
                            <w:bottom w:val="single" w:sz="2" w:space="0" w:color="E3E3E3"/>
                            <w:right w:val="single" w:sz="2" w:space="0" w:color="E3E3E3"/>
                          </w:divBdr>
                          <w:divsChild>
                            <w:div w:id="744377862">
                              <w:marLeft w:val="0"/>
                              <w:marRight w:val="0"/>
                              <w:marTop w:val="0"/>
                              <w:marBottom w:val="0"/>
                              <w:divBdr>
                                <w:top w:val="single" w:sz="2" w:space="0" w:color="E3E3E3"/>
                                <w:left w:val="single" w:sz="2" w:space="0" w:color="E3E3E3"/>
                                <w:bottom w:val="single" w:sz="2" w:space="0" w:color="E3E3E3"/>
                                <w:right w:val="single" w:sz="2" w:space="0" w:color="E3E3E3"/>
                              </w:divBdr>
                              <w:divsChild>
                                <w:div w:id="722682112">
                                  <w:marLeft w:val="0"/>
                                  <w:marRight w:val="0"/>
                                  <w:marTop w:val="0"/>
                                  <w:marBottom w:val="0"/>
                                  <w:divBdr>
                                    <w:top w:val="single" w:sz="2" w:space="0" w:color="E3E3E3"/>
                                    <w:left w:val="single" w:sz="2" w:space="0" w:color="E3E3E3"/>
                                    <w:bottom w:val="single" w:sz="2" w:space="0" w:color="E3E3E3"/>
                                    <w:right w:val="single" w:sz="2" w:space="0" w:color="E3E3E3"/>
                                  </w:divBdr>
                                  <w:divsChild>
                                    <w:div w:id="934098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1568828">
                      <w:marLeft w:val="0"/>
                      <w:marRight w:val="0"/>
                      <w:marTop w:val="0"/>
                      <w:marBottom w:val="0"/>
                      <w:divBdr>
                        <w:top w:val="single" w:sz="2" w:space="0" w:color="E3E3E3"/>
                        <w:left w:val="single" w:sz="2" w:space="0" w:color="E3E3E3"/>
                        <w:bottom w:val="single" w:sz="2" w:space="0" w:color="E3E3E3"/>
                        <w:right w:val="single" w:sz="2" w:space="0" w:color="E3E3E3"/>
                      </w:divBdr>
                      <w:divsChild>
                        <w:div w:id="1440951651">
                          <w:marLeft w:val="0"/>
                          <w:marRight w:val="0"/>
                          <w:marTop w:val="0"/>
                          <w:marBottom w:val="0"/>
                          <w:divBdr>
                            <w:top w:val="single" w:sz="2" w:space="0" w:color="E3E3E3"/>
                            <w:left w:val="single" w:sz="2" w:space="0" w:color="E3E3E3"/>
                            <w:bottom w:val="single" w:sz="2" w:space="0" w:color="E3E3E3"/>
                            <w:right w:val="single" w:sz="2" w:space="0" w:color="E3E3E3"/>
                          </w:divBdr>
                        </w:div>
                        <w:div w:id="2028407652">
                          <w:marLeft w:val="0"/>
                          <w:marRight w:val="0"/>
                          <w:marTop w:val="0"/>
                          <w:marBottom w:val="0"/>
                          <w:divBdr>
                            <w:top w:val="single" w:sz="2" w:space="0" w:color="E3E3E3"/>
                            <w:left w:val="single" w:sz="2" w:space="0" w:color="E3E3E3"/>
                            <w:bottom w:val="single" w:sz="2" w:space="0" w:color="E3E3E3"/>
                            <w:right w:val="single" w:sz="2" w:space="0" w:color="E3E3E3"/>
                          </w:divBdr>
                          <w:divsChild>
                            <w:div w:id="2037652158">
                              <w:marLeft w:val="0"/>
                              <w:marRight w:val="0"/>
                              <w:marTop w:val="0"/>
                              <w:marBottom w:val="0"/>
                              <w:divBdr>
                                <w:top w:val="single" w:sz="2" w:space="0" w:color="E3E3E3"/>
                                <w:left w:val="single" w:sz="2" w:space="0" w:color="E3E3E3"/>
                                <w:bottom w:val="single" w:sz="2" w:space="0" w:color="E3E3E3"/>
                                <w:right w:val="single" w:sz="2" w:space="0" w:color="E3E3E3"/>
                              </w:divBdr>
                              <w:divsChild>
                                <w:div w:id="1376084775">
                                  <w:marLeft w:val="0"/>
                                  <w:marRight w:val="0"/>
                                  <w:marTop w:val="0"/>
                                  <w:marBottom w:val="0"/>
                                  <w:divBdr>
                                    <w:top w:val="single" w:sz="2" w:space="0" w:color="E3E3E3"/>
                                    <w:left w:val="single" w:sz="2" w:space="0" w:color="E3E3E3"/>
                                    <w:bottom w:val="single" w:sz="2" w:space="0" w:color="E3E3E3"/>
                                    <w:right w:val="single" w:sz="2" w:space="0" w:color="E3E3E3"/>
                                  </w:divBdr>
                                  <w:divsChild>
                                    <w:div w:id="564342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87739707">
      <w:bodyDiv w:val="1"/>
      <w:marLeft w:val="0"/>
      <w:marRight w:val="0"/>
      <w:marTop w:val="0"/>
      <w:marBottom w:val="0"/>
      <w:divBdr>
        <w:top w:val="none" w:sz="0" w:space="0" w:color="auto"/>
        <w:left w:val="none" w:sz="0" w:space="0" w:color="auto"/>
        <w:bottom w:val="none" w:sz="0" w:space="0" w:color="auto"/>
        <w:right w:val="none" w:sz="0" w:space="0" w:color="auto"/>
      </w:divBdr>
    </w:div>
    <w:div w:id="810444440">
      <w:bodyDiv w:val="1"/>
      <w:marLeft w:val="0"/>
      <w:marRight w:val="0"/>
      <w:marTop w:val="0"/>
      <w:marBottom w:val="0"/>
      <w:divBdr>
        <w:top w:val="none" w:sz="0" w:space="0" w:color="auto"/>
        <w:left w:val="none" w:sz="0" w:space="0" w:color="auto"/>
        <w:bottom w:val="none" w:sz="0" w:space="0" w:color="auto"/>
        <w:right w:val="none" w:sz="0" w:space="0" w:color="auto"/>
      </w:divBdr>
    </w:div>
    <w:div w:id="956180067">
      <w:bodyDiv w:val="1"/>
      <w:marLeft w:val="0"/>
      <w:marRight w:val="0"/>
      <w:marTop w:val="0"/>
      <w:marBottom w:val="0"/>
      <w:divBdr>
        <w:top w:val="none" w:sz="0" w:space="0" w:color="auto"/>
        <w:left w:val="none" w:sz="0" w:space="0" w:color="auto"/>
        <w:bottom w:val="none" w:sz="0" w:space="0" w:color="auto"/>
        <w:right w:val="none" w:sz="0" w:space="0" w:color="auto"/>
      </w:divBdr>
    </w:div>
    <w:div w:id="1050419424">
      <w:bodyDiv w:val="1"/>
      <w:marLeft w:val="0"/>
      <w:marRight w:val="0"/>
      <w:marTop w:val="0"/>
      <w:marBottom w:val="0"/>
      <w:divBdr>
        <w:top w:val="none" w:sz="0" w:space="0" w:color="auto"/>
        <w:left w:val="none" w:sz="0" w:space="0" w:color="auto"/>
        <w:bottom w:val="none" w:sz="0" w:space="0" w:color="auto"/>
        <w:right w:val="none" w:sz="0" w:space="0" w:color="auto"/>
      </w:divBdr>
    </w:div>
    <w:div w:id="1088308313">
      <w:bodyDiv w:val="1"/>
      <w:marLeft w:val="0"/>
      <w:marRight w:val="0"/>
      <w:marTop w:val="0"/>
      <w:marBottom w:val="0"/>
      <w:divBdr>
        <w:top w:val="none" w:sz="0" w:space="0" w:color="auto"/>
        <w:left w:val="none" w:sz="0" w:space="0" w:color="auto"/>
        <w:bottom w:val="none" w:sz="0" w:space="0" w:color="auto"/>
        <w:right w:val="none" w:sz="0" w:space="0" w:color="auto"/>
      </w:divBdr>
    </w:div>
    <w:div w:id="1096369567">
      <w:bodyDiv w:val="1"/>
      <w:marLeft w:val="0"/>
      <w:marRight w:val="0"/>
      <w:marTop w:val="0"/>
      <w:marBottom w:val="0"/>
      <w:divBdr>
        <w:top w:val="none" w:sz="0" w:space="0" w:color="auto"/>
        <w:left w:val="none" w:sz="0" w:space="0" w:color="auto"/>
        <w:bottom w:val="none" w:sz="0" w:space="0" w:color="auto"/>
        <w:right w:val="none" w:sz="0" w:space="0" w:color="auto"/>
      </w:divBdr>
    </w:div>
    <w:div w:id="1376195737">
      <w:bodyDiv w:val="1"/>
      <w:marLeft w:val="0"/>
      <w:marRight w:val="0"/>
      <w:marTop w:val="0"/>
      <w:marBottom w:val="0"/>
      <w:divBdr>
        <w:top w:val="none" w:sz="0" w:space="0" w:color="auto"/>
        <w:left w:val="none" w:sz="0" w:space="0" w:color="auto"/>
        <w:bottom w:val="none" w:sz="0" w:space="0" w:color="auto"/>
        <w:right w:val="none" w:sz="0" w:space="0" w:color="auto"/>
      </w:divBdr>
    </w:div>
    <w:div w:id="1503082114">
      <w:bodyDiv w:val="1"/>
      <w:marLeft w:val="0"/>
      <w:marRight w:val="0"/>
      <w:marTop w:val="0"/>
      <w:marBottom w:val="0"/>
      <w:divBdr>
        <w:top w:val="none" w:sz="0" w:space="0" w:color="auto"/>
        <w:left w:val="none" w:sz="0" w:space="0" w:color="auto"/>
        <w:bottom w:val="none" w:sz="0" w:space="0" w:color="auto"/>
        <w:right w:val="none" w:sz="0" w:space="0" w:color="auto"/>
      </w:divBdr>
    </w:div>
    <w:div w:id="1633244590">
      <w:bodyDiv w:val="1"/>
      <w:marLeft w:val="0"/>
      <w:marRight w:val="0"/>
      <w:marTop w:val="0"/>
      <w:marBottom w:val="0"/>
      <w:divBdr>
        <w:top w:val="none" w:sz="0" w:space="0" w:color="auto"/>
        <w:left w:val="none" w:sz="0" w:space="0" w:color="auto"/>
        <w:bottom w:val="none" w:sz="0" w:space="0" w:color="auto"/>
        <w:right w:val="none" w:sz="0" w:space="0" w:color="auto"/>
      </w:divBdr>
    </w:div>
    <w:div w:id="1712684769">
      <w:bodyDiv w:val="1"/>
      <w:marLeft w:val="0"/>
      <w:marRight w:val="0"/>
      <w:marTop w:val="0"/>
      <w:marBottom w:val="0"/>
      <w:divBdr>
        <w:top w:val="none" w:sz="0" w:space="0" w:color="auto"/>
        <w:left w:val="none" w:sz="0" w:space="0" w:color="auto"/>
        <w:bottom w:val="none" w:sz="0" w:space="0" w:color="auto"/>
        <w:right w:val="none" w:sz="0" w:space="0" w:color="auto"/>
      </w:divBdr>
    </w:div>
    <w:div w:id="1724714382">
      <w:bodyDiv w:val="1"/>
      <w:marLeft w:val="0"/>
      <w:marRight w:val="0"/>
      <w:marTop w:val="0"/>
      <w:marBottom w:val="0"/>
      <w:divBdr>
        <w:top w:val="none" w:sz="0" w:space="0" w:color="auto"/>
        <w:left w:val="none" w:sz="0" w:space="0" w:color="auto"/>
        <w:bottom w:val="none" w:sz="0" w:space="0" w:color="auto"/>
        <w:right w:val="none" w:sz="0" w:space="0" w:color="auto"/>
      </w:divBdr>
    </w:div>
    <w:div w:id="195173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CFE49-E3EC-4D95-85BC-B68E284DB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2797</Words>
  <Characters>15943</Characters>
  <Application>Microsoft Office Word</Application>
  <DocSecurity>0</DocSecurity>
  <Lines>132</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monica filip</cp:lastModifiedBy>
  <cp:revision>2</cp:revision>
  <dcterms:created xsi:type="dcterms:W3CDTF">2024-05-10T21:36:00Z</dcterms:created>
  <dcterms:modified xsi:type="dcterms:W3CDTF">2024-05-10T21:36:00Z</dcterms:modified>
</cp:coreProperties>
</file>