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>
          <w:rFonts w:ascii="Arial" w:cs="Arial" w:eastAsia="Arial" w:hAnsi="Arial"/>
          <w:b w:val="0"/>
          <w:bCs w:val="0"/>
          <w:sz w:val="22"/>
          <w:szCs w:val="22"/>
        </w:rPr>
      </w:pPr>
      <w:bookmarkStart w:colFirst="0" w:colLast="0" w:name="_heading=h.3v0coscn5ch8" w:id="0"/>
      <w:bookmarkEnd w:id="0"/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REFERNCES</w:t>
      </w:r>
    </w:p>
    <w:p w:rsidR="00000000" w:rsidDel="00000000" w:rsidP="00000000" w:rsidRDefault="00000000" w:rsidRPr="00000000" w14:paraId="00000002">
      <w:pPr>
        <w:pStyle w:val="Heading1"/>
        <w:rPr>
          <w:rFonts w:ascii="Arial" w:cs="Arial" w:eastAsia="Arial" w:hAnsi="Arial"/>
          <w:b w:val="0"/>
          <w:bCs w:val="0"/>
          <w:sz w:val="22"/>
          <w:szCs w:val="22"/>
        </w:rPr>
      </w:pPr>
      <w:bookmarkStart w:colFirst="0" w:colLast="0" w:name="_heading=h.544nocack3li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STUDENT NAME: FATOU CHUBA</w:t>
      </w:r>
    </w:p>
    <w:p w:rsidR="00000000" w:rsidDel="00000000" w:rsidP="00000000" w:rsidRDefault="00000000" w:rsidRPr="00000000" w14:paraId="00000003">
      <w:pPr>
        <w:pStyle w:val="Heading1"/>
        <w:rPr>
          <w:rFonts w:ascii="Arial" w:cs="Arial" w:eastAsia="Arial" w:hAnsi="Arial"/>
          <w:b w:val="0"/>
          <w:bCs w:val="0"/>
          <w:sz w:val="22"/>
          <w:szCs w:val="22"/>
        </w:rPr>
      </w:pPr>
      <w:bookmarkStart w:colFirst="0" w:colLast="0" w:name="_heading=h.9qd1mo9awvfq" w:id="2"/>
      <w:bookmarkEnd w:id="2"/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STUDENT NUMBER: 2421797</w:t>
      </w:r>
    </w:p>
    <w:p w:rsidR="00000000" w:rsidDel="00000000" w:rsidP="00000000" w:rsidRDefault="00000000" w:rsidRPr="00000000" w14:paraId="00000004">
      <w:pPr>
        <w:pStyle w:val="Heading1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5iz3tvbgyfsr" w:id="3"/>
      <w:bookmarkEnd w:id="3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2"/>
        <w:spacing w:after="160" w:before="160" w:line="360" w:lineRule="auto"/>
        <w:jc w:val="both"/>
        <w:rPr>
          <w:rFonts w:ascii="Arial" w:cs="Arial" w:eastAsia="Arial" w:hAnsi="Arial"/>
        </w:rPr>
      </w:pPr>
      <w:bookmarkStart w:colFirst="0" w:colLast="0" w:name="_heading=h.4ktgswrv7yld" w:id="4"/>
      <w:bookmarkEnd w:id="4"/>
      <w:r w:rsidDel="00000000" w:rsidR="00000000" w:rsidRPr="00000000">
        <w:rPr>
          <w:rFonts w:ascii="Arial" w:cs="Arial" w:eastAsia="Arial" w:hAnsi="Arial"/>
          <w:rtl w:val="0"/>
        </w:rPr>
        <w:t xml:space="preserve">References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16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Andresen, S., Bradshaw, J. and Kosher, H. (2018) 'Young Children’s Perceptions of their Lives and Well-Being,'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Child Indicators Research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12(1), pp. 1–7. https://doi.org/10.1007/s12187-018-9551-6.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16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Aplin, R. (2019) 'HBA Child Protection and Partnership Working,' in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Policing UK Honour-Based Abuse Crime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pp. 251–298. https://doi.org/10.1007/978-3-030-18430-8_7.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16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Asadi, Z., Teymourlouy, A. A., Hashjin, A. A. and Pourasghari, H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(2025) 'Factors affecting school health policies and ways to improve them: a qualitative study,'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BMC Public Health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25(1), p. 3276. https://doi.org/10.1186/s12889-025-24579-y.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16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Dixon, S., Kendall, B., Driscoll, J. and Pope, C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(2022) 'Supporting the ‘multi’ in multi-agency working: learning with and from each other could enable multi-agency safeguarding,'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British Journal of General Practice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72(722), pp. 438–439. https://doi.org/10.3399/bjgp22x720617.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16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Donagh, B., Taylor, J., Mushaikhi, M. A. and Bradbury-Jones, C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(2022) 'Sibling Experiences of Adverse Childhood Experiences: A scoping review,'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Trauma Violence &amp; Abuse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24(5), pp. 3513–3527. https://doi.org/10.1177/15248380221134289.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16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Herrero-Roldán, S., León, I., Hernández-Cabrera, J. A. and Rodrigo, M. J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(2021) 'Improving early diagnosis of child neglect for a better response in healthcare settings,'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Children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8(10), p. 859. https://doi.org/10.3390/children8100859.</w:t>
      </w:r>
    </w:p>
    <w:sectPr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2"/>
        <w:szCs w:val="22"/>
        <w:lang w:val="en"/>
      </w:rPr>
    </w:rPrDefault>
    <w:pPrDefault>
      <w:pPr>
        <w:spacing w:after="240" w:before="240" w:line="360" w:lineRule="auto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60" w:before="160" w:lineRule="auto"/>
    </w:pPr>
    <w:rPr>
      <w:b w:val="1"/>
      <w:bCs w:val="1"/>
      <w:color w:val="000000"/>
      <w:sz w:val="32"/>
      <w:szCs w:val="32"/>
    </w:rPr>
  </w:style>
  <w:style w:type="paragraph" w:styleId="Heading2">
    <w:name w:val="heading 2"/>
    <w:basedOn w:val="Normal"/>
    <w:next w:val="Normal"/>
    <w:pPr>
      <w:spacing w:line="259" w:lineRule="auto"/>
      <w:jc w:val="left"/>
    </w:pPr>
    <w:rPr>
      <w:b w:val="1"/>
      <w:bCs w:val="1"/>
      <w:color w:val="000000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b w:val="1"/>
      <w:bCs w:val="1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3YpPsVLlAJGZ5dRTOU0d3M/dWg==">CgMxLjAyDmguM3YwY29zY241Y2g4Mg5oLjU0NG5vY2FjazNsaTIOaC45cWQxbW85YXd2ZnEyDmguNWl6M3R2Ymd5ZnNyMg5oLjRrdGdzd3J2N3lsZDgAciExRnRfcVlxRmV1UXZYZ24wajhHX2xXZ0lKWEZtRDJ1NFQ=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d6717217-569f-4d2c-86f7-5a4065ad6311</vt:lpwstr>
  </property>
</Properties>
</file>