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38F982" w14:textId="77777777" w:rsidR="00CF562F" w:rsidRDefault="00CF562F" w:rsidP="00CF562F">
      <w:pPr>
        <w:jc w:val="right"/>
        <w:rPr>
          <w:rFonts w:ascii="Arial" w:hAnsi="Arial" w:cs="Arial"/>
          <w:b/>
          <w:bCs/>
          <w:sz w:val="40"/>
          <w:szCs w:val="40"/>
        </w:rPr>
      </w:pPr>
      <w:r>
        <w:rPr>
          <w:rFonts w:ascii="Arial" w:hAnsi="Arial" w:cs="Arial"/>
          <w:b/>
          <w:bCs/>
          <w:sz w:val="40"/>
          <w:szCs w:val="40"/>
        </w:rPr>
        <w:t>Foreign Languages &amp; Cultural Awareness</w:t>
      </w:r>
    </w:p>
    <w:p w14:paraId="2BC8CB7E" w14:textId="77777777" w:rsidR="00CF562F" w:rsidRDefault="00CF562F" w:rsidP="00CF562F">
      <w:pPr>
        <w:jc w:val="right"/>
        <w:rPr>
          <w:rFonts w:ascii="Arial" w:hAnsi="Arial" w:cs="Arial"/>
          <w:b/>
          <w:bCs/>
          <w:sz w:val="40"/>
          <w:szCs w:val="40"/>
        </w:rPr>
      </w:pPr>
      <w:r>
        <w:rPr>
          <w:rFonts w:ascii="Arial" w:hAnsi="Arial" w:cs="Arial"/>
          <w:b/>
          <w:bCs/>
          <w:sz w:val="40"/>
          <w:szCs w:val="40"/>
        </w:rPr>
        <w:t>BMIH5003</w:t>
      </w:r>
    </w:p>
    <w:p w14:paraId="51335D64" w14:textId="77777777" w:rsidR="00CF562F" w:rsidRDefault="00CF562F" w:rsidP="00CF562F">
      <w:pPr>
        <w:jc w:val="right"/>
        <w:rPr>
          <w:rFonts w:ascii="Arial" w:hAnsi="Arial" w:cs="Arial"/>
          <w:b/>
          <w:bCs/>
          <w:sz w:val="40"/>
          <w:szCs w:val="40"/>
        </w:rPr>
      </w:pPr>
    </w:p>
    <w:p w14:paraId="3A929D25" w14:textId="77777777" w:rsidR="00CF562F" w:rsidRDefault="00CF562F" w:rsidP="00CF562F">
      <w:pPr>
        <w:jc w:val="right"/>
        <w:rPr>
          <w:rFonts w:ascii="Arial" w:hAnsi="Arial" w:cs="Arial"/>
          <w:b/>
          <w:bCs/>
          <w:sz w:val="24"/>
          <w:szCs w:val="24"/>
        </w:rPr>
      </w:pPr>
      <w:r>
        <w:rPr>
          <w:rFonts w:ascii="Arial" w:hAnsi="Arial" w:cs="Arial"/>
          <w:b/>
          <w:bCs/>
          <w:sz w:val="24"/>
          <w:szCs w:val="24"/>
        </w:rPr>
        <w:t xml:space="preserve">Intercultural Competence </w:t>
      </w:r>
    </w:p>
    <w:p w14:paraId="25A369C9" w14:textId="77777777" w:rsidR="00CF562F" w:rsidRDefault="00CF562F" w:rsidP="00CF562F">
      <w:pPr>
        <w:jc w:val="right"/>
        <w:rPr>
          <w:rFonts w:ascii="Arial" w:hAnsi="Arial" w:cs="Arial"/>
          <w:b/>
          <w:bCs/>
          <w:sz w:val="24"/>
          <w:szCs w:val="24"/>
        </w:rPr>
      </w:pPr>
      <w:r>
        <w:rPr>
          <w:rFonts w:ascii="Arial" w:hAnsi="Arial" w:cs="Arial"/>
          <w:b/>
          <w:bCs/>
          <w:sz w:val="24"/>
          <w:szCs w:val="24"/>
        </w:rPr>
        <w:t>Report</w:t>
      </w:r>
    </w:p>
    <w:p w14:paraId="091E1997" w14:textId="77777777" w:rsidR="00CF562F" w:rsidRDefault="00CF562F" w:rsidP="00CF562F">
      <w:pPr>
        <w:jc w:val="right"/>
        <w:rPr>
          <w:rFonts w:ascii="Arial" w:hAnsi="Arial" w:cs="Arial"/>
          <w:sz w:val="24"/>
          <w:szCs w:val="24"/>
        </w:rPr>
      </w:pPr>
    </w:p>
    <w:p w14:paraId="62C879F7" w14:textId="77777777" w:rsidR="00CF562F" w:rsidRDefault="00CF562F" w:rsidP="00CF562F">
      <w:pPr>
        <w:jc w:val="right"/>
        <w:rPr>
          <w:rFonts w:ascii="Arial" w:hAnsi="Arial" w:cs="Arial"/>
          <w:sz w:val="24"/>
          <w:szCs w:val="24"/>
        </w:rPr>
      </w:pPr>
    </w:p>
    <w:p w14:paraId="3FFBD6D7" w14:textId="77777777" w:rsidR="00CF562F" w:rsidRDefault="00CF562F" w:rsidP="00CF562F">
      <w:pPr>
        <w:jc w:val="right"/>
        <w:rPr>
          <w:rFonts w:ascii="Arial" w:hAnsi="Arial" w:cs="Arial"/>
          <w:sz w:val="24"/>
          <w:szCs w:val="24"/>
        </w:rPr>
      </w:pPr>
    </w:p>
    <w:p w14:paraId="3B6DD557" w14:textId="77777777" w:rsidR="00CF562F" w:rsidRDefault="00CF562F" w:rsidP="00CF562F">
      <w:pPr>
        <w:jc w:val="right"/>
        <w:rPr>
          <w:rFonts w:ascii="Arial" w:hAnsi="Arial" w:cs="Arial"/>
          <w:sz w:val="24"/>
          <w:szCs w:val="24"/>
        </w:rPr>
      </w:pPr>
    </w:p>
    <w:p w14:paraId="7F9E3F45" w14:textId="5F36F84A" w:rsidR="00CF562F" w:rsidRDefault="00CF562F" w:rsidP="00CF562F">
      <w:pPr>
        <w:jc w:val="right"/>
        <w:rPr>
          <w:rFonts w:ascii="Arial" w:hAnsi="Arial" w:cs="Arial"/>
          <w:sz w:val="24"/>
          <w:szCs w:val="24"/>
        </w:rPr>
      </w:pPr>
      <w:r>
        <w:rPr>
          <w:rFonts w:ascii="Arial" w:hAnsi="Arial" w:cs="Arial"/>
          <w:b/>
          <w:bCs/>
          <w:sz w:val="24"/>
          <w:szCs w:val="24"/>
        </w:rPr>
        <w:t>Student name</w:t>
      </w:r>
      <w:r>
        <w:rPr>
          <w:rFonts w:ascii="Arial" w:hAnsi="Arial" w:cs="Arial"/>
          <w:sz w:val="24"/>
          <w:szCs w:val="24"/>
        </w:rPr>
        <w:t xml:space="preserve">: </w:t>
      </w:r>
      <w:r w:rsidR="0039761A">
        <w:rPr>
          <w:rFonts w:ascii="Arial" w:hAnsi="Arial" w:cs="Arial"/>
          <w:sz w:val="24"/>
          <w:szCs w:val="24"/>
        </w:rPr>
        <w:t>Gabriela Iuliana Matei</w:t>
      </w:r>
    </w:p>
    <w:p w14:paraId="74EE4402" w14:textId="7E23DAC7" w:rsidR="00CF562F" w:rsidRDefault="00CF562F" w:rsidP="00CF562F">
      <w:pPr>
        <w:jc w:val="right"/>
        <w:rPr>
          <w:rFonts w:ascii="Arial" w:hAnsi="Arial" w:cs="Arial"/>
          <w:b/>
          <w:bCs/>
          <w:sz w:val="24"/>
          <w:szCs w:val="24"/>
        </w:rPr>
      </w:pPr>
      <w:r>
        <w:rPr>
          <w:rFonts w:ascii="Arial" w:hAnsi="Arial" w:cs="Arial"/>
          <w:b/>
          <w:bCs/>
          <w:sz w:val="24"/>
          <w:szCs w:val="24"/>
        </w:rPr>
        <w:t xml:space="preserve">Student id: </w:t>
      </w:r>
      <w:r w:rsidR="0039761A" w:rsidRPr="0039761A">
        <w:rPr>
          <w:rFonts w:ascii="Arial" w:hAnsi="Arial" w:cs="Arial"/>
          <w:sz w:val="24"/>
          <w:szCs w:val="24"/>
        </w:rPr>
        <w:t>2126974</w:t>
      </w:r>
    </w:p>
    <w:p w14:paraId="73B3E9FF" w14:textId="77777777" w:rsidR="00CF562F" w:rsidRDefault="00CF562F" w:rsidP="00CF562F">
      <w:pPr>
        <w:jc w:val="right"/>
        <w:rPr>
          <w:rFonts w:ascii="Arial" w:hAnsi="Arial" w:cs="Arial"/>
          <w:sz w:val="24"/>
          <w:szCs w:val="24"/>
        </w:rPr>
      </w:pPr>
      <w:r>
        <w:rPr>
          <w:rFonts w:ascii="Arial" w:hAnsi="Arial" w:cs="Arial"/>
          <w:b/>
          <w:bCs/>
          <w:sz w:val="24"/>
          <w:szCs w:val="24"/>
        </w:rPr>
        <w:t>Lecturer:</w:t>
      </w:r>
      <w:r>
        <w:rPr>
          <w:rFonts w:ascii="Arial" w:hAnsi="Arial" w:cs="Arial"/>
          <w:sz w:val="24"/>
          <w:szCs w:val="24"/>
        </w:rPr>
        <w:t xml:space="preserve"> Giulia </w:t>
      </w:r>
      <w:proofErr w:type="spellStart"/>
      <w:r>
        <w:rPr>
          <w:rFonts w:ascii="Arial" w:hAnsi="Arial" w:cs="Arial"/>
          <w:sz w:val="24"/>
          <w:szCs w:val="24"/>
        </w:rPr>
        <w:t>Chifari</w:t>
      </w:r>
      <w:proofErr w:type="spellEnd"/>
    </w:p>
    <w:p w14:paraId="5824E3C8" w14:textId="77777777" w:rsidR="00CF562F" w:rsidRDefault="00CF562F" w:rsidP="00CF562F">
      <w:pPr>
        <w:jc w:val="right"/>
        <w:rPr>
          <w:rFonts w:ascii="Arial" w:hAnsi="Arial" w:cs="Arial"/>
          <w:b/>
          <w:bCs/>
          <w:sz w:val="24"/>
          <w:szCs w:val="24"/>
        </w:rPr>
      </w:pPr>
      <w:r>
        <w:rPr>
          <w:rFonts w:ascii="Arial" w:hAnsi="Arial" w:cs="Arial"/>
          <w:b/>
          <w:bCs/>
          <w:sz w:val="24"/>
          <w:szCs w:val="24"/>
        </w:rPr>
        <w:t xml:space="preserve">Word count: </w:t>
      </w:r>
    </w:p>
    <w:p w14:paraId="1A434B25" w14:textId="77777777" w:rsidR="00CF562F" w:rsidRDefault="00CF562F" w:rsidP="00CF562F">
      <w:pPr>
        <w:rPr>
          <w:rFonts w:ascii="Arial" w:hAnsi="Arial" w:cs="Arial"/>
          <w:sz w:val="24"/>
          <w:szCs w:val="24"/>
        </w:rPr>
      </w:pPr>
    </w:p>
    <w:p w14:paraId="22A69BF7" w14:textId="77777777" w:rsidR="00CF562F" w:rsidRDefault="00CF562F" w:rsidP="00CF562F">
      <w:pPr>
        <w:rPr>
          <w:rFonts w:ascii="Arial" w:hAnsi="Arial" w:cs="Arial"/>
          <w:sz w:val="24"/>
          <w:szCs w:val="24"/>
        </w:rPr>
      </w:pPr>
    </w:p>
    <w:p w14:paraId="6CBA1E2E" w14:textId="77777777" w:rsidR="00CF562F" w:rsidRDefault="00CF562F" w:rsidP="00CF562F">
      <w:pPr>
        <w:rPr>
          <w:rFonts w:ascii="Arial" w:hAnsi="Arial" w:cs="Arial"/>
          <w:sz w:val="24"/>
          <w:szCs w:val="24"/>
        </w:rPr>
      </w:pPr>
    </w:p>
    <w:p w14:paraId="3B24C78B" w14:textId="77777777" w:rsidR="00CF562F" w:rsidRDefault="00CF562F" w:rsidP="00CF562F">
      <w:pPr>
        <w:rPr>
          <w:rFonts w:ascii="Arial" w:hAnsi="Arial" w:cs="Arial"/>
          <w:sz w:val="24"/>
          <w:szCs w:val="24"/>
        </w:rPr>
      </w:pPr>
    </w:p>
    <w:p w14:paraId="0D07EAA7" w14:textId="77777777" w:rsidR="00CF562F" w:rsidRDefault="00CF562F" w:rsidP="00CF562F">
      <w:pPr>
        <w:rPr>
          <w:rFonts w:ascii="Arial" w:hAnsi="Arial" w:cs="Arial"/>
          <w:sz w:val="24"/>
          <w:szCs w:val="24"/>
        </w:rPr>
      </w:pPr>
    </w:p>
    <w:p w14:paraId="03C1C344" w14:textId="77777777" w:rsidR="00CF562F" w:rsidRDefault="00CF562F" w:rsidP="00CF562F">
      <w:pPr>
        <w:rPr>
          <w:rFonts w:ascii="Arial" w:hAnsi="Arial" w:cs="Arial"/>
          <w:sz w:val="24"/>
          <w:szCs w:val="24"/>
        </w:rPr>
      </w:pPr>
    </w:p>
    <w:p w14:paraId="3B6CBCD4" w14:textId="77777777" w:rsidR="00CF562F" w:rsidRDefault="00CF562F" w:rsidP="00CF562F">
      <w:pPr>
        <w:rPr>
          <w:rFonts w:ascii="Arial" w:hAnsi="Arial" w:cs="Arial"/>
          <w:sz w:val="24"/>
          <w:szCs w:val="24"/>
        </w:rPr>
      </w:pPr>
    </w:p>
    <w:p w14:paraId="5594E289" w14:textId="77777777" w:rsidR="00CF562F" w:rsidRDefault="00CF562F" w:rsidP="00CF562F">
      <w:pPr>
        <w:rPr>
          <w:rFonts w:ascii="Arial" w:hAnsi="Arial" w:cs="Arial"/>
          <w:sz w:val="24"/>
          <w:szCs w:val="24"/>
        </w:rPr>
      </w:pPr>
    </w:p>
    <w:p w14:paraId="4BC39396" w14:textId="77777777" w:rsidR="00CF562F" w:rsidRDefault="00CF562F" w:rsidP="00CF562F">
      <w:pPr>
        <w:rPr>
          <w:rFonts w:ascii="Arial" w:hAnsi="Arial" w:cs="Arial"/>
          <w:sz w:val="24"/>
          <w:szCs w:val="24"/>
        </w:rPr>
      </w:pPr>
    </w:p>
    <w:p w14:paraId="2901B7F6" w14:textId="77777777" w:rsidR="00CF562F" w:rsidRDefault="00CF562F" w:rsidP="00CF562F">
      <w:pPr>
        <w:rPr>
          <w:rFonts w:ascii="Arial" w:hAnsi="Arial" w:cs="Arial"/>
          <w:sz w:val="24"/>
          <w:szCs w:val="24"/>
        </w:rPr>
      </w:pPr>
    </w:p>
    <w:p w14:paraId="79285614" w14:textId="77777777" w:rsidR="00B151A8" w:rsidRDefault="00B151A8"/>
    <w:p w14:paraId="51B53313" w14:textId="77777777" w:rsidR="00DF5FB6" w:rsidRDefault="00DF5FB6"/>
    <w:p w14:paraId="3D943273" w14:textId="77777777" w:rsidR="00DF5FB6" w:rsidRDefault="00DF5FB6"/>
    <w:p w14:paraId="79F45EE8" w14:textId="77777777" w:rsidR="00DF5FB6" w:rsidRDefault="00DF5FB6"/>
    <w:p w14:paraId="5E84EC6A" w14:textId="77777777" w:rsidR="00DF5FB6" w:rsidRDefault="00DF5FB6"/>
    <w:p w14:paraId="2611543D" w14:textId="77777777" w:rsidR="00DF5FB6" w:rsidRDefault="00DF5FB6"/>
    <w:p w14:paraId="0BD69FCB" w14:textId="77777777" w:rsidR="00DF5FB6" w:rsidRDefault="00DF5FB6"/>
    <w:p w14:paraId="41DA9AE1" w14:textId="2BF04193" w:rsidR="00DF5FB6" w:rsidRPr="001974F0" w:rsidRDefault="00DF5FB6" w:rsidP="0039761A">
      <w:pPr>
        <w:pStyle w:val="EU"/>
        <w:numPr>
          <w:ilvl w:val="0"/>
          <w:numId w:val="2"/>
        </w:numPr>
        <w:spacing w:line="360" w:lineRule="auto"/>
        <w:rPr>
          <w:rFonts w:ascii="Times New Roman" w:hAnsi="Times New Roman" w:cs="Times New Roman"/>
          <w:color w:val="auto"/>
        </w:rPr>
      </w:pPr>
      <w:bookmarkStart w:id="0" w:name="_Toc167999381"/>
      <w:r w:rsidRPr="001974F0">
        <w:rPr>
          <w:rFonts w:ascii="Times New Roman" w:hAnsi="Times New Roman" w:cs="Times New Roman"/>
          <w:color w:val="auto"/>
        </w:rPr>
        <w:t>Executive summary</w:t>
      </w:r>
      <w:bookmarkEnd w:id="0"/>
    </w:p>
    <w:p w14:paraId="2BDFCDE6" w14:textId="77777777" w:rsidR="0039761A" w:rsidRPr="0039761A" w:rsidRDefault="0039761A" w:rsidP="0039761A">
      <w:pPr>
        <w:spacing w:after="0" w:line="360" w:lineRule="auto"/>
        <w:jc w:val="both"/>
        <w:rPr>
          <w:rFonts w:ascii="Times New Roman" w:eastAsia="Times New Roman" w:hAnsi="Times New Roman" w:cs="Times New Roman"/>
          <w:kern w:val="0"/>
          <w:sz w:val="24"/>
          <w:szCs w:val="24"/>
          <w:lang w:eastAsia="en-GB"/>
          <w14:ligatures w14:val="none"/>
        </w:rPr>
      </w:pPr>
      <w:r w:rsidRPr="0039761A">
        <w:rPr>
          <w:rFonts w:ascii="Times New Roman" w:eastAsia="Times New Roman" w:hAnsi="Times New Roman" w:cs="Times New Roman"/>
          <w:kern w:val="0"/>
          <w:sz w:val="24"/>
          <w:szCs w:val="24"/>
          <w:lang w:eastAsia="en-GB"/>
          <w14:ligatures w14:val="none"/>
        </w:rPr>
        <w:t>Examining the cultural and leadership dynamics at the Multicultural Hotel &amp; Spa in London, this paper focuses on the integration of Turkish staff members into a team that is primarily British. Using the results of the GLOBE Project, the study identifies important cultural distinctions that affect team dynamics and leadership styles, such as power distance, individuality vs collectivism, and uncertainty avoidance. Turkish staff members, used to hierarchical and group environments, are said to have trouble adjusting to the British tendency for participative and egalitarian management. The paper advises putting in place customised cross-cultural training, conflict resolution seminars, and team-building exercises to deal with these issues. The hotel wants to keep up its excellent levels of guest service and operational efficiency, hence these programmes are designed to promote cultural sensitivity, improve communication, and create a cohesive team environment.</w:t>
      </w:r>
    </w:p>
    <w:p w14:paraId="5A4B7FA5" w14:textId="77777777" w:rsidR="00DF5FB6" w:rsidRDefault="00DF5FB6"/>
    <w:p w14:paraId="70D7AF5E" w14:textId="77777777" w:rsidR="00DF5FB6" w:rsidRDefault="00DF5FB6"/>
    <w:p w14:paraId="5B7984CA" w14:textId="77777777" w:rsidR="00DF5FB6" w:rsidRDefault="00DF5FB6"/>
    <w:p w14:paraId="66D150E2" w14:textId="77777777" w:rsidR="00DF5FB6" w:rsidRDefault="00DF5FB6"/>
    <w:p w14:paraId="6055F0B5" w14:textId="77777777" w:rsidR="00DF5FB6" w:rsidRDefault="00DF5FB6"/>
    <w:p w14:paraId="1030FC66" w14:textId="77777777" w:rsidR="00DF5FB6" w:rsidRDefault="00DF5FB6"/>
    <w:p w14:paraId="0129F017" w14:textId="77777777" w:rsidR="00DF5FB6" w:rsidRDefault="00DF5FB6"/>
    <w:p w14:paraId="44D3C77E" w14:textId="77777777" w:rsidR="00DF5FB6" w:rsidRDefault="00DF5FB6"/>
    <w:p w14:paraId="095D3E2D" w14:textId="77777777" w:rsidR="00DF5FB6" w:rsidRDefault="00DF5FB6"/>
    <w:p w14:paraId="4668B20D" w14:textId="77777777" w:rsidR="00DF5FB6" w:rsidRDefault="00DF5FB6"/>
    <w:p w14:paraId="00F5A02E" w14:textId="77777777" w:rsidR="00DF5FB6" w:rsidRDefault="00DF5FB6"/>
    <w:p w14:paraId="5412C036" w14:textId="77777777" w:rsidR="00DF5FB6" w:rsidRDefault="00DF5FB6"/>
    <w:p w14:paraId="27A54AEE" w14:textId="77777777" w:rsidR="00DF5FB6" w:rsidRDefault="00DF5FB6"/>
    <w:p w14:paraId="0894E4E1" w14:textId="77777777" w:rsidR="00DF5FB6" w:rsidRDefault="00DF5FB6"/>
    <w:p w14:paraId="2522E63D" w14:textId="77777777" w:rsidR="00DF5FB6" w:rsidRDefault="00DF5FB6"/>
    <w:p w14:paraId="3A158324" w14:textId="77777777" w:rsidR="00DF5FB6" w:rsidRDefault="00DF5FB6"/>
    <w:p w14:paraId="5E96F5F0" w14:textId="77777777" w:rsidR="00DF5FB6" w:rsidRDefault="00DF5FB6"/>
    <w:p w14:paraId="42392E89" w14:textId="77777777" w:rsidR="00DF5FB6" w:rsidRDefault="00DF5FB6"/>
    <w:p w14:paraId="03E6105E" w14:textId="77777777" w:rsidR="00DF5FB6" w:rsidRDefault="00DF5FB6"/>
    <w:p w14:paraId="46A426BF" w14:textId="77777777" w:rsidR="00DF5FB6" w:rsidRDefault="00DF5FB6"/>
    <w:sdt>
      <w:sdtPr>
        <w:rPr>
          <w:rFonts w:asciiTheme="minorHAnsi" w:eastAsiaTheme="minorHAnsi" w:hAnsiTheme="minorHAnsi" w:cstheme="minorBidi"/>
          <w:color w:val="auto"/>
          <w:kern w:val="2"/>
          <w:sz w:val="22"/>
          <w:szCs w:val="22"/>
          <w:lang w:val="en-GB"/>
          <w14:ligatures w14:val="standardContextual"/>
        </w:rPr>
        <w:id w:val="-782505076"/>
        <w:docPartObj>
          <w:docPartGallery w:val="Table of Contents"/>
          <w:docPartUnique/>
        </w:docPartObj>
      </w:sdtPr>
      <w:sdtEndPr>
        <w:rPr>
          <w:b/>
          <w:bCs/>
          <w:noProof/>
        </w:rPr>
      </w:sdtEndPr>
      <w:sdtContent>
        <w:p w14:paraId="780DD29A" w14:textId="77BFBDD8" w:rsidR="001974F0" w:rsidRPr="001974F0" w:rsidRDefault="001974F0" w:rsidP="001974F0">
          <w:pPr>
            <w:pStyle w:val="TOCHeading"/>
            <w:spacing w:line="360" w:lineRule="auto"/>
            <w:rPr>
              <w:rFonts w:ascii="Times New Roman" w:hAnsi="Times New Roman" w:cs="Times New Roman"/>
            </w:rPr>
          </w:pPr>
          <w:r w:rsidRPr="001974F0">
            <w:rPr>
              <w:rFonts w:ascii="Times New Roman" w:hAnsi="Times New Roman" w:cs="Times New Roman"/>
            </w:rPr>
            <w:t>Contents</w:t>
          </w:r>
        </w:p>
        <w:p w14:paraId="329A0737" w14:textId="32FB6D42" w:rsidR="001974F0" w:rsidRPr="001974F0" w:rsidRDefault="001974F0" w:rsidP="001974F0">
          <w:pPr>
            <w:pStyle w:val="TOC1"/>
            <w:tabs>
              <w:tab w:val="left" w:pos="480"/>
              <w:tab w:val="right" w:leader="dot" w:pos="9016"/>
            </w:tabs>
            <w:spacing w:line="360" w:lineRule="auto"/>
            <w:rPr>
              <w:rFonts w:ascii="Times New Roman" w:hAnsi="Times New Roman" w:cs="Times New Roman"/>
              <w:noProof/>
            </w:rPr>
          </w:pPr>
          <w:r w:rsidRPr="001974F0">
            <w:rPr>
              <w:rFonts w:ascii="Times New Roman" w:hAnsi="Times New Roman" w:cs="Times New Roman"/>
            </w:rPr>
            <w:fldChar w:fldCharType="begin"/>
          </w:r>
          <w:r w:rsidRPr="001974F0">
            <w:rPr>
              <w:rFonts w:ascii="Times New Roman" w:hAnsi="Times New Roman" w:cs="Times New Roman"/>
            </w:rPr>
            <w:instrText xml:space="preserve"> TOC \o "1-3" \h \z \u </w:instrText>
          </w:r>
          <w:r w:rsidRPr="001974F0">
            <w:rPr>
              <w:rFonts w:ascii="Times New Roman" w:hAnsi="Times New Roman" w:cs="Times New Roman"/>
            </w:rPr>
            <w:fldChar w:fldCharType="separate"/>
          </w:r>
          <w:hyperlink w:anchor="_Toc167999381" w:history="1">
            <w:r w:rsidRPr="001974F0">
              <w:rPr>
                <w:rStyle w:val="Hyperlink"/>
                <w:rFonts w:ascii="Times New Roman" w:hAnsi="Times New Roman" w:cs="Times New Roman"/>
                <w:noProof/>
              </w:rPr>
              <w:t>0.</w:t>
            </w:r>
            <w:r w:rsidRPr="001974F0">
              <w:rPr>
                <w:rFonts w:ascii="Times New Roman" w:hAnsi="Times New Roman" w:cs="Times New Roman"/>
                <w:noProof/>
              </w:rPr>
              <w:tab/>
            </w:r>
            <w:r w:rsidRPr="001974F0">
              <w:rPr>
                <w:rStyle w:val="Hyperlink"/>
                <w:rFonts w:ascii="Times New Roman" w:hAnsi="Times New Roman" w:cs="Times New Roman"/>
                <w:noProof/>
              </w:rPr>
              <w:t>Executive summary</w:t>
            </w:r>
            <w:r w:rsidRPr="001974F0">
              <w:rPr>
                <w:rFonts w:ascii="Times New Roman" w:hAnsi="Times New Roman" w:cs="Times New Roman"/>
                <w:noProof/>
                <w:webHidden/>
              </w:rPr>
              <w:tab/>
            </w:r>
            <w:r w:rsidRPr="001974F0">
              <w:rPr>
                <w:rFonts w:ascii="Times New Roman" w:hAnsi="Times New Roman" w:cs="Times New Roman"/>
                <w:noProof/>
                <w:webHidden/>
              </w:rPr>
              <w:fldChar w:fldCharType="begin"/>
            </w:r>
            <w:r w:rsidRPr="001974F0">
              <w:rPr>
                <w:rFonts w:ascii="Times New Roman" w:hAnsi="Times New Roman" w:cs="Times New Roman"/>
                <w:noProof/>
                <w:webHidden/>
              </w:rPr>
              <w:instrText xml:space="preserve"> PAGEREF _Toc167999381 \h </w:instrText>
            </w:r>
            <w:r w:rsidRPr="001974F0">
              <w:rPr>
                <w:rFonts w:ascii="Times New Roman" w:hAnsi="Times New Roman" w:cs="Times New Roman"/>
                <w:noProof/>
                <w:webHidden/>
              </w:rPr>
            </w:r>
            <w:r w:rsidRPr="001974F0">
              <w:rPr>
                <w:rFonts w:ascii="Times New Roman" w:hAnsi="Times New Roman" w:cs="Times New Roman"/>
                <w:noProof/>
                <w:webHidden/>
              </w:rPr>
              <w:fldChar w:fldCharType="separate"/>
            </w:r>
            <w:r w:rsidR="0010318D">
              <w:rPr>
                <w:rFonts w:ascii="Times New Roman" w:hAnsi="Times New Roman" w:cs="Times New Roman"/>
                <w:noProof/>
                <w:webHidden/>
              </w:rPr>
              <w:t>2</w:t>
            </w:r>
            <w:r w:rsidRPr="001974F0">
              <w:rPr>
                <w:rFonts w:ascii="Times New Roman" w:hAnsi="Times New Roman" w:cs="Times New Roman"/>
                <w:noProof/>
                <w:webHidden/>
              </w:rPr>
              <w:fldChar w:fldCharType="end"/>
            </w:r>
          </w:hyperlink>
        </w:p>
        <w:p w14:paraId="5A1389A4" w14:textId="19420AFE" w:rsidR="001974F0" w:rsidRPr="001974F0" w:rsidRDefault="00000000" w:rsidP="001974F0">
          <w:pPr>
            <w:pStyle w:val="TOC1"/>
            <w:tabs>
              <w:tab w:val="left" w:pos="480"/>
              <w:tab w:val="right" w:leader="dot" w:pos="9016"/>
            </w:tabs>
            <w:spacing w:line="360" w:lineRule="auto"/>
            <w:rPr>
              <w:rFonts w:ascii="Times New Roman" w:hAnsi="Times New Roman" w:cs="Times New Roman"/>
              <w:noProof/>
            </w:rPr>
          </w:pPr>
          <w:hyperlink w:anchor="_Toc167999382" w:history="1">
            <w:r w:rsidR="001974F0" w:rsidRPr="001974F0">
              <w:rPr>
                <w:rStyle w:val="Hyperlink"/>
                <w:rFonts w:ascii="Times New Roman" w:hAnsi="Times New Roman" w:cs="Times New Roman"/>
                <w:noProof/>
              </w:rPr>
              <w:t>1.</w:t>
            </w:r>
            <w:r w:rsidR="001974F0" w:rsidRPr="001974F0">
              <w:rPr>
                <w:rFonts w:ascii="Times New Roman" w:hAnsi="Times New Roman" w:cs="Times New Roman"/>
                <w:noProof/>
              </w:rPr>
              <w:tab/>
            </w:r>
            <w:r w:rsidR="001974F0" w:rsidRPr="001974F0">
              <w:rPr>
                <w:rStyle w:val="Hyperlink"/>
                <w:rFonts w:ascii="Times New Roman" w:hAnsi="Times New Roman" w:cs="Times New Roman"/>
                <w:noProof/>
              </w:rPr>
              <w:t>Introduction</w:t>
            </w:r>
            <w:r w:rsidR="001974F0" w:rsidRPr="001974F0">
              <w:rPr>
                <w:rFonts w:ascii="Times New Roman" w:hAnsi="Times New Roman" w:cs="Times New Roman"/>
                <w:noProof/>
                <w:webHidden/>
              </w:rPr>
              <w:tab/>
            </w:r>
            <w:r w:rsidR="001974F0" w:rsidRPr="001974F0">
              <w:rPr>
                <w:rFonts w:ascii="Times New Roman" w:hAnsi="Times New Roman" w:cs="Times New Roman"/>
                <w:noProof/>
                <w:webHidden/>
              </w:rPr>
              <w:fldChar w:fldCharType="begin"/>
            </w:r>
            <w:r w:rsidR="001974F0" w:rsidRPr="001974F0">
              <w:rPr>
                <w:rFonts w:ascii="Times New Roman" w:hAnsi="Times New Roman" w:cs="Times New Roman"/>
                <w:noProof/>
                <w:webHidden/>
              </w:rPr>
              <w:instrText xml:space="preserve"> PAGEREF _Toc167999382 \h </w:instrText>
            </w:r>
            <w:r w:rsidR="001974F0" w:rsidRPr="001974F0">
              <w:rPr>
                <w:rFonts w:ascii="Times New Roman" w:hAnsi="Times New Roman" w:cs="Times New Roman"/>
                <w:noProof/>
                <w:webHidden/>
              </w:rPr>
            </w:r>
            <w:r w:rsidR="001974F0" w:rsidRPr="001974F0">
              <w:rPr>
                <w:rFonts w:ascii="Times New Roman" w:hAnsi="Times New Roman" w:cs="Times New Roman"/>
                <w:noProof/>
                <w:webHidden/>
              </w:rPr>
              <w:fldChar w:fldCharType="separate"/>
            </w:r>
            <w:r w:rsidR="0010318D">
              <w:rPr>
                <w:rFonts w:ascii="Times New Roman" w:hAnsi="Times New Roman" w:cs="Times New Roman"/>
                <w:noProof/>
                <w:webHidden/>
              </w:rPr>
              <w:t>4</w:t>
            </w:r>
            <w:r w:rsidR="001974F0" w:rsidRPr="001974F0">
              <w:rPr>
                <w:rFonts w:ascii="Times New Roman" w:hAnsi="Times New Roman" w:cs="Times New Roman"/>
                <w:noProof/>
                <w:webHidden/>
              </w:rPr>
              <w:fldChar w:fldCharType="end"/>
            </w:r>
          </w:hyperlink>
        </w:p>
        <w:p w14:paraId="3A944F6A" w14:textId="77F231EF" w:rsidR="001974F0" w:rsidRPr="001974F0" w:rsidRDefault="00000000" w:rsidP="001974F0">
          <w:pPr>
            <w:pStyle w:val="TOC1"/>
            <w:tabs>
              <w:tab w:val="left" w:pos="480"/>
              <w:tab w:val="right" w:leader="dot" w:pos="9016"/>
            </w:tabs>
            <w:spacing w:line="360" w:lineRule="auto"/>
            <w:rPr>
              <w:rFonts w:ascii="Times New Roman" w:hAnsi="Times New Roman" w:cs="Times New Roman"/>
              <w:noProof/>
            </w:rPr>
          </w:pPr>
          <w:hyperlink w:anchor="_Toc167999383" w:history="1">
            <w:r w:rsidR="001974F0" w:rsidRPr="001974F0">
              <w:rPr>
                <w:rStyle w:val="Hyperlink"/>
                <w:rFonts w:ascii="Times New Roman" w:hAnsi="Times New Roman" w:cs="Times New Roman"/>
                <w:noProof/>
              </w:rPr>
              <w:t>2.</w:t>
            </w:r>
            <w:r w:rsidR="001974F0" w:rsidRPr="001974F0">
              <w:rPr>
                <w:rFonts w:ascii="Times New Roman" w:hAnsi="Times New Roman" w:cs="Times New Roman"/>
                <w:noProof/>
              </w:rPr>
              <w:tab/>
            </w:r>
            <w:r w:rsidR="001974F0" w:rsidRPr="001974F0">
              <w:rPr>
                <w:rStyle w:val="Hyperlink"/>
                <w:rFonts w:ascii="Times New Roman" w:hAnsi="Times New Roman" w:cs="Times New Roman"/>
                <w:noProof/>
              </w:rPr>
              <w:t>Cultural differences between England and Turkey</w:t>
            </w:r>
            <w:r w:rsidR="001974F0" w:rsidRPr="001974F0">
              <w:rPr>
                <w:rFonts w:ascii="Times New Roman" w:hAnsi="Times New Roman" w:cs="Times New Roman"/>
                <w:noProof/>
                <w:webHidden/>
              </w:rPr>
              <w:tab/>
            </w:r>
            <w:r w:rsidR="001974F0" w:rsidRPr="001974F0">
              <w:rPr>
                <w:rFonts w:ascii="Times New Roman" w:hAnsi="Times New Roman" w:cs="Times New Roman"/>
                <w:noProof/>
                <w:webHidden/>
              </w:rPr>
              <w:fldChar w:fldCharType="begin"/>
            </w:r>
            <w:r w:rsidR="001974F0" w:rsidRPr="001974F0">
              <w:rPr>
                <w:rFonts w:ascii="Times New Roman" w:hAnsi="Times New Roman" w:cs="Times New Roman"/>
                <w:noProof/>
                <w:webHidden/>
              </w:rPr>
              <w:instrText xml:space="preserve"> PAGEREF _Toc167999383 \h </w:instrText>
            </w:r>
            <w:r w:rsidR="001974F0" w:rsidRPr="001974F0">
              <w:rPr>
                <w:rFonts w:ascii="Times New Roman" w:hAnsi="Times New Roman" w:cs="Times New Roman"/>
                <w:noProof/>
                <w:webHidden/>
              </w:rPr>
            </w:r>
            <w:r w:rsidR="001974F0" w:rsidRPr="001974F0">
              <w:rPr>
                <w:rFonts w:ascii="Times New Roman" w:hAnsi="Times New Roman" w:cs="Times New Roman"/>
                <w:noProof/>
                <w:webHidden/>
              </w:rPr>
              <w:fldChar w:fldCharType="separate"/>
            </w:r>
            <w:r w:rsidR="0010318D">
              <w:rPr>
                <w:rFonts w:ascii="Times New Roman" w:hAnsi="Times New Roman" w:cs="Times New Roman"/>
                <w:noProof/>
                <w:webHidden/>
              </w:rPr>
              <w:t>4</w:t>
            </w:r>
            <w:r w:rsidR="001974F0" w:rsidRPr="001974F0">
              <w:rPr>
                <w:rFonts w:ascii="Times New Roman" w:hAnsi="Times New Roman" w:cs="Times New Roman"/>
                <w:noProof/>
                <w:webHidden/>
              </w:rPr>
              <w:fldChar w:fldCharType="end"/>
            </w:r>
          </w:hyperlink>
        </w:p>
        <w:p w14:paraId="66B7727E" w14:textId="28250636" w:rsidR="001974F0" w:rsidRPr="001974F0" w:rsidRDefault="00000000" w:rsidP="001974F0">
          <w:pPr>
            <w:pStyle w:val="TOC1"/>
            <w:tabs>
              <w:tab w:val="left" w:pos="480"/>
              <w:tab w:val="right" w:leader="dot" w:pos="9016"/>
            </w:tabs>
            <w:spacing w:line="360" w:lineRule="auto"/>
            <w:rPr>
              <w:rFonts w:ascii="Times New Roman" w:hAnsi="Times New Roman" w:cs="Times New Roman"/>
              <w:noProof/>
            </w:rPr>
          </w:pPr>
          <w:hyperlink w:anchor="_Toc167999384" w:history="1">
            <w:r w:rsidR="001974F0" w:rsidRPr="001974F0">
              <w:rPr>
                <w:rStyle w:val="Hyperlink"/>
                <w:rFonts w:ascii="Times New Roman" w:eastAsia="Times New Roman" w:hAnsi="Times New Roman" w:cs="Times New Roman"/>
                <w:noProof/>
              </w:rPr>
              <w:t>3.</w:t>
            </w:r>
            <w:r w:rsidR="001974F0" w:rsidRPr="001974F0">
              <w:rPr>
                <w:rFonts w:ascii="Times New Roman" w:hAnsi="Times New Roman" w:cs="Times New Roman"/>
                <w:noProof/>
              </w:rPr>
              <w:tab/>
            </w:r>
            <w:r w:rsidR="001974F0" w:rsidRPr="001974F0">
              <w:rPr>
                <w:rStyle w:val="Hyperlink"/>
                <w:rFonts w:ascii="Times New Roman" w:eastAsia="Times New Roman" w:hAnsi="Times New Roman" w:cs="Times New Roman"/>
                <w:noProof/>
              </w:rPr>
              <w:t>Cultural and leadership study</w:t>
            </w:r>
            <w:r w:rsidR="001974F0" w:rsidRPr="001974F0">
              <w:rPr>
                <w:rFonts w:ascii="Times New Roman" w:hAnsi="Times New Roman" w:cs="Times New Roman"/>
                <w:noProof/>
                <w:webHidden/>
              </w:rPr>
              <w:tab/>
            </w:r>
            <w:r w:rsidR="001974F0" w:rsidRPr="001974F0">
              <w:rPr>
                <w:rFonts w:ascii="Times New Roman" w:hAnsi="Times New Roman" w:cs="Times New Roman"/>
                <w:noProof/>
                <w:webHidden/>
              </w:rPr>
              <w:fldChar w:fldCharType="begin"/>
            </w:r>
            <w:r w:rsidR="001974F0" w:rsidRPr="001974F0">
              <w:rPr>
                <w:rFonts w:ascii="Times New Roman" w:hAnsi="Times New Roman" w:cs="Times New Roman"/>
                <w:noProof/>
                <w:webHidden/>
              </w:rPr>
              <w:instrText xml:space="preserve"> PAGEREF _Toc167999384 \h </w:instrText>
            </w:r>
            <w:r w:rsidR="001974F0" w:rsidRPr="001974F0">
              <w:rPr>
                <w:rFonts w:ascii="Times New Roman" w:hAnsi="Times New Roman" w:cs="Times New Roman"/>
                <w:noProof/>
                <w:webHidden/>
              </w:rPr>
            </w:r>
            <w:r w:rsidR="001974F0" w:rsidRPr="001974F0">
              <w:rPr>
                <w:rFonts w:ascii="Times New Roman" w:hAnsi="Times New Roman" w:cs="Times New Roman"/>
                <w:noProof/>
                <w:webHidden/>
              </w:rPr>
              <w:fldChar w:fldCharType="separate"/>
            </w:r>
            <w:r w:rsidR="0010318D">
              <w:rPr>
                <w:rFonts w:ascii="Times New Roman" w:hAnsi="Times New Roman" w:cs="Times New Roman"/>
                <w:noProof/>
                <w:webHidden/>
              </w:rPr>
              <w:t>5</w:t>
            </w:r>
            <w:r w:rsidR="001974F0" w:rsidRPr="001974F0">
              <w:rPr>
                <w:rFonts w:ascii="Times New Roman" w:hAnsi="Times New Roman" w:cs="Times New Roman"/>
                <w:noProof/>
                <w:webHidden/>
              </w:rPr>
              <w:fldChar w:fldCharType="end"/>
            </w:r>
          </w:hyperlink>
        </w:p>
        <w:p w14:paraId="26B03593" w14:textId="66F8BE5B" w:rsidR="001974F0" w:rsidRPr="001974F0" w:rsidRDefault="00000000" w:rsidP="001974F0">
          <w:pPr>
            <w:pStyle w:val="TOC1"/>
            <w:tabs>
              <w:tab w:val="left" w:pos="480"/>
              <w:tab w:val="right" w:leader="dot" w:pos="9016"/>
            </w:tabs>
            <w:spacing w:line="360" w:lineRule="auto"/>
            <w:rPr>
              <w:rFonts w:ascii="Times New Roman" w:hAnsi="Times New Roman" w:cs="Times New Roman"/>
              <w:noProof/>
            </w:rPr>
          </w:pPr>
          <w:hyperlink w:anchor="_Toc167999385" w:history="1">
            <w:r w:rsidR="001974F0" w:rsidRPr="001974F0">
              <w:rPr>
                <w:rStyle w:val="Hyperlink"/>
                <w:rFonts w:ascii="Times New Roman" w:eastAsia="Times New Roman" w:hAnsi="Times New Roman" w:cs="Times New Roman"/>
                <w:noProof/>
              </w:rPr>
              <w:t>4.</w:t>
            </w:r>
            <w:r w:rsidR="001974F0" w:rsidRPr="001974F0">
              <w:rPr>
                <w:rFonts w:ascii="Times New Roman" w:hAnsi="Times New Roman" w:cs="Times New Roman"/>
                <w:noProof/>
              </w:rPr>
              <w:tab/>
            </w:r>
            <w:r w:rsidR="001974F0" w:rsidRPr="001974F0">
              <w:rPr>
                <w:rStyle w:val="Hyperlink"/>
                <w:rFonts w:ascii="Times New Roman" w:eastAsia="Times New Roman" w:hAnsi="Times New Roman" w:cs="Times New Roman"/>
                <w:noProof/>
              </w:rPr>
              <w:t>Challenges of intercultural leadership</w:t>
            </w:r>
            <w:r w:rsidR="001974F0" w:rsidRPr="001974F0">
              <w:rPr>
                <w:rFonts w:ascii="Times New Roman" w:hAnsi="Times New Roman" w:cs="Times New Roman"/>
                <w:noProof/>
                <w:webHidden/>
              </w:rPr>
              <w:tab/>
            </w:r>
            <w:r w:rsidR="001974F0" w:rsidRPr="001974F0">
              <w:rPr>
                <w:rFonts w:ascii="Times New Roman" w:hAnsi="Times New Roman" w:cs="Times New Roman"/>
                <w:noProof/>
                <w:webHidden/>
              </w:rPr>
              <w:fldChar w:fldCharType="begin"/>
            </w:r>
            <w:r w:rsidR="001974F0" w:rsidRPr="001974F0">
              <w:rPr>
                <w:rFonts w:ascii="Times New Roman" w:hAnsi="Times New Roman" w:cs="Times New Roman"/>
                <w:noProof/>
                <w:webHidden/>
              </w:rPr>
              <w:instrText xml:space="preserve"> PAGEREF _Toc167999385 \h </w:instrText>
            </w:r>
            <w:r w:rsidR="001974F0" w:rsidRPr="001974F0">
              <w:rPr>
                <w:rFonts w:ascii="Times New Roman" w:hAnsi="Times New Roman" w:cs="Times New Roman"/>
                <w:noProof/>
                <w:webHidden/>
              </w:rPr>
            </w:r>
            <w:r w:rsidR="001974F0" w:rsidRPr="001974F0">
              <w:rPr>
                <w:rFonts w:ascii="Times New Roman" w:hAnsi="Times New Roman" w:cs="Times New Roman"/>
                <w:noProof/>
                <w:webHidden/>
              </w:rPr>
              <w:fldChar w:fldCharType="separate"/>
            </w:r>
            <w:r w:rsidR="0010318D">
              <w:rPr>
                <w:rFonts w:ascii="Times New Roman" w:hAnsi="Times New Roman" w:cs="Times New Roman"/>
                <w:noProof/>
                <w:webHidden/>
              </w:rPr>
              <w:t>7</w:t>
            </w:r>
            <w:r w:rsidR="001974F0" w:rsidRPr="001974F0">
              <w:rPr>
                <w:rFonts w:ascii="Times New Roman" w:hAnsi="Times New Roman" w:cs="Times New Roman"/>
                <w:noProof/>
                <w:webHidden/>
              </w:rPr>
              <w:fldChar w:fldCharType="end"/>
            </w:r>
          </w:hyperlink>
        </w:p>
        <w:p w14:paraId="51040E29" w14:textId="3D1AD12C" w:rsidR="001974F0" w:rsidRPr="001974F0" w:rsidRDefault="00000000" w:rsidP="001974F0">
          <w:pPr>
            <w:pStyle w:val="TOC1"/>
            <w:tabs>
              <w:tab w:val="left" w:pos="480"/>
              <w:tab w:val="right" w:leader="dot" w:pos="9016"/>
            </w:tabs>
            <w:spacing w:line="360" w:lineRule="auto"/>
            <w:rPr>
              <w:rFonts w:ascii="Times New Roman" w:hAnsi="Times New Roman" w:cs="Times New Roman"/>
              <w:noProof/>
            </w:rPr>
          </w:pPr>
          <w:hyperlink w:anchor="_Toc167999386" w:history="1">
            <w:r w:rsidR="001974F0" w:rsidRPr="001974F0">
              <w:rPr>
                <w:rStyle w:val="Hyperlink"/>
                <w:rFonts w:ascii="Times New Roman" w:hAnsi="Times New Roman" w:cs="Times New Roman"/>
                <w:noProof/>
              </w:rPr>
              <w:t>5.</w:t>
            </w:r>
            <w:r w:rsidR="001974F0" w:rsidRPr="001974F0">
              <w:rPr>
                <w:rFonts w:ascii="Times New Roman" w:hAnsi="Times New Roman" w:cs="Times New Roman"/>
                <w:noProof/>
              </w:rPr>
              <w:tab/>
            </w:r>
            <w:r w:rsidR="001974F0" w:rsidRPr="001974F0">
              <w:rPr>
                <w:rStyle w:val="Hyperlink"/>
                <w:rFonts w:ascii="Times New Roman" w:hAnsi="Times New Roman" w:cs="Times New Roman"/>
                <w:noProof/>
              </w:rPr>
              <w:t>Conclusion</w:t>
            </w:r>
            <w:r w:rsidR="001974F0" w:rsidRPr="001974F0">
              <w:rPr>
                <w:rFonts w:ascii="Times New Roman" w:hAnsi="Times New Roman" w:cs="Times New Roman"/>
                <w:noProof/>
                <w:webHidden/>
              </w:rPr>
              <w:tab/>
            </w:r>
            <w:r w:rsidR="001974F0" w:rsidRPr="001974F0">
              <w:rPr>
                <w:rFonts w:ascii="Times New Roman" w:hAnsi="Times New Roman" w:cs="Times New Roman"/>
                <w:noProof/>
                <w:webHidden/>
              </w:rPr>
              <w:fldChar w:fldCharType="begin"/>
            </w:r>
            <w:r w:rsidR="001974F0" w:rsidRPr="001974F0">
              <w:rPr>
                <w:rFonts w:ascii="Times New Roman" w:hAnsi="Times New Roman" w:cs="Times New Roman"/>
                <w:noProof/>
                <w:webHidden/>
              </w:rPr>
              <w:instrText xml:space="preserve"> PAGEREF _Toc167999386 \h </w:instrText>
            </w:r>
            <w:r w:rsidR="001974F0" w:rsidRPr="001974F0">
              <w:rPr>
                <w:rFonts w:ascii="Times New Roman" w:hAnsi="Times New Roman" w:cs="Times New Roman"/>
                <w:noProof/>
                <w:webHidden/>
              </w:rPr>
            </w:r>
            <w:r w:rsidR="001974F0" w:rsidRPr="001974F0">
              <w:rPr>
                <w:rFonts w:ascii="Times New Roman" w:hAnsi="Times New Roman" w:cs="Times New Roman"/>
                <w:noProof/>
                <w:webHidden/>
              </w:rPr>
              <w:fldChar w:fldCharType="separate"/>
            </w:r>
            <w:r w:rsidR="0010318D">
              <w:rPr>
                <w:rFonts w:ascii="Times New Roman" w:hAnsi="Times New Roman" w:cs="Times New Roman"/>
                <w:noProof/>
                <w:webHidden/>
              </w:rPr>
              <w:t>8</w:t>
            </w:r>
            <w:r w:rsidR="001974F0" w:rsidRPr="001974F0">
              <w:rPr>
                <w:rFonts w:ascii="Times New Roman" w:hAnsi="Times New Roman" w:cs="Times New Roman"/>
                <w:noProof/>
                <w:webHidden/>
              </w:rPr>
              <w:fldChar w:fldCharType="end"/>
            </w:r>
          </w:hyperlink>
        </w:p>
        <w:p w14:paraId="23A018DB" w14:textId="3FF7F90A" w:rsidR="001974F0" w:rsidRPr="001974F0" w:rsidRDefault="00000000" w:rsidP="001974F0">
          <w:pPr>
            <w:pStyle w:val="TOC1"/>
            <w:tabs>
              <w:tab w:val="left" w:pos="480"/>
              <w:tab w:val="right" w:leader="dot" w:pos="9016"/>
            </w:tabs>
            <w:spacing w:line="360" w:lineRule="auto"/>
            <w:rPr>
              <w:rFonts w:ascii="Times New Roman" w:hAnsi="Times New Roman" w:cs="Times New Roman"/>
              <w:noProof/>
            </w:rPr>
          </w:pPr>
          <w:hyperlink w:anchor="_Toc167999387" w:history="1">
            <w:r w:rsidR="001974F0" w:rsidRPr="001974F0">
              <w:rPr>
                <w:rStyle w:val="Hyperlink"/>
                <w:rFonts w:ascii="Times New Roman" w:eastAsia="Times New Roman" w:hAnsi="Times New Roman" w:cs="Times New Roman"/>
                <w:noProof/>
              </w:rPr>
              <w:t>6.</w:t>
            </w:r>
            <w:r w:rsidR="001974F0" w:rsidRPr="001974F0">
              <w:rPr>
                <w:rFonts w:ascii="Times New Roman" w:hAnsi="Times New Roman" w:cs="Times New Roman"/>
                <w:noProof/>
              </w:rPr>
              <w:tab/>
            </w:r>
            <w:r w:rsidR="001974F0" w:rsidRPr="001974F0">
              <w:rPr>
                <w:rStyle w:val="Hyperlink"/>
                <w:rFonts w:ascii="Times New Roman" w:eastAsia="Times New Roman" w:hAnsi="Times New Roman" w:cs="Times New Roman"/>
                <w:noProof/>
              </w:rPr>
              <w:t>Recommendations</w:t>
            </w:r>
            <w:r w:rsidR="001974F0" w:rsidRPr="001974F0">
              <w:rPr>
                <w:rFonts w:ascii="Times New Roman" w:hAnsi="Times New Roman" w:cs="Times New Roman"/>
                <w:noProof/>
                <w:webHidden/>
              </w:rPr>
              <w:tab/>
            </w:r>
            <w:r w:rsidR="001974F0" w:rsidRPr="001974F0">
              <w:rPr>
                <w:rFonts w:ascii="Times New Roman" w:hAnsi="Times New Roman" w:cs="Times New Roman"/>
                <w:noProof/>
                <w:webHidden/>
              </w:rPr>
              <w:fldChar w:fldCharType="begin"/>
            </w:r>
            <w:r w:rsidR="001974F0" w:rsidRPr="001974F0">
              <w:rPr>
                <w:rFonts w:ascii="Times New Roman" w:hAnsi="Times New Roman" w:cs="Times New Roman"/>
                <w:noProof/>
                <w:webHidden/>
              </w:rPr>
              <w:instrText xml:space="preserve"> PAGEREF _Toc167999387 \h </w:instrText>
            </w:r>
            <w:r w:rsidR="001974F0" w:rsidRPr="001974F0">
              <w:rPr>
                <w:rFonts w:ascii="Times New Roman" w:hAnsi="Times New Roman" w:cs="Times New Roman"/>
                <w:noProof/>
                <w:webHidden/>
              </w:rPr>
            </w:r>
            <w:r w:rsidR="001974F0" w:rsidRPr="001974F0">
              <w:rPr>
                <w:rFonts w:ascii="Times New Roman" w:hAnsi="Times New Roman" w:cs="Times New Roman"/>
                <w:noProof/>
                <w:webHidden/>
              </w:rPr>
              <w:fldChar w:fldCharType="separate"/>
            </w:r>
            <w:r w:rsidR="0010318D">
              <w:rPr>
                <w:rFonts w:ascii="Times New Roman" w:hAnsi="Times New Roman" w:cs="Times New Roman"/>
                <w:noProof/>
                <w:webHidden/>
              </w:rPr>
              <w:t>8</w:t>
            </w:r>
            <w:r w:rsidR="001974F0" w:rsidRPr="001974F0">
              <w:rPr>
                <w:rFonts w:ascii="Times New Roman" w:hAnsi="Times New Roman" w:cs="Times New Roman"/>
                <w:noProof/>
                <w:webHidden/>
              </w:rPr>
              <w:fldChar w:fldCharType="end"/>
            </w:r>
          </w:hyperlink>
        </w:p>
        <w:p w14:paraId="4FE65ADB" w14:textId="1CB7CBF7" w:rsidR="001974F0" w:rsidRPr="001974F0" w:rsidRDefault="00000000" w:rsidP="001974F0">
          <w:pPr>
            <w:pStyle w:val="TOC1"/>
            <w:tabs>
              <w:tab w:val="left" w:pos="480"/>
              <w:tab w:val="right" w:leader="dot" w:pos="9016"/>
            </w:tabs>
            <w:spacing w:line="360" w:lineRule="auto"/>
            <w:rPr>
              <w:rFonts w:ascii="Times New Roman" w:hAnsi="Times New Roman" w:cs="Times New Roman"/>
              <w:noProof/>
            </w:rPr>
          </w:pPr>
          <w:hyperlink w:anchor="_Toc167999388" w:history="1">
            <w:r w:rsidR="001974F0" w:rsidRPr="001974F0">
              <w:rPr>
                <w:rStyle w:val="Hyperlink"/>
                <w:rFonts w:ascii="Times New Roman" w:eastAsia="Times New Roman" w:hAnsi="Times New Roman" w:cs="Times New Roman"/>
                <w:noProof/>
              </w:rPr>
              <w:t>7.</w:t>
            </w:r>
            <w:r w:rsidR="001974F0" w:rsidRPr="001974F0">
              <w:rPr>
                <w:rFonts w:ascii="Times New Roman" w:hAnsi="Times New Roman" w:cs="Times New Roman"/>
                <w:noProof/>
              </w:rPr>
              <w:tab/>
            </w:r>
            <w:r w:rsidR="001974F0" w:rsidRPr="001974F0">
              <w:rPr>
                <w:rStyle w:val="Hyperlink"/>
                <w:rFonts w:ascii="Times New Roman" w:eastAsia="Times New Roman" w:hAnsi="Times New Roman" w:cs="Times New Roman"/>
                <w:noProof/>
              </w:rPr>
              <w:t>References</w:t>
            </w:r>
            <w:r w:rsidR="001974F0" w:rsidRPr="001974F0">
              <w:rPr>
                <w:rFonts w:ascii="Times New Roman" w:hAnsi="Times New Roman" w:cs="Times New Roman"/>
                <w:noProof/>
                <w:webHidden/>
              </w:rPr>
              <w:tab/>
            </w:r>
            <w:r w:rsidR="001974F0" w:rsidRPr="001974F0">
              <w:rPr>
                <w:rFonts w:ascii="Times New Roman" w:hAnsi="Times New Roman" w:cs="Times New Roman"/>
                <w:noProof/>
                <w:webHidden/>
              </w:rPr>
              <w:fldChar w:fldCharType="begin"/>
            </w:r>
            <w:r w:rsidR="001974F0" w:rsidRPr="001974F0">
              <w:rPr>
                <w:rFonts w:ascii="Times New Roman" w:hAnsi="Times New Roman" w:cs="Times New Roman"/>
                <w:noProof/>
                <w:webHidden/>
              </w:rPr>
              <w:instrText xml:space="preserve"> PAGEREF _Toc167999388 \h </w:instrText>
            </w:r>
            <w:r w:rsidR="001974F0" w:rsidRPr="001974F0">
              <w:rPr>
                <w:rFonts w:ascii="Times New Roman" w:hAnsi="Times New Roman" w:cs="Times New Roman"/>
                <w:noProof/>
                <w:webHidden/>
              </w:rPr>
            </w:r>
            <w:r w:rsidR="001974F0" w:rsidRPr="001974F0">
              <w:rPr>
                <w:rFonts w:ascii="Times New Roman" w:hAnsi="Times New Roman" w:cs="Times New Roman"/>
                <w:noProof/>
                <w:webHidden/>
              </w:rPr>
              <w:fldChar w:fldCharType="separate"/>
            </w:r>
            <w:r w:rsidR="0010318D">
              <w:rPr>
                <w:rFonts w:ascii="Times New Roman" w:hAnsi="Times New Roman" w:cs="Times New Roman"/>
                <w:noProof/>
                <w:webHidden/>
              </w:rPr>
              <w:t>9</w:t>
            </w:r>
            <w:r w:rsidR="001974F0" w:rsidRPr="001974F0">
              <w:rPr>
                <w:rFonts w:ascii="Times New Roman" w:hAnsi="Times New Roman" w:cs="Times New Roman"/>
                <w:noProof/>
                <w:webHidden/>
              </w:rPr>
              <w:fldChar w:fldCharType="end"/>
            </w:r>
          </w:hyperlink>
        </w:p>
        <w:p w14:paraId="455551EF" w14:textId="3A7A0FDF" w:rsidR="001974F0" w:rsidRDefault="001974F0" w:rsidP="001974F0">
          <w:pPr>
            <w:spacing w:line="360" w:lineRule="auto"/>
          </w:pPr>
          <w:r w:rsidRPr="001974F0">
            <w:rPr>
              <w:rFonts w:ascii="Times New Roman" w:hAnsi="Times New Roman" w:cs="Times New Roman"/>
              <w:b/>
              <w:bCs/>
              <w:noProof/>
            </w:rPr>
            <w:fldChar w:fldCharType="end"/>
          </w:r>
        </w:p>
      </w:sdtContent>
    </w:sdt>
    <w:p w14:paraId="21A4D266" w14:textId="77777777" w:rsidR="00DF5FB6" w:rsidRDefault="00DF5FB6"/>
    <w:p w14:paraId="6811A86E" w14:textId="77777777" w:rsidR="00DF5FB6" w:rsidRDefault="00DF5FB6"/>
    <w:p w14:paraId="6BBA1511" w14:textId="77777777" w:rsidR="00DF5FB6" w:rsidRDefault="00DF5FB6"/>
    <w:p w14:paraId="5CD79A01" w14:textId="77777777" w:rsidR="00DF5FB6" w:rsidRDefault="00DF5FB6"/>
    <w:p w14:paraId="591A34C5" w14:textId="77777777" w:rsidR="00DF5FB6" w:rsidRDefault="00DF5FB6"/>
    <w:p w14:paraId="613234AE" w14:textId="77777777" w:rsidR="00DF5FB6" w:rsidRDefault="00DF5FB6"/>
    <w:p w14:paraId="6DDBFE1F" w14:textId="77777777" w:rsidR="00DF5FB6" w:rsidRDefault="00DF5FB6"/>
    <w:p w14:paraId="3D2C2737" w14:textId="77777777" w:rsidR="00DF5FB6" w:rsidRDefault="00DF5FB6"/>
    <w:p w14:paraId="4E89CEE1" w14:textId="77777777" w:rsidR="00DF5FB6" w:rsidRDefault="00DF5FB6"/>
    <w:p w14:paraId="009CAAC2" w14:textId="77777777" w:rsidR="00DF5FB6" w:rsidRDefault="00DF5FB6"/>
    <w:p w14:paraId="2539A32C" w14:textId="77777777" w:rsidR="00DF5FB6" w:rsidRDefault="00DF5FB6"/>
    <w:p w14:paraId="3565CD3F" w14:textId="77777777" w:rsidR="00DF5FB6" w:rsidRDefault="00DF5FB6"/>
    <w:p w14:paraId="4A6BEDCB" w14:textId="77777777" w:rsidR="00DF5FB6" w:rsidRDefault="00DF5FB6"/>
    <w:p w14:paraId="573F619C" w14:textId="77777777" w:rsidR="00DF5FB6" w:rsidRDefault="00DF5FB6"/>
    <w:p w14:paraId="03A45E7D" w14:textId="77777777" w:rsidR="00DF5FB6" w:rsidRDefault="00DF5FB6"/>
    <w:p w14:paraId="76B521E5" w14:textId="77777777" w:rsidR="00DF5FB6" w:rsidRDefault="00DF5FB6"/>
    <w:p w14:paraId="0AA4AFF2" w14:textId="77777777" w:rsidR="00DF5FB6" w:rsidRDefault="00DF5FB6"/>
    <w:p w14:paraId="43EA3AA9" w14:textId="77777777" w:rsidR="00DF5FB6" w:rsidRDefault="00DF5FB6"/>
    <w:p w14:paraId="29E2A0E2" w14:textId="77777777" w:rsidR="00DF5FB6" w:rsidRDefault="00DF5FB6"/>
    <w:p w14:paraId="034A8B7D" w14:textId="77777777" w:rsidR="00DF5FB6" w:rsidRPr="0010318D" w:rsidRDefault="00DF5FB6">
      <w:pPr>
        <w:rPr>
          <w:rFonts w:ascii="Times New Roman" w:hAnsi="Times New Roman" w:cs="Times New Roman"/>
          <w:sz w:val="24"/>
          <w:szCs w:val="24"/>
        </w:rPr>
      </w:pPr>
    </w:p>
    <w:p w14:paraId="0DF40C08" w14:textId="3387CD54" w:rsidR="00DF5FB6" w:rsidRPr="0010318D" w:rsidRDefault="00DF5FB6" w:rsidP="001974F0">
      <w:pPr>
        <w:pStyle w:val="EU"/>
        <w:numPr>
          <w:ilvl w:val="0"/>
          <w:numId w:val="1"/>
        </w:numPr>
        <w:spacing w:line="360" w:lineRule="auto"/>
        <w:rPr>
          <w:rFonts w:ascii="Times New Roman" w:hAnsi="Times New Roman" w:cs="Times New Roman"/>
          <w:color w:val="auto"/>
        </w:rPr>
      </w:pPr>
      <w:bookmarkStart w:id="1" w:name="_Toc167999382"/>
      <w:r w:rsidRPr="0010318D">
        <w:rPr>
          <w:rFonts w:ascii="Times New Roman" w:hAnsi="Times New Roman" w:cs="Times New Roman"/>
          <w:color w:val="auto"/>
        </w:rPr>
        <w:t>Introduction</w:t>
      </w:r>
      <w:bookmarkEnd w:id="1"/>
    </w:p>
    <w:p w14:paraId="47B126C3" w14:textId="71A92429" w:rsidR="00B80AB5" w:rsidRPr="0010318D" w:rsidRDefault="00B80AB5" w:rsidP="001974F0">
      <w:pPr>
        <w:spacing w:after="0" w:line="360" w:lineRule="auto"/>
        <w:jc w:val="both"/>
        <w:rPr>
          <w:rFonts w:ascii="Times New Roman" w:eastAsia="Times New Roman" w:hAnsi="Times New Roman" w:cs="Times New Roman"/>
          <w:kern w:val="0"/>
          <w:sz w:val="24"/>
          <w:szCs w:val="24"/>
          <w:lang w:eastAsia="en-GB"/>
          <w14:ligatures w14:val="none"/>
        </w:rPr>
      </w:pPr>
      <w:r w:rsidRPr="0010318D">
        <w:rPr>
          <w:rFonts w:ascii="Times New Roman" w:eastAsia="Times New Roman" w:hAnsi="Times New Roman" w:cs="Times New Roman"/>
          <w:kern w:val="0"/>
          <w:sz w:val="24"/>
          <w:szCs w:val="24"/>
          <w:lang w:eastAsia="en-GB"/>
          <w14:ligatures w14:val="none"/>
        </w:rPr>
        <w:t>In hospitality, cultural knowledge and foreign language proficiency are essential since they enable efficient communication and understanding between staff members and visitors from different origins, which increases guest happiness and loyalty</w:t>
      </w:r>
      <w:r w:rsidR="00B647DD" w:rsidRPr="0010318D">
        <w:rPr>
          <w:rFonts w:ascii="Times New Roman" w:eastAsia="Times New Roman" w:hAnsi="Times New Roman" w:cs="Times New Roman"/>
          <w:kern w:val="0"/>
          <w:sz w:val="24"/>
          <w:szCs w:val="24"/>
          <w:lang w:eastAsia="en-GB"/>
          <w14:ligatures w14:val="none"/>
        </w:rPr>
        <w:t xml:space="preserve"> (Christiansen, Branch and </w:t>
      </w:r>
      <w:proofErr w:type="spellStart"/>
      <w:r w:rsidR="00B647DD" w:rsidRPr="0010318D">
        <w:rPr>
          <w:rFonts w:ascii="Times New Roman" w:eastAsia="Times New Roman" w:hAnsi="Times New Roman" w:cs="Times New Roman"/>
          <w:kern w:val="0"/>
          <w:sz w:val="24"/>
          <w:szCs w:val="24"/>
          <w:lang w:eastAsia="en-GB"/>
          <w14:ligatures w14:val="none"/>
        </w:rPr>
        <w:t>Karkowska</w:t>
      </w:r>
      <w:proofErr w:type="spellEnd"/>
      <w:r w:rsidR="00B647DD" w:rsidRPr="0010318D">
        <w:rPr>
          <w:rFonts w:ascii="Times New Roman" w:eastAsia="Times New Roman" w:hAnsi="Times New Roman" w:cs="Times New Roman"/>
          <w:kern w:val="0"/>
          <w:sz w:val="24"/>
          <w:szCs w:val="24"/>
          <w:lang w:eastAsia="en-GB"/>
          <w14:ligatures w14:val="none"/>
        </w:rPr>
        <w:t xml:space="preserve">, 2020). </w:t>
      </w:r>
      <w:r w:rsidRPr="0010318D">
        <w:rPr>
          <w:rFonts w:ascii="Times New Roman" w:eastAsia="Times New Roman" w:hAnsi="Times New Roman" w:cs="Times New Roman"/>
          <w:kern w:val="0"/>
          <w:sz w:val="24"/>
          <w:szCs w:val="24"/>
          <w:lang w:eastAsia="en-GB"/>
          <w14:ligatures w14:val="none"/>
        </w:rPr>
        <w:t xml:space="preserve">The Multicultural Hotel &amp; Spa in London takes great satisfaction in welcoming variety and offering visitors from all over the world first-rate service. As the recently hired General Manager, </w:t>
      </w:r>
      <w:r w:rsidR="00B647DD" w:rsidRPr="0010318D">
        <w:rPr>
          <w:rFonts w:ascii="Times New Roman" w:eastAsia="Times New Roman" w:hAnsi="Times New Roman" w:cs="Times New Roman"/>
          <w:kern w:val="0"/>
          <w:sz w:val="24"/>
          <w:szCs w:val="24"/>
          <w:lang w:eastAsia="en-GB"/>
          <w14:ligatures w14:val="none"/>
        </w:rPr>
        <w:t xml:space="preserve">we </w:t>
      </w:r>
      <w:proofErr w:type="gramStart"/>
      <w:r w:rsidR="00B647DD" w:rsidRPr="0010318D">
        <w:rPr>
          <w:rFonts w:ascii="Times New Roman" w:eastAsia="Times New Roman" w:hAnsi="Times New Roman" w:cs="Times New Roman"/>
          <w:kern w:val="0"/>
          <w:sz w:val="24"/>
          <w:szCs w:val="24"/>
          <w:lang w:eastAsia="en-GB"/>
          <w14:ligatures w14:val="none"/>
        </w:rPr>
        <w:t>have</w:t>
      </w:r>
      <w:r w:rsidRPr="0010318D">
        <w:rPr>
          <w:rFonts w:ascii="Times New Roman" w:eastAsia="Times New Roman" w:hAnsi="Times New Roman" w:cs="Times New Roman"/>
          <w:kern w:val="0"/>
          <w:sz w:val="24"/>
          <w:szCs w:val="24"/>
          <w:lang w:eastAsia="en-GB"/>
          <w14:ligatures w14:val="none"/>
        </w:rPr>
        <w:t xml:space="preserve"> to</w:t>
      </w:r>
      <w:proofErr w:type="gramEnd"/>
      <w:r w:rsidRPr="0010318D">
        <w:rPr>
          <w:rFonts w:ascii="Times New Roman" w:eastAsia="Times New Roman" w:hAnsi="Times New Roman" w:cs="Times New Roman"/>
          <w:kern w:val="0"/>
          <w:sz w:val="24"/>
          <w:szCs w:val="24"/>
          <w:lang w:eastAsia="en-GB"/>
          <w14:ligatures w14:val="none"/>
        </w:rPr>
        <w:t xml:space="preserve"> go to the branch in the selected nation to learn more about their culture and operations so tha</w:t>
      </w:r>
      <w:r w:rsidR="00B647DD" w:rsidRPr="0010318D">
        <w:rPr>
          <w:rFonts w:ascii="Times New Roman" w:eastAsia="Times New Roman" w:hAnsi="Times New Roman" w:cs="Times New Roman"/>
          <w:kern w:val="0"/>
          <w:sz w:val="24"/>
          <w:szCs w:val="24"/>
          <w:lang w:eastAsia="en-GB"/>
          <w14:ligatures w14:val="none"/>
        </w:rPr>
        <w:t>t</w:t>
      </w:r>
      <w:r w:rsidRPr="0010318D">
        <w:rPr>
          <w:rFonts w:ascii="Times New Roman" w:eastAsia="Times New Roman" w:hAnsi="Times New Roman" w:cs="Times New Roman"/>
          <w:kern w:val="0"/>
          <w:sz w:val="24"/>
          <w:szCs w:val="24"/>
          <w:lang w:eastAsia="en-GB"/>
          <w14:ligatures w14:val="none"/>
        </w:rPr>
        <w:t xml:space="preserve"> can better integrate their staff into </w:t>
      </w:r>
      <w:r w:rsidR="00B647DD" w:rsidRPr="0010318D">
        <w:rPr>
          <w:rFonts w:ascii="Times New Roman" w:eastAsia="Times New Roman" w:hAnsi="Times New Roman" w:cs="Times New Roman"/>
          <w:kern w:val="0"/>
          <w:sz w:val="24"/>
          <w:szCs w:val="24"/>
          <w:lang w:eastAsia="en-GB"/>
          <w14:ligatures w14:val="none"/>
        </w:rPr>
        <w:t xml:space="preserve">the </w:t>
      </w:r>
      <w:r w:rsidRPr="0010318D">
        <w:rPr>
          <w:rFonts w:ascii="Times New Roman" w:eastAsia="Times New Roman" w:hAnsi="Times New Roman" w:cs="Times New Roman"/>
          <w:kern w:val="0"/>
          <w:sz w:val="24"/>
          <w:szCs w:val="24"/>
          <w:lang w:eastAsia="en-GB"/>
          <w14:ligatures w14:val="none"/>
        </w:rPr>
        <w:t>London team. This paper attempts to investigate cultural differences, examine leadership philosophies, and foresee difficulties in cross-cultural leadership in the hotel industry.</w:t>
      </w:r>
    </w:p>
    <w:p w14:paraId="700CCD9D" w14:textId="1550D66A" w:rsidR="00B80AB5" w:rsidRPr="0010318D" w:rsidRDefault="00B80AB5" w:rsidP="001974F0">
      <w:pPr>
        <w:spacing w:line="360" w:lineRule="auto"/>
        <w:jc w:val="both"/>
        <w:rPr>
          <w:rFonts w:ascii="Times New Roman" w:hAnsi="Times New Roman" w:cs="Times New Roman"/>
          <w:sz w:val="24"/>
          <w:szCs w:val="24"/>
        </w:rPr>
      </w:pPr>
    </w:p>
    <w:p w14:paraId="6D1D64D4" w14:textId="55A71373" w:rsidR="00B80AB5" w:rsidRPr="0010318D" w:rsidRDefault="00B77CCE" w:rsidP="001974F0">
      <w:pPr>
        <w:pStyle w:val="EU"/>
        <w:numPr>
          <w:ilvl w:val="0"/>
          <w:numId w:val="1"/>
        </w:numPr>
        <w:spacing w:line="360" w:lineRule="auto"/>
        <w:rPr>
          <w:rFonts w:ascii="Times New Roman" w:hAnsi="Times New Roman" w:cs="Times New Roman"/>
          <w:color w:val="auto"/>
        </w:rPr>
      </w:pPr>
      <w:bookmarkStart w:id="2" w:name="_Toc167999383"/>
      <w:r w:rsidRPr="0010318D">
        <w:rPr>
          <w:rFonts w:ascii="Times New Roman" w:hAnsi="Times New Roman" w:cs="Times New Roman"/>
          <w:color w:val="auto"/>
        </w:rPr>
        <w:t>Cultural differences between England and Turkey</w:t>
      </w:r>
      <w:bookmarkEnd w:id="2"/>
    </w:p>
    <w:p w14:paraId="3C3C1646" w14:textId="3F963B49" w:rsidR="00B77CCE" w:rsidRPr="0010318D" w:rsidRDefault="00B77CCE" w:rsidP="001974F0">
      <w:pPr>
        <w:spacing w:after="0" w:line="360" w:lineRule="auto"/>
        <w:jc w:val="both"/>
        <w:rPr>
          <w:rFonts w:ascii="Times New Roman" w:eastAsia="Times New Roman" w:hAnsi="Times New Roman" w:cs="Times New Roman"/>
          <w:kern w:val="0"/>
          <w:sz w:val="24"/>
          <w:szCs w:val="24"/>
          <w:lang w:eastAsia="en-GB"/>
          <w14:ligatures w14:val="none"/>
        </w:rPr>
      </w:pPr>
      <w:r w:rsidRPr="0010318D">
        <w:rPr>
          <w:rFonts w:ascii="Times New Roman" w:eastAsia="Times New Roman" w:hAnsi="Times New Roman" w:cs="Times New Roman"/>
          <w:kern w:val="0"/>
          <w:sz w:val="24"/>
          <w:szCs w:val="24"/>
          <w:lang w:eastAsia="en-GB"/>
          <w14:ligatures w14:val="none"/>
        </w:rPr>
        <w:t>Turkey's higher Power Distance points to a more hierarchical approach with obvious distinctions in authority and communication, while England's lower Power Distance indicates a cultural tendency towards egalitarianism and a flatter management structure (</w:t>
      </w:r>
      <w:r w:rsidR="00B647DD" w:rsidRPr="0010318D">
        <w:rPr>
          <w:rFonts w:ascii="Times New Roman" w:eastAsia="Times New Roman" w:hAnsi="Times New Roman" w:cs="Times New Roman"/>
          <w:kern w:val="0"/>
          <w:sz w:val="24"/>
          <w:szCs w:val="24"/>
          <w:lang w:eastAsia="en-GB"/>
          <w14:ligatures w14:val="none"/>
        </w:rPr>
        <w:t>Globe Project, 2020</w:t>
      </w:r>
      <w:r w:rsidRPr="0010318D">
        <w:rPr>
          <w:rFonts w:ascii="Times New Roman" w:eastAsia="Times New Roman" w:hAnsi="Times New Roman" w:cs="Times New Roman"/>
          <w:kern w:val="0"/>
          <w:sz w:val="24"/>
          <w:szCs w:val="24"/>
          <w:lang w:eastAsia="en-GB"/>
          <w14:ligatures w14:val="none"/>
        </w:rPr>
        <w:t>). This distinction suggests that, compared to the British predilection for cooperative and participatory methods, Turkish employees may expect more direct instructions and a top-down decision-making process</w:t>
      </w:r>
      <w:r w:rsidR="00B647DD" w:rsidRPr="0010318D">
        <w:rPr>
          <w:rFonts w:ascii="Times New Roman" w:eastAsia="Times New Roman" w:hAnsi="Times New Roman" w:cs="Times New Roman"/>
          <w:kern w:val="0"/>
          <w:sz w:val="24"/>
          <w:szCs w:val="24"/>
          <w:lang w:eastAsia="en-GB"/>
          <w14:ligatures w14:val="none"/>
        </w:rPr>
        <w:t xml:space="preserve"> (Hofstede, Hofstede, and Minkov, 2010).</w:t>
      </w:r>
      <w:r w:rsidRPr="0010318D">
        <w:rPr>
          <w:rFonts w:ascii="Times New Roman" w:eastAsia="Times New Roman" w:hAnsi="Times New Roman" w:cs="Times New Roman"/>
          <w:kern w:val="0"/>
          <w:sz w:val="24"/>
          <w:szCs w:val="24"/>
          <w:lang w:eastAsia="en-GB"/>
          <w14:ligatures w14:val="none"/>
        </w:rPr>
        <w:t xml:space="preserve"> Furthermore, whereas individualistic British culture </w:t>
      </w:r>
      <w:proofErr w:type="gramStart"/>
      <w:r w:rsidRPr="0010318D">
        <w:rPr>
          <w:rFonts w:ascii="Times New Roman" w:eastAsia="Times New Roman" w:hAnsi="Times New Roman" w:cs="Times New Roman"/>
          <w:kern w:val="0"/>
          <w:sz w:val="24"/>
          <w:szCs w:val="24"/>
          <w:lang w:eastAsia="en-GB"/>
          <w14:ligatures w14:val="none"/>
        </w:rPr>
        <w:t>greatly values</w:t>
      </w:r>
      <w:proofErr w:type="gramEnd"/>
      <w:r w:rsidRPr="0010318D">
        <w:rPr>
          <w:rFonts w:ascii="Times New Roman" w:eastAsia="Times New Roman" w:hAnsi="Times New Roman" w:cs="Times New Roman"/>
          <w:kern w:val="0"/>
          <w:sz w:val="24"/>
          <w:szCs w:val="24"/>
          <w:lang w:eastAsia="en-GB"/>
          <w14:ligatures w14:val="none"/>
        </w:rPr>
        <w:t xml:space="preserve"> personal achievement and individuality, Turkey's collectivist orientation emphasises group loyalty and decisions that benefit the group (</w:t>
      </w:r>
      <w:r w:rsidR="00B647DD" w:rsidRPr="0010318D">
        <w:rPr>
          <w:rFonts w:ascii="Times New Roman" w:eastAsia="Times New Roman" w:hAnsi="Times New Roman" w:cs="Times New Roman"/>
          <w:kern w:val="0"/>
          <w:sz w:val="24"/>
          <w:szCs w:val="24"/>
          <w:lang w:eastAsia="en-GB"/>
          <w14:ligatures w14:val="none"/>
        </w:rPr>
        <w:t>Globe, 2020</w:t>
      </w:r>
      <w:r w:rsidRPr="0010318D">
        <w:rPr>
          <w:rFonts w:ascii="Times New Roman" w:eastAsia="Times New Roman" w:hAnsi="Times New Roman" w:cs="Times New Roman"/>
          <w:kern w:val="0"/>
          <w:sz w:val="24"/>
          <w:szCs w:val="24"/>
          <w:lang w:eastAsia="en-GB"/>
          <w14:ligatures w14:val="none"/>
        </w:rPr>
        <w:t>). Moreover, the UK's lesser Uncertainty Avoidance score than Turkey points to a more accommodating attitude to regulations and practices and a higher tolerance of ambiguity (Hofstede Insights</w:t>
      </w:r>
      <w:r w:rsidR="00B647DD" w:rsidRPr="0010318D">
        <w:rPr>
          <w:rFonts w:ascii="Times New Roman" w:eastAsia="Times New Roman" w:hAnsi="Times New Roman" w:cs="Times New Roman"/>
          <w:kern w:val="0"/>
          <w:sz w:val="24"/>
          <w:szCs w:val="24"/>
          <w:lang w:eastAsia="en-GB"/>
          <w14:ligatures w14:val="none"/>
        </w:rPr>
        <w:t>, 2024</w:t>
      </w:r>
      <w:r w:rsidRPr="0010318D">
        <w:rPr>
          <w:rFonts w:ascii="Times New Roman" w:eastAsia="Times New Roman" w:hAnsi="Times New Roman" w:cs="Times New Roman"/>
          <w:kern w:val="0"/>
          <w:sz w:val="24"/>
          <w:szCs w:val="24"/>
          <w:lang w:eastAsia="en-GB"/>
          <w14:ligatures w14:val="none"/>
        </w:rPr>
        <w:t>). This might be a cultural flexibility to adjust to new circumstances and a willingness to improvise, in contrast to the Turkish inclination for regimented settings and precise rules. In hospitality situations, where Turks would carefully follow official procedures and British people could exhibit a more laid-back engagement style, such variations can have a big impact on visitor interactions and service performance</w:t>
      </w:r>
      <w:r w:rsidR="00B647DD" w:rsidRPr="0010318D">
        <w:rPr>
          <w:rFonts w:ascii="Times New Roman" w:eastAsia="Times New Roman" w:hAnsi="Times New Roman" w:cs="Times New Roman"/>
          <w:kern w:val="0"/>
          <w:sz w:val="24"/>
          <w:szCs w:val="24"/>
          <w:lang w:eastAsia="en-GB"/>
          <w14:ligatures w14:val="none"/>
        </w:rPr>
        <w:t xml:space="preserve"> (</w:t>
      </w:r>
      <w:r w:rsidR="0010318D" w:rsidRPr="0010318D">
        <w:rPr>
          <w:rFonts w:ascii="Times New Roman" w:eastAsia="Times New Roman" w:hAnsi="Times New Roman" w:cs="Times New Roman"/>
          <w:kern w:val="0"/>
          <w:sz w:val="24"/>
          <w:szCs w:val="24"/>
          <w:lang w:eastAsia="en-GB"/>
          <w14:ligatures w14:val="none"/>
        </w:rPr>
        <w:t xml:space="preserve">Hampden-Turners and Trompenaars, 2020). </w:t>
      </w:r>
      <w:r w:rsidRPr="0010318D">
        <w:rPr>
          <w:rFonts w:ascii="Times New Roman" w:eastAsia="Times New Roman" w:hAnsi="Times New Roman" w:cs="Times New Roman"/>
          <w:kern w:val="0"/>
          <w:sz w:val="24"/>
          <w:szCs w:val="24"/>
          <w:lang w:eastAsia="en-GB"/>
          <w14:ligatures w14:val="none"/>
        </w:rPr>
        <w:t>Critical cultural differences are also highlighted by the difference in humane orientation, where Turkey, with its greater focus on community and relationships, may value warmth and personal connection in guest interactions more than the British approach, which may be more formal and reserved (GLOBE Project</w:t>
      </w:r>
      <w:r w:rsidR="0010318D" w:rsidRPr="0010318D">
        <w:rPr>
          <w:rFonts w:ascii="Times New Roman" w:eastAsia="Times New Roman" w:hAnsi="Times New Roman" w:cs="Times New Roman"/>
          <w:kern w:val="0"/>
          <w:sz w:val="24"/>
          <w:szCs w:val="24"/>
          <w:lang w:eastAsia="en-GB"/>
          <w14:ligatures w14:val="none"/>
        </w:rPr>
        <w:t>, 2020</w:t>
      </w:r>
      <w:r w:rsidRPr="0010318D">
        <w:rPr>
          <w:rFonts w:ascii="Times New Roman" w:eastAsia="Times New Roman" w:hAnsi="Times New Roman" w:cs="Times New Roman"/>
          <w:kern w:val="0"/>
          <w:sz w:val="24"/>
          <w:szCs w:val="24"/>
          <w:lang w:eastAsia="en-GB"/>
          <w14:ligatures w14:val="none"/>
        </w:rPr>
        <w:t>). Effective management of multicultural teams depends on a knowledge of these cultural foundations, which can also direct the creation of training programmes that address these variations and guarantee that service standards are upheld while honouring local quirks</w:t>
      </w:r>
      <w:r w:rsidR="0010318D" w:rsidRPr="0010318D">
        <w:rPr>
          <w:rFonts w:ascii="Times New Roman" w:eastAsia="Times New Roman" w:hAnsi="Times New Roman" w:cs="Times New Roman"/>
          <w:kern w:val="0"/>
          <w:sz w:val="24"/>
          <w:szCs w:val="24"/>
          <w:lang w:eastAsia="en-GB"/>
          <w14:ligatures w14:val="none"/>
        </w:rPr>
        <w:t xml:space="preserve"> (</w:t>
      </w:r>
      <w:proofErr w:type="spellStart"/>
      <w:r w:rsidR="0010318D" w:rsidRPr="0010318D">
        <w:rPr>
          <w:rFonts w:ascii="Times New Roman" w:eastAsia="Times New Roman" w:hAnsi="Times New Roman" w:cs="Times New Roman"/>
          <w:kern w:val="0"/>
          <w:sz w:val="24"/>
          <w:szCs w:val="24"/>
          <w:lang w:eastAsia="en-GB"/>
          <w14:ligatures w14:val="none"/>
        </w:rPr>
        <w:t>Deresky</w:t>
      </w:r>
      <w:proofErr w:type="spellEnd"/>
      <w:r w:rsidR="0010318D" w:rsidRPr="0010318D">
        <w:rPr>
          <w:rFonts w:ascii="Times New Roman" w:eastAsia="Times New Roman" w:hAnsi="Times New Roman" w:cs="Times New Roman"/>
          <w:kern w:val="0"/>
          <w:sz w:val="24"/>
          <w:szCs w:val="24"/>
          <w:lang w:eastAsia="en-GB"/>
          <w14:ligatures w14:val="none"/>
        </w:rPr>
        <w:t>, 2017).</w:t>
      </w:r>
      <w:r w:rsidRPr="0010318D">
        <w:rPr>
          <w:rFonts w:ascii="Times New Roman" w:eastAsia="Times New Roman" w:hAnsi="Times New Roman" w:cs="Times New Roman"/>
          <w:kern w:val="0"/>
          <w:sz w:val="24"/>
          <w:szCs w:val="24"/>
          <w:lang w:eastAsia="en-GB"/>
          <w14:ligatures w14:val="none"/>
        </w:rPr>
        <w:t xml:space="preserve"> </w:t>
      </w:r>
    </w:p>
    <w:p w14:paraId="68D90306" w14:textId="1279CB43" w:rsidR="00B77CCE" w:rsidRPr="0010318D" w:rsidRDefault="001974F0" w:rsidP="001974F0">
      <w:pPr>
        <w:spacing w:after="0" w:line="360" w:lineRule="auto"/>
        <w:jc w:val="both"/>
        <w:rPr>
          <w:rFonts w:ascii="Times New Roman" w:eastAsia="Times New Roman" w:hAnsi="Times New Roman" w:cs="Times New Roman"/>
          <w:kern w:val="0"/>
          <w:sz w:val="24"/>
          <w:szCs w:val="24"/>
          <w:lang w:eastAsia="en-GB"/>
          <w14:ligatures w14:val="none"/>
        </w:rPr>
      </w:pPr>
      <w:r w:rsidRPr="0010318D">
        <w:rPr>
          <w:rFonts w:ascii="Times New Roman" w:eastAsia="Times New Roman" w:hAnsi="Times New Roman" w:cs="Times New Roman"/>
          <w:noProof/>
          <w:kern w:val="0"/>
          <w:sz w:val="24"/>
          <w:szCs w:val="24"/>
          <w:lang w:eastAsia="en-GB"/>
          <w14:ligatures w14:val="none"/>
        </w:rPr>
        <w:drawing>
          <wp:inline distT="0" distB="0" distL="0" distR="0" wp14:anchorId="65779205" wp14:editId="1C76C9F5">
            <wp:extent cx="3790950" cy="2428040"/>
            <wp:effectExtent l="0" t="0" r="0" b="0"/>
            <wp:docPr id="1500887273" name="Picture 1" descr="A graph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887273" name="Picture 1" descr="A graph of a diagram&#10;&#10;Description automatically generated with medium confidence"/>
                    <pic:cNvPicPr/>
                  </pic:nvPicPr>
                  <pic:blipFill>
                    <a:blip r:embed="rId7"/>
                    <a:stretch>
                      <a:fillRect/>
                    </a:stretch>
                  </pic:blipFill>
                  <pic:spPr>
                    <a:xfrm>
                      <a:off x="0" y="0"/>
                      <a:ext cx="3813267" cy="2442334"/>
                    </a:xfrm>
                    <a:prstGeom prst="rect">
                      <a:avLst/>
                    </a:prstGeom>
                  </pic:spPr>
                </pic:pic>
              </a:graphicData>
            </a:graphic>
          </wp:inline>
        </w:drawing>
      </w:r>
    </w:p>
    <w:p w14:paraId="7DC029E1" w14:textId="15E645A5" w:rsidR="001974F0" w:rsidRPr="0010318D" w:rsidRDefault="001974F0" w:rsidP="001974F0">
      <w:pPr>
        <w:spacing w:after="0" w:line="360" w:lineRule="auto"/>
        <w:jc w:val="both"/>
        <w:rPr>
          <w:rFonts w:ascii="Times New Roman" w:eastAsia="Times New Roman" w:hAnsi="Times New Roman" w:cs="Times New Roman"/>
          <w:kern w:val="0"/>
          <w:sz w:val="24"/>
          <w:szCs w:val="24"/>
          <w:lang w:eastAsia="en-GB"/>
          <w14:ligatures w14:val="none"/>
        </w:rPr>
      </w:pPr>
      <w:r w:rsidRPr="0010318D">
        <w:rPr>
          <w:rFonts w:ascii="Times New Roman" w:eastAsia="Times New Roman" w:hAnsi="Times New Roman" w:cs="Times New Roman"/>
          <w:kern w:val="0"/>
          <w:sz w:val="24"/>
          <w:szCs w:val="24"/>
          <w:lang w:eastAsia="en-GB"/>
          <w14:ligatures w14:val="none"/>
        </w:rPr>
        <w:t>Fig 1. Globe Project (2020). Cultural Practices and Values in England</w:t>
      </w:r>
    </w:p>
    <w:p w14:paraId="426FECB6" w14:textId="4ABFC6BC" w:rsidR="001974F0" w:rsidRPr="0010318D" w:rsidRDefault="001974F0" w:rsidP="001974F0">
      <w:pPr>
        <w:spacing w:after="0" w:line="360" w:lineRule="auto"/>
        <w:jc w:val="both"/>
        <w:rPr>
          <w:rFonts w:ascii="Times New Roman" w:eastAsia="Times New Roman" w:hAnsi="Times New Roman" w:cs="Times New Roman"/>
          <w:kern w:val="0"/>
          <w:sz w:val="24"/>
          <w:szCs w:val="24"/>
          <w:lang w:eastAsia="en-GB"/>
          <w14:ligatures w14:val="none"/>
        </w:rPr>
      </w:pPr>
      <w:r w:rsidRPr="0010318D">
        <w:rPr>
          <w:rFonts w:ascii="Times New Roman" w:eastAsia="Times New Roman" w:hAnsi="Times New Roman" w:cs="Times New Roman"/>
          <w:noProof/>
          <w:kern w:val="0"/>
          <w:sz w:val="24"/>
          <w:szCs w:val="24"/>
          <w:lang w:eastAsia="en-GB"/>
          <w14:ligatures w14:val="none"/>
        </w:rPr>
        <w:drawing>
          <wp:inline distT="0" distB="0" distL="0" distR="0" wp14:anchorId="3A37F93B" wp14:editId="7DC42309">
            <wp:extent cx="3638550" cy="2386463"/>
            <wp:effectExtent l="0" t="0" r="0" b="0"/>
            <wp:docPr id="709328720" name="Picture 1" descr="A graph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8720" name="Picture 1" descr="A graph of a diagram&#10;&#10;Description automatically generated with medium confidence"/>
                    <pic:cNvPicPr/>
                  </pic:nvPicPr>
                  <pic:blipFill>
                    <a:blip r:embed="rId8"/>
                    <a:stretch>
                      <a:fillRect/>
                    </a:stretch>
                  </pic:blipFill>
                  <pic:spPr>
                    <a:xfrm>
                      <a:off x="0" y="0"/>
                      <a:ext cx="3644905" cy="2390631"/>
                    </a:xfrm>
                    <a:prstGeom prst="rect">
                      <a:avLst/>
                    </a:prstGeom>
                  </pic:spPr>
                </pic:pic>
              </a:graphicData>
            </a:graphic>
          </wp:inline>
        </w:drawing>
      </w:r>
    </w:p>
    <w:p w14:paraId="54B173E3" w14:textId="26EFD34A" w:rsidR="001974F0" w:rsidRPr="0010318D" w:rsidRDefault="001974F0" w:rsidP="001974F0">
      <w:pPr>
        <w:spacing w:after="0" w:line="360" w:lineRule="auto"/>
        <w:jc w:val="both"/>
        <w:rPr>
          <w:rFonts w:ascii="Times New Roman" w:eastAsia="Times New Roman" w:hAnsi="Times New Roman" w:cs="Times New Roman"/>
          <w:kern w:val="0"/>
          <w:sz w:val="24"/>
          <w:szCs w:val="24"/>
          <w:lang w:eastAsia="en-GB"/>
          <w14:ligatures w14:val="none"/>
        </w:rPr>
      </w:pPr>
      <w:r w:rsidRPr="0010318D">
        <w:rPr>
          <w:rFonts w:ascii="Times New Roman" w:eastAsia="Times New Roman" w:hAnsi="Times New Roman" w:cs="Times New Roman"/>
          <w:kern w:val="0"/>
          <w:sz w:val="24"/>
          <w:szCs w:val="24"/>
          <w:lang w:eastAsia="en-GB"/>
          <w14:ligatures w14:val="none"/>
        </w:rPr>
        <w:t>Fig 2. Globe Project (2020). Cultural Practices and Values in Turkey</w:t>
      </w:r>
    </w:p>
    <w:p w14:paraId="588264CC" w14:textId="77777777" w:rsidR="001974F0" w:rsidRPr="0010318D" w:rsidRDefault="001974F0" w:rsidP="001974F0">
      <w:pPr>
        <w:spacing w:after="0" w:line="360" w:lineRule="auto"/>
        <w:jc w:val="both"/>
        <w:rPr>
          <w:rFonts w:ascii="Times New Roman" w:eastAsia="Times New Roman" w:hAnsi="Times New Roman" w:cs="Times New Roman"/>
          <w:kern w:val="0"/>
          <w:sz w:val="24"/>
          <w:szCs w:val="24"/>
          <w:lang w:eastAsia="en-GB"/>
          <w14:ligatures w14:val="none"/>
        </w:rPr>
      </w:pPr>
    </w:p>
    <w:p w14:paraId="43E1018D" w14:textId="33114349" w:rsidR="00B77CCE" w:rsidRPr="0010318D" w:rsidRDefault="00B77CCE" w:rsidP="001974F0">
      <w:pPr>
        <w:pStyle w:val="EU"/>
        <w:numPr>
          <w:ilvl w:val="0"/>
          <w:numId w:val="1"/>
        </w:numPr>
        <w:spacing w:line="360" w:lineRule="auto"/>
        <w:rPr>
          <w:rFonts w:ascii="Times New Roman" w:eastAsia="Times New Roman" w:hAnsi="Times New Roman" w:cs="Times New Roman"/>
          <w:color w:val="auto"/>
        </w:rPr>
      </w:pPr>
      <w:bookmarkStart w:id="3" w:name="_Toc167999384"/>
      <w:r w:rsidRPr="0010318D">
        <w:rPr>
          <w:rFonts w:ascii="Times New Roman" w:eastAsia="Times New Roman" w:hAnsi="Times New Roman" w:cs="Times New Roman"/>
          <w:color w:val="auto"/>
        </w:rPr>
        <w:t>Cultural and leadership study</w:t>
      </w:r>
      <w:bookmarkEnd w:id="3"/>
    </w:p>
    <w:p w14:paraId="49EDD8C5" w14:textId="031FAC43" w:rsidR="00923F0E" w:rsidRPr="0010318D" w:rsidRDefault="00923F0E" w:rsidP="001974F0">
      <w:pPr>
        <w:spacing w:after="0" w:line="360" w:lineRule="auto"/>
        <w:jc w:val="both"/>
        <w:rPr>
          <w:rFonts w:ascii="Times New Roman" w:eastAsia="Times New Roman" w:hAnsi="Times New Roman" w:cs="Times New Roman"/>
          <w:kern w:val="0"/>
          <w:sz w:val="24"/>
          <w:szCs w:val="24"/>
          <w:lang w:eastAsia="en-GB"/>
          <w14:ligatures w14:val="none"/>
        </w:rPr>
      </w:pPr>
      <w:r w:rsidRPr="0010318D">
        <w:rPr>
          <w:rFonts w:ascii="Times New Roman" w:eastAsia="Times New Roman" w:hAnsi="Times New Roman" w:cs="Times New Roman"/>
          <w:kern w:val="0"/>
          <w:sz w:val="24"/>
          <w:szCs w:val="24"/>
          <w:lang w:eastAsia="en-GB"/>
          <w14:ligatures w14:val="none"/>
        </w:rPr>
        <w:t xml:space="preserve">Any multicultural environment's operational and cultural fabric is held together by its leadership. Turkey and the UK have </w:t>
      </w:r>
      <w:proofErr w:type="gramStart"/>
      <w:r w:rsidRPr="0010318D">
        <w:rPr>
          <w:rFonts w:ascii="Times New Roman" w:eastAsia="Times New Roman" w:hAnsi="Times New Roman" w:cs="Times New Roman"/>
          <w:kern w:val="0"/>
          <w:sz w:val="24"/>
          <w:szCs w:val="24"/>
          <w:lang w:eastAsia="en-GB"/>
          <w14:ligatures w14:val="none"/>
        </w:rPr>
        <w:t>somewhat different</w:t>
      </w:r>
      <w:proofErr w:type="gramEnd"/>
      <w:r w:rsidRPr="0010318D">
        <w:rPr>
          <w:rFonts w:ascii="Times New Roman" w:eastAsia="Times New Roman" w:hAnsi="Times New Roman" w:cs="Times New Roman"/>
          <w:kern w:val="0"/>
          <w:sz w:val="24"/>
          <w:szCs w:val="24"/>
          <w:lang w:eastAsia="en-GB"/>
          <w14:ligatures w14:val="none"/>
        </w:rPr>
        <w:t xml:space="preserve"> leadership tastes, as the GLOBE Project </w:t>
      </w:r>
      <w:r w:rsidR="0010318D" w:rsidRPr="0010318D">
        <w:rPr>
          <w:rFonts w:ascii="Times New Roman" w:eastAsia="Times New Roman" w:hAnsi="Times New Roman" w:cs="Times New Roman"/>
          <w:kern w:val="0"/>
          <w:sz w:val="24"/>
          <w:szCs w:val="24"/>
          <w:lang w:eastAsia="en-GB"/>
          <w14:ligatures w14:val="none"/>
        </w:rPr>
        <w:t xml:space="preserve">(2020) </w:t>
      </w:r>
      <w:r w:rsidRPr="0010318D">
        <w:rPr>
          <w:rFonts w:ascii="Times New Roman" w:eastAsia="Times New Roman" w:hAnsi="Times New Roman" w:cs="Times New Roman"/>
          <w:kern w:val="0"/>
          <w:sz w:val="24"/>
          <w:szCs w:val="24"/>
          <w:lang w:eastAsia="en-GB"/>
          <w14:ligatures w14:val="none"/>
        </w:rPr>
        <w:t xml:space="preserve">makes clear, and if this is not handled well, there may be conflict. Turkish leaders often have a </w:t>
      </w:r>
      <w:proofErr w:type="gramStart"/>
      <w:r w:rsidRPr="0010318D">
        <w:rPr>
          <w:rFonts w:ascii="Times New Roman" w:eastAsia="Times New Roman" w:hAnsi="Times New Roman" w:cs="Times New Roman"/>
          <w:kern w:val="0"/>
          <w:sz w:val="24"/>
          <w:szCs w:val="24"/>
          <w:lang w:eastAsia="en-GB"/>
          <w14:ligatures w14:val="none"/>
        </w:rPr>
        <w:t>team-oriented</w:t>
      </w:r>
      <w:proofErr w:type="gramEnd"/>
      <w:r w:rsidRPr="0010318D">
        <w:rPr>
          <w:rFonts w:ascii="Times New Roman" w:eastAsia="Times New Roman" w:hAnsi="Times New Roman" w:cs="Times New Roman"/>
          <w:kern w:val="0"/>
          <w:sz w:val="24"/>
          <w:szCs w:val="24"/>
          <w:lang w:eastAsia="en-GB"/>
          <w14:ligatures w14:val="none"/>
        </w:rPr>
        <w:t xml:space="preserve"> and charismatic approach; participative leadership is not as important. In Turkey, a collectivist culture where respect for hierarchical systems and group cohesiveness are valued, this approach can be quite successful</w:t>
      </w:r>
      <w:r w:rsidR="0010318D" w:rsidRPr="0010318D">
        <w:rPr>
          <w:rFonts w:ascii="Times New Roman" w:eastAsia="Times New Roman" w:hAnsi="Times New Roman" w:cs="Times New Roman"/>
          <w:kern w:val="0"/>
          <w:sz w:val="24"/>
          <w:szCs w:val="24"/>
          <w:lang w:eastAsia="en-GB"/>
          <w14:ligatures w14:val="none"/>
        </w:rPr>
        <w:t xml:space="preserve"> (Issa, 2005). </w:t>
      </w:r>
      <w:r w:rsidRPr="0010318D">
        <w:rPr>
          <w:rFonts w:ascii="Times New Roman" w:eastAsia="Times New Roman" w:hAnsi="Times New Roman" w:cs="Times New Roman"/>
          <w:kern w:val="0"/>
          <w:sz w:val="24"/>
          <w:szCs w:val="24"/>
          <w:lang w:eastAsia="en-GB"/>
          <w14:ligatures w14:val="none"/>
        </w:rPr>
        <w:t xml:space="preserve"> On the other hand, leadership styles in the UK are more participative, promoting employee participation and collaborative decision-making, where individualism and lesser power distance are more common (</w:t>
      </w:r>
      <w:r w:rsidR="0010318D" w:rsidRPr="0010318D">
        <w:rPr>
          <w:rFonts w:ascii="Times New Roman" w:hAnsi="Times New Roman" w:cs="Times New Roman"/>
          <w:sz w:val="24"/>
          <w:szCs w:val="24"/>
          <w:shd w:val="clear" w:color="auto" w:fill="FFFFFF"/>
        </w:rPr>
        <w:t>Wang, Hou and Li, 2022)</w:t>
      </w:r>
      <w:r w:rsidR="0010318D" w:rsidRPr="0010318D">
        <w:rPr>
          <w:rFonts w:ascii="Times New Roman" w:hAnsi="Times New Roman" w:cs="Times New Roman"/>
          <w:sz w:val="24"/>
          <w:szCs w:val="24"/>
          <w:shd w:val="clear" w:color="auto" w:fill="FFFFFF"/>
        </w:rPr>
        <w:t xml:space="preserve">. </w:t>
      </w:r>
      <w:r w:rsidRPr="0010318D">
        <w:rPr>
          <w:rFonts w:ascii="Times New Roman" w:eastAsia="Times New Roman" w:hAnsi="Times New Roman" w:cs="Times New Roman"/>
          <w:kern w:val="0"/>
          <w:sz w:val="24"/>
          <w:szCs w:val="24"/>
          <w:lang w:eastAsia="en-GB"/>
          <w14:ligatures w14:val="none"/>
        </w:rPr>
        <w:t>Although leadership styles directly influence team management and decision-making, the underlying cultural values and practices define the larger context in which these leadership styles either thrive or fail</w:t>
      </w:r>
      <w:r w:rsidR="0010318D" w:rsidRPr="0010318D">
        <w:rPr>
          <w:rFonts w:ascii="Times New Roman" w:eastAsia="Times New Roman" w:hAnsi="Times New Roman" w:cs="Times New Roman"/>
          <w:kern w:val="0"/>
          <w:sz w:val="24"/>
          <w:szCs w:val="24"/>
          <w:lang w:eastAsia="en-GB"/>
          <w14:ligatures w14:val="none"/>
        </w:rPr>
        <w:t xml:space="preserve"> (</w:t>
      </w:r>
      <w:proofErr w:type="spellStart"/>
      <w:r w:rsidR="0010318D" w:rsidRPr="0010318D">
        <w:rPr>
          <w:rFonts w:ascii="Times New Roman" w:eastAsia="Times New Roman" w:hAnsi="Times New Roman" w:cs="Times New Roman"/>
          <w:kern w:val="0"/>
          <w:sz w:val="24"/>
          <w:szCs w:val="24"/>
          <w:lang w:eastAsia="en-GB"/>
          <w14:ligatures w14:val="none"/>
        </w:rPr>
        <w:t>Deresky</w:t>
      </w:r>
      <w:proofErr w:type="spellEnd"/>
      <w:r w:rsidR="0010318D" w:rsidRPr="0010318D">
        <w:rPr>
          <w:rFonts w:ascii="Times New Roman" w:eastAsia="Times New Roman" w:hAnsi="Times New Roman" w:cs="Times New Roman"/>
          <w:kern w:val="0"/>
          <w:sz w:val="24"/>
          <w:szCs w:val="24"/>
          <w:lang w:eastAsia="en-GB"/>
          <w14:ligatures w14:val="none"/>
        </w:rPr>
        <w:t xml:space="preserve">, </w:t>
      </w:r>
      <w:r w:rsidRPr="0010318D">
        <w:rPr>
          <w:rFonts w:ascii="Times New Roman" w:eastAsia="Times New Roman" w:hAnsi="Times New Roman" w:cs="Times New Roman"/>
          <w:kern w:val="0"/>
          <w:sz w:val="24"/>
          <w:szCs w:val="24"/>
          <w:lang w:eastAsia="en-GB"/>
          <w14:ligatures w14:val="none"/>
        </w:rPr>
        <w:t xml:space="preserve"> </w:t>
      </w:r>
      <w:r w:rsidR="0010318D" w:rsidRPr="0010318D">
        <w:rPr>
          <w:rFonts w:ascii="Times New Roman" w:eastAsia="Times New Roman" w:hAnsi="Times New Roman" w:cs="Times New Roman"/>
          <w:kern w:val="0"/>
          <w:sz w:val="24"/>
          <w:szCs w:val="24"/>
          <w:lang w:eastAsia="en-GB"/>
          <w14:ligatures w14:val="none"/>
        </w:rPr>
        <w:t xml:space="preserve">2017). </w:t>
      </w:r>
      <w:r w:rsidRPr="0010318D">
        <w:rPr>
          <w:rFonts w:ascii="Times New Roman" w:eastAsia="Times New Roman" w:hAnsi="Times New Roman" w:cs="Times New Roman"/>
          <w:kern w:val="0"/>
          <w:sz w:val="24"/>
          <w:szCs w:val="24"/>
          <w:lang w:eastAsia="en-GB"/>
          <w14:ligatures w14:val="none"/>
        </w:rPr>
        <w:t>Lower Uncertainty Avoidance and higher Individualism in the UK point to a flexible, innovative culture that respects personal success and accepts ambiguity. But Turkey's greater Power Distance and Collectivism produce an environment where group harmony, role clarity, and organisation are critical</w:t>
      </w:r>
      <w:r w:rsidR="0010318D" w:rsidRPr="0010318D">
        <w:rPr>
          <w:rFonts w:ascii="Times New Roman" w:eastAsia="Times New Roman" w:hAnsi="Times New Roman" w:cs="Times New Roman"/>
          <w:kern w:val="0"/>
          <w:sz w:val="24"/>
          <w:szCs w:val="24"/>
          <w:lang w:eastAsia="en-GB"/>
          <w14:ligatures w14:val="none"/>
        </w:rPr>
        <w:t xml:space="preserve"> (Hostede Insights, 2024). </w:t>
      </w:r>
      <w:r w:rsidRPr="0010318D">
        <w:rPr>
          <w:rFonts w:ascii="Times New Roman" w:eastAsia="Times New Roman" w:hAnsi="Times New Roman" w:cs="Times New Roman"/>
          <w:kern w:val="0"/>
          <w:sz w:val="24"/>
          <w:szCs w:val="24"/>
          <w:lang w:eastAsia="en-GB"/>
          <w14:ligatures w14:val="none"/>
        </w:rPr>
        <w:t xml:space="preserve"> In the setting of hospitality, where both guest engagement and back-of-the-scenes activities must be precisely calibrated and flexible, leadership </w:t>
      </w:r>
      <w:proofErr w:type="gramStart"/>
      <w:r w:rsidRPr="0010318D">
        <w:rPr>
          <w:rFonts w:ascii="Times New Roman" w:eastAsia="Times New Roman" w:hAnsi="Times New Roman" w:cs="Times New Roman"/>
          <w:kern w:val="0"/>
          <w:sz w:val="24"/>
          <w:szCs w:val="24"/>
          <w:lang w:eastAsia="en-GB"/>
          <w14:ligatures w14:val="none"/>
        </w:rPr>
        <w:t>arguably becomes</w:t>
      </w:r>
      <w:proofErr w:type="gramEnd"/>
      <w:r w:rsidRPr="0010318D">
        <w:rPr>
          <w:rFonts w:ascii="Times New Roman" w:eastAsia="Times New Roman" w:hAnsi="Times New Roman" w:cs="Times New Roman"/>
          <w:kern w:val="0"/>
          <w:sz w:val="24"/>
          <w:szCs w:val="24"/>
          <w:lang w:eastAsia="en-GB"/>
          <w14:ligatures w14:val="none"/>
        </w:rPr>
        <w:t xml:space="preserve"> even more important. Effective functioning of a diverse team depends on leaders modelling and enforcing the cultural adaptation required in addition to setting the operational pace. They </w:t>
      </w:r>
      <w:proofErr w:type="gramStart"/>
      <w:r w:rsidRPr="0010318D">
        <w:rPr>
          <w:rFonts w:ascii="Times New Roman" w:eastAsia="Times New Roman" w:hAnsi="Times New Roman" w:cs="Times New Roman"/>
          <w:kern w:val="0"/>
          <w:sz w:val="24"/>
          <w:szCs w:val="24"/>
          <w:lang w:eastAsia="en-GB"/>
          <w14:ligatures w14:val="none"/>
        </w:rPr>
        <w:t>have to</w:t>
      </w:r>
      <w:proofErr w:type="gramEnd"/>
      <w:r w:rsidRPr="0010318D">
        <w:rPr>
          <w:rFonts w:ascii="Times New Roman" w:eastAsia="Times New Roman" w:hAnsi="Times New Roman" w:cs="Times New Roman"/>
          <w:kern w:val="0"/>
          <w:sz w:val="24"/>
          <w:szCs w:val="24"/>
          <w:lang w:eastAsia="en-GB"/>
          <w14:ligatures w14:val="none"/>
        </w:rPr>
        <w:t xml:space="preserve"> interpret and act as mediators between various work styles and cultural expectations, hence for quick operational success, leadership flexibility is crucial</w:t>
      </w:r>
      <w:r w:rsidR="0010318D" w:rsidRPr="0010318D">
        <w:rPr>
          <w:rFonts w:ascii="Times New Roman" w:eastAsia="Times New Roman" w:hAnsi="Times New Roman" w:cs="Times New Roman"/>
          <w:kern w:val="0"/>
          <w:sz w:val="24"/>
          <w:szCs w:val="24"/>
          <w:lang w:eastAsia="en-GB"/>
          <w14:ligatures w14:val="none"/>
        </w:rPr>
        <w:t xml:space="preserve"> </w:t>
      </w:r>
      <w:r w:rsidR="0010318D" w:rsidRPr="0010318D">
        <w:rPr>
          <w:rFonts w:ascii="Times New Roman" w:eastAsia="Times New Roman" w:hAnsi="Times New Roman" w:cs="Times New Roman"/>
          <w:kern w:val="0"/>
          <w:sz w:val="24"/>
          <w:szCs w:val="24"/>
          <w:lang w:eastAsia="en-GB"/>
          <w14:ligatures w14:val="none"/>
        </w:rPr>
        <w:t xml:space="preserve">(Christiansen, Branch and </w:t>
      </w:r>
      <w:proofErr w:type="spellStart"/>
      <w:r w:rsidR="0010318D" w:rsidRPr="0010318D">
        <w:rPr>
          <w:rFonts w:ascii="Times New Roman" w:eastAsia="Times New Roman" w:hAnsi="Times New Roman" w:cs="Times New Roman"/>
          <w:kern w:val="0"/>
          <w:sz w:val="24"/>
          <w:szCs w:val="24"/>
          <w:lang w:eastAsia="en-GB"/>
          <w14:ligatures w14:val="none"/>
        </w:rPr>
        <w:t>Karkowska</w:t>
      </w:r>
      <w:proofErr w:type="spellEnd"/>
      <w:r w:rsidR="0010318D" w:rsidRPr="0010318D">
        <w:rPr>
          <w:rFonts w:ascii="Times New Roman" w:eastAsia="Times New Roman" w:hAnsi="Times New Roman" w:cs="Times New Roman"/>
          <w:kern w:val="0"/>
          <w:sz w:val="24"/>
          <w:szCs w:val="24"/>
          <w:lang w:eastAsia="en-GB"/>
          <w14:ligatures w14:val="none"/>
        </w:rPr>
        <w:t>, 2020).</w:t>
      </w:r>
      <w:r w:rsidRPr="0010318D">
        <w:rPr>
          <w:rFonts w:ascii="Times New Roman" w:eastAsia="Times New Roman" w:hAnsi="Times New Roman" w:cs="Times New Roman"/>
          <w:kern w:val="0"/>
          <w:sz w:val="24"/>
          <w:szCs w:val="24"/>
          <w:lang w:eastAsia="en-GB"/>
          <w14:ligatures w14:val="none"/>
        </w:rPr>
        <w:t xml:space="preserve"> This does not, however, lessen the need of recognising and incorporating cultural variances, which provide the foundation for long-term strategic alignment and cohesiveness of the team. To create an inclusive and productive work culture, effective leadership in a multicultural setting must be well informed by an awareness of these cultural subtleties</w:t>
      </w:r>
      <w:r w:rsidR="0010318D" w:rsidRPr="0010318D">
        <w:rPr>
          <w:rFonts w:ascii="Times New Roman" w:eastAsia="Times New Roman" w:hAnsi="Times New Roman" w:cs="Times New Roman"/>
          <w:kern w:val="0"/>
          <w:sz w:val="24"/>
          <w:szCs w:val="24"/>
          <w:lang w:eastAsia="en-GB"/>
          <w14:ligatures w14:val="none"/>
        </w:rPr>
        <w:t xml:space="preserve"> (Abramson and Moran, 2018).</w:t>
      </w:r>
      <w:r w:rsidRPr="0010318D">
        <w:rPr>
          <w:rFonts w:ascii="Times New Roman" w:eastAsia="Times New Roman" w:hAnsi="Times New Roman" w:cs="Times New Roman"/>
          <w:kern w:val="0"/>
          <w:sz w:val="24"/>
          <w:szCs w:val="24"/>
          <w:lang w:eastAsia="en-GB"/>
          <w14:ligatures w14:val="none"/>
        </w:rPr>
        <w:t xml:space="preserve"> Both elements are therefore unquestionably crucial, however in a multicultural integration situation within the hospitality industry, the emphasis may be significantly more on first adjusting and aligning leadership styles to swiftly stabilise team relations and guarantee seamless daily operations. </w:t>
      </w:r>
    </w:p>
    <w:p w14:paraId="5A14D9B2" w14:textId="15736BCD" w:rsidR="00923F0E" w:rsidRPr="0010318D" w:rsidRDefault="001974F0" w:rsidP="001974F0">
      <w:pPr>
        <w:spacing w:after="0" w:line="360" w:lineRule="auto"/>
        <w:jc w:val="both"/>
        <w:rPr>
          <w:rFonts w:ascii="Times New Roman" w:eastAsia="Times New Roman" w:hAnsi="Times New Roman" w:cs="Times New Roman"/>
          <w:kern w:val="0"/>
          <w:sz w:val="24"/>
          <w:szCs w:val="24"/>
          <w:lang w:eastAsia="en-GB"/>
          <w14:ligatures w14:val="none"/>
        </w:rPr>
      </w:pPr>
      <w:r w:rsidRPr="0010318D">
        <w:rPr>
          <w:rFonts w:ascii="Times New Roman" w:eastAsia="Times New Roman" w:hAnsi="Times New Roman" w:cs="Times New Roman"/>
          <w:noProof/>
          <w:kern w:val="0"/>
          <w:sz w:val="24"/>
          <w:szCs w:val="24"/>
          <w:lang w:eastAsia="en-GB"/>
          <w14:ligatures w14:val="none"/>
        </w:rPr>
        <w:drawing>
          <wp:inline distT="0" distB="0" distL="0" distR="0" wp14:anchorId="07FB61A8" wp14:editId="10BE9189">
            <wp:extent cx="4381500" cy="2297545"/>
            <wp:effectExtent l="0" t="0" r="0" b="7620"/>
            <wp:docPr id="637491329" name="Picture 1" descr="A graph of a leadershi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491329" name="Picture 1" descr="A graph of a leadership&#10;&#10;Description automatically generated with medium confidence"/>
                    <pic:cNvPicPr/>
                  </pic:nvPicPr>
                  <pic:blipFill>
                    <a:blip r:embed="rId9"/>
                    <a:stretch>
                      <a:fillRect/>
                    </a:stretch>
                  </pic:blipFill>
                  <pic:spPr>
                    <a:xfrm>
                      <a:off x="0" y="0"/>
                      <a:ext cx="4398195" cy="2306299"/>
                    </a:xfrm>
                    <a:prstGeom prst="rect">
                      <a:avLst/>
                    </a:prstGeom>
                  </pic:spPr>
                </pic:pic>
              </a:graphicData>
            </a:graphic>
          </wp:inline>
        </w:drawing>
      </w:r>
    </w:p>
    <w:p w14:paraId="317EEECA" w14:textId="035AC2B5" w:rsidR="001974F0" w:rsidRPr="0010318D" w:rsidRDefault="001974F0" w:rsidP="001974F0">
      <w:pPr>
        <w:spacing w:after="0" w:line="360" w:lineRule="auto"/>
        <w:jc w:val="both"/>
        <w:rPr>
          <w:rFonts w:ascii="Times New Roman" w:eastAsia="Times New Roman" w:hAnsi="Times New Roman" w:cs="Times New Roman"/>
          <w:kern w:val="0"/>
          <w:sz w:val="24"/>
          <w:szCs w:val="24"/>
          <w:lang w:eastAsia="en-GB"/>
          <w14:ligatures w14:val="none"/>
        </w:rPr>
      </w:pPr>
      <w:r w:rsidRPr="0010318D">
        <w:rPr>
          <w:rFonts w:ascii="Times New Roman" w:eastAsia="Times New Roman" w:hAnsi="Times New Roman" w:cs="Times New Roman"/>
          <w:kern w:val="0"/>
          <w:sz w:val="24"/>
          <w:szCs w:val="24"/>
          <w:lang w:eastAsia="en-GB"/>
          <w14:ligatures w14:val="none"/>
        </w:rPr>
        <w:t>Fig 3. Globe Project (2020). Leadership Visualisation England.</w:t>
      </w:r>
    </w:p>
    <w:p w14:paraId="691C1BA1" w14:textId="2DDD9458" w:rsidR="001974F0" w:rsidRPr="0010318D" w:rsidRDefault="001974F0" w:rsidP="001974F0">
      <w:pPr>
        <w:spacing w:after="0" w:line="360" w:lineRule="auto"/>
        <w:jc w:val="both"/>
        <w:rPr>
          <w:rFonts w:ascii="Times New Roman" w:eastAsia="Times New Roman" w:hAnsi="Times New Roman" w:cs="Times New Roman"/>
          <w:kern w:val="0"/>
          <w:sz w:val="24"/>
          <w:szCs w:val="24"/>
          <w:lang w:eastAsia="en-GB"/>
          <w14:ligatures w14:val="none"/>
        </w:rPr>
      </w:pPr>
      <w:r w:rsidRPr="0010318D">
        <w:rPr>
          <w:rFonts w:ascii="Times New Roman" w:eastAsia="Times New Roman" w:hAnsi="Times New Roman" w:cs="Times New Roman"/>
          <w:noProof/>
          <w:kern w:val="0"/>
          <w:sz w:val="24"/>
          <w:szCs w:val="24"/>
          <w:lang w:eastAsia="en-GB"/>
          <w14:ligatures w14:val="none"/>
        </w:rPr>
        <w:drawing>
          <wp:inline distT="0" distB="0" distL="0" distR="0" wp14:anchorId="2890C0C6" wp14:editId="460B0DC4">
            <wp:extent cx="4654550" cy="2439178"/>
            <wp:effectExtent l="0" t="0" r="0" b="0"/>
            <wp:docPr id="589582053" name="Picture 1" descr="A graph of a company's leadership sco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582053" name="Picture 1" descr="A graph of a company's leadership scores&#10;&#10;Description automatically generated with medium confidence"/>
                    <pic:cNvPicPr/>
                  </pic:nvPicPr>
                  <pic:blipFill>
                    <a:blip r:embed="rId10"/>
                    <a:stretch>
                      <a:fillRect/>
                    </a:stretch>
                  </pic:blipFill>
                  <pic:spPr>
                    <a:xfrm>
                      <a:off x="0" y="0"/>
                      <a:ext cx="4660017" cy="2442043"/>
                    </a:xfrm>
                    <a:prstGeom prst="rect">
                      <a:avLst/>
                    </a:prstGeom>
                  </pic:spPr>
                </pic:pic>
              </a:graphicData>
            </a:graphic>
          </wp:inline>
        </w:drawing>
      </w:r>
    </w:p>
    <w:p w14:paraId="79B06FD8" w14:textId="1212BA59" w:rsidR="001974F0" w:rsidRPr="0010318D" w:rsidRDefault="001974F0" w:rsidP="001974F0">
      <w:pPr>
        <w:spacing w:after="0" w:line="360" w:lineRule="auto"/>
        <w:jc w:val="both"/>
        <w:rPr>
          <w:rFonts w:ascii="Times New Roman" w:eastAsia="Times New Roman" w:hAnsi="Times New Roman" w:cs="Times New Roman"/>
          <w:kern w:val="0"/>
          <w:sz w:val="24"/>
          <w:szCs w:val="24"/>
          <w:lang w:eastAsia="en-GB"/>
          <w14:ligatures w14:val="none"/>
        </w:rPr>
      </w:pPr>
      <w:r w:rsidRPr="0010318D">
        <w:rPr>
          <w:rFonts w:ascii="Times New Roman" w:eastAsia="Times New Roman" w:hAnsi="Times New Roman" w:cs="Times New Roman"/>
          <w:kern w:val="0"/>
          <w:sz w:val="24"/>
          <w:szCs w:val="24"/>
          <w:lang w:eastAsia="en-GB"/>
          <w14:ligatures w14:val="none"/>
        </w:rPr>
        <w:t>Fig 4. Globe Project (2020). Leadership Visualisation Turkey</w:t>
      </w:r>
    </w:p>
    <w:p w14:paraId="5DADE19E" w14:textId="77777777" w:rsidR="00923F0E" w:rsidRPr="0010318D" w:rsidRDefault="00923F0E" w:rsidP="001974F0">
      <w:pPr>
        <w:spacing w:after="0" w:line="360" w:lineRule="auto"/>
        <w:jc w:val="both"/>
        <w:rPr>
          <w:rFonts w:ascii="Times New Roman" w:eastAsia="Times New Roman" w:hAnsi="Times New Roman" w:cs="Times New Roman"/>
          <w:kern w:val="0"/>
          <w:sz w:val="24"/>
          <w:szCs w:val="24"/>
          <w:lang w:eastAsia="en-GB"/>
          <w14:ligatures w14:val="none"/>
        </w:rPr>
      </w:pPr>
    </w:p>
    <w:p w14:paraId="31970C59" w14:textId="1E713B86" w:rsidR="00923F0E" w:rsidRPr="0010318D" w:rsidRDefault="00923F0E" w:rsidP="001974F0">
      <w:pPr>
        <w:pStyle w:val="EU"/>
        <w:numPr>
          <w:ilvl w:val="0"/>
          <w:numId w:val="1"/>
        </w:numPr>
        <w:spacing w:line="360" w:lineRule="auto"/>
        <w:rPr>
          <w:rFonts w:ascii="Times New Roman" w:eastAsia="Times New Roman" w:hAnsi="Times New Roman" w:cs="Times New Roman"/>
          <w:color w:val="auto"/>
        </w:rPr>
      </w:pPr>
      <w:bookmarkStart w:id="4" w:name="_Toc167999385"/>
      <w:r w:rsidRPr="0010318D">
        <w:rPr>
          <w:rFonts w:ascii="Times New Roman" w:eastAsia="Times New Roman" w:hAnsi="Times New Roman" w:cs="Times New Roman"/>
          <w:color w:val="auto"/>
        </w:rPr>
        <w:t>Challenges of intercultural leadership</w:t>
      </w:r>
      <w:bookmarkEnd w:id="4"/>
    </w:p>
    <w:p w14:paraId="543DC0F8" w14:textId="13EBF235" w:rsidR="00923F0E" w:rsidRPr="0010318D" w:rsidRDefault="00923F0E" w:rsidP="001974F0">
      <w:pPr>
        <w:spacing w:after="0" w:line="360" w:lineRule="auto"/>
        <w:jc w:val="both"/>
        <w:rPr>
          <w:rFonts w:ascii="Times New Roman" w:eastAsia="Times New Roman" w:hAnsi="Times New Roman" w:cs="Times New Roman"/>
          <w:kern w:val="0"/>
          <w:sz w:val="24"/>
          <w:szCs w:val="24"/>
          <w:lang w:eastAsia="en-GB"/>
          <w14:ligatures w14:val="none"/>
        </w:rPr>
      </w:pPr>
      <w:r w:rsidRPr="0010318D">
        <w:rPr>
          <w:rFonts w:ascii="Times New Roman" w:eastAsia="Times New Roman" w:hAnsi="Times New Roman" w:cs="Times New Roman"/>
          <w:kern w:val="0"/>
          <w:sz w:val="24"/>
          <w:szCs w:val="24"/>
          <w:lang w:eastAsia="en-GB"/>
          <w14:ligatures w14:val="none"/>
        </w:rPr>
        <w:t>Within an environment like the Multicultural Hotel &amp; Spa in London, which integrates Turkish staff into a British background, intercultural leadership in the hospitality sector poses unique problems. Conflict can result from different leadership philosophies and cultural norms about decision-making and power distance. Because of Turkey's greater power gap, management methods there may usually stress directive leadership and hierarchical organisations</w:t>
      </w:r>
      <w:r w:rsidR="0010318D" w:rsidRPr="0010318D">
        <w:rPr>
          <w:rFonts w:ascii="Times New Roman" w:eastAsia="Times New Roman" w:hAnsi="Times New Roman" w:cs="Times New Roman"/>
          <w:kern w:val="0"/>
          <w:sz w:val="24"/>
          <w:szCs w:val="24"/>
          <w:lang w:eastAsia="en-GB"/>
          <w14:ligatures w14:val="none"/>
        </w:rPr>
        <w:t xml:space="preserve"> (Hofstede, </w:t>
      </w:r>
      <w:proofErr w:type="gramStart"/>
      <w:r w:rsidR="0010318D" w:rsidRPr="0010318D">
        <w:rPr>
          <w:rFonts w:ascii="Times New Roman" w:eastAsia="Times New Roman" w:hAnsi="Times New Roman" w:cs="Times New Roman"/>
          <w:kern w:val="0"/>
          <w:sz w:val="24"/>
          <w:szCs w:val="24"/>
          <w:lang w:eastAsia="en-GB"/>
          <w14:ligatures w14:val="none"/>
        </w:rPr>
        <w:t>Hofstede</w:t>
      </w:r>
      <w:proofErr w:type="gramEnd"/>
      <w:r w:rsidR="0010318D" w:rsidRPr="0010318D">
        <w:rPr>
          <w:rFonts w:ascii="Times New Roman" w:eastAsia="Times New Roman" w:hAnsi="Times New Roman" w:cs="Times New Roman"/>
          <w:kern w:val="0"/>
          <w:sz w:val="24"/>
          <w:szCs w:val="24"/>
          <w:lang w:eastAsia="en-GB"/>
          <w14:ligatures w14:val="none"/>
        </w:rPr>
        <w:t xml:space="preserve"> and Minkov, 20100). </w:t>
      </w:r>
      <w:r w:rsidRPr="0010318D">
        <w:rPr>
          <w:rFonts w:ascii="Times New Roman" w:eastAsia="Times New Roman" w:hAnsi="Times New Roman" w:cs="Times New Roman"/>
          <w:kern w:val="0"/>
          <w:sz w:val="24"/>
          <w:szCs w:val="24"/>
          <w:lang w:eastAsia="en-GB"/>
          <w14:ligatures w14:val="none"/>
        </w:rPr>
        <w:t xml:space="preserve"> Because the UK has a lower power distance than </w:t>
      </w:r>
      <w:r w:rsidR="0010318D" w:rsidRPr="0010318D">
        <w:rPr>
          <w:rFonts w:ascii="Times New Roman" w:eastAsia="Times New Roman" w:hAnsi="Times New Roman" w:cs="Times New Roman"/>
          <w:kern w:val="0"/>
          <w:sz w:val="24"/>
          <w:szCs w:val="24"/>
          <w:lang w:eastAsia="en-GB"/>
          <w14:ligatures w14:val="none"/>
        </w:rPr>
        <w:t>Turkey</w:t>
      </w:r>
      <w:r w:rsidRPr="0010318D">
        <w:rPr>
          <w:rFonts w:ascii="Times New Roman" w:eastAsia="Times New Roman" w:hAnsi="Times New Roman" w:cs="Times New Roman"/>
          <w:kern w:val="0"/>
          <w:sz w:val="24"/>
          <w:szCs w:val="24"/>
          <w:lang w:eastAsia="en-GB"/>
          <w14:ligatures w14:val="none"/>
        </w:rPr>
        <w:t xml:space="preserve">, this strategy may go against the expectations of British workers for more participative, egalitarian leadership styles that value individual contribution and group decision-making </w:t>
      </w:r>
      <w:r w:rsidR="0010318D" w:rsidRPr="0010318D">
        <w:rPr>
          <w:rFonts w:ascii="Times New Roman" w:eastAsia="Times New Roman" w:hAnsi="Times New Roman" w:cs="Times New Roman"/>
          <w:kern w:val="0"/>
          <w:sz w:val="24"/>
          <w:szCs w:val="24"/>
          <w:lang w:eastAsia="en-GB"/>
          <w14:ligatures w14:val="none"/>
        </w:rPr>
        <w:t>(</w:t>
      </w:r>
      <w:r w:rsidR="0010318D" w:rsidRPr="0010318D">
        <w:rPr>
          <w:rFonts w:ascii="Times New Roman" w:hAnsi="Times New Roman" w:cs="Times New Roman"/>
          <w:sz w:val="24"/>
          <w:szCs w:val="24"/>
          <w:shd w:val="clear" w:color="auto" w:fill="FFFFFF"/>
        </w:rPr>
        <w:t>Wang, Hou and Li, 2022)</w:t>
      </w:r>
      <w:r w:rsidRPr="0010318D">
        <w:rPr>
          <w:rFonts w:ascii="Times New Roman" w:eastAsia="Times New Roman" w:hAnsi="Times New Roman" w:cs="Times New Roman"/>
          <w:kern w:val="0"/>
          <w:sz w:val="24"/>
          <w:szCs w:val="24"/>
          <w:lang w:eastAsia="en-GB"/>
          <w14:ligatures w14:val="none"/>
        </w:rPr>
        <w:t xml:space="preserve">. Such differences can cause miscommunication and weaken team cohesion since Turkish leaders may see British staff's suggestions as undermining authority, while British staff may see the Turkish leadership style as unduly authoritative. </w:t>
      </w:r>
    </w:p>
    <w:p w14:paraId="6EE1280F" w14:textId="77777777" w:rsidR="001974F0" w:rsidRPr="0010318D" w:rsidRDefault="001974F0" w:rsidP="001974F0">
      <w:pPr>
        <w:spacing w:after="0" w:line="360" w:lineRule="auto"/>
        <w:jc w:val="both"/>
        <w:rPr>
          <w:rFonts w:ascii="Times New Roman" w:eastAsia="Times New Roman" w:hAnsi="Times New Roman" w:cs="Times New Roman"/>
          <w:kern w:val="0"/>
          <w:sz w:val="24"/>
          <w:szCs w:val="24"/>
          <w:lang w:eastAsia="en-GB"/>
          <w14:ligatures w14:val="none"/>
        </w:rPr>
      </w:pPr>
    </w:p>
    <w:p w14:paraId="5169054C" w14:textId="3836ADC5" w:rsidR="001974F0" w:rsidRPr="0010318D" w:rsidRDefault="001974F0" w:rsidP="001974F0">
      <w:pPr>
        <w:spacing w:after="0" w:line="360" w:lineRule="auto"/>
        <w:jc w:val="both"/>
        <w:rPr>
          <w:rFonts w:ascii="Times New Roman" w:eastAsia="Times New Roman" w:hAnsi="Times New Roman" w:cs="Times New Roman"/>
          <w:kern w:val="0"/>
          <w:sz w:val="24"/>
          <w:szCs w:val="24"/>
          <w:lang w:eastAsia="en-GB"/>
          <w14:ligatures w14:val="none"/>
        </w:rPr>
      </w:pPr>
      <w:r w:rsidRPr="0010318D">
        <w:rPr>
          <w:rFonts w:ascii="Times New Roman" w:eastAsia="Times New Roman" w:hAnsi="Times New Roman" w:cs="Times New Roman"/>
          <w:noProof/>
          <w:kern w:val="0"/>
          <w:sz w:val="24"/>
          <w:szCs w:val="24"/>
          <w:lang w:eastAsia="en-GB"/>
          <w14:ligatures w14:val="none"/>
        </w:rPr>
        <w:drawing>
          <wp:inline distT="0" distB="0" distL="0" distR="0" wp14:anchorId="24B54140" wp14:editId="7D64328D">
            <wp:extent cx="3251200" cy="1808944"/>
            <wp:effectExtent l="0" t="0" r="6350" b="1270"/>
            <wp:docPr id="777746114"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746114" name="Picture 1" descr="A screenshot of a graph&#10;&#10;Description automatically generated"/>
                    <pic:cNvPicPr/>
                  </pic:nvPicPr>
                  <pic:blipFill>
                    <a:blip r:embed="rId11"/>
                    <a:stretch>
                      <a:fillRect/>
                    </a:stretch>
                  </pic:blipFill>
                  <pic:spPr>
                    <a:xfrm>
                      <a:off x="0" y="0"/>
                      <a:ext cx="3265499" cy="1816900"/>
                    </a:xfrm>
                    <a:prstGeom prst="rect">
                      <a:avLst/>
                    </a:prstGeom>
                  </pic:spPr>
                </pic:pic>
              </a:graphicData>
            </a:graphic>
          </wp:inline>
        </w:drawing>
      </w:r>
    </w:p>
    <w:p w14:paraId="71B0A19C" w14:textId="09A1FDCE" w:rsidR="00F33F81" w:rsidRPr="0010318D" w:rsidRDefault="001974F0" w:rsidP="001974F0">
      <w:pPr>
        <w:spacing w:line="360" w:lineRule="auto"/>
        <w:jc w:val="both"/>
        <w:rPr>
          <w:rFonts w:ascii="Times New Roman" w:hAnsi="Times New Roman" w:cs="Times New Roman"/>
          <w:sz w:val="24"/>
          <w:szCs w:val="24"/>
        </w:rPr>
      </w:pPr>
      <w:r w:rsidRPr="0010318D">
        <w:rPr>
          <w:rFonts w:ascii="Times New Roman" w:hAnsi="Times New Roman" w:cs="Times New Roman"/>
          <w:sz w:val="24"/>
          <w:szCs w:val="24"/>
        </w:rPr>
        <w:t>Fig 5. Hofstede Insights Comparison Tool (2024). England vs. Turkey</w:t>
      </w:r>
    </w:p>
    <w:p w14:paraId="31A9B974" w14:textId="77A20311" w:rsidR="001974F0" w:rsidRPr="0010318D" w:rsidRDefault="001974F0" w:rsidP="001974F0">
      <w:pPr>
        <w:pStyle w:val="EU"/>
        <w:numPr>
          <w:ilvl w:val="0"/>
          <w:numId w:val="1"/>
        </w:numPr>
        <w:spacing w:line="360" w:lineRule="auto"/>
        <w:rPr>
          <w:rFonts w:ascii="Times New Roman" w:hAnsi="Times New Roman" w:cs="Times New Roman"/>
          <w:color w:val="auto"/>
        </w:rPr>
      </w:pPr>
      <w:bookmarkStart w:id="5" w:name="_Toc167999386"/>
      <w:r w:rsidRPr="0010318D">
        <w:rPr>
          <w:rFonts w:ascii="Times New Roman" w:hAnsi="Times New Roman" w:cs="Times New Roman"/>
          <w:color w:val="auto"/>
        </w:rPr>
        <w:t>Conclusion</w:t>
      </w:r>
      <w:bookmarkEnd w:id="5"/>
    </w:p>
    <w:p w14:paraId="02175C95" w14:textId="77777777" w:rsidR="001974F0" w:rsidRPr="0010318D" w:rsidRDefault="001974F0" w:rsidP="001974F0">
      <w:pPr>
        <w:spacing w:after="0" w:line="360" w:lineRule="auto"/>
        <w:jc w:val="both"/>
        <w:rPr>
          <w:rFonts w:ascii="Times New Roman" w:eastAsia="Times New Roman" w:hAnsi="Times New Roman" w:cs="Times New Roman"/>
          <w:kern w:val="0"/>
          <w:sz w:val="24"/>
          <w:szCs w:val="24"/>
          <w:lang w:eastAsia="en-GB"/>
          <w14:ligatures w14:val="none"/>
        </w:rPr>
      </w:pPr>
      <w:r w:rsidRPr="0010318D">
        <w:rPr>
          <w:rFonts w:ascii="Times New Roman" w:eastAsia="Times New Roman" w:hAnsi="Times New Roman" w:cs="Times New Roman"/>
          <w:kern w:val="0"/>
          <w:sz w:val="24"/>
          <w:szCs w:val="24"/>
          <w:lang w:eastAsia="en-GB"/>
          <w14:ligatures w14:val="none"/>
        </w:rPr>
        <w:t>In conclusion, intercultural leadership at the Multicultural Hotel &amp; Spa, merging Turkish and British workers, demonstrates the necessity to resolve considerable cultural and leadership gaps. Successfully managing these variances is vital for sustaining effective operations and ensuring that the multicultural workforce can continually deliver high service standards.</w:t>
      </w:r>
    </w:p>
    <w:p w14:paraId="3860ECFF" w14:textId="77777777" w:rsidR="001974F0" w:rsidRPr="0010318D" w:rsidRDefault="001974F0" w:rsidP="001974F0">
      <w:pPr>
        <w:spacing w:after="0" w:line="360" w:lineRule="auto"/>
        <w:jc w:val="both"/>
        <w:rPr>
          <w:rFonts w:ascii="Times New Roman" w:eastAsia="Times New Roman" w:hAnsi="Times New Roman" w:cs="Times New Roman"/>
          <w:kern w:val="0"/>
          <w:sz w:val="24"/>
          <w:szCs w:val="24"/>
          <w:lang w:eastAsia="en-GB"/>
          <w14:ligatures w14:val="none"/>
        </w:rPr>
      </w:pPr>
    </w:p>
    <w:p w14:paraId="789D67C3" w14:textId="043C3FFD" w:rsidR="001974F0" w:rsidRPr="0010318D" w:rsidRDefault="001974F0" w:rsidP="001974F0">
      <w:pPr>
        <w:pStyle w:val="EU"/>
        <w:numPr>
          <w:ilvl w:val="0"/>
          <w:numId w:val="1"/>
        </w:numPr>
        <w:spacing w:line="360" w:lineRule="auto"/>
        <w:rPr>
          <w:rFonts w:ascii="Times New Roman" w:eastAsia="Times New Roman" w:hAnsi="Times New Roman" w:cs="Times New Roman"/>
          <w:color w:val="auto"/>
        </w:rPr>
      </w:pPr>
      <w:bookmarkStart w:id="6" w:name="_Toc167999387"/>
      <w:r w:rsidRPr="0010318D">
        <w:rPr>
          <w:rFonts w:ascii="Times New Roman" w:eastAsia="Times New Roman" w:hAnsi="Times New Roman" w:cs="Times New Roman"/>
          <w:color w:val="auto"/>
        </w:rPr>
        <w:t>Recommendations</w:t>
      </w:r>
      <w:bookmarkEnd w:id="6"/>
      <w:r w:rsidRPr="0010318D">
        <w:rPr>
          <w:rFonts w:ascii="Times New Roman" w:eastAsia="Times New Roman" w:hAnsi="Times New Roman" w:cs="Times New Roman"/>
          <w:color w:val="auto"/>
        </w:rPr>
        <w:t xml:space="preserve"> </w:t>
      </w:r>
    </w:p>
    <w:p w14:paraId="038EAADA" w14:textId="0B978CA3" w:rsidR="001974F0" w:rsidRPr="0010318D" w:rsidRDefault="001974F0" w:rsidP="001974F0">
      <w:pPr>
        <w:spacing w:after="0" w:line="360" w:lineRule="auto"/>
        <w:jc w:val="both"/>
        <w:rPr>
          <w:rFonts w:ascii="Times New Roman" w:eastAsia="Times New Roman" w:hAnsi="Times New Roman" w:cs="Times New Roman"/>
          <w:kern w:val="0"/>
          <w:sz w:val="24"/>
          <w:szCs w:val="24"/>
          <w:lang w:eastAsia="en-GB"/>
          <w14:ligatures w14:val="none"/>
        </w:rPr>
      </w:pPr>
      <w:r w:rsidRPr="0010318D">
        <w:rPr>
          <w:rFonts w:ascii="Times New Roman" w:eastAsia="Times New Roman" w:hAnsi="Times New Roman" w:cs="Times New Roman"/>
          <w:kern w:val="0"/>
          <w:sz w:val="24"/>
          <w:szCs w:val="24"/>
          <w:lang w:eastAsia="en-GB"/>
          <w14:ligatures w14:val="none"/>
        </w:rPr>
        <w:t xml:space="preserve">The Multicultural Hotel &amp; Spa should introduce thorough cross-cultural training programmes designed especially to handle the cultural quirks between Turkish and British employees </w:t>
      </w:r>
      <w:proofErr w:type="gramStart"/>
      <w:r w:rsidRPr="0010318D">
        <w:rPr>
          <w:rFonts w:ascii="Times New Roman" w:eastAsia="Times New Roman" w:hAnsi="Times New Roman" w:cs="Times New Roman"/>
          <w:kern w:val="0"/>
          <w:sz w:val="24"/>
          <w:szCs w:val="24"/>
          <w:lang w:eastAsia="en-GB"/>
          <w14:ligatures w14:val="none"/>
        </w:rPr>
        <w:t>in order to</w:t>
      </w:r>
      <w:proofErr w:type="gramEnd"/>
      <w:r w:rsidRPr="0010318D">
        <w:rPr>
          <w:rFonts w:ascii="Times New Roman" w:eastAsia="Times New Roman" w:hAnsi="Times New Roman" w:cs="Times New Roman"/>
          <w:kern w:val="0"/>
          <w:sz w:val="24"/>
          <w:szCs w:val="24"/>
          <w:lang w:eastAsia="en-GB"/>
          <w14:ligatures w14:val="none"/>
        </w:rPr>
        <w:t xml:space="preserve"> improve the efficacy of its intercultural leadership. These programmes ought to concentrate on fostering communication and cultural empathy that can help to reconcile the different expectations at work and leadership styles (Abramson </w:t>
      </w:r>
      <w:r w:rsidR="00B647DD" w:rsidRPr="0010318D">
        <w:rPr>
          <w:rFonts w:ascii="Times New Roman" w:eastAsia="Times New Roman" w:hAnsi="Times New Roman" w:cs="Times New Roman"/>
          <w:kern w:val="0"/>
          <w:sz w:val="24"/>
          <w:szCs w:val="24"/>
          <w:lang w:eastAsia="en-GB"/>
          <w14:ligatures w14:val="none"/>
        </w:rPr>
        <w:t>and</w:t>
      </w:r>
      <w:r w:rsidRPr="0010318D">
        <w:rPr>
          <w:rFonts w:ascii="Times New Roman" w:eastAsia="Times New Roman" w:hAnsi="Times New Roman" w:cs="Times New Roman"/>
          <w:kern w:val="0"/>
          <w:sz w:val="24"/>
          <w:szCs w:val="24"/>
          <w:lang w:eastAsia="en-GB"/>
          <w14:ligatures w14:val="none"/>
        </w:rPr>
        <w:t xml:space="preserve"> Moran, 201</w:t>
      </w:r>
      <w:r w:rsidR="00B647DD" w:rsidRPr="0010318D">
        <w:rPr>
          <w:rFonts w:ascii="Times New Roman" w:eastAsia="Times New Roman" w:hAnsi="Times New Roman" w:cs="Times New Roman"/>
          <w:kern w:val="0"/>
          <w:sz w:val="24"/>
          <w:szCs w:val="24"/>
          <w:lang w:eastAsia="en-GB"/>
          <w14:ligatures w14:val="none"/>
        </w:rPr>
        <w:t>8</w:t>
      </w:r>
      <w:r w:rsidRPr="0010318D">
        <w:rPr>
          <w:rFonts w:ascii="Times New Roman" w:eastAsia="Times New Roman" w:hAnsi="Times New Roman" w:cs="Times New Roman"/>
          <w:kern w:val="0"/>
          <w:sz w:val="24"/>
          <w:szCs w:val="24"/>
          <w:lang w:eastAsia="en-GB"/>
          <w14:ligatures w14:val="none"/>
        </w:rPr>
        <w:t>). Leaders can also be better equipped to handle and lessen conflicts resulting from cultural differences by implementing conflict resolution seminars (Ting-Toomey</w:t>
      </w:r>
      <w:r w:rsidR="00B647DD" w:rsidRPr="0010318D">
        <w:rPr>
          <w:rFonts w:ascii="Times New Roman" w:eastAsia="Times New Roman" w:hAnsi="Times New Roman" w:cs="Times New Roman"/>
          <w:kern w:val="0"/>
          <w:sz w:val="24"/>
          <w:szCs w:val="24"/>
          <w:lang w:eastAsia="en-GB"/>
          <w14:ligatures w14:val="none"/>
        </w:rPr>
        <w:t>, 2012</w:t>
      </w:r>
      <w:r w:rsidRPr="0010318D">
        <w:rPr>
          <w:rFonts w:ascii="Times New Roman" w:eastAsia="Times New Roman" w:hAnsi="Times New Roman" w:cs="Times New Roman"/>
          <w:kern w:val="0"/>
          <w:sz w:val="24"/>
          <w:szCs w:val="24"/>
          <w:lang w:eastAsia="en-GB"/>
          <w14:ligatures w14:val="none"/>
        </w:rPr>
        <w:t>). Organising frequent team-building exercises that encourage respect and understanding between different team members will also help to create a more cohesive workplace. In keeping with the hotel's dedication to excellence in hospitality, these programmes will not only improve team dynamics but also increase guest service</w:t>
      </w:r>
      <w:r w:rsidR="00B647DD" w:rsidRPr="0010318D">
        <w:rPr>
          <w:rFonts w:ascii="Times New Roman" w:eastAsia="Times New Roman" w:hAnsi="Times New Roman" w:cs="Times New Roman"/>
          <w:kern w:val="0"/>
          <w:sz w:val="24"/>
          <w:szCs w:val="24"/>
          <w:lang w:eastAsia="en-GB"/>
          <w14:ligatures w14:val="none"/>
        </w:rPr>
        <w:t xml:space="preserve"> </w:t>
      </w:r>
      <w:r w:rsidR="00B647DD" w:rsidRPr="0010318D">
        <w:rPr>
          <w:rFonts w:ascii="Times New Roman" w:hAnsi="Times New Roman" w:cs="Times New Roman"/>
          <w:sz w:val="24"/>
          <w:szCs w:val="24"/>
          <w:shd w:val="clear" w:color="auto" w:fill="FFFFFF"/>
        </w:rPr>
        <w:t> (Kozlowski and Ilgen, 2019)</w:t>
      </w:r>
      <w:r w:rsidR="00B647DD" w:rsidRPr="0010318D">
        <w:rPr>
          <w:rFonts w:ascii="Times New Roman" w:hAnsi="Times New Roman" w:cs="Times New Roman"/>
          <w:sz w:val="24"/>
          <w:szCs w:val="24"/>
          <w:shd w:val="clear" w:color="auto" w:fill="FFFFFF"/>
        </w:rPr>
        <w:t>.</w:t>
      </w:r>
    </w:p>
    <w:p w14:paraId="4ED6A50D" w14:textId="77777777" w:rsidR="001974F0" w:rsidRPr="001974F0" w:rsidRDefault="001974F0" w:rsidP="001974F0">
      <w:pPr>
        <w:spacing w:after="0" w:line="360" w:lineRule="auto"/>
        <w:jc w:val="both"/>
        <w:rPr>
          <w:rFonts w:ascii="Times New Roman" w:eastAsia="Times New Roman" w:hAnsi="Times New Roman" w:cs="Times New Roman"/>
          <w:kern w:val="0"/>
          <w:sz w:val="24"/>
          <w:szCs w:val="24"/>
          <w:lang w:eastAsia="en-GB"/>
          <w14:ligatures w14:val="none"/>
        </w:rPr>
      </w:pPr>
    </w:p>
    <w:p w14:paraId="1A375997" w14:textId="77777777" w:rsidR="001974F0" w:rsidRPr="001974F0" w:rsidRDefault="001974F0" w:rsidP="001974F0">
      <w:pPr>
        <w:spacing w:after="0" w:line="360" w:lineRule="auto"/>
        <w:jc w:val="both"/>
        <w:rPr>
          <w:rFonts w:ascii="Times New Roman" w:eastAsia="Times New Roman" w:hAnsi="Times New Roman" w:cs="Times New Roman"/>
          <w:kern w:val="0"/>
          <w:sz w:val="24"/>
          <w:szCs w:val="24"/>
          <w:lang w:eastAsia="en-GB"/>
          <w14:ligatures w14:val="none"/>
        </w:rPr>
      </w:pPr>
    </w:p>
    <w:p w14:paraId="1325BECA" w14:textId="77777777" w:rsidR="001974F0" w:rsidRDefault="001974F0" w:rsidP="001974F0">
      <w:pPr>
        <w:spacing w:after="0" w:line="360" w:lineRule="auto"/>
        <w:jc w:val="both"/>
        <w:rPr>
          <w:rFonts w:ascii="Times New Roman" w:eastAsia="Times New Roman" w:hAnsi="Times New Roman" w:cs="Times New Roman"/>
          <w:kern w:val="0"/>
          <w:sz w:val="24"/>
          <w:szCs w:val="24"/>
          <w:lang w:eastAsia="en-GB"/>
          <w14:ligatures w14:val="none"/>
        </w:rPr>
      </w:pPr>
    </w:p>
    <w:p w14:paraId="5F8B3B76" w14:textId="77777777" w:rsidR="001974F0" w:rsidRDefault="001974F0" w:rsidP="001974F0">
      <w:pPr>
        <w:spacing w:after="0" w:line="360" w:lineRule="auto"/>
        <w:jc w:val="both"/>
        <w:rPr>
          <w:rFonts w:ascii="Times New Roman" w:eastAsia="Times New Roman" w:hAnsi="Times New Roman" w:cs="Times New Roman"/>
          <w:kern w:val="0"/>
          <w:sz w:val="24"/>
          <w:szCs w:val="24"/>
          <w:lang w:eastAsia="en-GB"/>
          <w14:ligatures w14:val="none"/>
        </w:rPr>
      </w:pPr>
    </w:p>
    <w:p w14:paraId="1BA365E2" w14:textId="77777777" w:rsidR="001974F0" w:rsidRDefault="001974F0" w:rsidP="001974F0">
      <w:pPr>
        <w:spacing w:after="0" w:line="360" w:lineRule="auto"/>
        <w:jc w:val="both"/>
        <w:rPr>
          <w:rFonts w:ascii="Times New Roman" w:eastAsia="Times New Roman" w:hAnsi="Times New Roman" w:cs="Times New Roman"/>
          <w:kern w:val="0"/>
          <w:sz w:val="24"/>
          <w:szCs w:val="24"/>
          <w:lang w:eastAsia="en-GB"/>
          <w14:ligatures w14:val="none"/>
        </w:rPr>
      </w:pPr>
    </w:p>
    <w:p w14:paraId="15D08989" w14:textId="77777777" w:rsidR="001974F0" w:rsidRDefault="001974F0" w:rsidP="001974F0">
      <w:pPr>
        <w:spacing w:after="0" w:line="360" w:lineRule="auto"/>
        <w:jc w:val="both"/>
        <w:rPr>
          <w:rFonts w:ascii="Times New Roman" w:eastAsia="Times New Roman" w:hAnsi="Times New Roman" w:cs="Times New Roman"/>
          <w:kern w:val="0"/>
          <w:sz w:val="24"/>
          <w:szCs w:val="24"/>
          <w:lang w:eastAsia="en-GB"/>
          <w14:ligatures w14:val="none"/>
        </w:rPr>
      </w:pPr>
    </w:p>
    <w:p w14:paraId="3080B16F" w14:textId="77777777" w:rsidR="001974F0" w:rsidRDefault="001974F0" w:rsidP="001974F0">
      <w:pPr>
        <w:spacing w:after="0" w:line="360" w:lineRule="auto"/>
        <w:jc w:val="both"/>
        <w:rPr>
          <w:rFonts w:ascii="Times New Roman" w:eastAsia="Times New Roman" w:hAnsi="Times New Roman" w:cs="Times New Roman"/>
          <w:kern w:val="0"/>
          <w:sz w:val="24"/>
          <w:szCs w:val="24"/>
          <w:lang w:eastAsia="en-GB"/>
          <w14:ligatures w14:val="none"/>
        </w:rPr>
      </w:pPr>
    </w:p>
    <w:p w14:paraId="78234D61" w14:textId="77777777" w:rsidR="001974F0" w:rsidRDefault="001974F0" w:rsidP="001974F0">
      <w:pPr>
        <w:spacing w:after="0" w:line="360" w:lineRule="auto"/>
        <w:jc w:val="both"/>
        <w:rPr>
          <w:rFonts w:ascii="Times New Roman" w:eastAsia="Times New Roman" w:hAnsi="Times New Roman" w:cs="Times New Roman"/>
          <w:kern w:val="0"/>
          <w:sz w:val="24"/>
          <w:szCs w:val="24"/>
          <w:lang w:eastAsia="en-GB"/>
          <w14:ligatures w14:val="none"/>
        </w:rPr>
      </w:pPr>
    </w:p>
    <w:p w14:paraId="617DB55D" w14:textId="77777777" w:rsidR="001974F0" w:rsidRDefault="001974F0" w:rsidP="001974F0">
      <w:pPr>
        <w:spacing w:after="0" w:line="360" w:lineRule="auto"/>
        <w:jc w:val="both"/>
        <w:rPr>
          <w:rFonts w:ascii="Times New Roman" w:eastAsia="Times New Roman" w:hAnsi="Times New Roman" w:cs="Times New Roman"/>
          <w:kern w:val="0"/>
          <w:sz w:val="24"/>
          <w:szCs w:val="24"/>
          <w:lang w:eastAsia="en-GB"/>
          <w14:ligatures w14:val="none"/>
        </w:rPr>
      </w:pPr>
    </w:p>
    <w:p w14:paraId="56D58215" w14:textId="77777777" w:rsidR="001974F0" w:rsidRDefault="001974F0" w:rsidP="001974F0">
      <w:pPr>
        <w:spacing w:after="0" w:line="360" w:lineRule="auto"/>
        <w:jc w:val="both"/>
        <w:rPr>
          <w:rFonts w:ascii="Times New Roman" w:eastAsia="Times New Roman" w:hAnsi="Times New Roman" w:cs="Times New Roman"/>
          <w:kern w:val="0"/>
          <w:sz w:val="24"/>
          <w:szCs w:val="24"/>
          <w:lang w:eastAsia="en-GB"/>
          <w14:ligatures w14:val="none"/>
        </w:rPr>
      </w:pPr>
    </w:p>
    <w:p w14:paraId="204DD543" w14:textId="77777777" w:rsidR="001974F0" w:rsidRDefault="001974F0" w:rsidP="001974F0">
      <w:pPr>
        <w:spacing w:after="0" w:line="360" w:lineRule="auto"/>
        <w:jc w:val="both"/>
        <w:rPr>
          <w:rFonts w:ascii="Times New Roman" w:eastAsia="Times New Roman" w:hAnsi="Times New Roman" w:cs="Times New Roman"/>
          <w:kern w:val="0"/>
          <w:sz w:val="24"/>
          <w:szCs w:val="24"/>
          <w:lang w:eastAsia="en-GB"/>
          <w14:ligatures w14:val="none"/>
        </w:rPr>
      </w:pPr>
    </w:p>
    <w:p w14:paraId="14552182" w14:textId="77777777" w:rsidR="001974F0" w:rsidRDefault="001974F0" w:rsidP="001974F0">
      <w:pPr>
        <w:spacing w:after="0" w:line="360" w:lineRule="auto"/>
        <w:jc w:val="both"/>
        <w:rPr>
          <w:rFonts w:ascii="Times New Roman" w:eastAsia="Times New Roman" w:hAnsi="Times New Roman" w:cs="Times New Roman"/>
          <w:kern w:val="0"/>
          <w:sz w:val="24"/>
          <w:szCs w:val="24"/>
          <w:lang w:eastAsia="en-GB"/>
          <w14:ligatures w14:val="none"/>
        </w:rPr>
      </w:pPr>
    </w:p>
    <w:p w14:paraId="6A337DFE" w14:textId="77777777" w:rsidR="001974F0" w:rsidRPr="001974F0" w:rsidRDefault="001974F0" w:rsidP="001974F0">
      <w:pPr>
        <w:spacing w:after="0" w:line="360" w:lineRule="auto"/>
        <w:jc w:val="both"/>
        <w:rPr>
          <w:rFonts w:ascii="Times New Roman" w:eastAsia="Times New Roman" w:hAnsi="Times New Roman" w:cs="Times New Roman"/>
          <w:kern w:val="0"/>
          <w:sz w:val="24"/>
          <w:szCs w:val="24"/>
          <w:lang w:eastAsia="en-GB"/>
          <w14:ligatures w14:val="none"/>
        </w:rPr>
      </w:pPr>
    </w:p>
    <w:p w14:paraId="036DC4FE" w14:textId="77777777" w:rsidR="001974F0" w:rsidRPr="001974F0" w:rsidRDefault="001974F0" w:rsidP="001974F0">
      <w:pPr>
        <w:spacing w:after="0" w:line="360" w:lineRule="auto"/>
        <w:jc w:val="both"/>
        <w:rPr>
          <w:rFonts w:ascii="Times New Roman" w:eastAsia="Times New Roman" w:hAnsi="Times New Roman" w:cs="Times New Roman"/>
          <w:kern w:val="0"/>
          <w:sz w:val="24"/>
          <w:szCs w:val="24"/>
          <w:lang w:eastAsia="en-GB"/>
          <w14:ligatures w14:val="none"/>
        </w:rPr>
      </w:pPr>
    </w:p>
    <w:p w14:paraId="6CC590E1" w14:textId="77777777" w:rsidR="001974F0" w:rsidRPr="001974F0" w:rsidRDefault="001974F0" w:rsidP="001974F0">
      <w:pPr>
        <w:spacing w:after="0" w:line="360" w:lineRule="auto"/>
        <w:jc w:val="both"/>
        <w:rPr>
          <w:rFonts w:ascii="Times New Roman" w:eastAsia="Times New Roman" w:hAnsi="Times New Roman" w:cs="Times New Roman"/>
          <w:kern w:val="0"/>
          <w:sz w:val="24"/>
          <w:szCs w:val="24"/>
          <w:lang w:eastAsia="en-GB"/>
          <w14:ligatures w14:val="none"/>
        </w:rPr>
      </w:pPr>
    </w:p>
    <w:p w14:paraId="19C64C99" w14:textId="052A8CC6" w:rsidR="001974F0" w:rsidRPr="0010318D" w:rsidRDefault="001974F0" w:rsidP="0010318D">
      <w:pPr>
        <w:pStyle w:val="EU"/>
        <w:numPr>
          <w:ilvl w:val="0"/>
          <w:numId w:val="1"/>
        </w:numPr>
        <w:spacing w:line="360" w:lineRule="auto"/>
        <w:rPr>
          <w:rFonts w:ascii="Times New Roman" w:eastAsia="Times New Roman" w:hAnsi="Times New Roman" w:cs="Times New Roman"/>
          <w:color w:val="auto"/>
        </w:rPr>
      </w:pPr>
      <w:bookmarkStart w:id="7" w:name="_Toc167999388"/>
      <w:r w:rsidRPr="0010318D">
        <w:rPr>
          <w:rFonts w:ascii="Times New Roman" w:eastAsia="Times New Roman" w:hAnsi="Times New Roman" w:cs="Times New Roman"/>
          <w:color w:val="auto"/>
        </w:rPr>
        <w:t>References</w:t>
      </w:r>
      <w:bookmarkEnd w:id="7"/>
      <w:r w:rsidRPr="0010318D">
        <w:rPr>
          <w:rFonts w:ascii="Times New Roman" w:eastAsia="Times New Roman" w:hAnsi="Times New Roman" w:cs="Times New Roman"/>
          <w:color w:val="auto"/>
        </w:rPr>
        <w:t xml:space="preserve"> </w:t>
      </w:r>
    </w:p>
    <w:p w14:paraId="4443F7B2" w14:textId="77777777" w:rsidR="00B647DD" w:rsidRPr="0010318D" w:rsidRDefault="00B647DD" w:rsidP="0010318D">
      <w:pPr>
        <w:pStyle w:val="ListParagraph"/>
        <w:numPr>
          <w:ilvl w:val="0"/>
          <w:numId w:val="3"/>
        </w:numPr>
        <w:spacing w:line="360" w:lineRule="auto"/>
        <w:jc w:val="both"/>
        <w:rPr>
          <w:rFonts w:ascii="Times New Roman" w:hAnsi="Times New Roman" w:cs="Times New Roman"/>
          <w:sz w:val="24"/>
          <w:szCs w:val="24"/>
        </w:rPr>
      </w:pPr>
      <w:r w:rsidRPr="0010318D">
        <w:rPr>
          <w:rFonts w:ascii="Times New Roman" w:hAnsi="Times New Roman" w:cs="Times New Roman"/>
          <w:sz w:val="24"/>
          <w:szCs w:val="24"/>
        </w:rPr>
        <w:t xml:space="preserve">Abramson, N.R. and Moran, R. (2018) Managing Cultural Differences: Global Leadership for the 21st Century. 10th Ed. Abingdon: Routledge. </w:t>
      </w:r>
    </w:p>
    <w:p w14:paraId="4277536C" w14:textId="4BC79FA2" w:rsidR="001974F0" w:rsidRPr="0010318D" w:rsidRDefault="00B647DD" w:rsidP="0010318D">
      <w:pPr>
        <w:pStyle w:val="ListParagraph"/>
        <w:numPr>
          <w:ilvl w:val="0"/>
          <w:numId w:val="3"/>
        </w:numPr>
        <w:spacing w:line="360" w:lineRule="auto"/>
        <w:jc w:val="both"/>
        <w:rPr>
          <w:rFonts w:ascii="Times New Roman" w:hAnsi="Times New Roman" w:cs="Times New Roman"/>
          <w:sz w:val="24"/>
          <w:szCs w:val="24"/>
        </w:rPr>
      </w:pPr>
      <w:r w:rsidRPr="0010318D">
        <w:rPr>
          <w:rFonts w:ascii="Times New Roman" w:hAnsi="Times New Roman" w:cs="Times New Roman"/>
          <w:sz w:val="24"/>
          <w:szCs w:val="24"/>
        </w:rPr>
        <w:t xml:space="preserve">Christiansen, B., Branch, J.D. and </w:t>
      </w:r>
      <w:proofErr w:type="spellStart"/>
      <w:r w:rsidRPr="0010318D">
        <w:rPr>
          <w:rFonts w:ascii="Times New Roman" w:hAnsi="Times New Roman" w:cs="Times New Roman"/>
          <w:sz w:val="24"/>
          <w:szCs w:val="24"/>
        </w:rPr>
        <w:t>Karmowska</w:t>
      </w:r>
      <w:proofErr w:type="spellEnd"/>
      <w:r w:rsidRPr="0010318D">
        <w:rPr>
          <w:rFonts w:ascii="Times New Roman" w:hAnsi="Times New Roman" w:cs="Times New Roman"/>
          <w:sz w:val="24"/>
          <w:szCs w:val="24"/>
        </w:rPr>
        <w:t>, J. (2020) Cultural Factors and Performance in 21st Century Businesses. Hershey : IGI Global.</w:t>
      </w:r>
    </w:p>
    <w:p w14:paraId="3BC2A146" w14:textId="312EE8A2" w:rsidR="00B647DD" w:rsidRPr="0010318D" w:rsidRDefault="0010318D" w:rsidP="0010318D">
      <w:pPr>
        <w:pStyle w:val="ListParagraph"/>
        <w:numPr>
          <w:ilvl w:val="0"/>
          <w:numId w:val="3"/>
        </w:numPr>
        <w:spacing w:line="360" w:lineRule="auto"/>
        <w:jc w:val="both"/>
        <w:rPr>
          <w:rFonts w:ascii="Times New Roman" w:hAnsi="Times New Roman" w:cs="Times New Roman"/>
          <w:sz w:val="24"/>
          <w:szCs w:val="24"/>
        </w:rPr>
      </w:pPr>
      <w:proofErr w:type="spellStart"/>
      <w:r w:rsidRPr="0010318D">
        <w:rPr>
          <w:rFonts w:ascii="Times New Roman" w:hAnsi="Times New Roman" w:cs="Times New Roman"/>
          <w:sz w:val="24"/>
          <w:szCs w:val="24"/>
        </w:rPr>
        <w:t>Deresky</w:t>
      </w:r>
      <w:proofErr w:type="spellEnd"/>
      <w:r w:rsidRPr="0010318D">
        <w:rPr>
          <w:rFonts w:ascii="Times New Roman" w:hAnsi="Times New Roman" w:cs="Times New Roman"/>
          <w:sz w:val="24"/>
          <w:szCs w:val="24"/>
        </w:rPr>
        <w:t>, H. (2017) International Management: Managing Across Borders and Cultures: Text and Cases. 9th Ed. Harlow: Pearson Education Ltd.</w:t>
      </w:r>
    </w:p>
    <w:p w14:paraId="288CA8D8" w14:textId="4964E1D9" w:rsidR="00B647DD" w:rsidRPr="0010318D" w:rsidRDefault="00B647DD" w:rsidP="0010318D">
      <w:pPr>
        <w:pStyle w:val="NormalWeb"/>
        <w:numPr>
          <w:ilvl w:val="0"/>
          <w:numId w:val="3"/>
        </w:numPr>
        <w:spacing w:before="0" w:beforeAutospacing="0" w:after="0" w:afterAutospacing="0" w:line="360" w:lineRule="auto"/>
        <w:jc w:val="both"/>
        <w:rPr>
          <w:color w:val="000000"/>
        </w:rPr>
      </w:pPr>
      <w:r w:rsidRPr="0010318D">
        <w:rPr>
          <w:color w:val="000000"/>
        </w:rPr>
        <w:t>GLOBE (2020). </w:t>
      </w:r>
      <w:r w:rsidRPr="0010318D">
        <w:rPr>
          <w:i/>
          <w:iCs/>
          <w:color w:val="000000"/>
        </w:rPr>
        <w:t>Results - England GLOBE Project</w:t>
      </w:r>
      <w:r w:rsidRPr="0010318D">
        <w:rPr>
          <w:color w:val="000000"/>
        </w:rPr>
        <w:t xml:space="preserve">. [online] Globeproject.com. Available at: </w:t>
      </w:r>
      <w:hyperlink r:id="rId12" w:history="1">
        <w:r w:rsidRPr="0010318D">
          <w:rPr>
            <w:rStyle w:val="Hyperlink"/>
          </w:rPr>
          <w:t>https://globeproject.com/results/countries/GBR%3Fmenu=list.html#list</w:t>
        </w:r>
      </w:hyperlink>
      <w:r w:rsidRPr="0010318D">
        <w:rPr>
          <w:color w:val="000000"/>
        </w:rPr>
        <w:t>.</w:t>
      </w:r>
    </w:p>
    <w:p w14:paraId="358DED5A" w14:textId="07790942" w:rsidR="0010318D" w:rsidRPr="0010318D" w:rsidRDefault="00B647DD" w:rsidP="0010318D">
      <w:pPr>
        <w:pStyle w:val="NormalWeb"/>
        <w:numPr>
          <w:ilvl w:val="0"/>
          <w:numId w:val="3"/>
        </w:numPr>
        <w:spacing w:before="0" w:beforeAutospacing="0" w:after="0" w:afterAutospacing="0" w:line="360" w:lineRule="auto"/>
        <w:jc w:val="both"/>
        <w:rPr>
          <w:color w:val="000000"/>
        </w:rPr>
      </w:pPr>
      <w:proofErr w:type="spellStart"/>
      <w:r w:rsidRPr="0010318D">
        <w:rPr>
          <w:color w:val="000000"/>
        </w:rPr>
        <w:t>Globeproject</w:t>
      </w:r>
      <w:proofErr w:type="spellEnd"/>
      <w:r w:rsidRPr="0010318D">
        <w:rPr>
          <w:color w:val="000000"/>
        </w:rPr>
        <w:t xml:space="preserve"> </w:t>
      </w:r>
      <w:r w:rsidRPr="0010318D">
        <w:rPr>
          <w:color w:val="000000"/>
        </w:rPr>
        <w:t>(2020). </w:t>
      </w:r>
      <w:r w:rsidRPr="0010318D">
        <w:rPr>
          <w:i/>
          <w:iCs/>
          <w:color w:val="000000"/>
        </w:rPr>
        <w:t>Turkey Results - GLOBE Project</w:t>
      </w:r>
      <w:r w:rsidRPr="0010318D">
        <w:rPr>
          <w:color w:val="000000"/>
        </w:rPr>
        <w:t xml:space="preserve">. [online] Available at: https://globeproject.com/results/countries/TUR%3Fmenu=list.html [Accessed </w:t>
      </w:r>
      <w:r w:rsidRPr="0010318D">
        <w:rPr>
          <w:color w:val="000000"/>
        </w:rPr>
        <w:t>1</w:t>
      </w:r>
      <w:r w:rsidRPr="0010318D">
        <w:rPr>
          <w:color w:val="000000"/>
        </w:rPr>
        <w:t xml:space="preserve"> Jun. 2024].</w:t>
      </w:r>
    </w:p>
    <w:p w14:paraId="1E3B2FED" w14:textId="63FD4CD2" w:rsidR="00B647DD" w:rsidRPr="0010318D" w:rsidRDefault="0010318D" w:rsidP="0010318D">
      <w:pPr>
        <w:pStyle w:val="NormalWeb"/>
        <w:numPr>
          <w:ilvl w:val="0"/>
          <w:numId w:val="3"/>
        </w:numPr>
        <w:spacing w:before="0" w:beforeAutospacing="0" w:after="0" w:afterAutospacing="0" w:line="360" w:lineRule="auto"/>
        <w:jc w:val="both"/>
        <w:rPr>
          <w:color w:val="000000"/>
        </w:rPr>
      </w:pPr>
      <w:r w:rsidRPr="0010318D">
        <w:t>Hampden-Turner, C. and Trompenaars, F. (2020) Riding the Waves of Culture. 4th Ed. London: John Murray Press.</w:t>
      </w:r>
    </w:p>
    <w:p w14:paraId="3545F16B" w14:textId="1FD6812B" w:rsidR="00B647DD" w:rsidRPr="0010318D" w:rsidRDefault="00B647DD" w:rsidP="0010318D">
      <w:pPr>
        <w:pStyle w:val="NormalWeb"/>
        <w:numPr>
          <w:ilvl w:val="0"/>
          <w:numId w:val="3"/>
        </w:numPr>
        <w:spacing w:before="0" w:beforeAutospacing="0" w:after="0" w:afterAutospacing="0" w:line="360" w:lineRule="auto"/>
        <w:jc w:val="both"/>
        <w:rPr>
          <w:color w:val="000000"/>
        </w:rPr>
      </w:pPr>
      <w:r w:rsidRPr="0010318D">
        <w:rPr>
          <w:color w:val="000000"/>
        </w:rPr>
        <w:t>Hofstede</w:t>
      </w:r>
      <w:r w:rsidRPr="0010318D">
        <w:rPr>
          <w:color w:val="000000"/>
        </w:rPr>
        <w:t xml:space="preserve"> Insights</w:t>
      </w:r>
      <w:r w:rsidRPr="0010318D">
        <w:rPr>
          <w:color w:val="000000"/>
        </w:rPr>
        <w:t xml:space="preserve"> (2024). </w:t>
      </w:r>
      <w:r w:rsidRPr="0010318D">
        <w:rPr>
          <w:i/>
          <w:iCs/>
          <w:color w:val="000000"/>
        </w:rPr>
        <w:t>Country comparison tool</w:t>
      </w:r>
      <w:r w:rsidRPr="0010318D">
        <w:rPr>
          <w:color w:val="000000"/>
        </w:rPr>
        <w:t xml:space="preserve">. [online] www.hofstede-insights.com. Available at: </w:t>
      </w:r>
      <w:hyperlink r:id="rId13" w:history="1">
        <w:r w:rsidRPr="0010318D">
          <w:rPr>
            <w:rStyle w:val="Hyperlink"/>
          </w:rPr>
          <w:t>https://www.hofstede-insights.com/country-comparison-tool?countries=turkey%2Cunited+kingdom</w:t>
        </w:r>
      </w:hyperlink>
      <w:r w:rsidRPr="0010318D">
        <w:rPr>
          <w:color w:val="000000"/>
        </w:rPr>
        <w:t>.</w:t>
      </w:r>
    </w:p>
    <w:p w14:paraId="31D98718" w14:textId="699F503F" w:rsidR="00B647DD" w:rsidRPr="0010318D" w:rsidRDefault="00B647DD" w:rsidP="0010318D">
      <w:pPr>
        <w:pStyle w:val="NormalWeb"/>
        <w:numPr>
          <w:ilvl w:val="0"/>
          <w:numId w:val="3"/>
        </w:numPr>
        <w:spacing w:before="0" w:beforeAutospacing="0" w:after="0" w:afterAutospacing="0" w:line="360" w:lineRule="auto"/>
        <w:jc w:val="both"/>
        <w:rPr>
          <w:color w:val="000000"/>
        </w:rPr>
      </w:pPr>
      <w:r w:rsidRPr="0010318D">
        <w:t xml:space="preserve">Hofstede, G., Hofstede, G.J. and Minkov, M. (2010) Cultures and organizations: software of the mind. 3 </w:t>
      </w:r>
      <w:proofErr w:type="spellStart"/>
      <w:r w:rsidRPr="0010318D">
        <w:t>rd</w:t>
      </w:r>
      <w:proofErr w:type="spellEnd"/>
      <w:r w:rsidRPr="0010318D">
        <w:t xml:space="preserve"> Ed. New York: McGraw-Hill.</w:t>
      </w:r>
    </w:p>
    <w:p w14:paraId="6C1B4B76" w14:textId="032600E7" w:rsidR="0010318D" w:rsidRPr="0010318D" w:rsidRDefault="0010318D" w:rsidP="0010318D">
      <w:pPr>
        <w:pStyle w:val="NormalWeb"/>
        <w:numPr>
          <w:ilvl w:val="0"/>
          <w:numId w:val="3"/>
        </w:numPr>
        <w:spacing w:before="0" w:beforeAutospacing="0" w:after="0" w:afterAutospacing="0" w:line="360" w:lineRule="auto"/>
        <w:jc w:val="both"/>
        <w:rPr>
          <w:color w:val="000000"/>
        </w:rPr>
      </w:pPr>
      <w:r w:rsidRPr="0010318D">
        <w:rPr>
          <w:color w:val="000000"/>
        </w:rPr>
        <w:t>Issa, T. (2005). </w:t>
      </w:r>
      <w:r w:rsidRPr="0010318D">
        <w:rPr>
          <w:i/>
          <w:iCs/>
          <w:color w:val="000000"/>
        </w:rPr>
        <w:t xml:space="preserve">Talking Turkey: The Language, </w:t>
      </w:r>
      <w:proofErr w:type="gramStart"/>
      <w:r w:rsidRPr="0010318D">
        <w:rPr>
          <w:i/>
          <w:iCs/>
          <w:color w:val="000000"/>
        </w:rPr>
        <w:t>Culture</w:t>
      </w:r>
      <w:proofErr w:type="gramEnd"/>
      <w:r w:rsidRPr="0010318D">
        <w:rPr>
          <w:i/>
          <w:iCs/>
          <w:color w:val="000000"/>
        </w:rPr>
        <w:t xml:space="preserve"> and Identity of Turkish Speaking Children in Britain</w:t>
      </w:r>
      <w:r w:rsidRPr="0010318D">
        <w:rPr>
          <w:color w:val="000000"/>
        </w:rPr>
        <w:t>. [online] </w:t>
      </w:r>
      <w:r w:rsidRPr="0010318D">
        <w:rPr>
          <w:i/>
          <w:iCs/>
          <w:color w:val="000000"/>
        </w:rPr>
        <w:t>Google Books</w:t>
      </w:r>
      <w:r w:rsidRPr="0010318D">
        <w:rPr>
          <w:color w:val="000000"/>
        </w:rPr>
        <w:t xml:space="preserve">. Trentham Books. Available at: https://www.google.co.uk/books/edition/Talking_Turkey/aMWA-QFxnLoC?hl=en&amp;gbpv=1&amp;dq=turkish+culture+in+uk&amp;pg=PR7&amp;printsec=frontcover [Accessed </w:t>
      </w:r>
      <w:r w:rsidRPr="0010318D">
        <w:rPr>
          <w:color w:val="000000"/>
        </w:rPr>
        <w:t>1</w:t>
      </w:r>
      <w:r w:rsidRPr="0010318D">
        <w:rPr>
          <w:color w:val="000000"/>
        </w:rPr>
        <w:t xml:space="preserve"> Jun. 2024].</w:t>
      </w:r>
    </w:p>
    <w:p w14:paraId="4736AF3E" w14:textId="5BB27E2C" w:rsidR="00B647DD" w:rsidRPr="0010318D" w:rsidRDefault="00B647DD" w:rsidP="0010318D">
      <w:pPr>
        <w:pStyle w:val="NormalWeb"/>
        <w:numPr>
          <w:ilvl w:val="0"/>
          <w:numId w:val="3"/>
        </w:numPr>
        <w:spacing w:before="0" w:beforeAutospacing="0" w:after="0" w:afterAutospacing="0" w:line="360" w:lineRule="auto"/>
        <w:jc w:val="both"/>
        <w:rPr>
          <w:color w:val="000000"/>
        </w:rPr>
      </w:pPr>
      <w:r w:rsidRPr="0010318D">
        <w:rPr>
          <w:color w:val="000000"/>
        </w:rPr>
        <w:t>Kozlowski, S.W.J. and Ilgen, D.R. (2019). Enhancing the Effectiveness of Work Groups and Teams. </w:t>
      </w:r>
      <w:r w:rsidRPr="0010318D">
        <w:rPr>
          <w:i/>
          <w:iCs/>
          <w:color w:val="000000"/>
        </w:rPr>
        <w:t>Psychological Science in the Public Interest</w:t>
      </w:r>
      <w:r w:rsidRPr="0010318D">
        <w:rPr>
          <w:color w:val="000000"/>
        </w:rPr>
        <w:t xml:space="preserve">, [online] 7(3), pp.77–124. </w:t>
      </w:r>
      <w:proofErr w:type="spellStart"/>
      <w:r w:rsidRPr="0010318D">
        <w:rPr>
          <w:color w:val="000000"/>
        </w:rPr>
        <w:t>doi:https</w:t>
      </w:r>
      <w:proofErr w:type="spellEnd"/>
      <w:r w:rsidRPr="0010318D">
        <w:rPr>
          <w:color w:val="000000"/>
        </w:rPr>
        <w:t>://doi.org/10.1111/j.1529-1006.2006.00030.x.</w:t>
      </w:r>
    </w:p>
    <w:p w14:paraId="133BF802" w14:textId="4EC75A9E" w:rsidR="00B647DD" w:rsidRPr="0010318D" w:rsidRDefault="00B647DD" w:rsidP="0010318D">
      <w:pPr>
        <w:pStyle w:val="ListParagraph"/>
        <w:numPr>
          <w:ilvl w:val="0"/>
          <w:numId w:val="3"/>
        </w:numPr>
        <w:spacing w:line="360" w:lineRule="auto"/>
        <w:jc w:val="both"/>
        <w:rPr>
          <w:rFonts w:ascii="Times New Roman" w:hAnsi="Times New Roman" w:cs="Times New Roman"/>
          <w:color w:val="222222"/>
          <w:sz w:val="24"/>
          <w:szCs w:val="24"/>
          <w:shd w:val="clear" w:color="auto" w:fill="FFFFFF"/>
        </w:rPr>
      </w:pPr>
      <w:r w:rsidRPr="0010318D">
        <w:rPr>
          <w:rFonts w:ascii="Times New Roman" w:hAnsi="Times New Roman" w:cs="Times New Roman"/>
          <w:color w:val="222222"/>
          <w:sz w:val="24"/>
          <w:szCs w:val="24"/>
          <w:shd w:val="clear" w:color="auto" w:fill="FFFFFF"/>
        </w:rPr>
        <w:t>Ting-Toomey, S., 2012. Understanding intercultural conﬂict competence: multiple theoretical insights. In </w:t>
      </w:r>
      <w:r w:rsidRPr="0010318D">
        <w:rPr>
          <w:rFonts w:ascii="Times New Roman" w:hAnsi="Times New Roman" w:cs="Times New Roman"/>
          <w:i/>
          <w:iCs/>
          <w:color w:val="222222"/>
          <w:sz w:val="24"/>
          <w:szCs w:val="24"/>
          <w:shd w:val="clear" w:color="auto" w:fill="FFFFFF"/>
        </w:rPr>
        <w:t>The Routledge handbook of language and intercultural communication</w:t>
      </w:r>
      <w:r w:rsidRPr="0010318D">
        <w:rPr>
          <w:rFonts w:ascii="Times New Roman" w:hAnsi="Times New Roman" w:cs="Times New Roman"/>
          <w:color w:val="222222"/>
          <w:sz w:val="24"/>
          <w:szCs w:val="24"/>
          <w:shd w:val="clear" w:color="auto" w:fill="FFFFFF"/>
        </w:rPr>
        <w:t> (pp. 289-305). Routledge.</w:t>
      </w:r>
    </w:p>
    <w:p w14:paraId="561B4FDC" w14:textId="77777777" w:rsidR="0010318D" w:rsidRPr="0010318D" w:rsidRDefault="0010318D" w:rsidP="0010318D">
      <w:pPr>
        <w:pStyle w:val="NormalWeb"/>
        <w:numPr>
          <w:ilvl w:val="0"/>
          <w:numId w:val="3"/>
        </w:numPr>
        <w:spacing w:before="0" w:beforeAutospacing="0" w:after="0" w:afterAutospacing="0" w:line="360" w:lineRule="auto"/>
        <w:jc w:val="both"/>
        <w:rPr>
          <w:color w:val="000000"/>
        </w:rPr>
      </w:pPr>
      <w:r w:rsidRPr="0010318D">
        <w:rPr>
          <w:color w:val="000000"/>
        </w:rPr>
        <w:t xml:space="preserve">Wang, Q., Hou, H. and Li, Z. (2022). Participative Leadership: </w:t>
      </w:r>
      <w:proofErr w:type="gramStart"/>
      <w:r w:rsidRPr="0010318D">
        <w:rPr>
          <w:color w:val="000000"/>
        </w:rPr>
        <w:t>a</w:t>
      </w:r>
      <w:proofErr w:type="gramEnd"/>
      <w:r w:rsidRPr="0010318D">
        <w:rPr>
          <w:color w:val="000000"/>
        </w:rPr>
        <w:t xml:space="preserve"> Literature Review and Prospects for Future Research. </w:t>
      </w:r>
      <w:r w:rsidRPr="0010318D">
        <w:rPr>
          <w:i/>
          <w:iCs/>
          <w:color w:val="000000"/>
        </w:rPr>
        <w:t>Frontiers in Psychology</w:t>
      </w:r>
      <w:r w:rsidRPr="0010318D">
        <w:rPr>
          <w:color w:val="000000"/>
        </w:rPr>
        <w:t>, [online] 13(1). Available at: https://www.ncbi.nlm.nih.gov/pmc/articles/PMC9204162/.</w:t>
      </w:r>
    </w:p>
    <w:p w14:paraId="70D37EB0" w14:textId="77777777" w:rsidR="0010318D" w:rsidRPr="0010318D" w:rsidRDefault="0010318D" w:rsidP="0010318D">
      <w:pPr>
        <w:pStyle w:val="NormalWeb"/>
        <w:spacing w:line="360" w:lineRule="auto"/>
        <w:jc w:val="both"/>
        <w:rPr>
          <w:color w:val="000000"/>
        </w:rPr>
      </w:pPr>
      <w:r w:rsidRPr="0010318D">
        <w:rPr>
          <w:color w:val="000000"/>
        </w:rPr>
        <w:t>‌</w:t>
      </w:r>
    </w:p>
    <w:p w14:paraId="3D5A95B6" w14:textId="77777777" w:rsidR="0010318D" w:rsidRPr="0010318D" w:rsidRDefault="0010318D" w:rsidP="0010318D">
      <w:pPr>
        <w:spacing w:line="360" w:lineRule="auto"/>
        <w:jc w:val="both"/>
        <w:rPr>
          <w:rFonts w:ascii="Arial" w:hAnsi="Arial" w:cs="Arial"/>
          <w:b/>
          <w:bCs/>
          <w:sz w:val="24"/>
          <w:szCs w:val="24"/>
        </w:rPr>
      </w:pPr>
    </w:p>
    <w:sectPr w:rsidR="0010318D" w:rsidRPr="0010318D">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96AE46" w14:textId="77777777" w:rsidR="00537DAB" w:rsidRDefault="00537DAB" w:rsidP="00214A70">
      <w:pPr>
        <w:spacing w:after="0" w:line="240" w:lineRule="auto"/>
      </w:pPr>
      <w:r>
        <w:separator/>
      </w:r>
    </w:p>
  </w:endnote>
  <w:endnote w:type="continuationSeparator" w:id="0">
    <w:p w14:paraId="316B544A" w14:textId="77777777" w:rsidR="00537DAB" w:rsidRDefault="00537DAB" w:rsidP="00214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55505321"/>
      <w:docPartObj>
        <w:docPartGallery w:val="Page Numbers (Bottom of Page)"/>
        <w:docPartUnique/>
      </w:docPartObj>
    </w:sdtPr>
    <w:sdtEndPr>
      <w:rPr>
        <w:noProof/>
      </w:rPr>
    </w:sdtEndPr>
    <w:sdtContent>
      <w:p w14:paraId="08DC49A1" w14:textId="7E79797C" w:rsidR="00214A70" w:rsidRDefault="00214A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F8A856" w14:textId="77777777" w:rsidR="00214A70" w:rsidRDefault="00214A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BD2D77" w14:textId="77777777" w:rsidR="00537DAB" w:rsidRDefault="00537DAB" w:rsidP="00214A70">
      <w:pPr>
        <w:spacing w:after="0" w:line="240" w:lineRule="auto"/>
      </w:pPr>
      <w:r>
        <w:separator/>
      </w:r>
    </w:p>
  </w:footnote>
  <w:footnote w:type="continuationSeparator" w:id="0">
    <w:p w14:paraId="479FEFD5" w14:textId="77777777" w:rsidR="00537DAB" w:rsidRDefault="00537DAB" w:rsidP="00214A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6513CE"/>
    <w:multiLevelType w:val="hybridMultilevel"/>
    <w:tmpl w:val="A2DA0DF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FC5BFA"/>
    <w:multiLevelType w:val="hybridMultilevel"/>
    <w:tmpl w:val="36B2BD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611F34"/>
    <w:multiLevelType w:val="hybridMultilevel"/>
    <w:tmpl w:val="C882C26E"/>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2432721">
    <w:abstractNumId w:val="1"/>
  </w:num>
  <w:num w:numId="2" w16cid:durableId="1644772097">
    <w:abstractNumId w:val="2"/>
  </w:num>
  <w:num w:numId="3" w16cid:durableId="2081512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62F"/>
    <w:rsid w:val="0010318D"/>
    <w:rsid w:val="001974F0"/>
    <w:rsid w:val="00214A70"/>
    <w:rsid w:val="002E611F"/>
    <w:rsid w:val="0039761A"/>
    <w:rsid w:val="00404DA8"/>
    <w:rsid w:val="00537DAB"/>
    <w:rsid w:val="007B0CC3"/>
    <w:rsid w:val="00923F0E"/>
    <w:rsid w:val="00A225BB"/>
    <w:rsid w:val="00B151A8"/>
    <w:rsid w:val="00B647DD"/>
    <w:rsid w:val="00B77CCE"/>
    <w:rsid w:val="00B80AB5"/>
    <w:rsid w:val="00C82D1F"/>
    <w:rsid w:val="00CF562F"/>
    <w:rsid w:val="00DF5FB6"/>
    <w:rsid w:val="00EC3119"/>
    <w:rsid w:val="00F33F81"/>
    <w:rsid w:val="00F7290E"/>
    <w:rsid w:val="00FF4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54860"/>
  <w15:chartTrackingRefBased/>
  <w15:docId w15:val="{75528D09-ACD5-4EA5-9E9B-5B1587297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62F"/>
    <w:pPr>
      <w:spacing w:line="256" w:lineRule="auto"/>
    </w:pPr>
  </w:style>
  <w:style w:type="paragraph" w:styleId="Heading1">
    <w:name w:val="heading 1"/>
    <w:basedOn w:val="Normal"/>
    <w:next w:val="Normal"/>
    <w:link w:val="Heading1Char"/>
    <w:uiPriority w:val="9"/>
    <w:qFormat/>
    <w:rsid w:val="007B0CC3"/>
    <w:pPr>
      <w:keepNext/>
      <w:keepLines/>
      <w:spacing w:before="240" w:after="0" w:line="259" w:lineRule="auto"/>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CF562F"/>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562F"/>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562F"/>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562F"/>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562F"/>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562F"/>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562F"/>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562F"/>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CF56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56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56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56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56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56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56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562F"/>
    <w:rPr>
      <w:rFonts w:eastAsiaTheme="majorEastAsia" w:cstheme="majorBidi"/>
      <w:color w:val="272727" w:themeColor="text1" w:themeTint="D8"/>
    </w:rPr>
  </w:style>
  <w:style w:type="paragraph" w:styleId="Title">
    <w:name w:val="Title"/>
    <w:basedOn w:val="Normal"/>
    <w:next w:val="Normal"/>
    <w:link w:val="TitleChar"/>
    <w:uiPriority w:val="10"/>
    <w:qFormat/>
    <w:rsid w:val="00CF56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56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562F"/>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56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562F"/>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CF562F"/>
    <w:rPr>
      <w:i/>
      <w:iCs/>
      <w:color w:val="404040" w:themeColor="text1" w:themeTint="BF"/>
    </w:rPr>
  </w:style>
  <w:style w:type="paragraph" w:styleId="ListParagraph">
    <w:name w:val="List Paragraph"/>
    <w:basedOn w:val="Normal"/>
    <w:uiPriority w:val="34"/>
    <w:qFormat/>
    <w:rsid w:val="00CF562F"/>
    <w:pPr>
      <w:spacing w:line="259" w:lineRule="auto"/>
      <w:ind w:left="720"/>
      <w:contextualSpacing/>
    </w:pPr>
  </w:style>
  <w:style w:type="character" w:styleId="IntenseEmphasis">
    <w:name w:val="Intense Emphasis"/>
    <w:basedOn w:val="DefaultParagraphFont"/>
    <w:uiPriority w:val="21"/>
    <w:qFormat/>
    <w:rsid w:val="00CF562F"/>
    <w:rPr>
      <w:i/>
      <w:iCs/>
      <w:color w:val="0F4761" w:themeColor="accent1" w:themeShade="BF"/>
    </w:rPr>
  </w:style>
  <w:style w:type="paragraph" w:styleId="IntenseQuote">
    <w:name w:val="Intense Quote"/>
    <w:basedOn w:val="Normal"/>
    <w:next w:val="Normal"/>
    <w:link w:val="IntenseQuoteChar"/>
    <w:uiPriority w:val="30"/>
    <w:qFormat/>
    <w:rsid w:val="00CF562F"/>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562F"/>
    <w:rPr>
      <w:i/>
      <w:iCs/>
      <w:color w:val="0F4761" w:themeColor="accent1" w:themeShade="BF"/>
    </w:rPr>
  </w:style>
  <w:style w:type="character" w:styleId="IntenseReference">
    <w:name w:val="Intense Reference"/>
    <w:basedOn w:val="DefaultParagraphFont"/>
    <w:uiPriority w:val="32"/>
    <w:qFormat/>
    <w:rsid w:val="00CF562F"/>
    <w:rPr>
      <w:b/>
      <w:bCs/>
      <w:smallCaps/>
      <w:color w:val="0F4761" w:themeColor="accent1" w:themeShade="BF"/>
      <w:spacing w:val="5"/>
    </w:rPr>
  </w:style>
  <w:style w:type="paragraph" w:styleId="Header">
    <w:name w:val="header"/>
    <w:basedOn w:val="Normal"/>
    <w:link w:val="HeaderChar"/>
    <w:uiPriority w:val="99"/>
    <w:unhideWhenUsed/>
    <w:rsid w:val="00214A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A70"/>
  </w:style>
  <w:style w:type="paragraph" w:styleId="Footer">
    <w:name w:val="footer"/>
    <w:basedOn w:val="Normal"/>
    <w:link w:val="FooterChar"/>
    <w:uiPriority w:val="99"/>
    <w:unhideWhenUsed/>
    <w:rsid w:val="00214A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A70"/>
  </w:style>
  <w:style w:type="paragraph" w:styleId="TOCHeading">
    <w:name w:val="TOC Heading"/>
    <w:basedOn w:val="Heading1"/>
    <w:next w:val="Normal"/>
    <w:uiPriority w:val="39"/>
    <w:unhideWhenUsed/>
    <w:qFormat/>
    <w:rsid w:val="001974F0"/>
    <w:pPr>
      <w:outlineLvl w:val="9"/>
    </w:pPr>
    <w:rPr>
      <w:kern w:val="0"/>
      <w:lang w:val="en-US"/>
      <w14:ligatures w14:val="none"/>
    </w:rPr>
  </w:style>
  <w:style w:type="paragraph" w:styleId="TOC1">
    <w:name w:val="toc 1"/>
    <w:basedOn w:val="Normal"/>
    <w:next w:val="Normal"/>
    <w:autoRedefine/>
    <w:uiPriority w:val="39"/>
    <w:unhideWhenUsed/>
    <w:rsid w:val="001974F0"/>
    <w:pPr>
      <w:spacing w:after="100"/>
    </w:pPr>
  </w:style>
  <w:style w:type="character" w:styleId="Hyperlink">
    <w:name w:val="Hyperlink"/>
    <w:basedOn w:val="DefaultParagraphFont"/>
    <w:uiPriority w:val="99"/>
    <w:unhideWhenUsed/>
    <w:rsid w:val="001974F0"/>
    <w:rPr>
      <w:color w:val="467886" w:themeColor="hyperlink"/>
      <w:u w:val="single"/>
    </w:rPr>
  </w:style>
  <w:style w:type="paragraph" w:styleId="NormalWeb">
    <w:name w:val="Normal (Web)"/>
    <w:basedOn w:val="Normal"/>
    <w:uiPriority w:val="99"/>
    <w:unhideWhenUsed/>
    <w:rsid w:val="00B647D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B647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229528">
      <w:bodyDiv w:val="1"/>
      <w:marLeft w:val="0"/>
      <w:marRight w:val="0"/>
      <w:marTop w:val="0"/>
      <w:marBottom w:val="0"/>
      <w:divBdr>
        <w:top w:val="none" w:sz="0" w:space="0" w:color="auto"/>
        <w:left w:val="none" w:sz="0" w:space="0" w:color="auto"/>
        <w:bottom w:val="none" w:sz="0" w:space="0" w:color="auto"/>
        <w:right w:val="none" w:sz="0" w:space="0" w:color="auto"/>
      </w:divBdr>
    </w:div>
    <w:div w:id="369188498">
      <w:bodyDiv w:val="1"/>
      <w:marLeft w:val="0"/>
      <w:marRight w:val="0"/>
      <w:marTop w:val="0"/>
      <w:marBottom w:val="0"/>
      <w:divBdr>
        <w:top w:val="none" w:sz="0" w:space="0" w:color="auto"/>
        <w:left w:val="none" w:sz="0" w:space="0" w:color="auto"/>
        <w:bottom w:val="none" w:sz="0" w:space="0" w:color="auto"/>
        <w:right w:val="none" w:sz="0" w:space="0" w:color="auto"/>
      </w:divBdr>
    </w:div>
    <w:div w:id="401366436">
      <w:bodyDiv w:val="1"/>
      <w:marLeft w:val="0"/>
      <w:marRight w:val="0"/>
      <w:marTop w:val="0"/>
      <w:marBottom w:val="0"/>
      <w:divBdr>
        <w:top w:val="none" w:sz="0" w:space="0" w:color="auto"/>
        <w:left w:val="none" w:sz="0" w:space="0" w:color="auto"/>
        <w:bottom w:val="none" w:sz="0" w:space="0" w:color="auto"/>
        <w:right w:val="none" w:sz="0" w:space="0" w:color="auto"/>
      </w:divBdr>
    </w:div>
    <w:div w:id="529269524">
      <w:bodyDiv w:val="1"/>
      <w:marLeft w:val="0"/>
      <w:marRight w:val="0"/>
      <w:marTop w:val="0"/>
      <w:marBottom w:val="0"/>
      <w:divBdr>
        <w:top w:val="none" w:sz="0" w:space="0" w:color="auto"/>
        <w:left w:val="none" w:sz="0" w:space="0" w:color="auto"/>
        <w:bottom w:val="none" w:sz="0" w:space="0" w:color="auto"/>
        <w:right w:val="none" w:sz="0" w:space="0" w:color="auto"/>
      </w:divBdr>
    </w:div>
    <w:div w:id="647130686">
      <w:bodyDiv w:val="1"/>
      <w:marLeft w:val="0"/>
      <w:marRight w:val="0"/>
      <w:marTop w:val="0"/>
      <w:marBottom w:val="0"/>
      <w:divBdr>
        <w:top w:val="none" w:sz="0" w:space="0" w:color="auto"/>
        <w:left w:val="none" w:sz="0" w:space="0" w:color="auto"/>
        <w:bottom w:val="none" w:sz="0" w:space="0" w:color="auto"/>
        <w:right w:val="none" w:sz="0" w:space="0" w:color="auto"/>
      </w:divBdr>
    </w:div>
    <w:div w:id="818039992">
      <w:bodyDiv w:val="1"/>
      <w:marLeft w:val="0"/>
      <w:marRight w:val="0"/>
      <w:marTop w:val="0"/>
      <w:marBottom w:val="0"/>
      <w:divBdr>
        <w:top w:val="none" w:sz="0" w:space="0" w:color="auto"/>
        <w:left w:val="none" w:sz="0" w:space="0" w:color="auto"/>
        <w:bottom w:val="none" w:sz="0" w:space="0" w:color="auto"/>
        <w:right w:val="none" w:sz="0" w:space="0" w:color="auto"/>
      </w:divBdr>
    </w:div>
    <w:div w:id="1342587502">
      <w:bodyDiv w:val="1"/>
      <w:marLeft w:val="0"/>
      <w:marRight w:val="0"/>
      <w:marTop w:val="0"/>
      <w:marBottom w:val="0"/>
      <w:divBdr>
        <w:top w:val="none" w:sz="0" w:space="0" w:color="auto"/>
        <w:left w:val="none" w:sz="0" w:space="0" w:color="auto"/>
        <w:bottom w:val="none" w:sz="0" w:space="0" w:color="auto"/>
        <w:right w:val="none" w:sz="0" w:space="0" w:color="auto"/>
      </w:divBdr>
    </w:div>
    <w:div w:id="1481145409">
      <w:bodyDiv w:val="1"/>
      <w:marLeft w:val="0"/>
      <w:marRight w:val="0"/>
      <w:marTop w:val="0"/>
      <w:marBottom w:val="0"/>
      <w:divBdr>
        <w:top w:val="none" w:sz="0" w:space="0" w:color="auto"/>
        <w:left w:val="none" w:sz="0" w:space="0" w:color="auto"/>
        <w:bottom w:val="none" w:sz="0" w:space="0" w:color="auto"/>
        <w:right w:val="none" w:sz="0" w:space="0" w:color="auto"/>
      </w:divBdr>
    </w:div>
    <w:div w:id="1523010961">
      <w:bodyDiv w:val="1"/>
      <w:marLeft w:val="0"/>
      <w:marRight w:val="0"/>
      <w:marTop w:val="0"/>
      <w:marBottom w:val="0"/>
      <w:divBdr>
        <w:top w:val="none" w:sz="0" w:space="0" w:color="auto"/>
        <w:left w:val="none" w:sz="0" w:space="0" w:color="auto"/>
        <w:bottom w:val="none" w:sz="0" w:space="0" w:color="auto"/>
        <w:right w:val="none" w:sz="0" w:space="0" w:color="auto"/>
      </w:divBdr>
    </w:div>
    <w:div w:id="1632979180">
      <w:bodyDiv w:val="1"/>
      <w:marLeft w:val="0"/>
      <w:marRight w:val="0"/>
      <w:marTop w:val="0"/>
      <w:marBottom w:val="0"/>
      <w:divBdr>
        <w:top w:val="none" w:sz="0" w:space="0" w:color="auto"/>
        <w:left w:val="none" w:sz="0" w:space="0" w:color="auto"/>
        <w:bottom w:val="none" w:sz="0" w:space="0" w:color="auto"/>
        <w:right w:val="none" w:sz="0" w:space="0" w:color="auto"/>
      </w:divBdr>
    </w:div>
    <w:div w:id="1777746843">
      <w:bodyDiv w:val="1"/>
      <w:marLeft w:val="0"/>
      <w:marRight w:val="0"/>
      <w:marTop w:val="0"/>
      <w:marBottom w:val="0"/>
      <w:divBdr>
        <w:top w:val="none" w:sz="0" w:space="0" w:color="auto"/>
        <w:left w:val="none" w:sz="0" w:space="0" w:color="auto"/>
        <w:bottom w:val="none" w:sz="0" w:space="0" w:color="auto"/>
        <w:right w:val="none" w:sz="0" w:space="0" w:color="auto"/>
      </w:divBdr>
    </w:div>
    <w:div w:id="1942226231">
      <w:bodyDiv w:val="1"/>
      <w:marLeft w:val="0"/>
      <w:marRight w:val="0"/>
      <w:marTop w:val="0"/>
      <w:marBottom w:val="0"/>
      <w:divBdr>
        <w:top w:val="none" w:sz="0" w:space="0" w:color="auto"/>
        <w:left w:val="none" w:sz="0" w:space="0" w:color="auto"/>
        <w:bottom w:val="none" w:sz="0" w:space="0" w:color="auto"/>
        <w:right w:val="none" w:sz="0" w:space="0" w:color="auto"/>
      </w:divBdr>
    </w:div>
    <w:div w:id="1945649863">
      <w:bodyDiv w:val="1"/>
      <w:marLeft w:val="0"/>
      <w:marRight w:val="0"/>
      <w:marTop w:val="0"/>
      <w:marBottom w:val="0"/>
      <w:divBdr>
        <w:top w:val="none" w:sz="0" w:space="0" w:color="auto"/>
        <w:left w:val="none" w:sz="0" w:space="0" w:color="auto"/>
        <w:bottom w:val="none" w:sz="0" w:space="0" w:color="auto"/>
        <w:right w:val="none" w:sz="0" w:space="0" w:color="auto"/>
      </w:divBdr>
    </w:div>
    <w:div w:id="1996840487">
      <w:bodyDiv w:val="1"/>
      <w:marLeft w:val="0"/>
      <w:marRight w:val="0"/>
      <w:marTop w:val="0"/>
      <w:marBottom w:val="0"/>
      <w:divBdr>
        <w:top w:val="none" w:sz="0" w:space="0" w:color="auto"/>
        <w:left w:val="none" w:sz="0" w:space="0" w:color="auto"/>
        <w:bottom w:val="none" w:sz="0" w:space="0" w:color="auto"/>
        <w:right w:val="none" w:sz="0" w:space="0" w:color="auto"/>
      </w:divBdr>
    </w:div>
    <w:div w:id="2045641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hofstede-insights.com/country-comparison-tool?countries=turkey%2Cunited+kingd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globeproject.com/results/countries/GBR%3Fmenu=list.html#lis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10</Pages>
  <Words>1871</Words>
  <Characters>10665</Characters>
  <Application>Microsoft Office Word</Application>
  <DocSecurity>0</DocSecurity>
  <Lines>88</Lines>
  <Paragraphs>25</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Executive summary</vt:lpstr>
      <vt:lpstr>Introduction</vt:lpstr>
      <vt:lpstr>Cultural differences between England and Turkey</vt:lpstr>
      <vt:lpstr>Cultural and leadership study</vt:lpstr>
      <vt:lpstr>Challenges of intercultural leadership</vt:lpstr>
      <vt:lpstr>Conclusion</vt:lpstr>
      <vt:lpstr>Recommendations </vt:lpstr>
      <vt:lpstr>References </vt:lpstr>
    </vt:vector>
  </TitlesOfParts>
  <Company/>
  <LinksUpToDate>false</LinksUpToDate>
  <CharactersWithSpaces>12511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11</cp:revision>
  <cp:lastPrinted>2024-05-30T21:02:00Z</cp:lastPrinted>
  <dcterms:created xsi:type="dcterms:W3CDTF">2024-05-30T17:01:00Z</dcterms:created>
  <dcterms:modified xsi:type="dcterms:W3CDTF">2024-06-07T10:10:00Z</dcterms:modified>
</cp:coreProperties>
</file>