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60B963" w14:textId="2ED8F4C4" w:rsidR="00C5621D" w:rsidRPr="00D967B7" w:rsidRDefault="00E10E57" w:rsidP="00D967B7">
      <w:pPr>
        <w:spacing w:before="57" w:after="57" w:line="360" w:lineRule="auto"/>
        <w:ind w:left="1416" w:firstLine="708"/>
        <w:jc w:val="both"/>
        <w:rPr>
          <w:rFonts w:ascii="Arial" w:hAnsi="Arial" w:cs="Arial"/>
          <w:b/>
          <w:bCs/>
          <w:color w:val="7030A0"/>
          <w:sz w:val="22"/>
          <w:szCs w:val="22"/>
          <w:lang w:val="hu-HU"/>
        </w:rPr>
      </w:pPr>
      <w:r w:rsidRPr="00D967B7">
        <w:rPr>
          <w:rFonts w:ascii="Arial" w:hAnsi="Arial" w:cs="Arial"/>
          <w:b/>
          <w:bCs/>
          <w:color w:val="7030A0"/>
          <w:sz w:val="22"/>
          <w:szCs w:val="22"/>
          <w:lang w:val="hu-HU"/>
        </w:rPr>
        <w:t>EFFECTIVE TEAMWORK AND COMMUNICATION</w:t>
      </w:r>
    </w:p>
    <w:p w14:paraId="7800072F" w14:textId="77777777" w:rsidR="00D967B7" w:rsidRPr="00D967B7" w:rsidRDefault="00D967B7" w:rsidP="00E10E57">
      <w:pPr>
        <w:spacing w:before="57" w:after="57" w:line="360" w:lineRule="auto"/>
        <w:ind w:left="708" w:firstLine="708"/>
        <w:jc w:val="both"/>
        <w:rPr>
          <w:rFonts w:ascii="Arial" w:hAnsi="Arial" w:cs="Arial"/>
          <w:b/>
          <w:bCs/>
          <w:color w:val="7030A0"/>
          <w:sz w:val="22"/>
          <w:szCs w:val="22"/>
          <w:lang w:val="hu-HU"/>
        </w:rPr>
      </w:pPr>
    </w:p>
    <w:p w14:paraId="3420A0EB" w14:textId="148BDDA5" w:rsidR="00D967B7" w:rsidRPr="00D967B7" w:rsidRDefault="00FE6EE0" w:rsidP="00D967B7">
      <w:pPr>
        <w:spacing w:before="57" w:after="57" w:line="360" w:lineRule="auto"/>
        <w:ind w:left="708"/>
        <w:jc w:val="center"/>
        <w:rPr>
          <w:rFonts w:ascii="Arial" w:hAnsi="Arial" w:cs="Arial"/>
          <w:b/>
          <w:bCs/>
          <w:color w:val="7030A0"/>
          <w:sz w:val="22"/>
          <w:szCs w:val="22"/>
          <w:lang w:val="hu-HU"/>
        </w:rPr>
      </w:pPr>
      <w:r>
        <w:rPr>
          <w:rFonts w:ascii="Arial" w:hAnsi="Arial" w:cs="Arial"/>
          <w:b/>
          <w:bCs/>
          <w:color w:val="7030A0"/>
          <w:sz w:val="22"/>
          <w:szCs w:val="22"/>
          <w:lang w:val="hu-HU"/>
        </w:rPr>
        <w:t xml:space="preserve">HOW </w:t>
      </w:r>
      <w:r w:rsidRPr="00D967B7">
        <w:rPr>
          <w:rFonts w:ascii="Arial" w:hAnsi="Arial" w:cs="Arial"/>
          <w:b/>
          <w:bCs/>
          <w:color w:val="7030A0"/>
          <w:sz w:val="22"/>
          <w:szCs w:val="22"/>
          <w:lang w:val="hu-HU"/>
        </w:rPr>
        <w:t xml:space="preserve">MODELS OF COMMUNICATION AND COMMUNICATION SKILLS, </w:t>
      </w:r>
      <w:r w:rsidRPr="00FE6EE0">
        <w:rPr>
          <w:rFonts w:ascii="Arial" w:hAnsi="Arial" w:cs="Arial"/>
          <w:b/>
          <w:bCs/>
          <w:color w:val="7030A0"/>
          <w:sz w:val="22"/>
          <w:szCs w:val="22"/>
          <w:lang w:val="hu-HU"/>
        </w:rPr>
        <w:t>ACCUMULATED AS KNOWLEDGE</w:t>
      </w:r>
      <w:r w:rsidRPr="00D967B7">
        <w:rPr>
          <w:rFonts w:ascii="Arial" w:hAnsi="Arial" w:cs="Arial"/>
          <w:b/>
          <w:bCs/>
          <w:color w:val="7030A0"/>
          <w:sz w:val="22"/>
          <w:szCs w:val="22"/>
          <w:lang w:val="hu-HU"/>
        </w:rPr>
        <w:t xml:space="preserve"> IN THE CLASS</w:t>
      </w:r>
      <w:r>
        <w:rPr>
          <w:rFonts w:ascii="Arial" w:hAnsi="Arial" w:cs="Arial"/>
          <w:b/>
          <w:bCs/>
          <w:color w:val="7030A0"/>
          <w:sz w:val="22"/>
          <w:szCs w:val="22"/>
          <w:lang w:val="hu-HU"/>
        </w:rPr>
        <w:t>ES</w:t>
      </w:r>
      <w:r w:rsidRPr="00D967B7">
        <w:rPr>
          <w:rFonts w:ascii="Arial" w:hAnsi="Arial" w:cs="Arial"/>
          <w:b/>
          <w:bCs/>
          <w:color w:val="7030A0"/>
          <w:sz w:val="22"/>
          <w:szCs w:val="22"/>
          <w:lang w:val="hu-HU"/>
        </w:rPr>
        <w:t xml:space="preserve"> </w:t>
      </w:r>
      <w:r>
        <w:rPr>
          <w:rFonts w:ascii="Arial" w:hAnsi="Arial" w:cs="Arial"/>
          <w:b/>
          <w:bCs/>
          <w:color w:val="7030A0"/>
          <w:sz w:val="22"/>
          <w:szCs w:val="22"/>
          <w:lang w:val="hu-HU"/>
        </w:rPr>
        <w:t>REFLECT TO</w:t>
      </w:r>
      <w:r w:rsidRPr="00D967B7">
        <w:rPr>
          <w:rFonts w:ascii="Arial" w:hAnsi="Arial" w:cs="Arial"/>
          <w:b/>
          <w:bCs/>
          <w:color w:val="7030A0"/>
          <w:sz w:val="22"/>
          <w:szCs w:val="22"/>
          <w:lang w:val="hu-HU"/>
        </w:rPr>
        <w:t xml:space="preserve"> MY </w:t>
      </w:r>
      <w:r w:rsidRPr="00FE6EE0">
        <w:rPr>
          <w:rFonts w:ascii="Arial" w:hAnsi="Arial" w:cs="Arial"/>
          <w:b/>
          <w:bCs/>
          <w:color w:val="7030A0"/>
          <w:sz w:val="22"/>
          <w:szCs w:val="22"/>
          <w:lang w:val="hu-HU"/>
        </w:rPr>
        <w:t>PERCEPTIONS</w:t>
      </w:r>
      <w:r>
        <w:rPr>
          <w:rFonts w:ascii="Arial" w:hAnsi="Arial" w:cs="Arial"/>
          <w:b/>
          <w:bCs/>
          <w:color w:val="7030A0"/>
          <w:sz w:val="22"/>
          <w:szCs w:val="22"/>
          <w:lang w:val="hu-HU"/>
        </w:rPr>
        <w:t xml:space="preserve"> AND </w:t>
      </w:r>
      <w:r w:rsidRPr="00D967B7">
        <w:rPr>
          <w:rFonts w:ascii="Arial" w:hAnsi="Arial" w:cs="Arial"/>
          <w:b/>
          <w:bCs/>
          <w:color w:val="7030A0"/>
          <w:sz w:val="22"/>
          <w:szCs w:val="22"/>
          <w:lang w:val="hu-HU"/>
        </w:rPr>
        <w:t>UNDERSTANDING?</w:t>
      </w:r>
    </w:p>
    <w:p w14:paraId="528F65AB" w14:textId="77777777" w:rsidR="00D967B7" w:rsidRPr="00D967B7" w:rsidRDefault="00D967B7" w:rsidP="00D967B7">
      <w:pPr>
        <w:spacing w:before="57" w:after="57" w:line="360" w:lineRule="auto"/>
        <w:ind w:left="708"/>
        <w:jc w:val="center"/>
        <w:rPr>
          <w:rFonts w:ascii="Arial" w:hAnsi="Arial" w:cs="Arial"/>
          <w:b/>
          <w:bCs/>
          <w:color w:val="7030A0"/>
          <w:sz w:val="22"/>
          <w:szCs w:val="22"/>
          <w:lang w:val="hu-HU"/>
        </w:rPr>
      </w:pPr>
    </w:p>
    <w:p w14:paraId="17176D72" w14:textId="1937E23E" w:rsidR="007529BD" w:rsidRPr="00A76308" w:rsidRDefault="0007596E">
      <w:pPr>
        <w:spacing w:before="57" w:after="57" w:line="360" w:lineRule="auto"/>
        <w:jc w:val="center"/>
        <w:rPr>
          <w:rFonts w:ascii="Arial" w:hAnsi="Arial"/>
          <w:b/>
          <w:bCs/>
          <w:sz w:val="22"/>
          <w:szCs w:val="22"/>
          <w:lang w:val="hu-HU"/>
        </w:rPr>
      </w:pPr>
      <w:r>
        <w:rPr>
          <w:rFonts w:ascii="Arial" w:hAnsi="Arial"/>
          <w:b/>
          <w:bCs/>
          <w:noProof/>
          <w:sz w:val="22"/>
          <w:szCs w:val="22"/>
          <w:lang w:eastAsia="bg-BG"/>
        </w:rPr>
        <w:drawing>
          <wp:inline distT="0" distB="0" distL="0" distR="0" wp14:anchorId="304158F8" wp14:editId="19FB4EF6">
            <wp:extent cx="5753100" cy="4219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3100" cy="4219575"/>
                    </a:xfrm>
                    <a:prstGeom prst="rect">
                      <a:avLst/>
                    </a:prstGeom>
                    <a:noFill/>
                    <a:ln>
                      <a:noFill/>
                    </a:ln>
                  </pic:spPr>
                </pic:pic>
              </a:graphicData>
            </a:graphic>
          </wp:inline>
        </w:drawing>
      </w:r>
    </w:p>
    <w:p w14:paraId="7E725D6F" w14:textId="77777777" w:rsidR="007529BD" w:rsidRPr="00A76308" w:rsidRDefault="007529BD">
      <w:pPr>
        <w:spacing w:before="57" w:after="57" w:line="360" w:lineRule="auto"/>
        <w:jc w:val="center"/>
        <w:rPr>
          <w:rFonts w:ascii="Arial" w:hAnsi="Arial"/>
          <w:b/>
          <w:bCs/>
          <w:sz w:val="22"/>
          <w:szCs w:val="22"/>
          <w:lang w:val="hu-HU"/>
        </w:rPr>
      </w:pPr>
    </w:p>
    <w:p w14:paraId="75C0BC10" w14:textId="77777777" w:rsidR="007529BD" w:rsidRPr="00A76308" w:rsidRDefault="007529BD">
      <w:pPr>
        <w:spacing w:before="57" w:after="57" w:line="360" w:lineRule="auto"/>
        <w:jc w:val="center"/>
        <w:rPr>
          <w:rFonts w:ascii="Arial" w:hAnsi="Arial"/>
          <w:b/>
          <w:bCs/>
          <w:sz w:val="22"/>
          <w:szCs w:val="22"/>
          <w:lang w:val="hu-HU"/>
        </w:rPr>
      </w:pPr>
    </w:p>
    <w:p w14:paraId="2F89341D" w14:textId="78F87687" w:rsidR="004D1372" w:rsidRPr="00D967B7" w:rsidRDefault="004D1372" w:rsidP="004D1372">
      <w:pPr>
        <w:pStyle w:val="Title"/>
        <w:spacing w:after="0" w:line="360" w:lineRule="auto"/>
        <w:rPr>
          <w:rFonts w:ascii="Arial" w:hAnsi="Arial" w:cs="Arial"/>
          <w:color w:val="7030A0"/>
          <w:sz w:val="22"/>
          <w:szCs w:val="22"/>
        </w:rPr>
      </w:pPr>
    </w:p>
    <w:sdt>
      <w:sdtPr>
        <w:rPr>
          <w:rFonts w:ascii="Arial" w:hAnsi="Arial" w:cs="Arial"/>
          <w:color w:val="7030A0"/>
          <w:sz w:val="22"/>
          <w:szCs w:val="22"/>
        </w:rPr>
        <w:id w:val="1080870105"/>
        <w:placeholder>
          <w:docPart w:val="6A904E0D8CBA402CB6561620E394907B"/>
        </w:placeholder>
        <w15:appearance w15:val="hidden"/>
      </w:sdtPr>
      <w:sdtEndPr/>
      <w:sdtContent>
        <w:p w14:paraId="6011D042" w14:textId="2CF86E54" w:rsidR="00C5621D" w:rsidRPr="00D967B7" w:rsidRDefault="00C5621D" w:rsidP="004D1372">
          <w:pPr>
            <w:spacing w:line="360" w:lineRule="auto"/>
            <w:rPr>
              <w:rStyle w:val="SubtitleChar"/>
              <w:rFonts w:ascii="Arial" w:hAnsi="Arial" w:cs="Arial"/>
              <w:color w:val="7030A0"/>
              <w:sz w:val="22"/>
            </w:rPr>
          </w:pPr>
        </w:p>
        <w:p w14:paraId="5629AAB8" w14:textId="044A7DCD" w:rsidR="00060212" w:rsidRPr="00362B14" w:rsidRDefault="007529BD" w:rsidP="004D1372">
          <w:pPr>
            <w:spacing w:line="360" w:lineRule="auto"/>
            <w:rPr>
              <w:rFonts w:ascii="Arial" w:hAnsi="Arial" w:cs="Arial"/>
              <w:b/>
              <w:color w:val="7030A0"/>
              <w:sz w:val="22"/>
              <w:szCs w:val="22"/>
              <w:lang w:val="en-US"/>
            </w:rPr>
          </w:pPr>
          <w:r w:rsidRPr="00D967B7">
            <w:rPr>
              <w:rStyle w:val="SubtitleChar"/>
              <w:rFonts w:ascii="Arial" w:hAnsi="Arial" w:cs="Arial"/>
              <w:b/>
              <w:i/>
              <w:color w:val="7030A0"/>
              <w:sz w:val="22"/>
            </w:rPr>
            <w:t>Module code</w:t>
          </w:r>
          <w:r w:rsidRPr="00D967B7">
            <w:rPr>
              <w:rStyle w:val="SubtitleChar"/>
              <w:rFonts w:ascii="Arial" w:hAnsi="Arial" w:cs="Arial"/>
              <w:b/>
              <w:color w:val="7030A0"/>
              <w:sz w:val="22"/>
            </w:rPr>
            <w:t xml:space="preserve">: </w:t>
          </w:r>
          <w:r w:rsidR="00C5621D" w:rsidRPr="00D967B7">
            <w:rPr>
              <w:rFonts w:ascii="Arial" w:hAnsi="Arial" w:cs="Arial"/>
              <w:b/>
              <w:color w:val="7030A0"/>
              <w:sz w:val="22"/>
              <w:szCs w:val="22"/>
            </w:rPr>
            <w:t>BMSW4002</w:t>
          </w:r>
          <w:r w:rsidR="00362B14">
            <w:rPr>
              <w:rFonts w:ascii="Arial" w:hAnsi="Arial" w:cs="Arial"/>
              <w:b/>
              <w:color w:val="7030A0"/>
              <w:sz w:val="22"/>
              <w:szCs w:val="22"/>
              <w:lang w:val="en-US"/>
            </w:rPr>
            <w:t xml:space="preserve"> </w:t>
          </w:r>
        </w:p>
        <w:p w14:paraId="58AB097A" w14:textId="08BD9194" w:rsidR="00A12AB6" w:rsidRPr="00D967B7" w:rsidRDefault="00060212" w:rsidP="004D1372">
          <w:pPr>
            <w:spacing w:line="360" w:lineRule="auto"/>
            <w:rPr>
              <w:rStyle w:val="SubtitleChar"/>
              <w:rFonts w:ascii="Arial" w:hAnsi="Arial" w:cs="Arial"/>
              <w:b/>
              <w:color w:val="7030A0"/>
              <w:sz w:val="22"/>
            </w:rPr>
          </w:pPr>
          <w:r w:rsidRPr="00D967B7">
            <w:rPr>
              <w:rFonts w:ascii="Arial" w:hAnsi="Arial" w:cs="Arial"/>
              <w:b/>
              <w:i/>
              <w:color w:val="7030A0"/>
              <w:sz w:val="22"/>
              <w:szCs w:val="22"/>
              <w:lang w:val="en-US"/>
            </w:rPr>
            <w:t>LECTURER</w:t>
          </w:r>
          <w:r w:rsidRPr="00D967B7">
            <w:rPr>
              <w:rFonts w:ascii="Arial" w:hAnsi="Arial" w:cs="Arial"/>
              <w:b/>
              <w:color w:val="7030A0"/>
              <w:sz w:val="22"/>
              <w:szCs w:val="22"/>
              <w:lang w:val="en-US"/>
            </w:rPr>
            <w:t>:</w:t>
          </w:r>
          <w:r w:rsidR="007529BD" w:rsidRPr="00D967B7">
            <w:rPr>
              <w:rStyle w:val="SubtitleChar"/>
              <w:rFonts w:ascii="Arial" w:hAnsi="Arial" w:cs="Arial"/>
              <w:b/>
              <w:color w:val="7030A0"/>
              <w:sz w:val="22"/>
            </w:rPr>
            <w:t xml:space="preserve"> </w:t>
          </w:r>
          <w:r w:rsidR="00600D53" w:rsidRPr="00D967B7">
            <w:rPr>
              <w:rFonts w:ascii="Arial" w:eastAsiaTheme="minorEastAsia" w:hAnsi="Arial" w:cs="Arial"/>
              <w:b/>
              <w:caps/>
              <w:color w:val="7030A0"/>
              <w:spacing w:val="20"/>
              <w:sz w:val="22"/>
              <w:szCs w:val="22"/>
              <w:lang w:val="en-US" w:eastAsia="en-US"/>
            </w:rPr>
            <w:t>Rita Ukachi-Lois</w:t>
          </w:r>
        </w:p>
        <w:p w14:paraId="0A235824" w14:textId="39F63F20" w:rsidR="004D1372" w:rsidRPr="00D967B7" w:rsidRDefault="00BD2D09" w:rsidP="004D1372">
          <w:pPr>
            <w:spacing w:line="360" w:lineRule="auto"/>
            <w:rPr>
              <w:rStyle w:val="SubtitleChar"/>
              <w:rFonts w:ascii="Arial" w:hAnsi="Arial" w:cs="Arial"/>
              <w:b/>
              <w:color w:val="7030A0"/>
              <w:sz w:val="22"/>
            </w:rPr>
          </w:pPr>
          <w:r w:rsidRPr="00D967B7">
            <w:rPr>
              <w:rStyle w:val="SubtitleChar"/>
              <w:rFonts w:ascii="Arial" w:hAnsi="Arial" w:cs="Arial"/>
              <w:b/>
              <w:i/>
              <w:color w:val="7030A0"/>
              <w:sz w:val="22"/>
            </w:rPr>
            <w:t>STUDENT name</w:t>
          </w:r>
          <w:r w:rsidRPr="00D967B7">
            <w:rPr>
              <w:rStyle w:val="SubtitleChar"/>
              <w:rFonts w:ascii="Arial" w:hAnsi="Arial" w:cs="Arial"/>
              <w:b/>
              <w:color w:val="7030A0"/>
              <w:sz w:val="22"/>
            </w:rPr>
            <w:t xml:space="preserve">: </w:t>
          </w:r>
          <w:r w:rsidR="00600D53" w:rsidRPr="00D967B7">
            <w:rPr>
              <w:rStyle w:val="SubtitleChar"/>
              <w:rFonts w:ascii="Arial" w:hAnsi="Arial" w:cs="Arial"/>
              <w:b/>
              <w:color w:val="7030A0"/>
              <w:sz w:val="22"/>
            </w:rPr>
            <w:t>BOZHIDAR</w:t>
          </w:r>
          <w:r w:rsidR="007529BD" w:rsidRPr="00D967B7">
            <w:rPr>
              <w:rStyle w:val="SubtitleChar"/>
              <w:rFonts w:ascii="Arial" w:hAnsi="Arial" w:cs="Arial"/>
              <w:b/>
              <w:color w:val="7030A0"/>
              <w:sz w:val="22"/>
            </w:rPr>
            <w:t xml:space="preserve"> HADZ</w:t>
          </w:r>
          <w:r w:rsidR="00600D53" w:rsidRPr="00D967B7">
            <w:rPr>
              <w:rStyle w:val="SubtitleChar"/>
              <w:rFonts w:ascii="Arial" w:hAnsi="Arial" w:cs="Arial"/>
              <w:b/>
              <w:color w:val="7030A0"/>
              <w:sz w:val="22"/>
            </w:rPr>
            <w:t>H</w:t>
          </w:r>
          <w:r w:rsidR="007529BD" w:rsidRPr="00D967B7">
            <w:rPr>
              <w:rStyle w:val="SubtitleChar"/>
              <w:rFonts w:ascii="Arial" w:hAnsi="Arial" w:cs="Arial"/>
              <w:b/>
              <w:color w:val="7030A0"/>
              <w:sz w:val="22"/>
            </w:rPr>
            <w:t>IN</w:t>
          </w:r>
        </w:p>
        <w:p w14:paraId="727A4313" w14:textId="6E530D47" w:rsidR="007529BD" w:rsidRPr="00D967B7" w:rsidRDefault="007529BD" w:rsidP="004D1372">
          <w:pPr>
            <w:spacing w:line="360" w:lineRule="auto"/>
            <w:rPr>
              <w:rStyle w:val="SubtitleChar"/>
              <w:rFonts w:ascii="Arial" w:hAnsi="Arial" w:cs="Arial"/>
              <w:b/>
              <w:color w:val="7030A0"/>
              <w:sz w:val="22"/>
            </w:rPr>
          </w:pPr>
          <w:r w:rsidRPr="00D967B7">
            <w:rPr>
              <w:rStyle w:val="SubtitleChar"/>
              <w:rFonts w:ascii="Arial" w:hAnsi="Arial" w:cs="Arial"/>
              <w:b/>
              <w:i/>
              <w:color w:val="7030A0"/>
              <w:sz w:val="22"/>
            </w:rPr>
            <w:t>STUDENT ID</w:t>
          </w:r>
          <w:r w:rsidRPr="00D967B7">
            <w:rPr>
              <w:rStyle w:val="SubtitleChar"/>
              <w:rFonts w:ascii="Arial" w:hAnsi="Arial" w:cs="Arial"/>
              <w:b/>
              <w:color w:val="7030A0"/>
              <w:sz w:val="22"/>
            </w:rPr>
            <w:t>: 20</w:t>
          </w:r>
          <w:r w:rsidR="00600D53" w:rsidRPr="00D967B7">
            <w:rPr>
              <w:rStyle w:val="SubtitleChar"/>
              <w:rFonts w:ascii="Arial" w:hAnsi="Arial" w:cs="Arial"/>
              <w:b/>
              <w:color w:val="7030A0"/>
              <w:sz w:val="22"/>
            </w:rPr>
            <w:t>20824</w:t>
          </w:r>
        </w:p>
        <w:p w14:paraId="3FEA30B5" w14:textId="77777777" w:rsidR="00600D53" w:rsidRPr="00D967B7" w:rsidRDefault="00600D53" w:rsidP="004D1372">
          <w:pPr>
            <w:spacing w:line="360" w:lineRule="auto"/>
            <w:rPr>
              <w:rStyle w:val="SubtitleChar"/>
              <w:rFonts w:ascii="Arial" w:hAnsi="Arial" w:cs="Arial"/>
              <w:color w:val="7030A0"/>
              <w:sz w:val="22"/>
            </w:rPr>
          </w:pPr>
        </w:p>
        <w:p w14:paraId="5F80E4A3" w14:textId="77777777" w:rsidR="00600D53" w:rsidRPr="00D967B7" w:rsidRDefault="00600D53" w:rsidP="004D1372">
          <w:pPr>
            <w:spacing w:line="360" w:lineRule="auto"/>
            <w:rPr>
              <w:rStyle w:val="SubtitleChar"/>
              <w:rFonts w:ascii="Arial" w:hAnsi="Arial" w:cs="Arial"/>
              <w:color w:val="7030A0"/>
              <w:sz w:val="22"/>
            </w:rPr>
          </w:pPr>
        </w:p>
        <w:p w14:paraId="6ED024F1" w14:textId="39CD41C5" w:rsidR="00600D53" w:rsidRPr="00D967B7" w:rsidRDefault="00336E7E" w:rsidP="004D1372">
          <w:pPr>
            <w:spacing w:line="360" w:lineRule="auto"/>
            <w:rPr>
              <w:rStyle w:val="SubtitleChar"/>
              <w:rFonts w:ascii="Arial" w:hAnsi="Arial" w:cs="Arial"/>
              <w:b/>
              <w:i/>
              <w:color w:val="7030A0"/>
              <w:sz w:val="22"/>
            </w:rPr>
          </w:pPr>
          <w:r w:rsidRPr="00D967B7">
            <w:rPr>
              <w:rStyle w:val="SubtitleChar"/>
              <w:rFonts w:ascii="Arial" w:hAnsi="Arial" w:cs="Arial"/>
              <w:b/>
              <w:i/>
              <w:color w:val="7030A0"/>
              <w:sz w:val="22"/>
            </w:rPr>
            <w:t>AUGUST 26, 2021</w:t>
          </w:r>
        </w:p>
        <w:p w14:paraId="36E07C2D" w14:textId="77777777" w:rsidR="00600D53" w:rsidRPr="00D967B7" w:rsidRDefault="00600D53" w:rsidP="004D1372">
          <w:pPr>
            <w:spacing w:line="360" w:lineRule="auto"/>
            <w:rPr>
              <w:rStyle w:val="SubtitleChar"/>
              <w:rFonts w:ascii="Arial" w:hAnsi="Arial" w:cs="Arial"/>
              <w:color w:val="7030A0"/>
              <w:sz w:val="22"/>
            </w:rPr>
          </w:pPr>
        </w:p>
        <w:sdt>
          <w:sdtPr>
            <w:id w:val="880758492"/>
            <w:docPartObj>
              <w:docPartGallery w:val="Table of Contents"/>
              <w:docPartUnique/>
            </w:docPartObj>
          </w:sdtPr>
          <w:sdtEndPr>
            <w:rPr>
              <w:rFonts w:ascii="Times New Roman" w:eastAsia="SimSun;宋体" w:hAnsi="Times New Roman" w:cs="Times New Roman"/>
              <w:b/>
              <w:bCs/>
              <w:noProof/>
              <w:color w:val="auto"/>
              <w:sz w:val="24"/>
              <w:szCs w:val="24"/>
              <w:lang w:val="bg-BG" w:eastAsia="zh-CN"/>
            </w:rPr>
          </w:sdtEndPr>
          <w:sdtContent>
            <w:p w14:paraId="53064360" w14:textId="1B84A4D7" w:rsidR="00CD6CA7" w:rsidRPr="00CD6CA7" w:rsidRDefault="00CD6CA7">
              <w:pPr>
                <w:pStyle w:val="TOCHeading"/>
                <w:rPr>
                  <w:rFonts w:ascii="Arial" w:hAnsi="Arial" w:cs="Arial"/>
                  <w:sz w:val="22"/>
                  <w:szCs w:val="22"/>
                </w:rPr>
              </w:pPr>
              <w:r w:rsidRPr="00CD6CA7">
                <w:rPr>
                  <w:rFonts w:ascii="Arial" w:hAnsi="Arial" w:cs="Arial"/>
                  <w:sz w:val="22"/>
                  <w:szCs w:val="22"/>
                </w:rPr>
                <w:t>TABLE OF CONTENTS</w:t>
              </w:r>
            </w:p>
            <w:p w14:paraId="47FF6BB4" w14:textId="77777777" w:rsidR="00CD6CA7" w:rsidRPr="00CD6CA7" w:rsidRDefault="00CD6CA7">
              <w:pPr>
                <w:pStyle w:val="TOC1"/>
                <w:tabs>
                  <w:tab w:val="left" w:pos="480"/>
                </w:tabs>
                <w:rPr>
                  <w:rFonts w:ascii="Arial" w:hAnsi="Arial" w:cs="Arial"/>
                  <w:b w:val="0"/>
                  <w:noProof/>
                  <w:color w:val="auto"/>
                  <w:sz w:val="22"/>
                  <w:lang w:val="bg-BG" w:eastAsia="bg-BG"/>
                </w:rPr>
              </w:pPr>
              <w:r>
                <w:fldChar w:fldCharType="begin"/>
              </w:r>
              <w:r>
                <w:instrText xml:space="preserve"> TOC \o "1-3" \h \z \u </w:instrText>
              </w:r>
              <w:r>
                <w:fldChar w:fldCharType="separate"/>
              </w:r>
              <w:hyperlink w:anchor="_Toc80306832" w:history="1">
                <w:r w:rsidRPr="00CD6CA7">
                  <w:rPr>
                    <w:rStyle w:val="Hyperlink"/>
                    <w:rFonts w:ascii="Arial" w:hAnsi="Arial" w:cs="Arial"/>
                    <w:noProof/>
                    <w:sz w:val="22"/>
                  </w:rPr>
                  <w:t>1.</w:t>
                </w:r>
                <w:r w:rsidRPr="00CD6CA7">
                  <w:rPr>
                    <w:rFonts w:ascii="Arial" w:hAnsi="Arial" w:cs="Arial"/>
                    <w:b w:val="0"/>
                    <w:noProof/>
                    <w:color w:val="auto"/>
                    <w:sz w:val="22"/>
                    <w:lang w:val="bg-BG" w:eastAsia="bg-BG"/>
                  </w:rPr>
                  <w:tab/>
                </w:r>
                <w:r w:rsidRPr="00CD6CA7">
                  <w:rPr>
                    <w:rStyle w:val="Hyperlink"/>
                    <w:rFonts w:ascii="Arial" w:hAnsi="Arial" w:cs="Arial"/>
                    <w:noProof/>
                    <w:sz w:val="22"/>
                  </w:rPr>
                  <w:t>INTRODUCTION</w:t>
                </w:r>
                <w:r w:rsidRPr="00CD6CA7">
                  <w:rPr>
                    <w:rFonts w:ascii="Arial" w:hAnsi="Arial" w:cs="Arial"/>
                    <w:noProof/>
                    <w:webHidden/>
                    <w:sz w:val="22"/>
                  </w:rPr>
                  <w:tab/>
                </w:r>
                <w:r w:rsidRPr="00CD6CA7">
                  <w:rPr>
                    <w:rFonts w:ascii="Arial" w:hAnsi="Arial" w:cs="Arial"/>
                    <w:noProof/>
                    <w:webHidden/>
                    <w:sz w:val="22"/>
                  </w:rPr>
                  <w:fldChar w:fldCharType="begin"/>
                </w:r>
                <w:r w:rsidRPr="00CD6CA7">
                  <w:rPr>
                    <w:rFonts w:ascii="Arial" w:hAnsi="Arial" w:cs="Arial"/>
                    <w:noProof/>
                    <w:webHidden/>
                    <w:sz w:val="22"/>
                  </w:rPr>
                  <w:instrText xml:space="preserve"> PAGEREF _Toc80306832 \h </w:instrText>
                </w:r>
                <w:r w:rsidRPr="00CD6CA7">
                  <w:rPr>
                    <w:rFonts w:ascii="Arial" w:hAnsi="Arial" w:cs="Arial"/>
                    <w:noProof/>
                    <w:webHidden/>
                    <w:sz w:val="22"/>
                  </w:rPr>
                </w:r>
                <w:r w:rsidRPr="00CD6CA7">
                  <w:rPr>
                    <w:rFonts w:ascii="Arial" w:hAnsi="Arial" w:cs="Arial"/>
                    <w:noProof/>
                    <w:webHidden/>
                    <w:sz w:val="22"/>
                  </w:rPr>
                  <w:fldChar w:fldCharType="separate"/>
                </w:r>
                <w:r w:rsidRPr="00CD6CA7">
                  <w:rPr>
                    <w:rFonts w:ascii="Arial" w:hAnsi="Arial" w:cs="Arial"/>
                    <w:noProof/>
                    <w:webHidden/>
                    <w:sz w:val="22"/>
                  </w:rPr>
                  <w:t>3</w:t>
                </w:r>
                <w:r w:rsidRPr="00CD6CA7">
                  <w:rPr>
                    <w:rFonts w:ascii="Arial" w:hAnsi="Arial" w:cs="Arial"/>
                    <w:noProof/>
                    <w:webHidden/>
                    <w:sz w:val="22"/>
                  </w:rPr>
                  <w:fldChar w:fldCharType="end"/>
                </w:r>
              </w:hyperlink>
            </w:p>
            <w:p w14:paraId="2CD3BBF9" w14:textId="77777777" w:rsidR="00CD6CA7" w:rsidRPr="00CD6CA7" w:rsidRDefault="00CD6CA7">
              <w:pPr>
                <w:pStyle w:val="TOC1"/>
                <w:tabs>
                  <w:tab w:val="left" w:pos="480"/>
                </w:tabs>
                <w:rPr>
                  <w:rFonts w:ascii="Arial" w:hAnsi="Arial" w:cs="Arial"/>
                  <w:b w:val="0"/>
                  <w:noProof/>
                  <w:color w:val="auto"/>
                  <w:sz w:val="22"/>
                  <w:lang w:val="bg-BG" w:eastAsia="bg-BG"/>
                </w:rPr>
              </w:pPr>
              <w:hyperlink w:anchor="_Toc80306833" w:history="1">
                <w:r w:rsidRPr="00CD6CA7">
                  <w:rPr>
                    <w:rStyle w:val="Hyperlink"/>
                    <w:rFonts w:ascii="Arial" w:hAnsi="Arial" w:cs="Arial"/>
                    <w:noProof/>
                    <w:sz w:val="22"/>
                    <w:lang w:val="hu-HU"/>
                  </w:rPr>
                  <w:t>2.</w:t>
                </w:r>
                <w:r w:rsidRPr="00CD6CA7">
                  <w:rPr>
                    <w:rFonts w:ascii="Arial" w:hAnsi="Arial" w:cs="Arial"/>
                    <w:b w:val="0"/>
                    <w:noProof/>
                    <w:color w:val="auto"/>
                    <w:sz w:val="22"/>
                    <w:lang w:val="bg-BG" w:eastAsia="bg-BG"/>
                  </w:rPr>
                  <w:tab/>
                </w:r>
                <w:r w:rsidRPr="00CD6CA7">
                  <w:rPr>
                    <w:rStyle w:val="Hyperlink"/>
                    <w:rFonts w:ascii="Arial" w:hAnsi="Arial" w:cs="Arial"/>
                    <w:noProof/>
                    <w:sz w:val="22"/>
                    <w:lang w:val="hu-HU"/>
                  </w:rPr>
                  <w:t>MODELS OF COMMUNICATION</w:t>
                </w:r>
                <w:r w:rsidRPr="00CD6CA7">
                  <w:rPr>
                    <w:rFonts w:ascii="Arial" w:hAnsi="Arial" w:cs="Arial"/>
                    <w:noProof/>
                    <w:webHidden/>
                    <w:sz w:val="22"/>
                  </w:rPr>
                  <w:tab/>
                </w:r>
                <w:r w:rsidRPr="00CD6CA7">
                  <w:rPr>
                    <w:rFonts w:ascii="Arial" w:hAnsi="Arial" w:cs="Arial"/>
                    <w:noProof/>
                    <w:webHidden/>
                    <w:sz w:val="22"/>
                  </w:rPr>
                  <w:fldChar w:fldCharType="begin"/>
                </w:r>
                <w:r w:rsidRPr="00CD6CA7">
                  <w:rPr>
                    <w:rFonts w:ascii="Arial" w:hAnsi="Arial" w:cs="Arial"/>
                    <w:noProof/>
                    <w:webHidden/>
                    <w:sz w:val="22"/>
                  </w:rPr>
                  <w:instrText xml:space="preserve"> PAGEREF _Toc80306833 \h </w:instrText>
                </w:r>
                <w:r w:rsidRPr="00CD6CA7">
                  <w:rPr>
                    <w:rFonts w:ascii="Arial" w:hAnsi="Arial" w:cs="Arial"/>
                    <w:noProof/>
                    <w:webHidden/>
                    <w:sz w:val="22"/>
                  </w:rPr>
                </w:r>
                <w:r w:rsidRPr="00CD6CA7">
                  <w:rPr>
                    <w:rFonts w:ascii="Arial" w:hAnsi="Arial" w:cs="Arial"/>
                    <w:noProof/>
                    <w:webHidden/>
                    <w:sz w:val="22"/>
                  </w:rPr>
                  <w:fldChar w:fldCharType="separate"/>
                </w:r>
                <w:r w:rsidRPr="00CD6CA7">
                  <w:rPr>
                    <w:rFonts w:ascii="Arial" w:hAnsi="Arial" w:cs="Arial"/>
                    <w:noProof/>
                    <w:webHidden/>
                    <w:sz w:val="22"/>
                  </w:rPr>
                  <w:t>3</w:t>
                </w:r>
                <w:r w:rsidRPr="00CD6CA7">
                  <w:rPr>
                    <w:rFonts w:ascii="Arial" w:hAnsi="Arial" w:cs="Arial"/>
                    <w:noProof/>
                    <w:webHidden/>
                    <w:sz w:val="22"/>
                  </w:rPr>
                  <w:fldChar w:fldCharType="end"/>
                </w:r>
              </w:hyperlink>
            </w:p>
            <w:p w14:paraId="51DF024B" w14:textId="77777777" w:rsidR="00CD6CA7" w:rsidRPr="00CD6CA7" w:rsidRDefault="00CD6CA7">
              <w:pPr>
                <w:pStyle w:val="TOC2"/>
                <w:rPr>
                  <w:rFonts w:cs="Arial"/>
                  <w:b w:val="0"/>
                  <w:bCs w:val="0"/>
                  <w:noProof/>
                  <w:color w:val="auto"/>
                  <w:lang w:val="bg-BG" w:eastAsia="bg-BG"/>
                </w:rPr>
              </w:pPr>
              <w:hyperlink w:anchor="_Toc80306834" w:history="1">
                <w:r w:rsidRPr="00CD6CA7">
                  <w:rPr>
                    <w:rStyle w:val="Hyperlink"/>
                    <w:rFonts w:cs="Arial"/>
                    <w:noProof/>
                    <w:lang w:val="hu-HU"/>
                  </w:rPr>
                  <w:t>2.1.</w:t>
                </w:r>
                <w:r w:rsidRPr="00CD6CA7">
                  <w:rPr>
                    <w:rFonts w:cs="Arial"/>
                    <w:b w:val="0"/>
                    <w:bCs w:val="0"/>
                    <w:noProof/>
                    <w:color w:val="auto"/>
                    <w:lang w:val="bg-BG" w:eastAsia="bg-BG"/>
                  </w:rPr>
                  <w:tab/>
                </w:r>
                <w:r w:rsidRPr="00CD6CA7">
                  <w:rPr>
                    <w:rStyle w:val="Hyperlink"/>
                    <w:rFonts w:cs="Arial"/>
                    <w:noProof/>
                    <w:lang w:val="hu-HU"/>
                  </w:rPr>
                  <w:t>SHANNON AND WEAVER (1948)</w:t>
                </w:r>
                <w:r w:rsidRPr="00CD6CA7">
                  <w:rPr>
                    <w:rFonts w:cs="Arial"/>
                    <w:noProof/>
                    <w:webHidden/>
                  </w:rPr>
                  <w:tab/>
                </w:r>
                <w:r w:rsidRPr="00CD6CA7">
                  <w:rPr>
                    <w:rFonts w:cs="Arial"/>
                    <w:noProof/>
                    <w:webHidden/>
                  </w:rPr>
                  <w:fldChar w:fldCharType="begin"/>
                </w:r>
                <w:r w:rsidRPr="00CD6CA7">
                  <w:rPr>
                    <w:rFonts w:cs="Arial"/>
                    <w:noProof/>
                    <w:webHidden/>
                  </w:rPr>
                  <w:instrText xml:space="preserve"> PAGEREF _Toc80306834 \h </w:instrText>
                </w:r>
                <w:r w:rsidRPr="00CD6CA7">
                  <w:rPr>
                    <w:rFonts w:cs="Arial"/>
                    <w:noProof/>
                    <w:webHidden/>
                  </w:rPr>
                </w:r>
                <w:r w:rsidRPr="00CD6CA7">
                  <w:rPr>
                    <w:rFonts w:cs="Arial"/>
                    <w:noProof/>
                    <w:webHidden/>
                  </w:rPr>
                  <w:fldChar w:fldCharType="separate"/>
                </w:r>
                <w:r w:rsidRPr="00CD6CA7">
                  <w:rPr>
                    <w:rFonts w:cs="Arial"/>
                    <w:noProof/>
                    <w:webHidden/>
                  </w:rPr>
                  <w:t>3</w:t>
                </w:r>
                <w:r w:rsidRPr="00CD6CA7">
                  <w:rPr>
                    <w:rFonts w:cs="Arial"/>
                    <w:noProof/>
                    <w:webHidden/>
                  </w:rPr>
                  <w:fldChar w:fldCharType="end"/>
                </w:r>
              </w:hyperlink>
            </w:p>
            <w:p w14:paraId="7367D1FB" w14:textId="77777777" w:rsidR="00CD6CA7" w:rsidRPr="00CD6CA7" w:rsidRDefault="00CD6CA7">
              <w:pPr>
                <w:pStyle w:val="TOC2"/>
                <w:rPr>
                  <w:rFonts w:cs="Arial"/>
                  <w:b w:val="0"/>
                  <w:bCs w:val="0"/>
                  <w:noProof/>
                  <w:color w:val="auto"/>
                  <w:lang w:val="bg-BG" w:eastAsia="bg-BG"/>
                </w:rPr>
              </w:pPr>
              <w:hyperlink w:anchor="_Toc80306835" w:history="1">
                <w:r w:rsidRPr="00CD6CA7">
                  <w:rPr>
                    <w:rStyle w:val="Hyperlink"/>
                    <w:rFonts w:cs="Arial"/>
                    <w:noProof/>
                    <w:lang w:val="hu-HU"/>
                  </w:rPr>
                  <w:t>2.2.</w:t>
                </w:r>
                <w:r w:rsidRPr="00CD6CA7">
                  <w:rPr>
                    <w:rFonts w:cs="Arial"/>
                    <w:b w:val="0"/>
                    <w:bCs w:val="0"/>
                    <w:noProof/>
                    <w:color w:val="auto"/>
                    <w:lang w:val="bg-BG" w:eastAsia="bg-BG"/>
                  </w:rPr>
                  <w:tab/>
                </w:r>
                <w:r w:rsidRPr="00CD6CA7">
                  <w:rPr>
                    <w:rStyle w:val="Hyperlink"/>
                    <w:rFonts w:cs="Arial"/>
                    <w:noProof/>
                    <w:lang w:val="hu-HU"/>
                  </w:rPr>
                  <w:t>SCHRAMM (1954)</w:t>
                </w:r>
                <w:r w:rsidRPr="00CD6CA7">
                  <w:rPr>
                    <w:rFonts w:cs="Arial"/>
                    <w:noProof/>
                    <w:webHidden/>
                  </w:rPr>
                  <w:tab/>
                </w:r>
                <w:r w:rsidRPr="00CD6CA7">
                  <w:rPr>
                    <w:rFonts w:cs="Arial"/>
                    <w:noProof/>
                    <w:webHidden/>
                  </w:rPr>
                  <w:fldChar w:fldCharType="begin"/>
                </w:r>
                <w:r w:rsidRPr="00CD6CA7">
                  <w:rPr>
                    <w:rFonts w:cs="Arial"/>
                    <w:noProof/>
                    <w:webHidden/>
                  </w:rPr>
                  <w:instrText xml:space="preserve"> PAGEREF _Toc80306835 \h </w:instrText>
                </w:r>
                <w:r w:rsidRPr="00CD6CA7">
                  <w:rPr>
                    <w:rFonts w:cs="Arial"/>
                    <w:noProof/>
                    <w:webHidden/>
                  </w:rPr>
                </w:r>
                <w:r w:rsidRPr="00CD6CA7">
                  <w:rPr>
                    <w:rFonts w:cs="Arial"/>
                    <w:noProof/>
                    <w:webHidden/>
                  </w:rPr>
                  <w:fldChar w:fldCharType="separate"/>
                </w:r>
                <w:r w:rsidRPr="00CD6CA7">
                  <w:rPr>
                    <w:rFonts w:cs="Arial"/>
                    <w:noProof/>
                    <w:webHidden/>
                  </w:rPr>
                  <w:t>3</w:t>
                </w:r>
                <w:r w:rsidRPr="00CD6CA7">
                  <w:rPr>
                    <w:rFonts w:cs="Arial"/>
                    <w:noProof/>
                    <w:webHidden/>
                  </w:rPr>
                  <w:fldChar w:fldCharType="end"/>
                </w:r>
              </w:hyperlink>
            </w:p>
            <w:p w14:paraId="70EF891C" w14:textId="77777777" w:rsidR="00CD6CA7" w:rsidRPr="00CD6CA7" w:rsidRDefault="00CD6CA7">
              <w:pPr>
                <w:pStyle w:val="TOC2"/>
                <w:rPr>
                  <w:rFonts w:cs="Arial"/>
                  <w:b w:val="0"/>
                  <w:bCs w:val="0"/>
                  <w:noProof/>
                  <w:color w:val="auto"/>
                  <w:lang w:val="bg-BG" w:eastAsia="bg-BG"/>
                </w:rPr>
              </w:pPr>
              <w:hyperlink w:anchor="_Toc80306836" w:history="1">
                <w:r w:rsidRPr="00CD6CA7">
                  <w:rPr>
                    <w:rStyle w:val="Hyperlink"/>
                    <w:rFonts w:cs="Arial"/>
                    <w:noProof/>
                    <w:lang w:val="hu-HU"/>
                  </w:rPr>
                  <w:t>2.3.</w:t>
                </w:r>
                <w:r w:rsidRPr="00CD6CA7">
                  <w:rPr>
                    <w:rFonts w:cs="Arial"/>
                    <w:b w:val="0"/>
                    <w:bCs w:val="0"/>
                    <w:noProof/>
                    <w:color w:val="auto"/>
                    <w:lang w:val="bg-BG" w:eastAsia="bg-BG"/>
                  </w:rPr>
                  <w:tab/>
                </w:r>
                <w:r w:rsidRPr="00CD6CA7">
                  <w:rPr>
                    <w:rStyle w:val="Hyperlink"/>
                    <w:rFonts w:cs="Arial"/>
                    <w:noProof/>
                    <w:lang w:val="hu-HU"/>
                  </w:rPr>
                  <w:t>BERLO (1960)</w:t>
                </w:r>
                <w:r w:rsidRPr="00CD6CA7">
                  <w:rPr>
                    <w:rFonts w:cs="Arial"/>
                    <w:noProof/>
                    <w:webHidden/>
                  </w:rPr>
                  <w:tab/>
                </w:r>
                <w:r w:rsidRPr="00CD6CA7">
                  <w:rPr>
                    <w:rFonts w:cs="Arial"/>
                    <w:noProof/>
                    <w:webHidden/>
                  </w:rPr>
                  <w:fldChar w:fldCharType="begin"/>
                </w:r>
                <w:r w:rsidRPr="00CD6CA7">
                  <w:rPr>
                    <w:rFonts w:cs="Arial"/>
                    <w:noProof/>
                    <w:webHidden/>
                  </w:rPr>
                  <w:instrText xml:space="preserve"> PAGEREF _Toc80306836 \h </w:instrText>
                </w:r>
                <w:r w:rsidRPr="00CD6CA7">
                  <w:rPr>
                    <w:rFonts w:cs="Arial"/>
                    <w:noProof/>
                    <w:webHidden/>
                  </w:rPr>
                </w:r>
                <w:r w:rsidRPr="00CD6CA7">
                  <w:rPr>
                    <w:rFonts w:cs="Arial"/>
                    <w:noProof/>
                    <w:webHidden/>
                  </w:rPr>
                  <w:fldChar w:fldCharType="separate"/>
                </w:r>
                <w:r w:rsidRPr="00CD6CA7">
                  <w:rPr>
                    <w:rFonts w:cs="Arial"/>
                    <w:noProof/>
                    <w:webHidden/>
                  </w:rPr>
                  <w:t>4</w:t>
                </w:r>
                <w:r w:rsidRPr="00CD6CA7">
                  <w:rPr>
                    <w:rFonts w:cs="Arial"/>
                    <w:noProof/>
                    <w:webHidden/>
                  </w:rPr>
                  <w:fldChar w:fldCharType="end"/>
                </w:r>
              </w:hyperlink>
            </w:p>
            <w:p w14:paraId="306BEBFD" w14:textId="77777777" w:rsidR="00CD6CA7" w:rsidRPr="00CD6CA7" w:rsidRDefault="00CD6CA7">
              <w:pPr>
                <w:pStyle w:val="TOC1"/>
                <w:tabs>
                  <w:tab w:val="left" w:pos="480"/>
                </w:tabs>
                <w:rPr>
                  <w:rFonts w:ascii="Arial" w:hAnsi="Arial" w:cs="Arial"/>
                  <w:b w:val="0"/>
                  <w:noProof/>
                  <w:color w:val="auto"/>
                  <w:sz w:val="22"/>
                  <w:lang w:val="bg-BG" w:eastAsia="bg-BG"/>
                </w:rPr>
              </w:pPr>
              <w:hyperlink w:anchor="_Toc80306837" w:history="1">
                <w:r w:rsidRPr="00CD6CA7">
                  <w:rPr>
                    <w:rStyle w:val="Hyperlink"/>
                    <w:rFonts w:ascii="Arial" w:hAnsi="Arial" w:cs="Arial"/>
                    <w:noProof/>
                    <w:sz w:val="22"/>
                  </w:rPr>
                  <w:t>3.</w:t>
                </w:r>
                <w:r w:rsidRPr="00CD6CA7">
                  <w:rPr>
                    <w:rFonts w:ascii="Arial" w:hAnsi="Arial" w:cs="Arial"/>
                    <w:b w:val="0"/>
                    <w:noProof/>
                    <w:color w:val="auto"/>
                    <w:sz w:val="22"/>
                    <w:lang w:val="bg-BG" w:eastAsia="bg-BG"/>
                  </w:rPr>
                  <w:tab/>
                </w:r>
                <w:r w:rsidRPr="00CD6CA7">
                  <w:rPr>
                    <w:rStyle w:val="Hyperlink"/>
                    <w:rFonts w:ascii="Arial" w:hAnsi="Arial" w:cs="Arial"/>
                    <w:noProof/>
                    <w:sz w:val="22"/>
                  </w:rPr>
                  <w:t>COMMUNICATION SKILLS</w:t>
                </w:r>
                <w:r w:rsidRPr="00CD6CA7">
                  <w:rPr>
                    <w:rFonts w:ascii="Arial" w:hAnsi="Arial" w:cs="Arial"/>
                    <w:noProof/>
                    <w:webHidden/>
                    <w:sz w:val="22"/>
                  </w:rPr>
                  <w:tab/>
                </w:r>
                <w:r w:rsidRPr="00CD6CA7">
                  <w:rPr>
                    <w:rFonts w:ascii="Arial" w:hAnsi="Arial" w:cs="Arial"/>
                    <w:noProof/>
                    <w:webHidden/>
                    <w:sz w:val="22"/>
                  </w:rPr>
                  <w:fldChar w:fldCharType="begin"/>
                </w:r>
                <w:r w:rsidRPr="00CD6CA7">
                  <w:rPr>
                    <w:rFonts w:ascii="Arial" w:hAnsi="Arial" w:cs="Arial"/>
                    <w:noProof/>
                    <w:webHidden/>
                    <w:sz w:val="22"/>
                  </w:rPr>
                  <w:instrText xml:space="preserve"> PAGEREF _Toc80306837 \h </w:instrText>
                </w:r>
                <w:r w:rsidRPr="00CD6CA7">
                  <w:rPr>
                    <w:rFonts w:ascii="Arial" w:hAnsi="Arial" w:cs="Arial"/>
                    <w:noProof/>
                    <w:webHidden/>
                    <w:sz w:val="22"/>
                  </w:rPr>
                </w:r>
                <w:r w:rsidRPr="00CD6CA7">
                  <w:rPr>
                    <w:rFonts w:ascii="Arial" w:hAnsi="Arial" w:cs="Arial"/>
                    <w:noProof/>
                    <w:webHidden/>
                    <w:sz w:val="22"/>
                  </w:rPr>
                  <w:fldChar w:fldCharType="separate"/>
                </w:r>
                <w:r w:rsidRPr="00CD6CA7">
                  <w:rPr>
                    <w:rFonts w:ascii="Arial" w:hAnsi="Arial" w:cs="Arial"/>
                    <w:noProof/>
                    <w:webHidden/>
                    <w:sz w:val="22"/>
                  </w:rPr>
                  <w:t>4</w:t>
                </w:r>
                <w:r w:rsidRPr="00CD6CA7">
                  <w:rPr>
                    <w:rFonts w:ascii="Arial" w:hAnsi="Arial" w:cs="Arial"/>
                    <w:noProof/>
                    <w:webHidden/>
                    <w:sz w:val="22"/>
                  </w:rPr>
                  <w:fldChar w:fldCharType="end"/>
                </w:r>
              </w:hyperlink>
            </w:p>
            <w:p w14:paraId="37490348" w14:textId="77777777" w:rsidR="00CD6CA7" w:rsidRPr="00CD6CA7" w:rsidRDefault="00CD6CA7">
              <w:pPr>
                <w:pStyle w:val="TOC2"/>
                <w:rPr>
                  <w:rFonts w:cs="Arial"/>
                  <w:b w:val="0"/>
                  <w:bCs w:val="0"/>
                  <w:noProof/>
                  <w:color w:val="auto"/>
                  <w:lang w:val="bg-BG" w:eastAsia="bg-BG"/>
                </w:rPr>
              </w:pPr>
              <w:hyperlink w:anchor="_Toc80306838" w:history="1">
                <w:r w:rsidRPr="00CD6CA7">
                  <w:rPr>
                    <w:rStyle w:val="Hyperlink"/>
                    <w:rFonts w:cs="Arial"/>
                    <w:noProof/>
                  </w:rPr>
                  <w:t>3.1.</w:t>
                </w:r>
                <w:r w:rsidRPr="00CD6CA7">
                  <w:rPr>
                    <w:rFonts w:cs="Arial"/>
                    <w:b w:val="0"/>
                    <w:bCs w:val="0"/>
                    <w:noProof/>
                    <w:color w:val="auto"/>
                    <w:lang w:val="bg-BG" w:eastAsia="bg-BG"/>
                  </w:rPr>
                  <w:tab/>
                </w:r>
                <w:r w:rsidRPr="00CD6CA7">
                  <w:rPr>
                    <w:rStyle w:val="Hyperlink"/>
                    <w:rFonts w:cs="Arial"/>
                    <w:noProof/>
                  </w:rPr>
                  <w:t>VERBAL</w:t>
                </w:r>
                <w:r w:rsidRPr="00CD6CA7">
                  <w:rPr>
                    <w:rStyle w:val="Hyperlink"/>
                    <w:rFonts w:cs="Arial"/>
                    <w:noProof/>
                    <w:lang w:val="en-US"/>
                  </w:rPr>
                  <w:t xml:space="preserve"> SKILLS OF </w:t>
                </w:r>
                <w:r w:rsidRPr="00CD6CA7">
                  <w:rPr>
                    <w:rStyle w:val="Hyperlink"/>
                    <w:rFonts w:cs="Arial"/>
                    <w:noProof/>
                  </w:rPr>
                  <w:t>COMMUNICATION</w:t>
                </w:r>
                <w:r w:rsidRPr="00CD6CA7">
                  <w:rPr>
                    <w:rFonts w:cs="Arial"/>
                    <w:noProof/>
                    <w:webHidden/>
                  </w:rPr>
                  <w:tab/>
                </w:r>
                <w:r w:rsidRPr="00CD6CA7">
                  <w:rPr>
                    <w:rFonts w:cs="Arial"/>
                    <w:noProof/>
                    <w:webHidden/>
                  </w:rPr>
                  <w:fldChar w:fldCharType="begin"/>
                </w:r>
                <w:r w:rsidRPr="00CD6CA7">
                  <w:rPr>
                    <w:rFonts w:cs="Arial"/>
                    <w:noProof/>
                    <w:webHidden/>
                  </w:rPr>
                  <w:instrText xml:space="preserve"> PAGEREF _Toc80306838 \h </w:instrText>
                </w:r>
                <w:r w:rsidRPr="00CD6CA7">
                  <w:rPr>
                    <w:rFonts w:cs="Arial"/>
                    <w:noProof/>
                    <w:webHidden/>
                  </w:rPr>
                </w:r>
                <w:r w:rsidRPr="00CD6CA7">
                  <w:rPr>
                    <w:rFonts w:cs="Arial"/>
                    <w:noProof/>
                    <w:webHidden/>
                  </w:rPr>
                  <w:fldChar w:fldCharType="separate"/>
                </w:r>
                <w:r w:rsidRPr="00CD6CA7">
                  <w:rPr>
                    <w:rFonts w:cs="Arial"/>
                    <w:noProof/>
                    <w:webHidden/>
                  </w:rPr>
                  <w:t>4</w:t>
                </w:r>
                <w:r w:rsidRPr="00CD6CA7">
                  <w:rPr>
                    <w:rFonts w:cs="Arial"/>
                    <w:noProof/>
                    <w:webHidden/>
                  </w:rPr>
                  <w:fldChar w:fldCharType="end"/>
                </w:r>
              </w:hyperlink>
            </w:p>
            <w:p w14:paraId="070FA7BE" w14:textId="77777777" w:rsidR="00CD6CA7" w:rsidRPr="00CD6CA7" w:rsidRDefault="00CD6CA7">
              <w:pPr>
                <w:pStyle w:val="TOC2"/>
                <w:rPr>
                  <w:rFonts w:cs="Arial"/>
                  <w:b w:val="0"/>
                  <w:bCs w:val="0"/>
                  <w:noProof/>
                  <w:color w:val="auto"/>
                  <w:lang w:val="bg-BG" w:eastAsia="bg-BG"/>
                </w:rPr>
              </w:pPr>
              <w:hyperlink w:anchor="_Toc80306839" w:history="1">
                <w:r w:rsidRPr="00CD6CA7">
                  <w:rPr>
                    <w:rStyle w:val="Hyperlink"/>
                    <w:rFonts w:cs="Arial"/>
                    <w:noProof/>
                  </w:rPr>
                  <w:t>3.2.</w:t>
                </w:r>
                <w:r w:rsidRPr="00CD6CA7">
                  <w:rPr>
                    <w:rFonts w:cs="Arial"/>
                    <w:b w:val="0"/>
                    <w:bCs w:val="0"/>
                    <w:noProof/>
                    <w:color w:val="auto"/>
                    <w:lang w:val="bg-BG" w:eastAsia="bg-BG"/>
                  </w:rPr>
                  <w:tab/>
                </w:r>
                <w:r w:rsidRPr="00CD6CA7">
                  <w:rPr>
                    <w:rStyle w:val="Hyperlink"/>
                    <w:rFonts w:cs="Arial"/>
                    <w:noProof/>
                  </w:rPr>
                  <w:t>NON-VERBAL</w:t>
                </w:r>
                <w:r w:rsidRPr="00CD6CA7">
                  <w:rPr>
                    <w:rStyle w:val="Hyperlink"/>
                    <w:rFonts w:cs="Arial"/>
                    <w:noProof/>
                    <w:lang w:val="en-US"/>
                  </w:rPr>
                  <w:t xml:space="preserve"> SKILLS OF</w:t>
                </w:r>
                <w:r w:rsidRPr="00CD6CA7">
                  <w:rPr>
                    <w:rStyle w:val="Hyperlink"/>
                    <w:rFonts w:cs="Arial"/>
                    <w:noProof/>
                  </w:rPr>
                  <w:t xml:space="preserve"> COMMUNICATION</w:t>
                </w:r>
                <w:r w:rsidRPr="00CD6CA7">
                  <w:rPr>
                    <w:rFonts w:cs="Arial"/>
                    <w:noProof/>
                    <w:webHidden/>
                  </w:rPr>
                  <w:tab/>
                </w:r>
                <w:r w:rsidRPr="00CD6CA7">
                  <w:rPr>
                    <w:rFonts w:cs="Arial"/>
                    <w:noProof/>
                    <w:webHidden/>
                  </w:rPr>
                  <w:fldChar w:fldCharType="begin"/>
                </w:r>
                <w:r w:rsidRPr="00CD6CA7">
                  <w:rPr>
                    <w:rFonts w:cs="Arial"/>
                    <w:noProof/>
                    <w:webHidden/>
                  </w:rPr>
                  <w:instrText xml:space="preserve"> PAGEREF _Toc80306839 \h </w:instrText>
                </w:r>
                <w:r w:rsidRPr="00CD6CA7">
                  <w:rPr>
                    <w:rFonts w:cs="Arial"/>
                    <w:noProof/>
                    <w:webHidden/>
                  </w:rPr>
                </w:r>
                <w:r w:rsidRPr="00CD6CA7">
                  <w:rPr>
                    <w:rFonts w:cs="Arial"/>
                    <w:noProof/>
                    <w:webHidden/>
                  </w:rPr>
                  <w:fldChar w:fldCharType="separate"/>
                </w:r>
                <w:r w:rsidRPr="00CD6CA7">
                  <w:rPr>
                    <w:rFonts w:cs="Arial"/>
                    <w:noProof/>
                    <w:webHidden/>
                  </w:rPr>
                  <w:t>5</w:t>
                </w:r>
                <w:r w:rsidRPr="00CD6CA7">
                  <w:rPr>
                    <w:rFonts w:cs="Arial"/>
                    <w:noProof/>
                    <w:webHidden/>
                  </w:rPr>
                  <w:fldChar w:fldCharType="end"/>
                </w:r>
              </w:hyperlink>
            </w:p>
            <w:p w14:paraId="7EA2DB8B" w14:textId="77777777" w:rsidR="00CD6CA7" w:rsidRPr="00CD6CA7" w:rsidRDefault="00CD6CA7">
              <w:pPr>
                <w:pStyle w:val="TOC2"/>
                <w:rPr>
                  <w:rFonts w:cs="Arial"/>
                  <w:b w:val="0"/>
                  <w:bCs w:val="0"/>
                  <w:noProof/>
                  <w:color w:val="auto"/>
                  <w:lang w:val="bg-BG" w:eastAsia="bg-BG"/>
                </w:rPr>
              </w:pPr>
              <w:hyperlink w:anchor="_Toc80306840" w:history="1">
                <w:r w:rsidRPr="00CD6CA7">
                  <w:rPr>
                    <w:rStyle w:val="Hyperlink"/>
                    <w:rFonts w:cs="Arial"/>
                    <w:noProof/>
                  </w:rPr>
                  <w:t>3.3.</w:t>
                </w:r>
                <w:r w:rsidRPr="00CD6CA7">
                  <w:rPr>
                    <w:rFonts w:cs="Arial"/>
                    <w:b w:val="0"/>
                    <w:bCs w:val="0"/>
                    <w:noProof/>
                    <w:color w:val="auto"/>
                    <w:lang w:val="bg-BG" w:eastAsia="bg-BG"/>
                  </w:rPr>
                  <w:tab/>
                </w:r>
                <w:r w:rsidRPr="00CD6CA7">
                  <w:rPr>
                    <w:rStyle w:val="Hyperlink"/>
                    <w:rFonts w:cs="Arial"/>
                    <w:noProof/>
                  </w:rPr>
                  <w:t>ACTIVE LISTENING</w:t>
                </w:r>
                <w:r w:rsidRPr="00CD6CA7">
                  <w:rPr>
                    <w:rFonts w:cs="Arial"/>
                    <w:noProof/>
                    <w:webHidden/>
                  </w:rPr>
                  <w:tab/>
                </w:r>
                <w:r w:rsidRPr="00CD6CA7">
                  <w:rPr>
                    <w:rFonts w:cs="Arial"/>
                    <w:noProof/>
                    <w:webHidden/>
                  </w:rPr>
                  <w:fldChar w:fldCharType="begin"/>
                </w:r>
                <w:r w:rsidRPr="00CD6CA7">
                  <w:rPr>
                    <w:rFonts w:cs="Arial"/>
                    <w:noProof/>
                    <w:webHidden/>
                  </w:rPr>
                  <w:instrText xml:space="preserve"> PAGEREF _Toc80306840 \h </w:instrText>
                </w:r>
                <w:r w:rsidRPr="00CD6CA7">
                  <w:rPr>
                    <w:rFonts w:cs="Arial"/>
                    <w:noProof/>
                    <w:webHidden/>
                  </w:rPr>
                </w:r>
                <w:r w:rsidRPr="00CD6CA7">
                  <w:rPr>
                    <w:rFonts w:cs="Arial"/>
                    <w:noProof/>
                    <w:webHidden/>
                  </w:rPr>
                  <w:fldChar w:fldCharType="separate"/>
                </w:r>
                <w:r w:rsidRPr="00CD6CA7">
                  <w:rPr>
                    <w:rFonts w:cs="Arial"/>
                    <w:noProof/>
                    <w:webHidden/>
                  </w:rPr>
                  <w:t>5</w:t>
                </w:r>
                <w:r w:rsidRPr="00CD6CA7">
                  <w:rPr>
                    <w:rFonts w:cs="Arial"/>
                    <w:noProof/>
                    <w:webHidden/>
                  </w:rPr>
                  <w:fldChar w:fldCharType="end"/>
                </w:r>
              </w:hyperlink>
            </w:p>
            <w:p w14:paraId="48CD5430" w14:textId="77777777" w:rsidR="00CD6CA7" w:rsidRPr="00CD6CA7" w:rsidRDefault="00CD6CA7">
              <w:pPr>
                <w:pStyle w:val="TOC2"/>
                <w:rPr>
                  <w:rFonts w:cs="Arial"/>
                  <w:b w:val="0"/>
                  <w:bCs w:val="0"/>
                  <w:noProof/>
                  <w:color w:val="auto"/>
                  <w:lang w:val="bg-BG" w:eastAsia="bg-BG"/>
                </w:rPr>
              </w:pPr>
              <w:hyperlink w:anchor="_Toc80306841" w:history="1">
                <w:r w:rsidRPr="00CD6CA7">
                  <w:rPr>
                    <w:rStyle w:val="Hyperlink"/>
                    <w:rFonts w:cs="Arial"/>
                    <w:noProof/>
                  </w:rPr>
                  <w:t>3.4.</w:t>
                </w:r>
                <w:r w:rsidRPr="00CD6CA7">
                  <w:rPr>
                    <w:rFonts w:cs="Arial"/>
                    <w:b w:val="0"/>
                    <w:bCs w:val="0"/>
                    <w:noProof/>
                    <w:color w:val="auto"/>
                    <w:lang w:val="bg-BG" w:eastAsia="bg-BG"/>
                  </w:rPr>
                  <w:tab/>
                </w:r>
                <w:r w:rsidRPr="00CD6CA7">
                  <w:rPr>
                    <w:rStyle w:val="Hyperlink"/>
                    <w:rFonts w:cs="Arial"/>
                    <w:noProof/>
                  </w:rPr>
                  <w:t>EMPATHIC LISTENING</w:t>
                </w:r>
                <w:r w:rsidRPr="00CD6CA7">
                  <w:rPr>
                    <w:rFonts w:cs="Arial"/>
                    <w:noProof/>
                    <w:webHidden/>
                  </w:rPr>
                  <w:tab/>
                </w:r>
                <w:r w:rsidRPr="00CD6CA7">
                  <w:rPr>
                    <w:rFonts w:cs="Arial"/>
                    <w:noProof/>
                    <w:webHidden/>
                  </w:rPr>
                  <w:fldChar w:fldCharType="begin"/>
                </w:r>
                <w:r w:rsidRPr="00CD6CA7">
                  <w:rPr>
                    <w:rFonts w:cs="Arial"/>
                    <w:noProof/>
                    <w:webHidden/>
                  </w:rPr>
                  <w:instrText xml:space="preserve"> PAGEREF _Toc80306841 \h </w:instrText>
                </w:r>
                <w:r w:rsidRPr="00CD6CA7">
                  <w:rPr>
                    <w:rFonts w:cs="Arial"/>
                    <w:noProof/>
                    <w:webHidden/>
                  </w:rPr>
                </w:r>
                <w:r w:rsidRPr="00CD6CA7">
                  <w:rPr>
                    <w:rFonts w:cs="Arial"/>
                    <w:noProof/>
                    <w:webHidden/>
                  </w:rPr>
                  <w:fldChar w:fldCharType="separate"/>
                </w:r>
                <w:r w:rsidRPr="00CD6CA7">
                  <w:rPr>
                    <w:rFonts w:cs="Arial"/>
                    <w:noProof/>
                    <w:webHidden/>
                  </w:rPr>
                  <w:t>5</w:t>
                </w:r>
                <w:r w:rsidRPr="00CD6CA7">
                  <w:rPr>
                    <w:rFonts w:cs="Arial"/>
                    <w:noProof/>
                    <w:webHidden/>
                  </w:rPr>
                  <w:fldChar w:fldCharType="end"/>
                </w:r>
              </w:hyperlink>
            </w:p>
            <w:p w14:paraId="08239679" w14:textId="77777777" w:rsidR="00CD6CA7" w:rsidRPr="00CD6CA7" w:rsidRDefault="00CD6CA7">
              <w:pPr>
                <w:pStyle w:val="TOC1"/>
                <w:tabs>
                  <w:tab w:val="left" w:pos="480"/>
                </w:tabs>
                <w:rPr>
                  <w:rFonts w:ascii="Arial" w:hAnsi="Arial" w:cs="Arial"/>
                  <w:b w:val="0"/>
                  <w:noProof/>
                  <w:color w:val="auto"/>
                  <w:sz w:val="22"/>
                  <w:lang w:val="bg-BG" w:eastAsia="bg-BG"/>
                </w:rPr>
              </w:pPr>
              <w:hyperlink w:anchor="_Toc80306842" w:history="1">
                <w:r w:rsidRPr="00CD6CA7">
                  <w:rPr>
                    <w:rStyle w:val="Hyperlink"/>
                    <w:rFonts w:ascii="Arial" w:hAnsi="Arial" w:cs="Arial"/>
                    <w:noProof/>
                    <w:sz w:val="22"/>
                  </w:rPr>
                  <w:t>4.</w:t>
                </w:r>
                <w:r w:rsidRPr="00CD6CA7">
                  <w:rPr>
                    <w:rFonts w:ascii="Arial" w:hAnsi="Arial" w:cs="Arial"/>
                    <w:b w:val="0"/>
                    <w:noProof/>
                    <w:color w:val="auto"/>
                    <w:sz w:val="22"/>
                    <w:lang w:val="bg-BG" w:eastAsia="bg-BG"/>
                  </w:rPr>
                  <w:tab/>
                </w:r>
                <w:r w:rsidRPr="00CD6CA7">
                  <w:rPr>
                    <w:rStyle w:val="Hyperlink"/>
                    <w:rFonts w:ascii="Arial" w:hAnsi="Arial" w:cs="Arial"/>
                    <w:noProof/>
                    <w:sz w:val="22"/>
                  </w:rPr>
                  <w:t>CASE STUDIES REFER TO MY KNOWLEDGE</w:t>
                </w:r>
                <w:r w:rsidRPr="00CD6CA7">
                  <w:rPr>
                    <w:rFonts w:ascii="Arial" w:hAnsi="Arial" w:cs="Arial"/>
                    <w:noProof/>
                    <w:webHidden/>
                    <w:sz w:val="22"/>
                  </w:rPr>
                  <w:tab/>
                </w:r>
                <w:r w:rsidRPr="00CD6CA7">
                  <w:rPr>
                    <w:rFonts w:ascii="Arial" w:hAnsi="Arial" w:cs="Arial"/>
                    <w:noProof/>
                    <w:webHidden/>
                    <w:sz w:val="22"/>
                  </w:rPr>
                  <w:fldChar w:fldCharType="begin"/>
                </w:r>
                <w:r w:rsidRPr="00CD6CA7">
                  <w:rPr>
                    <w:rFonts w:ascii="Arial" w:hAnsi="Arial" w:cs="Arial"/>
                    <w:noProof/>
                    <w:webHidden/>
                    <w:sz w:val="22"/>
                  </w:rPr>
                  <w:instrText xml:space="preserve"> PAGEREF _Toc80306842 \h </w:instrText>
                </w:r>
                <w:r w:rsidRPr="00CD6CA7">
                  <w:rPr>
                    <w:rFonts w:ascii="Arial" w:hAnsi="Arial" w:cs="Arial"/>
                    <w:noProof/>
                    <w:webHidden/>
                    <w:sz w:val="22"/>
                  </w:rPr>
                </w:r>
                <w:r w:rsidRPr="00CD6CA7">
                  <w:rPr>
                    <w:rFonts w:ascii="Arial" w:hAnsi="Arial" w:cs="Arial"/>
                    <w:noProof/>
                    <w:webHidden/>
                    <w:sz w:val="22"/>
                  </w:rPr>
                  <w:fldChar w:fldCharType="separate"/>
                </w:r>
                <w:r w:rsidRPr="00CD6CA7">
                  <w:rPr>
                    <w:rFonts w:ascii="Arial" w:hAnsi="Arial" w:cs="Arial"/>
                    <w:noProof/>
                    <w:webHidden/>
                    <w:sz w:val="22"/>
                  </w:rPr>
                  <w:t>5</w:t>
                </w:r>
                <w:r w:rsidRPr="00CD6CA7">
                  <w:rPr>
                    <w:rFonts w:ascii="Arial" w:hAnsi="Arial" w:cs="Arial"/>
                    <w:noProof/>
                    <w:webHidden/>
                    <w:sz w:val="22"/>
                  </w:rPr>
                  <w:fldChar w:fldCharType="end"/>
                </w:r>
              </w:hyperlink>
            </w:p>
            <w:p w14:paraId="58505C0C" w14:textId="77777777" w:rsidR="00CD6CA7" w:rsidRPr="00CD6CA7" w:rsidRDefault="00CD6CA7">
              <w:pPr>
                <w:pStyle w:val="TOC1"/>
                <w:tabs>
                  <w:tab w:val="left" w:pos="480"/>
                </w:tabs>
                <w:rPr>
                  <w:rFonts w:ascii="Arial" w:hAnsi="Arial" w:cs="Arial"/>
                  <w:b w:val="0"/>
                  <w:noProof/>
                  <w:color w:val="auto"/>
                  <w:sz w:val="22"/>
                  <w:lang w:val="bg-BG" w:eastAsia="bg-BG"/>
                </w:rPr>
              </w:pPr>
              <w:hyperlink w:anchor="_Toc80306843" w:history="1">
                <w:r w:rsidRPr="00CD6CA7">
                  <w:rPr>
                    <w:rStyle w:val="Hyperlink"/>
                    <w:rFonts w:ascii="Arial" w:hAnsi="Arial" w:cs="Arial"/>
                    <w:noProof/>
                    <w:sz w:val="22"/>
                    <w:lang w:val="en-GB"/>
                  </w:rPr>
                  <w:t>5.</w:t>
                </w:r>
                <w:r w:rsidRPr="00CD6CA7">
                  <w:rPr>
                    <w:rFonts w:ascii="Arial" w:hAnsi="Arial" w:cs="Arial"/>
                    <w:b w:val="0"/>
                    <w:noProof/>
                    <w:color w:val="auto"/>
                    <w:sz w:val="22"/>
                    <w:lang w:val="bg-BG" w:eastAsia="bg-BG"/>
                  </w:rPr>
                  <w:tab/>
                </w:r>
                <w:r w:rsidRPr="00CD6CA7">
                  <w:rPr>
                    <w:rStyle w:val="Hyperlink"/>
                    <w:rFonts w:ascii="Arial" w:hAnsi="Arial" w:cs="Arial"/>
                    <w:noProof/>
                    <w:sz w:val="22"/>
                    <w:lang w:val="en-GB"/>
                  </w:rPr>
                  <w:t>POOR COMMUNICATION - EXAMPLES</w:t>
                </w:r>
                <w:r w:rsidRPr="00CD6CA7">
                  <w:rPr>
                    <w:rFonts w:ascii="Arial" w:hAnsi="Arial" w:cs="Arial"/>
                    <w:noProof/>
                    <w:webHidden/>
                    <w:sz w:val="22"/>
                  </w:rPr>
                  <w:tab/>
                </w:r>
                <w:r w:rsidRPr="00CD6CA7">
                  <w:rPr>
                    <w:rFonts w:ascii="Arial" w:hAnsi="Arial" w:cs="Arial"/>
                    <w:noProof/>
                    <w:webHidden/>
                    <w:sz w:val="22"/>
                  </w:rPr>
                  <w:fldChar w:fldCharType="begin"/>
                </w:r>
                <w:r w:rsidRPr="00CD6CA7">
                  <w:rPr>
                    <w:rFonts w:ascii="Arial" w:hAnsi="Arial" w:cs="Arial"/>
                    <w:noProof/>
                    <w:webHidden/>
                    <w:sz w:val="22"/>
                  </w:rPr>
                  <w:instrText xml:space="preserve"> PAGEREF _Toc80306843 \h </w:instrText>
                </w:r>
                <w:r w:rsidRPr="00CD6CA7">
                  <w:rPr>
                    <w:rFonts w:ascii="Arial" w:hAnsi="Arial" w:cs="Arial"/>
                    <w:noProof/>
                    <w:webHidden/>
                    <w:sz w:val="22"/>
                  </w:rPr>
                </w:r>
                <w:r w:rsidRPr="00CD6CA7">
                  <w:rPr>
                    <w:rFonts w:ascii="Arial" w:hAnsi="Arial" w:cs="Arial"/>
                    <w:noProof/>
                    <w:webHidden/>
                    <w:sz w:val="22"/>
                  </w:rPr>
                  <w:fldChar w:fldCharType="separate"/>
                </w:r>
                <w:r w:rsidRPr="00CD6CA7">
                  <w:rPr>
                    <w:rFonts w:ascii="Arial" w:hAnsi="Arial" w:cs="Arial"/>
                    <w:noProof/>
                    <w:webHidden/>
                    <w:sz w:val="22"/>
                  </w:rPr>
                  <w:t>6</w:t>
                </w:r>
                <w:r w:rsidRPr="00CD6CA7">
                  <w:rPr>
                    <w:rFonts w:ascii="Arial" w:hAnsi="Arial" w:cs="Arial"/>
                    <w:noProof/>
                    <w:webHidden/>
                    <w:sz w:val="22"/>
                  </w:rPr>
                  <w:fldChar w:fldCharType="end"/>
                </w:r>
              </w:hyperlink>
            </w:p>
            <w:p w14:paraId="1DE82C20" w14:textId="77777777" w:rsidR="00CD6CA7" w:rsidRPr="00CD6CA7" w:rsidRDefault="00CD6CA7">
              <w:pPr>
                <w:pStyle w:val="TOC1"/>
                <w:tabs>
                  <w:tab w:val="left" w:pos="480"/>
                </w:tabs>
                <w:rPr>
                  <w:rFonts w:ascii="Arial" w:hAnsi="Arial" w:cs="Arial"/>
                  <w:b w:val="0"/>
                  <w:noProof/>
                  <w:color w:val="auto"/>
                  <w:sz w:val="22"/>
                  <w:lang w:val="bg-BG" w:eastAsia="bg-BG"/>
                </w:rPr>
              </w:pPr>
              <w:hyperlink w:anchor="_Toc80306844" w:history="1">
                <w:r w:rsidRPr="00CD6CA7">
                  <w:rPr>
                    <w:rStyle w:val="Hyperlink"/>
                    <w:rFonts w:ascii="Arial" w:hAnsi="Arial" w:cs="Arial"/>
                    <w:noProof/>
                    <w:sz w:val="22"/>
                    <w:lang w:val="en-GB"/>
                  </w:rPr>
                  <w:t>6.</w:t>
                </w:r>
                <w:r w:rsidRPr="00CD6CA7">
                  <w:rPr>
                    <w:rFonts w:ascii="Arial" w:hAnsi="Arial" w:cs="Arial"/>
                    <w:b w:val="0"/>
                    <w:noProof/>
                    <w:color w:val="auto"/>
                    <w:sz w:val="22"/>
                    <w:lang w:val="bg-BG" w:eastAsia="bg-BG"/>
                  </w:rPr>
                  <w:tab/>
                </w:r>
                <w:r w:rsidRPr="00CD6CA7">
                  <w:rPr>
                    <w:rStyle w:val="Hyperlink"/>
                    <w:rFonts w:ascii="Arial" w:hAnsi="Arial" w:cs="Arial"/>
                    <w:noProof/>
                    <w:sz w:val="22"/>
                    <w:lang w:val="en-GB"/>
                  </w:rPr>
                  <w:t>SUGGESTIONS FOR IMPROVEMENTS BY USING THEORY</w:t>
                </w:r>
                <w:r w:rsidRPr="00CD6CA7">
                  <w:rPr>
                    <w:rFonts w:ascii="Arial" w:hAnsi="Arial" w:cs="Arial"/>
                    <w:noProof/>
                    <w:webHidden/>
                    <w:sz w:val="22"/>
                  </w:rPr>
                  <w:tab/>
                </w:r>
                <w:r w:rsidRPr="00CD6CA7">
                  <w:rPr>
                    <w:rFonts w:ascii="Arial" w:hAnsi="Arial" w:cs="Arial"/>
                    <w:noProof/>
                    <w:webHidden/>
                    <w:sz w:val="22"/>
                  </w:rPr>
                  <w:fldChar w:fldCharType="begin"/>
                </w:r>
                <w:r w:rsidRPr="00CD6CA7">
                  <w:rPr>
                    <w:rFonts w:ascii="Arial" w:hAnsi="Arial" w:cs="Arial"/>
                    <w:noProof/>
                    <w:webHidden/>
                    <w:sz w:val="22"/>
                  </w:rPr>
                  <w:instrText xml:space="preserve"> PAGEREF _Toc80306844 \h </w:instrText>
                </w:r>
                <w:r w:rsidRPr="00CD6CA7">
                  <w:rPr>
                    <w:rFonts w:ascii="Arial" w:hAnsi="Arial" w:cs="Arial"/>
                    <w:noProof/>
                    <w:webHidden/>
                    <w:sz w:val="22"/>
                  </w:rPr>
                </w:r>
                <w:r w:rsidRPr="00CD6CA7">
                  <w:rPr>
                    <w:rFonts w:ascii="Arial" w:hAnsi="Arial" w:cs="Arial"/>
                    <w:noProof/>
                    <w:webHidden/>
                    <w:sz w:val="22"/>
                  </w:rPr>
                  <w:fldChar w:fldCharType="separate"/>
                </w:r>
                <w:r w:rsidRPr="00CD6CA7">
                  <w:rPr>
                    <w:rFonts w:ascii="Arial" w:hAnsi="Arial" w:cs="Arial"/>
                    <w:noProof/>
                    <w:webHidden/>
                    <w:sz w:val="22"/>
                  </w:rPr>
                  <w:t>6</w:t>
                </w:r>
                <w:r w:rsidRPr="00CD6CA7">
                  <w:rPr>
                    <w:rFonts w:ascii="Arial" w:hAnsi="Arial" w:cs="Arial"/>
                    <w:noProof/>
                    <w:webHidden/>
                    <w:sz w:val="22"/>
                  </w:rPr>
                  <w:fldChar w:fldCharType="end"/>
                </w:r>
              </w:hyperlink>
            </w:p>
            <w:p w14:paraId="6EF19373" w14:textId="77777777" w:rsidR="00CD6CA7" w:rsidRPr="00CD6CA7" w:rsidRDefault="00CD6CA7">
              <w:pPr>
                <w:pStyle w:val="TOC1"/>
                <w:tabs>
                  <w:tab w:val="left" w:pos="480"/>
                </w:tabs>
                <w:rPr>
                  <w:rFonts w:ascii="Arial" w:hAnsi="Arial" w:cs="Arial"/>
                  <w:b w:val="0"/>
                  <w:noProof/>
                  <w:color w:val="auto"/>
                  <w:sz w:val="22"/>
                  <w:lang w:val="bg-BG" w:eastAsia="bg-BG"/>
                </w:rPr>
              </w:pPr>
              <w:hyperlink w:anchor="_Toc80306845" w:history="1">
                <w:r w:rsidRPr="00CD6CA7">
                  <w:rPr>
                    <w:rStyle w:val="Hyperlink"/>
                    <w:rFonts w:ascii="Arial" w:hAnsi="Arial" w:cs="Arial"/>
                    <w:noProof/>
                    <w:sz w:val="22"/>
                    <w:lang w:val="en-GB"/>
                  </w:rPr>
                  <w:t>7.</w:t>
                </w:r>
                <w:r w:rsidRPr="00CD6CA7">
                  <w:rPr>
                    <w:rFonts w:ascii="Arial" w:hAnsi="Arial" w:cs="Arial"/>
                    <w:b w:val="0"/>
                    <w:noProof/>
                    <w:color w:val="auto"/>
                    <w:sz w:val="22"/>
                    <w:lang w:val="bg-BG" w:eastAsia="bg-BG"/>
                  </w:rPr>
                  <w:tab/>
                </w:r>
                <w:r w:rsidRPr="00CD6CA7">
                  <w:rPr>
                    <w:rStyle w:val="Hyperlink"/>
                    <w:rFonts w:ascii="Arial" w:hAnsi="Arial" w:cs="Arial"/>
                    <w:noProof/>
                    <w:sz w:val="22"/>
                    <w:lang w:val="en-GB"/>
                  </w:rPr>
                  <w:t>CONCLUSION</w:t>
                </w:r>
                <w:r w:rsidRPr="00CD6CA7">
                  <w:rPr>
                    <w:rFonts w:ascii="Arial" w:hAnsi="Arial" w:cs="Arial"/>
                    <w:noProof/>
                    <w:webHidden/>
                    <w:sz w:val="22"/>
                  </w:rPr>
                  <w:tab/>
                </w:r>
                <w:r w:rsidRPr="00CD6CA7">
                  <w:rPr>
                    <w:rFonts w:ascii="Arial" w:hAnsi="Arial" w:cs="Arial"/>
                    <w:noProof/>
                    <w:webHidden/>
                    <w:sz w:val="22"/>
                  </w:rPr>
                  <w:fldChar w:fldCharType="begin"/>
                </w:r>
                <w:r w:rsidRPr="00CD6CA7">
                  <w:rPr>
                    <w:rFonts w:ascii="Arial" w:hAnsi="Arial" w:cs="Arial"/>
                    <w:noProof/>
                    <w:webHidden/>
                    <w:sz w:val="22"/>
                  </w:rPr>
                  <w:instrText xml:space="preserve"> PAGEREF _Toc80306845 \h </w:instrText>
                </w:r>
                <w:r w:rsidRPr="00CD6CA7">
                  <w:rPr>
                    <w:rFonts w:ascii="Arial" w:hAnsi="Arial" w:cs="Arial"/>
                    <w:noProof/>
                    <w:webHidden/>
                    <w:sz w:val="22"/>
                  </w:rPr>
                </w:r>
                <w:r w:rsidRPr="00CD6CA7">
                  <w:rPr>
                    <w:rFonts w:ascii="Arial" w:hAnsi="Arial" w:cs="Arial"/>
                    <w:noProof/>
                    <w:webHidden/>
                    <w:sz w:val="22"/>
                  </w:rPr>
                  <w:fldChar w:fldCharType="separate"/>
                </w:r>
                <w:r w:rsidRPr="00CD6CA7">
                  <w:rPr>
                    <w:rFonts w:ascii="Arial" w:hAnsi="Arial" w:cs="Arial"/>
                    <w:noProof/>
                    <w:webHidden/>
                    <w:sz w:val="22"/>
                  </w:rPr>
                  <w:t>7</w:t>
                </w:r>
                <w:r w:rsidRPr="00CD6CA7">
                  <w:rPr>
                    <w:rFonts w:ascii="Arial" w:hAnsi="Arial" w:cs="Arial"/>
                    <w:noProof/>
                    <w:webHidden/>
                    <w:sz w:val="22"/>
                  </w:rPr>
                  <w:fldChar w:fldCharType="end"/>
                </w:r>
              </w:hyperlink>
            </w:p>
            <w:p w14:paraId="44B29C16" w14:textId="77777777" w:rsidR="00CD6CA7" w:rsidRDefault="00CD6CA7">
              <w:pPr>
                <w:pStyle w:val="TOC1"/>
                <w:rPr>
                  <w:b w:val="0"/>
                  <w:noProof/>
                  <w:color w:val="auto"/>
                  <w:sz w:val="22"/>
                  <w:lang w:val="bg-BG" w:eastAsia="bg-BG"/>
                </w:rPr>
              </w:pPr>
              <w:hyperlink w:anchor="_Toc80306846" w:history="1">
                <w:r w:rsidRPr="00CD6CA7">
                  <w:rPr>
                    <w:rStyle w:val="Hyperlink"/>
                    <w:rFonts w:ascii="Arial" w:hAnsi="Arial" w:cs="Arial"/>
                    <w:noProof/>
                    <w:sz w:val="22"/>
                    <w:lang w:val="en-GB"/>
                  </w:rPr>
                  <w:t>8. REFERENCES</w:t>
                </w:r>
                <w:r w:rsidRPr="00CD6CA7">
                  <w:rPr>
                    <w:rFonts w:ascii="Arial" w:hAnsi="Arial" w:cs="Arial"/>
                    <w:noProof/>
                    <w:webHidden/>
                    <w:sz w:val="22"/>
                  </w:rPr>
                  <w:tab/>
                </w:r>
                <w:r w:rsidRPr="00CD6CA7">
                  <w:rPr>
                    <w:rFonts w:ascii="Arial" w:hAnsi="Arial" w:cs="Arial"/>
                    <w:noProof/>
                    <w:webHidden/>
                    <w:sz w:val="22"/>
                  </w:rPr>
                  <w:fldChar w:fldCharType="begin"/>
                </w:r>
                <w:r w:rsidRPr="00CD6CA7">
                  <w:rPr>
                    <w:rFonts w:ascii="Arial" w:hAnsi="Arial" w:cs="Arial"/>
                    <w:noProof/>
                    <w:webHidden/>
                    <w:sz w:val="22"/>
                  </w:rPr>
                  <w:instrText xml:space="preserve"> PAGEREF _Toc80306846 \h </w:instrText>
                </w:r>
                <w:r w:rsidRPr="00CD6CA7">
                  <w:rPr>
                    <w:rFonts w:ascii="Arial" w:hAnsi="Arial" w:cs="Arial"/>
                    <w:noProof/>
                    <w:webHidden/>
                    <w:sz w:val="22"/>
                  </w:rPr>
                </w:r>
                <w:r w:rsidRPr="00CD6CA7">
                  <w:rPr>
                    <w:rFonts w:ascii="Arial" w:hAnsi="Arial" w:cs="Arial"/>
                    <w:noProof/>
                    <w:webHidden/>
                    <w:sz w:val="22"/>
                  </w:rPr>
                  <w:fldChar w:fldCharType="separate"/>
                </w:r>
                <w:r w:rsidRPr="00CD6CA7">
                  <w:rPr>
                    <w:rFonts w:ascii="Arial" w:hAnsi="Arial" w:cs="Arial"/>
                    <w:noProof/>
                    <w:webHidden/>
                    <w:sz w:val="22"/>
                  </w:rPr>
                  <w:t>8</w:t>
                </w:r>
                <w:r w:rsidRPr="00CD6CA7">
                  <w:rPr>
                    <w:rFonts w:ascii="Arial" w:hAnsi="Arial" w:cs="Arial"/>
                    <w:noProof/>
                    <w:webHidden/>
                    <w:sz w:val="22"/>
                  </w:rPr>
                  <w:fldChar w:fldCharType="end"/>
                </w:r>
              </w:hyperlink>
            </w:p>
            <w:p w14:paraId="32539849" w14:textId="131AD4D5" w:rsidR="00CD6CA7" w:rsidRDefault="00CD6CA7">
              <w:r>
                <w:rPr>
                  <w:b/>
                  <w:bCs/>
                  <w:noProof/>
                </w:rPr>
                <w:fldChar w:fldCharType="end"/>
              </w:r>
            </w:p>
          </w:sdtContent>
        </w:sdt>
        <w:p w14:paraId="6CB6C7CB" w14:textId="54807F0B" w:rsidR="000108A5" w:rsidRPr="00A76308" w:rsidRDefault="00F32D6B" w:rsidP="008501F7">
          <w:pPr>
            <w:rPr>
              <w:b/>
              <w:bCs/>
              <w:sz w:val="36"/>
              <w:szCs w:val="36"/>
            </w:rPr>
          </w:pPr>
        </w:p>
      </w:sdtContent>
    </w:sdt>
    <w:p w14:paraId="54160572" w14:textId="77777777" w:rsidR="00C14789" w:rsidRPr="00A76308" w:rsidRDefault="00C14789">
      <w:pPr>
        <w:spacing w:before="171" w:after="171" w:line="360" w:lineRule="auto"/>
        <w:jc w:val="both"/>
        <w:rPr>
          <w:rFonts w:ascii="Arial" w:hAnsi="Arial"/>
          <w:b/>
          <w:bCs/>
          <w:sz w:val="22"/>
          <w:szCs w:val="22"/>
          <w:lang w:val="hu-HU"/>
        </w:rPr>
      </w:pPr>
    </w:p>
    <w:p w14:paraId="545705BE" w14:textId="77777777" w:rsidR="00156390" w:rsidRPr="00A76308" w:rsidRDefault="00156390">
      <w:pPr>
        <w:spacing w:before="171" w:after="171" w:line="360" w:lineRule="auto"/>
        <w:jc w:val="both"/>
        <w:rPr>
          <w:rFonts w:ascii="Arial" w:hAnsi="Arial"/>
          <w:b/>
          <w:bCs/>
          <w:sz w:val="22"/>
          <w:szCs w:val="22"/>
          <w:lang w:val="hu-HU"/>
        </w:rPr>
      </w:pPr>
    </w:p>
    <w:p w14:paraId="29841BFF" w14:textId="77777777" w:rsidR="00156390" w:rsidRPr="00A76308" w:rsidRDefault="00156390">
      <w:pPr>
        <w:spacing w:before="171" w:after="171" w:line="360" w:lineRule="auto"/>
        <w:jc w:val="both"/>
        <w:rPr>
          <w:rFonts w:ascii="Arial" w:hAnsi="Arial"/>
          <w:b/>
          <w:bCs/>
          <w:sz w:val="22"/>
          <w:szCs w:val="22"/>
          <w:lang w:val="hu-HU"/>
        </w:rPr>
      </w:pPr>
    </w:p>
    <w:p w14:paraId="4C32D489" w14:textId="77777777" w:rsidR="00156390" w:rsidRPr="00A76308" w:rsidRDefault="00156390">
      <w:pPr>
        <w:spacing w:before="171" w:after="171" w:line="360" w:lineRule="auto"/>
        <w:jc w:val="both"/>
        <w:rPr>
          <w:rFonts w:ascii="Arial" w:hAnsi="Arial"/>
          <w:b/>
          <w:bCs/>
          <w:sz w:val="22"/>
          <w:szCs w:val="22"/>
          <w:lang w:val="hu-HU"/>
        </w:rPr>
      </w:pPr>
    </w:p>
    <w:p w14:paraId="55106FDF" w14:textId="77777777" w:rsidR="00156390" w:rsidRPr="00A76308" w:rsidRDefault="00156390">
      <w:pPr>
        <w:spacing w:before="171" w:after="171" w:line="360" w:lineRule="auto"/>
        <w:jc w:val="both"/>
        <w:rPr>
          <w:rFonts w:ascii="Arial" w:hAnsi="Arial"/>
          <w:b/>
          <w:bCs/>
          <w:sz w:val="22"/>
          <w:szCs w:val="22"/>
          <w:lang w:val="hu-HU"/>
        </w:rPr>
      </w:pPr>
    </w:p>
    <w:p w14:paraId="72A0B1A0" w14:textId="77777777" w:rsidR="00156390" w:rsidRPr="00A76308" w:rsidRDefault="00156390">
      <w:pPr>
        <w:spacing w:before="171" w:after="171" w:line="360" w:lineRule="auto"/>
        <w:jc w:val="both"/>
        <w:rPr>
          <w:rFonts w:ascii="Arial" w:hAnsi="Arial"/>
          <w:b/>
          <w:bCs/>
          <w:sz w:val="22"/>
          <w:szCs w:val="22"/>
          <w:lang w:val="hu-HU"/>
        </w:rPr>
      </w:pPr>
    </w:p>
    <w:p w14:paraId="19CB2B62" w14:textId="77777777" w:rsidR="00156390" w:rsidRPr="00A76308" w:rsidRDefault="00156390">
      <w:pPr>
        <w:spacing w:before="171" w:after="171" w:line="360" w:lineRule="auto"/>
        <w:jc w:val="both"/>
        <w:rPr>
          <w:rFonts w:ascii="Arial" w:hAnsi="Arial"/>
          <w:b/>
          <w:bCs/>
          <w:sz w:val="22"/>
          <w:szCs w:val="22"/>
          <w:lang w:val="hu-HU"/>
        </w:rPr>
      </w:pPr>
    </w:p>
    <w:p w14:paraId="224C0394" w14:textId="77777777" w:rsidR="00156390" w:rsidRDefault="00156390">
      <w:pPr>
        <w:spacing w:before="171" w:after="171" w:line="360" w:lineRule="auto"/>
        <w:jc w:val="both"/>
        <w:rPr>
          <w:rFonts w:ascii="Arial" w:hAnsi="Arial"/>
          <w:b/>
          <w:bCs/>
          <w:sz w:val="22"/>
          <w:szCs w:val="22"/>
          <w:lang w:val="hu-HU"/>
        </w:rPr>
      </w:pPr>
    </w:p>
    <w:p w14:paraId="35760564" w14:textId="77777777" w:rsidR="00534EB8" w:rsidRPr="00A76308" w:rsidRDefault="00534EB8">
      <w:pPr>
        <w:spacing w:before="171" w:after="171" w:line="360" w:lineRule="auto"/>
        <w:jc w:val="both"/>
        <w:rPr>
          <w:rFonts w:ascii="Arial" w:hAnsi="Arial"/>
          <w:b/>
          <w:bCs/>
          <w:sz w:val="22"/>
          <w:szCs w:val="22"/>
          <w:lang w:val="hu-HU"/>
        </w:rPr>
      </w:pPr>
    </w:p>
    <w:p w14:paraId="747078D1" w14:textId="34851269" w:rsidR="00CA71C2" w:rsidRPr="001D0513" w:rsidRDefault="001970E0" w:rsidP="00D820F3">
      <w:pPr>
        <w:pStyle w:val="Heading1"/>
        <w:numPr>
          <w:ilvl w:val="0"/>
          <w:numId w:val="10"/>
        </w:numPr>
        <w:rPr>
          <w:rFonts w:ascii="Arial" w:hAnsi="Arial" w:cs="Arial"/>
          <w:sz w:val="22"/>
          <w:szCs w:val="22"/>
        </w:rPr>
      </w:pPr>
      <w:bookmarkStart w:id="0" w:name="_Toc80306832"/>
      <w:r w:rsidRPr="001D0513">
        <w:rPr>
          <w:rFonts w:ascii="Arial" w:hAnsi="Arial" w:cs="Arial"/>
          <w:sz w:val="22"/>
          <w:szCs w:val="22"/>
        </w:rPr>
        <w:lastRenderedPageBreak/>
        <w:t>INTRODUCTION</w:t>
      </w:r>
      <w:bookmarkEnd w:id="0"/>
    </w:p>
    <w:p w14:paraId="757F31F2" w14:textId="77777777" w:rsidR="00156390" w:rsidRPr="00A76308" w:rsidRDefault="00156390" w:rsidP="00A76308">
      <w:pPr>
        <w:spacing w:before="171" w:after="171" w:line="360" w:lineRule="auto"/>
        <w:jc w:val="both"/>
        <w:rPr>
          <w:rFonts w:ascii="Arial" w:hAnsi="Arial" w:cs="Arial"/>
          <w:b/>
          <w:bCs/>
          <w:sz w:val="22"/>
          <w:szCs w:val="22"/>
          <w:lang w:val="hu-HU"/>
        </w:rPr>
      </w:pPr>
    </w:p>
    <w:p w14:paraId="2824CEFF" w14:textId="6345EF34" w:rsidR="00D820F3" w:rsidRPr="00D820F3" w:rsidRDefault="001970E0" w:rsidP="00462D46">
      <w:pPr>
        <w:spacing w:before="171" w:after="171" w:line="360" w:lineRule="auto"/>
        <w:jc w:val="both"/>
        <w:rPr>
          <w:rFonts w:ascii="Arial" w:hAnsi="Arial" w:cs="Arial"/>
          <w:sz w:val="22"/>
          <w:szCs w:val="22"/>
          <w:lang w:val="hu-HU"/>
        </w:rPr>
      </w:pPr>
      <w:r w:rsidRPr="00A76308">
        <w:rPr>
          <w:rFonts w:ascii="Arial" w:hAnsi="Arial" w:cs="Arial"/>
          <w:sz w:val="22"/>
          <w:szCs w:val="22"/>
          <w:lang w:val="hu-HU"/>
        </w:rPr>
        <w:t xml:space="preserve">        </w:t>
      </w:r>
      <w:r w:rsidR="00D820F3" w:rsidRPr="00D820F3">
        <w:rPr>
          <w:rFonts w:ascii="Arial" w:hAnsi="Arial" w:cs="Arial"/>
          <w:sz w:val="22"/>
          <w:szCs w:val="22"/>
          <w:lang w:val="hu-HU"/>
        </w:rPr>
        <w:t xml:space="preserve">Communication is power (Kapur, 2020). But we should become aware on the great potential to progress that communication skills can bring us (Gogoi, 2019). How? By already eliminating all our brakes inherited from our past as if we were changing software. We should update ourselves to be maximally competitive in the modern „information society” (Iksan and co, 2012). </w:t>
      </w:r>
    </w:p>
    <w:p w14:paraId="7BE65BAC" w14:textId="2725D6D1" w:rsidR="00B054A1" w:rsidRDefault="00D820F3" w:rsidP="00462D46">
      <w:pPr>
        <w:spacing w:before="171" w:after="171" w:line="360" w:lineRule="auto"/>
        <w:jc w:val="both"/>
        <w:rPr>
          <w:rFonts w:ascii="Arial" w:hAnsi="Arial" w:cs="Arial"/>
          <w:b/>
          <w:bCs/>
          <w:sz w:val="22"/>
          <w:szCs w:val="22"/>
          <w:lang w:val="hu-HU"/>
        </w:rPr>
      </w:pPr>
      <w:r w:rsidRPr="00D820F3">
        <w:rPr>
          <w:rFonts w:ascii="Arial" w:hAnsi="Arial" w:cs="Arial"/>
          <w:sz w:val="22"/>
          <w:szCs w:val="22"/>
          <w:lang w:val="hu-HU"/>
        </w:rPr>
        <w:t>Then by acquiring the behaviors and skills essential to progress towards our success. Being at ease in front of a group, being able to set new, more ambitious goals, trusting each other, increasing your relationship potential, remaining calm in all circumstances (Palos and Petrovici, 2014). In short, it is an experience that remains remarkable even a few years later (Dixon, 2013).</w:t>
      </w:r>
    </w:p>
    <w:p w14:paraId="3A299D23" w14:textId="69AB4600" w:rsidR="00B054A1" w:rsidRPr="001D0513" w:rsidRDefault="00B054A1" w:rsidP="00D820F3">
      <w:pPr>
        <w:pStyle w:val="Heading1"/>
        <w:numPr>
          <w:ilvl w:val="0"/>
          <w:numId w:val="10"/>
        </w:numPr>
        <w:rPr>
          <w:rFonts w:ascii="Arial" w:hAnsi="Arial" w:cs="Arial"/>
          <w:sz w:val="22"/>
          <w:szCs w:val="22"/>
          <w:lang w:val="hu-HU"/>
        </w:rPr>
      </w:pPr>
      <w:bookmarkStart w:id="1" w:name="_Toc80306833"/>
      <w:r w:rsidRPr="001D0513">
        <w:rPr>
          <w:rFonts w:ascii="Arial" w:hAnsi="Arial" w:cs="Arial"/>
          <w:sz w:val="22"/>
          <w:szCs w:val="22"/>
          <w:lang w:val="hu-HU"/>
        </w:rPr>
        <w:t>MODELS OF COMMUNICATION</w:t>
      </w:r>
      <w:bookmarkEnd w:id="1"/>
    </w:p>
    <w:p w14:paraId="27688BBB" w14:textId="77777777" w:rsidR="00DC4FD0" w:rsidRDefault="00DC4FD0" w:rsidP="00D820F3">
      <w:pPr>
        <w:pStyle w:val="Heading2"/>
        <w:ind w:firstLine="708"/>
        <w:rPr>
          <w:rFonts w:ascii="Arial" w:hAnsi="Arial" w:cs="Arial"/>
          <w:bCs/>
          <w:sz w:val="22"/>
          <w:szCs w:val="22"/>
          <w:lang w:val="hu-HU"/>
        </w:rPr>
      </w:pPr>
    </w:p>
    <w:p w14:paraId="0AAAD0E3" w14:textId="6AA96E0D" w:rsidR="00B054A1" w:rsidRPr="001D0513" w:rsidRDefault="00D820F3" w:rsidP="00D820F3">
      <w:pPr>
        <w:pStyle w:val="Heading2"/>
        <w:ind w:firstLine="708"/>
        <w:rPr>
          <w:rStyle w:val="Heading2Char"/>
          <w:rFonts w:ascii="Arial" w:hAnsi="Arial" w:cs="Arial"/>
          <w:sz w:val="22"/>
          <w:szCs w:val="22"/>
          <w:lang w:val="hu-HU"/>
        </w:rPr>
      </w:pPr>
      <w:bookmarkStart w:id="2" w:name="_Toc80306834"/>
      <w:r w:rsidRPr="001D0513">
        <w:rPr>
          <w:rFonts w:ascii="Arial" w:hAnsi="Arial" w:cs="Arial"/>
          <w:bCs/>
          <w:sz w:val="22"/>
          <w:szCs w:val="22"/>
          <w:lang w:val="hu-HU"/>
        </w:rPr>
        <w:t>2.</w:t>
      </w:r>
      <w:r w:rsidR="00B054A1" w:rsidRPr="001D0513">
        <w:rPr>
          <w:rFonts w:ascii="Arial" w:hAnsi="Arial" w:cs="Arial"/>
          <w:bCs/>
          <w:sz w:val="22"/>
          <w:szCs w:val="22"/>
          <w:lang w:val="hu-HU"/>
        </w:rPr>
        <w:t>1.</w:t>
      </w:r>
      <w:r w:rsidR="00B054A1" w:rsidRPr="001D0513">
        <w:rPr>
          <w:rFonts w:ascii="Arial" w:hAnsi="Arial" w:cs="Arial"/>
          <w:bCs/>
          <w:sz w:val="22"/>
          <w:szCs w:val="22"/>
          <w:lang w:val="hu-HU"/>
        </w:rPr>
        <w:tab/>
      </w:r>
      <w:r w:rsidR="00B054A1" w:rsidRPr="001D0513">
        <w:rPr>
          <w:rStyle w:val="Heading2Char"/>
          <w:rFonts w:ascii="Arial" w:hAnsi="Arial" w:cs="Arial"/>
          <w:sz w:val="22"/>
          <w:szCs w:val="22"/>
          <w:lang w:val="hu-HU"/>
        </w:rPr>
        <w:t>SHANNON AND WEAVER (1948)</w:t>
      </w:r>
      <w:bookmarkEnd w:id="2"/>
    </w:p>
    <w:p w14:paraId="561C5ABF" w14:textId="77777777" w:rsidR="00B054A1" w:rsidRPr="00B054A1" w:rsidRDefault="00B054A1" w:rsidP="00B054A1">
      <w:pPr>
        <w:spacing w:before="114" w:after="114" w:line="360" w:lineRule="auto"/>
        <w:jc w:val="both"/>
        <w:rPr>
          <w:rFonts w:ascii="Arial" w:hAnsi="Arial" w:cs="Arial"/>
          <w:bCs/>
          <w:sz w:val="22"/>
          <w:szCs w:val="22"/>
          <w:lang w:val="hu-HU"/>
        </w:rPr>
      </w:pPr>
    </w:p>
    <w:p w14:paraId="365491B5" w14:textId="0371170A" w:rsidR="00D26016" w:rsidRDefault="00B054A1" w:rsidP="00462D46">
      <w:pPr>
        <w:spacing w:before="171" w:after="171" w:line="360" w:lineRule="auto"/>
        <w:jc w:val="both"/>
        <w:rPr>
          <w:rFonts w:ascii="Arial" w:hAnsi="Arial" w:cs="Arial"/>
          <w:bCs/>
          <w:sz w:val="22"/>
          <w:szCs w:val="22"/>
          <w:lang w:val="hu-HU"/>
        </w:rPr>
      </w:pPr>
      <w:r w:rsidRPr="00B054A1">
        <w:rPr>
          <w:rFonts w:ascii="Arial" w:hAnsi="Arial" w:cs="Arial"/>
          <w:bCs/>
          <w:sz w:val="22"/>
          <w:szCs w:val="22"/>
          <w:lang w:val="hu-HU"/>
        </w:rPr>
        <w:t xml:space="preserve">      </w:t>
      </w:r>
      <w:r w:rsidR="00D34A97">
        <w:rPr>
          <w:rFonts w:ascii="Arial" w:hAnsi="Arial" w:cs="Arial"/>
          <w:bCs/>
          <w:sz w:val="22"/>
          <w:szCs w:val="22"/>
          <w:lang w:val="hu-HU"/>
        </w:rPr>
        <w:t>Th</w:t>
      </w:r>
      <w:r w:rsidR="00130765">
        <w:rPr>
          <w:rFonts w:ascii="Arial" w:hAnsi="Arial" w:cs="Arial"/>
          <w:bCs/>
          <w:sz w:val="22"/>
          <w:szCs w:val="22"/>
          <w:lang w:val="hu-HU"/>
        </w:rPr>
        <w:t>at kind</w:t>
      </w:r>
      <w:bookmarkStart w:id="3" w:name="_GoBack"/>
      <w:bookmarkEnd w:id="3"/>
      <w:r w:rsidR="00D26016" w:rsidRPr="00D26016">
        <w:rPr>
          <w:rFonts w:ascii="Arial" w:hAnsi="Arial" w:cs="Arial"/>
          <w:bCs/>
          <w:sz w:val="22"/>
          <w:szCs w:val="22"/>
          <w:lang w:val="hu-HU"/>
        </w:rPr>
        <w:t xml:space="preserve"> emphasizes the way information is conveyed between participants. The sender is primarily the author of the message. In second place is the one who receives this information. The information sent is exactly the message encoded by the sender and decoded by the recipient.</w:t>
      </w:r>
    </w:p>
    <w:p w14:paraId="029D2998" w14:textId="6566A744" w:rsidR="00D820F3" w:rsidRDefault="00D820F3" w:rsidP="00462D46">
      <w:pPr>
        <w:spacing w:before="171" w:after="171" w:line="360" w:lineRule="auto"/>
        <w:jc w:val="both"/>
        <w:rPr>
          <w:rFonts w:ascii="Arial" w:hAnsi="Arial" w:cs="Arial"/>
          <w:bCs/>
          <w:sz w:val="22"/>
          <w:szCs w:val="22"/>
          <w:lang w:val="hu-HU"/>
        </w:rPr>
      </w:pPr>
      <w:r w:rsidRPr="00D820F3">
        <w:rPr>
          <w:rFonts w:ascii="Arial" w:hAnsi="Arial" w:cs="Arial"/>
          <w:bCs/>
          <w:sz w:val="22"/>
          <w:szCs w:val="22"/>
          <w:lang w:val="hu-HU"/>
        </w:rPr>
        <w:t>In the case study of Maria and Pedro the model of Shannon and Weaver can’t be fully realized. The message is successfully encoded by Maria, but not successfully decoded by Pedro and that is why a misunderstanding appear. That is why both sender and receiver must enjoy the same message coding skills in aim to have a successful information exchange.</w:t>
      </w:r>
    </w:p>
    <w:p w14:paraId="5D30D65A" w14:textId="77777777" w:rsidR="00DC4FD0" w:rsidRDefault="00DC4FD0" w:rsidP="00D820F3">
      <w:pPr>
        <w:spacing w:before="114" w:after="114" w:line="360" w:lineRule="auto"/>
        <w:jc w:val="both"/>
        <w:rPr>
          <w:rFonts w:ascii="Arial" w:hAnsi="Arial" w:cs="Arial"/>
          <w:bCs/>
          <w:sz w:val="22"/>
          <w:szCs w:val="22"/>
          <w:lang w:val="hu-HU"/>
        </w:rPr>
      </w:pPr>
    </w:p>
    <w:p w14:paraId="5CB02B11" w14:textId="00EFD2D3" w:rsidR="00B054A1" w:rsidRPr="001D0513" w:rsidRDefault="00D820F3" w:rsidP="00D820F3">
      <w:pPr>
        <w:pStyle w:val="Heading2"/>
        <w:ind w:firstLine="708"/>
        <w:rPr>
          <w:rStyle w:val="Heading2Char"/>
          <w:rFonts w:ascii="Arial" w:hAnsi="Arial" w:cs="Arial"/>
          <w:sz w:val="22"/>
          <w:szCs w:val="22"/>
          <w:lang w:val="hu-HU"/>
        </w:rPr>
      </w:pPr>
      <w:bookmarkStart w:id="4" w:name="_Toc80306835"/>
      <w:r w:rsidRPr="001D0513">
        <w:rPr>
          <w:rFonts w:ascii="Arial" w:hAnsi="Arial" w:cs="Arial"/>
          <w:bCs/>
          <w:sz w:val="22"/>
          <w:szCs w:val="22"/>
          <w:lang w:val="hu-HU"/>
        </w:rPr>
        <w:t>2.</w:t>
      </w:r>
      <w:r w:rsidR="00B054A1" w:rsidRPr="001D0513">
        <w:rPr>
          <w:rFonts w:ascii="Arial" w:hAnsi="Arial" w:cs="Arial"/>
          <w:bCs/>
          <w:sz w:val="22"/>
          <w:szCs w:val="22"/>
          <w:lang w:val="hu-HU"/>
        </w:rPr>
        <w:t>2.</w:t>
      </w:r>
      <w:r w:rsidR="00B054A1" w:rsidRPr="001D0513">
        <w:rPr>
          <w:rFonts w:ascii="Arial" w:hAnsi="Arial" w:cs="Arial"/>
          <w:bCs/>
          <w:sz w:val="22"/>
          <w:szCs w:val="22"/>
          <w:lang w:val="hu-HU"/>
        </w:rPr>
        <w:tab/>
      </w:r>
      <w:r w:rsidR="00B054A1" w:rsidRPr="001D0513">
        <w:rPr>
          <w:rStyle w:val="Heading2Char"/>
          <w:rFonts w:ascii="Arial" w:hAnsi="Arial" w:cs="Arial"/>
          <w:sz w:val="22"/>
          <w:szCs w:val="22"/>
          <w:lang w:val="hu-HU"/>
        </w:rPr>
        <w:t>SCHRAMM (1954)</w:t>
      </w:r>
      <w:bookmarkEnd w:id="4"/>
    </w:p>
    <w:p w14:paraId="70C553E8" w14:textId="77777777" w:rsidR="00DC4FD0" w:rsidRDefault="00DC4FD0" w:rsidP="00462D46">
      <w:pPr>
        <w:spacing w:before="171" w:after="171" w:line="360" w:lineRule="auto"/>
        <w:jc w:val="both"/>
        <w:rPr>
          <w:rFonts w:ascii="Arial" w:hAnsi="Arial" w:cs="Arial"/>
          <w:bCs/>
          <w:sz w:val="22"/>
          <w:szCs w:val="22"/>
          <w:lang w:val="hu-HU"/>
        </w:rPr>
      </w:pPr>
    </w:p>
    <w:p w14:paraId="2DC9F9B3" w14:textId="77777777" w:rsidR="001D0513" w:rsidRPr="001D0513" w:rsidRDefault="00B054A1" w:rsidP="00462D46">
      <w:pPr>
        <w:spacing w:before="171" w:after="171" w:line="360" w:lineRule="auto"/>
        <w:jc w:val="both"/>
        <w:rPr>
          <w:rFonts w:ascii="Arial" w:hAnsi="Arial" w:cs="Arial"/>
          <w:bCs/>
          <w:sz w:val="22"/>
          <w:szCs w:val="22"/>
          <w:lang w:val="hu-HU"/>
        </w:rPr>
      </w:pPr>
      <w:r w:rsidRPr="00B054A1">
        <w:rPr>
          <w:rFonts w:ascii="Arial" w:hAnsi="Arial" w:cs="Arial"/>
          <w:bCs/>
          <w:sz w:val="22"/>
          <w:szCs w:val="22"/>
          <w:lang w:val="hu-HU"/>
        </w:rPr>
        <w:t xml:space="preserve">   </w:t>
      </w:r>
      <w:r w:rsidR="001D0513" w:rsidRPr="001D0513">
        <w:rPr>
          <w:rFonts w:ascii="Arial" w:hAnsi="Arial" w:cs="Arial"/>
          <w:bCs/>
          <w:sz w:val="22"/>
          <w:szCs w:val="22"/>
          <w:lang w:val="hu-HU"/>
        </w:rPr>
        <w:t xml:space="preserve">       The model of Schramm relies on the circular representation of the information exchange process. The message of the encoder is delivered to the decoder, but after it is just to the decoder to understand and interpret it and the encoder can’t influence there. After the decoder becomes encoder and sends their message as an answer and feedback and once the answer is received, the circle is closed (Schramm, 1954). </w:t>
      </w:r>
    </w:p>
    <w:p w14:paraId="0E040A65" w14:textId="581B3919" w:rsidR="00B054A1" w:rsidRPr="00B054A1" w:rsidRDefault="001D0513" w:rsidP="00462D46">
      <w:pPr>
        <w:spacing w:before="171" w:after="171" w:line="360" w:lineRule="auto"/>
        <w:ind w:firstLine="709"/>
        <w:jc w:val="both"/>
        <w:rPr>
          <w:rFonts w:ascii="Arial" w:hAnsi="Arial" w:cs="Arial"/>
          <w:bCs/>
          <w:sz w:val="22"/>
          <w:szCs w:val="22"/>
          <w:lang w:val="hu-HU"/>
        </w:rPr>
      </w:pPr>
      <w:r w:rsidRPr="001D0513">
        <w:rPr>
          <w:rFonts w:ascii="Arial" w:hAnsi="Arial" w:cs="Arial"/>
          <w:bCs/>
          <w:sz w:val="22"/>
          <w:szCs w:val="22"/>
          <w:lang w:val="hu-HU"/>
        </w:rPr>
        <w:lastRenderedPageBreak/>
        <w:t>In the case of Pedro and Maria – the two protagonists of the case study – Maria encodes the message successfully, but Pedro can’t understand the message, probably due mostly to poor language knowledge, the noisy ambiance around him and his overall state while working as a builder (maybe tired as well). But there is also another error – Maria assumes that Pedro has understand her message, but does not ask for f</w:t>
      </w:r>
      <w:r w:rsidR="00167D3A">
        <w:rPr>
          <w:rFonts w:ascii="Arial" w:hAnsi="Arial" w:cs="Arial"/>
          <w:bCs/>
          <w:sz w:val="22"/>
          <w:szCs w:val="22"/>
          <w:lang w:val="hu-HU"/>
        </w:rPr>
        <w:t>eedback, e.</w:t>
      </w:r>
      <w:r w:rsidRPr="001D0513">
        <w:rPr>
          <w:rFonts w:ascii="Arial" w:hAnsi="Arial" w:cs="Arial"/>
          <w:bCs/>
          <w:sz w:val="22"/>
          <w:szCs w:val="22"/>
          <w:lang w:val="hu-HU"/>
        </w:rPr>
        <w:t>g. giving some explanations, maybe suggesting that Pedro should call her at the end of the workday, etc. These elements would have saved the situation, but they do not take place.</w:t>
      </w:r>
    </w:p>
    <w:p w14:paraId="4C0F8B33" w14:textId="31A3492D" w:rsidR="00B054A1" w:rsidRPr="001D0513" w:rsidRDefault="001D0513" w:rsidP="001D0513">
      <w:pPr>
        <w:pStyle w:val="Heading2"/>
        <w:ind w:firstLine="708"/>
        <w:rPr>
          <w:rStyle w:val="Heading2Char"/>
          <w:rFonts w:ascii="Arial" w:hAnsi="Arial" w:cs="Arial"/>
          <w:sz w:val="22"/>
          <w:szCs w:val="22"/>
          <w:lang w:val="hu-HU"/>
        </w:rPr>
      </w:pPr>
      <w:bookmarkStart w:id="5" w:name="_Toc80306836"/>
      <w:r w:rsidRPr="001D0513">
        <w:rPr>
          <w:bCs/>
          <w:lang w:val="hu-HU"/>
        </w:rPr>
        <w:t>2.</w:t>
      </w:r>
      <w:r w:rsidR="00B054A1" w:rsidRPr="001D0513">
        <w:rPr>
          <w:bCs/>
          <w:lang w:val="hu-HU"/>
        </w:rPr>
        <w:t>3.</w:t>
      </w:r>
      <w:r w:rsidR="00B054A1" w:rsidRPr="001D0513">
        <w:rPr>
          <w:bCs/>
          <w:lang w:val="hu-HU"/>
        </w:rPr>
        <w:tab/>
      </w:r>
      <w:r w:rsidR="00B054A1" w:rsidRPr="001D0513">
        <w:rPr>
          <w:rStyle w:val="Heading2Char"/>
          <w:rFonts w:ascii="Arial" w:hAnsi="Arial" w:cs="Arial"/>
          <w:sz w:val="22"/>
          <w:szCs w:val="22"/>
          <w:lang w:val="hu-HU"/>
        </w:rPr>
        <w:t>BERLO (1960)</w:t>
      </w:r>
      <w:bookmarkEnd w:id="5"/>
    </w:p>
    <w:p w14:paraId="0B5BFA73" w14:textId="77777777" w:rsidR="00B054A1" w:rsidRPr="00B054A1" w:rsidRDefault="00B054A1" w:rsidP="00B054A1">
      <w:pPr>
        <w:spacing w:before="114" w:after="114" w:line="360" w:lineRule="auto"/>
        <w:jc w:val="both"/>
        <w:rPr>
          <w:rFonts w:ascii="Arial" w:hAnsi="Arial" w:cs="Arial"/>
          <w:bCs/>
          <w:sz w:val="22"/>
          <w:szCs w:val="22"/>
          <w:lang w:val="hu-HU"/>
        </w:rPr>
      </w:pPr>
    </w:p>
    <w:p w14:paraId="641897F8" w14:textId="77777777" w:rsidR="001D0513" w:rsidRPr="001D0513" w:rsidRDefault="00B054A1" w:rsidP="00462D46">
      <w:pPr>
        <w:spacing w:before="171" w:after="171" w:line="360" w:lineRule="auto"/>
        <w:jc w:val="both"/>
        <w:rPr>
          <w:rFonts w:ascii="Arial" w:hAnsi="Arial" w:cs="Arial"/>
          <w:bCs/>
          <w:sz w:val="22"/>
          <w:szCs w:val="22"/>
          <w:lang w:val="hu-HU"/>
        </w:rPr>
      </w:pPr>
      <w:r w:rsidRPr="00B054A1">
        <w:rPr>
          <w:rFonts w:ascii="Arial" w:hAnsi="Arial" w:cs="Arial"/>
          <w:bCs/>
          <w:sz w:val="22"/>
          <w:szCs w:val="22"/>
          <w:lang w:val="hu-HU"/>
        </w:rPr>
        <w:t xml:space="preserve">        </w:t>
      </w:r>
      <w:r w:rsidR="001D0513" w:rsidRPr="001D0513">
        <w:rPr>
          <w:rFonts w:ascii="Arial" w:hAnsi="Arial" w:cs="Arial"/>
          <w:bCs/>
          <w:sz w:val="22"/>
          <w:szCs w:val="22"/>
          <w:lang w:val="hu-HU"/>
        </w:rPr>
        <w:t>The model of communication of Berlo considers full range of factors that could influence over the communication process. Berlo outlines the source – encoder connection that gives birth to the message itself. In aim to encode their message, the encoder relies on their own knowledge, experience, skills and assumptions. After comes the message transmission that is based on the channel of communication used and can be influenced by multiple factors specific to the channel such as noise, time, ambiance, etc. And finally, the message comes to the receiver who decodes it based on their own knowledge, experience, skills, abilities and assumptions that may differ from the sender’s ones (Berlo, 1960).</w:t>
      </w:r>
    </w:p>
    <w:p w14:paraId="7E60953C" w14:textId="702DBDD1" w:rsidR="001D0513" w:rsidRDefault="001D0513" w:rsidP="00462D46">
      <w:pPr>
        <w:spacing w:before="171" w:after="171" w:line="360" w:lineRule="auto"/>
        <w:jc w:val="both"/>
        <w:rPr>
          <w:rFonts w:ascii="Arial" w:hAnsi="Arial" w:cs="Arial"/>
          <w:bCs/>
          <w:sz w:val="22"/>
          <w:szCs w:val="22"/>
          <w:lang w:val="hu-HU"/>
        </w:rPr>
      </w:pPr>
      <w:r w:rsidRPr="001D0513">
        <w:rPr>
          <w:rFonts w:ascii="Arial" w:hAnsi="Arial" w:cs="Arial"/>
          <w:bCs/>
          <w:sz w:val="22"/>
          <w:szCs w:val="22"/>
          <w:lang w:val="hu-HU"/>
        </w:rPr>
        <w:t xml:space="preserve">That is what happens in the case study for Pedro and Maria as well. It seems that at first, they have different communicational and language competencies that makes a gap between them in terms of information exchange in favour of Maria. Apart from it, the channel of communication – the phone call – seems quite perturbed as </w:t>
      </w:r>
      <w:r w:rsidR="00741A46">
        <w:rPr>
          <w:rFonts w:ascii="Arial" w:hAnsi="Arial" w:cs="Arial"/>
          <w:bCs/>
          <w:sz w:val="22"/>
          <w:szCs w:val="22"/>
          <w:lang w:val="hu-HU"/>
        </w:rPr>
        <w:t>well, as the connection is poor.</w:t>
      </w:r>
      <w:r w:rsidRPr="001D0513">
        <w:rPr>
          <w:rFonts w:ascii="Arial" w:hAnsi="Arial" w:cs="Arial"/>
          <w:bCs/>
          <w:sz w:val="22"/>
          <w:szCs w:val="22"/>
          <w:lang w:val="hu-HU"/>
        </w:rPr>
        <w:t xml:space="preserve"> Pedro is on the building site where it is noisy, etc. Gap in communication skills and abilities plus a broken channel leads to misunderstanding.</w:t>
      </w:r>
    </w:p>
    <w:p w14:paraId="2A20A4A4" w14:textId="18DB389D" w:rsidR="00DC4FD0" w:rsidRDefault="00DC4FD0" w:rsidP="00DC4FD0">
      <w:pPr>
        <w:pStyle w:val="Heading1"/>
        <w:numPr>
          <w:ilvl w:val="0"/>
          <w:numId w:val="10"/>
        </w:numPr>
        <w:rPr>
          <w:rFonts w:ascii="Arial" w:hAnsi="Arial" w:cs="Arial"/>
          <w:sz w:val="22"/>
          <w:szCs w:val="22"/>
        </w:rPr>
      </w:pPr>
      <w:bookmarkStart w:id="6" w:name="_Toc80306837"/>
      <w:r w:rsidRPr="00DC4FD0">
        <w:rPr>
          <w:rFonts w:ascii="Arial" w:hAnsi="Arial" w:cs="Arial"/>
          <w:sz w:val="22"/>
          <w:szCs w:val="22"/>
        </w:rPr>
        <w:t>COMMUNICATION SKILLS</w:t>
      </w:r>
      <w:bookmarkEnd w:id="6"/>
    </w:p>
    <w:p w14:paraId="0E3EC368" w14:textId="77777777" w:rsidR="00DC4FD0" w:rsidRPr="00CA1925" w:rsidRDefault="00DC4FD0" w:rsidP="00DC4FD0">
      <w:pPr>
        <w:pStyle w:val="ListParagraph"/>
        <w:rPr>
          <w:rFonts w:ascii="Arial" w:hAnsi="Arial" w:cs="Arial"/>
          <w:sz w:val="22"/>
          <w:szCs w:val="22"/>
        </w:rPr>
      </w:pPr>
    </w:p>
    <w:p w14:paraId="2DCEE6F6" w14:textId="321EF817" w:rsidR="00156390" w:rsidRDefault="00DC4FD0" w:rsidP="00DC4FD0">
      <w:pPr>
        <w:pStyle w:val="Heading2"/>
        <w:numPr>
          <w:ilvl w:val="1"/>
          <w:numId w:val="10"/>
        </w:numPr>
        <w:rPr>
          <w:rFonts w:ascii="Arial" w:hAnsi="Arial" w:cs="Arial"/>
          <w:sz w:val="22"/>
          <w:szCs w:val="22"/>
        </w:rPr>
      </w:pPr>
      <w:bookmarkStart w:id="7" w:name="_Toc80306838"/>
      <w:r w:rsidRPr="00DC4FD0">
        <w:rPr>
          <w:rFonts w:ascii="Arial" w:hAnsi="Arial" w:cs="Arial"/>
          <w:sz w:val="22"/>
          <w:szCs w:val="22"/>
        </w:rPr>
        <w:t>VERBAL</w:t>
      </w:r>
      <w:r w:rsidR="00BE3B4F">
        <w:rPr>
          <w:rFonts w:ascii="Arial" w:hAnsi="Arial" w:cs="Arial"/>
          <w:sz w:val="22"/>
          <w:szCs w:val="22"/>
          <w:lang w:val="en-US"/>
        </w:rPr>
        <w:t xml:space="preserve"> SKILLS OF </w:t>
      </w:r>
      <w:r w:rsidRPr="00DC4FD0">
        <w:rPr>
          <w:rFonts w:ascii="Arial" w:hAnsi="Arial" w:cs="Arial"/>
          <w:sz w:val="22"/>
          <w:szCs w:val="22"/>
        </w:rPr>
        <w:t>COMMUNICATION</w:t>
      </w:r>
      <w:bookmarkEnd w:id="7"/>
    </w:p>
    <w:p w14:paraId="5DD8395E" w14:textId="77777777" w:rsidR="00DC4FD0" w:rsidRPr="00DC4FD0" w:rsidRDefault="00DC4FD0" w:rsidP="00DC4FD0">
      <w:pPr>
        <w:ind w:left="708"/>
      </w:pPr>
    </w:p>
    <w:p w14:paraId="5E96CB9F" w14:textId="404F802C" w:rsidR="00DC4FD0" w:rsidRPr="00DC4FD0" w:rsidRDefault="00DC4FD0" w:rsidP="003A24B4">
      <w:pPr>
        <w:spacing w:before="171" w:after="171" w:line="360" w:lineRule="auto"/>
        <w:ind w:firstLine="708"/>
        <w:jc w:val="both"/>
        <w:rPr>
          <w:rFonts w:ascii="Arial" w:hAnsi="Arial" w:cs="Arial"/>
          <w:sz w:val="22"/>
          <w:szCs w:val="22"/>
          <w:lang w:val="en-GB"/>
        </w:rPr>
      </w:pPr>
      <w:r w:rsidRPr="00DC4FD0">
        <w:rPr>
          <w:rFonts w:ascii="Arial" w:hAnsi="Arial" w:cs="Arial"/>
          <w:sz w:val="22"/>
          <w:szCs w:val="22"/>
          <w:lang w:val="en-GB"/>
        </w:rPr>
        <w:t xml:space="preserve">Articulated language </w:t>
      </w:r>
      <w:r w:rsidR="00665FD9">
        <w:rPr>
          <w:rFonts w:ascii="Arial" w:hAnsi="Arial" w:cs="Arial"/>
          <w:sz w:val="22"/>
          <w:szCs w:val="22"/>
          <w:lang w:val="en-GB"/>
        </w:rPr>
        <w:t>is a form of oral communication. V</w:t>
      </w:r>
      <w:r w:rsidRPr="00DC4FD0">
        <w:rPr>
          <w:rFonts w:ascii="Arial" w:hAnsi="Arial" w:cs="Arial"/>
          <w:sz w:val="22"/>
          <w:szCs w:val="22"/>
          <w:lang w:val="en-GB"/>
        </w:rPr>
        <w:t xml:space="preserve">erbal communication is undoubtedly also a form of language, but it cannot be reduced to nor assimilated into language (Khemesh, 2019). </w:t>
      </w:r>
    </w:p>
    <w:p w14:paraId="63C21D68" w14:textId="5A0E6A21" w:rsidR="002D0572" w:rsidRDefault="00DC4FD0" w:rsidP="00462D46">
      <w:pPr>
        <w:spacing w:before="171" w:after="171" w:line="360" w:lineRule="auto"/>
        <w:jc w:val="both"/>
        <w:rPr>
          <w:rFonts w:ascii="Arial" w:hAnsi="Arial" w:cs="Arial"/>
          <w:sz w:val="22"/>
          <w:szCs w:val="22"/>
          <w:lang w:val="en-GB"/>
        </w:rPr>
      </w:pPr>
      <w:r w:rsidRPr="00DC4FD0">
        <w:rPr>
          <w:rFonts w:ascii="Arial" w:hAnsi="Arial" w:cs="Arial"/>
          <w:sz w:val="22"/>
          <w:szCs w:val="22"/>
          <w:lang w:val="en-GB"/>
        </w:rPr>
        <w:t>Tone and other aspects of non-verbal communication add an extra layer of information. Rhetoric is first of all the art of eloquence. It concerns at first verbal communication (Gogoi, 2019).</w:t>
      </w:r>
    </w:p>
    <w:p w14:paraId="117F556F" w14:textId="77777777" w:rsidR="00DC4FD0" w:rsidRPr="00A76308" w:rsidRDefault="00DC4FD0" w:rsidP="00DC4FD0">
      <w:pPr>
        <w:spacing w:before="57" w:after="57" w:line="360" w:lineRule="auto"/>
        <w:jc w:val="both"/>
        <w:rPr>
          <w:rFonts w:ascii="Arial" w:hAnsi="Arial" w:cs="Arial"/>
          <w:sz w:val="22"/>
          <w:szCs w:val="22"/>
          <w:lang w:val="en-GB"/>
        </w:rPr>
      </w:pPr>
    </w:p>
    <w:p w14:paraId="331C75E3" w14:textId="69206850" w:rsidR="009B4D31" w:rsidRPr="00D533FB" w:rsidRDefault="00DC4FD0" w:rsidP="00DC4FD0">
      <w:pPr>
        <w:pStyle w:val="Heading2"/>
        <w:numPr>
          <w:ilvl w:val="1"/>
          <w:numId w:val="10"/>
        </w:numPr>
        <w:rPr>
          <w:rFonts w:ascii="Arial" w:hAnsi="Arial" w:cs="Arial"/>
          <w:sz w:val="22"/>
          <w:szCs w:val="22"/>
        </w:rPr>
      </w:pPr>
      <w:bookmarkStart w:id="8" w:name="_Toc80306839"/>
      <w:r w:rsidRPr="00D533FB">
        <w:rPr>
          <w:rFonts w:ascii="Arial" w:hAnsi="Arial" w:cs="Arial"/>
          <w:sz w:val="22"/>
          <w:szCs w:val="22"/>
        </w:rPr>
        <w:lastRenderedPageBreak/>
        <w:t>NON-VERBAL</w:t>
      </w:r>
      <w:r w:rsidR="00BE3B4F">
        <w:rPr>
          <w:rFonts w:ascii="Arial" w:hAnsi="Arial" w:cs="Arial"/>
          <w:sz w:val="22"/>
          <w:szCs w:val="22"/>
          <w:lang w:val="en-US"/>
        </w:rPr>
        <w:t xml:space="preserve"> SKILLS OF</w:t>
      </w:r>
      <w:r w:rsidRPr="00D533FB">
        <w:rPr>
          <w:rFonts w:ascii="Arial" w:hAnsi="Arial" w:cs="Arial"/>
          <w:sz w:val="22"/>
          <w:szCs w:val="22"/>
        </w:rPr>
        <w:t xml:space="preserve"> COMMUNICATION</w:t>
      </w:r>
      <w:bookmarkEnd w:id="8"/>
    </w:p>
    <w:p w14:paraId="5CFD31A1" w14:textId="77777777" w:rsidR="00DC4FD0" w:rsidRPr="00DC4FD0" w:rsidRDefault="00DC4FD0" w:rsidP="00DC4FD0">
      <w:pPr>
        <w:ind w:left="708"/>
      </w:pPr>
    </w:p>
    <w:p w14:paraId="167938D7" w14:textId="769C5889" w:rsidR="00DC4FD0" w:rsidRPr="00DC4FD0" w:rsidRDefault="00BD72DE" w:rsidP="00452EEF">
      <w:pPr>
        <w:spacing w:before="171" w:after="171" w:line="360" w:lineRule="auto"/>
        <w:jc w:val="both"/>
        <w:rPr>
          <w:rFonts w:ascii="Arial" w:hAnsi="Arial" w:cs="Arial"/>
          <w:sz w:val="22"/>
          <w:szCs w:val="22"/>
          <w:lang w:val="en-GB"/>
        </w:rPr>
      </w:pPr>
      <w:r w:rsidRPr="00A76308">
        <w:rPr>
          <w:rFonts w:ascii="Arial" w:hAnsi="Arial" w:cs="Arial"/>
          <w:b/>
          <w:bCs/>
          <w:sz w:val="22"/>
          <w:szCs w:val="22"/>
          <w:lang w:val="en-GB"/>
        </w:rPr>
        <w:t xml:space="preserve">        </w:t>
      </w:r>
      <w:r w:rsidRPr="00A76308">
        <w:rPr>
          <w:rFonts w:ascii="Arial" w:hAnsi="Arial" w:cs="Arial"/>
          <w:sz w:val="22"/>
          <w:szCs w:val="22"/>
          <w:lang w:val="en-GB"/>
        </w:rPr>
        <w:t xml:space="preserve"> </w:t>
      </w:r>
      <w:r w:rsidR="003A24B4" w:rsidRPr="003A24B4">
        <w:rPr>
          <w:rFonts w:ascii="Arial" w:hAnsi="Arial" w:cs="Arial"/>
          <w:sz w:val="22"/>
          <w:szCs w:val="22"/>
          <w:lang w:val="en-GB"/>
        </w:rPr>
        <w:t>No</w:t>
      </w:r>
      <w:r w:rsidR="007101EC">
        <w:rPr>
          <w:rFonts w:ascii="Arial" w:hAnsi="Arial" w:cs="Arial"/>
          <w:sz w:val="22"/>
          <w:szCs w:val="22"/>
          <w:lang w:val="en-GB"/>
        </w:rPr>
        <w:t>t-talking</w:t>
      </w:r>
      <w:r w:rsidR="003A24B4" w:rsidRPr="003A24B4">
        <w:rPr>
          <w:rFonts w:ascii="Arial" w:hAnsi="Arial" w:cs="Arial"/>
          <w:sz w:val="22"/>
          <w:szCs w:val="22"/>
          <w:lang w:val="en-GB"/>
        </w:rPr>
        <w:t xml:space="preserve"> </w:t>
      </w:r>
      <w:r w:rsidR="007101EC">
        <w:rPr>
          <w:rFonts w:ascii="Arial" w:hAnsi="Arial" w:cs="Arial"/>
          <w:sz w:val="22"/>
          <w:szCs w:val="22"/>
          <w:lang w:val="en-GB"/>
        </w:rPr>
        <w:t>kind</w:t>
      </w:r>
      <w:r w:rsidR="003A24B4" w:rsidRPr="003A24B4">
        <w:rPr>
          <w:rFonts w:ascii="Arial" w:hAnsi="Arial" w:cs="Arial"/>
          <w:sz w:val="22"/>
          <w:szCs w:val="22"/>
          <w:lang w:val="en-GB"/>
        </w:rPr>
        <w:t xml:space="preserve"> affects those elements of exchange that are not directly related to speech </w:t>
      </w:r>
      <w:r w:rsidR="00DC4FD0" w:rsidRPr="00DC4FD0">
        <w:rPr>
          <w:rFonts w:ascii="Arial" w:hAnsi="Arial" w:cs="Arial"/>
          <w:sz w:val="22"/>
          <w:szCs w:val="22"/>
          <w:lang w:val="en-GB"/>
        </w:rPr>
        <w:t>(</w:t>
      </w:r>
      <w:proofErr w:type="spellStart"/>
      <w:r w:rsidR="00DC4FD0" w:rsidRPr="00DC4FD0">
        <w:rPr>
          <w:rFonts w:ascii="Arial" w:hAnsi="Arial" w:cs="Arial"/>
          <w:sz w:val="22"/>
          <w:szCs w:val="22"/>
          <w:lang w:val="en-GB"/>
        </w:rPr>
        <w:t>Kapur</w:t>
      </w:r>
      <w:proofErr w:type="spellEnd"/>
      <w:r w:rsidR="00DC4FD0" w:rsidRPr="00DC4FD0">
        <w:rPr>
          <w:rFonts w:ascii="Arial" w:hAnsi="Arial" w:cs="Arial"/>
          <w:sz w:val="22"/>
          <w:szCs w:val="22"/>
          <w:lang w:val="en-GB"/>
        </w:rPr>
        <w:t>, 2020). The discipline is studied in psychology, on the premise that our bodies sometimes send messages louder than our words (Palos and Petrovici, 2019). The attitude of an interlocutor who is lying can thus be in total contradiction with his words.</w:t>
      </w:r>
    </w:p>
    <w:p w14:paraId="18359DC3" w14:textId="0CF69C86" w:rsidR="00BD72DE" w:rsidRPr="00A76308" w:rsidRDefault="00DC4FD0" w:rsidP="00452EEF">
      <w:pPr>
        <w:spacing w:before="171" w:after="171" w:line="360" w:lineRule="auto"/>
        <w:jc w:val="both"/>
        <w:rPr>
          <w:rFonts w:ascii="Arial" w:hAnsi="Arial" w:cs="Arial"/>
          <w:b/>
          <w:bCs/>
          <w:sz w:val="22"/>
          <w:szCs w:val="22"/>
          <w:lang w:val="en-GB"/>
        </w:rPr>
      </w:pPr>
      <w:r w:rsidRPr="00DC4FD0">
        <w:rPr>
          <w:rFonts w:ascii="Arial" w:hAnsi="Arial" w:cs="Arial"/>
          <w:sz w:val="22"/>
          <w:szCs w:val="22"/>
          <w:lang w:val="en-GB"/>
        </w:rPr>
        <w:t>Most often, the non-verbal communication is considered to be the written one. But apart from the written communication, here should be included the body language, the posture, the tone and the facial expressions that appear through verbal communication, although they are non-verbal signs (Palos and Petrovici, 2019).</w:t>
      </w:r>
    </w:p>
    <w:p w14:paraId="06D14592" w14:textId="77777777" w:rsidR="00BD72DE" w:rsidRPr="00A76308" w:rsidRDefault="00BD72DE" w:rsidP="00A76308">
      <w:pPr>
        <w:spacing w:before="57" w:after="57" w:line="360" w:lineRule="auto"/>
        <w:jc w:val="both"/>
        <w:rPr>
          <w:rFonts w:ascii="Arial" w:hAnsi="Arial" w:cs="Arial"/>
          <w:b/>
          <w:bCs/>
          <w:sz w:val="22"/>
          <w:szCs w:val="22"/>
          <w:lang w:val="en-GB"/>
        </w:rPr>
      </w:pPr>
    </w:p>
    <w:p w14:paraId="394928F2" w14:textId="21B98288" w:rsidR="002D0572" w:rsidRPr="00E10544" w:rsidRDefault="00DC4FD0" w:rsidP="00DC4FD0">
      <w:pPr>
        <w:pStyle w:val="Heading2"/>
        <w:numPr>
          <w:ilvl w:val="1"/>
          <w:numId w:val="10"/>
        </w:numPr>
        <w:rPr>
          <w:rFonts w:ascii="Arial" w:hAnsi="Arial" w:cs="Arial"/>
          <w:sz w:val="22"/>
          <w:szCs w:val="22"/>
        </w:rPr>
      </w:pPr>
      <w:bookmarkStart w:id="9" w:name="_Toc80306840"/>
      <w:r w:rsidRPr="00E10544">
        <w:rPr>
          <w:rFonts w:ascii="Arial" w:hAnsi="Arial" w:cs="Arial"/>
          <w:sz w:val="22"/>
          <w:szCs w:val="22"/>
        </w:rPr>
        <w:t>ACTIVE LISTENING</w:t>
      </w:r>
      <w:bookmarkEnd w:id="9"/>
    </w:p>
    <w:p w14:paraId="7D0AC877" w14:textId="77777777" w:rsidR="00DC4FD0" w:rsidRPr="00DC4FD0" w:rsidRDefault="00DC4FD0" w:rsidP="00DC4FD0">
      <w:pPr>
        <w:ind w:left="708"/>
      </w:pPr>
    </w:p>
    <w:p w14:paraId="16065DFF" w14:textId="77777777" w:rsidR="00DC4FD0" w:rsidRPr="00DC4FD0" w:rsidRDefault="00BD72DE" w:rsidP="00452EEF">
      <w:pPr>
        <w:spacing w:before="171" w:after="171" w:line="360" w:lineRule="auto"/>
        <w:jc w:val="both"/>
        <w:rPr>
          <w:rFonts w:ascii="Arial" w:hAnsi="Arial" w:cs="Arial"/>
          <w:sz w:val="22"/>
          <w:szCs w:val="22"/>
          <w:lang w:val="en-GB"/>
        </w:rPr>
      </w:pPr>
      <w:r w:rsidRPr="00A76308">
        <w:rPr>
          <w:rFonts w:ascii="Arial" w:hAnsi="Arial" w:cs="Arial"/>
          <w:sz w:val="22"/>
          <w:szCs w:val="22"/>
          <w:lang w:val="en-GB"/>
        </w:rPr>
        <w:t xml:space="preserve">        </w:t>
      </w:r>
      <w:r w:rsidR="00DC4FD0" w:rsidRPr="00DC4FD0">
        <w:rPr>
          <w:rFonts w:ascii="Arial" w:hAnsi="Arial" w:cs="Arial"/>
          <w:sz w:val="22"/>
          <w:szCs w:val="22"/>
          <w:lang w:val="en-GB"/>
        </w:rPr>
        <w:t>Overall, we remember less than what we are told. Hence the importance of knowing how to communicate and listen effectively. Communicating is above all knowing how to listen. Listen and hear (Julian and Malana, 2019). For relations with people to be serene, constructive and productive, it is not be enough to just listen, but to understand what is been told.</w:t>
      </w:r>
    </w:p>
    <w:p w14:paraId="19F7474F" w14:textId="0D50C46D" w:rsidR="00BD72DE" w:rsidRDefault="00DC4FD0" w:rsidP="00452EEF">
      <w:pPr>
        <w:spacing w:before="171" w:after="171" w:line="360" w:lineRule="auto"/>
        <w:jc w:val="both"/>
        <w:rPr>
          <w:rFonts w:ascii="Arial" w:hAnsi="Arial" w:cs="Arial"/>
          <w:sz w:val="22"/>
          <w:szCs w:val="22"/>
          <w:lang w:val="en-GB"/>
        </w:rPr>
      </w:pPr>
      <w:r w:rsidRPr="00DC4FD0">
        <w:rPr>
          <w:rFonts w:ascii="Arial" w:hAnsi="Arial" w:cs="Arial"/>
          <w:sz w:val="22"/>
          <w:szCs w:val="22"/>
          <w:lang w:val="en-GB"/>
        </w:rPr>
        <w:t>Active listening consists of listening to the other attentively and in a non-directive way, establishing trust, respect and empathy with the interlocutor so that the latter can express themselves in complete freedom, without fear of hasty judgment and without pressure (Julian and Malana, 2019).</w:t>
      </w:r>
    </w:p>
    <w:p w14:paraId="6E8C3355" w14:textId="77777777" w:rsidR="00DC4FD0" w:rsidRPr="00A76308" w:rsidRDefault="00DC4FD0" w:rsidP="00DC4FD0">
      <w:pPr>
        <w:spacing w:before="57" w:after="57" w:line="360" w:lineRule="auto"/>
        <w:jc w:val="both"/>
        <w:rPr>
          <w:rFonts w:ascii="Arial" w:hAnsi="Arial" w:cs="Arial"/>
          <w:b/>
          <w:bCs/>
          <w:sz w:val="22"/>
          <w:szCs w:val="22"/>
          <w:lang w:val="en-GB"/>
        </w:rPr>
      </w:pPr>
    </w:p>
    <w:p w14:paraId="4C224796" w14:textId="4A211D99" w:rsidR="00617795" w:rsidRDefault="00617795" w:rsidP="00617795">
      <w:pPr>
        <w:pStyle w:val="Heading2"/>
        <w:numPr>
          <w:ilvl w:val="1"/>
          <w:numId w:val="10"/>
        </w:numPr>
        <w:rPr>
          <w:rFonts w:ascii="Arial" w:hAnsi="Arial" w:cs="Arial"/>
          <w:sz w:val="22"/>
          <w:szCs w:val="22"/>
        </w:rPr>
      </w:pPr>
      <w:bookmarkStart w:id="10" w:name="_Toc80306841"/>
      <w:r w:rsidRPr="00617795">
        <w:rPr>
          <w:rFonts w:ascii="Arial" w:hAnsi="Arial" w:cs="Arial"/>
          <w:sz w:val="22"/>
          <w:szCs w:val="22"/>
        </w:rPr>
        <w:t>EMPATHIC LISTENING</w:t>
      </w:r>
      <w:bookmarkEnd w:id="10"/>
    </w:p>
    <w:p w14:paraId="7A8358A9" w14:textId="77777777" w:rsidR="00617795" w:rsidRPr="00617795" w:rsidRDefault="00617795" w:rsidP="00617795"/>
    <w:p w14:paraId="15BF4C84" w14:textId="77777777" w:rsidR="00617795" w:rsidRPr="00617795" w:rsidRDefault="00617795" w:rsidP="00452EEF">
      <w:pPr>
        <w:spacing w:before="171" w:after="171" w:line="360" w:lineRule="auto"/>
        <w:ind w:firstLine="708"/>
        <w:jc w:val="both"/>
        <w:rPr>
          <w:rFonts w:ascii="Arial" w:hAnsi="Arial" w:cs="Arial"/>
          <w:sz w:val="22"/>
          <w:szCs w:val="22"/>
          <w:lang w:val="en-GB"/>
        </w:rPr>
      </w:pPr>
      <w:r w:rsidRPr="00617795">
        <w:rPr>
          <w:rFonts w:ascii="Arial" w:hAnsi="Arial" w:cs="Arial"/>
          <w:sz w:val="22"/>
          <w:szCs w:val="22"/>
          <w:lang w:val="en-GB"/>
        </w:rPr>
        <w:t>Empathic listening is the greatest gift anyone can give to anyone, whether it's personal or business. We all have negative feelings or emotions when we go through situations that are not in our values or principles (Julian and Malana, 2019).</w:t>
      </w:r>
    </w:p>
    <w:p w14:paraId="66E72B35" w14:textId="77777777" w:rsidR="00617795" w:rsidRPr="00617795" w:rsidRDefault="00617795" w:rsidP="00452EEF">
      <w:pPr>
        <w:spacing w:before="171" w:after="171" w:line="360" w:lineRule="auto"/>
        <w:jc w:val="both"/>
        <w:rPr>
          <w:rFonts w:ascii="Arial" w:hAnsi="Arial" w:cs="Arial"/>
          <w:sz w:val="22"/>
          <w:szCs w:val="22"/>
          <w:lang w:val="en-GB"/>
        </w:rPr>
      </w:pPr>
      <w:r w:rsidRPr="00617795">
        <w:rPr>
          <w:rFonts w:ascii="Arial" w:hAnsi="Arial" w:cs="Arial"/>
          <w:sz w:val="22"/>
          <w:szCs w:val="22"/>
          <w:lang w:val="en-GB"/>
        </w:rPr>
        <w:t>Empathic listening consists of not only listening the interlocutor, but also trying to understand the reasons for their feelings and finding the best way to respond to these reasons, to finding the needs and the root causes for the conversation, as well as the solutions to turn it into a productive one and in an impulse to action (Julian and Malana, 2019).</w:t>
      </w:r>
    </w:p>
    <w:p w14:paraId="5D4A0729" w14:textId="77777777" w:rsidR="00691439" w:rsidRPr="00A76308" w:rsidRDefault="00691439" w:rsidP="00A76308">
      <w:pPr>
        <w:spacing w:before="114" w:after="114" w:line="360" w:lineRule="auto"/>
        <w:jc w:val="both"/>
        <w:rPr>
          <w:rFonts w:ascii="Arial" w:hAnsi="Arial" w:cs="Arial"/>
          <w:b/>
          <w:bCs/>
          <w:sz w:val="22"/>
          <w:szCs w:val="22"/>
          <w:lang w:val="en-GB"/>
        </w:rPr>
      </w:pPr>
    </w:p>
    <w:p w14:paraId="1A445CD6" w14:textId="66D3B56E" w:rsidR="00845008" w:rsidRDefault="00845008" w:rsidP="00D61310">
      <w:pPr>
        <w:pStyle w:val="Heading1"/>
        <w:numPr>
          <w:ilvl w:val="0"/>
          <w:numId w:val="10"/>
        </w:numPr>
        <w:rPr>
          <w:rFonts w:ascii="Arial" w:hAnsi="Arial" w:cs="Arial"/>
          <w:sz w:val="22"/>
          <w:szCs w:val="22"/>
        </w:rPr>
      </w:pPr>
      <w:bookmarkStart w:id="11" w:name="_Toc80306842"/>
      <w:r w:rsidRPr="00BD06C6">
        <w:rPr>
          <w:rFonts w:ascii="Arial" w:hAnsi="Arial" w:cs="Arial"/>
          <w:sz w:val="22"/>
          <w:szCs w:val="22"/>
        </w:rPr>
        <w:t>CASE STUDIES</w:t>
      </w:r>
      <w:r w:rsidR="00775E42" w:rsidRPr="00775E42">
        <w:rPr>
          <w:rFonts w:ascii="Arial" w:hAnsi="Arial" w:cs="Arial"/>
          <w:sz w:val="22"/>
          <w:szCs w:val="22"/>
        </w:rPr>
        <w:t xml:space="preserve"> </w:t>
      </w:r>
      <w:r w:rsidR="00775E42" w:rsidRPr="00BD06C6">
        <w:rPr>
          <w:rFonts w:ascii="Arial" w:hAnsi="Arial" w:cs="Arial"/>
          <w:sz w:val="22"/>
          <w:szCs w:val="22"/>
        </w:rPr>
        <w:t>REFER TO</w:t>
      </w:r>
      <w:r w:rsidR="00775E42">
        <w:rPr>
          <w:rFonts w:ascii="Arial" w:hAnsi="Arial" w:cs="Arial"/>
          <w:sz w:val="22"/>
          <w:szCs w:val="22"/>
          <w:lang w:val="en-US"/>
        </w:rPr>
        <w:t xml:space="preserve"> MY KNOWLEDGE</w:t>
      </w:r>
      <w:bookmarkEnd w:id="11"/>
    </w:p>
    <w:p w14:paraId="168F8B05" w14:textId="77777777" w:rsidR="005F4126" w:rsidRPr="005F4126" w:rsidRDefault="005F4126" w:rsidP="005F4126">
      <w:pPr>
        <w:rPr>
          <w:lang w:val="en-US"/>
        </w:rPr>
      </w:pPr>
    </w:p>
    <w:p w14:paraId="4558087A" w14:textId="1250E9E8" w:rsidR="00691439" w:rsidRPr="00845008" w:rsidRDefault="00691439" w:rsidP="00845008">
      <w:pPr>
        <w:spacing w:before="171" w:after="171" w:line="360" w:lineRule="auto"/>
        <w:jc w:val="both"/>
        <w:rPr>
          <w:rFonts w:ascii="Arial" w:hAnsi="Arial" w:cs="Arial"/>
          <w:sz w:val="22"/>
          <w:szCs w:val="22"/>
          <w:lang w:val="en-GB"/>
        </w:rPr>
      </w:pPr>
      <w:r w:rsidRPr="00A76308">
        <w:rPr>
          <w:b/>
          <w:bCs/>
          <w:lang w:val="en-GB"/>
        </w:rPr>
        <w:lastRenderedPageBreak/>
        <w:t xml:space="preserve"> </w:t>
      </w:r>
      <w:r w:rsidRPr="00A76308">
        <w:rPr>
          <w:lang w:val="en-GB"/>
        </w:rPr>
        <w:t xml:space="preserve">         </w:t>
      </w:r>
      <w:r w:rsidR="00845008" w:rsidRPr="00845008">
        <w:rPr>
          <w:rFonts w:ascii="Arial" w:hAnsi="Arial" w:cs="Arial"/>
          <w:sz w:val="22"/>
          <w:szCs w:val="22"/>
          <w:lang w:val="en-GB"/>
        </w:rPr>
        <w:t xml:space="preserve">The case studies discussed during the course present different examples of poor communication. Indeed, the example of Pedro and Maria reveals that the biggest communication barriers may be the language (they seem both to be not native speakers of the language they use), the phone conversation in a noisy ambiance (at the work place of the construction worker Pedro) and eventually the overall state of Pedro (being a builder, it can be supposed that he was quite tired of the hard work) and Maria (probably less tired than Pedro, sitting in the room at home). </w:t>
      </w:r>
      <w:r w:rsidRPr="00845008">
        <w:rPr>
          <w:rFonts w:ascii="Arial" w:hAnsi="Arial" w:cs="Arial"/>
          <w:sz w:val="22"/>
          <w:szCs w:val="22"/>
          <w:lang w:val="en-GB"/>
        </w:rPr>
        <w:t xml:space="preserve"> </w:t>
      </w:r>
    </w:p>
    <w:p w14:paraId="0C5EDA71" w14:textId="007A9E9B" w:rsidR="00336E7E" w:rsidRPr="005F4126" w:rsidRDefault="00D61310" w:rsidP="005F4126">
      <w:pPr>
        <w:pStyle w:val="Heading1"/>
        <w:numPr>
          <w:ilvl w:val="0"/>
          <w:numId w:val="10"/>
        </w:numPr>
        <w:rPr>
          <w:rFonts w:ascii="Arial" w:hAnsi="Arial" w:cs="Arial"/>
          <w:sz w:val="22"/>
          <w:szCs w:val="22"/>
          <w:lang w:val="en-GB"/>
        </w:rPr>
      </w:pPr>
      <w:r w:rsidRPr="005F4126">
        <w:rPr>
          <w:rFonts w:ascii="Arial" w:hAnsi="Arial" w:cs="Arial"/>
          <w:sz w:val="22"/>
          <w:szCs w:val="22"/>
          <w:lang w:val="en-GB"/>
        </w:rPr>
        <w:t xml:space="preserve"> </w:t>
      </w:r>
      <w:bookmarkStart w:id="12" w:name="_Toc80306843"/>
      <w:r w:rsidRPr="005F4126">
        <w:rPr>
          <w:rFonts w:ascii="Arial" w:hAnsi="Arial" w:cs="Arial"/>
          <w:sz w:val="22"/>
          <w:szCs w:val="22"/>
          <w:lang w:val="en-GB"/>
        </w:rPr>
        <w:t xml:space="preserve">POOR COMMUNICATION </w:t>
      </w:r>
      <w:r w:rsidR="00775E42">
        <w:rPr>
          <w:rFonts w:ascii="Arial" w:hAnsi="Arial" w:cs="Arial"/>
          <w:sz w:val="22"/>
          <w:szCs w:val="22"/>
          <w:lang w:val="en-GB"/>
        </w:rPr>
        <w:t>- EXAMPLES</w:t>
      </w:r>
      <w:bookmarkEnd w:id="12"/>
    </w:p>
    <w:p w14:paraId="71CC6C27" w14:textId="77777777" w:rsidR="00D61310" w:rsidRPr="00D61310" w:rsidRDefault="00D61310" w:rsidP="00D61310">
      <w:pPr>
        <w:ind w:left="360"/>
        <w:rPr>
          <w:rFonts w:ascii="Arial" w:hAnsi="Arial" w:cs="Arial"/>
          <w:sz w:val="22"/>
          <w:szCs w:val="22"/>
          <w:lang w:val="en-GB"/>
        </w:rPr>
      </w:pPr>
    </w:p>
    <w:p w14:paraId="122A5C82" w14:textId="77777777" w:rsidR="005F4126" w:rsidRPr="005F4126" w:rsidRDefault="005F4126" w:rsidP="00D64CF1">
      <w:pPr>
        <w:spacing w:before="171" w:after="171" w:line="360" w:lineRule="auto"/>
        <w:ind w:firstLine="360"/>
        <w:jc w:val="both"/>
        <w:rPr>
          <w:rFonts w:ascii="Arial" w:hAnsi="Arial" w:cs="Arial"/>
          <w:bCs/>
          <w:sz w:val="22"/>
          <w:szCs w:val="22"/>
          <w:lang w:val="en-GB"/>
        </w:rPr>
      </w:pPr>
      <w:r w:rsidRPr="005F4126">
        <w:rPr>
          <w:rFonts w:ascii="Arial" w:hAnsi="Arial" w:cs="Arial"/>
          <w:bCs/>
          <w:sz w:val="22"/>
          <w:szCs w:val="22"/>
          <w:lang w:val="en-GB"/>
        </w:rPr>
        <w:t>When I was once working for a car sales company, I had multiple experiences of poor communication at workplace. Most of them were related to broken communication channels and misinterpretation. We had a big network of distributors and often miscommunication led to errors in wrong pricing of the cars and even in loss of customers due to miscommunication.</w:t>
      </w:r>
    </w:p>
    <w:p w14:paraId="7E2BA63D" w14:textId="764FB603" w:rsidR="005F4126" w:rsidRPr="005F4126" w:rsidRDefault="005F4126" w:rsidP="00D64CF1">
      <w:pPr>
        <w:spacing w:before="171" w:after="171" w:line="360" w:lineRule="auto"/>
        <w:jc w:val="both"/>
        <w:rPr>
          <w:rFonts w:ascii="Arial" w:hAnsi="Arial" w:cs="Arial"/>
          <w:bCs/>
          <w:sz w:val="22"/>
          <w:szCs w:val="22"/>
          <w:lang w:val="en-GB"/>
        </w:rPr>
      </w:pPr>
      <w:r w:rsidRPr="005F4126">
        <w:rPr>
          <w:rFonts w:ascii="Arial" w:hAnsi="Arial" w:cs="Arial"/>
          <w:bCs/>
          <w:sz w:val="22"/>
          <w:szCs w:val="22"/>
          <w:lang w:val="en-GB"/>
        </w:rPr>
        <w:t xml:space="preserve">Our dealers usually communicated to us through the phone and often happened to ask about prices of some products. As they usually did it through their cell phones in the car dealer’s shops, it was often noisy all around them. So, some errors in pricing of the cars happened and we had to rectify it from the </w:t>
      </w:r>
      <w:r w:rsidR="00E15AFC" w:rsidRPr="005F4126">
        <w:rPr>
          <w:rFonts w:ascii="Arial" w:hAnsi="Arial" w:cs="Arial"/>
          <w:bCs/>
          <w:sz w:val="22"/>
          <w:szCs w:val="22"/>
          <w:lang w:val="en-GB"/>
        </w:rPr>
        <w:t>headquarters</w:t>
      </w:r>
      <w:r w:rsidRPr="005F4126">
        <w:rPr>
          <w:rFonts w:ascii="Arial" w:hAnsi="Arial" w:cs="Arial"/>
          <w:bCs/>
          <w:sz w:val="22"/>
          <w:szCs w:val="22"/>
          <w:lang w:val="en-GB"/>
        </w:rPr>
        <w:t xml:space="preserve"> immediately before the sale of the car. </w:t>
      </w:r>
    </w:p>
    <w:p w14:paraId="4A7BF150" w14:textId="56B38FF8" w:rsidR="002D0572" w:rsidRDefault="005F4126" w:rsidP="00D64CF1">
      <w:pPr>
        <w:spacing w:before="171" w:after="171" w:line="360" w:lineRule="auto"/>
        <w:jc w:val="both"/>
        <w:rPr>
          <w:rFonts w:ascii="Arial" w:hAnsi="Arial" w:cs="Arial"/>
          <w:bCs/>
          <w:sz w:val="22"/>
          <w:szCs w:val="22"/>
          <w:lang w:val="en-GB"/>
        </w:rPr>
      </w:pPr>
      <w:r w:rsidRPr="005F4126">
        <w:rPr>
          <w:rFonts w:ascii="Arial" w:hAnsi="Arial" w:cs="Arial"/>
          <w:bCs/>
          <w:sz w:val="22"/>
          <w:szCs w:val="22"/>
          <w:lang w:val="en-GB"/>
        </w:rPr>
        <w:t>As a result, some customers just refused to buy the cars in question, as they were frustrated that the car dealer has once informed them on a price and later, at the shop, they saw the price is a bit higher. Even the explanations and excuses of the dealers could not m</w:t>
      </w:r>
      <w:r w:rsidR="00B863A2">
        <w:rPr>
          <w:rFonts w:ascii="Arial" w:hAnsi="Arial" w:cs="Arial"/>
          <w:bCs/>
          <w:sz w:val="22"/>
          <w:szCs w:val="22"/>
          <w:lang w:val="en-GB"/>
        </w:rPr>
        <w:t>ake them buy the car. Also and</w:t>
      </w:r>
      <w:r w:rsidR="00E15AFC">
        <w:rPr>
          <w:rFonts w:ascii="Arial" w:hAnsi="Arial" w:cs="Arial"/>
          <w:bCs/>
          <w:sz w:val="22"/>
          <w:szCs w:val="22"/>
          <w:lang w:val="en-GB"/>
        </w:rPr>
        <w:t xml:space="preserve"> </w:t>
      </w:r>
      <w:r w:rsidR="00E15AFC" w:rsidRPr="00E15AFC">
        <w:rPr>
          <w:rFonts w:ascii="Arial" w:hAnsi="Arial" w:cs="Arial"/>
          <w:bCs/>
          <w:sz w:val="22"/>
          <w:szCs w:val="22"/>
          <w:lang w:val="en-GB"/>
        </w:rPr>
        <w:t>our apologies from headquarters</w:t>
      </w:r>
      <w:r w:rsidRPr="005F4126">
        <w:rPr>
          <w:rFonts w:ascii="Arial" w:hAnsi="Arial" w:cs="Arial"/>
          <w:bCs/>
          <w:sz w:val="22"/>
          <w:szCs w:val="22"/>
          <w:lang w:val="en-GB"/>
        </w:rPr>
        <w:t xml:space="preserve">. That is how we lost some customers and it resulted in </w:t>
      </w:r>
      <w:r w:rsidR="00B863A2">
        <w:rPr>
          <w:rFonts w:ascii="Arial" w:hAnsi="Arial" w:cs="Arial"/>
          <w:bCs/>
          <w:sz w:val="22"/>
          <w:szCs w:val="22"/>
          <w:lang w:val="en-GB"/>
        </w:rPr>
        <w:t>£20,</w:t>
      </w:r>
      <w:r w:rsidRPr="005F4126">
        <w:rPr>
          <w:rFonts w:ascii="Arial" w:hAnsi="Arial" w:cs="Arial"/>
          <w:bCs/>
          <w:sz w:val="22"/>
          <w:szCs w:val="22"/>
          <w:lang w:val="en-GB"/>
        </w:rPr>
        <w:t>000 potential losses from the deals not concluded.</w:t>
      </w:r>
    </w:p>
    <w:p w14:paraId="5DEF9B5D" w14:textId="77777777" w:rsidR="005F4126" w:rsidRPr="00A76308" w:rsidRDefault="005F4126" w:rsidP="005F4126">
      <w:pPr>
        <w:spacing w:before="57" w:after="57" w:line="360" w:lineRule="auto"/>
        <w:jc w:val="both"/>
        <w:rPr>
          <w:rFonts w:ascii="Arial" w:hAnsi="Arial" w:cs="Arial"/>
          <w:bCs/>
          <w:sz w:val="22"/>
          <w:szCs w:val="22"/>
          <w:lang w:val="en-GB"/>
        </w:rPr>
      </w:pPr>
    </w:p>
    <w:p w14:paraId="1ADAFD9F" w14:textId="47CB09C5" w:rsidR="00610046" w:rsidRPr="00775E42" w:rsidRDefault="00610046" w:rsidP="00732519">
      <w:pPr>
        <w:pStyle w:val="Heading1"/>
        <w:numPr>
          <w:ilvl w:val="0"/>
          <w:numId w:val="10"/>
        </w:numPr>
        <w:rPr>
          <w:lang w:val="en-GB"/>
        </w:rPr>
      </w:pPr>
      <w:bookmarkStart w:id="13" w:name="_Toc80306844"/>
      <w:r w:rsidRPr="00775E42">
        <w:rPr>
          <w:rFonts w:ascii="Arial" w:hAnsi="Arial" w:cs="Arial"/>
          <w:sz w:val="22"/>
          <w:szCs w:val="22"/>
          <w:lang w:val="en-GB"/>
        </w:rPr>
        <w:t>SUGGESTIONS FOR IMPROVEMENTS BY USING THEORY</w:t>
      </w:r>
      <w:bookmarkEnd w:id="13"/>
      <w:r w:rsidRPr="00775E42">
        <w:rPr>
          <w:rFonts w:ascii="Arial" w:hAnsi="Arial" w:cs="Arial"/>
          <w:sz w:val="22"/>
          <w:szCs w:val="22"/>
          <w:lang w:val="en-GB"/>
        </w:rPr>
        <w:t xml:space="preserve"> </w:t>
      </w:r>
    </w:p>
    <w:p w14:paraId="21100D31" w14:textId="77777777" w:rsidR="00610046" w:rsidRPr="00610046" w:rsidRDefault="00610046" w:rsidP="00A21CE5">
      <w:pPr>
        <w:spacing w:beforeLines="171" w:before="410" w:afterLines="171" w:after="410" w:line="360" w:lineRule="auto"/>
        <w:jc w:val="both"/>
        <w:rPr>
          <w:rFonts w:ascii="Arial" w:eastAsiaTheme="majorEastAsia" w:hAnsi="Arial" w:cs="Arial"/>
          <w:sz w:val="22"/>
          <w:szCs w:val="22"/>
          <w:lang w:val="en-GB"/>
        </w:rPr>
      </w:pPr>
      <w:r w:rsidRPr="00610046">
        <w:rPr>
          <w:rFonts w:ascii="Arial" w:eastAsiaTheme="majorEastAsia" w:hAnsi="Arial" w:cs="Arial"/>
          <w:sz w:val="22"/>
          <w:szCs w:val="22"/>
          <w:lang w:val="en-GB"/>
        </w:rPr>
        <w:t xml:space="preserve">       As a headquarters employee within the car sales company, my suggestions are only based on my own experience in communicating with the dealers. However, in aim to improve the communication between our dealers and the headquarters my utmost suggestions are to rely mostly on written communication as a more secure way when dealing with money. So, we should send mails and complete brochures with the prices for all the cars to our dealers to avoid future misunderstandings. Written communication is always preferable when dealing with numbers (Dixon, 2013), as for many people is challenging to note numbers during a call and the risk of errors there is considerable high (Gogoi, 2019). </w:t>
      </w:r>
    </w:p>
    <w:p w14:paraId="715C399D" w14:textId="363C3926" w:rsidR="00610046" w:rsidRPr="00610046" w:rsidRDefault="00610046" w:rsidP="00A21CE5">
      <w:pPr>
        <w:spacing w:beforeLines="171" w:before="410" w:afterLines="171" w:after="410" w:line="360" w:lineRule="auto"/>
        <w:jc w:val="both"/>
        <w:rPr>
          <w:rFonts w:ascii="Arial" w:eastAsiaTheme="majorEastAsia" w:hAnsi="Arial" w:cs="Arial"/>
          <w:sz w:val="22"/>
          <w:szCs w:val="22"/>
          <w:lang w:val="en-GB"/>
        </w:rPr>
      </w:pPr>
      <w:r w:rsidRPr="00610046">
        <w:rPr>
          <w:rFonts w:ascii="Arial" w:eastAsiaTheme="majorEastAsia" w:hAnsi="Arial" w:cs="Arial"/>
          <w:sz w:val="22"/>
          <w:szCs w:val="22"/>
          <w:lang w:val="en-GB"/>
        </w:rPr>
        <w:lastRenderedPageBreak/>
        <w:t>Apart from it, I suggest that every change in prices and policies should also be noted and carefully sent through the e-mail. Also, the mails are always a good proof for something discussed (</w:t>
      </w:r>
      <w:proofErr w:type="spellStart"/>
      <w:r w:rsidRPr="00610046">
        <w:rPr>
          <w:rFonts w:ascii="Arial" w:eastAsiaTheme="majorEastAsia" w:hAnsi="Arial" w:cs="Arial"/>
          <w:sz w:val="22"/>
          <w:szCs w:val="22"/>
          <w:lang w:val="en-GB"/>
        </w:rPr>
        <w:t>Gogoi</w:t>
      </w:r>
      <w:proofErr w:type="spellEnd"/>
      <w:r w:rsidRPr="00610046">
        <w:rPr>
          <w:rFonts w:ascii="Arial" w:eastAsiaTheme="majorEastAsia" w:hAnsi="Arial" w:cs="Arial"/>
          <w:sz w:val="22"/>
          <w:szCs w:val="22"/>
          <w:lang w:val="en-GB"/>
        </w:rPr>
        <w:t>, 2019).</w:t>
      </w:r>
      <w:r w:rsidR="006C24BD">
        <w:rPr>
          <w:rFonts w:ascii="Arial" w:eastAsiaTheme="majorEastAsia" w:hAnsi="Arial" w:cs="Arial"/>
          <w:sz w:val="22"/>
          <w:szCs w:val="22"/>
          <w:lang w:val="en-GB"/>
        </w:rPr>
        <w:t xml:space="preserve"> </w:t>
      </w:r>
      <w:r w:rsidRPr="00610046">
        <w:rPr>
          <w:rFonts w:ascii="Arial" w:eastAsiaTheme="majorEastAsia" w:hAnsi="Arial" w:cs="Arial"/>
          <w:sz w:val="22"/>
          <w:szCs w:val="22"/>
          <w:lang w:val="en-GB"/>
        </w:rPr>
        <w:t>This is important as often receivers just tick that the message was received, but may not read it, pressed by the time or just postponing it. Meanwhile, important changes can happen as well.</w:t>
      </w:r>
    </w:p>
    <w:p w14:paraId="2E346088" w14:textId="7A1B1F29" w:rsidR="00CC5E06" w:rsidRPr="00A76308" w:rsidRDefault="00610046" w:rsidP="00A21CE5">
      <w:pPr>
        <w:spacing w:beforeLines="171" w:before="410" w:afterLines="171" w:after="410" w:line="360" w:lineRule="auto"/>
        <w:jc w:val="both"/>
        <w:rPr>
          <w:rFonts w:ascii="Arial" w:hAnsi="Arial" w:cs="Arial"/>
          <w:sz w:val="22"/>
          <w:szCs w:val="22"/>
        </w:rPr>
      </w:pPr>
      <w:r w:rsidRPr="00610046">
        <w:rPr>
          <w:rFonts w:ascii="Arial" w:eastAsiaTheme="majorEastAsia" w:hAnsi="Arial" w:cs="Arial"/>
          <w:sz w:val="22"/>
          <w:szCs w:val="22"/>
          <w:lang w:val="en-GB"/>
        </w:rPr>
        <w:t>Finally, regular live or online meetings between the headquarters representatives and the dealers should be mandatory at least once a month, as only written communication may also frustrate the dealers. So, there should be always to be kept a good balance between the verbal and the written contacts as well.</w:t>
      </w:r>
    </w:p>
    <w:p w14:paraId="46CF8646" w14:textId="77777777" w:rsidR="00610046" w:rsidRDefault="00610046" w:rsidP="00610046">
      <w:pPr>
        <w:spacing w:before="57" w:after="57" w:line="360" w:lineRule="auto"/>
        <w:jc w:val="both"/>
        <w:rPr>
          <w:rFonts w:ascii="Arial" w:eastAsiaTheme="majorEastAsia" w:hAnsi="Arial" w:cs="Arial"/>
          <w:sz w:val="22"/>
          <w:szCs w:val="22"/>
          <w:lang w:val="en-GB"/>
        </w:rPr>
      </w:pPr>
    </w:p>
    <w:p w14:paraId="1D15C8AE" w14:textId="0CC8714C" w:rsidR="00610046" w:rsidRDefault="00610046" w:rsidP="00610046">
      <w:pPr>
        <w:pStyle w:val="Heading1"/>
        <w:numPr>
          <w:ilvl w:val="0"/>
          <w:numId w:val="10"/>
        </w:numPr>
        <w:rPr>
          <w:rFonts w:ascii="Arial" w:hAnsi="Arial" w:cs="Arial"/>
          <w:sz w:val="22"/>
          <w:szCs w:val="22"/>
          <w:lang w:val="en-GB"/>
        </w:rPr>
      </w:pPr>
      <w:bookmarkStart w:id="14" w:name="_Toc80306845"/>
      <w:r w:rsidRPr="00610046">
        <w:rPr>
          <w:rFonts w:ascii="Arial" w:hAnsi="Arial" w:cs="Arial"/>
          <w:sz w:val="22"/>
          <w:szCs w:val="22"/>
          <w:lang w:val="en-GB"/>
        </w:rPr>
        <w:t>CONCLUSION</w:t>
      </w:r>
      <w:bookmarkEnd w:id="14"/>
    </w:p>
    <w:p w14:paraId="0D157F7C" w14:textId="77777777" w:rsidR="00610046" w:rsidRDefault="00610046" w:rsidP="00610046">
      <w:pPr>
        <w:ind w:left="360"/>
        <w:rPr>
          <w:lang w:val="en-GB"/>
        </w:rPr>
      </w:pPr>
    </w:p>
    <w:p w14:paraId="22B50686" w14:textId="77777777" w:rsidR="00424213" w:rsidRPr="00610046" w:rsidRDefault="00424213" w:rsidP="00610046">
      <w:pPr>
        <w:ind w:left="360"/>
        <w:rPr>
          <w:lang w:val="en-GB"/>
        </w:rPr>
      </w:pPr>
    </w:p>
    <w:p w14:paraId="67C0750E" w14:textId="77777777" w:rsidR="00610046" w:rsidRPr="00610046" w:rsidRDefault="00610046" w:rsidP="00424213">
      <w:pPr>
        <w:spacing w:before="171" w:after="171" w:line="360" w:lineRule="auto"/>
        <w:jc w:val="both"/>
        <w:rPr>
          <w:rFonts w:ascii="Arial" w:eastAsiaTheme="majorEastAsia" w:hAnsi="Arial" w:cs="Arial"/>
          <w:sz w:val="22"/>
          <w:szCs w:val="22"/>
          <w:lang w:val="en-GB"/>
        </w:rPr>
      </w:pPr>
      <w:r w:rsidRPr="00610046">
        <w:rPr>
          <w:rFonts w:ascii="Arial" w:eastAsiaTheme="majorEastAsia" w:hAnsi="Arial" w:cs="Arial"/>
          <w:sz w:val="22"/>
          <w:szCs w:val="22"/>
          <w:lang w:val="en-GB"/>
        </w:rPr>
        <w:t xml:space="preserve">       The functioning of any organization or company is characterized, among other things, by the existence of relations between its different actors. The level and quality of interactions between these actors depend on what the organization offers its staff and the value of its formal and informal organisation (Khemesh, 2019). </w:t>
      </w:r>
    </w:p>
    <w:p w14:paraId="5D577C9D" w14:textId="77777777" w:rsidR="00610046" w:rsidRPr="00610046" w:rsidRDefault="00610046" w:rsidP="00424213">
      <w:pPr>
        <w:spacing w:before="171" w:after="171" w:line="360" w:lineRule="auto"/>
        <w:jc w:val="both"/>
        <w:rPr>
          <w:rFonts w:ascii="Arial" w:eastAsiaTheme="majorEastAsia" w:hAnsi="Arial" w:cs="Arial"/>
          <w:sz w:val="22"/>
          <w:szCs w:val="22"/>
          <w:lang w:val="en-GB"/>
        </w:rPr>
      </w:pPr>
      <w:r w:rsidRPr="00610046">
        <w:rPr>
          <w:rFonts w:ascii="Arial" w:eastAsiaTheme="majorEastAsia" w:hAnsi="Arial" w:cs="Arial"/>
          <w:sz w:val="22"/>
          <w:szCs w:val="22"/>
          <w:lang w:val="en-GB"/>
        </w:rPr>
        <w:t xml:space="preserve">All of the individual and collective interactions and behaviour result in the existence of hierarchical relations. The power of each other lies, among other things, in their mastery of information flows and the use of communication effective and organizational rules (Julian and Malana, 2019). So, it is up to the good communication that can ensure the smooth running of the information flows within the companies (Adu-Oppong, 2014). </w:t>
      </w:r>
    </w:p>
    <w:p w14:paraId="6DA3A31D" w14:textId="00548DC6" w:rsidR="00CA71C2" w:rsidRPr="00A76308" w:rsidRDefault="00610046" w:rsidP="00424213">
      <w:pPr>
        <w:spacing w:before="171" w:after="171" w:line="360" w:lineRule="auto"/>
        <w:jc w:val="both"/>
        <w:rPr>
          <w:rFonts w:ascii="Arial" w:hAnsi="Arial" w:cs="Arial"/>
          <w:sz w:val="22"/>
          <w:szCs w:val="22"/>
          <w:lang w:val="en-GB"/>
        </w:rPr>
      </w:pPr>
      <w:r w:rsidRPr="00610046">
        <w:rPr>
          <w:rFonts w:ascii="Arial" w:eastAsiaTheme="majorEastAsia" w:hAnsi="Arial" w:cs="Arial"/>
          <w:sz w:val="22"/>
          <w:szCs w:val="22"/>
          <w:lang w:val="en-GB"/>
        </w:rPr>
        <w:t>The good communication is essential for the business, but also at personal level. That is why investing in developing our communication skills is never a lost investment: it always pays back in business partners, friendships and people eager to follow the good communicator.</w:t>
      </w:r>
    </w:p>
    <w:p w14:paraId="5FC8FE46" w14:textId="77777777" w:rsidR="00C14789" w:rsidRPr="00A76308" w:rsidRDefault="00C14789" w:rsidP="00424213">
      <w:pPr>
        <w:spacing w:before="171" w:after="171" w:line="360" w:lineRule="auto"/>
        <w:jc w:val="both"/>
        <w:rPr>
          <w:rFonts w:ascii="Arial" w:hAnsi="Arial" w:cs="Arial"/>
          <w:b/>
          <w:bCs/>
          <w:sz w:val="22"/>
          <w:szCs w:val="22"/>
          <w:lang w:val="en-GB"/>
        </w:rPr>
      </w:pPr>
    </w:p>
    <w:p w14:paraId="07F02248" w14:textId="77777777" w:rsidR="00C14789" w:rsidRPr="00A76308" w:rsidRDefault="00C14789" w:rsidP="00A76308">
      <w:pPr>
        <w:spacing w:before="57" w:after="57" w:line="360" w:lineRule="auto"/>
        <w:jc w:val="both"/>
        <w:rPr>
          <w:rFonts w:ascii="Arial" w:hAnsi="Arial" w:cs="Arial"/>
          <w:b/>
          <w:bCs/>
          <w:sz w:val="22"/>
          <w:szCs w:val="22"/>
          <w:lang w:val="en-GB"/>
        </w:rPr>
      </w:pPr>
    </w:p>
    <w:p w14:paraId="4F5F305D" w14:textId="77777777" w:rsidR="00C14789" w:rsidRDefault="00C14789" w:rsidP="00A76308">
      <w:pPr>
        <w:spacing w:before="57" w:after="57" w:line="360" w:lineRule="auto"/>
        <w:jc w:val="both"/>
        <w:rPr>
          <w:rFonts w:ascii="Arial" w:hAnsi="Arial" w:cs="Arial"/>
          <w:b/>
          <w:bCs/>
          <w:sz w:val="22"/>
          <w:szCs w:val="22"/>
          <w:lang w:val="en-GB"/>
        </w:rPr>
      </w:pPr>
    </w:p>
    <w:p w14:paraId="7A8AC496" w14:textId="77777777" w:rsidR="00CA0F10" w:rsidRPr="00A76308" w:rsidRDefault="00CA0F10" w:rsidP="00A76308">
      <w:pPr>
        <w:spacing w:before="57" w:after="57" w:line="360" w:lineRule="auto"/>
        <w:jc w:val="both"/>
        <w:rPr>
          <w:rFonts w:ascii="Arial" w:hAnsi="Arial" w:cs="Arial"/>
          <w:b/>
          <w:bCs/>
          <w:sz w:val="22"/>
          <w:szCs w:val="22"/>
          <w:lang w:val="en-GB"/>
        </w:rPr>
      </w:pPr>
    </w:p>
    <w:p w14:paraId="578E4A4E" w14:textId="509C964C" w:rsidR="00610046" w:rsidRPr="00610046" w:rsidRDefault="00610046" w:rsidP="00610046">
      <w:pPr>
        <w:pStyle w:val="Heading1"/>
        <w:spacing w:line="360" w:lineRule="auto"/>
        <w:rPr>
          <w:rFonts w:ascii="Arial" w:hAnsi="Arial" w:cs="Arial"/>
          <w:color w:val="auto"/>
          <w:sz w:val="22"/>
          <w:szCs w:val="22"/>
          <w:lang w:val="en-GB"/>
        </w:rPr>
      </w:pPr>
      <w:bookmarkStart w:id="15" w:name="_Toc80306846"/>
      <w:r w:rsidRPr="00610046">
        <w:rPr>
          <w:rFonts w:ascii="Arial" w:hAnsi="Arial" w:cs="Arial"/>
          <w:color w:val="auto"/>
          <w:sz w:val="22"/>
          <w:szCs w:val="22"/>
          <w:lang w:val="en-GB"/>
        </w:rPr>
        <w:lastRenderedPageBreak/>
        <w:t>8. REFERENCES</w:t>
      </w:r>
      <w:bookmarkEnd w:id="15"/>
      <w:r w:rsidRPr="00610046">
        <w:rPr>
          <w:rFonts w:ascii="Arial" w:hAnsi="Arial" w:cs="Arial"/>
          <w:color w:val="auto"/>
          <w:sz w:val="22"/>
          <w:szCs w:val="22"/>
          <w:lang w:val="en-GB"/>
        </w:rPr>
        <w:t xml:space="preserve"> </w:t>
      </w:r>
    </w:p>
    <w:p w14:paraId="5714C83E" w14:textId="45E37DF4" w:rsidR="00ED6428" w:rsidRPr="00ED6428" w:rsidRDefault="00610046" w:rsidP="00ED6428">
      <w:pPr>
        <w:spacing w:before="171" w:after="171" w:line="360" w:lineRule="auto"/>
        <w:jc w:val="both"/>
        <w:rPr>
          <w:rFonts w:ascii="Arial" w:hAnsi="Arial" w:cs="Arial"/>
          <w:sz w:val="22"/>
          <w:szCs w:val="22"/>
          <w:lang w:val="en-GB"/>
        </w:rPr>
      </w:pPr>
      <w:r>
        <w:rPr>
          <w:rFonts w:ascii="Arial" w:hAnsi="Arial" w:cs="Arial"/>
          <w:sz w:val="22"/>
          <w:szCs w:val="22"/>
          <w:lang w:val="en-GB"/>
        </w:rPr>
        <w:t xml:space="preserve">1. </w:t>
      </w:r>
      <w:r w:rsidRPr="00643EE2">
        <w:rPr>
          <w:rFonts w:ascii="Arial" w:hAnsi="Arial" w:cs="Arial"/>
          <w:sz w:val="22"/>
          <w:szCs w:val="22"/>
          <w:lang w:val="en-GB"/>
        </w:rPr>
        <w:t>Adu-Oppong</w:t>
      </w:r>
      <w:r w:rsidRPr="00610046">
        <w:rPr>
          <w:rFonts w:ascii="Arial" w:hAnsi="Arial" w:cs="Arial"/>
          <w:sz w:val="22"/>
          <w:szCs w:val="22"/>
          <w:lang w:val="en-GB"/>
        </w:rPr>
        <w:t xml:space="preserve">, A. (2014) </w:t>
      </w:r>
      <w:r w:rsidR="00643EE2">
        <w:rPr>
          <w:rFonts w:ascii="Arial" w:hAnsi="Arial" w:cs="Arial"/>
          <w:sz w:val="22"/>
          <w:szCs w:val="22"/>
          <w:lang w:val="en-GB"/>
        </w:rPr>
        <w:t>‘</w:t>
      </w:r>
      <w:r w:rsidR="00643EE2" w:rsidRPr="00610046">
        <w:rPr>
          <w:rFonts w:ascii="Arial" w:hAnsi="Arial" w:cs="Arial"/>
          <w:sz w:val="22"/>
          <w:szCs w:val="22"/>
          <w:lang w:val="en-GB"/>
        </w:rPr>
        <w:t>Communication in the workplace: guidelines for improving effectiveness</w:t>
      </w:r>
      <w:r w:rsidR="00643EE2">
        <w:rPr>
          <w:rFonts w:ascii="Arial" w:hAnsi="Arial" w:cs="Arial"/>
          <w:sz w:val="22"/>
          <w:szCs w:val="22"/>
          <w:lang w:val="en-GB"/>
        </w:rPr>
        <w:t>’</w:t>
      </w:r>
      <w:r w:rsidR="008078CF">
        <w:rPr>
          <w:rFonts w:ascii="Arial" w:hAnsi="Arial" w:cs="Arial"/>
          <w:sz w:val="22"/>
          <w:szCs w:val="22"/>
          <w:lang w:val="en-GB"/>
        </w:rPr>
        <w:t>.</w:t>
      </w:r>
      <w:r w:rsidRPr="00610046">
        <w:rPr>
          <w:rFonts w:ascii="Arial" w:hAnsi="Arial" w:cs="Arial"/>
          <w:sz w:val="22"/>
          <w:szCs w:val="22"/>
          <w:lang w:val="en-GB"/>
        </w:rPr>
        <w:t xml:space="preserve"> </w:t>
      </w:r>
      <w:r w:rsidRPr="00643EE2">
        <w:rPr>
          <w:rFonts w:ascii="Arial" w:hAnsi="Arial" w:cs="Arial"/>
          <w:i/>
          <w:sz w:val="22"/>
          <w:szCs w:val="22"/>
          <w:lang w:val="en-GB"/>
        </w:rPr>
        <w:t>Global Journal of Commerce &amp; Management Perspectives</w:t>
      </w:r>
      <w:r w:rsidR="00643EE2">
        <w:rPr>
          <w:rFonts w:ascii="Arial" w:hAnsi="Arial" w:cs="Arial"/>
          <w:sz w:val="22"/>
          <w:szCs w:val="22"/>
          <w:lang w:val="en-GB"/>
        </w:rPr>
        <w:t>,</w:t>
      </w:r>
      <w:r w:rsidRPr="00610046">
        <w:rPr>
          <w:rFonts w:ascii="Arial" w:hAnsi="Arial" w:cs="Arial"/>
          <w:sz w:val="22"/>
          <w:szCs w:val="22"/>
          <w:lang w:val="en-GB"/>
        </w:rPr>
        <w:t xml:space="preserve"> </w:t>
      </w:r>
      <w:r w:rsidR="00643EE2">
        <w:rPr>
          <w:rFonts w:ascii="Arial" w:hAnsi="Arial" w:cs="Arial"/>
          <w:sz w:val="22"/>
          <w:szCs w:val="22"/>
          <w:lang w:val="en-GB"/>
        </w:rPr>
        <w:t xml:space="preserve">pp. </w:t>
      </w:r>
      <w:r w:rsidRPr="00610046">
        <w:rPr>
          <w:rFonts w:ascii="Arial" w:hAnsi="Arial" w:cs="Arial"/>
          <w:sz w:val="22"/>
          <w:szCs w:val="22"/>
          <w:lang w:val="en-GB"/>
        </w:rPr>
        <w:t>208-213.</w:t>
      </w:r>
      <w:r w:rsidR="00ED6428" w:rsidRPr="00ED6428">
        <w:t xml:space="preserve"> </w:t>
      </w:r>
      <w:r w:rsidR="00ED6428" w:rsidRPr="00ED6428">
        <w:rPr>
          <w:rFonts w:ascii="Arial" w:hAnsi="Arial" w:cs="Arial"/>
          <w:sz w:val="22"/>
          <w:szCs w:val="22"/>
          <w:lang w:val="en-GB"/>
        </w:rPr>
        <w:t>Available at:</w:t>
      </w:r>
      <w:r w:rsidR="00ED6428">
        <w:rPr>
          <w:rFonts w:ascii="Arial" w:hAnsi="Arial" w:cs="Arial"/>
          <w:sz w:val="22"/>
          <w:szCs w:val="22"/>
          <w:lang w:val="en-GB"/>
        </w:rPr>
        <w:t xml:space="preserve"> </w:t>
      </w:r>
      <w:hyperlink r:id="rId8" w:history="1">
        <w:r w:rsidR="00ED6428" w:rsidRPr="00EB0943">
          <w:rPr>
            <w:rStyle w:val="Hyperlink"/>
            <w:rFonts w:ascii="Arial" w:hAnsi="Arial" w:cs="Arial"/>
            <w:sz w:val="22"/>
            <w:szCs w:val="22"/>
            <w:lang w:val="en-GB"/>
          </w:rPr>
          <w:t>https://www.longdom.org/articles/communication-in-the-workplace-guidelines-for-improving-effectiveness.pdf</w:t>
        </w:r>
      </w:hyperlink>
      <w:r w:rsidR="00ED6428" w:rsidRPr="00ED6428">
        <w:rPr>
          <w:rFonts w:ascii="Arial" w:hAnsi="Arial" w:cs="Arial"/>
          <w:sz w:val="22"/>
          <w:szCs w:val="22"/>
          <w:lang w:val="en-GB"/>
        </w:rPr>
        <w:t xml:space="preserve"> </w:t>
      </w:r>
      <w:r w:rsidR="00ED6428">
        <w:rPr>
          <w:rFonts w:ascii="Arial" w:hAnsi="Arial" w:cs="Arial"/>
          <w:sz w:val="22"/>
          <w:szCs w:val="22"/>
          <w:lang w:val="en-GB"/>
        </w:rPr>
        <w:t xml:space="preserve"> </w:t>
      </w:r>
      <w:r w:rsidR="00ED6428" w:rsidRPr="00ED6428">
        <w:rPr>
          <w:rFonts w:ascii="Arial" w:hAnsi="Arial" w:cs="Arial"/>
          <w:sz w:val="22"/>
          <w:szCs w:val="22"/>
          <w:lang w:val="en-GB"/>
        </w:rPr>
        <w:t xml:space="preserve">(Accessed: 10 </w:t>
      </w:r>
      <w:r w:rsidR="00ED6428">
        <w:rPr>
          <w:rFonts w:ascii="Arial" w:hAnsi="Arial" w:cs="Arial"/>
          <w:sz w:val="22"/>
          <w:szCs w:val="22"/>
          <w:lang w:val="en-GB"/>
        </w:rPr>
        <w:t>August</w:t>
      </w:r>
      <w:r w:rsidR="00ED6428" w:rsidRPr="00ED6428">
        <w:rPr>
          <w:rFonts w:ascii="Arial" w:hAnsi="Arial" w:cs="Arial"/>
          <w:sz w:val="22"/>
          <w:szCs w:val="22"/>
          <w:lang w:val="en-GB"/>
        </w:rPr>
        <w:t xml:space="preserve"> 20</w:t>
      </w:r>
      <w:r w:rsidR="00ED6428">
        <w:rPr>
          <w:rFonts w:ascii="Arial" w:hAnsi="Arial" w:cs="Arial"/>
          <w:sz w:val="22"/>
          <w:szCs w:val="22"/>
          <w:lang w:val="en-GB"/>
        </w:rPr>
        <w:t>21</w:t>
      </w:r>
      <w:r w:rsidR="00ED6428" w:rsidRPr="00ED6428">
        <w:rPr>
          <w:rFonts w:ascii="Arial" w:hAnsi="Arial" w:cs="Arial"/>
          <w:sz w:val="22"/>
          <w:szCs w:val="22"/>
          <w:lang w:val="en-GB"/>
        </w:rPr>
        <w:t>).</w:t>
      </w:r>
    </w:p>
    <w:p w14:paraId="01F189CE" w14:textId="032E550C" w:rsidR="00CA0F10" w:rsidRPr="00ED6428" w:rsidRDefault="00610046" w:rsidP="00CA0F10">
      <w:pPr>
        <w:spacing w:before="171" w:after="171" w:line="360" w:lineRule="auto"/>
        <w:jc w:val="both"/>
        <w:rPr>
          <w:rFonts w:ascii="Arial" w:hAnsi="Arial" w:cs="Arial"/>
          <w:sz w:val="22"/>
          <w:szCs w:val="22"/>
          <w:lang w:val="en-GB"/>
        </w:rPr>
      </w:pPr>
      <w:r>
        <w:rPr>
          <w:rFonts w:ascii="Arial" w:hAnsi="Arial" w:cs="Arial"/>
          <w:sz w:val="22"/>
          <w:szCs w:val="22"/>
          <w:lang w:val="en-GB"/>
        </w:rPr>
        <w:t xml:space="preserve">2. </w:t>
      </w:r>
      <w:r w:rsidRPr="00643EE2">
        <w:rPr>
          <w:rFonts w:ascii="Arial" w:hAnsi="Arial" w:cs="Arial"/>
          <w:sz w:val="22"/>
          <w:szCs w:val="22"/>
          <w:lang w:val="en-GB"/>
        </w:rPr>
        <w:t>Berlo,</w:t>
      </w:r>
      <w:r w:rsidRPr="00C33A5C">
        <w:rPr>
          <w:rFonts w:ascii="Arial" w:hAnsi="Arial" w:cs="Arial"/>
          <w:color w:val="FF0000"/>
          <w:sz w:val="22"/>
          <w:szCs w:val="22"/>
          <w:lang w:val="en-GB"/>
        </w:rPr>
        <w:t xml:space="preserve"> </w:t>
      </w:r>
      <w:r w:rsidRPr="00610046">
        <w:rPr>
          <w:rFonts w:ascii="Arial" w:hAnsi="Arial" w:cs="Arial"/>
          <w:sz w:val="22"/>
          <w:szCs w:val="22"/>
          <w:lang w:val="en-GB"/>
        </w:rPr>
        <w:t xml:space="preserve">D. </w:t>
      </w:r>
      <w:r w:rsidR="00B27665">
        <w:rPr>
          <w:rFonts w:ascii="Arial" w:hAnsi="Arial" w:cs="Arial"/>
          <w:sz w:val="22"/>
          <w:szCs w:val="22"/>
          <w:lang w:val="en-GB"/>
        </w:rPr>
        <w:t>(1960)</w:t>
      </w:r>
      <w:r w:rsidRPr="00610046">
        <w:rPr>
          <w:rFonts w:ascii="Arial" w:hAnsi="Arial" w:cs="Arial"/>
          <w:sz w:val="22"/>
          <w:szCs w:val="22"/>
          <w:lang w:val="en-GB"/>
        </w:rPr>
        <w:t xml:space="preserve"> </w:t>
      </w:r>
      <w:r w:rsidR="00CA0F10">
        <w:rPr>
          <w:rFonts w:ascii="Arial" w:hAnsi="Arial" w:cs="Arial"/>
          <w:sz w:val="22"/>
          <w:szCs w:val="22"/>
          <w:lang w:val="en-GB"/>
        </w:rPr>
        <w:t>’The</w:t>
      </w:r>
      <w:r w:rsidRPr="00CA0F10">
        <w:rPr>
          <w:rFonts w:ascii="Arial" w:hAnsi="Arial" w:cs="Arial"/>
          <w:sz w:val="22"/>
          <w:szCs w:val="22"/>
          <w:lang w:val="en-GB"/>
        </w:rPr>
        <w:t xml:space="preserve"> process of communication: An introduction to theory and practice</w:t>
      </w:r>
      <w:r w:rsidR="00CA0F10">
        <w:rPr>
          <w:rFonts w:ascii="Arial" w:hAnsi="Arial" w:cs="Arial"/>
          <w:sz w:val="22"/>
          <w:szCs w:val="22"/>
          <w:lang w:val="en-GB"/>
        </w:rPr>
        <w:t>’</w:t>
      </w:r>
      <w:r w:rsidRPr="00CA0F10">
        <w:rPr>
          <w:rFonts w:ascii="Arial" w:hAnsi="Arial" w:cs="Arial"/>
          <w:sz w:val="22"/>
          <w:szCs w:val="22"/>
          <w:lang w:val="en-GB"/>
        </w:rPr>
        <w:t xml:space="preserve">. </w:t>
      </w:r>
      <w:r w:rsidRPr="00CA0F10">
        <w:rPr>
          <w:rFonts w:ascii="Arial" w:hAnsi="Arial" w:cs="Arial"/>
          <w:i/>
          <w:sz w:val="22"/>
          <w:szCs w:val="22"/>
          <w:lang w:val="en-GB"/>
        </w:rPr>
        <w:t>New York: Holt, Rinehart and Winston</w:t>
      </w:r>
      <w:r w:rsidR="00CA0F10">
        <w:rPr>
          <w:rFonts w:ascii="Arial" w:hAnsi="Arial" w:cs="Arial"/>
          <w:sz w:val="22"/>
          <w:szCs w:val="22"/>
          <w:lang w:val="en-GB"/>
        </w:rPr>
        <w:t xml:space="preserve">, [Online]. </w:t>
      </w:r>
      <w:r w:rsidR="00CA0F10" w:rsidRPr="00ED6428">
        <w:rPr>
          <w:rFonts w:ascii="Arial" w:hAnsi="Arial" w:cs="Arial"/>
          <w:sz w:val="22"/>
          <w:szCs w:val="22"/>
          <w:lang w:val="en-GB"/>
        </w:rPr>
        <w:t>Available at:</w:t>
      </w:r>
      <w:r w:rsidR="00CA0F10">
        <w:rPr>
          <w:rFonts w:ascii="Arial" w:hAnsi="Arial" w:cs="Arial"/>
          <w:sz w:val="22"/>
          <w:szCs w:val="22"/>
          <w:lang w:val="en-GB"/>
        </w:rPr>
        <w:t xml:space="preserve"> </w:t>
      </w:r>
      <w:hyperlink r:id="rId9" w:history="1">
        <w:r w:rsidR="00CA0F10" w:rsidRPr="00EB0943">
          <w:rPr>
            <w:rStyle w:val="Hyperlink"/>
            <w:rFonts w:ascii="Arial" w:hAnsi="Arial" w:cs="Arial"/>
            <w:sz w:val="22"/>
            <w:szCs w:val="22"/>
            <w:lang w:val="en-GB"/>
          </w:rPr>
          <w:t>https://www.worldcat.org/title/process-of-communication-an-introduction-to-theory-and-practice/oclc/23199</w:t>
        </w:r>
      </w:hyperlink>
      <w:r w:rsidR="00CA0F10">
        <w:rPr>
          <w:rFonts w:ascii="Arial" w:hAnsi="Arial" w:cs="Arial"/>
          <w:sz w:val="22"/>
          <w:szCs w:val="22"/>
          <w:lang w:val="en-GB"/>
        </w:rPr>
        <w:t xml:space="preserve">  </w:t>
      </w:r>
      <w:r w:rsidR="00CA0F10" w:rsidRPr="00ED6428">
        <w:rPr>
          <w:rFonts w:ascii="Arial" w:hAnsi="Arial" w:cs="Arial"/>
          <w:sz w:val="22"/>
          <w:szCs w:val="22"/>
          <w:lang w:val="en-GB"/>
        </w:rPr>
        <w:t xml:space="preserve">(Accessed: </w:t>
      </w:r>
      <w:r w:rsidR="00CA0F10">
        <w:rPr>
          <w:rFonts w:ascii="Arial" w:hAnsi="Arial" w:cs="Arial"/>
          <w:sz w:val="22"/>
          <w:szCs w:val="22"/>
          <w:lang w:val="en-GB"/>
        </w:rPr>
        <w:t>3</w:t>
      </w:r>
      <w:r w:rsidR="00CA0F10" w:rsidRPr="00ED6428">
        <w:rPr>
          <w:rFonts w:ascii="Arial" w:hAnsi="Arial" w:cs="Arial"/>
          <w:sz w:val="22"/>
          <w:szCs w:val="22"/>
          <w:lang w:val="en-GB"/>
        </w:rPr>
        <w:t xml:space="preserve"> </w:t>
      </w:r>
      <w:r w:rsidR="00CA0F10">
        <w:rPr>
          <w:rFonts w:ascii="Arial" w:hAnsi="Arial" w:cs="Arial"/>
          <w:sz w:val="22"/>
          <w:szCs w:val="22"/>
          <w:lang w:val="en-GB"/>
        </w:rPr>
        <w:t>August</w:t>
      </w:r>
      <w:r w:rsidR="00CA0F10" w:rsidRPr="00ED6428">
        <w:rPr>
          <w:rFonts w:ascii="Arial" w:hAnsi="Arial" w:cs="Arial"/>
          <w:sz w:val="22"/>
          <w:szCs w:val="22"/>
          <w:lang w:val="en-GB"/>
        </w:rPr>
        <w:t xml:space="preserve"> 20</w:t>
      </w:r>
      <w:r w:rsidR="00CA0F10">
        <w:rPr>
          <w:rFonts w:ascii="Arial" w:hAnsi="Arial" w:cs="Arial"/>
          <w:sz w:val="22"/>
          <w:szCs w:val="22"/>
          <w:lang w:val="en-GB"/>
        </w:rPr>
        <w:t>21</w:t>
      </w:r>
      <w:r w:rsidR="00CA0F10" w:rsidRPr="00ED6428">
        <w:rPr>
          <w:rFonts w:ascii="Arial" w:hAnsi="Arial" w:cs="Arial"/>
          <w:sz w:val="22"/>
          <w:szCs w:val="22"/>
          <w:lang w:val="en-GB"/>
        </w:rPr>
        <w:t>).</w:t>
      </w:r>
    </w:p>
    <w:p w14:paraId="51C55751" w14:textId="7877A844" w:rsidR="00E87171" w:rsidRPr="00ED6428" w:rsidRDefault="00610046" w:rsidP="00E87171">
      <w:pPr>
        <w:spacing w:before="171" w:after="171" w:line="360" w:lineRule="auto"/>
        <w:jc w:val="both"/>
        <w:rPr>
          <w:rFonts w:ascii="Arial" w:hAnsi="Arial" w:cs="Arial"/>
          <w:sz w:val="22"/>
          <w:szCs w:val="22"/>
          <w:lang w:val="en-GB"/>
        </w:rPr>
      </w:pPr>
      <w:r>
        <w:rPr>
          <w:rFonts w:ascii="Arial" w:hAnsi="Arial" w:cs="Arial"/>
          <w:sz w:val="22"/>
          <w:szCs w:val="22"/>
          <w:lang w:val="en-GB"/>
        </w:rPr>
        <w:t xml:space="preserve">3. </w:t>
      </w:r>
      <w:r w:rsidRPr="008078CF">
        <w:rPr>
          <w:rFonts w:ascii="Arial" w:hAnsi="Arial" w:cs="Arial"/>
          <w:sz w:val="22"/>
          <w:szCs w:val="22"/>
          <w:lang w:val="en-GB"/>
        </w:rPr>
        <w:t xml:space="preserve">Dixon, </w:t>
      </w:r>
      <w:r w:rsidRPr="00610046">
        <w:rPr>
          <w:rFonts w:ascii="Arial" w:hAnsi="Arial" w:cs="Arial"/>
          <w:sz w:val="22"/>
          <w:szCs w:val="22"/>
          <w:lang w:val="en-GB"/>
        </w:rPr>
        <w:t>J</w:t>
      </w:r>
      <w:r w:rsidR="008078CF">
        <w:rPr>
          <w:rFonts w:ascii="Arial" w:hAnsi="Arial" w:cs="Arial"/>
          <w:sz w:val="22"/>
          <w:szCs w:val="22"/>
          <w:lang w:val="en-GB"/>
        </w:rPr>
        <w:t>. (2013)</w:t>
      </w:r>
      <w:r w:rsidRPr="00610046">
        <w:rPr>
          <w:rFonts w:ascii="Arial" w:hAnsi="Arial" w:cs="Arial"/>
          <w:sz w:val="22"/>
          <w:szCs w:val="22"/>
          <w:lang w:val="en-GB"/>
        </w:rPr>
        <w:t xml:space="preserve"> </w:t>
      </w:r>
      <w:r w:rsidR="00E87171" w:rsidRPr="00E87171">
        <w:rPr>
          <w:rFonts w:ascii="Arial" w:hAnsi="Arial" w:cs="Arial"/>
          <w:i/>
          <w:sz w:val="22"/>
          <w:szCs w:val="22"/>
          <w:lang w:val="en-GB"/>
        </w:rPr>
        <w:t>Effective Strategies for Communication? Student Views of a Communication Skills Course Eleven Years On</w:t>
      </w:r>
      <w:r w:rsidR="00E87171">
        <w:rPr>
          <w:rFonts w:ascii="Arial" w:hAnsi="Arial" w:cs="Arial"/>
          <w:i/>
          <w:sz w:val="22"/>
          <w:szCs w:val="22"/>
          <w:lang w:val="en-GB"/>
        </w:rPr>
        <w:t xml:space="preserve">, </w:t>
      </w:r>
      <w:r w:rsidR="00E87171" w:rsidRPr="004266CF">
        <w:rPr>
          <w:rFonts w:ascii="Arial" w:hAnsi="Arial"/>
          <w:sz w:val="22"/>
          <w:szCs w:val="22"/>
        </w:rPr>
        <w:t xml:space="preserve">[Online]. Available at: </w:t>
      </w:r>
      <w:r w:rsidR="008078CF">
        <w:rPr>
          <w:rFonts w:ascii="Arial" w:hAnsi="Arial" w:cs="Arial"/>
          <w:sz w:val="22"/>
          <w:szCs w:val="22"/>
          <w:lang w:val="en-GB"/>
        </w:rPr>
        <w:t xml:space="preserve"> </w:t>
      </w:r>
      <w:hyperlink r:id="rId10" w:history="1">
        <w:r w:rsidR="00E87171" w:rsidRPr="00EB0943">
          <w:rPr>
            <w:rStyle w:val="Hyperlink"/>
            <w:rFonts w:ascii="Arial" w:hAnsi="Arial" w:cs="Arial"/>
            <w:sz w:val="22"/>
            <w:szCs w:val="22"/>
            <w:lang w:val="en-GB"/>
          </w:rPr>
          <w:t>https://www.researchgate.net/publication/235607244_Effective_Strategies_for_Communication_Student_Views_of_a_Communication_Skills_Course_Eleven_Years_On</w:t>
        </w:r>
      </w:hyperlink>
      <w:r w:rsidR="00E87171">
        <w:rPr>
          <w:rFonts w:ascii="Arial" w:hAnsi="Arial" w:cs="Arial"/>
          <w:sz w:val="22"/>
          <w:szCs w:val="22"/>
          <w:lang w:val="en-GB"/>
        </w:rPr>
        <w:t xml:space="preserve"> </w:t>
      </w:r>
      <w:r w:rsidR="00E87171" w:rsidRPr="00ED6428">
        <w:rPr>
          <w:rFonts w:ascii="Arial" w:hAnsi="Arial" w:cs="Arial"/>
          <w:sz w:val="22"/>
          <w:szCs w:val="22"/>
          <w:lang w:val="en-GB"/>
        </w:rPr>
        <w:t xml:space="preserve">(Accessed: </w:t>
      </w:r>
      <w:r w:rsidR="00E87171">
        <w:rPr>
          <w:rFonts w:ascii="Arial" w:hAnsi="Arial" w:cs="Arial"/>
          <w:sz w:val="22"/>
          <w:szCs w:val="22"/>
          <w:lang w:val="en-GB"/>
        </w:rPr>
        <w:t>4</w:t>
      </w:r>
      <w:r w:rsidR="00E87171" w:rsidRPr="00ED6428">
        <w:rPr>
          <w:rFonts w:ascii="Arial" w:hAnsi="Arial" w:cs="Arial"/>
          <w:sz w:val="22"/>
          <w:szCs w:val="22"/>
          <w:lang w:val="en-GB"/>
        </w:rPr>
        <w:t xml:space="preserve"> </w:t>
      </w:r>
      <w:r w:rsidR="00E87171">
        <w:rPr>
          <w:rFonts w:ascii="Arial" w:hAnsi="Arial" w:cs="Arial"/>
          <w:sz w:val="22"/>
          <w:szCs w:val="22"/>
          <w:lang w:val="en-GB"/>
        </w:rPr>
        <w:t>August</w:t>
      </w:r>
      <w:r w:rsidR="00E87171" w:rsidRPr="00ED6428">
        <w:rPr>
          <w:rFonts w:ascii="Arial" w:hAnsi="Arial" w:cs="Arial"/>
          <w:sz w:val="22"/>
          <w:szCs w:val="22"/>
          <w:lang w:val="en-GB"/>
        </w:rPr>
        <w:t xml:space="preserve"> 20</w:t>
      </w:r>
      <w:r w:rsidR="00E87171">
        <w:rPr>
          <w:rFonts w:ascii="Arial" w:hAnsi="Arial" w:cs="Arial"/>
          <w:sz w:val="22"/>
          <w:szCs w:val="22"/>
          <w:lang w:val="en-GB"/>
        </w:rPr>
        <w:t>21</w:t>
      </w:r>
      <w:r w:rsidR="00E87171" w:rsidRPr="00ED6428">
        <w:rPr>
          <w:rFonts w:ascii="Arial" w:hAnsi="Arial" w:cs="Arial"/>
          <w:sz w:val="22"/>
          <w:szCs w:val="22"/>
          <w:lang w:val="en-GB"/>
        </w:rPr>
        <w:t>).</w:t>
      </w:r>
    </w:p>
    <w:p w14:paraId="08FAB113" w14:textId="0669E28F" w:rsidR="00610046" w:rsidRPr="00610046" w:rsidRDefault="00610046" w:rsidP="00424213">
      <w:pPr>
        <w:spacing w:before="171" w:after="171" w:line="360" w:lineRule="auto"/>
        <w:jc w:val="both"/>
        <w:rPr>
          <w:rFonts w:ascii="Arial" w:hAnsi="Arial" w:cs="Arial"/>
          <w:sz w:val="22"/>
          <w:szCs w:val="22"/>
          <w:lang w:val="en-GB"/>
        </w:rPr>
      </w:pPr>
      <w:r>
        <w:rPr>
          <w:rFonts w:ascii="Arial" w:hAnsi="Arial" w:cs="Arial"/>
          <w:sz w:val="22"/>
          <w:szCs w:val="22"/>
          <w:lang w:val="en-GB"/>
        </w:rPr>
        <w:t xml:space="preserve">4. </w:t>
      </w:r>
      <w:r w:rsidRPr="00276F71">
        <w:rPr>
          <w:rFonts w:ascii="Arial" w:hAnsi="Arial" w:cs="Arial"/>
          <w:sz w:val="22"/>
          <w:szCs w:val="22"/>
          <w:lang w:val="en-GB"/>
        </w:rPr>
        <w:t>Gogoi</w:t>
      </w:r>
      <w:r w:rsidR="00276F71" w:rsidRPr="00276F71">
        <w:rPr>
          <w:rFonts w:ascii="Arial" w:hAnsi="Arial" w:cs="Arial"/>
          <w:sz w:val="22"/>
          <w:szCs w:val="22"/>
          <w:lang w:val="en-GB"/>
        </w:rPr>
        <w:t xml:space="preserve">, </w:t>
      </w:r>
      <w:r w:rsidR="00276F71">
        <w:rPr>
          <w:rFonts w:ascii="Arial" w:hAnsi="Arial" w:cs="Arial"/>
          <w:sz w:val="22"/>
          <w:szCs w:val="22"/>
          <w:lang w:val="en-GB"/>
        </w:rPr>
        <w:t>B</w:t>
      </w:r>
      <w:r w:rsidRPr="00610046">
        <w:rPr>
          <w:rFonts w:ascii="Arial" w:hAnsi="Arial" w:cs="Arial"/>
          <w:sz w:val="22"/>
          <w:szCs w:val="22"/>
          <w:lang w:val="en-GB"/>
        </w:rPr>
        <w:t xml:space="preserve">. (2019) </w:t>
      </w:r>
      <w:r w:rsidRPr="00276F71">
        <w:rPr>
          <w:rFonts w:ascii="Arial" w:hAnsi="Arial" w:cs="Arial"/>
          <w:i/>
          <w:sz w:val="22"/>
          <w:szCs w:val="22"/>
          <w:lang w:val="en-GB"/>
        </w:rPr>
        <w:t>Developing Good Communication Skills</w:t>
      </w:r>
      <w:r w:rsidRPr="00610046">
        <w:rPr>
          <w:rFonts w:ascii="Arial" w:hAnsi="Arial" w:cs="Arial"/>
          <w:sz w:val="22"/>
          <w:szCs w:val="22"/>
          <w:lang w:val="en-GB"/>
        </w:rPr>
        <w:t>, UK.</w:t>
      </w:r>
    </w:p>
    <w:p w14:paraId="46BC9FB3" w14:textId="40CB88BE" w:rsidR="00A175E8" w:rsidRPr="00306762" w:rsidRDefault="00610046" w:rsidP="00424213">
      <w:pPr>
        <w:spacing w:before="171" w:after="171" w:line="360" w:lineRule="auto"/>
        <w:jc w:val="both"/>
        <w:rPr>
          <w:rFonts w:ascii="Arial" w:hAnsi="Arial" w:cs="Arial"/>
          <w:sz w:val="22"/>
          <w:szCs w:val="22"/>
          <w:lang w:val="en-GB"/>
        </w:rPr>
      </w:pPr>
      <w:r>
        <w:rPr>
          <w:rFonts w:ascii="Arial" w:hAnsi="Arial" w:cs="Arial"/>
          <w:sz w:val="22"/>
          <w:szCs w:val="22"/>
          <w:lang w:val="en-GB"/>
        </w:rPr>
        <w:t xml:space="preserve">5. </w:t>
      </w:r>
      <w:r w:rsidR="00475D48">
        <w:rPr>
          <w:rFonts w:ascii="Arial" w:hAnsi="Arial" w:cs="Arial"/>
          <w:sz w:val="22"/>
          <w:szCs w:val="22"/>
          <w:lang w:val="en-GB"/>
        </w:rPr>
        <w:t>Iksan</w:t>
      </w:r>
      <w:r w:rsidRPr="00192D3C">
        <w:rPr>
          <w:rFonts w:ascii="Arial" w:hAnsi="Arial" w:cs="Arial"/>
          <w:sz w:val="22"/>
          <w:szCs w:val="22"/>
          <w:lang w:val="en-GB"/>
        </w:rPr>
        <w:t>, Z</w:t>
      </w:r>
      <w:r w:rsidR="00A175E8">
        <w:rPr>
          <w:rFonts w:ascii="Arial" w:hAnsi="Arial" w:cs="Arial"/>
          <w:sz w:val="22"/>
          <w:szCs w:val="22"/>
          <w:lang w:val="en-GB"/>
        </w:rPr>
        <w:t xml:space="preserve">. </w:t>
      </w:r>
      <w:r w:rsidR="00306762" w:rsidRPr="00306762">
        <w:rPr>
          <w:rFonts w:ascii="Arial" w:hAnsi="Arial" w:cs="Arial"/>
          <w:sz w:val="22"/>
          <w:szCs w:val="22"/>
          <w:lang w:val="en-GB"/>
        </w:rPr>
        <w:t xml:space="preserve">et al. </w:t>
      </w:r>
      <w:r w:rsidR="00A175E8">
        <w:rPr>
          <w:rFonts w:ascii="Arial" w:hAnsi="Arial" w:cs="Arial"/>
          <w:sz w:val="22"/>
          <w:szCs w:val="22"/>
          <w:lang w:val="en-GB"/>
        </w:rPr>
        <w:t>(2012)</w:t>
      </w:r>
      <w:r w:rsidRPr="00610046">
        <w:rPr>
          <w:rFonts w:ascii="Arial" w:hAnsi="Arial" w:cs="Arial"/>
          <w:sz w:val="22"/>
          <w:szCs w:val="22"/>
          <w:lang w:val="en-GB"/>
        </w:rPr>
        <w:t xml:space="preserve"> </w:t>
      </w:r>
      <w:r w:rsidRPr="00306762">
        <w:rPr>
          <w:rFonts w:ascii="Arial" w:hAnsi="Arial" w:cs="Arial"/>
          <w:i/>
          <w:sz w:val="22"/>
          <w:szCs w:val="22"/>
          <w:lang w:val="en-GB"/>
        </w:rPr>
        <w:t>Communication Skills among University Students</w:t>
      </w:r>
      <w:r w:rsidR="00A175E8">
        <w:rPr>
          <w:rFonts w:ascii="Arial" w:hAnsi="Arial" w:cs="Arial"/>
          <w:sz w:val="22"/>
          <w:szCs w:val="22"/>
          <w:lang w:val="en-GB"/>
        </w:rPr>
        <w:t>,</w:t>
      </w:r>
      <w:r w:rsidRPr="00610046">
        <w:rPr>
          <w:rFonts w:ascii="Arial" w:hAnsi="Arial" w:cs="Arial"/>
          <w:sz w:val="22"/>
          <w:szCs w:val="22"/>
          <w:lang w:val="en-GB"/>
        </w:rPr>
        <w:t xml:space="preserve"> </w:t>
      </w:r>
      <w:r w:rsidR="00306762">
        <w:rPr>
          <w:rFonts w:ascii="Arial" w:hAnsi="Arial" w:cs="Arial"/>
          <w:sz w:val="22"/>
          <w:szCs w:val="22"/>
          <w:lang w:val="en-GB"/>
        </w:rPr>
        <w:t>[Online]. Available at:</w:t>
      </w:r>
      <w:r w:rsidR="00306762" w:rsidRPr="00306762">
        <w:rPr>
          <w:rFonts w:ascii="Arial" w:hAnsi="Arial" w:cs="Arial"/>
          <w:sz w:val="22"/>
          <w:szCs w:val="22"/>
          <w:lang w:val="en-GB"/>
        </w:rPr>
        <w:t xml:space="preserve"> </w:t>
      </w:r>
      <w:hyperlink r:id="rId11" w:history="1">
        <w:r w:rsidR="00306762" w:rsidRPr="00EB0943">
          <w:rPr>
            <w:rStyle w:val="Hyperlink"/>
            <w:rFonts w:ascii="Arial" w:hAnsi="Arial" w:cs="Arial"/>
            <w:sz w:val="22"/>
            <w:szCs w:val="22"/>
            <w:lang w:val="en-GB"/>
          </w:rPr>
          <w:t>https://www.semanticscholar.org/paper/Communication-Skills-among-University-Students-Iksan-Zakaria/1dac6e7dd9f42ed0bd75cf183e1c515c4c627816</w:t>
        </w:r>
      </w:hyperlink>
      <w:r w:rsidR="00306762">
        <w:rPr>
          <w:rFonts w:ascii="Arial" w:hAnsi="Arial" w:cs="Arial"/>
          <w:sz w:val="22"/>
          <w:szCs w:val="22"/>
          <w:lang w:val="en-GB"/>
        </w:rPr>
        <w:t xml:space="preserve"> </w:t>
      </w:r>
      <w:r w:rsidR="00306762" w:rsidRPr="00ED6428">
        <w:rPr>
          <w:rFonts w:ascii="Arial" w:hAnsi="Arial" w:cs="Arial"/>
          <w:sz w:val="22"/>
          <w:szCs w:val="22"/>
          <w:lang w:val="en-GB"/>
        </w:rPr>
        <w:t xml:space="preserve">(Accessed: </w:t>
      </w:r>
      <w:r w:rsidR="00306762">
        <w:rPr>
          <w:rFonts w:ascii="Arial" w:hAnsi="Arial" w:cs="Arial"/>
          <w:sz w:val="22"/>
          <w:szCs w:val="22"/>
          <w:lang w:val="en-GB"/>
        </w:rPr>
        <w:t>9</w:t>
      </w:r>
      <w:r w:rsidR="00306762" w:rsidRPr="00ED6428">
        <w:rPr>
          <w:rFonts w:ascii="Arial" w:hAnsi="Arial" w:cs="Arial"/>
          <w:sz w:val="22"/>
          <w:szCs w:val="22"/>
          <w:lang w:val="en-GB"/>
        </w:rPr>
        <w:t xml:space="preserve"> </w:t>
      </w:r>
      <w:r w:rsidR="00306762">
        <w:rPr>
          <w:rFonts w:ascii="Arial" w:hAnsi="Arial" w:cs="Arial"/>
          <w:sz w:val="22"/>
          <w:szCs w:val="22"/>
          <w:lang w:val="en-GB"/>
        </w:rPr>
        <w:t>August</w:t>
      </w:r>
      <w:r w:rsidR="00306762" w:rsidRPr="00ED6428">
        <w:rPr>
          <w:rFonts w:ascii="Arial" w:hAnsi="Arial" w:cs="Arial"/>
          <w:sz w:val="22"/>
          <w:szCs w:val="22"/>
          <w:lang w:val="en-GB"/>
        </w:rPr>
        <w:t xml:space="preserve"> 20</w:t>
      </w:r>
      <w:r w:rsidR="00306762">
        <w:rPr>
          <w:rFonts w:ascii="Arial" w:hAnsi="Arial" w:cs="Arial"/>
          <w:sz w:val="22"/>
          <w:szCs w:val="22"/>
          <w:lang w:val="en-GB"/>
        </w:rPr>
        <w:t>21).</w:t>
      </w:r>
    </w:p>
    <w:p w14:paraId="79C9257B" w14:textId="282293F6" w:rsidR="00172EDC" w:rsidRDefault="00610046" w:rsidP="00424213">
      <w:pPr>
        <w:spacing w:before="171" w:after="171" w:line="360" w:lineRule="auto"/>
        <w:jc w:val="both"/>
        <w:rPr>
          <w:rFonts w:ascii="Arial" w:hAnsi="Arial" w:cs="Arial"/>
          <w:i/>
          <w:sz w:val="22"/>
          <w:szCs w:val="22"/>
          <w:lang w:val="en-GB"/>
        </w:rPr>
      </w:pPr>
      <w:r>
        <w:rPr>
          <w:rFonts w:ascii="Arial" w:hAnsi="Arial" w:cs="Arial"/>
          <w:sz w:val="22"/>
          <w:szCs w:val="22"/>
          <w:lang w:val="en-GB"/>
        </w:rPr>
        <w:t xml:space="preserve">6. </w:t>
      </w:r>
      <w:r w:rsidRPr="00F47B64">
        <w:rPr>
          <w:rFonts w:ascii="Arial" w:hAnsi="Arial" w:cs="Arial"/>
          <w:sz w:val="22"/>
          <w:szCs w:val="22"/>
          <w:lang w:val="en-GB"/>
        </w:rPr>
        <w:t xml:space="preserve">Julian, </w:t>
      </w:r>
      <w:r w:rsidRPr="00610046">
        <w:rPr>
          <w:rFonts w:ascii="Arial" w:hAnsi="Arial" w:cs="Arial"/>
          <w:sz w:val="22"/>
          <w:szCs w:val="22"/>
          <w:lang w:val="en-GB"/>
        </w:rPr>
        <w:t>C</w:t>
      </w:r>
      <w:r w:rsidR="00172EDC">
        <w:rPr>
          <w:rFonts w:ascii="Arial" w:hAnsi="Arial" w:cs="Arial"/>
          <w:sz w:val="22"/>
          <w:szCs w:val="22"/>
          <w:lang w:val="en-GB"/>
        </w:rPr>
        <w:t xml:space="preserve">., </w:t>
      </w:r>
      <w:r w:rsidRPr="00610046">
        <w:rPr>
          <w:rFonts w:ascii="Arial" w:hAnsi="Arial" w:cs="Arial"/>
          <w:sz w:val="22"/>
          <w:szCs w:val="22"/>
          <w:lang w:val="en-GB"/>
        </w:rPr>
        <w:t xml:space="preserve">Malana, M. (2019) </w:t>
      </w:r>
      <w:r w:rsidR="00172EDC">
        <w:rPr>
          <w:rFonts w:ascii="Arial" w:hAnsi="Arial" w:cs="Arial"/>
          <w:sz w:val="22"/>
          <w:szCs w:val="22"/>
          <w:lang w:val="en-GB"/>
        </w:rPr>
        <w:t>‘C</w:t>
      </w:r>
      <w:r w:rsidRPr="00610046">
        <w:rPr>
          <w:rFonts w:ascii="Arial" w:hAnsi="Arial" w:cs="Arial"/>
          <w:sz w:val="22"/>
          <w:szCs w:val="22"/>
          <w:lang w:val="en-GB"/>
        </w:rPr>
        <w:t>ommunications Skills</w:t>
      </w:r>
      <w:r w:rsidR="00172EDC">
        <w:rPr>
          <w:rFonts w:ascii="Arial" w:hAnsi="Arial" w:cs="Arial"/>
          <w:sz w:val="22"/>
          <w:szCs w:val="22"/>
          <w:lang w:val="en-GB"/>
        </w:rPr>
        <w:t>’,</w:t>
      </w:r>
      <w:r w:rsidRPr="00610046">
        <w:rPr>
          <w:rFonts w:ascii="Arial" w:hAnsi="Arial" w:cs="Arial"/>
          <w:sz w:val="22"/>
          <w:szCs w:val="22"/>
          <w:lang w:val="en-GB"/>
        </w:rPr>
        <w:t xml:space="preserve"> </w:t>
      </w:r>
      <w:r w:rsidR="00172EDC" w:rsidRPr="00172EDC">
        <w:rPr>
          <w:rFonts w:ascii="Arial" w:hAnsi="Arial" w:cs="Arial"/>
          <w:i/>
          <w:sz w:val="22"/>
          <w:szCs w:val="22"/>
          <w:lang w:val="en-GB"/>
        </w:rPr>
        <w:t>Project: First Language Interference in Learning the English Language</w:t>
      </w:r>
      <w:r w:rsidR="002121DC">
        <w:rPr>
          <w:rFonts w:ascii="Arial" w:hAnsi="Arial" w:cs="Arial"/>
          <w:i/>
          <w:sz w:val="22"/>
          <w:szCs w:val="22"/>
          <w:lang w:val="en-GB"/>
        </w:rPr>
        <w:t>.</w:t>
      </w:r>
    </w:p>
    <w:p w14:paraId="74371CE6" w14:textId="541E78F3" w:rsidR="00610046" w:rsidRPr="00610046" w:rsidRDefault="00610046" w:rsidP="00424213">
      <w:pPr>
        <w:spacing w:before="171" w:after="171" w:line="360" w:lineRule="auto"/>
        <w:jc w:val="both"/>
        <w:rPr>
          <w:rFonts w:ascii="Arial" w:hAnsi="Arial" w:cs="Arial"/>
          <w:sz w:val="22"/>
          <w:szCs w:val="22"/>
          <w:lang w:val="en-GB"/>
        </w:rPr>
      </w:pPr>
      <w:r>
        <w:rPr>
          <w:rFonts w:ascii="Arial" w:hAnsi="Arial" w:cs="Arial"/>
          <w:sz w:val="22"/>
          <w:szCs w:val="22"/>
          <w:lang w:val="en-GB"/>
        </w:rPr>
        <w:t xml:space="preserve">7. </w:t>
      </w:r>
      <w:r w:rsidRPr="00F47B64">
        <w:rPr>
          <w:rFonts w:ascii="Arial" w:hAnsi="Arial" w:cs="Arial"/>
          <w:sz w:val="22"/>
          <w:szCs w:val="22"/>
          <w:lang w:val="en-GB"/>
        </w:rPr>
        <w:t>Kapur</w:t>
      </w:r>
      <w:r w:rsidRPr="00610046">
        <w:rPr>
          <w:rFonts w:ascii="Arial" w:hAnsi="Arial" w:cs="Arial"/>
          <w:sz w:val="22"/>
          <w:szCs w:val="22"/>
          <w:lang w:val="en-GB"/>
        </w:rPr>
        <w:t xml:space="preserve">, R. (2020) </w:t>
      </w:r>
      <w:r w:rsidR="002121DC">
        <w:rPr>
          <w:rFonts w:ascii="Arial" w:hAnsi="Arial" w:cs="Arial"/>
          <w:sz w:val="22"/>
          <w:szCs w:val="22"/>
          <w:lang w:val="en-GB"/>
        </w:rPr>
        <w:t>‘</w:t>
      </w:r>
      <w:r w:rsidRPr="00610046">
        <w:rPr>
          <w:rFonts w:ascii="Arial" w:hAnsi="Arial" w:cs="Arial"/>
          <w:sz w:val="22"/>
          <w:szCs w:val="22"/>
          <w:lang w:val="en-GB"/>
        </w:rPr>
        <w:t>Communication Skills for Workplace Success</w:t>
      </w:r>
      <w:r w:rsidR="002121DC">
        <w:rPr>
          <w:rFonts w:ascii="Arial" w:hAnsi="Arial" w:cs="Arial"/>
          <w:sz w:val="22"/>
          <w:szCs w:val="22"/>
          <w:lang w:val="en-GB"/>
        </w:rPr>
        <w:t>’</w:t>
      </w:r>
      <w:r w:rsidRPr="00610046">
        <w:rPr>
          <w:rFonts w:ascii="Arial" w:hAnsi="Arial" w:cs="Arial"/>
          <w:sz w:val="22"/>
          <w:szCs w:val="22"/>
          <w:lang w:val="en-GB"/>
        </w:rPr>
        <w:t xml:space="preserve">, </w:t>
      </w:r>
      <w:r w:rsidR="002121DC" w:rsidRPr="002121DC">
        <w:rPr>
          <w:rFonts w:ascii="Arial" w:hAnsi="Arial" w:cs="Arial"/>
          <w:i/>
          <w:sz w:val="22"/>
          <w:szCs w:val="22"/>
          <w:lang w:val="en-GB"/>
        </w:rPr>
        <w:t>University of Delhi</w:t>
      </w:r>
      <w:r w:rsidRPr="00610046">
        <w:rPr>
          <w:rFonts w:ascii="Arial" w:hAnsi="Arial" w:cs="Arial"/>
          <w:sz w:val="22"/>
          <w:szCs w:val="22"/>
          <w:lang w:val="en-GB"/>
        </w:rPr>
        <w:t>.</w:t>
      </w:r>
    </w:p>
    <w:p w14:paraId="015C9A05" w14:textId="73A20391" w:rsidR="00610046" w:rsidRPr="00610046" w:rsidRDefault="00610046" w:rsidP="00424213">
      <w:pPr>
        <w:spacing w:before="171" w:after="171" w:line="360" w:lineRule="auto"/>
        <w:jc w:val="both"/>
        <w:rPr>
          <w:rFonts w:ascii="Arial" w:hAnsi="Arial" w:cs="Arial"/>
          <w:sz w:val="22"/>
          <w:szCs w:val="22"/>
          <w:lang w:val="en-GB"/>
        </w:rPr>
      </w:pPr>
      <w:r>
        <w:rPr>
          <w:rFonts w:ascii="Arial" w:hAnsi="Arial" w:cs="Arial"/>
          <w:sz w:val="22"/>
          <w:szCs w:val="22"/>
          <w:lang w:val="en-GB"/>
        </w:rPr>
        <w:t xml:space="preserve">8. </w:t>
      </w:r>
      <w:r w:rsidRPr="00241644">
        <w:rPr>
          <w:rFonts w:ascii="Arial" w:hAnsi="Arial" w:cs="Arial"/>
          <w:sz w:val="22"/>
          <w:szCs w:val="22"/>
          <w:lang w:val="en-GB"/>
        </w:rPr>
        <w:t>Khemesh</w:t>
      </w:r>
      <w:r w:rsidR="00241644" w:rsidRPr="00241644">
        <w:rPr>
          <w:rFonts w:ascii="Arial" w:hAnsi="Arial" w:cs="Arial"/>
          <w:sz w:val="22"/>
          <w:szCs w:val="22"/>
          <w:lang w:val="en-GB"/>
        </w:rPr>
        <w:t>,</w:t>
      </w:r>
      <w:r w:rsidR="00241644">
        <w:rPr>
          <w:rFonts w:ascii="Arial" w:hAnsi="Arial" w:cs="Arial"/>
          <w:sz w:val="22"/>
          <w:szCs w:val="22"/>
          <w:lang w:val="en-GB"/>
        </w:rPr>
        <w:t xml:space="preserve"> S. (2019)</w:t>
      </w:r>
      <w:r w:rsidRPr="00610046">
        <w:rPr>
          <w:rFonts w:ascii="Arial" w:hAnsi="Arial" w:cs="Arial"/>
          <w:sz w:val="22"/>
          <w:szCs w:val="22"/>
          <w:lang w:val="en-GB"/>
        </w:rPr>
        <w:t xml:space="preserve"> </w:t>
      </w:r>
      <w:r w:rsidR="00241644">
        <w:rPr>
          <w:rFonts w:ascii="Arial" w:hAnsi="Arial" w:cs="Arial"/>
          <w:sz w:val="22"/>
          <w:szCs w:val="22"/>
          <w:lang w:val="en-GB"/>
        </w:rPr>
        <w:t>‘</w:t>
      </w:r>
      <w:r w:rsidRPr="00610046">
        <w:rPr>
          <w:rFonts w:ascii="Arial" w:hAnsi="Arial" w:cs="Arial"/>
          <w:sz w:val="22"/>
          <w:szCs w:val="22"/>
          <w:lang w:val="en-GB"/>
        </w:rPr>
        <w:t>Effective Communication techniques</w:t>
      </w:r>
      <w:r w:rsidR="00241644">
        <w:rPr>
          <w:rFonts w:ascii="Arial" w:hAnsi="Arial" w:cs="Arial"/>
          <w:sz w:val="22"/>
          <w:szCs w:val="22"/>
          <w:lang w:val="en-GB"/>
        </w:rPr>
        <w:t xml:space="preserve">’, </w:t>
      </w:r>
      <w:r w:rsidR="00241644" w:rsidRPr="00241644">
        <w:rPr>
          <w:rFonts w:ascii="Arial" w:hAnsi="Arial" w:cs="Arial"/>
          <w:i/>
          <w:sz w:val="22"/>
          <w:szCs w:val="22"/>
          <w:lang w:val="en-GB"/>
        </w:rPr>
        <w:t>Anadolu University</w:t>
      </w:r>
      <w:r w:rsidRPr="00610046">
        <w:rPr>
          <w:rFonts w:ascii="Arial" w:hAnsi="Arial" w:cs="Arial"/>
          <w:sz w:val="22"/>
          <w:szCs w:val="22"/>
          <w:lang w:val="en-GB"/>
        </w:rPr>
        <w:t xml:space="preserve">. </w:t>
      </w:r>
    </w:p>
    <w:p w14:paraId="588D6C09" w14:textId="7B8F194A" w:rsidR="00610046" w:rsidRDefault="00610046" w:rsidP="00424213">
      <w:pPr>
        <w:spacing w:before="171" w:after="171" w:line="360" w:lineRule="auto"/>
        <w:jc w:val="both"/>
        <w:rPr>
          <w:rFonts w:ascii="Arial" w:hAnsi="Arial" w:cs="Arial"/>
          <w:sz w:val="22"/>
          <w:szCs w:val="22"/>
          <w:lang w:val="en-GB"/>
        </w:rPr>
      </w:pPr>
      <w:r>
        <w:rPr>
          <w:rFonts w:ascii="Arial" w:hAnsi="Arial" w:cs="Arial"/>
          <w:sz w:val="22"/>
          <w:szCs w:val="22"/>
          <w:lang w:val="en-GB"/>
        </w:rPr>
        <w:t xml:space="preserve">9. </w:t>
      </w:r>
      <w:r w:rsidRPr="00715157">
        <w:rPr>
          <w:rFonts w:ascii="Arial" w:hAnsi="Arial" w:cs="Arial"/>
          <w:sz w:val="22"/>
          <w:szCs w:val="22"/>
          <w:lang w:val="en-GB"/>
        </w:rPr>
        <w:t>P</w:t>
      </w:r>
      <w:r w:rsidR="00715157" w:rsidRPr="00715157">
        <w:rPr>
          <w:rFonts w:ascii="Arial" w:hAnsi="Arial" w:cs="Arial"/>
          <w:sz w:val="22"/>
          <w:szCs w:val="22"/>
          <w:lang w:val="en-GB"/>
        </w:rPr>
        <w:t>alos, R.</w:t>
      </w:r>
      <w:r w:rsidR="00715157">
        <w:rPr>
          <w:rFonts w:ascii="Arial" w:hAnsi="Arial" w:cs="Arial"/>
          <w:sz w:val="22"/>
          <w:szCs w:val="22"/>
          <w:lang w:val="en-GB"/>
        </w:rPr>
        <w:t xml:space="preserve">, </w:t>
      </w:r>
      <w:r w:rsidRPr="00715157">
        <w:rPr>
          <w:rFonts w:ascii="Arial" w:hAnsi="Arial" w:cs="Arial"/>
          <w:sz w:val="22"/>
          <w:szCs w:val="22"/>
          <w:lang w:val="en-GB"/>
        </w:rPr>
        <w:t xml:space="preserve">Petrovici, </w:t>
      </w:r>
      <w:r w:rsidRPr="00610046">
        <w:rPr>
          <w:rFonts w:ascii="Arial" w:hAnsi="Arial" w:cs="Arial"/>
          <w:sz w:val="22"/>
          <w:szCs w:val="22"/>
          <w:lang w:val="en-GB"/>
        </w:rPr>
        <w:t>M.</w:t>
      </w:r>
      <w:r w:rsidR="00715157">
        <w:rPr>
          <w:rFonts w:ascii="Arial" w:hAnsi="Arial" w:cs="Arial"/>
          <w:sz w:val="22"/>
          <w:szCs w:val="22"/>
          <w:lang w:val="en-GB"/>
        </w:rPr>
        <w:t xml:space="preserve"> (2014)</w:t>
      </w:r>
      <w:r w:rsidRPr="00610046">
        <w:rPr>
          <w:rFonts w:ascii="Arial" w:hAnsi="Arial" w:cs="Arial"/>
          <w:sz w:val="22"/>
          <w:szCs w:val="22"/>
          <w:lang w:val="en-GB"/>
        </w:rPr>
        <w:t xml:space="preserve"> </w:t>
      </w:r>
      <w:r w:rsidR="001C2218" w:rsidRPr="001C2218">
        <w:rPr>
          <w:rFonts w:ascii="Arial" w:hAnsi="Arial" w:cs="Arial"/>
          <w:i/>
          <w:sz w:val="22"/>
          <w:szCs w:val="22"/>
          <w:lang w:val="en-GB"/>
        </w:rPr>
        <w:t>Perceived importance of communication skills and their predictive value for academic performance</w:t>
      </w:r>
      <w:r w:rsidR="001C2218">
        <w:rPr>
          <w:rFonts w:ascii="Arial" w:hAnsi="Arial" w:cs="Arial"/>
          <w:sz w:val="22"/>
          <w:szCs w:val="22"/>
          <w:lang w:val="en-GB"/>
        </w:rPr>
        <w:t>,</w:t>
      </w:r>
      <w:r w:rsidR="001C2218" w:rsidRPr="00610046">
        <w:rPr>
          <w:rFonts w:ascii="Arial" w:hAnsi="Arial" w:cs="Arial"/>
          <w:sz w:val="22"/>
          <w:szCs w:val="22"/>
          <w:lang w:val="en-GB"/>
        </w:rPr>
        <w:t xml:space="preserve"> </w:t>
      </w:r>
      <w:r w:rsidR="001C2218">
        <w:rPr>
          <w:rFonts w:ascii="Arial" w:hAnsi="Arial" w:cs="Arial"/>
          <w:sz w:val="22"/>
          <w:szCs w:val="22"/>
          <w:lang w:val="en-GB"/>
        </w:rPr>
        <w:t xml:space="preserve">[Online]. Available at: </w:t>
      </w:r>
      <w:hyperlink r:id="rId12" w:history="1">
        <w:r w:rsidR="001C2218" w:rsidRPr="00EB0943">
          <w:rPr>
            <w:rStyle w:val="Hyperlink"/>
            <w:rFonts w:ascii="Arial" w:hAnsi="Arial" w:cs="Arial"/>
            <w:sz w:val="22"/>
            <w:szCs w:val="22"/>
            <w:lang w:val="en-GB"/>
          </w:rPr>
          <w:t>https://www.researchgate.net/publication/286062837_Perceived_importance_of_communication_skills_and_their_predictive_value_for_academic_performance</w:t>
        </w:r>
      </w:hyperlink>
      <w:r w:rsidR="001C2218">
        <w:rPr>
          <w:rFonts w:ascii="Arial" w:hAnsi="Arial" w:cs="Arial"/>
          <w:sz w:val="22"/>
          <w:szCs w:val="22"/>
          <w:lang w:val="en-GB"/>
        </w:rPr>
        <w:t xml:space="preserve"> </w:t>
      </w:r>
      <w:r w:rsidR="001C2218" w:rsidRPr="00ED6428">
        <w:rPr>
          <w:rFonts w:ascii="Arial" w:hAnsi="Arial" w:cs="Arial"/>
          <w:sz w:val="22"/>
          <w:szCs w:val="22"/>
          <w:lang w:val="en-GB"/>
        </w:rPr>
        <w:t xml:space="preserve">(Accessed: </w:t>
      </w:r>
      <w:r w:rsidR="001C2218">
        <w:rPr>
          <w:rFonts w:ascii="Arial" w:hAnsi="Arial" w:cs="Arial"/>
          <w:sz w:val="22"/>
          <w:szCs w:val="22"/>
          <w:lang w:val="en-GB"/>
        </w:rPr>
        <w:t>27</w:t>
      </w:r>
      <w:r w:rsidR="001C2218" w:rsidRPr="00ED6428">
        <w:rPr>
          <w:rFonts w:ascii="Arial" w:hAnsi="Arial" w:cs="Arial"/>
          <w:sz w:val="22"/>
          <w:szCs w:val="22"/>
          <w:lang w:val="en-GB"/>
        </w:rPr>
        <w:t xml:space="preserve"> </w:t>
      </w:r>
      <w:r w:rsidR="001C2218">
        <w:rPr>
          <w:rFonts w:ascii="Arial" w:hAnsi="Arial" w:cs="Arial"/>
          <w:sz w:val="22"/>
          <w:szCs w:val="22"/>
          <w:lang w:val="en-GB"/>
        </w:rPr>
        <w:t xml:space="preserve">July </w:t>
      </w:r>
      <w:r w:rsidR="001C2218" w:rsidRPr="00ED6428">
        <w:rPr>
          <w:rFonts w:ascii="Arial" w:hAnsi="Arial" w:cs="Arial"/>
          <w:sz w:val="22"/>
          <w:szCs w:val="22"/>
          <w:lang w:val="en-GB"/>
        </w:rPr>
        <w:t>20</w:t>
      </w:r>
      <w:r w:rsidR="001C2218">
        <w:rPr>
          <w:rFonts w:ascii="Arial" w:hAnsi="Arial" w:cs="Arial"/>
          <w:sz w:val="22"/>
          <w:szCs w:val="22"/>
          <w:lang w:val="en-GB"/>
        </w:rPr>
        <w:t>21).</w:t>
      </w:r>
    </w:p>
    <w:p w14:paraId="65E8515C" w14:textId="3E843753" w:rsidR="008B1E35" w:rsidRPr="00610046" w:rsidRDefault="00610046" w:rsidP="00921C9D">
      <w:pPr>
        <w:spacing w:before="171" w:after="171" w:line="360" w:lineRule="auto"/>
        <w:rPr>
          <w:rFonts w:ascii="Arial" w:hAnsi="Arial" w:cs="Arial"/>
          <w:sz w:val="22"/>
          <w:szCs w:val="22"/>
          <w:lang w:val="en-GB"/>
        </w:rPr>
      </w:pPr>
      <w:r>
        <w:rPr>
          <w:rFonts w:ascii="Arial" w:hAnsi="Arial" w:cs="Arial"/>
          <w:sz w:val="22"/>
          <w:szCs w:val="22"/>
          <w:lang w:val="en-GB"/>
        </w:rPr>
        <w:t xml:space="preserve">10. </w:t>
      </w:r>
      <w:r w:rsidRPr="008E02BA">
        <w:rPr>
          <w:rFonts w:ascii="Arial" w:hAnsi="Arial" w:cs="Arial"/>
          <w:sz w:val="22"/>
          <w:szCs w:val="22"/>
          <w:lang w:val="en-GB"/>
        </w:rPr>
        <w:t>Schramm,</w:t>
      </w:r>
      <w:r w:rsidR="00005ECB">
        <w:rPr>
          <w:rFonts w:ascii="Arial" w:hAnsi="Arial" w:cs="Arial"/>
          <w:sz w:val="22"/>
          <w:szCs w:val="22"/>
          <w:lang w:val="en-GB"/>
        </w:rPr>
        <w:t xml:space="preserve"> W. (1954)</w:t>
      </w:r>
      <w:r w:rsidRPr="00610046">
        <w:rPr>
          <w:rFonts w:ascii="Arial" w:hAnsi="Arial" w:cs="Arial"/>
          <w:sz w:val="22"/>
          <w:szCs w:val="22"/>
          <w:lang w:val="en-GB"/>
        </w:rPr>
        <w:t xml:space="preserve"> </w:t>
      </w:r>
      <w:proofErr w:type="gramStart"/>
      <w:r w:rsidR="008B1E35" w:rsidRPr="008B1E35">
        <w:rPr>
          <w:rFonts w:ascii="Arial" w:hAnsi="Arial" w:cs="Arial"/>
          <w:i/>
          <w:sz w:val="22"/>
          <w:szCs w:val="22"/>
          <w:lang w:val="en-GB"/>
        </w:rPr>
        <w:t>The</w:t>
      </w:r>
      <w:proofErr w:type="gramEnd"/>
      <w:r w:rsidR="008B1E35" w:rsidRPr="008B1E35">
        <w:rPr>
          <w:rFonts w:ascii="Arial" w:hAnsi="Arial" w:cs="Arial"/>
          <w:i/>
          <w:sz w:val="22"/>
          <w:szCs w:val="22"/>
          <w:lang w:val="en-GB"/>
        </w:rPr>
        <w:t xml:space="preserve"> </w:t>
      </w:r>
      <w:r w:rsidRPr="008B1E35">
        <w:rPr>
          <w:rFonts w:ascii="Arial" w:hAnsi="Arial" w:cs="Arial"/>
          <w:i/>
          <w:sz w:val="22"/>
          <w:szCs w:val="22"/>
          <w:lang w:val="en-GB"/>
        </w:rPr>
        <w:t>process and effects of mass communication</w:t>
      </w:r>
      <w:r w:rsidR="008B1E35">
        <w:rPr>
          <w:rFonts w:ascii="Arial" w:hAnsi="Arial" w:cs="Arial"/>
          <w:sz w:val="22"/>
          <w:szCs w:val="22"/>
          <w:lang w:val="en-GB"/>
        </w:rPr>
        <w:t>,</w:t>
      </w:r>
      <w:r w:rsidR="00005ECB">
        <w:rPr>
          <w:rFonts w:ascii="Arial" w:hAnsi="Arial" w:cs="Arial"/>
          <w:sz w:val="22"/>
          <w:szCs w:val="22"/>
          <w:lang w:val="en-GB"/>
        </w:rPr>
        <w:t xml:space="preserve"> </w:t>
      </w:r>
      <w:r w:rsidR="008B1E35">
        <w:rPr>
          <w:rFonts w:ascii="Arial" w:hAnsi="Arial" w:cs="Arial"/>
          <w:sz w:val="22"/>
          <w:szCs w:val="22"/>
          <w:lang w:val="en-GB"/>
        </w:rPr>
        <w:t xml:space="preserve">Online]. Available at: </w:t>
      </w:r>
      <w:hyperlink r:id="rId13" w:history="1">
        <w:r w:rsidR="008B1E35" w:rsidRPr="00EB0943">
          <w:rPr>
            <w:rStyle w:val="Hyperlink"/>
            <w:rFonts w:ascii="Arial" w:hAnsi="Arial" w:cs="Arial"/>
            <w:sz w:val="22"/>
            <w:szCs w:val="22"/>
            <w:lang w:val="en-GB"/>
          </w:rPr>
          <w:t>https://www.worldcat.org/title/process-and-effects-of-mass-communication/oclc/306895</w:t>
        </w:r>
      </w:hyperlink>
      <w:r w:rsidR="00921C9D">
        <w:rPr>
          <w:rFonts w:ascii="Arial" w:hAnsi="Arial" w:cs="Arial"/>
          <w:sz w:val="22"/>
          <w:szCs w:val="22"/>
          <w:lang w:val="en-GB"/>
        </w:rPr>
        <w:t xml:space="preserve"> </w:t>
      </w:r>
      <w:r w:rsidR="008B1E35" w:rsidRPr="00ED6428">
        <w:rPr>
          <w:rFonts w:ascii="Arial" w:hAnsi="Arial" w:cs="Arial"/>
          <w:sz w:val="22"/>
          <w:szCs w:val="22"/>
          <w:lang w:val="en-GB"/>
        </w:rPr>
        <w:t xml:space="preserve">(Accessed: </w:t>
      </w:r>
      <w:r w:rsidR="008B1E35">
        <w:rPr>
          <w:rFonts w:ascii="Arial" w:hAnsi="Arial" w:cs="Arial"/>
          <w:sz w:val="22"/>
          <w:szCs w:val="22"/>
          <w:lang w:val="en-GB"/>
        </w:rPr>
        <w:t>20</w:t>
      </w:r>
      <w:r w:rsidR="008B1E35" w:rsidRPr="00ED6428">
        <w:rPr>
          <w:rFonts w:ascii="Arial" w:hAnsi="Arial" w:cs="Arial"/>
          <w:sz w:val="22"/>
          <w:szCs w:val="22"/>
          <w:lang w:val="en-GB"/>
        </w:rPr>
        <w:t xml:space="preserve"> </w:t>
      </w:r>
      <w:r w:rsidR="008B1E35">
        <w:rPr>
          <w:rFonts w:ascii="Arial" w:hAnsi="Arial" w:cs="Arial"/>
          <w:sz w:val="22"/>
          <w:szCs w:val="22"/>
          <w:lang w:val="en-GB"/>
        </w:rPr>
        <w:t xml:space="preserve">July </w:t>
      </w:r>
      <w:r w:rsidR="008B1E35" w:rsidRPr="00ED6428">
        <w:rPr>
          <w:rFonts w:ascii="Arial" w:hAnsi="Arial" w:cs="Arial"/>
          <w:sz w:val="22"/>
          <w:szCs w:val="22"/>
          <w:lang w:val="en-GB"/>
        </w:rPr>
        <w:t>20</w:t>
      </w:r>
      <w:r w:rsidR="008B1E35">
        <w:rPr>
          <w:rFonts w:ascii="Arial" w:hAnsi="Arial" w:cs="Arial"/>
          <w:sz w:val="22"/>
          <w:szCs w:val="22"/>
          <w:lang w:val="en-GB"/>
        </w:rPr>
        <w:t>21).</w:t>
      </w:r>
    </w:p>
    <w:p w14:paraId="42C5040C" w14:textId="78CC7AC2" w:rsidR="00FA7F3C" w:rsidRPr="00610046" w:rsidRDefault="00FA7F3C" w:rsidP="00424213">
      <w:pPr>
        <w:spacing w:before="171" w:after="171" w:line="360" w:lineRule="auto"/>
        <w:jc w:val="both"/>
        <w:rPr>
          <w:rFonts w:ascii="Arial" w:hAnsi="Arial" w:cs="Arial"/>
          <w:bCs/>
          <w:sz w:val="22"/>
          <w:szCs w:val="22"/>
        </w:rPr>
      </w:pPr>
    </w:p>
    <w:sectPr w:rsidR="00FA7F3C" w:rsidRPr="00610046">
      <w:footerReference w:type="default" r:id="rId14"/>
      <w:pgSz w:w="11906" w:h="16838"/>
      <w:pgMar w:top="1417" w:right="1417" w:bottom="1417" w:left="1417" w:header="0" w:footer="708" w:gutter="0"/>
      <w:cols w:space="708"/>
      <w:formProt w:val="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4052D7" w14:textId="77777777" w:rsidR="00F32D6B" w:rsidRDefault="00F32D6B">
      <w:r>
        <w:separator/>
      </w:r>
    </w:p>
  </w:endnote>
  <w:endnote w:type="continuationSeparator" w:id="0">
    <w:p w14:paraId="241E473F" w14:textId="77777777" w:rsidR="00F32D6B" w:rsidRDefault="00F32D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Liberation Serif">
    <w:altName w:val="Times New Roman"/>
    <w:charset w:val="EE"/>
    <w:family w:val="roman"/>
    <w:pitch w:val="variable"/>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SimSun;宋体">
    <w:altName w:val="Yu Gothic"/>
    <w:panose1 w:val="00000000000000000000"/>
    <w:charset w:val="80"/>
    <w:family w:val="roman"/>
    <w:notTrueType/>
    <w:pitch w:val="default"/>
  </w:font>
  <w:font w:name="Calibri Light">
    <w:panose1 w:val="020F0302020204030204"/>
    <w:charset w:val="CC"/>
    <w:family w:val="swiss"/>
    <w:pitch w:val="variable"/>
    <w:sig w:usb0="E4002EFF" w:usb1="C000247B" w:usb2="00000009" w:usb3="00000000" w:csb0="000001FF" w:csb1="00000000"/>
  </w:font>
  <w:font w:name="OpenSymbol">
    <w:altName w:val="Arial Unicode MS"/>
    <w:charset w:val="EE"/>
    <w:family w:val="roman"/>
    <w:pitch w:val="variable"/>
  </w:font>
  <w:font w:name="Liberation Sans">
    <w:altName w:val="Arial"/>
    <w:charset w:val="EE"/>
    <w:family w:val="roman"/>
    <w:pitch w:val="variable"/>
  </w:font>
  <w:font w:name="Microsoft YaHei">
    <w:panose1 w:val="020B0503020204020204"/>
    <w:charset w:val="86"/>
    <w:family w:val="swiss"/>
    <w:pitch w:val="variable"/>
    <w:sig w:usb0="80000287" w:usb1="2ACF3C50" w:usb2="00000016" w:usb3="00000000" w:csb0="0004001F" w:csb1="00000000"/>
  </w:font>
  <w:font w:name="Liberation Mono">
    <w:altName w:val="Courier New"/>
    <w:charset w:val="EE"/>
    <w:family w:val="roman"/>
    <w:pitch w:val="variable"/>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61B810" w14:textId="77777777" w:rsidR="00CA71C2" w:rsidRDefault="001970E0">
    <w:pPr>
      <w:pStyle w:val="Footer"/>
      <w:jc w:val="right"/>
    </w:pPr>
    <w:r>
      <w:fldChar w:fldCharType="begin"/>
    </w:r>
    <w:r>
      <w:instrText>PAGE</w:instrText>
    </w:r>
    <w:r>
      <w:fldChar w:fldCharType="separate"/>
    </w:r>
    <w:r w:rsidR="00130765">
      <w:rPr>
        <w:noProof/>
      </w:rPr>
      <w:t>6</w:t>
    </w:r>
    <w:r>
      <w:fldChar w:fldCharType="end"/>
    </w:r>
  </w:p>
  <w:p w14:paraId="02DF1269" w14:textId="77777777" w:rsidR="00CA71C2" w:rsidRDefault="00CA71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BDA392" w14:textId="77777777" w:rsidR="00F32D6B" w:rsidRDefault="00F32D6B">
      <w:r>
        <w:separator/>
      </w:r>
    </w:p>
  </w:footnote>
  <w:footnote w:type="continuationSeparator" w:id="0">
    <w:p w14:paraId="16314719" w14:textId="77777777" w:rsidR="00F32D6B" w:rsidRDefault="00F32D6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61348D"/>
    <w:multiLevelType w:val="hybridMultilevel"/>
    <w:tmpl w:val="20C2FD26"/>
    <w:lvl w:ilvl="0" w:tplc="5F969BBA">
      <w:start w:val="1"/>
      <w:numFmt w:val="decimal"/>
      <w:lvlText w:val="%1."/>
      <w:lvlJc w:val="left"/>
      <w:pPr>
        <w:ind w:left="987" w:hanging="420"/>
      </w:pPr>
      <w:rPr>
        <w:rFonts w:hint="default"/>
        <w:b/>
        <w:bCs w:val="0"/>
        <w:color w:val="auto"/>
      </w:rPr>
    </w:lvl>
    <w:lvl w:ilvl="1" w:tplc="04020019">
      <w:start w:val="1"/>
      <w:numFmt w:val="lowerLetter"/>
      <w:lvlText w:val="%2."/>
      <w:lvlJc w:val="left"/>
      <w:pPr>
        <w:ind w:left="1360" w:hanging="360"/>
      </w:pPr>
    </w:lvl>
    <w:lvl w:ilvl="2" w:tplc="0402001B" w:tentative="1">
      <w:start w:val="1"/>
      <w:numFmt w:val="lowerRoman"/>
      <w:lvlText w:val="%3."/>
      <w:lvlJc w:val="right"/>
      <w:pPr>
        <w:ind w:left="2080" w:hanging="180"/>
      </w:pPr>
    </w:lvl>
    <w:lvl w:ilvl="3" w:tplc="0402000F" w:tentative="1">
      <w:start w:val="1"/>
      <w:numFmt w:val="decimal"/>
      <w:lvlText w:val="%4."/>
      <w:lvlJc w:val="left"/>
      <w:pPr>
        <w:ind w:left="2800" w:hanging="360"/>
      </w:pPr>
    </w:lvl>
    <w:lvl w:ilvl="4" w:tplc="04020019" w:tentative="1">
      <w:start w:val="1"/>
      <w:numFmt w:val="lowerLetter"/>
      <w:lvlText w:val="%5."/>
      <w:lvlJc w:val="left"/>
      <w:pPr>
        <w:ind w:left="3520" w:hanging="360"/>
      </w:pPr>
    </w:lvl>
    <w:lvl w:ilvl="5" w:tplc="0402001B" w:tentative="1">
      <w:start w:val="1"/>
      <w:numFmt w:val="lowerRoman"/>
      <w:lvlText w:val="%6."/>
      <w:lvlJc w:val="right"/>
      <w:pPr>
        <w:ind w:left="4240" w:hanging="180"/>
      </w:pPr>
    </w:lvl>
    <w:lvl w:ilvl="6" w:tplc="0402000F" w:tentative="1">
      <w:start w:val="1"/>
      <w:numFmt w:val="decimal"/>
      <w:lvlText w:val="%7."/>
      <w:lvlJc w:val="left"/>
      <w:pPr>
        <w:ind w:left="4960" w:hanging="360"/>
      </w:pPr>
    </w:lvl>
    <w:lvl w:ilvl="7" w:tplc="04020019" w:tentative="1">
      <w:start w:val="1"/>
      <w:numFmt w:val="lowerLetter"/>
      <w:lvlText w:val="%8."/>
      <w:lvlJc w:val="left"/>
      <w:pPr>
        <w:ind w:left="5680" w:hanging="360"/>
      </w:pPr>
    </w:lvl>
    <w:lvl w:ilvl="8" w:tplc="0402001B" w:tentative="1">
      <w:start w:val="1"/>
      <w:numFmt w:val="lowerRoman"/>
      <w:lvlText w:val="%9."/>
      <w:lvlJc w:val="right"/>
      <w:pPr>
        <w:ind w:left="6400" w:hanging="180"/>
      </w:pPr>
    </w:lvl>
  </w:abstractNum>
  <w:abstractNum w:abstractNumId="1">
    <w:nsid w:val="19576691"/>
    <w:multiLevelType w:val="hybridMultilevel"/>
    <w:tmpl w:val="A23209F8"/>
    <w:lvl w:ilvl="0" w:tplc="D44CEBD4">
      <w:start w:val="1"/>
      <w:numFmt w:val="decimal"/>
      <w:lvlText w:val="%1."/>
      <w:lvlJc w:val="left"/>
      <w:pPr>
        <w:ind w:left="703" w:hanging="420"/>
      </w:pPr>
      <w:rPr>
        <w:rFonts w:hint="default"/>
        <w:b w:val="0"/>
        <w:bCs w:val="0"/>
        <w:color w:val="002060"/>
      </w:rPr>
    </w:lvl>
    <w:lvl w:ilvl="1" w:tplc="04020019" w:tentative="1">
      <w:start w:val="1"/>
      <w:numFmt w:val="lowerLetter"/>
      <w:lvlText w:val="%2."/>
      <w:lvlJc w:val="left"/>
      <w:pPr>
        <w:ind w:left="1360" w:hanging="360"/>
      </w:pPr>
    </w:lvl>
    <w:lvl w:ilvl="2" w:tplc="0402001B" w:tentative="1">
      <w:start w:val="1"/>
      <w:numFmt w:val="lowerRoman"/>
      <w:lvlText w:val="%3."/>
      <w:lvlJc w:val="right"/>
      <w:pPr>
        <w:ind w:left="2080" w:hanging="180"/>
      </w:pPr>
    </w:lvl>
    <w:lvl w:ilvl="3" w:tplc="0402000F" w:tentative="1">
      <w:start w:val="1"/>
      <w:numFmt w:val="decimal"/>
      <w:lvlText w:val="%4."/>
      <w:lvlJc w:val="left"/>
      <w:pPr>
        <w:ind w:left="2800" w:hanging="360"/>
      </w:pPr>
    </w:lvl>
    <w:lvl w:ilvl="4" w:tplc="04020019" w:tentative="1">
      <w:start w:val="1"/>
      <w:numFmt w:val="lowerLetter"/>
      <w:lvlText w:val="%5."/>
      <w:lvlJc w:val="left"/>
      <w:pPr>
        <w:ind w:left="3520" w:hanging="360"/>
      </w:pPr>
    </w:lvl>
    <w:lvl w:ilvl="5" w:tplc="0402001B" w:tentative="1">
      <w:start w:val="1"/>
      <w:numFmt w:val="lowerRoman"/>
      <w:lvlText w:val="%6."/>
      <w:lvlJc w:val="right"/>
      <w:pPr>
        <w:ind w:left="4240" w:hanging="180"/>
      </w:pPr>
    </w:lvl>
    <w:lvl w:ilvl="6" w:tplc="0402000F" w:tentative="1">
      <w:start w:val="1"/>
      <w:numFmt w:val="decimal"/>
      <w:lvlText w:val="%7."/>
      <w:lvlJc w:val="left"/>
      <w:pPr>
        <w:ind w:left="4960" w:hanging="360"/>
      </w:pPr>
    </w:lvl>
    <w:lvl w:ilvl="7" w:tplc="04020019" w:tentative="1">
      <w:start w:val="1"/>
      <w:numFmt w:val="lowerLetter"/>
      <w:lvlText w:val="%8."/>
      <w:lvlJc w:val="left"/>
      <w:pPr>
        <w:ind w:left="5680" w:hanging="360"/>
      </w:pPr>
    </w:lvl>
    <w:lvl w:ilvl="8" w:tplc="0402001B" w:tentative="1">
      <w:start w:val="1"/>
      <w:numFmt w:val="lowerRoman"/>
      <w:lvlText w:val="%9."/>
      <w:lvlJc w:val="right"/>
      <w:pPr>
        <w:ind w:left="6400" w:hanging="180"/>
      </w:pPr>
    </w:lvl>
  </w:abstractNum>
  <w:abstractNum w:abstractNumId="2">
    <w:nsid w:val="1B5C504C"/>
    <w:multiLevelType w:val="hybridMultilevel"/>
    <w:tmpl w:val="70DABC5E"/>
    <w:lvl w:ilvl="0" w:tplc="0402000F">
      <w:start w:val="1"/>
      <w:numFmt w:val="decimal"/>
      <w:lvlText w:val="%1."/>
      <w:lvlJc w:val="left"/>
      <w:pPr>
        <w:ind w:left="360" w:hanging="360"/>
      </w:pPr>
      <w:rPr>
        <w:rFonts w:hint="default"/>
      </w:rPr>
    </w:lvl>
    <w:lvl w:ilvl="1" w:tplc="04020019">
      <w:start w:val="1"/>
      <w:numFmt w:val="lowerLetter"/>
      <w:lvlText w:val="%2."/>
      <w:lvlJc w:val="left"/>
      <w:pPr>
        <w:ind w:left="927" w:hanging="360"/>
      </w:pPr>
    </w:lvl>
    <w:lvl w:ilvl="2" w:tplc="0402001B" w:tentative="1">
      <w:start w:val="1"/>
      <w:numFmt w:val="lowerRoman"/>
      <w:lvlText w:val="%3."/>
      <w:lvlJc w:val="right"/>
      <w:pPr>
        <w:ind w:left="1877" w:hanging="180"/>
      </w:pPr>
    </w:lvl>
    <w:lvl w:ilvl="3" w:tplc="0402000F" w:tentative="1">
      <w:start w:val="1"/>
      <w:numFmt w:val="decimal"/>
      <w:lvlText w:val="%4."/>
      <w:lvlJc w:val="left"/>
      <w:pPr>
        <w:ind w:left="2597" w:hanging="360"/>
      </w:pPr>
    </w:lvl>
    <w:lvl w:ilvl="4" w:tplc="04020019" w:tentative="1">
      <w:start w:val="1"/>
      <w:numFmt w:val="lowerLetter"/>
      <w:lvlText w:val="%5."/>
      <w:lvlJc w:val="left"/>
      <w:pPr>
        <w:ind w:left="3317" w:hanging="360"/>
      </w:pPr>
    </w:lvl>
    <w:lvl w:ilvl="5" w:tplc="0402001B" w:tentative="1">
      <w:start w:val="1"/>
      <w:numFmt w:val="lowerRoman"/>
      <w:lvlText w:val="%6."/>
      <w:lvlJc w:val="right"/>
      <w:pPr>
        <w:ind w:left="4037" w:hanging="180"/>
      </w:pPr>
    </w:lvl>
    <w:lvl w:ilvl="6" w:tplc="0402000F" w:tentative="1">
      <w:start w:val="1"/>
      <w:numFmt w:val="decimal"/>
      <w:lvlText w:val="%7."/>
      <w:lvlJc w:val="left"/>
      <w:pPr>
        <w:ind w:left="4757" w:hanging="360"/>
      </w:pPr>
    </w:lvl>
    <w:lvl w:ilvl="7" w:tplc="04020019" w:tentative="1">
      <w:start w:val="1"/>
      <w:numFmt w:val="lowerLetter"/>
      <w:lvlText w:val="%8."/>
      <w:lvlJc w:val="left"/>
      <w:pPr>
        <w:ind w:left="5477" w:hanging="360"/>
      </w:pPr>
    </w:lvl>
    <w:lvl w:ilvl="8" w:tplc="0402001B" w:tentative="1">
      <w:start w:val="1"/>
      <w:numFmt w:val="lowerRoman"/>
      <w:lvlText w:val="%9."/>
      <w:lvlJc w:val="right"/>
      <w:pPr>
        <w:ind w:left="6197" w:hanging="180"/>
      </w:pPr>
    </w:lvl>
  </w:abstractNum>
  <w:abstractNum w:abstractNumId="3">
    <w:nsid w:val="209A653F"/>
    <w:multiLevelType w:val="multilevel"/>
    <w:tmpl w:val="D0CCC2B2"/>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4">
    <w:nsid w:val="229324C8"/>
    <w:multiLevelType w:val="hybridMultilevel"/>
    <w:tmpl w:val="9EE64F0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365E774E"/>
    <w:multiLevelType w:val="hybridMultilevel"/>
    <w:tmpl w:val="98161184"/>
    <w:lvl w:ilvl="0" w:tplc="EAB24D66">
      <w:start w:val="1"/>
      <w:numFmt w:val="decimal"/>
      <w:lvlText w:val="%1."/>
      <w:lvlJc w:val="left"/>
      <w:pPr>
        <w:ind w:left="1068" w:hanging="360"/>
      </w:pPr>
      <w:rPr>
        <w:rFonts w:hint="default"/>
      </w:rPr>
    </w:lvl>
    <w:lvl w:ilvl="1" w:tplc="04020019" w:tentative="1">
      <w:start w:val="1"/>
      <w:numFmt w:val="lowerLetter"/>
      <w:lvlText w:val="%2."/>
      <w:lvlJc w:val="left"/>
      <w:pPr>
        <w:ind w:left="1788" w:hanging="360"/>
      </w:pPr>
    </w:lvl>
    <w:lvl w:ilvl="2" w:tplc="0402001B" w:tentative="1">
      <w:start w:val="1"/>
      <w:numFmt w:val="lowerRoman"/>
      <w:lvlText w:val="%3."/>
      <w:lvlJc w:val="right"/>
      <w:pPr>
        <w:ind w:left="2508" w:hanging="180"/>
      </w:pPr>
    </w:lvl>
    <w:lvl w:ilvl="3" w:tplc="0402000F" w:tentative="1">
      <w:start w:val="1"/>
      <w:numFmt w:val="decimal"/>
      <w:lvlText w:val="%4."/>
      <w:lvlJc w:val="left"/>
      <w:pPr>
        <w:ind w:left="3228" w:hanging="360"/>
      </w:pPr>
    </w:lvl>
    <w:lvl w:ilvl="4" w:tplc="04020019" w:tentative="1">
      <w:start w:val="1"/>
      <w:numFmt w:val="lowerLetter"/>
      <w:lvlText w:val="%5."/>
      <w:lvlJc w:val="left"/>
      <w:pPr>
        <w:ind w:left="3948" w:hanging="360"/>
      </w:pPr>
    </w:lvl>
    <w:lvl w:ilvl="5" w:tplc="0402001B" w:tentative="1">
      <w:start w:val="1"/>
      <w:numFmt w:val="lowerRoman"/>
      <w:lvlText w:val="%6."/>
      <w:lvlJc w:val="right"/>
      <w:pPr>
        <w:ind w:left="4668" w:hanging="180"/>
      </w:pPr>
    </w:lvl>
    <w:lvl w:ilvl="6" w:tplc="0402000F" w:tentative="1">
      <w:start w:val="1"/>
      <w:numFmt w:val="decimal"/>
      <w:lvlText w:val="%7."/>
      <w:lvlJc w:val="left"/>
      <w:pPr>
        <w:ind w:left="5388" w:hanging="360"/>
      </w:pPr>
    </w:lvl>
    <w:lvl w:ilvl="7" w:tplc="04020019" w:tentative="1">
      <w:start w:val="1"/>
      <w:numFmt w:val="lowerLetter"/>
      <w:lvlText w:val="%8."/>
      <w:lvlJc w:val="left"/>
      <w:pPr>
        <w:ind w:left="6108" w:hanging="360"/>
      </w:pPr>
    </w:lvl>
    <w:lvl w:ilvl="8" w:tplc="0402001B" w:tentative="1">
      <w:start w:val="1"/>
      <w:numFmt w:val="lowerRoman"/>
      <w:lvlText w:val="%9."/>
      <w:lvlJc w:val="right"/>
      <w:pPr>
        <w:ind w:left="6828" w:hanging="180"/>
      </w:pPr>
    </w:lvl>
  </w:abstractNum>
  <w:abstractNum w:abstractNumId="6">
    <w:nsid w:val="46B41853"/>
    <w:multiLevelType w:val="multilevel"/>
    <w:tmpl w:val="DE9EFADA"/>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7">
    <w:nsid w:val="54B3102D"/>
    <w:multiLevelType w:val="hybridMultilevel"/>
    <w:tmpl w:val="A282F6C8"/>
    <w:lvl w:ilvl="0" w:tplc="F580B588">
      <w:start w:val="1"/>
      <w:numFmt w:val="decimal"/>
      <w:lvlText w:val="%1."/>
      <w:lvlJc w:val="left"/>
      <w:pPr>
        <w:tabs>
          <w:tab w:val="num" w:pos="720"/>
        </w:tabs>
        <w:ind w:left="720" w:hanging="360"/>
      </w:pPr>
    </w:lvl>
    <w:lvl w:ilvl="1" w:tplc="D6C495A4" w:tentative="1">
      <w:start w:val="1"/>
      <w:numFmt w:val="decimal"/>
      <w:lvlText w:val="%2."/>
      <w:lvlJc w:val="left"/>
      <w:pPr>
        <w:tabs>
          <w:tab w:val="num" w:pos="1440"/>
        </w:tabs>
        <w:ind w:left="1440" w:hanging="360"/>
      </w:pPr>
    </w:lvl>
    <w:lvl w:ilvl="2" w:tplc="625E4F48" w:tentative="1">
      <w:start w:val="1"/>
      <w:numFmt w:val="decimal"/>
      <w:lvlText w:val="%3."/>
      <w:lvlJc w:val="left"/>
      <w:pPr>
        <w:tabs>
          <w:tab w:val="num" w:pos="2160"/>
        </w:tabs>
        <w:ind w:left="2160" w:hanging="360"/>
      </w:pPr>
    </w:lvl>
    <w:lvl w:ilvl="3" w:tplc="001EC678" w:tentative="1">
      <w:start w:val="1"/>
      <w:numFmt w:val="decimal"/>
      <w:lvlText w:val="%4."/>
      <w:lvlJc w:val="left"/>
      <w:pPr>
        <w:tabs>
          <w:tab w:val="num" w:pos="2880"/>
        </w:tabs>
        <w:ind w:left="2880" w:hanging="360"/>
      </w:pPr>
    </w:lvl>
    <w:lvl w:ilvl="4" w:tplc="9C94514E" w:tentative="1">
      <w:start w:val="1"/>
      <w:numFmt w:val="decimal"/>
      <w:lvlText w:val="%5."/>
      <w:lvlJc w:val="left"/>
      <w:pPr>
        <w:tabs>
          <w:tab w:val="num" w:pos="3600"/>
        </w:tabs>
        <w:ind w:left="3600" w:hanging="360"/>
      </w:pPr>
    </w:lvl>
    <w:lvl w:ilvl="5" w:tplc="85FC90C2" w:tentative="1">
      <w:start w:val="1"/>
      <w:numFmt w:val="decimal"/>
      <w:lvlText w:val="%6."/>
      <w:lvlJc w:val="left"/>
      <w:pPr>
        <w:tabs>
          <w:tab w:val="num" w:pos="4320"/>
        </w:tabs>
        <w:ind w:left="4320" w:hanging="360"/>
      </w:pPr>
    </w:lvl>
    <w:lvl w:ilvl="6" w:tplc="FFD40464" w:tentative="1">
      <w:start w:val="1"/>
      <w:numFmt w:val="decimal"/>
      <w:lvlText w:val="%7."/>
      <w:lvlJc w:val="left"/>
      <w:pPr>
        <w:tabs>
          <w:tab w:val="num" w:pos="5040"/>
        </w:tabs>
        <w:ind w:left="5040" w:hanging="360"/>
      </w:pPr>
    </w:lvl>
    <w:lvl w:ilvl="7" w:tplc="E46A4022" w:tentative="1">
      <w:start w:val="1"/>
      <w:numFmt w:val="decimal"/>
      <w:lvlText w:val="%8."/>
      <w:lvlJc w:val="left"/>
      <w:pPr>
        <w:tabs>
          <w:tab w:val="num" w:pos="5760"/>
        </w:tabs>
        <w:ind w:left="5760" w:hanging="360"/>
      </w:pPr>
    </w:lvl>
    <w:lvl w:ilvl="8" w:tplc="C32880BC" w:tentative="1">
      <w:start w:val="1"/>
      <w:numFmt w:val="decimal"/>
      <w:lvlText w:val="%9."/>
      <w:lvlJc w:val="left"/>
      <w:pPr>
        <w:tabs>
          <w:tab w:val="num" w:pos="6480"/>
        </w:tabs>
        <w:ind w:left="6480" w:hanging="360"/>
      </w:pPr>
    </w:lvl>
  </w:abstractNum>
  <w:abstractNum w:abstractNumId="8">
    <w:nsid w:val="701F1CCA"/>
    <w:multiLevelType w:val="multilevel"/>
    <w:tmpl w:val="470887E0"/>
    <w:lvl w:ilvl="0">
      <w:start w:val="1"/>
      <w:numFmt w:val="decimal"/>
      <w:lvlText w:val="%1."/>
      <w:lvlJc w:val="left"/>
      <w:pPr>
        <w:ind w:left="360" w:hanging="360"/>
      </w:pPr>
      <w:rPr>
        <w:rFonts w:ascii="Arial" w:hAnsi="Arial" w:cs="Arial" w:hint="default"/>
        <w:sz w:val="22"/>
        <w:szCs w:val="22"/>
      </w:rPr>
    </w:lvl>
    <w:lvl w:ilvl="1">
      <w:start w:val="1"/>
      <w:numFmt w:val="decimal"/>
      <w:isLgl/>
      <w:lvlText w:val="%1.%2."/>
      <w:lvlJc w:val="left"/>
      <w:pPr>
        <w:ind w:left="1143" w:hanging="435"/>
      </w:pPr>
      <w:rPr>
        <w:rFonts w:hint="default"/>
      </w:rPr>
    </w:lvl>
    <w:lvl w:ilvl="2">
      <w:start w:val="1"/>
      <w:numFmt w:val="decimal"/>
      <w:isLgl/>
      <w:lvlText w:val="%1.%2.%3."/>
      <w:lvlJc w:val="left"/>
      <w:pPr>
        <w:ind w:left="1776" w:hanging="720"/>
      </w:pPr>
      <w:rPr>
        <w:rFonts w:hint="default"/>
      </w:rPr>
    </w:lvl>
    <w:lvl w:ilvl="3">
      <w:start w:val="1"/>
      <w:numFmt w:val="decimal"/>
      <w:isLgl/>
      <w:lvlText w:val="%1.%2.%3.%4."/>
      <w:lvlJc w:val="left"/>
      <w:pPr>
        <w:ind w:left="2124" w:hanging="720"/>
      </w:pPr>
      <w:rPr>
        <w:rFonts w:hint="default"/>
      </w:rPr>
    </w:lvl>
    <w:lvl w:ilvl="4">
      <w:start w:val="1"/>
      <w:numFmt w:val="decimal"/>
      <w:isLgl/>
      <w:lvlText w:val="%1.%2.%3.%4.%5."/>
      <w:lvlJc w:val="left"/>
      <w:pPr>
        <w:ind w:left="2832"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888" w:hanging="1440"/>
      </w:pPr>
      <w:rPr>
        <w:rFonts w:hint="default"/>
      </w:rPr>
    </w:lvl>
    <w:lvl w:ilvl="7">
      <w:start w:val="1"/>
      <w:numFmt w:val="decimal"/>
      <w:isLgl/>
      <w:lvlText w:val="%1.%2.%3.%4.%5.%6.%7.%8."/>
      <w:lvlJc w:val="left"/>
      <w:pPr>
        <w:ind w:left="4236" w:hanging="1440"/>
      </w:pPr>
      <w:rPr>
        <w:rFonts w:hint="default"/>
      </w:rPr>
    </w:lvl>
    <w:lvl w:ilvl="8">
      <w:start w:val="1"/>
      <w:numFmt w:val="decimal"/>
      <w:isLgl/>
      <w:lvlText w:val="%1.%2.%3.%4.%5.%6.%7.%8.%9."/>
      <w:lvlJc w:val="left"/>
      <w:pPr>
        <w:ind w:left="4944" w:hanging="1800"/>
      </w:pPr>
      <w:rPr>
        <w:rFonts w:hint="default"/>
      </w:rPr>
    </w:lvl>
  </w:abstractNum>
  <w:abstractNum w:abstractNumId="9">
    <w:nsid w:val="73A14AA5"/>
    <w:multiLevelType w:val="multilevel"/>
    <w:tmpl w:val="AF40D180"/>
    <w:lvl w:ilvl="0">
      <w:start w:val="1"/>
      <w:numFmt w:val="decimal"/>
      <w:lvlText w:val="%1."/>
      <w:lvlJc w:val="left"/>
      <w:pPr>
        <w:ind w:left="720" w:hanging="360"/>
      </w:pPr>
      <w:rPr>
        <w:rFonts w:hint="default"/>
      </w:rPr>
    </w:lvl>
    <w:lvl w:ilvl="1">
      <w:start w:val="1"/>
      <w:numFmt w:val="decimal"/>
      <w:isLgl/>
      <w:lvlText w:val="%1.%2."/>
      <w:lvlJc w:val="left"/>
      <w:pPr>
        <w:ind w:left="1128" w:hanging="420"/>
      </w:pPr>
      <w:rPr>
        <w:rFonts w:hint="default"/>
      </w:rPr>
    </w:lvl>
    <w:lvl w:ilvl="2">
      <w:start w:val="1"/>
      <w:numFmt w:val="decimal"/>
      <w:isLgl/>
      <w:lvlText w:val="%1.%2.%3."/>
      <w:lvlJc w:val="left"/>
      <w:pPr>
        <w:ind w:left="1776" w:hanging="720"/>
      </w:pPr>
      <w:rPr>
        <w:rFonts w:hint="default"/>
      </w:rPr>
    </w:lvl>
    <w:lvl w:ilvl="3">
      <w:start w:val="1"/>
      <w:numFmt w:val="decimal"/>
      <w:isLgl/>
      <w:lvlText w:val="%1.%2.%3.%4."/>
      <w:lvlJc w:val="left"/>
      <w:pPr>
        <w:ind w:left="2124" w:hanging="720"/>
      </w:pPr>
      <w:rPr>
        <w:rFonts w:hint="default"/>
      </w:rPr>
    </w:lvl>
    <w:lvl w:ilvl="4">
      <w:start w:val="1"/>
      <w:numFmt w:val="decimal"/>
      <w:isLgl/>
      <w:lvlText w:val="%1.%2.%3.%4.%5."/>
      <w:lvlJc w:val="left"/>
      <w:pPr>
        <w:ind w:left="2832"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888" w:hanging="1440"/>
      </w:pPr>
      <w:rPr>
        <w:rFonts w:hint="default"/>
      </w:rPr>
    </w:lvl>
    <w:lvl w:ilvl="7">
      <w:start w:val="1"/>
      <w:numFmt w:val="decimal"/>
      <w:isLgl/>
      <w:lvlText w:val="%1.%2.%3.%4.%5.%6.%7.%8."/>
      <w:lvlJc w:val="left"/>
      <w:pPr>
        <w:ind w:left="4236" w:hanging="1440"/>
      </w:pPr>
      <w:rPr>
        <w:rFonts w:hint="default"/>
      </w:rPr>
    </w:lvl>
    <w:lvl w:ilvl="8">
      <w:start w:val="1"/>
      <w:numFmt w:val="decimal"/>
      <w:isLgl/>
      <w:lvlText w:val="%1.%2.%3.%4.%5.%6.%7.%8.%9."/>
      <w:lvlJc w:val="left"/>
      <w:pPr>
        <w:ind w:left="4944" w:hanging="1800"/>
      </w:pPr>
      <w:rPr>
        <w:rFonts w:hint="default"/>
      </w:rPr>
    </w:lvl>
  </w:abstractNum>
  <w:abstractNum w:abstractNumId="10">
    <w:nsid w:val="7B2A4911"/>
    <w:multiLevelType w:val="hybridMultilevel"/>
    <w:tmpl w:val="FF8C38BC"/>
    <w:lvl w:ilvl="0" w:tplc="5F969BBA">
      <w:start w:val="1"/>
      <w:numFmt w:val="decimal"/>
      <w:lvlText w:val="%1."/>
      <w:lvlJc w:val="left"/>
      <w:pPr>
        <w:ind w:left="987" w:hanging="420"/>
      </w:pPr>
      <w:rPr>
        <w:rFonts w:hint="default"/>
        <w:b/>
        <w:bCs w:val="0"/>
        <w:color w:val="auto"/>
      </w:rPr>
    </w:lvl>
    <w:lvl w:ilvl="1" w:tplc="04020019">
      <w:start w:val="1"/>
      <w:numFmt w:val="lowerLetter"/>
      <w:lvlText w:val="%2."/>
      <w:lvlJc w:val="left"/>
      <w:pPr>
        <w:ind w:left="1360" w:hanging="360"/>
      </w:pPr>
    </w:lvl>
    <w:lvl w:ilvl="2" w:tplc="0402001B" w:tentative="1">
      <w:start w:val="1"/>
      <w:numFmt w:val="lowerRoman"/>
      <w:lvlText w:val="%3."/>
      <w:lvlJc w:val="right"/>
      <w:pPr>
        <w:ind w:left="2080" w:hanging="180"/>
      </w:pPr>
    </w:lvl>
    <w:lvl w:ilvl="3" w:tplc="0402000F" w:tentative="1">
      <w:start w:val="1"/>
      <w:numFmt w:val="decimal"/>
      <w:lvlText w:val="%4."/>
      <w:lvlJc w:val="left"/>
      <w:pPr>
        <w:ind w:left="2800" w:hanging="360"/>
      </w:pPr>
    </w:lvl>
    <w:lvl w:ilvl="4" w:tplc="04020019" w:tentative="1">
      <w:start w:val="1"/>
      <w:numFmt w:val="lowerLetter"/>
      <w:lvlText w:val="%5."/>
      <w:lvlJc w:val="left"/>
      <w:pPr>
        <w:ind w:left="3520" w:hanging="360"/>
      </w:pPr>
    </w:lvl>
    <w:lvl w:ilvl="5" w:tplc="0402001B" w:tentative="1">
      <w:start w:val="1"/>
      <w:numFmt w:val="lowerRoman"/>
      <w:lvlText w:val="%6."/>
      <w:lvlJc w:val="right"/>
      <w:pPr>
        <w:ind w:left="4240" w:hanging="180"/>
      </w:pPr>
    </w:lvl>
    <w:lvl w:ilvl="6" w:tplc="0402000F" w:tentative="1">
      <w:start w:val="1"/>
      <w:numFmt w:val="decimal"/>
      <w:lvlText w:val="%7."/>
      <w:lvlJc w:val="left"/>
      <w:pPr>
        <w:ind w:left="4960" w:hanging="360"/>
      </w:pPr>
    </w:lvl>
    <w:lvl w:ilvl="7" w:tplc="04020019" w:tentative="1">
      <w:start w:val="1"/>
      <w:numFmt w:val="lowerLetter"/>
      <w:lvlText w:val="%8."/>
      <w:lvlJc w:val="left"/>
      <w:pPr>
        <w:ind w:left="5680" w:hanging="360"/>
      </w:pPr>
    </w:lvl>
    <w:lvl w:ilvl="8" w:tplc="0402001B" w:tentative="1">
      <w:start w:val="1"/>
      <w:numFmt w:val="lowerRoman"/>
      <w:lvlText w:val="%9."/>
      <w:lvlJc w:val="right"/>
      <w:pPr>
        <w:ind w:left="6400" w:hanging="180"/>
      </w:pPr>
    </w:lvl>
  </w:abstractNum>
  <w:num w:numId="1">
    <w:abstractNumId w:val="6"/>
  </w:num>
  <w:num w:numId="2">
    <w:abstractNumId w:val="3"/>
  </w:num>
  <w:num w:numId="3">
    <w:abstractNumId w:val="1"/>
  </w:num>
  <w:num w:numId="4">
    <w:abstractNumId w:val="10"/>
  </w:num>
  <w:num w:numId="5">
    <w:abstractNumId w:val="7"/>
  </w:num>
  <w:num w:numId="6">
    <w:abstractNumId w:val="0"/>
  </w:num>
  <w:num w:numId="7">
    <w:abstractNumId w:val="9"/>
  </w:num>
  <w:num w:numId="8">
    <w:abstractNumId w:val="5"/>
  </w:num>
  <w:num w:numId="9">
    <w:abstractNumId w:val="2"/>
  </w:num>
  <w:num w:numId="10">
    <w:abstractNumId w:val="8"/>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autoHyphenation/>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71C2"/>
    <w:rsid w:val="000055F8"/>
    <w:rsid w:val="00005ECB"/>
    <w:rsid w:val="000108A5"/>
    <w:rsid w:val="000133B2"/>
    <w:rsid w:val="00060212"/>
    <w:rsid w:val="000707B1"/>
    <w:rsid w:val="00074170"/>
    <w:rsid w:val="0007596E"/>
    <w:rsid w:val="00081FB6"/>
    <w:rsid w:val="00100933"/>
    <w:rsid w:val="00102A34"/>
    <w:rsid w:val="00102BE7"/>
    <w:rsid w:val="00130765"/>
    <w:rsid w:val="00134F0F"/>
    <w:rsid w:val="00156390"/>
    <w:rsid w:val="00157742"/>
    <w:rsid w:val="00167D3A"/>
    <w:rsid w:val="00172EDC"/>
    <w:rsid w:val="001778B3"/>
    <w:rsid w:val="00192D3C"/>
    <w:rsid w:val="001970E0"/>
    <w:rsid w:val="001A220E"/>
    <w:rsid w:val="001A2708"/>
    <w:rsid w:val="001A58ED"/>
    <w:rsid w:val="001B06A6"/>
    <w:rsid w:val="001B2456"/>
    <w:rsid w:val="001C2218"/>
    <w:rsid w:val="001D0513"/>
    <w:rsid w:val="001E5A66"/>
    <w:rsid w:val="002121DC"/>
    <w:rsid w:val="002124DE"/>
    <w:rsid w:val="00241644"/>
    <w:rsid w:val="00246C71"/>
    <w:rsid w:val="00255419"/>
    <w:rsid w:val="002633F4"/>
    <w:rsid w:val="00267605"/>
    <w:rsid w:val="00276F71"/>
    <w:rsid w:val="0028418E"/>
    <w:rsid w:val="002953DC"/>
    <w:rsid w:val="002A0F50"/>
    <w:rsid w:val="002A21A2"/>
    <w:rsid w:val="002C7413"/>
    <w:rsid w:val="002D0572"/>
    <w:rsid w:val="002D1F51"/>
    <w:rsid w:val="002F2C6B"/>
    <w:rsid w:val="002F43AB"/>
    <w:rsid w:val="00306762"/>
    <w:rsid w:val="00333545"/>
    <w:rsid w:val="00336E7E"/>
    <w:rsid w:val="00351AF6"/>
    <w:rsid w:val="00362B14"/>
    <w:rsid w:val="003672BA"/>
    <w:rsid w:val="00375952"/>
    <w:rsid w:val="00382C5D"/>
    <w:rsid w:val="003907A0"/>
    <w:rsid w:val="003A24B4"/>
    <w:rsid w:val="003A70B0"/>
    <w:rsid w:val="003B055F"/>
    <w:rsid w:val="003C3FE0"/>
    <w:rsid w:val="003D03F7"/>
    <w:rsid w:val="003F0FD1"/>
    <w:rsid w:val="00411583"/>
    <w:rsid w:val="00424213"/>
    <w:rsid w:val="00432E7E"/>
    <w:rsid w:val="00452EEF"/>
    <w:rsid w:val="00462D46"/>
    <w:rsid w:val="0046371B"/>
    <w:rsid w:val="00463EEF"/>
    <w:rsid w:val="00475D48"/>
    <w:rsid w:val="00486171"/>
    <w:rsid w:val="004A356D"/>
    <w:rsid w:val="004A794F"/>
    <w:rsid w:val="004B2734"/>
    <w:rsid w:val="004B66E6"/>
    <w:rsid w:val="004D1372"/>
    <w:rsid w:val="004D74B9"/>
    <w:rsid w:val="004F33ED"/>
    <w:rsid w:val="005028B3"/>
    <w:rsid w:val="00507AFD"/>
    <w:rsid w:val="00531D5B"/>
    <w:rsid w:val="00534EB8"/>
    <w:rsid w:val="005413D7"/>
    <w:rsid w:val="005543A0"/>
    <w:rsid w:val="00561957"/>
    <w:rsid w:val="00566C20"/>
    <w:rsid w:val="00581409"/>
    <w:rsid w:val="005A1D64"/>
    <w:rsid w:val="005B6221"/>
    <w:rsid w:val="005C1C6F"/>
    <w:rsid w:val="005C2FA3"/>
    <w:rsid w:val="005C4214"/>
    <w:rsid w:val="005F4126"/>
    <w:rsid w:val="005F43CC"/>
    <w:rsid w:val="00600D53"/>
    <w:rsid w:val="00604908"/>
    <w:rsid w:val="00610046"/>
    <w:rsid w:val="0061054D"/>
    <w:rsid w:val="00613B03"/>
    <w:rsid w:val="00617795"/>
    <w:rsid w:val="0063008B"/>
    <w:rsid w:val="00643EE2"/>
    <w:rsid w:val="00660FFB"/>
    <w:rsid w:val="00665B6C"/>
    <w:rsid w:val="00665FD9"/>
    <w:rsid w:val="00691439"/>
    <w:rsid w:val="00692403"/>
    <w:rsid w:val="006B26C2"/>
    <w:rsid w:val="006B55C8"/>
    <w:rsid w:val="006C24BD"/>
    <w:rsid w:val="006F5872"/>
    <w:rsid w:val="00706A91"/>
    <w:rsid w:val="007101EC"/>
    <w:rsid w:val="00715157"/>
    <w:rsid w:val="00741A46"/>
    <w:rsid w:val="007529BD"/>
    <w:rsid w:val="00775E42"/>
    <w:rsid w:val="00790150"/>
    <w:rsid w:val="00793B14"/>
    <w:rsid w:val="007B134E"/>
    <w:rsid w:val="007B507B"/>
    <w:rsid w:val="007B713C"/>
    <w:rsid w:val="007E6361"/>
    <w:rsid w:val="007F6473"/>
    <w:rsid w:val="008078CF"/>
    <w:rsid w:val="0081506A"/>
    <w:rsid w:val="00845008"/>
    <w:rsid w:val="008501F7"/>
    <w:rsid w:val="00855EA5"/>
    <w:rsid w:val="0086006A"/>
    <w:rsid w:val="00870A8A"/>
    <w:rsid w:val="008B1E35"/>
    <w:rsid w:val="008E02BA"/>
    <w:rsid w:val="008E6E39"/>
    <w:rsid w:val="008F6803"/>
    <w:rsid w:val="00916FC9"/>
    <w:rsid w:val="00921C9D"/>
    <w:rsid w:val="009268BD"/>
    <w:rsid w:val="00964B80"/>
    <w:rsid w:val="009750FA"/>
    <w:rsid w:val="0098143E"/>
    <w:rsid w:val="00982871"/>
    <w:rsid w:val="00985FDE"/>
    <w:rsid w:val="009B1CC8"/>
    <w:rsid w:val="009B4D31"/>
    <w:rsid w:val="00A10145"/>
    <w:rsid w:val="00A12AB6"/>
    <w:rsid w:val="00A175E8"/>
    <w:rsid w:val="00A21CE5"/>
    <w:rsid w:val="00A36191"/>
    <w:rsid w:val="00A43DD4"/>
    <w:rsid w:val="00A66C5E"/>
    <w:rsid w:val="00A76308"/>
    <w:rsid w:val="00AA6302"/>
    <w:rsid w:val="00AB781B"/>
    <w:rsid w:val="00AD66CA"/>
    <w:rsid w:val="00AE0158"/>
    <w:rsid w:val="00AF7DEC"/>
    <w:rsid w:val="00B054A1"/>
    <w:rsid w:val="00B140E7"/>
    <w:rsid w:val="00B27665"/>
    <w:rsid w:val="00B754BB"/>
    <w:rsid w:val="00B75B6C"/>
    <w:rsid w:val="00B81D92"/>
    <w:rsid w:val="00B863A2"/>
    <w:rsid w:val="00BD06C6"/>
    <w:rsid w:val="00BD2D09"/>
    <w:rsid w:val="00BD72DE"/>
    <w:rsid w:val="00BE2B5F"/>
    <w:rsid w:val="00BE3B4F"/>
    <w:rsid w:val="00BE4FCC"/>
    <w:rsid w:val="00BF1E41"/>
    <w:rsid w:val="00C14789"/>
    <w:rsid w:val="00C17589"/>
    <w:rsid w:val="00C214C8"/>
    <w:rsid w:val="00C27540"/>
    <w:rsid w:val="00C33A5C"/>
    <w:rsid w:val="00C42FE1"/>
    <w:rsid w:val="00C5460C"/>
    <w:rsid w:val="00C5621D"/>
    <w:rsid w:val="00C56A5C"/>
    <w:rsid w:val="00C72D6D"/>
    <w:rsid w:val="00C8112E"/>
    <w:rsid w:val="00CA0F10"/>
    <w:rsid w:val="00CA1925"/>
    <w:rsid w:val="00CA71C2"/>
    <w:rsid w:val="00CC5E06"/>
    <w:rsid w:val="00CD6CA7"/>
    <w:rsid w:val="00D25FFF"/>
    <w:rsid w:val="00D26016"/>
    <w:rsid w:val="00D34A97"/>
    <w:rsid w:val="00D40A6C"/>
    <w:rsid w:val="00D533FB"/>
    <w:rsid w:val="00D61310"/>
    <w:rsid w:val="00D64CF1"/>
    <w:rsid w:val="00D820F3"/>
    <w:rsid w:val="00D967B7"/>
    <w:rsid w:val="00DB1479"/>
    <w:rsid w:val="00DB7937"/>
    <w:rsid w:val="00DC4FD0"/>
    <w:rsid w:val="00DE4B93"/>
    <w:rsid w:val="00E10544"/>
    <w:rsid w:val="00E10E57"/>
    <w:rsid w:val="00E15AFC"/>
    <w:rsid w:val="00E3764C"/>
    <w:rsid w:val="00E50C43"/>
    <w:rsid w:val="00E87171"/>
    <w:rsid w:val="00ED4268"/>
    <w:rsid w:val="00ED6428"/>
    <w:rsid w:val="00EF3903"/>
    <w:rsid w:val="00F12E09"/>
    <w:rsid w:val="00F31EFF"/>
    <w:rsid w:val="00F32D6B"/>
    <w:rsid w:val="00F36CB1"/>
    <w:rsid w:val="00F418A5"/>
    <w:rsid w:val="00F47B64"/>
    <w:rsid w:val="00F86A93"/>
    <w:rsid w:val="00F8702B"/>
    <w:rsid w:val="00F97B99"/>
    <w:rsid w:val="00FA7F3C"/>
    <w:rsid w:val="00FD5D6F"/>
    <w:rsid w:val="00FE6EE0"/>
    <w:rsid w:val="00FF18AE"/>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26381"/>
  <w15:docId w15:val="{6F2B88A3-AA9C-460A-A9B0-597854BC6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Liberation Serif" w:eastAsia="NSimSun" w:hAnsi="Liberation Serif" w:cs="Lucida Sans"/>
        <w:sz w:val="24"/>
        <w:szCs w:val="24"/>
        <w:lang w:val="bg-BG" w:eastAsia="zh-CN" w:bidi="hi-IN"/>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Times New Roman" w:eastAsia="SimSun;宋体" w:hAnsi="Times New Roman" w:cs="Times New Roman"/>
      <w:lang w:bidi="ar-SA"/>
    </w:rPr>
  </w:style>
  <w:style w:type="paragraph" w:styleId="Heading1">
    <w:name w:val="heading 1"/>
    <w:basedOn w:val="Normal"/>
    <w:next w:val="Normal"/>
    <w:link w:val="Heading1Char"/>
    <w:uiPriority w:val="9"/>
    <w:qFormat/>
    <w:rsid w:val="000108A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4D3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057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qFormat/>
    <w:rPr>
      <w:rFonts w:ascii="Times New Roman" w:eastAsia="SimSun;宋体" w:hAnsi="Times New Roman" w:cs="Times New Roman"/>
      <w:sz w:val="24"/>
      <w:szCs w:val="24"/>
      <w:lang w:eastAsia="zh-CN"/>
    </w:rPr>
  </w:style>
  <w:style w:type="character" w:customStyle="1" w:styleId="FooterChar">
    <w:name w:val="Footer Char"/>
    <w:basedOn w:val="DefaultParagraphFont"/>
    <w:qFormat/>
    <w:rPr>
      <w:rFonts w:ascii="Times New Roman" w:eastAsia="SimSun;宋体" w:hAnsi="Times New Roman" w:cs="Times New Roman"/>
      <w:sz w:val="24"/>
      <w:szCs w:val="24"/>
      <w:lang w:eastAsia="zh-CN"/>
    </w:rPr>
  </w:style>
  <w:style w:type="character" w:customStyle="1" w:styleId="FootnoteTextChar">
    <w:name w:val="Footnote Text Char"/>
    <w:basedOn w:val="DefaultParagraphFont"/>
    <w:qFormat/>
    <w:rPr>
      <w:rFonts w:ascii="Times New Roman" w:eastAsia="SimSun;宋体" w:hAnsi="Times New Roman" w:cs="Times New Roman"/>
      <w:lang w:eastAsia="zh-CN"/>
    </w:rPr>
  </w:style>
  <w:style w:type="character" w:customStyle="1" w:styleId="Lbjegyzet-karakterek">
    <w:name w:val="Lábjegyzet-karakterek"/>
    <w:basedOn w:val="DefaultParagraphFont"/>
    <w:qFormat/>
    <w:rPr>
      <w:vertAlign w:val="superscript"/>
    </w:rPr>
  </w:style>
  <w:style w:type="character" w:customStyle="1" w:styleId="Internet-hivatkozs">
    <w:name w:val="Internet-hivatkozás"/>
    <w:basedOn w:val="DefaultParagraphFont"/>
    <w:rPr>
      <w:color w:val="0000FF"/>
      <w:u w:val="single"/>
    </w:rPr>
  </w:style>
  <w:style w:type="character" w:customStyle="1" w:styleId="Lbjegyzet-horgony">
    <w:name w:val="Lábjegyzet-horgony"/>
    <w:rPr>
      <w:vertAlign w:val="superscript"/>
    </w:rPr>
  </w:style>
  <w:style w:type="character" w:customStyle="1" w:styleId="Vgjegyzet-horgony">
    <w:name w:val="Végjegyzet-horgony"/>
    <w:rPr>
      <w:vertAlign w:val="superscript"/>
    </w:rPr>
  </w:style>
  <w:style w:type="character" w:customStyle="1" w:styleId="Vgjegyzet-karakterek">
    <w:name w:val="Végjegyzet-karakterek"/>
    <w:qFormat/>
  </w:style>
  <w:style w:type="character" w:customStyle="1" w:styleId="Bullets">
    <w:name w:val="Bullets"/>
    <w:qFormat/>
    <w:rPr>
      <w:rFonts w:ascii="OpenSymbol" w:eastAsia="OpenSymbol" w:hAnsi="OpenSymbol" w:cs="OpenSymbol"/>
    </w:rPr>
  </w:style>
  <w:style w:type="character" w:customStyle="1" w:styleId="Szmozsjelek">
    <w:name w:val="Számozásjelek"/>
    <w:qFormat/>
  </w:style>
  <w:style w:type="paragraph" w:customStyle="1" w:styleId="Cmsor">
    <w:name w:val="Címsor"/>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rPr>
  </w:style>
  <w:style w:type="paragraph" w:customStyle="1" w:styleId="Trgymutat">
    <w:name w:val="Tárgymutató"/>
    <w:basedOn w:val="Normal"/>
    <w:qFormat/>
    <w:pPr>
      <w:suppressLineNumbers/>
    </w:pPr>
    <w:rPr>
      <w:rFonts w:cs="Lucida Sans"/>
    </w:rPr>
  </w:style>
  <w:style w:type="paragraph" w:customStyle="1" w:styleId="lfejsllb">
    <w:name w:val="Élőfej és élőláb"/>
    <w:basedOn w:val="Normal"/>
    <w:qFormat/>
    <w:pPr>
      <w:suppressLineNumbers/>
      <w:tabs>
        <w:tab w:val="center" w:pos="4819"/>
        <w:tab w:val="right" w:pos="9638"/>
      </w:tabs>
    </w:pPr>
  </w:style>
  <w:style w:type="paragraph" w:styleId="Header">
    <w:name w:val="header"/>
    <w:basedOn w:val="Normal"/>
    <w:pPr>
      <w:tabs>
        <w:tab w:val="center" w:pos="4536"/>
        <w:tab w:val="right" w:pos="9072"/>
      </w:tabs>
    </w:pPr>
  </w:style>
  <w:style w:type="paragraph" w:styleId="Footer">
    <w:name w:val="footer"/>
    <w:basedOn w:val="Normal"/>
    <w:pPr>
      <w:tabs>
        <w:tab w:val="center" w:pos="4536"/>
        <w:tab w:val="right" w:pos="9072"/>
      </w:tabs>
    </w:pPr>
  </w:style>
  <w:style w:type="paragraph" w:styleId="FootnoteText">
    <w:name w:val="footnote text"/>
    <w:basedOn w:val="Normal"/>
    <w:rPr>
      <w:sz w:val="20"/>
      <w:szCs w:val="20"/>
    </w:rPr>
  </w:style>
  <w:style w:type="paragraph" w:customStyle="1" w:styleId="Elformzottszveg">
    <w:name w:val="Előformázott szöveg"/>
    <w:basedOn w:val="Normal"/>
    <w:qFormat/>
    <w:rPr>
      <w:rFonts w:ascii="Liberation Mono" w:eastAsia="NSimSun" w:hAnsi="Liberation Mono" w:cs="Liberation Mono"/>
      <w:sz w:val="20"/>
      <w:szCs w:val="20"/>
    </w:rPr>
  </w:style>
  <w:style w:type="paragraph" w:styleId="Title">
    <w:name w:val="Title"/>
    <w:basedOn w:val="Normal"/>
    <w:link w:val="TitleChar"/>
    <w:uiPriority w:val="1"/>
    <w:qFormat/>
    <w:rsid w:val="007529BD"/>
    <w:pPr>
      <w:suppressAutoHyphens w:val="0"/>
      <w:spacing w:after="200"/>
    </w:pPr>
    <w:rPr>
      <w:rFonts w:asciiTheme="majorHAnsi" w:eastAsiaTheme="majorEastAsia" w:hAnsiTheme="majorHAnsi" w:cstheme="majorBidi"/>
      <w:b/>
      <w:bCs/>
      <w:color w:val="44546A" w:themeColor="text2"/>
      <w:sz w:val="72"/>
      <w:szCs w:val="52"/>
      <w:lang w:val="en-US" w:eastAsia="en-US"/>
    </w:rPr>
  </w:style>
  <w:style w:type="character" w:customStyle="1" w:styleId="TitleChar">
    <w:name w:val="Title Char"/>
    <w:basedOn w:val="DefaultParagraphFont"/>
    <w:link w:val="Title"/>
    <w:uiPriority w:val="1"/>
    <w:rsid w:val="007529BD"/>
    <w:rPr>
      <w:rFonts w:asciiTheme="majorHAnsi" w:eastAsiaTheme="majorEastAsia" w:hAnsiTheme="majorHAnsi" w:cstheme="majorBidi"/>
      <w:b/>
      <w:bCs/>
      <w:color w:val="44546A" w:themeColor="text2"/>
      <w:sz w:val="72"/>
      <w:szCs w:val="52"/>
      <w:lang w:val="en-US" w:eastAsia="en-US" w:bidi="ar-SA"/>
    </w:rPr>
  </w:style>
  <w:style w:type="paragraph" w:styleId="Subtitle">
    <w:name w:val="Subtitle"/>
    <w:basedOn w:val="Normal"/>
    <w:link w:val="SubtitleChar"/>
    <w:uiPriority w:val="2"/>
    <w:qFormat/>
    <w:rsid w:val="007529BD"/>
    <w:pPr>
      <w:framePr w:hSpace="180" w:wrap="around" w:vAnchor="text" w:hAnchor="margin" w:y="1167"/>
      <w:suppressAutoHyphens w:val="0"/>
      <w:spacing w:line="276" w:lineRule="auto"/>
    </w:pPr>
    <w:rPr>
      <w:rFonts w:asciiTheme="minorHAnsi" w:eastAsiaTheme="minorEastAsia" w:hAnsiTheme="minorHAnsi" w:cstheme="minorBidi"/>
      <w:caps/>
      <w:color w:val="44546A" w:themeColor="text2"/>
      <w:spacing w:val="20"/>
      <w:sz w:val="32"/>
      <w:szCs w:val="22"/>
      <w:lang w:val="en-US" w:eastAsia="en-US"/>
    </w:rPr>
  </w:style>
  <w:style w:type="character" w:customStyle="1" w:styleId="SubtitleChar">
    <w:name w:val="Subtitle Char"/>
    <w:basedOn w:val="DefaultParagraphFont"/>
    <w:link w:val="Subtitle"/>
    <w:uiPriority w:val="2"/>
    <w:rsid w:val="007529BD"/>
    <w:rPr>
      <w:rFonts w:asciiTheme="minorHAnsi" w:eastAsiaTheme="minorEastAsia" w:hAnsiTheme="minorHAnsi" w:cstheme="minorBidi"/>
      <w:caps/>
      <w:color w:val="44546A" w:themeColor="text2"/>
      <w:spacing w:val="20"/>
      <w:sz w:val="32"/>
      <w:szCs w:val="22"/>
      <w:lang w:val="en-US" w:eastAsia="en-US" w:bidi="ar-SA"/>
    </w:rPr>
  </w:style>
  <w:style w:type="character" w:customStyle="1" w:styleId="jlqj4b">
    <w:name w:val="jlqj4b"/>
    <w:basedOn w:val="DefaultParagraphFont"/>
    <w:rsid w:val="00A12AB6"/>
  </w:style>
  <w:style w:type="character" w:customStyle="1" w:styleId="Heading1Char">
    <w:name w:val="Heading 1 Char"/>
    <w:basedOn w:val="DefaultParagraphFont"/>
    <w:link w:val="Heading1"/>
    <w:uiPriority w:val="9"/>
    <w:rsid w:val="000108A5"/>
    <w:rPr>
      <w:rFonts w:asciiTheme="majorHAnsi" w:eastAsiaTheme="majorEastAsia" w:hAnsiTheme="majorHAnsi" w:cstheme="majorBidi"/>
      <w:color w:val="2F5496" w:themeColor="accent1" w:themeShade="BF"/>
      <w:sz w:val="32"/>
      <w:szCs w:val="32"/>
      <w:lang w:bidi="ar-SA"/>
    </w:rPr>
  </w:style>
  <w:style w:type="paragraph" w:styleId="TOCHeading">
    <w:name w:val="TOC Heading"/>
    <w:basedOn w:val="Heading1"/>
    <w:next w:val="Normal"/>
    <w:uiPriority w:val="39"/>
    <w:unhideWhenUsed/>
    <w:qFormat/>
    <w:rsid w:val="000108A5"/>
    <w:pPr>
      <w:suppressAutoHyphens w:val="0"/>
      <w:spacing w:line="259" w:lineRule="auto"/>
      <w:outlineLvl w:val="9"/>
    </w:pPr>
    <w:rPr>
      <w:lang w:val="en-US" w:eastAsia="en-US"/>
    </w:rPr>
  </w:style>
  <w:style w:type="paragraph" w:styleId="TOC1">
    <w:name w:val="toc 1"/>
    <w:basedOn w:val="Normal"/>
    <w:next w:val="Normal"/>
    <w:autoRedefine/>
    <w:uiPriority w:val="39"/>
    <w:unhideWhenUsed/>
    <w:rsid w:val="005413D7"/>
    <w:pPr>
      <w:tabs>
        <w:tab w:val="right" w:leader="dot" w:pos="10790"/>
      </w:tabs>
      <w:suppressAutoHyphens w:val="0"/>
      <w:spacing w:after="100" w:line="360" w:lineRule="auto"/>
    </w:pPr>
    <w:rPr>
      <w:rFonts w:asciiTheme="minorHAnsi" w:eastAsiaTheme="minorEastAsia" w:hAnsiTheme="minorHAnsi" w:cstheme="minorBidi"/>
      <w:b/>
      <w:color w:val="44546A" w:themeColor="text2"/>
      <w:sz w:val="28"/>
      <w:szCs w:val="22"/>
      <w:lang w:val="en-US" w:eastAsia="en-US"/>
    </w:rPr>
  </w:style>
  <w:style w:type="paragraph" w:styleId="TOC2">
    <w:name w:val="toc 2"/>
    <w:basedOn w:val="Normal"/>
    <w:next w:val="Normal"/>
    <w:autoRedefine/>
    <w:uiPriority w:val="39"/>
    <w:unhideWhenUsed/>
    <w:rsid w:val="005413D7"/>
    <w:pPr>
      <w:tabs>
        <w:tab w:val="left" w:pos="880"/>
        <w:tab w:val="right" w:leader="dot" w:pos="10790"/>
      </w:tabs>
      <w:suppressAutoHyphens w:val="0"/>
      <w:spacing w:after="100" w:line="360" w:lineRule="auto"/>
    </w:pPr>
    <w:rPr>
      <w:rFonts w:ascii="Arial" w:eastAsiaTheme="minorEastAsia" w:hAnsi="Arial" w:cstheme="minorBidi"/>
      <w:b/>
      <w:bCs/>
      <w:color w:val="002060"/>
      <w:sz w:val="22"/>
      <w:szCs w:val="22"/>
      <w:lang w:val="en-GB" w:eastAsia="en-US"/>
    </w:rPr>
  </w:style>
  <w:style w:type="character" w:styleId="Hyperlink">
    <w:name w:val="Hyperlink"/>
    <w:basedOn w:val="DefaultParagraphFont"/>
    <w:uiPriority w:val="99"/>
    <w:unhideWhenUsed/>
    <w:rsid w:val="000108A5"/>
    <w:rPr>
      <w:color w:val="0563C1" w:themeColor="hyperlink"/>
      <w:u w:val="single"/>
    </w:rPr>
  </w:style>
  <w:style w:type="paragraph" w:styleId="ListParagraph">
    <w:name w:val="List Paragraph"/>
    <w:basedOn w:val="Normal"/>
    <w:uiPriority w:val="34"/>
    <w:qFormat/>
    <w:rsid w:val="003F0FD1"/>
    <w:pPr>
      <w:ind w:left="720"/>
      <w:contextualSpacing/>
    </w:pPr>
  </w:style>
  <w:style w:type="character" w:customStyle="1" w:styleId="hgkelc">
    <w:name w:val="hgkelc"/>
    <w:basedOn w:val="DefaultParagraphFont"/>
    <w:rsid w:val="00BF1E41"/>
  </w:style>
  <w:style w:type="paragraph" w:styleId="BalloonText">
    <w:name w:val="Balloon Text"/>
    <w:basedOn w:val="Normal"/>
    <w:link w:val="BalloonTextChar"/>
    <w:uiPriority w:val="99"/>
    <w:semiHidden/>
    <w:unhideWhenUsed/>
    <w:rsid w:val="00BD72D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72DE"/>
    <w:rPr>
      <w:rFonts w:ascii="Segoe UI" w:eastAsia="SimSun;宋体" w:hAnsi="Segoe UI" w:cs="Segoe UI"/>
      <w:sz w:val="18"/>
      <w:szCs w:val="18"/>
      <w:lang w:bidi="ar-SA"/>
    </w:rPr>
  </w:style>
  <w:style w:type="character" w:customStyle="1" w:styleId="Heading2Char">
    <w:name w:val="Heading 2 Char"/>
    <w:basedOn w:val="DefaultParagraphFont"/>
    <w:link w:val="Heading2"/>
    <w:uiPriority w:val="9"/>
    <w:rsid w:val="009B4D31"/>
    <w:rPr>
      <w:rFonts w:asciiTheme="majorHAnsi" w:eastAsiaTheme="majorEastAsia" w:hAnsiTheme="majorHAnsi" w:cstheme="majorBidi"/>
      <w:color w:val="2F5496" w:themeColor="accent1" w:themeShade="BF"/>
      <w:sz w:val="26"/>
      <w:szCs w:val="26"/>
      <w:lang w:bidi="ar-SA"/>
    </w:rPr>
  </w:style>
  <w:style w:type="character" w:customStyle="1" w:styleId="Heading3Char">
    <w:name w:val="Heading 3 Char"/>
    <w:basedOn w:val="DefaultParagraphFont"/>
    <w:link w:val="Heading3"/>
    <w:uiPriority w:val="9"/>
    <w:rsid w:val="002D0572"/>
    <w:rPr>
      <w:rFonts w:asciiTheme="majorHAnsi" w:eastAsiaTheme="majorEastAsia" w:hAnsiTheme="majorHAnsi" w:cstheme="majorBidi"/>
      <w:color w:val="1F3763" w:themeColor="accent1" w:themeShade="7F"/>
      <w:lang w:bidi="ar-SA"/>
    </w:rPr>
  </w:style>
  <w:style w:type="paragraph" w:styleId="TOC3">
    <w:name w:val="toc 3"/>
    <w:basedOn w:val="Normal"/>
    <w:next w:val="Normal"/>
    <w:autoRedefine/>
    <w:uiPriority w:val="39"/>
    <w:unhideWhenUsed/>
    <w:rsid w:val="002F2C6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9182118">
      <w:bodyDiv w:val="1"/>
      <w:marLeft w:val="0"/>
      <w:marRight w:val="0"/>
      <w:marTop w:val="0"/>
      <w:marBottom w:val="0"/>
      <w:divBdr>
        <w:top w:val="none" w:sz="0" w:space="0" w:color="auto"/>
        <w:left w:val="none" w:sz="0" w:space="0" w:color="auto"/>
        <w:bottom w:val="none" w:sz="0" w:space="0" w:color="auto"/>
        <w:right w:val="none" w:sz="0" w:space="0" w:color="auto"/>
      </w:divBdr>
    </w:div>
    <w:div w:id="1921406405">
      <w:bodyDiv w:val="1"/>
      <w:marLeft w:val="0"/>
      <w:marRight w:val="0"/>
      <w:marTop w:val="0"/>
      <w:marBottom w:val="0"/>
      <w:divBdr>
        <w:top w:val="none" w:sz="0" w:space="0" w:color="auto"/>
        <w:left w:val="none" w:sz="0" w:space="0" w:color="auto"/>
        <w:bottom w:val="none" w:sz="0" w:space="0" w:color="auto"/>
        <w:right w:val="none" w:sz="0" w:space="0" w:color="auto"/>
      </w:divBdr>
      <w:divsChild>
        <w:div w:id="640580012">
          <w:marLeft w:val="72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dom.org/articles/communication-in-the-workplace-guidelines-for-improving-effectiveness.pdf" TargetMode="External"/><Relationship Id="rId13" Type="http://schemas.openxmlformats.org/officeDocument/2006/relationships/hyperlink" Target="https://www.worldcat.org/title/process-and-effects-of-mass-communication/oclc/30689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ublication/286062837_Perceived_importance_of_communication_skills_and_their_predictive_value_for_academic_performan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manticscholar.org/paper/Communication-Skills-among-University-Students-Iksan-Zakaria/1dac6e7dd9f42ed0bd75cf183e1c515c4c62781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esearchgate.net/publication/235607244_Effective_Strategies_for_Communication_Student_Views_of_a_Communication_Skills_Course_Eleven_Years_On" TargetMode="External"/><Relationship Id="rId4" Type="http://schemas.openxmlformats.org/officeDocument/2006/relationships/webSettings" Target="webSettings.xml"/><Relationship Id="rId9" Type="http://schemas.openxmlformats.org/officeDocument/2006/relationships/hyperlink" Target="https://www.worldcat.org/title/process-of-communication-an-introduction-to-theory-and-practice/oclc/23199"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A904E0D8CBA402CB6561620E394907B"/>
        <w:category>
          <w:name w:val="General"/>
          <w:gallery w:val="placeholder"/>
        </w:category>
        <w:types>
          <w:type w:val="bbPlcHdr"/>
        </w:types>
        <w:behaviors>
          <w:behavior w:val="content"/>
        </w:behaviors>
        <w:guid w:val="{E9CAAA03-63B8-4A00-AF7D-F204E7B18309}"/>
      </w:docPartPr>
      <w:docPartBody>
        <w:p w:rsidR="00F10C3A" w:rsidRDefault="005936FC" w:rsidP="005936FC">
          <w:pPr>
            <w:pStyle w:val="6A904E0D8CBA402CB6561620E394907B"/>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noProof/>
            </w:rPr>
            <w:t>April 4</w:t>
          </w:r>
          <w:r w:rsidRPr="00D86945">
            <w:rPr>
              <w:rStyle w:val="SubtitleChar"/>
              <w:b/>
            </w:rPr>
            <w:fldChar w:fldCharType="end"/>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Liberation Serif">
    <w:altName w:val="Times New Roman"/>
    <w:charset w:val="EE"/>
    <w:family w:val="roman"/>
    <w:pitch w:val="variable"/>
  </w:font>
  <w:font w:name="NSimSun">
    <w:panose1 w:val="02010609030101010101"/>
    <w:charset w:val="86"/>
    <w:family w:val="modern"/>
    <w:pitch w:val="fixed"/>
    <w:sig w:usb0="0000028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SimSun;宋体">
    <w:altName w:val="Yu Gothic"/>
    <w:panose1 w:val="00000000000000000000"/>
    <w:charset w:val="80"/>
    <w:family w:val="roman"/>
    <w:notTrueType/>
    <w:pitch w:val="default"/>
  </w:font>
  <w:font w:name="Calibri Light">
    <w:panose1 w:val="020F0302020204030204"/>
    <w:charset w:val="CC"/>
    <w:family w:val="swiss"/>
    <w:pitch w:val="variable"/>
    <w:sig w:usb0="E4002EFF" w:usb1="C000247B" w:usb2="00000009" w:usb3="00000000" w:csb0="000001FF" w:csb1="00000000"/>
  </w:font>
  <w:font w:name="OpenSymbol">
    <w:altName w:val="Arial Unicode MS"/>
    <w:charset w:val="EE"/>
    <w:family w:val="roman"/>
    <w:pitch w:val="variable"/>
  </w:font>
  <w:font w:name="Liberation Sans">
    <w:altName w:val="Arial"/>
    <w:charset w:val="EE"/>
    <w:family w:val="roman"/>
    <w:pitch w:val="variable"/>
  </w:font>
  <w:font w:name="Microsoft YaHei">
    <w:panose1 w:val="020B0503020204020204"/>
    <w:charset w:val="86"/>
    <w:family w:val="swiss"/>
    <w:pitch w:val="variable"/>
    <w:sig w:usb0="80000287" w:usb1="2ACF3C50" w:usb2="00000016" w:usb3="00000000" w:csb0="0004001F" w:csb1="00000000"/>
  </w:font>
  <w:font w:name="Liberation Mono">
    <w:altName w:val="Courier New"/>
    <w:charset w:val="EE"/>
    <w:family w:val="roman"/>
    <w:pitch w:val="variable"/>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6FC"/>
    <w:rsid w:val="000B2503"/>
    <w:rsid w:val="001758E8"/>
    <w:rsid w:val="00270347"/>
    <w:rsid w:val="00321AF6"/>
    <w:rsid w:val="00475ADC"/>
    <w:rsid w:val="005936FC"/>
    <w:rsid w:val="005D2FF9"/>
    <w:rsid w:val="0085581C"/>
    <w:rsid w:val="008D672C"/>
    <w:rsid w:val="009F6F25"/>
    <w:rsid w:val="00A8341B"/>
    <w:rsid w:val="00AB4087"/>
    <w:rsid w:val="00B5457F"/>
    <w:rsid w:val="00D465FC"/>
    <w:rsid w:val="00EC2AC1"/>
    <w:rsid w:val="00EC3926"/>
    <w:rsid w:val="00F10C3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5936FC"/>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sid w:val="005936FC"/>
    <w:rPr>
      <w:caps/>
      <w:color w:val="44546A" w:themeColor="text2"/>
      <w:spacing w:val="20"/>
      <w:sz w:val="32"/>
      <w:lang w:val="en-US" w:eastAsia="en-US"/>
    </w:rPr>
  </w:style>
  <w:style w:type="paragraph" w:customStyle="1" w:styleId="6A904E0D8CBA402CB6561620E394907B">
    <w:name w:val="6A904E0D8CBA402CB6561620E394907B"/>
    <w:rsid w:val="005936FC"/>
  </w:style>
  <w:style w:type="paragraph" w:customStyle="1" w:styleId="F2F7D4144A2F4FCD9E37CF50C27548C4">
    <w:name w:val="F2F7D4144A2F4FCD9E37CF50C27548C4"/>
    <w:rsid w:val="00A8341B"/>
  </w:style>
  <w:style w:type="paragraph" w:customStyle="1" w:styleId="F7AD9F56594D4D63ADD237C2220695B1">
    <w:name w:val="F7AD9F56594D4D63ADD237C2220695B1"/>
    <w:rsid w:val="00A8341B"/>
  </w:style>
  <w:style w:type="paragraph" w:customStyle="1" w:styleId="44FE9333FD714DE9AF04F906B215F3A3">
    <w:name w:val="44FE9333FD714DE9AF04F906B215F3A3"/>
    <w:rsid w:val="00A834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8</Pages>
  <Words>2265</Words>
  <Characters>12914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cp:keywords>
  <dc:description/>
  <cp:lastModifiedBy>Not Problem</cp:lastModifiedBy>
  <cp:revision>132</cp:revision>
  <cp:lastPrinted>2021-04-17T13:12:00Z</cp:lastPrinted>
  <dcterms:created xsi:type="dcterms:W3CDTF">2021-04-09T13:43:00Z</dcterms:created>
  <dcterms:modified xsi:type="dcterms:W3CDTF">2021-08-19T20:08:00Z</dcterms:modified>
  <dc:language>bg-BG</dc:language>
</cp:coreProperties>
</file>