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38627" w14:textId="77777777" w:rsidR="00133CE0" w:rsidRPr="00D40E03" w:rsidRDefault="00133CE0" w:rsidP="00133CE0">
      <w:pPr>
        <w:spacing w:after="200" w:line="276" w:lineRule="auto"/>
        <w:jc w:val="center"/>
        <w:rPr>
          <w:b/>
          <w:bCs/>
          <w:color w:val="000000" w:themeColor="text1"/>
          <w:sz w:val="28"/>
          <w:lang w:val="en-GB"/>
        </w:rPr>
      </w:pPr>
      <w:r w:rsidRPr="00D40E03">
        <w:rPr>
          <w:b/>
          <w:noProof/>
          <w:color w:val="000000" w:themeColor="text1"/>
          <w:sz w:val="28"/>
          <w:lang w:val="en-GB" w:eastAsia="en-GB"/>
        </w:rPr>
        <w:drawing>
          <wp:inline distT="0" distB="0" distL="0" distR="0" wp14:anchorId="38CA7349" wp14:editId="49B58E23">
            <wp:extent cx="2857500" cy="1530350"/>
            <wp:effectExtent l="0" t="0" r="0" b="0"/>
            <wp:docPr id="952832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6403"/>
                    <a:stretch>
                      <a:fillRect/>
                    </a:stretch>
                  </pic:blipFill>
                  <pic:spPr bwMode="auto">
                    <a:xfrm>
                      <a:off x="0" y="0"/>
                      <a:ext cx="2857500" cy="1530350"/>
                    </a:xfrm>
                    <a:prstGeom prst="rect">
                      <a:avLst/>
                    </a:prstGeom>
                    <a:noFill/>
                    <a:ln>
                      <a:noFill/>
                    </a:ln>
                  </pic:spPr>
                </pic:pic>
              </a:graphicData>
            </a:graphic>
          </wp:inline>
        </w:drawing>
      </w:r>
    </w:p>
    <w:p w14:paraId="30AE3466" w14:textId="77777777" w:rsidR="00133CE0" w:rsidRPr="00D40E03" w:rsidRDefault="00133CE0" w:rsidP="00133CE0">
      <w:pPr>
        <w:spacing w:after="200" w:line="276" w:lineRule="auto"/>
        <w:jc w:val="center"/>
        <w:rPr>
          <w:b/>
          <w:bCs/>
          <w:color w:val="000000" w:themeColor="text1"/>
          <w:sz w:val="28"/>
          <w:lang w:val="en-GB"/>
        </w:rPr>
      </w:pPr>
    </w:p>
    <w:p w14:paraId="261D09AB" w14:textId="77777777" w:rsidR="00133CE0" w:rsidRPr="00D40E03" w:rsidRDefault="00133CE0" w:rsidP="00133CE0">
      <w:pPr>
        <w:spacing w:after="200" w:line="276" w:lineRule="auto"/>
        <w:rPr>
          <w:b/>
          <w:bCs/>
          <w:color w:val="000000" w:themeColor="text1"/>
          <w:sz w:val="28"/>
          <w:lang w:val="en-GB"/>
        </w:rPr>
      </w:pPr>
    </w:p>
    <w:p w14:paraId="4308B794" w14:textId="77777777" w:rsidR="00133CE0" w:rsidRPr="00D40E03" w:rsidRDefault="00133CE0" w:rsidP="00133CE0">
      <w:pPr>
        <w:spacing w:after="200" w:line="276" w:lineRule="auto"/>
        <w:jc w:val="center"/>
        <w:rPr>
          <w:b/>
          <w:bCs/>
          <w:color w:val="000000" w:themeColor="text1"/>
          <w:sz w:val="28"/>
          <w:lang w:val="en-GB"/>
        </w:rPr>
      </w:pPr>
    </w:p>
    <w:p w14:paraId="407791C7" w14:textId="0BF34136"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Student Name – </w:t>
      </w:r>
      <w:proofErr w:type="spellStart"/>
      <w:r w:rsidRPr="00D40E03">
        <w:rPr>
          <w:b/>
          <w:bCs/>
          <w:color w:val="000000" w:themeColor="text1"/>
          <w:sz w:val="28"/>
          <w:lang w:val="en-GB"/>
        </w:rPr>
        <w:t>Salmankhan</w:t>
      </w:r>
      <w:proofErr w:type="spellEnd"/>
      <w:r w:rsidRPr="00D40E03">
        <w:rPr>
          <w:b/>
          <w:bCs/>
          <w:color w:val="000000" w:themeColor="text1"/>
          <w:sz w:val="28"/>
          <w:lang w:val="en-GB"/>
        </w:rPr>
        <w:t xml:space="preserve"> </w:t>
      </w:r>
      <w:proofErr w:type="spellStart"/>
      <w:r w:rsidRPr="00D40E03">
        <w:rPr>
          <w:b/>
          <w:bCs/>
          <w:color w:val="000000" w:themeColor="text1"/>
          <w:sz w:val="28"/>
          <w:lang w:val="en-GB"/>
        </w:rPr>
        <w:t>Ayazkhan</w:t>
      </w:r>
      <w:proofErr w:type="spellEnd"/>
      <w:r w:rsidRPr="00D40E03">
        <w:rPr>
          <w:b/>
          <w:bCs/>
          <w:color w:val="000000" w:themeColor="text1"/>
          <w:sz w:val="28"/>
          <w:lang w:val="en-GB"/>
        </w:rPr>
        <w:t xml:space="preserve"> Pathan</w:t>
      </w:r>
    </w:p>
    <w:p w14:paraId="46205BC1" w14:textId="56246808"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Student Number - 2433002</w:t>
      </w:r>
    </w:p>
    <w:p w14:paraId="626CDA7F" w14:textId="77777777"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 xml:space="preserve">Module Name: - </w:t>
      </w:r>
      <w:r w:rsidRPr="00D40E03">
        <w:rPr>
          <w:b/>
          <w:color w:val="000000" w:themeColor="text1"/>
          <w:sz w:val="28"/>
          <w:lang w:val="en-GB"/>
        </w:rPr>
        <w:t>International Marketing</w:t>
      </w:r>
    </w:p>
    <w:p w14:paraId="05071CBF" w14:textId="556C1893"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Module Code: - </w:t>
      </w:r>
      <w:r w:rsidRPr="00D40E03">
        <w:rPr>
          <w:b/>
          <w:color w:val="000000" w:themeColor="text1"/>
          <w:sz w:val="28"/>
          <w:lang w:val="en-GB"/>
        </w:rPr>
        <w:t>LCMB70</w:t>
      </w:r>
      <w:r w:rsidR="00A903FF">
        <w:rPr>
          <w:b/>
          <w:color w:val="000000" w:themeColor="text1"/>
          <w:sz w:val="28"/>
          <w:lang w:val="en-GB"/>
        </w:rPr>
        <w:t>26</w:t>
      </w:r>
    </w:p>
    <w:p w14:paraId="7CE6805C" w14:textId="2F778395"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Lecture</w:t>
      </w:r>
      <w:r w:rsidR="00A903FF">
        <w:rPr>
          <w:b/>
          <w:bCs/>
          <w:color w:val="000000" w:themeColor="text1"/>
          <w:sz w:val="28"/>
          <w:lang w:val="en-GB"/>
        </w:rPr>
        <w:t>r</w:t>
      </w:r>
      <w:r w:rsidRPr="00D40E03">
        <w:rPr>
          <w:b/>
          <w:bCs/>
          <w:color w:val="000000" w:themeColor="text1"/>
          <w:sz w:val="28"/>
          <w:lang w:val="en-GB"/>
        </w:rPr>
        <w:t xml:space="preserve"> Name: </w:t>
      </w:r>
      <w:proofErr w:type="gramStart"/>
      <w:r w:rsidRPr="00D40E03">
        <w:rPr>
          <w:b/>
          <w:bCs/>
          <w:color w:val="000000" w:themeColor="text1"/>
          <w:sz w:val="28"/>
          <w:lang w:val="en-GB"/>
        </w:rPr>
        <w:t xml:space="preserve">- </w:t>
      </w:r>
      <w:r w:rsidR="006B0AB6">
        <w:rPr>
          <w:b/>
          <w:bCs/>
          <w:color w:val="000000" w:themeColor="text1"/>
          <w:sz w:val="28"/>
          <w:lang w:val="en-GB"/>
        </w:rPr>
        <w:t xml:space="preserve"> Muhammad</w:t>
      </w:r>
      <w:proofErr w:type="gramEnd"/>
      <w:r w:rsidR="006B0AB6">
        <w:rPr>
          <w:b/>
          <w:bCs/>
          <w:color w:val="000000" w:themeColor="text1"/>
          <w:sz w:val="28"/>
          <w:lang w:val="en-GB"/>
        </w:rPr>
        <w:t xml:space="preserve"> Tariq</w:t>
      </w:r>
    </w:p>
    <w:p w14:paraId="31D7335F" w14:textId="77777777"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 xml:space="preserve">Assignment Title: </w:t>
      </w:r>
      <w:r w:rsidRPr="00D40E03">
        <w:rPr>
          <w:b/>
          <w:color w:val="000000" w:themeColor="text1"/>
          <w:sz w:val="28"/>
          <w:lang w:val="en-GB"/>
        </w:rPr>
        <w:t>Report</w:t>
      </w:r>
    </w:p>
    <w:p w14:paraId="27DA975C" w14:textId="0B14245F"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Company: - </w:t>
      </w:r>
      <w:r w:rsidRPr="00D40E03">
        <w:rPr>
          <w:b/>
          <w:color w:val="000000" w:themeColor="text1"/>
          <w:sz w:val="28"/>
          <w:lang w:val="en-GB"/>
        </w:rPr>
        <w:t>Starbucks</w:t>
      </w:r>
    </w:p>
    <w:p w14:paraId="11A1B87E" w14:textId="6BAAB4BE" w:rsidR="00E40FAC" w:rsidRPr="00D40E03" w:rsidRDefault="00E40FAC" w:rsidP="00133CE0">
      <w:pPr>
        <w:rPr>
          <w:color w:val="000000" w:themeColor="text1"/>
          <w:lang w:val="en-GB"/>
        </w:rPr>
      </w:pPr>
      <w:r w:rsidRPr="00D40E03">
        <w:rPr>
          <w:color w:val="000000" w:themeColor="text1"/>
          <w:lang w:val="en-GB"/>
        </w:rPr>
        <w:br w:type="page"/>
      </w:r>
    </w:p>
    <w:sdt>
      <w:sdtPr>
        <w:rPr>
          <w:rFonts w:ascii="Times New Roman" w:eastAsiaTheme="minorHAnsi" w:hAnsi="Times New Roman" w:cstheme="minorBidi"/>
          <w:b w:val="0"/>
          <w:bCs w:val="0"/>
          <w:color w:val="000000" w:themeColor="text1"/>
          <w:sz w:val="24"/>
          <w:szCs w:val="22"/>
        </w:rPr>
        <w:id w:val="1743828391"/>
        <w:docPartObj>
          <w:docPartGallery w:val="Table of Contents"/>
          <w:docPartUnique/>
        </w:docPartObj>
      </w:sdtPr>
      <w:sdtEndPr>
        <w:rPr>
          <w:noProof/>
        </w:rPr>
      </w:sdtEndPr>
      <w:sdtContent>
        <w:p w14:paraId="0EFAAA6C" w14:textId="75EA2571" w:rsidR="0032633C" w:rsidRPr="00D40E03" w:rsidRDefault="0032633C" w:rsidP="009F0ED5">
          <w:pPr>
            <w:pStyle w:val="TOCHeading"/>
            <w:spacing w:line="240" w:lineRule="auto"/>
            <w:jc w:val="center"/>
            <w:rPr>
              <w:rFonts w:ascii="Times New Roman" w:hAnsi="Times New Roman" w:cs="Times New Roman"/>
              <w:color w:val="000000" w:themeColor="text1"/>
            </w:rPr>
          </w:pPr>
          <w:r w:rsidRPr="00D40E03">
            <w:rPr>
              <w:rFonts w:ascii="Times New Roman" w:hAnsi="Times New Roman" w:cs="Times New Roman"/>
              <w:color w:val="000000" w:themeColor="text1"/>
            </w:rPr>
            <w:t>Table of Contents</w:t>
          </w:r>
        </w:p>
        <w:p w14:paraId="468A0254" w14:textId="77777777" w:rsidR="009F0ED5" w:rsidRDefault="0032633C"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r w:rsidRPr="00D40E03">
            <w:rPr>
              <w:color w:val="000000" w:themeColor="text1"/>
            </w:rPr>
            <w:fldChar w:fldCharType="begin"/>
          </w:r>
          <w:r w:rsidRPr="00D40E03">
            <w:rPr>
              <w:color w:val="000000" w:themeColor="text1"/>
            </w:rPr>
            <w:instrText xml:space="preserve"> TOC \o "1-3" \h \z \u </w:instrText>
          </w:r>
          <w:r w:rsidRPr="00D40E03">
            <w:rPr>
              <w:color w:val="000000" w:themeColor="text1"/>
            </w:rPr>
            <w:fldChar w:fldCharType="separate"/>
          </w:r>
          <w:hyperlink w:anchor="_Toc216538898" w:history="1">
            <w:r w:rsidR="009F0ED5" w:rsidRPr="00A65A88">
              <w:rPr>
                <w:rStyle w:val="Hyperlink"/>
                <w:noProof/>
                <w:lang w:val="en-GB"/>
              </w:rPr>
              <w:t>Introduction</w:t>
            </w:r>
            <w:r w:rsidR="009F0ED5">
              <w:rPr>
                <w:noProof/>
                <w:webHidden/>
              </w:rPr>
              <w:tab/>
            </w:r>
            <w:r w:rsidR="009F0ED5">
              <w:rPr>
                <w:noProof/>
                <w:webHidden/>
              </w:rPr>
              <w:fldChar w:fldCharType="begin"/>
            </w:r>
            <w:r w:rsidR="009F0ED5">
              <w:rPr>
                <w:noProof/>
                <w:webHidden/>
              </w:rPr>
              <w:instrText xml:space="preserve"> PAGEREF _Toc216538898 \h </w:instrText>
            </w:r>
            <w:r w:rsidR="009F0ED5">
              <w:rPr>
                <w:noProof/>
                <w:webHidden/>
              </w:rPr>
            </w:r>
            <w:r w:rsidR="009F0ED5">
              <w:rPr>
                <w:noProof/>
                <w:webHidden/>
              </w:rPr>
              <w:fldChar w:fldCharType="separate"/>
            </w:r>
            <w:r w:rsidR="009F0ED5">
              <w:rPr>
                <w:noProof/>
                <w:webHidden/>
              </w:rPr>
              <w:t>4</w:t>
            </w:r>
            <w:r w:rsidR="009F0ED5">
              <w:rPr>
                <w:noProof/>
                <w:webHidden/>
              </w:rPr>
              <w:fldChar w:fldCharType="end"/>
            </w:r>
          </w:hyperlink>
        </w:p>
        <w:p w14:paraId="378839A4"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899" w:history="1">
            <w:r w:rsidRPr="00A65A88">
              <w:rPr>
                <w:rStyle w:val="Hyperlink"/>
                <w:noProof/>
                <w:lang w:val="en-GB"/>
              </w:rPr>
              <w:t>Brand overview</w:t>
            </w:r>
            <w:r>
              <w:rPr>
                <w:noProof/>
                <w:webHidden/>
              </w:rPr>
              <w:tab/>
            </w:r>
            <w:r>
              <w:rPr>
                <w:noProof/>
                <w:webHidden/>
              </w:rPr>
              <w:fldChar w:fldCharType="begin"/>
            </w:r>
            <w:r>
              <w:rPr>
                <w:noProof/>
                <w:webHidden/>
              </w:rPr>
              <w:instrText xml:space="preserve"> PAGEREF _Toc216538899 \h </w:instrText>
            </w:r>
            <w:r>
              <w:rPr>
                <w:noProof/>
                <w:webHidden/>
              </w:rPr>
            </w:r>
            <w:r>
              <w:rPr>
                <w:noProof/>
                <w:webHidden/>
              </w:rPr>
              <w:fldChar w:fldCharType="separate"/>
            </w:r>
            <w:r>
              <w:rPr>
                <w:noProof/>
                <w:webHidden/>
              </w:rPr>
              <w:t>4</w:t>
            </w:r>
            <w:r>
              <w:rPr>
                <w:noProof/>
                <w:webHidden/>
              </w:rPr>
              <w:fldChar w:fldCharType="end"/>
            </w:r>
          </w:hyperlink>
        </w:p>
        <w:p w14:paraId="00181C5A"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0" w:history="1">
            <w:r w:rsidRPr="00A65A88">
              <w:rPr>
                <w:rStyle w:val="Hyperlink"/>
                <w:noProof/>
                <w:lang w:val="en-GB"/>
              </w:rPr>
              <w:t>Comparison of the socio-cultural context of Country A and Country B</w:t>
            </w:r>
            <w:r>
              <w:rPr>
                <w:noProof/>
                <w:webHidden/>
              </w:rPr>
              <w:tab/>
            </w:r>
            <w:r>
              <w:rPr>
                <w:noProof/>
                <w:webHidden/>
              </w:rPr>
              <w:fldChar w:fldCharType="begin"/>
            </w:r>
            <w:r>
              <w:rPr>
                <w:noProof/>
                <w:webHidden/>
              </w:rPr>
              <w:instrText xml:space="preserve"> PAGEREF _Toc216538900 \h </w:instrText>
            </w:r>
            <w:r>
              <w:rPr>
                <w:noProof/>
                <w:webHidden/>
              </w:rPr>
            </w:r>
            <w:r>
              <w:rPr>
                <w:noProof/>
                <w:webHidden/>
              </w:rPr>
              <w:fldChar w:fldCharType="separate"/>
            </w:r>
            <w:r>
              <w:rPr>
                <w:noProof/>
                <w:webHidden/>
              </w:rPr>
              <w:t>5</w:t>
            </w:r>
            <w:r>
              <w:rPr>
                <w:noProof/>
                <w:webHidden/>
              </w:rPr>
              <w:fldChar w:fldCharType="end"/>
            </w:r>
          </w:hyperlink>
        </w:p>
        <w:p w14:paraId="38045F05"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1" w:history="1">
            <w:r w:rsidRPr="00A65A88">
              <w:rPr>
                <w:rStyle w:val="Hyperlink"/>
                <w:noProof/>
                <w:lang w:val="en-GB"/>
              </w:rPr>
              <w:t>Comparison of Brand’s STP strategies in Country A and Country B</w:t>
            </w:r>
            <w:r>
              <w:rPr>
                <w:noProof/>
                <w:webHidden/>
              </w:rPr>
              <w:tab/>
            </w:r>
            <w:r>
              <w:rPr>
                <w:noProof/>
                <w:webHidden/>
              </w:rPr>
              <w:fldChar w:fldCharType="begin"/>
            </w:r>
            <w:r>
              <w:rPr>
                <w:noProof/>
                <w:webHidden/>
              </w:rPr>
              <w:instrText xml:space="preserve"> PAGEREF _Toc216538901 \h </w:instrText>
            </w:r>
            <w:r>
              <w:rPr>
                <w:noProof/>
                <w:webHidden/>
              </w:rPr>
            </w:r>
            <w:r>
              <w:rPr>
                <w:noProof/>
                <w:webHidden/>
              </w:rPr>
              <w:fldChar w:fldCharType="separate"/>
            </w:r>
            <w:r>
              <w:rPr>
                <w:noProof/>
                <w:webHidden/>
              </w:rPr>
              <w:t>9</w:t>
            </w:r>
            <w:r>
              <w:rPr>
                <w:noProof/>
                <w:webHidden/>
              </w:rPr>
              <w:fldChar w:fldCharType="end"/>
            </w:r>
          </w:hyperlink>
        </w:p>
        <w:p w14:paraId="1ABE10BF"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2" w:history="1">
            <w:r w:rsidRPr="00A65A88">
              <w:rPr>
                <w:rStyle w:val="Hyperlink"/>
                <w:noProof/>
                <w:lang w:val="en-IN"/>
              </w:rPr>
              <w:t>Segmentation Strategy Analysis</w:t>
            </w:r>
            <w:r>
              <w:rPr>
                <w:noProof/>
                <w:webHidden/>
              </w:rPr>
              <w:tab/>
            </w:r>
            <w:r>
              <w:rPr>
                <w:noProof/>
                <w:webHidden/>
              </w:rPr>
              <w:fldChar w:fldCharType="begin"/>
            </w:r>
            <w:r>
              <w:rPr>
                <w:noProof/>
                <w:webHidden/>
              </w:rPr>
              <w:instrText xml:space="preserve"> PAGEREF _Toc216538902 \h </w:instrText>
            </w:r>
            <w:r>
              <w:rPr>
                <w:noProof/>
                <w:webHidden/>
              </w:rPr>
            </w:r>
            <w:r>
              <w:rPr>
                <w:noProof/>
                <w:webHidden/>
              </w:rPr>
              <w:fldChar w:fldCharType="separate"/>
            </w:r>
            <w:r>
              <w:rPr>
                <w:noProof/>
                <w:webHidden/>
              </w:rPr>
              <w:t>9</w:t>
            </w:r>
            <w:r>
              <w:rPr>
                <w:noProof/>
                <w:webHidden/>
              </w:rPr>
              <w:fldChar w:fldCharType="end"/>
            </w:r>
          </w:hyperlink>
        </w:p>
        <w:p w14:paraId="08952CE8"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3" w:history="1">
            <w:r w:rsidRPr="00A65A88">
              <w:rPr>
                <w:rStyle w:val="Hyperlink"/>
                <w:noProof/>
                <w:lang w:val="en-IN"/>
              </w:rPr>
              <w:t>Targeting Strategy Comparison</w:t>
            </w:r>
            <w:r>
              <w:rPr>
                <w:noProof/>
                <w:webHidden/>
              </w:rPr>
              <w:tab/>
            </w:r>
            <w:r>
              <w:rPr>
                <w:noProof/>
                <w:webHidden/>
              </w:rPr>
              <w:fldChar w:fldCharType="begin"/>
            </w:r>
            <w:r>
              <w:rPr>
                <w:noProof/>
                <w:webHidden/>
              </w:rPr>
              <w:instrText xml:space="preserve"> PAGEREF _Toc216538903 \h </w:instrText>
            </w:r>
            <w:r>
              <w:rPr>
                <w:noProof/>
                <w:webHidden/>
              </w:rPr>
            </w:r>
            <w:r>
              <w:rPr>
                <w:noProof/>
                <w:webHidden/>
              </w:rPr>
              <w:fldChar w:fldCharType="separate"/>
            </w:r>
            <w:r>
              <w:rPr>
                <w:noProof/>
                <w:webHidden/>
              </w:rPr>
              <w:t>10</w:t>
            </w:r>
            <w:r>
              <w:rPr>
                <w:noProof/>
                <w:webHidden/>
              </w:rPr>
              <w:fldChar w:fldCharType="end"/>
            </w:r>
          </w:hyperlink>
        </w:p>
        <w:p w14:paraId="5DE878A0"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4" w:history="1">
            <w:r w:rsidRPr="00A65A88">
              <w:rPr>
                <w:rStyle w:val="Hyperlink"/>
                <w:noProof/>
                <w:lang w:val="en-IN"/>
              </w:rPr>
              <w:t>Positioning Strategy Analysis</w:t>
            </w:r>
            <w:r>
              <w:rPr>
                <w:noProof/>
                <w:webHidden/>
              </w:rPr>
              <w:tab/>
            </w:r>
            <w:r>
              <w:rPr>
                <w:noProof/>
                <w:webHidden/>
              </w:rPr>
              <w:fldChar w:fldCharType="begin"/>
            </w:r>
            <w:r>
              <w:rPr>
                <w:noProof/>
                <w:webHidden/>
              </w:rPr>
              <w:instrText xml:space="preserve"> PAGEREF _Toc216538904 \h </w:instrText>
            </w:r>
            <w:r>
              <w:rPr>
                <w:noProof/>
                <w:webHidden/>
              </w:rPr>
            </w:r>
            <w:r>
              <w:rPr>
                <w:noProof/>
                <w:webHidden/>
              </w:rPr>
              <w:fldChar w:fldCharType="separate"/>
            </w:r>
            <w:r>
              <w:rPr>
                <w:noProof/>
                <w:webHidden/>
              </w:rPr>
              <w:t>11</w:t>
            </w:r>
            <w:r>
              <w:rPr>
                <w:noProof/>
                <w:webHidden/>
              </w:rPr>
              <w:fldChar w:fldCharType="end"/>
            </w:r>
          </w:hyperlink>
        </w:p>
        <w:p w14:paraId="3A6882B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5" w:history="1">
            <w:r w:rsidRPr="00A65A88">
              <w:rPr>
                <w:rStyle w:val="Hyperlink"/>
                <w:noProof/>
                <w:lang w:val="en-GB"/>
              </w:rPr>
              <w:t>Comparison of Marketing Mix Strategies in Country A and Country B</w:t>
            </w:r>
            <w:r>
              <w:rPr>
                <w:noProof/>
                <w:webHidden/>
              </w:rPr>
              <w:tab/>
            </w:r>
            <w:r>
              <w:rPr>
                <w:noProof/>
                <w:webHidden/>
              </w:rPr>
              <w:fldChar w:fldCharType="begin"/>
            </w:r>
            <w:r>
              <w:rPr>
                <w:noProof/>
                <w:webHidden/>
              </w:rPr>
              <w:instrText xml:space="preserve"> PAGEREF _Toc216538905 \h </w:instrText>
            </w:r>
            <w:r>
              <w:rPr>
                <w:noProof/>
                <w:webHidden/>
              </w:rPr>
            </w:r>
            <w:r>
              <w:rPr>
                <w:noProof/>
                <w:webHidden/>
              </w:rPr>
              <w:fldChar w:fldCharType="separate"/>
            </w:r>
            <w:r>
              <w:rPr>
                <w:noProof/>
                <w:webHidden/>
              </w:rPr>
              <w:t>12</w:t>
            </w:r>
            <w:r>
              <w:rPr>
                <w:noProof/>
                <w:webHidden/>
              </w:rPr>
              <w:fldChar w:fldCharType="end"/>
            </w:r>
          </w:hyperlink>
        </w:p>
        <w:p w14:paraId="566C8D16"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6" w:history="1">
            <w:r w:rsidRPr="00A65A88">
              <w:rPr>
                <w:rStyle w:val="Hyperlink"/>
                <w:rFonts w:eastAsia="Times New Roman"/>
                <w:noProof/>
                <w:lang w:val="en-GB"/>
              </w:rPr>
              <w:t>Marketing Mix of Starbucks in the USA</w:t>
            </w:r>
            <w:r>
              <w:rPr>
                <w:noProof/>
                <w:webHidden/>
              </w:rPr>
              <w:tab/>
            </w:r>
            <w:r>
              <w:rPr>
                <w:noProof/>
                <w:webHidden/>
              </w:rPr>
              <w:fldChar w:fldCharType="begin"/>
            </w:r>
            <w:r>
              <w:rPr>
                <w:noProof/>
                <w:webHidden/>
              </w:rPr>
              <w:instrText xml:space="preserve"> PAGEREF _Toc216538906 \h </w:instrText>
            </w:r>
            <w:r>
              <w:rPr>
                <w:noProof/>
                <w:webHidden/>
              </w:rPr>
            </w:r>
            <w:r>
              <w:rPr>
                <w:noProof/>
                <w:webHidden/>
              </w:rPr>
              <w:fldChar w:fldCharType="separate"/>
            </w:r>
            <w:r>
              <w:rPr>
                <w:noProof/>
                <w:webHidden/>
              </w:rPr>
              <w:t>12</w:t>
            </w:r>
            <w:r>
              <w:rPr>
                <w:noProof/>
                <w:webHidden/>
              </w:rPr>
              <w:fldChar w:fldCharType="end"/>
            </w:r>
          </w:hyperlink>
        </w:p>
        <w:p w14:paraId="1D6D6B9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7" w:history="1">
            <w:r w:rsidRPr="00A65A88">
              <w:rPr>
                <w:rStyle w:val="Hyperlink"/>
                <w:rFonts w:eastAsia="Times New Roman"/>
                <w:noProof/>
                <w:lang w:val="en-GB"/>
              </w:rPr>
              <w:t>Marketing Mix of Starbucks in Dubai</w:t>
            </w:r>
            <w:r>
              <w:rPr>
                <w:noProof/>
                <w:webHidden/>
              </w:rPr>
              <w:tab/>
            </w:r>
            <w:r>
              <w:rPr>
                <w:noProof/>
                <w:webHidden/>
              </w:rPr>
              <w:fldChar w:fldCharType="begin"/>
            </w:r>
            <w:r>
              <w:rPr>
                <w:noProof/>
                <w:webHidden/>
              </w:rPr>
              <w:instrText xml:space="preserve"> PAGEREF _Toc216538907 \h </w:instrText>
            </w:r>
            <w:r>
              <w:rPr>
                <w:noProof/>
                <w:webHidden/>
              </w:rPr>
            </w:r>
            <w:r>
              <w:rPr>
                <w:noProof/>
                <w:webHidden/>
              </w:rPr>
              <w:fldChar w:fldCharType="separate"/>
            </w:r>
            <w:r>
              <w:rPr>
                <w:noProof/>
                <w:webHidden/>
              </w:rPr>
              <w:t>13</w:t>
            </w:r>
            <w:r>
              <w:rPr>
                <w:noProof/>
                <w:webHidden/>
              </w:rPr>
              <w:fldChar w:fldCharType="end"/>
            </w:r>
          </w:hyperlink>
        </w:p>
        <w:p w14:paraId="09C48D1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8" w:history="1">
            <w:r w:rsidRPr="00A65A88">
              <w:rPr>
                <w:rStyle w:val="Hyperlink"/>
                <w:rFonts w:eastAsia="Times New Roman"/>
                <w:noProof/>
                <w:lang w:val="en-GB"/>
              </w:rPr>
              <w:t>Common Differences and Similarities in Both Countries</w:t>
            </w:r>
            <w:r>
              <w:rPr>
                <w:noProof/>
                <w:webHidden/>
              </w:rPr>
              <w:tab/>
            </w:r>
            <w:r>
              <w:rPr>
                <w:noProof/>
                <w:webHidden/>
              </w:rPr>
              <w:fldChar w:fldCharType="begin"/>
            </w:r>
            <w:r>
              <w:rPr>
                <w:noProof/>
                <w:webHidden/>
              </w:rPr>
              <w:instrText xml:space="preserve"> PAGEREF _Toc216538908 \h </w:instrText>
            </w:r>
            <w:r>
              <w:rPr>
                <w:noProof/>
                <w:webHidden/>
              </w:rPr>
            </w:r>
            <w:r>
              <w:rPr>
                <w:noProof/>
                <w:webHidden/>
              </w:rPr>
              <w:fldChar w:fldCharType="separate"/>
            </w:r>
            <w:r>
              <w:rPr>
                <w:noProof/>
                <w:webHidden/>
              </w:rPr>
              <w:t>14</w:t>
            </w:r>
            <w:r>
              <w:rPr>
                <w:noProof/>
                <w:webHidden/>
              </w:rPr>
              <w:fldChar w:fldCharType="end"/>
            </w:r>
          </w:hyperlink>
        </w:p>
        <w:p w14:paraId="54649486"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9" w:history="1">
            <w:r w:rsidRPr="00A65A88">
              <w:rPr>
                <w:rStyle w:val="Hyperlink"/>
                <w:noProof/>
                <w:lang w:val="en-GB"/>
              </w:rPr>
              <w:t>Evaluation of the performance of marketing strategies</w:t>
            </w:r>
            <w:r>
              <w:rPr>
                <w:noProof/>
                <w:webHidden/>
              </w:rPr>
              <w:tab/>
            </w:r>
            <w:r>
              <w:rPr>
                <w:noProof/>
                <w:webHidden/>
              </w:rPr>
              <w:fldChar w:fldCharType="begin"/>
            </w:r>
            <w:r>
              <w:rPr>
                <w:noProof/>
                <w:webHidden/>
              </w:rPr>
              <w:instrText xml:space="preserve"> PAGEREF _Toc216538909 \h </w:instrText>
            </w:r>
            <w:r>
              <w:rPr>
                <w:noProof/>
                <w:webHidden/>
              </w:rPr>
            </w:r>
            <w:r>
              <w:rPr>
                <w:noProof/>
                <w:webHidden/>
              </w:rPr>
              <w:fldChar w:fldCharType="separate"/>
            </w:r>
            <w:r>
              <w:rPr>
                <w:noProof/>
                <w:webHidden/>
              </w:rPr>
              <w:t>14</w:t>
            </w:r>
            <w:r>
              <w:rPr>
                <w:noProof/>
                <w:webHidden/>
              </w:rPr>
              <w:fldChar w:fldCharType="end"/>
            </w:r>
          </w:hyperlink>
        </w:p>
        <w:p w14:paraId="31A2C03B"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0" w:history="1">
            <w:r w:rsidRPr="00A65A88">
              <w:rPr>
                <w:rStyle w:val="Hyperlink"/>
                <w:noProof/>
                <w:lang w:val="en-IN"/>
              </w:rPr>
              <w:t>USA Market Performance Evaluation</w:t>
            </w:r>
            <w:r>
              <w:rPr>
                <w:noProof/>
                <w:webHidden/>
              </w:rPr>
              <w:tab/>
            </w:r>
            <w:r>
              <w:rPr>
                <w:noProof/>
                <w:webHidden/>
              </w:rPr>
              <w:fldChar w:fldCharType="begin"/>
            </w:r>
            <w:r>
              <w:rPr>
                <w:noProof/>
                <w:webHidden/>
              </w:rPr>
              <w:instrText xml:space="preserve"> PAGEREF _Toc216538910 \h </w:instrText>
            </w:r>
            <w:r>
              <w:rPr>
                <w:noProof/>
                <w:webHidden/>
              </w:rPr>
            </w:r>
            <w:r>
              <w:rPr>
                <w:noProof/>
                <w:webHidden/>
              </w:rPr>
              <w:fldChar w:fldCharType="separate"/>
            </w:r>
            <w:r>
              <w:rPr>
                <w:noProof/>
                <w:webHidden/>
              </w:rPr>
              <w:t>14</w:t>
            </w:r>
            <w:r>
              <w:rPr>
                <w:noProof/>
                <w:webHidden/>
              </w:rPr>
              <w:fldChar w:fldCharType="end"/>
            </w:r>
          </w:hyperlink>
        </w:p>
        <w:p w14:paraId="4BB5725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1" w:history="1">
            <w:r w:rsidRPr="00A65A88">
              <w:rPr>
                <w:rStyle w:val="Hyperlink"/>
                <w:noProof/>
                <w:lang w:val="en-IN"/>
              </w:rPr>
              <w:t>UAE Market Performance Evaluation</w:t>
            </w:r>
            <w:r>
              <w:rPr>
                <w:noProof/>
                <w:webHidden/>
              </w:rPr>
              <w:tab/>
            </w:r>
            <w:r>
              <w:rPr>
                <w:noProof/>
                <w:webHidden/>
              </w:rPr>
              <w:fldChar w:fldCharType="begin"/>
            </w:r>
            <w:r>
              <w:rPr>
                <w:noProof/>
                <w:webHidden/>
              </w:rPr>
              <w:instrText xml:space="preserve"> PAGEREF _Toc216538911 \h </w:instrText>
            </w:r>
            <w:r>
              <w:rPr>
                <w:noProof/>
                <w:webHidden/>
              </w:rPr>
            </w:r>
            <w:r>
              <w:rPr>
                <w:noProof/>
                <w:webHidden/>
              </w:rPr>
              <w:fldChar w:fldCharType="separate"/>
            </w:r>
            <w:r>
              <w:rPr>
                <w:noProof/>
                <w:webHidden/>
              </w:rPr>
              <w:t>15</w:t>
            </w:r>
            <w:r>
              <w:rPr>
                <w:noProof/>
                <w:webHidden/>
              </w:rPr>
              <w:fldChar w:fldCharType="end"/>
            </w:r>
          </w:hyperlink>
        </w:p>
        <w:p w14:paraId="0AEF9A4B"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2" w:history="1">
            <w:r w:rsidRPr="00A65A88">
              <w:rPr>
                <w:rStyle w:val="Hyperlink"/>
                <w:noProof/>
                <w:lang w:val="en-IN"/>
              </w:rPr>
              <w:t>Comparative Performance Analysis</w:t>
            </w:r>
            <w:r>
              <w:rPr>
                <w:noProof/>
                <w:webHidden/>
              </w:rPr>
              <w:tab/>
            </w:r>
            <w:r>
              <w:rPr>
                <w:noProof/>
                <w:webHidden/>
              </w:rPr>
              <w:fldChar w:fldCharType="begin"/>
            </w:r>
            <w:r>
              <w:rPr>
                <w:noProof/>
                <w:webHidden/>
              </w:rPr>
              <w:instrText xml:space="preserve"> PAGEREF _Toc216538912 \h </w:instrText>
            </w:r>
            <w:r>
              <w:rPr>
                <w:noProof/>
                <w:webHidden/>
              </w:rPr>
            </w:r>
            <w:r>
              <w:rPr>
                <w:noProof/>
                <w:webHidden/>
              </w:rPr>
              <w:fldChar w:fldCharType="separate"/>
            </w:r>
            <w:r>
              <w:rPr>
                <w:noProof/>
                <w:webHidden/>
              </w:rPr>
              <w:t>15</w:t>
            </w:r>
            <w:r>
              <w:rPr>
                <w:noProof/>
                <w:webHidden/>
              </w:rPr>
              <w:fldChar w:fldCharType="end"/>
            </w:r>
          </w:hyperlink>
        </w:p>
        <w:p w14:paraId="24FEF54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3" w:history="1">
            <w:r w:rsidRPr="00A65A88">
              <w:rPr>
                <w:rStyle w:val="Hyperlink"/>
                <w:noProof/>
                <w:lang w:val="en-GB"/>
              </w:rPr>
              <w:t>Evaluation of marketing ethics practice</w:t>
            </w:r>
            <w:r>
              <w:rPr>
                <w:noProof/>
                <w:webHidden/>
              </w:rPr>
              <w:tab/>
            </w:r>
            <w:r>
              <w:rPr>
                <w:noProof/>
                <w:webHidden/>
              </w:rPr>
              <w:fldChar w:fldCharType="begin"/>
            </w:r>
            <w:r>
              <w:rPr>
                <w:noProof/>
                <w:webHidden/>
              </w:rPr>
              <w:instrText xml:space="preserve"> PAGEREF _Toc216538913 \h </w:instrText>
            </w:r>
            <w:r>
              <w:rPr>
                <w:noProof/>
                <w:webHidden/>
              </w:rPr>
            </w:r>
            <w:r>
              <w:rPr>
                <w:noProof/>
                <w:webHidden/>
              </w:rPr>
              <w:fldChar w:fldCharType="separate"/>
            </w:r>
            <w:r>
              <w:rPr>
                <w:noProof/>
                <w:webHidden/>
              </w:rPr>
              <w:t>16</w:t>
            </w:r>
            <w:r>
              <w:rPr>
                <w:noProof/>
                <w:webHidden/>
              </w:rPr>
              <w:fldChar w:fldCharType="end"/>
            </w:r>
          </w:hyperlink>
        </w:p>
        <w:p w14:paraId="641584CE"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4" w:history="1">
            <w:r w:rsidRPr="00A65A88">
              <w:rPr>
                <w:rStyle w:val="Hyperlink"/>
                <w:rFonts w:eastAsia="Times New Roman"/>
                <w:noProof/>
                <w:lang w:val="en-GB"/>
              </w:rPr>
              <w:t>Common Ethical Marketing Challenge</w:t>
            </w:r>
            <w:r>
              <w:rPr>
                <w:noProof/>
                <w:webHidden/>
              </w:rPr>
              <w:tab/>
            </w:r>
            <w:r>
              <w:rPr>
                <w:noProof/>
                <w:webHidden/>
              </w:rPr>
              <w:fldChar w:fldCharType="begin"/>
            </w:r>
            <w:r>
              <w:rPr>
                <w:noProof/>
                <w:webHidden/>
              </w:rPr>
              <w:instrText xml:space="preserve"> PAGEREF _Toc216538914 \h </w:instrText>
            </w:r>
            <w:r>
              <w:rPr>
                <w:noProof/>
                <w:webHidden/>
              </w:rPr>
            </w:r>
            <w:r>
              <w:rPr>
                <w:noProof/>
                <w:webHidden/>
              </w:rPr>
              <w:fldChar w:fldCharType="separate"/>
            </w:r>
            <w:r>
              <w:rPr>
                <w:noProof/>
                <w:webHidden/>
              </w:rPr>
              <w:t>16</w:t>
            </w:r>
            <w:r>
              <w:rPr>
                <w:noProof/>
                <w:webHidden/>
              </w:rPr>
              <w:fldChar w:fldCharType="end"/>
            </w:r>
          </w:hyperlink>
        </w:p>
        <w:p w14:paraId="2894BA04"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5" w:history="1">
            <w:r w:rsidRPr="00A65A88">
              <w:rPr>
                <w:rStyle w:val="Hyperlink"/>
                <w:rFonts w:eastAsia="Times New Roman"/>
                <w:noProof/>
                <w:lang w:val="en-GB"/>
              </w:rPr>
              <w:t>Ethical Marketing Challenge in Country</w:t>
            </w:r>
            <w:r>
              <w:rPr>
                <w:noProof/>
                <w:webHidden/>
              </w:rPr>
              <w:tab/>
            </w:r>
            <w:r>
              <w:rPr>
                <w:noProof/>
                <w:webHidden/>
              </w:rPr>
              <w:fldChar w:fldCharType="begin"/>
            </w:r>
            <w:r>
              <w:rPr>
                <w:noProof/>
                <w:webHidden/>
              </w:rPr>
              <w:instrText xml:space="preserve"> PAGEREF _Toc216538915 \h </w:instrText>
            </w:r>
            <w:r>
              <w:rPr>
                <w:noProof/>
                <w:webHidden/>
              </w:rPr>
            </w:r>
            <w:r>
              <w:rPr>
                <w:noProof/>
                <w:webHidden/>
              </w:rPr>
              <w:fldChar w:fldCharType="separate"/>
            </w:r>
            <w:r>
              <w:rPr>
                <w:noProof/>
                <w:webHidden/>
              </w:rPr>
              <w:t>16</w:t>
            </w:r>
            <w:r>
              <w:rPr>
                <w:noProof/>
                <w:webHidden/>
              </w:rPr>
              <w:fldChar w:fldCharType="end"/>
            </w:r>
          </w:hyperlink>
        </w:p>
        <w:p w14:paraId="6CB0E37F"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6" w:history="1">
            <w:r w:rsidRPr="00A65A88">
              <w:rPr>
                <w:rStyle w:val="Hyperlink"/>
                <w:rFonts w:eastAsia="Times New Roman"/>
                <w:noProof/>
                <w:lang w:val="en-GB"/>
              </w:rPr>
              <w:t>Ethical Marketing Challenge in Country 2</w:t>
            </w:r>
            <w:r>
              <w:rPr>
                <w:noProof/>
                <w:webHidden/>
              </w:rPr>
              <w:tab/>
            </w:r>
            <w:r>
              <w:rPr>
                <w:noProof/>
                <w:webHidden/>
              </w:rPr>
              <w:fldChar w:fldCharType="begin"/>
            </w:r>
            <w:r>
              <w:rPr>
                <w:noProof/>
                <w:webHidden/>
              </w:rPr>
              <w:instrText xml:space="preserve"> PAGEREF _Toc216538916 \h </w:instrText>
            </w:r>
            <w:r>
              <w:rPr>
                <w:noProof/>
                <w:webHidden/>
              </w:rPr>
            </w:r>
            <w:r>
              <w:rPr>
                <w:noProof/>
                <w:webHidden/>
              </w:rPr>
              <w:fldChar w:fldCharType="separate"/>
            </w:r>
            <w:r>
              <w:rPr>
                <w:noProof/>
                <w:webHidden/>
              </w:rPr>
              <w:t>17</w:t>
            </w:r>
            <w:r>
              <w:rPr>
                <w:noProof/>
                <w:webHidden/>
              </w:rPr>
              <w:fldChar w:fldCharType="end"/>
            </w:r>
          </w:hyperlink>
        </w:p>
        <w:p w14:paraId="59147A3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7" w:history="1">
            <w:r w:rsidRPr="00A65A88">
              <w:rPr>
                <w:rStyle w:val="Hyperlink"/>
                <w:noProof/>
                <w:lang w:val="en-GB"/>
              </w:rPr>
              <w:t>Recommendation</w:t>
            </w:r>
            <w:r>
              <w:rPr>
                <w:noProof/>
                <w:webHidden/>
              </w:rPr>
              <w:tab/>
            </w:r>
            <w:r>
              <w:rPr>
                <w:noProof/>
                <w:webHidden/>
              </w:rPr>
              <w:fldChar w:fldCharType="begin"/>
            </w:r>
            <w:r>
              <w:rPr>
                <w:noProof/>
                <w:webHidden/>
              </w:rPr>
              <w:instrText xml:space="preserve"> PAGEREF _Toc216538917 \h </w:instrText>
            </w:r>
            <w:r>
              <w:rPr>
                <w:noProof/>
                <w:webHidden/>
              </w:rPr>
            </w:r>
            <w:r>
              <w:rPr>
                <w:noProof/>
                <w:webHidden/>
              </w:rPr>
              <w:fldChar w:fldCharType="separate"/>
            </w:r>
            <w:r>
              <w:rPr>
                <w:noProof/>
                <w:webHidden/>
              </w:rPr>
              <w:t>18</w:t>
            </w:r>
            <w:r>
              <w:rPr>
                <w:noProof/>
                <w:webHidden/>
              </w:rPr>
              <w:fldChar w:fldCharType="end"/>
            </w:r>
          </w:hyperlink>
        </w:p>
        <w:p w14:paraId="01A28727"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8" w:history="1">
            <w:r w:rsidRPr="00A65A88">
              <w:rPr>
                <w:rStyle w:val="Hyperlink"/>
                <w:noProof/>
                <w:lang w:val="en-GB"/>
              </w:rPr>
              <w:t>Conclusion</w:t>
            </w:r>
            <w:r>
              <w:rPr>
                <w:noProof/>
                <w:webHidden/>
              </w:rPr>
              <w:tab/>
            </w:r>
            <w:r>
              <w:rPr>
                <w:noProof/>
                <w:webHidden/>
              </w:rPr>
              <w:fldChar w:fldCharType="begin"/>
            </w:r>
            <w:r>
              <w:rPr>
                <w:noProof/>
                <w:webHidden/>
              </w:rPr>
              <w:instrText xml:space="preserve"> PAGEREF _Toc216538918 \h </w:instrText>
            </w:r>
            <w:r>
              <w:rPr>
                <w:noProof/>
                <w:webHidden/>
              </w:rPr>
            </w:r>
            <w:r>
              <w:rPr>
                <w:noProof/>
                <w:webHidden/>
              </w:rPr>
              <w:fldChar w:fldCharType="separate"/>
            </w:r>
            <w:r>
              <w:rPr>
                <w:noProof/>
                <w:webHidden/>
              </w:rPr>
              <w:t>19</w:t>
            </w:r>
            <w:r>
              <w:rPr>
                <w:noProof/>
                <w:webHidden/>
              </w:rPr>
              <w:fldChar w:fldCharType="end"/>
            </w:r>
          </w:hyperlink>
        </w:p>
        <w:p w14:paraId="5327827D"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9" w:history="1">
            <w:r w:rsidRPr="00A65A88">
              <w:rPr>
                <w:rStyle w:val="Hyperlink"/>
                <w:noProof/>
                <w:lang w:val="en-GB"/>
              </w:rPr>
              <w:t>References</w:t>
            </w:r>
            <w:r>
              <w:rPr>
                <w:noProof/>
                <w:webHidden/>
              </w:rPr>
              <w:tab/>
            </w:r>
            <w:r>
              <w:rPr>
                <w:noProof/>
                <w:webHidden/>
              </w:rPr>
              <w:fldChar w:fldCharType="begin"/>
            </w:r>
            <w:r>
              <w:rPr>
                <w:noProof/>
                <w:webHidden/>
              </w:rPr>
              <w:instrText xml:space="preserve"> PAGEREF _Toc216538919 \h </w:instrText>
            </w:r>
            <w:r>
              <w:rPr>
                <w:noProof/>
                <w:webHidden/>
              </w:rPr>
            </w:r>
            <w:r>
              <w:rPr>
                <w:noProof/>
                <w:webHidden/>
              </w:rPr>
              <w:fldChar w:fldCharType="separate"/>
            </w:r>
            <w:r>
              <w:rPr>
                <w:noProof/>
                <w:webHidden/>
              </w:rPr>
              <w:t>20</w:t>
            </w:r>
            <w:r>
              <w:rPr>
                <w:noProof/>
                <w:webHidden/>
              </w:rPr>
              <w:fldChar w:fldCharType="end"/>
            </w:r>
          </w:hyperlink>
        </w:p>
        <w:p w14:paraId="2DC5CC68"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20" w:history="1">
            <w:r w:rsidRPr="00A65A88">
              <w:rPr>
                <w:rStyle w:val="Hyperlink"/>
                <w:noProof/>
                <w:lang w:val="en-GB"/>
              </w:rPr>
              <w:t>Appendix</w:t>
            </w:r>
            <w:r>
              <w:rPr>
                <w:noProof/>
                <w:webHidden/>
              </w:rPr>
              <w:tab/>
            </w:r>
            <w:r>
              <w:rPr>
                <w:noProof/>
                <w:webHidden/>
              </w:rPr>
              <w:fldChar w:fldCharType="begin"/>
            </w:r>
            <w:r>
              <w:rPr>
                <w:noProof/>
                <w:webHidden/>
              </w:rPr>
              <w:instrText xml:space="preserve"> PAGEREF _Toc216538920 \h </w:instrText>
            </w:r>
            <w:r>
              <w:rPr>
                <w:noProof/>
                <w:webHidden/>
              </w:rPr>
            </w:r>
            <w:r>
              <w:rPr>
                <w:noProof/>
                <w:webHidden/>
              </w:rPr>
              <w:fldChar w:fldCharType="separate"/>
            </w:r>
            <w:r>
              <w:rPr>
                <w:noProof/>
                <w:webHidden/>
              </w:rPr>
              <w:t>23</w:t>
            </w:r>
            <w:r>
              <w:rPr>
                <w:noProof/>
                <w:webHidden/>
              </w:rPr>
              <w:fldChar w:fldCharType="end"/>
            </w:r>
          </w:hyperlink>
        </w:p>
        <w:p w14:paraId="183F6C4E"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21" w:history="1">
            <w:r w:rsidRPr="00A65A88">
              <w:rPr>
                <w:rStyle w:val="Hyperlink"/>
                <w:noProof/>
                <w:lang w:val="en-GB"/>
              </w:rPr>
              <w:t>Hofstede’s cultural dimensions</w:t>
            </w:r>
            <w:r>
              <w:rPr>
                <w:noProof/>
                <w:webHidden/>
              </w:rPr>
              <w:tab/>
            </w:r>
            <w:r>
              <w:rPr>
                <w:noProof/>
                <w:webHidden/>
              </w:rPr>
              <w:fldChar w:fldCharType="begin"/>
            </w:r>
            <w:r>
              <w:rPr>
                <w:noProof/>
                <w:webHidden/>
              </w:rPr>
              <w:instrText xml:space="preserve"> PAGEREF _Toc216538921 \h </w:instrText>
            </w:r>
            <w:r>
              <w:rPr>
                <w:noProof/>
                <w:webHidden/>
              </w:rPr>
            </w:r>
            <w:r>
              <w:rPr>
                <w:noProof/>
                <w:webHidden/>
              </w:rPr>
              <w:fldChar w:fldCharType="separate"/>
            </w:r>
            <w:r>
              <w:rPr>
                <w:noProof/>
                <w:webHidden/>
              </w:rPr>
              <w:t>23</w:t>
            </w:r>
            <w:r>
              <w:rPr>
                <w:noProof/>
                <w:webHidden/>
              </w:rPr>
              <w:fldChar w:fldCharType="end"/>
            </w:r>
          </w:hyperlink>
        </w:p>
        <w:p w14:paraId="4168A8FB" w14:textId="6CC8FEF6" w:rsidR="0032633C" w:rsidRPr="00D40E03" w:rsidRDefault="0032633C" w:rsidP="009F0ED5">
          <w:pPr>
            <w:spacing w:line="240" w:lineRule="auto"/>
            <w:rPr>
              <w:color w:val="000000" w:themeColor="text1"/>
            </w:rPr>
          </w:pPr>
          <w:r w:rsidRPr="00D40E03">
            <w:rPr>
              <w:b/>
              <w:bCs/>
              <w:noProof/>
              <w:color w:val="000000" w:themeColor="text1"/>
            </w:rPr>
            <w:fldChar w:fldCharType="end"/>
          </w:r>
        </w:p>
      </w:sdtContent>
    </w:sdt>
    <w:p w14:paraId="24EF250C" w14:textId="77777777" w:rsidR="005D3C0A" w:rsidRPr="00D40E03" w:rsidRDefault="005D3C0A">
      <w:pPr>
        <w:spacing w:after="200" w:line="276" w:lineRule="auto"/>
        <w:jc w:val="left"/>
        <w:rPr>
          <w:rFonts w:eastAsiaTheme="majorEastAsia" w:cstheme="majorBidi"/>
          <w:b/>
          <w:bCs/>
          <w:color w:val="000000" w:themeColor="text1"/>
          <w:sz w:val="28"/>
          <w:szCs w:val="28"/>
          <w:lang w:val="en-GB"/>
        </w:rPr>
      </w:pPr>
      <w:r w:rsidRPr="00D40E03">
        <w:rPr>
          <w:color w:val="000000" w:themeColor="text1"/>
          <w:lang w:val="en-GB"/>
        </w:rPr>
        <w:br w:type="page"/>
      </w:r>
    </w:p>
    <w:p w14:paraId="1E006107" w14:textId="0C549BF1" w:rsidR="00E40FAC" w:rsidRPr="00D40E03" w:rsidRDefault="00E40FAC" w:rsidP="00E40FAC">
      <w:pPr>
        <w:pStyle w:val="Heading1"/>
        <w:rPr>
          <w:lang w:val="en-GB"/>
        </w:rPr>
      </w:pPr>
      <w:bookmarkStart w:id="0" w:name="_Toc216538898"/>
      <w:r w:rsidRPr="00D40E03">
        <w:rPr>
          <w:lang w:val="en-GB"/>
        </w:rPr>
        <w:lastRenderedPageBreak/>
        <w:t>Introduction</w:t>
      </w:r>
      <w:bookmarkEnd w:id="0"/>
      <w:r w:rsidRPr="00D40E03">
        <w:rPr>
          <w:lang w:val="en-GB"/>
        </w:rPr>
        <w:t xml:space="preserve"> </w:t>
      </w:r>
    </w:p>
    <w:p w14:paraId="4BBFD166" w14:textId="243753A6" w:rsidR="00E40FAC" w:rsidRPr="00D40E03" w:rsidRDefault="005A6F6E" w:rsidP="00E40FAC">
      <w:pPr>
        <w:rPr>
          <w:color w:val="000000" w:themeColor="text1"/>
          <w:szCs w:val="24"/>
          <w:lang w:val="en-IN"/>
        </w:rPr>
      </w:pPr>
      <w:r w:rsidRPr="00D40E03">
        <w:rPr>
          <w:color w:val="000000" w:themeColor="text1"/>
          <w:szCs w:val="24"/>
          <w:lang w:val="en-GB"/>
        </w:rPr>
        <w:t>The international marketing offers both opportunities and challenges to the global brands that are interested in expanding beyond their own countries. The ability of multinational corporations to adjust marketing policies without losing their key brand identity in various cultural, economic and social backgrounds is the key to their success. Starbucks is a worldwide-known coffee company that is based in Seattle and was founded in 1971 and characterises this strategic balance by operating in more than 80 countries</w:t>
      </w:r>
      <w:r w:rsidRPr="00D40E03">
        <w:rPr>
          <w:color w:val="000000" w:themeColor="text1"/>
          <w:szCs w:val="24"/>
        </w:rPr>
        <w:t xml:space="preserve">. </w:t>
      </w:r>
      <w:r w:rsidRPr="00D40E03">
        <w:rPr>
          <w:color w:val="000000" w:themeColor="text1"/>
          <w:szCs w:val="24"/>
          <w:lang w:val="en-GB"/>
        </w:rPr>
        <w:t>Starbucks has already shown strong market penetration and brand loyalty with 36.18 billion USD in revenue all over the world and more than 40,000 locations globally</w:t>
      </w:r>
      <w:r w:rsidRPr="00D40E03">
        <w:rPr>
          <w:color w:val="000000" w:themeColor="text1"/>
          <w:szCs w:val="24"/>
        </w:rPr>
        <w:t xml:space="preserve"> (</w:t>
      </w:r>
      <w:r w:rsidRPr="009A69FC">
        <w:rPr>
          <w:color w:val="000000" w:themeColor="text1"/>
          <w:szCs w:val="24"/>
          <w:lang w:val="en-IN"/>
        </w:rPr>
        <w:t>Starbucks</w:t>
      </w:r>
      <w:r w:rsidRPr="00D40E03">
        <w:rPr>
          <w:color w:val="000000" w:themeColor="text1"/>
          <w:szCs w:val="24"/>
          <w:lang w:val="en-IN"/>
        </w:rPr>
        <w:t>, 2025</w:t>
      </w:r>
      <w:r w:rsidRPr="00D40E03">
        <w:rPr>
          <w:color w:val="000000" w:themeColor="text1"/>
          <w:szCs w:val="24"/>
        </w:rPr>
        <w:t>)</w:t>
      </w:r>
      <w:r w:rsidRPr="00D40E03">
        <w:rPr>
          <w:color w:val="000000" w:themeColor="text1"/>
          <w:szCs w:val="24"/>
          <w:lang w:val="en-GB"/>
        </w:rPr>
        <w:t xml:space="preserve">. This report discusses the marketing approaches of Starbucks in two different markets, one in the United States and the other in Dubai, UAE. </w:t>
      </w:r>
      <w:r w:rsidRPr="00D40E03">
        <w:rPr>
          <w:color w:val="000000" w:themeColor="text1"/>
          <w:szCs w:val="24"/>
        </w:rPr>
        <w:t xml:space="preserve">The US is the mature home market of Starbucks, where it generates 70% of global sales of </w:t>
      </w:r>
      <w:proofErr w:type="gramStart"/>
      <w:r w:rsidRPr="00D40E03">
        <w:rPr>
          <w:color w:val="000000" w:themeColor="text1"/>
          <w:szCs w:val="24"/>
        </w:rPr>
        <w:t>Starbucks are</w:t>
      </w:r>
      <w:proofErr w:type="gramEnd"/>
      <w:r w:rsidRPr="00D40E03">
        <w:rPr>
          <w:color w:val="000000" w:themeColor="text1"/>
          <w:szCs w:val="24"/>
        </w:rPr>
        <w:t xml:space="preserve"> in 2024, and Dubai represents the emerging high-growth market where cultural diversity and rapid shifts</w:t>
      </w:r>
      <w:r w:rsidRPr="00D40E03">
        <w:rPr>
          <w:color w:val="000000" w:themeColor="text1"/>
          <w:szCs w:val="24"/>
          <w:lang w:val="en-GB"/>
        </w:rPr>
        <w:t xml:space="preserve"> in consumer preferences are observed</w:t>
      </w:r>
      <w:r w:rsidRPr="00D40E03">
        <w:rPr>
          <w:color w:val="000000" w:themeColor="text1"/>
          <w:szCs w:val="24"/>
        </w:rPr>
        <w:t xml:space="preserve"> (</w:t>
      </w:r>
      <w:r w:rsidRPr="009A69FC">
        <w:rPr>
          <w:color w:val="000000" w:themeColor="text1"/>
          <w:szCs w:val="24"/>
          <w:lang w:val="en-IN"/>
        </w:rPr>
        <w:t>IIDE</w:t>
      </w:r>
      <w:r w:rsidRPr="00D40E03">
        <w:rPr>
          <w:color w:val="000000" w:themeColor="text1"/>
          <w:szCs w:val="24"/>
          <w:lang w:val="en-IN"/>
        </w:rPr>
        <w:t>, 2025</w:t>
      </w:r>
      <w:r w:rsidRPr="00D40E03">
        <w:rPr>
          <w:color w:val="000000" w:themeColor="text1"/>
          <w:szCs w:val="24"/>
        </w:rPr>
        <w:t>)</w:t>
      </w:r>
      <w:r w:rsidRPr="00D40E03">
        <w:rPr>
          <w:color w:val="000000" w:themeColor="text1"/>
          <w:szCs w:val="24"/>
          <w:lang w:val="en-GB"/>
        </w:rPr>
        <w:t>. This report compares the ways in which Starbucks can modify its international marketing strategy to meet the market-specific requirements in both countries and remain as a premium brand</w:t>
      </w:r>
      <w:r w:rsidRPr="00D40E03">
        <w:rPr>
          <w:color w:val="000000" w:themeColor="text1"/>
          <w:szCs w:val="24"/>
        </w:rPr>
        <w:t xml:space="preserve">. </w:t>
      </w:r>
    </w:p>
    <w:p w14:paraId="0F9710F4" w14:textId="3CCDC7C6" w:rsidR="00E40FAC" w:rsidRPr="00D40E03" w:rsidRDefault="00E40FAC" w:rsidP="00E40FAC">
      <w:pPr>
        <w:pStyle w:val="Heading1"/>
        <w:rPr>
          <w:lang w:val="en-GB"/>
        </w:rPr>
      </w:pPr>
      <w:bookmarkStart w:id="1" w:name="_Toc216538899"/>
      <w:r w:rsidRPr="00D40E03">
        <w:rPr>
          <w:lang w:val="en-GB"/>
        </w:rPr>
        <w:t>Brand overview</w:t>
      </w:r>
      <w:bookmarkEnd w:id="1"/>
      <w:r w:rsidRPr="00D40E03">
        <w:rPr>
          <w:lang w:val="en-GB"/>
        </w:rPr>
        <w:t xml:space="preserve"> </w:t>
      </w:r>
    </w:p>
    <w:p w14:paraId="1B5157E3" w14:textId="77777777" w:rsidR="001D12BF" w:rsidRPr="00D40E03" w:rsidRDefault="001D12BF" w:rsidP="001D12BF">
      <w:pPr>
        <w:rPr>
          <w:color w:val="000000" w:themeColor="text1"/>
          <w:lang w:val="en-GB"/>
        </w:rPr>
      </w:pPr>
      <w:r w:rsidRPr="00D40E03">
        <w:rPr>
          <w:color w:val="000000" w:themeColor="text1"/>
          <w:lang w:val="en-GB"/>
        </w:rPr>
        <w:t xml:space="preserve">Starbucks is a renowned global coffee brand that emerged in Seattle in the year 1971 with the sole aim of elevating the coffee experience for its customers (Starbucks, 2025). The name was inspired by the iconic tackle of “Mobi-dick’’ because of the relation with the early coffee traders.  Starbucks was made with the idea of giving it a new space for enjoying coffee, a place that is much better than having coffee at home or at work. Starbucks differentiated itself with great product quality and superior brand positioning as compared to the other Brands. Starbucks is solely responsible for revolutionising the coffee market. </w:t>
      </w:r>
    </w:p>
    <w:p w14:paraId="1AA551F8" w14:textId="77777777" w:rsidR="001D12BF" w:rsidRPr="00D40E03" w:rsidRDefault="001D12BF" w:rsidP="001D12BF">
      <w:pPr>
        <w:rPr>
          <w:color w:val="000000" w:themeColor="text1"/>
          <w:lang w:val="en-GB"/>
        </w:rPr>
      </w:pPr>
      <w:r w:rsidRPr="00D40E03">
        <w:rPr>
          <w:color w:val="000000" w:themeColor="text1"/>
          <w:lang w:val="en-GB"/>
        </w:rPr>
        <w:t xml:space="preserve">A Starbucks outlet is filled with the aroma of freshly brewed arabica coffee, with great customer service elevates the customer experience. With the growing world, Starbucks has also taken various initiatives for sustainability, like using reusable cups, investing in tech that reduces its carbon footprint </w:t>
      </w:r>
      <w:proofErr w:type="gramStart"/>
      <w:r w:rsidRPr="00D40E03">
        <w:rPr>
          <w:color w:val="000000" w:themeColor="text1"/>
          <w:lang w:val="en-GB"/>
        </w:rPr>
        <w:t>and also</w:t>
      </w:r>
      <w:proofErr w:type="gramEnd"/>
      <w:r w:rsidRPr="00D40E03">
        <w:rPr>
          <w:color w:val="000000" w:themeColor="text1"/>
          <w:lang w:val="en-GB"/>
        </w:rPr>
        <w:t xml:space="preserve"> investing in local coffee sourcing communities (Wang, 2025). Consistent taste over </w:t>
      </w:r>
      <w:proofErr w:type="gramStart"/>
      <w:r w:rsidRPr="00D40E03">
        <w:rPr>
          <w:color w:val="000000" w:themeColor="text1"/>
          <w:lang w:val="en-GB"/>
        </w:rPr>
        <w:t>all of</w:t>
      </w:r>
      <w:proofErr w:type="gramEnd"/>
      <w:r w:rsidRPr="00D40E03">
        <w:rPr>
          <w:color w:val="000000" w:themeColor="text1"/>
          <w:lang w:val="en-GB"/>
        </w:rPr>
        <w:t xml:space="preserve"> its outlet locations is one of the main reasons why Starbucks has progressed over the years. With the rising competition, Starbucks has transformed its brand positioning to a more affordable coffee brand that is relevant to both youngsters and millennials. </w:t>
      </w:r>
    </w:p>
    <w:p w14:paraId="5A12398D" w14:textId="77777777" w:rsidR="00E40FAC" w:rsidRPr="00D40E03" w:rsidRDefault="00E40FAC" w:rsidP="00E40FAC">
      <w:pPr>
        <w:rPr>
          <w:color w:val="000000" w:themeColor="text1"/>
          <w:lang w:val="en-GB"/>
        </w:rPr>
      </w:pPr>
    </w:p>
    <w:p w14:paraId="31721817" w14:textId="2B0A4A74" w:rsidR="00E40FAC" w:rsidRPr="00D40E03" w:rsidRDefault="00E40FAC" w:rsidP="00E40FAC">
      <w:pPr>
        <w:pStyle w:val="Heading1"/>
        <w:rPr>
          <w:lang w:val="en-GB"/>
        </w:rPr>
      </w:pPr>
      <w:bookmarkStart w:id="2" w:name="_Toc216538900"/>
      <w:r w:rsidRPr="00D40E03">
        <w:rPr>
          <w:lang w:val="en-GB"/>
        </w:rPr>
        <w:lastRenderedPageBreak/>
        <w:t>Comparison of the socio-cultural context of Country A and Country B</w:t>
      </w:r>
      <w:bookmarkEnd w:id="2"/>
      <w:r w:rsidRPr="00D40E03">
        <w:rPr>
          <w:lang w:val="en-GB"/>
        </w:rPr>
        <w:t xml:space="preserve"> </w:t>
      </w:r>
    </w:p>
    <w:p w14:paraId="4C4BE284"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Political Factors</w:t>
      </w:r>
    </w:p>
    <w:p w14:paraId="163DC83C" w14:textId="77777777" w:rsidR="006B54CA" w:rsidRPr="00D40E03" w:rsidRDefault="006B54CA" w:rsidP="006B54CA">
      <w:pPr>
        <w:rPr>
          <w:color w:val="000000" w:themeColor="text1"/>
          <w:szCs w:val="24"/>
          <w:lang w:val="en-IN"/>
        </w:rPr>
      </w:pPr>
      <w:r w:rsidRPr="00D40E03">
        <w:rPr>
          <w:color w:val="000000" w:themeColor="text1"/>
          <w:szCs w:val="24"/>
          <w:lang w:val="en-IN"/>
        </w:rPr>
        <w:t>The political system of the United States has been stable with a democratic system that offers predictable business environments to multinational companies, but labour activism has become a much higher level of operation (</w:t>
      </w:r>
      <w:r w:rsidRPr="00D40E03">
        <w:rPr>
          <w:color w:val="000000" w:themeColor="text1"/>
          <w:szCs w:val="24"/>
        </w:rPr>
        <w:t>Claassen and Magalhães, 2023</w:t>
      </w:r>
      <w:r w:rsidRPr="00D40E03">
        <w:rPr>
          <w:color w:val="000000" w:themeColor="text1"/>
          <w:szCs w:val="24"/>
          <w:lang w:val="en-IN"/>
        </w:rPr>
        <w:t xml:space="preserve">). Central American coffee imports have been imposing trade restrictions, which directly affect the costs of Starbucks' supply chains. In 2023-2024, union organising accelerated dramatically, and as of December 2024, there were more than 500 unionised Starbucks stores, indicating the change in employee expectations and possible regulatory changes </w:t>
      </w:r>
      <w:proofErr w:type="gramStart"/>
      <w:r w:rsidRPr="00D40E03">
        <w:rPr>
          <w:color w:val="000000" w:themeColor="text1"/>
          <w:szCs w:val="24"/>
          <w:lang w:val="en-IN"/>
        </w:rPr>
        <w:t>in the area of</w:t>
      </w:r>
      <w:proofErr w:type="gramEnd"/>
      <w:r w:rsidRPr="00D40E03">
        <w:rPr>
          <w:color w:val="000000" w:themeColor="text1"/>
          <w:szCs w:val="24"/>
          <w:lang w:val="en-IN"/>
        </w:rPr>
        <w:t xml:space="preserve"> employee rights (</w:t>
      </w:r>
      <w:r w:rsidRPr="00D40E03">
        <w:rPr>
          <w:color w:val="000000" w:themeColor="text1"/>
          <w:szCs w:val="24"/>
        </w:rPr>
        <w:t>Voronoi, 2025</w:t>
      </w:r>
      <w:r w:rsidRPr="00D40E03">
        <w:rPr>
          <w:color w:val="000000" w:themeColor="text1"/>
          <w:szCs w:val="24"/>
          <w:lang w:val="en-IN"/>
        </w:rPr>
        <w:t xml:space="preserve">). </w:t>
      </w:r>
    </w:p>
    <w:p w14:paraId="5B3756F3" w14:textId="77777777" w:rsidR="006B54CA" w:rsidRPr="00FF50B1" w:rsidRDefault="006B54CA" w:rsidP="006B54CA">
      <w:pPr>
        <w:rPr>
          <w:color w:val="000000" w:themeColor="text1"/>
          <w:szCs w:val="24"/>
          <w:lang w:val="en-IN"/>
        </w:rPr>
      </w:pPr>
      <w:r w:rsidRPr="00D40E03">
        <w:rPr>
          <w:color w:val="000000" w:themeColor="text1"/>
          <w:szCs w:val="24"/>
          <w:lang w:val="en-IN"/>
        </w:rPr>
        <w:t>The United Arab Emirates is a totally different political environment that is characterised by an autocratic system, which is stable, business-friendly friendly and pro-growth oriented in its government policies. The UAE government is focused on economic diversification based on strategic plans such as Dubai Economic Agenda (D33), which aims at doubling Dubai economy by the year 2033, and the overall UAE Vision 2031 roadmap that focuses on innovation and development of the private sector (</w:t>
      </w:r>
      <w:r w:rsidRPr="00D40E03">
        <w:rPr>
          <w:color w:val="000000" w:themeColor="text1"/>
          <w:szCs w:val="24"/>
        </w:rPr>
        <w:t>Crupi and Schiliro, 2023</w:t>
      </w:r>
      <w:r w:rsidRPr="00D40E03">
        <w:rPr>
          <w:color w:val="000000" w:themeColor="text1"/>
          <w:szCs w:val="24"/>
          <w:lang w:val="en-IN"/>
        </w:rPr>
        <w:t xml:space="preserve">). The policy of the government helps to promote foreign direct investment, which is facilitated by the increased freehold ownership areas, the Golden Visa programme, and the Dubai 2040 Urban Master Plan. </w:t>
      </w:r>
    </w:p>
    <w:p w14:paraId="750F881C"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Economic Factors</w:t>
      </w:r>
    </w:p>
    <w:p w14:paraId="6FE58039" w14:textId="77777777" w:rsidR="006B54CA" w:rsidRPr="00D40E03" w:rsidRDefault="006B54CA" w:rsidP="006B54CA">
      <w:pPr>
        <w:rPr>
          <w:color w:val="000000" w:themeColor="text1"/>
          <w:szCs w:val="24"/>
        </w:rPr>
      </w:pPr>
      <w:r w:rsidRPr="00D40E03">
        <w:rPr>
          <w:color w:val="000000" w:themeColor="text1"/>
          <w:szCs w:val="24"/>
          <w:lang w:val="en-GB"/>
        </w:rPr>
        <w:t>The US is a well established and developed economy and has a high consumer spending potential on buying premium beverages. Coffee market in the US, which is from USD 108 billion in 2024 is forecasted to hit USD 167.72 billion by 2034, indicating a compound growth rate of 4.5-5.8 percent per year. The median household income is around USD 75,000 and this is affording the high-end Starbucks products even in the face of recent inflationary pressures at 2.6% per year</w:t>
      </w:r>
      <w:r w:rsidRPr="00D40E03">
        <w:rPr>
          <w:color w:val="000000" w:themeColor="text1"/>
          <w:szCs w:val="24"/>
        </w:rPr>
        <w:t xml:space="preserve"> (GlobeNewswire, 2025)</w:t>
      </w:r>
      <w:r w:rsidRPr="00D40E03">
        <w:rPr>
          <w:color w:val="000000" w:themeColor="text1"/>
          <w:szCs w:val="24"/>
          <w:lang w:val="en-GB"/>
        </w:rPr>
        <w:t xml:space="preserve">. </w:t>
      </w:r>
    </w:p>
    <w:p w14:paraId="5274F3D5" w14:textId="77777777" w:rsidR="006B54CA" w:rsidRPr="00D40E03" w:rsidRDefault="006B54CA" w:rsidP="006B54CA">
      <w:pPr>
        <w:keepNext/>
        <w:jc w:val="center"/>
        <w:rPr>
          <w:color w:val="000000" w:themeColor="text1"/>
          <w:szCs w:val="24"/>
        </w:rPr>
      </w:pPr>
      <w:r w:rsidRPr="00D40E03">
        <w:rPr>
          <w:noProof/>
          <w:color w:val="000000" w:themeColor="text1"/>
          <w:szCs w:val="24"/>
          <w:lang w:val="en-GB" w:eastAsia="en-GB"/>
        </w:rPr>
        <w:lastRenderedPageBreak/>
        <w:drawing>
          <wp:inline distT="0" distB="0" distL="0" distR="0" wp14:anchorId="6D2A9E29" wp14:editId="17027692">
            <wp:extent cx="5581937" cy="2895749"/>
            <wp:effectExtent l="0" t="0" r="0" b="0"/>
            <wp:docPr id="182767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75454" name=""/>
                    <pic:cNvPicPr/>
                  </pic:nvPicPr>
                  <pic:blipFill>
                    <a:blip r:embed="rId9"/>
                    <a:stretch>
                      <a:fillRect/>
                    </a:stretch>
                  </pic:blipFill>
                  <pic:spPr>
                    <a:xfrm>
                      <a:off x="0" y="0"/>
                      <a:ext cx="5581937" cy="2895749"/>
                    </a:xfrm>
                    <a:prstGeom prst="rect">
                      <a:avLst/>
                    </a:prstGeom>
                  </pic:spPr>
                </pic:pic>
              </a:graphicData>
            </a:graphic>
          </wp:inline>
        </w:drawing>
      </w:r>
    </w:p>
    <w:p w14:paraId="6BBB0639" w14:textId="77777777" w:rsidR="006B54CA" w:rsidRPr="00D40E03" w:rsidRDefault="006B54CA" w:rsidP="006B54CA">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1</w:t>
      </w:r>
      <w:r w:rsidRPr="00D40E03">
        <w:rPr>
          <w:color w:val="000000" w:themeColor="text1"/>
          <w:sz w:val="24"/>
          <w:szCs w:val="24"/>
        </w:rPr>
        <w:fldChar w:fldCharType="end"/>
      </w:r>
      <w:r w:rsidRPr="00D40E03">
        <w:rPr>
          <w:color w:val="000000" w:themeColor="text1"/>
          <w:sz w:val="24"/>
          <w:szCs w:val="24"/>
        </w:rPr>
        <w:t>: U.S. Coffee Market Size to Exceed USD 167.72 Billion by 2034</w:t>
      </w:r>
    </w:p>
    <w:p w14:paraId="00EA9C5E" w14:textId="77777777" w:rsidR="006B54CA" w:rsidRPr="00D40E03" w:rsidRDefault="006B54CA" w:rsidP="006B54CA">
      <w:pPr>
        <w:jc w:val="center"/>
        <w:rPr>
          <w:color w:val="000000" w:themeColor="text1"/>
        </w:rPr>
      </w:pPr>
      <w:r w:rsidRPr="00D40E03">
        <w:rPr>
          <w:color w:val="000000" w:themeColor="text1"/>
        </w:rPr>
        <w:t xml:space="preserve">(Source: </w:t>
      </w:r>
      <w:r w:rsidRPr="00D40E03">
        <w:rPr>
          <w:color w:val="000000" w:themeColor="text1"/>
          <w:szCs w:val="24"/>
        </w:rPr>
        <w:t>GlobeNewswire, 2025</w:t>
      </w:r>
      <w:r w:rsidRPr="00D40E03">
        <w:rPr>
          <w:color w:val="000000" w:themeColor="text1"/>
        </w:rPr>
        <w:t>)</w:t>
      </w:r>
    </w:p>
    <w:p w14:paraId="437D65BD" w14:textId="77777777" w:rsidR="006B54CA" w:rsidRPr="00FF50B1" w:rsidRDefault="006B54CA" w:rsidP="006B54CA">
      <w:pPr>
        <w:rPr>
          <w:color w:val="000000" w:themeColor="text1"/>
          <w:szCs w:val="24"/>
          <w:lang w:val="en-IN"/>
        </w:rPr>
      </w:pPr>
      <w:r w:rsidRPr="00D40E03">
        <w:rPr>
          <w:color w:val="000000" w:themeColor="text1"/>
          <w:szCs w:val="24"/>
          <w:lang w:val="en-GB"/>
        </w:rPr>
        <w:t xml:space="preserve">There are </w:t>
      </w:r>
      <w:proofErr w:type="gramStart"/>
      <w:r w:rsidRPr="00D40E03">
        <w:rPr>
          <w:color w:val="000000" w:themeColor="text1"/>
          <w:szCs w:val="24"/>
        </w:rPr>
        <w:t>positive growth</w:t>
      </w:r>
      <w:proofErr w:type="gramEnd"/>
      <w:r w:rsidRPr="00D40E03">
        <w:rPr>
          <w:color w:val="000000" w:themeColor="text1"/>
          <w:szCs w:val="24"/>
        </w:rPr>
        <w:t xml:space="preserve"> dynamics in the economy of the United Arab Emirates, which are associated with clear benefits for</w:t>
      </w:r>
      <w:r w:rsidRPr="00D40E03">
        <w:rPr>
          <w:color w:val="000000" w:themeColor="text1"/>
          <w:szCs w:val="24"/>
          <w:lang w:val="en-GB"/>
        </w:rPr>
        <w:t xml:space="preserve"> expansion-oriented approaches. The UAE coffee market </w:t>
      </w:r>
      <w:r w:rsidRPr="00D40E03">
        <w:rPr>
          <w:color w:val="000000" w:themeColor="text1"/>
          <w:szCs w:val="24"/>
        </w:rPr>
        <w:t>is estimated to reach USD 22.47 million in 2025 and is estimated to grow 11.27% with a compound annual growth rate by</w:t>
      </w:r>
      <w:r w:rsidRPr="00D40E03">
        <w:rPr>
          <w:color w:val="000000" w:themeColor="text1"/>
          <w:szCs w:val="24"/>
          <w:lang w:val="en-GB"/>
        </w:rPr>
        <w:t xml:space="preserve"> 2029</w:t>
      </w:r>
      <w:r w:rsidRPr="00D40E03">
        <w:rPr>
          <w:color w:val="000000" w:themeColor="text1"/>
          <w:szCs w:val="24"/>
        </w:rPr>
        <w:t xml:space="preserve"> (LinkedIn, 2025)</w:t>
      </w:r>
      <w:r w:rsidRPr="00D40E03">
        <w:rPr>
          <w:color w:val="000000" w:themeColor="text1"/>
          <w:szCs w:val="24"/>
          <w:lang w:val="en-GB"/>
        </w:rPr>
        <w:t xml:space="preserve">. The 2023 figure of non-oil GDP growth was 4.7% and this shows that the economy is robust. </w:t>
      </w:r>
    </w:p>
    <w:p w14:paraId="3CB4E837"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Social Factors</w:t>
      </w:r>
    </w:p>
    <w:p w14:paraId="033D6225" w14:textId="4183AD56" w:rsidR="006B54CA" w:rsidRPr="00D40E03" w:rsidRDefault="006B54CA" w:rsidP="009F0ED5">
      <w:pPr>
        <w:rPr>
          <w:color w:val="000000" w:themeColor="text1"/>
          <w:szCs w:val="24"/>
          <w:lang w:val="en-IN"/>
        </w:rPr>
      </w:pPr>
      <w:r w:rsidRPr="00D40E03">
        <w:rPr>
          <w:color w:val="000000" w:themeColor="text1"/>
          <w:szCs w:val="24"/>
          <w:lang w:val="en-IN"/>
        </w:rPr>
        <w:t>The American society is based on the idea of individualism, convenience and experience consumption. Millennials and Generation Z, who constitute 53.5 percent of Starbucks customers in the USA, exhibit a strong commitment to sustainability, ethical consumption, and social responsibility (</w:t>
      </w:r>
      <w:r w:rsidRPr="00D40E03">
        <w:rPr>
          <w:color w:val="000000" w:themeColor="text1"/>
          <w:szCs w:val="24"/>
        </w:rPr>
        <w:t>Mitchell, 2022</w:t>
      </w:r>
      <w:r w:rsidRPr="00D40E03">
        <w:rPr>
          <w:color w:val="000000" w:themeColor="text1"/>
          <w:szCs w:val="24"/>
          <w:lang w:val="en-IN"/>
        </w:rPr>
        <w:t xml:space="preserve">). Digital behaviour defines contemporary behaviour; a substantial proportion of Starbucks transactions are recorded in the Rewards loyalty programme, indicating high levels of digital engagement. </w:t>
      </w:r>
      <w:r w:rsidR="009F0ED5">
        <w:rPr>
          <w:color w:val="000000" w:themeColor="text1"/>
          <w:szCs w:val="24"/>
          <w:lang w:val="en-IN"/>
        </w:rPr>
        <w:t xml:space="preserve">Based on the insights from Hofstede’ cultural dimension model, it can also be found that there exists major difference in the cultures of USA and UAE, based on which, the company focuses on following a strong SOP, </w:t>
      </w:r>
      <w:proofErr w:type="gramStart"/>
      <w:r w:rsidR="009F0ED5">
        <w:rPr>
          <w:color w:val="000000" w:themeColor="text1"/>
          <w:szCs w:val="24"/>
          <w:lang w:val="en-IN"/>
        </w:rPr>
        <w:t>where,</w:t>
      </w:r>
      <w:proofErr w:type="gramEnd"/>
      <w:r w:rsidR="009F0ED5">
        <w:rPr>
          <w:color w:val="000000" w:themeColor="text1"/>
          <w:szCs w:val="24"/>
          <w:lang w:val="en-IN"/>
        </w:rPr>
        <w:t xml:space="preserve"> adaptation with the cultural differences in each of the country is key aspect of its business strategy. Long term orientation, power distance and i</w:t>
      </w:r>
      <w:r w:rsidR="009F0ED5" w:rsidRPr="009F0ED5">
        <w:rPr>
          <w:color w:val="000000" w:themeColor="text1"/>
          <w:szCs w:val="24"/>
          <w:lang w:val="en-IN"/>
        </w:rPr>
        <w:t>ndulgence</w:t>
      </w:r>
      <w:r w:rsidR="009F0ED5">
        <w:rPr>
          <w:color w:val="000000" w:themeColor="text1"/>
          <w:szCs w:val="24"/>
          <w:lang w:val="en-IN"/>
        </w:rPr>
        <w:t xml:space="preserve"> are some of dimensions based on which both the countries are different (The culture factor, 2025). </w:t>
      </w:r>
    </w:p>
    <w:p w14:paraId="64EAE8F3" w14:textId="3E1373C5" w:rsidR="006B54CA" w:rsidRDefault="006B54CA" w:rsidP="006B54CA">
      <w:pPr>
        <w:rPr>
          <w:color w:val="000000" w:themeColor="text1"/>
          <w:szCs w:val="24"/>
          <w:lang w:val="en-IN"/>
        </w:rPr>
      </w:pPr>
      <w:r w:rsidRPr="00D40E03">
        <w:rPr>
          <w:color w:val="000000" w:themeColor="text1"/>
          <w:szCs w:val="24"/>
          <w:lang w:val="en-IN"/>
        </w:rPr>
        <w:lastRenderedPageBreak/>
        <w:t>The UAE society is characterized by a complex integration of traditional Arab, Islamic, and modern global cultures, with a significant rate of expatriate diversity of 80 percent (</w:t>
      </w:r>
      <w:r w:rsidRPr="00D40E03">
        <w:rPr>
          <w:color w:val="000000" w:themeColor="text1"/>
          <w:szCs w:val="24"/>
        </w:rPr>
        <w:t xml:space="preserve">Matherly </w:t>
      </w:r>
      <w:r w:rsidRPr="00D40E03">
        <w:rPr>
          <w:i/>
          <w:iCs/>
          <w:color w:val="000000" w:themeColor="text1"/>
          <w:szCs w:val="24"/>
        </w:rPr>
        <w:t>et.al</w:t>
      </w:r>
      <w:r w:rsidRPr="00D40E03">
        <w:rPr>
          <w:color w:val="000000" w:themeColor="text1"/>
          <w:szCs w:val="24"/>
        </w:rPr>
        <w:t xml:space="preserve"> 2017</w:t>
      </w:r>
      <w:r w:rsidRPr="00D40E03">
        <w:rPr>
          <w:color w:val="000000" w:themeColor="text1"/>
          <w:szCs w:val="24"/>
          <w:lang w:val="en-IN"/>
        </w:rPr>
        <w:t xml:space="preserve">). The expatriate population is the basic determinant of the consumption pattern; the Western expatriates are those who follow the consumption pattern which focuses on luxury and </w:t>
      </w:r>
      <w:proofErr w:type="gramStart"/>
      <w:r w:rsidRPr="00D40E03">
        <w:rPr>
          <w:color w:val="000000" w:themeColor="text1"/>
          <w:szCs w:val="24"/>
          <w:lang w:val="en-IN"/>
        </w:rPr>
        <w:t>convenience</w:t>
      </w:r>
      <w:proofErr w:type="gramEnd"/>
      <w:r w:rsidRPr="00D40E03">
        <w:rPr>
          <w:color w:val="000000" w:themeColor="text1"/>
          <w:szCs w:val="24"/>
          <w:lang w:val="en-IN"/>
        </w:rPr>
        <w:t xml:space="preserve"> and the expatriates of South Asia have the unique consumption tastes in favour of value products. Tourism has a strong impact on the socio-cultural dynamics; the international tourists are in search of well-recognized international brands and establish a huge demand. Online presence correlates with the tech-inspired UAE population; it boasts of more than 95 mobile penetrations, and its consumers are very comfortable with online payments and customised apps.</w:t>
      </w:r>
      <w:r w:rsidR="009F0ED5">
        <w:rPr>
          <w:color w:val="000000" w:themeColor="text1"/>
          <w:szCs w:val="24"/>
          <w:lang w:val="en-IN"/>
        </w:rPr>
        <w:t xml:space="preserve"> </w:t>
      </w:r>
    </w:p>
    <w:p w14:paraId="7B065C64" w14:textId="77777777" w:rsidR="009F0ED5" w:rsidRPr="00FF50B1" w:rsidRDefault="009F0ED5" w:rsidP="006B54CA">
      <w:pPr>
        <w:rPr>
          <w:color w:val="000000" w:themeColor="text1"/>
          <w:szCs w:val="24"/>
          <w:lang w:val="en-IN"/>
        </w:rPr>
      </w:pPr>
    </w:p>
    <w:p w14:paraId="22F7A55F"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Technological Factors</w:t>
      </w:r>
    </w:p>
    <w:p w14:paraId="118FF7FE" w14:textId="77777777" w:rsidR="006B54CA" w:rsidRPr="00D40E03" w:rsidRDefault="006B54CA" w:rsidP="006B54CA">
      <w:pPr>
        <w:rPr>
          <w:color w:val="000000" w:themeColor="text1"/>
          <w:szCs w:val="24"/>
          <w:lang w:val="en-IN"/>
        </w:rPr>
      </w:pPr>
      <w:r w:rsidRPr="00D40E03">
        <w:rPr>
          <w:color w:val="000000" w:themeColor="text1"/>
          <w:szCs w:val="24"/>
          <w:lang w:val="en-IN"/>
        </w:rPr>
        <w:t>The United States has a global benchmark technological infrastructure that is highly digitized. The use of mobile technology has over 85 percent penetration, with smartphones being the main commerce tools (</w:t>
      </w:r>
      <w:r w:rsidRPr="00D40E03">
        <w:rPr>
          <w:color w:val="000000" w:themeColor="text1"/>
          <w:szCs w:val="24"/>
        </w:rPr>
        <w:t xml:space="preserve">Puiu </w:t>
      </w:r>
      <w:r w:rsidRPr="00D40E03">
        <w:rPr>
          <w:i/>
          <w:iCs/>
          <w:color w:val="000000" w:themeColor="text1"/>
          <w:szCs w:val="24"/>
        </w:rPr>
        <w:t>et.al</w:t>
      </w:r>
      <w:r w:rsidRPr="00D40E03">
        <w:rPr>
          <w:color w:val="000000" w:themeColor="text1"/>
          <w:szCs w:val="24"/>
        </w:rPr>
        <w:t xml:space="preserve"> 2022</w:t>
      </w:r>
      <w:r w:rsidRPr="00D40E03">
        <w:rPr>
          <w:color w:val="000000" w:themeColor="text1"/>
          <w:szCs w:val="24"/>
          <w:lang w:val="en-IN"/>
        </w:rPr>
        <w:t xml:space="preserve">). Starbucks' mobile application enables mobile ordering and payment, with digital orders constituting half of the company's stores in the US. Personalised recommendations and location-based offers are generated using machine learning algorithms. The use of e-commerce is incredibly high, and online sales of coffee products are an emerging channel. </w:t>
      </w:r>
    </w:p>
    <w:p w14:paraId="5B2993E1" w14:textId="77777777" w:rsidR="006B54CA" w:rsidRPr="00D40E03" w:rsidRDefault="006B54CA" w:rsidP="006B54CA">
      <w:pPr>
        <w:rPr>
          <w:color w:val="000000" w:themeColor="text1"/>
          <w:szCs w:val="24"/>
          <w:lang w:val="en-IN"/>
        </w:rPr>
      </w:pPr>
      <w:r w:rsidRPr="00D40E03">
        <w:rPr>
          <w:color w:val="000000" w:themeColor="text1"/>
          <w:szCs w:val="24"/>
          <w:lang w:val="en-IN"/>
        </w:rPr>
        <w:t>The United Arab Emirates has been experiencing a fast digitalization process, as government programs such as the Smart Dubai programme. The quality of digital infrastructure is par with developed nations; 5G networks have a coverage of over 85 percent in urban locations, mobile services have a penetration of 95 percent, and the internet penetration and coverage are above 99 percent (</w:t>
      </w:r>
      <w:proofErr w:type="spellStart"/>
      <w:r w:rsidRPr="00D40E03">
        <w:rPr>
          <w:color w:val="000000" w:themeColor="text1"/>
          <w:szCs w:val="24"/>
        </w:rPr>
        <w:t>CodeGuru</w:t>
      </w:r>
      <w:proofErr w:type="spellEnd"/>
      <w:r w:rsidRPr="00D40E03">
        <w:rPr>
          <w:color w:val="000000" w:themeColor="text1"/>
          <w:szCs w:val="24"/>
        </w:rPr>
        <w:t>, 2025</w:t>
      </w:r>
      <w:r w:rsidRPr="00D40E03">
        <w:rPr>
          <w:color w:val="000000" w:themeColor="text1"/>
          <w:szCs w:val="24"/>
          <w:lang w:val="en-IN"/>
        </w:rPr>
        <w:t xml:space="preserve">). </w:t>
      </w:r>
    </w:p>
    <w:p w14:paraId="651AF8F3" w14:textId="77777777" w:rsidR="006B54CA" w:rsidRPr="00D40E03" w:rsidRDefault="006B54CA" w:rsidP="006B54CA">
      <w:pPr>
        <w:keepNext/>
        <w:jc w:val="center"/>
        <w:rPr>
          <w:color w:val="000000" w:themeColor="text1"/>
          <w:szCs w:val="24"/>
        </w:rPr>
      </w:pPr>
      <w:r w:rsidRPr="00D40E03">
        <w:rPr>
          <w:noProof/>
          <w:color w:val="000000" w:themeColor="text1"/>
          <w:szCs w:val="24"/>
          <w:lang w:val="en-GB" w:eastAsia="en-GB"/>
        </w:rPr>
        <w:lastRenderedPageBreak/>
        <w:drawing>
          <wp:inline distT="0" distB="0" distL="0" distR="0" wp14:anchorId="548B7343" wp14:editId="04D1C256">
            <wp:extent cx="2870348" cy="3060857"/>
            <wp:effectExtent l="0" t="0" r="6350" b="6350"/>
            <wp:docPr id="93631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18190" name=""/>
                    <pic:cNvPicPr/>
                  </pic:nvPicPr>
                  <pic:blipFill>
                    <a:blip r:embed="rId10"/>
                    <a:stretch>
                      <a:fillRect/>
                    </a:stretch>
                  </pic:blipFill>
                  <pic:spPr>
                    <a:xfrm>
                      <a:off x="0" y="0"/>
                      <a:ext cx="2870348" cy="3060857"/>
                    </a:xfrm>
                    <a:prstGeom prst="rect">
                      <a:avLst/>
                    </a:prstGeom>
                  </pic:spPr>
                </pic:pic>
              </a:graphicData>
            </a:graphic>
          </wp:inline>
        </w:drawing>
      </w:r>
    </w:p>
    <w:p w14:paraId="56CD76CA" w14:textId="77777777" w:rsidR="006B54CA" w:rsidRPr="00D40E03" w:rsidRDefault="006B54CA" w:rsidP="006B54CA">
      <w:pPr>
        <w:pStyle w:val="Caption"/>
        <w:jc w:val="center"/>
        <w:rPr>
          <w:color w:val="000000" w:themeColor="text1"/>
          <w:sz w:val="24"/>
          <w:szCs w:val="24"/>
          <w:lang w:val="en-IN"/>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2</w:t>
      </w:r>
      <w:r w:rsidRPr="00D40E03">
        <w:rPr>
          <w:color w:val="000000" w:themeColor="text1"/>
          <w:sz w:val="24"/>
          <w:szCs w:val="24"/>
        </w:rPr>
        <w:fldChar w:fldCharType="end"/>
      </w:r>
      <w:r w:rsidRPr="00D40E03">
        <w:rPr>
          <w:color w:val="000000" w:themeColor="text1"/>
          <w:sz w:val="24"/>
          <w:szCs w:val="24"/>
        </w:rPr>
        <w:t>: E-commerce market</w:t>
      </w:r>
    </w:p>
    <w:p w14:paraId="23530E88" w14:textId="77777777" w:rsidR="006B54CA" w:rsidRPr="00D40E03" w:rsidRDefault="006B54CA" w:rsidP="006B54CA">
      <w:pPr>
        <w:jc w:val="center"/>
        <w:rPr>
          <w:color w:val="000000" w:themeColor="text1"/>
          <w:szCs w:val="24"/>
          <w:lang w:val="en-IN"/>
        </w:rPr>
      </w:pPr>
      <w:r w:rsidRPr="00D40E03">
        <w:rPr>
          <w:color w:val="000000" w:themeColor="text1"/>
          <w:szCs w:val="24"/>
          <w:lang w:val="en-IN"/>
        </w:rPr>
        <w:t xml:space="preserve">(Source: </w:t>
      </w:r>
      <w:r w:rsidRPr="00D40E03">
        <w:rPr>
          <w:color w:val="000000" w:themeColor="text1"/>
          <w:szCs w:val="24"/>
        </w:rPr>
        <w:t>Mordor Intelligence, 2025</w:t>
      </w:r>
      <w:r w:rsidRPr="00D40E03">
        <w:rPr>
          <w:color w:val="000000" w:themeColor="text1"/>
          <w:szCs w:val="24"/>
          <w:lang w:val="en-IN"/>
        </w:rPr>
        <w:t>)</w:t>
      </w:r>
    </w:p>
    <w:p w14:paraId="44614781" w14:textId="77777777" w:rsidR="006B54CA" w:rsidRPr="00FF50B1" w:rsidRDefault="006B54CA" w:rsidP="006B54CA">
      <w:pPr>
        <w:rPr>
          <w:color w:val="000000" w:themeColor="text1"/>
          <w:szCs w:val="24"/>
          <w:lang w:val="en-IN"/>
        </w:rPr>
      </w:pPr>
      <w:r w:rsidRPr="00D40E03">
        <w:rPr>
          <w:color w:val="000000" w:themeColor="text1"/>
          <w:szCs w:val="24"/>
          <w:lang w:val="en-IN"/>
        </w:rPr>
        <w:t xml:space="preserve">Furthermore, from the image above, it can be determined that the pace of e-commerce adoption is so fast that by 2025, the UAE e-commerce market will reach </w:t>
      </w:r>
      <w:r w:rsidRPr="00D40E03">
        <w:rPr>
          <w:color w:val="000000" w:themeColor="text1"/>
          <w:szCs w:val="24"/>
          <w:lang w:val="en-GB"/>
        </w:rPr>
        <w:t>USD 20.54 billion by 2030</w:t>
      </w:r>
      <w:r w:rsidRPr="00D40E03">
        <w:rPr>
          <w:color w:val="000000" w:themeColor="text1"/>
          <w:szCs w:val="24"/>
        </w:rPr>
        <w:t xml:space="preserve">. </w:t>
      </w:r>
    </w:p>
    <w:p w14:paraId="6301005E"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Legal and Environmental Factors</w:t>
      </w:r>
    </w:p>
    <w:p w14:paraId="3878148E" w14:textId="77777777" w:rsidR="006B54CA" w:rsidRPr="00D40E03" w:rsidRDefault="006B54CA" w:rsidP="006B54CA">
      <w:pPr>
        <w:rPr>
          <w:color w:val="000000" w:themeColor="text1"/>
          <w:szCs w:val="24"/>
        </w:rPr>
      </w:pPr>
      <w:r w:rsidRPr="00D40E03">
        <w:rPr>
          <w:color w:val="000000" w:themeColor="text1"/>
          <w:szCs w:val="24"/>
          <w:lang w:val="en-GB"/>
        </w:rPr>
        <w:t xml:space="preserve">The legal systems in the USA have imposed a significant level of regulation on the use of food safety regulations of the FDA, minimum wage requirements related to </w:t>
      </w:r>
      <w:r w:rsidRPr="00D40E03">
        <w:rPr>
          <w:color w:val="000000" w:themeColor="text1"/>
          <w:szCs w:val="24"/>
        </w:rPr>
        <w:t xml:space="preserve">the Fair Labor Standards Act (USD 7.25 nationwide), union protections in the NLRA, </w:t>
      </w:r>
      <w:r w:rsidRPr="00D40E03">
        <w:rPr>
          <w:color w:val="000000" w:themeColor="text1"/>
          <w:szCs w:val="24"/>
          <w:lang w:val="en-GB"/>
        </w:rPr>
        <w:t>data privacy under CCPA, and supply chain compliance requirements</w:t>
      </w:r>
      <w:r w:rsidRPr="00D40E03">
        <w:rPr>
          <w:color w:val="000000" w:themeColor="text1"/>
          <w:szCs w:val="24"/>
        </w:rPr>
        <w:t xml:space="preserve"> (Fortin, 2022)</w:t>
      </w:r>
      <w:r w:rsidRPr="00D40E03">
        <w:rPr>
          <w:color w:val="000000" w:themeColor="text1"/>
          <w:szCs w:val="24"/>
          <w:lang w:val="en-GB"/>
        </w:rPr>
        <w:t xml:space="preserve">. The Extended Producer Responsibility California legislature </w:t>
      </w:r>
      <w:r w:rsidRPr="00D40E03">
        <w:rPr>
          <w:color w:val="000000" w:themeColor="text1"/>
          <w:szCs w:val="24"/>
        </w:rPr>
        <w:t xml:space="preserve">requires coffee retailers to create a </w:t>
      </w:r>
      <w:r w:rsidRPr="00D40E03">
        <w:rPr>
          <w:color w:val="000000" w:themeColor="text1"/>
          <w:szCs w:val="24"/>
          <w:lang w:val="en-GB"/>
        </w:rPr>
        <w:t xml:space="preserve">take-back and recycling programme. UAE laws provide business-oriented regulations with less red tape by protecting consumer rights in </w:t>
      </w:r>
      <w:r w:rsidRPr="00D40E03">
        <w:rPr>
          <w:color w:val="000000" w:themeColor="text1"/>
          <w:szCs w:val="24"/>
        </w:rPr>
        <w:t xml:space="preserve">the Consumer Protection Law 2006, and the minimum wage in the </w:t>
      </w:r>
      <w:proofErr w:type="spellStart"/>
      <w:r w:rsidRPr="00D40E03">
        <w:rPr>
          <w:color w:val="000000" w:themeColor="text1"/>
          <w:szCs w:val="24"/>
        </w:rPr>
        <w:t>Labour</w:t>
      </w:r>
      <w:proofErr w:type="spellEnd"/>
      <w:r w:rsidRPr="00D40E03">
        <w:rPr>
          <w:color w:val="000000" w:themeColor="text1"/>
          <w:szCs w:val="24"/>
        </w:rPr>
        <w:t xml:space="preserve"> Law, creating a minimum wage of AED 2,500-3,000, along with the </w:t>
      </w:r>
      <w:r w:rsidRPr="00D40E03">
        <w:rPr>
          <w:color w:val="000000" w:themeColor="text1"/>
          <w:szCs w:val="24"/>
          <w:lang w:val="en-GB"/>
        </w:rPr>
        <w:t xml:space="preserve">Personal Data Protection Law 2021. </w:t>
      </w:r>
    </w:p>
    <w:p w14:paraId="71B94F78" w14:textId="77777777" w:rsidR="006B54CA" w:rsidRPr="00FF50B1" w:rsidRDefault="006B54CA" w:rsidP="006B54CA">
      <w:pPr>
        <w:rPr>
          <w:color w:val="000000" w:themeColor="text1"/>
          <w:szCs w:val="24"/>
          <w:lang w:val="en-IN"/>
        </w:rPr>
      </w:pPr>
      <w:r w:rsidRPr="00D40E03">
        <w:rPr>
          <w:color w:val="000000" w:themeColor="text1"/>
          <w:szCs w:val="24"/>
          <w:lang w:val="en-GB"/>
        </w:rPr>
        <w:t xml:space="preserve">The environmental aspects vary significantly; the USA </w:t>
      </w:r>
      <w:proofErr w:type="gramStart"/>
      <w:r w:rsidRPr="00D40E03">
        <w:rPr>
          <w:color w:val="000000" w:themeColor="text1"/>
          <w:szCs w:val="24"/>
          <w:lang w:val="en-GB"/>
        </w:rPr>
        <w:t>has to</w:t>
      </w:r>
      <w:proofErr w:type="gramEnd"/>
      <w:r w:rsidRPr="00D40E03">
        <w:rPr>
          <w:color w:val="000000" w:themeColor="text1"/>
          <w:szCs w:val="24"/>
          <w:lang w:val="en-GB"/>
        </w:rPr>
        <w:t xml:space="preserve"> deal with changing EPA requirements on emissions and state-related environmental policies</w:t>
      </w:r>
      <w:r w:rsidRPr="00D40E03">
        <w:rPr>
          <w:color w:val="000000" w:themeColor="text1"/>
          <w:szCs w:val="24"/>
        </w:rPr>
        <w:t xml:space="preserve">, </w:t>
      </w:r>
      <w:proofErr w:type="gramStart"/>
      <w:r w:rsidRPr="00D40E03">
        <w:rPr>
          <w:color w:val="000000" w:themeColor="text1"/>
          <w:szCs w:val="24"/>
        </w:rPr>
        <w:t>taking into account</w:t>
      </w:r>
      <w:proofErr w:type="gramEnd"/>
      <w:r w:rsidRPr="00D40E03">
        <w:rPr>
          <w:color w:val="000000" w:themeColor="text1"/>
          <w:szCs w:val="24"/>
        </w:rPr>
        <w:t xml:space="preserve"> sustainability with the Net Zero 2050 policy, the Dubai Clean Energy Strategy 2050, which</w:t>
      </w:r>
      <w:r w:rsidRPr="00D40E03">
        <w:rPr>
          <w:color w:val="000000" w:themeColor="text1"/>
          <w:szCs w:val="24"/>
          <w:lang w:val="en-GB"/>
        </w:rPr>
        <w:t xml:space="preserve"> aims to achieve 75 percent of clean energy, and compulsory green building regulations</w:t>
      </w:r>
      <w:r w:rsidRPr="00D40E03">
        <w:rPr>
          <w:color w:val="000000" w:themeColor="text1"/>
          <w:szCs w:val="24"/>
        </w:rPr>
        <w:t xml:space="preserve"> (Zubi </w:t>
      </w:r>
      <w:r w:rsidRPr="00D40E03">
        <w:rPr>
          <w:i/>
          <w:iCs/>
          <w:color w:val="000000" w:themeColor="text1"/>
          <w:szCs w:val="24"/>
        </w:rPr>
        <w:t>et.al</w:t>
      </w:r>
      <w:r w:rsidRPr="00D40E03">
        <w:rPr>
          <w:color w:val="000000" w:themeColor="text1"/>
          <w:szCs w:val="24"/>
        </w:rPr>
        <w:t xml:space="preserve"> 2025)</w:t>
      </w:r>
      <w:r w:rsidRPr="00D40E03">
        <w:rPr>
          <w:color w:val="000000" w:themeColor="text1"/>
          <w:szCs w:val="24"/>
          <w:lang w:val="en-GB"/>
        </w:rPr>
        <w:t xml:space="preserve">. The greatest UAE environmental issue is water scarcity, which is to be addressed with vigorous conservation efforts. </w:t>
      </w:r>
    </w:p>
    <w:p w14:paraId="0112EDB8" w14:textId="43089DDC" w:rsidR="00E40FAC" w:rsidRPr="00D40E03" w:rsidRDefault="00E40FAC" w:rsidP="00E40FAC">
      <w:pPr>
        <w:pStyle w:val="Heading1"/>
        <w:rPr>
          <w:lang w:val="en-GB"/>
        </w:rPr>
      </w:pPr>
      <w:bookmarkStart w:id="3" w:name="_Toc216538901"/>
      <w:r w:rsidRPr="00D40E03">
        <w:rPr>
          <w:lang w:val="en-GB"/>
        </w:rPr>
        <w:lastRenderedPageBreak/>
        <w:t>Comparison of Brand’s STP strategies in Country A and Country B</w:t>
      </w:r>
      <w:bookmarkEnd w:id="3"/>
      <w:r w:rsidRPr="00D40E03">
        <w:rPr>
          <w:lang w:val="en-GB"/>
        </w:rPr>
        <w:t xml:space="preserve"> </w:t>
      </w:r>
    </w:p>
    <w:p w14:paraId="6CA594FC" w14:textId="77777777" w:rsidR="00F82BDF" w:rsidRPr="00D40E03" w:rsidRDefault="00F82BDF" w:rsidP="00F82BDF">
      <w:pPr>
        <w:pStyle w:val="Heading2"/>
        <w:rPr>
          <w:szCs w:val="24"/>
          <w:lang w:val="en-IN"/>
        </w:rPr>
      </w:pPr>
      <w:bookmarkStart w:id="4" w:name="_Toc216538902"/>
      <w:r w:rsidRPr="00D40E03">
        <w:rPr>
          <w:szCs w:val="24"/>
          <w:lang w:val="en-IN"/>
        </w:rPr>
        <w:t>Segmentation Strategy Analysis</w:t>
      </w:r>
      <w:bookmarkEnd w:id="4"/>
    </w:p>
    <w:p w14:paraId="2751844E" w14:textId="77777777" w:rsidR="00F82BDF" w:rsidRPr="00D40E03" w:rsidRDefault="00F82BDF" w:rsidP="00F82BDF">
      <w:pPr>
        <w:rPr>
          <w:color w:val="000000" w:themeColor="text1"/>
        </w:rPr>
      </w:pPr>
      <w:r w:rsidRPr="00D40E03">
        <w:rPr>
          <w:color w:val="000000" w:themeColor="text1"/>
          <w:lang w:val="en-GB"/>
        </w:rPr>
        <w:t xml:space="preserve">Starbucks has advanced segmentation plans that are </w:t>
      </w:r>
      <w:r w:rsidRPr="00D40E03">
        <w:rPr>
          <w:color w:val="000000" w:themeColor="text1"/>
        </w:rPr>
        <w:t>focused</w:t>
      </w:r>
      <w:r w:rsidRPr="00D40E03">
        <w:rPr>
          <w:color w:val="000000" w:themeColor="text1"/>
          <w:lang w:val="en-GB"/>
        </w:rPr>
        <w:t xml:space="preserve"> </w:t>
      </w:r>
      <w:r w:rsidRPr="00D40E03">
        <w:rPr>
          <w:color w:val="000000" w:themeColor="text1"/>
        </w:rPr>
        <w:t>on the demographic and psychographic</w:t>
      </w:r>
      <w:r w:rsidRPr="00D40E03">
        <w:rPr>
          <w:color w:val="000000" w:themeColor="text1"/>
          <w:lang w:val="en-GB"/>
        </w:rPr>
        <w:t xml:space="preserve"> traits of the market. In USA, the company has multi-dimensional segmentation which includes the following </w:t>
      </w:r>
      <w:proofErr w:type="gramStart"/>
      <w:r w:rsidRPr="00D40E03">
        <w:rPr>
          <w:color w:val="000000" w:themeColor="text1"/>
          <w:lang w:val="en-GB"/>
        </w:rPr>
        <w:t>dimensions;</w:t>
      </w:r>
      <w:proofErr w:type="gramEnd"/>
      <w:r w:rsidRPr="00D40E03">
        <w:rPr>
          <w:color w:val="000000" w:themeColor="text1"/>
          <w:lang w:val="en-GB"/>
        </w:rPr>
        <w:t xml:space="preserve"> demographic, geographic, psychographic, and behavioural segments. Starbucks demographics are the 25-60 age group stratified on income level (90,000 or more), education and professional status</w:t>
      </w:r>
      <w:r w:rsidRPr="00D40E03">
        <w:rPr>
          <w:color w:val="000000" w:themeColor="text1"/>
        </w:rPr>
        <w:t xml:space="preserve"> (</w:t>
      </w:r>
      <w:proofErr w:type="spellStart"/>
      <w:r w:rsidRPr="00D40E03">
        <w:rPr>
          <w:color w:val="000000" w:themeColor="text1"/>
          <w:szCs w:val="24"/>
        </w:rPr>
        <w:t>Musonera</w:t>
      </w:r>
      <w:proofErr w:type="spellEnd"/>
      <w:r w:rsidRPr="00D40E03">
        <w:rPr>
          <w:color w:val="000000" w:themeColor="text1"/>
          <w:szCs w:val="24"/>
        </w:rPr>
        <w:t>, 2021</w:t>
      </w:r>
      <w:r w:rsidRPr="00D40E03">
        <w:rPr>
          <w:color w:val="000000" w:themeColor="text1"/>
        </w:rPr>
        <w:t>)</w:t>
      </w:r>
      <w:r w:rsidRPr="00D40E03">
        <w:rPr>
          <w:color w:val="000000" w:themeColor="text1"/>
          <w:lang w:val="en-GB"/>
        </w:rPr>
        <w:t xml:space="preserve">. Geographic segmentation places premiums on urban and suburban cities that are densely populated, with the location of the stores being concentrated in metropolitan centres, university campuses, airports, shopping malls and office complexes of corporations. Psychographic classification singles out busy achievers and explorers who are high-income, education-aware consumers who appreciate lifestyle expression, environmental sustainability and embracing community. Behavioural segmentation identifies customers who are loyal and buy a lot; Starbucks Rewards members, which constitute almost 85 percent of the purchases in the stores where the company operates, are the most profitable segment as they purchase the products </w:t>
      </w:r>
      <w:proofErr w:type="gramStart"/>
      <w:r w:rsidRPr="00D40E03">
        <w:rPr>
          <w:color w:val="000000" w:themeColor="text1"/>
          <w:lang w:val="en-GB"/>
        </w:rPr>
        <w:t>over and over</w:t>
      </w:r>
      <w:proofErr w:type="gramEnd"/>
      <w:r w:rsidRPr="00D40E03">
        <w:rPr>
          <w:color w:val="000000" w:themeColor="text1"/>
          <w:lang w:val="en-GB"/>
        </w:rPr>
        <w:t xml:space="preserve"> as well as spending more on them. </w:t>
      </w:r>
    </w:p>
    <w:p w14:paraId="7D4D6871" w14:textId="77777777" w:rsidR="00F82BDF" w:rsidRPr="00D40E03" w:rsidRDefault="00F82BDF" w:rsidP="00F82BDF">
      <w:pPr>
        <w:rPr>
          <w:color w:val="000000" w:themeColor="text1"/>
        </w:rPr>
      </w:pPr>
      <w:r w:rsidRPr="00D40E03">
        <w:rPr>
          <w:color w:val="000000" w:themeColor="text1"/>
          <w:lang w:val="en-GB"/>
        </w:rPr>
        <w:t xml:space="preserve">The UAE strategy is </w:t>
      </w:r>
      <w:r w:rsidRPr="00D40E03">
        <w:rPr>
          <w:color w:val="000000" w:themeColor="text1"/>
        </w:rPr>
        <w:t>primarily</w:t>
      </w:r>
      <w:r w:rsidRPr="00D40E03">
        <w:rPr>
          <w:color w:val="000000" w:themeColor="text1"/>
          <w:lang w:val="en-GB"/>
        </w:rPr>
        <w:t xml:space="preserve"> geographic with a dense location of stores in tourist and business high-traffic areas: shopping malls (Dubai Mall, The Galleria), airports, hotel complexes, and business districts. Dubai alone has 167 Starbucks outlets with a population of 4.18 million, which would mean to one store per 25,000 people, much higher density than the USA markets</w:t>
      </w:r>
      <w:r w:rsidRPr="00D40E03">
        <w:rPr>
          <w:color w:val="000000" w:themeColor="text1"/>
        </w:rPr>
        <w:t xml:space="preserve"> (</w:t>
      </w:r>
      <w:r w:rsidRPr="00D40E03">
        <w:rPr>
          <w:color w:val="000000" w:themeColor="text1"/>
          <w:szCs w:val="24"/>
        </w:rPr>
        <w:t>Bodkin, 2023</w:t>
      </w:r>
      <w:r w:rsidRPr="00D40E03">
        <w:rPr>
          <w:color w:val="000000" w:themeColor="text1"/>
        </w:rPr>
        <w:t>)</w:t>
      </w:r>
      <w:r w:rsidRPr="00D40E03">
        <w:rPr>
          <w:color w:val="000000" w:themeColor="text1"/>
          <w:lang w:val="en-GB"/>
        </w:rPr>
        <w:t xml:space="preserve">. </w:t>
      </w:r>
    </w:p>
    <w:p w14:paraId="1DACBB87" w14:textId="77777777" w:rsidR="00F82BDF" w:rsidRPr="00D40E03" w:rsidRDefault="00F82BDF" w:rsidP="00F82BDF">
      <w:pPr>
        <w:keepNext/>
        <w:jc w:val="center"/>
        <w:rPr>
          <w:color w:val="000000" w:themeColor="text1"/>
          <w:szCs w:val="24"/>
        </w:rPr>
      </w:pPr>
      <w:r w:rsidRPr="00D40E03">
        <w:rPr>
          <w:noProof/>
          <w:color w:val="000000" w:themeColor="text1"/>
          <w:szCs w:val="24"/>
          <w:lang w:val="en-GB" w:eastAsia="en-GB"/>
        </w:rPr>
        <w:lastRenderedPageBreak/>
        <w:drawing>
          <wp:inline distT="0" distB="0" distL="0" distR="0" wp14:anchorId="3835E0DD" wp14:editId="0600568E">
            <wp:extent cx="3556000" cy="3200400"/>
            <wp:effectExtent l="0" t="0" r="6350" b="0"/>
            <wp:docPr id="1420699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56000" cy="3200400"/>
                    </a:xfrm>
                    <a:prstGeom prst="rect">
                      <a:avLst/>
                    </a:prstGeom>
                    <a:noFill/>
                    <a:ln>
                      <a:noFill/>
                    </a:ln>
                  </pic:spPr>
                </pic:pic>
              </a:graphicData>
            </a:graphic>
          </wp:inline>
        </w:drawing>
      </w:r>
    </w:p>
    <w:p w14:paraId="06A2E2EB" w14:textId="77777777" w:rsidR="00F82BDF" w:rsidRPr="00D40E03" w:rsidRDefault="00F82BDF" w:rsidP="00F82BDF">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3</w:t>
      </w:r>
      <w:r w:rsidRPr="00D40E03">
        <w:rPr>
          <w:color w:val="000000" w:themeColor="text1"/>
          <w:sz w:val="24"/>
          <w:szCs w:val="24"/>
        </w:rPr>
        <w:fldChar w:fldCharType="end"/>
      </w:r>
      <w:r w:rsidRPr="00D40E03">
        <w:rPr>
          <w:color w:val="000000" w:themeColor="text1"/>
          <w:sz w:val="24"/>
          <w:szCs w:val="24"/>
        </w:rPr>
        <w:t>: Total Starbucks restaurants in the UAE</w:t>
      </w:r>
    </w:p>
    <w:p w14:paraId="31E7FFAE" w14:textId="77777777" w:rsidR="00F82BDF" w:rsidRPr="00D40E03" w:rsidRDefault="00F82BDF" w:rsidP="00F82BDF">
      <w:pPr>
        <w:jc w:val="center"/>
        <w:rPr>
          <w:color w:val="000000" w:themeColor="text1"/>
        </w:rPr>
      </w:pPr>
      <w:r w:rsidRPr="00D40E03">
        <w:rPr>
          <w:color w:val="000000" w:themeColor="text1"/>
        </w:rPr>
        <w:t xml:space="preserve">(Source: </w:t>
      </w:r>
      <w:r w:rsidRPr="00D40E03">
        <w:rPr>
          <w:color w:val="000000" w:themeColor="text1"/>
          <w:szCs w:val="24"/>
        </w:rPr>
        <w:t>Xmap.ai. 2023</w:t>
      </w:r>
      <w:r w:rsidRPr="00D40E03">
        <w:rPr>
          <w:color w:val="000000" w:themeColor="text1"/>
        </w:rPr>
        <w:t>)</w:t>
      </w:r>
    </w:p>
    <w:p w14:paraId="2C48736E" w14:textId="77777777" w:rsidR="00F82BDF" w:rsidRPr="00D40E03" w:rsidRDefault="00F82BDF" w:rsidP="00F82BDF">
      <w:pPr>
        <w:rPr>
          <w:color w:val="000000" w:themeColor="text1"/>
          <w:lang w:val="en-IN"/>
        </w:rPr>
      </w:pPr>
      <w:r w:rsidRPr="00D40E03">
        <w:rPr>
          <w:color w:val="000000" w:themeColor="text1"/>
          <w:lang w:val="en-GB"/>
        </w:rPr>
        <w:t>The UAE demographic segmentation will focus on the two main groups of expatriates and Emiratis</w:t>
      </w:r>
      <w:r w:rsidRPr="00D40E03">
        <w:rPr>
          <w:color w:val="000000" w:themeColor="text1"/>
        </w:rPr>
        <w:t>:</w:t>
      </w:r>
      <w:r w:rsidRPr="00D40E03">
        <w:rPr>
          <w:color w:val="000000" w:themeColor="text1"/>
          <w:lang w:val="en-GB"/>
        </w:rPr>
        <w:t xml:space="preserve"> high-income premium segments of affluent Emiratis and Western expatriates, and lower-income value-based segments of the expatriates who make up </w:t>
      </w:r>
      <w:proofErr w:type="gramStart"/>
      <w:r w:rsidRPr="00D40E03">
        <w:rPr>
          <w:color w:val="000000" w:themeColor="text1"/>
          <w:lang w:val="en-GB"/>
        </w:rPr>
        <w:t>the majority of</w:t>
      </w:r>
      <w:proofErr w:type="gramEnd"/>
      <w:r w:rsidRPr="00D40E03">
        <w:rPr>
          <w:color w:val="000000" w:themeColor="text1"/>
          <w:lang w:val="en-GB"/>
        </w:rPr>
        <w:t xml:space="preserve"> the market. Through psychographic segmentation, it will find luxury-aspirational customers who desire to feel different and experience-driven customers </w:t>
      </w:r>
      <w:r w:rsidRPr="00D40E03">
        <w:rPr>
          <w:color w:val="000000" w:themeColor="text1"/>
        </w:rPr>
        <w:t>who</w:t>
      </w:r>
      <w:r w:rsidRPr="00D40E03">
        <w:rPr>
          <w:color w:val="000000" w:themeColor="text1"/>
          <w:lang w:val="en-GB"/>
        </w:rPr>
        <w:t xml:space="preserve"> appreciate Instagram-worthy environments and exclusive drinks. </w:t>
      </w:r>
    </w:p>
    <w:p w14:paraId="728105CB" w14:textId="77777777" w:rsidR="00F82BDF" w:rsidRPr="00D40E03" w:rsidRDefault="00F82BDF" w:rsidP="00F82BDF">
      <w:pPr>
        <w:pStyle w:val="Heading2"/>
        <w:rPr>
          <w:szCs w:val="24"/>
          <w:lang w:val="en-IN"/>
        </w:rPr>
      </w:pPr>
      <w:bookmarkStart w:id="5" w:name="_Toc216538903"/>
      <w:r w:rsidRPr="00D40E03">
        <w:rPr>
          <w:szCs w:val="24"/>
          <w:lang w:val="en-IN"/>
        </w:rPr>
        <w:t>Targeting Strategy Comparison</w:t>
      </w:r>
      <w:bookmarkEnd w:id="5"/>
    </w:p>
    <w:p w14:paraId="5AC83DD9" w14:textId="6A395F19" w:rsidR="00F82BDF" w:rsidRPr="00D40E03" w:rsidRDefault="00F82BDF" w:rsidP="00F82BDF">
      <w:pPr>
        <w:rPr>
          <w:color w:val="000000" w:themeColor="text1"/>
        </w:rPr>
      </w:pPr>
      <w:r w:rsidRPr="00D40E03">
        <w:rPr>
          <w:color w:val="000000" w:themeColor="text1"/>
          <w:lang w:val="en-GB"/>
        </w:rPr>
        <w:t xml:space="preserve">The USA targeting focuses on the core wealthy groups as it broadens the marginal segments. Primary targeting: The primary targeting will be the 25-40 age bracket with a lifestyle-based message of sustainability, community, and individual </w:t>
      </w:r>
      <w:r w:rsidRPr="00D40E03">
        <w:rPr>
          <w:color w:val="000000" w:themeColor="text1"/>
        </w:rPr>
        <w:t>expression (</w:t>
      </w:r>
      <w:r w:rsidRPr="00D40E03">
        <w:rPr>
          <w:color w:val="000000" w:themeColor="text1"/>
          <w:szCs w:val="24"/>
        </w:rPr>
        <w:t xml:space="preserve">Bensalem and </w:t>
      </w:r>
      <w:proofErr w:type="spellStart"/>
      <w:r w:rsidRPr="00D40E03">
        <w:rPr>
          <w:color w:val="000000" w:themeColor="text1"/>
          <w:szCs w:val="24"/>
        </w:rPr>
        <w:t>Benouhiba</w:t>
      </w:r>
      <w:proofErr w:type="spellEnd"/>
      <w:r w:rsidRPr="00D40E03">
        <w:rPr>
          <w:color w:val="000000" w:themeColor="text1"/>
          <w:szCs w:val="24"/>
        </w:rPr>
        <w:t>, 2025</w:t>
      </w:r>
      <w:r w:rsidRPr="00D40E03">
        <w:rPr>
          <w:color w:val="000000" w:themeColor="text1"/>
        </w:rPr>
        <w:t>)</w:t>
      </w:r>
      <w:r w:rsidRPr="00D40E03">
        <w:rPr>
          <w:color w:val="000000" w:themeColor="text1"/>
          <w:lang w:val="en-GB"/>
        </w:rPr>
        <w:t xml:space="preserve">. The secondary targeting is available to students and young professionals who require study areas and social places. The </w:t>
      </w:r>
      <w:r w:rsidRPr="00D40E03">
        <w:rPr>
          <w:color w:val="000000" w:themeColor="text1"/>
        </w:rPr>
        <w:t xml:space="preserve">company applies precision targeting based on data analytics from the Starbucks Rewards </w:t>
      </w:r>
      <w:proofErr w:type="spellStart"/>
      <w:r w:rsidRPr="00D40E03">
        <w:rPr>
          <w:color w:val="000000" w:themeColor="text1"/>
        </w:rPr>
        <w:t>programme</w:t>
      </w:r>
      <w:proofErr w:type="spellEnd"/>
      <w:r w:rsidRPr="00D40E03">
        <w:rPr>
          <w:color w:val="000000" w:themeColor="text1"/>
        </w:rPr>
        <w:t xml:space="preserve">, enabling </w:t>
      </w:r>
      <w:r w:rsidR="009F0ED5" w:rsidRPr="00D40E03">
        <w:rPr>
          <w:color w:val="000000" w:themeColor="text1"/>
        </w:rPr>
        <w:t>customized</w:t>
      </w:r>
      <w:r w:rsidRPr="00D40E03">
        <w:rPr>
          <w:color w:val="000000" w:themeColor="text1"/>
        </w:rPr>
        <w:t xml:space="preserve"> promotional messages tailored to</w:t>
      </w:r>
      <w:r w:rsidRPr="00D40E03">
        <w:rPr>
          <w:color w:val="000000" w:themeColor="text1"/>
          <w:lang w:val="en-GB"/>
        </w:rPr>
        <w:t xml:space="preserve"> individual buying behaviour and preferences. Location-based offers and personalised recommendations are made possible by mobile targeting with the Starbucks app, and this aspect builds customer experience at the individual level. </w:t>
      </w:r>
    </w:p>
    <w:p w14:paraId="4EF98679" w14:textId="77777777" w:rsidR="00F82BDF" w:rsidRPr="00D40E03" w:rsidRDefault="00F82BDF" w:rsidP="00F82BDF">
      <w:pPr>
        <w:rPr>
          <w:color w:val="000000" w:themeColor="text1"/>
          <w:lang w:val="en-IN"/>
        </w:rPr>
      </w:pPr>
      <w:r w:rsidRPr="00D40E03">
        <w:rPr>
          <w:color w:val="000000" w:themeColor="text1"/>
          <w:lang w:val="en-GB"/>
        </w:rPr>
        <w:lastRenderedPageBreak/>
        <w:t xml:space="preserve">The targeting strategy is a compromise between the mass-market and the premium segment. Primary targeting focuses on </w:t>
      </w:r>
      <w:r w:rsidRPr="00D40E03">
        <w:rPr>
          <w:color w:val="000000" w:themeColor="text1"/>
        </w:rPr>
        <w:t xml:space="preserve">wealthy Emiratis and expatriates of Western origin by positioning the brand as a luxury brand </w:t>
      </w:r>
      <w:r w:rsidRPr="00D40E03">
        <w:rPr>
          <w:color w:val="000000" w:themeColor="text1"/>
          <w:lang w:val="en-GB"/>
        </w:rPr>
        <w:t>and basing marketing on experiences</w:t>
      </w:r>
      <w:r w:rsidRPr="00D40E03">
        <w:rPr>
          <w:color w:val="000000" w:themeColor="text1"/>
        </w:rPr>
        <w:t xml:space="preserve"> (</w:t>
      </w:r>
      <w:proofErr w:type="spellStart"/>
      <w:r w:rsidRPr="00D40E03">
        <w:rPr>
          <w:color w:val="000000" w:themeColor="text1"/>
          <w:szCs w:val="24"/>
        </w:rPr>
        <w:t>Maspul</w:t>
      </w:r>
      <w:proofErr w:type="spellEnd"/>
      <w:r w:rsidRPr="00D40E03">
        <w:rPr>
          <w:color w:val="000000" w:themeColor="text1"/>
          <w:szCs w:val="24"/>
        </w:rPr>
        <w:t>, 2022</w:t>
      </w:r>
      <w:r w:rsidRPr="00D40E03">
        <w:rPr>
          <w:color w:val="000000" w:themeColor="text1"/>
        </w:rPr>
        <w:t>)</w:t>
      </w:r>
      <w:r w:rsidRPr="00D40E03">
        <w:rPr>
          <w:color w:val="000000" w:themeColor="text1"/>
          <w:lang w:val="en-GB"/>
        </w:rPr>
        <w:t xml:space="preserve">. Secondary targeting covers the rest of the expatriate population and international tourists by using the convenience-oriented communications and convenient high-end placement. Partnerships with hotels and other places of interest is an instance where Starbucks specifically targets tourist segments through the strategic choice of location in hospitality high-traffic areas. </w:t>
      </w:r>
    </w:p>
    <w:p w14:paraId="55A8A539" w14:textId="77777777" w:rsidR="00F82BDF" w:rsidRPr="00D40E03" w:rsidRDefault="00F82BDF" w:rsidP="00F82BDF">
      <w:pPr>
        <w:pStyle w:val="Heading2"/>
        <w:rPr>
          <w:szCs w:val="24"/>
          <w:lang w:val="en-IN"/>
        </w:rPr>
      </w:pPr>
      <w:bookmarkStart w:id="6" w:name="_Toc216538904"/>
      <w:r w:rsidRPr="00D40E03">
        <w:rPr>
          <w:szCs w:val="24"/>
          <w:lang w:val="en-IN"/>
        </w:rPr>
        <w:t>Positioning Strategy Analysis</w:t>
      </w:r>
      <w:bookmarkEnd w:id="6"/>
    </w:p>
    <w:p w14:paraId="41D770AC" w14:textId="77777777" w:rsidR="00F82BDF" w:rsidRPr="00D40E03" w:rsidRDefault="00F82BDF" w:rsidP="00F82BDF">
      <w:pPr>
        <w:rPr>
          <w:color w:val="000000" w:themeColor="text1"/>
        </w:rPr>
      </w:pPr>
      <w:r w:rsidRPr="00D40E03">
        <w:rPr>
          <w:color w:val="000000" w:themeColor="text1"/>
          <w:lang w:val="en-GB"/>
        </w:rPr>
        <w:t>The positioning strategy of Starbucks is incredibly consistent on a global scale but embraces the specifics of a particular market. In both markets, the core positioning, which is premium everyday luxury</w:t>
      </w:r>
      <w:r w:rsidRPr="00D40E03">
        <w:rPr>
          <w:color w:val="000000" w:themeColor="text1"/>
        </w:rPr>
        <w:t>,</w:t>
      </w:r>
      <w:r w:rsidRPr="00D40E03">
        <w:rPr>
          <w:color w:val="000000" w:themeColor="text1"/>
          <w:lang w:val="en-GB"/>
        </w:rPr>
        <w:t xml:space="preserve"> is the same. Starbucks is a brand </w:t>
      </w:r>
      <w:r w:rsidRPr="00D40E03">
        <w:rPr>
          <w:color w:val="000000" w:themeColor="text1"/>
        </w:rPr>
        <w:t>differentiated by quality, offering a higher-quality coffee experience at affordable prices (premium but not exclusive) due to the high quality of its products, a cozy atmosphere, and uniform service</w:t>
      </w:r>
      <w:r w:rsidRPr="00D40E03">
        <w:rPr>
          <w:color w:val="000000" w:themeColor="text1"/>
          <w:lang w:val="en-GB"/>
        </w:rPr>
        <w:t xml:space="preserve">. Positioning in the USA focuses on the </w:t>
      </w:r>
      <w:r w:rsidRPr="00D40E03">
        <w:rPr>
          <w:color w:val="000000" w:themeColor="text1"/>
        </w:rPr>
        <w:t>third-place</w:t>
      </w:r>
      <w:r w:rsidRPr="00D40E03">
        <w:rPr>
          <w:color w:val="000000" w:themeColor="text1"/>
          <w:lang w:val="en-GB"/>
        </w:rPr>
        <w:t xml:space="preserve"> concept, lifestyle aspiration, and social responsibility concept</w:t>
      </w:r>
      <w:r w:rsidRPr="00D40E03">
        <w:rPr>
          <w:color w:val="000000" w:themeColor="text1"/>
        </w:rPr>
        <w:t xml:space="preserve"> (Fang and </w:t>
      </w:r>
      <w:proofErr w:type="spellStart"/>
      <w:r w:rsidRPr="00D40E03">
        <w:rPr>
          <w:color w:val="000000" w:themeColor="text1"/>
        </w:rPr>
        <w:t>Slaper</w:t>
      </w:r>
      <w:proofErr w:type="spellEnd"/>
      <w:r w:rsidRPr="00D40E03">
        <w:rPr>
          <w:color w:val="000000" w:themeColor="text1"/>
        </w:rPr>
        <w:t>, 2022)</w:t>
      </w:r>
      <w:r w:rsidRPr="00D40E03">
        <w:rPr>
          <w:color w:val="000000" w:themeColor="text1"/>
          <w:lang w:val="en-GB"/>
        </w:rPr>
        <w:t xml:space="preserve">. </w:t>
      </w:r>
    </w:p>
    <w:p w14:paraId="010A3EB8" w14:textId="77777777" w:rsidR="00F82BDF" w:rsidRPr="00D40E03" w:rsidRDefault="00F82BDF" w:rsidP="00F82BDF">
      <w:pPr>
        <w:keepNext/>
        <w:jc w:val="center"/>
        <w:rPr>
          <w:color w:val="000000" w:themeColor="text1"/>
          <w:szCs w:val="24"/>
        </w:rPr>
      </w:pPr>
      <w:r w:rsidRPr="00D40E03">
        <w:rPr>
          <w:noProof/>
          <w:color w:val="000000" w:themeColor="text1"/>
          <w:szCs w:val="24"/>
          <w:lang w:val="en-GB" w:eastAsia="en-GB"/>
        </w:rPr>
        <w:drawing>
          <wp:inline distT="0" distB="0" distL="0" distR="0" wp14:anchorId="56053803" wp14:editId="2142AE4C">
            <wp:extent cx="5943600" cy="1757680"/>
            <wp:effectExtent l="0" t="0" r="0" b="0"/>
            <wp:docPr id="116433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36554" name=""/>
                    <pic:cNvPicPr/>
                  </pic:nvPicPr>
                  <pic:blipFill>
                    <a:blip r:embed="rId12"/>
                    <a:stretch>
                      <a:fillRect/>
                    </a:stretch>
                  </pic:blipFill>
                  <pic:spPr>
                    <a:xfrm>
                      <a:off x="0" y="0"/>
                      <a:ext cx="5943600" cy="1757680"/>
                    </a:xfrm>
                    <a:prstGeom prst="rect">
                      <a:avLst/>
                    </a:prstGeom>
                  </pic:spPr>
                </pic:pic>
              </a:graphicData>
            </a:graphic>
          </wp:inline>
        </w:drawing>
      </w:r>
    </w:p>
    <w:p w14:paraId="0114D038" w14:textId="77777777" w:rsidR="00F82BDF" w:rsidRPr="00D40E03" w:rsidRDefault="00F82BDF" w:rsidP="00F82BDF">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4</w:t>
      </w:r>
      <w:r w:rsidRPr="00D40E03">
        <w:rPr>
          <w:color w:val="000000" w:themeColor="text1"/>
          <w:sz w:val="24"/>
          <w:szCs w:val="24"/>
        </w:rPr>
        <w:fldChar w:fldCharType="end"/>
      </w:r>
      <w:r w:rsidRPr="00D40E03">
        <w:rPr>
          <w:color w:val="000000" w:themeColor="text1"/>
          <w:sz w:val="24"/>
          <w:szCs w:val="24"/>
        </w:rPr>
        <w:t>:  Starbucks Positioning in the USA</w:t>
      </w:r>
    </w:p>
    <w:p w14:paraId="1684B0BD" w14:textId="77777777" w:rsidR="00F82BDF" w:rsidRPr="00D40E03" w:rsidRDefault="00F82BDF" w:rsidP="00F82BDF">
      <w:pPr>
        <w:jc w:val="center"/>
        <w:rPr>
          <w:color w:val="000000" w:themeColor="text1"/>
        </w:rPr>
      </w:pPr>
      <w:r w:rsidRPr="00D40E03">
        <w:rPr>
          <w:color w:val="000000" w:themeColor="text1"/>
        </w:rPr>
        <w:t>(Source: Medium, 2025)</w:t>
      </w:r>
    </w:p>
    <w:p w14:paraId="7B7D1111" w14:textId="77777777" w:rsidR="00F82BDF" w:rsidRPr="00D40E03" w:rsidRDefault="00F82BDF" w:rsidP="00F82BDF">
      <w:pPr>
        <w:rPr>
          <w:color w:val="000000" w:themeColor="text1"/>
        </w:rPr>
      </w:pPr>
      <w:r w:rsidRPr="00D40E03">
        <w:rPr>
          <w:color w:val="000000" w:themeColor="text1"/>
          <w:lang w:val="en-GB"/>
        </w:rPr>
        <w:t xml:space="preserve">The marketing messages emphasize the ethical procurement, </w:t>
      </w:r>
      <w:proofErr w:type="gramStart"/>
      <w:r w:rsidRPr="00D40E03">
        <w:rPr>
          <w:color w:val="000000" w:themeColor="text1"/>
          <w:lang w:val="en-GB"/>
        </w:rPr>
        <w:t>environ</w:t>
      </w:r>
      <w:r w:rsidRPr="00D40E03">
        <w:rPr>
          <w:color w:val="000000" w:themeColor="text1"/>
        </w:rPr>
        <w:t>.</w:t>
      </w:r>
      <w:r w:rsidRPr="00D40E03">
        <w:rPr>
          <w:color w:val="000000" w:themeColor="text1"/>
          <w:lang w:val="en-GB"/>
        </w:rPr>
        <w:t>mental</w:t>
      </w:r>
      <w:proofErr w:type="gramEnd"/>
      <w:r w:rsidRPr="00D40E03">
        <w:rPr>
          <w:color w:val="000000" w:themeColor="text1"/>
          <w:lang w:val="en-GB"/>
        </w:rPr>
        <w:t xml:space="preserve"> sustainability efforts and community participation, which appeal to American consumers who are socially conscious. The brand presents itself as one that is giving back to the local communities, with the design of the stores being inspired by the regional aesthetics and the menu being offered with </w:t>
      </w:r>
      <w:r w:rsidRPr="00D40E03">
        <w:rPr>
          <w:color w:val="000000" w:themeColor="text1"/>
        </w:rPr>
        <w:t>location-specific offerings</w:t>
      </w:r>
      <w:r w:rsidRPr="00D40E03">
        <w:rPr>
          <w:color w:val="000000" w:themeColor="text1"/>
          <w:lang w:val="en-GB"/>
        </w:rPr>
        <w:t xml:space="preserve">. </w:t>
      </w:r>
    </w:p>
    <w:p w14:paraId="6673342D" w14:textId="06B52E44" w:rsidR="00F82BDF" w:rsidRPr="00D40E03" w:rsidRDefault="00F82BDF" w:rsidP="00F82BDF">
      <w:pPr>
        <w:rPr>
          <w:color w:val="000000" w:themeColor="text1"/>
          <w:lang w:val="en-GB"/>
        </w:rPr>
      </w:pPr>
      <w:r w:rsidRPr="00D40E03">
        <w:rPr>
          <w:color w:val="000000" w:themeColor="text1"/>
          <w:lang w:val="en-GB"/>
        </w:rPr>
        <w:t>The positioning of Starbucks in the UAE makes some adjustment without losing the main premium identity</w:t>
      </w:r>
      <w:r w:rsidRPr="00D40E03">
        <w:rPr>
          <w:color w:val="000000" w:themeColor="text1"/>
        </w:rPr>
        <w:t xml:space="preserve"> (</w:t>
      </w:r>
      <w:proofErr w:type="spellStart"/>
      <w:r w:rsidRPr="00D40E03">
        <w:rPr>
          <w:color w:val="000000" w:themeColor="text1"/>
        </w:rPr>
        <w:t>Hanaysha</w:t>
      </w:r>
      <w:proofErr w:type="spellEnd"/>
      <w:r w:rsidRPr="00D40E03">
        <w:rPr>
          <w:color w:val="000000" w:themeColor="text1"/>
        </w:rPr>
        <w:t xml:space="preserve"> and </w:t>
      </w:r>
      <w:proofErr w:type="spellStart"/>
      <w:r w:rsidRPr="00D40E03">
        <w:rPr>
          <w:color w:val="000000" w:themeColor="text1"/>
        </w:rPr>
        <w:t>Hasouneh</w:t>
      </w:r>
      <w:proofErr w:type="spellEnd"/>
      <w:r w:rsidRPr="00D40E03">
        <w:rPr>
          <w:color w:val="000000" w:themeColor="text1"/>
        </w:rPr>
        <w:t>, 2024)</w:t>
      </w:r>
      <w:r w:rsidRPr="00D40E03">
        <w:rPr>
          <w:color w:val="000000" w:themeColor="text1"/>
          <w:lang w:val="en-GB"/>
        </w:rPr>
        <w:t xml:space="preserve">. The brand also operates as a lifestyle brand </w:t>
      </w:r>
      <w:r w:rsidRPr="00D40E03">
        <w:rPr>
          <w:color w:val="000000" w:themeColor="text1"/>
        </w:rPr>
        <w:lastRenderedPageBreak/>
        <w:t>worldwide, emphasizing</w:t>
      </w:r>
      <w:r w:rsidRPr="00D40E03">
        <w:rPr>
          <w:color w:val="000000" w:themeColor="text1"/>
          <w:lang w:val="en-GB"/>
        </w:rPr>
        <w:t xml:space="preserve"> global </w:t>
      </w:r>
      <w:proofErr w:type="spellStart"/>
      <w:r w:rsidRPr="00D40E03">
        <w:rPr>
          <w:color w:val="000000" w:themeColor="text1"/>
          <w:lang w:val="en-GB"/>
        </w:rPr>
        <w:t>glamou</w:t>
      </w:r>
      <w:proofErr w:type="spellEnd"/>
      <w:r w:rsidRPr="00D40E03">
        <w:rPr>
          <w:color w:val="000000" w:themeColor="text1"/>
        </w:rPr>
        <w:t xml:space="preserve">r. </w:t>
      </w:r>
      <w:r w:rsidRPr="00D40E03">
        <w:rPr>
          <w:color w:val="000000" w:themeColor="text1"/>
          <w:lang w:val="en-GB"/>
        </w:rPr>
        <w:t xml:space="preserve">The high luxury consumption culture in Dubai has enabled Starbucks to position its stores in high-end locations and have </w:t>
      </w:r>
      <w:r w:rsidRPr="00D40E03">
        <w:rPr>
          <w:color w:val="000000" w:themeColor="text1"/>
        </w:rPr>
        <w:t xml:space="preserve">an </w:t>
      </w:r>
      <w:r w:rsidRPr="00D40E03">
        <w:rPr>
          <w:color w:val="000000" w:themeColor="text1"/>
          <w:lang w:val="en-GB"/>
        </w:rPr>
        <w:t>inspirational interior design that depicts the modern luxury lifestyle in the emirate. The menu positioning considers local taste, e.g.</w:t>
      </w:r>
      <w:r w:rsidRPr="00D40E03">
        <w:rPr>
          <w:color w:val="000000" w:themeColor="text1"/>
        </w:rPr>
        <w:t>,</w:t>
      </w:r>
      <w:r w:rsidRPr="00D40E03">
        <w:rPr>
          <w:color w:val="000000" w:themeColor="text1"/>
          <w:lang w:val="en-GB"/>
        </w:rPr>
        <w:t xml:space="preserve"> Starbucks provides date-flavoured drinks and saffron-flavoured beverages, and localises its offerings, </w:t>
      </w:r>
      <w:r w:rsidRPr="00D40E03">
        <w:rPr>
          <w:color w:val="000000" w:themeColor="text1"/>
        </w:rPr>
        <w:t xml:space="preserve">while </w:t>
      </w:r>
      <w:proofErr w:type="gramStart"/>
      <w:r w:rsidRPr="00D40E03">
        <w:rPr>
          <w:color w:val="000000" w:themeColor="text1"/>
          <w:lang w:val="en-GB"/>
        </w:rPr>
        <w:t>still keeping</w:t>
      </w:r>
      <w:proofErr w:type="gramEnd"/>
      <w:r w:rsidRPr="00D40E03">
        <w:rPr>
          <w:color w:val="000000" w:themeColor="text1"/>
          <w:lang w:val="en-GB"/>
        </w:rPr>
        <w:t xml:space="preserve"> the high-quality standards</w:t>
      </w:r>
      <w:r w:rsidR="00C978D6" w:rsidRPr="00D40E03">
        <w:rPr>
          <w:color w:val="000000" w:themeColor="text1"/>
          <w:lang w:val="en-GB"/>
        </w:rPr>
        <w:t xml:space="preserve">. </w:t>
      </w:r>
    </w:p>
    <w:p w14:paraId="6EE49F5B" w14:textId="09B66818" w:rsidR="00E40FAC" w:rsidRPr="00D40E03" w:rsidRDefault="00E40FAC" w:rsidP="00E40FAC">
      <w:pPr>
        <w:pStyle w:val="Heading1"/>
        <w:rPr>
          <w:lang w:val="en-GB"/>
        </w:rPr>
      </w:pPr>
      <w:bookmarkStart w:id="7" w:name="_Toc216538905"/>
      <w:r w:rsidRPr="00D40E03">
        <w:rPr>
          <w:lang w:val="en-GB"/>
        </w:rPr>
        <w:t>Comparison of Marketing Mix Strategies in Country A and Country B</w:t>
      </w:r>
      <w:bookmarkEnd w:id="7"/>
      <w:r w:rsidRPr="00D40E03">
        <w:rPr>
          <w:lang w:val="en-GB"/>
        </w:rPr>
        <w:t xml:space="preserve"> </w:t>
      </w:r>
    </w:p>
    <w:p w14:paraId="5FA19D7C" w14:textId="77777777" w:rsidR="001D12BF" w:rsidRPr="00D40E03" w:rsidRDefault="001D12BF" w:rsidP="001D12BF">
      <w:pPr>
        <w:pStyle w:val="Heading2"/>
        <w:rPr>
          <w:rFonts w:eastAsia="Times New Roman"/>
          <w:szCs w:val="24"/>
          <w:lang w:val="en-GB"/>
        </w:rPr>
      </w:pPr>
      <w:bookmarkStart w:id="8" w:name="_Toc216538906"/>
      <w:r w:rsidRPr="00D40E03">
        <w:rPr>
          <w:rFonts w:eastAsia="Times New Roman"/>
          <w:szCs w:val="24"/>
          <w:lang w:val="en-GB"/>
        </w:rPr>
        <w:t>Marketing Mix of Starbucks in the USA</w:t>
      </w:r>
      <w:bookmarkEnd w:id="8"/>
    </w:p>
    <w:p w14:paraId="5623757D" w14:textId="77777777" w:rsidR="001D12BF" w:rsidRPr="00D40E03" w:rsidRDefault="001D12BF" w:rsidP="001D12BF">
      <w:pPr>
        <w:rPr>
          <w:color w:val="000000" w:themeColor="text1"/>
          <w:szCs w:val="24"/>
          <w:lang w:val="en-GB"/>
        </w:rPr>
      </w:pPr>
      <w:r w:rsidRPr="00D40E03">
        <w:rPr>
          <w:b/>
          <w:color w:val="000000" w:themeColor="text1"/>
          <w:szCs w:val="24"/>
          <w:lang w:val="en-GB"/>
        </w:rPr>
        <w:t>Product</w:t>
      </w:r>
    </w:p>
    <w:p w14:paraId="295F1547"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The market in the USA is very diversified, as the demand of the </w:t>
      </w:r>
      <w:r w:rsidRPr="00D40E03">
        <w:rPr>
          <w:color w:val="000000" w:themeColor="text1"/>
          <w:szCs w:val="24"/>
        </w:rPr>
        <w:t>customer’s</w:t>
      </w:r>
      <w:r w:rsidRPr="00D40E03">
        <w:rPr>
          <w:color w:val="000000" w:themeColor="text1"/>
          <w:szCs w:val="24"/>
          <w:lang w:val="en-GB"/>
        </w:rPr>
        <w:t xml:space="preserve"> changes as per the season and the global trends. Starbucks offers various products as per the demands, the range goes from starting with Expressos to cold brews to customised drinks (Starbucks, 2025). Starbucks also offers bakery items and various milk substitutes for the rising vegan culture, so that the customers can have more plant-based options. Starbucks also offers merchandise of anime and K-pop trends, creating a differentiation in the product offering from the competition. The products are designed to cater for all types of consumer base.  </w:t>
      </w:r>
    </w:p>
    <w:p w14:paraId="3FC0089A" w14:textId="77777777" w:rsidR="001D12BF" w:rsidRPr="00D40E03" w:rsidRDefault="001D12BF" w:rsidP="001D12BF">
      <w:pPr>
        <w:rPr>
          <w:color w:val="000000" w:themeColor="text1"/>
          <w:szCs w:val="24"/>
          <w:lang w:val="en-GB"/>
        </w:rPr>
      </w:pPr>
      <w:r w:rsidRPr="00D40E03">
        <w:rPr>
          <w:b/>
          <w:color w:val="000000" w:themeColor="text1"/>
          <w:szCs w:val="24"/>
          <w:lang w:val="en-GB"/>
        </w:rPr>
        <w:t>Price</w:t>
      </w:r>
    </w:p>
    <w:p w14:paraId="4516E48C" w14:textId="5F8EA3A1" w:rsidR="001D12BF" w:rsidRPr="00D40E03" w:rsidRDefault="001D12BF" w:rsidP="001D12BF">
      <w:pPr>
        <w:rPr>
          <w:color w:val="000000" w:themeColor="text1"/>
          <w:szCs w:val="24"/>
          <w:lang w:val="en-GB"/>
        </w:rPr>
      </w:pPr>
      <w:r w:rsidRPr="00D40E03">
        <w:rPr>
          <w:color w:val="000000" w:themeColor="text1"/>
          <w:szCs w:val="24"/>
          <w:lang w:val="en-GB"/>
        </w:rPr>
        <w:t xml:space="preserve">Starbucks goes for a premium pricing strategy in the US that helps position the brand on the premium side while making its brand positioning competitive with other brands. As the customer feels like the brand is a little on the premium side as compared to the other brands, while sustaining its quality. One of the reasons why the brand can have a premium pricing is that of the customisation, as the price compensates for the options that are available (Rohit </w:t>
      </w:r>
      <w:r w:rsidRPr="00D40E03">
        <w:rPr>
          <w:i/>
          <w:iCs/>
          <w:color w:val="000000" w:themeColor="text1"/>
          <w:szCs w:val="24"/>
          <w:lang w:val="en-GB"/>
        </w:rPr>
        <w:t xml:space="preserve">et.al </w:t>
      </w:r>
      <w:r w:rsidRPr="00D40E03">
        <w:rPr>
          <w:color w:val="000000" w:themeColor="text1"/>
          <w:szCs w:val="24"/>
          <w:lang w:val="en-GB"/>
        </w:rPr>
        <w:t xml:space="preserve">2025). Starbucks also keeps the price as per the rapidly growing </w:t>
      </w:r>
      <w:proofErr w:type="gramStart"/>
      <w:r w:rsidRPr="00D40E03">
        <w:rPr>
          <w:color w:val="000000" w:themeColor="text1"/>
          <w:szCs w:val="24"/>
          <w:lang w:val="en-GB"/>
        </w:rPr>
        <w:t>fast food</w:t>
      </w:r>
      <w:proofErr w:type="gramEnd"/>
      <w:r w:rsidRPr="00D40E03">
        <w:rPr>
          <w:color w:val="000000" w:themeColor="text1"/>
          <w:szCs w:val="24"/>
          <w:lang w:val="en-GB"/>
        </w:rPr>
        <w:t xml:space="preserve"> market in the USA.</w:t>
      </w:r>
    </w:p>
    <w:p w14:paraId="1A4A9838" w14:textId="77777777" w:rsidR="001D12BF" w:rsidRPr="00D40E03" w:rsidRDefault="001D12BF" w:rsidP="001D12BF">
      <w:pPr>
        <w:rPr>
          <w:color w:val="000000" w:themeColor="text1"/>
          <w:szCs w:val="24"/>
          <w:lang w:val="en-GB"/>
        </w:rPr>
      </w:pPr>
      <w:r w:rsidRPr="00D40E03">
        <w:rPr>
          <w:b/>
          <w:color w:val="000000" w:themeColor="text1"/>
          <w:szCs w:val="24"/>
          <w:lang w:val="en-GB"/>
        </w:rPr>
        <w:t>Place</w:t>
      </w:r>
    </w:p>
    <w:p w14:paraId="3ABE4927" w14:textId="14D542B3" w:rsidR="001D12BF" w:rsidRPr="00D40E03" w:rsidRDefault="001D12BF" w:rsidP="001D12BF">
      <w:pPr>
        <w:rPr>
          <w:color w:val="000000" w:themeColor="text1"/>
          <w:szCs w:val="24"/>
          <w:lang w:val="en-GB"/>
        </w:rPr>
      </w:pPr>
      <w:r w:rsidRPr="00D40E03">
        <w:rPr>
          <w:color w:val="000000" w:themeColor="text1"/>
          <w:szCs w:val="24"/>
          <w:lang w:val="en-GB"/>
        </w:rPr>
        <w:t xml:space="preserve">The Brand positioning plays the most vital role in marketing and sales. Starbucks strategically places itself in the areas that have the most footfall for its consumer range, like airports, universities, malls and corporate offices, amusement parks, near luxury hotels </w:t>
      </w:r>
      <w:proofErr w:type="gramStart"/>
      <w:r w:rsidRPr="00D40E03">
        <w:rPr>
          <w:color w:val="000000" w:themeColor="text1"/>
          <w:szCs w:val="24"/>
          <w:lang w:val="en-GB"/>
        </w:rPr>
        <w:t>and also</w:t>
      </w:r>
      <w:proofErr w:type="gramEnd"/>
      <w:r w:rsidRPr="00D40E03">
        <w:rPr>
          <w:color w:val="000000" w:themeColor="text1"/>
          <w:szCs w:val="24"/>
          <w:lang w:val="en-GB"/>
        </w:rPr>
        <w:t xml:space="preserve"> locations with the most traffic. These locations ensure great brand visibility and good retail (</w:t>
      </w:r>
      <w:proofErr w:type="spellStart"/>
      <w:r w:rsidRPr="00D40E03">
        <w:rPr>
          <w:color w:val="000000" w:themeColor="text1"/>
          <w:szCs w:val="24"/>
          <w:lang w:val="en-GB"/>
        </w:rPr>
        <w:t>Rakasiwi</w:t>
      </w:r>
      <w:proofErr w:type="spellEnd"/>
      <w:r w:rsidRPr="00D40E03">
        <w:rPr>
          <w:color w:val="000000" w:themeColor="text1"/>
          <w:szCs w:val="24"/>
          <w:lang w:val="en-GB"/>
        </w:rPr>
        <w:t xml:space="preserve">, 2025). With the growing culture of door-to-door delivery, Starbucks also offers the option of delivery to homes using the various apps </w:t>
      </w:r>
      <w:proofErr w:type="gramStart"/>
      <w:r w:rsidRPr="00D40E03">
        <w:rPr>
          <w:color w:val="000000" w:themeColor="text1"/>
          <w:szCs w:val="24"/>
          <w:lang w:val="en-GB"/>
        </w:rPr>
        <w:t>and also</w:t>
      </w:r>
      <w:proofErr w:type="gramEnd"/>
      <w:r w:rsidRPr="00D40E03">
        <w:rPr>
          <w:color w:val="000000" w:themeColor="text1"/>
          <w:szCs w:val="24"/>
          <w:lang w:val="en-GB"/>
        </w:rPr>
        <w:t xml:space="preserve"> has driven-through for its customers. The brands also sell their coffee beans and packaged coffee in supermarkets and stores for new customers. </w:t>
      </w:r>
    </w:p>
    <w:p w14:paraId="31092879" w14:textId="77777777" w:rsidR="001D12BF" w:rsidRPr="00D40E03" w:rsidRDefault="001D12BF" w:rsidP="001D12BF">
      <w:pPr>
        <w:rPr>
          <w:color w:val="000000" w:themeColor="text1"/>
          <w:szCs w:val="24"/>
          <w:lang w:val="en-GB"/>
        </w:rPr>
      </w:pPr>
      <w:r w:rsidRPr="00D40E03">
        <w:rPr>
          <w:b/>
          <w:color w:val="000000" w:themeColor="text1"/>
          <w:szCs w:val="24"/>
          <w:lang w:val="en-GB"/>
        </w:rPr>
        <w:lastRenderedPageBreak/>
        <w:t>Promotion</w:t>
      </w:r>
    </w:p>
    <w:p w14:paraId="0F26A616" w14:textId="507728EC" w:rsidR="001D12BF" w:rsidRPr="00D40E03" w:rsidRDefault="001D12BF" w:rsidP="001D12BF">
      <w:pPr>
        <w:rPr>
          <w:color w:val="000000" w:themeColor="text1"/>
          <w:szCs w:val="24"/>
          <w:u w:val="single"/>
          <w:lang w:val="en-GB"/>
        </w:rPr>
      </w:pPr>
      <w:r w:rsidRPr="00D40E03">
        <w:rPr>
          <w:color w:val="000000" w:themeColor="text1"/>
          <w:szCs w:val="24"/>
          <w:lang w:val="en-GB"/>
        </w:rPr>
        <w:t xml:space="preserve">The promotion strategy of Starbucks in the USA is mainly to have a good social media presence, along with rewarding the customers for their loyalty. They do this by having a loyalty program, which ultimately gives their customers reward points that can be used </w:t>
      </w:r>
      <w:proofErr w:type="gramStart"/>
      <w:r w:rsidRPr="00D40E03">
        <w:rPr>
          <w:color w:val="000000" w:themeColor="text1"/>
          <w:szCs w:val="24"/>
          <w:lang w:val="en-GB"/>
        </w:rPr>
        <w:t>later on</w:t>
      </w:r>
      <w:proofErr w:type="gramEnd"/>
      <w:r w:rsidRPr="00D40E03">
        <w:rPr>
          <w:color w:val="000000" w:themeColor="text1"/>
          <w:szCs w:val="24"/>
          <w:lang w:val="en-GB"/>
        </w:rPr>
        <w:t xml:space="preserve"> for purchasing Starbucks products (Starbucks, 2025</w:t>
      </w:r>
      <w:proofErr w:type="gramStart"/>
      <w:r w:rsidRPr="00D40E03">
        <w:rPr>
          <w:color w:val="000000" w:themeColor="text1"/>
          <w:szCs w:val="24"/>
          <w:lang w:val="en-GB"/>
        </w:rPr>
        <w:t>)..</w:t>
      </w:r>
      <w:proofErr w:type="gramEnd"/>
      <w:r w:rsidRPr="00D40E03">
        <w:rPr>
          <w:color w:val="000000" w:themeColor="text1"/>
          <w:szCs w:val="24"/>
          <w:lang w:val="en-GB"/>
        </w:rPr>
        <w:t xml:space="preserve"> The Social media strategy generally includes having an engaging social media including user-friendly and engaging content. Starbucks also collaborate with multiple Hollywood celebrities and social media stars to promote the brand's visibility. The brand also funds various local events and gives personalised offers to various customers depending on their likes.  </w:t>
      </w:r>
    </w:p>
    <w:p w14:paraId="58BE4958" w14:textId="77777777" w:rsidR="001D12BF" w:rsidRPr="00D40E03" w:rsidRDefault="001D12BF" w:rsidP="001D12BF">
      <w:pPr>
        <w:pStyle w:val="Heading2"/>
        <w:rPr>
          <w:rFonts w:eastAsia="Times New Roman"/>
          <w:szCs w:val="24"/>
          <w:lang w:val="en-GB"/>
        </w:rPr>
      </w:pPr>
      <w:bookmarkStart w:id="9" w:name="_Toc216538907"/>
      <w:r w:rsidRPr="00D40E03">
        <w:rPr>
          <w:rFonts w:eastAsia="Times New Roman"/>
          <w:szCs w:val="24"/>
          <w:lang w:val="en-GB"/>
        </w:rPr>
        <w:t>Marketing Mix of Starbucks in Dubai</w:t>
      </w:r>
      <w:bookmarkEnd w:id="9"/>
      <w:r w:rsidRPr="00D40E03">
        <w:rPr>
          <w:rFonts w:eastAsia="Times New Roman"/>
          <w:szCs w:val="24"/>
          <w:lang w:val="en-GB"/>
        </w:rPr>
        <w:t xml:space="preserve"> </w:t>
      </w:r>
    </w:p>
    <w:p w14:paraId="1710AD62" w14:textId="77777777" w:rsidR="001D12BF" w:rsidRPr="00D40E03" w:rsidRDefault="001D12BF" w:rsidP="001D12BF">
      <w:pPr>
        <w:rPr>
          <w:color w:val="000000" w:themeColor="text1"/>
          <w:szCs w:val="24"/>
          <w:lang w:val="en-GB"/>
        </w:rPr>
      </w:pPr>
      <w:r w:rsidRPr="00D40E03">
        <w:rPr>
          <w:b/>
          <w:color w:val="000000" w:themeColor="text1"/>
          <w:szCs w:val="24"/>
          <w:lang w:val="en-GB"/>
        </w:rPr>
        <w:t>Product</w:t>
      </w:r>
    </w:p>
    <w:p w14:paraId="75D8381A"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Starbucks in Dubai offers various premium coffee drinks with a little mix of their local taste (Starbucks, 2025). The brand brings in global coffee taste with various options to customise. The product range includes standard and premium quality expressos, cold brews, frappes, tea flavoured drinks and seasonal quenchers. The customer base in Dubai is very specific in taste, so the brand ensures to match that without compromising on the quality. The brand also offers desserts and snacks that have a little local touch, such as date cookies or beverages that contain a bit of saffron flavour. The brand also offers products that closely align with world worldwide consumer base present in Dubai. </w:t>
      </w:r>
    </w:p>
    <w:p w14:paraId="02ED43CC" w14:textId="77777777" w:rsidR="001D12BF" w:rsidRPr="00D40E03" w:rsidRDefault="001D12BF" w:rsidP="001D12BF">
      <w:pPr>
        <w:rPr>
          <w:color w:val="000000" w:themeColor="text1"/>
          <w:szCs w:val="24"/>
          <w:lang w:val="en-GB"/>
        </w:rPr>
      </w:pPr>
      <w:r w:rsidRPr="00D40E03">
        <w:rPr>
          <w:b/>
          <w:color w:val="000000" w:themeColor="text1"/>
          <w:szCs w:val="24"/>
          <w:lang w:val="en-GB"/>
        </w:rPr>
        <w:t>Price</w:t>
      </w:r>
      <w:r w:rsidRPr="00D40E03">
        <w:rPr>
          <w:color w:val="000000" w:themeColor="text1"/>
          <w:szCs w:val="24"/>
          <w:lang w:val="en-GB"/>
        </w:rPr>
        <w:t xml:space="preserve"> </w:t>
      </w:r>
    </w:p>
    <w:p w14:paraId="634E9072"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The brand opts for a premium pricing strategy in Dubai. The consumer base in Dubai is not very price sensitive, so the brand can position the products as premium. This helps in differentiating the brands from the local competitors </w:t>
      </w:r>
      <w:proofErr w:type="gramStart"/>
      <w:r w:rsidRPr="00D40E03">
        <w:rPr>
          <w:color w:val="000000" w:themeColor="text1"/>
          <w:szCs w:val="24"/>
          <w:lang w:val="en-GB"/>
        </w:rPr>
        <w:t>and also</w:t>
      </w:r>
      <w:proofErr w:type="gramEnd"/>
      <w:r w:rsidRPr="00D40E03">
        <w:rPr>
          <w:color w:val="000000" w:themeColor="text1"/>
          <w:szCs w:val="24"/>
          <w:lang w:val="en-GB"/>
        </w:rPr>
        <w:t xml:space="preserve"> elevates the value of the brand as the price reflects the high-quality product (Rohit </w:t>
      </w:r>
      <w:r w:rsidRPr="00D40E03">
        <w:rPr>
          <w:i/>
          <w:iCs/>
          <w:color w:val="000000" w:themeColor="text1"/>
          <w:szCs w:val="24"/>
          <w:lang w:val="en-GB"/>
        </w:rPr>
        <w:t xml:space="preserve">et.al </w:t>
      </w:r>
      <w:r w:rsidRPr="00D40E03">
        <w:rPr>
          <w:color w:val="000000" w:themeColor="text1"/>
          <w:szCs w:val="24"/>
          <w:lang w:val="en-GB"/>
        </w:rPr>
        <w:t xml:space="preserve">2025). The Seasonal customisation also helps in justifying the product pricing. Exclusive offers also help in making the consumer aware of the uniqueness of the product while keeping the price as a negligible factor. </w:t>
      </w:r>
    </w:p>
    <w:p w14:paraId="58084D1E" w14:textId="77777777" w:rsidR="001D12BF" w:rsidRPr="00D40E03" w:rsidRDefault="001D12BF" w:rsidP="001D12BF">
      <w:pPr>
        <w:rPr>
          <w:color w:val="000000" w:themeColor="text1"/>
          <w:szCs w:val="24"/>
          <w:lang w:val="en-GB"/>
        </w:rPr>
      </w:pPr>
      <w:r w:rsidRPr="00D40E03">
        <w:rPr>
          <w:b/>
          <w:color w:val="000000" w:themeColor="text1"/>
          <w:szCs w:val="24"/>
          <w:lang w:val="en-GB"/>
        </w:rPr>
        <w:t>Place</w:t>
      </w:r>
      <w:r w:rsidRPr="00D40E03">
        <w:rPr>
          <w:color w:val="000000" w:themeColor="text1"/>
          <w:szCs w:val="24"/>
          <w:lang w:val="en-GB"/>
        </w:rPr>
        <w:t xml:space="preserve"> </w:t>
      </w:r>
    </w:p>
    <w:p w14:paraId="5183515D" w14:textId="00E37ADB" w:rsidR="001D12BF" w:rsidRPr="00D40E03" w:rsidRDefault="001D12BF" w:rsidP="001D12BF">
      <w:pPr>
        <w:rPr>
          <w:color w:val="000000" w:themeColor="text1"/>
          <w:szCs w:val="24"/>
          <w:lang w:val="en-GB"/>
        </w:rPr>
      </w:pPr>
      <w:r w:rsidRPr="00D40E03">
        <w:rPr>
          <w:color w:val="000000" w:themeColor="text1"/>
          <w:szCs w:val="24"/>
          <w:lang w:val="en-GB"/>
        </w:rPr>
        <w:t xml:space="preserve">In Dubai, Starbucks is placed in such a way that the brand reflects on having a luxury lifestyle. The brand outlets are present in </w:t>
      </w:r>
      <w:proofErr w:type="gramStart"/>
      <w:r w:rsidRPr="00D40E03">
        <w:rPr>
          <w:color w:val="000000" w:themeColor="text1"/>
          <w:szCs w:val="24"/>
          <w:lang w:val="en-GB"/>
        </w:rPr>
        <w:t>all of</w:t>
      </w:r>
      <w:proofErr w:type="gramEnd"/>
      <w:r w:rsidRPr="00D40E03">
        <w:rPr>
          <w:color w:val="000000" w:themeColor="text1"/>
          <w:szCs w:val="24"/>
          <w:lang w:val="en-GB"/>
        </w:rPr>
        <w:t xml:space="preserve"> the tourist as well as local places, Such as amusement parks, malls, near residential complexes, airports, metro/bus stations, business complexes, </w:t>
      </w:r>
      <w:proofErr w:type="gramStart"/>
      <w:r w:rsidRPr="00D40E03">
        <w:rPr>
          <w:color w:val="000000" w:themeColor="text1"/>
          <w:szCs w:val="24"/>
          <w:lang w:val="en-GB"/>
        </w:rPr>
        <w:t>and also</w:t>
      </w:r>
      <w:proofErr w:type="gramEnd"/>
      <w:r w:rsidRPr="00D40E03">
        <w:rPr>
          <w:color w:val="000000" w:themeColor="text1"/>
          <w:szCs w:val="24"/>
          <w:lang w:val="en-GB"/>
        </w:rPr>
        <w:t xml:space="preserve"> near world exposes. These places have people who come in all sorts of consumer criteria. </w:t>
      </w:r>
      <w:r w:rsidRPr="00D40E03">
        <w:rPr>
          <w:color w:val="000000" w:themeColor="text1"/>
          <w:szCs w:val="24"/>
          <w:lang w:val="en-GB"/>
        </w:rPr>
        <w:lastRenderedPageBreak/>
        <w:t xml:space="preserve">Starbucks is also available through quick commerce, as this ensures greater product consumption (Starbucks, 2025). The products are also placed in supermarkets and retail stores so that they can be easily accessible to the experimenting audience. </w:t>
      </w:r>
    </w:p>
    <w:p w14:paraId="35D531FB" w14:textId="77777777" w:rsidR="001D12BF" w:rsidRPr="00D40E03" w:rsidRDefault="001D12BF" w:rsidP="001D12BF">
      <w:pPr>
        <w:rPr>
          <w:color w:val="000000" w:themeColor="text1"/>
          <w:szCs w:val="24"/>
          <w:lang w:val="en-GB"/>
        </w:rPr>
      </w:pPr>
      <w:r w:rsidRPr="00D40E03">
        <w:rPr>
          <w:b/>
          <w:color w:val="000000" w:themeColor="text1"/>
          <w:szCs w:val="24"/>
          <w:lang w:val="en-GB"/>
        </w:rPr>
        <w:t>Promotion</w:t>
      </w:r>
      <w:r w:rsidRPr="00D40E03">
        <w:rPr>
          <w:color w:val="000000" w:themeColor="text1"/>
          <w:szCs w:val="24"/>
          <w:lang w:val="en-GB"/>
        </w:rPr>
        <w:t xml:space="preserve">  </w:t>
      </w:r>
    </w:p>
    <w:p w14:paraId="2FE2EB47" w14:textId="6B624CFF" w:rsidR="001D12BF" w:rsidRPr="00D40E03" w:rsidRDefault="001D12BF" w:rsidP="001D12BF">
      <w:pPr>
        <w:rPr>
          <w:color w:val="000000" w:themeColor="text1"/>
          <w:szCs w:val="24"/>
          <w:u w:val="single"/>
          <w:lang w:val="en-GB"/>
        </w:rPr>
      </w:pPr>
      <w:r w:rsidRPr="00D40E03">
        <w:rPr>
          <w:color w:val="000000" w:themeColor="text1"/>
          <w:szCs w:val="24"/>
          <w:lang w:val="en-GB"/>
        </w:rPr>
        <w:t xml:space="preserve">Starbucks focuses more on promoting its brand through social media rather than traditional methods of promotion. This includes making content that is very engaging to the local people as well as to the tourists. The brand focuses on telling a story rather than just running an ad on various social media platforms. The brand uses various local festivals and their significance in the brand storytelling. The Starbucks in Dubai also has a loyalty program, which contains rewards. The brand also uses the city’s luxury lifestyle for its promotion, as both have this factor in common (Belz </w:t>
      </w:r>
      <w:r w:rsidRPr="00D40E03">
        <w:rPr>
          <w:i/>
          <w:iCs/>
          <w:color w:val="000000" w:themeColor="text1"/>
          <w:szCs w:val="24"/>
          <w:lang w:val="en-GB"/>
        </w:rPr>
        <w:t xml:space="preserve">et.al </w:t>
      </w:r>
      <w:r w:rsidRPr="00D40E03">
        <w:rPr>
          <w:color w:val="000000" w:themeColor="text1"/>
          <w:szCs w:val="24"/>
          <w:lang w:val="en-GB"/>
        </w:rPr>
        <w:t xml:space="preserve">2025). The brand also uses merchandise as one of the means of promotion. </w:t>
      </w:r>
    </w:p>
    <w:p w14:paraId="2F68E028" w14:textId="77777777" w:rsidR="001D12BF" w:rsidRPr="00D40E03" w:rsidRDefault="001D12BF" w:rsidP="001D12BF">
      <w:pPr>
        <w:pStyle w:val="Heading2"/>
        <w:rPr>
          <w:rFonts w:eastAsia="Times New Roman"/>
          <w:lang w:val="en-GB"/>
        </w:rPr>
      </w:pPr>
      <w:bookmarkStart w:id="10" w:name="_Toc216538908"/>
      <w:r w:rsidRPr="00D40E03">
        <w:rPr>
          <w:rFonts w:eastAsia="Times New Roman"/>
          <w:lang w:val="en-GB"/>
        </w:rPr>
        <w:t>Common Differences and Similarities in Both Countries</w:t>
      </w:r>
      <w:bookmarkEnd w:id="10"/>
      <w:r w:rsidRPr="00D40E03">
        <w:rPr>
          <w:rFonts w:eastAsia="Times New Roman"/>
          <w:lang w:val="en-GB"/>
        </w:rPr>
        <w:t xml:space="preserve"> </w:t>
      </w:r>
    </w:p>
    <w:p w14:paraId="656C1E71" w14:textId="09A99CB2" w:rsidR="001D12BF" w:rsidRPr="00D40E03" w:rsidRDefault="001D12BF" w:rsidP="001D12BF">
      <w:pPr>
        <w:rPr>
          <w:color w:val="000000" w:themeColor="text1"/>
          <w:szCs w:val="24"/>
          <w:lang w:val="en-GB"/>
        </w:rPr>
      </w:pPr>
      <w:r w:rsidRPr="00D40E03">
        <w:rPr>
          <w:color w:val="000000" w:themeColor="text1"/>
          <w:szCs w:val="24"/>
          <w:lang w:val="en-GB"/>
        </w:rPr>
        <w:t xml:space="preserve">Starbucks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have a similarity of offering high-quality products across the market (Starbucks, 2025). The brand focuses more on customer experience and brand visibility. The brand offers customisation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as per their demographic and geographic demand. The brand follows a similar placement in both countries, with outlets in the areas with the most footfall and the desired customer segment. The brand also offers similar services across all domains, like cafes and delivery services. </w:t>
      </w:r>
    </w:p>
    <w:p w14:paraId="23737F88" w14:textId="0258CD71" w:rsidR="00E40FAC" w:rsidRPr="00D40E03" w:rsidRDefault="001D12BF" w:rsidP="00E40FAC">
      <w:pPr>
        <w:rPr>
          <w:color w:val="000000" w:themeColor="text1"/>
          <w:szCs w:val="24"/>
          <w:lang w:val="en-GB"/>
        </w:rPr>
      </w:pPr>
      <w:r w:rsidRPr="00D40E03">
        <w:rPr>
          <w:color w:val="000000" w:themeColor="text1"/>
          <w:szCs w:val="24"/>
          <w:lang w:val="en-GB"/>
        </w:rPr>
        <w:t>One of the differences between these countries will be the kind of customisation the customer prefers, as the USA prefers global trends, whereas Dubai focuses more on having customisation as per their local taste, like saffron and date flavours. Another would be the price, as Dubai is not that price sensitive, and people there can spend a lot more than people from the USA (</w:t>
      </w:r>
      <w:proofErr w:type="spellStart"/>
      <w:r w:rsidRPr="00D40E03">
        <w:rPr>
          <w:color w:val="000000" w:themeColor="text1"/>
          <w:szCs w:val="24"/>
          <w:lang w:val="en-GB"/>
        </w:rPr>
        <w:t>Rakasiwi</w:t>
      </w:r>
      <w:proofErr w:type="spellEnd"/>
      <w:r w:rsidRPr="00D40E03">
        <w:rPr>
          <w:color w:val="000000" w:themeColor="text1"/>
          <w:szCs w:val="24"/>
          <w:lang w:val="en-GB"/>
        </w:rPr>
        <w:t xml:space="preserve">, 2025). The style of brand promotion in the USA is completely different from that of Dubai, as the promotion in Dubai is more festival-driven driven whereas the promotion in the USA is more loyalty-driven. </w:t>
      </w:r>
    </w:p>
    <w:p w14:paraId="648B8523" w14:textId="315B054C" w:rsidR="00E40FAC" w:rsidRPr="00D40E03" w:rsidRDefault="00E40FAC" w:rsidP="00E40FAC">
      <w:pPr>
        <w:pStyle w:val="Heading1"/>
        <w:rPr>
          <w:lang w:val="en-GB"/>
        </w:rPr>
      </w:pPr>
      <w:bookmarkStart w:id="11" w:name="_Toc216538909"/>
      <w:r w:rsidRPr="00D40E03">
        <w:rPr>
          <w:lang w:val="en-GB"/>
        </w:rPr>
        <w:t>Evaluation of the performance of marketing strategies</w:t>
      </w:r>
      <w:bookmarkEnd w:id="11"/>
      <w:r w:rsidRPr="00D40E03">
        <w:rPr>
          <w:lang w:val="en-GB"/>
        </w:rPr>
        <w:t xml:space="preserve"> </w:t>
      </w:r>
    </w:p>
    <w:p w14:paraId="3530BDA3" w14:textId="77777777" w:rsidR="00C978D6" w:rsidRPr="00D40E03" w:rsidRDefault="00C978D6" w:rsidP="00C978D6">
      <w:pPr>
        <w:pStyle w:val="Heading2"/>
        <w:rPr>
          <w:szCs w:val="24"/>
          <w:lang w:val="en-IN"/>
        </w:rPr>
      </w:pPr>
      <w:bookmarkStart w:id="12" w:name="_Toc216538910"/>
      <w:r w:rsidRPr="00D40E03">
        <w:rPr>
          <w:szCs w:val="24"/>
          <w:lang w:val="en-IN"/>
        </w:rPr>
        <w:t>USA Market Performance Evaluation</w:t>
      </w:r>
      <w:bookmarkEnd w:id="12"/>
    </w:p>
    <w:p w14:paraId="29E7D861" w14:textId="77777777" w:rsidR="00C978D6" w:rsidRPr="00D40E03" w:rsidRDefault="00C978D6" w:rsidP="00C978D6">
      <w:pPr>
        <w:rPr>
          <w:color w:val="000000" w:themeColor="text1"/>
        </w:rPr>
      </w:pPr>
      <w:r w:rsidRPr="00D40E03">
        <w:rPr>
          <w:color w:val="000000" w:themeColor="text1"/>
          <w:lang w:val="en-GB"/>
        </w:rPr>
        <w:t xml:space="preserve">The marketing strategies of Starbucks have been highly performing in the American market as indicated by extensive quantitative and qualitative measurements. On the financial front, </w:t>
      </w:r>
      <w:r w:rsidRPr="00D40E03">
        <w:rPr>
          <w:color w:val="000000" w:themeColor="text1"/>
        </w:rPr>
        <w:t xml:space="preserve">the United States contributes 74% of the total revenue of Starbucks in the world, and the fiscal 2024 </w:t>
      </w:r>
      <w:r w:rsidRPr="00D40E03">
        <w:rPr>
          <w:color w:val="000000" w:themeColor="text1"/>
        </w:rPr>
        <w:lastRenderedPageBreak/>
        <w:t xml:space="preserve">revenue of 36.18 billion </w:t>
      </w:r>
      <w:r w:rsidRPr="00D40E03">
        <w:rPr>
          <w:color w:val="000000" w:themeColor="text1"/>
          <w:lang w:val="en-GB"/>
        </w:rPr>
        <w:t>USD indicates its continued domination of the market. The firm has about 15,000 outlets in North America, where it sells about 5 million drinks every day making Starbucks the undoubted market leader</w:t>
      </w:r>
      <w:r w:rsidRPr="00D40E03">
        <w:rPr>
          <w:color w:val="000000" w:themeColor="text1"/>
        </w:rPr>
        <w:t xml:space="preserve"> (Macrotrends, 2025)</w:t>
      </w:r>
      <w:r w:rsidRPr="00D40E03">
        <w:rPr>
          <w:color w:val="000000" w:themeColor="text1"/>
          <w:lang w:val="en-GB"/>
        </w:rPr>
        <w:t xml:space="preserve">. Same-store sales measures show that the company is still resilient; the company had six quarters of negative comparable sales up to mid-2024, but recovery efforts introduced by CEO Brian Niccol showed positive comparable sales growth beginning </w:t>
      </w:r>
      <w:r w:rsidRPr="00D40E03">
        <w:rPr>
          <w:color w:val="000000" w:themeColor="text1"/>
        </w:rPr>
        <w:t xml:space="preserve">in </w:t>
      </w:r>
      <w:r w:rsidRPr="00D40E03">
        <w:rPr>
          <w:color w:val="000000" w:themeColor="text1"/>
          <w:lang w:val="en-GB"/>
        </w:rPr>
        <w:t>September 2024, which implies that the company has adjusted its marketing strategy and improved its operations. Marketing strategy effectiveness is supported by customer loyalty measures. Starbucks Rewards loyalty programme has 33.8 million members in the United States alone, contributing 50 per cent of store sales operated by the company and reaching 44 per cent customer retention rates, which is significantly higher than the industry averages of 25 per cent</w:t>
      </w:r>
      <w:r w:rsidRPr="00D40E03">
        <w:rPr>
          <w:color w:val="000000" w:themeColor="text1"/>
        </w:rPr>
        <w:t xml:space="preserve"> (</w:t>
      </w:r>
      <w:r w:rsidRPr="00D40E03">
        <w:rPr>
          <w:color w:val="000000" w:themeColor="text1"/>
          <w:szCs w:val="24"/>
        </w:rPr>
        <w:t>LinkedIn, 2025</w:t>
      </w:r>
      <w:r w:rsidRPr="00D40E03">
        <w:rPr>
          <w:color w:val="000000" w:themeColor="text1"/>
        </w:rPr>
        <w:t>).</w:t>
      </w:r>
    </w:p>
    <w:p w14:paraId="3E64C3A0" w14:textId="77777777" w:rsidR="00C978D6" w:rsidRPr="00D40E03" w:rsidRDefault="00C978D6" w:rsidP="00C978D6">
      <w:pPr>
        <w:pStyle w:val="Heading2"/>
        <w:rPr>
          <w:lang w:val="en-IN"/>
        </w:rPr>
      </w:pPr>
      <w:bookmarkStart w:id="13" w:name="_Toc216538911"/>
      <w:r w:rsidRPr="00D40E03">
        <w:rPr>
          <w:lang w:val="en-IN"/>
        </w:rPr>
        <w:t>UAE Market Performance Evaluation</w:t>
      </w:r>
      <w:bookmarkEnd w:id="13"/>
    </w:p>
    <w:p w14:paraId="3AB1A86B" w14:textId="77777777" w:rsidR="00C978D6" w:rsidRPr="00D40E03" w:rsidRDefault="00C978D6" w:rsidP="00C978D6">
      <w:pPr>
        <w:rPr>
          <w:color w:val="000000" w:themeColor="text1"/>
          <w:lang w:val="en-IN"/>
        </w:rPr>
      </w:pPr>
      <w:r w:rsidRPr="00D40E03">
        <w:rPr>
          <w:color w:val="000000" w:themeColor="text1"/>
          <w:lang w:val="en-GB"/>
        </w:rPr>
        <w:t>The presence of Starbucks in the UAE market shows that it has a high penetration and growth curve, but the situation is different compared to the one in USA. The UAE market includes 324 Starbucks outlets throughout the Emirates, and Dubai itself consists of</w:t>
      </w:r>
      <w:r w:rsidRPr="00D40E03">
        <w:rPr>
          <w:color w:val="000000" w:themeColor="text1"/>
        </w:rPr>
        <w:t>7</w:t>
      </w:r>
      <w:r w:rsidRPr="00D40E03">
        <w:rPr>
          <w:color w:val="000000" w:themeColor="text1"/>
          <w:lang w:val="en-GB"/>
        </w:rPr>
        <w:t xml:space="preserve"> 16</w:t>
      </w:r>
      <w:r w:rsidRPr="00D40E03">
        <w:rPr>
          <w:color w:val="000000" w:themeColor="text1"/>
        </w:rPr>
        <w:t>9</w:t>
      </w:r>
      <w:r w:rsidRPr="00D40E03">
        <w:rPr>
          <w:color w:val="000000" w:themeColor="text1"/>
          <w:lang w:val="en-GB"/>
        </w:rPr>
        <w:t xml:space="preserve"> outlets dealing with a population of 4.18 million, which is an impressive presence in the market and a strategic location. Starbucks </w:t>
      </w:r>
      <w:r w:rsidRPr="00D40E03">
        <w:rPr>
          <w:color w:val="000000" w:themeColor="text1"/>
        </w:rPr>
        <w:t>increased its presence in the UAE between 2023 and 2024, indicating successful market performance and continued investment (</w:t>
      </w:r>
      <w:r w:rsidRPr="00D40E03">
        <w:rPr>
          <w:color w:val="000000" w:themeColor="text1"/>
          <w:szCs w:val="24"/>
        </w:rPr>
        <w:t>Bodkin, 2023</w:t>
      </w:r>
      <w:r w:rsidRPr="00D40E03">
        <w:rPr>
          <w:color w:val="000000" w:themeColor="text1"/>
        </w:rPr>
        <w:t>)</w:t>
      </w:r>
      <w:r w:rsidRPr="00D40E03">
        <w:rPr>
          <w:color w:val="000000" w:themeColor="text1"/>
          <w:lang w:val="en-GB"/>
        </w:rPr>
        <w:t xml:space="preserve">. The UAE has high customer engagement metrics, which </w:t>
      </w:r>
      <w:r w:rsidRPr="00D40E03">
        <w:rPr>
          <w:color w:val="000000" w:themeColor="text1"/>
        </w:rPr>
        <w:t>indicate</w:t>
      </w:r>
      <w:r w:rsidRPr="00D40E03">
        <w:rPr>
          <w:color w:val="000000" w:themeColor="text1"/>
          <w:lang w:val="en-GB"/>
        </w:rPr>
        <w:t xml:space="preserve"> a high brand attraction. Dubai Starbucks outlets are characterized by a higher-than-average visitation; 203 of them have an average foot traffic of over-average daily, 45 of them are </w:t>
      </w:r>
      <w:r w:rsidRPr="00D40E03">
        <w:rPr>
          <w:color w:val="000000" w:themeColor="text1"/>
        </w:rPr>
        <w:t>heavily visited</w:t>
      </w:r>
      <w:r w:rsidRPr="00D40E03">
        <w:rPr>
          <w:color w:val="000000" w:themeColor="text1"/>
          <w:lang w:val="en-GB"/>
        </w:rPr>
        <w:t xml:space="preserve"> and clustered in the most upscale commercial and tourist developments. Customer satisfaction is validated by the volume of online reviews; Dubai Starbucks locations have over 21,783 reviews on location-based websites, and Abu Dhabi has 21,783 reviews, which means that the venue has interacted with and engaged with customers significantly</w:t>
      </w:r>
      <w:r w:rsidRPr="00D40E03">
        <w:rPr>
          <w:color w:val="000000" w:themeColor="text1"/>
        </w:rPr>
        <w:t xml:space="preserve"> (</w:t>
      </w:r>
      <w:r w:rsidRPr="00D40E03">
        <w:rPr>
          <w:color w:val="000000" w:themeColor="text1"/>
          <w:szCs w:val="24"/>
        </w:rPr>
        <w:t>Xmap.ai. 2023</w:t>
      </w:r>
      <w:r w:rsidRPr="00D40E03">
        <w:rPr>
          <w:color w:val="000000" w:themeColor="text1"/>
        </w:rPr>
        <w:t>)</w:t>
      </w:r>
      <w:proofErr w:type="gramStart"/>
      <w:r w:rsidRPr="00D40E03">
        <w:rPr>
          <w:color w:val="000000" w:themeColor="text1"/>
          <w:lang w:val="en-GB"/>
        </w:rPr>
        <w:t>. .</w:t>
      </w:r>
      <w:proofErr w:type="gramEnd"/>
      <w:r w:rsidRPr="00D40E03">
        <w:rPr>
          <w:color w:val="000000" w:themeColor="text1"/>
          <w:lang w:val="en-GB"/>
        </w:rPr>
        <w:t xml:space="preserve"> </w:t>
      </w:r>
    </w:p>
    <w:p w14:paraId="4C96DBCD" w14:textId="77777777" w:rsidR="00C978D6" w:rsidRPr="00D40E03" w:rsidRDefault="00C978D6" w:rsidP="00C978D6">
      <w:pPr>
        <w:pStyle w:val="Heading2"/>
        <w:rPr>
          <w:szCs w:val="24"/>
          <w:lang w:val="en-IN"/>
        </w:rPr>
      </w:pPr>
      <w:bookmarkStart w:id="14" w:name="_Toc216538912"/>
      <w:r w:rsidRPr="00D40E03">
        <w:rPr>
          <w:szCs w:val="24"/>
          <w:lang w:val="en-IN"/>
        </w:rPr>
        <w:t>Comparative Performance Analysis</w:t>
      </w:r>
      <w:bookmarkEnd w:id="14"/>
    </w:p>
    <w:p w14:paraId="7A15BC69" w14:textId="5EF11F32" w:rsidR="00E40FAC" w:rsidRPr="00D40E03" w:rsidRDefault="00C978D6" w:rsidP="00E40FAC">
      <w:pPr>
        <w:rPr>
          <w:color w:val="000000" w:themeColor="text1"/>
          <w:szCs w:val="24"/>
        </w:rPr>
      </w:pPr>
      <w:r w:rsidRPr="00D40E03">
        <w:rPr>
          <w:color w:val="000000" w:themeColor="text1"/>
          <w:szCs w:val="24"/>
        </w:rPr>
        <w:t xml:space="preserve">On </w:t>
      </w:r>
      <w:proofErr w:type="gramStart"/>
      <w:r w:rsidRPr="00D40E03">
        <w:rPr>
          <w:color w:val="000000" w:themeColor="text1"/>
          <w:szCs w:val="24"/>
        </w:rPr>
        <w:t>the comparative</w:t>
      </w:r>
      <w:proofErr w:type="gramEnd"/>
      <w:r w:rsidRPr="00D40E03">
        <w:rPr>
          <w:color w:val="000000" w:themeColor="text1"/>
          <w:szCs w:val="24"/>
        </w:rPr>
        <w:t xml:space="preserve"> analysis, markets display varying growth patterns and strategic orientations. The USA market is characterized by market maturity, with a focus on consolidation, improvement of </w:t>
      </w:r>
      <w:proofErr w:type="gramStart"/>
      <w:r w:rsidRPr="00D40E03">
        <w:rPr>
          <w:color w:val="000000" w:themeColor="text1"/>
          <w:szCs w:val="24"/>
        </w:rPr>
        <w:t>the customer</w:t>
      </w:r>
      <w:proofErr w:type="gramEnd"/>
      <w:r w:rsidRPr="00D40E03">
        <w:rPr>
          <w:color w:val="000000" w:themeColor="text1"/>
          <w:szCs w:val="24"/>
        </w:rPr>
        <w:t xml:space="preserve"> experience, and integration with digital features, whereas the UAE is characterized by a focus on market expansion, with the aim of penetrating the market and positioning itself in the lifestyle. Each of the two markets is profitable in its own </w:t>
      </w:r>
      <w:proofErr w:type="gramStart"/>
      <w:r w:rsidRPr="00D40E03">
        <w:rPr>
          <w:color w:val="000000" w:themeColor="text1"/>
          <w:szCs w:val="24"/>
        </w:rPr>
        <w:t>way;</w:t>
      </w:r>
      <w:proofErr w:type="gramEnd"/>
      <w:r w:rsidRPr="00D40E03">
        <w:rPr>
          <w:color w:val="000000" w:themeColor="text1"/>
          <w:szCs w:val="24"/>
        </w:rPr>
        <w:t xml:space="preserve"> USA by </w:t>
      </w:r>
      <w:r w:rsidRPr="00D40E03">
        <w:rPr>
          <w:color w:val="000000" w:themeColor="text1"/>
          <w:szCs w:val="24"/>
        </w:rPr>
        <w:lastRenderedPageBreak/>
        <w:t xml:space="preserve">penetrating high-volume loyalty </w:t>
      </w:r>
      <w:proofErr w:type="spellStart"/>
      <w:r w:rsidRPr="00D40E03">
        <w:rPr>
          <w:color w:val="000000" w:themeColor="text1"/>
          <w:szCs w:val="24"/>
        </w:rPr>
        <w:t>programmes</w:t>
      </w:r>
      <w:proofErr w:type="spellEnd"/>
      <w:r w:rsidRPr="00D40E03">
        <w:rPr>
          <w:color w:val="000000" w:themeColor="text1"/>
          <w:szCs w:val="24"/>
        </w:rPr>
        <w:t xml:space="preserve">, and UAE by premium prices and leveraging tourism. The performance issues are different; the USA deals with a saturated and growing competition in the market, whereas the UAE </w:t>
      </w:r>
      <w:proofErr w:type="gramStart"/>
      <w:r w:rsidRPr="00D40E03">
        <w:rPr>
          <w:color w:val="000000" w:themeColor="text1"/>
          <w:szCs w:val="24"/>
        </w:rPr>
        <w:t>has to</w:t>
      </w:r>
      <w:proofErr w:type="gramEnd"/>
      <w:r w:rsidRPr="00D40E03">
        <w:rPr>
          <w:color w:val="000000" w:themeColor="text1"/>
          <w:szCs w:val="24"/>
        </w:rPr>
        <w:t xml:space="preserve"> deal with the competition saturation (4,800+ coffee shops in Dubai) and face the threat of international and new specialty coffee brands. The adaptive marketing strategies adopted by Starbucks can effectively meet the market-specific challenges, indicating </w:t>
      </w:r>
      <w:proofErr w:type="gramStart"/>
      <w:r w:rsidRPr="00D40E03">
        <w:rPr>
          <w:color w:val="000000" w:themeColor="text1"/>
          <w:szCs w:val="24"/>
        </w:rPr>
        <w:t>an excellent</w:t>
      </w:r>
      <w:proofErr w:type="gramEnd"/>
      <w:r w:rsidRPr="00D40E03">
        <w:rPr>
          <w:color w:val="000000" w:themeColor="text1"/>
          <w:szCs w:val="24"/>
        </w:rPr>
        <w:t xml:space="preserve"> international marketing implementation in various divergent market block situations. </w:t>
      </w:r>
    </w:p>
    <w:p w14:paraId="60F225DF" w14:textId="7EEDADA7" w:rsidR="00B93430" w:rsidRPr="00D40E03" w:rsidRDefault="00E40FAC" w:rsidP="001D12BF">
      <w:pPr>
        <w:pStyle w:val="Heading1"/>
        <w:rPr>
          <w:lang w:val="en-GB"/>
        </w:rPr>
      </w:pPr>
      <w:bookmarkStart w:id="15" w:name="_Toc216538913"/>
      <w:r w:rsidRPr="00D40E03">
        <w:rPr>
          <w:lang w:val="en-GB"/>
        </w:rPr>
        <w:t>Evaluation of marketing ethics practice</w:t>
      </w:r>
      <w:bookmarkEnd w:id="15"/>
      <w:r w:rsidRPr="00D40E03">
        <w:rPr>
          <w:lang w:val="en-GB"/>
        </w:rPr>
        <w:t xml:space="preserve"> </w:t>
      </w:r>
    </w:p>
    <w:p w14:paraId="3C5CFD21" w14:textId="77777777" w:rsidR="001D12BF" w:rsidRPr="00D40E03" w:rsidRDefault="001D12BF" w:rsidP="001D12BF">
      <w:pPr>
        <w:pStyle w:val="Heading2"/>
        <w:rPr>
          <w:rFonts w:eastAsia="Times New Roman"/>
          <w:lang w:val="en-GB"/>
        </w:rPr>
      </w:pPr>
      <w:bookmarkStart w:id="16" w:name="_Toc216538914"/>
      <w:r w:rsidRPr="00D40E03">
        <w:rPr>
          <w:rFonts w:eastAsia="Times New Roman"/>
          <w:lang w:val="en-GB"/>
        </w:rPr>
        <w:t>Common Ethical Marketing Challenge</w:t>
      </w:r>
      <w:bookmarkEnd w:id="16"/>
    </w:p>
    <w:p w14:paraId="5667A085"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Brands need to be more aware of ethical marketing, as in the modern world, any wrong step may result in severe consequences that can hamper the brand’s image and credibility. Today's consumers are very sensitive towards the transparency of marketing claims made for promotion. The constant urge to stand out can be one of the major challenges in ethical marketing, and maintaining transparency in accordance with the claims made can be another one (Dastane </w:t>
      </w:r>
      <w:r w:rsidRPr="00D40E03">
        <w:rPr>
          <w:rFonts w:eastAsia="Times New Roman" w:cs="Times New Roman"/>
          <w:i/>
          <w:iCs/>
          <w:color w:val="000000" w:themeColor="text1"/>
          <w:szCs w:val="24"/>
          <w:lang w:val="en-GB"/>
        </w:rPr>
        <w:t>et.al</w:t>
      </w:r>
      <w:r w:rsidRPr="00D40E03">
        <w:rPr>
          <w:rFonts w:eastAsia="Times New Roman" w:cs="Times New Roman"/>
          <w:color w:val="000000" w:themeColor="text1"/>
          <w:szCs w:val="24"/>
          <w:lang w:val="en-GB"/>
        </w:rPr>
        <w:t xml:space="preserve"> 2025). Cultural insensitivity also proves to be one of the challenges in ethical marketing. Greenwashing under the sustainability claims would be another challenge towards ethical marketing, as brands can brag about their claims to lure customers.  </w:t>
      </w:r>
    </w:p>
    <w:p w14:paraId="0F63F2F6" w14:textId="5641AFD8"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Price manipulation is one of the challenges, as hidden charges and fake discounts destroy the credibility of the brands and break the trust that they have created over the years. Data privacy also adds </w:t>
      </w:r>
      <w:proofErr w:type="spellStart"/>
      <w:r w:rsidRPr="00D40E03">
        <w:rPr>
          <w:rFonts w:eastAsia="Times New Roman" w:cs="Times New Roman"/>
          <w:color w:val="000000" w:themeColor="text1"/>
          <w:szCs w:val="24"/>
          <w:lang w:val="en-GB"/>
        </w:rPr>
        <w:t>upto</w:t>
      </w:r>
      <w:proofErr w:type="spellEnd"/>
      <w:r w:rsidRPr="00D40E03">
        <w:rPr>
          <w:rFonts w:eastAsia="Times New Roman" w:cs="Times New Roman"/>
          <w:color w:val="000000" w:themeColor="text1"/>
          <w:szCs w:val="24"/>
          <w:lang w:val="en-GB"/>
        </w:rPr>
        <w:t xml:space="preserve"> to a major challenge towards this, as many customers have been profiled </w:t>
      </w:r>
      <w:proofErr w:type="gramStart"/>
      <w:r w:rsidRPr="00D40E03">
        <w:rPr>
          <w:rFonts w:eastAsia="Times New Roman" w:cs="Times New Roman"/>
          <w:color w:val="000000" w:themeColor="text1"/>
          <w:szCs w:val="24"/>
          <w:lang w:val="en-GB"/>
        </w:rPr>
        <w:t>on the basis of</w:t>
      </w:r>
      <w:proofErr w:type="gramEnd"/>
      <w:r w:rsidRPr="00D40E03">
        <w:rPr>
          <w:rFonts w:eastAsia="Times New Roman" w:cs="Times New Roman"/>
          <w:color w:val="000000" w:themeColor="text1"/>
          <w:szCs w:val="24"/>
          <w:lang w:val="en-GB"/>
        </w:rPr>
        <w:t xml:space="preserve"> their data. This can also trigger the vulnerable groups that are present in the local community (Wang, 2025). Honest communication proves to be the solution to these challenges, as people like a lot of transparency when they receive a service.  </w:t>
      </w:r>
    </w:p>
    <w:p w14:paraId="086C7CCB" w14:textId="5C2032A2" w:rsidR="001D12BF" w:rsidRPr="00D40E03" w:rsidRDefault="001D12BF" w:rsidP="001D12BF">
      <w:pPr>
        <w:pStyle w:val="Heading2"/>
        <w:rPr>
          <w:rFonts w:eastAsia="Times New Roman"/>
          <w:lang w:val="en-GB"/>
        </w:rPr>
      </w:pPr>
      <w:bookmarkStart w:id="17" w:name="_Toc216538915"/>
      <w:r w:rsidRPr="00D40E03">
        <w:rPr>
          <w:rFonts w:eastAsia="Times New Roman"/>
          <w:lang w:val="en-GB"/>
        </w:rPr>
        <w:t>Ethical Marketing Challenge in Country</w:t>
      </w:r>
      <w:bookmarkEnd w:id="17"/>
      <w:r w:rsidRPr="00D40E03">
        <w:rPr>
          <w:rFonts w:eastAsia="Times New Roman"/>
          <w:lang w:val="en-GB"/>
        </w:rPr>
        <w:t xml:space="preserve"> </w:t>
      </w:r>
    </w:p>
    <w:p w14:paraId="44FC3EC7"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Starbucks is a very renowned and reliable coffee brand in the USA. One of the most basic challenges the brand faces in the market of USA is being completely transparent, as the consumers in the country are highly aware of the claims made and want transparent communication for the same. Claims need to be much more than authentic. Any sort of miscommunication can hamper the brand image and pose a challenge to ethical marketing. Starbucks claims to be sourcing their ingredients and raw materials </w:t>
      </w:r>
      <w:proofErr w:type="gramStart"/>
      <w:r w:rsidRPr="00D40E03">
        <w:rPr>
          <w:rFonts w:eastAsia="Times New Roman" w:cs="Times New Roman"/>
          <w:color w:val="000000" w:themeColor="text1"/>
          <w:szCs w:val="24"/>
          <w:lang w:val="en-GB"/>
        </w:rPr>
        <w:t>ethically, but</w:t>
      </w:r>
      <w:proofErr w:type="gramEnd"/>
      <w:r w:rsidRPr="00D40E03">
        <w:rPr>
          <w:rFonts w:eastAsia="Times New Roman" w:cs="Times New Roman"/>
          <w:color w:val="000000" w:themeColor="text1"/>
          <w:szCs w:val="24"/>
          <w:lang w:val="en-GB"/>
        </w:rPr>
        <w:t xml:space="preserve"> was once sued as its sourcing was perceived as not ethical. The allegations were made as the brand made claims </w:t>
      </w:r>
      <w:r w:rsidRPr="00D40E03">
        <w:rPr>
          <w:rFonts w:eastAsia="Times New Roman" w:cs="Times New Roman"/>
          <w:color w:val="000000" w:themeColor="text1"/>
          <w:szCs w:val="24"/>
          <w:lang w:val="en-GB"/>
        </w:rPr>
        <w:lastRenderedPageBreak/>
        <w:t xml:space="preserve">to ethical </w:t>
      </w:r>
      <w:proofErr w:type="gramStart"/>
      <w:r w:rsidRPr="00D40E03">
        <w:rPr>
          <w:rFonts w:eastAsia="Times New Roman" w:cs="Times New Roman"/>
          <w:color w:val="000000" w:themeColor="text1"/>
          <w:szCs w:val="24"/>
          <w:lang w:val="en-GB"/>
        </w:rPr>
        <w:t>sourcing, but</w:t>
      </w:r>
      <w:proofErr w:type="gramEnd"/>
      <w:r w:rsidRPr="00D40E03">
        <w:rPr>
          <w:rFonts w:eastAsia="Times New Roman" w:cs="Times New Roman"/>
          <w:color w:val="000000" w:themeColor="text1"/>
          <w:szCs w:val="24"/>
          <w:lang w:val="en-GB"/>
        </w:rPr>
        <w:t xml:space="preserve"> was aware that the farms that are being used to source their products were enforcing forced labour </w:t>
      </w:r>
      <w:proofErr w:type="gramStart"/>
      <w:r w:rsidRPr="00D40E03">
        <w:rPr>
          <w:rFonts w:eastAsia="Times New Roman" w:cs="Times New Roman"/>
          <w:color w:val="000000" w:themeColor="text1"/>
          <w:szCs w:val="24"/>
          <w:lang w:val="en-GB"/>
        </w:rPr>
        <w:t>and also</w:t>
      </w:r>
      <w:proofErr w:type="gramEnd"/>
      <w:r w:rsidRPr="00D40E03">
        <w:rPr>
          <w:rFonts w:eastAsia="Times New Roman" w:cs="Times New Roman"/>
          <w:color w:val="000000" w:themeColor="text1"/>
          <w:szCs w:val="24"/>
          <w:lang w:val="en-GB"/>
        </w:rPr>
        <w:t xml:space="preserve"> child labour (NBC News, 2025). The brand claimed 100% ethical sourcing, but the people who sued the brand claimed that the basic human rights of the labourers were violated.    </w:t>
      </w:r>
    </w:p>
    <w:p w14:paraId="760C8716" w14:textId="04CA78BA"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The brand also focuses on providing a customised experience to its customers using the mobile app, but it also poses a threat to consumer data. In the USA, data privacy is a major area of concern for citizen as their data must not be used ethically. The consumer market in the USA is very price sensitive, and any form of marketing that uses the advantage of a surge price or a </w:t>
      </w:r>
      <w:proofErr w:type="gramStart"/>
      <w:r w:rsidRPr="00D40E03">
        <w:rPr>
          <w:rFonts w:eastAsia="Times New Roman" w:cs="Times New Roman"/>
          <w:color w:val="000000" w:themeColor="text1"/>
          <w:szCs w:val="24"/>
          <w:lang w:val="en-GB"/>
        </w:rPr>
        <w:t>limited-time</w:t>
      </w:r>
      <w:proofErr w:type="gramEnd"/>
      <w:r w:rsidRPr="00D40E03">
        <w:rPr>
          <w:rFonts w:eastAsia="Times New Roman" w:cs="Times New Roman"/>
          <w:color w:val="000000" w:themeColor="text1"/>
          <w:szCs w:val="24"/>
          <w:lang w:val="en-GB"/>
        </w:rPr>
        <w:t xml:space="preserve"> offer price can create a negative image of the brand as being costlier as compared to the value offered for the product (Belz </w:t>
      </w:r>
      <w:r w:rsidRPr="00D40E03">
        <w:rPr>
          <w:rFonts w:eastAsia="Times New Roman" w:cs="Times New Roman"/>
          <w:i/>
          <w:iCs/>
          <w:color w:val="000000" w:themeColor="text1"/>
          <w:szCs w:val="24"/>
          <w:lang w:val="en-GB"/>
        </w:rPr>
        <w:t xml:space="preserve">et.al </w:t>
      </w:r>
      <w:r w:rsidRPr="00D40E03">
        <w:rPr>
          <w:rFonts w:eastAsia="Times New Roman" w:cs="Times New Roman"/>
          <w:color w:val="000000" w:themeColor="text1"/>
          <w:szCs w:val="24"/>
          <w:lang w:val="en-GB"/>
        </w:rPr>
        <w:t xml:space="preserve">2025). Another challenge could be ethical inconsistency, which means not taking a stand on the social issue or ethical issues that are being highlighted. The audience in this scenario will require good communication and consistency over the communication related to these issues, as the brand is highly visible in the consumer social spectrum. </w:t>
      </w:r>
    </w:p>
    <w:p w14:paraId="59A760A2" w14:textId="63355FF2" w:rsidR="001D12BF" w:rsidRPr="00D40E03" w:rsidRDefault="001D12BF" w:rsidP="001D12BF">
      <w:pPr>
        <w:pStyle w:val="Heading2"/>
        <w:rPr>
          <w:rFonts w:eastAsia="Times New Roman"/>
          <w:lang w:val="en-GB"/>
        </w:rPr>
      </w:pPr>
      <w:bookmarkStart w:id="18" w:name="_Toc216538916"/>
      <w:r w:rsidRPr="00D40E03">
        <w:rPr>
          <w:rFonts w:eastAsia="Times New Roman"/>
          <w:lang w:val="en-GB"/>
        </w:rPr>
        <w:t>Ethical Marketing Challenge in Country 2</w:t>
      </w:r>
      <w:bookmarkEnd w:id="18"/>
      <w:r w:rsidRPr="00D40E03">
        <w:rPr>
          <w:rFonts w:eastAsia="Times New Roman"/>
          <w:lang w:val="en-GB"/>
        </w:rPr>
        <w:t xml:space="preserve"> </w:t>
      </w:r>
    </w:p>
    <w:p w14:paraId="05331A9F"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Dubai is known to be a base of the international supply chain and business, so the marketing strategies here need to be designed in such a way that they don’t hamper brands' global image. Starbucks claims to be environmentally sustainable and ethically sourced, but the brand needs to ensure that these policies are enforced and implemented on a grassroots level, as people are very much concerned about the brand they interact with daily. The communication gap can lead to huge losses (Yousefi </w:t>
      </w:r>
      <w:r w:rsidRPr="00D40E03">
        <w:rPr>
          <w:rFonts w:eastAsia="Times New Roman" w:cs="Times New Roman"/>
          <w:i/>
          <w:iCs/>
          <w:color w:val="000000" w:themeColor="text1"/>
          <w:szCs w:val="24"/>
          <w:lang w:val="en-GB"/>
        </w:rPr>
        <w:t xml:space="preserve">et.al </w:t>
      </w:r>
      <w:r w:rsidRPr="00D40E03">
        <w:rPr>
          <w:rFonts w:eastAsia="Times New Roman" w:cs="Times New Roman"/>
          <w:color w:val="000000" w:themeColor="text1"/>
          <w:szCs w:val="24"/>
          <w:lang w:val="en-GB"/>
        </w:rPr>
        <w:t xml:space="preserve">2025). The demography in Dubai is also highly diversified due to the work culture, making marketing strategies according to this data very critical for the brand. Starbucks need to respect the local tradition and needs to stay relevant to them to sustain the market in Dubai. This can be translated as a major ethical marketing challenge to the brand. </w:t>
      </w:r>
    </w:p>
    <w:p w14:paraId="0B3AAE25" w14:textId="631C9AED" w:rsidR="00E40FAC" w:rsidRPr="009F0ED5" w:rsidRDefault="001D12BF" w:rsidP="009F0ED5">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The privacy around data should also be something that needs to be conveyed very smartly through marketing, as the demography makes the data privacy concerns very intriguing. Also, communication in terms of the health benefits of the products consumed should be conveyed transparently due to rising health concerns, and no false claims should be made, as the consumer </w:t>
      </w:r>
      <w:r w:rsidRPr="009F0ED5">
        <w:rPr>
          <w:rFonts w:eastAsia="Times New Roman" w:cs="Times New Roman"/>
          <w:color w:val="000000" w:themeColor="text1"/>
          <w:szCs w:val="24"/>
          <w:lang w:val="en-GB"/>
        </w:rPr>
        <w:t xml:space="preserve">base now is very much aware of misleading claims made by other brands. The brands also need to be very ethical towards the employees, as any type of violation of human rights will hamper the global brand image (Belz </w:t>
      </w:r>
      <w:r w:rsidRPr="009F0ED5">
        <w:rPr>
          <w:rFonts w:eastAsia="Times New Roman" w:cs="Times New Roman"/>
          <w:i/>
          <w:iCs/>
          <w:color w:val="000000" w:themeColor="text1"/>
          <w:szCs w:val="24"/>
          <w:lang w:val="en-GB"/>
        </w:rPr>
        <w:t xml:space="preserve">et.al </w:t>
      </w:r>
      <w:r w:rsidRPr="009F0ED5">
        <w:rPr>
          <w:rFonts w:eastAsia="Times New Roman" w:cs="Times New Roman"/>
          <w:color w:val="000000" w:themeColor="text1"/>
          <w:szCs w:val="24"/>
          <w:lang w:val="en-GB"/>
        </w:rPr>
        <w:t xml:space="preserve">2025). Initiatives towards local community interactions are </w:t>
      </w:r>
      <w:r w:rsidRPr="009F0ED5">
        <w:rPr>
          <w:rFonts w:eastAsia="Times New Roman" w:cs="Times New Roman"/>
          <w:color w:val="000000" w:themeColor="text1"/>
          <w:szCs w:val="24"/>
          <w:lang w:val="en-GB"/>
        </w:rPr>
        <w:lastRenderedPageBreak/>
        <w:t>some tactics used by the brand, but these initiatives should provide transparency to the consumers and locals about the brand's intentions and plans. Ultimately, the ethical marketing challenges of the brand in Dubai are of mix of various aspects that are directly or indirectly related to the global business chain and the diverse workforce available in the country.</w:t>
      </w:r>
    </w:p>
    <w:p w14:paraId="586F4037" w14:textId="09CEF1BD" w:rsidR="00E40FAC" w:rsidRPr="009F0ED5" w:rsidRDefault="00E40FAC" w:rsidP="00E40FAC">
      <w:pPr>
        <w:pStyle w:val="Heading1"/>
        <w:rPr>
          <w:lang w:val="en-GB"/>
        </w:rPr>
      </w:pPr>
      <w:bookmarkStart w:id="19" w:name="_Toc216538917"/>
      <w:r w:rsidRPr="009F0ED5">
        <w:rPr>
          <w:lang w:val="en-GB"/>
        </w:rPr>
        <w:t>Recommendation</w:t>
      </w:r>
      <w:bookmarkEnd w:id="19"/>
      <w:r w:rsidRPr="009F0ED5">
        <w:rPr>
          <w:lang w:val="en-GB"/>
        </w:rPr>
        <w:t xml:space="preserve"> </w:t>
      </w:r>
    </w:p>
    <w:p w14:paraId="2D9B688D" w14:textId="77777777" w:rsidR="009F0ED5" w:rsidRDefault="009F0ED5" w:rsidP="009F0ED5">
      <w:pPr>
        <w:rPr>
          <w:lang w:val="en-GB"/>
        </w:rPr>
      </w:pPr>
      <w:r w:rsidRPr="009F0ED5">
        <w:rPr>
          <w:lang w:val="en-GB"/>
        </w:rPr>
        <w:t>It is recommended that Starbucks can focus on adopting franchising as choice of market entry strategy for expanding into new markets. Franchising is one of most effective approach that enables brands to expand into new market by allowing the brand to give permission and rights to use the brand’s</w:t>
      </w:r>
      <w:r>
        <w:rPr>
          <w:lang w:val="en-GB"/>
        </w:rPr>
        <w:t xml:space="preserve"> name in exchange of fees. Through this strategy, the brand can also reduce any potential risk of expanding into new market, since it does not </w:t>
      </w:r>
      <w:proofErr w:type="gramStart"/>
      <w:r>
        <w:rPr>
          <w:lang w:val="en-GB"/>
        </w:rPr>
        <w:t>required</w:t>
      </w:r>
      <w:proofErr w:type="gramEnd"/>
      <w:r>
        <w:rPr>
          <w:lang w:val="en-GB"/>
        </w:rPr>
        <w:t xml:space="preserve"> additional resources for expansion in new market. </w:t>
      </w:r>
    </w:p>
    <w:p w14:paraId="3E06A6E4" w14:textId="77777777" w:rsidR="009F0ED5" w:rsidRDefault="009F0ED5" w:rsidP="009F0ED5">
      <w:pPr>
        <w:rPr>
          <w:lang w:val="en-GB"/>
        </w:rPr>
      </w:pPr>
      <w:r>
        <w:rPr>
          <w:lang w:val="en-GB"/>
        </w:rPr>
        <w:t xml:space="preserve">It is also recommended that the management of Starbucks can incorporate sustainable marketing principles within its business operations for expanding into the new markets. Showcasing sustainability-led initiatives and programs of the company can allow the brand to attract more audience, while also building positive reputation and brand image in the new market. Additionally, sustainable marketing can also be proved to be effective strategy for establishing better position in the market. </w:t>
      </w:r>
    </w:p>
    <w:p w14:paraId="203D3F1D" w14:textId="77777777" w:rsidR="009F0ED5" w:rsidRDefault="009F0ED5" w:rsidP="009F0ED5">
      <w:pPr>
        <w:rPr>
          <w:lang w:val="en-GB"/>
        </w:rPr>
      </w:pPr>
      <w:r>
        <w:rPr>
          <w:lang w:val="en-GB"/>
        </w:rPr>
        <w:t xml:space="preserve">It is suggested that the selected brand can look forward to </w:t>
      </w:r>
      <w:proofErr w:type="gramStart"/>
      <w:r>
        <w:rPr>
          <w:lang w:val="en-GB"/>
        </w:rPr>
        <w:t>invest</w:t>
      </w:r>
      <w:proofErr w:type="gramEnd"/>
      <w:r>
        <w:rPr>
          <w:lang w:val="en-GB"/>
        </w:rPr>
        <w:t xml:space="preserve"> in experiential marketing efforts for building strong loyalty and retention among the customers. Through delivery of immersive experiences, the brands can attract more audience as it improves their overall experience in the business. It can also help in establishing premium positioning of the brand in the minds of customers and in the market. This will also improve in-store experience of the client, while also promoting digitalised experience for other customers of Starbucks. </w:t>
      </w:r>
    </w:p>
    <w:p w14:paraId="68AAFD8B" w14:textId="77777777" w:rsidR="009F0ED5" w:rsidRDefault="009F0ED5" w:rsidP="009F0ED5">
      <w:pPr>
        <w:rPr>
          <w:lang w:val="en-GB"/>
        </w:rPr>
      </w:pPr>
      <w:r>
        <w:rPr>
          <w:lang w:val="en-GB"/>
        </w:rPr>
        <w:t xml:space="preserve">It is recommended that the management of the Starbucks should utilise digital and social media tools for the purpose of enhancing overall customer experience and retain them for longer duration. The use of various forms of marketing such as influencer marketing, and content marketing can be done in combination by the brands to create visually appealing content and materials that can attract more clients towards the brand. This strategy will help Starbucks to stay ahead of competitors in the real-time. </w:t>
      </w:r>
    </w:p>
    <w:p w14:paraId="02CDBEAD" w14:textId="77777777" w:rsidR="009F0ED5" w:rsidRDefault="009F0ED5" w:rsidP="009F0ED5">
      <w:pPr>
        <w:rPr>
          <w:lang w:val="en-GB"/>
        </w:rPr>
      </w:pPr>
      <w:r>
        <w:rPr>
          <w:lang w:val="en-GB"/>
        </w:rPr>
        <w:t xml:space="preserve">It is also suggested that the management of Starbucks can focus on promoting digital leadership development among its employees and workers to quickly facilitate the frequently changing </w:t>
      </w:r>
      <w:r>
        <w:rPr>
          <w:lang w:val="en-GB"/>
        </w:rPr>
        <w:lastRenderedPageBreak/>
        <w:t xml:space="preserve">trends and transformation within the business. This will also involve prioritising skills such as agility, transformational and digital leadership, and knowledge regarding the aspects such as digital marketing as well as analytics. Through this, the management of Starbucks can also easily transition and transform with time that can help in further case of expansion and market diversification in the future as well. </w:t>
      </w:r>
    </w:p>
    <w:p w14:paraId="2A18AC05" w14:textId="77777777" w:rsidR="009F0ED5" w:rsidRDefault="009F0ED5" w:rsidP="009F0ED5">
      <w:pPr>
        <w:pStyle w:val="Heading1"/>
        <w:rPr>
          <w:lang w:val="en-GB"/>
        </w:rPr>
      </w:pPr>
      <w:bookmarkStart w:id="20" w:name="_Toc216538918"/>
      <w:r>
        <w:rPr>
          <w:lang w:val="en-GB"/>
        </w:rPr>
        <w:t>Conclusion</w:t>
      </w:r>
      <w:bookmarkEnd w:id="20"/>
    </w:p>
    <w:p w14:paraId="0F8C0600" w14:textId="1BBB49AE" w:rsidR="009F0ED5" w:rsidRDefault="009F0ED5" w:rsidP="009F0ED5">
      <w:pPr>
        <w:rPr>
          <w:lang w:val="en-GB"/>
        </w:rPr>
      </w:pPr>
      <w:r>
        <w:rPr>
          <w:lang w:val="en-GB"/>
        </w:rPr>
        <w:t>It is concluded that Starbucks is a USA-based coffee house chain that has strong brand presence in the global markets, and huge reputation of being a premium coffee brand. It is concluded that the brand mainly focuses on promoting sustainability within its operations, and its inter-cultural approach of business and marketing is also renowned for focusing on adaptation as key aspect of its approach as the</w:t>
      </w:r>
      <w:r w:rsidRPr="00D40E03">
        <w:rPr>
          <w:color w:val="000000" w:themeColor="text1"/>
          <w:szCs w:val="24"/>
          <w:lang w:val="en-GB"/>
        </w:rPr>
        <w:t xml:space="preserve"> brand aesthetic is quite similar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like having the same colour furniture, design and aroma.    </w:t>
      </w:r>
    </w:p>
    <w:p w14:paraId="6555B5D6" w14:textId="77777777" w:rsidR="00E40FAC" w:rsidRPr="00D40E03" w:rsidRDefault="00E40FAC" w:rsidP="00E40FAC">
      <w:pPr>
        <w:rPr>
          <w:color w:val="000000" w:themeColor="text1"/>
          <w:highlight w:val="yellow"/>
          <w:lang w:val="en-GB"/>
        </w:rPr>
      </w:pPr>
    </w:p>
    <w:p w14:paraId="7A8FC0CF" w14:textId="77E8D5D5" w:rsidR="00B00167" w:rsidRPr="00D40E03" w:rsidRDefault="00B00167">
      <w:pPr>
        <w:spacing w:after="200" w:line="276" w:lineRule="auto"/>
        <w:jc w:val="left"/>
        <w:rPr>
          <w:color w:val="000000" w:themeColor="text1"/>
          <w:lang w:val="en-GB"/>
        </w:rPr>
      </w:pPr>
      <w:r w:rsidRPr="00D40E03">
        <w:rPr>
          <w:color w:val="000000" w:themeColor="text1"/>
          <w:lang w:val="en-GB"/>
        </w:rPr>
        <w:br w:type="page"/>
      </w:r>
    </w:p>
    <w:p w14:paraId="3A603355" w14:textId="691F905F" w:rsidR="00B00167" w:rsidRPr="00D40E03" w:rsidRDefault="00B00167" w:rsidP="00B00167">
      <w:pPr>
        <w:pStyle w:val="Heading1"/>
        <w:rPr>
          <w:lang w:val="en-GB"/>
        </w:rPr>
      </w:pPr>
      <w:bookmarkStart w:id="21" w:name="_Toc216538919"/>
      <w:r w:rsidRPr="00D40E03">
        <w:rPr>
          <w:lang w:val="en-GB"/>
        </w:rPr>
        <w:lastRenderedPageBreak/>
        <w:t>References</w:t>
      </w:r>
      <w:bookmarkEnd w:id="21"/>
      <w:r w:rsidRPr="00D40E03">
        <w:rPr>
          <w:lang w:val="en-GB"/>
        </w:rPr>
        <w:t xml:space="preserve"> </w:t>
      </w:r>
    </w:p>
    <w:p w14:paraId="3DFA8EAD" w14:textId="77777777" w:rsidR="009F0ED5" w:rsidRPr="00D40E03" w:rsidRDefault="009F0ED5" w:rsidP="00DE55F6">
      <w:pPr>
        <w:rPr>
          <w:color w:val="000000" w:themeColor="text1"/>
          <w:szCs w:val="24"/>
        </w:rPr>
      </w:pPr>
    </w:p>
    <w:p w14:paraId="50406A3F" w14:textId="77777777" w:rsidR="009F0ED5" w:rsidRPr="00D40E03" w:rsidRDefault="009F0ED5" w:rsidP="00DE55F6">
      <w:pPr>
        <w:rPr>
          <w:color w:val="000000" w:themeColor="text1"/>
          <w:szCs w:val="24"/>
        </w:rPr>
      </w:pPr>
      <w:r w:rsidRPr="00D40E03">
        <w:rPr>
          <w:color w:val="000000" w:themeColor="text1"/>
          <w:lang w:val="en-GB"/>
        </w:rPr>
        <w:t>Belz, F.M., Peattie, K. and Onel, N., (2025). Sustainability marketing: A global perspective. John Wiley &amp; Sons.</w:t>
      </w:r>
    </w:p>
    <w:p w14:paraId="5238E633" w14:textId="77777777" w:rsidR="009F0ED5" w:rsidRPr="00D40E03" w:rsidRDefault="009F0ED5" w:rsidP="00DE55F6">
      <w:pPr>
        <w:rPr>
          <w:color w:val="000000" w:themeColor="text1"/>
          <w:szCs w:val="24"/>
          <w:lang w:val="en-IN"/>
        </w:rPr>
      </w:pPr>
      <w:r w:rsidRPr="00D40E03">
        <w:rPr>
          <w:color w:val="000000" w:themeColor="text1"/>
          <w:szCs w:val="24"/>
        </w:rPr>
        <w:t xml:space="preserve">Bensalem, S., and </w:t>
      </w:r>
      <w:proofErr w:type="spellStart"/>
      <w:r w:rsidRPr="00D40E03">
        <w:rPr>
          <w:color w:val="000000" w:themeColor="text1"/>
          <w:szCs w:val="24"/>
        </w:rPr>
        <w:t>Benouhiba</w:t>
      </w:r>
      <w:proofErr w:type="spellEnd"/>
      <w:r w:rsidRPr="00D40E03">
        <w:rPr>
          <w:color w:val="000000" w:themeColor="text1"/>
          <w:szCs w:val="24"/>
        </w:rPr>
        <w:t>, N. (2025). The Impact of Marketing Strategy on Cultural Values: Analyzing the Consumer-Brand Relationship from a Socioeconomic and Cultural Perspective.</w:t>
      </w:r>
    </w:p>
    <w:p w14:paraId="6BE42145" w14:textId="77777777" w:rsidR="009F0ED5" w:rsidRPr="00D40E03" w:rsidRDefault="009F0ED5" w:rsidP="00DE55F6">
      <w:pPr>
        <w:rPr>
          <w:color w:val="000000" w:themeColor="text1"/>
          <w:szCs w:val="24"/>
          <w:lang w:val="en-IN"/>
        </w:rPr>
      </w:pPr>
      <w:bookmarkStart w:id="22" w:name="_Hlk216517171"/>
      <w:r w:rsidRPr="00D40E03">
        <w:rPr>
          <w:color w:val="000000" w:themeColor="text1"/>
          <w:szCs w:val="24"/>
        </w:rPr>
        <w:t>Bodkin, M. A. (2023). </w:t>
      </w:r>
      <w:bookmarkEnd w:id="22"/>
      <w:r w:rsidRPr="00D40E03">
        <w:rPr>
          <w:i/>
          <w:iCs/>
          <w:color w:val="000000" w:themeColor="text1"/>
          <w:szCs w:val="24"/>
        </w:rPr>
        <w:t>Grounds for a" Third Place": The" Starbucks Experience," Sirens, and Space</w:t>
      </w:r>
      <w:r w:rsidRPr="00D40E03">
        <w:rPr>
          <w:color w:val="000000" w:themeColor="text1"/>
          <w:szCs w:val="24"/>
        </w:rPr>
        <w:t> (Doctoral dissertation, The University of Western Ontario (Canada)).</w:t>
      </w:r>
    </w:p>
    <w:p w14:paraId="29DD3FBD" w14:textId="77777777" w:rsidR="009F0ED5" w:rsidRPr="00D40E03" w:rsidRDefault="009F0ED5" w:rsidP="00DE55F6">
      <w:pPr>
        <w:rPr>
          <w:color w:val="000000" w:themeColor="text1"/>
          <w:szCs w:val="24"/>
        </w:rPr>
      </w:pPr>
      <w:r w:rsidRPr="00D40E03">
        <w:rPr>
          <w:color w:val="000000" w:themeColor="text1"/>
          <w:szCs w:val="24"/>
        </w:rPr>
        <w:t>Claassen, C., and Magalhães, P. C. (2023). Public support for democracy in the United States has declined generationally. </w:t>
      </w:r>
      <w:r w:rsidRPr="00D40E03">
        <w:rPr>
          <w:i/>
          <w:iCs/>
          <w:color w:val="000000" w:themeColor="text1"/>
          <w:szCs w:val="24"/>
        </w:rPr>
        <w:t>Public opinion quarterly</w:t>
      </w:r>
      <w:r w:rsidRPr="00D40E03">
        <w:rPr>
          <w:color w:val="000000" w:themeColor="text1"/>
          <w:szCs w:val="24"/>
        </w:rPr>
        <w:t>, </w:t>
      </w:r>
      <w:r w:rsidRPr="00D40E03">
        <w:rPr>
          <w:i/>
          <w:iCs/>
          <w:color w:val="000000" w:themeColor="text1"/>
          <w:szCs w:val="24"/>
        </w:rPr>
        <w:t>87</w:t>
      </w:r>
      <w:r w:rsidRPr="00D40E03">
        <w:rPr>
          <w:color w:val="000000" w:themeColor="text1"/>
          <w:szCs w:val="24"/>
        </w:rPr>
        <w:t xml:space="preserve">(3), 719-732. </w:t>
      </w:r>
    </w:p>
    <w:p w14:paraId="27E31040" w14:textId="77777777" w:rsidR="009F0ED5" w:rsidRDefault="009F0ED5" w:rsidP="00DE55F6">
      <w:pPr>
        <w:rPr>
          <w:color w:val="000000" w:themeColor="text1"/>
          <w:szCs w:val="24"/>
        </w:rPr>
      </w:pPr>
      <w:proofErr w:type="spellStart"/>
      <w:r w:rsidRPr="00D40E03">
        <w:rPr>
          <w:color w:val="000000" w:themeColor="text1"/>
          <w:szCs w:val="24"/>
        </w:rPr>
        <w:t>CodeGuru</w:t>
      </w:r>
      <w:proofErr w:type="spellEnd"/>
      <w:r w:rsidRPr="00D40E03">
        <w:rPr>
          <w:color w:val="000000" w:themeColor="text1"/>
          <w:szCs w:val="24"/>
        </w:rPr>
        <w:t>. (2025). 5G in the UAE: Revolutionizing Connectivity and Businesses [Online]. Available at: </w:t>
      </w:r>
      <w:hyperlink r:id="rId13" w:tgtFrame="_blank" w:history="1">
        <w:r w:rsidRPr="00D40E03">
          <w:rPr>
            <w:rStyle w:val="Hyperlink"/>
            <w:color w:val="000000" w:themeColor="text1"/>
            <w:szCs w:val="24"/>
          </w:rPr>
          <w:t>https://codeguru.ae/blog/5g-in-the-uae-revolutionizing-connectivity-and-businesses/</w:t>
        </w:r>
      </w:hyperlink>
      <w:r w:rsidRPr="00D40E03">
        <w:rPr>
          <w:color w:val="000000" w:themeColor="text1"/>
          <w:szCs w:val="24"/>
        </w:rPr>
        <w:t> (Accessed: 13 December 2025).</w:t>
      </w:r>
    </w:p>
    <w:p w14:paraId="4CF331E1" w14:textId="77777777" w:rsidR="009F0ED5" w:rsidRPr="00D40E03" w:rsidRDefault="009F0ED5" w:rsidP="00DE55F6">
      <w:pPr>
        <w:rPr>
          <w:color w:val="000000" w:themeColor="text1"/>
          <w:szCs w:val="24"/>
        </w:rPr>
      </w:pPr>
      <w:r w:rsidRPr="00D40E03">
        <w:rPr>
          <w:color w:val="000000" w:themeColor="text1"/>
          <w:szCs w:val="24"/>
        </w:rPr>
        <w:t xml:space="preserve">Crupi, A., </w:t>
      </w:r>
      <w:r w:rsidRPr="00D40E03">
        <w:rPr>
          <w:color w:val="000000" w:themeColor="text1"/>
          <w:lang w:val="en-GB"/>
        </w:rPr>
        <w:t xml:space="preserve">and </w:t>
      </w:r>
      <w:r w:rsidRPr="00D40E03">
        <w:rPr>
          <w:color w:val="000000" w:themeColor="text1"/>
          <w:szCs w:val="24"/>
        </w:rPr>
        <w:t>Schiliro, D. (2023). The UAE economy and the path to diversification and innovation. </w:t>
      </w:r>
      <w:r w:rsidRPr="00D40E03">
        <w:rPr>
          <w:i/>
          <w:iCs/>
          <w:color w:val="000000" w:themeColor="text1"/>
          <w:szCs w:val="24"/>
        </w:rPr>
        <w:t>International Journal of Business Management and Economic Research</w:t>
      </w:r>
      <w:r w:rsidRPr="00D40E03">
        <w:rPr>
          <w:color w:val="000000" w:themeColor="text1"/>
          <w:szCs w:val="24"/>
        </w:rPr>
        <w:t>, </w:t>
      </w:r>
      <w:r w:rsidRPr="00D40E03">
        <w:rPr>
          <w:i/>
          <w:iCs/>
          <w:color w:val="000000" w:themeColor="text1"/>
          <w:szCs w:val="24"/>
        </w:rPr>
        <w:t>14</w:t>
      </w:r>
      <w:r w:rsidRPr="00D40E03">
        <w:rPr>
          <w:color w:val="000000" w:themeColor="text1"/>
          <w:szCs w:val="24"/>
        </w:rPr>
        <w:t>(5), 2286-2300.</w:t>
      </w:r>
    </w:p>
    <w:p w14:paraId="28CD5B48" w14:textId="77777777" w:rsidR="009F0ED5" w:rsidRPr="00D40E03" w:rsidRDefault="009F0ED5" w:rsidP="00B00167">
      <w:pPr>
        <w:rPr>
          <w:color w:val="000000" w:themeColor="text1"/>
          <w:lang w:val="en-GB"/>
        </w:rPr>
      </w:pPr>
      <w:r w:rsidRPr="00D40E03">
        <w:rPr>
          <w:color w:val="000000" w:themeColor="text1"/>
          <w:lang w:val="en-GB"/>
        </w:rPr>
        <w:t xml:space="preserve">Dastane, O., Aw, E.C.X., </w:t>
      </w:r>
      <w:proofErr w:type="spellStart"/>
      <w:r w:rsidRPr="00D40E03">
        <w:rPr>
          <w:color w:val="000000" w:themeColor="text1"/>
          <w:lang w:val="en-GB"/>
        </w:rPr>
        <w:t>Fandos</w:t>
      </w:r>
      <w:proofErr w:type="spellEnd"/>
      <w:r w:rsidRPr="00D40E03">
        <w:rPr>
          <w:color w:val="000000" w:themeColor="text1"/>
          <w:lang w:val="en-GB"/>
        </w:rPr>
        <w:t>-Roig, J.C. and Sánchez-García, J., (2025). Ethical marketing: a review and research agenda. Marketing Intelligence &amp; Planning.</w:t>
      </w:r>
    </w:p>
    <w:p w14:paraId="6933AB20" w14:textId="77777777" w:rsidR="009F0ED5" w:rsidRPr="00D40E03" w:rsidRDefault="009F0ED5" w:rsidP="00DE55F6">
      <w:pPr>
        <w:rPr>
          <w:color w:val="000000" w:themeColor="text1"/>
          <w:szCs w:val="24"/>
          <w:lang w:val="en-IN"/>
        </w:rPr>
      </w:pPr>
      <w:r w:rsidRPr="00D40E03">
        <w:rPr>
          <w:color w:val="000000" w:themeColor="text1"/>
          <w:szCs w:val="24"/>
        </w:rPr>
        <w:t xml:space="preserve">Fang, L., and </w:t>
      </w:r>
      <w:proofErr w:type="spellStart"/>
      <w:r w:rsidRPr="00D40E03">
        <w:rPr>
          <w:color w:val="000000" w:themeColor="text1"/>
          <w:szCs w:val="24"/>
        </w:rPr>
        <w:t>Slaper</w:t>
      </w:r>
      <w:proofErr w:type="spellEnd"/>
      <w:r w:rsidRPr="00D40E03">
        <w:rPr>
          <w:color w:val="000000" w:themeColor="text1"/>
          <w:szCs w:val="24"/>
        </w:rPr>
        <w:t>, T. (2022). Nowcasting entrepreneurship: Urban third place versus the creative class. </w:t>
      </w:r>
      <w:r w:rsidRPr="00D40E03">
        <w:rPr>
          <w:i/>
          <w:iCs/>
          <w:color w:val="000000" w:themeColor="text1"/>
          <w:szCs w:val="24"/>
        </w:rPr>
        <w:t>Sustainability</w:t>
      </w:r>
      <w:r w:rsidRPr="00D40E03">
        <w:rPr>
          <w:color w:val="000000" w:themeColor="text1"/>
          <w:szCs w:val="24"/>
        </w:rPr>
        <w:t>, </w:t>
      </w:r>
      <w:r w:rsidRPr="00D40E03">
        <w:rPr>
          <w:i/>
          <w:iCs/>
          <w:color w:val="000000" w:themeColor="text1"/>
          <w:szCs w:val="24"/>
        </w:rPr>
        <w:t>14</w:t>
      </w:r>
      <w:r w:rsidRPr="00D40E03">
        <w:rPr>
          <w:color w:val="000000" w:themeColor="text1"/>
          <w:szCs w:val="24"/>
        </w:rPr>
        <w:t>(2), 763.</w:t>
      </w:r>
    </w:p>
    <w:p w14:paraId="7E38DFE2" w14:textId="77777777" w:rsidR="009F0ED5" w:rsidRPr="00D40E03" w:rsidRDefault="009F0ED5" w:rsidP="00DE55F6">
      <w:pPr>
        <w:rPr>
          <w:color w:val="000000" w:themeColor="text1"/>
          <w:szCs w:val="24"/>
          <w:lang w:val="en-IN"/>
        </w:rPr>
      </w:pPr>
      <w:bookmarkStart w:id="23" w:name="_Hlk216517069"/>
      <w:r w:rsidRPr="00D40E03">
        <w:rPr>
          <w:color w:val="000000" w:themeColor="text1"/>
          <w:szCs w:val="24"/>
        </w:rPr>
        <w:t>Fortin, N. D. (2022</w:t>
      </w:r>
      <w:bookmarkEnd w:id="23"/>
      <w:r w:rsidRPr="00D40E03">
        <w:rPr>
          <w:color w:val="000000" w:themeColor="text1"/>
          <w:szCs w:val="24"/>
        </w:rPr>
        <w:t>). </w:t>
      </w:r>
      <w:r w:rsidRPr="00D40E03">
        <w:rPr>
          <w:i/>
          <w:iCs/>
          <w:color w:val="000000" w:themeColor="text1"/>
          <w:szCs w:val="24"/>
        </w:rPr>
        <w:t>Food regulation: law, science, policy, and practice</w:t>
      </w:r>
      <w:r w:rsidRPr="00D40E03">
        <w:rPr>
          <w:color w:val="000000" w:themeColor="text1"/>
          <w:szCs w:val="24"/>
        </w:rPr>
        <w:t>. John Wiley &amp; Sons.</w:t>
      </w:r>
    </w:p>
    <w:p w14:paraId="66F1EB91" w14:textId="77777777" w:rsidR="009F0ED5" w:rsidRPr="00D40E03" w:rsidRDefault="009F0ED5" w:rsidP="00DE55F6">
      <w:pPr>
        <w:rPr>
          <w:color w:val="000000" w:themeColor="text1"/>
          <w:szCs w:val="24"/>
          <w:lang w:val="en-IN"/>
        </w:rPr>
      </w:pPr>
      <w:r w:rsidRPr="00D40E03">
        <w:rPr>
          <w:color w:val="000000" w:themeColor="text1"/>
          <w:szCs w:val="24"/>
        </w:rPr>
        <w:t>GlobeNewswire. (2025). U.S. Coffee Market Size to Exceed USD 167.72 Billion by 2034 [Online]. Available at: </w:t>
      </w:r>
      <w:hyperlink r:id="rId14" w:tgtFrame="_blank" w:history="1">
        <w:r w:rsidRPr="00D40E03">
          <w:rPr>
            <w:rStyle w:val="Hyperlink"/>
            <w:color w:val="000000" w:themeColor="text1"/>
            <w:szCs w:val="24"/>
          </w:rPr>
          <w:t>https://www.globenewswire.com/news-release/2025/09/30/3158786/0/en/U-S-Coffee-Market-Size-to-Exceed-USD-167-72-Billion-by-2034-Towards-FnB.html</w:t>
        </w:r>
      </w:hyperlink>
      <w:r w:rsidRPr="00D40E03">
        <w:rPr>
          <w:color w:val="000000" w:themeColor="text1"/>
          <w:szCs w:val="24"/>
        </w:rPr>
        <w:t> (Accessed: 13 December 2025).\</w:t>
      </w:r>
    </w:p>
    <w:p w14:paraId="69E70D4A" w14:textId="77777777" w:rsidR="009F0ED5" w:rsidRPr="00D40E03" w:rsidRDefault="009F0ED5" w:rsidP="00DE55F6">
      <w:pPr>
        <w:rPr>
          <w:color w:val="000000" w:themeColor="text1"/>
          <w:szCs w:val="24"/>
          <w:lang w:val="en-IN"/>
        </w:rPr>
      </w:pPr>
      <w:proofErr w:type="spellStart"/>
      <w:r w:rsidRPr="00D40E03">
        <w:rPr>
          <w:color w:val="000000" w:themeColor="text1"/>
          <w:szCs w:val="24"/>
        </w:rPr>
        <w:t>Hanaysha</w:t>
      </w:r>
      <w:proofErr w:type="spellEnd"/>
      <w:r w:rsidRPr="00D40E03">
        <w:rPr>
          <w:color w:val="000000" w:themeColor="text1"/>
          <w:szCs w:val="24"/>
        </w:rPr>
        <w:t xml:space="preserve">, J. R., and </w:t>
      </w:r>
      <w:proofErr w:type="spellStart"/>
      <w:r w:rsidRPr="00D40E03">
        <w:rPr>
          <w:color w:val="000000" w:themeColor="text1"/>
          <w:szCs w:val="24"/>
        </w:rPr>
        <w:t>Hasouneh</w:t>
      </w:r>
      <w:proofErr w:type="spellEnd"/>
      <w:r w:rsidRPr="00D40E03">
        <w:rPr>
          <w:color w:val="000000" w:themeColor="text1"/>
          <w:szCs w:val="24"/>
        </w:rPr>
        <w:t>, L. O. (2024). ALBAIK Restaurant: International Expansion to United Arab Emirates. </w:t>
      </w:r>
      <w:r w:rsidRPr="00D40E03">
        <w:rPr>
          <w:i/>
          <w:iCs/>
          <w:color w:val="000000" w:themeColor="text1"/>
          <w:szCs w:val="24"/>
        </w:rPr>
        <w:t>Emerging Economies Case</w:t>
      </w:r>
    </w:p>
    <w:p w14:paraId="5FF5B423" w14:textId="77777777" w:rsidR="009F0ED5" w:rsidRPr="00D40E03" w:rsidRDefault="009F0ED5" w:rsidP="00DE55F6">
      <w:pPr>
        <w:rPr>
          <w:color w:val="000000" w:themeColor="text1"/>
          <w:szCs w:val="24"/>
          <w:lang w:val="en-IN"/>
        </w:rPr>
      </w:pPr>
      <w:r w:rsidRPr="00D40E03">
        <w:rPr>
          <w:color w:val="000000" w:themeColor="text1"/>
          <w:szCs w:val="24"/>
          <w:lang w:val="en-IN"/>
        </w:rPr>
        <w:t>IIDE. (2025). Business Model of Starbucks [Online]. Available at: </w:t>
      </w:r>
      <w:hyperlink r:id="rId15" w:tgtFrame="_blank" w:history="1">
        <w:r w:rsidRPr="00D40E03">
          <w:rPr>
            <w:rStyle w:val="Hyperlink"/>
            <w:color w:val="000000" w:themeColor="text1"/>
            <w:szCs w:val="24"/>
            <w:lang w:val="en-IN"/>
          </w:rPr>
          <w:t>https://iide.co/case-studies/business-model-of-starbucks/</w:t>
        </w:r>
      </w:hyperlink>
      <w:r w:rsidRPr="00D40E03">
        <w:rPr>
          <w:color w:val="000000" w:themeColor="text1"/>
          <w:szCs w:val="24"/>
          <w:lang w:val="en-IN"/>
        </w:rPr>
        <w:t> (Accessed: 13 December 2025).</w:t>
      </w:r>
    </w:p>
    <w:p w14:paraId="700C7DE6" w14:textId="77777777" w:rsidR="009F0ED5" w:rsidRPr="00D40E03" w:rsidRDefault="009F0ED5" w:rsidP="00DE55F6">
      <w:pPr>
        <w:rPr>
          <w:color w:val="000000" w:themeColor="text1"/>
          <w:szCs w:val="24"/>
          <w:lang w:val="en-IN"/>
        </w:rPr>
      </w:pPr>
      <w:bookmarkStart w:id="24" w:name="_Hlk216517481"/>
      <w:r w:rsidRPr="00D40E03">
        <w:rPr>
          <w:color w:val="000000" w:themeColor="text1"/>
          <w:szCs w:val="24"/>
        </w:rPr>
        <w:t xml:space="preserve">LinkedIn. (2025). </w:t>
      </w:r>
      <w:bookmarkEnd w:id="24"/>
      <w:r w:rsidRPr="00D40E03">
        <w:rPr>
          <w:color w:val="000000" w:themeColor="text1"/>
          <w:szCs w:val="24"/>
        </w:rPr>
        <w:t>Starbucks Is Running One of the Most Advanced Digital Transformation Programs in Retail [Online]. Available at: </w:t>
      </w:r>
      <w:hyperlink r:id="rId16" w:tgtFrame="_blank" w:history="1">
        <w:r w:rsidRPr="00D40E03">
          <w:rPr>
            <w:rStyle w:val="Hyperlink"/>
            <w:color w:val="000000" w:themeColor="text1"/>
            <w:szCs w:val="24"/>
          </w:rPr>
          <w:t>https://www.linkedin.com/posts/ldkline_starbucks-is-</w:t>
        </w:r>
        <w:r w:rsidRPr="00D40E03">
          <w:rPr>
            <w:rStyle w:val="Hyperlink"/>
            <w:color w:val="000000" w:themeColor="text1"/>
            <w:szCs w:val="24"/>
          </w:rPr>
          <w:lastRenderedPageBreak/>
          <w:t>running-one-of-the-most-advanced-activity-7366831987954802692-KDXw</w:t>
        </w:r>
      </w:hyperlink>
      <w:r w:rsidRPr="00D40E03">
        <w:rPr>
          <w:color w:val="000000" w:themeColor="text1"/>
          <w:szCs w:val="24"/>
        </w:rPr>
        <w:t> (Accessed: 13 December 2025)</w:t>
      </w:r>
    </w:p>
    <w:p w14:paraId="2A46E2EE" w14:textId="77777777" w:rsidR="009F0ED5" w:rsidRPr="00D40E03" w:rsidRDefault="009F0ED5" w:rsidP="00DE55F6">
      <w:pPr>
        <w:rPr>
          <w:color w:val="000000" w:themeColor="text1"/>
          <w:szCs w:val="24"/>
          <w:lang w:val="en-IN"/>
        </w:rPr>
      </w:pPr>
      <w:r w:rsidRPr="00D40E03">
        <w:rPr>
          <w:color w:val="000000" w:themeColor="text1"/>
          <w:szCs w:val="24"/>
        </w:rPr>
        <w:t>LinkedIn. (2025). UAE Coffee Market Observation Report 2025 [Online]. Available at: </w:t>
      </w:r>
      <w:hyperlink r:id="rId17" w:tgtFrame="_blank" w:history="1">
        <w:r w:rsidRPr="00D40E03">
          <w:rPr>
            <w:rStyle w:val="Hyperlink"/>
            <w:color w:val="000000" w:themeColor="text1"/>
            <w:szCs w:val="24"/>
          </w:rPr>
          <w:t>https://www.linkedin.com/pulse/uae-coffee-market-observation-report-2025-andr%C3%A9-eiermann-vd4ve</w:t>
        </w:r>
      </w:hyperlink>
      <w:r w:rsidRPr="00D40E03">
        <w:rPr>
          <w:color w:val="000000" w:themeColor="text1"/>
          <w:szCs w:val="24"/>
        </w:rPr>
        <w:t> (Accessed: 13 December 2025).</w:t>
      </w:r>
    </w:p>
    <w:p w14:paraId="7C7CA065" w14:textId="77777777" w:rsidR="009F0ED5" w:rsidRPr="00D40E03" w:rsidRDefault="009F0ED5" w:rsidP="00DE55F6">
      <w:pPr>
        <w:rPr>
          <w:color w:val="000000" w:themeColor="text1"/>
          <w:szCs w:val="24"/>
          <w:lang w:val="en-IN"/>
        </w:rPr>
      </w:pPr>
      <w:r w:rsidRPr="00D40E03">
        <w:rPr>
          <w:color w:val="000000" w:themeColor="text1"/>
          <w:szCs w:val="24"/>
        </w:rPr>
        <w:t>Macrotrends. (2025). Starbucks Revenue [Online]. Available at: </w:t>
      </w:r>
      <w:hyperlink r:id="rId18" w:tgtFrame="_blank" w:history="1">
        <w:r w:rsidRPr="00D40E03">
          <w:rPr>
            <w:rStyle w:val="Hyperlink"/>
            <w:color w:val="000000" w:themeColor="text1"/>
            <w:szCs w:val="24"/>
          </w:rPr>
          <w:t>https://www.macrotrends.net/stocks/charts/SBUX/starbucks/revenue</w:t>
        </w:r>
      </w:hyperlink>
      <w:r w:rsidRPr="00D40E03">
        <w:rPr>
          <w:color w:val="000000" w:themeColor="text1"/>
          <w:szCs w:val="24"/>
        </w:rPr>
        <w:t xml:space="preserve"> (Accessed: 13 December 2025). </w:t>
      </w:r>
    </w:p>
    <w:p w14:paraId="54223E06" w14:textId="77777777" w:rsidR="009F0ED5" w:rsidRPr="00D40E03" w:rsidRDefault="009F0ED5" w:rsidP="00DE55F6">
      <w:pPr>
        <w:rPr>
          <w:color w:val="000000" w:themeColor="text1"/>
          <w:szCs w:val="24"/>
          <w:lang w:val="en-IN"/>
        </w:rPr>
      </w:pPr>
      <w:bookmarkStart w:id="25" w:name="_Hlk216517246"/>
      <w:proofErr w:type="spellStart"/>
      <w:r w:rsidRPr="00D40E03">
        <w:rPr>
          <w:color w:val="000000" w:themeColor="text1"/>
          <w:szCs w:val="24"/>
        </w:rPr>
        <w:t>Maspul</w:t>
      </w:r>
      <w:proofErr w:type="spellEnd"/>
      <w:r w:rsidRPr="00D40E03">
        <w:rPr>
          <w:color w:val="000000" w:themeColor="text1"/>
          <w:szCs w:val="24"/>
        </w:rPr>
        <w:t xml:space="preserve">, K. A. (2022). </w:t>
      </w:r>
      <w:bookmarkEnd w:id="25"/>
      <w:r w:rsidRPr="00D40E03">
        <w:rPr>
          <w:color w:val="000000" w:themeColor="text1"/>
          <w:szCs w:val="24"/>
        </w:rPr>
        <w:t>Specialty Coffee in the United Arab Emirates: Challenges and Opportunities. </w:t>
      </w:r>
      <w:r w:rsidRPr="00D40E03">
        <w:rPr>
          <w:i/>
          <w:iCs/>
          <w:color w:val="000000" w:themeColor="text1"/>
          <w:szCs w:val="24"/>
        </w:rPr>
        <w:t xml:space="preserve">ULIL ALBAB: </w:t>
      </w:r>
      <w:proofErr w:type="spellStart"/>
      <w:r w:rsidRPr="00D40E03">
        <w:rPr>
          <w:i/>
          <w:iCs/>
          <w:color w:val="000000" w:themeColor="text1"/>
          <w:szCs w:val="24"/>
        </w:rPr>
        <w:t>Jurnal</w:t>
      </w:r>
      <w:proofErr w:type="spellEnd"/>
      <w:r w:rsidRPr="00D40E03">
        <w:rPr>
          <w:i/>
          <w:iCs/>
          <w:color w:val="000000" w:themeColor="text1"/>
          <w:szCs w:val="24"/>
        </w:rPr>
        <w:t xml:space="preserve"> </w:t>
      </w:r>
      <w:proofErr w:type="spellStart"/>
      <w:r w:rsidRPr="00D40E03">
        <w:rPr>
          <w:i/>
          <w:iCs/>
          <w:color w:val="000000" w:themeColor="text1"/>
          <w:szCs w:val="24"/>
        </w:rPr>
        <w:t>Ilmiah</w:t>
      </w:r>
      <w:proofErr w:type="spellEnd"/>
      <w:r w:rsidRPr="00D40E03">
        <w:rPr>
          <w:i/>
          <w:iCs/>
          <w:color w:val="000000" w:themeColor="text1"/>
          <w:szCs w:val="24"/>
        </w:rPr>
        <w:t xml:space="preserve"> </w:t>
      </w:r>
      <w:proofErr w:type="spellStart"/>
      <w:r w:rsidRPr="00D40E03">
        <w:rPr>
          <w:i/>
          <w:iCs/>
          <w:color w:val="000000" w:themeColor="text1"/>
          <w:szCs w:val="24"/>
        </w:rPr>
        <w:t>Multidisiplin</w:t>
      </w:r>
      <w:proofErr w:type="spellEnd"/>
      <w:r w:rsidRPr="00D40E03">
        <w:rPr>
          <w:color w:val="000000" w:themeColor="text1"/>
          <w:szCs w:val="24"/>
        </w:rPr>
        <w:t>, </w:t>
      </w:r>
      <w:r w:rsidRPr="00D40E03">
        <w:rPr>
          <w:i/>
          <w:iCs/>
          <w:color w:val="000000" w:themeColor="text1"/>
          <w:szCs w:val="24"/>
        </w:rPr>
        <w:t>1</w:t>
      </w:r>
      <w:r w:rsidRPr="00D40E03">
        <w:rPr>
          <w:color w:val="000000" w:themeColor="text1"/>
          <w:szCs w:val="24"/>
        </w:rPr>
        <w:t>(6), 1775-1783.</w:t>
      </w:r>
    </w:p>
    <w:p w14:paraId="40B2456B" w14:textId="77777777" w:rsidR="009F0ED5" w:rsidRPr="00D40E03" w:rsidRDefault="009F0ED5" w:rsidP="00DE55F6">
      <w:pPr>
        <w:rPr>
          <w:color w:val="000000" w:themeColor="text1"/>
          <w:szCs w:val="24"/>
          <w:lang w:val="en-IN"/>
        </w:rPr>
      </w:pPr>
      <w:r w:rsidRPr="00D40E03">
        <w:rPr>
          <w:color w:val="000000" w:themeColor="text1"/>
          <w:szCs w:val="24"/>
        </w:rPr>
        <w:t>Matherly, L. L., Amin, N., and Al Nahyan, S. S. K. (2017). The impact of generation and socioeconomic status on the value of higher education in the UAE: A longitudinal study. </w:t>
      </w:r>
      <w:r w:rsidRPr="00D40E03">
        <w:rPr>
          <w:i/>
          <w:iCs/>
          <w:color w:val="000000" w:themeColor="text1"/>
          <w:szCs w:val="24"/>
        </w:rPr>
        <w:t>International Journal of Educational Development</w:t>
      </w:r>
      <w:r w:rsidRPr="00D40E03">
        <w:rPr>
          <w:color w:val="000000" w:themeColor="text1"/>
          <w:szCs w:val="24"/>
        </w:rPr>
        <w:t>, </w:t>
      </w:r>
      <w:r w:rsidRPr="00D40E03">
        <w:rPr>
          <w:i/>
          <w:iCs/>
          <w:color w:val="000000" w:themeColor="text1"/>
          <w:szCs w:val="24"/>
        </w:rPr>
        <w:t>55</w:t>
      </w:r>
      <w:r w:rsidRPr="00D40E03">
        <w:rPr>
          <w:color w:val="000000" w:themeColor="text1"/>
          <w:szCs w:val="24"/>
        </w:rPr>
        <w:t>, 1-10.</w:t>
      </w:r>
    </w:p>
    <w:p w14:paraId="121E0087" w14:textId="77777777" w:rsidR="009F0ED5" w:rsidRPr="00D40E03" w:rsidRDefault="009F0ED5" w:rsidP="00DE55F6">
      <w:pPr>
        <w:rPr>
          <w:color w:val="000000" w:themeColor="text1"/>
          <w:szCs w:val="24"/>
          <w:lang w:val="en-IN"/>
        </w:rPr>
      </w:pPr>
      <w:r w:rsidRPr="00D40E03">
        <w:rPr>
          <w:color w:val="000000" w:themeColor="text1"/>
          <w:szCs w:val="24"/>
        </w:rPr>
        <w:t>Medium. (2025). Starbucks Market Segmentation, Target, and Positioning (STP) [Online]. Available at: </w:t>
      </w:r>
      <w:hyperlink r:id="rId19" w:tgtFrame="_blank" w:history="1">
        <w:r w:rsidRPr="00D40E03">
          <w:rPr>
            <w:rStyle w:val="Hyperlink"/>
            <w:color w:val="000000" w:themeColor="text1"/>
            <w:szCs w:val="24"/>
          </w:rPr>
          <w:t>https://medium.com/@r.b.srikanth/starbucks-market-segmentation-target-and-positioning-stp-65c714be9176</w:t>
        </w:r>
      </w:hyperlink>
      <w:r w:rsidRPr="00D40E03">
        <w:rPr>
          <w:color w:val="000000" w:themeColor="text1"/>
          <w:szCs w:val="24"/>
        </w:rPr>
        <w:t> (Accessed: 13 December 2025)</w:t>
      </w:r>
    </w:p>
    <w:p w14:paraId="2406E8AD" w14:textId="77777777" w:rsidR="009F0ED5" w:rsidRPr="00D40E03" w:rsidRDefault="009F0ED5" w:rsidP="00DE55F6">
      <w:pPr>
        <w:rPr>
          <w:color w:val="000000" w:themeColor="text1"/>
          <w:szCs w:val="24"/>
          <w:lang w:val="en-IN"/>
        </w:rPr>
      </w:pPr>
      <w:r w:rsidRPr="00D40E03">
        <w:rPr>
          <w:color w:val="000000" w:themeColor="text1"/>
          <w:szCs w:val="24"/>
        </w:rPr>
        <w:t>Mitchell, D. C. (2022). </w:t>
      </w:r>
      <w:r w:rsidRPr="00D40E03">
        <w:rPr>
          <w:i/>
          <w:iCs/>
          <w:color w:val="000000" w:themeColor="text1"/>
          <w:szCs w:val="24"/>
        </w:rPr>
        <w:t>Corporate Social Responsibility Initiatives: An Instrumental Case Study Understanding the Influence on Gen Z Consumer Behaviors</w:t>
      </w:r>
      <w:r w:rsidRPr="00D40E03">
        <w:rPr>
          <w:color w:val="000000" w:themeColor="text1"/>
          <w:szCs w:val="24"/>
        </w:rPr>
        <w:t>. Point Park University.</w:t>
      </w:r>
    </w:p>
    <w:p w14:paraId="38190014" w14:textId="77777777" w:rsidR="009F0ED5" w:rsidRPr="00D40E03" w:rsidRDefault="009F0ED5" w:rsidP="00DE55F6">
      <w:pPr>
        <w:rPr>
          <w:color w:val="000000" w:themeColor="text1"/>
          <w:szCs w:val="24"/>
          <w:lang w:val="en-IN"/>
        </w:rPr>
      </w:pPr>
      <w:bookmarkStart w:id="26" w:name="_Hlk216517034"/>
      <w:r w:rsidRPr="00D40E03">
        <w:rPr>
          <w:color w:val="000000" w:themeColor="text1"/>
          <w:szCs w:val="24"/>
        </w:rPr>
        <w:t>Mordor Intelligence. (2025</w:t>
      </w:r>
      <w:bookmarkEnd w:id="26"/>
      <w:r w:rsidRPr="00D40E03">
        <w:rPr>
          <w:color w:val="000000" w:themeColor="text1"/>
          <w:szCs w:val="24"/>
        </w:rPr>
        <w:t>). UAE E-Commerce Market Industry Report, Size &amp; Share 2030 [Online]. Available at: </w:t>
      </w:r>
      <w:hyperlink r:id="rId20" w:tgtFrame="_blank" w:history="1">
        <w:r w:rsidRPr="00D40E03">
          <w:rPr>
            <w:rStyle w:val="Hyperlink"/>
            <w:color w:val="000000" w:themeColor="text1"/>
            <w:szCs w:val="24"/>
          </w:rPr>
          <w:t>https://www.mordorintelligence.com/industry-reports/united-arab-emirates-ecommerce-market</w:t>
        </w:r>
      </w:hyperlink>
      <w:r w:rsidRPr="00D40E03">
        <w:rPr>
          <w:color w:val="000000" w:themeColor="text1"/>
          <w:szCs w:val="24"/>
        </w:rPr>
        <w:t xml:space="preserve"> (Accessed: 13 December 2025). </w:t>
      </w:r>
    </w:p>
    <w:p w14:paraId="3224C0D4" w14:textId="77777777" w:rsidR="009F0ED5" w:rsidRPr="00D40E03" w:rsidRDefault="009F0ED5" w:rsidP="00DE55F6">
      <w:pPr>
        <w:rPr>
          <w:color w:val="000000" w:themeColor="text1"/>
          <w:szCs w:val="24"/>
          <w:lang w:val="en-IN"/>
        </w:rPr>
      </w:pPr>
      <w:bookmarkStart w:id="27" w:name="_Hlk216517127"/>
      <w:proofErr w:type="spellStart"/>
      <w:r w:rsidRPr="00D40E03">
        <w:rPr>
          <w:color w:val="000000" w:themeColor="text1"/>
          <w:szCs w:val="24"/>
        </w:rPr>
        <w:t>Musonera</w:t>
      </w:r>
      <w:proofErr w:type="spellEnd"/>
      <w:r w:rsidRPr="00D40E03">
        <w:rPr>
          <w:color w:val="000000" w:themeColor="text1"/>
          <w:szCs w:val="24"/>
        </w:rPr>
        <w:t xml:space="preserve">, E. (2021). </w:t>
      </w:r>
      <w:bookmarkEnd w:id="27"/>
      <w:r w:rsidRPr="00D40E03">
        <w:rPr>
          <w:color w:val="000000" w:themeColor="text1"/>
          <w:szCs w:val="24"/>
        </w:rPr>
        <w:t>Strategic marketing case analysis: Starbucks. </w:t>
      </w:r>
      <w:r w:rsidRPr="00D40E03">
        <w:rPr>
          <w:i/>
          <w:iCs/>
          <w:color w:val="000000" w:themeColor="text1"/>
          <w:szCs w:val="24"/>
        </w:rPr>
        <w:t>Journal of Business and Social Science Review</w:t>
      </w:r>
      <w:r w:rsidRPr="00D40E03">
        <w:rPr>
          <w:color w:val="000000" w:themeColor="text1"/>
          <w:szCs w:val="24"/>
        </w:rPr>
        <w:t>, </w:t>
      </w:r>
      <w:r w:rsidRPr="00D40E03">
        <w:rPr>
          <w:i/>
          <w:iCs/>
          <w:color w:val="000000" w:themeColor="text1"/>
          <w:szCs w:val="24"/>
        </w:rPr>
        <w:t>2</w:t>
      </w:r>
      <w:r w:rsidRPr="00D40E03">
        <w:rPr>
          <w:color w:val="000000" w:themeColor="text1"/>
          <w:szCs w:val="24"/>
        </w:rPr>
        <w:t>(11), 12-22.</w:t>
      </w:r>
    </w:p>
    <w:p w14:paraId="47065C62" w14:textId="77777777" w:rsidR="009F0ED5" w:rsidRPr="00D40E03" w:rsidRDefault="009F0ED5" w:rsidP="00B00167">
      <w:pPr>
        <w:rPr>
          <w:color w:val="000000" w:themeColor="text1"/>
          <w:lang w:val="en-GB"/>
        </w:rPr>
      </w:pPr>
      <w:r w:rsidRPr="00D40E03">
        <w:rPr>
          <w:color w:val="000000" w:themeColor="text1"/>
          <w:lang w:val="en-GB"/>
        </w:rPr>
        <w:t>NBC News, (2025), Starbucks sued for allegedly using coffee from farms with rights abuses while touting its ‘ethical’ sourcing,/(</w:t>
      </w:r>
      <w:hyperlink r:id="rId21">
        <w:r w:rsidRPr="00D40E03">
          <w:rPr>
            <w:color w:val="000000" w:themeColor="text1"/>
            <w:u w:val="single"/>
            <w:lang w:val="en-GB"/>
          </w:rPr>
          <w:t>https://www.nbcnews.com/news/us-news/starbucks-sued-allegedly-using-coffee-farms-rights-abuses-touting-ethi-rcna130393</w:t>
        </w:r>
      </w:hyperlink>
      <w:r w:rsidRPr="00D40E03">
        <w:rPr>
          <w:color w:val="000000" w:themeColor="text1"/>
          <w:lang w:val="en-GB"/>
        </w:rPr>
        <w:t>)</w:t>
      </w:r>
    </w:p>
    <w:p w14:paraId="5A12ED7F" w14:textId="77777777" w:rsidR="009F0ED5" w:rsidRPr="00D40E03" w:rsidRDefault="009F0ED5" w:rsidP="00DE55F6">
      <w:pPr>
        <w:rPr>
          <w:color w:val="000000" w:themeColor="text1"/>
          <w:szCs w:val="24"/>
          <w:lang w:val="en-IN"/>
        </w:rPr>
      </w:pPr>
      <w:r w:rsidRPr="00D40E03">
        <w:rPr>
          <w:color w:val="000000" w:themeColor="text1"/>
          <w:szCs w:val="24"/>
        </w:rPr>
        <w:t xml:space="preserve">Puiu, S., </w:t>
      </w:r>
      <w:proofErr w:type="spellStart"/>
      <w:r w:rsidRPr="00D40E03">
        <w:rPr>
          <w:color w:val="000000" w:themeColor="text1"/>
          <w:szCs w:val="24"/>
        </w:rPr>
        <w:t>Demyen</w:t>
      </w:r>
      <w:proofErr w:type="spellEnd"/>
      <w:r w:rsidRPr="00D40E03">
        <w:rPr>
          <w:color w:val="000000" w:themeColor="text1"/>
          <w:szCs w:val="24"/>
        </w:rPr>
        <w:t xml:space="preserve">, S., Tănase, A. C., </w:t>
      </w:r>
      <w:proofErr w:type="spellStart"/>
      <w:r w:rsidRPr="00D40E03">
        <w:rPr>
          <w:color w:val="000000" w:themeColor="text1"/>
          <w:szCs w:val="24"/>
        </w:rPr>
        <w:t>Vărzaru</w:t>
      </w:r>
      <w:proofErr w:type="spellEnd"/>
      <w:r w:rsidRPr="00D40E03">
        <w:rPr>
          <w:color w:val="000000" w:themeColor="text1"/>
          <w:szCs w:val="24"/>
        </w:rPr>
        <w:t xml:space="preserve">, A. A., and </w:t>
      </w:r>
      <w:proofErr w:type="spellStart"/>
      <w:r w:rsidRPr="00D40E03">
        <w:rPr>
          <w:color w:val="000000" w:themeColor="text1"/>
          <w:szCs w:val="24"/>
        </w:rPr>
        <w:t>Bocean</w:t>
      </w:r>
      <w:proofErr w:type="spellEnd"/>
      <w:r w:rsidRPr="00D40E03">
        <w:rPr>
          <w:color w:val="000000" w:themeColor="text1"/>
          <w:szCs w:val="24"/>
        </w:rPr>
        <w:t>, C. G. (2022). Assessing the adoption of mobile technology for commerce by generation Z. </w:t>
      </w:r>
      <w:r w:rsidRPr="00D40E03">
        <w:rPr>
          <w:i/>
          <w:iCs/>
          <w:color w:val="000000" w:themeColor="text1"/>
          <w:szCs w:val="24"/>
        </w:rPr>
        <w:t>Electronics</w:t>
      </w:r>
      <w:r w:rsidRPr="00D40E03">
        <w:rPr>
          <w:color w:val="000000" w:themeColor="text1"/>
          <w:szCs w:val="24"/>
        </w:rPr>
        <w:t>, </w:t>
      </w:r>
      <w:r w:rsidRPr="00D40E03">
        <w:rPr>
          <w:i/>
          <w:iCs/>
          <w:color w:val="000000" w:themeColor="text1"/>
          <w:szCs w:val="24"/>
        </w:rPr>
        <w:t>11</w:t>
      </w:r>
      <w:r w:rsidRPr="00D40E03">
        <w:rPr>
          <w:color w:val="000000" w:themeColor="text1"/>
          <w:szCs w:val="24"/>
        </w:rPr>
        <w:t>(6), 866.</w:t>
      </w:r>
    </w:p>
    <w:p w14:paraId="232E0F6F" w14:textId="77777777" w:rsidR="009F0ED5" w:rsidRPr="00D40E03" w:rsidRDefault="009F0ED5" w:rsidP="00B00167">
      <w:pPr>
        <w:rPr>
          <w:color w:val="000000" w:themeColor="text1"/>
          <w:lang w:val="en-GB"/>
        </w:rPr>
      </w:pPr>
      <w:proofErr w:type="spellStart"/>
      <w:r w:rsidRPr="00D40E03">
        <w:rPr>
          <w:color w:val="000000" w:themeColor="text1"/>
          <w:lang w:val="en-GB"/>
        </w:rPr>
        <w:t>Rakasiwi</w:t>
      </w:r>
      <w:proofErr w:type="spellEnd"/>
      <w:r w:rsidRPr="00D40E03">
        <w:rPr>
          <w:color w:val="000000" w:themeColor="text1"/>
          <w:lang w:val="en-GB"/>
        </w:rPr>
        <w:t xml:space="preserve">, A.E., (2025). PENGARUH GREEN MARKETING MIX (GREEN PRODUCT, GREEN PRICE, GREEN PROMOTION, GREEN PLACE) TERHADAP GREEN </w:t>
      </w:r>
      <w:r w:rsidRPr="00D40E03">
        <w:rPr>
          <w:color w:val="000000" w:themeColor="text1"/>
          <w:lang w:val="en-GB"/>
        </w:rPr>
        <w:lastRenderedPageBreak/>
        <w:t xml:space="preserve">REPURCHASE INTENTION STARBUCKS MARGO CITY DEPOK (Doctoral dissertation, Universitas </w:t>
      </w:r>
      <w:proofErr w:type="spellStart"/>
      <w:r w:rsidRPr="00D40E03">
        <w:rPr>
          <w:color w:val="000000" w:themeColor="text1"/>
          <w:lang w:val="en-GB"/>
        </w:rPr>
        <w:t>Mercu</w:t>
      </w:r>
      <w:proofErr w:type="spellEnd"/>
      <w:r w:rsidRPr="00D40E03">
        <w:rPr>
          <w:color w:val="000000" w:themeColor="text1"/>
          <w:lang w:val="en-GB"/>
        </w:rPr>
        <w:t xml:space="preserve"> Buana-</w:t>
      </w:r>
      <w:proofErr w:type="spellStart"/>
      <w:r w:rsidRPr="00D40E03">
        <w:rPr>
          <w:color w:val="000000" w:themeColor="text1"/>
          <w:lang w:val="en-GB"/>
        </w:rPr>
        <w:t>Menteng</w:t>
      </w:r>
      <w:proofErr w:type="spellEnd"/>
      <w:r w:rsidRPr="00D40E03">
        <w:rPr>
          <w:color w:val="000000" w:themeColor="text1"/>
          <w:lang w:val="en-GB"/>
        </w:rPr>
        <w:t>).</w:t>
      </w:r>
    </w:p>
    <w:p w14:paraId="3912D730" w14:textId="77777777" w:rsidR="009F0ED5" w:rsidRPr="00D40E03" w:rsidRDefault="009F0ED5" w:rsidP="00B00167">
      <w:pPr>
        <w:rPr>
          <w:color w:val="000000" w:themeColor="text1"/>
          <w:lang w:val="en-GB"/>
        </w:rPr>
      </w:pPr>
      <w:r w:rsidRPr="00D40E03">
        <w:rPr>
          <w:color w:val="000000" w:themeColor="text1"/>
          <w:lang w:val="en-GB"/>
        </w:rPr>
        <w:t xml:space="preserve">Rohit, S., Ranjan, K.R. and </w:t>
      </w:r>
      <w:proofErr w:type="spellStart"/>
      <w:r w:rsidRPr="00D40E03">
        <w:rPr>
          <w:color w:val="000000" w:themeColor="text1"/>
          <w:lang w:val="en-GB"/>
        </w:rPr>
        <w:t>Shainesh</w:t>
      </w:r>
      <w:proofErr w:type="spellEnd"/>
      <w:r w:rsidRPr="00D40E03">
        <w:rPr>
          <w:color w:val="000000" w:themeColor="text1"/>
          <w:lang w:val="en-GB"/>
        </w:rPr>
        <w:t>, G., (2025). Service marketing mix and customer engagement: A meta-analysis. Journal of Business Research, 194, p.115363.</w:t>
      </w:r>
    </w:p>
    <w:p w14:paraId="22D61951" w14:textId="77777777" w:rsidR="009F0ED5" w:rsidRPr="00D40E03" w:rsidRDefault="009F0ED5" w:rsidP="00B00167">
      <w:pPr>
        <w:rPr>
          <w:color w:val="000000" w:themeColor="text1"/>
          <w:lang w:val="en-GB"/>
        </w:rPr>
      </w:pPr>
      <w:r w:rsidRPr="00D40E03">
        <w:rPr>
          <w:color w:val="000000" w:themeColor="text1"/>
          <w:lang w:val="en-GB"/>
        </w:rPr>
        <w:t>Starbucks, (2025</w:t>
      </w:r>
      <w:proofErr w:type="gramStart"/>
      <w:r w:rsidRPr="00D40E03">
        <w:rPr>
          <w:color w:val="000000" w:themeColor="text1"/>
          <w:lang w:val="en-GB"/>
        </w:rPr>
        <w:t>),Our</w:t>
      </w:r>
      <w:proofErr w:type="gramEnd"/>
      <w:r w:rsidRPr="00D40E03">
        <w:rPr>
          <w:color w:val="000000" w:themeColor="text1"/>
          <w:lang w:val="en-GB"/>
        </w:rPr>
        <w:t xml:space="preserve"> Company, /(</w:t>
      </w:r>
      <w:hyperlink r:id="rId22">
        <w:r w:rsidRPr="00D40E03">
          <w:rPr>
            <w:color w:val="000000" w:themeColor="text1"/>
            <w:u w:val="single"/>
            <w:lang w:val="en-GB"/>
          </w:rPr>
          <w:t>https://www.starbucks.com/about-us</w:t>
        </w:r>
      </w:hyperlink>
      <w:r w:rsidRPr="00D40E03">
        <w:rPr>
          <w:color w:val="000000" w:themeColor="text1"/>
          <w:lang w:val="en-GB"/>
        </w:rPr>
        <w:t>)</w:t>
      </w:r>
    </w:p>
    <w:p w14:paraId="0A95F9D7" w14:textId="77777777" w:rsidR="009F0ED5" w:rsidRPr="00D40E03" w:rsidRDefault="009F0ED5" w:rsidP="00DE55F6">
      <w:pPr>
        <w:rPr>
          <w:color w:val="000000" w:themeColor="text1"/>
          <w:szCs w:val="24"/>
          <w:lang w:val="en-IN"/>
        </w:rPr>
      </w:pPr>
      <w:r w:rsidRPr="00D40E03">
        <w:rPr>
          <w:color w:val="000000" w:themeColor="text1"/>
          <w:szCs w:val="24"/>
          <w:lang w:val="en-IN"/>
        </w:rPr>
        <w:t>Starbucks. (2025). About Us [Online]. Available at: </w:t>
      </w:r>
      <w:hyperlink r:id="rId23" w:tgtFrame="_blank" w:history="1">
        <w:r w:rsidRPr="00D40E03">
          <w:rPr>
            <w:rStyle w:val="Hyperlink"/>
            <w:color w:val="000000" w:themeColor="text1"/>
            <w:szCs w:val="24"/>
            <w:lang w:val="en-IN"/>
          </w:rPr>
          <w:t>https://www.starbucks.com/about-us/</w:t>
        </w:r>
      </w:hyperlink>
      <w:r w:rsidRPr="00D40E03">
        <w:rPr>
          <w:color w:val="000000" w:themeColor="text1"/>
          <w:szCs w:val="24"/>
          <w:lang w:val="en-IN"/>
        </w:rPr>
        <w:t> (Accessed: 13 December 2025).​</w:t>
      </w:r>
    </w:p>
    <w:p w14:paraId="369E7689" w14:textId="77777777" w:rsidR="009F0ED5" w:rsidRPr="00D40E03" w:rsidRDefault="009F0ED5" w:rsidP="00DE55F6">
      <w:pPr>
        <w:rPr>
          <w:color w:val="000000" w:themeColor="text1"/>
          <w:szCs w:val="24"/>
          <w:lang w:val="en-IN"/>
        </w:rPr>
      </w:pPr>
      <w:r w:rsidRPr="00D40E03">
        <w:rPr>
          <w:color w:val="000000" w:themeColor="text1"/>
          <w:szCs w:val="24"/>
          <w:lang w:val="en-IN"/>
        </w:rPr>
        <w:t>Starbucks. (2025). Starbucks Reports Q4 and Full Fiscal Year 2025 Results [Online]. Available at: </w:t>
      </w:r>
      <w:hyperlink r:id="rId24" w:tgtFrame="_blank" w:history="1">
        <w:r w:rsidRPr="00D40E03">
          <w:rPr>
            <w:rStyle w:val="Hyperlink"/>
            <w:color w:val="000000" w:themeColor="text1"/>
            <w:szCs w:val="24"/>
            <w:lang w:val="en-IN"/>
          </w:rPr>
          <w:t>https://investor.starbucks.com/news/financial-releases/news-details/2025/Starbucks-Reports-Q4-and-Full-Fiscal-Year-2025-Results/default.aspx</w:t>
        </w:r>
      </w:hyperlink>
      <w:r w:rsidRPr="00D40E03">
        <w:rPr>
          <w:color w:val="000000" w:themeColor="text1"/>
          <w:szCs w:val="24"/>
          <w:lang w:val="en-IN"/>
        </w:rPr>
        <w:t> (Accessed: 13 December 2025).​</w:t>
      </w:r>
    </w:p>
    <w:p w14:paraId="78363FE8" w14:textId="77777777" w:rsidR="009F0ED5" w:rsidRPr="00D40E03" w:rsidRDefault="009F0ED5" w:rsidP="009F0ED5">
      <w:pPr>
        <w:rPr>
          <w:color w:val="000000" w:themeColor="text1"/>
          <w:szCs w:val="24"/>
        </w:rPr>
      </w:pPr>
      <w:r>
        <w:rPr>
          <w:color w:val="000000" w:themeColor="text1"/>
          <w:szCs w:val="24"/>
        </w:rPr>
        <w:t>The culture factor</w:t>
      </w:r>
      <w:r w:rsidRPr="00D40E03">
        <w:rPr>
          <w:color w:val="000000" w:themeColor="text1"/>
          <w:szCs w:val="24"/>
        </w:rPr>
        <w:t xml:space="preserve">. (2025). </w:t>
      </w:r>
      <w:r>
        <w:rPr>
          <w:color w:val="000000" w:themeColor="text1"/>
          <w:szCs w:val="24"/>
        </w:rPr>
        <w:t>Cultural difference in UAE and USA</w:t>
      </w:r>
      <w:r w:rsidRPr="00D40E03">
        <w:rPr>
          <w:color w:val="000000" w:themeColor="text1"/>
          <w:szCs w:val="24"/>
        </w:rPr>
        <w:t xml:space="preserve"> [Online]. Available at: </w:t>
      </w:r>
      <w:hyperlink r:id="rId25" w:history="1">
        <w:r w:rsidRPr="00562AC4">
          <w:rPr>
            <w:rStyle w:val="Hyperlink"/>
            <w:szCs w:val="24"/>
          </w:rPr>
          <w:t>https://www.theculturefactor.com/country-comparison-tool?countries=united+arab+emirates%2Cunited+states</w:t>
        </w:r>
      </w:hyperlink>
      <w:r>
        <w:rPr>
          <w:color w:val="000000" w:themeColor="text1"/>
          <w:szCs w:val="24"/>
        </w:rPr>
        <w:t xml:space="preserve"> </w:t>
      </w:r>
      <w:r w:rsidRPr="00D40E03">
        <w:rPr>
          <w:color w:val="000000" w:themeColor="text1"/>
          <w:szCs w:val="24"/>
        </w:rPr>
        <w:t xml:space="preserve"> (Accessed: 13 December 2025).</w:t>
      </w:r>
    </w:p>
    <w:p w14:paraId="543E94D3" w14:textId="77777777" w:rsidR="009F0ED5" w:rsidRPr="00D40E03" w:rsidRDefault="009F0ED5" w:rsidP="00DE55F6">
      <w:pPr>
        <w:rPr>
          <w:color w:val="000000" w:themeColor="text1"/>
          <w:szCs w:val="24"/>
          <w:lang w:val="en-IN"/>
        </w:rPr>
      </w:pPr>
      <w:bookmarkStart w:id="28" w:name="_Hlk216516272"/>
      <w:r w:rsidRPr="00D40E03">
        <w:rPr>
          <w:color w:val="000000" w:themeColor="text1"/>
          <w:szCs w:val="24"/>
        </w:rPr>
        <w:t>Voronoi. (2025</w:t>
      </w:r>
      <w:bookmarkEnd w:id="28"/>
      <w:r w:rsidRPr="00D40E03">
        <w:rPr>
          <w:color w:val="000000" w:themeColor="text1"/>
          <w:szCs w:val="24"/>
        </w:rPr>
        <w:t>). 500 Starbucks stores have now unionized across the United States [Online]. Available at: </w:t>
      </w:r>
      <w:hyperlink r:id="rId26" w:tgtFrame="_blank" w:history="1">
        <w:r w:rsidRPr="00D40E03">
          <w:rPr>
            <w:rStyle w:val="Hyperlink"/>
            <w:color w:val="000000" w:themeColor="text1"/>
            <w:szCs w:val="24"/>
          </w:rPr>
          <w:t>https://www.voronoiapp.com/business/500-Starbucks-stores-have-now-unionized-across-the-United-States-2602</w:t>
        </w:r>
      </w:hyperlink>
      <w:r w:rsidRPr="00D40E03">
        <w:rPr>
          <w:color w:val="000000" w:themeColor="text1"/>
          <w:szCs w:val="24"/>
        </w:rPr>
        <w:t> (Accessed: 13 December 2025)</w:t>
      </w:r>
    </w:p>
    <w:p w14:paraId="7FE05211" w14:textId="77777777" w:rsidR="009F0ED5" w:rsidRPr="00D40E03" w:rsidRDefault="009F0ED5" w:rsidP="00B00167">
      <w:pPr>
        <w:rPr>
          <w:color w:val="000000" w:themeColor="text1"/>
          <w:lang w:val="en-GB"/>
        </w:rPr>
      </w:pPr>
      <w:r w:rsidRPr="00D40E03">
        <w:rPr>
          <w:color w:val="000000" w:themeColor="text1"/>
          <w:lang w:val="en-GB"/>
        </w:rPr>
        <w:t>Wang, J., (2025). Starbuck Marketing Project. Finance &amp; Economics, 1(2).</w:t>
      </w:r>
    </w:p>
    <w:p w14:paraId="5BB95A33" w14:textId="77777777" w:rsidR="009F0ED5" w:rsidRPr="00D40E03" w:rsidRDefault="009F0ED5" w:rsidP="00DE55F6">
      <w:pPr>
        <w:rPr>
          <w:color w:val="000000" w:themeColor="text1"/>
          <w:szCs w:val="24"/>
          <w:lang w:val="en-IN"/>
        </w:rPr>
      </w:pPr>
      <w:r w:rsidRPr="00D40E03">
        <w:rPr>
          <w:color w:val="000000" w:themeColor="text1"/>
          <w:szCs w:val="24"/>
        </w:rPr>
        <w:t xml:space="preserve">Xmap.ai. (2023). How Many Starbucks </w:t>
      </w:r>
      <w:proofErr w:type="gramStart"/>
      <w:r w:rsidRPr="00D40E03">
        <w:rPr>
          <w:color w:val="000000" w:themeColor="text1"/>
          <w:szCs w:val="24"/>
        </w:rPr>
        <w:t>Are</w:t>
      </w:r>
      <w:proofErr w:type="gramEnd"/>
      <w:r w:rsidRPr="00D40E03">
        <w:rPr>
          <w:color w:val="000000" w:themeColor="text1"/>
          <w:szCs w:val="24"/>
        </w:rPr>
        <w:t xml:space="preserve"> in the UAE? Everything You Need to Know [Online]. Available at: </w:t>
      </w:r>
      <w:hyperlink r:id="rId27" w:tgtFrame="_blank" w:history="1">
        <w:r w:rsidRPr="00D40E03">
          <w:rPr>
            <w:rStyle w:val="Hyperlink"/>
            <w:color w:val="000000" w:themeColor="text1"/>
            <w:szCs w:val="24"/>
          </w:rPr>
          <w:t>https://www.xmap.ai/blog/how-many-starbucks-are-in-the-uae-everything-you-need-to-know</w:t>
        </w:r>
      </w:hyperlink>
      <w:r w:rsidRPr="00D40E03">
        <w:rPr>
          <w:color w:val="000000" w:themeColor="text1"/>
          <w:szCs w:val="24"/>
        </w:rPr>
        <w:t> (Accessed: 13 December 2025).</w:t>
      </w:r>
    </w:p>
    <w:p w14:paraId="70C63276" w14:textId="77777777" w:rsidR="009F0ED5" w:rsidRPr="00D40E03" w:rsidRDefault="009F0ED5" w:rsidP="00B00167">
      <w:pPr>
        <w:rPr>
          <w:color w:val="000000" w:themeColor="text1"/>
          <w:lang w:val="en-GB"/>
        </w:rPr>
      </w:pPr>
      <w:r w:rsidRPr="00D40E03">
        <w:rPr>
          <w:color w:val="000000" w:themeColor="text1"/>
          <w:lang w:val="en-GB"/>
        </w:rPr>
        <w:t>Yousefi, M. and Fan, L., (2025). Cross-cultural branding strategies in Dubai's economic free zones: a mixed-methods study. International Journal of Business Process Integration and Management, 12(3), pp.220-238.</w:t>
      </w:r>
    </w:p>
    <w:p w14:paraId="7E8AD432" w14:textId="77777777" w:rsidR="009F0ED5" w:rsidRPr="00D40E03" w:rsidRDefault="009F0ED5" w:rsidP="00DE55F6">
      <w:pPr>
        <w:rPr>
          <w:color w:val="000000" w:themeColor="text1"/>
          <w:szCs w:val="24"/>
          <w:lang w:val="en-IN"/>
        </w:rPr>
      </w:pPr>
      <w:r w:rsidRPr="00D40E03">
        <w:rPr>
          <w:color w:val="000000" w:themeColor="text1"/>
          <w:szCs w:val="24"/>
        </w:rPr>
        <w:t>Zubi, G., Kuhn, M., Makridis, S., and Dorasamy, S. (2025). The UAE Net-Zero Strategy—Aspirations, Achievements and Lessons for the MENA Region. </w:t>
      </w:r>
      <w:r w:rsidRPr="00D40E03">
        <w:rPr>
          <w:i/>
          <w:iCs/>
          <w:color w:val="000000" w:themeColor="text1"/>
          <w:szCs w:val="24"/>
        </w:rPr>
        <w:t>Sustainability</w:t>
      </w:r>
      <w:r w:rsidRPr="00D40E03">
        <w:rPr>
          <w:color w:val="000000" w:themeColor="text1"/>
          <w:szCs w:val="24"/>
        </w:rPr>
        <w:t>, </w:t>
      </w:r>
      <w:r w:rsidRPr="00D40E03">
        <w:rPr>
          <w:i/>
          <w:iCs/>
          <w:color w:val="000000" w:themeColor="text1"/>
          <w:szCs w:val="24"/>
        </w:rPr>
        <w:t>17</w:t>
      </w:r>
      <w:r w:rsidRPr="00D40E03">
        <w:rPr>
          <w:color w:val="000000" w:themeColor="text1"/>
          <w:szCs w:val="24"/>
        </w:rPr>
        <w:t>(16), 7510.</w:t>
      </w:r>
    </w:p>
    <w:p w14:paraId="51E38B21" w14:textId="29FAF320" w:rsidR="009F0ED5" w:rsidRDefault="009F0ED5">
      <w:pPr>
        <w:spacing w:after="200" w:line="276" w:lineRule="auto"/>
        <w:jc w:val="left"/>
        <w:rPr>
          <w:color w:val="000000" w:themeColor="text1"/>
          <w:lang w:val="en-GB"/>
        </w:rPr>
      </w:pPr>
      <w:r>
        <w:rPr>
          <w:color w:val="000000" w:themeColor="text1"/>
          <w:lang w:val="en-GB"/>
        </w:rPr>
        <w:br w:type="page"/>
      </w:r>
    </w:p>
    <w:p w14:paraId="1B4DEE91" w14:textId="17C5DF49" w:rsidR="00DE55F6" w:rsidRDefault="009F0ED5" w:rsidP="009F0ED5">
      <w:pPr>
        <w:pStyle w:val="Heading1"/>
        <w:rPr>
          <w:lang w:val="en-GB"/>
        </w:rPr>
      </w:pPr>
      <w:bookmarkStart w:id="29" w:name="_Toc216538920"/>
      <w:r>
        <w:rPr>
          <w:lang w:val="en-GB"/>
        </w:rPr>
        <w:lastRenderedPageBreak/>
        <w:t>Appendix</w:t>
      </w:r>
      <w:bookmarkEnd w:id="29"/>
      <w:r>
        <w:rPr>
          <w:lang w:val="en-GB"/>
        </w:rPr>
        <w:t xml:space="preserve"> </w:t>
      </w:r>
    </w:p>
    <w:p w14:paraId="4E5E5C12" w14:textId="222CBFC0" w:rsidR="009F0ED5" w:rsidRPr="009F0ED5" w:rsidRDefault="009F0ED5" w:rsidP="009F0ED5">
      <w:pPr>
        <w:pStyle w:val="Heading2"/>
        <w:rPr>
          <w:lang w:val="en-GB"/>
        </w:rPr>
      </w:pPr>
      <w:bookmarkStart w:id="30" w:name="_Toc216538921"/>
      <w:r>
        <w:rPr>
          <w:lang w:val="en-GB"/>
        </w:rPr>
        <w:t>Hofstede’s cultural dimensions</w:t>
      </w:r>
      <w:bookmarkEnd w:id="30"/>
      <w:r>
        <w:rPr>
          <w:lang w:val="en-GB"/>
        </w:rPr>
        <w:t xml:space="preserve"> </w:t>
      </w:r>
    </w:p>
    <w:p w14:paraId="1D13A640" w14:textId="7EA5D962" w:rsidR="009F0ED5" w:rsidRDefault="009F0ED5" w:rsidP="009F0ED5">
      <w:pPr>
        <w:rPr>
          <w:lang w:val="en-GB"/>
        </w:rPr>
      </w:pPr>
      <w:r>
        <w:rPr>
          <w:noProof/>
          <w:lang w:val="en-GB" w:eastAsia="en-GB"/>
        </w:rPr>
        <w:drawing>
          <wp:inline distT="0" distB="0" distL="0" distR="0" wp14:anchorId="3B917080" wp14:editId="1B0C9FE2">
            <wp:extent cx="5943600" cy="2994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943600" cy="2994025"/>
                    </a:xfrm>
                    <a:prstGeom prst="rect">
                      <a:avLst/>
                    </a:prstGeom>
                  </pic:spPr>
                </pic:pic>
              </a:graphicData>
            </a:graphic>
          </wp:inline>
        </w:drawing>
      </w:r>
    </w:p>
    <w:p w14:paraId="739DA5E3" w14:textId="5ACA43B5" w:rsidR="009F0ED5" w:rsidRDefault="009F0ED5" w:rsidP="009F0ED5">
      <w:pPr>
        <w:jc w:val="center"/>
        <w:rPr>
          <w:lang w:val="en-GB"/>
        </w:rPr>
      </w:pPr>
      <w:hyperlink r:id="rId29" w:history="1">
        <w:r w:rsidRPr="00562AC4">
          <w:rPr>
            <w:rStyle w:val="Hyperlink"/>
            <w:lang w:val="en-GB"/>
          </w:rPr>
          <w:t>https://www.theculturefactor.com/country-comparison-tool?countries=united+arab+emirates%2Cunited+states</w:t>
        </w:r>
      </w:hyperlink>
    </w:p>
    <w:p w14:paraId="2EFB81C5" w14:textId="7E63CDBC" w:rsidR="009F0ED5" w:rsidRDefault="009F0ED5" w:rsidP="009F0ED5">
      <w:pPr>
        <w:jc w:val="center"/>
        <w:rPr>
          <w:lang w:val="en-GB"/>
        </w:rPr>
      </w:pPr>
      <w:r>
        <w:rPr>
          <w:noProof/>
          <w:lang w:val="en-GB" w:eastAsia="en-GB"/>
        </w:rPr>
        <w:drawing>
          <wp:inline distT="0" distB="0" distL="0" distR="0" wp14:anchorId="633C26A4" wp14:editId="2EF7986B">
            <wp:extent cx="3923321" cy="2206869"/>
            <wp:effectExtent l="0" t="0" r="1270" b="3175"/>
            <wp:docPr id="2" name="Picture 2" descr="https://sp-ao.shortpixel.ai/client/to_avif,q_glossy,ret_img/https:/albarshamall.ae/wp-content/uploads/2017/09/Starbucks-Coff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p-ao.shortpixel.ai/client/to_avif,q_glossy,ret_img/https:/albarshamall.ae/wp-content/uploads/2017/09/Starbucks-Coffee.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25982" cy="2208366"/>
                    </a:xfrm>
                    <a:prstGeom prst="rect">
                      <a:avLst/>
                    </a:prstGeom>
                    <a:noFill/>
                    <a:ln>
                      <a:noFill/>
                    </a:ln>
                  </pic:spPr>
                </pic:pic>
              </a:graphicData>
            </a:graphic>
          </wp:inline>
        </w:drawing>
      </w:r>
    </w:p>
    <w:p w14:paraId="63B5CB13" w14:textId="77777777" w:rsidR="009F0ED5" w:rsidRDefault="009F0ED5" w:rsidP="009F0ED5">
      <w:pPr>
        <w:jc w:val="center"/>
        <w:rPr>
          <w:lang w:val="en-GB"/>
        </w:rPr>
      </w:pPr>
    </w:p>
    <w:p w14:paraId="503C7783" w14:textId="455010C8" w:rsidR="009F0ED5" w:rsidRPr="009F0ED5" w:rsidRDefault="009F0ED5" w:rsidP="009F0ED5">
      <w:pPr>
        <w:jc w:val="center"/>
        <w:rPr>
          <w:lang w:val="en-GB"/>
        </w:rPr>
      </w:pPr>
      <w:r>
        <w:rPr>
          <w:noProof/>
          <w:lang w:val="en-GB" w:eastAsia="en-GB"/>
        </w:rPr>
        <w:lastRenderedPageBreak/>
        <w:drawing>
          <wp:inline distT="0" distB="0" distL="0" distR="0" wp14:anchorId="31B2DC22" wp14:editId="4869CCEB">
            <wp:extent cx="4127292" cy="3098124"/>
            <wp:effectExtent l="0" t="0" r="6985" b="7620"/>
            <wp:docPr id="4" name="Picture 4" descr="2025 Latest] A complete guide to Starbucks in Dubai. Introducing the  &quot;world's most beautiful&quot; stores and limited edition mugs | Gates Dubai, a  Japanese/English business and tourism information media from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5 Latest] A complete guide to Starbucks in Dubai. Introducing the  &quot;world's most beautiful&quot; stores and limited edition mugs | Gates Dubai, a  Japanese/English business and tourism information media from Dubai"/>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30832" cy="3100781"/>
                    </a:xfrm>
                    <a:prstGeom prst="rect">
                      <a:avLst/>
                    </a:prstGeom>
                    <a:noFill/>
                    <a:ln>
                      <a:noFill/>
                    </a:ln>
                  </pic:spPr>
                </pic:pic>
              </a:graphicData>
            </a:graphic>
          </wp:inline>
        </w:drawing>
      </w:r>
    </w:p>
    <w:sectPr w:rsidR="009F0ED5" w:rsidRPr="009F0ED5" w:rsidSect="00833B7B">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FDC42" w14:textId="77777777" w:rsidR="001820F9" w:rsidRDefault="001820F9" w:rsidP="00084B9D">
      <w:pPr>
        <w:spacing w:line="240" w:lineRule="auto"/>
      </w:pPr>
      <w:r>
        <w:separator/>
      </w:r>
    </w:p>
  </w:endnote>
  <w:endnote w:type="continuationSeparator" w:id="0">
    <w:p w14:paraId="0CC51DCF" w14:textId="77777777" w:rsidR="001820F9" w:rsidRDefault="001820F9"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Book Antiqua">
    <w:altName w:val="Noto Serif"/>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A491D" w14:textId="5F770EB7" w:rsidR="00013899" w:rsidRDefault="008F05DF" w:rsidP="003A3087">
    <w:pPr>
      <w:pStyle w:val="Footer"/>
    </w:pPr>
    <w:r>
      <w:fldChar w:fldCharType="begin"/>
    </w:r>
    <w:r>
      <w:instrText xml:space="preserve"> PAGE   \* MERGEFORMAT </w:instrText>
    </w:r>
    <w:r>
      <w:fldChar w:fldCharType="separate"/>
    </w:r>
    <w:r w:rsidR="009F0ED5">
      <w:rPr>
        <w:noProof/>
      </w:rPr>
      <w:t>3</w:t>
    </w:r>
    <w:r>
      <w:rPr>
        <w:noProof/>
      </w:rPr>
      <w:fldChar w:fldCharType="end"/>
    </w:r>
  </w:p>
  <w:p w14:paraId="4843A637" w14:textId="77777777" w:rsidR="00013899" w:rsidRDefault="0001389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7788B" w14:textId="77777777" w:rsidR="001820F9" w:rsidRDefault="001820F9" w:rsidP="00084B9D">
      <w:pPr>
        <w:spacing w:line="240" w:lineRule="auto"/>
      </w:pPr>
      <w:r>
        <w:separator/>
      </w:r>
    </w:p>
  </w:footnote>
  <w:footnote w:type="continuationSeparator" w:id="0">
    <w:p w14:paraId="2F8756B4" w14:textId="77777777" w:rsidR="001820F9" w:rsidRDefault="001820F9"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0AC7"/>
    <w:multiLevelType w:val="hybridMultilevel"/>
    <w:tmpl w:val="70D63B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E46761"/>
    <w:multiLevelType w:val="hybridMultilevel"/>
    <w:tmpl w:val="84B6B2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E82B44"/>
    <w:multiLevelType w:val="hybridMultilevel"/>
    <w:tmpl w:val="008A0C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4D16F5"/>
    <w:multiLevelType w:val="hybridMultilevel"/>
    <w:tmpl w:val="C49AB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212DAB"/>
    <w:multiLevelType w:val="hybridMultilevel"/>
    <w:tmpl w:val="667E4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C14F83"/>
    <w:multiLevelType w:val="hybridMultilevel"/>
    <w:tmpl w:val="2C3EB1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9974DEF"/>
    <w:multiLevelType w:val="hybridMultilevel"/>
    <w:tmpl w:val="2D5A4170"/>
    <w:lvl w:ilvl="0" w:tplc="D0DC265E">
      <w:start w:val="1"/>
      <w:numFmt w:val="bullet"/>
      <w:lvlText w:val=" "/>
      <w:lvlJc w:val="left"/>
      <w:pPr>
        <w:tabs>
          <w:tab w:val="num" w:pos="720"/>
        </w:tabs>
        <w:ind w:left="720" w:hanging="360"/>
      </w:pPr>
      <w:rPr>
        <w:rFonts w:ascii="Tw Cen MT" w:hAnsi="Tw Cen MT" w:hint="default"/>
      </w:rPr>
    </w:lvl>
    <w:lvl w:ilvl="1" w:tplc="3384D3C2" w:tentative="1">
      <w:start w:val="1"/>
      <w:numFmt w:val="bullet"/>
      <w:lvlText w:val=" "/>
      <w:lvlJc w:val="left"/>
      <w:pPr>
        <w:tabs>
          <w:tab w:val="num" w:pos="1440"/>
        </w:tabs>
        <w:ind w:left="1440" w:hanging="360"/>
      </w:pPr>
      <w:rPr>
        <w:rFonts w:ascii="Tw Cen MT" w:hAnsi="Tw Cen MT" w:hint="default"/>
      </w:rPr>
    </w:lvl>
    <w:lvl w:ilvl="2" w:tplc="609EEB3E" w:tentative="1">
      <w:start w:val="1"/>
      <w:numFmt w:val="bullet"/>
      <w:lvlText w:val=" "/>
      <w:lvlJc w:val="left"/>
      <w:pPr>
        <w:tabs>
          <w:tab w:val="num" w:pos="2160"/>
        </w:tabs>
        <w:ind w:left="2160" w:hanging="360"/>
      </w:pPr>
      <w:rPr>
        <w:rFonts w:ascii="Tw Cen MT" w:hAnsi="Tw Cen MT" w:hint="default"/>
      </w:rPr>
    </w:lvl>
    <w:lvl w:ilvl="3" w:tplc="55F62938" w:tentative="1">
      <w:start w:val="1"/>
      <w:numFmt w:val="bullet"/>
      <w:lvlText w:val=" "/>
      <w:lvlJc w:val="left"/>
      <w:pPr>
        <w:tabs>
          <w:tab w:val="num" w:pos="2880"/>
        </w:tabs>
        <w:ind w:left="2880" w:hanging="360"/>
      </w:pPr>
      <w:rPr>
        <w:rFonts w:ascii="Tw Cen MT" w:hAnsi="Tw Cen MT" w:hint="default"/>
      </w:rPr>
    </w:lvl>
    <w:lvl w:ilvl="4" w:tplc="BAEEB418" w:tentative="1">
      <w:start w:val="1"/>
      <w:numFmt w:val="bullet"/>
      <w:lvlText w:val=" "/>
      <w:lvlJc w:val="left"/>
      <w:pPr>
        <w:tabs>
          <w:tab w:val="num" w:pos="3600"/>
        </w:tabs>
        <w:ind w:left="3600" w:hanging="360"/>
      </w:pPr>
      <w:rPr>
        <w:rFonts w:ascii="Tw Cen MT" w:hAnsi="Tw Cen MT" w:hint="default"/>
      </w:rPr>
    </w:lvl>
    <w:lvl w:ilvl="5" w:tplc="A8987D5A" w:tentative="1">
      <w:start w:val="1"/>
      <w:numFmt w:val="bullet"/>
      <w:lvlText w:val=" "/>
      <w:lvlJc w:val="left"/>
      <w:pPr>
        <w:tabs>
          <w:tab w:val="num" w:pos="4320"/>
        </w:tabs>
        <w:ind w:left="4320" w:hanging="360"/>
      </w:pPr>
      <w:rPr>
        <w:rFonts w:ascii="Tw Cen MT" w:hAnsi="Tw Cen MT" w:hint="default"/>
      </w:rPr>
    </w:lvl>
    <w:lvl w:ilvl="6" w:tplc="87D4521C" w:tentative="1">
      <w:start w:val="1"/>
      <w:numFmt w:val="bullet"/>
      <w:lvlText w:val=" "/>
      <w:lvlJc w:val="left"/>
      <w:pPr>
        <w:tabs>
          <w:tab w:val="num" w:pos="5040"/>
        </w:tabs>
        <w:ind w:left="5040" w:hanging="360"/>
      </w:pPr>
      <w:rPr>
        <w:rFonts w:ascii="Tw Cen MT" w:hAnsi="Tw Cen MT" w:hint="default"/>
      </w:rPr>
    </w:lvl>
    <w:lvl w:ilvl="7" w:tplc="55F4E566" w:tentative="1">
      <w:start w:val="1"/>
      <w:numFmt w:val="bullet"/>
      <w:lvlText w:val=" "/>
      <w:lvlJc w:val="left"/>
      <w:pPr>
        <w:tabs>
          <w:tab w:val="num" w:pos="5760"/>
        </w:tabs>
        <w:ind w:left="5760" w:hanging="360"/>
      </w:pPr>
      <w:rPr>
        <w:rFonts w:ascii="Tw Cen MT" w:hAnsi="Tw Cen MT" w:hint="default"/>
      </w:rPr>
    </w:lvl>
    <w:lvl w:ilvl="8" w:tplc="FB582440"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32314643"/>
    <w:multiLevelType w:val="hybridMultilevel"/>
    <w:tmpl w:val="68AC0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D06BC5"/>
    <w:multiLevelType w:val="hybridMultilevel"/>
    <w:tmpl w:val="780017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167401F"/>
    <w:multiLevelType w:val="hybridMultilevel"/>
    <w:tmpl w:val="6874C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83A6928"/>
    <w:multiLevelType w:val="hybridMultilevel"/>
    <w:tmpl w:val="F9E67A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C727F4"/>
    <w:multiLevelType w:val="hybridMultilevel"/>
    <w:tmpl w:val="96D4B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1C1412"/>
    <w:multiLevelType w:val="hybridMultilevel"/>
    <w:tmpl w:val="63D8B48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6A98153F"/>
    <w:multiLevelType w:val="hybridMultilevel"/>
    <w:tmpl w:val="748450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AF806E5"/>
    <w:multiLevelType w:val="hybridMultilevel"/>
    <w:tmpl w:val="417C81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DB9103F"/>
    <w:multiLevelType w:val="hybridMultilevel"/>
    <w:tmpl w:val="E8E0675A"/>
    <w:lvl w:ilvl="0" w:tplc="52FE3A4C">
      <w:start w:val="1"/>
      <w:numFmt w:val="bullet"/>
      <w:lvlText w:val="•"/>
      <w:lvlJc w:val="left"/>
      <w:pPr>
        <w:tabs>
          <w:tab w:val="num" w:pos="720"/>
        </w:tabs>
        <w:ind w:left="720" w:hanging="360"/>
      </w:pPr>
      <w:rPr>
        <w:rFonts w:ascii="Arial" w:hAnsi="Arial" w:hint="default"/>
      </w:rPr>
    </w:lvl>
    <w:lvl w:ilvl="1" w:tplc="C7EAD81C" w:tentative="1">
      <w:start w:val="1"/>
      <w:numFmt w:val="bullet"/>
      <w:lvlText w:val="•"/>
      <w:lvlJc w:val="left"/>
      <w:pPr>
        <w:tabs>
          <w:tab w:val="num" w:pos="1440"/>
        </w:tabs>
        <w:ind w:left="1440" w:hanging="360"/>
      </w:pPr>
      <w:rPr>
        <w:rFonts w:ascii="Arial" w:hAnsi="Arial" w:hint="default"/>
      </w:rPr>
    </w:lvl>
    <w:lvl w:ilvl="2" w:tplc="28C68BB2" w:tentative="1">
      <w:start w:val="1"/>
      <w:numFmt w:val="bullet"/>
      <w:lvlText w:val="•"/>
      <w:lvlJc w:val="left"/>
      <w:pPr>
        <w:tabs>
          <w:tab w:val="num" w:pos="2160"/>
        </w:tabs>
        <w:ind w:left="2160" w:hanging="360"/>
      </w:pPr>
      <w:rPr>
        <w:rFonts w:ascii="Arial" w:hAnsi="Arial" w:hint="default"/>
      </w:rPr>
    </w:lvl>
    <w:lvl w:ilvl="3" w:tplc="B7A01424" w:tentative="1">
      <w:start w:val="1"/>
      <w:numFmt w:val="bullet"/>
      <w:lvlText w:val="•"/>
      <w:lvlJc w:val="left"/>
      <w:pPr>
        <w:tabs>
          <w:tab w:val="num" w:pos="2880"/>
        </w:tabs>
        <w:ind w:left="2880" w:hanging="360"/>
      </w:pPr>
      <w:rPr>
        <w:rFonts w:ascii="Arial" w:hAnsi="Arial" w:hint="default"/>
      </w:rPr>
    </w:lvl>
    <w:lvl w:ilvl="4" w:tplc="EDB02D42" w:tentative="1">
      <w:start w:val="1"/>
      <w:numFmt w:val="bullet"/>
      <w:lvlText w:val="•"/>
      <w:lvlJc w:val="left"/>
      <w:pPr>
        <w:tabs>
          <w:tab w:val="num" w:pos="3600"/>
        </w:tabs>
        <w:ind w:left="3600" w:hanging="360"/>
      </w:pPr>
      <w:rPr>
        <w:rFonts w:ascii="Arial" w:hAnsi="Arial" w:hint="default"/>
      </w:rPr>
    </w:lvl>
    <w:lvl w:ilvl="5" w:tplc="BDE21D18" w:tentative="1">
      <w:start w:val="1"/>
      <w:numFmt w:val="bullet"/>
      <w:lvlText w:val="•"/>
      <w:lvlJc w:val="left"/>
      <w:pPr>
        <w:tabs>
          <w:tab w:val="num" w:pos="4320"/>
        </w:tabs>
        <w:ind w:left="4320" w:hanging="360"/>
      </w:pPr>
      <w:rPr>
        <w:rFonts w:ascii="Arial" w:hAnsi="Arial" w:hint="default"/>
      </w:rPr>
    </w:lvl>
    <w:lvl w:ilvl="6" w:tplc="A8684B70" w:tentative="1">
      <w:start w:val="1"/>
      <w:numFmt w:val="bullet"/>
      <w:lvlText w:val="•"/>
      <w:lvlJc w:val="left"/>
      <w:pPr>
        <w:tabs>
          <w:tab w:val="num" w:pos="5040"/>
        </w:tabs>
        <w:ind w:left="5040" w:hanging="360"/>
      </w:pPr>
      <w:rPr>
        <w:rFonts w:ascii="Arial" w:hAnsi="Arial" w:hint="default"/>
      </w:rPr>
    </w:lvl>
    <w:lvl w:ilvl="7" w:tplc="8CEE2062" w:tentative="1">
      <w:start w:val="1"/>
      <w:numFmt w:val="bullet"/>
      <w:lvlText w:val="•"/>
      <w:lvlJc w:val="left"/>
      <w:pPr>
        <w:tabs>
          <w:tab w:val="num" w:pos="5760"/>
        </w:tabs>
        <w:ind w:left="5760" w:hanging="360"/>
      </w:pPr>
      <w:rPr>
        <w:rFonts w:ascii="Arial" w:hAnsi="Arial" w:hint="default"/>
      </w:rPr>
    </w:lvl>
    <w:lvl w:ilvl="8" w:tplc="AEBA86F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FB2CE1"/>
    <w:multiLevelType w:val="multilevel"/>
    <w:tmpl w:val="DCA6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245177"/>
    <w:multiLevelType w:val="hybridMultilevel"/>
    <w:tmpl w:val="F6D61F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07334740">
    <w:abstractNumId w:val="15"/>
  </w:num>
  <w:num w:numId="2" w16cid:durableId="1052921150">
    <w:abstractNumId w:val="14"/>
  </w:num>
  <w:num w:numId="3" w16cid:durableId="432675926">
    <w:abstractNumId w:val="11"/>
  </w:num>
  <w:num w:numId="4" w16cid:durableId="1094789374">
    <w:abstractNumId w:val="1"/>
  </w:num>
  <w:num w:numId="5" w16cid:durableId="607934360">
    <w:abstractNumId w:val="9"/>
  </w:num>
  <w:num w:numId="6" w16cid:durableId="827793393">
    <w:abstractNumId w:val="4"/>
  </w:num>
  <w:num w:numId="7" w16cid:durableId="1830709505">
    <w:abstractNumId w:val="5"/>
  </w:num>
  <w:num w:numId="8" w16cid:durableId="10838355">
    <w:abstractNumId w:val="7"/>
  </w:num>
  <w:num w:numId="9" w16cid:durableId="1731491090">
    <w:abstractNumId w:val="10"/>
  </w:num>
  <w:num w:numId="10" w16cid:durableId="92407608">
    <w:abstractNumId w:val="17"/>
  </w:num>
  <w:num w:numId="11" w16cid:durableId="1511219845">
    <w:abstractNumId w:val="3"/>
  </w:num>
  <w:num w:numId="12" w16cid:durableId="88357566">
    <w:abstractNumId w:val="6"/>
  </w:num>
  <w:num w:numId="13" w16cid:durableId="1249921950">
    <w:abstractNumId w:val="8"/>
  </w:num>
  <w:num w:numId="14" w16cid:durableId="184221942">
    <w:abstractNumId w:val="0"/>
  </w:num>
  <w:num w:numId="15" w16cid:durableId="1466779509">
    <w:abstractNumId w:val="16"/>
  </w:num>
  <w:num w:numId="16" w16cid:durableId="57754707">
    <w:abstractNumId w:val="12"/>
  </w:num>
  <w:num w:numId="17" w16cid:durableId="146628153">
    <w:abstractNumId w:val="13"/>
  </w:num>
  <w:num w:numId="18" w16cid:durableId="58746827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3317"/>
    <w:rsid w:val="000002AE"/>
    <w:rsid w:val="00000918"/>
    <w:rsid w:val="00000C36"/>
    <w:rsid w:val="00000DE7"/>
    <w:rsid w:val="0000103C"/>
    <w:rsid w:val="00001465"/>
    <w:rsid w:val="00001484"/>
    <w:rsid w:val="00001495"/>
    <w:rsid w:val="0000179B"/>
    <w:rsid w:val="000019E1"/>
    <w:rsid w:val="00001A1F"/>
    <w:rsid w:val="00001C11"/>
    <w:rsid w:val="000021AF"/>
    <w:rsid w:val="00002677"/>
    <w:rsid w:val="00002723"/>
    <w:rsid w:val="0000291E"/>
    <w:rsid w:val="00002EBD"/>
    <w:rsid w:val="00002EC9"/>
    <w:rsid w:val="000034F5"/>
    <w:rsid w:val="00003849"/>
    <w:rsid w:val="00003998"/>
    <w:rsid w:val="00003A0A"/>
    <w:rsid w:val="000040F2"/>
    <w:rsid w:val="000045D7"/>
    <w:rsid w:val="000046BC"/>
    <w:rsid w:val="00004985"/>
    <w:rsid w:val="00004C7F"/>
    <w:rsid w:val="00004D88"/>
    <w:rsid w:val="00004DB6"/>
    <w:rsid w:val="00004EAA"/>
    <w:rsid w:val="000050FE"/>
    <w:rsid w:val="00005794"/>
    <w:rsid w:val="0000584A"/>
    <w:rsid w:val="0000599C"/>
    <w:rsid w:val="00005B4D"/>
    <w:rsid w:val="00005D1C"/>
    <w:rsid w:val="00005F53"/>
    <w:rsid w:val="000060C6"/>
    <w:rsid w:val="000060F9"/>
    <w:rsid w:val="00006136"/>
    <w:rsid w:val="000061AB"/>
    <w:rsid w:val="00006225"/>
    <w:rsid w:val="000062C9"/>
    <w:rsid w:val="000063A0"/>
    <w:rsid w:val="000064C6"/>
    <w:rsid w:val="00007013"/>
    <w:rsid w:val="000073BD"/>
    <w:rsid w:val="00007940"/>
    <w:rsid w:val="000079C5"/>
    <w:rsid w:val="00007FF7"/>
    <w:rsid w:val="00010878"/>
    <w:rsid w:val="000108C6"/>
    <w:rsid w:val="00011226"/>
    <w:rsid w:val="00011C9A"/>
    <w:rsid w:val="00011F54"/>
    <w:rsid w:val="00012189"/>
    <w:rsid w:val="000122A8"/>
    <w:rsid w:val="00012EFD"/>
    <w:rsid w:val="00013888"/>
    <w:rsid w:val="00013899"/>
    <w:rsid w:val="00013FED"/>
    <w:rsid w:val="00014339"/>
    <w:rsid w:val="000147DA"/>
    <w:rsid w:val="00014980"/>
    <w:rsid w:val="00014B7E"/>
    <w:rsid w:val="00014BD0"/>
    <w:rsid w:val="00014E41"/>
    <w:rsid w:val="00014F88"/>
    <w:rsid w:val="000151B9"/>
    <w:rsid w:val="000156AF"/>
    <w:rsid w:val="00015AE6"/>
    <w:rsid w:val="00015B8E"/>
    <w:rsid w:val="00015E1A"/>
    <w:rsid w:val="00015FE4"/>
    <w:rsid w:val="000160E4"/>
    <w:rsid w:val="00016246"/>
    <w:rsid w:val="00016595"/>
    <w:rsid w:val="000166CA"/>
    <w:rsid w:val="00016AFD"/>
    <w:rsid w:val="00016CBF"/>
    <w:rsid w:val="000173B5"/>
    <w:rsid w:val="0001755F"/>
    <w:rsid w:val="000177CA"/>
    <w:rsid w:val="00017818"/>
    <w:rsid w:val="0001788F"/>
    <w:rsid w:val="00017892"/>
    <w:rsid w:val="00017924"/>
    <w:rsid w:val="000179B8"/>
    <w:rsid w:val="00017BE0"/>
    <w:rsid w:val="00017F6F"/>
    <w:rsid w:val="00020456"/>
    <w:rsid w:val="00020917"/>
    <w:rsid w:val="00020AB5"/>
    <w:rsid w:val="00020ADC"/>
    <w:rsid w:val="00021117"/>
    <w:rsid w:val="000216BE"/>
    <w:rsid w:val="00021FBD"/>
    <w:rsid w:val="000220A6"/>
    <w:rsid w:val="0002239A"/>
    <w:rsid w:val="000224B7"/>
    <w:rsid w:val="00022551"/>
    <w:rsid w:val="0002284B"/>
    <w:rsid w:val="00023098"/>
    <w:rsid w:val="0002345F"/>
    <w:rsid w:val="00023640"/>
    <w:rsid w:val="00023FAB"/>
    <w:rsid w:val="00024689"/>
    <w:rsid w:val="00024D4F"/>
    <w:rsid w:val="00024F78"/>
    <w:rsid w:val="000254B4"/>
    <w:rsid w:val="0002557C"/>
    <w:rsid w:val="000259BD"/>
    <w:rsid w:val="000259F0"/>
    <w:rsid w:val="000261A6"/>
    <w:rsid w:val="000261B0"/>
    <w:rsid w:val="000261D6"/>
    <w:rsid w:val="0002622D"/>
    <w:rsid w:val="000263E0"/>
    <w:rsid w:val="00026429"/>
    <w:rsid w:val="00026465"/>
    <w:rsid w:val="0002661B"/>
    <w:rsid w:val="000266BE"/>
    <w:rsid w:val="0002681C"/>
    <w:rsid w:val="00026972"/>
    <w:rsid w:val="00026AD2"/>
    <w:rsid w:val="00026AD5"/>
    <w:rsid w:val="00026BD6"/>
    <w:rsid w:val="00026C52"/>
    <w:rsid w:val="00026D3A"/>
    <w:rsid w:val="00027196"/>
    <w:rsid w:val="000271AA"/>
    <w:rsid w:val="0002793F"/>
    <w:rsid w:val="00027CBC"/>
    <w:rsid w:val="00027CDF"/>
    <w:rsid w:val="00030078"/>
    <w:rsid w:val="000300CE"/>
    <w:rsid w:val="000301EB"/>
    <w:rsid w:val="000302B7"/>
    <w:rsid w:val="00030571"/>
    <w:rsid w:val="000305D6"/>
    <w:rsid w:val="000307DF"/>
    <w:rsid w:val="00030A8E"/>
    <w:rsid w:val="00031131"/>
    <w:rsid w:val="00031264"/>
    <w:rsid w:val="00032150"/>
    <w:rsid w:val="000321D5"/>
    <w:rsid w:val="000322FD"/>
    <w:rsid w:val="000327C6"/>
    <w:rsid w:val="00032A42"/>
    <w:rsid w:val="000330D3"/>
    <w:rsid w:val="00033430"/>
    <w:rsid w:val="0003360D"/>
    <w:rsid w:val="00033D32"/>
    <w:rsid w:val="00033E99"/>
    <w:rsid w:val="00033EE0"/>
    <w:rsid w:val="00033FF0"/>
    <w:rsid w:val="0003474B"/>
    <w:rsid w:val="000347D2"/>
    <w:rsid w:val="0003499E"/>
    <w:rsid w:val="00034B44"/>
    <w:rsid w:val="00034CE0"/>
    <w:rsid w:val="00034D87"/>
    <w:rsid w:val="00034DA1"/>
    <w:rsid w:val="00035317"/>
    <w:rsid w:val="0003544D"/>
    <w:rsid w:val="00035A69"/>
    <w:rsid w:val="00035CE6"/>
    <w:rsid w:val="00035E3D"/>
    <w:rsid w:val="0003617B"/>
    <w:rsid w:val="000367BC"/>
    <w:rsid w:val="00036981"/>
    <w:rsid w:val="00036A23"/>
    <w:rsid w:val="00036C2D"/>
    <w:rsid w:val="00036EF0"/>
    <w:rsid w:val="000372E4"/>
    <w:rsid w:val="000376D1"/>
    <w:rsid w:val="0003776C"/>
    <w:rsid w:val="000378F9"/>
    <w:rsid w:val="00037A8E"/>
    <w:rsid w:val="00037ADC"/>
    <w:rsid w:val="00037E66"/>
    <w:rsid w:val="000401AC"/>
    <w:rsid w:val="000404F0"/>
    <w:rsid w:val="00040BF2"/>
    <w:rsid w:val="00040EA1"/>
    <w:rsid w:val="00040EC2"/>
    <w:rsid w:val="00040F82"/>
    <w:rsid w:val="000415CF"/>
    <w:rsid w:val="0004183F"/>
    <w:rsid w:val="00041BBD"/>
    <w:rsid w:val="00041C18"/>
    <w:rsid w:val="00041F3D"/>
    <w:rsid w:val="0004228D"/>
    <w:rsid w:val="0004247A"/>
    <w:rsid w:val="00042AA4"/>
    <w:rsid w:val="00042ACA"/>
    <w:rsid w:val="00042CAC"/>
    <w:rsid w:val="00042E80"/>
    <w:rsid w:val="00043532"/>
    <w:rsid w:val="0004385A"/>
    <w:rsid w:val="00043CB5"/>
    <w:rsid w:val="000442AC"/>
    <w:rsid w:val="0004439E"/>
    <w:rsid w:val="00044740"/>
    <w:rsid w:val="000447AF"/>
    <w:rsid w:val="00044932"/>
    <w:rsid w:val="00044A77"/>
    <w:rsid w:val="00044C35"/>
    <w:rsid w:val="00044D11"/>
    <w:rsid w:val="00044E32"/>
    <w:rsid w:val="000452E9"/>
    <w:rsid w:val="00045BE1"/>
    <w:rsid w:val="00045CAE"/>
    <w:rsid w:val="00045E63"/>
    <w:rsid w:val="00046300"/>
    <w:rsid w:val="00046372"/>
    <w:rsid w:val="00046CC4"/>
    <w:rsid w:val="00046D72"/>
    <w:rsid w:val="000471FD"/>
    <w:rsid w:val="00047CB5"/>
    <w:rsid w:val="00047CE6"/>
    <w:rsid w:val="00047EC1"/>
    <w:rsid w:val="0005001E"/>
    <w:rsid w:val="00050084"/>
    <w:rsid w:val="000502B7"/>
    <w:rsid w:val="000502FF"/>
    <w:rsid w:val="00050705"/>
    <w:rsid w:val="0005072C"/>
    <w:rsid w:val="00050808"/>
    <w:rsid w:val="0005117E"/>
    <w:rsid w:val="0005149B"/>
    <w:rsid w:val="0005164C"/>
    <w:rsid w:val="00051CC5"/>
    <w:rsid w:val="00052353"/>
    <w:rsid w:val="00052702"/>
    <w:rsid w:val="0005276A"/>
    <w:rsid w:val="00052AB2"/>
    <w:rsid w:val="0005322E"/>
    <w:rsid w:val="00053386"/>
    <w:rsid w:val="00053683"/>
    <w:rsid w:val="00053789"/>
    <w:rsid w:val="0005382C"/>
    <w:rsid w:val="0005392D"/>
    <w:rsid w:val="00053A4F"/>
    <w:rsid w:val="00053E08"/>
    <w:rsid w:val="00053EAC"/>
    <w:rsid w:val="00054801"/>
    <w:rsid w:val="00054BE5"/>
    <w:rsid w:val="00054F11"/>
    <w:rsid w:val="00054F2A"/>
    <w:rsid w:val="000551B8"/>
    <w:rsid w:val="00055220"/>
    <w:rsid w:val="000556C8"/>
    <w:rsid w:val="00055770"/>
    <w:rsid w:val="000559C8"/>
    <w:rsid w:val="00055C25"/>
    <w:rsid w:val="00055DA9"/>
    <w:rsid w:val="0005638B"/>
    <w:rsid w:val="0005698A"/>
    <w:rsid w:val="000569AF"/>
    <w:rsid w:val="00056C38"/>
    <w:rsid w:val="00056E98"/>
    <w:rsid w:val="00057108"/>
    <w:rsid w:val="00057124"/>
    <w:rsid w:val="000573D2"/>
    <w:rsid w:val="0005740A"/>
    <w:rsid w:val="000574A7"/>
    <w:rsid w:val="000574E1"/>
    <w:rsid w:val="00057812"/>
    <w:rsid w:val="00057B79"/>
    <w:rsid w:val="00057CA5"/>
    <w:rsid w:val="00057E1F"/>
    <w:rsid w:val="000608B1"/>
    <w:rsid w:val="0006109B"/>
    <w:rsid w:val="000610D5"/>
    <w:rsid w:val="00061865"/>
    <w:rsid w:val="0006191D"/>
    <w:rsid w:val="0006212B"/>
    <w:rsid w:val="0006229F"/>
    <w:rsid w:val="0006235F"/>
    <w:rsid w:val="0006247E"/>
    <w:rsid w:val="0006249B"/>
    <w:rsid w:val="00062D57"/>
    <w:rsid w:val="00062FA9"/>
    <w:rsid w:val="00063678"/>
    <w:rsid w:val="00063853"/>
    <w:rsid w:val="00063993"/>
    <w:rsid w:val="000639F6"/>
    <w:rsid w:val="00063A70"/>
    <w:rsid w:val="0006415C"/>
    <w:rsid w:val="0006464F"/>
    <w:rsid w:val="00064A83"/>
    <w:rsid w:val="00064B02"/>
    <w:rsid w:val="00064BD4"/>
    <w:rsid w:val="00064DF8"/>
    <w:rsid w:val="00064F39"/>
    <w:rsid w:val="00065659"/>
    <w:rsid w:val="000656AF"/>
    <w:rsid w:val="000657C9"/>
    <w:rsid w:val="00065A49"/>
    <w:rsid w:val="00065B95"/>
    <w:rsid w:val="0006604E"/>
    <w:rsid w:val="0006617B"/>
    <w:rsid w:val="000662DA"/>
    <w:rsid w:val="000663E5"/>
    <w:rsid w:val="000669C6"/>
    <w:rsid w:val="00066BE7"/>
    <w:rsid w:val="00066C72"/>
    <w:rsid w:val="00066F93"/>
    <w:rsid w:val="00067171"/>
    <w:rsid w:val="000673D2"/>
    <w:rsid w:val="000673DC"/>
    <w:rsid w:val="000677CB"/>
    <w:rsid w:val="000677D7"/>
    <w:rsid w:val="00067AAC"/>
    <w:rsid w:val="00067BB7"/>
    <w:rsid w:val="00070154"/>
    <w:rsid w:val="0007062F"/>
    <w:rsid w:val="000708B7"/>
    <w:rsid w:val="00070FE4"/>
    <w:rsid w:val="0007100E"/>
    <w:rsid w:val="00071053"/>
    <w:rsid w:val="000712D5"/>
    <w:rsid w:val="00071495"/>
    <w:rsid w:val="000718FB"/>
    <w:rsid w:val="000719A9"/>
    <w:rsid w:val="00071DA0"/>
    <w:rsid w:val="00071F6D"/>
    <w:rsid w:val="00071F9A"/>
    <w:rsid w:val="00072064"/>
    <w:rsid w:val="00072503"/>
    <w:rsid w:val="00072A84"/>
    <w:rsid w:val="00072E92"/>
    <w:rsid w:val="00073158"/>
    <w:rsid w:val="00073285"/>
    <w:rsid w:val="00073296"/>
    <w:rsid w:val="00073356"/>
    <w:rsid w:val="00073890"/>
    <w:rsid w:val="00073FC2"/>
    <w:rsid w:val="0007401A"/>
    <w:rsid w:val="000740FC"/>
    <w:rsid w:val="000747D5"/>
    <w:rsid w:val="00074A69"/>
    <w:rsid w:val="00074B97"/>
    <w:rsid w:val="00075085"/>
    <w:rsid w:val="000755C1"/>
    <w:rsid w:val="00075A99"/>
    <w:rsid w:val="00075C67"/>
    <w:rsid w:val="000764C5"/>
    <w:rsid w:val="0007665F"/>
    <w:rsid w:val="0007670B"/>
    <w:rsid w:val="0007675F"/>
    <w:rsid w:val="00076ABD"/>
    <w:rsid w:val="00076E8B"/>
    <w:rsid w:val="0007700A"/>
    <w:rsid w:val="0007716F"/>
    <w:rsid w:val="00077451"/>
    <w:rsid w:val="000774D0"/>
    <w:rsid w:val="000779B1"/>
    <w:rsid w:val="00077BE8"/>
    <w:rsid w:val="00077CD5"/>
    <w:rsid w:val="000802A8"/>
    <w:rsid w:val="00080439"/>
    <w:rsid w:val="00080A1D"/>
    <w:rsid w:val="00080E57"/>
    <w:rsid w:val="00080F13"/>
    <w:rsid w:val="00080F53"/>
    <w:rsid w:val="00081232"/>
    <w:rsid w:val="0008159A"/>
    <w:rsid w:val="000816E4"/>
    <w:rsid w:val="00081834"/>
    <w:rsid w:val="00081B5D"/>
    <w:rsid w:val="00081CAF"/>
    <w:rsid w:val="00082023"/>
    <w:rsid w:val="00082904"/>
    <w:rsid w:val="00082990"/>
    <w:rsid w:val="00082B34"/>
    <w:rsid w:val="00082B85"/>
    <w:rsid w:val="00083055"/>
    <w:rsid w:val="00083180"/>
    <w:rsid w:val="00083675"/>
    <w:rsid w:val="0008379B"/>
    <w:rsid w:val="00084156"/>
    <w:rsid w:val="000846C2"/>
    <w:rsid w:val="0008485E"/>
    <w:rsid w:val="000848B2"/>
    <w:rsid w:val="00084958"/>
    <w:rsid w:val="00084A0D"/>
    <w:rsid w:val="00084B9D"/>
    <w:rsid w:val="00084E55"/>
    <w:rsid w:val="00084FF6"/>
    <w:rsid w:val="000850AE"/>
    <w:rsid w:val="00085736"/>
    <w:rsid w:val="00085B16"/>
    <w:rsid w:val="00085B32"/>
    <w:rsid w:val="000861AA"/>
    <w:rsid w:val="000861E1"/>
    <w:rsid w:val="00086812"/>
    <w:rsid w:val="00086993"/>
    <w:rsid w:val="00086A33"/>
    <w:rsid w:val="0008714F"/>
    <w:rsid w:val="00087553"/>
    <w:rsid w:val="00087791"/>
    <w:rsid w:val="0008791E"/>
    <w:rsid w:val="00087C0F"/>
    <w:rsid w:val="00087F90"/>
    <w:rsid w:val="0009006E"/>
    <w:rsid w:val="000904D4"/>
    <w:rsid w:val="00090898"/>
    <w:rsid w:val="00090A78"/>
    <w:rsid w:val="00090E56"/>
    <w:rsid w:val="00090FD0"/>
    <w:rsid w:val="00091247"/>
    <w:rsid w:val="000915EC"/>
    <w:rsid w:val="00091731"/>
    <w:rsid w:val="00091A55"/>
    <w:rsid w:val="00091A6E"/>
    <w:rsid w:val="00091A87"/>
    <w:rsid w:val="00091F4B"/>
    <w:rsid w:val="0009210D"/>
    <w:rsid w:val="0009211C"/>
    <w:rsid w:val="00092367"/>
    <w:rsid w:val="0009240D"/>
    <w:rsid w:val="00092440"/>
    <w:rsid w:val="000928FF"/>
    <w:rsid w:val="00092A5A"/>
    <w:rsid w:val="00092AA6"/>
    <w:rsid w:val="00092B20"/>
    <w:rsid w:val="000933DD"/>
    <w:rsid w:val="000935B2"/>
    <w:rsid w:val="0009391E"/>
    <w:rsid w:val="00093F26"/>
    <w:rsid w:val="00094021"/>
    <w:rsid w:val="000940E7"/>
    <w:rsid w:val="000944B2"/>
    <w:rsid w:val="0009453B"/>
    <w:rsid w:val="00094E30"/>
    <w:rsid w:val="00095294"/>
    <w:rsid w:val="000952D6"/>
    <w:rsid w:val="000958A3"/>
    <w:rsid w:val="000959A5"/>
    <w:rsid w:val="00096496"/>
    <w:rsid w:val="00096714"/>
    <w:rsid w:val="000967A6"/>
    <w:rsid w:val="00097557"/>
    <w:rsid w:val="000979CE"/>
    <w:rsid w:val="00097A2F"/>
    <w:rsid w:val="000A0013"/>
    <w:rsid w:val="000A004D"/>
    <w:rsid w:val="000A0187"/>
    <w:rsid w:val="000A0324"/>
    <w:rsid w:val="000A08E4"/>
    <w:rsid w:val="000A11DC"/>
    <w:rsid w:val="000A129C"/>
    <w:rsid w:val="000A16C0"/>
    <w:rsid w:val="000A1964"/>
    <w:rsid w:val="000A19D0"/>
    <w:rsid w:val="000A1A41"/>
    <w:rsid w:val="000A1DD6"/>
    <w:rsid w:val="000A20F4"/>
    <w:rsid w:val="000A2242"/>
    <w:rsid w:val="000A237D"/>
    <w:rsid w:val="000A28A4"/>
    <w:rsid w:val="000A2A07"/>
    <w:rsid w:val="000A2B50"/>
    <w:rsid w:val="000A2C7D"/>
    <w:rsid w:val="000A2E4F"/>
    <w:rsid w:val="000A30D0"/>
    <w:rsid w:val="000A317E"/>
    <w:rsid w:val="000A320D"/>
    <w:rsid w:val="000A325A"/>
    <w:rsid w:val="000A3F87"/>
    <w:rsid w:val="000A42AD"/>
    <w:rsid w:val="000A462F"/>
    <w:rsid w:val="000A474E"/>
    <w:rsid w:val="000A481E"/>
    <w:rsid w:val="000A488A"/>
    <w:rsid w:val="000A49CC"/>
    <w:rsid w:val="000A4CDF"/>
    <w:rsid w:val="000A4CEB"/>
    <w:rsid w:val="000A4DD8"/>
    <w:rsid w:val="000A4E00"/>
    <w:rsid w:val="000A4F37"/>
    <w:rsid w:val="000A5021"/>
    <w:rsid w:val="000A5030"/>
    <w:rsid w:val="000A51C6"/>
    <w:rsid w:val="000A540E"/>
    <w:rsid w:val="000A6350"/>
    <w:rsid w:val="000A6A65"/>
    <w:rsid w:val="000A6E0C"/>
    <w:rsid w:val="000A6F7C"/>
    <w:rsid w:val="000A72AC"/>
    <w:rsid w:val="000A7585"/>
    <w:rsid w:val="000A7601"/>
    <w:rsid w:val="000A79D8"/>
    <w:rsid w:val="000A7F3C"/>
    <w:rsid w:val="000B0036"/>
    <w:rsid w:val="000B0335"/>
    <w:rsid w:val="000B0591"/>
    <w:rsid w:val="000B1450"/>
    <w:rsid w:val="000B1A2E"/>
    <w:rsid w:val="000B1B5D"/>
    <w:rsid w:val="000B1B65"/>
    <w:rsid w:val="000B1D6D"/>
    <w:rsid w:val="000B257D"/>
    <w:rsid w:val="000B2769"/>
    <w:rsid w:val="000B2876"/>
    <w:rsid w:val="000B2AA9"/>
    <w:rsid w:val="000B2C0B"/>
    <w:rsid w:val="000B2EBF"/>
    <w:rsid w:val="000B36BA"/>
    <w:rsid w:val="000B39F3"/>
    <w:rsid w:val="000B3BF1"/>
    <w:rsid w:val="000B3DED"/>
    <w:rsid w:val="000B4CD2"/>
    <w:rsid w:val="000B4E8A"/>
    <w:rsid w:val="000B585E"/>
    <w:rsid w:val="000B594A"/>
    <w:rsid w:val="000B5A06"/>
    <w:rsid w:val="000B5CA4"/>
    <w:rsid w:val="000B5F97"/>
    <w:rsid w:val="000B6082"/>
    <w:rsid w:val="000B60A5"/>
    <w:rsid w:val="000B62F7"/>
    <w:rsid w:val="000B66B3"/>
    <w:rsid w:val="000B67C8"/>
    <w:rsid w:val="000B717F"/>
    <w:rsid w:val="000B7360"/>
    <w:rsid w:val="000B749B"/>
    <w:rsid w:val="000B796B"/>
    <w:rsid w:val="000B7D48"/>
    <w:rsid w:val="000B7EEE"/>
    <w:rsid w:val="000B7F73"/>
    <w:rsid w:val="000C01A3"/>
    <w:rsid w:val="000C08AC"/>
    <w:rsid w:val="000C08C1"/>
    <w:rsid w:val="000C08DC"/>
    <w:rsid w:val="000C0ACB"/>
    <w:rsid w:val="000C1179"/>
    <w:rsid w:val="000C1DD0"/>
    <w:rsid w:val="000C2492"/>
    <w:rsid w:val="000C26EE"/>
    <w:rsid w:val="000C2927"/>
    <w:rsid w:val="000C2ADB"/>
    <w:rsid w:val="000C2F5B"/>
    <w:rsid w:val="000C331C"/>
    <w:rsid w:val="000C332F"/>
    <w:rsid w:val="000C3496"/>
    <w:rsid w:val="000C3587"/>
    <w:rsid w:val="000C3787"/>
    <w:rsid w:val="000C386A"/>
    <w:rsid w:val="000C3B22"/>
    <w:rsid w:val="000C3C2B"/>
    <w:rsid w:val="000C4375"/>
    <w:rsid w:val="000C44DD"/>
    <w:rsid w:val="000C44F5"/>
    <w:rsid w:val="000C4658"/>
    <w:rsid w:val="000C4A05"/>
    <w:rsid w:val="000C4A94"/>
    <w:rsid w:val="000C4CCA"/>
    <w:rsid w:val="000C4D46"/>
    <w:rsid w:val="000C5736"/>
    <w:rsid w:val="000C58AA"/>
    <w:rsid w:val="000C5AF2"/>
    <w:rsid w:val="000C61CD"/>
    <w:rsid w:val="000C62DE"/>
    <w:rsid w:val="000C6421"/>
    <w:rsid w:val="000C64C2"/>
    <w:rsid w:val="000C65BA"/>
    <w:rsid w:val="000C661B"/>
    <w:rsid w:val="000C665D"/>
    <w:rsid w:val="000C6888"/>
    <w:rsid w:val="000C6971"/>
    <w:rsid w:val="000C6C04"/>
    <w:rsid w:val="000C6E97"/>
    <w:rsid w:val="000C753F"/>
    <w:rsid w:val="000C7A6A"/>
    <w:rsid w:val="000C7ECC"/>
    <w:rsid w:val="000D025B"/>
    <w:rsid w:val="000D0399"/>
    <w:rsid w:val="000D052E"/>
    <w:rsid w:val="000D06D4"/>
    <w:rsid w:val="000D0AB9"/>
    <w:rsid w:val="000D0CCA"/>
    <w:rsid w:val="000D0EA6"/>
    <w:rsid w:val="000D100A"/>
    <w:rsid w:val="000D1298"/>
    <w:rsid w:val="000D16A5"/>
    <w:rsid w:val="000D16D8"/>
    <w:rsid w:val="000D1806"/>
    <w:rsid w:val="000D189C"/>
    <w:rsid w:val="000D1A90"/>
    <w:rsid w:val="000D2004"/>
    <w:rsid w:val="000D2197"/>
    <w:rsid w:val="000D24DD"/>
    <w:rsid w:val="000D2C30"/>
    <w:rsid w:val="000D35D9"/>
    <w:rsid w:val="000D397B"/>
    <w:rsid w:val="000D3A59"/>
    <w:rsid w:val="000D409C"/>
    <w:rsid w:val="000D47E9"/>
    <w:rsid w:val="000D4AA6"/>
    <w:rsid w:val="000D4C2A"/>
    <w:rsid w:val="000D52CA"/>
    <w:rsid w:val="000D5303"/>
    <w:rsid w:val="000D5D8C"/>
    <w:rsid w:val="000D62DE"/>
    <w:rsid w:val="000D659A"/>
    <w:rsid w:val="000D67AD"/>
    <w:rsid w:val="000D6B1D"/>
    <w:rsid w:val="000D6B2A"/>
    <w:rsid w:val="000D6D0C"/>
    <w:rsid w:val="000D6F4E"/>
    <w:rsid w:val="000D701A"/>
    <w:rsid w:val="000D7147"/>
    <w:rsid w:val="000D71E6"/>
    <w:rsid w:val="000D76D4"/>
    <w:rsid w:val="000D7762"/>
    <w:rsid w:val="000D7877"/>
    <w:rsid w:val="000D7D30"/>
    <w:rsid w:val="000D7E7A"/>
    <w:rsid w:val="000D7F3D"/>
    <w:rsid w:val="000E07C6"/>
    <w:rsid w:val="000E0EC3"/>
    <w:rsid w:val="000E14C3"/>
    <w:rsid w:val="000E1603"/>
    <w:rsid w:val="000E1D1E"/>
    <w:rsid w:val="000E1EF2"/>
    <w:rsid w:val="000E239C"/>
    <w:rsid w:val="000E2711"/>
    <w:rsid w:val="000E294D"/>
    <w:rsid w:val="000E2B29"/>
    <w:rsid w:val="000E2F7A"/>
    <w:rsid w:val="000E30F6"/>
    <w:rsid w:val="000E33F3"/>
    <w:rsid w:val="000E34E7"/>
    <w:rsid w:val="000E3791"/>
    <w:rsid w:val="000E3A1C"/>
    <w:rsid w:val="000E3CAC"/>
    <w:rsid w:val="000E3CCF"/>
    <w:rsid w:val="000E3CD0"/>
    <w:rsid w:val="000E4021"/>
    <w:rsid w:val="000E4430"/>
    <w:rsid w:val="000E45FE"/>
    <w:rsid w:val="000E47C3"/>
    <w:rsid w:val="000E5093"/>
    <w:rsid w:val="000E539D"/>
    <w:rsid w:val="000E5A7C"/>
    <w:rsid w:val="000E5C6F"/>
    <w:rsid w:val="000E5EE4"/>
    <w:rsid w:val="000E5F2E"/>
    <w:rsid w:val="000E6718"/>
    <w:rsid w:val="000E671F"/>
    <w:rsid w:val="000E6B8C"/>
    <w:rsid w:val="000E70D8"/>
    <w:rsid w:val="000E7104"/>
    <w:rsid w:val="000E7359"/>
    <w:rsid w:val="000E7368"/>
    <w:rsid w:val="000E737A"/>
    <w:rsid w:val="000E746F"/>
    <w:rsid w:val="000E7495"/>
    <w:rsid w:val="000E75E5"/>
    <w:rsid w:val="000E77BA"/>
    <w:rsid w:val="000E7917"/>
    <w:rsid w:val="000E7BF4"/>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70D"/>
    <w:rsid w:val="000F27DA"/>
    <w:rsid w:val="000F29AA"/>
    <w:rsid w:val="000F2A0E"/>
    <w:rsid w:val="000F33C0"/>
    <w:rsid w:val="000F36F5"/>
    <w:rsid w:val="000F37C7"/>
    <w:rsid w:val="000F3919"/>
    <w:rsid w:val="000F3AD3"/>
    <w:rsid w:val="000F3BC3"/>
    <w:rsid w:val="000F3C36"/>
    <w:rsid w:val="000F3D08"/>
    <w:rsid w:val="000F3F8F"/>
    <w:rsid w:val="000F4A9C"/>
    <w:rsid w:val="000F4B84"/>
    <w:rsid w:val="000F4BE1"/>
    <w:rsid w:val="000F4F17"/>
    <w:rsid w:val="000F5512"/>
    <w:rsid w:val="000F5A27"/>
    <w:rsid w:val="000F5F74"/>
    <w:rsid w:val="000F64D5"/>
    <w:rsid w:val="000F6A7D"/>
    <w:rsid w:val="000F6B6A"/>
    <w:rsid w:val="000F6DB7"/>
    <w:rsid w:val="000F6E8F"/>
    <w:rsid w:val="000F745D"/>
    <w:rsid w:val="000F748D"/>
    <w:rsid w:val="000F7824"/>
    <w:rsid w:val="000F7871"/>
    <w:rsid w:val="000F78D6"/>
    <w:rsid w:val="000F7F03"/>
    <w:rsid w:val="0010035D"/>
    <w:rsid w:val="00100413"/>
    <w:rsid w:val="001004F8"/>
    <w:rsid w:val="001005C4"/>
    <w:rsid w:val="00100702"/>
    <w:rsid w:val="0010076F"/>
    <w:rsid w:val="001011D1"/>
    <w:rsid w:val="0010197C"/>
    <w:rsid w:val="0010205D"/>
    <w:rsid w:val="001021C2"/>
    <w:rsid w:val="00102220"/>
    <w:rsid w:val="001027B3"/>
    <w:rsid w:val="001027DE"/>
    <w:rsid w:val="001028F6"/>
    <w:rsid w:val="00103479"/>
    <w:rsid w:val="001034B1"/>
    <w:rsid w:val="00103509"/>
    <w:rsid w:val="001035A0"/>
    <w:rsid w:val="001036CC"/>
    <w:rsid w:val="001039C7"/>
    <w:rsid w:val="00103ED7"/>
    <w:rsid w:val="00103F28"/>
    <w:rsid w:val="00103FA0"/>
    <w:rsid w:val="001040D2"/>
    <w:rsid w:val="00104684"/>
    <w:rsid w:val="00104705"/>
    <w:rsid w:val="0010578F"/>
    <w:rsid w:val="00105C62"/>
    <w:rsid w:val="00105D96"/>
    <w:rsid w:val="00105F53"/>
    <w:rsid w:val="00106252"/>
    <w:rsid w:val="001066F5"/>
    <w:rsid w:val="00106723"/>
    <w:rsid w:val="00106726"/>
    <w:rsid w:val="00106966"/>
    <w:rsid w:val="001069F7"/>
    <w:rsid w:val="00106D85"/>
    <w:rsid w:val="00106E73"/>
    <w:rsid w:val="001077B6"/>
    <w:rsid w:val="0010789A"/>
    <w:rsid w:val="00107B28"/>
    <w:rsid w:val="00107D1C"/>
    <w:rsid w:val="00107DCD"/>
    <w:rsid w:val="00110900"/>
    <w:rsid w:val="00110C7D"/>
    <w:rsid w:val="0011110B"/>
    <w:rsid w:val="0011111A"/>
    <w:rsid w:val="00111407"/>
    <w:rsid w:val="00111454"/>
    <w:rsid w:val="0011170C"/>
    <w:rsid w:val="00111CB2"/>
    <w:rsid w:val="00112218"/>
    <w:rsid w:val="00112A46"/>
    <w:rsid w:val="00112A6D"/>
    <w:rsid w:val="00112AD1"/>
    <w:rsid w:val="00112ECC"/>
    <w:rsid w:val="00112F80"/>
    <w:rsid w:val="0011307D"/>
    <w:rsid w:val="001131A4"/>
    <w:rsid w:val="001134C9"/>
    <w:rsid w:val="0011355C"/>
    <w:rsid w:val="001137D4"/>
    <w:rsid w:val="00113843"/>
    <w:rsid w:val="00113988"/>
    <w:rsid w:val="00113C27"/>
    <w:rsid w:val="00113C2D"/>
    <w:rsid w:val="00113D4E"/>
    <w:rsid w:val="00113DBE"/>
    <w:rsid w:val="00113EB4"/>
    <w:rsid w:val="001141EB"/>
    <w:rsid w:val="001147D9"/>
    <w:rsid w:val="001148E0"/>
    <w:rsid w:val="00114E94"/>
    <w:rsid w:val="00115146"/>
    <w:rsid w:val="00115256"/>
    <w:rsid w:val="00115336"/>
    <w:rsid w:val="00115950"/>
    <w:rsid w:val="001159DE"/>
    <w:rsid w:val="00116250"/>
    <w:rsid w:val="001164B5"/>
    <w:rsid w:val="00116707"/>
    <w:rsid w:val="00116B12"/>
    <w:rsid w:val="00116CF9"/>
    <w:rsid w:val="00116F00"/>
    <w:rsid w:val="00116FCC"/>
    <w:rsid w:val="00117392"/>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1F99"/>
    <w:rsid w:val="0012202D"/>
    <w:rsid w:val="0012237A"/>
    <w:rsid w:val="0012251D"/>
    <w:rsid w:val="001226C2"/>
    <w:rsid w:val="001226E6"/>
    <w:rsid w:val="00122924"/>
    <w:rsid w:val="00122CD3"/>
    <w:rsid w:val="00123654"/>
    <w:rsid w:val="00123AC8"/>
    <w:rsid w:val="00123BF7"/>
    <w:rsid w:val="0012453C"/>
    <w:rsid w:val="00124DB4"/>
    <w:rsid w:val="00124F65"/>
    <w:rsid w:val="001255F2"/>
    <w:rsid w:val="00125660"/>
    <w:rsid w:val="00125941"/>
    <w:rsid w:val="00125ACA"/>
    <w:rsid w:val="00125E96"/>
    <w:rsid w:val="00126891"/>
    <w:rsid w:val="00126C87"/>
    <w:rsid w:val="00126F7A"/>
    <w:rsid w:val="0012753E"/>
    <w:rsid w:val="001276ED"/>
    <w:rsid w:val="001278D4"/>
    <w:rsid w:val="00127B0D"/>
    <w:rsid w:val="00127FFB"/>
    <w:rsid w:val="001303D6"/>
    <w:rsid w:val="00130569"/>
    <w:rsid w:val="001305B9"/>
    <w:rsid w:val="001309E1"/>
    <w:rsid w:val="00130E05"/>
    <w:rsid w:val="00130F3B"/>
    <w:rsid w:val="001312CC"/>
    <w:rsid w:val="0013151B"/>
    <w:rsid w:val="00131563"/>
    <w:rsid w:val="00131748"/>
    <w:rsid w:val="00131A1E"/>
    <w:rsid w:val="00131B10"/>
    <w:rsid w:val="00131DF4"/>
    <w:rsid w:val="00132280"/>
    <w:rsid w:val="0013229A"/>
    <w:rsid w:val="001322EF"/>
    <w:rsid w:val="0013269F"/>
    <w:rsid w:val="001327CE"/>
    <w:rsid w:val="00132C1D"/>
    <w:rsid w:val="0013375A"/>
    <w:rsid w:val="001339A2"/>
    <w:rsid w:val="00133C86"/>
    <w:rsid w:val="00133CE0"/>
    <w:rsid w:val="00133D08"/>
    <w:rsid w:val="00134524"/>
    <w:rsid w:val="00134D7C"/>
    <w:rsid w:val="0013589D"/>
    <w:rsid w:val="00135E36"/>
    <w:rsid w:val="001362A4"/>
    <w:rsid w:val="001363A1"/>
    <w:rsid w:val="001363A8"/>
    <w:rsid w:val="00136422"/>
    <w:rsid w:val="001367BE"/>
    <w:rsid w:val="00136A53"/>
    <w:rsid w:val="00136E6C"/>
    <w:rsid w:val="00137840"/>
    <w:rsid w:val="00137A0A"/>
    <w:rsid w:val="00137B7A"/>
    <w:rsid w:val="00137B9E"/>
    <w:rsid w:val="001403BD"/>
    <w:rsid w:val="00140760"/>
    <w:rsid w:val="00140A27"/>
    <w:rsid w:val="00140CE5"/>
    <w:rsid w:val="00140E85"/>
    <w:rsid w:val="001410E5"/>
    <w:rsid w:val="00141209"/>
    <w:rsid w:val="001412BE"/>
    <w:rsid w:val="00141787"/>
    <w:rsid w:val="0014193E"/>
    <w:rsid w:val="001424E9"/>
    <w:rsid w:val="00142DAD"/>
    <w:rsid w:val="0014340F"/>
    <w:rsid w:val="0014346D"/>
    <w:rsid w:val="001438C4"/>
    <w:rsid w:val="00143BDF"/>
    <w:rsid w:val="00143CD2"/>
    <w:rsid w:val="001440E1"/>
    <w:rsid w:val="001442DE"/>
    <w:rsid w:val="001445DD"/>
    <w:rsid w:val="0014465C"/>
    <w:rsid w:val="001448BC"/>
    <w:rsid w:val="00144A22"/>
    <w:rsid w:val="00144A7D"/>
    <w:rsid w:val="00144BF6"/>
    <w:rsid w:val="00144F76"/>
    <w:rsid w:val="0014569E"/>
    <w:rsid w:val="0014590E"/>
    <w:rsid w:val="00145AAB"/>
    <w:rsid w:val="00145B57"/>
    <w:rsid w:val="00145BF2"/>
    <w:rsid w:val="00145EDB"/>
    <w:rsid w:val="00145FD2"/>
    <w:rsid w:val="001462BC"/>
    <w:rsid w:val="001467EE"/>
    <w:rsid w:val="001469E3"/>
    <w:rsid w:val="00146E18"/>
    <w:rsid w:val="0014728D"/>
    <w:rsid w:val="00147BDF"/>
    <w:rsid w:val="00150B12"/>
    <w:rsid w:val="00150BC9"/>
    <w:rsid w:val="00150D21"/>
    <w:rsid w:val="00150FB8"/>
    <w:rsid w:val="00151262"/>
    <w:rsid w:val="00151A4C"/>
    <w:rsid w:val="00151D27"/>
    <w:rsid w:val="001520B5"/>
    <w:rsid w:val="00152431"/>
    <w:rsid w:val="0015262E"/>
    <w:rsid w:val="00152803"/>
    <w:rsid w:val="00152850"/>
    <w:rsid w:val="00152B02"/>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0B1"/>
    <w:rsid w:val="00155191"/>
    <w:rsid w:val="001552C7"/>
    <w:rsid w:val="001554E0"/>
    <w:rsid w:val="001556E4"/>
    <w:rsid w:val="00155B30"/>
    <w:rsid w:val="00155E5A"/>
    <w:rsid w:val="0015625D"/>
    <w:rsid w:val="001566EE"/>
    <w:rsid w:val="00156A7A"/>
    <w:rsid w:val="00157077"/>
    <w:rsid w:val="00157088"/>
    <w:rsid w:val="0015750A"/>
    <w:rsid w:val="001576DA"/>
    <w:rsid w:val="0015790E"/>
    <w:rsid w:val="00157B36"/>
    <w:rsid w:val="00157CA9"/>
    <w:rsid w:val="00157DD5"/>
    <w:rsid w:val="00157E98"/>
    <w:rsid w:val="0016039C"/>
    <w:rsid w:val="00160661"/>
    <w:rsid w:val="00160A7B"/>
    <w:rsid w:val="00160CB7"/>
    <w:rsid w:val="00160FD2"/>
    <w:rsid w:val="00161149"/>
    <w:rsid w:val="0016135B"/>
    <w:rsid w:val="00161380"/>
    <w:rsid w:val="00161883"/>
    <w:rsid w:val="00161B6C"/>
    <w:rsid w:val="00162C59"/>
    <w:rsid w:val="001632C1"/>
    <w:rsid w:val="001632FB"/>
    <w:rsid w:val="00163620"/>
    <w:rsid w:val="00163F3C"/>
    <w:rsid w:val="0016448C"/>
    <w:rsid w:val="00164581"/>
    <w:rsid w:val="00164730"/>
    <w:rsid w:val="00164749"/>
    <w:rsid w:val="00164B26"/>
    <w:rsid w:val="00164C99"/>
    <w:rsid w:val="00164D2F"/>
    <w:rsid w:val="00164E01"/>
    <w:rsid w:val="00164E0B"/>
    <w:rsid w:val="001653B9"/>
    <w:rsid w:val="00165866"/>
    <w:rsid w:val="001659A3"/>
    <w:rsid w:val="00165A9C"/>
    <w:rsid w:val="00165C73"/>
    <w:rsid w:val="00165CC7"/>
    <w:rsid w:val="00165E74"/>
    <w:rsid w:val="00165F1B"/>
    <w:rsid w:val="0016641A"/>
    <w:rsid w:val="00166F42"/>
    <w:rsid w:val="001672B7"/>
    <w:rsid w:val="001673A1"/>
    <w:rsid w:val="00167449"/>
    <w:rsid w:val="00167710"/>
    <w:rsid w:val="0016779A"/>
    <w:rsid w:val="00167AFA"/>
    <w:rsid w:val="00167BC4"/>
    <w:rsid w:val="00167C3E"/>
    <w:rsid w:val="00167EA4"/>
    <w:rsid w:val="00167FE1"/>
    <w:rsid w:val="001700E1"/>
    <w:rsid w:val="0017069D"/>
    <w:rsid w:val="00170F9F"/>
    <w:rsid w:val="00171011"/>
    <w:rsid w:val="0017143D"/>
    <w:rsid w:val="00171611"/>
    <w:rsid w:val="001718CF"/>
    <w:rsid w:val="00172299"/>
    <w:rsid w:val="001723FD"/>
    <w:rsid w:val="001727D0"/>
    <w:rsid w:val="00172805"/>
    <w:rsid w:val="00172A28"/>
    <w:rsid w:val="00172D85"/>
    <w:rsid w:val="00172F2C"/>
    <w:rsid w:val="0017336C"/>
    <w:rsid w:val="0017339C"/>
    <w:rsid w:val="00173500"/>
    <w:rsid w:val="00173532"/>
    <w:rsid w:val="001735F9"/>
    <w:rsid w:val="00173735"/>
    <w:rsid w:val="00173B44"/>
    <w:rsid w:val="001742E7"/>
    <w:rsid w:val="001746D4"/>
    <w:rsid w:val="00174A40"/>
    <w:rsid w:val="00174A5E"/>
    <w:rsid w:val="00174AFA"/>
    <w:rsid w:val="00174BBA"/>
    <w:rsid w:val="00174C82"/>
    <w:rsid w:val="00174CA6"/>
    <w:rsid w:val="00174CE4"/>
    <w:rsid w:val="001753D5"/>
    <w:rsid w:val="0017558A"/>
    <w:rsid w:val="00175B8D"/>
    <w:rsid w:val="00175E22"/>
    <w:rsid w:val="0017621E"/>
    <w:rsid w:val="001762A4"/>
    <w:rsid w:val="001766EE"/>
    <w:rsid w:val="00176D46"/>
    <w:rsid w:val="00176F8C"/>
    <w:rsid w:val="001778BC"/>
    <w:rsid w:val="00177AF4"/>
    <w:rsid w:val="00177B40"/>
    <w:rsid w:val="00177D59"/>
    <w:rsid w:val="00177DDA"/>
    <w:rsid w:val="001808B4"/>
    <w:rsid w:val="00180AA6"/>
    <w:rsid w:val="001810BF"/>
    <w:rsid w:val="00181227"/>
    <w:rsid w:val="0018132A"/>
    <w:rsid w:val="00181488"/>
    <w:rsid w:val="00181587"/>
    <w:rsid w:val="00181602"/>
    <w:rsid w:val="00181F37"/>
    <w:rsid w:val="001820E3"/>
    <w:rsid w:val="001820F9"/>
    <w:rsid w:val="00182199"/>
    <w:rsid w:val="001827A1"/>
    <w:rsid w:val="001829FB"/>
    <w:rsid w:val="001832AD"/>
    <w:rsid w:val="00183422"/>
    <w:rsid w:val="001837F2"/>
    <w:rsid w:val="00183A0B"/>
    <w:rsid w:val="00183A2F"/>
    <w:rsid w:val="00183E53"/>
    <w:rsid w:val="00183F41"/>
    <w:rsid w:val="00184321"/>
    <w:rsid w:val="00184398"/>
    <w:rsid w:val="0018456F"/>
    <w:rsid w:val="00184574"/>
    <w:rsid w:val="00184679"/>
    <w:rsid w:val="001849C6"/>
    <w:rsid w:val="00184AFC"/>
    <w:rsid w:val="00184D2D"/>
    <w:rsid w:val="00184DE2"/>
    <w:rsid w:val="00185110"/>
    <w:rsid w:val="00185209"/>
    <w:rsid w:val="001852B0"/>
    <w:rsid w:val="0018572A"/>
    <w:rsid w:val="001857B5"/>
    <w:rsid w:val="00185FC9"/>
    <w:rsid w:val="001860A7"/>
    <w:rsid w:val="0018656C"/>
    <w:rsid w:val="00186B29"/>
    <w:rsid w:val="00186DEA"/>
    <w:rsid w:val="00187298"/>
    <w:rsid w:val="001875DB"/>
    <w:rsid w:val="0018774F"/>
    <w:rsid w:val="0018778D"/>
    <w:rsid w:val="00190B4F"/>
    <w:rsid w:val="00190C35"/>
    <w:rsid w:val="00190D4C"/>
    <w:rsid w:val="00191197"/>
    <w:rsid w:val="00191302"/>
    <w:rsid w:val="001914AB"/>
    <w:rsid w:val="001914E2"/>
    <w:rsid w:val="001916AE"/>
    <w:rsid w:val="00191BFD"/>
    <w:rsid w:val="00191CC8"/>
    <w:rsid w:val="00191ED8"/>
    <w:rsid w:val="00192648"/>
    <w:rsid w:val="001926D9"/>
    <w:rsid w:val="00192773"/>
    <w:rsid w:val="001929EA"/>
    <w:rsid w:val="00192D67"/>
    <w:rsid w:val="00192FA2"/>
    <w:rsid w:val="00192FF3"/>
    <w:rsid w:val="00193302"/>
    <w:rsid w:val="00193549"/>
    <w:rsid w:val="00193645"/>
    <w:rsid w:val="00193690"/>
    <w:rsid w:val="00193C5C"/>
    <w:rsid w:val="00194279"/>
    <w:rsid w:val="00194701"/>
    <w:rsid w:val="0019476B"/>
    <w:rsid w:val="00194A6A"/>
    <w:rsid w:val="00194A99"/>
    <w:rsid w:val="00194ABB"/>
    <w:rsid w:val="00194B2D"/>
    <w:rsid w:val="00194CD0"/>
    <w:rsid w:val="00194E26"/>
    <w:rsid w:val="00194F80"/>
    <w:rsid w:val="001951BA"/>
    <w:rsid w:val="001951CA"/>
    <w:rsid w:val="001955E3"/>
    <w:rsid w:val="00195881"/>
    <w:rsid w:val="0019597C"/>
    <w:rsid w:val="00195A4D"/>
    <w:rsid w:val="001960D2"/>
    <w:rsid w:val="0019652C"/>
    <w:rsid w:val="00196B22"/>
    <w:rsid w:val="00196B74"/>
    <w:rsid w:val="00196F43"/>
    <w:rsid w:val="00197161"/>
    <w:rsid w:val="001971DD"/>
    <w:rsid w:val="001A03E5"/>
    <w:rsid w:val="001A04EE"/>
    <w:rsid w:val="001A056F"/>
    <w:rsid w:val="001A05CB"/>
    <w:rsid w:val="001A0EF1"/>
    <w:rsid w:val="001A1283"/>
    <w:rsid w:val="001A16B5"/>
    <w:rsid w:val="001A1747"/>
    <w:rsid w:val="001A1E4A"/>
    <w:rsid w:val="001A23B5"/>
    <w:rsid w:val="001A2B89"/>
    <w:rsid w:val="001A2CB4"/>
    <w:rsid w:val="001A309D"/>
    <w:rsid w:val="001A31FF"/>
    <w:rsid w:val="001A32B8"/>
    <w:rsid w:val="001A3319"/>
    <w:rsid w:val="001A3405"/>
    <w:rsid w:val="001A3DF3"/>
    <w:rsid w:val="001A3E4D"/>
    <w:rsid w:val="001A3FFA"/>
    <w:rsid w:val="001A416B"/>
    <w:rsid w:val="001A41D0"/>
    <w:rsid w:val="001A4221"/>
    <w:rsid w:val="001A4224"/>
    <w:rsid w:val="001A445E"/>
    <w:rsid w:val="001A473F"/>
    <w:rsid w:val="001A4AC6"/>
    <w:rsid w:val="001A4BEA"/>
    <w:rsid w:val="001A4CD5"/>
    <w:rsid w:val="001A504B"/>
    <w:rsid w:val="001A528B"/>
    <w:rsid w:val="001A5E4D"/>
    <w:rsid w:val="001A68CC"/>
    <w:rsid w:val="001A6BB3"/>
    <w:rsid w:val="001A6C0B"/>
    <w:rsid w:val="001A6E98"/>
    <w:rsid w:val="001A6F4A"/>
    <w:rsid w:val="001A747E"/>
    <w:rsid w:val="001A7584"/>
    <w:rsid w:val="001A75FF"/>
    <w:rsid w:val="001A77DB"/>
    <w:rsid w:val="001A7D66"/>
    <w:rsid w:val="001A7EDA"/>
    <w:rsid w:val="001A7EE5"/>
    <w:rsid w:val="001B0230"/>
    <w:rsid w:val="001B048E"/>
    <w:rsid w:val="001B0668"/>
    <w:rsid w:val="001B07C7"/>
    <w:rsid w:val="001B08B4"/>
    <w:rsid w:val="001B099B"/>
    <w:rsid w:val="001B0A51"/>
    <w:rsid w:val="001B0BF0"/>
    <w:rsid w:val="001B119C"/>
    <w:rsid w:val="001B127C"/>
    <w:rsid w:val="001B140D"/>
    <w:rsid w:val="001B19CB"/>
    <w:rsid w:val="001B1D25"/>
    <w:rsid w:val="001B1F47"/>
    <w:rsid w:val="001B2113"/>
    <w:rsid w:val="001B240B"/>
    <w:rsid w:val="001B283F"/>
    <w:rsid w:val="001B2B3A"/>
    <w:rsid w:val="001B2E0F"/>
    <w:rsid w:val="001B3572"/>
    <w:rsid w:val="001B35E8"/>
    <w:rsid w:val="001B38FD"/>
    <w:rsid w:val="001B39B5"/>
    <w:rsid w:val="001B3DD2"/>
    <w:rsid w:val="001B3EDD"/>
    <w:rsid w:val="001B3FCC"/>
    <w:rsid w:val="001B4308"/>
    <w:rsid w:val="001B43A5"/>
    <w:rsid w:val="001B4487"/>
    <w:rsid w:val="001B44B9"/>
    <w:rsid w:val="001B4508"/>
    <w:rsid w:val="001B4890"/>
    <w:rsid w:val="001B4B83"/>
    <w:rsid w:val="001B4D5D"/>
    <w:rsid w:val="001B54E5"/>
    <w:rsid w:val="001B576C"/>
    <w:rsid w:val="001B57AA"/>
    <w:rsid w:val="001B5A32"/>
    <w:rsid w:val="001B5E8F"/>
    <w:rsid w:val="001B6BF5"/>
    <w:rsid w:val="001B717E"/>
    <w:rsid w:val="001B755F"/>
    <w:rsid w:val="001B7582"/>
    <w:rsid w:val="001B7750"/>
    <w:rsid w:val="001B77EF"/>
    <w:rsid w:val="001B7C82"/>
    <w:rsid w:val="001C0D39"/>
    <w:rsid w:val="001C0EEE"/>
    <w:rsid w:val="001C1058"/>
    <w:rsid w:val="001C10F6"/>
    <w:rsid w:val="001C115C"/>
    <w:rsid w:val="001C12A9"/>
    <w:rsid w:val="001C16CF"/>
    <w:rsid w:val="001C1964"/>
    <w:rsid w:val="001C1A2A"/>
    <w:rsid w:val="001C1C9F"/>
    <w:rsid w:val="001C2162"/>
    <w:rsid w:val="001C2200"/>
    <w:rsid w:val="001C2225"/>
    <w:rsid w:val="001C2783"/>
    <w:rsid w:val="001C298B"/>
    <w:rsid w:val="001C2A17"/>
    <w:rsid w:val="001C2AD6"/>
    <w:rsid w:val="001C2BDD"/>
    <w:rsid w:val="001C2D1C"/>
    <w:rsid w:val="001C2DE4"/>
    <w:rsid w:val="001C2EBC"/>
    <w:rsid w:val="001C2ED0"/>
    <w:rsid w:val="001C35D1"/>
    <w:rsid w:val="001C3723"/>
    <w:rsid w:val="001C38F8"/>
    <w:rsid w:val="001C4091"/>
    <w:rsid w:val="001C4712"/>
    <w:rsid w:val="001C484B"/>
    <w:rsid w:val="001C4A22"/>
    <w:rsid w:val="001C4D5A"/>
    <w:rsid w:val="001C5174"/>
    <w:rsid w:val="001C5270"/>
    <w:rsid w:val="001C5302"/>
    <w:rsid w:val="001C55A0"/>
    <w:rsid w:val="001C5A65"/>
    <w:rsid w:val="001C5B53"/>
    <w:rsid w:val="001C5FCF"/>
    <w:rsid w:val="001C61E7"/>
    <w:rsid w:val="001C629B"/>
    <w:rsid w:val="001C63DF"/>
    <w:rsid w:val="001C645A"/>
    <w:rsid w:val="001C6878"/>
    <w:rsid w:val="001C6979"/>
    <w:rsid w:val="001C7030"/>
    <w:rsid w:val="001C70A2"/>
    <w:rsid w:val="001C71EF"/>
    <w:rsid w:val="001C74A9"/>
    <w:rsid w:val="001C76B5"/>
    <w:rsid w:val="001C771D"/>
    <w:rsid w:val="001C78F9"/>
    <w:rsid w:val="001C7A49"/>
    <w:rsid w:val="001D0107"/>
    <w:rsid w:val="001D0223"/>
    <w:rsid w:val="001D07E6"/>
    <w:rsid w:val="001D0817"/>
    <w:rsid w:val="001D0D43"/>
    <w:rsid w:val="001D1021"/>
    <w:rsid w:val="001D10EB"/>
    <w:rsid w:val="001D1185"/>
    <w:rsid w:val="001D122A"/>
    <w:rsid w:val="001D12BF"/>
    <w:rsid w:val="001D1329"/>
    <w:rsid w:val="001D15CA"/>
    <w:rsid w:val="001D1667"/>
    <w:rsid w:val="001D1D4D"/>
    <w:rsid w:val="001D209A"/>
    <w:rsid w:val="001D21EA"/>
    <w:rsid w:val="001D23C1"/>
    <w:rsid w:val="001D248B"/>
    <w:rsid w:val="001D24AD"/>
    <w:rsid w:val="001D291C"/>
    <w:rsid w:val="001D2B03"/>
    <w:rsid w:val="001D300A"/>
    <w:rsid w:val="001D33A7"/>
    <w:rsid w:val="001D348E"/>
    <w:rsid w:val="001D34E4"/>
    <w:rsid w:val="001D3591"/>
    <w:rsid w:val="001D3704"/>
    <w:rsid w:val="001D397C"/>
    <w:rsid w:val="001D3B65"/>
    <w:rsid w:val="001D4256"/>
    <w:rsid w:val="001D4431"/>
    <w:rsid w:val="001D5554"/>
    <w:rsid w:val="001D5B81"/>
    <w:rsid w:val="001D5FCB"/>
    <w:rsid w:val="001D619A"/>
    <w:rsid w:val="001D664E"/>
    <w:rsid w:val="001D6CF1"/>
    <w:rsid w:val="001D6DA8"/>
    <w:rsid w:val="001D6F89"/>
    <w:rsid w:val="001D70B1"/>
    <w:rsid w:val="001D7158"/>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53D"/>
    <w:rsid w:val="001E4670"/>
    <w:rsid w:val="001E4C7B"/>
    <w:rsid w:val="001E4D40"/>
    <w:rsid w:val="001E4FE7"/>
    <w:rsid w:val="001E51ED"/>
    <w:rsid w:val="001E56DA"/>
    <w:rsid w:val="001E58EF"/>
    <w:rsid w:val="001E5A56"/>
    <w:rsid w:val="001E65AA"/>
    <w:rsid w:val="001E6934"/>
    <w:rsid w:val="001E6BEE"/>
    <w:rsid w:val="001E6D4B"/>
    <w:rsid w:val="001E6FD7"/>
    <w:rsid w:val="001F01A6"/>
    <w:rsid w:val="001F0449"/>
    <w:rsid w:val="001F068C"/>
    <w:rsid w:val="001F074B"/>
    <w:rsid w:val="001F08A8"/>
    <w:rsid w:val="001F08C0"/>
    <w:rsid w:val="001F0A1A"/>
    <w:rsid w:val="001F0A86"/>
    <w:rsid w:val="001F0DD1"/>
    <w:rsid w:val="001F151E"/>
    <w:rsid w:val="001F176A"/>
    <w:rsid w:val="001F203A"/>
    <w:rsid w:val="001F208A"/>
    <w:rsid w:val="001F2194"/>
    <w:rsid w:val="001F272F"/>
    <w:rsid w:val="001F28A3"/>
    <w:rsid w:val="001F29ED"/>
    <w:rsid w:val="001F2A19"/>
    <w:rsid w:val="001F2CB0"/>
    <w:rsid w:val="001F346F"/>
    <w:rsid w:val="001F34BC"/>
    <w:rsid w:val="001F3684"/>
    <w:rsid w:val="001F3A52"/>
    <w:rsid w:val="001F3E1C"/>
    <w:rsid w:val="001F4135"/>
    <w:rsid w:val="001F414F"/>
    <w:rsid w:val="001F4255"/>
    <w:rsid w:val="001F4268"/>
    <w:rsid w:val="001F427F"/>
    <w:rsid w:val="001F4739"/>
    <w:rsid w:val="001F48D1"/>
    <w:rsid w:val="001F4988"/>
    <w:rsid w:val="001F4BB4"/>
    <w:rsid w:val="001F4D5C"/>
    <w:rsid w:val="001F4ED1"/>
    <w:rsid w:val="001F4ED3"/>
    <w:rsid w:val="001F4EF7"/>
    <w:rsid w:val="001F4F29"/>
    <w:rsid w:val="001F511A"/>
    <w:rsid w:val="001F54FC"/>
    <w:rsid w:val="001F555A"/>
    <w:rsid w:val="001F5647"/>
    <w:rsid w:val="001F5B25"/>
    <w:rsid w:val="001F5C20"/>
    <w:rsid w:val="001F5CAE"/>
    <w:rsid w:val="001F627B"/>
    <w:rsid w:val="001F6634"/>
    <w:rsid w:val="001F6946"/>
    <w:rsid w:val="001F6FC7"/>
    <w:rsid w:val="001F713C"/>
    <w:rsid w:val="001F734F"/>
    <w:rsid w:val="001F74DE"/>
    <w:rsid w:val="001F76EB"/>
    <w:rsid w:val="001F78F3"/>
    <w:rsid w:val="001F79C6"/>
    <w:rsid w:val="001F7BAC"/>
    <w:rsid w:val="00200133"/>
    <w:rsid w:val="00200BC5"/>
    <w:rsid w:val="00200DE3"/>
    <w:rsid w:val="00200F6E"/>
    <w:rsid w:val="00200F70"/>
    <w:rsid w:val="00200FAA"/>
    <w:rsid w:val="00201142"/>
    <w:rsid w:val="00201199"/>
    <w:rsid w:val="00201229"/>
    <w:rsid w:val="00201359"/>
    <w:rsid w:val="00201733"/>
    <w:rsid w:val="00201780"/>
    <w:rsid w:val="00202204"/>
    <w:rsid w:val="00202495"/>
    <w:rsid w:val="00202513"/>
    <w:rsid w:val="00202AB7"/>
    <w:rsid w:val="00202BCB"/>
    <w:rsid w:val="00202F90"/>
    <w:rsid w:val="00203268"/>
    <w:rsid w:val="002032C9"/>
    <w:rsid w:val="002033F8"/>
    <w:rsid w:val="00203707"/>
    <w:rsid w:val="00203B45"/>
    <w:rsid w:val="00204246"/>
    <w:rsid w:val="002042D7"/>
    <w:rsid w:val="00204804"/>
    <w:rsid w:val="002048F1"/>
    <w:rsid w:val="002049DC"/>
    <w:rsid w:val="00204E2B"/>
    <w:rsid w:val="0020525A"/>
    <w:rsid w:val="00205364"/>
    <w:rsid w:val="0020564D"/>
    <w:rsid w:val="00205931"/>
    <w:rsid w:val="00205D61"/>
    <w:rsid w:val="00205E2F"/>
    <w:rsid w:val="00206237"/>
    <w:rsid w:val="00206281"/>
    <w:rsid w:val="002064F2"/>
    <w:rsid w:val="00206950"/>
    <w:rsid w:val="00207013"/>
    <w:rsid w:val="0020709F"/>
    <w:rsid w:val="002070A2"/>
    <w:rsid w:val="0020744E"/>
    <w:rsid w:val="00207586"/>
    <w:rsid w:val="00207662"/>
    <w:rsid w:val="002076E7"/>
    <w:rsid w:val="00207763"/>
    <w:rsid w:val="00207D0A"/>
    <w:rsid w:val="00210151"/>
    <w:rsid w:val="002101AC"/>
    <w:rsid w:val="0021061A"/>
    <w:rsid w:val="0021068A"/>
    <w:rsid w:val="00210B7C"/>
    <w:rsid w:val="00210DFB"/>
    <w:rsid w:val="002110BD"/>
    <w:rsid w:val="002111D2"/>
    <w:rsid w:val="0021127B"/>
    <w:rsid w:val="002115C2"/>
    <w:rsid w:val="00212034"/>
    <w:rsid w:val="00212116"/>
    <w:rsid w:val="002123D4"/>
    <w:rsid w:val="00213579"/>
    <w:rsid w:val="002137D6"/>
    <w:rsid w:val="0021386E"/>
    <w:rsid w:val="00213A9C"/>
    <w:rsid w:val="00213E4A"/>
    <w:rsid w:val="00213FD8"/>
    <w:rsid w:val="0021400D"/>
    <w:rsid w:val="0021403E"/>
    <w:rsid w:val="00214277"/>
    <w:rsid w:val="0021502D"/>
    <w:rsid w:val="00215515"/>
    <w:rsid w:val="002161FB"/>
    <w:rsid w:val="00216228"/>
    <w:rsid w:val="00216282"/>
    <w:rsid w:val="002162DD"/>
    <w:rsid w:val="00217060"/>
    <w:rsid w:val="002174C0"/>
    <w:rsid w:val="002174D5"/>
    <w:rsid w:val="0021767C"/>
    <w:rsid w:val="00217C2D"/>
    <w:rsid w:val="00220393"/>
    <w:rsid w:val="00220BDE"/>
    <w:rsid w:val="002210E7"/>
    <w:rsid w:val="002210F5"/>
    <w:rsid w:val="00221335"/>
    <w:rsid w:val="00221555"/>
    <w:rsid w:val="002215F1"/>
    <w:rsid w:val="0022170B"/>
    <w:rsid w:val="002218CB"/>
    <w:rsid w:val="002219BA"/>
    <w:rsid w:val="00221AF3"/>
    <w:rsid w:val="00221CDA"/>
    <w:rsid w:val="00221D3A"/>
    <w:rsid w:val="00221D60"/>
    <w:rsid w:val="00221E17"/>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4E9"/>
    <w:rsid w:val="00225E26"/>
    <w:rsid w:val="00226386"/>
    <w:rsid w:val="002268B1"/>
    <w:rsid w:val="0022693D"/>
    <w:rsid w:val="002269B7"/>
    <w:rsid w:val="00226CE7"/>
    <w:rsid w:val="00226D5E"/>
    <w:rsid w:val="0022787E"/>
    <w:rsid w:val="00230310"/>
    <w:rsid w:val="0023033D"/>
    <w:rsid w:val="0023069E"/>
    <w:rsid w:val="0023083F"/>
    <w:rsid w:val="00230A92"/>
    <w:rsid w:val="00230D40"/>
    <w:rsid w:val="00231382"/>
    <w:rsid w:val="0023185D"/>
    <w:rsid w:val="00231875"/>
    <w:rsid w:val="00231950"/>
    <w:rsid w:val="002319B0"/>
    <w:rsid w:val="002319C5"/>
    <w:rsid w:val="00231B11"/>
    <w:rsid w:val="00231C82"/>
    <w:rsid w:val="00232588"/>
    <w:rsid w:val="00232640"/>
    <w:rsid w:val="0023265C"/>
    <w:rsid w:val="00232A87"/>
    <w:rsid w:val="00232D21"/>
    <w:rsid w:val="00232E51"/>
    <w:rsid w:val="00232F90"/>
    <w:rsid w:val="002337B6"/>
    <w:rsid w:val="0023393E"/>
    <w:rsid w:val="0023393F"/>
    <w:rsid w:val="00233D28"/>
    <w:rsid w:val="00233DA0"/>
    <w:rsid w:val="00233DD9"/>
    <w:rsid w:val="002343F5"/>
    <w:rsid w:val="00234712"/>
    <w:rsid w:val="00234835"/>
    <w:rsid w:val="002348AA"/>
    <w:rsid w:val="002348C4"/>
    <w:rsid w:val="00234988"/>
    <w:rsid w:val="00234C88"/>
    <w:rsid w:val="00234DC5"/>
    <w:rsid w:val="0023512B"/>
    <w:rsid w:val="002351A3"/>
    <w:rsid w:val="00235248"/>
    <w:rsid w:val="002355F5"/>
    <w:rsid w:val="002358D2"/>
    <w:rsid w:val="0023596D"/>
    <w:rsid w:val="00235AAC"/>
    <w:rsid w:val="00235C1B"/>
    <w:rsid w:val="0023628B"/>
    <w:rsid w:val="00236404"/>
    <w:rsid w:val="00236876"/>
    <w:rsid w:val="00236C8D"/>
    <w:rsid w:val="00236CF5"/>
    <w:rsid w:val="00236D68"/>
    <w:rsid w:val="00236E69"/>
    <w:rsid w:val="00236ECC"/>
    <w:rsid w:val="002372D1"/>
    <w:rsid w:val="002374D0"/>
    <w:rsid w:val="00237549"/>
    <w:rsid w:val="00237B66"/>
    <w:rsid w:val="00237E71"/>
    <w:rsid w:val="00237F79"/>
    <w:rsid w:val="002400A5"/>
    <w:rsid w:val="0024065E"/>
    <w:rsid w:val="0024072D"/>
    <w:rsid w:val="00240828"/>
    <w:rsid w:val="0024083C"/>
    <w:rsid w:val="00240AAA"/>
    <w:rsid w:val="00240AC6"/>
    <w:rsid w:val="00240C64"/>
    <w:rsid w:val="00240DDC"/>
    <w:rsid w:val="00241121"/>
    <w:rsid w:val="00241658"/>
    <w:rsid w:val="002416D1"/>
    <w:rsid w:val="002418C5"/>
    <w:rsid w:val="002418FF"/>
    <w:rsid w:val="00241AD2"/>
    <w:rsid w:val="00241B2A"/>
    <w:rsid w:val="00241B95"/>
    <w:rsid w:val="00242012"/>
    <w:rsid w:val="00242337"/>
    <w:rsid w:val="002423C5"/>
    <w:rsid w:val="00242635"/>
    <w:rsid w:val="0024280E"/>
    <w:rsid w:val="00242810"/>
    <w:rsid w:val="0024283C"/>
    <w:rsid w:val="00242C00"/>
    <w:rsid w:val="00243068"/>
    <w:rsid w:val="0024310A"/>
    <w:rsid w:val="002437AC"/>
    <w:rsid w:val="00243CDD"/>
    <w:rsid w:val="002442E8"/>
    <w:rsid w:val="0024438C"/>
    <w:rsid w:val="00244961"/>
    <w:rsid w:val="00244964"/>
    <w:rsid w:val="00244FEB"/>
    <w:rsid w:val="00245445"/>
    <w:rsid w:val="00245953"/>
    <w:rsid w:val="00245D06"/>
    <w:rsid w:val="0024665E"/>
    <w:rsid w:val="0024681C"/>
    <w:rsid w:val="0024686E"/>
    <w:rsid w:val="00246ACB"/>
    <w:rsid w:val="00246DE8"/>
    <w:rsid w:val="00246E4F"/>
    <w:rsid w:val="00247685"/>
    <w:rsid w:val="00247A47"/>
    <w:rsid w:val="00247B64"/>
    <w:rsid w:val="00247BAA"/>
    <w:rsid w:val="00247F3B"/>
    <w:rsid w:val="00247FAA"/>
    <w:rsid w:val="002501A5"/>
    <w:rsid w:val="00250200"/>
    <w:rsid w:val="002506BC"/>
    <w:rsid w:val="00250835"/>
    <w:rsid w:val="0025091A"/>
    <w:rsid w:val="002509E4"/>
    <w:rsid w:val="00250D5D"/>
    <w:rsid w:val="0025147A"/>
    <w:rsid w:val="002514AE"/>
    <w:rsid w:val="0025191E"/>
    <w:rsid w:val="00251942"/>
    <w:rsid w:val="002519A0"/>
    <w:rsid w:val="00251A3B"/>
    <w:rsid w:val="00251B6D"/>
    <w:rsid w:val="0025241B"/>
    <w:rsid w:val="00252933"/>
    <w:rsid w:val="002529D7"/>
    <w:rsid w:val="00252F88"/>
    <w:rsid w:val="0025302D"/>
    <w:rsid w:val="0025319C"/>
    <w:rsid w:val="002531FB"/>
    <w:rsid w:val="00253235"/>
    <w:rsid w:val="0025328C"/>
    <w:rsid w:val="002533F8"/>
    <w:rsid w:val="0025397A"/>
    <w:rsid w:val="00253EB2"/>
    <w:rsid w:val="002541FE"/>
    <w:rsid w:val="0025472E"/>
    <w:rsid w:val="002547C2"/>
    <w:rsid w:val="0025537E"/>
    <w:rsid w:val="0025545E"/>
    <w:rsid w:val="0025577B"/>
    <w:rsid w:val="00255AD8"/>
    <w:rsid w:val="00255D13"/>
    <w:rsid w:val="00255D6A"/>
    <w:rsid w:val="00255ECE"/>
    <w:rsid w:val="00255F6D"/>
    <w:rsid w:val="00256108"/>
    <w:rsid w:val="00256BE2"/>
    <w:rsid w:val="00256F02"/>
    <w:rsid w:val="002572F8"/>
    <w:rsid w:val="00257471"/>
    <w:rsid w:val="002576D2"/>
    <w:rsid w:val="002577F1"/>
    <w:rsid w:val="00257849"/>
    <w:rsid w:val="00257A5A"/>
    <w:rsid w:val="00257AC5"/>
    <w:rsid w:val="00257E05"/>
    <w:rsid w:val="00257E33"/>
    <w:rsid w:val="002602D6"/>
    <w:rsid w:val="002608AD"/>
    <w:rsid w:val="00260B45"/>
    <w:rsid w:val="00260DAE"/>
    <w:rsid w:val="00260FA4"/>
    <w:rsid w:val="002611BE"/>
    <w:rsid w:val="00261354"/>
    <w:rsid w:val="00261463"/>
    <w:rsid w:val="002615AE"/>
    <w:rsid w:val="002616B1"/>
    <w:rsid w:val="002618BF"/>
    <w:rsid w:val="002619F4"/>
    <w:rsid w:val="00261BE3"/>
    <w:rsid w:val="00261DFC"/>
    <w:rsid w:val="002621D3"/>
    <w:rsid w:val="002621D6"/>
    <w:rsid w:val="002621E2"/>
    <w:rsid w:val="0026243E"/>
    <w:rsid w:val="00262594"/>
    <w:rsid w:val="002625BA"/>
    <w:rsid w:val="00262972"/>
    <w:rsid w:val="0026315E"/>
    <w:rsid w:val="002631B9"/>
    <w:rsid w:val="002631DC"/>
    <w:rsid w:val="00263207"/>
    <w:rsid w:val="00263CA1"/>
    <w:rsid w:val="00263D69"/>
    <w:rsid w:val="00263E63"/>
    <w:rsid w:val="002640D5"/>
    <w:rsid w:val="00264185"/>
    <w:rsid w:val="00264523"/>
    <w:rsid w:val="00264BB4"/>
    <w:rsid w:val="00264E94"/>
    <w:rsid w:val="00265738"/>
    <w:rsid w:val="002659EA"/>
    <w:rsid w:val="00265C48"/>
    <w:rsid w:val="00265C9A"/>
    <w:rsid w:val="00265DAC"/>
    <w:rsid w:val="002667AC"/>
    <w:rsid w:val="00266871"/>
    <w:rsid w:val="00266B1E"/>
    <w:rsid w:val="002671FE"/>
    <w:rsid w:val="0026730C"/>
    <w:rsid w:val="00267B55"/>
    <w:rsid w:val="00267E2E"/>
    <w:rsid w:val="0027024C"/>
    <w:rsid w:val="00270AB1"/>
    <w:rsid w:val="00270B64"/>
    <w:rsid w:val="00270CD4"/>
    <w:rsid w:val="00270D03"/>
    <w:rsid w:val="00270D63"/>
    <w:rsid w:val="00271064"/>
    <w:rsid w:val="00271088"/>
    <w:rsid w:val="002714E3"/>
    <w:rsid w:val="002721B2"/>
    <w:rsid w:val="0027256A"/>
    <w:rsid w:val="00272AA0"/>
    <w:rsid w:val="00272D89"/>
    <w:rsid w:val="00273207"/>
    <w:rsid w:val="0027322D"/>
    <w:rsid w:val="00273380"/>
    <w:rsid w:val="00273425"/>
    <w:rsid w:val="00273507"/>
    <w:rsid w:val="0027357F"/>
    <w:rsid w:val="00274224"/>
    <w:rsid w:val="00274357"/>
    <w:rsid w:val="002746A2"/>
    <w:rsid w:val="0027493D"/>
    <w:rsid w:val="00274B0D"/>
    <w:rsid w:val="00274CCC"/>
    <w:rsid w:val="00275008"/>
    <w:rsid w:val="0027516A"/>
    <w:rsid w:val="0027517B"/>
    <w:rsid w:val="0027518F"/>
    <w:rsid w:val="002752EA"/>
    <w:rsid w:val="002754D9"/>
    <w:rsid w:val="0027578E"/>
    <w:rsid w:val="00275FFB"/>
    <w:rsid w:val="002760A5"/>
    <w:rsid w:val="00276486"/>
    <w:rsid w:val="002765FD"/>
    <w:rsid w:val="0027677B"/>
    <w:rsid w:val="00276831"/>
    <w:rsid w:val="002769D1"/>
    <w:rsid w:val="00276E36"/>
    <w:rsid w:val="00277112"/>
    <w:rsid w:val="00277217"/>
    <w:rsid w:val="002773D6"/>
    <w:rsid w:val="00277521"/>
    <w:rsid w:val="0027783F"/>
    <w:rsid w:val="002778CE"/>
    <w:rsid w:val="00277B6A"/>
    <w:rsid w:val="00277CEC"/>
    <w:rsid w:val="00277D58"/>
    <w:rsid w:val="00277DCD"/>
    <w:rsid w:val="00277F3F"/>
    <w:rsid w:val="00277F48"/>
    <w:rsid w:val="00280930"/>
    <w:rsid w:val="00280AFF"/>
    <w:rsid w:val="00280C07"/>
    <w:rsid w:val="00281216"/>
    <w:rsid w:val="0028173C"/>
    <w:rsid w:val="00281E84"/>
    <w:rsid w:val="00281F99"/>
    <w:rsid w:val="0028264B"/>
    <w:rsid w:val="00282743"/>
    <w:rsid w:val="00282750"/>
    <w:rsid w:val="00282791"/>
    <w:rsid w:val="00282B31"/>
    <w:rsid w:val="00282B65"/>
    <w:rsid w:val="00282EEE"/>
    <w:rsid w:val="00282F3D"/>
    <w:rsid w:val="002834D7"/>
    <w:rsid w:val="002834F6"/>
    <w:rsid w:val="00283878"/>
    <w:rsid w:val="00283BEF"/>
    <w:rsid w:val="00284162"/>
    <w:rsid w:val="0028442B"/>
    <w:rsid w:val="002846E8"/>
    <w:rsid w:val="00285168"/>
    <w:rsid w:val="00285348"/>
    <w:rsid w:val="0028542B"/>
    <w:rsid w:val="0028599D"/>
    <w:rsid w:val="00285C6D"/>
    <w:rsid w:val="00285F8E"/>
    <w:rsid w:val="00286294"/>
    <w:rsid w:val="002863E1"/>
    <w:rsid w:val="00286885"/>
    <w:rsid w:val="00286C81"/>
    <w:rsid w:val="00286FB7"/>
    <w:rsid w:val="00287256"/>
    <w:rsid w:val="00287450"/>
    <w:rsid w:val="002877B2"/>
    <w:rsid w:val="00287A33"/>
    <w:rsid w:val="00287DDD"/>
    <w:rsid w:val="00287E08"/>
    <w:rsid w:val="002903D8"/>
    <w:rsid w:val="0029081B"/>
    <w:rsid w:val="00290AB8"/>
    <w:rsid w:val="00290CC4"/>
    <w:rsid w:val="00290DB2"/>
    <w:rsid w:val="00291703"/>
    <w:rsid w:val="00291730"/>
    <w:rsid w:val="002920C5"/>
    <w:rsid w:val="002921F8"/>
    <w:rsid w:val="0029243B"/>
    <w:rsid w:val="00292536"/>
    <w:rsid w:val="00292872"/>
    <w:rsid w:val="002928C3"/>
    <w:rsid w:val="00293023"/>
    <w:rsid w:val="002930FE"/>
    <w:rsid w:val="002933AA"/>
    <w:rsid w:val="00293554"/>
    <w:rsid w:val="0029355F"/>
    <w:rsid w:val="002935B5"/>
    <w:rsid w:val="00293903"/>
    <w:rsid w:val="00293FBE"/>
    <w:rsid w:val="0029433B"/>
    <w:rsid w:val="00294F18"/>
    <w:rsid w:val="00295250"/>
    <w:rsid w:val="002965A2"/>
    <w:rsid w:val="00296C79"/>
    <w:rsid w:val="0029764F"/>
    <w:rsid w:val="002978F3"/>
    <w:rsid w:val="00297BF9"/>
    <w:rsid w:val="00297F2A"/>
    <w:rsid w:val="00297F35"/>
    <w:rsid w:val="002A03BF"/>
    <w:rsid w:val="002A0490"/>
    <w:rsid w:val="002A04FB"/>
    <w:rsid w:val="002A06D4"/>
    <w:rsid w:val="002A0757"/>
    <w:rsid w:val="002A0967"/>
    <w:rsid w:val="002A0AFF"/>
    <w:rsid w:val="002A0BF0"/>
    <w:rsid w:val="002A0D53"/>
    <w:rsid w:val="002A0F5F"/>
    <w:rsid w:val="002A1176"/>
    <w:rsid w:val="002A13D3"/>
    <w:rsid w:val="002A1650"/>
    <w:rsid w:val="002A1A6B"/>
    <w:rsid w:val="002A2717"/>
    <w:rsid w:val="002A2971"/>
    <w:rsid w:val="002A2E5A"/>
    <w:rsid w:val="002A2EBF"/>
    <w:rsid w:val="002A2FD0"/>
    <w:rsid w:val="002A3253"/>
    <w:rsid w:val="002A32B2"/>
    <w:rsid w:val="002A33E6"/>
    <w:rsid w:val="002A352D"/>
    <w:rsid w:val="002A3697"/>
    <w:rsid w:val="002A3A74"/>
    <w:rsid w:val="002A3C3E"/>
    <w:rsid w:val="002A423B"/>
    <w:rsid w:val="002A426F"/>
    <w:rsid w:val="002A43D9"/>
    <w:rsid w:val="002A43E8"/>
    <w:rsid w:val="002A4777"/>
    <w:rsid w:val="002A47C5"/>
    <w:rsid w:val="002A48A1"/>
    <w:rsid w:val="002A4B29"/>
    <w:rsid w:val="002A4BAD"/>
    <w:rsid w:val="002A4C7E"/>
    <w:rsid w:val="002A4D9D"/>
    <w:rsid w:val="002A51AE"/>
    <w:rsid w:val="002A5296"/>
    <w:rsid w:val="002A5372"/>
    <w:rsid w:val="002A5774"/>
    <w:rsid w:val="002A585A"/>
    <w:rsid w:val="002A59CF"/>
    <w:rsid w:val="002A60D8"/>
    <w:rsid w:val="002A6171"/>
    <w:rsid w:val="002A6272"/>
    <w:rsid w:val="002A6430"/>
    <w:rsid w:val="002A674D"/>
    <w:rsid w:val="002A6AC4"/>
    <w:rsid w:val="002A6AE5"/>
    <w:rsid w:val="002A701A"/>
    <w:rsid w:val="002A713D"/>
    <w:rsid w:val="002A76A0"/>
    <w:rsid w:val="002A7BF0"/>
    <w:rsid w:val="002A7D7A"/>
    <w:rsid w:val="002A7F2A"/>
    <w:rsid w:val="002A7F3D"/>
    <w:rsid w:val="002B0CD5"/>
    <w:rsid w:val="002B0FEC"/>
    <w:rsid w:val="002B1011"/>
    <w:rsid w:val="002B1145"/>
    <w:rsid w:val="002B1501"/>
    <w:rsid w:val="002B1553"/>
    <w:rsid w:val="002B1894"/>
    <w:rsid w:val="002B19B9"/>
    <w:rsid w:val="002B1C84"/>
    <w:rsid w:val="002B20DC"/>
    <w:rsid w:val="002B21BE"/>
    <w:rsid w:val="002B220D"/>
    <w:rsid w:val="002B2386"/>
    <w:rsid w:val="002B2ACC"/>
    <w:rsid w:val="002B2C19"/>
    <w:rsid w:val="002B2C5E"/>
    <w:rsid w:val="002B3CED"/>
    <w:rsid w:val="002B4145"/>
    <w:rsid w:val="002B4264"/>
    <w:rsid w:val="002B429E"/>
    <w:rsid w:val="002B4557"/>
    <w:rsid w:val="002B4940"/>
    <w:rsid w:val="002B4BCE"/>
    <w:rsid w:val="002B4DF9"/>
    <w:rsid w:val="002B4E2C"/>
    <w:rsid w:val="002B5036"/>
    <w:rsid w:val="002B538D"/>
    <w:rsid w:val="002B560A"/>
    <w:rsid w:val="002B568B"/>
    <w:rsid w:val="002B5CCA"/>
    <w:rsid w:val="002B5DC1"/>
    <w:rsid w:val="002B62C5"/>
    <w:rsid w:val="002B62F8"/>
    <w:rsid w:val="002B6362"/>
    <w:rsid w:val="002B6428"/>
    <w:rsid w:val="002B66A6"/>
    <w:rsid w:val="002B6866"/>
    <w:rsid w:val="002B6B49"/>
    <w:rsid w:val="002B6FD8"/>
    <w:rsid w:val="002B70E7"/>
    <w:rsid w:val="002B712A"/>
    <w:rsid w:val="002B723E"/>
    <w:rsid w:val="002B738B"/>
    <w:rsid w:val="002B7950"/>
    <w:rsid w:val="002B7B64"/>
    <w:rsid w:val="002B7CDF"/>
    <w:rsid w:val="002B7FB6"/>
    <w:rsid w:val="002C00C1"/>
    <w:rsid w:val="002C0306"/>
    <w:rsid w:val="002C068F"/>
    <w:rsid w:val="002C0C01"/>
    <w:rsid w:val="002C0EDD"/>
    <w:rsid w:val="002C0F94"/>
    <w:rsid w:val="002C1264"/>
    <w:rsid w:val="002C133A"/>
    <w:rsid w:val="002C1C1A"/>
    <w:rsid w:val="002C1D76"/>
    <w:rsid w:val="002C1F4F"/>
    <w:rsid w:val="002C244E"/>
    <w:rsid w:val="002C29FB"/>
    <w:rsid w:val="002C323F"/>
    <w:rsid w:val="002C3621"/>
    <w:rsid w:val="002C3AAD"/>
    <w:rsid w:val="002C3BC3"/>
    <w:rsid w:val="002C3C93"/>
    <w:rsid w:val="002C3E5E"/>
    <w:rsid w:val="002C4470"/>
    <w:rsid w:val="002C4494"/>
    <w:rsid w:val="002C44B7"/>
    <w:rsid w:val="002C470E"/>
    <w:rsid w:val="002C4764"/>
    <w:rsid w:val="002C4952"/>
    <w:rsid w:val="002C5449"/>
    <w:rsid w:val="002C5758"/>
    <w:rsid w:val="002C5B16"/>
    <w:rsid w:val="002C6179"/>
    <w:rsid w:val="002C63AE"/>
    <w:rsid w:val="002C66AA"/>
    <w:rsid w:val="002C66FE"/>
    <w:rsid w:val="002C6781"/>
    <w:rsid w:val="002C69BB"/>
    <w:rsid w:val="002C6B16"/>
    <w:rsid w:val="002C6C0B"/>
    <w:rsid w:val="002C6DBF"/>
    <w:rsid w:val="002C7235"/>
    <w:rsid w:val="002C749D"/>
    <w:rsid w:val="002C792F"/>
    <w:rsid w:val="002C7C05"/>
    <w:rsid w:val="002D0312"/>
    <w:rsid w:val="002D0376"/>
    <w:rsid w:val="002D0744"/>
    <w:rsid w:val="002D07E1"/>
    <w:rsid w:val="002D09F0"/>
    <w:rsid w:val="002D0C4C"/>
    <w:rsid w:val="002D0CBC"/>
    <w:rsid w:val="002D0F49"/>
    <w:rsid w:val="002D111F"/>
    <w:rsid w:val="002D1611"/>
    <w:rsid w:val="002D1692"/>
    <w:rsid w:val="002D16D7"/>
    <w:rsid w:val="002D1F1C"/>
    <w:rsid w:val="002D22A6"/>
    <w:rsid w:val="002D26BA"/>
    <w:rsid w:val="002D276B"/>
    <w:rsid w:val="002D2A82"/>
    <w:rsid w:val="002D2A9C"/>
    <w:rsid w:val="002D2B4E"/>
    <w:rsid w:val="002D2D69"/>
    <w:rsid w:val="002D2EFC"/>
    <w:rsid w:val="002D2F4D"/>
    <w:rsid w:val="002D2FD3"/>
    <w:rsid w:val="002D2FF6"/>
    <w:rsid w:val="002D40AB"/>
    <w:rsid w:val="002D4447"/>
    <w:rsid w:val="002D4699"/>
    <w:rsid w:val="002D46FE"/>
    <w:rsid w:val="002D47EC"/>
    <w:rsid w:val="002D4886"/>
    <w:rsid w:val="002D490E"/>
    <w:rsid w:val="002D4E3D"/>
    <w:rsid w:val="002D4E6F"/>
    <w:rsid w:val="002D5244"/>
    <w:rsid w:val="002D58B9"/>
    <w:rsid w:val="002D5936"/>
    <w:rsid w:val="002D5A24"/>
    <w:rsid w:val="002D5AA8"/>
    <w:rsid w:val="002D5B31"/>
    <w:rsid w:val="002D62C0"/>
    <w:rsid w:val="002D6522"/>
    <w:rsid w:val="002D6574"/>
    <w:rsid w:val="002D6759"/>
    <w:rsid w:val="002D67FC"/>
    <w:rsid w:val="002D6916"/>
    <w:rsid w:val="002D705B"/>
    <w:rsid w:val="002D70FB"/>
    <w:rsid w:val="002D71E1"/>
    <w:rsid w:val="002D740B"/>
    <w:rsid w:val="002D77E7"/>
    <w:rsid w:val="002E04A3"/>
    <w:rsid w:val="002E05C9"/>
    <w:rsid w:val="002E05F9"/>
    <w:rsid w:val="002E0883"/>
    <w:rsid w:val="002E0971"/>
    <w:rsid w:val="002E0A35"/>
    <w:rsid w:val="002E0CAD"/>
    <w:rsid w:val="002E1274"/>
    <w:rsid w:val="002E16AC"/>
    <w:rsid w:val="002E1A48"/>
    <w:rsid w:val="002E2A55"/>
    <w:rsid w:val="002E2CCB"/>
    <w:rsid w:val="002E2E37"/>
    <w:rsid w:val="002E2FBC"/>
    <w:rsid w:val="002E3330"/>
    <w:rsid w:val="002E354F"/>
    <w:rsid w:val="002E3807"/>
    <w:rsid w:val="002E3E12"/>
    <w:rsid w:val="002E3FA4"/>
    <w:rsid w:val="002E44B8"/>
    <w:rsid w:val="002E50BF"/>
    <w:rsid w:val="002E5125"/>
    <w:rsid w:val="002E5464"/>
    <w:rsid w:val="002E5F15"/>
    <w:rsid w:val="002E604C"/>
    <w:rsid w:val="002E61F3"/>
    <w:rsid w:val="002E642D"/>
    <w:rsid w:val="002E675C"/>
    <w:rsid w:val="002E67CE"/>
    <w:rsid w:val="002E69E3"/>
    <w:rsid w:val="002E6B16"/>
    <w:rsid w:val="002E72F3"/>
    <w:rsid w:val="002E7831"/>
    <w:rsid w:val="002E7844"/>
    <w:rsid w:val="002E7E9E"/>
    <w:rsid w:val="002E7F8F"/>
    <w:rsid w:val="002E7FAA"/>
    <w:rsid w:val="002F006C"/>
    <w:rsid w:val="002F038D"/>
    <w:rsid w:val="002F04F1"/>
    <w:rsid w:val="002F0689"/>
    <w:rsid w:val="002F122B"/>
    <w:rsid w:val="002F19D8"/>
    <w:rsid w:val="002F1D41"/>
    <w:rsid w:val="002F1D54"/>
    <w:rsid w:val="002F1FB0"/>
    <w:rsid w:val="002F2029"/>
    <w:rsid w:val="002F216A"/>
    <w:rsid w:val="002F24BB"/>
    <w:rsid w:val="002F2632"/>
    <w:rsid w:val="002F2D08"/>
    <w:rsid w:val="002F2D9C"/>
    <w:rsid w:val="002F2F69"/>
    <w:rsid w:val="002F2F6C"/>
    <w:rsid w:val="002F325E"/>
    <w:rsid w:val="002F32BC"/>
    <w:rsid w:val="002F3659"/>
    <w:rsid w:val="002F37DB"/>
    <w:rsid w:val="002F39C8"/>
    <w:rsid w:val="002F3CD8"/>
    <w:rsid w:val="002F4319"/>
    <w:rsid w:val="002F4484"/>
    <w:rsid w:val="002F4DBA"/>
    <w:rsid w:val="002F51BD"/>
    <w:rsid w:val="002F5288"/>
    <w:rsid w:val="002F5B59"/>
    <w:rsid w:val="002F5F27"/>
    <w:rsid w:val="002F608B"/>
    <w:rsid w:val="002F6102"/>
    <w:rsid w:val="002F659E"/>
    <w:rsid w:val="002F6994"/>
    <w:rsid w:val="002F69A2"/>
    <w:rsid w:val="002F6A3B"/>
    <w:rsid w:val="002F6B3A"/>
    <w:rsid w:val="002F706B"/>
    <w:rsid w:val="002F71D5"/>
    <w:rsid w:val="002F747D"/>
    <w:rsid w:val="002F7C0E"/>
    <w:rsid w:val="003000D9"/>
    <w:rsid w:val="00300550"/>
    <w:rsid w:val="00300683"/>
    <w:rsid w:val="00300AEE"/>
    <w:rsid w:val="00300C1F"/>
    <w:rsid w:val="00300C5F"/>
    <w:rsid w:val="003013BD"/>
    <w:rsid w:val="0030147B"/>
    <w:rsid w:val="00301599"/>
    <w:rsid w:val="0030182E"/>
    <w:rsid w:val="00301E0D"/>
    <w:rsid w:val="003020A2"/>
    <w:rsid w:val="00302261"/>
    <w:rsid w:val="003022D6"/>
    <w:rsid w:val="00302304"/>
    <w:rsid w:val="00302371"/>
    <w:rsid w:val="003025CC"/>
    <w:rsid w:val="003027CE"/>
    <w:rsid w:val="003029A0"/>
    <w:rsid w:val="00302AB6"/>
    <w:rsid w:val="00302FB8"/>
    <w:rsid w:val="00303481"/>
    <w:rsid w:val="00303F26"/>
    <w:rsid w:val="003040F0"/>
    <w:rsid w:val="0030419E"/>
    <w:rsid w:val="00304300"/>
    <w:rsid w:val="00304327"/>
    <w:rsid w:val="003043D8"/>
    <w:rsid w:val="003044E0"/>
    <w:rsid w:val="00304A2F"/>
    <w:rsid w:val="00304CAD"/>
    <w:rsid w:val="003050DC"/>
    <w:rsid w:val="003054AA"/>
    <w:rsid w:val="00305B9D"/>
    <w:rsid w:val="00305DB5"/>
    <w:rsid w:val="00305E70"/>
    <w:rsid w:val="00305EC4"/>
    <w:rsid w:val="00305EDC"/>
    <w:rsid w:val="003065DF"/>
    <w:rsid w:val="003068AB"/>
    <w:rsid w:val="003068E8"/>
    <w:rsid w:val="00306920"/>
    <w:rsid w:val="00306DBA"/>
    <w:rsid w:val="00306E66"/>
    <w:rsid w:val="00306FA2"/>
    <w:rsid w:val="003070A2"/>
    <w:rsid w:val="00307129"/>
    <w:rsid w:val="0030747E"/>
    <w:rsid w:val="003078A1"/>
    <w:rsid w:val="00307925"/>
    <w:rsid w:val="00307A55"/>
    <w:rsid w:val="0031041F"/>
    <w:rsid w:val="0031067F"/>
    <w:rsid w:val="00310AA6"/>
    <w:rsid w:val="00310AB7"/>
    <w:rsid w:val="00310FBD"/>
    <w:rsid w:val="00310FC2"/>
    <w:rsid w:val="003114FA"/>
    <w:rsid w:val="00311BC8"/>
    <w:rsid w:val="00311FDA"/>
    <w:rsid w:val="00312103"/>
    <w:rsid w:val="0031219A"/>
    <w:rsid w:val="0031278A"/>
    <w:rsid w:val="0031286E"/>
    <w:rsid w:val="00312E30"/>
    <w:rsid w:val="00313235"/>
    <w:rsid w:val="00313385"/>
    <w:rsid w:val="003135B2"/>
    <w:rsid w:val="003138B5"/>
    <w:rsid w:val="00313902"/>
    <w:rsid w:val="00313B4D"/>
    <w:rsid w:val="0031402B"/>
    <w:rsid w:val="00314321"/>
    <w:rsid w:val="00314B93"/>
    <w:rsid w:val="0031506D"/>
    <w:rsid w:val="003150B9"/>
    <w:rsid w:val="00315609"/>
    <w:rsid w:val="003157C7"/>
    <w:rsid w:val="00315A95"/>
    <w:rsid w:val="00315AA2"/>
    <w:rsid w:val="00315C1E"/>
    <w:rsid w:val="00315D40"/>
    <w:rsid w:val="00315E00"/>
    <w:rsid w:val="00316082"/>
    <w:rsid w:val="0031626A"/>
    <w:rsid w:val="003162B8"/>
    <w:rsid w:val="00316666"/>
    <w:rsid w:val="003168FD"/>
    <w:rsid w:val="00316FAA"/>
    <w:rsid w:val="003174F2"/>
    <w:rsid w:val="00317E71"/>
    <w:rsid w:val="00320128"/>
    <w:rsid w:val="00320299"/>
    <w:rsid w:val="003203FA"/>
    <w:rsid w:val="003206D8"/>
    <w:rsid w:val="00320C78"/>
    <w:rsid w:val="00320CEF"/>
    <w:rsid w:val="003213B1"/>
    <w:rsid w:val="00321630"/>
    <w:rsid w:val="00322B2D"/>
    <w:rsid w:val="00322D23"/>
    <w:rsid w:val="00323940"/>
    <w:rsid w:val="00323DA2"/>
    <w:rsid w:val="003240C3"/>
    <w:rsid w:val="003249AC"/>
    <w:rsid w:val="00324CBF"/>
    <w:rsid w:val="00324D44"/>
    <w:rsid w:val="00325020"/>
    <w:rsid w:val="0032551D"/>
    <w:rsid w:val="00325961"/>
    <w:rsid w:val="00325ACE"/>
    <w:rsid w:val="00325C4A"/>
    <w:rsid w:val="0032633C"/>
    <w:rsid w:val="003266CA"/>
    <w:rsid w:val="00326D4A"/>
    <w:rsid w:val="003270BB"/>
    <w:rsid w:val="0032778B"/>
    <w:rsid w:val="003279C1"/>
    <w:rsid w:val="00327A9D"/>
    <w:rsid w:val="00327DFC"/>
    <w:rsid w:val="00330347"/>
    <w:rsid w:val="0033035E"/>
    <w:rsid w:val="00330AA7"/>
    <w:rsid w:val="00330B82"/>
    <w:rsid w:val="00330CF4"/>
    <w:rsid w:val="00330EBF"/>
    <w:rsid w:val="00330FBF"/>
    <w:rsid w:val="00331097"/>
    <w:rsid w:val="0033111E"/>
    <w:rsid w:val="00331292"/>
    <w:rsid w:val="003313B3"/>
    <w:rsid w:val="00331522"/>
    <w:rsid w:val="00331734"/>
    <w:rsid w:val="00331C46"/>
    <w:rsid w:val="00331DC9"/>
    <w:rsid w:val="00331F46"/>
    <w:rsid w:val="00332084"/>
    <w:rsid w:val="003327EF"/>
    <w:rsid w:val="00332EB6"/>
    <w:rsid w:val="00332F13"/>
    <w:rsid w:val="00332F6C"/>
    <w:rsid w:val="00333029"/>
    <w:rsid w:val="003333E0"/>
    <w:rsid w:val="00333423"/>
    <w:rsid w:val="00333A6F"/>
    <w:rsid w:val="00333EEA"/>
    <w:rsid w:val="00333F60"/>
    <w:rsid w:val="00334021"/>
    <w:rsid w:val="00334147"/>
    <w:rsid w:val="0033422D"/>
    <w:rsid w:val="003342D5"/>
    <w:rsid w:val="00334416"/>
    <w:rsid w:val="00334543"/>
    <w:rsid w:val="003346D2"/>
    <w:rsid w:val="003347EA"/>
    <w:rsid w:val="0033487D"/>
    <w:rsid w:val="003349D8"/>
    <w:rsid w:val="00334A02"/>
    <w:rsid w:val="00334A9F"/>
    <w:rsid w:val="00334AB8"/>
    <w:rsid w:val="00334DCD"/>
    <w:rsid w:val="003350B4"/>
    <w:rsid w:val="0033525B"/>
    <w:rsid w:val="0033549A"/>
    <w:rsid w:val="0033557D"/>
    <w:rsid w:val="00335C2B"/>
    <w:rsid w:val="0033615B"/>
    <w:rsid w:val="00336184"/>
    <w:rsid w:val="0033641B"/>
    <w:rsid w:val="00336690"/>
    <w:rsid w:val="0033711E"/>
    <w:rsid w:val="0033714E"/>
    <w:rsid w:val="0033729C"/>
    <w:rsid w:val="00337340"/>
    <w:rsid w:val="003375F9"/>
    <w:rsid w:val="003376C6"/>
    <w:rsid w:val="00337D35"/>
    <w:rsid w:val="00337DF8"/>
    <w:rsid w:val="00340160"/>
    <w:rsid w:val="0034020C"/>
    <w:rsid w:val="0034074B"/>
    <w:rsid w:val="003408BD"/>
    <w:rsid w:val="00340F29"/>
    <w:rsid w:val="0034105F"/>
    <w:rsid w:val="003410E9"/>
    <w:rsid w:val="003414D1"/>
    <w:rsid w:val="00341501"/>
    <w:rsid w:val="0034157B"/>
    <w:rsid w:val="00341584"/>
    <w:rsid w:val="00341857"/>
    <w:rsid w:val="00341DA0"/>
    <w:rsid w:val="00341E21"/>
    <w:rsid w:val="00341E4B"/>
    <w:rsid w:val="00341F3E"/>
    <w:rsid w:val="003421A4"/>
    <w:rsid w:val="00342854"/>
    <w:rsid w:val="00342DDD"/>
    <w:rsid w:val="003433D8"/>
    <w:rsid w:val="003436A8"/>
    <w:rsid w:val="003436F1"/>
    <w:rsid w:val="00343802"/>
    <w:rsid w:val="00343843"/>
    <w:rsid w:val="00343DAE"/>
    <w:rsid w:val="003441FC"/>
    <w:rsid w:val="00344536"/>
    <w:rsid w:val="00344556"/>
    <w:rsid w:val="003448B9"/>
    <w:rsid w:val="00344BA0"/>
    <w:rsid w:val="00344E5F"/>
    <w:rsid w:val="00344EDE"/>
    <w:rsid w:val="0034502C"/>
    <w:rsid w:val="003457CF"/>
    <w:rsid w:val="00345A6F"/>
    <w:rsid w:val="00345A91"/>
    <w:rsid w:val="00345CFC"/>
    <w:rsid w:val="00345E46"/>
    <w:rsid w:val="00346152"/>
    <w:rsid w:val="00346626"/>
    <w:rsid w:val="00346952"/>
    <w:rsid w:val="00346A41"/>
    <w:rsid w:val="00346E2E"/>
    <w:rsid w:val="00347149"/>
    <w:rsid w:val="00347356"/>
    <w:rsid w:val="00347BC4"/>
    <w:rsid w:val="00350016"/>
    <w:rsid w:val="0035005F"/>
    <w:rsid w:val="00350561"/>
    <w:rsid w:val="00350812"/>
    <w:rsid w:val="00350981"/>
    <w:rsid w:val="003510B7"/>
    <w:rsid w:val="00351104"/>
    <w:rsid w:val="00351137"/>
    <w:rsid w:val="00351157"/>
    <w:rsid w:val="003511DF"/>
    <w:rsid w:val="0035139A"/>
    <w:rsid w:val="00351789"/>
    <w:rsid w:val="00351CD3"/>
    <w:rsid w:val="00351DB6"/>
    <w:rsid w:val="00351E9E"/>
    <w:rsid w:val="00352134"/>
    <w:rsid w:val="003524DF"/>
    <w:rsid w:val="003529D4"/>
    <w:rsid w:val="00352AA8"/>
    <w:rsid w:val="00352F8A"/>
    <w:rsid w:val="00353234"/>
    <w:rsid w:val="003533F7"/>
    <w:rsid w:val="00353A12"/>
    <w:rsid w:val="00353B2F"/>
    <w:rsid w:val="00353E8D"/>
    <w:rsid w:val="00354022"/>
    <w:rsid w:val="0035449B"/>
    <w:rsid w:val="00354918"/>
    <w:rsid w:val="00354A1A"/>
    <w:rsid w:val="00354B4F"/>
    <w:rsid w:val="00354C0A"/>
    <w:rsid w:val="00354E56"/>
    <w:rsid w:val="003550FA"/>
    <w:rsid w:val="003552EF"/>
    <w:rsid w:val="003554EB"/>
    <w:rsid w:val="00355660"/>
    <w:rsid w:val="00355892"/>
    <w:rsid w:val="003559E4"/>
    <w:rsid w:val="00355B27"/>
    <w:rsid w:val="00355B56"/>
    <w:rsid w:val="00355F4A"/>
    <w:rsid w:val="00355F93"/>
    <w:rsid w:val="00356340"/>
    <w:rsid w:val="003564FC"/>
    <w:rsid w:val="00356872"/>
    <w:rsid w:val="00356BF5"/>
    <w:rsid w:val="00356F18"/>
    <w:rsid w:val="003570B4"/>
    <w:rsid w:val="003575BB"/>
    <w:rsid w:val="00357675"/>
    <w:rsid w:val="00357E3C"/>
    <w:rsid w:val="00360E62"/>
    <w:rsid w:val="00361065"/>
    <w:rsid w:val="003614D9"/>
    <w:rsid w:val="00361530"/>
    <w:rsid w:val="00361F17"/>
    <w:rsid w:val="0036205A"/>
    <w:rsid w:val="00362A32"/>
    <w:rsid w:val="0036371E"/>
    <w:rsid w:val="00363C65"/>
    <w:rsid w:val="00363C71"/>
    <w:rsid w:val="003641D0"/>
    <w:rsid w:val="0036460E"/>
    <w:rsid w:val="0036467D"/>
    <w:rsid w:val="00364828"/>
    <w:rsid w:val="003649AE"/>
    <w:rsid w:val="003649BC"/>
    <w:rsid w:val="00364DA4"/>
    <w:rsid w:val="00365018"/>
    <w:rsid w:val="00365044"/>
    <w:rsid w:val="0036517D"/>
    <w:rsid w:val="00365191"/>
    <w:rsid w:val="0036523C"/>
    <w:rsid w:val="003656E9"/>
    <w:rsid w:val="00365867"/>
    <w:rsid w:val="00365A8B"/>
    <w:rsid w:val="00365A95"/>
    <w:rsid w:val="00365EF9"/>
    <w:rsid w:val="0036655E"/>
    <w:rsid w:val="0036666A"/>
    <w:rsid w:val="003666D5"/>
    <w:rsid w:val="00366704"/>
    <w:rsid w:val="003669C0"/>
    <w:rsid w:val="00366CD7"/>
    <w:rsid w:val="00366F25"/>
    <w:rsid w:val="0036707F"/>
    <w:rsid w:val="00367D9D"/>
    <w:rsid w:val="00367DBE"/>
    <w:rsid w:val="00367F8F"/>
    <w:rsid w:val="003706A2"/>
    <w:rsid w:val="003706CE"/>
    <w:rsid w:val="00370FF7"/>
    <w:rsid w:val="003710BD"/>
    <w:rsid w:val="00371404"/>
    <w:rsid w:val="003717C2"/>
    <w:rsid w:val="003717D0"/>
    <w:rsid w:val="00371918"/>
    <w:rsid w:val="00371EF0"/>
    <w:rsid w:val="00372275"/>
    <w:rsid w:val="003723E5"/>
    <w:rsid w:val="0037289A"/>
    <w:rsid w:val="003728B8"/>
    <w:rsid w:val="00372BB1"/>
    <w:rsid w:val="00373126"/>
    <w:rsid w:val="003731D8"/>
    <w:rsid w:val="00373849"/>
    <w:rsid w:val="00373BC2"/>
    <w:rsid w:val="00374840"/>
    <w:rsid w:val="00374A94"/>
    <w:rsid w:val="00374DFB"/>
    <w:rsid w:val="003753C0"/>
    <w:rsid w:val="00375470"/>
    <w:rsid w:val="00375513"/>
    <w:rsid w:val="00375A0E"/>
    <w:rsid w:val="00375BB7"/>
    <w:rsid w:val="00376209"/>
    <w:rsid w:val="0037626D"/>
    <w:rsid w:val="003763B1"/>
    <w:rsid w:val="0037672D"/>
    <w:rsid w:val="00376A48"/>
    <w:rsid w:val="00376C11"/>
    <w:rsid w:val="00376F16"/>
    <w:rsid w:val="003773D4"/>
    <w:rsid w:val="00377824"/>
    <w:rsid w:val="00377942"/>
    <w:rsid w:val="00377B7F"/>
    <w:rsid w:val="00377FEA"/>
    <w:rsid w:val="003816C7"/>
    <w:rsid w:val="003816E1"/>
    <w:rsid w:val="003819F9"/>
    <w:rsid w:val="00381D04"/>
    <w:rsid w:val="00381F6B"/>
    <w:rsid w:val="003822FA"/>
    <w:rsid w:val="0038251E"/>
    <w:rsid w:val="00382651"/>
    <w:rsid w:val="00382AD9"/>
    <w:rsid w:val="00382AF4"/>
    <w:rsid w:val="00382CA2"/>
    <w:rsid w:val="00382F69"/>
    <w:rsid w:val="00383566"/>
    <w:rsid w:val="003836AD"/>
    <w:rsid w:val="00383B10"/>
    <w:rsid w:val="00383BA6"/>
    <w:rsid w:val="003841BA"/>
    <w:rsid w:val="00384366"/>
    <w:rsid w:val="00384584"/>
    <w:rsid w:val="003845F7"/>
    <w:rsid w:val="00384F65"/>
    <w:rsid w:val="0038534F"/>
    <w:rsid w:val="003855C3"/>
    <w:rsid w:val="00385836"/>
    <w:rsid w:val="003858DA"/>
    <w:rsid w:val="00385A28"/>
    <w:rsid w:val="00385C8A"/>
    <w:rsid w:val="00385DE7"/>
    <w:rsid w:val="00385E14"/>
    <w:rsid w:val="00385E91"/>
    <w:rsid w:val="00385F19"/>
    <w:rsid w:val="00385F3D"/>
    <w:rsid w:val="0038604D"/>
    <w:rsid w:val="003864BD"/>
    <w:rsid w:val="003864CC"/>
    <w:rsid w:val="00386BCB"/>
    <w:rsid w:val="00386EA9"/>
    <w:rsid w:val="00387161"/>
    <w:rsid w:val="00387693"/>
    <w:rsid w:val="00387C98"/>
    <w:rsid w:val="00387FE5"/>
    <w:rsid w:val="00387FED"/>
    <w:rsid w:val="003901BC"/>
    <w:rsid w:val="00390246"/>
    <w:rsid w:val="00390376"/>
    <w:rsid w:val="00390383"/>
    <w:rsid w:val="003904A2"/>
    <w:rsid w:val="00390726"/>
    <w:rsid w:val="00390A20"/>
    <w:rsid w:val="00390AA9"/>
    <w:rsid w:val="00391018"/>
    <w:rsid w:val="003911A1"/>
    <w:rsid w:val="003913D9"/>
    <w:rsid w:val="0039154D"/>
    <w:rsid w:val="003915CF"/>
    <w:rsid w:val="0039179A"/>
    <w:rsid w:val="00391800"/>
    <w:rsid w:val="00391B36"/>
    <w:rsid w:val="003921DC"/>
    <w:rsid w:val="00392861"/>
    <w:rsid w:val="00392ABB"/>
    <w:rsid w:val="00392EC4"/>
    <w:rsid w:val="00392FB2"/>
    <w:rsid w:val="00393255"/>
    <w:rsid w:val="0039358A"/>
    <w:rsid w:val="00393ABA"/>
    <w:rsid w:val="00393E15"/>
    <w:rsid w:val="00394032"/>
    <w:rsid w:val="0039444D"/>
    <w:rsid w:val="0039445F"/>
    <w:rsid w:val="003949AF"/>
    <w:rsid w:val="00394AB0"/>
    <w:rsid w:val="00394E4A"/>
    <w:rsid w:val="00394F4A"/>
    <w:rsid w:val="00395487"/>
    <w:rsid w:val="003954DD"/>
    <w:rsid w:val="0039577C"/>
    <w:rsid w:val="00395B54"/>
    <w:rsid w:val="00395CC7"/>
    <w:rsid w:val="00395E8A"/>
    <w:rsid w:val="003960F5"/>
    <w:rsid w:val="00396AEA"/>
    <w:rsid w:val="00396F9D"/>
    <w:rsid w:val="003972F4"/>
    <w:rsid w:val="0039747F"/>
    <w:rsid w:val="00397600"/>
    <w:rsid w:val="003976AE"/>
    <w:rsid w:val="00397901"/>
    <w:rsid w:val="00397DE4"/>
    <w:rsid w:val="003A005E"/>
    <w:rsid w:val="003A052F"/>
    <w:rsid w:val="003A0A52"/>
    <w:rsid w:val="003A0E95"/>
    <w:rsid w:val="003A0FDA"/>
    <w:rsid w:val="003A15DA"/>
    <w:rsid w:val="003A15E2"/>
    <w:rsid w:val="003A160C"/>
    <w:rsid w:val="003A1DD6"/>
    <w:rsid w:val="003A1E04"/>
    <w:rsid w:val="003A20E9"/>
    <w:rsid w:val="003A2592"/>
    <w:rsid w:val="003A2BF3"/>
    <w:rsid w:val="003A2F8A"/>
    <w:rsid w:val="003A3087"/>
    <w:rsid w:val="003A3673"/>
    <w:rsid w:val="003A3A90"/>
    <w:rsid w:val="003A3AF1"/>
    <w:rsid w:val="003A43B3"/>
    <w:rsid w:val="003A4781"/>
    <w:rsid w:val="003A497A"/>
    <w:rsid w:val="003A4993"/>
    <w:rsid w:val="003A4A15"/>
    <w:rsid w:val="003A4A2C"/>
    <w:rsid w:val="003A4ACC"/>
    <w:rsid w:val="003A4C31"/>
    <w:rsid w:val="003A4EA3"/>
    <w:rsid w:val="003A513A"/>
    <w:rsid w:val="003A5825"/>
    <w:rsid w:val="003A5B06"/>
    <w:rsid w:val="003A5C33"/>
    <w:rsid w:val="003A5D2E"/>
    <w:rsid w:val="003A5D94"/>
    <w:rsid w:val="003A62C1"/>
    <w:rsid w:val="003A6338"/>
    <w:rsid w:val="003A6375"/>
    <w:rsid w:val="003A63B7"/>
    <w:rsid w:val="003A6A85"/>
    <w:rsid w:val="003A6C6E"/>
    <w:rsid w:val="003A6E9B"/>
    <w:rsid w:val="003A6F4F"/>
    <w:rsid w:val="003A6FB5"/>
    <w:rsid w:val="003A72F0"/>
    <w:rsid w:val="003A73AE"/>
    <w:rsid w:val="003A77F4"/>
    <w:rsid w:val="003A7803"/>
    <w:rsid w:val="003A795A"/>
    <w:rsid w:val="003A7C4B"/>
    <w:rsid w:val="003A7D46"/>
    <w:rsid w:val="003B0119"/>
    <w:rsid w:val="003B015B"/>
    <w:rsid w:val="003B01C9"/>
    <w:rsid w:val="003B0743"/>
    <w:rsid w:val="003B0764"/>
    <w:rsid w:val="003B0B75"/>
    <w:rsid w:val="003B0DFB"/>
    <w:rsid w:val="003B1292"/>
    <w:rsid w:val="003B1414"/>
    <w:rsid w:val="003B1580"/>
    <w:rsid w:val="003B15C7"/>
    <w:rsid w:val="003B1694"/>
    <w:rsid w:val="003B1B06"/>
    <w:rsid w:val="003B1F23"/>
    <w:rsid w:val="003B23BA"/>
    <w:rsid w:val="003B23E3"/>
    <w:rsid w:val="003B26DB"/>
    <w:rsid w:val="003B2A85"/>
    <w:rsid w:val="003B2CCA"/>
    <w:rsid w:val="003B2D36"/>
    <w:rsid w:val="003B2FDA"/>
    <w:rsid w:val="003B30BF"/>
    <w:rsid w:val="003B328E"/>
    <w:rsid w:val="003B3294"/>
    <w:rsid w:val="003B3740"/>
    <w:rsid w:val="003B3818"/>
    <w:rsid w:val="003B3936"/>
    <w:rsid w:val="003B3F27"/>
    <w:rsid w:val="003B3FD5"/>
    <w:rsid w:val="003B4063"/>
    <w:rsid w:val="003B433A"/>
    <w:rsid w:val="003B5078"/>
    <w:rsid w:val="003B5419"/>
    <w:rsid w:val="003B54E9"/>
    <w:rsid w:val="003B579B"/>
    <w:rsid w:val="003B57F1"/>
    <w:rsid w:val="003B624A"/>
    <w:rsid w:val="003B653B"/>
    <w:rsid w:val="003B674E"/>
    <w:rsid w:val="003B6B77"/>
    <w:rsid w:val="003B6E39"/>
    <w:rsid w:val="003B7234"/>
    <w:rsid w:val="003B73B4"/>
    <w:rsid w:val="003B774A"/>
    <w:rsid w:val="003B7CC2"/>
    <w:rsid w:val="003B7DAF"/>
    <w:rsid w:val="003C052E"/>
    <w:rsid w:val="003C0777"/>
    <w:rsid w:val="003C08C5"/>
    <w:rsid w:val="003C0D56"/>
    <w:rsid w:val="003C0FEF"/>
    <w:rsid w:val="003C1102"/>
    <w:rsid w:val="003C14B8"/>
    <w:rsid w:val="003C15E8"/>
    <w:rsid w:val="003C16EC"/>
    <w:rsid w:val="003C191E"/>
    <w:rsid w:val="003C1D43"/>
    <w:rsid w:val="003C1D48"/>
    <w:rsid w:val="003C2236"/>
    <w:rsid w:val="003C2486"/>
    <w:rsid w:val="003C2DF2"/>
    <w:rsid w:val="003C3218"/>
    <w:rsid w:val="003C3BAB"/>
    <w:rsid w:val="003C3BE4"/>
    <w:rsid w:val="003C3BFF"/>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5AD3"/>
    <w:rsid w:val="003C6B3E"/>
    <w:rsid w:val="003C70F2"/>
    <w:rsid w:val="003C7256"/>
    <w:rsid w:val="003C7355"/>
    <w:rsid w:val="003C7676"/>
    <w:rsid w:val="003C7BFA"/>
    <w:rsid w:val="003C7CBF"/>
    <w:rsid w:val="003D0309"/>
    <w:rsid w:val="003D0334"/>
    <w:rsid w:val="003D062D"/>
    <w:rsid w:val="003D0707"/>
    <w:rsid w:val="003D07CA"/>
    <w:rsid w:val="003D07F4"/>
    <w:rsid w:val="003D0A75"/>
    <w:rsid w:val="003D0DA7"/>
    <w:rsid w:val="003D1011"/>
    <w:rsid w:val="003D123A"/>
    <w:rsid w:val="003D1256"/>
    <w:rsid w:val="003D13BE"/>
    <w:rsid w:val="003D1480"/>
    <w:rsid w:val="003D1950"/>
    <w:rsid w:val="003D1B58"/>
    <w:rsid w:val="003D229C"/>
    <w:rsid w:val="003D2383"/>
    <w:rsid w:val="003D23EC"/>
    <w:rsid w:val="003D23F8"/>
    <w:rsid w:val="003D241D"/>
    <w:rsid w:val="003D263B"/>
    <w:rsid w:val="003D27CA"/>
    <w:rsid w:val="003D2997"/>
    <w:rsid w:val="003D2AFA"/>
    <w:rsid w:val="003D2BFA"/>
    <w:rsid w:val="003D2D1D"/>
    <w:rsid w:val="003D2FB7"/>
    <w:rsid w:val="003D308F"/>
    <w:rsid w:val="003D331C"/>
    <w:rsid w:val="003D42BD"/>
    <w:rsid w:val="003D4326"/>
    <w:rsid w:val="003D463B"/>
    <w:rsid w:val="003D46EB"/>
    <w:rsid w:val="003D4C99"/>
    <w:rsid w:val="003D4DAB"/>
    <w:rsid w:val="003D5290"/>
    <w:rsid w:val="003D558D"/>
    <w:rsid w:val="003D55A3"/>
    <w:rsid w:val="003D5774"/>
    <w:rsid w:val="003D60D4"/>
    <w:rsid w:val="003D61FF"/>
    <w:rsid w:val="003D653C"/>
    <w:rsid w:val="003D6721"/>
    <w:rsid w:val="003D6DD3"/>
    <w:rsid w:val="003D6EC9"/>
    <w:rsid w:val="003D70A1"/>
    <w:rsid w:val="003D7133"/>
    <w:rsid w:val="003D7288"/>
    <w:rsid w:val="003D752B"/>
    <w:rsid w:val="003D7638"/>
    <w:rsid w:val="003D7C0F"/>
    <w:rsid w:val="003D7EBD"/>
    <w:rsid w:val="003E02B4"/>
    <w:rsid w:val="003E0797"/>
    <w:rsid w:val="003E0B09"/>
    <w:rsid w:val="003E1175"/>
    <w:rsid w:val="003E14C6"/>
    <w:rsid w:val="003E1D40"/>
    <w:rsid w:val="003E1D86"/>
    <w:rsid w:val="003E1D90"/>
    <w:rsid w:val="003E25BE"/>
    <w:rsid w:val="003E26D8"/>
    <w:rsid w:val="003E2EB7"/>
    <w:rsid w:val="003E3377"/>
    <w:rsid w:val="003E3602"/>
    <w:rsid w:val="003E36A9"/>
    <w:rsid w:val="003E37E2"/>
    <w:rsid w:val="003E3905"/>
    <w:rsid w:val="003E3E52"/>
    <w:rsid w:val="003E43E3"/>
    <w:rsid w:val="003E443B"/>
    <w:rsid w:val="003E4648"/>
    <w:rsid w:val="003E4B8D"/>
    <w:rsid w:val="003E4BD2"/>
    <w:rsid w:val="003E4E9C"/>
    <w:rsid w:val="003E4EF6"/>
    <w:rsid w:val="003E52A6"/>
    <w:rsid w:val="003E56DA"/>
    <w:rsid w:val="003E5875"/>
    <w:rsid w:val="003E615F"/>
    <w:rsid w:val="003E61D4"/>
    <w:rsid w:val="003E62EC"/>
    <w:rsid w:val="003E634A"/>
    <w:rsid w:val="003E63DD"/>
    <w:rsid w:val="003E64B7"/>
    <w:rsid w:val="003E6671"/>
    <w:rsid w:val="003E671B"/>
    <w:rsid w:val="003E69D9"/>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FA5"/>
    <w:rsid w:val="003F3280"/>
    <w:rsid w:val="003F338C"/>
    <w:rsid w:val="003F39FF"/>
    <w:rsid w:val="003F3FCD"/>
    <w:rsid w:val="003F4000"/>
    <w:rsid w:val="003F40C3"/>
    <w:rsid w:val="003F45E1"/>
    <w:rsid w:val="003F4A32"/>
    <w:rsid w:val="003F4FA6"/>
    <w:rsid w:val="003F50F3"/>
    <w:rsid w:val="003F525E"/>
    <w:rsid w:val="003F5926"/>
    <w:rsid w:val="003F5E95"/>
    <w:rsid w:val="003F66BD"/>
    <w:rsid w:val="003F66C0"/>
    <w:rsid w:val="003F6A77"/>
    <w:rsid w:val="003F6EDC"/>
    <w:rsid w:val="003F7098"/>
    <w:rsid w:val="003F710F"/>
    <w:rsid w:val="003F74B5"/>
    <w:rsid w:val="003F74DF"/>
    <w:rsid w:val="003F75CB"/>
    <w:rsid w:val="003F7824"/>
    <w:rsid w:val="003F790B"/>
    <w:rsid w:val="003F79D6"/>
    <w:rsid w:val="003F7D8D"/>
    <w:rsid w:val="004005CF"/>
    <w:rsid w:val="004006D3"/>
    <w:rsid w:val="004008B5"/>
    <w:rsid w:val="004015DC"/>
    <w:rsid w:val="0040184D"/>
    <w:rsid w:val="00401E68"/>
    <w:rsid w:val="004024C7"/>
    <w:rsid w:val="0040255B"/>
    <w:rsid w:val="00402DE5"/>
    <w:rsid w:val="00402E23"/>
    <w:rsid w:val="004031A6"/>
    <w:rsid w:val="00403449"/>
    <w:rsid w:val="0040406B"/>
    <w:rsid w:val="004040A6"/>
    <w:rsid w:val="004045AF"/>
    <w:rsid w:val="00404F56"/>
    <w:rsid w:val="00405239"/>
    <w:rsid w:val="004055F2"/>
    <w:rsid w:val="0040576B"/>
    <w:rsid w:val="00405A86"/>
    <w:rsid w:val="00405B20"/>
    <w:rsid w:val="00405E20"/>
    <w:rsid w:val="00406886"/>
    <w:rsid w:val="00406DF9"/>
    <w:rsid w:val="0040734C"/>
    <w:rsid w:val="00407437"/>
    <w:rsid w:val="00407972"/>
    <w:rsid w:val="00407E4C"/>
    <w:rsid w:val="004107CA"/>
    <w:rsid w:val="00410998"/>
    <w:rsid w:val="0041160C"/>
    <w:rsid w:val="00411B80"/>
    <w:rsid w:val="00411F0E"/>
    <w:rsid w:val="00411F14"/>
    <w:rsid w:val="0041215D"/>
    <w:rsid w:val="0041237E"/>
    <w:rsid w:val="004123FC"/>
    <w:rsid w:val="004128F8"/>
    <w:rsid w:val="0041291B"/>
    <w:rsid w:val="00412E4E"/>
    <w:rsid w:val="00412F8A"/>
    <w:rsid w:val="0041327F"/>
    <w:rsid w:val="00413387"/>
    <w:rsid w:val="004136D9"/>
    <w:rsid w:val="00413BF2"/>
    <w:rsid w:val="00413C18"/>
    <w:rsid w:val="00413E8C"/>
    <w:rsid w:val="004145BE"/>
    <w:rsid w:val="00414702"/>
    <w:rsid w:val="00414793"/>
    <w:rsid w:val="00414F20"/>
    <w:rsid w:val="00415548"/>
    <w:rsid w:val="004158DA"/>
    <w:rsid w:val="00415DA5"/>
    <w:rsid w:val="00415E0F"/>
    <w:rsid w:val="00416238"/>
    <w:rsid w:val="00416375"/>
    <w:rsid w:val="00416655"/>
    <w:rsid w:val="004168B3"/>
    <w:rsid w:val="00416B28"/>
    <w:rsid w:val="00417266"/>
    <w:rsid w:val="004173C4"/>
    <w:rsid w:val="004176EB"/>
    <w:rsid w:val="004177FC"/>
    <w:rsid w:val="00417BE6"/>
    <w:rsid w:val="00417C9E"/>
    <w:rsid w:val="00417E75"/>
    <w:rsid w:val="0042001C"/>
    <w:rsid w:val="0042026B"/>
    <w:rsid w:val="004207F5"/>
    <w:rsid w:val="00420B11"/>
    <w:rsid w:val="00420F89"/>
    <w:rsid w:val="004212F5"/>
    <w:rsid w:val="00421330"/>
    <w:rsid w:val="004218B2"/>
    <w:rsid w:val="00421A86"/>
    <w:rsid w:val="00421CDA"/>
    <w:rsid w:val="00421F23"/>
    <w:rsid w:val="004222F8"/>
    <w:rsid w:val="00422781"/>
    <w:rsid w:val="004227D1"/>
    <w:rsid w:val="00422977"/>
    <w:rsid w:val="00422D03"/>
    <w:rsid w:val="00422E64"/>
    <w:rsid w:val="00423410"/>
    <w:rsid w:val="00423702"/>
    <w:rsid w:val="00423BE8"/>
    <w:rsid w:val="00423CD9"/>
    <w:rsid w:val="00423D33"/>
    <w:rsid w:val="00423F6F"/>
    <w:rsid w:val="004249AA"/>
    <w:rsid w:val="004251FF"/>
    <w:rsid w:val="004254E0"/>
    <w:rsid w:val="00425539"/>
    <w:rsid w:val="00425633"/>
    <w:rsid w:val="00425ACD"/>
    <w:rsid w:val="00425BBE"/>
    <w:rsid w:val="004261BA"/>
    <w:rsid w:val="004264D5"/>
    <w:rsid w:val="00426670"/>
    <w:rsid w:val="0042675E"/>
    <w:rsid w:val="00426BD4"/>
    <w:rsid w:val="00426D21"/>
    <w:rsid w:val="00426D38"/>
    <w:rsid w:val="00426EB6"/>
    <w:rsid w:val="00427495"/>
    <w:rsid w:val="004277CD"/>
    <w:rsid w:val="00427AA2"/>
    <w:rsid w:val="00427EF3"/>
    <w:rsid w:val="00427F52"/>
    <w:rsid w:val="00430151"/>
    <w:rsid w:val="00430470"/>
    <w:rsid w:val="004304F8"/>
    <w:rsid w:val="00430614"/>
    <w:rsid w:val="00430762"/>
    <w:rsid w:val="004309F7"/>
    <w:rsid w:val="00430A8F"/>
    <w:rsid w:val="00431B7B"/>
    <w:rsid w:val="00431EBB"/>
    <w:rsid w:val="0043226E"/>
    <w:rsid w:val="004324CB"/>
    <w:rsid w:val="0043275B"/>
    <w:rsid w:val="00432846"/>
    <w:rsid w:val="004328A2"/>
    <w:rsid w:val="004329B5"/>
    <w:rsid w:val="00432BC7"/>
    <w:rsid w:val="00432E4B"/>
    <w:rsid w:val="004331C9"/>
    <w:rsid w:val="00433865"/>
    <w:rsid w:val="00434064"/>
    <w:rsid w:val="0043427F"/>
    <w:rsid w:val="004343E8"/>
    <w:rsid w:val="00434952"/>
    <w:rsid w:val="00434A2B"/>
    <w:rsid w:val="00434D59"/>
    <w:rsid w:val="004350E1"/>
    <w:rsid w:val="0043534E"/>
    <w:rsid w:val="00435E53"/>
    <w:rsid w:val="00436215"/>
    <w:rsid w:val="00436252"/>
    <w:rsid w:val="004364E8"/>
    <w:rsid w:val="0043683A"/>
    <w:rsid w:val="0043689F"/>
    <w:rsid w:val="00436B80"/>
    <w:rsid w:val="00436C3B"/>
    <w:rsid w:val="00436DC9"/>
    <w:rsid w:val="00436E67"/>
    <w:rsid w:val="0043716F"/>
    <w:rsid w:val="0043734F"/>
    <w:rsid w:val="00437449"/>
    <w:rsid w:val="00437A09"/>
    <w:rsid w:val="00437A76"/>
    <w:rsid w:val="00437C9D"/>
    <w:rsid w:val="00440308"/>
    <w:rsid w:val="00440436"/>
    <w:rsid w:val="00440485"/>
    <w:rsid w:val="004405A2"/>
    <w:rsid w:val="004405E9"/>
    <w:rsid w:val="00440BEB"/>
    <w:rsid w:val="00441718"/>
    <w:rsid w:val="004419F0"/>
    <w:rsid w:val="00441A0A"/>
    <w:rsid w:val="00441AEF"/>
    <w:rsid w:val="00441CB3"/>
    <w:rsid w:val="00441F39"/>
    <w:rsid w:val="00442C50"/>
    <w:rsid w:val="004434B7"/>
    <w:rsid w:val="00443669"/>
    <w:rsid w:val="0044428D"/>
    <w:rsid w:val="0044447A"/>
    <w:rsid w:val="0044449F"/>
    <w:rsid w:val="004445A3"/>
    <w:rsid w:val="00444FBB"/>
    <w:rsid w:val="004453EB"/>
    <w:rsid w:val="00445D5C"/>
    <w:rsid w:val="00445E80"/>
    <w:rsid w:val="00446176"/>
    <w:rsid w:val="00446298"/>
    <w:rsid w:val="004462E7"/>
    <w:rsid w:val="00447502"/>
    <w:rsid w:val="00447B44"/>
    <w:rsid w:val="0045002A"/>
    <w:rsid w:val="0045006F"/>
    <w:rsid w:val="0045052B"/>
    <w:rsid w:val="004508DC"/>
    <w:rsid w:val="00450B23"/>
    <w:rsid w:val="00450FB1"/>
    <w:rsid w:val="00451069"/>
    <w:rsid w:val="004511CF"/>
    <w:rsid w:val="00451956"/>
    <w:rsid w:val="00451A5F"/>
    <w:rsid w:val="00451AAA"/>
    <w:rsid w:val="00451C99"/>
    <w:rsid w:val="00451D02"/>
    <w:rsid w:val="00451D7B"/>
    <w:rsid w:val="00451DFC"/>
    <w:rsid w:val="00451F34"/>
    <w:rsid w:val="0045232C"/>
    <w:rsid w:val="004524B0"/>
    <w:rsid w:val="00452BD3"/>
    <w:rsid w:val="00452D63"/>
    <w:rsid w:val="00453042"/>
    <w:rsid w:val="004530B9"/>
    <w:rsid w:val="00453257"/>
    <w:rsid w:val="004533CF"/>
    <w:rsid w:val="004533F1"/>
    <w:rsid w:val="0045341E"/>
    <w:rsid w:val="00453431"/>
    <w:rsid w:val="00453BAA"/>
    <w:rsid w:val="00453FC3"/>
    <w:rsid w:val="004540D0"/>
    <w:rsid w:val="00454211"/>
    <w:rsid w:val="00454475"/>
    <w:rsid w:val="00454729"/>
    <w:rsid w:val="0045482D"/>
    <w:rsid w:val="00454C7D"/>
    <w:rsid w:val="00454FF9"/>
    <w:rsid w:val="004555D6"/>
    <w:rsid w:val="00455903"/>
    <w:rsid w:val="00455A28"/>
    <w:rsid w:val="00455B0C"/>
    <w:rsid w:val="00455DDD"/>
    <w:rsid w:val="0045609B"/>
    <w:rsid w:val="0045616C"/>
    <w:rsid w:val="004564A4"/>
    <w:rsid w:val="00456583"/>
    <w:rsid w:val="0045675E"/>
    <w:rsid w:val="0045689A"/>
    <w:rsid w:val="0045692B"/>
    <w:rsid w:val="00456981"/>
    <w:rsid w:val="00456E97"/>
    <w:rsid w:val="0045712A"/>
    <w:rsid w:val="0045730B"/>
    <w:rsid w:val="00457375"/>
    <w:rsid w:val="00457839"/>
    <w:rsid w:val="0045788A"/>
    <w:rsid w:val="00457C4B"/>
    <w:rsid w:val="004600E2"/>
    <w:rsid w:val="00460563"/>
    <w:rsid w:val="00460733"/>
    <w:rsid w:val="004607C0"/>
    <w:rsid w:val="0046081E"/>
    <w:rsid w:val="00460907"/>
    <w:rsid w:val="00460D35"/>
    <w:rsid w:val="00461411"/>
    <w:rsid w:val="004618D7"/>
    <w:rsid w:val="004619A4"/>
    <w:rsid w:val="00461D71"/>
    <w:rsid w:val="00462473"/>
    <w:rsid w:val="00462CD8"/>
    <w:rsid w:val="0046332B"/>
    <w:rsid w:val="00463386"/>
    <w:rsid w:val="00463958"/>
    <w:rsid w:val="00463D3C"/>
    <w:rsid w:val="00464238"/>
    <w:rsid w:val="00464971"/>
    <w:rsid w:val="00464CA6"/>
    <w:rsid w:val="00464D9C"/>
    <w:rsid w:val="00464F96"/>
    <w:rsid w:val="004652C5"/>
    <w:rsid w:val="004655AB"/>
    <w:rsid w:val="004656A3"/>
    <w:rsid w:val="00465D2E"/>
    <w:rsid w:val="00465DFA"/>
    <w:rsid w:val="00465F91"/>
    <w:rsid w:val="0046602E"/>
    <w:rsid w:val="00466091"/>
    <w:rsid w:val="0046617D"/>
    <w:rsid w:val="00466248"/>
    <w:rsid w:val="004662F0"/>
    <w:rsid w:val="0046648B"/>
    <w:rsid w:val="004665BB"/>
    <w:rsid w:val="004665D4"/>
    <w:rsid w:val="0046668E"/>
    <w:rsid w:val="00466767"/>
    <w:rsid w:val="004667BE"/>
    <w:rsid w:val="0046687E"/>
    <w:rsid w:val="0046700E"/>
    <w:rsid w:val="00467799"/>
    <w:rsid w:val="004679D6"/>
    <w:rsid w:val="00470985"/>
    <w:rsid w:val="00470EE3"/>
    <w:rsid w:val="00470FBE"/>
    <w:rsid w:val="004714A3"/>
    <w:rsid w:val="00471924"/>
    <w:rsid w:val="00471B36"/>
    <w:rsid w:val="0047200B"/>
    <w:rsid w:val="004722FF"/>
    <w:rsid w:val="00472718"/>
    <w:rsid w:val="00472A41"/>
    <w:rsid w:val="00472C3D"/>
    <w:rsid w:val="00472C77"/>
    <w:rsid w:val="00472F47"/>
    <w:rsid w:val="00472FEA"/>
    <w:rsid w:val="00473283"/>
    <w:rsid w:val="004735CC"/>
    <w:rsid w:val="00473A28"/>
    <w:rsid w:val="00473E3B"/>
    <w:rsid w:val="00473E3F"/>
    <w:rsid w:val="00473F23"/>
    <w:rsid w:val="00474387"/>
    <w:rsid w:val="00474503"/>
    <w:rsid w:val="00474597"/>
    <w:rsid w:val="00474BA7"/>
    <w:rsid w:val="00475341"/>
    <w:rsid w:val="004760EC"/>
    <w:rsid w:val="004762F8"/>
    <w:rsid w:val="0047632F"/>
    <w:rsid w:val="00476807"/>
    <w:rsid w:val="00476AF8"/>
    <w:rsid w:val="00476C51"/>
    <w:rsid w:val="00476EAE"/>
    <w:rsid w:val="004770B6"/>
    <w:rsid w:val="00477191"/>
    <w:rsid w:val="004772DE"/>
    <w:rsid w:val="00477337"/>
    <w:rsid w:val="004773F6"/>
    <w:rsid w:val="00477517"/>
    <w:rsid w:val="00480257"/>
    <w:rsid w:val="00480268"/>
    <w:rsid w:val="004803A2"/>
    <w:rsid w:val="004807E8"/>
    <w:rsid w:val="00480A10"/>
    <w:rsid w:val="004810C0"/>
    <w:rsid w:val="004815E0"/>
    <w:rsid w:val="004818D9"/>
    <w:rsid w:val="00482D38"/>
    <w:rsid w:val="00482FC9"/>
    <w:rsid w:val="00483927"/>
    <w:rsid w:val="00483E8A"/>
    <w:rsid w:val="004840C7"/>
    <w:rsid w:val="00484212"/>
    <w:rsid w:val="00484496"/>
    <w:rsid w:val="00484A90"/>
    <w:rsid w:val="00484E3F"/>
    <w:rsid w:val="00484E88"/>
    <w:rsid w:val="00484EE1"/>
    <w:rsid w:val="0048525E"/>
    <w:rsid w:val="004853FF"/>
    <w:rsid w:val="004854F5"/>
    <w:rsid w:val="004855A0"/>
    <w:rsid w:val="00485B11"/>
    <w:rsid w:val="00485EEB"/>
    <w:rsid w:val="004860B7"/>
    <w:rsid w:val="0048619F"/>
    <w:rsid w:val="004861D3"/>
    <w:rsid w:val="0048628A"/>
    <w:rsid w:val="00486346"/>
    <w:rsid w:val="00486540"/>
    <w:rsid w:val="004866A9"/>
    <w:rsid w:val="00486866"/>
    <w:rsid w:val="00486E49"/>
    <w:rsid w:val="00487276"/>
    <w:rsid w:val="004874BC"/>
    <w:rsid w:val="0048794E"/>
    <w:rsid w:val="004900C4"/>
    <w:rsid w:val="00490191"/>
    <w:rsid w:val="0049092D"/>
    <w:rsid w:val="00490A43"/>
    <w:rsid w:val="00491780"/>
    <w:rsid w:val="004917E7"/>
    <w:rsid w:val="004919C3"/>
    <w:rsid w:val="00491B54"/>
    <w:rsid w:val="00491F6B"/>
    <w:rsid w:val="004923FB"/>
    <w:rsid w:val="0049308B"/>
    <w:rsid w:val="00493136"/>
    <w:rsid w:val="004935A6"/>
    <w:rsid w:val="00493889"/>
    <w:rsid w:val="00493FAB"/>
    <w:rsid w:val="004941CA"/>
    <w:rsid w:val="00494244"/>
    <w:rsid w:val="0049427B"/>
    <w:rsid w:val="004945D4"/>
    <w:rsid w:val="004946A4"/>
    <w:rsid w:val="00494701"/>
    <w:rsid w:val="00494795"/>
    <w:rsid w:val="00494904"/>
    <w:rsid w:val="00494995"/>
    <w:rsid w:val="00494B92"/>
    <w:rsid w:val="00494EBB"/>
    <w:rsid w:val="00494ED2"/>
    <w:rsid w:val="004950B2"/>
    <w:rsid w:val="00495152"/>
    <w:rsid w:val="0049543E"/>
    <w:rsid w:val="00495772"/>
    <w:rsid w:val="004959B1"/>
    <w:rsid w:val="00495B06"/>
    <w:rsid w:val="00495DBE"/>
    <w:rsid w:val="00496346"/>
    <w:rsid w:val="00496BD9"/>
    <w:rsid w:val="00496CFE"/>
    <w:rsid w:val="00496E7B"/>
    <w:rsid w:val="0049703A"/>
    <w:rsid w:val="004971A9"/>
    <w:rsid w:val="00497A56"/>
    <w:rsid w:val="00497D11"/>
    <w:rsid w:val="004A04F1"/>
    <w:rsid w:val="004A0E4F"/>
    <w:rsid w:val="004A1156"/>
    <w:rsid w:val="004A13C4"/>
    <w:rsid w:val="004A1994"/>
    <w:rsid w:val="004A19F1"/>
    <w:rsid w:val="004A1B47"/>
    <w:rsid w:val="004A211A"/>
    <w:rsid w:val="004A26BB"/>
    <w:rsid w:val="004A2AA6"/>
    <w:rsid w:val="004A2D78"/>
    <w:rsid w:val="004A30D7"/>
    <w:rsid w:val="004A3A8E"/>
    <w:rsid w:val="004A4C8C"/>
    <w:rsid w:val="004A4F3A"/>
    <w:rsid w:val="004A523D"/>
    <w:rsid w:val="004A577E"/>
    <w:rsid w:val="004A5789"/>
    <w:rsid w:val="004A57D4"/>
    <w:rsid w:val="004A57E8"/>
    <w:rsid w:val="004A5A05"/>
    <w:rsid w:val="004A5A0A"/>
    <w:rsid w:val="004A5A4B"/>
    <w:rsid w:val="004A5C15"/>
    <w:rsid w:val="004A616C"/>
    <w:rsid w:val="004A649B"/>
    <w:rsid w:val="004A659F"/>
    <w:rsid w:val="004A6706"/>
    <w:rsid w:val="004A67D1"/>
    <w:rsid w:val="004A6C27"/>
    <w:rsid w:val="004A719D"/>
    <w:rsid w:val="004A765A"/>
    <w:rsid w:val="004A785E"/>
    <w:rsid w:val="004A7AED"/>
    <w:rsid w:val="004A7DE9"/>
    <w:rsid w:val="004B0345"/>
    <w:rsid w:val="004B06CD"/>
    <w:rsid w:val="004B06EB"/>
    <w:rsid w:val="004B08AE"/>
    <w:rsid w:val="004B0E38"/>
    <w:rsid w:val="004B1306"/>
    <w:rsid w:val="004B148F"/>
    <w:rsid w:val="004B149F"/>
    <w:rsid w:val="004B17A8"/>
    <w:rsid w:val="004B231B"/>
    <w:rsid w:val="004B263F"/>
    <w:rsid w:val="004B2988"/>
    <w:rsid w:val="004B2E2D"/>
    <w:rsid w:val="004B3641"/>
    <w:rsid w:val="004B3BCE"/>
    <w:rsid w:val="004B45D4"/>
    <w:rsid w:val="004B48E3"/>
    <w:rsid w:val="004B4A84"/>
    <w:rsid w:val="004B4E84"/>
    <w:rsid w:val="004B5908"/>
    <w:rsid w:val="004B5E57"/>
    <w:rsid w:val="004B605A"/>
    <w:rsid w:val="004B67E7"/>
    <w:rsid w:val="004B694B"/>
    <w:rsid w:val="004B6AAB"/>
    <w:rsid w:val="004B6CE6"/>
    <w:rsid w:val="004B6D40"/>
    <w:rsid w:val="004B7092"/>
    <w:rsid w:val="004B70B0"/>
    <w:rsid w:val="004B72D9"/>
    <w:rsid w:val="004B7494"/>
    <w:rsid w:val="004B7514"/>
    <w:rsid w:val="004B7BC5"/>
    <w:rsid w:val="004B7DF2"/>
    <w:rsid w:val="004B7F40"/>
    <w:rsid w:val="004C02C0"/>
    <w:rsid w:val="004C02E8"/>
    <w:rsid w:val="004C0552"/>
    <w:rsid w:val="004C0FB0"/>
    <w:rsid w:val="004C1225"/>
    <w:rsid w:val="004C12FB"/>
    <w:rsid w:val="004C1562"/>
    <w:rsid w:val="004C16EA"/>
    <w:rsid w:val="004C1C2A"/>
    <w:rsid w:val="004C2055"/>
    <w:rsid w:val="004C2077"/>
    <w:rsid w:val="004C213E"/>
    <w:rsid w:val="004C2279"/>
    <w:rsid w:val="004C23C0"/>
    <w:rsid w:val="004C25AA"/>
    <w:rsid w:val="004C2703"/>
    <w:rsid w:val="004C286E"/>
    <w:rsid w:val="004C2B13"/>
    <w:rsid w:val="004C2B29"/>
    <w:rsid w:val="004C2B99"/>
    <w:rsid w:val="004C317E"/>
    <w:rsid w:val="004C360D"/>
    <w:rsid w:val="004C3996"/>
    <w:rsid w:val="004C3A88"/>
    <w:rsid w:val="004C4977"/>
    <w:rsid w:val="004C4F8D"/>
    <w:rsid w:val="004C5182"/>
    <w:rsid w:val="004C51D5"/>
    <w:rsid w:val="004C5367"/>
    <w:rsid w:val="004C6045"/>
    <w:rsid w:val="004C6130"/>
    <w:rsid w:val="004C642E"/>
    <w:rsid w:val="004C64F8"/>
    <w:rsid w:val="004C665C"/>
    <w:rsid w:val="004C671A"/>
    <w:rsid w:val="004C673E"/>
    <w:rsid w:val="004C6B98"/>
    <w:rsid w:val="004C6E63"/>
    <w:rsid w:val="004C78CB"/>
    <w:rsid w:val="004C7B13"/>
    <w:rsid w:val="004C7B55"/>
    <w:rsid w:val="004C7F50"/>
    <w:rsid w:val="004D00ED"/>
    <w:rsid w:val="004D01BD"/>
    <w:rsid w:val="004D0207"/>
    <w:rsid w:val="004D0AD4"/>
    <w:rsid w:val="004D0C04"/>
    <w:rsid w:val="004D0C51"/>
    <w:rsid w:val="004D0F4A"/>
    <w:rsid w:val="004D11D3"/>
    <w:rsid w:val="004D1379"/>
    <w:rsid w:val="004D13AF"/>
    <w:rsid w:val="004D13D4"/>
    <w:rsid w:val="004D147A"/>
    <w:rsid w:val="004D154F"/>
    <w:rsid w:val="004D1FD3"/>
    <w:rsid w:val="004D30EB"/>
    <w:rsid w:val="004D3153"/>
    <w:rsid w:val="004D327B"/>
    <w:rsid w:val="004D375D"/>
    <w:rsid w:val="004D3975"/>
    <w:rsid w:val="004D39CC"/>
    <w:rsid w:val="004D3DAD"/>
    <w:rsid w:val="004D4119"/>
    <w:rsid w:val="004D422C"/>
    <w:rsid w:val="004D42B9"/>
    <w:rsid w:val="004D42EB"/>
    <w:rsid w:val="004D4672"/>
    <w:rsid w:val="004D496A"/>
    <w:rsid w:val="004D55DD"/>
    <w:rsid w:val="004D5AE7"/>
    <w:rsid w:val="004D6161"/>
    <w:rsid w:val="004D6687"/>
    <w:rsid w:val="004D6C9C"/>
    <w:rsid w:val="004D6E86"/>
    <w:rsid w:val="004D70D6"/>
    <w:rsid w:val="004D7150"/>
    <w:rsid w:val="004D746B"/>
    <w:rsid w:val="004D7835"/>
    <w:rsid w:val="004D7B70"/>
    <w:rsid w:val="004E036C"/>
    <w:rsid w:val="004E0452"/>
    <w:rsid w:val="004E0841"/>
    <w:rsid w:val="004E0921"/>
    <w:rsid w:val="004E09B4"/>
    <w:rsid w:val="004E0A44"/>
    <w:rsid w:val="004E0C1F"/>
    <w:rsid w:val="004E0DEA"/>
    <w:rsid w:val="004E0EE4"/>
    <w:rsid w:val="004E0F2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602"/>
    <w:rsid w:val="004E46BF"/>
    <w:rsid w:val="004E49C4"/>
    <w:rsid w:val="004E49EE"/>
    <w:rsid w:val="004E4A35"/>
    <w:rsid w:val="004E4AD9"/>
    <w:rsid w:val="004E4B99"/>
    <w:rsid w:val="004E5AFB"/>
    <w:rsid w:val="004E5B35"/>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262"/>
    <w:rsid w:val="004F0537"/>
    <w:rsid w:val="004F0597"/>
    <w:rsid w:val="004F12A6"/>
    <w:rsid w:val="004F16AF"/>
    <w:rsid w:val="004F198D"/>
    <w:rsid w:val="004F1BAE"/>
    <w:rsid w:val="004F1F16"/>
    <w:rsid w:val="004F1FF3"/>
    <w:rsid w:val="004F241B"/>
    <w:rsid w:val="004F244C"/>
    <w:rsid w:val="004F28D3"/>
    <w:rsid w:val="004F2B61"/>
    <w:rsid w:val="004F2CD3"/>
    <w:rsid w:val="004F345B"/>
    <w:rsid w:val="004F3746"/>
    <w:rsid w:val="004F392C"/>
    <w:rsid w:val="004F3C5C"/>
    <w:rsid w:val="004F3E61"/>
    <w:rsid w:val="004F3F22"/>
    <w:rsid w:val="004F4047"/>
    <w:rsid w:val="004F4262"/>
    <w:rsid w:val="004F4BF6"/>
    <w:rsid w:val="004F4DB2"/>
    <w:rsid w:val="004F4DC9"/>
    <w:rsid w:val="004F5022"/>
    <w:rsid w:val="004F516B"/>
    <w:rsid w:val="004F564C"/>
    <w:rsid w:val="004F58B8"/>
    <w:rsid w:val="004F5901"/>
    <w:rsid w:val="004F5A7A"/>
    <w:rsid w:val="004F5E47"/>
    <w:rsid w:val="004F5F68"/>
    <w:rsid w:val="004F6046"/>
    <w:rsid w:val="004F628A"/>
    <w:rsid w:val="004F63DB"/>
    <w:rsid w:val="004F6440"/>
    <w:rsid w:val="004F66BC"/>
    <w:rsid w:val="004F66EB"/>
    <w:rsid w:val="004F691B"/>
    <w:rsid w:val="004F76B9"/>
    <w:rsid w:val="004F79D8"/>
    <w:rsid w:val="004F7FC1"/>
    <w:rsid w:val="005005DE"/>
    <w:rsid w:val="00500845"/>
    <w:rsid w:val="005008A9"/>
    <w:rsid w:val="00500911"/>
    <w:rsid w:val="005009A7"/>
    <w:rsid w:val="00500BC7"/>
    <w:rsid w:val="00500DA1"/>
    <w:rsid w:val="00500E46"/>
    <w:rsid w:val="00500F5B"/>
    <w:rsid w:val="00501595"/>
    <w:rsid w:val="00501825"/>
    <w:rsid w:val="00501902"/>
    <w:rsid w:val="00501DA2"/>
    <w:rsid w:val="00502066"/>
    <w:rsid w:val="00502300"/>
    <w:rsid w:val="0050241B"/>
    <w:rsid w:val="005024E7"/>
    <w:rsid w:val="00502602"/>
    <w:rsid w:val="0050290F"/>
    <w:rsid w:val="00502916"/>
    <w:rsid w:val="0050293B"/>
    <w:rsid w:val="00502B1A"/>
    <w:rsid w:val="00502D45"/>
    <w:rsid w:val="00503118"/>
    <w:rsid w:val="0050339A"/>
    <w:rsid w:val="0050378F"/>
    <w:rsid w:val="00503924"/>
    <w:rsid w:val="0050397D"/>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B1"/>
    <w:rsid w:val="00507164"/>
    <w:rsid w:val="005071DE"/>
    <w:rsid w:val="00507F5C"/>
    <w:rsid w:val="005102E6"/>
    <w:rsid w:val="00510508"/>
    <w:rsid w:val="00510657"/>
    <w:rsid w:val="00510764"/>
    <w:rsid w:val="0051079C"/>
    <w:rsid w:val="00510A92"/>
    <w:rsid w:val="00510DFB"/>
    <w:rsid w:val="00510FEC"/>
    <w:rsid w:val="00511C03"/>
    <w:rsid w:val="00511C86"/>
    <w:rsid w:val="00511E03"/>
    <w:rsid w:val="005124F9"/>
    <w:rsid w:val="00512940"/>
    <w:rsid w:val="00512CB4"/>
    <w:rsid w:val="00512FFA"/>
    <w:rsid w:val="005130FB"/>
    <w:rsid w:val="00513A2D"/>
    <w:rsid w:val="00513AD1"/>
    <w:rsid w:val="00513E1C"/>
    <w:rsid w:val="00513EAB"/>
    <w:rsid w:val="00513EF9"/>
    <w:rsid w:val="00514699"/>
    <w:rsid w:val="00514ADB"/>
    <w:rsid w:val="00514B4F"/>
    <w:rsid w:val="00514DB8"/>
    <w:rsid w:val="00515264"/>
    <w:rsid w:val="005154E1"/>
    <w:rsid w:val="00515AEE"/>
    <w:rsid w:val="005168FF"/>
    <w:rsid w:val="00516CB5"/>
    <w:rsid w:val="00516CF8"/>
    <w:rsid w:val="00517983"/>
    <w:rsid w:val="00517B01"/>
    <w:rsid w:val="00517CB2"/>
    <w:rsid w:val="00517F11"/>
    <w:rsid w:val="005205E4"/>
    <w:rsid w:val="00520D27"/>
    <w:rsid w:val="00520E0E"/>
    <w:rsid w:val="00521412"/>
    <w:rsid w:val="00521599"/>
    <w:rsid w:val="00521780"/>
    <w:rsid w:val="005219AC"/>
    <w:rsid w:val="005219DA"/>
    <w:rsid w:val="00521D44"/>
    <w:rsid w:val="0052228F"/>
    <w:rsid w:val="005223ED"/>
    <w:rsid w:val="00522792"/>
    <w:rsid w:val="00522A21"/>
    <w:rsid w:val="00522D15"/>
    <w:rsid w:val="00522F18"/>
    <w:rsid w:val="00523043"/>
    <w:rsid w:val="00523324"/>
    <w:rsid w:val="005239C0"/>
    <w:rsid w:val="00524312"/>
    <w:rsid w:val="0052464A"/>
    <w:rsid w:val="00524714"/>
    <w:rsid w:val="00524C7E"/>
    <w:rsid w:val="00525258"/>
    <w:rsid w:val="00525301"/>
    <w:rsid w:val="00525514"/>
    <w:rsid w:val="00525730"/>
    <w:rsid w:val="00525840"/>
    <w:rsid w:val="00525A0B"/>
    <w:rsid w:val="005261CC"/>
    <w:rsid w:val="005262AF"/>
    <w:rsid w:val="00526390"/>
    <w:rsid w:val="00526404"/>
    <w:rsid w:val="00526571"/>
    <w:rsid w:val="005267C0"/>
    <w:rsid w:val="00526971"/>
    <w:rsid w:val="005272A0"/>
    <w:rsid w:val="00527456"/>
    <w:rsid w:val="0052746A"/>
    <w:rsid w:val="005278EE"/>
    <w:rsid w:val="005279D3"/>
    <w:rsid w:val="00527B21"/>
    <w:rsid w:val="00527EFB"/>
    <w:rsid w:val="00530383"/>
    <w:rsid w:val="005309D3"/>
    <w:rsid w:val="00530B32"/>
    <w:rsid w:val="00530EBC"/>
    <w:rsid w:val="00530F72"/>
    <w:rsid w:val="00530FE6"/>
    <w:rsid w:val="00531736"/>
    <w:rsid w:val="00531C33"/>
    <w:rsid w:val="00531DD7"/>
    <w:rsid w:val="00531E4D"/>
    <w:rsid w:val="0053223C"/>
    <w:rsid w:val="0053230E"/>
    <w:rsid w:val="00532318"/>
    <w:rsid w:val="00533134"/>
    <w:rsid w:val="00533D20"/>
    <w:rsid w:val="005346C0"/>
    <w:rsid w:val="00534839"/>
    <w:rsid w:val="00534D2C"/>
    <w:rsid w:val="00534F7D"/>
    <w:rsid w:val="0053545C"/>
    <w:rsid w:val="00535B65"/>
    <w:rsid w:val="00536109"/>
    <w:rsid w:val="00536182"/>
    <w:rsid w:val="005361AC"/>
    <w:rsid w:val="0053626E"/>
    <w:rsid w:val="0053629D"/>
    <w:rsid w:val="00536421"/>
    <w:rsid w:val="00536724"/>
    <w:rsid w:val="00536811"/>
    <w:rsid w:val="00536B7C"/>
    <w:rsid w:val="00536BD8"/>
    <w:rsid w:val="00536D4A"/>
    <w:rsid w:val="00536D9A"/>
    <w:rsid w:val="00537053"/>
    <w:rsid w:val="005370B4"/>
    <w:rsid w:val="005371FB"/>
    <w:rsid w:val="00537811"/>
    <w:rsid w:val="00537AC9"/>
    <w:rsid w:val="00537B6F"/>
    <w:rsid w:val="00540219"/>
    <w:rsid w:val="0054027D"/>
    <w:rsid w:val="00540357"/>
    <w:rsid w:val="0054060E"/>
    <w:rsid w:val="00540616"/>
    <w:rsid w:val="00540C7C"/>
    <w:rsid w:val="00541580"/>
    <w:rsid w:val="005415A2"/>
    <w:rsid w:val="005419CD"/>
    <w:rsid w:val="00541D6C"/>
    <w:rsid w:val="00541E21"/>
    <w:rsid w:val="0054220E"/>
    <w:rsid w:val="005429B4"/>
    <w:rsid w:val="00542A8A"/>
    <w:rsid w:val="00542DBF"/>
    <w:rsid w:val="00543332"/>
    <w:rsid w:val="005433B6"/>
    <w:rsid w:val="0054350F"/>
    <w:rsid w:val="00543A2A"/>
    <w:rsid w:val="00543BC6"/>
    <w:rsid w:val="00543E1C"/>
    <w:rsid w:val="00543E9D"/>
    <w:rsid w:val="00543F5F"/>
    <w:rsid w:val="00544508"/>
    <w:rsid w:val="00544804"/>
    <w:rsid w:val="00544A1B"/>
    <w:rsid w:val="00544E42"/>
    <w:rsid w:val="00545701"/>
    <w:rsid w:val="005457CD"/>
    <w:rsid w:val="00545863"/>
    <w:rsid w:val="00545CE0"/>
    <w:rsid w:val="00545E0D"/>
    <w:rsid w:val="005461F1"/>
    <w:rsid w:val="00546370"/>
    <w:rsid w:val="005468B9"/>
    <w:rsid w:val="00546B4F"/>
    <w:rsid w:val="00546CBF"/>
    <w:rsid w:val="00546D48"/>
    <w:rsid w:val="00546E01"/>
    <w:rsid w:val="0054738C"/>
    <w:rsid w:val="00547FE9"/>
    <w:rsid w:val="0055003E"/>
    <w:rsid w:val="005501C9"/>
    <w:rsid w:val="005503E8"/>
    <w:rsid w:val="00550483"/>
    <w:rsid w:val="00550C5D"/>
    <w:rsid w:val="00550D8B"/>
    <w:rsid w:val="0055193D"/>
    <w:rsid w:val="00551F1C"/>
    <w:rsid w:val="00551F7D"/>
    <w:rsid w:val="00551FC5"/>
    <w:rsid w:val="00552091"/>
    <w:rsid w:val="00552126"/>
    <w:rsid w:val="005522E7"/>
    <w:rsid w:val="0055244D"/>
    <w:rsid w:val="00552591"/>
    <w:rsid w:val="00552684"/>
    <w:rsid w:val="0055283D"/>
    <w:rsid w:val="0055285D"/>
    <w:rsid w:val="00552E37"/>
    <w:rsid w:val="00553193"/>
    <w:rsid w:val="00553418"/>
    <w:rsid w:val="00553491"/>
    <w:rsid w:val="005537C8"/>
    <w:rsid w:val="005537F6"/>
    <w:rsid w:val="0055397A"/>
    <w:rsid w:val="00553D93"/>
    <w:rsid w:val="00553EEC"/>
    <w:rsid w:val="0055464B"/>
    <w:rsid w:val="00554A39"/>
    <w:rsid w:val="0055503C"/>
    <w:rsid w:val="00555146"/>
    <w:rsid w:val="005553D7"/>
    <w:rsid w:val="0055557E"/>
    <w:rsid w:val="005555BA"/>
    <w:rsid w:val="00555C89"/>
    <w:rsid w:val="00555D70"/>
    <w:rsid w:val="00555DF2"/>
    <w:rsid w:val="00555F8E"/>
    <w:rsid w:val="005560C4"/>
    <w:rsid w:val="0055619D"/>
    <w:rsid w:val="005561FC"/>
    <w:rsid w:val="0055637D"/>
    <w:rsid w:val="0055655B"/>
    <w:rsid w:val="0055663D"/>
    <w:rsid w:val="00556700"/>
    <w:rsid w:val="005568B9"/>
    <w:rsid w:val="00556A6C"/>
    <w:rsid w:val="00556E6B"/>
    <w:rsid w:val="00556EA6"/>
    <w:rsid w:val="00557145"/>
    <w:rsid w:val="00557823"/>
    <w:rsid w:val="00557874"/>
    <w:rsid w:val="00560C40"/>
    <w:rsid w:val="00561323"/>
    <w:rsid w:val="0056150D"/>
    <w:rsid w:val="0056186A"/>
    <w:rsid w:val="00561994"/>
    <w:rsid w:val="00561B55"/>
    <w:rsid w:val="0056204A"/>
    <w:rsid w:val="00562A70"/>
    <w:rsid w:val="00562E69"/>
    <w:rsid w:val="00563161"/>
    <w:rsid w:val="00563379"/>
    <w:rsid w:val="00563446"/>
    <w:rsid w:val="00563614"/>
    <w:rsid w:val="00563659"/>
    <w:rsid w:val="0056398A"/>
    <w:rsid w:val="00563DCB"/>
    <w:rsid w:val="00563E2F"/>
    <w:rsid w:val="0056466C"/>
    <w:rsid w:val="00564A7D"/>
    <w:rsid w:val="00564DE8"/>
    <w:rsid w:val="0056568F"/>
    <w:rsid w:val="005657A8"/>
    <w:rsid w:val="005658BB"/>
    <w:rsid w:val="00565A22"/>
    <w:rsid w:val="00565AFA"/>
    <w:rsid w:val="005665AD"/>
    <w:rsid w:val="00566954"/>
    <w:rsid w:val="00566B24"/>
    <w:rsid w:val="00567285"/>
    <w:rsid w:val="005672CC"/>
    <w:rsid w:val="00567374"/>
    <w:rsid w:val="005673BA"/>
    <w:rsid w:val="00567494"/>
    <w:rsid w:val="005675A7"/>
    <w:rsid w:val="00567808"/>
    <w:rsid w:val="00567815"/>
    <w:rsid w:val="00567BE7"/>
    <w:rsid w:val="00567D0E"/>
    <w:rsid w:val="00567DAB"/>
    <w:rsid w:val="00567F0E"/>
    <w:rsid w:val="00570030"/>
    <w:rsid w:val="00570461"/>
    <w:rsid w:val="005707E2"/>
    <w:rsid w:val="00570AEE"/>
    <w:rsid w:val="00570B5C"/>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337E"/>
    <w:rsid w:val="00573538"/>
    <w:rsid w:val="00573728"/>
    <w:rsid w:val="0057398D"/>
    <w:rsid w:val="005739D2"/>
    <w:rsid w:val="00573B14"/>
    <w:rsid w:val="00573BDD"/>
    <w:rsid w:val="00573C83"/>
    <w:rsid w:val="00573D54"/>
    <w:rsid w:val="0057410C"/>
    <w:rsid w:val="00574367"/>
    <w:rsid w:val="005743FF"/>
    <w:rsid w:val="005745D5"/>
    <w:rsid w:val="00574869"/>
    <w:rsid w:val="00574AFB"/>
    <w:rsid w:val="00574EC4"/>
    <w:rsid w:val="0057529B"/>
    <w:rsid w:val="00575341"/>
    <w:rsid w:val="0057551D"/>
    <w:rsid w:val="005757EF"/>
    <w:rsid w:val="005758B1"/>
    <w:rsid w:val="00575AB3"/>
    <w:rsid w:val="00575D52"/>
    <w:rsid w:val="00576256"/>
    <w:rsid w:val="00576555"/>
    <w:rsid w:val="005765DE"/>
    <w:rsid w:val="0057672B"/>
    <w:rsid w:val="00576B9A"/>
    <w:rsid w:val="00576D46"/>
    <w:rsid w:val="00576DFD"/>
    <w:rsid w:val="00576FE2"/>
    <w:rsid w:val="005772D5"/>
    <w:rsid w:val="005775F8"/>
    <w:rsid w:val="00577B3A"/>
    <w:rsid w:val="00577BCC"/>
    <w:rsid w:val="00577EB1"/>
    <w:rsid w:val="0058022A"/>
    <w:rsid w:val="00580733"/>
    <w:rsid w:val="00580D84"/>
    <w:rsid w:val="00581043"/>
    <w:rsid w:val="0058184C"/>
    <w:rsid w:val="0058199E"/>
    <w:rsid w:val="00581FED"/>
    <w:rsid w:val="00582073"/>
    <w:rsid w:val="00582665"/>
    <w:rsid w:val="00582805"/>
    <w:rsid w:val="0058321E"/>
    <w:rsid w:val="005832DA"/>
    <w:rsid w:val="00583604"/>
    <w:rsid w:val="00583B27"/>
    <w:rsid w:val="00583D4C"/>
    <w:rsid w:val="00583E3C"/>
    <w:rsid w:val="00584253"/>
    <w:rsid w:val="005846EA"/>
    <w:rsid w:val="0058470B"/>
    <w:rsid w:val="00584B13"/>
    <w:rsid w:val="00584D9D"/>
    <w:rsid w:val="00584EE2"/>
    <w:rsid w:val="00584F06"/>
    <w:rsid w:val="00585278"/>
    <w:rsid w:val="00585374"/>
    <w:rsid w:val="00585532"/>
    <w:rsid w:val="00585741"/>
    <w:rsid w:val="00585AA8"/>
    <w:rsid w:val="00585AB4"/>
    <w:rsid w:val="00585BC6"/>
    <w:rsid w:val="005860A9"/>
    <w:rsid w:val="0058626D"/>
    <w:rsid w:val="00586431"/>
    <w:rsid w:val="00586784"/>
    <w:rsid w:val="005869BC"/>
    <w:rsid w:val="00586A65"/>
    <w:rsid w:val="00586D67"/>
    <w:rsid w:val="0058736D"/>
    <w:rsid w:val="005873A6"/>
    <w:rsid w:val="0058744D"/>
    <w:rsid w:val="0058745D"/>
    <w:rsid w:val="00587563"/>
    <w:rsid w:val="0058761D"/>
    <w:rsid w:val="00587FFC"/>
    <w:rsid w:val="005903A3"/>
    <w:rsid w:val="005906BD"/>
    <w:rsid w:val="00590A2B"/>
    <w:rsid w:val="005910F4"/>
    <w:rsid w:val="00591467"/>
    <w:rsid w:val="00591557"/>
    <w:rsid w:val="005921EE"/>
    <w:rsid w:val="00592348"/>
    <w:rsid w:val="00592FAA"/>
    <w:rsid w:val="0059356B"/>
    <w:rsid w:val="00593573"/>
    <w:rsid w:val="005937CC"/>
    <w:rsid w:val="00593A14"/>
    <w:rsid w:val="00593ACD"/>
    <w:rsid w:val="00593EEB"/>
    <w:rsid w:val="005944D9"/>
    <w:rsid w:val="0059454C"/>
    <w:rsid w:val="00594689"/>
    <w:rsid w:val="0059485E"/>
    <w:rsid w:val="00594891"/>
    <w:rsid w:val="00595246"/>
    <w:rsid w:val="00595838"/>
    <w:rsid w:val="00595CEF"/>
    <w:rsid w:val="00595DD4"/>
    <w:rsid w:val="005962F5"/>
    <w:rsid w:val="00596C58"/>
    <w:rsid w:val="00597B7D"/>
    <w:rsid w:val="005A040E"/>
    <w:rsid w:val="005A0627"/>
    <w:rsid w:val="005A0923"/>
    <w:rsid w:val="005A0B9A"/>
    <w:rsid w:val="005A0BFA"/>
    <w:rsid w:val="005A0CFF"/>
    <w:rsid w:val="005A1278"/>
    <w:rsid w:val="005A17A1"/>
    <w:rsid w:val="005A17ED"/>
    <w:rsid w:val="005A1903"/>
    <w:rsid w:val="005A1D0A"/>
    <w:rsid w:val="005A1D48"/>
    <w:rsid w:val="005A2186"/>
    <w:rsid w:val="005A22CC"/>
    <w:rsid w:val="005A2412"/>
    <w:rsid w:val="005A2B09"/>
    <w:rsid w:val="005A3196"/>
    <w:rsid w:val="005A34D8"/>
    <w:rsid w:val="005A3AD0"/>
    <w:rsid w:val="005A3E9D"/>
    <w:rsid w:val="005A40AC"/>
    <w:rsid w:val="005A44ED"/>
    <w:rsid w:val="005A5302"/>
    <w:rsid w:val="005A551A"/>
    <w:rsid w:val="005A56B3"/>
    <w:rsid w:val="005A56D1"/>
    <w:rsid w:val="005A5756"/>
    <w:rsid w:val="005A57ED"/>
    <w:rsid w:val="005A5E2C"/>
    <w:rsid w:val="005A6133"/>
    <w:rsid w:val="005A65F1"/>
    <w:rsid w:val="005A69A1"/>
    <w:rsid w:val="005A69ED"/>
    <w:rsid w:val="005A6AF5"/>
    <w:rsid w:val="005A6F02"/>
    <w:rsid w:val="005A6F6E"/>
    <w:rsid w:val="005A73C7"/>
    <w:rsid w:val="005A748B"/>
    <w:rsid w:val="005A7A26"/>
    <w:rsid w:val="005A7BBE"/>
    <w:rsid w:val="005A7C01"/>
    <w:rsid w:val="005A7D10"/>
    <w:rsid w:val="005A7ECD"/>
    <w:rsid w:val="005B0245"/>
    <w:rsid w:val="005B02F7"/>
    <w:rsid w:val="005B0632"/>
    <w:rsid w:val="005B07E4"/>
    <w:rsid w:val="005B0A7F"/>
    <w:rsid w:val="005B0CA2"/>
    <w:rsid w:val="005B1648"/>
    <w:rsid w:val="005B2520"/>
    <w:rsid w:val="005B256D"/>
    <w:rsid w:val="005B262F"/>
    <w:rsid w:val="005B2A6D"/>
    <w:rsid w:val="005B2C98"/>
    <w:rsid w:val="005B2D7F"/>
    <w:rsid w:val="005B320C"/>
    <w:rsid w:val="005B3648"/>
    <w:rsid w:val="005B3D93"/>
    <w:rsid w:val="005B3DEF"/>
    <w:rsid w:val="005B3E47"/>
    <w:rsid w:val="005B443F"/>
    <w:rsid w:val="005B4CAD"/>
    <w:rsid w:val="005B4EBC"/>
    <w:rsid w:val="005B4F50"/>
    <w:rsid w:val="005B5255"/>
    <w:rsid w:val="005B5265"/>
    <w:rsid w:val="005B56C5"/>
    <w:rsid w:val="005B5ABD"/>
    <w:rsid w:val="005B5ACB"/>
    <w:rsid w:val="005B5CE7"/>
    <w:rsid w:val="005B5E14"/>
    <w:rsid w:val="005B61ED"/>
    <w:rsid w:val="005B62ED"/>
    <w:rsid w:val="005B6BA0"/>
    <w:rsid w:val="005B6E13"/>
    <w:rsid w:val="005B73FE"/>
    <w:rsid w:val="005B777A"/>
    <w:rsid w:val="005B78EA"/>
    <w:rsid w:val="005B7A69"/>
    <w:rsid w:val="005C029F"/>
    <w:rsid w:val="005C06D5"/>
    <w:rsid w:val="005C07F4"/>
    <w:rsid w:val="005C0AF0"/>
    <w:rsid w:val="005C0C3F"/>
    <w:rsid w:val="005C0EDE"/>
    <w:rsid w:val="005C12A1"/>
    <w:rsid w:val="005C1771"/>
    <w:rsid w:val="005C1BF9"/>
    <w:rsid w:val="005C1CF1"/>
    <w:rsid w:val="005C1E2C"/>
    <w:rsid w:val="005C1E7A"/>
    <w:rsid w:val="005C217C"/>
    <w:rsid w:val="005C2575"/>
    <w:rsid w:val="005C296B"/>
    <w:rsid w:val="005C2C4C"/>
    <w:rsid w:val="005C2DE8"/>
    <w:rsid w:val="005C3115"/>
    <w:rsid w:val="005C3213"/>
    <w:rsid w:val="005C336D"/>
    <w:rsid w:val="005C37B2"/>
    <w:rsid w:val="005C3911"/>
    <w:rsid w:val="005C39DF"/>
    <w:rsid w:val="005C3C15"/>
    <w:rsid w:val="005C3CF9"/>
    <w:rsid w:val="005C4254"/>
    <w:rsid w:val="005C4429"/>
    <w:rsid w:val="005C466F"/>
    <w:rsid w:val="005C4A71"/>
    <w:rsid w:val="005C4F26"/>
    <w:rsid w:val="005C51A7"/>
    <w:rsid w:val="005C546F"/>
    <w:rsid w:val="005C54A1"/>
    <w:rsid w:val="005C5E5D"/>
    <w:rsid w:val="005C60E1"/>
    <w:rsid w:val="005C685A"/>
    <w:rsid w:val="005C6969"/>
    <w:rsid w:val="005C69CB"/>
    <w:rsid w:val="005C6B3D"/>
    <w:rsid w:val="005C6C70"/>
    <w:rsid w:val="005C6C80"/>
    <w:rsid w:val="005C6F98"/>
    <w:rsid w:val="005C7131"/>
    <w:rsid w:val="005C72FD"/>
    <w:rsid w:val="005C738F"/>
    <w:rsid w:val="005C77D6"/>
    <w:rsid w:val="005C78DA"/>
    <w:rsid w:val="005C799D"/>
    <w:rsid w:val="005C7CD2"/>
    <w:rsid w:val="005C7EE6"/>
    <w:rsid w:val="005C7FB4"/>
    <w:rsid w:val="005D0064"/>
    <w:rsid w:val="005D0311"/>
    <w:rsid w:val="005D060E"/>
    <w:rsid w:val="005D0A18"/>
    <w:rsid w:val="005D0D2B"/>
    <w:rsid w:val="005D0FE5"/>
    <w:rsid w:val="005D1265"/>
    <w:rsid w:val="005D17B8"/>
    <w:rsid w:val="005D1828"/>
    <w:rsid w:val="005D1AA6"/>
    <w:rsid w:val="005D1ADA"/>
    <w:rsid w:val="005D1B15"/>
    <w:rsid w:val="005D1E64"/>
    <w:rsid w:val="005D1EBE"/>
    <w:rsid w:val="005D21D1"/>
    <w:rsid w:val="005D22AA"/>
    <w:rsid w:val="005D2605"/>
    <w:rsid w:val="005D2688"/>
    <w:rsid w:val="005D2789"/>
    <w:rsid w:val="005D2898"/>
    <w:rsid w:val="005D2D82"/>
    <w:rsid w:val="005D33CB"/>
    <w:rsid w:val="005D36E3"/>
    <w:rsid w:val="005D3C0A"/>
    <w:rsid w:val="005D3C6B"/>
    <w:rsid w:val="005D3D4A"/>
    <w:rsid w:val="005D4262"/>
    <w:rsid w:val="005D439F"/>
    <w:rsid w:val="005D453E"/>
    <w:rsid w:val="005D45AA"/>
    <w:rsid w:val="005D4716"/>
    <w:rsid w:val="005D484B"/>
    <w:rsid w:val="005D4964"/>
    <w:rsid w:val="005D4E60"/>
    <w:rsid w:val="005D5144"/>
    <w:rsid w:val="005D51CB"/>
    <w:rsid w:val="005D526A"/>
    <w:rsid w:val="005D52CD"/>
    <w:rsid w:val="005D5A81"/>
    <w:rsid w:val="005D5CF8"/>
    <w:rsid w:val="005D647A"/>
    <w:rsid w:val="005D6C11"/>
    <w:rsid w:val="005D6C68"/>
    <w:rsid w:val="005D7112"/>
    <w:rsid w:val="005D712E"/>
    <w:rsid w:val="005D7342"/>
    <w:rsid w:val="005D736A"/>
    <w:rsid w:val="005D7BB0"/>
    <w:rsid w:val="005D7E82"/>
    <w:rsid w:val="005E038F"/>
    <w:rsid w:val="005E07FC"/>
    <w:rsid w:val="005E0A9D"/>
    <w:rsid w:val="005E1138"/>
    <w:rsid w:val="005E1210"/>
    <w:rsid w:val="005E18DA"/>
    <w:rsid w:val="005E1A19"/>
    <w:rsid w:val="005E1A3D"/>
    <w:rsid w:val="005E1A58"/>
    <w:rsid w:val="005E1BA1"/>
    <w:rsid w:val="005E1D9E"/>
    <w:rsid w:val="005E224C"/>
    <w:rsid w:val="005E2489"/>
    <w:rsid w:val="005E2727"/>
    <w:rsid w:val="005E29CE"/>
    <w:rsid w:val="005E29EC"/>
    <w:rsid w:val="005E2BFB"/>
    <w:rsid w:val="005E2DED"/>
    <w:rsid w:val="005E338A"/>
    <w:rsid w:val="005E3391"/>
    <w:rsid w:val="005E371E"/>
    <w:rsid w:val="005E374B"/>
    <w:rsid w:val="005E3E8F"/>
    <w:rsid w:val="005E40B6"/>
    <w:rsid w:val="005E4125"/>
    <w:rsid w:val="005E4504"/>
    <w:rsid w:val="005E466E"/>
    <w:rsid w:val="005E51B7"/>
    <w:rsid w:val="005E5228"/>
    <w:rsid w:val="005E59CF"/>
    <w:rsid w:val="005E5EB1"/>
    <w:rsid w:val="005E6118"/>
    <w:rsid w:val="005E625E"/>
    <w:rsid w:val="005E62BA"/>
    <w:rsid w:val="005E6748"/>
    <w:rsid w:val="005E75F7"/>
    <w:rsid w:val="005E7740"/>
    <w:rsid w:val="005E7A7F"/>
    <w:rsid w:val="005E7B20"/>
    <w:rsid w:val="005E7EC9"/>
    <w:rsid w:val="005E7EE3"/>
    <w:rsid w:val="005F030B"/>
    <w:rsid w:val="005F05EC"/>
    <w:rsid w:val="005F0A3D"/>
    <w:rsid w:val="005F0A84"/>
    <w:rsid w:val="005F0C12"/>
    <w:rsid w:val="005F182D"/>
    <w:rsid w:val="005F1D38"/>
    <w:rsid w:val="005F1D3D"/>
    <w:rsid w:val="005F1D93"/>
    <w:rsid w:val="005F1D99"/>
    <w:rsid w:val="005F2080"/>
    <w:rsid w:val="005F221A"/>
    <w:rsid w:val="005F24D2"/>
    <w:rsid w:val="005F25FF"/>
    <w:rsid w:val="005F26B2"/>
    <w:rsid w:val="005F29EF"/>
    <w:rsid w:val="005F2C0B"/>
    <w:rsid w:val="005F2C88"/>
    <w:rsid w:val="005F3356"/>
    <w:rsid w:val="005F373C"/>
    <w:rsid w:val="005F3A0D"/>
    <w:rsid w:val="005F3D9F"/>
    <w:rsid w:val="005F3E51"/>
    <w:rsid w:val="005F4A27"/>
    <w:rsid w:val="005F4ED9"/>
    <w:rsid w:val="005F5599"/>
    <w:rsid w:val="005F57C6"/>
    <w:rsid w:val="005F66B0"/>
    <w:rsid w:val="005F68FA"/>
    <w:rsid w:val="005F6987"/>
    <w:rsid w:val="005F69E4"/>
    <w:rsid w:val="005F6FF5"/>
    <w:rsid w:val="005F6FF8"/>
    <w:rsid w:val="005F7023"/>
    <w:rsid w:val="005F74E5"/>
    <w:rsid w:val="005F760C"/>
    <w:rsid w:val="005F761D"/>
    <w:rsid w:val="005F76DA"/>
    <w:rsid w:val="005F77A3"/>
    <w:rsid w:val="005F7B5B"/>
    <w:rsid w:val="005F7E01"/>
    <w:rsid w:val="00600214"/>
    <w:rsid w:val="0060027C"/>
    <w:rsid w:val="00600AD8"/>
    <w:rsid w:val="00600D1C"/>
    <w:rsid w:val="00600FCF"/>
    <w:rsid w:val="00601228"/>
    <w:rsid w:val="00601251"/>
    <w:rsid w:val="00601935"/>
    <w:rsid w:val="00601BC8"/>
    <w:rsid w:val="0060245C"/>
    <w:rsid w:val="006024AA"/>
    <w:rsid w:val="0060251B"/>
    <w:rsid w:val="00602686"/>
    <w:rsid w:val="00602753"/>
    <w:rsid w:val="006027B4"/>
    <w:rsid w:val="00602A92"/>
    <w:rsid w:val="00602DDA"/>
    <w:rsid w:val="006033FF"/>
    <w:rsid w:val="0060372B"/>
    <w:rsid w:val="00603B02"/>
    <w:rsid w:val="00603C41"/>
    <w:rsid w:val="00603CD8"/>
    <w:rsid w:val="006041C8"/>
    <w:rsid w:val="00604C26"/>
    <w:rsid w:val="00605013"/>
    <w:rsid w:val="00605469"/>
    <w:rsid w:val="0060551E"/>
    <w:rsid w:val="00605AC8"/>
    <w:rsid w:val="00605C24"/>
    <w:rsid w:val="00606093"/>
    <w:rsid w:val="00606138"/>
    <w:rsid w:val="00606350"/>
    <w:rsid w:val="006069A9"/>
    <w:rsid w:val="006069F5"/>
    <w:rsid w:val="0060739A"/>
    <w:rsid w:val="00607669"/>
    <w:rsid w:val="006076CE"/>
    <w:rsid w:val="00607DED"/>
    <w:rsid w:val="00607DF1"/>
    <w:rsid w:val="0061007D"/>
    <w:rsid w:val="00610632"/>
    <w:rsid w:val="006109D2"/>
    <w:rsid w:val="00610C93"/>
    <w:rsid w:val="00610D19"/>
    <w:rsid w:val="006111FA"/>
    <w:rsid w:val="0061128C"/>
    <w:rsid w:val="0061135F"/>
    <w:rsid w:val="00611373"/>
    <w:rsid w:val="00611753"/>
    <w:rsid w:val="00611C48"/>
    <w:rsid w:val="00611C84"/>
    <w:rsid w:val="00612074"/>
    <w:rsid w:val="006121CE"/>
    <w:rsid w:val="0061228C"/>
    <w:rsid w:val="00612303"/>
    <w:rsid w:val="006123C2"/>
    <w:rsid w:val="0061245A"/>
    <w:rsid w:val="006125EF"/>
    <w:rsid w:val="00612723"/>
    <w:rsid w:val="00612D5B"/>
    <w:rsid w:val="00613422"/>
    <w:rsid w:val="00613661"/>
    <w:rsid w:val="006136D9"/>
    <w:rsid w:val="00613E94"/>
    <w:rsid w:val="00614207"/>
    <w:rsid w:val="00614456"/>
    <w:rsid w:val="00614B0C"/>
    <w:rsid w:val="00614C6E"/>
    <w:rsid w:val="00614DB7"/>
    <w:rsid w:val="006151A1"/>
    <w:rsid w:val="00615282"/>
    <w:rsid w:val="006153E3"/>
    <w:rsid w:val="00615673"/>
    <w:rsid w:val="006157AD"/>
    <w:rsid w:val="00615E71"/>
    <w:rsid w:val="00615EF3"/>
    <w:rsid w:val="00616301"/>
    <w:rsid w:val="00616DB1"/>
    <w:rsid w:val="00616E24"/>
    <w:rsid w:val="006173EE"/>
    <w:rsid w:val="006176B9"/>
    <w:rsid w:val="0061771A"/>
    <w:rsid w:val="00617A55"/>
    <w:rsid w:val="00617D17"/>
    <w:rsid w:val="00617D1C"/>
    <w:rsid w:val="00617F3D"/>
    <w:rsid w:val="00620460"/>
    <w:rsid w:val="006205A8"/>
    <w:rsid w:val="00620881"/>
    <w:rsid w:val="00620913"/>
    <w:rsid w:val="006209D4"/>
    <w:rsid w:val="006214C4"/>
    <w:rsid w:val="006216AF"/>
    <w:rsid w:val="00621A6F"/>
    <w:rsid w:val="00621E8A"/>
    <w:rsid w:val="00621EE6"/>
    <w:rsid w:val="006227CE"/>
    <w:rsid w:val="00622B44"/>
    <w:rsid w:val="00622DEB"/>
    <w:rsid w:val="00623165"/>
    <w:rsid w:val="0062325B"/>
    <w:rsid w:val="00623506"/>
    <w:rsid w:val="00623A02"/>
    <w:rsid w:val="006243BF"/>
    <w:rsid w:val="00624569"/>
    <w:rsid w:val="00624602"/>
    <w:rsid w:val="006248B5"/>
    <w:rsid w:val="006249A6"/>
    <w:rsid w:val="00624AA3"/>
    <w:rsid w:val="00624D74"/>
    <w:rsid w:val="006250C7"/>
    <w:rsid w:val="00625166"/>
    <w:rsid w:val="00625380"/>
    <w:rsid w:val="00625541"/>
    <w:rsid w:val="006259BE"/>
    <w:rsid w:val="00625AA9"/>
    <w:rsid w:val="00625BA3"/>
    <w:rsid w:val="00626076"/>
    <w:rsid w:val="00626100"/>
    <w:rsid w:val="0062650A"/>
    <w:rsid w:val="006265D8"/>
    <w:rsid w:val="006266F1"/>
    <w:rsid w:val="00626AFD"/>
    <w:rsid w:val="00626B18"/>
    <w:rsid w:val="00626E22"/>
    <w:rsid w:val="006272E1"/>
    <w:rsid w:val="006278DE"/>
    <w:rsid w:val="00627B01"/>
    <w:rsid w:val="00627CDE"/>
    <w:rsid w:val="00630015"/>
    <w:rsid w:val="00630311"/>
    <w:rsid w:val="0063037B"/>
    <w:rsid w:val="006303A5"/>
    <w:rsid w:val="006307A1"/>
    <w:rsid w:val="006307F3"/>
    <w:rsid w:val="0063098F"/>
    <w:rsid w:val="00630E53"/>
    <w:rsid w:val="00631224"/>
    <w:rsid w:val="006316D7"/>
    <w:rsid w:val="006317B2"/>
    <w:rsid w:val="00631966"/>
    <w:rsid w:val="00631995"/>
    <w:rsid w:val="00631B41"/>
    <w:rsid w:val="0063243C"/>
    <w:rsid w:val="0063263B"/>
    <w:rsid w:val="00632823"/>
    <w:rsid w:val="00632960"/>
    <w:rsid w:val="00632ABF"/>
    <w:rsid w:val="00632CFB"/>
    <w:rsid w:val="00632E01"/>
    <w:rsid w:val="00632FED"/>
    <w:rsid w:val="00633103"/>
    <w:rsid w:val="00633366"/>
    <w:rsid w:val="0063338E"/>
    <w:rsid w:val="00633854"/>
    <w:rsid w:val="00633A06"/>
    <w:rsid w:val="00633A79"/>
    <w:rsid w:val="00634366"/>
    <w:rsid w:val="00634A28"/>
    <w:rsid w:val="00635132"/>
    <w:rsid w:val="0063513E"/>
    <w:rsid w:val="0063530C"/>
    <w:rsid w:val="00635C78"/>
    <w:rsid w:val="00635DED"/>
    <w:rsid w:val="00635E11"/>
    <w:rsid w:val="00635FDC"/>
    <w:rsid w:val="006369A5"/>
    <w:rsid w:val="00636F39"/>
    <w:rsid w:val="006370C6"/>
    <w:rsid w:val="0063781E"/>
    <w:rsid w:val="00637A1B"/>
    <w:rsid w:val="00637DD9"/>
    <w:rsid w:val="00637E74"/>
    <w:rsid w:val="00640581"/>
    <w:rsid w:val="006405E0"/>
    <w:rsid w:val="00640758"/>
    <w:rsid w:val="00640A23"/>
    <w:rsid w:val="00640CF5"/>
    <w:rsid w:val="006413C4"/>
    <w:rsid w:val="006415B0"/>
    <w:rsid w:val="006417A5"/>
    <w:rsid w:val="00641836"/>
    <w:rsid w:val="00641B47"/>
    <w:rsid w:val="00642092"/>
    <w:rsid w:val="0064225D"/>
    <w:rsid w:val="006429F8"/>
    <w:rsid w:val="00642C0A"/>
    <w:rsid w:val="00642E34"/>
    <w:rsid w:val="00642E8C"/>
    <w:rsid w:val="00642ECE"/>
    <w:rsid w:val="0064305E"/>
    <w:rsid w:val="00643145"/>
    <w:rsid w:val="00643261"/>
    <w:rsid w:val="006435FE"/>
    <w:rsid w:val="00643862"/>
    <w:rsid w:val="0064394E"/>
    <w:rsid w:val="00643BC4"/>
    <w:rsid w:val="00643E93"/>
    <w:rsid w:val="00643EFA"/>
    <w:rsid w:val="0064408D"/>
    <w:rsid w:val="006441CA"/>
    <w:rsid w:val="0064481B"/>
    <w:rsid w:val="00644A07"/>
    <w:rsid w:val="00645214"/>
    <w:rsid w:val="006452B2"/>
    <w:rsid w:val="0064564E"/>
    <w:rsid w:val="00645B1A"/>
    <w:rsid w:val="00645F9F"/>
    <w:rsid w:val="00646340"/>
    <w:rsid w:val="0064636D"/>
    <w:rsid w:val="006463A0"/>
    <w:rsid w:val="006467F8"/>
    <w:rsid w:val="00646A34"/>
    <w:rsid w:val="00646B2A"/>
    <w:rsid w:val="006473AA"/>
    <w:rsid w:val="0064777E"/>
    <w:rsid w:val="00647D81"/>
    <w:rsid w:val="00650289"/>
    <w:rsid w:val="00650372"/>
    <w:rsid w:val="00650976"/>
    <w:rsid w:val="00650BD1"/>
    <w:rsid w:val="00650F3C"/>
    <w:rsid w:val="0065141A"/>
    <w:rsid w:val="00651998"/>
    <w:rsid w:val="00651D94"/>
    <w:rsid w:val="00652001"/>
    <w:rsid w:val="0065248C"/>
    <w:rsid w:val="006527F7"/>
    <w:rsid w:val="006529B3"/>
    <w:rsid w:val="00652FAB"/>
    <w:rsid w:val="0065335A"/>
    <w:rsid w:val="006533AC"/>
    <w:rsid w:val="006536D3"/>
    <w:rsid w:val="00653A48"/>
    <w:rsid w:val="00653C67"/>
    <w:rsid w:val="006542F9"/>
    <w:rsid w:val="00654429"/>
    <w:rsid w:val="00654659"/>
    <w:rsid w:val="00654B5D"/>
    <w:rsid w:val="00654C67"/>
    <w:rsid w:val="0065525D"/>
    <w:rsid w:val="006555EE"/>
    <w:rsid w:val="0065592E"/>
    <w:rsid w:val="00655B5F"/>
    <w:rsid w:val="00655E3A"/>
    <w:rsid w:val="0065619B"/>
    <w:rsid w:val="006563E1"/>
    <w:rsid w:val="0065650E"/>
    <w:rsid w:val="0065659F"/>
    <w:rsid w:val="0065705B"/>
    <w:rsid w:val="006571A6"/>
    <w:rsid w:val="006578C5"/>
    <w:rsid w:val="00657B14"/>
    <w:rsid w:val="00657C22"/>
    <w:rsid w:val="00657CDB"/>
    <w:rsid w:val="00657F76"/>
    <w:rsid w:val="00657FD5"/>
    <w:rsid w:val="00660531"/>
    <w:rsid w:val="00660553"/>
    <w:rsid w:val="00660751"/>
    <w:rsid w:val="006608BA"/>
    <w:rsid w:val="006610EC"/>
    <w:rsid w:val="006614F5"/>
    <w:rsid w:val="00661851"/>
    <w:rsid w:val="006622B3"/>
    <w:rsid w:val="006622F0"/>
    <w:rsid w:val="0066240C"/>
    <w:rsid w:val="00662707"/>
    <w:rsid w:val="00662CD5"/>
    <w:rsid w:val="00662E80"/>
    <w:rsid w:val="00663120"/>
    <w:rsid w:val="0066352F"/>
    <w:rsid w:val="006635B8"/>
    <w:rsid w:val="006636E7"/>
    <w:rsid w:val="00663B49"/>
    <w:rsid w:val="00663D91"/>
    <w:rsid w:val="00663E39"/>
    <w:rsid w:val="00664010"/>
    <w:rsid w:val="00664225"/>
    <w:rsid w:val="0066423A"/>
    <w:rsid w:val="00664244"/>
    <w:rsid w:val="00664657"/>
    <w:rsid w:val="00664B88"/>
    <w:rsid w:val="006653C2"/>
    <w:rsid w:val="00665656"/>
    <w:rsid w:val="006662A6"/>
    <w:rsid w:val="0066632C"/>
    <w:rsid w:val="006668A6"/>
    <w:rsid w:val="006669CB"/>
    <w:rsid w:val="00666A7A"/>
    <w:rsid w:val="00666CBE"/>
    <w:rsid w:val="00666F14"/>
    <w:rsid w:val="006674D6"/>
    <w:rsid w:val="006679C4"/>
    <w:rsid w:val="00667E92"/>
    <w:rsid w:val="006700E7"/>
    <w:rsid w:val="00670171"/>
    <w:rsid w:val="006704A0"/>
    <w:rsid w:val="00671D10"/>
    <w:rsid w:val="00671F78"/>
    <w:rsid w:val="00672273"/>
    <w:rsid w:val="0067237A"/>
    <w:rsid w:val="006726B7"/>
    <w:rsid w:val="00672899"/>
    <w:rsid w:val="00672AE0"/>
    <w:rsid w:val="00672D9C"/>
    <w:rsid w:val="006734F5"/>
    <w:rsid w:val="00673E15"/>
    <w:rsid w:val="00674339"/>
    <w:rsid w:val="00675181"/>
    <w:rsid w:val="0067530F"/>
    <w:rsid w:val="00675750"/>
    <w:rsid w:val="00675D1E"/>
    <w:rsid w:val="00675F48"/>
    <w:rsid w:val="0067620A"/>
    <w:rsid w:val="0067630F"/>
    <w:rsid w:val="00676913"/>
    <w:rsid w:val="00676BC8"/>
    <w:rsid w:val="006771B7"/>
    <w:rsid w:val="006772E1"/>
    <w:rsid w:val="00677515"/>
    <w:rsid w:val="00677B70"/>
    <w:rsid w:val="00677CF0"/>
    <w:rsid w:val="006800BA"/>
    <w:rsid w:val="00680767"/>
    <w:rsid w:val="006808EB"/>
    <w:rsid w:val="00680961"/>
    <w:rsid w:val="00680965"/>
    <w:rsid w:val="00680E72"/>
    <w:rsid w:val="00680E81"/>
    <w:rsid w:val="00681650"/>
    <w:rsid w:val="00681A60"/>
    <w:rsid w:val="00681C43"/>
    <w:rsid w:val="00681E7A"/>
    <w:rsid w:val="00682025"/>
    <w:rsid w:val="006821E1"/>
    <w:rsid w:val="006826B1"/>
    <w:rsid w:val="00682B16"/>
    <w:rsid w:val="00683064"/>
    <w:rsid w:val="006831A9"/>
    <w:rsid w:val="006837E2"/>
    <w:rsid w:val="0068380A"/>
    <w:rsid w:val="00683837"/>
    <w:rsid w:val="006839FE"/>
    <w:rsid w:val="00683AED"/>
    <w:rsid w:val="0068400E"/>
    <w:rsid w:val="00685059"/>
    <w:rsid w:val="006859FC"/>
    <w:rsid w:val="00685CF7"/>
    <w:rsid w:val="00685EF6"/>
    <w:rsid w:val="00685F43"/>
    <w:rsid w:val="00686150"/>
    <w:rsid w:val="00686412"/>
    <w:rsid w:val="006867A2"/>
    <w:rsid w:val="006868DB"/>
    <w:rsid w:val="00686977"/>
    <w:rsid w:val="00686AB1"/>
    <w:rsid w:val="00686AC4"/>
    <w:rsid w:val="00686B08"/>
    <w:rsid w:val="00686DD7"/>
    <w:rsid w:val="0068701C"/>
    <w:rsid w:val="006875B8"/>
    <w:rsid w:val="0068771F"/>
    <w:rsid w:val="00687785"/>
    <w:rsid w:val="006878E5"/>
    <w:rsid w:val="00687A42"/>
    <w:rsid w:val="00687ACE"/>
    <w:rsid w:val="00687DF8"/>
    <w:rsid w:val="0069007D"/>
    <w:rsid w:val="00690B05"/>
    <w:rsid w:val="00690B2C"/>
    <w:rsid w:val="00690C8A"/>
    <w:rsid w:val="00690F17"/>
    <w:rsid w:val="00691A03"/>
    <w:rsid w:val="00691C12"/>
    <w:rsid w:val="00692803"/>
    <w:rsid w:val="00692C61"/>
    <w:rsid w:val="00692D11"/>
    <w:rsid w:val="00693309"/>
    <w:rsid w:val="006937F7"/>
    <w:rsid w:val="006938EB"/>
    <w:rsid w:val="00693949"/>
    <w:rsid w:val="00693FB7"/>
    <w:rsid w:val="0069401E"/>
    <w:rsid w:val="0069426E"/>
    <w:rsid w:val="006945D5"/>
    <w:rsid w:val="00694743"/>
    <w:rsid w:val="00694773"/>
    <w:rsid w:val="00694941"/>
    <w:rsid w:val="00694B3F"/>
    <w:rsid w:val="00694FBF"/>
    <w:rsid w:val="00695406"/>
    <w:rsid w:val="00695D2F"/>
    <w:rsid w:val="006964C4"/>
    <w:rsid w:val="006969D6"/>
    <w:rsid w:val="00696D05"/>
    <w:rsid w:val="00696DAB"/>
    <w:rsid w:val="0069706A"/>
    <w:rsid w:val="006974CB"/>
    <w:rsid w:val="00697DF2"/>
    <w:rsid w:val="00697E84"/>
    <w:rsid w:val="006A00A3"/>
    <w:rsid w:val="006A01E8"/>
    <w:rsid w:val="006A035B"/>
    <w:rsid w:val="006A0A8A"/>
    <w:rsid w:val="006A0FD6"/>
    <w:rsid w:val="006A115F"/>
    <w:rsid w:val="006A121B"/>
    <w:rsid w:val="006A15C7"/>
    <w:rsid w:val="006A171D"/>
    <w:rsid w:val="006A1D0E"/>
    <w:rsid w:val="006A1D88"/>
    <w:rsid w:val="006A2177"/>
    <w:rsid w:val="006A22FA"/>
    <w:rsid w:val="006A23B0"/>
    <w:rsid w:val="006A25F0"/>
    <w:rsid w:val="006A2A11"/>
    <w:rsid w:val="006A2CFA"/>
    <w:rsid w:val="006A2F7A"/>
    <w:rsid w:val="006A30FC"/>
    <w:rsid w:val="006A3165"/>
    <w:rsid w:val="006A32BF"/>
    <w:rsid w:val="006A3C7A"/>
    <w:rsid w:val="006A417A"/>
    <w:rsid w:val="006A4266"/>
    <w:rsid w:val="006A42F7"/>
    <w:rsid w:val="006A49E2"/>
    <w:rsid w:val="006A501D"/>
    <w:rsid w:val="006A57DC"/>
    <w:rsid w:val="006A5B86"/>
    <w:rsid w:val="006A5B98"/>
    <w:rsid w:val="006A5BE9"/>
    <w:rsid w:val="006A5C7D"/>
    <w:rsid w:val="006A5E6E"/>
    <w:rsid w:val="006A5FC8"/>
    <w:rsid w:val="006A6141"/>
    <w:rsid w:val="006A62E0"/>
    <w:rsid w:val="006A644C"/>
    <w:rsid w:val="006A67F9"/>
    <w:rsid w:val="006A6AB5"/>
    <w:rsid w:val="006A6AC3"/>
    <w:rsid w:val="006A6F0C"/>
    <w:rsid w:val="006A708C"/>
    <w:rsid w:val="006A72F1"/>
    <w:rsid w:val="006A753D"/>
    <w:rsid w:val="006A777D"/>
    <w:rsid w:val="006A7A17"/>
    <w:rsid w:val="006A7EA0"/>
    <w:rsid w:val="006A7FA5"/>
    <w:rsid w:val="006A7FEE"/>
    <w:rsid w:val="006B01C2"/>
    <w:rsid w:val="006B043F"/>
    <w:rsid w:val="006B04A2"/>
    <w:rsid w:val="006B04EE"/>
    <w:rsid w:val="006B060A"/>
    <w:rsid w:val="006B0AB6"/>
    <w:rsid w:val="006B0F1D"/>
    <w:rsid w:val="006B0FF4"/>
    <w:rsid w:val="006B10B4"/>
    <w:rsid w:val="006B11B2"/>
    <w:rsid w:val="006B1371"/>
    <w:rsid w:val="006B1462"/>
    <w:rsid w:val="006B1861"/>
    <w:rsid w:val="006B1F32"/>
    <w:rsid w:val="006B2D08"/>
    <w:rsid w:val="006B2F13"/>
    <w:rsid w:val="006B32C6"/>
    <w:rsid w:val="006B3554"/>
    <w:rsid w:val="006B3CB3"/>
    <w:rsid w:val="006B3DCB"/>
    <w:rsid w:val="006B3F08"/>
    <w:rsid w:val="006B3FDE"/>
    <w:rsid w:val="006B40D6"/>
    <w:rsid w:val="006B41AE"/>
    <w:rsid w:val="006B4953"/>
    <w:rsid w:val="006B4B8F"/>
    <w:rsid w:val="006B4E6A"/>
    <w:rsid w:val="006B54CA"/>
    <w:rsid w:val="006B570F"/>
    <w:rsid w:val="006B5B3B"/>
    <w:rsid w:val="006B5BA0"/>
    <w:rsid w:val="006B5CD9"/>
    <w:rsid w:val="006B5E37"/>
    <w:rsid w:val="006B5E4E"/>
    <w:rsid w:val="006B5F23"/>
    <w:rsid w:val="006B63AC"/>
    <w:rsid w:val="006B6428"/>
    <w:rsid w:val="006B6482"/>
    <w:rsid w:val="006B648D"/>
    <w:rsid w:val="006B648E"/>
    <w:rsid w:val="006B6B39"/>
    <w:rsid w:val="006B6F17"/>
    <w:rsid w:val="006B6FAE"/>
    <w:rsid w:val="006B7004"/>
    <w:rsid w:val="006B716A"/>
    <w:rsid w:val="006B71E6"/>
    <w:rsid w:val="006B73ED"/>
    <w:rsid w:val="006B7900"/>
    <w:rsid w:val="006B7B0C"/>
    <w:rsid w:val="006B7DA6"/>
    <w:rsid w:val="006B7F22"/>
    <w:rsid w:val="006C00F6"/>
    <w:rsid w:val="006C0759"/>
    <w:rsid w:val="006C0899"/>
    <w:rsid w:val="006C09BD"/>
    <w:rsid w:val="006C09FA"/>
    <w:rsid w:val="006C0AE8"/>
    <w:rsid w:val="006C0B77"/>
    <w:rsid w:val="006C1104"/>
    <w:rsid w:val="006C1206"/>
    <w:rsid w:val="006C1312"/>
    <w:rsid w:val="006C1358"/>
    <w:rsid w:val="006C170C"/>
    <w:rsid w:val="006C18F7"/>
    <w:rsid w:val="006C1AEA"/>
    <w:rsid w:val="006C1D24"/>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069"/>
    <w:rsid w:val="006C5256"/>
    <w:rsid w:val="006C52AA"/>
    <w:rsid w:val="006C5322"/>
    <w:rsid w:val="006C5499"/>
    <w:rsid w:val="006C56B8"/>
    <w:rsid w:val="006C5DE1"/>
    <w:rsid w:val="006C6A5E"/>
    <w:rsid w:val="006C6C72"/>
    <w:rsid w:val="006C6FF0"/>
    <w:rsid w:val="006C784F"/>
    <w:rsid w:val="006C78C8"/>
    <w:rsid w:val="006C7E93"/>
    <w:rsid w:val="006D05AD"/>
    <w:rsid w:val="006D0665"/>
    <w:rsid w:val="006D0676"/>
    <w:rsid w:val="006D09E2"/>
    <w:rsid w:val="006D0C8D"/>
    <w:rsid w:val="006D0E46"/>
    <w:rsid w:val="006D1318"/>
    <w:rsid w:val="006D1A29"/>
    <w:rsid w:val="006D1D1D"/>
    <w:rsid w:val="006D2097"/>
    <w:rsid w:val="006D23B2"/>
    <w:rsid w:val="006D256D"/>
    <w:rsid w:val="006D2938"/>
    <w:rsid w:val="006D2A6C"/>
    <w:rsid w:val="006D2D34"/>
    <w:rsid w:val="006D2D4C"/>
    <w:rsid w:val="006D2EBC"/>
    <w:rsid w:val="006D3382"/>
    <w:rsid w:val="006D3502"/>
    <w:rsid w:val="006D365A"/>
    <w:rsid w:val="006D36F2"/>
    <w:rsid w:val="006D388D"/>
    <w:rsid w:val="006D3A56"/>
    <w:rsid w:val="006D3CA2"/>
    <w:rsid w:val="006D3EAF"/>
    <w:rsid w:val="006D43EF"/>
    <w:rsid w:val="006D4C7D"/>
    <w:rsid w:val="006D4D59"/>
    <w:rsid w:val="006D4DA3"/>
    <w:rsid w:val="006D5123"/>
    <w:rsid w:val="006D5D43"/>
    <w:rsid w:val="006D5DE6"/>
    <w:rsid w:val="006D6083"/>
    <w:rsid w:val="006D624A"/>
    <w:rsid w:val="006D680C"/>
    <w:rsid w:val="006D6AC0"/>
    <w:rsid w:val="006D6E22"/>
    <w:rsid w:val="006D7B49"/>
    <w:rsid w:val="006D7DA2"/>
    <w:rsid w:val="006D7F3D"/>
    <w:rsid w:val="006E0053"/>
    <w:rsid w:val="006E0116"/>
    <w:rsid w:val="006E0224"/>
    <w:rsid w:val="006E04BB"/>
    <w:rsid w:val="006E05E4"/>
    <w:rsid w:val="006E069D"/>
    <w:rsid w:val="006E0880"/>
    <w:rsid w:val="006E0DBF"/>
    <w:rsid w:val="006E0F00"/>
    <w:rsid w:val="006E0F6C"/>
    <w:rsid w:val="006E11DF"/>
    <w:rsid w:val="006E1536"/>
    <w:rsid w:val="006E19CB"/>
    <w:rsid w:val="006E1B6B"/>
    <w:rsid w:val="006E1E1E"/>
    <w:rsid w:val="006E220D"/>
    <w:rsid w:val="006E25E5"/>
    <w:rsid w:val="006E29CD"/>
    <w:rsid w:val="006E2A72"/>
    <w:rsid w:val="006E343B"/>
    <w:rsid w:val="006E3F23"/>
    <w:rsid w:val="006E411D"/>
    <w:rsid w:val="006E413A"/>
    <w:rsid w:val="006E413C"/>
    <w:rsid w:val="006E42CB"/>
    <w:rsid w:val="006E4392"/>
    <w:rsid w:val="006E48CF"/>
    <w:rsid w:val="006E517F"/>
    <w:rsid w:val="006E550B"/>
    <w:rsid w:val="006E5528"/>
    <w:rsid w:val="006E5655"/>
    <w:rsid w:val="006E58EB"/>
    <w:rsid w:val="006E60D6"/>
    <w:rsid w:val="006E6617"/>
    <w:rsid w:val="006E6648"/>
    <w:rsid w:val="006E66CA"/>
    <w:rsid w:val="006E6A69"/>
    <w:rsid w:val="006E6AE2"/>
    <w:rsid w:val="006E7589"/>
    <w:rsid w:val="006E7713"/>
    <w:rsid w:val="006E774A"/>
    <w:rsid w:val="006E7D85"/>
    <w:rsid w:val="006F000F"/>
    <w:rsid w:val="006F00A4"/>
    <w:rsid w:val="006F047F"/>
    <w:rsid w:val="006F079F"/>
    <w:rsid w:val="006F0CAE"/>
    <w:rsid w:val="006F10B7"/>
    <w:rsid w:val="006F1308"/>
    <w:rsid w:val="006F164E"/>
    <w:rsid w:val="006F227F"/>
    <w:rsid w:val="006F245C"/>
    <w:rsid w:val="006F2B4F"/>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5E0E"/>
    <w:rsid w:val="006F5EF4"/>
    <w:rsid w:val="006F6272"/>
    <w:rsid w:val="006F65DE"/>
    <w:rsid w:val="006F663E"/>
    <w:rsid w:val="006F6837"/>
    <w:rsid w:val="006F6D78"/>
    <w:rsid w:val="006F6D9E"/>
    <w:rsid w:val="006F758C"/>
    <w:rsid w:val="006F790E"/>
    <w:rsid w:val="006F7C72"/>
    <w:rsid w:val="0070002A"/>
    <w:rsid w:val="0070002C"/>
    <w:rsid w:val="00700221"/>
    <w:rsid w:val="00700248"/>
    <w:rsid w:val="00700251"/>
    <w:rsid w:val="007004E2"/>
    <w:rsid w:val="007008E4"/>
    <w:rsid w:val="00700A07"/>
    <w:rsid w:val="00700A39"/>
    <w:rsid w:val="00700BE0"/>
    <w:rsid w:val="00700DC5"/>
    <w:rsid w:val="007018F2"/>
    <w:rsid w:val="00701A67"/>
    <w:rsid w:val="00701E6D"/>
    <w:rsid w:val="007026A6"/>
    <w:rsid w:val="007029AA"/>
    <w:rsid w:val="00702C79"/>
    <w:rsid w:val="00702C92"/>
    <w:rsid w:val="00702D08"/>
    <w:rsid w:val="00703162"/>
    <w:rsid w:val="00703604"/>
    <w:rsid w:val="00703CD3"/>
    <w:rsid w:val="00703E82"/>
    <w:rsid w:val="007040BA"/>
    <w:rsid w:val="00704252"/>
    <w:rsid w:val="007045AE"/>
    <w:rsid w:val="00704F3C"/>
    <w:rsid w:val="00704F8C"/>
    <w:rsid w:val="00705473"/>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47D"/>
    <w:rsid w:val="0070774A"/>
    <w:rsid w:val="0070784F"/>
    <w:rsid w:val="00707B65"/>
    <w:rsid w:val="00707CD1"/>
    <w:rsid w:val="00707D54"/>
    <w:rsid w:val="00707E59"/>
    <w:rsid w:val="00710162"/>
    <w:rsid w:val="00710B2F"/>
    <w:rsid w:val="00710C82"/>
    <w:rsid w:val="0071111D"/>
    <w:rsid w:val="00711131"/>
    <w:rsid w:val="007113AD"/>
    <w:rsid w:val="0071147E"/>
    <w:rsid w:val="0071151F"/>
    <w:rsid w:val="007115F1"/>
    <w:rsid w:val="007116FB"/>
    <w:rsid w:val="007117BD"/>
    <w:rsid w:val="00711941"/>
    <w:rsid w:val="00711A35"/>
    <w:rsid w:val="00711B32"/>
    <w:rsid w:val="00711DE2"/>
    <w:rsid w:val="007122D9"/>
    <w:rsid w:val="00712373"/>
    <w:rsid w:val="007123B2"/>
    <w:rsid w:val="0071256C"/>
    <w:rsid w:val="00712584"/>
    <w:rsid w:val="007127B7"/>
    <w:rsid w:val="007128FD"/>
    <w:rsid w:val="00712D33"/>
    <w:rsid w:val="00712D3D"/>
    <w:rsid w:val="00713696"/>
    <w:rsid w:val="0071370A"/>
    <w:rsid w:val="0071377A"/>
    <w:rsid w:val="007139D8"/>
    <w:rsid w:val="00713C1C"/>
    <w:rsid w:val="00713D23"/>
    <w:rsid w:val="007142EF"/>
    <w:rsid w:val="00714661"/>
    <w:rsid w:val="00714979"/>
    <w:rsid w:val="00714DD4"/>
    <w:rsid w:val="00715288"/>
    <w:rsid w:val="0071532D"/>
    <w:rsid w:val="007154DC"/>
    <w:rsid w:val="007161B0"/>
    <w:rsid w:val="007161F3"/>
    <w:rsid w:val="007166B8"/>
    <w:rsid w:val="007166D1"/>
    <w:rsid w:val="0071674C"/>
    <w:rsid w:val="00716A71"/>
    <w:rsid w:val="00716DD7"/>
    <w:rsid w:val="007171A3"/>
    <w:rsid w:val="0071721B"/>
    <w:rsid w:val="00717331"/>
    <w:rsid w:val="0071755A"/>
    <w:rsid w:val="007178EA"/>
    <w:rsid w:val="00717C31"/>
    <w:rsid w:val="00720358"/>
    <w:rsid w:val="00720E7B"/>
    <w:rsid w:val="007215CB"/>
    <w:rsid w:val="00721628"/>
    <w:rsid w:val="0072162A"/>
    <w:rsid w:val="00721E8E"/>
    <w:rsid w:val="00722045"/>
    <w:rsid w:val="0072287A"/>
    <w:rsid w:val="00722A8B"/>
    <w:rsid w:val="00722AF1"/>
    <w:rsid w:val="00722BA6"/>
    <w:rsid w:val="00722C5E"/>
    <w:rsid w:val="00723891"/>
    <w:rsid w:val="00723B10"/>
    <w:rsid w:val="00723B6B"/>
    <w:rsid w:val="00723FF5"/>
    <w:rsid w:val="00724044"/>
    <w:rsid w:val="007240E4"/>
    <w:rsid w:val="0072439B"/>
    <w:rsid w:val="00724569"/>
    <w:rsid w:val="00724747"/>
    <w:rsid w:val="00724896"/>
    <w:rsid w:val="007248C9"/>
    <w:rsid w:val="007248F8"/>
    <w:rsid w:val="00724FE5"/>
    <w:rsid w:val="007251E6"/>
    <w:rsid w:val="00725245"/>
    <w:rsid w:val="0072549B"/>
    <w:rsid w:val="007256F4"/>
    <w:rsid w:val="007258D2"/>
    <w:rsid w:val="0072606E"/>
    <w:rsid w:val="00726434"/>
    <w:rsid w:val="00726585"/>
    <w:rsid w:val="007267CA"/>
    <w:rsid w:val="00726AA7"/>
    <w:rsid w:val="00726B9B"/>
    <w:rsid w:val="00726F5F"/>
    <w:rsid w:val="00727431"/>
    <w:rsid w:val="0072762D"/>
    <w:rsid w:val="007277AD"/>
    <w:rsid w:val="00727D26"/>
    <w:rsid w:val="00727DE6"/>
    <w:rsid w:val="007301C8"/>
    <w:rsid w:val="00730378"/>
    <w:rsid w:val="00730512"/>
    <w:rsid w:val="007306A3"/>
    <w:rsid w:val="00731671"/>
    <w:rsid w:val="007318A0"/>
    <w:rsid w:val="00731BD0"/>
    <w:rsid w:val="00731ECF"/>
    <w:rsid w:val="007321CD"/>
    <w:rsid w:val="0073293C"/>
    <w:rsid w:val="00732B20"/>
    <w:rsid w:val="00732C9A"/>
    <w:rsid w:val="00732D0A"/>
    <w:rsid w:val="00732DA3"/>
    <w:rsid w:val="00732E7E"/>
    <w:rsid w:val="00733574"/>
    <w:rsid w:val="0073361C"/>
    <w:rsid w:val="007336BC"/>
    <w:rsid w:val="00733991"/>
    <w:rsid w:val="00733F20"/>
    <w:rsid w:val="00733F26"/>
    <w:rsid w:val="0073423E"/>
    <w:rsid w:val="0073445E"/>
    <w:rsid w:val="007344D0"/>
    <w:rsid w:val="007346DA"/>
    <w:rsid w:val="00734A3A"/>
    <w:rsid w:val="00734B29"/>
    <w:rsid w:val="00734BA5"/>
    <w:rsid w:val="0073561D"/>
    <w:rsid w:val="0073567F"/>
    <w:rsid w:val="007358BB"/>
    <w:rsid w:val="00735A79"/>
    <w:rsid w:val="00735B73"/>
    <w:rsid w:val="00735CF2"/>
    <w:rsid w:val="00735F75"/>
    <w:rsid w:val="00736144"/>
    <w:rsid w:val="007361F5"/>
    <w:rsid w:val="00736425"/>
    <w:rsid w:val="007365C3"/>
    <w:rsid w:val="0073685D"/>
    <w:rsid w:val="00736941"/>
    <w:rsid w:val="00736A63"/>
    <w:rsid w:val="00737048"/>
    <w:rsid w:val="0073733D"/>
    <w:rsid w:val="0073741B"/>
    <w:rsid w:val="00737422"/>
    <w:rsid w:val="0073757E"/>
    <w:rsid w:val="007375C4"/>
    <w:rsid w:val="007377AD"/>
    <w:rsid w:val="00737C63"/>
    <w:rsid w:val="00737D68"/>
    <w:rsid w:val="00737E89"/>
    <w:rsid w:val="00740133"/>
    <w:rsid w:val="007403A2"/>
    <w:rsid w:val="00740724"/>
    <w:rsid w:val="00740991"/>
    <w:rsid w:val="007409EC"/>
    <w:rsid w:val="00740BD6"/>
    <w:rsid w:val="00740E4C"/>
    <w:rsid w:val="00741004"/>
    <w:rsid w:val="007416B8"/>
    <w:rsid w:val="00741E57"/>
    <w:rsid w:val="00741E93"/>
    <w:rsid w:val="00741F30"/>
    <w:rsid w:val="00742133"/>
    <w:rsid w:val="00743F37"/>
    <w:rsid w:val="00744653"/>
    <w:rsid w:val="0074478D"/>
    <w:rsid w:val="00744F94"/>
    <w:rsid w:val="00745201"/>
    <w:rsid w:val="007452A5"/>
    <w:rsid w:val="00745AA5"/>
    <w:rsid w:val="00745B1C"/>
    <w:rsid w:val="00745BD6"/>
    <w:rsid w:val="00745D0B"/>
    <w:rsid w:val="00745ECB"/>
    <w:rsid w:val="007460FC"/>
    <w:rsid w:val="00746584"/>
    <w:rsid w:val="00746AFA"/>
    <w:rsid w:val="00746BFD"/>
    <w:rsid w:val="00747214"/>
    <w:rsid w:val="0074752B"/>
    <w:rsid w:val="00747D87"/>
    <w:rsid w:val="00747FAC"/>
    <w:rsid w:val="007508DA"/>
    <w:rsid w:val="00750A51"/>
    <w:rsid w:val="00750DDA"/>
    <w:rsid w:val="00750F9B"/>
    <w:rsid w:val="00751158"/>
    <w:rsid w:val="0075161F"/>
    <w:rsid w:val="00751E31"/>
    <w:rsid w:val="00751F90"/>
    <w:rsid w:val="00751FCB"/>
    <w:rsid w:val="0075204F"/>
    <w:rsid w:val="007520A1"/>
    <w:rsid w:val="00753035"/>
    <w:rsid w:val="00753403"/>
    <w:rsid w:val="007534D1"/>
    <w:rsid w:val="00753588"/>
    <w:rsid w:val="00753676"/>
    <w:rsid w:val="007536B2"/>
    <w:rsid w:val="00753D40"/>
    <w:rsid w:val="00753E5D"/>
    <w:rsid w:val="00754302"/>
    <w:rsid w:val="007545B6"/>
    <w:rsid w:val="007547AB"/>
    <w:rsid w:val="00754A69"/>
    <w:rsid w:val="00754AAE"/>
    <w:rsid w:val="00754AF6"/>
    <w:rsid w:val="00754BC0"/>
    <w:rsid w:val="00754BEF"/>
    <w:rsid w:val="00754C9A"/>
    <w:rsid w:val="00754DA1"/>
    <w:rsid w:val="0075559E"/>
    <w:rsid w:val="007557EB"/>
    <w:rsid w:val="00755823"/>
    <w:rsid w:val="00755CCB"/>
    <w:rsid w:val="00756109"/>
    <w:rsid w:val="007563D2"/>
    <w:rsid w:val="0075663A"/>
    <w:rsid w:val="007568D2"/>
    <w:rsid w:val="00756C80"/>
    <w:rsid w:val="00756FC8"/>
    <w:rsid w:val="007575E0"/>
    <w:rsid w:val="007577DB"/>
    <w:rsid w:val="00757A36"/>
    <w:rsid w:val="00760027"/>
    <w:rsid w:val="007600FA"/>
    <w:rsid w:val="007601E1"/>
    <w:rsid w:val="007603A3"/>
    <w:rsid w:val="0076060D"/>
    <w:rsid w:val="00760635"/>
    <w:rsid w:val="007607B3"/>
    <w:rsid w:val="00760CAB"/>
    <w:rsid w:val="00761134"/>
    <w:rsid w:val="00761499"/>
    <w:rsid w:val="00761B36"/>
    <w:rsid w:val="00761E0C"/>
    <w:rsid w:val="00761F45"/>
    <w:rsid w:val="007622D6"/>
    <w:rsid w:val="007623C6"/>
    <w:rsid w:val="007623DF"/>
    <w:rsid w:val="00762438"/>
    <w:rsid w:val="00762499"/>
    <w:rsid w:val="007626DA"/>
    <w:rsid w:val="00762B58"/>
    <w:rsid w:val="00762C3D"/>
    <w:rsid w:val="007636DD"/>
    <w:rsid w:val="007639C7"/>
    <w:rsid w:val="00763D88"/>
    <w:rsid w:val="007643B5"/>
    <w:rsid w:val="007644BF"/>
    <w:rsid w:val="007645AE"/>
    <w:rsid w:val="00764F23"/>
    <w:rsid w:val="00764F97"/>
    <w:rsid w:val="00765326"/>
    <w:rsid w:val="00765565"/>
    <w:rsid w:val="007656A4"/>
    <w:rsid w:val="00766273"/>
    <w:rsid w:val="00766290"/>
    <w:rsid w:val="0076656A"/>
    <w:rsid w:val="00766B0E"/>
    <w:rsid w:val="00766B52"/>
    <w:rsid w:val="00766EC9"/>
    <w:rsid w:val="007671E9"/>
    <w:rsid w:val="007673A8"/>
    <w:rsid w:val="00767635"/>
    <w:rsid w:val="0076767B"/>
    <w:rsid w:val="0076788C"/>
    <w:rsid w:val="00767C54"/>
    <w:rsid w:val="00770080"/>
    <w:rsid w:val="00770102"/>
    <w:rsid w:val="00770346"/>
    <w:rsid w:val="007703B2"/>
    <w:rsid w:val="007706E2"/>
    <w:rsid w:val="00770C32"/>
    <w:rsid w:val="00771305"/>
    <w:rsid w:val="007715C1"/>
    <w:rsid w:val="0077185C"/>
    <w:rsid w:val="00771BD2"/>
    <w:rsid w:val="00772595"/>
    <w:rsid w:val="0077269B"/>
    <w:rsid w:val="00772BF2"/>
    <w:rsid w:val="007732C7"/>
    <w:rsid w:val="00773BE7"/>
    <w:rsid w:val="00774219"/>
    <w:rsid w:val="007742C1"/>
    <w:rsid w:val="0077466A"/>
    <w:rsid w:val="007748B8"/>
    <w:rsid w:val="00775147"/>
    <w:rsid w:val="007751FF"/>
    <w:rsid w:val="007757C0"/>
    <w:rsid w:val="00775A51"/>
    <w:rsid w:val="00775E7E"/>
    <w:rsid w:val="0077630A"/>
    <w:rsid w:val="0077678E"/>
    <w:rsid w:val="007768A6"/>
    <w:rsid w:val="00776910"/>
    <w:rsid w:val="007770B9"/>
    <w:rsid w:val="00777119"/>
    <w:rsid w:val="007772CA"/>
    <w:rsid w:val="007775D4"/>
    <w:rsid w:val="007777A3"/>
    <w:rsid w:val="00777817"/>
    <w:rsid w:val="00777ED2"/>
    <w:rsid w:val="0078022A"/>
    <w:rsid w:val="00780405"/>
    <w:rsid w:val="007805EF"/>
    <w:rsid w:val="00780D9D"/>
    <w:rsid w:val="0078128F"/>
    <w:rsid w:val="00782044"/>
    <w:rsid w:val="00782859"/>
    <w:rsid w:val="007829D5"/>
    <w:rsid w:val="007829E0"/>
    <w:rsid w:val="00782DD0"/>
    <w:rsid w:val="00782F94"/>
    <w:rsid w:val="00782FD3"/>
    <w:rsid w:val="00783085"/>
    <w:rsid w:val="007834D2"/>
    <w:rsid w:val="0078363A"/>
    <w:rsid w:val="007838B2"/>
    <w:rsid w:val="00783945"/>
    <w:rsid w:val="00783A17"/>
    <w:rsid w:val="00783D3F"/>
    <w:rsid w:val="0078447D"/>
    <w:rsid w:val="007847C6"/>
    <w:rsid w:val="00784AAE"/>
    <w:rsid w:val="00784B97"/>
    <w:rsid w:val="00784EFE"/>
    <w:rsid w:val="00784FF9"/>
    <w:rsid w:val="00785AB5"/>
    <w:rsid w:val="00785FF0"/>
    <w:rsid w:val="0078606F"/>
    <w:rsid w:val="0078607A"/>
    <w:rsid w:val="007864DF"/>
    <w:rsid w:val="0078680C"/>
    <w:rsid w:val="00786A11"/>
    <w:rsid w:val="00786E12"/>
    <w:rsid w:val="00786F0B"/>
    <w:rsid w:val="007870FF"/>
    <w:rsid w:val="0078712E"/>
    <w:rsid w:val="007871B8"/>
    <w:rsid w:val="007873F8"/>
    <w:rsid w:val="00787450"/>
    <w:rsid w:val="007874EB"/>
    <w:rsid w:val="007877B4"/>
    <w:rsid w:val="0078793C"/>
    <w:rsid w:val="00787988"/>
    <w:rsid w:val="00787DBC"/>
    <w:rsid w:val="0079011B"/>
    <w:rsid w:val="0079015F"/>
    <w:rsid w:val="00790795"/>
    <w:rsid w:val="00790B00"/>
    <w:rsid w:val="00790E34"/>
    <w:rsid w:val="00791041"/>
    <w:rsid w:val="00791728"/>
    <w:rsid w:val="007917D4"/>
    <w:rsid w:val="0079230A"/>
    <w:rsid w:val="00792576"/>
    <w:rsid w:val="007926C4"/>
    <w:rsid w:val="0079281A"/>
    <w:rsid w:val="00792B31"/>
    <w:rsid w:val="00792CD3"/>
    <w:rsid w:val="00792F32"/>
    <w:rsid w:val="00792F93"/>
    <w:rsid w:val="0079315C"/>
    <w:rsid w:val="00793A98"/>
    <w:rsid w:val="00793BD2"/>
    <w:rsid w:val="00793C4B"/>
    <w:rsid w:val="007941D2"/>
    <w:rsid w:val="007941D6"/>
    <w:rsid w:val="0079470B"/>
    <w:rsid w:val="00794AF5"/>
    <w:rsid w:val="00794BB7"/>
    <w:rsid w:val="00794E7B"/>
    <w:rsid w:val="00794EC3"/>
    <w:rsid w:val="007954E9"/>
    <w:rsid w:val="00795BE5"/>
    <w:rsid w:val="007961CE"/>
    <w:rsid w:val="007964F8"/>
    <w:rsid w:val="007965BD"/>
    <w:rsid w:val="00796C19"/>
    <w:rsid w:val="00796C4B"/>
    <w:rsid w:val="00796D66"/>
    <w:rsid w:val="00796F07"/>
    <w:rsid w:val="007973F5"/>
    <w:rsid w:val="007975F0"/>
    <w:rsid w:val="00797789"/>
    <w:rsid w:val="007978AB"/>
    <w:rsid w:val="007978F4"/>
    <w:rsid w:val="0079793D"/>
    <w:rsid w:val="00797B3F"/>
    <w:rsid w:val="00797BB6"/>
    <w:rsid w:val="00797E76"/>
    <w:rsid w:val="007A005A"/>
    <w:rsid w:val="007A02BF"/>
    <w:rsid w:val="007A0584"/>
    <w:rsid w:val="007A070B"/>
    <w:rsid w:val="007A0830"/>
    <w:rsid w:val="007A0ACD"/>
    <w:rsid w:val="007A1255"/>
    <w:rsid w:val="007A185B"/>
    <w:rsid w:val="007A18A4"/>
    <w:rsid w:val="007A1AC1"/>
    <w:rsid w:val="007A1BB1"/>
    <w:rsid w:val="007A1BE7"/>
    <w:rsid w:val="007A2095"/>
    <w:rsid w:val="007A20F3"/>
    <w:rsid w:val="007A2323"/>
    <w:rsid w:val="007A2C9C"/>
    <w:rsid w:val="007A2F7A"/>
    <w:rsid w:val="007A2FC4"/>
    <w:rsid w:val="007A3059"/>
    <w:rsid w:val="007A350F"/>
    <w:rsid w:val="007A3C00"/>
    <w:rsid w:val="007A3C7E"/>
    <w:rsid w:val="007A3ED7"/>
    <w:rsid w:val="007A4099"/>
    <w:rsid w:val="007A431A"/>
    <w:rsid w:val="007A4454"/>
    <w:rsid w:val="007A4628"/>
    <w:rsid w:val="007A4727"/>
    <w:rsid w:val="007A487F"/>
    <w:rsid w:val="007A4A91"/>
    <w:rsid w:val="007A4D81"/>
    <w:rsid w:val="007A4F8C"/>
    <w:rsid w:val="007A51C8"/>
    <w:rsid w:val="007A5644"/>
    <w:rsid w:val="007A56B0"/>
    <w:rsid w:val="007A58CC"/>
    <w:rsid w:val="007A5B16"/>
    <w:rsid w:val="007A63D7"/>
    <w:rsid w:val="007A64ED"/>
    <w:rsid w:val="007A6552"/>
    <w:rsid w:val="007A6725"/>
    <w:rsid w:val="007A6930"/>
    <w:rsid w:val="007A6D3C"/>
    <w:rsid w:val="007A7505"/>
    <w:rsid w:val="007A75BD"/>
    <w:rsid w:val="007A76F0"/>
    <w:rsid w:val="007A7E65"/>
    <w:rsid w:val="007A7FA2"/>
    <w:rsid w:val="007B00A1"/>
    <w:rsid w:val="007B00C6"/>
    <w:rsid w:val="007B03C2"/>
    <w:rsid w:val="007B0872"/>
    <w:rsid w:val="007B0A6F"/>
    <w:rsid w:val="007B0A70"/>
    <w:rsid w:val="007B0B17"/>
    <w:rsid w:val="007B0E0F"/>
    <w:rsid w:val="007B0F28"/>
    <w:rsid w:val="007B11CF"/>
    <w:rsid w:val="007B15DF"/>
    <w:rsid w:val="007B16AA"/>
    <w:rsid w:val="007B1866"/>
    <w:rsid w:val="007B1A55"/>
    <w:rsid w:val="007B1CB8"/>
    <w:rsid w:val="007B1D82"/>
    <w:rsid w:val="007B316C"/>
    <w:rsid w:val="007B3A87"/>
    <w:rsid w:val="007B3B41"/>
    <w:rsid w:val="007B3B75"/>
    <w:rsid w:val="007B3BE0"/>
    <w:rsid w:val="007B3ED5"/>
    <w:rsid w:val="007B403A"/>
    <w:rsid w:val="007B42D7"/>
    <w:rsid w:val="007B4770"/>
    <w:rsid w:val="007B482D"/>
    <w:rsid w:val="007B4AA0"/>
    <w:rsid w:val="007B4DD1"/>
    <w:rsid w:val="007B4FDC"/>
    <w:rsid w:val="007B571B"/>
    <w:rsid w:val="007B6889"/>
    <w:rsid w:val="007B7110"/>
    <w:rsid w:val="007B75E3"/>
    <w:rsid w:val="007B7617"/>
    <w:rsid w:val="007B7811"/>
    <w:rsid w:val="007B7BD9"/>
    <w:rsid w:val="007B7E07"/>
    <w:rsid w:val="007C02A0"/>
    <w:rsid w:val="007C09AD"/>
    <w:rsid w:val="007C0AFD"/>
    <w:rsid w:val="007C0B80"/>
    <w:rsid w:val="007C0EBE"/>
    <w:rsid w:val="007C1467"/>
    <w:rsid w:val="007C14BD"/>
    <w:rsid w:val="007C1659"/>
    <w:rsid w:val="007C1921"/>
    <w:rsid w:val="007C2044"/>
    <w:rsid w:val="007C20C1"/>
    <w:rsid w:val="007C293B"/>
    <w:rsid w:val="007C2AD5"/>
    <w:rsid w:val="007C2B8F"/>
    <w:rsid w:val="007C2D03"/>
    <w:rsid w:val="007C2EA6"/>
    <w:rsid w:val="007C338C"/>
    <w:rsid w:val="007C344E"/>
    <w:rsid w:val="007C3494"/>
    <w:rsid w:val="007C363C"/>
    <w:rsid w:val="007C3A33"/>
    <w:rsid w:val="007C3AA9"/>
    <w:rsid w:val="007C3C8B"/>
    <w:rsid w:val="007C3FFB"/>
    <w:rsid w:val="007C4455"/>
    <w:rsid w:val="007C4B33"/>
    <w:rsid w:val="007C4B70"/>
    <w:rsid w:val="007C4BBE"/>
    <w:rsid w:val="007C4BDA"/>
    <w:rsid w:val="007C4C64"/>
    <w:rsid w:val="007C4E47"/>
    <w:rsid w:val="007C51ED"/>
    <w:rsid w:val="007C5A17"/>
    <w:rsid w:val="007C5C67"/>
    <w:rsid w:val="007C5F3E"/>
    <w:rsid w:val="007C60D8"/>
    <w:rsid w:val="007C64D5"/>
    <w:rsid w:val="007C6BBB"/>
    <w:rsid w:val="007C6D76"/>
    <w:rsid w:val="007C7293"/>
    <w:rsid w:val="007C7496"/>
    <w:rsid w:val="007C78D5"/>
    <w:rsid w:val="007C7900"/>
    <w:rsid w:val="007C7EFE"/>
    <w:rsid w:val="007D0000"/>
    <w:rsid w:val="007D056A"/>
    <w:rsid w:val="007D0613"/>
    <w:rsid w:val="007D068F"/>
    <w:rsid w:val="007D0746"/>
    <w:rsid w:val="007D0AFA"/>
    <w:rsid w:val="007D0D8C"/>
    <w:rsid w:val="007D111E"/>
    <w:rsid w:val="007D1D75"/>
    <w:rsid w:val="007D2557"/>
    <w:rsid w:val="007D26E9"/>
    <w:rsid w:val="007D274D"/>
    <w:rsid w:val="007D307E"/>
    <w:rsid w:val="007D37BA"/>
    <w:rsid w:val="007D37EB"/>
    <w:rsid w:val="007D3DC6"/>
    <w:rsid w:val="007D4066"/>
    <w:rsid w:val="007D44B2"/>
    <w:rsid w:val="007D4626"/>
    <w:rsid w:val="007D466A"/>
    <w:rsid w:val="007D46D5"/>
    <w:rsid w:val="007D4B0E"/>
    <w:rsid w:val="007D54BB"/>
    <w:rsid w:val="007D5B10"/>
    <w:rsid w:val="007D5C44"/>
    <w:rsid w:val="007D5E4C"/>
    <w:rsid w:val="007D5FDB"/>
    <w:rsid w:val="007D611E"/>
    <w:rsid w:val="007D6212"/>
    <w:rsid w:val="007D63A8"/>
    <w:rsid w:val="007D66A3"/>
    <w:rsid w:val="007D6AA9"/>
    <w:rsid w:val="007D6F2D"/>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8E"/>
    <w:rsid w:val="007E0F9E"/>
    <w:rsid w:val="007E0FB2"/>
    <w:rsid w:val="007E106E"/>
    <w:rsid w:val="007E117E"/>
    <w:rsid w:val="007E140F"/>
    <w:rsid w:val="007E1515"/>
    <w:rsid w:val="007E1533"/>
    <w:rsid w:val="007E15D2"/>
    <w:rsid w:val="007E1769"/>
    <w:rsid w:val="007E1B8E"/>
    <w:rsid w:val="007E1E40"/>
    <w:rsid w:val="007E24B1"/>
    <w:rsid w:val="007E2523"/>
    <w:rsid w:val="007E2547"/>
    <w:rsid w:val="007E2A26"/>
    <w:rsid w:val="007E2D66"/>
    <w:rsid w:val="007E2E5E"/>
    <w:rsid w:val="007E328C"/>
    <w:rsid w:val="007E3476"/>
    <w:rsid w:val="007E3D8C"/>
    <w:rsid w:val="007E3F9A"/>
    <w:rsid w:val="007E3FF9"/>
    <w:rsid w:val="007E4ABD"/>
    <w:rsid w:val="007E4C85"/>
    <w:rsid w:val="007E4E54"/>
    <w:rsid w:val="007E4F81"/>
    <w:rsid w:val="007E4FAB"/>
    <w:rsid w:val="007E51F1"/>
    <w:rsid w:val="007E5227"/>
    <w:rsid w:val="007E5530"/>
    <w:rsid w:val="007E5699"/>
    <w:rsid w:val="007E5A75"/>
    <w:rsid w:val="007E5CDD"/>
    <w:rsid w:val="007E6092"/>
    <w:rsid w:val="007E6133"/>
    <w:rsid w:val="007E627A"/>
    <w:rsid w:val="007E636B"/>
    <w:rsid w:val="007E6412"/>
    <w:rsid w:val="007E66F6"/>
    <w:rsid w:val="007E670F"/>
    <w:rsid w:val="007E694B"/>
    <w:rsid w:val="007E69D5"/>
    <w:rsid w:val="007E6C37"/>
    <w:rsid w:val="007E7004"/>
    <w:rsid w:val="007E701D"/>
    <w:rsid w:val="007E71A0"/>
    <w:rsid w:val="007E7485"/>
    <w:rsid w:val="007E7C25"/>
    <w:rsid w:val="007F0021"/>
    <w:rsid w:val="007F00D0"/>
    <w:rsid w:val="007F013D"/>
    <w:rsid w:val="007F018F"/>
    <w:rsid w:val="007F052A"/>
    <w:rsid w:val="007F060D"/>
    <w:rsid w:val="007F06C9"/>
    <w:rsid w:val="007F0861"/>
    <w:rsid w:val="007F08CD"/>
    <w:rsid w:val="007F0C6F"/>
    <w:rsid w:val="007F0D35"/>
    <w:rsid w:val="007F0D59"/>
    <w:rsid w:val="007F0F5A"/>
    <w:rsid w:val="007F10FE"/>
    <w:rsid w:val="007F14DD"/>
    <w:rsid w:val="007F1616"/>
    <w:rsid w:val="007F1C48"/>
    <w:rsid w:val="007F1DE2"/>
    <w:rsid w:val="007F2126"/>
    <w:rsid w:val="007F2210"/>
    <w:rsid w:val="007F23F7"/>
    <w:rsid w:val="007F25B1"/>
    <w:rsid w:val="007F26B1"/>
    <w:rsid w:val="007F272C"/>
    <w:rsid w:val="007F2887"/>
    <w:rsid w:val="007F28B3"/>
    <w:rsid w:val="007F2962"/>
    <w:rsid w:val="007F2A15"/>
    <w:rsid w:val="007F30D6"/>
    <w:rsid w:val="007F35CB"/>
    <w:rsid w:val="007F3BA2"/>
    <w:rsid w:val="007F4286"/>
    <w:rsid w:val="007F436D"/>
    <w:rsid w:val="007F439F"/>
    <w:rsid w:val="007F4659"/>
    <w:rsid w:val="007F5049"/>
    <w:rsid w:val="007F5257"/>
    <w:rsid w:val="007F59A8"/>
    <w:rsid w:val="007F5C8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2FE"/>
    <w:rsid w:val="00800415"/>
    <w:rsid w:val="00800503"/>
    <w:rsid w:val="00800617"/>
    <w:rsid w:val="00800819"/>
    <w:rsid w:val="00800C27"/>
    <w:rsid w:val="008012E5"/>
    <w:rsid w:val="00801364"/>
    <w:rsid w:val="00801CCE"/>
    <w:rsid w:val="00801E28"/>
    <w:rsid w:val="00802308"/>
    <w:rsid w:val="0080249F"/>
    <w:rsid w:val="008027B7"/>
    <w:rsid w:val="00802C4D"/>
    <w:rsid w:val="00802C93"/>
    <w:rsid w:val="00802E19"/>
    <w:rsid w:val="00802E46"/>
    <w:rsid w:val="00803182"/>
    <w:rsid w:val="00803302"/>
    <w:rsid w:val="0080393C"/>
    <w:rsid w:val="008040C4"/>
    <w:rsid w:val="00804180"/>
    <w:rsid w:val="008045A9"/>
    <w:rsid w:val="008048B9"/>
    <w:rsid w:val="00804E98"/>
    <w:rsid w:val="00804EB3"/>
    <w:rsid w:val="00804F1D"/>
    <w:rsid w:val="00805125"/>
    <w:rsid w:val="008056E6"/>
    <w:rsid w:val="008057CB"/>
    <w:rsid w:val="0080589A"/>
    <w:rsid w:val="00805C06"/>
    <w:rsid w:val="008061AD"/>
    <w:rsid w:val="008065E5"/>
    <w:rsid w:val="00806897"/>
    <w:rsid w:val="008070E1"/>
    <w:rsid w:val="00807784"/>
    <w:rsid w:val="0080797C"/>
    <w:rsid w:val="008079AA"/>
    <w:rsid w:val="00807CFC"/>
    <w:rsid w:val="00807DA0"/>
    <w:rsid w:val="00807DC0"/>
    <w:rsid w:val="00807DE4"/>
    <w:rsid w:val="00807E0A"/>
    <w:rsid w:val="0081019C"/>
    <w:rsid w:val="0081024A"/>
    <w:rsid w:val="0081029F"/>
    <w:rsid w:val="008102A0"/>
    <w:rsid w:val="0081037E"/>
    <w:rsid w:val="00810436"/>
    <w:rsid w:val="00810E40"/>
    <w:rsid w:val="0081105C"/>
    <w:rsid w:val="00811251"/>
    <w:rsid w:val="0081192B"/>
    <w:rsid w:val="00811D86"/>
    <w:rsid w:val="0081203F"/>
    <w:rsid w:val="00812308"/>
    <w:rsid w:val="0081254D"/>
    <w:rsid w:val="008129FD"/>
    <w:rsid w:val="00812BC6"/>
    <w:rsid w:val="00812FBA"/>
    <w:rsid w:val="0081327F"/>
    <w:rsid w:val="008134C5"/>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86F"/>
    <w:rsid w:val="008158D8"/>
    <w:rsid w:val="00815957"/>
    <w:rsid w:val="00815A7E"/>
    <w:rsid w:val="00815F48"/>
    <w:rsid w:val="00815FA5"/>
    <w:rsid w:val="00816482"/>
    <w:rsid w:val="00816D30"/>
    <w:rsid w:val="008170C4"/>
    <w:rsid w:val="00817427"/>
    <w:rsid w:val="008175C1"/>
    <w:rsid w:val="008179AE"/>
    <w:rsid w:val="00817A26"/>
    <w:rsid w:val="00817FBA"/>
    <w:rsid w:val="008202AF"/>
    <w:rsid w:val="008204AC"/>
    <w:rsid w:val="008206D4"/>
    <w:rsid w:val="008208F0"/>
    <w:rsid w:val="00820D82"/>
    <w:rsid w:val="00820DAB"/>
    <w:rsid w:val="0082126D"/>
    <w:rsid w:val="008212C5"/>
    <w:rsid w:val="0082155D"/>
    <w:rsid w:val="00821676"/>
    <w:rsid w:val="008218B8"/>
    <w:rsid w:val="00821A88"/>
    <w:rsid w:val="00821B96"/>
    <w:rsid w:val="0082230A"/>
    <w:rsid w:val="0082264F"/>
    <w:rsid w:val="008226DF"/>
    <w:rsid w:val="008229A3"/>
    <w:rsid w:val="00822EEF"/>
    <w:rsid w:val="00823285"/>
    <w:rsid w:val="00823686"/>
    <w:rsid w:val="0082439A"/>
    <w:rsid w:val="0082448A"/>
    <w:rsid w:val="008246C8"/>
    <w:rsid w:val="00824A77"/>
    <w:rsid w:val="00824D42"/>
    <w:rsid w:val="00824E9D"/>
    <w:rsid w:val="008254C5"/>
    <w:rsid w:val="00825596"/>
    <w:rsid w:val="00825877"/>
    <w:rsid w:val="008258C1"/>
    <w:rsid w:val="008259D1"/>
    <w:rsid w:val="00825A41"/>
    <w:rsid w:val="00825A7F"/>
    <w:rsid w:val="00825E04"/>
    <w:rsid w:val="00825E91"/>
    <w:rsid w:val="0082663D"/>
    <w:rsid w:val="00827A0D"/>
    <w:rsid w:val="00827CE1"/>
    <w:rsid w:val="00830745"/>
    <w:rsid w:val="008307BC"/>
    <w:rsid w:val="00830A18"/>
    <w:rsid w:val="00830A33"/>
    <w:rsid w:val="00830B0B"/>
    <w:rsid w:val="00830C4B"/>
    <w:rsid w:val="00830C67"/>
    <w:rsid w:val="00831394"/>
    <w:rsid w:val="00831438"/>
    <w:rsid w:val="00831744"/>
    <w:rsid w:val="0083191D"/>
    <w:rsid w:val="00831D32"/>
    <w:rsid w:val="00831ED9"/>
    <w:rsid w:val="0083202D"/>
    <w:rsid w:val="008325F4"/>
    <w:rsid w:val="00832A9D"/>
    <w:rsid w:val="00832FCB"/>
    <w:rsid w:val="00833239"/>
    <w:rsid w:val="00833400"/>
    <w:rsid w:val="008338AA"/>
    <w:rsid w:val="00833B7B"/>
    <w:rsid w:val="00833BAA"/>
    <w:rsid w:val="00834186"/>
    <w:rsid w:val="008344A2"/>
    <w:rsid w:val="008344EE"/>
    <w:rsid w:val="00834C75"/>
    <w:rsid w:val="00834E65"/>
    <w:rsid w:val="00835033"/>
    <w:rsid w:val="00835338"/>
    <w:rsid w:val="00835A9E"/>
    <w:rsid w:val="00835B12"/>
    <w:rsid w:val="00835B5C"/>
    <w:rsid w:val="00835B8B"/>
    <w:rsid w:val="00835D06"/>
    <w:rsid w:val="0083616D"/>
    <w:rsid w:val="008368BE"/>
    <w:rsid w:val="00836A5A"/>
    <w:rsid w:val="00836C33"/>
    <w:rsid w:val="00836D01"/>
    <w:rsid w:val="00836F47"/>
    <w:rsid w:val="00836F7A"/>
    <w:rsid w:val="00837101"/>
    <w:rsid w:val="0083737A"/>
    <w:rsid w:val="008373DC"/>
    <w:rsid w:val="00837D22"/>
    <w:rsid w:val="00837D28"/>
    <w:rsid w:val="00840038"/>
    <w:rsid w:val="008400C7"/>
    <w:rsid w:val="00840142"/>
    <w:rsid w:val="00840213"/>
    <w:rsid w:val="008407A4"/>
    <w:rsid w:val="00840967"/>
    <w:rsid w:val="00840A49"/>
    <w:rsid w:val="00840CFA"/>
    <w:rsid w:val="00840F9A"/>
    <w:rsid w:val="008414CA"/>
    <w:rsid w:val="00841529"/>
    <w:rsid w:val="008419F3"/>
    <w:rsid w:val="00841B92"/>
    <w:rsid w:val="00841D51"/>
    <w:rsid w:val="00841F10"/>
    <w:rsid w:val="0084238C"/>
    <w:rsid w:val="008423BF"/>
    <w:rsid w:val="00842464"/>
    <w:rsid w:val="00842482"/>
    <w:rsid w:val="00842D2A"/>
    <w:rsid w:val="00842D65"/>
    <w:rsid w:val="0084310D"/>
    <w:rsid w:val="00843290"/>
    <w:rsid w:val="00843438"/>
    <w:rsid w:val="00843795"/>
    <w:rsid w:val="00843899"/>
    <w:rsid w:val="00843DB9"/>
    <w:rsid w:val="00843F97"/>
    <w:rsid w:val="00844266"/>
    <w:rsid w:val="00844630"/>
    <w:rsid w:val="0084489C"/>
    <w:rsid w:val="008448A5"/>
    <w:rsid w:val="00844B4B"/>
    <w:rsid w:val="00844EEF"/>
    <w:rsid w:val="00844EF3"/>
    <w:rsid w:val="008450A4"/>
    <w:rsid w:val="00845464"/>
    <w:rsid w:val="008459DA"/>
    <w:rsid w:val="008461F5"/>
    <w:rsid w:val="008462EC"/>
    <w:rsid w:val="0084635D"/>
    <w:rsid w:val="00846A08"/>
    <w:rsid w:val="00846AAA"/>
    <w:rsid w:val="00846D75"/>
    <w:rsid w:val="00846E90"/>
    <w:rsid w:val="00846ED8"/>
    <w:rsid w:val="008471B9"/>
    <w:rsid w:val="00847322"/>
    <w:rsid w:val="008478E9"/>
    <w:rsid w:val="00847A3E"/>
    <w:rsid w:val="00847CF8"/>
    <w:rsid w:val="00847E1B"/>
    <w:rsid w:val="00847E8A"/>
    <w:rsid w:val="00850131"/>
    <w:rsid w:val="0085016E"/>
    <w:rsid w:val="008502D3"/>
    <w:rsid w:val="008504EF"/>
    <w:rsid w:val="00850538"/>
    <w:rsid w:val="00851049"/>
    <w:rsid w:val="0085147D"/>
    <w:rsid w:val="0085177C"/>
    <w:rsid w:val="00851798"/>
    <w:rsid w:val="00851D0C"/>
    <w:rsid w:val="00851DA3"/>
    <w:rsid w:val="008520E2"/>
    <w:rsid w:val="00852370"/>
    <w:rsid w:val="0085249F"/>
    <w:rsid w:val="0085271E"/>
    <w:rsid w:val="0085295E"/>
    <w:rsid w:val="00852D17"/>
    <w:rsid w:val="00852D9E"/>
    <w:rsid w:val="00852E28"/>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484"/>
    <w:rsid w:val="0085560D"/>
    <w:rsid w:val="008565F2"/>
    <w:rsid w:val="00856937"/>
    <w:rsid w:val="00856CBF"/>
    <w:rsid w:val="00856CF5"/>
    <w:rsid w:val="00857082"/>
    <w:rsid w:val="008572BF"/>
    <w:rsid w:val="008574E3"/>
    <w:rsid w:val="00857705"/>
    <w:rsid w:val="0085788D"/>
    <w:rsid w:val="008578D1"/>
    <w:rsid w:val="00857A7A"/>
    <w:rsid w:val="00857C45"/>
    <w:rsid w:val="00860292"/>
    <w:rsid w:val="0086034A"/>
    <w:rsid w:val="008605AA"/>
    <w:rsid w:val="00860722"/>
    <w:rsid w:val="00860E6B"/>
    <w:rsid w:val="008610FD"/>
    <w:rsid w:val="00861504"/>
    <w:rsid w:val="00861DD0"/>
    <w:rsid w:val="0086246B"/>
    <w:rsid w:val="0086252D"/>
    <w:rsid w:val="008627EB"/>
    <w:rsid w:val="00862B09"/>
    <w:rsid w:val="00862DC5"/>
    <w:rsid w:val="00863290"/>
    <w:rsid w:val="0086347C"/>
    <w:rsid w:val="00863550"/>
    <w:rsid w:val="00863BCA"/>
    <w:rsid w:val="00863C59"/>
    <w:rsid w:val="00864542"/>
    <w:rsid w:val="00864B23"/>
    <w:rsid w:val="00864EFB"/>
    <w:rsid w:val="00865264"/>
    <w:rsid w:val="008652E6"/>
    <w:rsid w:val="00865CC6"/>
    <w:rsid w:val="00865DC8"/>
    <w:rsid w:val="00866445"/>
    <w:rsid w:val="00866465"/>
    <w:rsid w:val="0086657A"/>
    <w:rsid w:val="00866632"/>
    <w:rsid w:val="00866A3E"/>
    <w:rsid w:val="00866C88"/>
    <w:rsid w:val="00867370"/>
    <w:rsid w:val="0086779E"/>
    <w:rsid w:val="00867957"/>
    <w:rsid w:val="00867AAB"/>
    <w:rsid w:val="00867F01"/>
    <w:rsid w:val="00870057"/>
    <w:rsid w:val="008704A1"/>
    <w:rsid w:val="008704DC"/>
    <w:rsid w:val="00870964"/>
    <w:rsid w:val="00870A04"/>
    <w:rsid w:val="00870BA1"/>
    <w:rsid w:val="00870E3F"/>
    <w:rsid w:val="0087108F"/>
    <w:rsid w:val="0087116C"/>
    <w:rsid w:val="008718C2"/>
    <w:rsid w:val="00871A2D"/>
    <w:rsid w:val="00871AD6"/>
    <w:rsid w:val="00871E2B"/>
    <w:rsid w:val="00871E46"/>
    <w:rsid w:val="008720FE"/>
    <w:rsid w:val="00872148"/>
    <w:rsid w:val="0087249C"/>
    <w:rsid w:val="008728DD"/>
    <w:rsid w:val="00872C41"/>
    <w:rsid w:val="00872E82"/>
    <w:rsid w:val="00873731"/>
    <w:rsid w:val="00873AD3"/>
    <w:rsid w:val="00873B83"/>
    <w:rsid w:val="00873CF3"/>
    <w:rsid w:val="00873F2A"/>
    <w:rsid w:val="00874417"/>
    <w:rsid w:val="008744FA"/>
    <w:rsid w:val="008747E1"/>
    <w:rsid w:val="00874A26"/>
    <w:rsid w:val="00874ABA"/>
    <w:rsid w:val="00874DD8"/>
    <w:rsid w:val="00874E50"/>
    <w:rsid w:val="00875E00"/>
    <w:rsid w:val="008761B5"/>
    <w:rsid w:val="00876472"/>
    <w:rsid w:val="00876482"/>
    <w:rsid w:val="00876673"/>
    <w:rsid w:val="0087675F"/>
    <w:rsid w:val="00876EBE"/>
    <w:rsid w:val="0087711A"/>
    <w:rsid w:val="008771D1"/>
    <w:rsid w:val="0087723B"/>
    <w:rsid w:val="008774B9"/>
    <w:rsid w:val="00877545"/>
    <w:rsid w:val="008776DE"/>
    <w:rsid w:val="008779A9"/>
    <w:rsid w:val="00877B12"/>
    <w:rsid w:val="00877D87"/>
    <w:rsid w:val="00877E49"/>
    <w:rsid w:val="0088004B"/>
    <w:rsid w:val="00880291"/>
    <w:rsid w:val="0088077B"/>
    <w:rsid w:val="008809D3"/>
    <w:rsid w:val="00880D08"/>
    <w:rsid w:val="008812C1"/>
    <w:rsid w:val="0088159B"/>
    <w:rsid w:val="008815B8"/>
    <w:rsid w:val="00882473"/>
    <w:rsid w:val="0088273E"/>
    <w:rsid w:val="008827F5"/>
    <w:rsid w:val="00882880"/>
    <w:rsid w:val="0088295D"/>
    <w:rsid w:val="00882C95"/>
    <w:rsid w:val="008830CA"/>
    <w:rsid w:val="00883157"/>
    <w:rsid w:val="00883967"/>
    <w:rsid w:val="0088399B"/>
    <w:rsid w:val="00883EF8"/>
    <w:rsid w:val="00884903"/>
    <w:rsid w:val="008849B5"/>
    <w:rsid w:val="00885026"/>
    <w:rsid w:val="00885099"/>
    <w:rsid w:val="008850A1"/>
    <w:rsid w:val="00885161"/>
    <w:rsid w:val="008852B8"/>
    <w:rsid w:val="00885354"/>
    <w:rsid w:val="00885659"/>
    <w:rsid w:val="008856A6"/>
    <w:rsid w:val="008857BB"/>
    <w:rsid w:val="0088586E"/>
    <w:rsid w:val="00886A96"/>
    <w:rsid w:val="00886B60"/>
    <w:rsid w:val="00886C92"/>
    <w:rsid w:val="00886D7C"/>
    <w:rsid w:val="0088713D"/>
    <w:rsid w:val="0088795C"/>
    <w:rsid w:val="00887B9E"/>
    <w:rsid w:val="00887E82"/>
    <w:rsid w:val="00887F1E"/>
    <w:rsid w:val="00890099"/>
    <w:rsid w:val="008904E3"/>
    <w:rsid w:val="008905B0"/>
    <w:rsid w:val="00890766"/>
    <w:rsid w:val="00890919"/>
    <w:rsid w:val="00890BAF"/>
    <w:rsid w:val="00891649"/>
    <w:rsid w:val="00891B38"/>
    <w:rsid w:val="0089267D"/>
    <w:rsid w:val="008928B7"/>
    <w:rsid w:val="00892A86"/>
    <w:rsid w:val="00892AF2"/>
    <w:rsid w:val="00892D61"/>
    <w:rsid w:val="00892F3A"/>
    <w:rsid w:val="00893225"/>
    <w:rsid w:val="008935CD"/>
    <w:rsid w:val="008938F6"/>
    <w:rsid w:val="00893B71"/>
    <w:rsid w:val="00893D59"/>
    <w:rsid w:val="008940F5"/>
    <w:rsid w:val="008942F5"/>
    <w:rsid w:val="008947E9"/>
    <w:rsid w:val="00894C81"/>
    <w:rsid w:val="00894D1F"/>
    <w:rsid w:val="008953AB"/>
    <w:rsid w:val="00895473"/>
    <w:rsid w:val="008954B5"/>
    <w:rsid w:val="00895BF0"/>
    <w:rsid w:val="00895F32"/>
    <w:rsid w:val="00896549"/>
    <w:rsid w:val="008967DD"/>
    <w:rsid w:val="00896816"/>
    <w:rsid w:val="00896DD8"/>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B20"/>
    <w:rsid w:val="008A1FA8"/>
    <w:rsid w:val="008A2014"/>
    <w:rsid w:val="008A23FF"/>
    <w:rsid w:val="008A2779"/>
    <w:rsid w:val="008A282E"/>
    <w:rsid w:val="008A2967"/>
    <w:rsid w:val="008A2BAD"/>
    <w:rsid w:val="008A2BE7"/>
    <w:rsid w:val="008A2F27"/>
    <w:rsid w:val="008A3426"/>
    <w:rsid w:val="008A35C9"/>
    <w:rsid w:val="008A3754"/>
    <w:rsid w:val="008A382D"/>
    <w:rsid w:val="008A3910"/>
    <w:rsid w:val="008A3C23"/>
    <w:rsid w:val="008A4375"/>
    <w:rsid w:val="008A4427"/>
    <w:rsid w:val="008A46FB"/>
    <w:rsid w:val="008A47C0"/>
    <w:rsid w:val="008A4D48"/>
    <w:rsid w:val="008A4E3D"/>
    <w:rsid w:val="008A5417"/>
    <w:rsid w:val="008A581C"/>
    <w:rsid w:val="008A585A"/>
    <w:rsid w:val="008A5A59"/>
    <w:rsid w:val="008A5C95"/>
    <w:rsid w:val="008A5E55"/>
    <w:rsid w:val="008A65B5"/>
    <w:rsid w:val="008A660B"/>
    <w:rsid w:val="008A6B20"/>
    <w:rsid w:val="008A6B43"/>
    <w:rsid w:val="008A6CE8"/>
    <w:rsid w:val="008A6FED"/>
    <w:rsid w:val="008A716F"/>
    <w:rsid w:val="008A7631"/>
    <w:rsid w:val="008A76FA"/>
    <w:rsid w:val="008B0000"/>
    <w:rsid w:val="008B0261"/>
    <w:rsid w:val="008B0322"/>
    <w:rsid w:val="008B0562"/>
    <w:rsid w:val="008B0AE8"/>
    <w:rsid w:val="008B16E2"/>
    <w:rsid w:val="008B1756"/>
    <w:rsid w:val="008B196E"/>
    <w:rsid w:val="008B27DE"/>
    <w:rsid w:val="008B28C0"/>
    <w:rsid w:val="008B2D69"/>
    <w:rsid w:val="008B312E"/>
    <w:rsid w:val="008B32E7"/>
    <w:rsid w:val="008B36E0"/>
    <w:rsid w:val="008B3AFC"/>
    <w:rsid w:val="008B448F"/>
    <w:rsid w:val="008B46D8"/>
    <w:rsid w:val="008B5054"/>
    <w:rsid w:val="008B51E6"/>
    <w:rsid w:val="008B5705"/>
    <w:rsid w:val="008B58C8"/>
    <w:rsid w:val="008B5A23"/>
    <w:rsid w:val="008B5A84"/>
    <w:rsid w:val="008B5AD1"/>
    <w:rsid w:val="008B5BD6"/>
    <w:rsid w:val="008B5EFF"/>
    <w:rsid w:val="008B6005"/>
    <w:rsid w:val="008B6491"/>
    <w:rsid w:val="008B679E"/>
    <w:rsid w:val="008B6AC6"/>
    <w:rsid w:val="008B6FA4"/>
    <w:rsid w:val="008B705B"/>
    <w:rsid w:val="008B7720"/>
    <w:rsid w:val="008B7D1F"/>
    <w:rsid w:val="008C02C3"/>
    <w:rsid w:val="008C064C"/>
    <w:rsid w:val="008C07B9"/>
    <w:rsid w:val="008C0978"/>
    <w:rsid w:val="008C09A3"/>
    <w:rsid w:val="008C0A32"/>
    <w:rsid w:val="008C0A78"/>
    <w:rsid w:val="008C0CF0"/>
    <w:rsid w:val="008C1509"/>
    <w:rsid w:val="008C167D"/>
    <w:rsid w:val="008C1A85"/>
    <w:rsid w:val="008C1C8C"/>
    <w:rsid w:val="008C2641"/>
    <w:rsid w:val="008C296C"/>
    <w:rsid w:val="008C2D94"/>
    <w:rsid w:val="008C2F21"/>
    <w:rsid w:val="008C301E"/>
    <w:rsid w:val="008C32EE"/>
    <w:rsid w:val="008C39B5"/>
    <w:rsid w:val="008C3B21"/>
    <w:rsid w:val="008C3D32"/>
    <w:rsid w:val="008C4800"/>
    <w:rsid w:val="008C4810"/>
    <w:rsid w:val="008C4AA1"/>
    <w:rsid w:val="008C4BBF"/>
    <w:rsid w:val="008C4CE6"/>
    <w:rsid w:val="008C4F41"/>
    <w:rsid w:val="008C536A"/>
    <w:rsid w:val="008C54E8"/>
    <w:rsid w:val="008C5CF9"/>
    <w:rsid w:val="008C5EE7"/>
    <w:rsid w:val="008C646E"/>
    <w:rsid w:val="008C669F"/>
    <w:rsid w:val="008C6864"/>
    <w:rsid w:val="008C68E2"/>
    <w:rsid w:val="008C68F0"/>
    <w:rsid w:val="008C70A1"/>
    <w:rsid w:val="008C74B4"/>
    <w:rsid w:val="008D0025"/>
    <w:rsid w:val="008D0109"/>
    <w:rsid w:val="008D05DB"/>
    <w:rsid w:val="008D0658"/>
    <w:rsid w:val="008D0CE9"/>
    <w:rsid w:val="008D0F1D"/>
    <w:rsid w:val="008D0FAF"/>
    <w:rsid w:val="008D1428"/>
    <w:rsid w:val="008D16CD"/>
    <w:rsid w:val="008D1AB0"/>
    <w:rsid w:val="008D1BF8"/>
    <w:rsid w:val="008D1E28"/>
    <w:rsid w:val="008D20E7"/>
    <w:rsid w:val="008D2665"/>
    <w:rsid w:val="008D2675"/>
    <w:rsid w:val="008D2E9D"/>
    <w:rsid w:val="008D34AF"/>
    <w:rsid w:val="008D36BA"/>
    <w:rsid w:val="008D373E"/>
    <w:rsid w:val="008D3A97"/>
    <w:rsid w:val="008D3D18"/>
    <w:rsid w:val="008D4015"/>
    <w:rsid w:val="008D4258"/>
    <w:rsid w:val="008D47CC"/>
    <w:rsid w:val="008D4C48"/>
    <w:rsid w:val="008D4C80"/>
    <w:rsid w:val="008D4D1C"/>
    <w:rsid w:val="008D5054"/>
    <w:rsid w:val="008D5484"/>
    <w:rsid w:val="008D5A2D"/>
    <w:rsid w:val="008D5EF7"/>
    <w:rsid w:val="008D6039"/>
    <w:rsid w:val="008D6562"/>
    <w:rsid w:val="008D65F9"/>
    <w:rsid w:val="008D6B0A"/>
    <w:rsid w:val="008D6BD8"/>
    <w:rsid w:val="008D6D30"/>
    <w:rsid w:val="008D6D88"/>
    <w:rsid w:val="008D727E"/>
    <w:rsid w:val="008D7370"/>
    <w:rsid w:val="008D7450"/>
    <w:rsid w:val="008D7515"/>
    <w:rsid w:val="008D773A"/>
    <w:rsid w:val="008D7F53"/>
    <w:rsid w:val="008E03DC"/>
    <w:rsid w:val="008E0754"/>
    <w:rsid w:val="008E085E"/>
    <w:rsid w:val="008E0A91"/>
    <w:rsid w:val="008E0C00"/>
    <w:rsid w:val="008E0C86"/>
    <w:rsid w:val="008E0F62"/>
    <w:rsid w:val="008E1010"/>
    <w:rsid w:val="008E1188"/>
    <w:rsid w:val="008E11C6"/>
    <w:rsid w:val="008E122B"/>
    <w:rsid w:val="008E1745"/>
    <w:rsid w:val="008E189F"/>
    <w:rsid w:val="008E1EA9"/>
    <w:rsid w:val="008E2113"/>
    <w:rsid w:val="008E2DCD"/>
    <w:rsid w:val="008E3411"/>
    <w:rsid w:val="008E363F"/>
    <w:rsid w:val="008E3A1B"/>
    <w:rsid w:val="008E3A69"/>
    <w:rsid w:val="008E3CDE"/>
    <w:rsid w:val="008E402C"/>
    <w:rsid w:val="008E426A"/>
    <w:rsid w:val="008E42FB"/>
    <w:rsid w:val="008E479C"/>
    <w:rsid w:val="008E4C77"/>
    <w:rsid w:val="008E4C99"/>
    <w:rsid w:val="008E4CB6"/>
    <w:rsid w:val="008E509A"/>
    <w:rsid w:val="008E51C3"/>
    <w:rsid w:val="008E550A"/>
    <w:rsid w:val="008E59DA"/>
    <w:rsid w:val="008E5B29"/>
    <w:rsid w:val="008E5E09"/>
    <w:rsid w:val="008E5E3A"/>
    <w:rsid w:val="008E5F01"/>
    <w:rsid w:val="008E6201"/>
    <w:rsid w:val="008E64C5"/>
    <w:rsid w:val="008E6C55"/>
    <w:rsid w:val="008E71BC"/>
    <w:rsid w:val="008E7341"/>
    <w:rsid w:val="008E77C3"/>
    <w:rsid w:val="008E7C3A"/>
    <w:rsid w:val="008E7CEB"/>
    <w:rsid w:val="008E7FEB"/>
    <w:rsid w:val="008E7FF8"/>
    <w:rsid w:val="008F01A0"/>
    <w:rsid w:val="008F02BE"/>
    <w:rsid w:val="008F05DF"/>
    <w:rsid w:val="008F05E4"/>
    <w:rsid w:val="008F10CF"/>
    <w:rsid w:val="008F119B"/>
    <w:rsid w:val="008F13A7"/>
    <w:rsid w:val="008F19E9"/>
    <w:rsid w:val="008F1D28"/>
    <w:rsid w:val="008F215B"/>
    <w:rsid w:val="008F2162"/>
    <w:rsid w:val="008F253E"/>
    <w:rsid w:val="008F25C3"/>
    <w:rsid w:val="008F262E"/>
    <w:rsid w:val="008F2E43"/>
    <w:rsid w:val="008F2F16"/>
    <w:rsid w:val="008F30EA"/>
    <w:rsid w:val="008F3212"/>
    <w:rsid w:val="008F3411"/>
    <w:rsid w:val="008F3830"/>
    <w:rsid w:val="008F39E0"/>
    <w:rsid w:val="008F3A99"/>
    <w:rsid w:val="008F4369"/>
    <w:rsid w:val="008F43C9"/>
    <w:rsid w:val="008F486A"/>
    <w:rsid w:val="008F4933"/>
    <w:rsid w:val="008F4B73"/>
    <w:rsid w:val="008F4D60"/>
    <w:rsid w:val="008F50D4"/>
    <w:rsid w:val="008F51FE"/>
    <w:rsid w:val="008F56EB"/>
    <w:rsid w:val="008F5AD6"/>
    <w:rsid w:val="008F5B3A"/>
    <w:rsid w:val="008F5FD0"/>
    <w:rsid w:val="008F67D0"/>
    <w:rsid w:val="008F67D1"/>
    <w:rsid w:val="008F69EA"/>
    <w:rsid w:val="008F6DC7"/>
    <w:rsid w:val="008F7A4A"/>
    <w:rsid w:val="008F7BFB"/>
    <w:rsid w:val="009003FF"/>
    <w:rsid w:val="00900595"/>
    <w:rsid w:val="0090097C"/>
    <w:rsid w:val="00900D9B"/>
    <w:rsid w:val="009010C5"/>
    <w:rsid w:val="00901145"/>
    <w:rsid w:val="00901248"/>
    <w:rsid w:val="00901725"/>
    <w:rsid w:val="00901FA8"/>
    <w:rsid w:val="00902010"/>
    <w:rsid w:val="0090236B"/>
    <w:rsid w:val="0090298F"/>
    <w:rsid w:val="00902A4A"/>
    <w:rsid w:val="00902BE5"/>
    <w:rsid w:val="00903263"/>
    <w:rsid w:val="00903375"/>
    <w:rsid w:val="009034D9"/>
    <w:rsid w:val="00903605"/>
    <w:rsid w:val="00903621"/>
    <w:rsid w:val="009038CE"/>
    <w:rsid w:val="00903AC6"/>
    <w:rsid w:val="00903D15"/>
    <w:rsid w:val="00903EDF"/>
    <w:rsid w:val="00903EEA"/>
    <w:rsid w:val="00903F78"/>
    <w:rsid w:val="0090421B"/>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6E16"/>
    <w:rsid w:val="00907196"/>
    <w:rsid w:val="00907D1B"/>
    <w:rsid w:val="00907D3D"/>
    <w:rsid w:val="009100C8"/>
    <w:rsid w:val="00910227"/>
    <w:rsid w:val="00910894"/>
    <w:rsid w:val="00911011"/>
    <w:rsid w:val="0091123D"/>
    <w:rsid w:val="0091182C"/>
    <w:rsid w:val="0091184F"/>
    <w:rsid w:val="009119A1"/>
    <w:rsid w:val="00911BD5"/>
    <w:rsid w:val="00911C6B"/>
    <w:rsid w:val="00911E63"/>
    <w:rsid w:val="00911F13"/>
    <w:rsid w:val="00911FC5"/>
    <w:rsid w:val="00912078"/>
    <w:rsid w:val="00912175"/>
    <w:rsid w:val="00912300"/>
    <w:rsid w:val="00912991"/>
    <w:rsid w:val="00912A00"/>
    <w:rsid w:val="00912D6F"/>
    <w:rsid w:val="00912F9A"/>
    <w:rsid w:val="0091322E"/>
    <w:rsid w:val="00913723"/>
    <w:rsid w:val="00913AE8"/>
    <w:rsid w:val="00913B06"/>
    <w:rsid w:val="00913CAB"/>
    <w:rsid w:val="00913D8B"/>
    <w:rsid w:val="00914517"/>
    <w:rsid w:val="00914D0F"/>
    <w:rsid w:val="00915357"/>
    <w:rsid w:val="00915633"/>
    <w:rsid w:val="009159A0"/>
    <w:rsid w:val="00915B66"/>
    <w:rsid w:val="009160A5"/>
    <w:rsid w:val="0091619C"/>
    <w:rsid w:val="00916415"/>
    <w:rsid w:val="0091669A"/>
    <w:rsid w:val="0091702A"/>
    <w:rsid w:val="00917041"/>
    <w:rsid w:val="00917A6B"/>
    <w:rsid w:val="00917C49"/>
    <w:rsid w:val="00917EA3"/>
    <w:rsid w:val="009200CE"/>
    <w:rsid w:val="009203C8"/>
    <w:rsid w:val="00920EEB"/>
    <w:rsid w:val="0092157F"/>
    <w:rsid w:val="00921751"/>
    <w:rsid w:val="009219BE"/>
    <w:rsid w:val="00921B88"/>
    <w:rsid w:val="00921D74"/>
    <w:rsid w:val="00921E6D"/>
    <w:rsid w:val="00921ED6"/>
    <w:rsid w:val="009220B3"/>
    <w:rsid w:val="00922413"/>
    <w:rsid w:val="00922538"/>
    <w:rsid w:val="009226A5"/>
    <w:rsid w:val="00922BEF"/>
    <w:rsid w:val="00922EBE"/>
    <w:rsid w:val="00922FB8"/>
    <w:rsid w:val="00922FCD"/>
    <w:rsid w:val="00923634"/>
    <w:rsid w:val="00923647"/>
    <w:rsid w:val="00923697"/>
    <w:rsid w:val="009238D1"/>
    <w:rsid w:val="00923A54"/>
    <w:rsid w:val="00923C37"/>
    <w:rsid w:val="00923CF8"/>
    <w:rsid w:val="00923DA3"/>
    <w:rsid w:val="009240F8"/>
    <w:rsid w:val="0092414A"/>
    <w:rsid w:val="009242AB"/>
    <w:rsid w:val="00924324"/>
    <w:rsid w:val="009243A8"/>
    <w:rsid w:val="00924406"/>
    <w:rsid w:val="009246FB"/>
    <w:rsid w:val="009248E0"/>
    <w:rsid w:val="009248FF"/>
    <w:rsid w:val="00924B34"/>
    <w:rsid w:val="00924B96"/>
    <w:rsid w:val="00925129"/>
    <w:rsid w:val="0092516D"/>
    <w:rsid w:val="00925BBE"/>
    <w:rsid w:val="00925C6C"/>
    <w:rsid w:val="00925E52"/>
    <w:rsid w:val="009260D1"/>
    <w:rsid w:val="0092614A"/>
    <w:rsid w:val="0092673F"/>
    <w:rsid w:val="0092685B"/>
    <w:rsid w:val="00926AC9"/>
    <w:rsid w:val="00926EBF"/>
    <w:rsid w:val="00926EC6"/>
    <w:rsid w:val="00926F58"/>
    <w:rsid w:val="00927200"/>
    <w:rsid w:val="00927251"/>
    <w:rsid w:val="0092780F"/>
    <w:rsid w:val="00927A82"/>
    <w:rsid w:val="00927B59"/>
    <w:rsid w:val="00927F64"/>
    <w:rsid w:val="00930637"/>
    <w:rsid w:val="00930A6C"/>
    <w:rsid w:val="00930CC6"/>
    <w:rsid w:val="00930DE3"/>
    <w:rsid w:val="00930F37"/>
    <w:rsid w:val="00931090"/>
    <w:rsid w:val="009312F2"/>
    <w:rsid w:val="0093174E"/>
    <w:rsid w:val="00931B90"/>
    <w:rsid w:val="00931D66"/>
    <w:rsid w:val="00932E68"/>
    <w:rsid w:val="00932FE2"/>
    <w:rsid w:val="009330A9"/>
    <w:rsid w:val="0093363C"/>
    <w:rsid w:val="0093387B"/>
    <w:rsid w:val="00933CA7"/>
    <w:rsid w:val="00933DC4"/>
    <w:rsid w:val="00933DEF"/>
    <w:rsid w:val="00933F1C"/>
    <w:rsid w:val="009349B8"/>
    <w:rsid w:val="00934E1B"/>
    <w:rsid w:val="00935084"/>
    <w:rsid w:val="009351D1"/>
    <w:rsid w:val="0093527C"/>
    <w:rsid w:val="00935CFF"/>
    <w:rsid w:val="00935E20"/>
    <w:rsid w:val="00936002"/>
    <w:rsid w:val="009360DF"/>
    <w:rsid w:val="009366A6"/>
    <w:rsid w:val="009368EC"/>
    <w:rsid w:val="00937362"/>
    <w:rsid w:val="0093739C"/>
    <w:rsid w:val="00937465"/>
    <w:rsid w:val="00937683"/>
    <w:rsid w:val="00937AD5"/>
    <w:rsid w:val="00937B72"/>
    <w:rsid w:val="00937CF0"/>
    <w:rsid w:val="00940305"/>
    <w:rsid w:val="00940500"/>
    <w:rsid w:val="00940515"/>
    <w:rsid w:val="009406BF"/>
    <w:rsid w:val="00940FF4"/>
    <w:rsid w:val="009413D5"/>
    <w:rsid w:val="009415DB"/>
    <w:rsid w:val="00941894"/>
    <w:rsid w:val="0094191B"/>
    <w:rsid w:val="00941AEA"/>
    <w:rsid w:val="00941C9B"/>
    <w:rsid w:val="00941EA1"/>
    <w:rsid w:val="009423F5"/>
    <w:rsid w:val="00942B10"/>
    <w:rsid w:val="00942E30"/>
    <w:rsid w:val="00943279"/>
    <w:rsid w:val="0094342D"/>
    <w:rsid w:val="00943ACB"/>
    <w:rsid w:val="00944631"/>
    <w:rsid w:val="00944697"/>
    <w:rsid w:val="009449B0"/>
    <w:rsid w:val="00944BF4"/>
    <w:rsid w:val="00944CA6"/>
    <w:rsid w:val="00944D3D"/>
    <w:rsid w:val="0094512A"/>
    <w:rsid w:val="00945DF3"/>
    <w:rsid w:val="00945EEF"/>
    <w:rsid w:val="00946043"/>
    <w:rsid w:val="009464C0"/>
    <w:rsid w:val="00946A6B"/>
    <w:rsid w:val="00946D50"/>
    <w:rsid w:val="00946E04"/>
    <w:rsid w:val="00946E49"/>
    <w:rsid w:val="00946E70"/>
    <w:rsid w:val="0094703F"/>
    <w:rsid w:val="00947146"/>
    <w:rsid w:val="009477C1"/>
    <w:rsid w:val="00947BFE"/>
    <w:rsid w:val="00947D68"/>
    <w:rsid w:val="00950257"/>
    <w:rsid w:val="009504A2"/>
    <w:rsid w:val="0095071A"/>
    <w:rsid w:val="00950853"/>
    <w:rsid w:val="0095094F"/>
    <w:rsid w:val="00950D41"/>
    <w:rsid w:val="00950DDF"/>
    <w:rsid w:val="009510A9"/>
    <w:rsid w:val="009510AF"/>
    <w:rsid w:val="00951241"/>
    <w:rsid w:val="00951394"/>
    <w:rsid w:val="00951480"/>
    <w:rsid w:val="00951678"/>
    <w:rsid w:val="00951D58"/>
    <w:rsid w:val="00951F6A"/>
    <w:rsid w:val="00952033"/>
    <w:rsid w:val="00952202"/>
    <w:rsid w:val="009522D4"/>
    <w:rsid w:val="009523D2"/>
    <w:rsid w:val="0095263D"/>
    <w:rsid w:val="00952DE7"/>
    <w:rsid w:val="0095312C"/>
    <w:rsid w:val="009534E4"/>
    <w:rsid w:val="009536CF"/>
    <w:rsid w:val="0095372D"/>
    <w:rsid w:val="0095379D"/>
    <w:rsid w:val="00953831"/>
    <w:rsid w:val="00953F81"/>
    <w:rsid w:val="00954466"/>
    <w:rsid w:val="00954ED2"/>
    <w:rsid w:val="00955A95"/>
    <w:rsid w:val="00955A96"/>
    <w:rsid w:val="00955AAD"/>
    <w:rsid w:val="00956372"/>
    <w:rsid w:val="00956696"/>
    <w:rsid w:val="0095696B"/>
    <w:rsid w:val="00956ADF"/>
    <w:rsid w:val="00956E81"/>
    <w:rsid w:val="00957387"/>
    <w:rsid w:val="00957974"/>
    <w:rsid w:val="00957AC1"/>
    <w:rsid w:val="00957B06"/>
    <w:rsid w:val="00957BAF"/>
    <w:rsid w:val="00957BD5"/>
    <w:rsid w:val="00957BF5"/>
    <w:rsid w:val="00957E8B"/>
    <w:rsid w:val="009600F3"/>
    <w:rsid w:val="009601D5"/>
    <w:rsid w:val="009604D2"/>
    <w:rsid w:val="0096065A"/>
    <w:rsid w:val="00960795"/>
    <w:rsid w:val="0096082F"/>
    <w:rsid w:val="00960B37"/>
    <w:rsid w:val="00960D72"/>
    <w:rsid w:val="00960D85"/>
    <w:rsid w:val="00960DE0"/>
    <w:rsid w:val="0096153E"/>
    <w:rsid w:val="0096178E"/>
    <w:rsid w:val="00961963"/>
    <w:rsid w:val="00961A44"/>
    <w:rsid w:val="00963106"/>
    <w:rsid w:val="00963678"/>
    <w:rsid w:val="009637E7"/>
    <w:rsid w:val="00963BCC"/>
    <w:rsid w:val="00963E4B"/>
    <w:rsid w:val="00964509"/>
    <w:rsid w:val="009645D4"/>
    <w:rsid w:val="0096462F"/>
    <w:rsid w:val="00964A26"/>
    <w:rsid w:val="00964BD3"/>
    <w:rsid w:val="00964C87"/>
    <w:rsid w:val="00964DC2"/>
    <w:rsid w:val="00964F77"/>
    <w:rsid w:val="00965B14"/>
    <w:rsid w:val="00965BE4"/>
    <w:rsid w:val="00965D35"/>
    <w:rsid w:val="0096610E"/>
    <w:rsid w:val="00966218"/>
    <w:rsid w:val="0096640A"/>
    <w:rsid w:val="0096675E"/>
    <w:rsid w:val="009668B7"/>
    <w:rsid w:val="009668BC"/>
    <w:rsid w:val="0096724B"/>
    <w:rsid w:val="009675B9"/>
    <w:rsid w:val="00967700"/>
    <w:rsid w:val="0096785A"/>
    <w:rsid w:val="00967A73"/>
    <w:rsid w:val="00967AC8"/>
    <w:rsid w:val="00967E0F"/>
    <w:rsid w:val="00967E40"/>
    <w:rsid w:val="0097039B"/>
    <w:rsid w:val="00970B5F"/>
    <w:rsid w:val="00970D49"/>
    <w:rsid w:val="00970DA3"/>
    <w:rsid w:val="0097115E"/>
    <w:rsid w:val="0097126A"/>
    <w:rsid w:val="00971733"/>
    <w:rsid w:val="00971BEE"/>
    <w:rsid w:val="00971F85"/>
    <w:rsid w:val="0097257C"/>
    <w:rsid w:val="009726BB"/>
    <w:rsid w:val="009736BB"/>
    <w:rsid w:val="0097373F"/>
    <w:rsid w:val="00973A05"/>
    <w:rsid w:val="00973E69"/>
    <w:rsid w:val="009744BD"/>
    <w:rsid w:val="00974B02"/>
    <w:rsid w:val="00974CBD"/>
    <w:rsid w:val="00974DDF"/>
    <w:rsid w:val="00975692"/>
    <w:rsid w:val="00975D89"/>
    <w:rsid w:val="00975EF2"/>
    <w:rsid w:val="00975F15"/>
    <w:rsid w:val="00976511"/>
    <w:rsid w:val="00976B43"/>
    <w:rsid w:val="00976D52"/>
    <w:rsid w:val="00977312"/>
    <w:rsid w:val="009773B7"/>
    <w:rsid w:val="00977A14"/>
    <w:rsid w:val="00977BED"/>
    <w:rsid w:val="009802EF"/>
    <w:rsid w:val="00980383"/>
    <w:rsid w:val="00980408"/>
    <w:rsid w:val="00980A1D"/>
    <w:rsid w:val="00980E42"/>
    <w:rsid w:val="00981126"/>
    <w:rsid w:val="009812CF"/>
    <w:rsid w:val="0098172D"/>
    <w:rsid w:val="00981D96"/>
    <w:rsid w:val="0098205C"/>
    <w:rsid w:val="00982B93"/>
    <w:rsid w:val="00982F2D"/>
    <w:rsid w:val="00982F65"/>
    <w:rsid w:val="00982FFD"/>
    <w:rsid w:val="00983204"/>
    <w:rsid w:val="009832E3"/>
    <w:rsid w:val="00983970"/>
    <w:rsid w:val="00983A11"/>
    <w:rsid w:val="00983AA7"/>
    <w:rsid w:val="00983F05"/>
    <w:rsid w:val="00984236"/>
    <w:rsid w:val="009842A5"/>
    <w:rsid w:val="00984333"/>
    <w:rsid w:val="00984DF0"/>
    <w:rsid w:val="00984F1C"/>
    <w:rsid w:val="009850C7"/>
    <w:rsid w:val="009851C2"/>
    <w:rsid w:val="00985687"/>
    <w:rsid w:val="00985981"/>
    <w:rsid w:val="00985990"/>
    <w:rsid w:val="00985A63"/>
    <w:rsid w:val="00986049"/>
    <w:rsid w:val="009860EA"/>
    <w:rsid w:val="00986C6F"/>
    <w:rsid w:val="00986D5D"/>
    <w:rsid w:val="00986EDA"/>
    <w:rsid w:val="00986F5A"/>
    <w:rsid w:val="0098739D"/>
    <w:rsid w:val="00987426"/>
    <w:rsid w:val="009874C0"/>
    <w:rsid w:val="0098760A"/>
    <w:rsid w:val="009876DA"/>
    <w:rsid w:val="0098775D"/>
    <w:rsid w:val="00987B15"/>
    <w:rsid w:val="00987BE4"/>
    <w:rsid w:val="00987CAA"/>
    <w:rsid w:val="00987E46"/>
    <w:rsid w:val="0099064C"/>
    <w:rsid w:val="009909A5"/>
    <w:rsid w:val="00990A85"/>
    <w:rsid w:val="00991105"/>
    <w:rsid w:val="0099197E"/>
    <w:rsid w:val="009922E2"/>
    <w:rsid w:val="009925A5"/>
    <w:rsid w:val="009925ED"/>
    <w:rsid w:val="0099296D"/>
    <w:rsid w:val="00992BB1"/>
    <w:rsid w:val="00992CEA"/>
    <w:rsid w:val="00992D25"/>
    <w:rsid w:val="00992DC8"/>
    <w:rsid w:val="00992ED7"/>
    <w:rsid w:val="009930A9"/>
    <w:rsid w:val="0099312A"/>
    <w:rsid w:val="00993327"/>
    <w:rsid w:val="00993C1B"/>
    <w:rsid w:val="00993F3A"/>
    <w:rsid w:val="00994479"/>
    <w:rsid w:val="009944CF"/>
    <w:rsid w:val="00994F14"/>
    <w:rsid w:val="00995089"/>
    <w:rsid w:val="009953C1"/>
    <w:rsid w:val="00995569"/>
    <w:rsid w:val="009957A3"/>
    <w:rsid w:val="00995A6E"/>
    <w:rsid w:val="00995C24"/>
    <w:rsid w:val="00996463"/>
    <w:rsid w:val="00996737"/>
    <w:rsid w:val="009967D5"/>
    <w:rsid w:val="00996976"/>
    <w:rsid w:val="009975E4"/>
    <w:rsid w:val="00997EAE"/>
    <w:rsid w:val="00997EF6"/>
    <w:rsid w:val="00997FA3"/>
    <w:rsid w:val="009A0116"/>
    <w:rsid w:val="009A0372"/>
    <w:rsid w:val="009A0CA5"/>
    <w:rsid w:val="009A0D1B"/>
    <w:rsid w:val="009A0D20"/>
    <w:rsid w:val="009A0DD3"/>
    <w:rsid w:val="009A0E1F"/>
    <w:rsid w:val="009A1293"/>
    <w:rsid w:val="009A138F"/>
    <w:rsid w:val="009A140A"/>
    <w:rsid w:val="009A16A8"/>
    <w:rsid w:val="009A17C2"/>
    <w:rsid w:val="009A19AB"/>
    <w:rsid w:val="009A1E34"/>
    <w:rsid w:val="009A1F5E"/>
    <w:rsid w:val="009A20FA"/>
    <w:rsid w:val="009A2AE6"/>
    <w:rsid w:val="009A3BA4"/>
    <w:rsid w:val="009A3C42"/>
    <w:rsid w:val="009A3D0F"/>
    <w:rsid w:val="009A3F38"/>
    <w:rsid w:val="009A403B"/>
    <w:rsid w:val="009A411C"/>
    <w:rsid w:val="009A4947"/>
    <w:rsid w:val="009A4E31"/>
    <w:rsid w:val="009A4F73"/>
    <w:rsid w:val="009A51DA"/>
    <w:rsid w:val="009A5959"/>
    <w:rsid w:val="009A5B24"/>
    <w:rsid w:val="009A5E96"/>
    <w:rsid w:val="009A669D"/>
    <w:rsid w:val="009A6803"/>
    <w:rsid w:val="009A68C8"/>
    <w:rsid w:val="009A6D73"/>
    <w:rsid w:val="009A6E93"/>
    <w:rsid w:val="009A6EAC"/>
    <w:rsid w:val="009A6F8E"/>
    <w:rsid w:val="009A7375"/>
    <w:rsid w:val="009A74CB"/>
    <w:rsid w:val="009A7DFA"/>
    <w:rsid w:val="009B01B2"/>
    <w:rsid w:val="009B034D"/>
    <w:rsid w:val="009B039C"/>
    <w:rsid w:val="009B043D"/>
    <w:rsid w:val="009B0529"/>
    <w:rsid w:val="009B0F74"/>
    <w:rsid w:val="009B1465"/>
    <w:rsid w:val="009B18F7"/>
    <w:rsid w:val="009B1C18"/>
    <w:rsid w:val="009B1E06"/>
    <w:rsid w:val="009B1E5F"/>
    <w:rsid w:val="009B2066"/>
    <w:rsid w:val="009B2198"/>
    <w:rsid w:val="009B2211"/>
    <w:rsid w:val="009B23CC"/>
    <w:rsid w:val="009B28E4"/>
    <w:rsid w:val="009B2AB5"/>
    <w:rsid w:val="009B2B7B"/>
    <w:rsid w:val="009B3180"/>
    <w:rsid w:val="009B32F5"/>
    <w:rsid w:val="009B3512"/>
    <w:rsid w:val="009B370B"/>
    <w:rsid w:val="009B37F9"/>
    <w:rsid w:val="009B3C02"/>
    <w:rsid w:val="009B3F79"/>
    <w:rsid w:val="009B4090"/>
    <w:rsid w:val="009B44D1"/>
    <w:rsid w:val="009B44D5"/>
    <w:rsid w:val="009B4534"/>
    <w:rsid w:val="009B4552"/>
    <w:rsid w:val="009B4C8E"/>
    <w:rsid w:val="009B5265"/>
    <w:rsid w:val="009B53A5"/>
    <w:rsid w:val="009B5887"/>
    <w:rsid w:val="009B5B45"/>
    <w:rsid w:val="009B5B74"/>
    <w:rsid w:val="009B5D9B"/>
    <w:rsid w:val="009B5F21"/>
    <w:rsid w:val="009B63BE"/>
    <w:rsid w:val="009B6790"/>
    <w:rsid w:val="009B7413"/>
    <w:rsid w:val="009B7512"/>
    <w:rsid w:val="009B7EE5"/>
    <w:rsid w:val="009C00C2"/>
    <w:rsid w:val="009C00EE"/>
    <w:rsid w:val="009C0175"/>
    <w:rsid w:val="009C035D"/>
    <w:rsid w:val="009C0619"/>
    <w:rsid w:val="009C0A18"/>
    <w:rsid w:val="009C1246"/>
    <w:rsid w:val="009C1E8D"/>
    <w:rsid w:val="009C21B9"/>
    <w:rsid w:val="009C2237"/>
    <w:rsid w:val="009C2B03"/>
    <w:rsid w:val="009C2D3C"/>
    <w:rsid w:val="009C2D79"/>
    <w:rsid w:val="009C2D7A"/>
    <w:rsid w:val="009C2E91"/>
    <w:rsid w:val="009C31E8"/>
    <w:rsid w:val="009C3550"/>
    <w:rsid w:val="009C37ED"/>
    <w:rsid w:val="009C39EE"/>
    <w:rsid w:val="009C39FD"/>
    <w:rsid w:val="009C3C2A"/>
    <w:rsid w:val="009C4198"/>
    <w:rsid w:val="009C4392"/>
    <w:rsid w:val="009C43F9"/>
    <w:rsid w:val="009C43FF"/>
    <w:rsid w:val="009C4488"/>
    <w:rsid w:val="009C4B88"/>
    <w:rsid w:val="009C52E7"/>
    <w:rsid w:val="009C56C7"/>
    <w:rsid w:val="009C578A"/>
    <w:rsid w:val="009C5C66"/>
    <w:rsid w:val="009C602E"/>
    <w:rsid w:val="009C69EA"/>
    <w:rsid w:val="009C69FD"/>
    <w:rsid w:val="009C7114"/>
    <w:rsid w:val="009C751D"/>
    <w:rsid w:val="009C7C31"/>
    <w:rsid w:val="009C7FEB"/>
    <w:rsid w:val="009D0197"/>
    <w:rsid w:val="009D045B"/>
    <w:rsid w:val="009D0588"/>
    <w:rsid w:val="009D0636"/>
    <w:rsid w:val="009D0B0E"/>
    <w:rsid w:val="009D147F"/>
    <w:rsid w:val="009D172A"/>
    <w:rsid w:val="009D173A"/>
    <w:rsid w:val="009D264C"/>
    <w:rsid w:val="009D2689"/>
    <w:rsid w:val="009D2C56"/>
    <w:rsid w:val="009D3153"/>
    <w:rsid w:val="009D3328"/>
    <w:rsid w:val="009D3A3C"/>
    <w:rsid w:val="009D4733"/>
    <w:rsid w:val="009D48B6"/>
    <w:rsid w:val="009D49A6"/>
    <w:rsid w:val="009D4BFC"/>
    <w:rsid w:val="009D4EA8"/>
    <w:rsid w:val="009D54A5"/>
    <w:rsid w:val="009D5AA2"/>
    <w:rsid w:val="009D5EFE"/>
    <w:rsid w:val="009D61D1"/>
    <w:rsid w:val="009D61F3"/>
    <w:rsid w:val="009D6443"/>
    <w:rsid w:val="009D667B"/>
    <w:rsid w:val="009D70B4"/>
    <w:rsid w:val="009D797D"/>
    <w:rsid w:val="009D7A2E"/>
    <w:rsid w:val="009E02C6"/>
    <w:rsid w:val="009E0436"/>
    <w:rsid w:val="009E0558"/>
    <w:rsid w:val="009E0643"/>
    <w:rsid w:val="009E0CE1"/>
    <w:rsid w:val="009E0CEE"/>
    <w:rsid w:val="009E14A1"/>
    <w:rsid w:val="009E1756"/>
    <w:rsid w:val="009E1C37"/>
    <w:rsid w:val="009E23CE"/>
    <w:rsid w:val="009E2724"/>
    <w:rsid w:val="009E36E7"/>
    <w:rsid w:val="009E37BC"/>
    <w:rsid w:val="009E3DF3"/>
    <w:rsid w:val="009E3F3D"/>
    <w:rsid w:val="009E4033"/>
    <w:rsid w:val="009E419C"/>
    <w:rsid w:val="009E41BA"/>
    <w:rsid w:val="009E42C9"/>
    <w:rsid w:val="009E43F3"/>
    <w:rsid w:val="009E44F6"/>
    <w:rsid w:val="009E4837"/>
    <w:rsid w:val="009E490F"/>
    <w:rsid w:val="009E4DE4"/>
    <w:rsid w:val="009E4F0D"/>
    <w:rsid w:val="009E5390"/>
    <w:rsid w:val="009E5C25"/>
    <w:rsid w:val="009E6171"/>
    <w:rsid w:val="009E673B"/>
    <w:rsid w:val="009E6968"/>
    <w:rsid w:val="009E71A8"/>
    <w:rsid w:val="009E763E"/>
    <w:rsid w:val="009E768B"/>
    <w:rsid w:val="009E7767"/>
    <w:rsid w:val="009E783F"/>
    <w:rsid w:val="009E78AA"/>
    <w:rsid w:val="009E7AFD"/>
    <w:rsid w:val="009E7B2F"/>
    <w:rsid w:val="009F0A32"/>
    <w:rsid w:val="009F0ED5"/>
    <w:rsid w:val="009F123E"/>
    <w:rsid w:val="009F1408"/>
    <w:rsid w:val="009F1B03"/>
    <w:rsid w:val="009F1BC9"/>
    <w:rsid w:val="009F1E9B"/>
    <w:rsid w:val="009F1FBF"/>
    <w:rsid w:val="009F2076"/>
    <w:rsid w:val="009F21AB"/>
    <w:rsid w:val="009F262B"/>
    <w:rsid w:val="009F309F"/>
    <w:rsid w:val="009F3137"/>
    <w:rsid w:val="009F361D"/>
    <w:rsid w:val="009F37B7"/>
    <w:rsid w:val="009F380C"/>
    <w:rsid w:val="009F3ACC"/>
    <w:rsid w:val="009F3BCD"/>
    <w:rsid w:val="009F4074"/>
    <w:rsid w:val="009F42AD"/>
    <w:rsid w:val="009F4451"/>
    <w:rsid w:val="009F44D2"/>
    <w:rsid w:val="009F462D"/>
    <w:rsid w:val="009F4692"/>
    <w:rsid w:val="009F490B"/>
    <w:rsid w:val="009F4960"/>
    <w:rsid w:val="009F4FA2"/>
    <w:rsid w:val="009F4FE9"/>
    <w:rsid w:val="009F5088"/>
    <w:rsid w:val="009F5562"/>
    <w:rsid w:val="009F5567"/>
    <w:rsid w:val="009F576D"/>
    <w:rsid w:val="009F62FC"/>
    <w:rsid w:val="009F6740"/>
    <w:rsid w:val="009F6B22"/>
    <w:rsid w:val="009F6BF3"/>
    <w:rsid w:val="009F75D6"/>
    <w:rsid w:val="009F76B4"/>
    <w:rsid w:val="009F794E"/>
    <w:rsid w:val="009F79F1"/>
    <w:rsid w:val="009F7C92"/>
    <w:rsid w:val="009F7CBB"/>
    <w:rsid w:val="009F7DF7"/>
    <w:rsid w:val="009F7FB2"/>
    <w:rsid w:val="00A000FC"/>
    <w:rsid w:val="00A0013B"/>
    <w:rsid w:val="00A001E5"/>
    <w:rsid w:val="00A004D6"/>
    <w:rsid w:val="00A00BA7"/>
    <w:rsid w:val="00A00D04"/>
    <w:rsid w:val="00A00DC3"/>
    <w:rsid w:val="00A00E3A"/>
    <w:rsid w:val="00A01451"/>
    <w:rsid w:val="00A015B2"/>
    <w:rsid w:val="00A01603"/>
    <w:rsid w:val="00A01828"/>
    <w:rsid w:val="00A0186E"/>
    <w:rsid w:val="00A018B9"/>
    <w:rsid w:val="00A01949"/>
    <w:rsid w:val="00A01DBD"/>
    <w:rsid w:val="00A01ECA"/>
    <w:rsid w:val="00A0200F"/>
    <w:rsid w:val="00A02014"/>
    <w:rsid w:val="00A02E70"/>
    <w:rsid w:val="00A03085"/>
    <w:rsid w:val="00A0332C"/>
    <w:rsid w:val="00A03619"/>
    <w:rsid w:val="00A038AA"/>
    <w:rsid w:val="00A039F5"/>
    <w:rsid w:val="00A04044"/>
    <w:rsid w:val="00A043B0"/>
    <w:rsid w:val="00A043ED"/>
    <w:rsid w:val="00A0465B"/>
    <w:rsid w:val="00A04744"/>
    <w:rsid w:val="00A04A0B"/>
    <w:rsid w:val="00A04AE1"/>
    <w:rsid w:val="00A04F08"/>
    <w:rsid w:val="00A04FB9"/>
    <w:rsid w:val="00A05058"/>
    <w:rsid w:val="00A05165"/>
    <w:rsid w:val="00A05227"/>
    <w:rsid w:val="00A05329"/>
    <w:rsid w:val="00A053E8"/>
    <w:rsid w:val="00A057BC"/>
    <w:rsid w:val="00A059B5"/>
    <w:rsid w:val="00A05AEE"/>
    <w:rsid w:val="00A05E31"/>
    <w:rsid w:val="00A05E8C"/>
    <w:rsid w:val="00A05EDC"/>
    <w:rsid w:val="00A06112"/>
    <w:rsid w:val="00A06241"/>
    <w:rsid w:val="00A06286"/>
    <w:rsid w:val="00A0630D"/>
    <w:rsid w:val="00A06910"/>
    <w:rsid w:val="00A06A8D"/>
    <w:rsid w:val="00A07018"/>
    <w:rsid w:val="00A07198"/>
    <w:rsid w:val="00A07425"/>
    <w:rsid w:val="00A07507"/>
    <w:rsid w:val="00A07521"/>
    <w:rsid w:val="00A07682"/>
    <w:rsid w:val="00A07CD1"/>
    <w:rsid w:val="00A07DA8"/>
    <w:rsid w:val="00A100F2"/>
    <w:rsid w:val="00A10293"/>
    <w:rsid w:val="00A10307"/>
    <w:rsid w:val="00A104E5"/>
    <w:rsid w:val="00A104F3"/>
    <w:rsid w:val="00A10A75"/>
    <w:rsid w:val="00A10B0B"/>
    <w:rsid w:val="00A1114C"/>
    <w:rsid w:val="00A111BE"/>
    <w:rsid w:val="00A11A04"/>
    <w:rsid w:val="00A11F01"/>
    <w:rsid w:val="00A12250"/>
    <w:rsid w:val="00A122F2"/>
    <w:rsid w:val="00A126D6"/>
    <w:rsid w:val="00A12992"/>
    <w:rsid w:val="00A129F5"/>
    <w:rsid w:val="00A12A33"/>
    <w:rsid w:val="00A12ACD"/>
    <w:rsid w:val="00A12BC8"/>
    <w:rsid w:val="00A12C06"/>
    <w:rsid w:val="00A133B8"/>
    <w:rsid w:val="00A13481"/>
    <w:rsid w:val="00A1366C"/>
    <w:rsid w:val="00A138BA"/>
    <w:rsid w:val="00A1397B"/>
    <w:rsid w:val="00A13982"/>
    <w:rsid w:val="00A14038"/>
    <w:rsid w:val="00A143D6"/>
    <w:rsid w:val="00A14443"/>
    <w:rsid w:val="00A14554"/>
    <w:rsid w:val="00A14999"/>
    <w:rsid w:val="00A14B25"/>
    <w:rsid w:val="00A14D7E"/>
    <w:rsid w:val="00A14D90"/>
    <w:rsid w:val="00A14D99"/>
    <w:rsid w:val="00A153D4"/>
    <w:rsid w:val="00A1590F"/>
    <w:rsid w:val="00A15B08"/>
    <w:rsid w:val="00A15D5C"/>
    <w:rsid w:val="00A15D7C"/>
    <w:rsid w:val="00A15E77"/>
    <w:rsid w:val="00A15F42"/>
    <w:rsid w:val="00A163D9"/>
    <w:rsid w:val="00A164F9"/>
    <w:rsid w:val="00A16915"/>
    <w:rsid w:val="00A16C56"/>
    <w:rsid w:val="00A16E7A"/>
    <w:rsid w:val="00A17001"/>
    <w:rsid w:val="00A171BF"/>
    <w:rsid w:val="00A172F6"/>
    <w:rsid w:val="00A1738F"/>
    <w:rsid w:val="00A1768C"/>
    <w:rsid w:val="00A17AFE"/>
    <w:rsid w:val="00A17B74"/>
    <w:rsid w:val="00A17DD7"/>
    <w:rsid w:val="00A203FC"/>
    <w:rsid w:val="00A20ECA"/>
    <w:rsid w:val="00A20EF9"/>
    <w:rsid w:val="00A211C3"/>
    <w:rsid w:val="00A2156F"/>
    <w:rsid w:val="00A22354"/>
    <w:rsid w:val="00A2285D"/>
    <w:rsid w:val="00A22CDB"/>
    <w:rsid w:val="00A23204"/>
    <w:rsid w:val="00A23281"/>
    <w:rsid w:val="00A23484"/>
    <w:rsid w:val="00A23632"/>
    <w:rsid w:val="00A23656"/>
    <w:rsid w:val="00A23811"/>
    <w:rsid w:val="00A23B72"/>
    <w:rsid w:val="00A23E34"/>
    <w:rsid w:val="00A24447"/>
    <w:rsid w:val="00A24884"/>
    <w:rsid w:val="00A25442"/>
    <w:rsid w:val="00A2564A"/>
    <w:rsid w:val="00A258FC"/>
    <w:rsid w:val="00A25E27"/>
    <w:rsid w:val="00A2609E"/>
    <w:rsid w:val="00A26131"/>
    <w:rsid w:val="00A2627F"/>
    <w:rsid w:val="00A266B4"/>
    <w:rsid w:val="00A2688B"/>
    <w:rsid w:val="00A26A10"/>
    <w:rsid w:val="00A279CF"/>
    <w:rsid w:val="00A27A40"/>
    <w:rsid w:val="00A27B74"/>
    <w:rsid w:val="00A27B76"/>
    <w:rsid w:val="00A30315"/>
    <w:rsid w:val="00A303A0"/>
    <w:rsid w:val="00A30833"/>
    <w:rsid w:val="00A3085B"/>
    <w:rsid w:val="00A30A60"/>
    <w:rsid w:val="00A30CE1"/>
    <w:rsid w:val="00A3126A"/>
    <w:rsid w:val="00A31286"/>
    <w:rsid w:val="00A31308"/>
    <w:rsid w:val="00A313B8"/>
    <w:rsid w:val="00A314F4"/>
    <w:rsid w:val="00A317C8"/>
    <w:rsid w:val="00A31A1E"/>
    <w:rsid w:val="00A31C2D"/>
    <w:rsid w:val="00A31E2D"/>
    <w:rsid w:val="00A32C87"/>
    <w:rsid w:val="00A32F48"/>
    <w:rsid w:val="00A33105"/>
    <w:rsid w:val="00A3362B"/>
    <w:rsid w:val="00A337A8"/>
    <w:rsid w:val="00A33B6F"/>
    <w:rsid w:val="00A33F61"/>
    <w:rsid w:val="00A3400A"/>
    <w:rsid w:val="00A3403E"/>
    <w:rsid w:val="00A340F9"/>
    <w:rsid w:val="00A34265"/>
    <w:rsid w:val="00A34487"/>
    <w:rsid w:val="00A34827"/>
    <w:rsid w:val="00A34B60"/>
    <w:rsid w:val="00A35659"/>
    <w:rsid w:val="00A3579E"/>
    <w:rsid w:val="00A357C6"/>
    <w:rsid w:val="00A35D67"/>
    <w:rsid w:val="00A35DD0"/>
    <w:rsid w:val="00A35E2E"/>
    <w:rsid w:val="00A36043"/>
    <w:rsid w:val="00A3609A"/>
    <w:rsid w:val="00A36503"/>
    <w:rsid w:val="00A369BE"/>
    <w:rsid w:val="00A36AAB"/>
    <w:rsid w:val="00A372DA"/>
    <w:rsid w:val="00A37885"/>
    <w:rsid w:val="00A37D80"/>
    <w:rsid w:val="00A401A3"/>
    <w:rsid w:val="00A40672"/>
    <w:rsid w:val="00A4097D"/>
    <w:rsid w:val="00A409B5"/>
    <w:rsid w:val="00A41225"/>
    <w:rsid w:val="00A4125B"/>
    <w:rsid w:val="00A41CE3"/>
    <w:rsid w:val="00A4203C"/>
    <w:rsid w:val="00A4218E"/>
    <w:rsid w:val="00A429DB"/>
    <w:rsid w:val="00A4307F"/>
    <w:rsid w:val="00A431F5"/>
    <w:rsid w:val="00A437C7"/>
    <w:rsid w:val="00A43C38"/>
    <w:rsid w:val="00A43C3E"/>
    <w:rsid w:val="00A43C57"/>
    <w:rsid w:val="00A43EA6"/>
    <w:rsid w:val="00A445C8"/>
    <w:rsid w:val="00A44B3A"/>
    <w:rsid w:val="00A44BF0"/>
    <w:rsid w:val="00A44D6E"/>
    <w:rsid w:val="00A44DEB"/>
    <w:rsid w:val="00A45130"/>
    <w:rsid w:val="00A4552B"/>
    <w:rsid w:val="00A456F8"/>
    <w:rsid w:val="00A45D0B"/>
    <w:rsid w:val="00A45D68"/>
    <w:rsid w:val="00A462AA"/>
    <w:rsid w:val="00A4633E"/>
    <w:rsid w:val="00A463C7"/>
    <w:rsid w:val="00A46746"/>
    <w:rsid w:val="00A46868"/>
    <w:rsid w:val="00A46DD6"/>
    <w:rsid w:val="00A46EE2"/>
    <w:rsid w:val="00A47174"/>
    <w:rsid w:val="00A50067"/>
    <w:rsid w:val="00A50863"/>
    <w:rsid w:val="00A50A97"/>
    <w:rsid w:val="00A50C76"/>
    <w:rsid w:val="00A50F84"/>
    <w:rsid w:val="00A5125A"/>
    <w:rsid w:val="00A5133F"/>
    <w:rsid w:val="00A51499"/>
    <w:rsid w:val="00A51709"/>
    <w:rsid w:val="00A51867"/>
    <w:rsid w:val="00A52228"/>
    <w:rsid w:val="00A523AE"/>
    <w:rsid w:val="00A52481"/>
    <w:rsid w:val="00A527E7"/>
    <w:rsid w:val="00A528C6"/>
    <w:rsid w:val="00A52972"/>
    <w:rsid w:val="00A5314F"/>
    <w:rsid w:val="00A531CF"/>
    <w:rsid w:val="00A5349A"/>
    <w:rsid w:val="00A543BB"/>
    <w:rsid w:val="00A5455C"/>
    <w:rsid w:val="00A54688"/>
    <w:rsid w:val="00A5486E"/>
    <w:rsid w:val="00A55163"/>
    <w:rsid w:val="00A551CE"/>
    <w:rsid w:val="00A55217"/>
    <w:rsid w:val="00A55240"/>
    <w:rsid w:val="00A55247"/>
    <w:rsid w:val="00A558B4"/>
    <w:rsid w:val="00A55AD1"/>
    <w:rsid w:val="00A56006"/>
    <w:rsid w:val="00A56115"/>
    <w:rsid w:val="00A56E60"/>
    <w:rsid w:val="00A56E80"/>
    <w:rsid w:val="00A56EE0"/>
    <w:rsid w:val="00A570AF"/>
    <w:rsid w:val="00A5730E"/>
    <w:rsid w:val="00A57950"/>
    <w:rsid w:val="00A6026A"/>
    <w:rsid w:val="00A60609"/>
    <w:rsid w:val="00A60755"/>
    <w:rsid w:val="00A608E8"/>
    <w:rsid w:val="00A61045"/>
    <w:rsid w:val="00A615CB"/>
    <w:rsid w:val="00A61EBD"/>
    <w:rsid w:val="00A6211C"/>
    <w:rsid w:val="00A621D5"/>
    <w:rsid w:val="00A628F5"/>
    <w:rsid w:val="00A630F0"/>
    <w:rsid w:val="00A632B9"/>
    <w:rsid w:val="00A639CD"/>
    <w:rsid w:val="00A63A03"/>
    <w:rsid w:val="00A6444D"/>
    <w:rsid w:val="00A649B9"/>
    <w:rsid w:val="00A64AE1"/>
    <w:rsid w:val="00A64E42"/>
    <w:rsid w:val="00A64F6C"/>
    <w:rsid w:val="00A650C0"/>
    <w:rsid w:val="00A6569D"/>
    <w:rsid w:val="00A65743"/>
    <w:rsid w:val="00A65B1F"/>
    <w:rsid w:val="00A65B9E"/>
    <w:rsid w:val="00A65C1D"/>
    <w:rsid w:val="00A6600B"/>
    <w:rsid w:val="00A6615E"/>
    <w:rsid w:val="00A66160"/>
    <w:rsid w:val="00A66305"/>
    <w:rsid w:val="00A663A7"/>
    <w:rsid w:val="00A6681D"/>
    <w:rsid w:val="00A66B7D"/>
    <w:rsid w:val="00A66FAF"/>
    <w:rsid w:val="00A674BC"/>
    <w:rsid w:val="00A674E2"/>
    <w:rsid w:val="00A67A16"/>
    <w:rsid w:val="00A67A17"/>
    <w:rsid w:val="00A67B52"/>
    <w:rsid w:val="00A70358"/>
    <w:rsid w:val="00A704D2"/>
    <w:rsid w:val="00A705C7"/>
    <w:rsid w:val="00A706F2"/>
    <w:rsid w:val="00A7096D"/>
    <w:rsid w:val="00A71119"/>
    <w:rsid w:val="00A71590"/>
    <w:rsid w:val="00A715B9"/>
    <w:rsid w:val="00A71B56"/>
    <w:rsid w:val="00A72132"/>
    <w:rsid w:val="00A721AA"/>
    <w:rsid w:val="00A72350"/>
    <w:rsid w:val="00A723A2"/>
    <w:rsid w:val="00A725A9"/>
    <w:rsid w:val="00A72675"/>
    <w:rsid w:val="00A728BF"/>
    <w:rsid w:val="00A72B58"/>
    <w:rsid w:val="00A72C10"/>
    <w:rsid w:val="00A72C98"/>
    <w:rsid w:val="00A73665"/>
    <w:rsid w:val="00A73697"/>
    <w:rsid w:val="00A73E8C"/>
    <w:rsid w:val="00A74345"/>
    <w:rsid w:val="00A7460D"/>
    <w:rsid w:val="00A74C9B"/>
    <w:rsid w:val="00A758E7"/>
    <w:rsid w:val="00A7606E"/>
    <w:rsid w:val="00A7657A"/>
    <w:rsid w:val="00A76829"/>
    <w:rsid w:val="00A77210"/>
    <w:rsid w:val="00A772F4"/>
    <w:rsid w:val="00A7734A"/>
    <w:rsid w:val="00A77486"/>
    <w:rsid w:val="00A77647"/>
    <w:rsid w:val="00A8073A"/>
    <w:rsid w:val="00A8093C"/>
    <w:rsid w:val="00A8097B"/>
    <w:rsid w:val="00A81250"/>
    <w:rsid w:val="00A813DE"/>
    <w:rsid w:val="00A81568"/>
    <w:rsid w:val="00A81593"/>
    <w:rsid w:val="00A81749"/>
    <w:rsid w:val="00A81E02"/>
    <w:rsid w:val="00A81ED1"/>
    <w:rsid w:val="00A81F41"/>
    <w:rsid w:val="00A822EC"/>
    <w:rsid w:val="00A8243C"/>
    <w:rsid w:val="00A8256C"/>
    <w:rsid w:val="00A82CF3"/>
    <w:rsid w:val="00A83350"/>
    <w:rsid w:val="00A83369"/>
    <w:rsid w:val="00A833F8"/>
    <w:rsid w:val="00A835B3"/>
    <w:rsid w:val="00A83998"/>
    <w:rsid w:val="00A83E99"/>
    <w:rsid w:val="00A83F1E"/>
    <w:rsid w:val="00A84414"/>
    <w:rsid w:val="00A8470D"/>
    <w:rsid w:val="00A8478B"/>
    <w:rsid w:val="00A84819"/>
    <w:rsid w:val="00A84B14"/>
    <w:rsid w:val="00A84E0D"/>
    <w:rsid w:val="00A84EE2"/>
    <w:rsid w:val="00A852F2"/>
    <w:rsid w:val="00A855F3"/>
    <w:rsid w:val="00A8590A"/>
    <w:rsid w:val="00A859DD"/>
    <w:rsid w:val="00A85ABB"/>
    <w:rsid w:val="00A85BD9"/>
    <w:rsid w:val="00A85C1A"/>
    <w:rsid w:val="00A85D5D"/>
    <w:rsid w:val="00A85F33"/>
    <w:rsid w:val="00A861DE"/>
    <w:rsid w:val="00A8624C"/>
    <w:rsid w:val="00A86252"/>
    <w:rsid w:val="00A86812"/>
    <w:rsid w:val="00A86D1F"/>
    <w:rsid w:val="00A86DBB"/>
    <w:rsid w:val="00A872EC"/>
    <w:rsid w:val="00A8753A"/>
    <w:rsid w:val="00A875A3"/>
    <w:rsid w:val="00A87732"/>
    <w:rsid w:val="00A879E6"/>
    <w:rsid w:val="00A903FF"/>
    <w:rsid w:val="00A904FE"/>
    <w:rsid w:val="00A9057C"/>
    <w:rsid w:val="00A9062D"/>
    <w:rsid w:val="00A906B1"/>
    <w:rsid w:val="00A90831"/>
    <w:rsid w:val="00A90EEC"/>
    <w:rsid w:val="00A911C0"/>
    <w:rsid w:val="00A91363"/>
    <w:rsid w:val="00A91BD4"/>
    <w:rsid w:val="00A91C9F"/>
    <w:rsid w:val="00A91CEC"/>
    <w:rsid w:val="00A921A4"/>
    <w:rsid w:val="00A92970"/>
    <w:rsid w:val="00A92C85"/>
    <w:rsid w:val="00A92D5E"/>
    <w:rsid w:val="00A92F3F"/>
    <w:rsid w:val="00A9315B"/>
    <w:rsid w:val="00A93608"/>
    <w:rsid w:val="00A9385C"/>
    <w:rsid w:val="00A93A1E"/>
    <w:rsid w:val="00A93AE1"/>
    <w:rsid w:val="00A94325"/>
    <w:rsid w:val="00A9467F"/>
    <w:rsid w:val="00A94F8F"/>
    <w:rsid w:val="00A9501C"/>
    <w:rsid w:val="00A951CB"/>
    <w:rsid w:val="00A9528C"/>
    <w:rsid w:val="00A95345"/>
    <w:rsid w:val="00A95357"/>
    <w:rsid w:val="00A95459"/>
    <w:rsid w:val="00A954B5"/>
    <w:rsid w:val="00A9604C"/>
    <w:rsid w:val="00A96066"/>
    <w:rsid w:val="00A960C7"/>
    <w:rsid w:val="00A9656E"/>
    <w:rsid w:val="00A9666A"/>
    <w:rsid w:val="00A96FB9"/>
    <w:rsid w:val="00A970B0"/>
    <w:rsid w:val="00A973FF"/>
    <w:rsid w:val="00A97519"/>
    <w:rsid w:val="00A9769C"/>
    <w:rsid w:val="00A978DB"/>
    <w:rsid w:val="00A97C61"/>
    <w:rsid w:val="00A97CB7"/>
    <w:rsid w:val="00A97DD7"/>
    <w:rsid w:val="00A97DF9"/>
    <w:rsid w:val="00AA041A"/>
    <w:rsid w:val="00AA047C"/>
    <w:rsid w:val="00AA11A3"/>
    <w:rsid w:val="00AA182A"/>
    <w:rsid w:val="00AA194F"/>
    <w:rsid w:val="00AA19C2"/>
    <w:rsid w:val="00AA1A01"/>
    <w:rsid w:val="00AA1D94"/>
    <w:rsid w:val="00AA2014"/>
    <w:rsid w:val="00AA21F0"/>
    <w:rsid w:val="00AA225F"/>
    <w:rsid w:val="00AA2426"/>
    <w:rsid w:val="00AA24D1"/>
    <w:rsid w:val="00AA29A3"/>
    <w:rsid w:val="00AA3C89"/>
    <w:rsid w:val="00AA3EFD"/>
    <w:rsid w:val="00AA46DA"/>
    <w:rsid w:val="00AA4ACB"/>
    <w:rsid w:val="00AA4E13"/>
    <w:rsid w:val="00AA50FB"/>
    <w:rsid w:val="00AA523C"/>
    <w:rsid w:val="00AA524C"/>
    <w:rsid w:val="00AA591E"/>
    <w:rsid w:val="00AA5E99"/>
    <w:rsid w:val="00AA671E"/>
    <w:rsid w:val="00AA72CE"/>
    <w:rsid w:val="00AA74AE"/>
    <w:rsid w:val="00AA776F"/>
    <w:rsid w:val="00AA7C19"/>
    <w:rsid w:val="00AA7DE0"/>
    <w:rsid w:val="00AA7F05"/>
    <w:rsid w:val="00AA7F9D"/>
    <w:rsid w:val="00AB01FC"/>
    <w:rsid w:val="00AB02AA"/>
    <w:rsid w:val="00AB0719"/>
    <w:rsid w:val="00AB0E1D"/>
    <w:rsid w:val="00AB0E55"/>
    <w:rsid w:val="00AB0F73"/>
    <w:rsid w:val="00AB1059"/>
    <w:rsid w:val="00AB110C"/>
    <w:rsid w:val="00AB158B"/>
    <w:rsid w:val="00AB1A6A"/>
    <w:rsid w:val="00AB1B68"/>
    <w:rsid w:val="00AB1E4E"/>
    <w:rsid w:val="00AB2080"/>
    <w:rsid w:val="00AB215A"/>
    <w:rsid w:val="00AB22D0"/>
    <w:rsid w:val="00AB23C6"/>
    <w:rsid w:val="00AB2AD5"/>
    <w:rsid w:val="00AB3000"/>
    <w:rsid w:val="00AB3082"/>
    <w:rsid w:val="00AB33E2"/>
    <w:rsid w:val="00AB3457"/>
    <w:rsid w:val="00AB36A4"/>
    <w:rsid w:val="00AB3C2C"/>
    <w:rsid w:val="00AB3D33"/>
    <w:rsid w:val="00AB4680"/>
    <w:rsid w:val="00AB4872"/>
    <w:rsid w:val="00AB4BCF"/>
    <w:rsid w:val="00AB4EA8"/>
    <w:rsid w:val="00AB5393"/>
    <w:rsid w:val="00AB578E"/>
    <w:rsid w:val="00AB59B6"/>
    <w:rsid w:val="00AB5DD8"/>
    <w:rsid w:val="00AB6121"/>
    <w:rsid w:val="00AB648D"/>
    <w:rsid w:val="00AB68CB"/>
    <w:rsid w:val="00AB6A84"/>
    <w:rsid w:val="00AB6BB9"/>
    <w:rsid w:val="00AB70DD"/>
    <w:rsid w:val="00AB78FE"/>
    <w:rsid w:val="00AC01DD"/>
    <w:rsid w:val="00AC0225"/>
    <w:rsid w:val="00AC0305"/>
    <w:rsid w:val="00AC0628"/>
    <w:rsid w:val="00AC07F0"/>
    <w:rsid w:val="00AC0BB5"/>
    <w:rsid w:val="00AC0D7A"/>
    <w:rsid w:val="00AC0E6F"/>
    <w:rsid w:val="00AC14BA"/>
    <w:rsid w:val="00AC1742"/>
    <w:rsid w:val="00AC1BB5"/>
    <w:rsid w:val="00AC2037"/>
    <w:rsid w:val="00AC223A"/>
    <w:rsid w:val="00AC2243"/>
    <w:rsid w:val="00AC2252"/>
    <w:rsid w:val="00AC24FA"/>
    <w:rsid w:val="00AC2617"/>
    <w:rsid w:val="00AC2718"/>
    <w:rsid w:val="00AC2754"/>
    <w:rsid w:val="00AC2997"/>
    <w:rsid w:val="00AC2A53"/>
    <w:rsid w:val="00AC2B30"/>
    <w:rsid w:val="00AC2C8B"/>
    <w:rsid w:val="00AC2D9F"/>
    <w:rsid w:val="00AC2E25"/>
    <w:rsid w:val="00AC39AD"/>
    <w:rsid w:val="00AC3F4F"/>
    <w:rsid w:val="00AC4188"/>
    <w:rsid w:val="00AC42EA"/>
    <w:rsid w:val="00AC4916"/>
    <w:rsid w:val="00AC4BAF"/>
    <w:rsid w:val="00AC5352"/>
    <w:rsid w:val="00AC5759"/>
    <w:rsid w:val="00AC61BF"/>
    <w:rsid w:val="00AC64BE"/>
    <w:rsid w:val="00AC65C7"/>
    <w:rsid w:val="00AC67C9"/>
    <w:rsid w:val="00AC683B"/>
    <w:rsid w:val="00AC6BC4"/>
    <w:rsid w:val="00AC7572"/>
    <w:rsid w:val="00AC7DA9"/>
    <w:rsid w:val="00AC7FD0"/>
    <w:rsid w:val="00AD0288"/>
    <w:rsid w:val="00AD0571"/>
    <w:rsid w:val="00AD067C"/>
    <w:rsid w:val="00AD08D0"/>
    <w:rsid w:val="00AD0E1A"/>
    <w:rsid w:val="00AD103C"/>
    <w:rsid w:val="00AD166A"/>
    <w:rsid w:val="00AD18E5"/>
    <w:rsid w:val="00AD1AAF"/>
    <w:rsid w:val="00AD1B89"/>
    <w:rsid w:val="00AD23A9"/>
    <w:rsid w:val="00AD2608"/>
    <w:rsid w:val="00AD2ACA"/>
    <w:rsid w:val="00AD2BE6"/>
    <w:rsid w:val="00AD2CA1"/>
    <w:rsid w:val="00AD2E2C"/>
    <w:rsid w:val="00AD2FDE"/>
    <w:rsid w:val="00AD300F"/>
    <w:rsid w:val="00AD3271"/>
    <w:rsid w:val="00AD3275"/>
    <w:rsid w:val="00AD338F"/>
    <w:rsid w:val="00AD35DD"/>
    <w:rsid w:val="00AD36F7"/>
    <w:rsid w:val="00AD3C99"/>
    <w:rsid w:val="00AD3CBB"/>
    <w:rsid w:val="00AD3ED6"/>
    <w:rsid w:val="00AD3F8A"/>
    <w:rsid w:val="00AD409C"/>
    <w:rsid w:val="00AD47EC"/>
    <w:rsid w:val="00AD4B31"/>
    <w:rsid w:val="00AD50D0"/>
    <w:rsid w:val="00AD5219"/>
    <w:rsid w:val="00AD5607"/>
    <w:rsid w:val="00AD569F"/>
    <w:rsid w:val="00AD5F0E"/>
    <w:rsid w:val="00AD5F1D"/>
    <w:rsid w:val="00AD6473"/>
    <w:rsid w:val="00AD6A66"/>
    <w:rsid w:val="00AD6C6B"/>
    <w:rsid w:val="00AD740E"/>
    <w:rsid w:val="00AD76F2"/>
    <w:rsid w:val="00AD7B94"/>
    <w:rsid w:val="00AE023C"/>
    <w:rsid w:val="00AE0249"/>
    <w:rsid w:val="00AE044D"/>
    <w:rsid w:val="00AE065C"/>
    <w:rsid w:val="00AE0A83"/>
    <w:rsid w:val="00AE0AC6"/>
    <w:rsid w:val="00AE0C66"/>
    <w:rsid w:val="00AE0C74"/>
    <w:rsid w:val="00AE0D0C"/>
    <w:rsid w:val="00AE103D"/>
    <w:rsid w:val="00AE117F"/>
    <w:rsid w:val="00AE1A21"/>
    <w:rsid w:val="00AE1A4B"/>
    <w:rsid w:val="00AE1F80"/>
    <w:rsid w:val="00AE2085"/>
    <w:rsid w:val="00AE2220"/>
    <w:rsid w:val="00AE2565"/>
    <w:rsid w:val="00AE32C9"/>
    <w:rsid w:val="00AE33B1"/>
    <w:rsid w:val="00AE3793"/>
    <w:rsid w:val="00AE394F"/>
    <w:rsid w:val="00AE39DA"/>
    <w:rsid w:val="00AE3E20"/>
    <w:rsid w:val="00AE3EE2"/>
    <w:rsid w:val="00AE4841"/>
    <w:rsid w:val="00AE4B4A"/>
    <w:rsid w:val="00AE4C65"/>
    <w:rsid w:val="00AE4F8E"/>
    <w:rsid w:val="00AE525E"/>
    <w:rsid w:val="00AE52EB"/>
    <w:rsid w:val="00AE5371"/>
    <w:rsid w:val="00AE56EC"/>
    <w:rsid w:val="00AE5B65"/>
    <w:rsid w:val="00AE5BC1"/>
    <w:rsid w:val="00AE60EC"/>
    <w:rsid w:val="00AE6474"/>
    <w:rsid w:val="00AE66BD"/>
    <w:rsid w:val="00AE6D91"/>
    <w:rsid w:val="00AE7050"/>
    <w:rsid w:val="00AE7133"/>
    <w:rsid w:val="00AE713E"/>
    <w:rsid w:val="00AE786D"/>
    <w:rsid w:val="00AE7B05"/>
    <w:rsid w:val="00AE7E33"/>
    <w:rsid w:val="00AE7E78"/>
    <w:rsid w:val="00AE7EC6"/>
    <w:rsid w:val="00AF03D3"/>
    <w:rsid w:val="00AF0725"/>
    <w:rsid w:val="00AF08AF"/>
    <w:rsid w:val="00AF0DB1"/>
    <w:rsid w:val="00AF10C8"/>
    <w:rsid w:val="00AF12CD"/>
    <w:rsid w:val="00AF158D"/>
    <w:rsid w:val="00AF1715"/>
    <w:rsid w:val="00AF1A11"/>
    <w:rsid w:val="00AF1B11"/>
    <w:rsid w:val="00AF2082"/>
    <w:rsid w:val="00AF20B1"/>
    <w:rsid w:val="00AF21A3"/>
    <w:rsid w:val="00AF2511"/>
    <w:rsid w:val="00AF28F1"/>
    <w:rsid w:val="00AF29AB"/>
    <w:rsid w:val="00AF2BBE"/>
    <w:rsid w:val="00AF2EBE"/>
    <w:rsid w:val="00AF32C7"/>
    <w:rsid w:val="00AF356D"/>
    <w:rsid w:val="00AF3730"/>
    <w:rsid w:val="00AF3A08"/>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5E09"/>
    <w:rsid w:val="00AF5EF3"/>
    <w:rsid w:val="00AF6261"/>
    <w:rsid w:val="00AF6405"/>
    <w:rsid w:val="00AF65C7"/>
    <w:rsid w:val="00AF68F7"/>
    <w:rsid w:val="00AF6ADE"/>
    <w:rsid w:val="00AF6DA8"/>
    <w:rsid w:val="00AF70D9"/>
    <w:rsid w:val="00AF780E"/>
    <w:rsid w:val="00AF7ACA"/>
    <w:rsid w:val="00AF7ACE"/>
    <w:rsid w:val="00AF7BFB"/>
    <w:rsid w:val="00AF7D8A"/>
    <w:rsid w:val="00B00095"/>
    <w:rsid w:val="00B00167"/>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44E"/>
    <w:rsid w:val="00B039F9"/>
    <w:rsid w:val="00B03C0B"/>
    <w:rsid w:val="00B04041"/>
    <w:rsid w:val="00B043D1"/>
    <w:rsid w:val="00B044B1"/>
    <w:rsid w:val="00B04501"/>
    <w:rsid w:val="00B04613"/>
    <w:rsid w:val="00B04661"/>
    <w:rsid w:val="00B04731"/>
    <w:rsid w:val="00B04A62"/>
    <w:rsid w:val="00B04BF9"/>
    <w:rsid w:val="00B05404"/>
    <w:rsid w:val="00B0558B"/>
    <w:rsid w:val="00B055A9"/>
    <w:rsid w:val="00B05947"/>
    <w:rsid w:val="00B05C36"/>
    <w:rsid w:val="00B05F21"/>
    <w:rsid w:val="00B061AE"/>
    <w:rsid w:val="00B063E4"/>
    <w:rsid w:val="00B0649F"/>
    <w:rsid w:val="00B06A21"/>
    <w:rsid w:val="00B06B57"/>
    <w:rsid w:val="00B06E80"/>
    <w:rsid w:val="00B076FA"/>
    <w:rsid w:val="00B07CD8"/>
    <w:rsid w:val="00B105D2"/>
    <w:rsid w:val="00B107FA"/>
    <w:rsid w:val="00B10850"/>
    <w:rsid w:val="00B10E6A"/>
    <w:rsid w:val="00B10EE4"/>
    <w:rsid w:val="00B110EB"/>
    <w:rsid w:val="00B113AF"/>
    <w:rsid w:val="00B115E3"/>
    <w:rsid w:val="00B11AD7"/>
    <w:rsid w:val="00B11E4F"/>
    <w:rsid w:val="00B1217F"/>
    <w:rsid w:val="00B12741"/>
    <w:rsid w:val="00B1298F"/>
    <w:rsid w:val="00B12F40"/>
    <w:rsid w:val="00B13147"/>
    <w:rsid w:val="00B13A27"/>
    <w:rsid w:val="00B13D08"/>
    <w:rsid w:val="00B1421A"/>
    <w:rsid w:val="00B14417"/>
    <w:rsid w:val="00B14659"/>
    <w:rsid w:val="00B14790"/>
    <w:rsid w:val="00B14914"/>
    <w:rsid w:val="00B14B26"/>
    <w:rsid w:val="00B14E58"/>
    <w:rsid w:val="00B14FCA"/>
    <w:rsid w:val="00B14FF3"/>
    <w:rsid w:val="00B156F6"/>
    <w:rsid w:val="00B1588A"/>
    <w:rsid w:val="00B15AC1"/>
    <w:rsid w:val="00B16115"/>
    <w:rsid w:val="00B16498"/>
    <w:rsid w:val="00B1658A"/>
    <w:rsid w:val="00B167C0"/>
    <w:rsid w:val="00B167E5"/>
    <w:rsid w:val="00B16A28"/>
    <w:rsid w:val="00B16AC8"/>
    <w:rsid w:val="00B16B56"/>
    <w:rsid w:val="00B16F4B"/>
    <w:rsid w:val="00B1715D"/>
    <w:rsid w:val="00B1717C"/>
    <w:rsid w:val="00B17226"/>
    <w:rsid w:val="00B173FA"/>
    <w:rsid w:val="00B1747F"/>
    <w:rsid w:val="00B17897"/>
    <w:rsid w:val="00B17A57"/>
    <w:rsid w:val="00B17A9C"/>
    <w:rsid w:val="00B204E4"/>
    <w:rsid w:val="00B2074F"/>
    <w:rsid w:val="00B20A6A"/>
    <w:rsid w:val="00B21000"/>
    <w:rsid w:val="00B2132B"/>
    <w:rsid w:val="00B21B62"/>
    <w:rsid w:val="00B21BC5"/>
    <w:rsid w:val="00B21DA3"/>
    <w:rsid w:val="00B22287"/>
    <w:rsid w:val="00B22459"/>
    <w:rsid w:val="00B2264D"/>
    <w:rsid w:val="00B2290E"/>
    <w:rsid w:val="00B22C53"/>
    <w:rsid w:val="00B22C59"/>
    <w:rsid w:val="00B22C7E"/>
    <w:rsid w:val="00B22EEF"/>
    <w:rsid w:val="00B232F3"/>
    <w:rsid w:val="00B2356A"/>
    <w:rsid w:val="00B23855"/>
    <w:rsid w:val="00B248F2"/>
    <w:rsid w:val="00B24CAB"/>
    <w:rsid w:val="00B24FB4"/>
    <w:rsid w:val="00B25628"/>
    <w:rsid w:val="00B25CD2"/>
    <w:rsid w:val="00B25F03"/>
    <w:rsid w:val="00B25FF8"/>
    <w:rsid w:val="00B26002"/>
    <w:rsid w:val="00B262EB"/>
    <w:rsid w:val="00B26B63"/>
    <w:rsid w:val="00B2704C"/>
    <w:rsid w:val="00B27210"/>
    <w:rsid w:val="00B2724D"/>
    <w:rsid w:val="00B27425"/>
    <w:rsid w:val="00B2769B"/>
    <w:rsid w:val="00B277C7"/>
    <w:rsid w:val="00B27A2C"/>
    <w:rsid w:val="00B27ABA"/>
    <w:rsid w:val="00B27EC2"/>
    <w:rsid w:val="00B30994"/>
    <w:rsid w:val="00B30A32"/>
    <w:rsid w:val="00B30B6F"/>
    <w:rsid w:val="00B30FF2"/>
    <w:rsid w:val="00B312BC"/>
    <w:rsid w:val="00B31374"/>
    <w:rsid w:val="00B31BF2"/>
    <w:rsid w:val="00B31E4C"/>
    <w:rsid w:val="00B31F7A"/>
    <w:rsid w:val="00B321EB"/>
    <w:rsid w:val="00B326F3"/>
    <w:rsid w:val="00B3276A"/>
    <w:rsid w:val="00B32B77"/>
    <w:rsid w:val="00B32C26"/>
    <w:rsid w:val="00B32CDC"/>
    <w:rsid w:val="00B331CA"/>
    <w:rsid w:val="00B337E3"/>
    <w:rsid w:val="00B3387E"/>
    <w:rsid w:val="00B3392E"/>
    <w:rsid w:val="00B33B12"/>
    <w:rsid w:val="00B33BB5"/>
    <w:rsid w:val="00B33BD8"/>
    <w:rsid w:val="00B33F0E"/>
    <w:rsid w:val="00B344EA"/>
    <w:rsid w:val="00B3476B"/>
    <w:rsid w:val="00B34BD6"/>
    <w:rsid w:val="00B34BE1"/>
    <w:rsid w:val="00B34EAE"/>
    <w:rsid w:val="00B35117"/>
    <w:rsid w:val="00B35464"/>
    <w:rsid w:val="00B355E4"/>
    <w:rsid w:val="00B358AA"/>
    <w:rsid w:val="00B359C1"/>
    <w:rsid w:val="00B35E69"/>
    <w:rsid w:val="00B3612F"/>
    <w:rsid w:val="00B361A2"/>
    <w:rsid w:val="00B3627A"/>
    <w:rsid w:val="00B36291"/>
    <w:rsid w:val="00B362F7"/>
    <w:rsid w:val="00B3646E"/>
    <w:rsid w:val="00B36531"/>
    <w:rsid w:val="00B36779"/>
    <w:rsid w:val="00B36FDA"/>
    <w:rsid w:val="00B37100"/>
    <w:rsid w:val="00B3715E"/>
    <w:rsid w:val="00B37196"/>
    <w:rsid w:val="00B374C5"/>
    <w:rsid w:val="00B37C49"/>
    <w:rsid w:val="00B37C92"/>
    <w:rsid w:val="00B40035"/>
    <w:rsid w:val="00B4033F"/>
    <w:rsid w:val="00B40678"/>
    <w:rsid w:val="00B40950"/>
    <w:rsid w:val="00B4117D"/>
    <w:rsid w:val="00B41459"/>
    <w:rsid w:val="00B41528"/>
    <w:rsid w:val="00B41976"/>
    <w:rsid w:val="00B41988"/>
    <w:rsid w:val="00B419E3"/>
    <w:rsid w:val="00B41D4C"/>
    <w:rsid w:val="00B42961"/>
    <w:rsid w:val="00B42B42"/>
    <w:rsid w:val="00B42BB5"/>
    <w:rsid w:val="00B42ECE"/>
    <w:rsid w:val="00B4335E"/>
    <w:rsid w:val="00B4361A"/>
    <w:rsid w:val="00B436E4"/>
    <w:rsid w:val="00B4378A"/>
    <w:rsid w:val="00B437AB"/>
    <w:rsid w:val="00B43950"/>
    <w:rsid w:val="00B43A20"/>
    <w:rsid w:val="00B43B73"/>
    <w:rsid w:val="00B43BB1"/>
    <w:rsid w:val="00B43CBE"/>
    <w:rsid w:val="00B43D38"/>
    <w:rsid w:val="00B43EE7"/>
    <w:rsid w:val="00B4402B"/>
    <w:rsid w:val="00B44088"/>
    <w:rsid w:val="00B44619"/>
    <w:rsid w:val="00B446EC"/>
    <w:rsid w:val="00B44754"/>
    <w:rsid w:val="00B44CA8"/>
    <w:rsid w:val="00B44CDB"/>
    <w:rsid w:val="00B44D2E"/>
    <w:rsid w:val="00B44F42"/>
    <w:rsid w:val="00B44FA9"/>
    <w:rsid w:val="00B45267"/>
    <w:rsid w:val="00B45580"/>
    <w:rsid w:val="00B4580F"/>
    <w:rsid w:val="00B45B6A"/>
    <w:rsid w:val="00B45D94"/>
    <w:rsid w:val="00B46084"/>
    <w:rsid w:val="00B460C3"/>
    <w:rsid w:val="00B46142"/>
    <w:rsid w:val="00B46356"/>
    <w:rsid w:val="00B46613"/>
    <w:rsid w:val="00B466AE"/>
    <w:rsid w:val="00B466FC"/>
    <w:rsid w:val="00B46896"/>
    <w:rsid w:val="00B46915"/>
    <w:rsid w:val="00B46A72"/>
    <w:rsid w:val="00B46F9A"/>
    <w:rsid w:val="00B4729C"/>
    <w:rsid w:val="00B472AE"/>
    <w:rsid w:val="00B4747D"/>
    <w:rsid w:val="00B474E7"/>
    <w:rsid w:val="00B475B1"/>
    <w:rsid w:val="00B47685"/>
    <w:rsid w:val="00B47959"/>
    <w:rsid w:val="00B47D66"/>
    <w:rsid w:val="00B502A7"/>
    <w:rsid w:val="00B50762"/>
    <w:rsid w:val="00B507CD"/>
    <w:rsid w:val="00B50B5B"/>
    <w:rsid w:val="00B50FBD"/>
    <w:rsid w:val="00B51836"/>
    <w:rsid w:val="00B51875"/>
    <w:rsid w:val="00B518BD"/>
    <w:rsid w:val="00B51953"/>
    <w:rsid w:val="00B51973"/>
    <w:rsid w:val="00B51BB3"/>
    <w:rsid w:val="00B51BCB"/>
    <w:rsid w:val="00B51DF3"/>
    <w:rsid w:val="00B51E41"/>
    <w:rsid w:val="00B51EE1"/>
    <w:rsid w:val="00B52364"/>
    <w:rsid w:val="00B5284F"/>
    <w:rsid w:val="00B52C60"/>
    <w:rsid w:val="00B52E8E"/>
    <w:rsid w:val="00B5304D"/>
    <w:rsid w:val="00B5311C"/>
    <w:rsid w:val="00B53298"/>
    <w:rsid w:val="00B53413"/>
    <w:rsid w:val="00B537FE"/>
    <w:rsid w:val="00B53865"/>
    <w:rsid w:val="00B53B38"/>
    <w:rsid w:val="00B54549"/>
    <w:rsid w:val="00B548BC"/>
    <w:rsid w:val="00B54961"/>
    <w:rsid w:val="00B54BA4"/>
    <w:rsid w:val="00B55113"/>
    <w:rsid w:val="00B5519F"/>
    <w:rsid w:val="00B551FA"/>
    <w:rsid w:val="00B553D0"/>
    <w:rsid w:val="00B555E6"/>
    <w:rsid w:val="00B55914"/>
    <w:rsid w:val="00B55A7C"/>
    <w:rsid w:val="00B56215"/>
    <w:rsid w:val="00B56683"/>
    <w:rsid w:val="00B5681C"/>
    <w:rsid w:val="00B56971"/>
    <w:rsid w:val="00B56C1D"/>
    <w:rsid w:val="00B56D76"/>
    <w:rsid w:val="00B56F11"/>
    <w:rsid w:val="00B57908"/>
    <w:rsid w:val="00B57C54"/>
    <w:rsid w:val="00B57CC0"/>
    <w:rsid w:val="00B60073"/>
    <w:rsid w:val="00B6026F"/>
    <w:rsid w:val="00B60D03"/>
    <w:rsid w:val="00B61577"/>
    <w:rsid w:val="00B61728"/>
    <w:rsid w:val="00B61869"/>
    <w:rsid w:val="00B61DF1"/>
    <w:rsid w:val="00B61DFF"/>
    <w:rsid w:val="00B61FE9"/>
    <w:rsid w:val="00B62121"/>
    <w:rsid w:val="00B62136"/>
    <w:rsid w:val="00B621F0"/>
    <w:rsid w:val="00B6224C"/>
    <w:rsid w:val="00B624B2"/>
    <w:rsid w:val="00B62863"/>
    <w:rsid w:val="00B63577"/>
    <w:rsid w:val="00B63D0B"/>
    <w:rsid w:val="00B641EC"/>
    <w:rsid w:val="00B64485"/>
    <w:rsid w:val="00B64573"/>
    <w:rsid w:val="00B64609"/>
    <w:rsid w:val="00B647B5"/>
    <w:rsid w:val="00B64CA6"/>
    <w:rsid w:val="00B65561"/>
    <w:rsid w:val="00B65793"/>
    <w:rsid w:val="00B6598B"/>
    <w:rsid w:val="00B65B84"/>
    <w:rsid w:val="00B66211"/>
    <w:rsid w:val="00B66378"/>
    <w:rsid w:val="00B66705"/>
    <w:rsid w:val="00B66C27"/>
    <w:rsid w:val="00B66C5D"/>
    <w:rsid w:val="00B66EB3"/>
    <w:rsid w:val="00B66EC1"/>
    <w:rsid w:val="00B66EFF"/>
    <w:rsid w:val="00B66F25"/>
    <w:rsid w:val="00B6708A"/>
    <w:rsid w:val="00B671BD"/>
    <w:rsid w:val="00B679C6"/>
    <w:rsid w:val="00B67BA9"/>
    <w:rsid w:val="00B67C33"/>
    <w:rsid w:val="00B67CB2"/>
    <w:rsid w:val="00B67D0A"/>
    <w:rsid w:val="00B67EA5"/>
    <w:rsid w:val="00B70277"/>
    <w:rsid w:val="00B70463"/>
    <w:rsid w:val="00B70517"/>
    <w:rsid w:val="00B70569"/>
    <w:rsid w:val="00B7063C"/>
    <w:rsid w:val="00B70691"/>
    <w:rsid w:val="00B706B1"/>
    <w:rsid w:val="00B70C54"/>
    <w:rsid w:val="00B70EF5"/>
    <w:rsid w:val="00B710AC"/>
    <w:rsid w:val="00B7183C"/>
    <w:rsid w:val="00B71AE7"/>
    <w:rsid w:val="00B71B4E"/>
    <w:rsid w:val="00B71F85"/>
    <w:rsid w:val="00B71FCD"/>
    <w:rsid w:val="00B722F1"/>
    <w:rsid w:val="00B72362"/>
    <w:rsid w:val="00B725BF"/>
    <w:rsid w:val="00B72655"/>
    <w:rsid w:val="00B729B5"/>
    <w:rsid w:val="00B72A1F"/>
    <w:rsid w:val="00B72FAE"/>
    <w:rsid w:val="00B73257"/>
    <w:rsid w:val="00B732D7"/>
    <w:rsid w:val="00B734F5"/>
    <w:rsid w:val="00B735AA"/>
    <w:rsid w:val="00B73927"/>
    <w:rsid w:val="00B7396B"/>
    <w:rsid w:val="00B73A7F"/>
    <w:rsid w:val="00B73AC7"/>
    <w:rsid w:val="00B73E90"/>
    <w:rsid w:val="00B73F56"/>
    <w:rsid w:val="00B740E3"/>
    <w:rsid w:val="00B74264"/>
    <w:rsid w:val="00B74728"/>
    <w:rsid w:val="00B74841"/>
    <w:rsid w:val="00B7493B"/>
    <w:rsid w:val="00B74C6F"/>
    <w:rsid w:val="00B74CDD"/>
    <w:rsid w:val="00B74D49"/>
    <w:rsid w:val="00B74DF8"/>
    <w:rsid w:val="00B7524F"/>
    <w:rsid w:val="00B75424"/>
    <w:rsid w:val="00B7546E"/>
    <w:rsid w:val="00B7646F"/>
    <w:rsid w:val="00B766CD"/>
    <w:rsid w:val="00B7680F"/>
    <w:rsid w:val="00B76E5D"/>
    <w:rsid w:val="00B775C0"/>
    <w:rsid w:val="00B77A85"/>
    <w:rsid w:val="00B77B1C"/>
    <w:rsid w:val="00B8061D"/>
    <w:rsid w:val="00B80AD0"/>
    <w:rsid w:val="00B80CF3"/>
    <w:rsid w:val="00B81021"/>
    <w:rsid w:val="00B81035"/>
    <w:rsid w:val="00B812FA"/>
    <w:rsid w:val="00B819C2"/>
    <w:rsid w:val="00B81F0C"/>
    <w:rsid w:val="00B8238D"/>
    <w:rsid w:val="00B824B6"/>
    <w:rsid w:val="00B82B05"/>
    <w:rsid w:val="00B82CC5"/>
    <w:rsid w:val="00B82D85"/>
    <w:rsid w:val="00B83573"/>
    <w:rsid w:val="00B839B4"/>
    <w:rsid w:val="00B83EF9"/>
    <w:rsid w:val="00B845BA"/>
    <w:rsid w:val="00B84E62"/>
    <w:rsid w:val="00B8510F"/>
    <w:rsid w:val="00B85127"/>
    <w:rsid w:val="00B8579A"/>
    <w:rsid w:val="00B85907"/>
    <w:rsid w:val="00B8600F"/>
    <w:rsid w:val="00B860E3"/>
    <w:rsid w:val="00B871CD"/>
    <w:rsid w:val="00B872D5"/>
    <w:rsid w:val="00B873D0"/>
    <w:rsid w:val="00B87464"/>
    <w:rsid w:val="00B874FD"/>
    <w:rsid w:val="00B87709"/>
    <w:rsid w:val="00B87907"/>
    <w:rsid w:val="00B87A2E"/>
    <w:rsid w:val="00B87C99"/>
    <w:rsid w:val="00B90472"/>
    <w:rsid w:val="00B9050E"/>
    <w:rsid w:val="00B9080A"/>
    <w:rsid w:val="00B91396"/>
    <w:rsid w:val="00B917DB"/>
    <w:rsid w:val="00B91ECA"/>
    <w:rsid w:val="00B9215B"/>
    <w:rsid w:val="00B921D7"/>
    <w:rsid w:val="00B92539"/>
    <w:rsid w:val="00B92BD1"/>
    <w:rsid w:val="00B92D7D"/>
    <w:rsid w:val="00B92DA6"/>
    <w:rsid w:val="00B93054"/>
    <w:rsid w:val="00B93262"/>
    <w:rsid w:val="00B93430"/>
    <w:rsid w:val="00B935FB"/>
    <w:rsid w:val="00B93603"/>
    <w:rsid w:val="00B93646"/>
    <w:rsid w:val="00B93C9D"/>
    <w:rsid w:val="00B940D9"/>
    <w:rsid w:val="00B941B9"/>
    <w:rsid w:val="00B94A2F"/>
    <w:rsid w:val="00B94CE9"/>
    <w:rsid w:val="00B95156"/>
    <w:rsid w:val="00B951B8"/>
    <w:rsid w:val="00B95551"/>
    <w:rsid w:val="00B9565B"/>
    <w:rsid w:val="00B9588D"/>
    <w:rsid w:val="00B95D44"/>
    <w:rsid w:val="00B95EA9"/>
    <w:rsid w:val="00B95F48"/>
    <w:rsid w:val="00B96707"/>
    <w:rsid w:val="00B96866"/>
    <w:rsid w:val="00B9686C"/>
    <w:rsid w:val="00B96931"/>
    <w:rsid w:val="00B96C6D"/>
    <w:rsid w:val="00B97117"/>
    <w:rsid w:val="00B972A5"/>
    <w:rsid w:val="00B976E0"/>
    <w:rsid w:val="00B979A5"/>
    <w:rsid w:val="00B97F97"/>
    <w:rsid w:val="00BA00BC"/>
    <w:rsid w:val="00BA0AB1"/>
    <w:rsid w:val="00BA0AF4"/>
    <w:rsid w:val="00BA0AFA"/>
    <w:rsid w:val="00BA0DCB"/>
    <w:rsid w:val="00BA0F14"/>
    <w:rsid w:val="00BA0F8F"/>
    <w:rsid w:val="00BA1206"/>
    <w:rsid w:val="00BA1209"/>
    <w:rsid w:val="00BA13A3"/>
    <w:rsid w:val="00BA140E"/>
    <w:rsid w:val="00BA1449"/>
    <w:rsid w:val="00BA16EE"/>
    <w:rsid w:val="00BA1F05"/>
    <w:rsid w:val="00BA1FC4"/>
    <w:rsid w:val="00BA28B9"/>
    <w:rsid w:val="00BA29A6"/>
    <w:rsid w:val="00BA2CD6"/>
    <w:rsid w:val="00BA315F"/>
    <w:rsid w:val="00BA3498"/>
    <w:rsid w:val="00BA36C8"/>
    <w:rsid w:val="00BA39D7"/>
    <w:rsid w:val="00BA3ADD"/>
    <w:rsid w:val="00BA3D79"/>
    <w:rsid w:val="00BA4150"/>
    <w:rsid w:val="00BA45D9"/>
    <w:rsid w:val="00BA4C50"/>
    <w:rsid w:val="00BA4D37"/>
    <w:rsid w:val="00BA5504"/>
    <w:rsid w:val="00BA5505"/>
    <w:rsid w:val="00BA5634"/>
    <w:rsid w:val="00BA5AD9"/>
    <w:rsid w:val="00BA5BC2"/>
    <w:rsid w:val="00BA63BC"/>
    <w:rsid w:val="00BA6A45"/>
    <w:rsid w:val="00BA6CC9"/>
    <w:rsid w:val="00BA7135"/>
    <w:rsid w:val="00BA7616"/>
    <w:rsid w:val="00BA7B15"/>
    <w:rsid w:val="00BA7B2F"/>
    <w:rsid w:val="00BB0130"/>
    <w:rsid w:val="00BB039A"/>
    <w:rsid w:val="00BB03F4"/>
    <w:rsid w:val="00BB08F7"/>
    <w:rsid w:val="00BB0B61"/>
    <w:rsid w:val="00BB0BD7"/>
    <w:rsid w:val="00BB14A0"/>
    <w:rsid w:val="00BB16DC"/>
    <w:rsid w:val="00BB1794"/>
    <w:rsid w:val="00BB2013"/>
    <w:rsid w:val="00BB205E"/>
    <w:rsid w:val="00BB28D0"/>
    <w:rsid w:val="00BB2F2B"/>
    <w:rsid w:val="00BB3216"/>
    <w:rsid w:val="00BB32DB"/>
    <w:rsid w:val="00BB34F4"/>
    <w:rsid w:val="00BB3A68"/>
    <w:rsid w:val="00BB3CB5"/>
    <w:rsid w:val="00BB3D63"/>
    <w:rsid w:val="00BB42BC"/>
    <w:rsid w:val="00BB447C"/>
    <w:rsid w:val="00BB46F3"/>
    <w:rsid w:val="00BB4BE2"/>
    <w:rsid w:val="00BB4CAE"/>
    <w:rsid w:val="00BB5569"/>
    <w:rsid w:val="00BB56B9"/>
    <w:rsid w:val="00BB5976"/>
    <w:rsid w:val="00BB59BC"/>
    <w:rsid w:val="00BB5FC5"/>
    <w:rsid w:val="00BB62BD"/>
    <w:rsid w:val="00BB64C9"/>
    <w:rsid w:val="00BB6754"/>
    <w:rsid w:val="00BB6963"/>
    <w:rsid w:val="00BB6AA5"/>
    <w:rsid w:val="00BB6D8B"/>
    <w:rsid w:val="00BB7194"/>
    <w:rsid w:val="00BB71AB"/>
    <w:rsid w:val="00BB71F8"/>
    <w:rsid w:val="00BB75C7"/>
    <w:rsid w:val="00BB7CB8"/>
    <w:rsid w:val="00BB7F37"/>
    <w:rsid w:val="00BB7FD6"/>
    <w:rsid w:val="00BC0665"/>
    <w:rsid w:val="00BC0A0C"/>
    <w:rsid w:val="00BC0B15"/>
    <w:rsid w:val="00BC0E18"/>
    <w:rsid w:val="00BC1157"/>
    <w:rsid w:val="00BC12E9"/>
    <w:rsid w:val="00BC1592"/>
    <w:rsid w:val="00BC1A7D"/>
    <w:rsid w:val="00BC1BC7"/>
    <w:rsid w:val="00BC1C77"/>
    <w:rsid w:val="00BC1D86"/>
    <w:rsid w:val="00BC1F6B"/>
    <w:rsid w:val="00BC30CF"/>
    <w:rsid w:val="00BC32F4"/>
    <w:rsid w:val="00BC3309"/>
    <w:rsid w:val="00BC3607"/>
    <w:rsid w:val="00BC37E2"/>
    <w:rsid w:val="00BC397A"/>
    <w:rsid w:val="00BC3999"/>
    <w:rsid w:val="00BC3BDD"/>
    <w:rsid w:val="00BC445A"/>
    <w:rsid w:val="00BC461F"/>
    <w:rsid w:val="00BC465E"/>
    <w:rsid w:val="00BC4A13"/>
    <w:rsid w:val="00BC4D2B"/>
    <w:rsid w:val="00BC5182"/>
    <w:rsid w:val="00BC540C"/>
    <w:rsid w:val="00BC573B"/>
    <w:rsid w:val="00BC57C7"/>
    <w:rsid w:val="00BC5EBF"/>
    <w:rsid w:val="00BC6014"/>
    <w:rsid w:val="00BC62D6"/>
    <w:rsid w:val="00BC6411"/>
    <w:rsid w:val="00BC665C"/>
    <w:rsid w:val="00BC66A4"/>
    <w:rsid w:val="00BC67D5"/>
    <w:rsid w:val="00BC6AE3"/>
    <w:rsid w:val="00BC6CC7"/>
    <w:rsid w:val="00BC754B"/>
    <w:rsid w:val="00BC7555"/>
    <w:rsid w:val="00BD0096"/>
    <w:rsid w:val="00BD04A5"/>
    <w:rsid w:val="00BD08FE"/>
    <w:rsid w:val="00BD0C79"/>
    <w:rsid w:val="00BD0D1B"/>
    <w:rsid w:val="00BD0D63"/>
    <w:rsid w:val="00BD0E56"/>
    <w:rsid w:val="00BD1158"/>
    <w:rsid w:val="00BD116D"/>
    <w:rsid w:val="00BD11F5"/>
    <w:rsid w:val="00BD1283"/>
    <w:rsid w:val="00BD1575"/>
    <w:rsid w:val="00BD1609"/>
    <w:rsid w:val="00BD165A"/>
    <w:rsid w:val="00BD20DB"/>
    <w:rsid w:val="00BD2101"/>
    <w:rsid w:val="00BD2269"/>
    <w:rsid w:val="00BD23C3"/>
    <w:rsid w:val="00BD27C3"/>
    <w:rsid w:val="00BD27D9"/>
    <w:rsid w:val="00BD28CC"/>
    <w:rsid w:val="00BD29D0"/>
    <w:rsid w:val="00BD3762"/>
    <w:rsid w:val="00BD3AA3"/>
    <w:rsid w:val="00BD3B99"/>
    <w:rsid w:val="00BD3BC1"/>
    <w:rsid w:val="00BD4070"/>
    <w:rsid w:val="00BD4C75"/>
    <w:rsid w:val="00BD4C8A"/>
    <w:rsid w:val="00BD4CFD"/>
    <w:rsid w:val="00BD52DE"/>
    <w:rsid w:val="00BD554D"/>
    <w:rsid w:val="00BD5694"/>
    <w:rsid w:val="00BD59DD"/>
    <w:rsid w:val="00BD5B47"/>
    <w:rsid w:val="00BD5DA6"/>
    <w:rsid w:val="00BD61B6"/>
    <w:rsid w:val="00BD61D3"/>
    <w:rsid w:val="00BD628A"/>
    <w:rsid w:val="00BD665C"/>
    <w:rsid w:val="00BD6BA8"/>
    <w:rsid w:val="00BD6CB4"/>
    <w:rsid w:val="00BD723D"/>
    <w:rsid w:val="00BD727A"/>
    <w:rsid w:val="00BD7404"/>
    <w:rsid w:val="00BD7710"/>
    <w:rsid w:val="00BD7979"/>
    <w:rsid w:val="00BD7AE4"/>
    <w:rsid w:val="00BD7F5F"/>
    <w:rsid w:val="00BE00A6"/>
    <w:rsid w:val="00BE014E"/>
    <w:rsid w:val="00BE0D12"/>
    <w:rsid w:val="00BE0EE2"/>
    <w:rsid w:val="00BE10B5"/>
    <w:rsid w:val="00BE1504"/>
    <w:rsid w:val="00BE1CE5"/>
    <w:rsid w:val="00BE213A"/>
    <w:rsid w:val="00BE224D"/>
    <w:rsid w:val="00BE22B5"/>
    <w:rsid w:val="00BE2387"/>
    <w:rsid w:val="00BE2C6A"/>
    <w:rsid w:val="00BE2D6A"/>
    <w:rsid w:val="00BE2E22"/>
    <w:rsid w:val="00BE2E8A"/>
    <w:rsid w:val="00BE3482"/>
    <w:rsid w:val="00BE34DA"/>
    <w:rsid w:val="00BE3736"/>
    <w:rsid w:val="00BE3F39"/>
    <w:rsid w:val="00BE44CE"/>
    <w:rsid w:val="00BE47F2"/>
    <w:rsid w:val="00BE4FFD"/>
    <w:rsid w:val="00BE520C"/>
    <w:rsid w:val="00BE5925"/>
    <w:rsid w:val="00BE5CBA"/>
    <w:rsid w:val="00BE5FB9"/>
    <w:rsid w:val="00BE653B"/>
    <w:rsid w:val="00BE654A"/>
    <w:rsid w:val="00BE65CE"/>
    <w:rsid w:val="00BE66CE"/>
    <w:rsid w:val="00BE6844"/>
    <w:rsid w:val="00BE6C66"/>
    <w:rsid w:val="00BE6DEA"/>
    <w:rsid w:val="00BE6ED6"/>
    <w:rsid w:val="00BE6F6A"/>
    <w:rsid w:val="00BE70B2"/>
    <w:rsid w:val="00BE70E1"/>
    <w:rsid w:val="00BE782E"/>
    <w:rsid w:val="00BE7C98"/>
    <w:rsid w:val="00BE7DFD"/>
    <w:rsid w:val="00BF02F3"/>
    <w:rsid w:val="00BF031B"/>
    <w:rsid w:val="00BF04F5"/>
    <w:rsid w:val="00BF05E3"/>
    <w:rsid w:val="00BF099D"/>
    <w:rsid w:val="00BF0CB7"/>
    <w:rsid w:val="00BF0D5A"/>
    <w:rsid w:val="00BF1215"/>
    <w:rsid w:val="00BF124A"/>
    <w:rsid w:val="00BF1526"/>
    <w:rsid w:val="00BF1547"/>
    <w:rsid w:val="00BF1B1B"/>
    <w:rsid w:val="00BF1C29"/>
    <w:rsid w:val="00BF1F37"/>
    <w:rsid w:val="00BF2169"/>
    <w:rsid w:val="00BF2528"/>
    <w:rsid w:val="00BF2529"/>
    <w:rsid w:val="00BF27E7"/>
    <w:rsid w:val="00BF28B6"/>
    <w:rsid w:val="00BF29B1"/>
    <w:rsid w:val="00BF2BDE"/>
    <w:rsid w:val="00BF2BF0"/>
    <w:rsid w:val="00BF2F70"/>
    <w:rsid w:val="00BF3459"/>
    <w:rsid w:val="00BF36A5"/>
    <w:rsid w:val="00BF3726"/>
    <w:rsid w:val="00BF375A"/>
    <w:rsid w:val="00BF389B"/>
    <w:rsid w:val="00BF3925"/>
    <w:rsid w:val="00BF3AF9"/>
    <w:rsid w:val="00BF3B4F"/>
    <w:rsid w:val="00BF3BD6"/>
    <w:rsid w:val="00BF3C6B"/>
    <w:rsid w:val="00BF3DB9"/>
    <w:rsid w:val="00BF3E21"/>
    <w:rsid w:val="00BF3EB8"/>
    <w:rsid w:val="00BF3EBD"/>
    <w:rsid w:val="00BF3FC0"/>
    <w:rsid w:val="00BF4552"/>
    <w:rsid w:val="00BF48C3"/>
    <w:rsid w:val="00BF498B"/>
    <w:rsid w:val="00BF4B7C"/>
    <w:rsid w:val="00BF5067"/>
    <w:rsid w:val="00BF5336"/>
    <w:rsid w:val="00BF5355"/>
    <w:rsid w:val="00BF55CC"/>
    <w:rsid w:val="00BF61C3"/>
    <w:rsid w:val="00BF62D0"/>
    <w:rsid w:val="00BF62D3"/>
    <w:rsid w:val="00BF6424"/>
    <w:rsid w:val="00BF67E3"/>
    <w:rsid w:val="00BF684A"/>
    <w:rsid w:val="00BF6A40"/>
    <w:rsid w:val="00BF6ADE"/>
    <w:rsid w:val="00BF6D06"/>
    <w:rsid w:val="00BF6DA9"/>
    <w:rsid w:val="00BF729B"/>
    <w:rsid w:val="00BF739E"/>
    <w:rsid w:val="00BF73BF"/>
    <w:rsid w:val="00BF75B2"/>
    <w:rsid w:val="00BF776C"/>
    <w:rsid w:val="00BF7DD0"/>
    <w:rsid w:val="00C00377"/>
    <w:rsid w:val="00C009E7"/>
    <w:rsid w:val="00C00ACF"/>
    <w:rsid w:val="00C00B12"/>
    <w:rsid w:val="00C00D30"/>
    <w:rsid w:val="00C00ED5"/>
    <w:rsid w:val="00C01207"/>
    <w:rsid w:val="00C01328"/>
    <w:rsid w:val="00C0160B"/>
    <w:rsid w:val="00C01751"/>
    <w:rsid w:val="00C01837"/>
    <w:rsid w:val="00C018EE"/>
    <w:rsid w:val="00C0218F"/>
    <w:rsid w:val="00C02790"/>
    <w:rsid w:val="00C02B5C"/>
    <w:rsid w:val="00C02D89"/>
    <w:rsid w:val="00C030C0"/>
    <w:rsid w:val="00C0324E"/>
    <w:rsid w:val="00C03319"/>
    <w:rsid w:val="00C033E1"/>
    <w:rsid w:val="00C0399C"/>
    <w:rsid w:val="00C03AEA"/>
    <w:rsid w:val="00C03B09"/>
    <w:rsid w:val="00C03B0E"/>
    <w:rsid w:val="00C03D39"/>
    <w:rsid w:val="00C03F87"/>
    <w:rsid w:val="00C046FE"/>
    <w:rsid w:val="00C047F3"/>
    <w:rsid w:val="00C04A67"/>
    <w:rsid w:val="00C04DB4"/>
    <w:rsid w:val="00C05176"/>
    <w:rsid w:val="00C05CE3"/>
    <w:rsid w:val="00C05F08"/>
    <w:rsid w:val="00C06045"/>
    <w:rsid w:val="00C060A1"/>
    <w:rsid w:val="00C06200"/>
    <w:rsid w:val="00C066BB"/>
    <w:rsid w:val="00C06CE8"/>
    <w:rsid w:val="00C06D1C"/>
    <w:rsid w:val="00C06E89"/>
    <w:rsid w:val="00C072E6"/>
    <w:rsid w:val="00C072F4"/>
    <w:rsid w:val="00C0751B"/>
    <w:rsid w:val="00C07EED"/>
    <w:rsid w:val="00C1062A"/>
    <w:rsid w:val="00C10761"/>
    <w:rsid w:val="00C107D0"/>
    <w:rsid w:val="00C1087A"/>
    <w:rsid w:val="00C10DEF"/>
    <w:rsid w:val="00C10F5D"/>
    <w:rsid w:val="00C115A0"/>
    <w:rsid w:val="00C11650"/>
    <w:rsid w:val="00C119EF"/>
    <w:rsid w:val="00C11CDC"/>
    <w:rsid w:val="00C11D0C"/>
    <w:rsid w:val="00C11F55"/>
    <w:rsid w:val="00C11FF6"/>
    <w:rsid w:val="00C12692"/>
    <w:rsid w:val="00C136FB"/>
    <w:rsid w:val="00C1371A"/>
    <w:rsid w:val="00C13A43"/>
    <w:rsid w:val="00C13B76"/>
    <w:rsid w:val="00C13DFA"/>
    <w:rsid w:val="00C145A3"/>
    <w:rsid w:val="00C14714"/>
    <w:rsid w:val="00C14A1F"/>
    <w:rsid w:val="00C15212"/>
    <w:rsid w:val="00C1555D"/>
    <w:rsid w:val="00C1556D"/>
    <w:rsid w:val="00C156BF"/>
    <w:rsid w:val="00C156CF"/>
    <w:rsid w:val="00C15A20"/>
    <w:rsid w:val="00C15B65"/>
    <w:rsid w:val="00C15CF9"/>
    <w:rsid w:val="00C15F5F"/>
    <w:rsid w:val="00C15FB1"/>
    <w:rsid w:val="00C161D3"/>
    <w:rsid w:val="00C16D15"/>
    <w:rsid w:val="00C16EBD"/>
    <w:rsid w:val="00C17236"/>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0F82"/>
    <w:rsid w:val="00C210EA"/>
    <w:rsid w:val="00C2113F"/>
    <w:rsid w:val="00C21260"/>
    <w:rsid w:val="00C2135E"/>
    <w:rsid w:val="00C2162E"/>
    <w:rsid w:val="00C21B09"/>
    <w:rsid w:val="00C21DC0"/>
    <w:rsid w:val="00C21DDF"/>
    <w:rsid w:val="00C21DF8"/>
    <w:rsid w:val="00C2203B"/>
    <w:rsid w:val="00C2250D"/>
    <w:rsid w:val="00C23477"/>
    <w:rsid w:val="00C2355D"/>
    <w:rsid w:val="00C235CC"/>
    <w:rsid w:val="00C237CD"/>
    <w:rsid w:val="00C2389F"/>
    <w:rsid w:val="00C2392F"/>
    <w:rsid w:val="00C24196"/>
    <w:rsid w:val="00C24597"/>
    <w:rsid w:val="00C24AA0"/>
    <w:rsid w:val="00C24ABF"/>
    <w:rsid w:val="00C24B74"/>
    <w:rsid w:val="00C24DAD"/>
    <w:rsid w:val="00C24DED"/>
    <w:rsid w:val="00C2501B"/>
    <w:rsid w:val="00C258CA"/>
    <w:rsid w:val="00C2592D"/>
    <w:rsid w:val="00C25D97"/>
    <w:rsid w:val="00C25F0B"/>
    <w:rsid w:val="00C25F90"/>
    <w:rsid w:val="00C2659B"/>
    <w:rsid w:val="00C2659E"/>
    <w:rsid w:val="00C2689D"/>
    <w:rsid w:val="00C26EC5"/>
    <w:rsid w:val="00C27850"/>
    <w:rsid w:val="00C27AB8"/>
    <w:rsid w:val="00C27D39"/>
    <w:rsid w:val="00C27ED1"/>
    <w:rsid w:val="00C27F54"/>
    <w:rsid w:val="00C3002D"/>
    <w:rsid w:val="00C302A7"/>
    <w:rsid w:val="00C30626"/>
    <w:rsid w:val="00C306CC"/>
    <w:rsid w:val="00C30846"/>
    <w:rsid w:val="00C30A16"/>
    <w:rsid w:val="00C30DEB"/>
    <w:rsid w:val="00C30F2B"/>
    <w:rsid w:val="00C312AD"/>
    <w:rsid w:val="00C31365"/>
    <w:rsid w:val="00C314F5"/>
    <w:rsid w:val="00C315CE"/>
    <w:rsid w:val="00C316E4"/>
    <w:rsid w:val="00C31855"/>
    <w:rsid w:val="00C31A8F"/>
    <w:rsid w:val="00C31B89"/>
    <w:rsid w:val="00C31C95"/>
    <w:rsid w:val="00C31F93"/>
    <w:rsid w:val="00C32513"/>
    <w:rsid w:val="00C325B9"/>
    <w:rsid w:val="00C326A2"/>
    <w:rsid w:val="00C32952"/>
    <w:rsid w:val="00C3327E"/>
    <w:rsid w:val="00C33548"/>
    <w:rsid w:val="00C337A9"/>
    <w:rsid w:val="00C33911"/>
    <w:rsid w:val="00C33B96"/>
    <w:rsid w:val="00C33E96"/>
    <w:rsid w:val="00C34222"/>
    <w:rsid w:val="00C3462E"/>
    <w:rsid w:val="00C34E50"/>
    <w:rsid w:val="00C35436"/>
    <w:rsid w:val="00C354F3"/>
    <w:rsid w:val="00C3586E"/>
    <w:rsid w:val="00C358EF"/>
    <w:rsid w:val="00C35C8B"/>
    <w:rsid w:val="00C36196"/>
    <w:rsid w:val="00C36416"/>
    <w:rsid w:val="00C36579"/>
    <w:rsid w:val="00C366F5"/>
    <w:rsid w:val="00C36B2F"/>
    <w:rsid w:val="00C36B41"/>
    <w:rsid w:val="00C36C46"/>
    <w:rsid w:val="00C37832"/>
    <w:rsid w:val="00C37974"/>
    <w:rsid w:val="00C37D7B"/>
    <w:rsid w:val="00C4007C"/>
    <w:rsid w:val="00C4041B"/>
    <w:rsid w:val="00C40A7F"/>
    <w:rsid w:val="00C40C4D"/>
    <w:rsid w:val="00C40F20"/>
    <w:rsid w:val="00C41348"/>
    <w:rsid w:val="00C419DE"/>
    <w:rsid w:val="00C41E9F"/>
    <w:rsid w:val="00C41FB7"/>
    <w:rsid w:val="00C42043"/>
    <w:rsid w:val="00C4216F"/>
    <w:rsid w:val="00C42564"/>
    <w:rsid w:val="00C428A0"/>
    <w:rsid w:val="00C428CC"/>
    <w:rsid w:val="00C428FC"/>
    <w:rsid w:val="00C430A2"/>
    <w:rsid w:val="00C444A8"/>
    <w:rsid w:val="00C448D7"/>
    <w:rsid w:val="00C44933"/>
    <w:rsid w:val="00C4496F"/>
    <w:rsid w:val="00C44CB3"/>
    <w:rsid w:val="00C44E5E"/>
    <w:rsid w:val="00C4506F"/>
    <w:rsid w:val="00C450D7"/>
    <w:rsid w:val="00C45303"/>
    <w:rsid w:val="00C45316"/>
    <w:rsid w:val="00C454F3"/>
    <w:rsid w:val="00C460DF"/>
    <w:rsid w:val="00C46612"/>
    <w:rsid w:val="00C467A3"/>
    <w:rsid w:val="00C46848"/>
    <w:rsid w:val="00C46DA9"/>
    <w:rsid w:val="00C47A01"/>
    <w:rsid w:val="00C47B61"/>
    <w:rsid w:val="00C47B75"/>
    <w:rsid w:val="00C47FCD"/>
    <w:rsid w:val="00C501DB"/>
    <w:rsid w:val="00C504B5"/>
    <w:rsid w:val="00C504D0"/>
    <w:rsid w:val="00C507F4"/>
    <w:rsid w:val="00C508E0"/>
    <w:rsid w:val="00C50A9A"/>
    <w:rsid w:val="00C50E46"/>
    <w:rsid w:val="00C50EA7"/>
    <w:rsid w:val="00C5128E"/>
    <w:rsid w:val="00C51339"/>
    <w:rsid w:val="00C5136A"/>
    <w:rsid w:val="00C5184F"/>
    <w:rsid w:val="00C52217"/>
    <w:rsid w:val="00C525F2"/>
    <w:rsid w:val="00C52605"/>
    <w:rsid w:val="00C52913"/>
    <w:rsid w:val="00C52C29"/>
    <w:rsid w:val="00C52CDA"/>
    <w:rsid w:val="00C5333A"/>
    <w:rsid w:val="00C537FA"/>
    <w:rsid w:val="00C53A3E"/>
    <w:rsid w:val="00C53D42"/>
    <w:rsid w:val="00C53EB2"/>
    <w:rsid w:val="00C541A9"/>
    <w:rsid w:val="00C541C9"/>
    <w:rsid w:val="00C54268"/>
    <w:rsid w:val="00C542D4"/>
    <w:rsid w:val="00C543CB"/>
    <w:rsid w:val="00C5470F"/>
    <w:rsid w:val="00C547AA"/>
    <w:rsid w:val="00C54825"/>
    <w:rsid w:val="00C5487F"/>
    <w:rsid w:val="00C54B63"/>
    <w:rsid w:val="00C55495"/>
    <w:rsid w:val="00C55674"/>
    <w:rsid w:val="00C5574F"/>
    <w:rsid w:val="00C55A78"/>
    <w:rsid w:val="00C55D54"/>
    <w:rsid w:val="00C55DC6"/>
    <w:rsid w:val="00C55F2C"/>
    <w:rsid w:val="00C56746"/>
    <w:rsid w:val="00C568A4"/>
    <w:rsid w:val="00C56DBB"/>
    <w:rsid w:val="00C56DC1"/>
    <w:rsid w:val="00C5711E"/>
    <w:rsid w:val="00C573E1"/>
    <w:rsid w:val="00C57702"/>
    <w:rsid w:val="00C579C6"/>
    <w:rsid w:val="00C57AD9"/>
    <w:rsid w:val="00C57CBB"/>
    <w:rsid w:val="00C57E9B"/>
    <w:rsid w:val="00C57F1F"/>
    <w:rsid w:val="00C60095"/>
    <w:rsid w:val="00C601F0"/>
    <w:rsid w:val="00C60834"/>
    <w:rsid w:val="00C60B77"/>
    <w:rsid w:val="00C60E00"/>
    <w:rsid w:val="00C61276"/>
    <w:rsid w:val="00C613DF"/>
    <w:rsid w:val="00C616E0"/>
    <w:rsid w:val="00C61964"/>
    <w:rsid w:val="00C61C67"/>
    <w:rsid w:val="00C61CA4"/>
    <w:rsid w:val="00C62E01"/>
    <w:rsid w:val="00C634A9"/>
    <w:rsid w:val="00C63531"/>
    <w:rsid w:val="00C6359B"/>
    <w:rsid w:val="00C63901"/>
    <w:rsid w:val="00C6390E"/>
    <w:rsid w:val="00C639BE"/>
    <w:rsid w:val="00C640BF"/>
    <w:rsid w:val="00C641FE"/>
    <w:rsid w:val="00C645D6"/>
    <w:rsid w:val="00C64778"/>
    <w:rsid w:val="00C65626"/>
    <w:rsid w:val="00C656B8"/>
    <w:rsid w:val="00C65B4E"/>
    <w:rsid w:val="00C65EEF"/>
    <w:rsid w:val="00C666F6"/>
    <w:rsid w:val="00C668E4"/>
    <w:rsid w:val="00C6693B"/>
    <w:rsid w:val="00C673E2"/>
    <w:rsid w:val="00C67B15"/>
    <w:rsid w:val="00C67B57"/>
    <w:rsid w:val="00C67EE5"/>
    <w:rsid w:val="00C707F7"/>
    <w:rsid w:val="00C70899"/>
    <w:rsid w:val="00C7091B"/>
    <w:rsid w:val="00C70924"/>
    <w:rsid w:val="00C70D8D"/>
    <w:rsid w:val="00C70EEB"/>
    <w:rsid w:val="00C711B6"/>
    <w:rsid w:val="00C71209"/>
    <w:rsid w:val="00C7135F"/>
    <w:rsid w:val="00C714BC"/>
    <w:rsid w:val="00C7170A"/>
    <w:rsid w:val="00C7186E"/>
    <w:rsid w:val="00C71F96"/>
    <w:rsid w:val="00C721F3"/>
    <w:rsid w:val="00C72205"/>
    <w:rsid w:val="00C72376"/>
    <w:rsid w:val="00C7290D"/>
    <w:rsid w:val="00C72AA0"/>
    <w:rsid w:val="00C72DC9"/>
    <w:rsid w:val="00C72FA9"/>
    <w:rsid w:val="00C73384"/>
    <w:rsid w:val="00C7340D"/>
    <w:rsid w:val="00C73489"/>
    <w:rsid w:val="00C73507"/>
    <w:rsid w:val="00C73811"/>
    <w:rsid w:val="00C73D8A"/>
    <w:rsid w:val="00C73DE4"/>
    <w:rsid w:val="00C740A7"/>
    <w:rsid w:val="00C74A66"/>
    <w:rsid w:val="00C7503B"/>
    <w:rsid w:val="00C75103"/>
    <w:rsid w:val="00C752CB"/>
    <w:rsid w:val="00C7549B"/>
    <w:rsid w:val="00C75A26"/>
    <w:rsid w:val="00C75B25"/>
    <w:rsid w:val="00C75C7A"/>
    <w:rsid w:val="00C75D72"/>
    <w:rsid w:val="00C76393"/>
    <w:rsid w:val="00C7651A"/>
    <w:rsid w:val="00C76A70"/>
    <w:rsid w:val="00C76B08"/>
    <w:rsid w:val="00C76D4C"/>
    <w:rsid w:val="00C7700D"/>
    <w:rsid w:val="00C7710E"/>
    <w:rsid w:val="00C771B9"/>
    <w:rsid w:val="00C7768E"/>
    <w:rsid w:val="00C77970"/>
    <w:rsid w:val="00C7797A"/>
    <w:rsid w:val="00C77A37"/>
    <w:rsid w:val="00C77F82"/>
    <w:rsid w:val="00C805C7"/>
    <w:rsid w:val="00C80697"/>
    <w:rsid w:val="00C807FB"/>
    <w:rsid w:val="00C80850"/>
    <w:rsid w:val="00C80EED"/>
    <w:rsid w:val="00C80FF5"/>
    <w:rsid w:val="00C811D1"/>
    <w:rsid w:val="00C8123D"/>
    <w:rsid w:val="00C816D6"/>
    <w:rsid w:val="00C81B91"/>
    <w:rsid w:val="00C8212A"/>
    <w:rsid w:val="00C82149"/>
    <w:rsid w:val="00C82312"/>
    <w:rsid w:val="00C82431"/>
    <w:rsid w:val="00C82C72"/>
    <w:rsid w:val="00C8316B"/>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4A7"/>
    <w:rsid w:val="00C875D2"/>
    <w:rsid w:val="00C87F4E"/>
    <w:rsid w:val="00C906D8"/>
    <w:rsid w:val="00C90858"/>
    <w:rsid w:val="00C90DFD"/>
    <w:rsid w:val="00C90E50"/>
    <w:rsid w:val="00C91007"/>
    <w:rsid w:val="00C91115"/>
    <w:rsid w:val="00C917B8"/>
    <w:rsid w:val="00C917C8"/>
    <w:rsid w:val="00C922BF"/>
    <w:rsid w:val="00C9235B"/>
    <w:rsid w:val="00C923E3"/>
    <w:rsid w:val="00C92512"/>
    <w:rsid w:val="00C92625"/>
    <w:rsid w:val="00C93339"/>
    <w:rsid w:val="00C9349F"/>
    <w:rsid w:val="00C93855"/>
    <w:rsid w:val="00C93B23"/>
    <w:rsid w:val="00C93E08"/>
    <w:rsid w:val="00C93F77"/>
    <w:rsid w:val="00C94042"/>
    <w:rsid w:val="00C94372"/>
    <w:rsid w:val="00C94AB3"/>
    <w:rsid w:val="00C94C5C"/>
    <w:rsid w:val="00C95146"/>
    <w:rsid w:val="00C95474"/>
    <w:rsid w:val="00C955FE"/>
    <w:rsid w:val="00C958F2"/>
    <w:rsid w:val="00C95900"/>
    <w:rsid w:val="00C959BB"/>
    <w:rsid w:val="00C95B30"/>
    <w:rsid w:val="00C95C24"/>
    <w:rsid w:val="00C961BB"/>
    <w:rsid w:val="00C961F3"/>
    <w:rsid w:val="00C966B5"/>
    <w:rsid w:val="00C96829"/>
    <w:rsid w:val="00C96D4D"/>
    <w:rsid w:val="00C96DC9"/>
    <w:rsid w:val="00C970B9"/>
    <w:rsid w:val="00C97606"/>
    <w:rsid w:val="00C977C4"/>
    <w:rsid w:val="00C978D6"/>
    <w:rsid w:val="00C97954"/>
    <w:rsid w:val="00C97AE7"/>
    <w:rsid w:val="00C97DE1"/>
    <w:rsid w:val="00CA05CE"/>
    <w:rsid w:val="00CA07EB"/>
    <w:rsid w:val="00CA0808"/>
    <w:rsid w:val="00CA0A60"/>
    <w:rsid w:val="00CA0C98"/>
    <w:rsid w:val="00CA1197"/>
    <w:rsid w:val="00CA11A7"/>
    <w:rsid w:val="00CA1E9D"/>
    <w:rsid w:val="00CA1F88"/>
    <w:rsid w:val="00CA2223"/>
    <w:rsid w:val="00CA2423"/>
    <w:rsid w:val="00CA2477"/>
    <w:rsid w:val="00CA25A2"/>
    <w:rsid w:val="00CA26BE"/>
    <w:rsid w:val="00CA275A"/>
    <w:rsid w:val="00CA2A8D"/>
    <w:rsid w:val="00CA315E"/>
    <w:rsid w:val="00CA32F6"/>
    <w:rsid w:val="00CA361E"/>
    <w:rsid w:val="00CA3934"/>
    <w:rsid w:val="00CA3C0B"/>
    <w:rsid w:val="00CA3D45"/>
    <w:rsid w:val="00CA3E0B"/>
    <w:rsid w:val="00CA3EEE"/>
    <w:rsid w:val="00CA42AE"/>
    <w:rsid w:val="00CA4751"/>
    <w:rsid w:val="00CA4F7C"/>
    <w:rsid w:val="00CA4F89"/>
    <w:rsid w:val="00CA5738"/>
    <w:rsid w:val="00CA595E"/>
    <w:rsid w:val="00CA5BE5"/>
    <w:rsid w:val="00CA5C1E"/>
    <w:rsid w:val="00CA5EF5"/>
    <w:rsid w:val="00CA620B"/>
    <w:rsid w:val="00CA64FB"/>
    <w:rsid w:val="00CA68DC"/>
    <w:rsid w:val="00CA6BBE"/>
    <w:rsid w:val="00CA6CDF"/>
    <w:rsid w:val="00CA707F"/>
    <w:rsid w:val="00CA71D9"/>
    <w:rsid w:val="00CA7EE2"/>
    <w:rsid w:val="00CB09A4"/>
    <w:rsid w:val="00CB0A81"/>
    <w:rsid w:val="00CB1182"/>
    <w:rsid w:val="00CB1774"/>
    <w:rsid w:val="00CB2984"/>
    <w:rsid w:val="00CB3006"/>
    <w:rsid w:val="00CB3036"/>
    <w:rsid w:val="00CB305F"/>
    <w:rsid w:val="00CB307F"/>
    <w:rsid w:val="00CB33D4"/>
    <w:rsid w:val="00CB3937"/>
    <w:rsid w:val="00CB3AA9"/>
    <w:rsid w:val="00CB3AC4"/>
    <w:rsid w:val="00CB3BC0"/>
    <w:rsid w:val="00CB3CEA"/>
    <w:rsid w:val="00CB3D54"/>
    <w:rsid w:val="00CB4394"/>
    <w:rsid w:val="00CB445A"/>
    <w:rsid w:val="00CB44D7"/>
    <w:rsid w:val="00CB4B98"/>
    <w:rsid w:val="00CB4D0B"/>
    <w:rsid w:val="00CB4FFC"/>
    <w:rsid w:val="00CB5216"/>
    <w:rsid w:val="00CB5230"/>
    <w:rsid w:val="00CB54EB"/>
    <w:rsid w:val="00CB58CA"/>
    <w:rsid w:val="00CB5C5C"/>
    <w:rsid w:val="00CB5CDB"/>
    <w:rsid w:val="00CB6130"/>
    <w:rsid w:val="00CB68DC"/>
    <w:rsid w:val="00CB6907"/>
    <w:rsid w:val="00CB691D"/>
    <w:rsid w:val="00CB6ADB"/>
    <w:rsid w:val="00CB6F28"/>
    <w:rsid w:val="00CB6F4E"/>
    <w:rsid w:val="00CB74FD"/>
    <w:rsid w:val="00CB7A71"/>
    <w:rsid w:val="00CB7ACA"/>
    <w:rsid w:val="00CB7AFE"/>
    <w:rsid w:val="00CB7CDA"/>
    <w:rsid w:val="00CB7F5F"/>
    <w:rsid w:val="00CC01BD"/>
    <w:rsid w:val="00CC0387"/>
    <w:rsid w:val="00CC0566"/>
    <w:rsid w:val="00CC060F"/>
    <w:rsid w:val="00CC0740"/>
    <w:rsid w:val="00CC08FB"/>
    <w:rsid w:val="00CC0A87"/>
    <w:rsid w:val="00CC0BEC"/>
    <w:rsid w:val="00CC0FFE"/>
    <w:rsid w:val="00CC1663"/>
    <w:rsid w:val="00CC189E"/>
    <w:rsid w:val="00CC221E"/>
    <w:rsid w:val="00CC232A"/>
    <w:rsid w:val="00CC2446"/>
    <w:rsid w:val="00CC256F"/>
    <w:rsid w:val="00CC2F99"/>
    <w:rsid w:val="00CC31F7"/>
    <w:rsid w:val="00CC3223"/>
    <w:rsid w:val="00CC3267"/>
    <w:rsid w:val="00CC39B7"/>
    <w:rsid w:val="00CC3A81"/>
    <w:rsid w:val="00CC3E13"/>
    <w:rsid w:val="00CC3F65"/>
    <w:rsid w:val="00CC4110"/>
    <w:rsid w:val="00CC4274"/>
    <w:rsid w:val="00CC43DC"/>
    <w:rsid w:val="00CC445E"/>
    <w:rsid w:val="00CC4469"/>
    <w:rsid w:val="00CC45D6"/>
    <w:rsid w:val="00CC4655"/>
    <w:rsid w:val="00CC4A02"/>
    <w:rsid w:val="00CC513D"/>
    <w:rsid w:val="00CC535A"/>
    <w:rsid w:val="00CC542D"/>
    <w:rsid w:val="00CC5698"/>
    <w:rsid w:val="00CC586C"/>
    <w:rsid w:val="00CC5A16"/>
    <w:rsid w:val="00CC5AAF"/>
    <w:rsid w:val="00CC5BDF"/>
    <w:rsid w:val="00CC5DD6"/>
    <w:rsid w:val="00CC5E67"/>
    <w:rsid w:val="00CC5EAC"/>
    <w:rsid w:val="00CC617F"/>
    <w:rsid w:val="00CC624B"/>
    <w:rsid w:val="00CC62F3"/>
    <w:rsid w:val="00CC6727"/>
    <w:rsid w:val="00CC67C0"/>
    <w:rsid w:val="00CC6AA0"/>
    <w:rsid w:val="00CC6F82"/>
    <w:rsid w:val="00CC70E6"/>
    <w:rsid w:val="00CC7290"/>
    <w:rsid w:val="00CC7301"/>
    <w:rsid w:val="00CC7577"/>
    <w:rsid w:val="00CC75D5"/>
    <w:rsid w:val="00CC7AEC"/>
    <w:rsid w:val="00CD0212"/>
    <w:rsid w:val="00CD03C0"/>
    <w:rsid w:val="00CD0455"/>
    <w:rsid w:val="00CD0538"/>
    <w:rsid w:val="00CD0639"/>
    <w:rsid w:val="00CD07C4"/>
    <w:rsid w:val="00CD08DE"/>
    <w:rsid w:val="00CD0B8D"/>
    <w:rsid w:val="00CD0CCC"/>
    <w:rsid w:val="00CD0F3C"/>
    <w:rsid w:val="00CD0F6F"/>
    <w:rsid w:val="00CD1030"/>
    <w:rsid w:val="00CD1283"/>
    <w:rsid w:val="00CD1357"/>
    <w:rsid w:val="00CD1884"/>
    <w:rsid w:val="00CD1CEB"/>
    <w:rsid w:val="00CD20A2"/>
    <w:rsid w:val="00CD23E1"/>
    <w:rsid w:val="00CD263F"/>
    <w:rsid w:val="00CD26A9"/>
    <w:rsid w:val="00CD276D"/>
    <w:rsid w:val="00CD280D"/>
    <w:rsid w:val="00CD28A7"/>
    <w:rsid w:val="00CD2F44"/>
    <w:rsid w:val="00CD4116"/>
    <w:rsid w:val="00CD4330"/>
    <w:rsid w:val="00CD4336"/>
    <w:rsid w:val="00CD4B80"/>
    <w:rsid w:val="00CD4EE7"/>
    <w:rsid w:val="00CD50EF"/>
    <w:rsid w:val="00CD51A6"/>
    <w:rsid w:val="00CD520B"/>
    <w:rsid w:val="00CD54F3"/>
    <w:rsid w:val="00CD6636"/>
    <w:rsid w:val="00CD6D3B"/>
    <w:rsid w:val="00CD6EC5"/>
    <w:rsid w:val="00CD72D4"/>
    <w:rsid w:val="00CD7705"/>
    <w:rsid w:val="00CD799B"/>
    <w:rsid w:val="00CD7ABF"/>
    <w:rsid w:val="00CE03E2"/>
    <w:rsid w:val="00CE07D6"/>
    <w:rsid w:val="00CE0A48"/>
    <w:rsid w:val="00CE0B00"/>
    <w:rsid w:val="00CE0C66"/>
    <w:rsid w:val="00CE0D9D"/>
    <w:rsid w:val="00CE0FAF"/>
    <w:rsid w:val="00CE1244"/>
    <w:rsid w:val="00CE1B59"/>
    <w:rsid w:val="00CE1DCD"/>
    <w:rsid w:val="00CE1F81"/>
    <w:rsid w:val="00CE2030"/>
    <w:rsid w:val="00CE279D"/>
    <w:rsid w:val="00CE28B2"/>
    <w:rsid w:val="00CE2AE1"/>
    <w:rsid w:val="00CE2B3F"/>
    <w:rsid w:val="00CE2DAC"/>
    <w:rsid w:val="00CE300D"/>
    <w:rsid w:val="00CE3105"/>
    <w:rsid w:val="00CE3844"/>
    <w:rsid w:val="00CE3959"/>
    <w:rsid w:val="00CE3A2E"/>
    <w:rsid w:val="00CE3A8F"/>
    <w:rsid w:val="00CE3AE9"/>
    <w:rsid w:val="00CE3AF0"/>
    <w:rsid w:val="00CE3B5B"/>
    <w:rsid w:val="00CE3CC3"/>
    <w:rsid w:val="00CE3E54"/>
    <w:rsid w:val="00CE47AD"/>
    <w:rsid w:val="00CE4C35"/>
    <w:rsid w:val="00CE5A9B"/>
    <w:rsid w:val="00CE5E12"/>
    <w:rsid w:val="00CE5F42"/>
    <w:rsid w:val="00CE62C7"/>
    <w:rsid w:val="00CE68B9"/>
    <w:rsid w:val="00CE6C0E"/>
    <w:rsid w:val="00CE6D9B"/>
    <w:rsid w:val="00CE74FB"/>
    <w:rsid w:val="00CE7766"/>
    <w:rsid w:val="00CE7A8A"/>
    <w:rsid w:val="00CE7DAA"/>
    <w:rsid w:val="00CE7E18"/>
    <w:rsid w:val="00CF0590"/>
    <w:rsid w:val="00CF1557"/>
    <w:rsid w:val="00CF17B1"/>
    <w:rsid w:val="00CF1A29"/>
    <w:rsid w:val="00CF1BB3"/>
    <w:rsid w:val="00CF1F15"/>
    <w:rsid w:val="00CF25E8"/>
    <w:rsid w:val="00CF28ED"/>
    <w:rsid w:val="00CF2EF0"/>
    <w:rsid w:val="00CF382B"/>
    <w:rsid w:val="00CF3FB2"/>
    <w:rsid w:val="00CF418D"/>
    <w:rsid w:val="00CF4209"/>
    <w:rsid w:val="00CF454C"/>
    <w:rsid w:val="00CF4F5A"/>
    <w:rsid w:val="00CF51CD"/>
    <w:rsid w:val="00CF5305"/>
    <w:rsid w:val="00CF552A"/>
    <w:rsid w:val="00CF5738"/>
    <w:rsid w:val="00CF5841"/>
    <w:rsid w:val="00CF5F53"/>
    <w:rsid w:val="00CF5FA6"/>
    <w:rsid w:val="00CF5FAE"/>
    <w:rsid w:val="00CF6363"/>
    <w:rsid w:val="00CF64AB"/>
    <w:rsid w:val="00CF6A30"/>
    <w:rsid w:val="00CF6A32"/>
    <w:rsid w:val="00CF70ED"/>
    <w:rsid w:val="00CF7229"/>
    <w:rsid w:val="00CF7323"/>
    <w:rsid w:val="00CF7597"/>
    <w:rsid w:val="00CF7E92"/>
    <w:rsid w:val="00D006F5"/>
    <w:rsid w:val="00D0088F"/>
    <w:rsid w:val="00D00B9A"/>
    <w:rsid w:val="00D0164D"/>
    <w:rsid w:val="00D0166F"/>
    <w:rsid w:val="00D01756"/>
    <w:rsid w:val="00D017D7"/>
    <w:rsid w:val="00D019D8"/>
    <w:rsid w:val="00D020CF"/>
    <w:rsid w:val="00D0211B"/>
    <w:rsid w:val="00D0212A"/>
    <w:rsid w:val="00D02607"/>
    <w:rsid w:val="00D0270B"/>
    <w:rsid w:val="00D02822"/>
    <w:rsid w:val="00D02C07"/>
    <w:rsid w:val="00D02CDB"/>
    <w:rsid w:val="00D02D73"/>
    <w:rsid w:val="00D0334B"/>
    <w:rsid w:val="00D035CB"/>
    <w:rsid w:val="00D043A3"/>
    <w:rsid w:val="00D043DD"/>
    <w:rsid w:val="00D04403"/>
    <w:rsid w:val="00D050A9"/>
    <w:rsid w:val="00D0514B"/>
    <w:rsid w:val="00D054B9"/>
    <w:rsid w:val="00D05541"/>
    <w:rsid w:val="00D05669"/>
    <w:rsid w:val="00D05AFD"/>
    <w:rsid w:val="00D0634A"/>
    <w:rsid w:val="00D063B6"/>
    <w:rsid w:val="00D064FF"/>
    <w:rsid w:val="00D070FD"/>
    <w:rsid w:val="00D076AD"/>
    <w:rsid w:val="00D07870"/>
    <w:rsid w:val="00D078CA"/>
    <w:rsid w:val="00D07A8C"/>
    <w:rsid w:val="00D10142"/>
    <w:rsid w:val="00D101FC"/>
    <w:rsid w:val="00D1035B"/>
    <w:rsid w:val="00D103CA"/>
    <w:rsid w:val="00D103F4"/>
    <w:rsid w:val="00D1058A"/>
    <w:rsid w:val="00D10C47"/>
    <w:rsid w:val="00D10F31"/>
    <w:rsid w:val="00D10F89"/>
    <w:rsid w:val="00D11012"/>
    <w:rsid w:val="00D110D4"/>
    <w:rsid w:val="00D11118"/>
    <w:rsid w:val="00D112FC"/>
    <w:rsid w:val="00D11648"/>
    <w:rsid w:val="00D11ACB"/>
    <w:rsid w:val="00D11CEB"/>
    <w:rsid w:val="00D11E1F"/>
    <w:rsid w:val="00D1228D"/>
    <w:rsid w:val="00D12360"/>
    <w:rsid w:val="00D1274A"/>
    <w:rsid w:val="00D12AFF"/>
    <w:rsid w:val="00D12D36"/>
    <w:rsid w:val="00D12F85"/>
    <w:rsid w:val="00D12F9F"/>
    <w:rsid w:val="00D13003"/>
    <w:rsid w:val="00D1329E"/>
    <w:rsid w:val="00D13635"/>
    <w:rsid w:val="00D13AB1"/>
    <w:rsid w:val="00D13D11"/>
    <w:rsid w:val="00D14136"/>
    <w:rsid w:val="00D1440E"/>
    <w:rsid w:val="00D1456A"/>
    <w:rsid w:val="00D14D75"/>
    <w:rsid w:val="00D14F32"/>
    <w:rsid w:val="00D14FC2"/>
    <w:rsid w:val="00D15254"/>
    <w:rsid w:val="00D15A1E"/>
    <w:rsid w:val="00D15B88"/>
    <w:rsid w:val="00D15C9B"/>
    <w:rsid w:val="00D15CF6"/>
    <w:rsid w:val="00D15EB6"/>
    <w:rsid w:val="00D1671B"/>
    <w:rsid w:val="00D168D5"/>
    <w:rsid w:val="00D16985"/>
    <w:rsid w:val="00D16A1F"/>
    <w:rsid w:val="00D16A28"/>
    <w:rsid w:val="00D16BB5"/>
    <w:rsid w:val="00D16C8E"/>
    <w:rsid w:val="00D16C96"/>
    <w:rsid w:val="00D16CED"/>
    <w:rsid w:val="00D17085"/>
    <w:rsid w:val="00D174E7"/>
    <w:rsid w:val="00D1773C"/>
    <w:rsid w:val="00D17B5D"/>
    <w:rsid w:val="00D17FD2"/>
    <w:rsid w:val="00D2014E"/>
    <w:rsid w:val="00D2042C"/>
    <w:rsid w:val="00D20D52"/>
    <w:rsid w:val="00D20F88"/>
    <w:rsid w:val="00D21425"/>
    <w:rsid w:val="00D21AC6"/>
    <w:rsid w:val="00D21F28"/>
    <w:rsid w:val="00D221EA"/>
    <w:rsid w:val="00D228C5"/>
    <w:rsid w:val="00D22A14"/>
    <w:rsid w:val="00D22C83"/>
    <w:rsid w:val="00D23039"/>
    <w:rsid w:val="00D23090"/>
    <w:rsid w:val="00D232AC"/>
    <w:rsid w:val="00D232FE"/>
    <w:rsid w:val="00D23BF6"/>
    <w:rsid w:val="00D23C84"/>
    <w:rsid w:val="00D24038"/>
    <w:rsid w:val="00D24518"/>
    <w:rsid w:val="00D246CA"/>
    <w:rsid w:val="00D248B1"/>
    <w:rsid w:val="00D24A20"/>
    <w:rsid w:val="00D2536C"/>
    <w:rsid w:val="00D258EA"/>
    <w:rsid w:val="00D25CB1"/>
    <w:rsid w:val="00D25EF6"/>
    <w:rsid w:val="00D2651B"/>
    <w:rsid w:val="00D26527"/>
    <w:rsid w:val="00D266AF"/>
    <w:rsid w:val="00D26730"/>
    <w:rsid w:val="00D26949"/>
    <w:rsid w:val="00D27703"/>
    <w:rsid w:val="00D27BA4"/>
    <w:rsid w:val="00D27BC8"/>
    <w:rsid w:val="00D30257"/>
    <w:rsid w:val="00D302D0"/>
    <w:rsid w:val="00D30606"/>
    <w:rsid w:val="00D30779"/>
    <w:rsid w:val="00D30DF6"/>
    <w:rsid w:val="00D30E6E"/>
    <w:rsid w:val="00D31122"/>
    <w:rsid w:val="00D311BF"/>
    <w:rsid w:val="00D31398"/>
    <w:rsid w:val="00D316B3"/>
    <w:rsid w:val="00D31703"/>
    <w:rsid w:val="00D31778"/>
    <w:rsid w:val="00D317CB"/>
    <w:rsid w:val="00D319A5"/>
    <w:rsid w:val="00D31A41"/>
    <w:rsid w:val="00D31AA6"/>
    <w:rsid w:val="00D31E3E"/>
    <w:rsid w:val="00D31E5C"/>
    <w:rsid w:val="00D32076"/>
    <w:rsid w:val="00D3235A"/>
    <w:rsid w:val="00D324AA"/>
    <w:rsid w:val="00D32700"/>
    <w:rsid w:val="00D32B54"/>
    <w:rsid w:val="00D32CD9"/>
    <w:rsid w:val="00D32FAC"/>
    <w:rsid w:val="00D32FBF"/>
    <w:rsid w:val="00D330EC"/>
    <w:rsid w:val="00D33350"/>
    <w:rsid w:val="00D3379B"/>
    <w:rsid w:val="00D33AAC"/>
    <w:rsid w:val="00D33B48"/>
    <w:rsid w:val="00D33EEC"/>
    <w:rsid w:val="00D34109"/>
    <w:rsid w:val="00D346A3"/>
    <w:rsid w:val="00D34A6B"/>
    <w:rsid w:val="00D34E9A"/>
    <w:rsid w:val="00D34EEE"/>
    <w:rsid w:val="00D353AB"/>
    <w:rsid w:val="00D354CB"/>
    <w:rsid w:val="00D35625"/>
    <w:rsid w:val="00D357E7"/>
    <w:rsid w:val="00D35B36"/>
    <w:rsid w:val="00D35FB9"/>
    <w:rsid w:val="00D36329"/>
    <w:rsid w:val="00D36C9A"/>
    <w:rsid w:val="00D37129"/>
    <w:rsid w:val="00D371B7"/>
    <w:rsid w:val="00D371BC"/>
    <w:rsid w:val="00D376B4"/>
    <w:rsid w:val="00D377C9"/>
    <w:rsid w:val="00D37985"/>
    <w:rsid w:val="00D4037E"/>
    <w:rsid w:val="00D4056F"/>
    <w:rsid w:val="00D40685"/>
    <w:rsid w:val="00D40D97"/>
    <w:rsid w:val="00D40E03"/>
    <w:rsid w:val="00D4109C"/>
    <w:rsid w:val="00D41219"/>
    <w:rsid w:val="00D412B4"/>
    <w:rsid w:val="00D41401"/>
    <w:rsid w:val="00D417DC"/>
    <w:rsid w:val="00D41A7F"/>
    <w:rsid w:val="00D4218E"/>
    <w:rsid w:val="00D42303"/>
    <w:rsid w:val="00D4244B"/>
    <w:rsid w:val="00D42567"/>
    <w:rsid w:val="00D42765"/>
    <w:rsid w:val="00D42A19"/>
    <w:rsid w:val="00D42B50"/>
    <w:rsid w:val="00D43342"/>
    <w:rsid w:val="00D438C0"/>
    <w:rsid w:val="00D4391F"/>
    <w:rsid w:val="00D43C79"/>
    <w:rsid w:val="00D43F8C"/>
    <w:rsid w:val="00D44091"/>
    <w:rsid w:val="00D440FF"/>
    <w:rsid w:val="00D442A4"/>
    <w:rsid w:val="00D44307"/>
    <w:rsid w:val="00D44337"/>
    <w:rsid w:val="00D44705"/>
    <w:rsid w:val="00D44861"/>
    <w:rsid w:val="00D44A86"/>
    <w:rsid w:val="00D44CC3"/>
    <w:rsid w:val="00D44CE5"/>
    <w:rsid w:val="00D44D7B"/>
    <w:rsid w:val="00D457BD"/>
    <w:rsid w:val="00D458BC"/>
    <w:rsid w:val="00D459D2"/>
    <w:rsid w:val="00D45ADF"/>
    <w:rsid w:val="00D45C5C"/>
    <w:rsid w:val="00D4609C"/>
    <w:rsid w:val="00D4682B"/>
    <w:rsid w:val="00D474C0"/>
    <w:rsid w:val="00D47906"/>
    <w:rsid w:val="00D50111"/>
    <w:rsid w:val="00D50899"/>
    <w:rsid w:val="00D518F0"/>
    <w:rsid w:val="00D51A99"/>
    <w:rsid w:val="00D5239A"/>
    <w:rsid w:val="00D52C30"/>
    <w:rsid w:val="00D5322C"/>
    <w:rsid w:val="00D53803"/>
    <w:rsid w:val="00D53F2C"/>
    <w:rsid w:val="00D5486B"/>
    <w:rsid w:val="00D54887"/>
    <w:rsid w:val="00D54A80"/>
    <w:rsid w:val="00D54BBA"/>
    <w:rsid w:val="00D5541C"/>
    <w:rsid w:val="00D55608"/>
    <w:rsid w:val="00D55632"/>
    <w:rsid w:val="00D556AD"/>
    <w:rsid w:val="00D557D9"/>
    <w:rsid w:val="00D55B65"/>
    <w:rsid w:val="00D55E74"/>
    <w:rsid w:val="00D55F57"/>
    <w:rsid w:val="00D561BA"/>
    <w:rsid w:val="00D56684"/>
    <w:rsid w:val="00D56686"/>
    <w:rsid w:val="00D56935"/>
    <w:rsid w:val="00D56AA3"/>
    <w:rsid w:val="00D56B67"/>
    <w:rsid w:val="00D56C6A"/>
    <w:rsid w:val="00D56E95"/>
    <w:rsid w:val="00D57036"/>
    <w:rsid w:val="00D5756F"/>
    <w:rsid w:val="00D5773D"/>
    <w:rsid w:val="00D57CA3"/>
    <w:rsid w:val="00D6021E"/>
    <w:rsid w:val="00D607B0"/>
    <w:rsid w:val="00D608B7"/>
    <w:rsid w:val="00D608EF"/>
    <w:rsid w:val="00D60940"/>
    <w:rsid w:val="00D60BE3"/>
    <w:rsid w:val="00D60D58"/>
    <w:rsid w:val="00D610A4"/>
    <w:rsid w:val="00D61476"/>
    <w:rsid w:val="00D61561"/>
    <w:rsid w:val="00D61593"/>
    <w:rsid w:val="00D617AC"/>
    <w:rsid w:val="00D61C66"/>
    <w:rsid w:val="00D61CCF"/>
    <w:rsid w:val="00D620F0"/>
    <w:rsid w:val="00D6243C"/>
    <w:rsid w:val="00D63046"/>
    <w:rsid w:val="00D63085"/>
    <w:rsid w:val="00D6309B"/>
    <w:rsid w:val="00D637D2"/>
    <w:rsid w:val="00D638DF"/>
    <w:rsid w:val="00D63BF6"/>
    <w:rsid w:val="00D63C49"/>
    <w:rsid w:val="00D64095"/>
    <w:rsid w:val="00D64143"/>
    <w:rsid w:val="00D65296"/>
    <w:rsid w:val="00D6571A"/>
    <w:rsid w:val="00D65AA4"/>
    <w:rsid w:val="00D65F46"/>
    <w:rsid w:val="00D6632C"/>
    <w:rsid w:val="00D667DD"/>
    <w:rsid w:val="00D668D8"/>
    <w:rsid w:val="00D66E05"/>
    <w:rsid w:val="00D6718F"/>
    <w:rsid w:val="00D671D7"/>
    <w:rsid w:val="00D671DA"/>
    <w:rsid w:val="00D6796C"/>
    <w:rsid w:val="00D67A3E"/>
    <w:rsid w:val="00D67B5F"/>
    <w:rsid w:val="00D7037B"/>
    <w:rsid w:val="00D7046F"/>
    <w:rsid w:val="00D704BD"/>
    <w:rsid w:val="00D708B3"/>
    <w:rsid w:val="00D70AE9"/>
    <w:rsid w:val="00D70E10"/>
    <w:rsid w:val="00D71075"/>
    <w:rsid w:val="00D71904"/>
    <w:rsid w:val="00D71951"/>
    <w:rsid w:val="00D719FB"/>
    <w:rsid w:val="00D71C61"/>
    <w:rsid w:val="00D71E2A"/>
    <w:rsid w:val="00D71E58"/>
    <w:rsid w:val="00D72523"/>
    <w:rsid w:val="00D72559"/>
    <w:rsid w:val="00D72680"/>
    <w:rsid w:val="00D72B62"/>
    <w:rsid w:val="00D72F95"/>
    <w:rsid w:val="00D730FF"/>
    <w:rsid w:val="00D73B5C"/>
    <w:rsid w:val="00D73BC7"/>
    <w:rsid w:val="00D74773"/>
    <w:rsid w:val="00D74809"/>
    <w:rsid w:val="00D74923"/>
    <w:rsid w:val="00D75086"/>
    <w:rsid w:val="00D75ACB"/>
    <w:rsid w:val="00D75C54"/>
    <w:rsid w:val="00D76011"/>
    <w:rsid w:val="00D76072"/>
    <w:rsid w:val="00D762FC"/>
    <w:rsid w:val="00D7653A"/>
    <w:rsid w:val="00D76923"/>
    <w:rsid w:val="00D76D16"/>
    <w:rsid w:val="00D772C7"/>
    <w:rsid w:val="00D7756C"/>
    <w:rsid w:val="00D777B7"/>
    <w:rsid w:val="00D7788A"/>
    <w:rsid w:val="00D77FD5"/>
    <w:rsid w:val="00D801B8"/>
    <w:rsid w:val="00D802F2"/>
    <w:rsid w:val="00D80E24"/>
    <w:rsid w:val="00D80F03"/>
    <w:rsid w:val="00D80F1B"/>
    <w:rsid w:val="00D814BC"/>
    <w:rsid w:val="00D8170B"/>
    <w:rsid w:val="00D81838"/>
    <w:rsid w:val="00D81A2A"/>
    <w:rsid w:val="00D81EF5"/>
    <w:rsid w:val="00D82032"/>
    <w:rsid w:val="00D8267D"/>
    <w:rsid w:val="00D82A85"/>
    <w:rsid w:val="00D83C49"/>
    <w:rsid w:val="00D83C64"/>
    <w:rsid w:val="00D84341"/>
    <w:rsid w:val="00D84A43"/>
    <w:rsid w:val="00D84F73"/>
    <w:rsid w:val="00D8521E"/>
    <w:rsid w:val="00D852C9"/>
    <w:rsid w:val="00D85573"/>
    <w:rsid w:val="00D857CA"/>
    <w:rsid w:val="00D858EF"/>
    <w:rsid w:val="00D85B58"/>
    <w:rsid w:val="00D85B9F"/>
    <w:rsid w:val="00D862D3"/>
    <w:rsid w:val="00D86539"/>
    <w:rsid w:val="00D866E3"/>
    <w:rsid w:val="00D86D56"/>
    <w:rsid w:val="00D86F61"/>
    <w:rsid w:val="00D8701D"/>
    <w:rsid w:val="00D878D2"/>
    <w:rsid w:val="00D87AFE"/>
    <w:rsid w:val="00D87B2E"/>
    <w:rsid w:val="00D87BD1"/>
    <w:rsid w:val="00D90497"/>
    <w:rsid w:val="00D9064A"/>
    <w:rsid w:val="00D90716"/>
    <w:rsid w:val="00D90948"/>
    <w:rsid w:val="00D90AC8"/>
    <w:rsid w:val="00D90B7D"/>
    <w:rsid w:val="00D91E2D"/>
    <w:rsid w:val="00D92170"/>
    <w:rsid w:val="00D922CA"/>
    <w:rsid w:val="00D923B0"/>
    <w:rsid w:val="00D9261B"/>
    <w:rsid w:val="00D92922"/>
    <w:rsid w:val="00D92E0E"/>
    <w:rsid w:val="00D92EB3"/>
    <w:rsid w:val="00D933B3"/>
    <w:rsid w:val="00D93445"/>
    <w:rsid w:val="00D936BF"/>
    <w:rsid w:val="00D9383A"/>
    <w:rsid w:val="00D939F9"/>
    <w:rsid w:val="00D93BE8"/>
    <w:rsid w:val="00D949B1"/>
    <w:rsid w:val="00D94D8D"/>
    <w:rsid w:val="00D94E90"/>
    <w:rsid w:val="00D95690"/>
    <w:rsid w:val="00D95787"/>
    <w:rsid w:val="00D95A00"/>
    <w:rsid w:val="00D95C20"/>
    <w:rsid w:val="00D95E4E"/>
    <w:rsid w:val="00D95FE6"/>
    <w:rsid w:val="00D961EE"/>
    <w:rsid w:val="00D962F5"/>
    <w:rsid w:val="00D96309"/>
    <w:rsid w:val="00D9652F"/>
    <w:rsid w:val="00D967DC"/>
    <w:rsid w:val="00D96A46"/>
    <w:rsid w:val="00D96DC2"/>
    <w:rsid w:val="00D97039"/>
    <w:rsid w:val="00D97309"/>
    <w:rsid w:val="00D975DB"/>
    <w:rsid w:val="00D9786C"/>
    <w:rsid w:val="00D97B9B"/>
    <w:rsid w:val="00D97C73"/>
    <w:rsid w:val="00D97D6F"/>
    <w:rsid w:val="00D97F1E"/>
    <w:rsid w:val="00D97FC6"/>
    <w:rsid w:val="00DA003F"/>
    <w:rsid w:val="00DA01E3"/>
    <w:rsid w:val="00DA046A"/>
    <w:rsid w:val="00DA0768"/>
    <w:rsid w:val="00DA0CC4"/>
    <w:rsid w:val="00DA0E4E"/>
    <w:rsid w:val="00DA102D"/>
    <w:rsid w:val="00DA16AB"/>
    <w:rsid w:val="00DA1AF3"/>
    <w:rsid w:val="00DA1D45"/>
    <w:rsid w:val="00DA22B1"/>
    <w:rsid w:val="00DA235A"/>
    <w:rsid w:val="00DA2450"/>
    <w:rsid w:val="00DA24A3"/>
    <w:rsid w:val="00DA2571"/>
    <w:rsid w:val="00DA283F"/>
    <w:rsid w:val="00DA2BBE"/>
    <w:rsid w:val="00DA2BC2"/>
    <w:rsid w:val="00DA2C61"/>
    <w:rsid w:val="00DA304C"/>
    <w:rsid w:val="00DA34F9"/>
    <w:rsid w:val="00DA35A4"/>
    <w:rsid w:val="00DA3955"/>
    <w:rsid w:val="00DA3A5E"/>
    <w:rsid w:val="00DA3A98"/>
    <w:rsid w:val="00DA3AC5"/>
    <w:rsid w:val="00DA3BAC"/>
    <w:rsid w:val="00DA3C99"/>
    <w:rsid w:val="00DA3E5F"/>
    <w:rsid w:val="00DA4272"/>
    <w:rsid w:val="00DA4636"/>
    <w:rsid w:val="00DA4C6D"/>
    <w:rsid w:val="00DA4D50"/>
    <w:rsid w:val="00DA5617"/>
    <w:rsid w:val="00DA56B0"/>
    <w:rsid w:val="00DA5BD4"/>
    <w:rsid w:val="00DA5D9C"/>
    <w:rsid w:val="00DA5FBE"/>
    <w:rsid w:val="00DA65AB"/>
    <w:rsid w:val="00DA69C0"/>
    <w:rsid w:val="00DA6E77"/>
    <w:rsid w:val="00DA6F43"/>
    <w:rsid w:val="00DA6F5A"/>
    <w:rsid w:val="00DA6F6E"/>
    <w:rsid w:val="00DA6FD1"/>
    <w:rsid w:val="00DA7776"/>
    <w:rsid w:val="00DA78EB"/>
    <w:rsid w:val="00DA79D6"/>
    <w:rsid w:val="00DB03EB"/>
    <w:rsid w:val="00DB06A8"/>
    <w:rsid w:val="00DB0A9B"/>
    <w:rsid w:val="00DB0B26"/>
    <w:rsid w:val="00DB0E63"/>
    <w:rsid w:val="00DB13EA"/>
    <w:rsid w:val="00DB15AF"/>
    <w:rsid w:val="00DB1783"/>
    <w:rsid w:val="00DB1984"/>
    <w:rsid w:val="00DB23E2"/>
    <w:rsid w:val="00DB27BD"/>
    <w:rsid w:val="00DB2D37"/>
    <w:rsid w:val="00DB321D"/>
    <w:rsid w:val="00DB331B"/>
    <w:rsid w:val="00DB345A"/>
    <w:rsid w:val="00DB34C6"/>
    <w:rsid w:val="00DB3DD1"/>
    <w:rsid w:val="00DB3F49"/>
    <w:rsid w:val="00DB4260"/>
    <w:rsid w:val="00DB4482"/>
    <w:rsid w:val="00DB4534"/>
    <w:rsid w:val="00DB48B5"/>
    <w:rsid w:val="00DB4CB5"/>
    <w:rsid w:val="00DB502D"/>
    <w:rsid w:val="00DB5223"/>
    <w:rsid w:val="00DB5F14"/>
    <w:rsid w:val="00DB5FA1"/>
    <w:rsid w:val="00DB5FC6"/>
    <w:rsid w:val="00DB6150"/>
    <w:rsid w:val="00DB6C09"/>
    <w:rsid w:val="00DB6CBB"/>
    <w:rsid w:val="00DB706F"/>
    <w:rsid w:val="00DB7147"/>
    <w:rsid w:val="00DB765D"/>
    <w:rsid w:val="00DB7AFF"/>
    <w:rsid w:val="00DB7CB4"/>
    <w:rsid w:val="00DB7DB3"/>
    <w:rsid w:val="00DB7F87"/>
    <w:rsid w:val="00DC00E3"/>
    <w:rsid w:val="00DC07F9"/>
    <w:rsid w:val="00DC08BB"/>
    <w:rsid w:val="00DC1237"/>
    <w:rsid w:val="00DC1315"/>
    <w:rsid w:val="00DC176C"/>
    <w:rsid w:val="00DC1A07"/>
    <w:rsid w:val="00DC2134"/>
    <w:rsid w:val="00DC22C3"/>
    <w:rsid w:val="00DC2317"/>
    <w:rsid w:val="00DC237D"/>
    <w:rsid w:val="00DC2383"/>
    <w:rsid w:val="00DC2875"/>
    <w:rsid w:val="00DC2BE7"/>
    <w:rsid w:val="00DC2CAD"/>
    <w:rsid w:val="00DC2F80"/>
    <w:rsid w:val="00DC30EE"/>
    <w:rsid w:val="00DC336C"/>
    <w:rsid w:val="00DC39AE"/>
    <w:rsid w:val="00DC406C"/>
    <w:rsid w:val="00DC45E8"/>
    <w:rsid w:val="00DC462E"/>
    <w:rsid w:val="00DC46C3"/>
    <w:rsid w:val="00DC49DF"/>
    <w:rsid w:val="00DC4BEB"/>
    <w:rsid w:val="00DC4F8D"/>
    <w:rsid w:val="00DC52B9"/>
    <w:rsid w:val="00DC5A79"/>
    <w:rsid w:val="00DC5CFB"/>
    <w:rsid w:val="00DC5FB7"/>
    <w:rsid w:val="00DC6890"/>
    <w:rsid w:val="00DC6E77"/>
    <w:rsid w:val="00DC711A"/>
    <w:rsid w:val="00DC71BE"/>
    <w:rsid w:val="00DC7279"/>
    <w:rsid w:val="00DC76EF"/>
    <w:rsid w:val="00DC796E"/>
    <w:rsid w:val="00DC7D2A"/>
    <w:rsid w:val="00DC7E3F"/>
    <w:rsid w:val="00DC7F4E"/>
    <w:rsid w:val="00DD0327"/>
    <w:rsid w:val="00DD032E"/>
    <w:rsid w:val="00DD09B5"/>
    <w:rsid w:val="00DD0D0A"/>
    <w:rsid w:val="00DD0D20"/>
    <w:rsid w:val="00DD15E7"/>
    <w:rsid w:val="00DD1730"/>
    <w:rsid w:val="00DD18A2"/>
    <w:rsid w:val="00DD1ADD"/>
    <w:rsid w:val="00DD2695"/>
    <w:rsid w:val="00DD2AF7"/>
    <w:rsid w:val="00DD2F9B"/>
    <w:rsid w:val="00DD30BA"/>
    <w:rsid w:val="00DD31B6"/>
    <w:rsid w:val="00DD33DC"/>
    <w:rsid w:val="00DD3611"/>
    <w:rsid w:val="00DD392B"/>
    <w:rsid w:val="00DD3B83"/>
    <w:rsid w:val="00DD406A"/>
    <w:rsid w:val="00DD40EB"/>
    <w:rsid w:val="00DD41CB"/>
    <w:rsid w:val="00DD44FF"/>
    <w:rsid w:val="00DD4E35"/>
    <w:rsid w:val="00DD5159"/>
    <w:rsid w:val="00DD5212"/>
    <w:rsid w:val="00DD5267"/>
    <w:rsid w:val="00DD52EE"/>
    <w:rsid w:val="00DD531E"/>
    <w:rsid w:val="00DD5374"/>
    <w:rsid w:val="00DD56D7"/>
    <w:rsid w:val="00DD56FC"/>
    <w:rsid w:val="00DD57FE"/>
    <w:rsid w:val="00DD5BC9"/>
    <w:rsid w:val="00DD5E3E"/>
    <w:rsid w:val="00DD605A"/>
    <w:rsid w:val="00DD62EF"/>
    <w:rsid w:val="00DD635D"/>
    <w:rsid w:val="00DD6E26"/>
    <w:rsid w:val="00DD7670"/>
    <w:rsid w:val="00DD7B6C"/>
    <w:rsid w:val="00DE0199"/>
    <w:rsid w:val="00DE01D9"/>
    <w:rsid w:val="00DE0449"/>
    <w:rsid w:val="00DE0535"/>
    <w:rsid w:val="00DE05BE"/>
    <w:rsid w:val="00DE060F"/>
    <w:rsid w:val="00DE08BF"/>
    <w:rsid w:val="00DE09E3"/>
    <w:rsid w:val="00DE0E8C"/>
    <w:rsid w:val="00DE12F4"/>
    <w:rsid w:val="00DE1495"/>
    <w:rsid w:val="00DE1B7F"/>
    <w:rsid w:val="00DE1BD9"/>
    <w:rsid w:val="00DE1C85"/>
    <w:rsid w:val="00DE1E28"/>
    <w:rsid w:val="00DE2097"/>
    <w:rsid w:val="00DE2401"/>
    <w:rsid w:val="00DE248E"/>
    <w:rsid w:val="00DE269A"/>
    <w:rsid w:val="00DE28AF"/>
    <w:rsid w:val="00DE2BAD"/>
    <w:rsid w:val="00DE2CC6"/>
    <w:rsid w:val="00DE2F4D"/>
    <w:rsid w:val="00DE2FDB"/>
    <w:rsid w:val="00DE32DB"/>
    <w:rsid w:val="00DE3484"/>
    <w:rsid w:val="00DE36D3"/>
    <w:rsid w:val="00DE373C"/>
    <w:rsid w:val="00DE394F"/>
    <w:rsid w:val="00DE3D82"/>
    <w:rsid w:val="00DE4218"/>
    <w:rsid w:val="00DE4480"/>
    <w:rsid w:val="00DE4569"/>
    <w:rsid w:val="00DE4596"/>
    <w:rsid w:val="00DE4B0A"/>
    <w:rsid w:val="00DE520A"/>
    <w:rsid w:val="00DE54E2"/>
    <w:rsid w:val="00DE55F6"/>
    <w:rsid w:val="00DE57CC"/>
    <w:rsid w:val="00DE57E6"/>
    <w:rsid w:val="00DE58A0"/>
    <w:rsid w:val="00DE632E"/>
    <w:rsid w:val="00DE63B1"/>
    <w:rsid w:val="00DE6426"/>
    <w:rsid w:val="00DE6530"/>
    <w:rsid w:val="00DE6707"/>
    <w:rsid w:val="00DE6B59"/>
    <w:rsid w:val="00DE6D49"/>
    <w:rsid w:val="00DE6D4B"/>
    <w:rsid w:val="00DE7101"/>
    <w:rsid w:val="00DE7155"/>
    <w:rsid w:val="00DE749A"/>
    <w:rsid w:val="00DE76E5"/>
    <w:rsid w:val="00DE773D"/>
    <w:rsid w:val="00DE7C42"/>
    <w:rsid w:val="00DE7F48"/>
    <w:rsid w:val="00DF050E"/>
    <w:rsid w:val="00DF0DC3"/>
    <w:rsid w:val="00DF0E0D"/>
    <w:rsid w:val="00DF15B3"/>
    <w:rsid w:val="00DF1768"/>
    <w:rsid w:val="00DF2621"/>
    <w:rsid w:val="00DF2DEB"/>
    <w:rsid w:val="00DF310C"/>
    <w:rsid w:val="00DF33CE"/>
    <w:rsid w:val="00DF3DDB"/>
    <w:rsid w:val="00DF45B9"/>
    <w:rsid w:val="00DF4798"/>
    <w:rsid w:val="00DF498C"/>
    <w:rsid w:val="00DF49F4"/>
    <w:rsid w:val="00DF4AC3"/>
    <w:rsid w:val="00DF5195"/>
    <w:rsid w:val="00DF5455"/>
    <w:rsid w:val="00DF5715"/>
    <w:rsid w:val="00DF60E8"/>
    <w:rsid w:val="00DF6A19"/>
    <w:rsid w:val="00DF6A51"/>
    <w:rsid w:val="00DF6D24"/>
    <w:rsid w:val="00DF6D46"/>
    <w:rsid w:val="00DF6EEC"/>
    <w:rsid w:val="00DF739C"/>
    <w:rsid w:val="00DF75EC"/>
    <w:rsid w:val="00DF7630"/>
    <w:rsid w:val="00DF7B56"/>
    <w:rsid w:val="00E00165"/>
    <w:rsid w:val="00E004A8"/>
    <w:rsid w:val="00E00BFF"/>
    <w:rsid w:val="00E00C9E"/>
    <w:rsid w:val="00E00F01"/>
    <w:rsid w:val="00E01276"/>
    <w:rsid w:val="00E01847"/>
    <w:rsid w:val="00E021AB"/>
    <w:rsid w:val="00E02945"/>
    <w:rsid w:val="00E02A0C"/>
    <w:rsid w:val="00E02C5F"/>
    <w:rsid w:val="00E02CCB"/>
    <w:rsid w:val="00E02ECE"/>
    <w:rsid w:val="00E03119"/>
    <w:rsid w:val="00E031BF"/>
    <w:rsid w:val="00E031D9"/>
    <w:rsid w:val="00E032F5"/>
    <w:rsid w:val="00E036ED"/>
    <w:rsid w:val="00E037D9"/>
    <w:rsid w:val="00E03870"/>
    <w:rsid w:val="00E03F7E"/>
    <w:rsid w:val="00E04135"/>
    <w:rsid w:val="00E042A8"/>
    <w:rsid w:val="00E042EA"/>
    <w:rsid w:val="00E044CA"/>
    <w:rsid w:val="00E045AF"/>
    <w:rsid w:val="00E04F76"/>
    <w:rsid w:val="00E0506F"/>
    <w:rsid w:val="00E05377"/>
    <w:rsid w:val="00E057B1"/>
    <w:rsid w:val="00E05800"/>
    <w:rsid w:val="00E05E2A"/>
    <w:rsid w:val="00E05E97"/>
    <w:rsid w:val="00E06819"/>
    <w:rsid w:val="00E06902"/>
    <w:rsid w:val="00E06A77"/>
    <w:rsid w:val="00E06E6B"/>
    <w:rsid w:val="00E0703F"/>
    <w:rsid w:val="00E07708"/>
    <w:rsid w:val="00E0787E"/>
    <w:rsid w:val="00E079D3"/>
    <w:rsid w:val="00E1019F"/>
    <w:rsid w:val="00E1037E"/>
    <w:rsid w:val="00E109E9"/>
    <w:rsid w:val="00E10DC6"/>
    <w:rsid w:val="00E11258"/>
    <w:rsid w:val="00E11379"/>
    <w:rsid w:val="00E114C8"/>
    <w:rsid w:val="00E1201E"/>
    <w:rsid w:val="00E12BC6"/>
    <w:rsid w:val="00E12E98"/>
    <w:rsid w:val="00E132D9"/>
    <w:rsid w:val="00E1344E"/>
    <w:rsid w:val="00E137C4"/>
    <w:rsid w:val="00E1383E"/>
    <w:rsid w:val="00E13983"/>
    <w:rsid w:val="00E13D6A"/>
    <w:rsid w:val="00E13E84"/>
    <w:rsid w:val="00E1426B"/>
    <w:rsid w:val="00E1449E"/>
    <w:rsid w:val="00E14E85"/>
    <w:rsid w:val="00E1507F"/>
    <w:rsid w:val="00E153BF"/>
    <w:rsid w:val="00E15698"/>
    <w:rsid w:val="00E156BE"/>
    <w:rsid w:val="00E158E7"/>
    <w:rsid w:val="00E15A37"/>
    <w:rsid w:val="00E163A7"/>
    <w:rsid w:val="00E1671A"/>
    <w:rsid w:val="00E167D7"/>
    <w:rsid w:val="00E16B35"/>
    <w:rsid w:val="00E16B5F"/>
    <w:rsid w:val="00E16F22"/>
    <w:rsid w:val="00E1728D"/>
    <w:rsid w:val="00E17C27"/>
    <w:rsid w:val="00E20557"/>
    <w:rsid w:val="00E2096E"/>
    <w:rsid w:val="00E2119E"/>
    <w:rsid w:val="00E213E9"/>
    <w:rsid w:val="00E214C7"/>
    <w:rsid w:val="00E21539"/>
    <w:rsid w:val="00E21651"/>
    <w:rsid w:val="00E21AAE"/>
    <w:rsid w:val="00E21ABE"/>
    <w:rsid w:val="00E21E45"/>
    <w:rsid w:val="00E21FE0"/>
    <w:rsid w:val="00E22280"/>
    <w:rsid w:val="00E22B43"/>
    <w:rsid w:val="00E22B74"/>
    <w:rsid w:val="00E22DD9"/>
    <w:rsid w:val="00E23063"/>
    <w:rsid w:val="00E236C5"/>
    <w:rsid w:val="00E23717"/>
    <w:rsid w:val="00E23A7B"/>
    <w:rsid w:val="00E23B41"/>
    <w:rsid w:val="00E23B95"/>
    <w:rsid w:val="00E23CB6"/>
    <w:rsid w:val="00E25687"/>
    <w:rsid w:val="00E2594D"/>
    <w:rsid w:val="00E25A1E"/>
    <w:rsid w:val="00E25C8C"/>
    <w:rsid w:val="00E25EB1"/>
    <w:rsid w:val="00E260A2"/>
    <w:rsid w:val="00E264DB"/>
    <w:rsid w:val="00E26786"/>
    <w:rsid w:val="00E269D8"/>
    <w:rsid w:val="00E26AB5"/>
    <w:rsid w:val="00E26DCB"/>
    <w:rsid w:val="00E27345"/>
    <w:rsid w:val="00E30389"/>
    <w:rsid w:val="00E30446"/>
    <w:rsid w:val="00E3047F"/>
    <w:rsid w:val="00E30627"/>
    <w:rsid w:val="00E30739"/>
    <w:rsid w:val="00E3086E"/>
    <w:rsid w:val="00E30ADF"/>
    <w:rsid w:val="00E30B3A"/>
    <w:rsid w:val="00E30C18"/>
    <w:rsid w:val="00E30CB2"/>
    <w:rsid w:val="00E31244"/>
    <w:rsid w:val="00E31A62"/>
    <w:rsid w:val="00E31BF9"/>
    <w:rsid w:val="00E31DBB"/>
    <w:rsid w:val="00E31E6E"/>
    <w:rsid w:val="00E325D4"/>
    <w:rsid w:val="00E3283D"/>
    <w:rsid w:val="00E32B65"/>
    <w:rsid w:val="00E32DCE"/>
    <w:rsid w:val="00E33086"/>
    <w:rsid w:val="00E33317"/>
    <w:rsid w:val="00E3386B"/>
    <w:rsid w:val="00E33E00"/>
    <w:rsid w:val="00E33E40"/>
    <w:rsid w:val="00E33F89"/>
    <w:rsid w:val="00E34132"/>
    <w:rsid w:val="00E347EE"/>
    <w:rsid w:val="00E34830"/>
    <w:rsid w:val="00E34AFA"/>
    <w:rsid w:val="00E34C8F"/>
    <w:rsid w:val="00E351CC"/>
    <w:rsid w:val="00E352EC"/>
    <w:rsid w:val="00E35615"/>
    <w:rsid w:val="00E3577B"/>
    <w:rsid w:val="00E35ACA"/>
    <w:rsid w:val="00E35F07"/>
    <w:rsid w:val="00E362EA"/>
    <w:rsid w:val="00E3659B"/>
    <w:rsid w:val="00E36B97"/>
    <w:rsid w:val="00E36ECF"/>
    <w:rsid w:val="00E373D0"/>
    <w:rsid w:val="00E376B7"/>
    <w:rsid w:val="00E377B5"/>
    <w:rsid w:val="00E378B9"/>
    <w:rsid w:val="00E401F8"/>
    <w:rsid w:val="00E40523"/>
    <w:rsid w:val="00E4081A"/>
    <w:rsid w:val="00E40824"/>
    <w:rsid w:val="00E40A32"/>
    <w:rsid w:val="00E40A89"/>
    <w:rsid w:val="00E40B6D"/>
    <w:rsid w:val="00E40B84"/>
    <w:rsid w:val="00E40C90"/>
    <w:rsid w:val="00E40D76"/>
    <w:rsid w:val="00E40D7A"/>
    <w:rsid w:val="00E40ED4"/>
    <w:rsid w:val="00E40FAC"/>
    <w:rsid w:val="00E413EC"/>
    <w:rsid w:val="00E418B9"/>
    <w:rsid w:val="00E418D1"/>
    <w:rsid w:val="00E4220F"/>
    <w:rsid w:val="00E4252C"/>
    <w:rsid w:val="00E426F3"/>
    <w:rsid w:val="00E42A77"/>
    <w:rsid w:val="00E42E68"/>
    <w:rsid w:val="00E430E8"/>
    <w:rsid w:val="00E43747"/>
    <w:rsid w:val="00E43A5A"/>
    <w:rsid w:val="00E43AA5"/>
    <w:rsid w:val="00E43AFD"/>
    <w:rsid w:val="00E43BB7"/>
    <w:rsid w:val="00E43C2E"/>
    <w:rsid w:val="00E43DD9"/>
    <w:rsid w:val="00E43F47"/>
    <w:rsid w:val="00E43F7A"/>
    <w:rsid w:val="00E4404F"/>
    <w:rsid w:val="00E443BD"/>
    <w:rsid w:val="00E4478F"/>
    <w:rsid w:val="00E45375"/>
    <w:rsid w:val="00E45493"/>
    <w:rsid w:val="00E45852"/>
    <w:rsid w:val="00E4585F"/>
    <w:rsid w:val="00E45D58"/>
    <w:rsid w:val="00E46446"/>
    <w:rsid w:val="00E464DF"/>
    <w:rsid w:val="00E464E1"/>
    <w:rsid w:val="00E46683"/>
    <w:rsid w:val="00E467B8"/>
    <w:rsid w:val="00E467BE"/>
    <w:rsid w:val="00E46878"/>
    <w:rsid w:val="00E47374"/>
    <w:rsid w:val="00E4770A"/>
    <w:rsid w:val="00E478B7"/>
    <w:rsid w:val="00E478CA"/>
    <w:rsid w:val="00E47AF8"/>
    <w:rsid w:val="00E50133"/>
    <w:rsid w:val="00E50BE3"/>
    <w:rsid w:val="00E51150"/>
    <w:rsid w:val="00E51257"/>
    <w:rsid w:val="00E512FF"/>
    <w:rsid w:val="00E51890"/>
    <w:rsid w:val="00E519E7"/>
    <w:rsid w:val="00E51B93"/>
    <w:rsid w:val="00E51B98"/>
    <w:rsid w:val="00E526E4"/>
    <w:rsid w:val="00E52CE3"/>
    <w:rsid w:val="00E52EC9"/>
    <w:rsid w:val="00E536B9"/>
    <w:rsid w:val="00E53796"/>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273"/>
    <w:rsid w:val="00E573BB"/>
    <w:rsid w:val="00E57456"/>
    <w:rsid w:val="00E57468"/>
    <w:rsid w:val="00E57922"/>
    <w:rsid w:val="00E57A31"/>
    <w:rsid w:val="00E57BF0"/>
    <w:rsid w:val="00E57E4C"/>
    <w:rsid w:val="00E60036"/>
    <w:rsid w:val="00E600FE"/>
    <w:rsid w:val="00E60400"/>
    <w:rsid w:val="00E604E1"/>
    <w:rsid w:val="00E608D5"/>
    <w:rsid w:val="00E609CD"/>
    <w:rsid w:val="00E60EA0"/>
    <w:rsid w:val="00E60FB9"/>
    <w:rsid w:val="00E611BA"/>
    <w:rsid w:val="00E61255"/>
    <w:rsid w:val="00E61539"/>
    <w:rsid w:val="00E61858"/>
    <w:rsid w:val="00E61967"/>
    <w:rsid w:val="00E61BE2"/>
    <w:rsid w:val="00E61E78"/>
    <w:rsid w:val="00E62345"/>
    <w:rsid w:val="00E628CC"/>
    <w:rsid w:val="00E62CFA"/>
    <w:rsid w:val="00E62E1E"/>
    <w:rsid w:val="00E63221"/>
    <w:rsid w:val="00E6328E"/>
    <w:rsid w:val="00E637A4"/>
    <w:rsid w:val="00E637A8"/>
    <w:rsid w:val="00E637C9"/>
    <w:rsid w:val="00E6382F"/>
    <w:rsid w:val="00E6402A"/>
    <w:rsid w:val="00E643DE"/>
    <w:rsid w:val="00E64555"/>
    <w:rsid w:val="00E64AB0"/>
    <w:rsid w:val="00E64DE8"/>
    <w:rsid w:val="00E6518B"/>
    <w:rsid w:val="00E65190"/>
    <w:rsid w:val="00E655B1"/>
    <w:rsid w:val="00E65B37"/>
    <w:rsid w:val="00E65F6F"/>
    <w:rsid w:val="00E65FA9"/>
    <w:rsid w:val="00E664F9"/>
    <w:rsid w:val="00E6709B"/>
    <w:rsid w:val="00E67281"/>
    <w:rsid w:val="00E67334"/>
    <w:rsid w:val="00E677DF"/>
    <w:rsid w:val="00E67C9B"/>
    <w:rsid w:val="00E67D9E"/>
    <w:rsid w:val="00E67FCA"/>
    <w:rsid w:val="00E700BA"/>
    <w:rsid w:val="00E70207"/>
    <w:rsid w:val="00E705DC"/>
    <w:rsid w:val="00E70977"/>
    <w:rsid w:val="00E70A81"/>
    <w:rsid w:val="00E70CE6"/>
    <w:rsid w:val="00E71388"/>
    <w:rsid w:val="00E71618"/>
    <w:rsid w:val="00E71780"/>
    <w:rsid w:val="00E71835"/>
    <w:rsid w:val="00E718B8"/>
    <w:rsid w:val="00E71A66"/>
    <w:rsid w:val="00E71A85"/>
    <w:rsid w:val="00E71C2E"/>
    <w:rsid w:val="00E72362"/>
    <w:rsid w:val="00E72645"/>
    <w:rsid w:val="00E72DF8"/>
    <w:rsid w:val="00E72F94"/>
    <w:rsid w:val="00E73196"/>
    <w:rsid w:val="00E73304"/>
    <w:rsid w:val="00E73474"/>
    <w:rsid w:val="00E7365D"/>
    <w:rsid w:val="00E739B5"/>
    <w:rsid w:val="00E73FD9"/>
    <w:rsid w:val="00E74054"/>
    <w:rsid w:val="00E742D8"/>
    <w:rsid w:val="00E74530"/>
    <w:rsid w:val="00E74AE6"/>
    <w:rsid w:val="00E74ECF"/>
    <w:rsid w:val="00E74FE2"/>
    <w:rsid w:val="00E759E3"/>
    <w:rsid w:val="00E75CC9"/>
    <w:rsid w:val="00E75E67"/>
    <w:rsid w:val="00E7633A"/>
    <w:rsid w:val="00E764E4"/>
    <w:rsid w:val="00E766F5"/>
    <w:rsid w:val="00E76BBA"/>
    <w:rsid w:val="00E76D97"/>
    <w:rsid w:val="00E77053"/>
    <w:rsid w:val="00E77244"/>
    <w:rsid w:val="00E772DB"/>
    <w:rsid w:val="00E7747A"/>
    <w:rsid w:val="00E77728"/>
    <w:rsid w:val="00E77878"/>
    <w:rsid w:val="00E778C4"/>
    <w:rsid w:val="00E77AE5"/>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7C7"/>
    <w:rsid w:val="00E818A2"/>
    <w:rsid w:val="00E81E58"/>
    <w:rsid w:val="00E8272D"/>
    <w:rsid w:val="00E82934"/>
    <w:rsid w:val="00E82C11"/>
    <w:rsid w:val="00E82C1B"/>
    <w:rsid w:val="00E82C32"/>
    <w:rsid w:val="00E82D79"/>
    <w:rsid w:val="00E8353A"/>
    <w:rsid w:val="00E837B5"/>
    <w:rsid w:val="00E8381F"/>
    <w:rsid w:val="00E83C07"/>
    <w:rsid w:val="00E83E76"/>
    <w:rsid w:val="00E84043"/>
    <w:rsid w:val="00E840B8"/>
    <w:rsid w:val="00E842EC"/>
    <w:rsid w:val="00E8442C"/>
    <w:rsid w:val="00E84627"/>
    <w:rsid w:val="00E84A19"/>
    <w:rsid w:val="00E84DB5"/>
    <w:rsid w:val="00E85055"/>
    <w:rsid w:val="00E852DF"/>
    <w:rsid w:val="00E8577E"/>
    <w:rsid w:val="00E85F90"/>
    <w:rsid w:val="00E8605D"/>
    <w:rsid w:val="00E867A9"/>
    <w:rsid w:val="00E86A3E"/>
    <w:rsid w:val="00E86B90"/>
    <w:rsid w:val="00E879D2"/>
    <w:rsid w:val="00E87A45"/>
    <w:rsid w:val="00E87B0B"/>
    <w:rsid w:val="00E87BAA"/>
    <w:rsid w:val="00E901D1"/>
    <w:rsid w:val="00E90559"/>
    <w:rsid w:val="00E9095B"/>
    <w:rsid w:val="00E91018"/>
    <w:rsid w:val="00E912E9"/>
    <w:rsid w:val="00E9136E"/>
    <w:rsid w:val="00E913DE"/>
    <w:rsid w:val="00E915CA"/>
    <w:rsid w:val="00E91D3F"/>
    <w:rsid w:val="00E920E8"/>
    <w:rsid w:val="00E922B3"/>
    <w:rsid w:val="00E931ED"/>
    <w:rsid w:val="00E939C8"/>
    <w:rsid w:val="00E93A96"/>
    <w:rsid w:val="00E94863"/>
    <w:rsid w:val="00E949EC"/>
    <w:rsid w:val="00E94B73"/>
    <w:rsid w:val="00E94BDF"/>
    <w:rsid w:val="00E94C62"/>
    <w:rsid w:val="00E94E24"/>
    <w:rsid w:val="00E950A4"/>
    <w:rsid w:val="00E951CB"/>
    <w:rsid w:val="00E9523F"/>
    <w:rsid w:val="00E953C0"/>
    <w:rsid w:val="00E956EF"/>
    <w:rsid w:val="00E9575F"/>
    <w:rsid w:val="00E95844"/>
    <w:rsid w:val="00E95946"/>
    <w:rsid w:val="00E95C03"/>
    <w:rsid w:val="00E9660B"/>
    <w:rsid w:val="00E96E7F"/>
    <w:rsid w:val="00E971B8"/>
    <w:rsid w:val="00E971D7"/>
    <w:rsid w:val="00E973DF"/>
    <w:rsid w:val="00E977C8"/>
    <w:rsid w:val="00E97AAB"/>
    <w:rsid w:val="00E97B58"/>
    <w:rsid w:val="00E97CD6"/>
    <w:rsid w:val="00EA018A"/>
    <w:rsid w:val="00EA04FB"/>
    <w:rsid w:val="00EA09D5"/>
    <w:rsid w:val="00EA0B45"/>
    <w:rsid w:val="00EA0F1F"/>
    <w:rsid w:val="00EA125B"/>
    <w:rsid w:val="00EA14CA"/>
    <w:rsid w:val="00EA15D5"/>
    <w:rsid w:val="00EA1838"/>
    <w:rsid w:val="00EA18B3"/>
    <w:rsid w:val="00EA1E06"/>
    <w:rsid w:val="00EA1EB4"/>
    <w:rsid w:val="00EA222B"/>
    <w:rsid w:val="00EA241B"/>
    <w:rsid w:val="00EA2945"/>
    <w:rsid w:val="00EA2981"/>
    <w:rsid w:val="00EA2D59"/>
    <w:rsid w:val="00EA2EF0"/>
    <w:rsid w:val="00EA3285"/>
    <w:rsid w:val="00EA3511"/>
    <w:rsid w:val="00EA3AAC"/>
    <w:rsid w:val="00EA3C1F"/>
    <w:rsid w:val="00EA3C9E"/>
    <w:rsid w:val="00EA3E8A"/>
    <w:rsid w:val="00EA3F3D"/>
    <w:rsid w:val="00EA40CF"/>
    <w:rsid w:val="00EA4506"/>
    <w:rsid w:val="00EA470C"/>
    <w:rsid w:val="00EA47E3"/>
    <w:rsid w:val="00EA4872"/>
    <w:rsid w:val="00EA4C74"/>
    <w:rsid w:val="00EA521C"/>
    <w:rsid w:val="00EA53DE"/>
    <w:rsid w:val="00EA5469"/>
    <w:rsid w:val="00EA54FE"/>
    <w:rsid w:val="00EA5BF7"/>
    <w:rsid w:val="00EA6266"/>
    <w:rsid w:val="00EA6766"/>
    <w:rsid w:val="00EA685E"/>
    <w:rsid w:val="00EA69EE"/>
    <w:rsid w:val="00EA6AD4"/>
    <w:rsid w:val="00EA6FE7"/>
    <w:rsid w:val="00EA706F"/>
    <w:rsid w:val="00EA71E8"/>
    <w:rsid w:val="00EA74CE"/>
    <w:rsid w:val="00EA7951"/>
    <w:rsid w:val="00EA7963"/>
    <w:rsid w:val="00EA7D66"/>
    <w:rsid w:val="00EB00F7"/>
    <w:rsid w:val="00EB076F"/>
    <w:rsid w:val="00EB09C1"/>
    <w:rsid w:val="00EB09F2"/>
    <w:rsid w:val="00EB0DEA"/>
    <w:rsid w:val="00EB0E5A"/>
    <w:rsid w:val="00EB0FC8"/>
    <w:rsid w:val="00EB0FEF"/>
    <w:rsid w:val="00EB1175"/>
    <w:rsid w:val="00EB11F2"/>
    <w:rsid w:val="00EB1207"/>
    <w:rsid w:val="00EB158D"/>
    <w:rsid w:val="00EB15AA"/>
    <w:rsid w:val="00EB1878"/>
    <w:rsid w:val="00EB191B"/>
    <w:rsid w:val="00EB21FE"/>
    <w:rsid w:val="00EB2282"/>
    <w:rsid w:val="00EB23DC"/>
    <w:rsid w:val="00EB2476"/>
    <w:rsid w:val="00EB2491"/>
    <w:rsid w:val="00EB258E"/>
    <w:rsid w:val="00EB29A5"/>
    <w:rsid w:val="00EB2CEC"/>
    <w:rsid w:val="00EB3094"/>
    <w:rsid w:val="00EB361E"/>
    <w:rsid w:val="00EB3A61"/>
    <w:rsid w:val="00EB3D9C"/>
    <w:rsid w:val="00EB50EA"/>
    <w:rsid w:val="00EB529E"/>
    <w:rsid w:val="00EB54EF"/>
    <w:rsid w:val="00EB56CC"/>
    <w:rsid w:val="00EB60D8"/>
    <w:rsid w:val="00EB65F2"/>
    <w:rsid w:val="00EB6E8A"/>
    <w:rsid w:val="00EB700C"/>
    <w:rsid w:val="00EB73B7"/>
    <w:rsid w:val="00EB7A03"/>
    <w:rsid w:val="00EB7B31"/>
    <w:rsid w:val="00EB7DE0"/>
    <w:rsid w:val="00EB7F5B"/>
    <w:rsid w:val="00EC068C"/>
    <w:rsid w:val="00EC0878"/>
    <w:rsid w:val="00EC0A83"/>
    <w:rsid w:val="00EC0BA9"/>
    <w:rsid w:val="00EC0BC5"/>
    <w:rsid w:val="00EC0E80"/>
    <w:rsid w:val="00EC123C"/>
    <w:rsid w:val="00EC18CA"/>
    <w:rsid w:val="00EC1BB9"/>
    <w:rsid w:val="00EC2D6B"/>
    <w:rsid w:val="00EC2E49"/>
    <w:rsid w:val="00EC30A8"/>
    <w:rsid w:val="00EC32DC"/>
    <w:rsid w:val="00EC3A45"/>
    <w:rsid w:val="00EC3B7A"/>
    <w:rsid w:val="00EC3CAE"/>
    <w:rsid w:val="00EC40FF"/>
    <w:rsid w:val="00EC43A5"/>
    <w:rsid w:val="00EC465D"/>
    <w:rsid w:val="00EC4666"/>
    <w:rsid w:val="00EC4F7A"/>
    <w:rsid w:val="00EC547F"/>
    <w:rsid w:val="00EC62C6"/>
    <w:rsid w:val="00EC64E8"/>
    <w:rsid w:val="00EC6678"/>
    <w:rsid w:val="00EC670C"/>
    <w:rsid w:val="00EC6AE8"/>
    <w:rsid w:val="00EC6CC3"/>
    <w:rsid w:val="00EC6E6D"/>
    <w:rsid w:val="00EC7004"/>
    <w:rsid w:val="00EC7559"/>
    <w:rsid w:val="00EC7658"/>
    <w:rsid w:val="00EC7BCD"/>
    <w:rsid w:val="00EC7C41"/>
    <w:rsid w:val="00EC7E82"/>
    <w:rsid w:val="00EC7F8B"/>
    <w:rsid w:val="00ED00E3"/>
    <w:rsid w:val="00ED0433"/>
    <w:rsid w:val="00ED052E"/>
    <w:rsid w:val="00ED058C"/>
    <w:rsid w:val="00ED071D"/>
    <w:rsid w:val="00ED0774"/>
    <w:rsid w:val="00ED0784"/>
    <w:rsid w:val="00ED0F98"/>
    <w:rsid w:val="00ED104F"/>
    <w:rsid w:val="00ED1234"/>
    <w:rsid w:val="00ED162E"/>
    <w:rsid w:val="00ED18D2"/>
    <w:rsid w:val="00ED1912"/>
    <w:rsid w:val="00ED1A36"/>
    <w:rsid w:val="00ED1A73"/>
    <w:rsid w:val="00ED1B8E"/>
    <w:rsid w:val="00ED1C5E"/>
    <w:rsid w:val="00ED1E39"/>
    <w:rsid w:val="00ED1EAF"/>
    <w:rsid w:val="00ED2118"/>
    <w:rsid w:val="00ED2AFB"/>
    <w:rsid w:val="00ED2B9A"/>
    <w:rsid w:val="00ED2E3E"/>
    <w:rsid w:val="00ED3261"/>
    <w:rsid w:val="00ED3399"/>
    <w:rsid w:val="00ED33DE"/>
    <w:rsid w:val="00ED378C"/>
    <w:rsid w:val="00ED38DD"/>
    <w:rsid w:val="00ED3C32"/>
    <w:rsid w:val="00ED40BA"/>
    <w:rsid w:val="00ED412C"/>
    <w:rsid w:val="00ED4284"/>
    <w:rsid w:val="00ED471C"/>
    <w:rsid w:val="00ED4E87"/>
    <w:rsid w:val="00ED5106"/>
    <w:rsid w:val="00ED5807"/>
    <w:rsid w:val="00ED5FBD"/>
    <w:rsid w:val="00ED6217"/>
    <w:rsid w:val="00ED621A"/>
    <w:rsid w:val="00ED655E"/>
    <w:rsid w:val="00ED675A"/>
    <w:rsid w:val="00ED67C2"/>
    <w:rsid w:val="00ED6819"/>
    <w:rsid w:val="00ED6A23"/>
    <w:rsid w:val="00ED6C38"/>
    <w:rsid w:val="00ED7367"/>
    <w:rsid w:val="00ED7498"/>
    <w:rsid w:val="00ED74F3"/>
    <w:rsid w:val="00ED7EBB"/>
    <w:rsid w:val="00ED7EDD"/>
    <w:rsid w:val="00EE031F"/>
    <w:rsid w:val="00EE0344"/>
    <w:rsid w:val="00EE04E0"/>
    <w:rsid w:val="00EE096D"/>
    <w:rsid w:val="00EE0D01"/>
    <w:rsid w:val="00EE0D21"/>
    <w:rsid w:val="00EE14F1"/>
    <w:rsid w:val="00EE1862"/>
    <w:rsid w:val="00EE193A"/>
    <w:rsid w:val="00EE194A"/>
    <w:rsid w:val="00EE1BB4"/>
    <w:rsid w:val="00EE1E2F"/>
    <w:rsid w:val="00EE1E97"/>
    <w:rsid w:val="00EE20B8"/>
    <w:rsid w:val="00EE213F"/>
    <w:rsid w:val="00EE25CC"/>
    <w:rsid w:val="00EE2B7C"/>
    <w:rsid w:val="00EE2F93"/>
    <w:rsid w:val="00EE33AC"/>
    <w:rsid w:val="00EE3423"/>
    <w:rsid w:val="00EE35E2"/>
    <w:rsid w:val="00EE3625"/>
    <w:rsid w:val="00EE3784"/>
    <w:rsid w:val="00EE388E"/>
    <w:rsid w:val="00EE40A9"/>
    <w:rsid w:val="00EE440D"/>
    <w:rsid w:val="00EE448D"/>
    <w:rsid w:val="00EE477B"/>
    <w:rsid w:val="00EE4A61"/>
    <w:rsid w:val="00EE535E"/>
    <w:rsid w:val="00EE5961"/>
    <w:rsid w:val="00EE5E64"/>
    <w:rsid w:val="00EE6750"/>
    <w:rsid w:val="00EE67E5"/>
    <w:rsid w:val="00EE69C8"/>
    <w:rsid w:val="00EE6A3D"/>
    <w:rsid w:val="00EE71D5"/>
    <w:rsid w:val="00EE72C3"/>
    <w:rsid w:val="00EE7AE3"/>
    <w:rsid w:val="00EE7E4D"/>
    <w:rsid w:val="00EF03CD"/>
    <w:rsid w:val="00EF09CF"/>
    <w:rsid w:val="00EF09D2"/>
    <w:rsid w:val="00EF137E"/>
    <w:rsid w:val="00EF13EA"/>
    <w:rsid w:val="00EF159E"/>
    <w:rsid w:val="00EF1994"/>
    <w:rsid w:val="00EF1D77"/>
    <w:rsid w:val="00EF232C"/>
    <w:rsid w:val="00EF23DA"/>
    <w:rsid w:val="00EF2856"/>
    <w:rsid w:val="00EF2FB8"/>
    <w:rsid w:val="00EF32F0"/>
    <w:rsid w:val="00EF33BE"/>
    <w:rsid w:val="00EF3597"/>
    <w:rsid w:val="00EF3D26"/>
    <w:rsid w:val="00EF3E3A"/>
    <w:rsid w:val="00EF42A7"/>
    <w:rsid w:val="00EF46DA"/>
    <w:rsid w:val="00EF486E"/>
    <w:rsid w:val="00EF492D"/>
    <w:rsid w:val="00EF4930"/>
    <w:rsid w:val="00EF4AA3"/>
    <w:rsid w:val="00EF4CCC"/>
    <w:rsid w:val="00EF4D42"/>
    <w:rsid w:val="00EF4FF3"/>
    <w:rsid w:val="00EF5775"/>
    <w:rsid w:val="00EF59F6"/>
    <w:rsid w:val="00EF5DF1"/>
    <w:rsid w:val="00EF612D"/>
    <w:rsid w:val="00EF61FB"/>
    <w:rsid w:val="00EF6247"/>
    <w:rsid w:val="00EF6384"/>
    <w:rsid w:val="00EF66D8"/>
    <w:rsid w:val="00EF6972"/>
    <w:rsid w:val="00EF6A29"/>
    <w:rsid w:val="00EF6B14"/>
    <w:rsid w:val="00EF6BE5"/>
    <w:rsid w:val="00EF7073"/>
    <w:rsid w:val="00EF7431"/>
    <w:rsid w:val="00EF7B33"/>
    <w:rsid w:val="00EF7D88"/>
    <w:rsid w:val="00F00368"/>
    <w:rsid w:val="00F00BAA"/>
    <w:rsid w:val="00F00E55"/>
    <w:rsid w:val="00F00FE3"/>
    <w:rsid w:val="00F01069"/>
    <w:rsid w:val="00F010F0"/>
    <w:rsid w:val="00F01244"/>
    <w:rsid w:val="00F012D4"/>
    <w:rsid w:val="00F01A03"/>
    <w:rsid w:val="00F01A4D"/>
    <w:rsid w:val="00F01B22"/>
    <w:rsid w:val="00F01B69"/>
    <w:rsid w:val="00F01C0E"/>
    <w:rsid w:val="00F01C93"/>
    <w:rsid w:val="00F02211"/>
    <w:rsid w:val="00F027FA"/>
    <w:rsid w:val="00F02B8B"/>
    <w:rsid w:val="00F02E43"/>
    <w:rsid w:val="00F0354E"/>
    <w:rsid w:val="00F03D44"/>
    <w:rsid w:val="00F03EF4"/>
    <w:rsid w:val="00F03FA1"/>
    <w:rsid w:val="00F04415"/>
    <w:rsid w:val="00F0452C"/>
    <w:rsid w:val="00F04616"/>
    <w:rsid w:val="00F04892"/>
    <w:rsid w:val="00F04B12"/>
    <w:rsid w:val="00F04CDC"/>
    <w:rsid w:val="00F04E13"/>
    <w:rsid w:val="00F05608"/>
    <w:rsid w:val="00F05A64"/>
    <w:rsid w:val="00F061DE"/>
    <w:rsid w:val="00F0650B"/>
    <w:rsid w:val="00F06749"/>
    <w:rsid w:val="00F06783"/>
    <w:rsid w:val="00F06EBB"/>
    <w:rsid w:val="00F073D2"/>
    <w:rsid w:val="00F0765D"/>
    <w:rsid w:val="00F07870"/>
    <w:rsid w:val="00F07A19"/>
    <w:rsid w:val="00F07DAA"/>
    <w:rsid w:val="00F10507"/>
    <w:rsid w:val="00F10682"/>
    <w:rsid w:val="00F108A7"/>
    <w:rsid w:val="00F10D8F"/>
    <w:rsid w:val="00F1118D"/>
    <w:rsid w:val="00F111CD"/>
    <w:rsid w:val="00F11652"/>
    <w:rsid w:val="00F1171A"/>
    <w:rsid w:val="00F11775"/>
    <w:rsid w:val="00F11B7C"/>
    <w:rsid w:val="00F122EF"/>
    <w:rsid w:val="00F123A0"/>
    <w:rsid w:val="00F12594"/>
    <w:rsid w:val="00F12A6E"/>
    <w:rsid w:val="00F13118"/>
    <w:rsid w:val="00F1342E"/>
    <w:rsid w:val="00F13FBD"/>
    <w:rsid w:val="00F14412"/>
    <w:rsid w:val="00F144C3"/>
    <w:rsid w:val="00F14B12"/>
    <w:rsid w:val="00F14EF0"/>
    <w:rsid w:val="00F14F8E"/>
    <w:rsid w:val="00F151DF"/>
    <w:rsid w:val="00F15AFE"/>
    <w:rsid w:val="00F15E44"/>
    <w:rsid w:val="00F15F35"/>
    <w:rsid w:val="00F15FC8"/>
    <w:rsid w:val="00F1626D"/>
    <w:rsid w:val="00F1671C"/>
    <w:rsid w:val="00F16CD3"/>
    <w:rsid w:val="00F173E4"/>
    <w:rsid w:val="00F173FB"/>
    <w:rsid w:val="00F17939"/>
    <w:rsid w:val="00F17F17"/>
    <w:rsid w:val="00F2042B"/>
    <w:rsid w:val="00F204CF"/>
    <w:rsid w:val="00F2057D"/>
    <w:rsid w:val="00F20ABA"/>
    <w:rsid w:val="00F20E9D"/>
    <w:rsid w:val="00F20F61"/>
    <w:rsid w:val="00F20F9B"/>
    <w:rsid w:val="00F20FA0"/>
    <w:rsid w:val="00F214A2"/>
    <w:rsid w:val="00F21515"/>
    <w:rsid w:val="00F21AA3"/>
    <w:rsid w:val="00F21C5B"/>
    <w:rsid w:val="00F2252C"/>
    <w:rsid w:val="00F227C8"/>
    <w:rsid w:val="00F229FC"/>
    <w:rsid w:val="00F23073"/>
    <w:rsid w:val="00F234BE"/>
    <w:rsid w:val="00F23539"/>
    <w:rsid w:val="00F2367F"/>
    <w:rsid w:val="00F237D3"/>
    <w:rsid w:val="00F2388E"/>
    <w:rsid w:val="00F23A2B"/>
    <w:rsid w:val="00F23B44"/>
    <w:rsid w:val="00F243B8"/>
    <w:rsid w:val="00F2450E"/>
    <w:rsid w:val="00F24523"/>
    <w:rsid w:val="00F24557"/>
    <w:rsid w:val="00F247B2"/>
    <w:rsid w:val="00F24A7A"/>
    <w:rsid w:val="00F24BD3"/>
    <w:rsid w:val="00F24C1D"/>
    <w:rsid w:val="00F24CC5"/>
    <w:rsid w:val="00F24D1E"/>
    <w:rsid w:val="00F250AE"/>
    <w:rsid w:val="00F251B1"/>
    <w:rsid w:val="00F255FA"/>
    <w:rsid w:val="00F2575D"/>
    <w:rsid w:val="00F2583D"/>
    <w:rsid w:val="00F25870"/>
    <w:rsid w:val="00F258E3"/>
    <w:rsid w:val="00F25C3C"/>
    <w:rsid w:val="00F25C92"/>
    <w:rsid w:val="00F25D95"/>
    <w:rsid w:val="00F25EA5"/>
    <w:rsid w:val="00F25F47"/>
    <w:rsid w:val="00F25FB8"/>
    <w:rsid w:val="00F261A7"/>
    <w:rsid w:val="00F26AFA"/>
    <w:rsid w:val="00F26B2F"/>
    <w:rsid w:val="00F26CB8"/>
    <w:rsid w:val="00F273CF"/>
    <w:rsid w:val="00F2764D"/>
    <w:rsid w:val="00F277A6"/>
    <w:rsid w:val="00F27ACA"/>
    <w:rsid w:val="00F27C5E"/>
    <w:rsid w:val="00F27FAB"/>
    <w:rsid w:val="00F30040"/>
    <w:rsid w:val="00F30287"/>
    <w:rsid w:val="00F3028F"/>
    <w:rsid w:val="00F302F1"/>
    <w:rsid w:val="00F306E9"/>
    <w:rsid w:val="00F30A0C"/>
    <w:rsid w:val="00F312C1"/>
    <w:rsid w:val="00F314BC"/>
    <w:rsid w:val="00F31B4D"/>
    <w:rsid w:val="00F31B9D"/>
    <w:rsid w:val="00F31E1A"/>
    <w:rsid w:val="00F3223A"/>
    <w:rsid w:val="00F3257B"/>
    <w:rsid w:val="00F32B4A"/>
    <w:rsid w:val="00F332DA"/>
    <w:rsid w:val="00F33CC7"/>
    <w:rsid w:val="00F34021"/>
    <w:rsid w:val="00F34329"/>
    <w:rsid w:val="00F3441C"/>
    <w:rsid w:val="00F344AD"/>
    <w:rsid w:val="00F34508"/>
    <w:rsid w:val="00F34749"/>
    <w:rsid w:val="00F34A8F"/>
    <w:rsid w:val="00F35053"/>
    <w:rsid w:val="00F359F8"/>
    <w:rsid w:val="00F35CA2"/>
    <w:rsid w:val="00F35CAE"/>
    <w:rsid w:val="00F366A1"/>
    <w:rsid w:val="00F3685A"/>
    <w:rsid w:val="00F36C3B"/>
    <w:rsid w:val="00F36FBD"/>
    <w:rsid w:val="00F374C0"/>
    <w:rsid w:val="00F37921"/>
    <w:rsid w:val="00F379A6"/>
    <w:rsid w:val="00F379CD"/>
    <w:rsid w:val="00F37D5D"/>
    <w:rsid w:val="00F37D6B"/>
    <w:rsid w:val="00F37DD6"/>
    <w:rsid w:val="00F400A3"/>
    <w:rsid w:val="00F40348"/>
    <w:rsid w:val="00F40974"/>
    <w:rsid w:val="00F40EE4"/>
    <w:rsid w:val="00F41599"/>
    <w:rsid w:val="00F41AE5"/>
    <w:rsid w:val="00F41C8B"/>
    <w:rsid w:val="00F41DFC"/>
    <w:rsid w:val="00F42005"/>
    <w:rsid w:val="00F4222D"/>
    <w:rsid w:val="00F42397"/>
    <w:rsid w:val="00F4244D"/>
    <w:rsid w:val="00F42459"/>
    <w:rsid w:val="00F425C7"/>
    <w:rsid w:val="00F42722"/>
    <w:rsid w:val="00F428B9"/>
    <w:rsid w:val="00F428E6"/>
    <w:rsid w:val="00F42D72"/>
    <w:rsid w:val="00F4320C"/>
    <w:rsid w:val="00F4363E"/>
    <w:rsid w:val="00F43A74"/>
    <w:rsid w:val="00F43D25"/>
    <w:rsid w:val="00F43EAA"/>
    <w:rsid w:val="00F441BC"/>
    <w:rsid w:val="00F44313"/>
    <w:rsid w:val="00F4440D"/>
    <w:rsid w:val="00F4445B"/>
    <w:rsid w:val="00F447F2"/>
    <w:rsid w:val="00F4489E"/>
    <w:rsid w:val="00F44BCA"/>
    <w:rsid w:val="00F44F54"/>
    <w:rsid w:val="00F450A2"/>
    <w:rsid w:val="00F451B4"/>
    <w:rsid w:val="00F454C8"/>
    <w:rsid w:val="00F45664"/>
    <w:rsid w:val="00F45A3E"/>
    <w:rsid w:val="00F45D16"/>
    <w:rsid w:val="00F467A1"/>
    <w:rsid w:val="00F46972"/>
    <w:rsid w:val="00F46973"/>
    <w:rsid w:val="00F46DE0"/>
    <w:rsid w:val="00F46ED8"/>
    <w:rsid w:val="00F474F5"/>
    <w:rsid w:val="00F47A31"/>
    <w:rsid w:val="00F47A77"/>
    <w:rsid w:val="00F47CD8"/>
    <w:rsid w:val="00F47FF9"/>
    <w:rsid w:val="00F50257"/>
    <w:rsid w:val="00F506A5"/>
    <w:rsid w:val="00F507A6"/>
    <w:rsid w:val="00F50F62"/>
    <w:rsid w:val="00F512C0"/>
    <w:rsid w:val="00F513C2"/>
    <w:rsid w:val="00F522E7"/>
    <w:rsid w:val="00F52388"/>
    <w:rsid w:val="00F525B9"/>
    <w:rsid w:val="00F526D7"/>
    <w:rsid w:val="00F52A6A"/>
    <w:rsid w:val="00F52C8D"/>
    <w:rsid w:val="00F52D83"/>
    <w:rsid w:val="00F5304F"/>
    <w:rsid w:val="00F53471"/>
    <w:rsid w:val="00F53AEA"/>
    <w:rsid w:val="00F5423F"/>
    <w:rsid w:val="00F5449A"/>
    <w:rsid w:val="00F545BD"/>
    <w:rsid w:val="00F549F1"/>
    <w:rsid w:val="00F54B0C"/>
    <w:rsid w:val="00F54F89"/>
    <w:rsid w:val="00F55340"/>
    <w:rsid w:val="00F553CB"/>
    <w:rsid w:val="00F554C9"/>
    <w:rsid w:val="00F55669"/>
    <w:rsid w:val="00F5599E"/>
    <w:rsid w:val="00F55A86"/>
    <w:rsid w:val="00F55C96"/>
    <w:rsid w:val="00F55D2F"/>
    <w:rsid w:val="00F55FD3"/>
    <w:rsid w:val="00F560FC"/>
    <w:rsid w:val="00F566E5"/>
    <w:rsid w:val="00F5684E"/>
    <w:rsid w:val="00F56EDA"/>
    <w:rsid w:val="00F56FB7"/>
    <w:rsid w:val="00F57210"/>
    <w:rsid w:val="00F57D6A"/>
    <w:rsid w:val="00F601AD"/>
    <w:rsid w:val="00F603F9"/>
    <w:rsid w:val="00F6057E"/>
    <w:rsid w:val="00F607E0"/>
    <w:rsid w:val="00F611BF"/>
    <w:rsid w:val="00F612FE"/>
    <w:rsid w:val="00F61702"/>
    <w:rsid w:val="00F61C74"/>
    <w:rsid w:val="00F61EB7"/>
    <w:rsid w:val="00F62166"/>
    <w:rsid w:val="00F62169"/>
    <w:rsid w:val="00F62344"/>
    <w:rsid w:val="00F62594"/>
    <w:rsid w:val="00F6262E"/>
    <w:rsid w:val="00F629C6"/>
    <w:rsid w:val="00F62B74"/>
    <w:rsid w:val="00F62CFF"/>
    <w:rsid w:val="00F62D16"/>
    <w:rsid w:val="00F62D2F"/>
    <w:rsid w:val="00F63AB2"/>
    <w:rsid w:val="00F63F77"/>
    <w:rsid w:val="00F64223"/>
    <w:rsid w:val="00F64338"/>
    <w:rsid w:val="00F64569"/>
    <w:rsid w:val="00F64B6F"/>
    <w:rsid w:val="00F64F2A"/>
    <w:rsid w:val="00F6501A"/>
    <w:rsid w:val="00F65028"/>
    <w:rsid w:val="00F65748"/>
    <w:rsid w:val="00F65FF7"/>
    <w:rsid w:val="00F66218"/>
    <w:rsid w:val="00F6659A"/>
    <w:rsid w:val="00F6695F"/>
    <w:rsid w:val="00F66B1F"/>
    <w:rsid w:val="00F66FFD"/>
    <w:rsid w:val="00F67B10"/>
    <w:rsid w:val="00F67FCD"/>
    <w:rsid w:val="00F70463"/>
    <w:rsid w:val="00F7076A"/>
    <w:rsid w:val="00F708F6"/>
    <w:rsid w:val="00F71586"/>
    <w:rsid w:val="00F7172D"/>
    <w:rsid w:val="00F71798"/>
    <w:rsid w:val="00F71BC6"/>
    <w:rsid w:val="00F71BDE"/>
    <w:rsid w:val="00F71C46"/>
    <w:rsid w:val="00F71C72"/>
    <w:rsid w:val="00F72489"/>
    <w:rsid w:val="00F724CD"/>
    <w:rsid w:val="00F724D0"/>
    <w:rsid w:val="00F7289B"/>
    <w:rsid w:val="00F72FA2"/>
    <w:rsid w:val="00F73181"/>
    <w:rsid w:val="00F731A8"/>
    <w:rsid w:val="00F7333F"/>
    <w:rsid w:val="00F73AE7"/>
    <w:rsid w:val="00F73C34"/>
    <w:rsid w:val="00F73DE9"/>
    <w:rsid w:val="00F74360"/>
    <w:rsid w:val="00F744E1"/>
    <w:rsid w:val="00F74591"/>
    <w:rsid w:val="00F74EDF"/>
    <w:rsid w:val="00F75CF8"/>
    <w:rsid w:val="00F75DC7"/>
    <w:rsid w:val="00F768C9"/>
    <w:rsid w:val="00F76971"/>
    <w:rsid w:val="00F76AEC"/>
    <w:rsid w:val="00F76E19"/>
    <w:rsid w:val="00F770C2"/>
    <w:rsid w:val="00F77363"/>
    <w:rsid w:val="00F77D43"/>
    <w:rsid w:val="00F77EE9"/>
    <w:rsid w:val="00F77FC9"/>
    <w:rsid w:val="00F8058E"/>
    <w:rsid w:val="00F80859"/>
    <w:rsid w:val="00F80930"/>
    <w:rsid w:val="00F809D2"/>
    <w:rsid w:val="00F809DB"/>
    <w:rsid w:val="00F80A7E"/>
    <w:rsid w:val="00F80B6D"/>
    <w:rsid w:val="00F80B9C"/>
    <w:rsid w:val="00F80F26"/>
    <w:rsid w:val="00F8151D"/>
    <w:rsid w:val="00F81533"/>
    <w:rsid w:val="00F81724"/>
    <w:rsid w:val="00F818CB"/>
    <w:rsid w:val="00F81EDA"/>
    <w:rsid w:val="00F81EDF"/>
    <w:rsid w:val="00F81F96"/>
    <w:rsid w:val="00F8200B"/>
    <w:rsid w:val="00F82033"/>
    <w:rsid w:val="00F823BA"/>
    <w:rsid w:val="00F82536"/>
    <w:rsid w:val="00F8270E"/>
    <w:rsid w:val="00F82BDF"/>
    <w:rsid w:val="00F82CD7"/>
    <w:rsid w:val="00F82E01"/>
    <w:rsid w:val="00F830D9"/>
    <w:rsid w:val="00F835E2"/>
    <w:rsid w:val="00F83850"/>
    <w:rsid w:val="00F83BD7"/>
    <w:rsid w:val="00F83C00"/>
    <w:rsid w:val="00F840E5"/>
    <w:rsid w:val="00F8466E"/>
    <w:rsid w:val="00F8489B"/>
    <w:rsid w:val="00F848EA"/>
    <w:rsid w:val="00F84B6B"/>
    <w:rsid w:val="00F85586"/>
    <w:rsid w:val="00F85A04"/>
    <w:rsid w:val="00F85D96"/>
    <w:rsid w:val="00F865A0"/>
    <w:rsid w:val="00F86BAC"/>
    <w:rsid w:val="00F86DE9"/>
    <w:rsid w:val="00F86E77"/>
    <w:rsid w:val="00F8714F"/>
    <w:rsid w:val="00F875D9"/>
    <w:rsid w:val="00F876AF"/>
    <w:rsid w:val="00F878EC"/>
    <w:rsid w:val="00F87A28"/>
    <w:rsid w:val="00F87BFD"/>
    <w:rsid w:val="00F902EE"/>
    <w:rsid w:val="00F90D23"/>
    <w:rsid w:val="00F9110C"/>
    <w:rsid w:val="00F9118C"/>
    <w:rsid w:val="00F91358"/>
    <w:rsid w:val="00F913BD"/>
    <w:rsid w:val="00F918CD"/>
    <w:rsid w:val="00F91A05"/>
    <w:rsid w:val="00F91B9F"/>
    <w:rsid w:val="00F91FEC"/>
    <w:rsid w:val="00F9227D"/>
    <w:rsid w:val="00F923FC"/>
    <w:rsid w:val="00F92483"/>
    <w:rsid w:val="00F92A43"/>
    <w:rsid w:val="00F92AC2"/>
    <w:rsid w:val="00F933B2"/>
    <w:rsid w:val="00F93701"/>
    <w:rsid w:val="00F93B7C"/>
    <w:rsid w:val="00F93FDF"/>
    <w:rsid w:val="00F94203"/>
    <w:rsid w:val="00F9495B"/>
    <w:rsid w:val="00F94D9B"/>
    <w:rsid w:val="00F94E97"/>
    <w:rsid w:val="00F94F40"/>
    <w:rsid w:val="00F94FC2"/>
    <w:rsid w:val="00F9508E"/>
    <w:rsid w:val="00F952B3"/>
    <w:rsid w:val="00F95588"/>
    <w:rsid w:val="00F966D7"/>
    <w:rsid w:val="00F96B3F"/>
    <w:rsid w:val="00F96C59"/>
    <w:rsid w:val="00F96D32"/>
    <w:rsid w:val="00F97022"/>
    <w:rsid w:val="00F97393"/>
    <w:rsid w:val="00F97485"/>
    <w:rsid w:val="00F97B47"/>
    <w:rsid w:val="00F97C02"/>
    <w:rsid w:val="00F97C14"/>
    <w:rsid w:val="00F97F1A"/>
    <w:rsid w:val="00FA0311"/>
    <w:rsid w:val="00FA080D"/>
    <w:rsid w:val="00FA083F"/>
    <w:rsid w:val="00FA08D4"/>
    <w:rsid w:val="00FA0B24"/>
    <w:rsid w:val="00FA149F"/>
    <w:rsid w:val="00FA15D9"/>
    <w:rsid w:val="00FA1A1B"/>
    <w:rsid w:val="00FA1B50"/>
    <w:rsid w:val="00FA1F24"/>
    <w:rsid w:val="00FA2423"/>
    <w:rsid w:val="00FA27F1"/>
    <w:rsid w:val="00FA2B75"/>
    <w:rsid w:val="00FA318C"/>
    <w:rsid w:val="00FA320F"/>
    <w:rsid w:val="00FA344C"/>
    <w:rsid w:val="00FA38EC"/>
    <w:rsid w:val="00FA3981"/>
    <w:rsid w:val="00FA3AAA"/>
    <w:rsid w:val="00FA3F10"/>
    <w:rsid w:val="00FA4007"/>
    <w:rsid w:val="00FA42B2"/>
    <w:rsid w:val="00FA4318"/>
    <w:rsid w:val="00FA4435"/>
    <w:rsid w:val="00FA4613"/>
    <w:rsid w:val="00FA49CC"/>
    <w:rsid w:val="00FA4A5D"/>
    <w:rsid w:val="00FA4B6B"/>
    <w:rsid w:val="00FA4F19"/>
    <w:rsid w:val="00FA5219"/>
    <w:rsid w:val="00FA53A5"/>
    <w:rsid w:val="00FA5ACA"/>
    <w:rsid w:val="00FA5CAE"/>
    <w:rsid w:val="00FA5D6A"/>
    <w:rsid w:val="00FA62E5"/>
    <w:rsid w:val="00FA67E6"/>
    <w:rsid w:val="00FA69D9"/>
    <w:rsid w:val="00FA6B18"/>
    <w:rsid w:val="00FA71DC"/>
    <w:rsid w:val="00FA74BE"/>
    <w:rsid w:val="00FA757C"/>
    <w:rsid w:val="00FA7B26"/>
    <w:rsid w:val="00FA7D30"/>
    <w:rsid w:val="00FA7D8E"/>
    <w:rsid w:val="00FB0149"/>
    <w:rsid w:val="00FB05C6"/>
    <w:rsid w:val="00FB064C"/>
    <w:rsid w:val="00FB07E5"/>
    <w:rsid w:val="00FB1274"/>
    <w:rsid w:val="00FB13C0"/>
    <w:rsid w:val="00FB1493"/>
    <w:rsid w:val="00FB157F"/>
    <w:rsid w:val="00FB1604"/>
    <w:rsid w:val="00FB1B28"/>
    <w:rsid w:val="00FB1D91"/>
    <w:rsid w:val="00FB1E3E"/>
    <w:rsid w:val="00FB2029"/>
    <w:rsid w:val="00FB2679"/>
    <w:rsid w:val="00FB272A"/>
    <w:rsid w:val="00FB2741"/>
    <w:rsid w:val="00FB2816"/>
    <w:rsid w:val="00FB2C9B"/>
    <w:rsid w:val="00FB2E37"/>
    <w:rsid w:val="00FB2F14"/>
    <w:rsid w:val="00FB2F8A"/>
    <w:rsid w:val="00FB30C9"/>
    <w:rsid w:val="00FB3424"/>
    <w:rsid w:val="00FB381E"/>
    <w:rsid w:val="00FB3D19"/>
    <w:rsid w:val="00FB3DD6"/>
    <w:rsid w:val="00FB41AA"/>
    <w:rsid w:val="00FB43CA"/>
    <w:rsid w:val="00FB43DF"/>
    <w:rsid w:val="00FB43F6"/>
    <w:rsid w:val="00FB451C"/>
    <w:rsid w:val="00FB4543"/>
    <w:rsid w:val="00FB5058"/>
    <w:rsid w:val="00FB5E56"/>
    <w:rsid w:val="00FB6006"/>
    <w:rsid w:val="00FB63CD"/>
    <w:rsid w:val="00FB648B"/>
    <w:rsid w:val="00FB69F9"/>
    <w:rsid w:val="00FB6C89"/>
    <w:rsid w:val="00FB725F"/>
    <w:rsid w:val="00FB769F"/>
    <w:rsid w:val="00FB79C0"/>
    <w:rsid w:val="00FC088A"/>
    <w:rsid w:val="00FC0CC8"/>
    <w:rsid w:val="00FC0E16"/>
    <w:rsid w:val="00FC0FB1"/>
    <w:rsid w:val="00FC110D"/>
    <w:rsid w:val="00FC13B5"/>
    <w:rsid w:val="00FC16E6"/>
    <w:rsid w:val="00FC1A26"/>
    <w:rsid w:val="00FC1B97"/>
    <w:rsid w:val="00FC1C04"/>
    <w:rsid w:val="00FC1C87"/>
    <w:rsid w:val="00FC1D68"/>
    <w:rsid w:val="00FC1E18"/>
    <w:rsid w:val="00FC20A6"/>
    <w:rsid w:val="00FC2117"/>
    <w:rsid w:val="00FC21E8"/>
    <w:rsid w:val="00FC2EDE"/>
    <w:rsid w:val="00FC3046"/>
    <w:rsid w:val="00FC324C"/>
    <w:rsid w:val="00FC3DB6"/>
    <w:rsid w:val="00FC4315"/>
    <w:rsid w:val="00FC4A80"/>
    <w:rsid w:val="00FC4C3A"/>
    <w:rsid w:val="00FC4C8E"/>
    <w:rsid w:val="00FC4CD0"/>
    <w:rsid w:val="00FC4D8E"/>
    <w:rsid w:val="00FC501C"/>
    <w:rsid w:val="00FC511C"/>
    <w:rsid w:val="00FC560A"/>
    <w:rsid w:val="00FC584D"/>
    <w:rsid w:val="00FC58BF"/>
    <w:rsid w:val="00FC5A6A"/>
    <w:rsid w:val="00FC5F2F"/>
    <w:rsid w:val="00FC604B"/>
    <w:rsid w:val="00FC62A0"/>
    <w:rsid w:val="00FC6352"/>
    <w:rsid w:val="00FC679F"/>
    <w:rsid w:val="00FC69B4"/>
    <w:rsid w:val="00FC6B55"/>
    <w:rsid w:val="00FC6C34"/>
    <w:rsid w:val="00FC6E2F"/>
    <w:rsid w:val="00FC6FE3"/>
    <w:rsid w:val="00FC75B9"/>
    <w:rsid w:val="00FC794B"/>
    <w:rsid w:val="00FC798C"/>
    <w:rsid w:val="00FC7CE1"/>
    <w:rsid w:val="00FC7FA9"/>
    <w:rsid w:val="00FD01E9"/>
    <w:rsid w:val="00FD02F6"/>
    <w:rsid w:val="00FD03E6"/>
    <w:rsid w:val="00FD06E4"/>
    <w:rsid w:val="00FD0A86"/>
    <w:rsid w:val="00FD0EE2"/>
    <w:rsid w:val="00FD10B0"/>
    <w:rsid w:val="00FD1246"/>
    <w:rsid w:val="00FD16E3"/>
    <w:rsid w:val="00FD176C"/>
    <w:rsid w:val="00FD19D0"/>
    <w:rsid w:val="00FD2475"/>
    <w:rsid w:val="00FD292B"/>
    <w:rsid w:val="00FD2EA7"/>
    <w:rsid w:val="00FD3CCD"/>
    <w:rsid w:val="00FD3E3B"/>
    <w:rsid w:val="00FD425C"/>
    <w:rsid w:val="00FD447D"/>
    <w:rsid w:val="00FD45BF"/>
    <w:rsid w:val="00FD45E8"/>
    <w:rsid w:val="00FD4C5A"/>
    <w:rsid w:val="00FD4E1D"/>
    <w:rsid w:val="00FD4E86"/>
    <w:rsid w:val="00FD56EB"/>
    <w:rsid w:val="00FD5924"/>
    <w:rsid w:val="00FD5B6E"/>
    <w:rsid w:val="00FD604F"/>
    <w:rsid w:val="00FD619C"/>
    <w:rsid w:val="00FD62F3"/>
    <w:rsid w:val="00FD6489"/>
    <w:rsid w:val="00FD652E"/>
    <w:rsid w:val="00FD6557"/>
    <w:rsid w:val="00FD671B"/>
    <w:rsid w:val="00FD6C36"/>
    <w:rsid w:val="00FD6CED"/>
    <w:rsid w:val="00FD6E3D"/>
    <w:rsid w:val="00FD72FD"/>
    <w:rsid w:val="00FD7538"/>
    <w:rsid w:val="00FD757D"/>
    <w:rsid w:val="00FD75E1"/>
    <w:rsid w:val="00FD7E97"/>
    <w:rsid w:val="00FE0036"/>
    <w:rsid w:val="00FE00A1"/>
    <w:rsid w:val="00FE0532"/>
    <w:rsid w:val="00FE0693"/>
    <w:rsid w:val="00FE06E6"/>
    <w:rsid w:val="00FE07CE"/>
    <w:rsid w:val="00FE07CF"/>
    <w:rsid w:val="00FE0A94"/>
    <w:rsid w:val="00FE0EA2"/>
    <w:rsid w:val="00FE1140"/>
    <w:rsid w:val="00FE1190"/>
    <w:rsid w:val="00FE1230"/>
    <w:rsid w:val="00FE1323"/>
    <w:rsid w:val="00FE1484"/>
    <w:rsid w:val="00FE1A99"/>
    <w:rsid w:val="00FE1EF8"/>
    <w:rsid w:val="00FE2020"/>
    <w:rsid w:val="00FE2D73"/>
    <w:rsid w:val="00FE33F6"/>
    <w:rsid w:val="00FE3B87"/>
    <w:rsid w:val="00FE3BBA"/>
    <w:rsid w:val="00FE3C03"/>
    <w:rsid w:val="00FE3CFD"/>
    <w:rsid w:val="00FE3E57"/>
    <w:rsid w:val="00FE3E6D"/>
    <w:rsid w:val="00FE3EAB"/>
    <w:rsid w:val="00FE4190"/>
    <w:rsid w:val="00FE42BC"/>
    <w:rsid w:val="00FE44B5"/>
    <w:rsid w:val="00FE451D"/>
    <w:rsid w:val="00FE51A0"/>
    <w:rsid w:val="00FE51CD"/>
    <w:rsid w:val="00FE5816"/>
    <w:rsid w:val="00FE59D7"/>
    <w:rsid w:val="00FE5CC8"/>
    <w:rsid w:val="00FE60CA"/>
    <w:rsid w:val="00FE6134"/>
    <w:rsid w:val="00FE6259"/>
    <w:rsid w:val="00FE629A"/>
    <w:rsid w:val="00FE6503"/>
    <w:rsid w:val="00FE6697"/>
    <w:rsid w:val="00FE69B9"/>
    <w:rsid w:val="00FE6E52"/>
    <w:rsid w:val="00FE6EA6"/>
    <w:rsid w:val="00FE7899"/>
    <w:rsid w:val="00FE78B0"/>
    <w:rsid w:val="00FE7B9B"/>
    <w:rsid w:val="00FE7BB6"/>
    <w:rsid w:val="00FE7C39"/>
    <w:rsid w:val="00FE7E49"/>
    <w:rsid w:val="00FF06F1"/>
    <w:rsid w:val="00FF0B29"/>
    <w:rsid w:val="00FF0B8C"/>
    <w:rsid w:val="00FF0CA3"/>
    <w:rsid w:val="00FF0D50"/>
    <w:rsid w:val="00FF0EFA"/>
    <w:rsid w:val="00FF148C"/>
    <w:rsid w:val="00FF173E"/>
    <w:rsid w:val="00FF17A4"/>
    <w:rsid w:val="00FF1873"/>
    <w:rsid w:val="00FF1B56"/>
    <w:rsid w:val="00FF1DB9"/>
    <w:rsid w:val="00FF2011"/>
    <w:rsid w:val="00FF2CD0"/>
    <w:rsid w:val="00FF2D66"/>
    <w:rsid w:val="00FF3597"/>
    <w:rsid w:val="00FF3605"/>
    <w:rsid w:val="00FF3788"/>
    <w:rsid w:val="00FF39AF"/>
    <w:rsid w:val="00FF3A4B"/>
    <w:rsid w:val="00FF3BBA"/>
    <w:rsid w:val="00FF4038"/>
    <w:rsid w:val="00FF4197"/>
    <w:rsid w:val="00FF46A7"/>
    <w:rsid w:val="00FF4BB1"/>
    <w:rsid w:val="00FF4C98"/>
    <w:rsid w:val="00FF4CB8"/>
    <w:rsid w:val="00FF4CFF"/>
    <w:rsid w:val="00FF504B"/>
    <w:rsid w:val="00FF575F"/>
    <w:rsid w:val="00FF576C"/>
    <w:rsid w:val="00FF5A1C"/>
    <w:rsid w:val="00FF5A40"/>
    <w:rsid w:val="00FF5B15"/>
    <w:rsid w:val="00FF6084"/>
    <w:rsid w:val="00FF6717"/>
    <w:rsid w:val="00FF6941"/>
    <w:rsid w:val="00FF6946"/>
    <w:rsid w:val="00FF732C"/>
    <w:rsid w:val="00FF766C"/>
    <w:rsid w:val="00FF77DE"/>
    <w:rsid w:val="00FF7E13"/>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3FC94"/>
  <w15:docId w15:val="{7A859C27-1345-654A-A087-89A9266AF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46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qFormat/>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 w:type="paragraph" w:customStyle="1" w:styleId="comp">
    <w:name w:val="comp"/>
    <w:basedOn w:val="Normal"/>
    <w:rsid w:val="00DD5267"/>
    <w:pPr>
      <w:spacing w:before="100" w:beforeAutospacing="1" w:after="100" w:afterAutospacing="1" w:line="240" w:lineRule="auto"/>
      <w:jc w:val="left"/>
    </w:pPr>
    <w:rPr>
      <w:rFonts w:eastAsia="Times New Roman" w:cs="Times New Roman"/>
      <w:szCs w:val="24"/>
      <w:shd w:val="clear" w:color="auto" w:fill="auto"/>
    </w:rPr>
  </w:style>
  <w:style w:type="character" w:customStyle="1" w:styleId="tl8wme">
    <w:name w:val="tl8wme"/>
    <w:basedOn w:val="DefaultParagraphFont"/>
    <w:rsid w:val="0084238C"/>
  </w:style>
  <w:style w:type="character" w:customStyle="1" w:styleId="UnresolvedMention1">
    <w:name w:val="Unresolved Mention1"/>
    <w:basedOn w:val="DefaultParagraphFont"/>
    <w:uiPriority w:val="99"/>
    <w:semiHidden/>
    <w:unhideWhenUsed/>
    <w:rsid w:val="00432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1484">
      <w:bodyDiv w:val="1"/>
      <w:marLeft w:val="0"/>
      <w:marRight w:val="0"/>
      <w:marTop w:val="0"/>
      <w:marBottom w:val="0"/>
      <w:divBdr>
        <w:top w:val="none" w:sz="0" w:space="0" w:color="auto"/>
        <w:left w:val="none" w:sz="0" w:space="0" w:color="auto"/>
        <w:bottom w:val="none" w:sz="0" w:space="0" w:color="auto"/>
        <w:right w:val="none" w:sz="0" w:space="0" w:color="auto"/>
      </w:divBdr>
    </w:div>
    <w:div w:id="17044853">
      <w:bodyDiv w:val="1"/>
      <w:marLeft w:val="0"/>
      <w:marRight w:val="0"/>
      <w:marTop w:val="0"/>
      <w:marBottom w:val="0"/>
      <w:divBdr>
        <w:top w:val="none" w:sz="0" w:space="0" w:color="auto"/>
        <w:left w:val="none" w:sz="0" w:space="0" w:color="auto"/>
        <w:bottom w:val="none" w:sz="0" w:space="0" w:color="auto"/>
        <w:right w:val="none" w:sz="0" w:space="0" w:color="auto"/>
      </w:divBdr>
    </w:div>
    <w:div w:id="41289802">
      <w:bodyDiv w:val="1"/>
      <w:marLeft w:val="0"/>
      <w:marRight w:val="0"/>
      <w:marTop w:val="0"/>
      <w:marBottom w:val="0"/>
      <w:divBdr>
        <w:top w:val="none" w:sz="0" w:space="0" w:color="auto"/>
        <w:left w:val="none" w:sz="0" w:space="0" w:color="auto"/>
        <w:bottom w:val="none" w:sz="0" w:space="0" w:color="auto"/>
        <w:right w:val="none" w:sz="0" w:space="0" w:color="auto"/>
      </w:divBdr>
    </w:div>
    <w:div w:id="68966988">
      <w:bodyDiv w:val="1"/>
      <w:marLeft w:val="0"/>
      <w:marRight w:val="0"/>
      <w:marTop w:val="0"/>
      <w:marBottom w:val="0"/>
      <w:divBdr>
        <w:top w:val="none" w:sz="0" w:space="0" w:color="auto"/>
        <w:left w:val="none" w:sz="0" w:space="0" w:color="auto"/>
        <w:bottom w:val="none" w:sz="0" w:space="0" w:color="auto"/>
        <w:right w:val="none" w:sz="0" w:space="0" w:color="auto"/>
      </w:divBdr>
      <w:divsChild>
        <w:div w:id="757093597">
          <w:marLeft w:val="135"/>
          <w:marRight w:val="135"/>
          <w:marTop w:val="0"/>
          <w:marBottom w:val="90"/>
          <w:divBdr>
            <w:top w:val="none" w:sz="0" w:space="0" w:color="auto"/>
            <w:left w:val="none" w:sz="0" w:space="0" w:color="auto"/>
            <w:bottom w:val="none" w:sz="0" w:space="0" w:color="auto"/>
            <w:right w:val="none" w:sz="0" w:space="0" w:color="auto"/>
          </w:divBdr>
        </w:div>
        <w:div w:id="896086510">
          <w:marLeft w:val="135"/>
          <w:marRight w:val="135"/>
          <w:marTop w:val="0"/>
          <w:marBottom w:val="90"/>
          <w:divBdr>
            <w:top w:val="none" w:sz="0" w:space="0" w:color="auto"/>
            <w:left w:val="none" w:sz="0" w:space="0" w:color="auto"/>
            <w:bottom w:val="none" w:sz="0" w:space="0" w:color="auto"/>
            <w:right w:val="none" w:sz="0" w:space="0" w:color="auto"/>
          </w:divBdr>
        </w:div>
      </w:divsChild>
    </w:div>
    <w:div w:id="89350011">
      <w:bodyDiv w:val="1"/>
      <w:marLeft w:val="0"/>
      <w:marRight w:val="0"/>
      <w:marTop w:val="0"/>
      <w:marBottom w:val="0"/>
      <w:divBdr>
        <w:top w:val="none" w:sz="0" w:space="0" w:color="auto"/>
        <w:left w:val="none" w:sz="0" w:space="0" w:color="auto"/>
        <w:bottom w:val="none" w:sz="0" w:space="0" w:color="auto"/>
        <w:right w:val="none" w:sz="0" w:space="0" w:color="auto"/>
      </w:divBdr>
    </w:div>
    <w:div w:id="95224011">
      <w:bodyDiv w:val="1"/>
      <w:marLeft w:val="0"/>
      <w:marRight w:val="0"/>
      <w:marTop w:val="0"/>
      <w:marBottom w:val="0"/>
      <w:divBdr>
        <w:top w:val="none" w:sz="0" w:space="0" w:color="auto"/>
        <w:left w:val="none" w:sz="0" w:space="0" w:color="auto"/>
        <w:bottom w:val="none" w:sz="0" w:space="0" w:color="auto"/>
        <w:right w:val="none" w:sz="0" w:space="0" w:color="auto"/>
      </w:divBdr>
    </w:div>
    <w:div w:id="123500834">
      <w:bodyDiv w:val="1"/>
      <w:marLeft w:val="0"/>
      <w:marRight w:val="0"/>
      <w:marTop w:val="0"/>
      <w:marBottom w:val="0"/>
      <w:divBdr>
        <w:top w:val="none" w:sz="0" w:space="0" w:color="auto"/>
        <w:left w:val="none" w:sz="0" w:space="0" w:color="auto"/>
        <w:bottom w:val="none" w:sz="0" w:space="0" w:color="auto"/>
        <w:right w:val="none" w:sz="0" w:space="0" w:color="auto"/>
      </w:divBdr>
    </w:div>
    <w:div w:id="133521492">
      <w:bodyDiv w:val="1"/>
      <w:marLeft w:val="0"/>
      <w:marRight w:val="0"/>
      <w:marTop w:val="0"/>
      <w:marBottom w:val="0"/>
      <w:divBdr>
        <w:top w:val="none" w:sz="0" w:space="0" w:color="auto"/>
        <w:left w:val="none" w:sz="0" w:space="0" w:color="auto"/>
        <w:bottom w:val="none" w:sz="0" w:space="0" w:color="auto"/>
        <w:right w:val="none" w:sz="0" w:space="0" w:color="auto"/>
      </w:divBdr>
    </w:div>
    <w:div w:id="188681926">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39680638">
      <w:bodyDiv w:val="1"/>
      <w:marLeft w:val="0"/>
      <w:marRight w:val="0"/>
      <w:marTop w:val="0"/>
      <w:marBottom w:val="0"/>
      <w:divBdr>
        <w:top w:val="none" w:sz="0" w:space="0" w:color="auto"/>
        <w:left w:val="none" w:sz="0" w:space="0" w:color="auto"/>
        <w:bottom w:val="none" w:sz="0" w:space="0" w:color="auto"/>
        <w:right w:val="none" w:sz="0" w:space="0" w:color="auto"/>
      </w:divBdr>
    </w:div>
    <w:div w:id="253250466">
      <w:bodyDiv w:val="1"/>
      <w:marLeft w:val="0"/>
      <w:marRight w:val="0"/>
      <w:marTop w:val="0"/>
      <w:marBottom w:val="0"/>
      <w:divBdr>
        <w:top w:val="none" w:sz="0" w:space="0" w:color="auto"/>
        <w:left w:val="none" w:sz="0" w:space="0" w:color="auto"/>
        <w:bottom w:val="none" w:sz="0" w:space="0" w:color="auto"/>
        <w:right w:val="none" w:sz="0" w:space="0" w:color="auto"/>
      </w:divBdr>
    </w:div>
    <w:div w:id="259875271">
      <w:bodyDiv w:val="1"/>
      <w:marLeft w:val="0"/>
      <w:marRight w:val="0"/>
      <w:marTop w:val="0"/>
      <w:marBottom w:val="0"/>
      <w:divBdr>
        <w:top w:val="none" w:sz="0" w:space="0" w:color="auto"/>
        <w:left w:val="none" w:sz="0" w:space="0" w:color="auto"/>
        <w:bottom w:val="none" w:sz="0" w:space="0" w:color="auto"/>
        <w:right w:val="none" w:sz="0" w:space="0" w:color="auto"/>
      </w:divBdr>
    </w:div>
    <w:div w:id="265507900">
      <w:bodyDiv w:val="1"/>
      <w:marLeft w:val="0"/>
      <w:marRight w:val="0"/>
      <w:marTop w:val="0"/>
      <w:marBottom w:val="0"/>
      <w:divBdr>
        <w:top w:val="none" w:sz="0" w:space="0" w:color="auto"/>
        <w:left w:val="none" w:sz="0" w:space="0" w:color="auto"/>
        <w:bottom w:val="none" w:sz="0" w:space="0" w:color="auto"/>
        <w:right w:val="none" w:sz="0" w:space="0" w:color="auto"/>
      </w:divBdr>
    </w:div>
    <w:div w:id="275214350">
      <w:bodyDiv w:val="1"/>
      <w:marLeft w:val="0"/>
      <w:marRight w:val="0"/>
      <w:marTop w:val="0"/>
      <w:marBottom w:val="0"/>
      <w:divBdr>
        <w:top w:val="none" w:sz="0" w:space="0" w:color="auto"/>
        <w:left w:val="none" w:sz="0" w:space="0" w:color="auto"/>
        <w:bottom w:val="none" w:sz="0" w:space="0" w:color="auto"/>
        <w:right w:val="none" w:sz="0" w:space="0" w:color="auto"/>
      </w:divBdr>
    </w:div>
    <w:div w:id="28135110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08114973">
      <w:bodyDiv w:val="1"/>
      <w:marLeft w:val="0"/>
      <w:marRight w:val="0"/>
      <w:marTop w:val="0"/>
      <w:marBottom w:val="0"/>
      <w:divBdr>
        <w:top w:val="none" w:sz="0" w:space="0" w:color="auto"/>
        <w:left w:val="none" w:sz="0" w:space="0" w:color="auto"/>
        <w:bottom w:val="none" w:sz="0" w:space="0" w:color="auto"/>
        <w:right w:val="none" w:sz="0" w:space="0" w:color="auto"/>
      </w:divBdr>
      <w:divsChild>
        <w:div w:id="929041149">
          <w:marLeft w:val="0"/>
          <w:marRight w:val="0"/>
          <w:marTop w:val="0"/>
          <w:marBottom w:val="0"/>
          <w:divBdr>
            <w:top w:val="none" w:sz="0" w:space="0" w:color="auto"/>
            <w:left w:val="none" w:sz="0" w:space="0" w:color="auto"/>
            <w:bottom w:val="none" w:sz="0" w:space="0" w:color="auto"/>
            <w:right w:val="none" w:sz="0" w:space="0" w:color="auto"/>
          </w:divBdr>
        </w:div>
      </w:divsChild>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85436089">
      <w:bodyDiv w:val="1"/>
      <w:marLeft w:val="0"/>
      <w:marRight w:val="0"/>
      <w:marTop w:val="0"/>
      <w:marBottom w:val="0"/>
      <w:divBdr>
        <w:top w:val="none" w:sz="0" w:space="0" w:color="auto"/>
        <w:left w:val="none" w:sz="0" w:space="0" w:color="auto"/>
        <w:bottom w:val="none" w:sz="0" w:space="0" w:color="auto"/>
        <w:right w:val="none" w:sz="0" w:space="0" w:color="auto"/>
      </w:divBdr>
    </w:div>
    <w:div w:id="510607755">
      <w:bodyDiv w:val="1"/>
      <w:marLeft w:val="0"/>
      <w:marRight w:val="0"/>
      <w:marTop w:val="0"/>
      <w:marBottom w:val="0"/>
      <w:divBdr>
        <w:top w:val="none" w:sz="0" w:space="0" w:color="auto"/>
        <w:left w:val="none" w:sz="0" w:space="0" w:color="auto"/>
        <w:bottom w:val="none" w:sz="0" w:space="0" w:color="auto"/>
        <w:right w:val="none" w:sz="0" w:space="0" w:color="auto"/>
      </w:divBdr>
    </w:div>
    <w:div w:id="528839785">
      <w:bodyDiv w:val="1"/>
      <w:marLeft w:val="0"/>
      <w:marRight w:val="0"/>
      <w:marTop w:val="0"/>
      <w:marBottom w:val="0"/>
      <w:divBdr>
        <w:top w:val="none" w:sz="0" w:space="0" w:color="auto"/>
        <w:left w:val="none" w:sz="0" w:space="0" w:color="auto"/>
        <w:bottom w:val="none" w:sz="0" w:space="0" w:color="auto"/>
        <w:right w:val="none" w:sz="0" w:space="0" w:color="auto"/>
      </w:divBdr>
    </w:div>
    <w:div w:id="542400008">
      <w:bodyDiv w:val="1"/>
      <w:marLeft w:val="0"/>
      <w:marRight w:val="0"/>
      <w:marTop w:val="0"/>
      <w:marBottom w:val="0"/>
      <w:divBdr>
        <w:top w:val="none" w:sz="0" w:space="0" w:color="auto"/>
        <w:left w:val="none" w:sz="0" w:space="0" w:color="auto"/>
        <w:bottom w:val="none" w:sz="0" w:space="0" w:color="auto"/>
        <w:right w:val="none" w:sz="0" w:space="0" w:color="auto"/>
      </w:divBdr>
    </w:div>
    <w:div w:id="565646441">
      <w:bodyDiv w:val="1"/>
      <w:marLeft w:val="0"/>
      <w:marRight w:val="0"/>
      <w:marTop w:val="0"/>
      <w:marBottom w:val="0"/>
      <w:divBdr>
        <w:top w:val="none" w:sz="0" w:space="0" w:color="auto"/>
        <w:left w:val="none" w:sz="0" w:space="0" w:color="auto"/>
        <w:bottom w:val="none" w:sz="0" w:space="0" w:color="auto"/>
        <w:right w:val="none" w:sz="0" w:space="0" w:color="auto"/>
      </w:divBdr>
    </w:div>
    <w:div w:id="579368206">
      <w:bodyDiv w:val="1"/>
      <w:marLeft w:val="0"/>
      <w:marRight w:val="0"/>
      <w:marTop w:val="0"/>
      <w:marBottom w:val="0"/>
      <w:divBdr>
        <w:top w:val="none" w:sz="0" w:space="0" w:color="auto"/>
        <w:left w:val="none" w:sz="0" w:space="0" w:color="auto"/>
        <w:bottom w:val="none" w:sz="0" w:space="0" w:color="auto"/>
        <w:right w:val="none" w:sz="0" w:space="0" w:color="auto"/>
      </w:divBdr>
    </w:div>
    <w:div w:id="588973078">
      <w:bodyDiv w:val="1"/>
      <w:marLeft w:val="0"/>
      <w:marRight w:val="0"/>
      <w:marTop w:val="0"/>
      <w:marBottom w:val="0"/>
      <w:divBdr>
        <w:top w:val="none" w:sz="0" w:space="0" w:color="auto"/>
        <w:left w:val="none" w:sz="0" w:space="0" w:color="auto"/>
        <w:bottom w:val="none" w:sz="0" w:space="0" w:color="auto"/>
        <w:right w:val="none" w:sz="0" w:space="0" w:color="auto"/>
      </w:divBdr>
    </w:div>
    <w:div w:id="600916701">
      <w:bodyDiv w:val="1"/>
      <w:marLeft w:val="0"/>
      <w:marRight w:val="0"/>
      <w:marTop w:val="0"/>
      <w:marBottom w:val="0"/>
      <w:divBdr>
        <w:top w:val="none" w:sz="0" w:space="0" w:color="auto"/>
        <w:left w:val="none" w:sz="0" w:space="0" w:color="auto"/>
        <w:bottom w:val="none" w:sz="0" w:space="0" w:color="auto"/>
        <w:right w:val="none" w:sz="0" w:space="0" w:color="auto"/>
      </w:divBdr>
    </w:div>
    <w:div w:id="614286524">
      <w:bodyDiv w:val="1"/>
      <w:marLeft w:val="0"/>
      <w:marRight w:val="0"/>
      <w:marTop w:val="0"/>
      <w:marBottom w:val="0"/>
      <w:divBdr>
        <w:top w:val="none" w:sz="0" w:space="0" w:color="auto"/>
        <w:left w:val="none" w:sz="0" w:space="0" w:color="auto"/>
        <w:bottom w:val="none" w:sz="0" w:space="0" w:color="auto"/>
        <w:right w:val="none" w:sz="0" w:space="0" w:color="auto"/>
      </w:divBdr>
    </w:div>
    <w:div w:id="680426587">
      <w:bodyDiv w:val="1"/>
      <w:marLeft w:val="0"/>
      <w:marRight w:val="0"/>
      <w:marTop w:val="0"/>
      <w:marBottom w:val="0"/>
      <w:divBdr>
        <w:top w:val="none" w:sz="0" w:space="0" w:color="auto"/>
        <w:left w:val="none" w:sz="0" w:space="0" w:color="auto"/>
        <w:bottom w:val="none" w:sz="0" w:space="0" w:color="auto"/>
        <w:right w:val="none" w:sz="0" w:space="0" w:color="auto"/>
      </w:divBdr>
    </w:div>
    <w:div w:id="699862850">
      <w:bodyDiv w:val="1"/>
      <w:marLeft w:val="0"/>
      <w:marRight w:val="0"/>
      <w:marTop w:val="0"/>
      <w:marBottom w:val="0"/>
      <w:divBdr>
        <w:top w:val="none" w:sz="0" w:space="0" w:color="auto"/>
        <w:left w:val="none" w:sz="0" w:space="0" w:color="auto"/>
        <w:bottom w:val="none" w:sz="0" w:space="0" w:color="auto"/>
        <w:right w:val="none" w:sz="0" w:space="0" w:color="auto"/>
      </w:divBdr>
    </w:div>
    <w:div w:id="723988564">
      <w:bodyDiv w:val="1"/>
      <w:marLeft w:val="0"/>
      <w:marRight w:val="0"/>
      <w:marTop w:val="0"/>
      <w:marBottom w:val="0"/>
      <w:divBdr>
        <w:top w:val="none" w:sz="0" w:space="0" w:color="auto"/>
        <w:left w:val="none" w:sz="0" w:space="0" w:color="auto"/>
        <w:bottom w:val="none" w:sz="0" w:space="0" w:color="auto"/>
        <w:right w:val="none" w:sz="0" w:space="0" w:color="auto"/>
      </w:divBdr>
    </w:div>
    <w:div w:id="77255177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845677609">
      <w:bodyDiv w:val="1"/>
      <w:marLeft w:val="0"/>
      <w:marRight w:val="0"/>
      <w:marTop w:val="0"/>
      <w:marBottom w:val="0"/>
      <w:divBdr>
        <w:top w:val="none" w:sz="0" w:space="0" w:color="auto"/>
        <w:left w:val="none" w:sz="0" w:space="0" w:color="auto"/>
        <w:bottom w:val="none" w:sz="0" w:space="0" w:color="auto"/>
        <w:right w:val="none" w:sz="0" w:space="0" w:color="auto"/>
      </w:divBdr>
    </w:div>
    <w:div w:id="909998226">
      <w:bodyDiv w:val="1"/>
      <w:marLeft w:val="0"/>
      <w:marRight w:val="0"/>
      <w:marTop w:val="0"/>
      <w:marBottom w:val="0"/>
      <w:divBdr>
        <w:top w:val="none" w:sz="0" w:space="0" w:color="auto"/>
        <w:left w:val="none" w:sz="0" w:space="0" w:color="auto"/>
        <w:bottom w:val="none" w:sz="0" w:space="0" w:color="auto"/>
        <w:right w:val="none" w:sz="0" w:space="0" w:color="auto"/>
      </w:divBdr>
    </w:div>
    <w:div w:id="956520804">
      <w:bodyDiv w:val="1"/>
      <w:marLeft w:val="0"/>
      <w:marRight w:val="0"/>
      <w:marTop w:val="0"/>
      <w:marBottom w:val="0"/>
      <w:divBdr>
        <w:top w:val="none" w:sz="0" w:space="0" w:color="auto"/>
        <w:left w:val="none" w:sz="0" w:space="0" w:color="auto"/>
        <w:bottom w:val="none" w:sz="0" w:space="0" w:color="auto"/>
        <w:right w:val="none" w:sz="0" w:space="0" w:color="auto"/>
      </w:divBdr>
    </w:div>
    <w:div w:id="963463378">
      <w:bodyDiv w:val="1"/>
      <w:marLeft w:val="0"/>
      <w:marRight w:val="0"/>
      <w:marTop w:val="0"/>
      <w:marBottom w:val="0"/>
      <w:divBdr>
        <w:top w:val="none" w:sz="0" w:space="0" w:color="auto"/>
        <w:left w:val="none" w:sz="0" w:space="0" w:color="auto"/>
        <w:bottom w:val="none" w:sz="0" w:space="0" w:color="auto"/>
        <w:right w:val="none" w:sz="0" w:space="0" w:color="auto"/>
      </w:divBdr>
    </w:div>
    <w:div w:id="1002321972">
      <w:bodyDiv w:val="1"/>
      <w:marLeft w:val="0"/>
      <w:marRight w:val="0"/>
      <w:marTop w:val="0"/>
      <w:marBottom w:val="0"/>
      <w:divBdr>
        <w:top w:val="none" w:sz="0" w:space="0" w:color="auto"/>
        <w:left w:val="none" w:sz="0" w:space="0" w:color="auto"/>
        <w:bottom w:val="none" w:sz="0" w:space="0" w:color="auto"/>
        <w:right w:val="none" w:sz="0" w:space="0" w:color="auto"/>
      </w:divBdr>
    </w:div>
    <w:div w:id="1021514251">
      <w:bodyDiv w:val="1"/>
      <w:marLeft w:val="0"/>
      <w:marRight w:val="0"/>
      <w:marTop w:val="0"/>
      <w:marBottom w:val="0"/>
      <w:divBdr>
        <w:top w:val="none" w:sz="0" w:space="0" w:color="auto"/>
        <w:left w:val="none" w:sz="0" w:space="0" w:color="auto"/>
        <w:bottom w:val="none" w:sz="0" w:space="0" w:color="auto"/>
        <w:right w:val="none" w:sz="0" w:space="0" w:color="auto"/>
      </w:divBdr>
    </w:div>
    <w:div w:id="1043601293">
      <w:bodyDiv w:val="1"/>
      <w:marLeft w:val="0"/>
      <w:marRight w:val="0"/>
      <w:marTop w:val="0"/>
      <w:marBottom w:val="0"/>
      <w:divBdr>
        <w:top w:val="none" w:sz="0" w:space="0" w:color="auto"/>
        <w:left w:val="none" w:sz="0" w:space="0" w:color="auto"/>
        <w:bottom w:val="none" w:sz="0" w:space="0" w:color="auto"/>
        <w:right w:val="none" w:sz="0" w:space="0" w:color="auto"/>
      </w:divBdr>
      <w:divsChild>
        <w:div w:id="1956524813">
          <w:marLeft w:val="0"/>
          <w:marRight w:val="0"/>
          <w:marTop w:val="0"/>
          <w:marBottom w:val="0"/>
          <w:divBdr>
            <w:top w:val="none" w:sz="0" w:space="0" w:color="auto"/>
            <w:left w:val="none" w:sz="0" w:space="0" w:color="auto"/>
            <w:bottom w:val="none" w:sz="0" w:space="0" w:color="auto"/>
            <w:right w:val="none" w:sz="0" w:space="0" w:color="auto"/>
          </w:divBdr>
        </w:div>
      </w:divsChild>
    </w:div>
    <w:div w:id="1049383194">
      <w:bodyDiv w:val="1"/>
      <w:marLeft w:val="0"/>
      <w:marRight w:val="0"/>
      <w:marTop w:val="0"/>
      <w:marBottom w:val="0"/>
      <w:divBdr>
        <w:top w:val="none" w:sz="0" w:space="0" w:color="auto"/>
        <w:left w:val="none" w:sz="0" w:space="0" w:color="auto"/>
        <w:bottom w:val="none" w:sz="0" w:space="0" w:color="auto"/>
        <w:right w:val="none" w:sz="0" w:space="0" w:color="auto"/>
      </w:divBdr>
    </w:div>
    <w:div w:id="1057708144">
      <w:bodyDiv w:val="1"/>
      <w:marLeft w:val="0"/>
      <w:marRight w:val="0"/>
      <w:marTop w:val="0"/>
      <w:marBottom w:val="0"/>
      <w:divBdr>
        <w:top w:val="none" w:sz="0" w:space="0" w:color="auto"/>
        <w:left w:val="none" w:sz="0" w:space="0" w:color="auto"/>
        <w:bottom w:val="none" w:sz="0" w:space="0" w:color="auto"/>
        <w:right w:val="none" w:sz="0" w:space="0" w:color="auto"/>
      </w:divBdr>
      <w:divsChild>
        <w:div w:id="567426934">
          <w:marLeft w:val="0"/>
          <w:marRight w:val="0"/>
          <w:marTop w:val="0"/>
          <w:marBottom w:val="0"/>
          <w:divBdr>
            <w:top w:val="none" w:sz="0" w:space="0" w:color="auto"/>
            <w:left w:val="none" w:sz="0" w:space="0" w:color="auto"/>
            <w:bottom w:val="none" w:sz="0" w:space="0" w:color="auto"/>
            <w:right w:val="none" w:sz="0" w:space="0" w:color="auto"/>
          </w:divBdr>
        </w:div>
      </w:divsChild>
    </w:div>
    <w:div w:id="1063797550">
      <w:bodyDiv w:val="1"/>
      <w:marLeft w:val="0"/>
      <w:marRight w:val="0"/>
      <w:marTop w:val="0"/>
      <w:marBottom w:val="0"/>
      <w:divBdr>
        <w:top w:val="none" w:sz="0" w:space="0" w:color="auto"/>
        <w:left w:val="none" w:sz="0" w:space="0" w:color="auto"/>
        <w:bottom w:val="none" w:sz="0" w:space="0" w:color="auto"/>
        <w:right w:val="none" w:sz="0" w:space="0" w:color="auto"/>
      </w:divBdr>
    </w:div>
    <w:div w:id="1064521856">
      <w:bodyDiv w:val="1"/>
      <w:marLeft w:val="0"/>
      <w:marRight w:val="0"/>
      <w:marTop w:val="0"/>
      <w:marBottom w:val="0"/>
      <w:divBdr>
        <w:top w:val="none" w:sz="0" w:space="0" w:color="auto"/>
        <w:left w:val="none" w:sz="0" w:space="0" w:color="auto"/>
        <w:bottom w:val="none" w:sz="0" w:space="0" w:color="auto"/>
        <w:right w:val="none" w:sz="0" w:space="0" w:color="auto"/>
      </w:divBdr>
    </w:div>
    <w:div w:id="1083986703">
      <w:bodyDiv w:val="1"/>
      <w:marLeft w:val="0"/>
      <w:marRight w:val="0"/>
      <w:marTop w:val="0"/>
      <w:marBottom w:val="0"/>
      <w:divBdr>
        <w:top w:val="none" w:sz="0" w:space="0" w:color="auto"/>
        <w:left w:val="none" w:sz="0" w:space="0" w:color="auto"/>
        <w:bottom w:val="none" w:sz="0" w:space="0" w:color="auto"/>
        <w:right w:val="none" w:sz="0" w:space="0" w:color="auto"/>
      </w:divBdr>
    </w:div>
    <w:div w:id="1094478197">
      <w:bodyDiv w:val="1"/>
      <w:marLeft w:val="0"/>
      <w:marRight w:val="0"/>
      <w:marTop w:val="0"/>
      <w:marBottom w:val="0"/>
      <w:divBdr>
        <w:top w:val="none" w:sz="0" w:space="0" w:color="auto"/>
        <w:left w:val="none" w:sz="0" w:space="0" w:color="auto"/>
        <w:bottom w:val="none" w:sz="0" w:space="0" w:color="auto"/>
        <w:right w:val="none" w:sz="0" w:space="0" w:color="auto"/>
      </w:divBdr>
    </w:div>
    <w:div w:id="1147825008">
      <w:bodyDiv w:val="1"/>
      <w:marLeft w:val="0"/>
      <w:marRight w:val="0"/>
      <w:marTop w:val="0"/>
      <w:marBottom w:val="0"/>
      <w:divBdr>
        <w:top w:val="none" w:sz="0" w:space="0" w:color="auto"/>
        <w:left w:val="none" w:sz="0" w:space="0" w:color="auto"/>
        <w:bottom w:val="none" w:sz="0" w:space="0" w:color="auto"/>
        <w:right w:val="none" w:sz="0" w:space="0" w:color="auto"/>
      </w:divBdr>
    </w:div>
    <w:div w:id="1162165053">
      <w:bodyDiv w:val="1"/>
      <w:marLeft w:val="0"/>
      <w:marRight w:val="0"/>
      <w:marTop w:val="0"/>
      <w:marBottom w:val="0"/>
      <w:divBdr>
        <w:top w:val="none" w:sz="0" w:space="0" w:color="auto"/>
        <w:left w:val="none" w:sz="0" w:space="0" w:color="auto"/>
        <w:bottom w:val="none" w:sz="0" w:space="0" w:color="auto"/>
        <w:right w:val="none" w:sz="0" w:space="0" w:color="auto"/>
      </w:divBdr>
    </w:div>
    <w:div w:id="1204102069">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32036110">
      <w:bodyDiv w:val="1"/>
      <w:marLeft w:val="0"/>
      <w:marRight w:val="0"/>
      <w:marTop w:val="0"/>
      <w:marBottom w:val="0"/>
      <w:divBdr>
        <w:top w:val="none" w:sz="0" w:space="0" w:color="auto"/>
        <w:left w:val="none" w:sz="0" w:space="0" w:color="auto"/>
        <w:bottom w:val="none" w:sz="0" w:space="0" w:color="auto"/>
        <w:right w:val="none" w:sz="0" w:space="0" w:color="auto"/>
      </w:divBdr>
    </w:div>
    <w:div w:id="1252861134">
      <w:bodyDiv w:val="1"/>
      <w:marLeft w:val="0"/>
      <w:marRight w:val="0"/>
      <w:marTop w:val="0"/>
      <w:marBottom w:val="0"/>
      <w:divBdr>
        <w:top w:val="none" w:sz="0" w:space="0" w:color="auto"/>
        <w:left w:val="none" w:sz="0" w:space="0" w:color="auto"/>
        <w:bottom w:val="none" w:sz="0" w:space="0" w:color="auto"/>
        <w:right w:val="none" w:sz="0" w:space="0" w:color="auto"/>
      </w:divBdr>
    </w:div>
    <w:div w:id="1287274338">
      <w:bodyDiv w:val="1"/>
      <w:marLeft w:val="0"/>
      <w:marRight w:val="0"/>
      <w:marTop w:val="0"/>
      <w:marBottom w:val="0"/>
      <w:divBdr>
        <w:top w:val="none" w:sz="0" w:space="0" w:color="auto"/>
        <w:left w:val="none" w:sz="0" w:space="0" w:color="auto"/>
        <w:bottom w:val="none" w:sz="0" w:space="0" w:color="auto"/>
        <w:right w:val="none" w:sz="0" w:space="0" w:color="auto"/>
      </w:divBdr>
    </w:div>
    <w:div w:id="1310943343">
      <w:bodyDiv w:val="1"/>
      <w:marLeft w:val="0"/>
      <w:marRight w:val="0"/>
      <w:marTop w:val="0"/>
      <w:marBottom w:val="0"/>
      <w:divBdr>
        <w:top w:val="none" w:sz="0" w:space="0" w:color="auto"/>
        <w:left w:val="none" w:sz="0" w:space="0" w:color="auto"/>
        <w:bottom w:val="none" w:sz="0" w:space="0" w:color="auto"/>
        <w:right w:val="none" w:sz="0" w:space="0" w:color="auto"/>
      </w:divBdr>
    </w:div>
    <w:div w:id="1374646896">
      <w:bodyDiv w:val="1"/>
      <w:marLeft w:val="0"/>
      <w:marRight w:val="0"/>
      <w:marTop w:val="0"/>
      <w:marBottom w:val="0"/>
      <w:divBdr>
        <w:top w:val="none" w:sz="0" w:space="0" w:color="auto"/>
        <w:left w:val="none" w:sz="0" w:space="0" w:color="auto"/>
        <w:bottom w:val="none" w:sz="0" w:space="0" w:color="auto"/>
        <w:right w:val="none" w:sz="0" w:space="0" w:color="auto"/>
      </w:divBdr>
      <w:divsChild>
        <w:div w:id="4944362">
          <w:marLeft w:val="0"/>
          <w:marRight w:val="0"/>
          <w:marTop w:val="0"/>
          <w:marBottom w:val="0"/>
          <w:divBdr>
            <w:top w:val="single" w:sz="6" w:space="0" w:color="DFE1E5"/>
            <w:left w:val="single" w:sz="6" w:space="0" w:color="DFE1E5"/>
            <w:bottom w:val="single" w:sz="6" w:space="13" w:color="DFE1E5"/>
            <w:right w:val="single" w:sz="6" w:space="0" w:color="DFE1E5"/>
          </w:divBdr>
          <w:divsChild>
            <w:div w:id="783577743">
              <w:marLeft w:val="0"/>
              <w:marRight w:val="0"/>
              <w:marTop w:val="0"/>
              <w:marBottom w:val="0"/>
              <w:divBdr>
                <w:top w:val="none" w:sz="0" w:space="0" w:color="auto"/>
                <w:left w:val="none" w:sz="0" w:space="0" w:color="auto"/>
                <w:bottom w:val="none" w:sz="0" w:space="0" w:color="auto"/>
                <w:right w:val="none" w:sz="0" w:space="0" w:color="auto"/>
              </w:divBdr>
              <w:divsChild>
                <w:div w:id="1792935217">
                  <w:marLeft w:val="0"/>
                  <w:marRight w:val="0"/>
                  <w:marTop w:val="0"/>
                  <w:marBottom w:val="0"/>
                  <w:divBdr>
                    <w:top w:val="none" w:sz="0" w:space="0" w:color="auto"/>
                    <w:left w:val="none" w:sz="0" w:space="0" w:color="auto"/>
                    <w:bottom w:val="none" w:sz="0" w:space="0" w:color="auto"/>
                    <w:right w:val="none" w:sz="0" w:space="0" w:color="auto"/>
                  </w:divBdr>
                  <w:divsChild>
                    <w:div w:id="1178469953">
                      <w:marLeft w:val="0"/>
                      <w:marRight w:val="0"/>
                      <w:marTop w:val="0"/>
                      <w:marBottom w:val="0"/>
                      <w:divBdr>
                        <w:top w:val="none" w:sz="0" w:space="0" w:color="auto"/>
                        <w:left w:val="none" w:sz="0" w:space="0" w:color="auto"/>
                        <w:bottom w:val="none" w:sz="0" w:space="0" w:color="auto"/>
                        <w:right w:val="none" w:sz="0" w:space="0" w:color="auto"/>
                      </w:divBdr>
                      <w:divsChild>
                        <w:div w:id="301160493">
                          <w:marLeft w:val="0"/>
                          <w:marRight w:val="0"/>
                          <w:marTop w:val="0"/>
                          <w:marBottom w:val="0"/>
                          <w:divBdr>
                            <w:top w:val="none" w:sz="0" w:space="0" w:color="auto"/>
                            <w:left w:val="none" w:sz="0" w:space="0" w:color="auto"/>
                            <w:bottom w:val="none" w:sz="0" w:space="0" w:color="auto"/>
                            <w:right w:val="none" w:sz="0" w:space="0" w:color="auto"/>
                          </w:divBdr>
                          <w:divsChild>
                            <w:div w:id="639966651">
                              <w:marLeft w:val="0"/>
                              <w:marRight w:val="0"/>
                              <w:marTop w:val="0"/>
                              <w:marBottom w:val="0"/>
                              <w:divBdr>
                                <w:top w:val="none" w:sz="0" w:space="0" w:color="auto"/>
                                <w:left w:val="none" w:sz="0" w:space="0" w:color="auto"/>
                                <w:bottom w:val="none" w:sz="0" w:space="0" w:color="auto"/>
                                <w:right w:val="none" w:sz="0" w:space="0" w:color="auto"/>
                              </w:divBdr>
                              <w:divsChild>
                                <w:div w:id="2137215259">
                                  <w:marLeft w:val="0"/>
                                  <w:marRight w:val="0"/>
                                  <w:marTop w:val="0"/>
                                  <w:marBottom w:val="0"/>
                                  <w:divBdr>
                                    <w:top w:val="none" w:sz="0" w:space="0" w:color="auto"/>
                                    <w:left w:val="none" w:sz="0" w:space="0" w:color="auto"/>
                                    <w:bottom w:val="none" w:sz="0" w:space="0" w:color="auto"/>
                                    <w:right w:val="none" w:sz="0" w:space="0" w:color="auto"/>
                                  </w:divBdr>
                                  <w:divsChild>
                                    <w:div w:id="1097486625">
                                      <w:marLeft w:val="0"/>
                                      <w:marRight w:val="0"/>
                                      <w:marTop w:val="0"/>
                                      <w:marBottom w:val="0"/>
                                      <w:divBdr>
                                        <w:top w:val="none" w:sz="0" w:space="0" w:color="auto"/>
                                        <w:left w:val="none" w:sz="0" w:space="0" w:color="auto"/>
                                        <w:bottom w:val="none" w:sz="0" w:space="0" w:color="auto"/>
                                        <w:right w:val="none" w:sz="0" w:space="0" w:color="auto"/>
                                      </w:divBdr>
                                      <w:divsChild>
                                        <w:div w:id="1635015284">
                                          <w:marLeft w:val="0"/>
                                          <w:marRight w:val="0"/>
                                          <w:marTop w:val="0"/>
                                          <w:marBottom w:val="0"/>
                                          <w:divBdr>
                                            <w:top w:val="none" w:sz="0" w:space="0" w:color="auto"/>
                                            <w:left w:val="none" w:sz="0" w:space="0" w:color="auto"/>
                                            <w:bottom w:val="none" w:sz="0" w:space="0" w:color="auto"/>
                                            <w:right w:val="none" w:sz="0" w:space="0" w:color="auto"/>
                                          </w:divBdr>
                                          <w:divsChild>
                                            <w:div w:id="1055009944">
                                              <w:marLeft w:val="0"/>
                                              <w:marRight w:val="0"/>
                                              <w:marTop w:val="0"/>
                                              <w:marBottom w:val="0"/>
                                              <w:divBdr>
                                                <w:top w:val="none" w:sz="0" w:space="0" w:color="auto"/>
                                                <w:left w:val="none" w:sz="0" w:space="0" w:color="auto"/>
                                                <w:bottom w:val="none" w:sz="0" w:space="0" w:color="auto"/>
                                                <w:right w:val="none" w:sz="0" w:space="0" w:color="auto"/>
                                              </w:divBdr>
                                              <w:divsChild>
                                                <w:div w:id="2102411697">
                                                  <w:marLeft w:val="0"/>
                                                  <w:marRight w:val="0"/>
                                                  <w:marTop w:val="0"/>
                                                  <w:marBottom w:val="0"/>
                                                  <w:divBdr>
                                                    <w:top w:val="none" w:sz="0" w:space="0" w:color="auto"/>
                                                    <w:left w:val="none" w:sz="0" w:space="0" w:color="auto"/>
                                                    <w:bottom w:val="none" w:sz="0" w:space="0" w:color="auto"/>
                                                    <w:right w:val="none" w:sz="0" w:space="0" w:color="auto"/>
                                                  </w:divBdr>
                                                  <w:divsChild>
                                                    <w:div w:id="1301153058">
                                                      <w:marLeft w:val="0"/>
                                                      <w:marRight w:val="0"/>
                                                      <w:marTop w:val="0"/>
                                                      <w:marBottom w:val="0"/>
                                                      <w:divBdr>
                                                        <w:top w:val="none" w:sz="0" w:space="0" w:color="auto"/>
                                                        <w:left w:val="none" w:sz="0" w:space="0" w:color="auto"/>
                                                        <w:bottom w:val="none" w:sz="0" w:space="0" w:color="auto"/>
                                                        <w:right w:val="none" w:sz="0" w:space="0" w:color="auto"/>
                                                      </w:divBdr>
                                                      <w:divsChild>
                                                        <w:div w:id="1064258410">
                                                          <w:marLeft w:val="0"/>
                                                          <w:marRight w:val="0"/>
                                                          <w:marTop w:val="218"/>
                                                          <w:marBottom w:val="218"/>
                                                          <w:divBdr>
                                                            <w:top w:val="none" w:sz="0" w:space="0" w:color="auto"/>
                                                            <w:left w:val="none" w:sz="0" w:space="0" w:color="auto"/>
                                                            <w:bottom w:val="none" w:sz="0" w:space="0" w:color="auto"/>
                                                            <w:right w:val="none" w:sz="0" w:space="0" w:color="auto"/>
                                                          </w:divBdr>
                                                          <w:divsChild>
                                                            <w:div w:id="1150906481">
                                                              <w:marLeft w:val="0"/>
                                                              <w:marRight w:val="0"/>
                                                              <w:marTop w:val="0"/>
                                                              <w:marBottom w:val="0"/>
                                                              <w:divBdr>
                                                                <w:top w:val="none" w:sz="0" w:space="0" w:color="auto"/>
                                                                <w:left w:val="none" w:sz="0" w:space="0" w:color="auto"/>
                                                                <w:bottom w:val="none" w:sz="0" w:space="0" w:color="auto"/>
                                                                <w:right w:val="none" w:sz="0" w:space="0" w:color="auto"/>
                                                              </w:divBdr>
                                                              <w:divsChild>
                                                                <w:div w:id="85237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78385001">
      <w:bodyDiv w:val="1"/>
      <w:marLeft w:val="0"/>
      <w:marRight w:val="0"/>
      <w:marTop w:val="0"/>
      <w:marBottom w:val="0"/>
      <w:divBdr>
        <w:top w:val="none" w:sz="0" w:space="0" w:color="auto"/>
        <w:left w:val="none" w:sz="0" w:space="0" w:color="auto"/>
        <w:bottom w:val="none" w:sz="0" w:space="0" w:color="auto"/>
        <w:right w:val="none" w:sz="0" w:space="0" w:color="auto"/>
      </w:divBdr>
    </w:div>
    <w:div w:id="1384645976">
      <w:bodyDiv w:val="1"/>
      <w:marLeft w:val="0"/>
      <w:marRight w:val="0"/>
      <w:marTop w:val="0"/>
      <w:marBottom w:val="0"/>
      <w:divBdr>
        <w:top w:val="none" w:sz="0" w:space="0" w:color="auto"/>
        <w:left w:val="none" w:sz="0" w:space="0" w:color="auto"/>
        <w:bottom w:val="none" w:sz="0" w:space="0" w:color="auto"/>
        <w:right w:val="none" w:sz="0" w:space="0" w:color="auto"/>
      </w:divBdr>
    </w:div>
    <w:div w:id="1391198650">
      <w:bodyDiv w:val="1"/>
      <w:marLeft w:val="0"/>
      <w:marRight w:val="0"/>
      <w:marTop w:val="0"/>
      <w:marBottom w:val="0"/>
      <w:divBdr>
        <w:top w:val="none" w:sz="0" w:space="0" w:color="auto"/>
        <w:left w:val="none" w:sz="0" w:space="0" w:color="auto"/>
        <w:bottom w:val="none" w:sz="0" w:space="0" w:color="auto"/>
        <w:right w:val="none" w:sz="0" w:space="0" w:color="auto"/>
      </w:divBdr>
    </w:div>
    <w:div w:id="1436365579">
      <w:bodyDiv w:val="1"/>
      <w:marLeft w:val="0"/>
      <w:marRight w:val="0"/>
      <w:marTop w:val="0"/>
      <w:marBottom w:val="0"/>
      <w:divBdr>
        <w:top w:val="none" w:sz="0" w:space="0" w:color="auto"/>
        <w:left w:val="none" w:sz="0" w:space="0" w:color="auto"/>
        <w:bottom w:val="none" w:sz="0" w:space="0" w:color="auto"/>
        <w:right w:val="none" w:sz="0" w:space="0" w:color="auto"/>
      </w:divBdr>
    </w:div>
    <w:div w:id="1458377571">
      <w:bodyDiv w:val="1"/>
      <w:marLeft w:val="0"/>
      <w:marRight w:val="0"/>
      <w:marTop w:val="0"/>
      <w:marBottom w:val="0"/>
      <w:divBdr>
        <w:top w:val="none" w:sz="0" w:space="0" w:color="auto"/>
        <w:left w:val="none" w:sz="0" w:space="0" w:color="auto"/>
        <w:bottom w:val="none" w:sz="0" w:space="0" w:color="auto"/>
        <w:right w:val="none" w:sz="0" w:space="0" w:color="auto"/>
      </w:divBdr>
    </w:div>
    <w:div w:id="1482503203">
      <w:bodyDiv w:val="1"/>
      <w:marLeft w:val="0"/>
      <w:marRight w:val="0"/>
      <w:marTop w:val="0"/>
      <w:marBottom w:val="0"/>
      <w:divBdr>
        <w:top w:val="none" w:sz="0" w:space="0" w:color="auto"/>
        <w:left w:val="none" w:sz="0" w:space="0" w:color="auto"/>
        <w:bottom w:val="none" w:sz="0" w:space="0" w:color="auto"/>
        <w:right w:val="none" w:sz="0" w:space="0" w:color="auto"/>
      </w:divBdr>
    </w:div>
    <w:div w:id="1522476488">
      <w:bodyDiv w:val="1"/>
      <w:marLeft w:val="0"/>
      <w:marRight w:val="0"/>
      <w:marTop w:val="0"/>
      <w:marBottom w:val="0"/>
      <w:divBdr>
        <w:top w:val="none" w:sz="0" w:space="0" w:color="auto"/>
        <w:left w:val="none" w:sz="0" w:space="0" w:color="auto"/>
        <w:bottom w:val="none" w:sz="0" w:space="0" w:color="auto"/>
        <w:right w:val="none" w:sz="0" w:space="0" w:color="auto"/>
      </w:divBdr>
    </w:div>
    <w:div w:id="1531649881">
      <w:bodyDiv w:val="1"/>
      <w:marLeft w:val="0"/>
      <w:marRight w:val="0"/>
      <w:marTop w:val="0"/>
      <w:marBottom w:val="0"/>
      <w:divBdr>
        <w:top w:val="none" w:sz="0" w:space="0" w:color="auto"/>
        <w:left w:val="none" w:sz="0" w:space="0" w:color="auto"/>
        <w:bottom w:val="none" w:sz="0" w:space="0" w:color="auto"/>
        <w:right w:val="none" w:sz="0" w:space="0" w:color="auto"/>
      </w:divBdr>
      <w:divsChild>
        <w:div w:id="1065179802">
          <w:marLeft w:val="0"/>
          <w:marRight w:val="0"/>
          <w:marTop w:val="0"/>
          <w:marBottom w:val="0"/>
          <w:divBdr>
            <w:top w:val="none" w:sz="0" w:space="0" w:color="auto"/>
            <w:left w:val="none" w:sz="0" w:space="0" w:color="auto"/>
            <w:bottom w:val="none" w:sz="0" w:space="0" w:color="auto"/>
            <w:right w:val="none" w:sz="0" w:space="0" w:color="auto"/>
          </w:divBdr>
        </w:div>
      </w:divsChild>
    </w:div>
    <w:div w:id="1583031846">
      <w:bodyDiv w:val="1"/>
      <w:marLeft w:val="0"/>
      <w:marRight w:val="0"/>
      <w:marTop w:val="0"/>
      <w:marBottom w:val="0"/>
      <w:divBdr>
        <w:top w:val="none" w:sz="0" w:space="0" w:color="auto"/>
        <w:left w:val="none" w:sz="0" w:space="0" w:color="auto"/>
        <w:bottom w:val="none" w:sz="0" w:space="0" w:color="auto"/>
        <w:right w:val="none" w:sz="0" w:space="0" w:color="auto"/>
      </w:divBdr>
    </w:div>
    <w:div w:id="1643120439">
      <w:bodyDiv w:val="1"/>
      <w:marLeft w:val="0"/>
      <w:marRight w:val="0"/>
      <w:marTop w:val="0"/>
      <w:marBottom w:val="0"/>
      <w:divBdr>
        <w:top w:val="none" w:sz="0" w:space="0" w:color="auto"/>
        <w:left w:val="none" w:sz="0" w:space="0" w:color="auto"/>
        <w:bottom w:val="none" w:sz="0" w:space="0" w:color="auto"/>
        <w:right w:val="none" w:sz="0" w:space="0" w:color="auto"/>
      </w:divBdr>
    </w:div>
    <w:div w:id="1648049301">
      <w:bodyDiv w:val="1"/>
      <w:marLeft w:val="0"/>
      <w:marRight w:val="0"/>
      <w:marTop w:val="0"/>
      <w:marBottom w:val="0"/>
      <w:divBdr>
        <w:top w:val="none" w:sz="0" w:space="0" w:color="auto"/>
        <w:left w:val="none" w:sz="0" w:space="0" w:color="auto"/>
        <w:bottom w:val="none" w:sz="0" w:space="0" w:color="auto"/>
        <w:right w:val="none" w:sz="0" w:space="0" w:color="auto"/>
      </w:divBdr>
    </w:div>
    <w:div w:id="1654218630">
      <w:bodyDiv w:val="1"/>
      <w:marLeft w:val="0"/>
      <w:marRight w:val="0"/>
      <w:marTop w:val="0"/>
      <w:marBottom w:val="0"/>
      <w:divBdr>
        <w:top w:val="none" w:sz="0" w:space="0" w:color="auto"/>
        <w:left w:val="none" w:sz="0" w:space="0" w:color="auto"/>
        <w:bottom w:val="none" w:sz="0" w:space="0" w:color="auto"/>
        <w:right w:val="none" w:sz="0" w:space="0" w:color="auto"/>
      </w:divBdr>
    </w:div>
    <w:div w:id="1658149173">
      <w:bodyDiv w:val="1"/>
      <w:marLeft w:val="0"/>
      <w:marRight w:val="0"/>
      <w:marTop w:val="0"/>
      <w:marBottom w:val="0"/>
      <w:divBdr>
        <w:top w:val="none" w:sz="0" w:space="0" w:color="auto"/>
        <w:left w:val="none" w:sz="0" w:space="0" w:color="auto"/>
        <w:bottom w:val="none" w:sz="0" w:space="0" w:color="auto"/>
        <w:right w:val="none" w:sz="0" w:space="0" w:color="auto"/>
      </w:divBdr>
    </w:div>
    <w:div w:id="1695350967">
      <w:bodyDiv w:val="1"/>
      <w:marLeft w:val="0"/>
      <w:marRight w:val="0"/>
      <w:marTop w:val="0"/>
      <w:marBottom w:val="0"/>
      <w:divBdr>
        <w:top w:val="none" w:sz="0" w:space="0" w:color="auto"/>
        <w:left w:val="none" w:sz="0" w:space="0" w:color="auto"/>
        <w:bottom w:val="none" w:sz="0" w:space="0" w:color="auto"/>
        <w:right w:val="none" w:sz="0" w:space="0" w:color="auto"/>
      </w:divBdr>
    </w:div>
    <w:div w:id="1712728893">
      <w:bodyDiv w:val="1"/>
      <w:marLeft w:val="0"/>
      <w:marRight w:val="0"/>
      <w:marTop w:val="0"/>
      <w:marBottom w:val="0"/>
      <w:divBdr>
        <w:top w:val="none" w:sz="0" w:space="0" w:color="auto"/>
        <w:left w:val="none" w:sz="0" w:space="0" w:color="auto"/>
        <w:bottom w:val="none" w:sz="0" w:space="0" w:color="auto"/>
        <w:right w:val="none" w:sz="0" w:space="0" w:color="auto"/>
      </w:divBdr>
    </w:div>
    <w:div w:id="1737360389">
      <w:bodyDiv w:val="1"/>
      <w:marLeft w:val="0"/>
      <w:marRight w:val="0"/>
      <w:marTop w:val="0"/>
      <w:marBottom w:val="0"/>
      <w:divBdr>
        <w:top w:val="none" w:sz="0" w:space="0" w:color="auto"/>
        <w:left w:val="none" w:sz="0" w:space="0" w:color="auto"/>
        <w:bottom w:val="none" w:sz="0" w:space="0" w:color="auto"/>
        <w:right w:val="none" w:sz="0" w:space="0" w:color="auto"/>
      </w:divBdr>
    </w:div>
    <w:div w:id="1776710136">
      <w:bodyDiv w:val="1"/>
      <w:marLeft w:val="0"/>
      <w:marRight w:val="0"/>
      <w:marTop w:val="0"/>
      <w:marBottom w:val="0"/>
      <w:divBdr>
        <w:top w:val="none" w:sz="0" w:space="0" w:color="auto"/>
        <w:left w:val="none" w:sz="0" w:space="0" w:color="auto"/>
        <w:bottom w:val="none" w:sz="0" w:space="0" w:color="auto"/>
        <w:right w:val="none" w:sz="0" w:space="0" w:color="auto"/>
      </w:divBdr>
    </w:div>
    <w:div w:id="1776972797">
      <w:bodyDiv w:val="1"/>
      <w:marLeft w:val="0"/>
      <w:marRight w:val="0"/>
      <w:marTop w:val="0"/>
      <w:marBottom w:val="0"/>
      <w:divBdr>
        <w:top w:val="none" w:sz="0" w:space="0" w:color="auto"/>
        <w:left w:val="none" w:sz="0" w:space="0" w:color="auto"/>
        <w:bottom w:val="none" w:sz="0" w:space="0" w:color="auto"/>
        <w:right w:val="none" w:sz="0" w:space="0" w:color="auto"/>
      </w:divBdr>
      <w:divsChild>
        <w:div w:id="1127871">
          <w:marLeft w:val="135"/>
          <w:marRight w:val="135"/>
          <w:marTop w:val="0"/>
          <w:marBottom w:val="90"/>
          <w:divBdr>
            <w:top w:val="none" w:sz="0" w:space="0" w:color="auto"/>
            <w:left w:val="none" w:sz="0" w:space="0" w:color="auto"/>
            <w:bottom w:val="none" w:sz="0" w:space="0" w:color="auto"/>
            <w:right w:val="none" w:sz="0" w:space="0" w:color="auto"/>
          </w:divBdr>
        </w:div>
        <w:div w:id="1784954618">
          <w:marLeft w:val="135"/>
          <w:marRight w:val="135"/>
          <w:marTop w:val="0"/>
          <w:marBottom w:val="90"/>
          <w:divBdr>
            <w:top w:val="none" w:sz="0" w:space="0" w:color="auto"/>
            <w:left w:val="none" w:sz="0" w:space="0" w:color="auto"/>
            <w:bottom w:val="none" w:sz="0" w:space="0" w:color="auto"/>
            <w:right w:val="none" w:sz="0" w:space="0" w:color="auto"/>
          </w:divBdr>
        </w:div>
      </w:divsChild>
    </w:div>
    <w:div w:id="1780249919">
      <w:bodyDiv w:val="1"/>
      <w:marLeft w:val="0"/>
      <w:marRight w:val="0"/>
      <w:marTop w:val="0"/>
      <w:marBottom w:val="0"/>
      <w:divBdr>
        <w:top w:val="none" w:sz="0" w:space="0" w:color="auto"/>
        <w:left w:val="none" w:sz="0" w:space="0" w:color="auto"/>
        <w:bottom w:val="none" w:sz="0" w:space="0" w:color="auto"/>
        <w:right w:val="none" w:sz="0" w:space="0" w:color="auto"/>
      </w:divBdr>
    </w:div>
    <w:div w:id="1793670696">
      <w:bodyDiv w:val="1"/>
      <w:marLeft w:val="0"/>
      <w:marRight w:val="0"/>
      <w:marTop w:val="0"/>
      <w:marBottom w:val="0"/>
      <w:divBdr>
        <w:top w:val="none" w:sz="0" w:space="0" w:color="auto"/>
        <w:left w:val="none" w:sz="0" w:space="0" w:color="auto"/>
        <w:bottom w:val="none" w:sz="0" w:space="0" w:color="auto"/>
        <w:right w:val="none" w:sz="0" w:space="0" w:color="auto"/>
      </w:divBdr>
    </w:div>
    <w:div w:id="1850173884">
      <w:bodyDiv w:val="1"/>
      <w:marLeft w:val="0"/>
      <w:marRight w:val="0"/>
      <w:marTop w:val="0"/>
      <w:marBottom w:val="0"/>
      <w:divBdr>
        <w:top w:val="none" w:sz="0" w:space="0" w:color="auto"/>
        <w:left w:val="none" w:sz="0" w:space="0" w:color="auto"/>
        <w:bottom w:val="none" w:sz="0" w:space="0" w:color="auto"/>
        <w:right w:val="none" w:sz="0" w:space="0" w:color="auto"/>
      </w:divBdr>
    </w:div>
    <w:div w:id="1874491901">
      <w:bodyDiv w:val="1"/>
      <w:marLeft w:val="0"/>
      <w:marRight w:val="0"/>
      <w:marTop w:val="0"/>
      <w:marBottom w:val="0"/>
      <w:divBdr>
        <w:top w:val="none" w:sz="0" w:space="0" w:color="auto"/>
        <w:left w:val="none" w:sz="0" w:space="0" w:color="auto"/>
        <w:bottom w:val="none" w:sz="0" w:space="0" w:color="auto"/>
        <w:right w:val="none" w:sz="0" w:space="0" w:color="auto"/>
      </w:divBdr>
      <w:divsChild>
        <w:div w:id="2043706046">
          <w:marLeft w:val="60"/>
          <w:marRight w:val="0"/>
          <w:marTop w:val="0"/>
          <w:marBottom w:val="0"/>
          <w:divBdr>
            <w:top w:val="none" w:sz="0" w:space="0" w:color="auto"/>
            <w:left w:val="none" w:sz="0" w:space="0" w:color="auto"/>
            <w:bottom w:val="none" w:sz="0" w:space="0" w:color="auto"/>
            <w:right w:val="none" w:sz="0" w:space="0" w:color="auto"/>
          </w:divBdr>
          <w:divsChild>
            <w:div w:id="680860230">
              <w:marLeft w:val="0"/>
              <w:marRight w:val="0"/>
              <w:marTop w:val="0"/>
              <w:marBottom w:val="0"/>
              <w:divBdr>
                <w:top w:val="none" w:sz="0" w:space="0" w:color="auto"/>
                <w:left w:val="none" w:sz="0" w:space="0" w:color="auto"/>
                <w:bottom w:val="none" w:sz="0" w:space="0" w:color="auto"/>
                <w:right w:val="none" w:sz="0" w:space="0" w:color="auto"/>
              </w:divBdr>
              <w:divsChild>
                <w:div w:id="1084372930">
                  <w:marLeft w:val="135"/>
                  <w:marRight w:val="135"/>
                  <w:marTop w:val="0"/>
                  <w:marBottom w:val="90"/>
                  <w:divBdr>
                    <w:top w:val="none" w:sz="0" w:space="0" w:color="auto"/>
                    <w:left w:val="none" w:sz="0" w:space="0" w:color="auto"/>
                    <w:bottom w:val="none" w:sz="0" w:space="0" w:color="auto"/>
                    <w:right w:val="none" w:sz="0" w:space="0" w:color="auto"/>
                  </w:divBdr>
                </w:div>
                <w:div w:id="324939782">
                  <w:marLeft w:val="135"/>
                  <w:marRight w:val="135"/>
                  <w:marTop w:val="0"/>
                  <w:marBottom w:val="90"/>
                  <w:divBdr>
                    <w:top w:val="none" w:sz="0" w:space="0" w:color="auto"/>
                    <w:left w:val="none" w:sz="0" w:space="0" w:color="auto"/>
                    <w:bottom w:val="none" w:sz="0" w:space="0" w:color="auto"/>
                    <w:right w:val="none" w:sz="0" w:space="0" w:color="auto"/>
                  </w:divBdr>
                </w:div>
                <w:div w:id="1824084542">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1911235577">
      <w:bodyDiv w:val="1"/>
      <w:marLeft w:val="0"/>
      <w:marRight w:val="0"/>
      <w:marTop w:val="0"/>
      <w:marBottom w:val="0"/>
      <w:divBdr>
        <w:top w:val="none" w:sz="0" w:space="0" w:color="auto"/>
        <w:left w:val="none" w:sz="0" w:space="0" w:color="auto"/>
        <w:bottom w:val="none" w:sz="0" w:space="0" w:color="auto"/>
        <w:right w:val="none" w:sz="0" w:space="0" w:color="auto"/>
      </w:divBdr>
    </w:div>
    <w:div w:id="1912539428">
      <w:bodyDiv w:val="1"/>
      <w:marLeft w:val="0"/>
      <w:marRight w:val="0"/>
      <w:marTop w:val="0"/>
      <w:marBottom w:val="0"/>
      <w:divBdr>
        <w:top w:val="none" w:sz="0" w:space="0" w:color="auto"/>
        <w:left w:val="none" w:sz="0" w:space="0" w:color="auto"/>
        <w:bottom w:val="none" w:sz="0" w:space="0" w:color="auto"/>
        <w:right w:val="none" w:sz="0" w:space="0" w:color="auto"/>
      </w:divBdr>
    </w:div>
    <w:div w:id="1938441575">
      <w:bodyDiv w:val="1"/>
      <w:marLeft w:val="0"/>
      <w:marRight w:val="0"/>
      <w:marTop w:val="0"/>
      <w:marBottom w:val="0"/>
      <w:divBdr>
        <w:top w:val="none" w:sz="0" w:space="0" w:color="auto"/>
        <w:left w:val="none" w:sz="0" w:space="0" w:color="auto"/>
        <w:bottom w:val="none" w:sz="0" w:space="0" w:color="auto"/>
        <w:right w:val="none" w:sz="0" w:space="0" w:color="auto"/>
      </w:divBdr>
    </w:div>
    <w:div w:id="1951662596">
      <w:bodyDiv w:val="1"/>
      <w:marLeft w:val="0"/>
      <w:marRight w:val="0"/>
      <w:marTop w:val="0"/>
      <w:marBottom w:val="0"/>
      <w:divBdr>
        <w:top w:val="none" w:sz="0" w:space="0" w:color="auto"/>
        <w:left w:val="none" w:sz="0" w:space="0" w:color="auto"/>
        <w:bottom w:val="none" w:sz="0" w:space="0" w:color="auto"/>
        <w:right w:val="none" w:sz="0" w:space="0" w:color="auto"/>
      </w:divBdr>
    </w:div>
    <w:div w:id="1972782598">
      <w:bodyDiv w:val="1"/>
      <w:marLeft w:val="0"/>
      <w:marRight w:val="0"/>
      <w:marTop w:val="0"/>
      <w:marBottom w:val="0"/>
      <w:divBdr>
        <w:top w:val="none" w:sz="0" w:space="0" w:color="auto"/>
        <w:left w:val="none" w:sz="0" w:space="0" w:color="auto"/>
        <w:bottom w:val="none" w:sz="0" w:space="0" w:color="auto"/>
        <w:right w:val="none" w:sz="0" w:space="0" w:color="auto"/>
      </w:divBdr>
    </w:div>
    <w:div w:id="2034456341">
      <w:bodyDiv w:val="1"/>
      <w:marLeft w:val="0"/>
      <w:marRight w:val="0"/>
      <w:marTop w:val="0"/>
      <w:marBottom w:val="0"/>
      <w:divBdr>
        <w:top w:val="none" w:sz="0" w:space="0" w:color="auto"/>
        <w:left w:val="none" w:sz="0" w:space="0" w:color="auto"/>
        <w:bottom w:val="none" w:sz="0" w:space="0" w:color="auto"/>
        <w:right w:val="none" w:sz="0" w:space="0" w:color="auto"/>
      </w:divBdr>
    </w:div>
    <w:div w:id="2069112552">
      <w:bodyDiv w:val="1"/>
      <w:marLeft w:val="0"/>
      <w:marRight w:val="0"/>
      <w:marTop w:val="0"/>
      <w:marBottom w:val="0"/>
      <w:divBdr>
        <w:top w:val="none" w:sz="0" w:space="0" w:color="auto"/>
        <w:left w:val="none" w:sz="0" w:space="0" w:color="auto"/>
        <w:bottom w:val="none" w:sz="0" w:space="0" w:color="auto"/>
        <w:right w:val="none" w:sz="0" w:space="0" w:color="auto"/>
      </w:divBdr>
    </w:div>
    <w:div w:id="2071732656">
      <w:bodyDiv w:val="1"/>
      <w:marLeft w:val="0"/>
      <w:marRight w:val="0"/>
      <w:marTop w:val="0"/>
      <w:marBottom w:val="0"/>
      <w:divBdr>
        <w:top w:val="none" w:sz="0" w:space="0" w:color="auto"/>
        <w:left w:val="none" w:sz="0" w:space="0" w:color="auto"/>
        <w:bottom w:val="none" w:sz="0" w:space="0" w:color="auto"/>
        <w:right w:val="none" w:sz="0" w:space="0" w:color="auto"/>
      </w:divBdr>
    </w:div>
    <w:div w:id="2093699846">
      <w:bodyDiv w:val="1"/>
      <w:marLeft w:val="0"/>
      <w:marRight w:val="0"/>
      <w:marTop w:val="0"/>
      <w:marBottom w:val="0"/>
      <w:divBdr>
        <w:top w:val="none" w:sz="0" w:space="0" w:color="auto"/>
        <w:left w:val="none" w:sz="0" w:space="0" w:color="auto"/>
        <w:bottom w:val="none" w:sz="0" w:space="0" w:color="auto"/>
        <w:right w:val="none" w:sz="0" w:space="0" w:color="auto"/>
      </w:divBdr>
    </w:div>
    <w:div w:id="2102485140">
      <w:bodyDiv w:val="1"/>
      <w:marLeft w:val="0"/>
      <w:marRight w:val="0"/>
      <w:marTop w:val="0"/>
      <w:marBottom w:val="0"/>
      <w:divBdr>
        <w:top w:val="none" w:sz="0" w:space="0" w:color="auto"/>
        <w:left w:val="none" w:sz="0" w:space="0" w:color="auto"/>
        <w:bottom w:val="none" w:sz="0" w:space="0" w:color="auto"/>
        <w:right w:val="none" w:sz="0" w:space="0" w:color="auto"/>
      </w:divBdr>
    </w:div>
    <w:div w:id="2109538392">
      <w:bodyDiv w:val="1"/>
      <w:marLeft w:val="0"/>
      <w:marRight w:val="0"/>
      <w:marTop w:val="0"/>
      <w:marBottom w:val="0"/>
      <w:divBdr>
        <w:top w:val="none" w:sz="0" w:space="0" w:color="auto"/>
        <w:left w:val="none" w:sz="0" w:space="0" w:color="auto"/>
        <w:bottom w:val="none" w:sz="0" w:space="0" w:color="auto"/>
        <w:right w:val="none" w:sz="0" w:space="0" w:color="auto"/>
      </w:divBdr>
    </w:div>
    <w:div w:id="2119522424">
      <w:bodyDiv w:val="1"/>
      <w:marLeft w:val="0"/>
      <w:marRight w:val="0"/>
      <w:marTop w:val="0"/>
      <w:marBottom w:val="0"/>
      <w:divBdr>
        <w:top w:val="none" w:sz="0" w:space="0" w:color="auto"/>
        <w:left w:val="none" w:sz="0" w:space="0" w:color="auto"/>
        <w:bottom w:val="none" w:sz="0" w:space="0" w:color="auto"/>
        <w:right w:val="none" w:sz="0" w:space="0" w:color="auto"/>
      </w:divBdr>
    </w:div>
    <w:div w:id="2139646920">
      <w:bodyDiv w:val="1"/>
      <w:marLeft w:val="0"/>
      <w:marRight w:val="0"/>
      <w:marTop w:val="0"/>
      <w:marBottom w:val="0"/>
      <w:divBdr>
        <w:top w:val="none" w:sz="0" w:space="0" w:color="auto"/>
        <w:left w:val="none" w:sz="0" w:space="0" w:color="auto"/>
        <w:bottom w:val="none" w:sz="0" w:space="0" w:color="auto"/>
        <w:right w:val="none" w:sz="0" w:space="0" w:color="auto"/>
      </w:divBdr>
    </w:div>
    <w:div w:id="2145468361">
      <w:bodyDiv w:val="1"/>
      <w:marLeft w:val="0"/>
      <w:marRight w:val="0"/>
      <w:marTop w:val="0"/>
      <w:marBottom w:val="0"/>
      <w:divBdr>
        <w:top w:val="none" w:sz="0" w:space="0" w:color="auto"/>
        <w:left w:val="none" w:sz="0" w:space="0" w:color="auto"/>
        <w:bottom w:val="none" w:sz="0" w:space="0" w:color="auto"/>
        <w:right w:val="none" w:sz="0" w:space="0" w:color="auto"/>
      </w:divBdr>
      <w:divsChild>
        <w:div w:id="1452944675">
          <w:marLeft w:val="144"/>
          <w:marRight w:val="0"/>
          <w:marTop w:val="240"/>
          <w:marBottom w:val="40"/>
          <w:divBdr>
            <w:top w:val="none" w:sz="0" w:space="0" w:color="auto"/>
            <w:left w:val="none" w:sz="0" w:space="0" w:color="auto"/>
            <w:bottom w:val="none" w:sz="0" w:space="0" w:color="auto"/>
            <w:right w:val="none" w:sz="0" w:space="0" w:color="auto"/>
          </w:divBdr>
        </w:div>
        <w:div w:id="282687648">
          <w:marLeft w:val="144"/>
          <w:marRight w:val="0"/>
          <w:marTop w:val="240"/>
          <w:marBottom w:val="40"/>
          <w:divBdr>
            <w:top w:val="none" w:sz="0" w:space="0" w:color="auto"/>
            <w:left w:val="none" w:sz="0" w:space="0" w:color="auto"/>
            <w:bottom w:val="none" w:sz="0" w:space="0" w:color="auto"/>
            <w:right w:val="none" w:sz="0" w:space="0" w:color="auto"/>
          </w:divBdr>
        </w:div>
        <w:div w:id="1627850631">
          <w:marLeft w:val="144"/>
          <w:marRight w:val="0"/>
          <w:marTop w:val="240"/>
          <w:marBottom w:val="40"/>
          <w:divBdr>
            <w:top w:val="none" w:sz="0" w:space="0" w:color="auto"/>
            <w:left w:val="none" w:sz="0" w:space="0" w:color="auto"/>
            <w:bottom w:val="none" w:sz="0" w:space="0" w:color="auto"/>
            <w:right w:val="none" w:sz="0" w:space="0" w:color="auto"/>
          </w:divBdr>
        </w:div>
        <w:div w:id="1071348751">
          <w:marLeft w:val="144"/>
          <w:marRight w:val="0"/>
          <w:marTop w:val="240"/>
          <w:marBottom w:val="40"/>
          <w:divBdr>
            <w:top w:val="none" w:sz="0" w:space="0" w:color="auto"/>
            <w:left w:val="none" w:sz="0" w:space="0" w:color="auto"/>
            <w:bottom w:val="none" w:sz="0" w:space="0" w:color="auto"/>
            <w:right w:val="none" w:sz="0" w:space="0" w:color="auto"/>
          </w:divBdr>
        </w:div>
        <w:div w:id="920990405">
          <w:marLeft w:val="144"/>
          <w:marRight w:val="0"/>
          <w:marTop w:val="240"/>
          <w:marBottom w:val="40"/>
          <w:divBdr>
            <w:top w:val="none" w:sz="0" w:space="0" w:color="auto"/>
            <w:left w:val="none" w:sz="0" w:space="0" w:color="auto"/>
            <w:bottom w:val="none" w:sz="0" w:space="0" w:color="auto"/>
            <w:right w:val="none" w:sz="0" w:space="0" w:color="auto"/>
          </w:divBdr>
        </w:div>
        <w:div w:id="1586576541">
          <w:marLeft w:val="144"/>
          <w:marRight w:val="0"/>
          <w:marTop w:val="240"/>
          <w:marBottom w:val="40"/>
          <w:divBdr>
            <w:top w:val="none" w:sz="0" w:space="0" w:color="auto"/>
            <w:left w:val="none" w:sz="0" w:space="0" w:color="auto"/>
            <w:bottom w:val="none" w:sz="0" w:space="0" w:color="auto"/>
            <w:right w:val="none" w:sz="0" w:space="0" w:color="auto"/>
          </w:divBdr>
        </w:div>
      </w:divsChild>
    </w:div>
    <w:div w:id="214716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deguru.ae/blog/5g-in-the-uae-revolutionizing-connectivity-and-businesses/" TargetMode="External"/><Relationship Id="rId18" Type="http://schemas.openxmlformats.org/officeDocument/2006/relationships/hyperlink" Target="https://www.macrotrends.net/stocks/charts/SBUX/starbucks/revenue" TargetMode="External"/><Relationship Id="rId26" Type="http://schemas.openxmlformats.org/officeDocument/2006/relationships/hyperlink" Target="https://www.voronoiapp.com/business/500-Starbucks-stores-have-now-unionized-across-the-United-States-2602" TargetMode="External"/><Relationship Id="rId3" Type="http://schemas.openxmlformats.org/officeDocument/2006/relationships/styles" Target="styles.xml"/><Relationship Id="rId21" Type="http://schemas.openxmlformats.org/officeDocument/2006/relationships/hyperlink" Target="https://www.nbcnews.com/news/us-news/starbucks-sued-allegedly-using-coffee-farms-rights-abuses-touting-ethi-rcna13039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inkedin.com/pulse/uae-coffee-market-observation-report-2025-andr%C3%A9-eiermann-vd4ve" TargetMode="External"/><Relationship Id="rId25" Type="http://schemas.openxmlformats.org/officeDocument/2006/relationships/hyperlink" Target="https://www.theculturefactor.com/country-comparison-tool?countries=united+arab+emirates%2Cunited+stat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posts/ldkline_starbucks-is-running-one-of-the-most-advanced-activity-7366831987954802692-KDXw" TargetMode="External"/><Relationship Id="rId20" Type="http://schemas.openxmlformats.org/officeDocument/2006/relationships/hyperlink" Target="https://www.mordorintelligence.com/industry-reports/united-arab-emirates-ecommerce-market" TargetMode="External"/><Relationship Id="rId29" Type="http://schemas.openxmlformats.org/officeDocument/2006/relationships/hyperlink" Target="https://www.theculturefactor.com/country-comparison-tool?countries=united+arab+emirates%2Cunited+st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vestor.starbucks.com/news/financial-releases/news-details/2025/Starbucks-Reports-Q4-and-Full-Fiscal-Year-2025-Results/default.aspx"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ide.co/case-studies/business-model-of-starbucks/" TargetMode="External"/><Relationship Id="rId23" Type="http://schemas.openxmlformats.org/officeDocument/2006/relationships/hyperlink" Target="https://www.starbucks.com/about-us/"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medium.com/@r.b.srikanth/starbucks-market-segmentation-target-and-positioning-stp-65c714be9176" TargetMode="External"/><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obenewswire.com/news-release/2025/09/30/3158786/0/en/U-S-Coffee-Market-Size-to-Exceed-USD-167-72-Billion-by-2034-Towards-FnB.html" TargetMode="External"/><Relationship Id="rId22" Type="http://schemas.openxmlformats.org/officeDocument/2006/relationships/hyperlink" Target="https://www.starbucks.com/about-us" TargetMode="External"/><Relationship Id="rId27" Type="http://schemas.openxmlformats.org/officeDocument/2006/relationships/hyperlink" Target="https://www.xmap.ai/blog/how-many-starbucks-are-in-the-uae-everything-you-need-to-know" TargetMode="External"/><Relationship Id="rId30" Type="http://schemas.openxmlformats.org/officeDocument/2006/relationships/image" Target="media/image7.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3C1E3F62-A12D-401F-B554-5F5CE7A15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6605</Words>
  <Characters>37651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Shaikh, Ruhan</cp:lastModifiedBy>
  <cp:revision>2</cp:revision>
  <dcterms:created xsi:type="dcterms:W3CDTF">2025-12-18T11:10:00Z</dcterms:created>
  <dcterms:modified xsi:type="dcterms:W3CDTF">2025-12-18T11:10:00Z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55137f13-b54b-4506-a6bf-c80bfa404a2b</vt:lpwstr>
  </property>
</Properties>
</file>