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3BCD25A" w:rsidP="6ECC290E" w:rsidRDefault="23BCD25A" w14:paraId="6A5E19E0" w14:textId="05E8B4BF">
      <w:pPr>
        <w:shd w:val="clear" w:color="auto" w:fill="FFFFFF" w:themeFill="background1"/>
        <w:spacing w:before="0" w:beforeAutospacing="off" w:after="0" w:afterAutospacing="off"/>
        <w:rPr>
          <w:rFonts w:ascii="Times New Roman" w:hAnsi="Times New Roman" w:eastAsia="Times New Roman" w:cs="Times New Roman"/>
          <w:b w:val="1"/>
          <w:bCs w:val="1"/>
          <w:i w:val="0"/>
          <w:iCs w:val="0"/>
          <w:caps w:val="0"/>
          <w:smallCaps w:val="0"/>
          <w:noProof w:val="0"/>
          <w:color w:val="auto"/>
          <w:sz w:val="24"/>
          <w:szCs w:val="24"/>
          <w:lang w:val="cy-GB"/>
        </w:rPr>
      </w:pPr>
      <w:r w:rsidRPr="6ECC290E" w:rsidR="23BCD25A">
        <w:rPr>
          <w:rFonts w:ascii="Times New Roman" w:hAnsi="Times New Roman" w:eastAsia="Times New Roman" w:cs="Times New Roman"/>
          <w:b w:val="1"/>
          <w:bCs w:val="1"/>
          <w:i w:val="0"/>
          <w:iCs w:val="0"/>
          <w:caps w:val="0"/>
          <w:smallCaps w:val="0"/>
          <w:noProof w:val="0"/>
          <w:color w:val="auto"/>
          <w:sz w:val="24"/>
          <w:szCs w:val="24"/>
          <w:lang w:val="cy-GB"/>
        </w:rPr>
        <w:t>Targedau</w:t>
      </w:r>
    </w:p>
    <w:p w:rsidR="23BCD25A" w:rsidP="6ECC290E" w:rsidRDefault="23BCD25A" w14:paraId="0187111F" w14:textId="3B4F3FF8">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auto"/>
          <w:sz w:val="24"/>
          <w:szCs w:val="24"/>
          <w:lang w:val="cy-GB"/>
        </w:rPr>
      </w:pPr>
      <w:r w:rsidRPr="6ECC290E" w:rsidR="23BCD25A">
        <w:rPr>
          <w:rFonts w:ascii="Times New Roman" w:hAnsi="Times New Roman" w:eastAsia="Times New Roman" w:cs="Times New Roman"/>
          <w:b w:val="1"/>
          <w:bCs w:val="1"/>
          <w:i w:val="0"/>
          <w:iCs w:val="0"/>
          <w:caps w:val="0"/>
          <w:smallCaps w:val="0"/>
          <w:noProof w:val="0"/>
          <w:color w:val="auto"/>
          <w:sz w:val="24"/>
          <w:szCs w:val="24"/>
          <w:lang w:val="cy-GB"/>
        </w:rPr>
        <w:t xml:space="preserve">1. </w:t>
      </w:r>
      <w:r w:rsidRPr="6ECC290E" w:rsidR="23BCD25A">
        <w:rPr>
          <w:rFonts w:ascii="Times New Roman" w:hAnsi="Times New Roman" w:eastAsia="Times New Roman" w:cs="Times New Roman"/>
          <w:b w:val="0"/>
          <w:bCs w:val="0"/>
          <w:i w:val="0"/>
          <w:iCs w:val="0"/>
          <w:caps w:val="0"/>
          <w:smallCaps w:val="0"/>
          <w:noProof w:val="0"/>
          <w:color w:val="auto"/>
          <w:sz w:val="24"/>
          <w:szCs w:val="24"/>
          <w:lang w:val="cy-GB"/>
        </w:rPr>
        <w:t>I archwilio ystod ehangach o lenyddiaeth a ffynonellau academaidd er mwyn dy alluogi i gynnig cefnogaeth gyson.</w:t>
      </w:r>
    </w:p>
    <w:p w:rsidR="23BCD25A" w:rsidP="6ECC290E" w:rsidRDefault="23BCD25A" w14:paraId="7368D868" w14:textId="31D288DF">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strike w:val="0"/>
          <w:dstrike w:val="0"/>
          <w:noProof w:val="0"/>
          <w:color w:val="auto"/>
          <w:sz w:val="24"/>
          <w:szCs w:val="24"/>
          <w:u w:val="none"/>
          <w:lang w:val="cy-GB"/>
        </w:rPr>
      </w:pPr>
      <w:r w:rsidRPr="6ECC290E" w:rsidR="23BCD25A">
        <w:rPr>
          <w:rFonts w:ascii="Times New Roman" w:hAnsi="Times New Roman" w:eastAsia="Times New Roman" w:cs="Times New Roman"/>
          <w:b w:val="1"/>
          <w:bCs w:val="1"/>
          <w:i w:val="0"/>
          <w:iCs w:val="0"/>
          <w:caps w:val="0"/>
          <w:smallCaps w:val="0"/>
          <w:strike w:val="0"/>
          <w:dstrike w:val="0"/>
          <w:noProof w:val="0"/>
          <w:color w:val="auto"/>
          <w:sz w:val="24"/>
          <w:szCs w:val="24"/>
          <w:u w:val="none"/>
          <w:lang w:val="cy-GB"/>
        </w:rPr>
        <w:t xml:space="preserve">2. </w:t>
      </w:r>
      <w:r w:rsidRPr="6ECC290E" w:rsidR="23BCD25A">
        <w:rPr>
          <w:rFonts w:ascii="Times New Roman" w:hAnsi="Times New Roman" w:eastAsia="Times New Roman" w:cs="Times New Roman"/>
          <w:b w:val="0"/>
          <w:bCs w:val="0"/>
          <w:i w:val="0"/>
          <w:iCs w:val="0"/>
          <w:caps w:val="0"/>
          <w:smallCaps w:val="0"/>
          <w:strike w:val="0"/>
          <w:dstrike w:val="0"/>
          <w:noProof w:val="0"/>
          <w:color w:val="auto"/>
          <w:sz w:val="24"/>
          <w:szCs w:val="24"/>
          <w:u w:val="none"/>
          <w:lang w:val="cy-GB"/>
        </w:rPr>
        <w:t>I brawf ddarllen y gwaith gan ddefnyddio help llaw megis Cysill.</w:t>
      </w:r>
    </w:p>
    <w:p w:rsidR="23BCD25A" w:rsidP="6ECC290E" w:rsidRDefault="23BCD25A" w14:paraId="4253A0AA" w14:textId="30E0666F">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strike w:val="0"/>
          <w:dstrike w:val="0"/>
          <w:noProof w:val="0"/>
          <w:color w:val="auto"/>
          <w:sz w:val="24"/>
          <w:szCs w:val="24"/>
          <w:u w:val="none"/>
          <w:lang w:val="cy-GB"/>
        </w:rPr>
      </w:pPr>
      <w:r w:rsidRPr="6ECC290E" w:rsidR="23BCD25A">
        <w:rPr>
          <w:rFonts w:ascii="Times New Roman" w:hAnsi="Times New Roman" w:eastAsia="Times New Roman" w:cs="Times New Roman"/>
          <w:b w:val="1"/>
          <w:bCs w:val="1"/>
          <w:i w:val="0"/>
          <w:iCs w:val="0"/>
          <w:caps w:val="0"/>
          <w:smallCaps w:val="0"/>
          <w:strike w:val="0"/>
          <w:dstrike w:val="0"/>
          <w:noProof w:val="0"/>
          <w:color w:val="auto"/>
          <w:sz w:val="24"/>
          <w:szCs w:val="24"/>
          <w:u w:val="none"/>
          <w:lang w:val="cy-GB"/>
        </w:rPr>
        <w:t>3.</w:t>
      </w:r>
      <w:r w:rsidRPr="6ECC290E" w:rsidR="23BCD25A">
        <w:rPr>
          <w:rFonts w:ascii="Times New Roman" w:hAnsi="Times New Roman" w:eastAsia="Times New Roman" w:cs="Times New Roman"/>
          <w:b w:val="0"/>
          <w:bCs w:val="0"/>
          <w:i w:val="0"/>
          <w:iCs w:val="0"/>
          <w:caps w:val="0"/>
          <w:smallCaps w:val="0"/>
          <w:strike w:val="0"/>
          <w:dstrike w:val="0"/>
          <w:noProof w:val="0"/>
          <w:color w:val="auto"/>
          <w:sz w:val="24"/>
          <w:szCs w:val="24"/>
          <w:u w:val="none"/>
          <w:lang w:val="cy-GB"/>
        </w:rPr>
        <w:t xml:space="preserve"> I ymarfer i ddatblygu dy allu i ddyfeisio dadleuon wedi eu cefnogi gan safbwyntiau cyferbyniol hefyd yn ogystal a rhai cefnogol.</w:t>
      </w:r>
    </w:p>
    <w:p w:rsidR="23BCD25A" w:rsidP="6ECC290E" w:rsidRDefault="23BCD25A" w14:paraId="2DF5571C" w14:textId="3DAD9F13">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strike w:val="0"/>
          <w:dstrike w:val="0"/>
          <w:noProof w:val="0"/>
          <w:color w:val="auto"/>
          <w:sz w:val="24"/>
          <w:szCs w:val="24"/>
          <w:u w:val="none"/>
          <w:lang w:val="cy-GB"/>
        </w:rPr>
      </w:pPr>
      <w:r w:rsidRPr="6ECC290E" w:rsidR="23BCD25A">
        <w:rPr>
          <w:rFonts w:ascii="Times New Roman" w:hAnsi="Times New Roman" w:eastAsia="Times New Roman" w:cs="Times New Roman"/>
          <w:b w:val="0"/>
          <w:bCs w:val="0"/>
          <w:i w:val="0"/>
          <w:iCs w:val="0"/>
          <w:caps w:val="0"/>
          <w:smallCaps w:val="0"/>
          <w:strike w:val="0"/>
          <w:dstrike w:val="0"/>
          <w:noProof w:val="0"/>
          <w:color w:val="auto"/>
          <w:sz w:val="24"/>
          <w:szCs w:val="24"/>
          <w:u w:val="none"/>
          <w:lang w:val="cy-GB"/>
        </w:rPr>
        <w:t>4. I gymhwyso'n fanylach ac yn fwy estynedig yn hytrach na datgan ffaith a barn.</w:t>
      </w:r>
    </w:p>
    <w:p w:rsidR="6ECC290E" w:rsidP="6ECC290E" w:rsidRDefault="6ECC290E" w14:paraId="46BA2136" w14:textId="39212996">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strike w:val="0"/>
          <w:dstrike w:val="0"/>
          <w:noProof w:val="0"/>
          <w:color w:val="283041"/>
          <w:sz w:val="21"/>
          <w:szCs w:val="21"/>
          <w:u w:val="none"/>
          <w:lang w:val="cy-GB"/>
        </w:rPr>
      </w:pPr>
    </w:p>
    <w:p w:rsidR="6ECC290E" w:rsidP="6ECC290E" w:rsidRDefault="6ECC290E" w14:paraId="61357B27" w14:textId="0A1AD7E5">
      <w:pPr>
        <w:pStyle w:val="Normal"/>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rPr>
      </w:pPr>
    </w:p>
    <w:p w:rsidR="55E24CBC" w:rsidP="6ECC290E" w:rsidRDefault="55E24CBC" w14:paraId="3D6E19CC" w14:textId="4B7DBD28">
      <w:pPr>
        <w:pStyle w:val="Normal"/>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rPr>
      </w:pPr>
      <w:r w:rsidRPr="6ECC290E" w:rsidR="55E24CBC">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rPr>
        <w:t>Aseiniad ECAD4008</w:t>
      </w:r>
    </w:p>
    <w:p w:rsidR="6ECC290E" w:rsidP="6ECC290E" w:rsidRDefault="6ECC290E" w14:paraId="7EFBCCAE" w14:textId="5CBCB21E">
      <w:pPr>
        <w:pStyle w:val="Normal"/>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rPr>
      </w:pPr>
    </w:p>
    <w:p xmlns:wp14="http://schemas.microsoft.com/office/word/2010/wordml" w:rsidP="6ECC290E" wp14:paraId="2962671D" wp14:textId="006CDF72">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sz w:val="24"/>
          <w:szCs w:val="24"/>
        </w:rPr>
      </w:pPr>
      <w:r w:rsidRPr="6ECC290E" w:rsidR="41EAAD95">
        <w:rPr>
          <w:rFonts w:ascii="Times New Roman" w:hAnsi="Times New Roman" w:eastAsia="Times New Roman" w:cs="Times New Roman"/>
          <w:sz w:val="24"/>
          <w:szCs w:val="24"/>
        </w:rPr>
        <w:t xml:space="preserve">Bwriad dysgu sylfaen yw </w:t>
      </w:r>
      <w:r w:rsidRPr="6ECC290E" w:rsidR="3DA22AB3">
        <w:rPr>
          <w:rFonts w:ascii="Times New Roman" w:hAnsi="Times New Roman" w:eastAsia="Times New Roman" w:cs="Times New Roman"/>
          <w:sz w:val="24"/>
          <w:szCs w:val="24"/>
        </w:rPr>
        <w:t>i g</w:t>
      </w:r>
      <w:r w:rsidRPr="6ECC290E" w:rsidR="41EAAD95">
        <w:rPr>
          <w:rFonts w:ascii="Times New Roman" w:hAnsi="Times New Roman" w:eastAsia="Times New Roman" w:cs="Times New Roman"/>
          <w:sz w:val="24"/>
          <w:szCs w:val="24"/>
        </w:rPr>
        <w:t>reu plant annibynnol</w:t>
      </w:r>
      <w:r w:rsidRPr="6ECC290E" w:rsidR="0A47037A">
        <w:rPr>
          <w:rFonts w:ascii="Times New Roman" w:hAnsi="Times New Roman" w:eastAsia="Times New Roman" w:cs="Times New Roman"/>
          <w:sz w:val="24"/>
          <w:szCs w:val="24"/>
        </w:rPr>
        <w:t>, cyflawnwr y Llywodraeth hon</w:t>
      </w:r>
      <w:r w:rsidRPr="6ECC290E" w:rsidR="41EAAD95">
        <w:rPr>
          <w:rFonts w:ascii="Times New Roman" w:hAnsi="Times New Roman" w:eastAsia="Times New Roman" w:cs="Times New Roman"/>
          <w:sz w:val="24"/>
          <w:szCs w:val="24"/>
        </w:rPr>
        <w:t xml:space="preserve"> wrth iddi roi datblygiad cyfannol plant yng nghanol y cwricwlwm yn hytrach a’r pedwar diben y cwricwlwm wrth gydamserol sicrhau fod yr elfennau gorfodol o’r cwricwlwm i Gymru yn cael i ychwanegu yn yr addysgeg  i greu </w:t>
      </w:r>
      <w:r w:rsidRPr="6ECC290E" w:rsidR="41EAAD95">
        <w:rPr>
          <w:rFonts w:ascii="Times New Roman" w:hAnsi="Times New Roman" w:eastAsia="Times New Roman" w:cs="Times New Roman"/>
          <w:sz w:val="24"/>
          <w:szCs w:val="24"/>
        </w:rPr>
        <w:t>(</w:t>
      </w:r>
      <w:r w:rsidRPr="6ECC290E" w:rsidR="41EAAD95">
        <w:rPr>
          <w:rFonts w:ascii="Times New Roman" w:hAnsi="Times New Roman" w:eastAsia="Times New Roman" w:cs="Times New Roman"/>
          <w:sz w:val="24"/>
          <w:szCs w:val="24"/>
        </w:rPr>
        <w:t>Early</w:t>
      </w:r>
      <w:r w:rsidRPr="6ECC290E" w:rsidR="41EAAD95">
        <w:rPr>
          <w:rFonts w:ascii="Times New Roman" w:hAnsi="Times New Roman" w:eastAsia="Times New Roman" w:cs="Times New Roman"/>
          <w:sz w:val="24"/>
          <w:szCs w:val="24"/>
        </w:rPr>
        <w:t xml:space="preserve"> </w:t>
      </w:r>
      <w:r w:rsidRPr="6ECC290E" w:rsidR="41EAAD95">
        <w:rPr>
          <w:rFonts w:ascii="Times New Roman" w:hAnsi="Times New Roman" w:eastAsia="Times New Roman" w:cs="Times New Roman"/>
          <w:sz w:val="24"/>
          <w:szCs w:val="24"/>
        </w:rPr>
        <w:t>Years</w:t>
      </w:r>
      <w:r w:rsidRPr="6ECC290E" w:rsidR="41EAAD95">
        <w:rPr>
          <w:rFonts w:ascii="Times New Roman" w:hAnsi="Times New Roman" w:eastAsia="Times New Roman" w:cs="Times New Roman"/>
          <w:sz w:val="24"/>
          <w:szCs w:val="24"/>
        </w:rPr>
        <w:t xml:space="preserve"> Wales, 2020).  Er mwyn hybu disgyblion i fod eu fersiwn gorau o’u hunain addasodd y Llywodraeth y cwricwlwm Cymru yn 2022</w:t>
      </w:r>
      <w:r w:rsidRPr="6ECC290E" w:rsidR="799E3269">
        <w:rPr>
          <w:rFonts w:ascii="Times New Roman" w:hAnsi="Times New Roman" w:eastAsia="Times New Roman" w:cs="Times New Roman"/>
          <w:sz w:val="24"/>
          <w:szCs w:val="24"/>
        </w:rPr>
        <w:t>,</w:t>
      </w:r>
      <w:r w:rsidRPr="6ECC290E" w:rsidR="2EB05292">
        <w:rPr>
          <w:rFonts w:ascii="Times New Roman" w:hAnsi="Times New Roman" w:eastAsia="Times New Roman" w:cs="Times New Roman"/>
          <w:sz w:val="24"/>
          <w:szCs w:val="24"/>
        </w:rPr>
        <w:t xml:space="preserve"> </w:t>
      </w:r>
      <w:r w:rsidRPr="6ECC290E" w:rsidR="2849BC2E">
        <w:rPr>
          <w:rFonts w:ascii="Times New Roman" w:hAnsi="Times New Roman" w:eastAsia="Times New Roman" w:cs="Times New Roman"/>
          <w:sz w:val="24"/>
          <w:szCs w:val="24"/>
        </w:rPr>
        <w:t xml:space="preserve">y syniad tu ôl hwn oedd cynhyrchu cyfleoedd cyson am fod yn yr allanol, dysgu trwy chwarae, llythrennedd corfforol ac addysgu sy’n ddilys a bwriadol </w:t>
      </w:r>
      <w:r w:rsidRPr="6ECC290E" w:rsidR="41EAAD95">
        <w:rPr>
          <w:rFonts w:ascii="Times New Roman" w:hAnsi="Times New Roman" w:eastAsia="Times New Roman" w:cs="Times New Roman"/>
          <w:sz w:val="24"/>
          <w:szCs w:val="24"/>
        </w:rPr>
        <w:t xml:space="preserve">(Protheroe, 2022) er mwyn symud ymlaen gyda’r dyfodol (Llywodraeth Cymru, 2022b). Cefnoga </w:t>
      </w:r>
      <w:r w:rsidRPr="6ECC290E" w:rsidR="41EAAD95">
        <w:rPr>
          <w:rFonts w:ascii="Times New Roman" w:hAnsi="Times New Roman" w:eastAsia="Times New Roman" w:cs="Times New Roman"/>
          <w:sz w:val="24"/>
          <w:szCs w:val="24"/>
        </w:rPr>
        <w:t>Piaget</w:t>
      </w:r>
      <w:r w:rsidRPr="6ECC290E" w:rsidR="41EAAD95">
        <w:rPr>
          <w:rFonts w:ascii="Times New Roman" w:hAnsi="Times New Roman" w:eastAsia="Times New Roman" w:cs="Times New Roman"/>
          <w:sz w:val="24"/>
          <w:szCs w:val="24"/>
        </w:rPr>
        <w:t xml:space="preserve"> hon wrth iddi bwysleisio pwysigrwydd dysgu trwy chwarae er mwyn iddi hybu datblygiad gwybyddol ac i ganiatáu plant i ddilyn diddordebau eu hun (</w:t>
      </w:r>
      <w:r w:rsidRPr="6ECC290E" w:rsidR="41EAAD95">
        <w:rPr>
          <w:rFonts w:ascii="Times New Roman" w:hAnsi="Times New Roman" w:eastAsia="Times New Roman" w:cs="Times New Roman"/>
          <w:sz w:val="24"/>
          <w:szCs w:val="24"/>
        </w:rPr>
        <w:t>Piaget</w:t>
      </w:r>
      <w:r w:rsidRPr="6ECC290E" w:rsidR="41EAAD95">
        <w:rPr>
          <w:rFonts w:ascii="Times New Roman" w:hAnsi="Times New Roman" w:eastAsia="Times New Roman" w:cs="Times New Roman"/>
          <w:sz w:val="24"/>
          <w:szCs w:val="24"/>
        </w:rPr>
        <w:t xml:space="preserve">, </w:t>
      </w:r>
      <w:r w:rsidRPr="6ECC290E" w:rsidR="41EAAD95">
        <w:rPr>
          <w:rFonts w:ascii="Times New Roman" w:hAnsi="Times New Roman" w:eastAsia="Times New Roman" w:cs="Times New Roman"/>
          <w:sz w:val="24"/>
          <w:szCs w:val="24"/>
        </w:rPr>
        <w:t>Elkind</w:t>
      </w:r>
      <w:r w:rsidRPr="6ECC290E" w:rsidR="41EAAD95">
        <w:rPr>
          <w:rFonts w:ascii="Times New Roman" w:hAnsi="Times New Roman" w:eastAsia="Times New Roman" w:cs="Times New Roman"/>
          <w:sz w:val="24"/>
          <w:szCs w:val="24"/>
        </w:rPr>
        <w:t xml:space="preserve"> </w:t>
      </w:r>
      <w:r w:rsidRPr="6ECC290E" w:rsidR="41EAAD95">
        <w:rPr>
          <w:rFonts w:ascii="Times New Roman" w:hAnsi="Times New Roman" w:eastAsia="Times New Roman" w:cs="Times New Roman"/>
          <w:sz w:val="24"/>
          <w:szCs w:val="24"/>
        </w:rPr>
        <w:t>and</w:t>
      </w:r>
      <w:r w:rsidRPr="6ECC290E" w:rsidR="41EAAD95">
        <w:rPr>
          <w:rFonts w:ascii="Times New Roman" w:hAnsi="Times New Roman" w:eastAsia="Times New Roman" w:cs="Times New Roman"/>
          <w:sz w:val="24"/>
          <w:szCs w:val="24"/>
        </w:rPr>
        <w:t xml:space="preserve"> H </w:t>
      </w:r>
      <w:r w:rsidRPr="6ECC290E" w:rsidR="41EAAD95">
        <w:rPr>
          <w:rFonts w:ascii="Times New Roman" w:hAnsi="Times New Roman" w:eastAsia="Times New Roman" w:cs="Times New Roman"/>
          <w:sz w:val="24"/>
          <w:szCs w:val="24"/>
        </w:rPr>
        <w:t>Flavell</w:t>
      </w:r>
      <w:r w:rsidRPr="6ECC290E" w:rsidR="41EAAD95">
        <w:rPr>
          <w:rFonts w:ascii="Times New Roman" w:hAnsi="Times New Roman" w:eastAsia="Times New Roman" w:cs="Times New Roman"/>
          <w:sz w:val="24"/>
          <w:szCs w:val="24"/>
        </w:rPr>
        <w:t xml:space="preserve"> </w:t>
      </w:r>
      <w:r w:rsidRPr="6ECC290E" w:rsidR="41EAAD95">
        <w:rPr>
          <w:rFonts w:ascii="Times New Roman" w:hAnsi="Times New Roman" w:eastAsia="Times New Roman" w:cs="Times New Roman"/>
          <w:sz w:val="24"/>
          <w:szCs w:val="24"/>
        </w:rPr>
        <w:t>ed</w:t>
      </w:r>
      <w:r w:rsidRPr="6ECC290E" w:rsidR="41EAAD95">
        <w:rPr>
          <w:rFonts w:ascii="Times New Roman" w:hAnsi="Times New Roman" w:eastAsia="Times New Roman" w:cs="Times New Roman"/>
          <w:sz w:val="24"/>
          <w:szCs w:val="24"/>
        </w:rPr>
        <w:t xml:space="preserve">, 1969). Arsylwodd Graham </w:t>
      </w:r>
      <w:r w:rsidRPr="6ECC290E" w:rsidR="41EAAD95">
        <w:rPr>
          <w:rFonts w:ascii="Times New Roman" w:hAnsi="Times New Roman" w:eastAsia="Times New Roman" w:cs="Times New Roman"/>
          <w:sz w:val="24"/>
          <w:szCs w:val="24"/>
        </w:rPr>
        <w:t>Donaldson</w:t>
      </w:r>
      <w:r w:rsidRPr="6ECC290E" w:rsidR="41EAAD95">
        <w:rPr>
          <w:rFonts w:ascii="Times New Roman" w:hAnsi="Times New Roman" w:eastAsia="Times New Roman" w:cs="Times New Roman"/>
          <w:sz w:val="24"/>
          <w:szCs w:val="24"/>
        </w:rPr>
        <w:t xml:space="preserve"> o amgylch 60 ysgolion a thrafododd gyda nifer o athrawon, prifathrawon, a phobl arall sy’n ymwneud a’r ysgolion ar ôl cael i neilltuo'r dasg o gynnal Adolygiad o’r Cwricwlwm yng Nghymru, a ddaeth </w:t>
      </w:r>
      <w:r w:rsidRPr="6ECC290E" w:rsidR="41EAAD95">
        <w:rPr>
          <w:rFonts w:ascii="Times New Roman" w:hAnsi="Times New Roman" w:eastAsia="Times New Roman" w:cs="Times New Roman"/>
          <w:sz w:val="24"/>
          <w:szCs w:val="24"/>
        </w:rPr>
        <w:t>Donaldson</w:t>
      </w:r>
      <w:r w:rsidRPr="6ECC290E" w:rsidR="41EAAD95">
        <w:rPr>
          <w:rFonts w:ascii="Times New Roman" w:hAnsi="Times New Roman" w:eastAsia="Times New Roman" w:cs="Times New Roman"/>
          <w:sz w:val="24"/>
          <w:szCs w:val="24"/>
        </w:rPr>
        <w:t xml:space="preserve"> a’r cysyniad o gwricwlwm sy’n cael i gynhyrchu gan yr athrawon ac addysgwyr, yn hytrach a gweithio gyda’r arbenigwyr (</w:t>
      </w:r>
      <w:r w:rsidRPr="6ECC290E" w:rsidR="41EAAD95">
        <w:rPr>
          <w:rFonts w:ascii="Times New Roman" w:hAnsi="Times New Roman" w:eastAsia="Times New Roman" w:cs="Times New Roman"/>
          <w:sz w:val="24"/>
          <w:szCs w:val="24"/>
        </w:rPr>
        <w:t>Donaldson</w:t>
      </w:r>
      <w:r w:rsidRPr="6ECC290E" w:rsidR="41EAAD95">
        <w:rPr>
          <w:rFonts w:ascii="Times New Roman" w:hAnsi="Times New Roman" w:eastAsia="Times New Roman" w:cs="Times New Roman"/>
          <w:sz w:val="24"/>
          <w:szCs w:val="24"/>
        </w:rPr>
        <w:t xml:space="preserve">, 2015). Felly wrth i'r Ysgolion cynllunio cwricwlwm eu hunain mae’n golygu fod nhw’n </w:t>
      </w:r>
      <w:r w:rsidRPr="6ECC290E" w:rsidR="09F3B811">
        <w:rPr>
          <w:rFonts w:ascii="Times New Roman" w:hAnsi="Times New Roman" w:eastAsia="Times New Roman" w:cs="Times New Roman"/>
          <w:sz w:val="24"/>
          <w:szCs w:val="24"/>
        </w:rPr>
        <w:t xml:space="preserve">cael yr </w:t>
      </w:r>
      <w:r w:rsidRPr="6ECC290E" w:rsidR="41EAAD95">
        <w:rPr>
          <w:rFonts w:ascii="Times New Roman" w:hAnsi="Times New Roman" w:eastAsia="Times New Roman" w:cs="Times New Roman"/>
          <w:sz w:val="24"/>
          <w:szCs w:val="24"/>
        </w:rPr>
        <w:t xml:space="preserve">allu </w:t>
      </w:r>
      <w:r w:rsidRPr="6ECC290E" w:rsidR="72A8388D">
        <w:rPr>
          <w:rFonts w:ascii="Times New Roman" w:hAnsi="Times New Roman" w:eastAsia="Times New Roman" w:cs="Times New Roman"/>
          <w:sz w:val="24"/>
          <w:szCs w:val="24"/>
        </w:rPr>
        <w:t xml:space="preserve">i </w:t>
      </w:r>
      <w:r w:rsidRPr="6ECC290E" w:rsidR="41EAAD95">
        <w:rPr>
          <w:rFonts w:ascii="Times New Roman" w:hAnsi="Times New Roman" w:eastAsia="Times New Roman" w:cs="Times New Roman"/>
          <w:sz w:val="24"/>
          <w:szCs w:val="24"/>
        </w:rPr>
        <w:t>osod themâu mwy addas i'r disgyblion, er enghraifft gall Ysgol sydd yn ardal wledig dysgu am anifeiliaid fferm oherwydd mae’n cymryd topig maent yn wybodus am yn barod ac yn defnyddio er mwyn addysgu’r plant yn</w:t>
      </w:r>
      <w:r w:rsidRPr="6ECC290E" w:rsidR="41EAAD95">
        <w:rPr>
          <w:rFonts w:ascii="Times New Roman" w:hAnsi="Times New Roman" w:eastAsia="Times New Roman" w:cs="Times New Roman"/>
          <w:sz w:val="24"/>
          <w:szCs w:val="24"/>
        </w:rPr>
        <w:t xml:space="preserve"> hawsach</w:t>
      </w:r>
      <w:r w:rsidRPr="6ECC290E" w:rsidR="17F329F5">
        <w:rPr>
          <w:rFonts w:ascii="Times New Roman" w:hAnsi="Times New Roman" w:eastAsia="Times New Roman" w:cs="Times New Roman"/>
          <w:sz w:val="24"/>
          <w:szCs w:val="24"/>
        </w:rPr>
        <w:t>, gyflymach ac yn fwy effeithiol</w:t>
      </w:r>
      <w:r w:rsidRPr="6ECC290E" w:rsidR="41EAAD95">
        <w:rPr>
          <w:rFonts w:ascii="Times New Roman" w:hAnsi="Times New Roman" w:eastAsia="Times New Roman" w:cs="Times New Roman"/>
          <w:sz w:val="24"/>
          <w:szCs w:val="24"/>
        </w:rPr>
        <w:t xml:space="preserve">.  Creda </w:t>
      </w:r>
      <w:r w:rsidRPr="6ECC290E" w:rsidR="41EAAD95">
        <w:rPr>
          <w:rFonts w:ascii="Times New Roman" w:hAnsi="Times New Roman" w:eastAsia="Times New Roman" w:cs="Times New Roman"/>
          <w:sz w:val="24"/>
          <w:szCs w:val="24"/>
        </w:rPr>
        <w:t>Jeremy</w:t>
      </w:r>
      <w:r w:rsidRPr="6ECC290E" w:rsidR="41EAAD95">
        <w:rPr>
          <w:rFonts w:ascii="Times New Roman" w:hAnsi="Times New Roman" w:eastAsia="Times New Roman" w:cs="Times New Roman"/>
          <w:sz w:val="24"/>
          <w:szCs w:val="24"/>
        </w:rPr>
        <w:t xml:space="preserve"> Miles, gwleidydd, fod y cwricwlwm newydd yn ddefnyddiol oherwydd mae’n gwneud yn siŵr fod pob person ifanc yn ymgeisio i ddysgu ac i lwyddo (Llywodraeth Cymru, 2022).</w:t>
      </w:r>
      <w:r w:rsidRPr="6ECC290E" w:rsidR="7D9B7B38">
        <w:rPr>
          <w:rFonts w:ascii="Times New Roman" w:hAnsi="Times New Roman" w:eastAsia="Times New Roman" w:cs="Times New Roman"/>
          <w:sz w:val="24"/>
          <w:szCs w:val="24"/>
        </w:rPr>
        <w:t xml:space="preserve"> Nodwyd yn Ddyfodol Llwyddiannus (</w:t>
      </w:r>
      <w:r w:rsidRPr="6ECC290E" w:rsidR="7D9B7B38">
        <w:rPr>
          <w:rFonts w:ascii="Times New Roman" w:hAnsi="Times New Roman" w:eastAsia="Times New Roman" w:cs="Times New Roman"/>
          <w:sz w:val="24"/>
          <w:szCs w:val="24"/>
        </w:rPr>
        <w:t>Donaldson</w:t>
      </w:r>
      <w:r w:rsidRPr="6ECC290E" w:rsidR="7D9B7B38">
        <w:rPr>
          <w:rFonts w:ascii="Times New Roman" w:hAnsi="Times New Roman" w:eastAsia="Times New Roman" w:cs="Times New Roman"/>
          <w:sz w:val="24"/>
          <w:szCs w:val="24"/>
        </w:rPr>
        <w:t xml:space="preserve">, 2015) bod addysgeg yn chwarae rhan ganolog i sicrhau dysgu ac addysgu effeithiol, felly mae’r cwricwlwm newydd yn sicrhau fod y dysgu’n rhoi’r plentyn yng nghanol y dysgu. </w:t>
      </w:r>
      <w:r w:rsidRPr="6ECC290E" w:rsidR="0D2E1FD0">
        <w:rPr>
          <w:rFonts w:ascii="Times New Roman" w:hAnsi="Times New Roman" w:eastAsia="Times New Roman" w:cs="Times New Roman"/>
          <w:sz w:val="24"/>
          <w:szCs w:val="24"/>
        </w:rPr>
        <w:t>Yn hytrach a hon</w:t>
      </w:r>
      <w:r w:rsidRPr="6ECC290E" w:rsidR="68FED6F1">
        <w:rPr>
          <w:rFonts w:ascii="Times New Roman" w:hAnsi="Times New Roman" w:eastAsia="Times New Roman" w:cs="Times New Roman"/>
          <w:sz w:val="24"/>
          <w:szCs w:val="24"/>
        </w:rPr>
        <w:t xml:space="preserve"> </w:t>
      </w:r>
      <w:r w:rsidRPr="6ECC290E" w:rsidR="7D9B7B38">
        <w:rPr>
          <w:rFonts w:ascii="Times New Roman" w:hAnsi="Times New Roman" w:eastAsia="Times New Roman" w:cs="Times New Roman"/>
          <w:sz w:val="24"/>
          <w:szCs w:val="24"/>
        </w:rPr>
        <w:t>dewisodd y Llywodraeth i gyflwyno’r pedwar diben</w:t>
      </w:r>
      <w:r w:rsidRPr="6ECC290E" w:rsidR="27230A07">
        <w:rPr>
          <w:rFonts w:ascii="Times New Roman" w:hAnsi="Times New Roman" w:eastAsia="Times New Roman" w:cs="Times New Roman"/>
          <w:sz w:val="24"/>
          <w:szCs w:val="24"/>
        </w:rPr>
        <w:t>,</w:t>
      </w:r>
      <w:r w:rsidRPr="6ECC290E" w:rsidR="7D9B7B38">
        <w:rPr>
          <w:rFonts w:ascii="Times New Roman" w:hAnsi="Times New Roman" w:eastAsia="Times New Roman" w:cs="Times New Roman"/>
          <w:sz w:val="24"/>
          <w:szCs w:val="24"/>
        </w:rPr>
        <w:t xml:space="preserve"> sef ffordd i dangos a gosod cyrchnodau clir er mwyn rhoi’r plant fwy o gyfleoedd</w:t>
      </w:r>
      <w:r w:rsidRPr="6ECC290E" w:rsidR="48A6D65C">
        <w:rPr>
          <w:rFonts w:ascii="Times New Roman" w:hAnsi="Times New Roman" w:eastAsia="Times New Roman" w:cs="Times New Roman"/>
          <w:sz w:val="24"/>
          <w:szCs w:val="24"/>
        </w:rPr>
        <w:t>.</w:t>
      </w:r>
      <w:r w:rsidRPr="6ECC290E" w:rsidR="7D9B7B38">
        <w:rPr>
          <w:rFonts w:ascii="Times New Roman" w:hAnsi="Times New Roman" w:eastAsia="Times New Roman" w:cs="Times New Roman"/>
          <w:sz w:val="24"/>
          <w:szCs w:val="24"/>
        </w:rPr>
        <w:t xml:space="preserve"> </w:t>
      </w:r>
      <w:r w:rsidRPr="6ECC290E" w:rsidR="395F5A48">
        <w:rPr>
          <w:rFonts w:ascii="Times New Roman" w:hAnsi="Times New Roman" w:eastAsia="Times New Roman" w:cs="Times New Roman"/>
          <w:sz w:val="24"/>
          <w:szCs w:val="24"/>
        </w:rPr>
        <w:t>D</w:t>
      </w:r>
      <w:r w:rsidRPr="6ECC290E" w:rsidR="7D9B7B38">
        <w:rPr>
          <w:rFonts w:ascii="Times New Roman" w:hAnsi="Times New Roman" w:eastAsia="Times New Roman" w:cs="Times New Roman"/>
          <w:sz w:val="24"/>
          <w:szCs w:val="24"/>
        </w:rPr>
        <w:t xml:space="preserve">ywed Llywodraeth Cymru fod yr ysgol yn rhoi cymorth i blant </w:t>
      </w:r>
      <w:r w:rsidRPr="6ECC290E" w:rsidR="695463C3">
        <w:rPr>
          <w:rFonts w:ascii="Times New Roman" w:hAnsi="Times New Roman" w:eastAsia="Times New Roman" w:cs="Times New Roman"/>
          <w:sz w:val="24"/>
          <w:szCs w:val="24"/>
        </w:rPr>
        <w:t>cyrraedd y pedwar diben sef</w:t>
      </w:r>
      <w:r w:rsidRPr="6ECC290E" w:rsidR="7D9B7B38">
        <w:rPr>
          <w:rFonts w:ascii="Times New Roman" w:hAnsi="Times New Roman" w:eastAsia="Times New Roman" w:cs="Times New Roman"/>
          <w:sz w:val="24"/>
          <w:szCs w:val="24"/>
        </w:rPr>
        <w:t xml:space="preserve"> </w:t>
      </w:r>
      <w:r w:rsidRPr="6ECC290E" w:rsidR="76DC7950">
        <w:rPr>
          <w:rFonts w:ascii="Times New Roman" w:hAnsi="Times New Roman" w:eastAsia="Times New Roman" w:cs="Times New Roman"/>
          <w:sz w:val="24"/>
          <w:szCs w:val="24"/>
        </w:rPr>
        <w:t xml:space="preserve">i fod </w:t>
      </w:r>
      <w:r w:rsidRPr="6ECC290E" w:rsidR="7D9B7B38">
        <w:rPr>
          <w:rFonts w:ascii="Times New Roman" w:hAnsi="Times New Roman" w:eastAsia="Times New Roman" w:cs="Times New Roman"/>
          <w:sz w:val="24"/>
          <w:szCs w:val="24"/>
        </w:rPr>
        <w:t>ddysgw</w:t>
      </w:r>
      <w:r w:rsidRPr="6ECC290E" w:rsidR="546B9EE0">
        <w:rPr>
          <w:rFonts w:ascii="Times New Roman" w:hAnsi="Times New Roman" w:eastAsia="Times New Roman" w:cs="Times New Roman"/>
          <w:sz w:val="24"/>
          <w:szCs w:val="24"/>
        </w:rPr>
        <w:t>y</w:t>
      </w:r>
      <w:r w:rsidRPr="6ECC290E" w:rsidR="7D9B7B38">
        <w:rPr>
          <w:rFonts w:ascii="Times New Roman" w:hAnsi="Times New Roman" w:eastAsia="Times New Roman" w:cs="Times New Roman"/>
          <w:sz w:val="24"/>
          <w:szCs w:val="24"/>
        </w:rPr>
        <w:t>r uchelgeisiol, mentrau, moesegol ac iachus (Llywodraeth Cymru, 2022). Wrth gyflawni’r Pedwar Diben anoga Llywodraeth Cym</w:t>
      </w:r>
      <w:r w:rsidRPr="6ECC290E" w:rsidR="7D9B7B38">
        <w:rPr>
          <w:rFonts w:ascii="Times New Roman" w:hAnsi="Times New Roman" w:eastAsia="Times New Roman" w:cs="Times New Roman"/>
          <w:sz w:val="24"/>
          <w:szCs w:val="24"/>
        </w:rPr>
        <w:t xml:space="preserve">ru </w:t>
      </w:r>
      <w:r w:rsidRPr="6ECC290E" w:rsidR="7D9B7B38">
        <w:rPr>
          <w:rFonts w:ascii="Times New Roman" w:hAnsi="Times New Roman" w:eastAsia="Times New Roman" w:cs="Times New Roman"/>
          <w:sz w:val="24"/>
          <w:szCs w:val="24"/>
        </w:rPr>
        <w:t>ymrywiad</w:t>
      </w:r>
      <w:r w:rsidRPr="6ECC290E" w:rsidR="7D9B7B38">
        <w:rPr>
          <w:rFonts w:ascii="Times New Roman" w:hAnsi="Times New Roman" w:eastAsia="Times New Roman" w:cs="Times New Roman"/>
          <w:sz w:val="24"/>
          <w:szCs w:val="24"/>
        </w:rPr>
        <w:t xml:space="preserve"> sy’n gritigol a ddinesig, wrth ddatrys anwybodaeth a gwybodaeth, a hybu llesiant cenedlaethol unigol (Llywodraeth Cymru, 2017).</w:t>
      </w:r>
      <w:r w:rsidRPr="6ECC290E" w:rsidR="7734E4D4">
        <w:rPr>
          <w:rFonts w:ascii="Times New Roman" w:hAnsi="Times New Roman" w:eastAsia="Times New Roman" w:cs="Times New Roman"/>
          <w:sz w:val="24"/>
          <w:szCs w:val="24"/>
        </w:rPr>
        <w:t xml:space="preserve"> Yn yr aseiniad yma byddaf yn trafod y tri o’r Undeg dwy egwyddor </w:t>
      </w:r>
      <w:r w:rsidRPr="6ECC290E" w:rsidR="7734E4D4">
        <w:rPr>
          <w:rFonts w:ascii="Times New Roman" w:hAnsi="Times New Roman" w:eastAsia="Times New Roman" w:cs="Times New Roman"/>
          <w:sz w:val="24"/>
          <w:szCs w:val="24"/>
        </w:rPr>
        <w:t>addysgegol</w:t>
      </w:r>
      <w:r w:rsidRPr="6ECC290E" w:rsidR="7734E4D4">
        <w:rPr>
          <w:rFonts w:ascii="Times New Roman" w:hAnsi="Times New Roman" w:eastAsia="Times New Roman" w:cs="Times New Roman"/>
          <w:sz w:val="24"/>
          <w:szCs w:val="24"/>
        </w:rPr>
        <w:t xml:space="preserve"> sef</w:t>
      </w:r>
      <w:r w:rsidRPr="6ECC290E" w:rsidR="75192C47">
        <w:rPr>
          <w:rFonts w:ascii="Times New Roman" w:hAnsi="Times New Roman" w:eastAsia="Times New Roman" w:cs="Times New Roman"/>
          <w:sz w:val="24"/>
          <w:szCs w:val="24"/>
        </w:rPr>
        <w:t>, “</w:t>
      </w:r>
      <w:r w:rsidRPr="6ECC290E" w:rsidR="7734E4D4">
        <w:rPr>
          <w:rFonts w:ascii="Times New Roman" w:hAnsi="Times New Roman" w:eastAsia="Times New Roman" w:cs="Times New Roman"/>
          <w:sz w:val="24"/>
          <w:szCs w:val="24"/>
        </w:rPr>
        <w:t xml:space="preserve">mae addysgu da yn galw am ddefnyddio cymysgedd o ddulliau sy’n cynnwys addysgu uniongyrchol, mae addysgu da yn golygu gosod tasgau a dewis adnoddau sy’n adeiladu ar wybodaeth a phrofiad blaenorol ac ennyn diddordeb, mae addysgu a dysgu da yn ymestyn oddi mewn ac ar draws Meysydd Dysgu a Phrofiad”. Yn ôl Llywodraeth Cymru, dylai’r cwricwlwm Ysgol mewnblannu’r </w:t>
      </w:r>
      <w:r w:rsidRPr="6ECC290E" w:rsidR="7734E4D4">
        <w:rPr>
          <w:rFonts w:ascii="Times New Roman" w:hAnsi="Times New Roman" w:eastAsia="Times New Roman" w:cs="Times New Roman"/>
          <w:sz w:val="24"/>
          <w:szCs w:val="24"/>
        </w:rPr>
        <w:t>addysgegau</w:t>
      </w:r>
      <w:r w:rsidRPr="6ECC290E" w:rsidR="7734E4D4">
        <w:rPr>
          <w:rFonts w:ascii="Times New Roman" w:hAnsi="Times New Roman" w:eastAsia="Times New Roman" w:cs="Times New Roman"/>
          <w:sz w:val="24"/>
          <w:szCs w:val="24"/>
        </w:rPr>
        <w:t xml:space="preserve"> yma ynddi er mwyn profi i gael addysgeg dda ac effeithiol (Llywodraeth Cymru, 2023b).</w:t>
      </w:r>
    </w:p>
    <w:p w:rsidR="6ECC290E" w:rsidP="6ECC290E" w:rsidRDefault="6ECC290E" w14:paraId="1C94B3CB" w14:textId="2AD149D3">
      <w:pPr>
        <w:pStyle w:val="Normal"/>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pPr>
    </w:p>
    <w:p w:rsidR="1A6B457E" w:rsidP="6ECC290E" w:rsidRDefault="1A6B457E" w14:paraId="29BD516B" w14:textId="5D10AF5C">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sz w:val="24"/>
          <w:szCs w:val="24"/>
        </w:rPr>
      </w:pPr>
      <w:r w:rsidRPr="6ECC290E" w:rsidR="1A6B457E">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Er mwyn i'r plant allu dysgu’n effeithiol mae’n hanfodol i ddefnyddio cymysgedd ac amryw o ddulliau gwahanol wrth addysgu oherwydd mae’n cadw’r gwersi’n ddiddorol i'r plant. Wrth edrych ar ddysgu o flaen y dosbarth mae’n amlwg fod amryw o wahanol fanteision iddi er enghraifft un ffordd o gyflwyno gwybodaeth newydd i blant ifanc yw trwy</w:t>
      </w:r>
      <w:r w:rsidRPr="6ECC290E" w:rsidR="0F60234B">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darllen</w:t>
      </w:r>
      <w:r w:rsidRPr="6ECC290E" w:rsidR="1A6B457E">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stori</w:t>
      </w:r>
      <w:r w:rsidRPr="6ECC290E" w:rsidR="5E9130D1">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iddyn nhw</w:t>
      </w:r>
      <w:r w:rsidRPr="6ECC290E" w:rsidR="1A6B457E">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Er mwyn helpu’r plant deall a derbyn y wybodaeth newydd gall yr athrawes gwneud symudiadau i </w:t>
      </w:r>
      <w:r w:rsidRPr="6ECC290E" w:rsidR="5721D47D">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cyd-fynd</w:t>
      </w:r>
      <w:r w:rsidRPr="6ECC290E" w:rsidR="1A6B457E">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gyda’r stori, mae hon yn cadw sylw’r plant ac yn gwneud y stori yn fwy diddorol iddyn nhw. Ysgrifennodd </w:t>
      </w:r>
      <w:r w:rsidRPr="6ECC290E" w:rsidR="1A6B457E">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Bandura</w:t>
      </w:r>
      <w:r w:rsidRPr="6ECC290E" w:rsidR="1A6B457E">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am ei datganiad ar y ddol bobo, gallwn gymhwyso’i chasgliad o’r arbrawf i hon wrth iddo gredu fod plant yn dysgu wrth edrych ar beth mae oedolion yn gwneud ac maen nhw wedyn yn copïo beth mae’r oedolyn yn wneud (</w:t>
      </w:r>
      <w:r w:rsidRPr="6ECC290E" w:rsidR="1A6B457E">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Bandura</w:t>
      </w:r>
      <w:r w:rsidRPr="6ECC290E" w:rsidR="1A6B457E">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1997), sef yr athrawes yn yr achos yma. </w:t>
      </w:r>
      <w:r w:rsidRPr="6ECC290E" w:rsidR="55E3FC0A">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Ar leoliad welais yr athrawes yn ailddweud stori i'r plant, wrth ddweud y stori oedd hi’n gwneud symudiadau i gyd-fynd, oedd yn amlwg </w:t>
      </w:r>
      <w:r w:rsidRPr="6ECC290E" w:rsidR="00006378">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fod </w:t>
      </w:r>
      <w:r w:rsidRPr="6ECC290E" w:rsidR="55E3FC0A">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y symudiadau wedi helpu’r plant dysgu’r stori wrth iddyn nhw wneud y symudiadau gyda’r athrawes a dweud y geiriau i fynd gyda’r symudiadau. Oedd y plant yn gwybod ambell i air</w:t>
      </w:r>
      <w:r w:rsidRPr="6ECC290E" w:rsidR="55E3FC0A">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w:t>
      </w:r>
      <w:r w:rsidRPr="6ECC290E" w:rsidR="55E3FC0A">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arall</w:t>
      </w:r>
      <w:r w:rsidRPr="6ECC290E" w:rsidR="0C33F4A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o’r stori</w:t>
      </w:r>
      <w:r w:rsidRPr="6ECC290E" w:rsidR="55E3FC0A">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ond y prif eiriau dysgon nhw oedd y rhai sydd â symudiadau i gyd-fynd, felly profodd hon fod y dull yma wedi gweithio</w:t>
      </w:r>
      <w:r w:rsidRPr="6ECC290E" w:rsidR="392A7CB3">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a helpu’r plant i gofio rhannau o’r stori</w:t>
      </w:r>
      <w:r w:rsidRPr="6ECC290E" w:rsidR="55E3FC0A">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Creda J</w:t>
      </w:r>
      <w:r w:rsidRPr="6ECC290E" w:rsidR="55E3FC0A">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ohn </w:t>
      </w:r>
      <w:r w:rsidRPr="6ECC290E" w:rsidR="55E3FC0A">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Dewey</w:t>
      </w:r>
      <w:r w:rsidRPr="6ECC290E" w:rsidR="55E3FC0A">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fod y ffordd fwyaf effeithiol o ddysgu yw trwy brofiadau a trwy wneud (</w:t>
      </w:r>
      <w:r w:rsidRPr="6ECC290E" w:rsidR="55E3FC0A">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Dewey</w:t>
      </w:r>
      <w:r w:rsidRPr="6ECC290E" w:rsidR="55E3FC0A">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2015), felly cefnoga </w:t>
      </w:r>
      <w:r w:rsidRPr="6ECC290E" w:rsidR="55E3FC0A">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Dewey</w:t>
      </w:r>
      <w:r w:rsidRPr="6ECC290E" w:rsidR="55E3FC0A">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y syniad o ddysgu trwy chwarae wrth iddo gredu fod dysgu’n digwydd mewn awyrgylch cymdeithasol ac o ganlyniad mae ein gwybodaeth ni’n cael i gynhyrchu gan ein profiadau ni (2015). Ysgrifennodd </w:t>
      </w:r>
      <w:r w:rsidRPr="6ECC290E" w:rsidR="55E3FC0A">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Froebel</w:t>
      </w:r>
      <w:r w:rsidRPr="6ECC290E" w:rsidR="55E3FC0A">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amdano ddysgu trwy chwarae, ddalodd fod chwarae yn ganolog i ddatblygiad plant ac iddyn nhw fewnbynnu’r wybodaeth berthnasol a hanfodol (Howard </w:t>
      </w:r>
      <w:r w:rsidRPr="6ECC290E" w:rsidR="55E3FC0A">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and</w:t>
      </w:r>
      <w:r w:rsidRPr="6ECC290E" w:rsidR="55E3FC0A">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w:t>
      </w:r>
      <w:r w:rsidRPr="6ECC290E" w:rsidR="55E3FC0A">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McInnes</w:t>
      </w:r>
      <w:r w:rsidRPr="6ECC290E" w:rsidR="55E3FC0A">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2013).</w:t>
      </w:r>
      <w:r w:rsidRPr="6ECC290E" w:rsidR="38C0C369">
        <w:rPr>
          <w:rFonts w:ascii="Times New Roman" w:hAnsi="Times New Roman" w:eastAsia="Times New Roman" w:cs="Times New Roman"/>
          <w:sz w:val="24"/>
          <w:szCs w:val="24"/>
        </w:rPr>
        <w:t xml:space="preserve"> </w:t>
      </w:r>
      <w:r w:rsidRPr="6ECC290E" w:rsidR="50454511">
        <w:rPr>
          <w:rFonts w:ascii="Times New Roman" w:hAnsi="Times New Roman" w:eastAsia="Times New Roman" w:cs="Times New Roman"/>
          <w:sz w:val="24"/>
          <w:szCs w:val="24"/>
        </w:rPr>
        <w:t xml:space="preserve">Welais blant ar leoliad yn dysgu trwy chwarae rôl, oedd y plant yn chwarae allan y stori dysgon nhw o’r bore a gweithion nhw fel tîm i </w:t>
      </w:r>
      <w:r w:rsidRPr="6ECC290E" w:rsidR="50454511">
        <w:rPr>
          <w:rFonts w:ascii="Times New Roman" w:hAnsi="Times New Roman" w:eastAsia="Times New Roman" w:cs="Times New Roman"/>
          <w:sz w:val="24"/>
          <w:szCs w:val="24"/>
        </w:rPr>
        <w:t>gofio’r</w:t>
      </w:r>
      <w:r w:rsidRPr="6ECC290E" w:rsidR="50454511">
        <w:rPr>
          <w:rFonts w:ascii="Times New Roman" w:hAnsi="Times New Roman" w:eastAsia="Times New Roman" w:cs="Times New Roman"/>
          <w:sz w:val="24"/>
          <w:szCs w:val="24"/>
        </w:rPr>
        <w:t xml:space="preserve"> cynnwys er mwyn gallu chwarae ac actio allan y stori. Oherwydd oedd yn weithgaredd hwylus i'r plant helpodd iddynt gofio. </w:t>
      </w:r>
      <w:r w:rsidRPr="6ECC290E" w:rsidR="1FC0E1BC">
        <w:rPr>
          <w:rFonts w:ascii="Times New Roman" w:hAnsi="Times New Roman" w:eastAsia="Times New Roman" w:cs="Times New Roman"/>
          <w:sz w:val="24"/>
          <w:szCs w:val="24"/>
        </w:rPr>
        <w:t xml:space="preserve">Ond er bod </w:t>
      </w:r>
      <w:r w:rsidRPr="6ECC290E" w:rsidR="1FC0E1BC">
        <w:rPr>
          <w:rFonts w:ascii="Times New Roman" w:hAnsi="Times New Roman" w:eastAsia="Times New Roman" w:cs="Times New Roman"/>
          <w:sz w:val="24"/>
          <w:szCs w:val="24"/>
        </w:rPr>
        <w:t>Froebel</w:t>
      </w:r>
      <w:r w:rsidRPr="6ECC290E" w:rsidR="1FC0E1BC">
        <w:rPr>
          <w:rFonts w:ascii="Times New Roman" w:hAnsi="Times New Roman" w:eastAsia="Times New Roman" w:cs="Times New Roman"/>
          <w:sz w:val="24"/>
          <w:szCs w:val="24"/>
        </w:rPr>
        <w:t xml:space="preserve"> </w:t>
      </w:r>
      <w:r w:rsidRPr="6ECC290E" w:rsidR="1FC0E1BC">
        <w:rPr>
          <w:rFonts w:ascii="Times New Roman" w:hAnsi="Times New Roman" w:eastAsia="Times New Roman" w:cs="Times New Roman"/>
          <w:sz w:val="24"/>
          <w:szCs w:val="24"/>
        </w:rPr>
        <w:t>Montessori’n</w:t>
      </w:r>
      <w:r w:rsidRPr="6ECC290E" w:rsidR="1FC0E1BC">
        <w:rPr>
          <w:rFonts w:ascii="Times New Roman" w:hAnsi="Times New Roman" w:eastAsia="Times New Roman" w:cs="Times New Roman"/>
          <w:sz w:val="24"/>
          <w:szCs w:val="24"/>
        </w:rPr>
        <w:t xml:space="preserve"> credu mewn addysgeg trwy ddefnyddio chwarae credai dylen ddefnyddio’r dull o adael </w:t>
      </w:r>
      <w:r w:rsidRPr="6ECC290E" w:rsidR="7D3BCD1E">
        <w:rPr>
          <w:rFonts w:ascii="Times New Roman" w:hAnsi="Times New Roman" w:eastAsia="Times New Roman" w:cs="Times New Roman"/>
          <w:sz w:val="24"/>
          <w:szCs w:val="24"/>
        </w:rPr>
        <w:t>y</w:t>
      </w:r>
      <w:r w:rsidRPr="6ECC290E" w:rsidR="1FC0E1BC">
        <w:rPr>
          <w:rFonts w:ascii="Times New Roman" w:hAnsi="Times New Roman" w:eastAsia="Times New Roman" w:cs="Times New Roman"/>
          <w:sz w:val="24"/>
          <w:szCs w:val="24"/>
        </w:rPr>
        <w:t xml:space="preserve"> plant arwain eu dysgu</w:t>
      </w:r>
      <w:r w:rsidRPr="6ECC290E" w:rsidR="1DE95A86">
        <w:rPr>
          <w:rFonts w:ascii="Times New Roman" w:hAnsi="Times New Roman" w:eastAsia="Times New Roman" w:cs="Times New Roman"/>
          <w:sz w:val="24"/>
          <w:szCs w:val="24"/>
        </w:rPr>
        <w:t xml:space="preserve"> a’r gwers,</w:t>
      </w:r>
      <w:r w:rsidRPr="6ECC290E" w:rsidR="1FC0E1BC">
        <w:rPr>
          <w:rFonts w:ascii="Times New Roman" w:hAnsi="Times New Roman" w:eastAsia="Times New Roman" w:cs="Times New Roman"/>
          <w:sz w:val="24"/>
          <w:szCs w:val="24"/>
        </w:rPr>
        <w:t xml:space="preserve"> mae hon yn rhoi i'r plant rhyddfraint a </w:t>
      </w:r>
      <w:r w:rsidRPr="6ECC290E" w:rsidR="324DED47">
        <w:rPr>
          <w:rFonts w:ascii="Times New Roman" w:hAnsi="Times New Roman" w:eastAsia="Times New Roman" w:cs="Times New Roman"/>
          <w:sz w:val="24"/>
          <w:szCs w:val="24"/>
        </w:rPr>
        <w:t xml:space="preserve">felly </w:t>
      </w:r>
      <w:r w:rsidRPr="6ECC290E" w:rsidR="1FC0E1BC">
        <w:rPr>
          <w:rFonts w:ascii="Times New Roman" w:hAnsi="Times New Roman" w:eastAsia="Times New Roman" w:cs="Times New Roman"/>
          <w:sz w:val="24"/>
          <w:szCs w:val="24"/>
        </w:rPr>
        <w:t xml:space="preserve">chredai'i hon yw’r ffordd fwyaf effeithiol o addysgeg. Yn ychwanegol credai dylen ni rhoi i blant yr offer angenrheidiol er mwyn iddyn nhw allu addysgu eu hunain. (Howard </w:t>
      </w:r>
      <w:r w:rsidRPr="6ECC290E" w:rsidR="1FC0E1BC">
        <w:rPr>
          <w:rFonts w:ascii="Times New Roman" w:hAnsi="Times New Roman" w:eastAsia="Times New Roman" w:cs="Times New Roman"/>
          <w:sz w:val="24"/>
          <w:szCs w:val="24"/>
        </w:rPr>
        <w:t>and</w:t>
      </w:r>
      <w:r w:rsidRPr="6ECC290E" w:rsidR="1FC0E1BC">
        <w:rPr>
          <w:rFonts w:ascii="Times New Roman" w:hAnsi="Times New Roman" w:eastAsia="Times New Roman" w:cs="Times New Roman"/>
          <w:sz w:val="24"/>
          <w:szCs w:val="24"/>
        </w:rPr>
        <w:t xml:space="preserve"> </w:t>
      </w:r>
      <w:r w:rsidRPr="6ECC290E" w:rsidR="1FC0E1BC">
        <w:rPr>
          <w:rFonts w:ascii="Times New Roman" w:hAnsi="Times New Roman" w:eastAsia="Times New Roman" w:cs="Times New Roman"/>
          <w:sz w:val="24"/>
          <w:szCs w:val="24"/>
        </w:rPr>
        <w:t>McInnes</w:t>
      </w:r>
      <w:r w:rsidRPr="6ECC290E" w:rsidR="1FC0E1BC">
        <w:rPr>
          <w:rFonts w:ascii="Times New Roman" w:hAnsi="Times New Roman" w:eastAsia="Times New Roman" w:cs="Times New Roman"/>
          <w:sz w:val="24"/>
          <w:szCs w:val="24"/>
        </w:rPr>
        <w:t xml:space="preserve">, 2013). Cytuna </w:t>
      </w:r>
      <w:r w:rsidRPr="6ECC290E" w:rsidR="1FC0E1BC">
        <w:rPr>
          <w:rFonts w:ascii="Times New Roman" w:hAnsi="Times New Roman" w:eastAsia="Times New Roman" w:cs="Times New Roman"/>
          <w:sz w:val="24"/>
          <w:szCs w:val="24"/>
        </w:rPr>
        <w:t>Raising</w:t>
      </w:r>
      <w:r w:rsidRPr="6ECC290E" w:rsidR="1FC0E1BC">
        <w:rPr>
          <w:rFonts w:ascii="Times New Roman" w:hAnsi="Times New Roman" w:eastAsia="Times New Roman" w:cs="Times New Roman"/>
          <w:sz w:val="24"/>
          <w:szCs w:val="24"/>
        </w:rPr>
        <w:t xml:space="preserve"> </w:t>
      </w:r>
      <w:r w:rsidRPr="6ECC290E" w:rsidR="1FC0E1BC">
        <w:rPr>
          <w:rFonts w:ascii="Times New Roman" w:hAnsi="Times New Roman" w:eastAsia="Times New Roman" w:cs="Times New Roman"/>
          <w:sz w:val="24"/>
          <w:szCs w:val="24"/>
        </w:rPr>
        <w:t>Children</w:t>
      </w:r>
      <w:r w:rsidRPr="6ECC290E" w:rsidR="1FC0E1BC">
        <w:rPr>
          <w:rFonts w:ascii="Times New Roman" w:hAnsi="Times New Roman" w:eastAsia="Times New Roman" w:cs="Times New Roman"/>
          <w:sz w:val="24"/>
          <w:szCs w:val="24"/>
        </w:rPr>
        <w:t xml:space="preserve"> gyda </w:t>
      </w:r>
      <w:r w:rsidRPr="6ECC290E" w:rsidR="1FC0E1BC">
        <w:rPr>
          <w:rFonts w:ascii="Times New Roman" w:hAnsi="Times New Roman" w:eastAsia="Times New Roman" w:cs="Times New Roman"/>
          <w:sz w:val="24"/>
          <w:szCs w:val="24"/>
        </w:rPr>
        <w:t>Montessori</w:t>
      </w:r>
      <w:r w:rsidRPr="6ECC290E" w:rsidR="1FC0E1BC">
        <w:rPr>
          <w:rFonts w:ascii="Times New Roman" w:hAnsi="Times New Roman" w:eastAsia="Times New Roman" w:cs="Times New Roman"/>
          <w:sz w:val="24"/>
          <w:szCs w:val="24"/>
        </w:rPr>
        <w:t xml:space="preserve"> wrth iddyn nhw ddweud fod dysgu sy’n cael i arwain gan blant yn cael ei fanteision wrth iddi roi cyfle uchaf i’r plentyn fod yn chwilfrydig am y dasg wrth iddyn nhw ddysgu beth ac fel maen nhw eisiau, ac felly’n dysgu’n well a fwy effeithiol o ganlyniad i hon. Yn hytrach a hon mae plant yn datblygu fwy o sgiliau wrth iddyn nhw arwain, fel sgiliau cyfathrebu, gwaith tîm, hyder, dysgu o gamgymeriadau ac fel </w:t>
      </w:r>
      <w:r w:rsidRPr="6ECC290E" w:rsidR="1FC0E1BC">
        <w:rPr>
          <w:rFonts w:ascii="Times New Roman" w:hAnsi="Times New Roman" w:eastAsia="Times New Roman" w:cs="Times New Roman"/>
          <w:sz w:val="24"/>
          <w:szCs w:val="24"/>
        </w:rPr>
        <w:t>i ddylanwadu pethau o’i hamgylch (</w:t>
      </w:r>
      <w:r w:rsidRPr="6ECC290E" w:rsidR="1FC0E1BC">
        <w:rPr>
          <w:rFonts w:ascii="Times New Roman" w:hAnsi="Times New Roman" w:eastAsia="Times New Roman" w:cs="Times New Roman"/>
          <w:sz w:val="24"/>
          <w:szCs w:val="24"/>
        </w:rPr>
        <w:t>Raising</w:t>
      </w:r>
      <w:r w:rsidRPr="6ECC290E" w:rsidR="1FC0E1BC">
        <w:rPr>
          <w:rFonts w:ascii="Times New Roman" w:hAnsi="Times New Roman" w:eastAsia="Times New Roman" w:cs="Times New Roman"/>
          <w:sz w:val="24"/>
          <w:szCs w:val="24"/>
        </w:rPr>
        <w:t xml:space="preserve"> </w:t>
      </w:r>
      <w:r w:rsidRPr="6ECC290E" w:rsidR="1FC0E1BC">
        <w:rPr>
          <w:rFonts w:ascii="Times New Roman" w:hAnsi="Times New Roman" w:eastAsia="Times New Roman" w:cs="Times New Roman"/>
          <w:sz w:val="24"/>
          <w:szCs w:val="24"/>
        </w:rPr>
        <w:t>Children</w:t>
      </w:r>
      <w:r w:rsidRPr="6ECC290E" w:rsidR="1FC0E1BC">
        <w:rPr>
          <w:rFonts w:ascii="Times New Roman" w:hAnsi="Times New Roman" w:eastAsia="Times New Roman" w:cs="Times New Roman"/>
          <w:sz w:val="24"/>
          <w:szCs w:val="24"/>
        </w:rPr>
        <w:t>, 2022).</w:t>
      </w:r>
      <w:r w:rsidRPr="6ECC290E" w:rsidR="587AB5CD">
        <w:rPr>
          <w:rFonts w:ascii="Times New Roman" w:hAnsi="Times New Roman" w:eastAsia="Times New Roman" w:cs="Times New Roman"/>
          <w:sz w:val="24"/>
          <w:szCs w:val="24"/>
        </w:rPr>
        <w:t xml:space="preserve"> </w:t>
      </w:r>
      <w:r w:rsidRPr="6ECC290E" w:rsidR="1FEAFB56">
        <w:rPr>
          <w:rFonts w:ascii="Times New Roman" w:hAnsi="Times New Roman" w:eastAsia="Times New Roman" w:cs="Times New Roman"/>
          <w:sz w:val="24"/>
          <w:szCs w:val="24"/>
        </w:rPr>
        <w:t xml:space="preserve">Ysgrifennodd Ian Shirley am sut mae plant ac ymddygiad plant yn newid pryd maent yn gadael yr ystafell dosbarth ac ymddangosodd fod gweithgareddau a thasgau yn arddangos yn fwy pwysig a cynhyrfus </w:t>
      </w:r>
      <w:r w:rsidRPr="6ECC290E" w:rsidR="563F87BC">
        <w:rPr>
          <w:rFonts w:ascii="Times New Roman" w:hAnsi="Times New Roman" w:eastAsia="Times New Roman" w:cs="Times New Roman"/>
          <w:sz w:val="24"/>
          <w:szCs w:val="24"/>
        </w:rPr>
        <w:t xml:space="preserve">i blant </w:t>
      </w:r>
      <w:r w:rsidRPr="6ECC290E" w:rsidR="1FEAFB56">
        <w:rPr>
          <w:rFonts w:ascii="Times New Roman" w:hAnsi="Times New Roman" w:eastAsia="Times New Roman" w:cs="Times New Roman"/>
          <w:sz w:val="24"/>
          <w:szCs w:val="24"/>
        </w:rPr>
        <w:t xml:space="preserve">yn yr allanol (Austin, 2007). Dywed y Llywodraeth Cymru fod dysgu yn yr awyr agored wedi chwarae rhan bwysig mewn iechyd a lles plant ifanc wrth iddi arddangos y pwysigrwydd maent yn cael wrth iddi roi budd-daliadau corfforol a gwybyddol. (Llywodraeth Cymru, 2023). Ar leoliad mi welais y plant yn cymryd </w:t>
      </w:r>
      <w:r w:rsidRPr="6ECC290E" w:rsidR="79C1148E">
        <w:rPr>
          <w:rFonts w:ascii="Times New Roman" w:hAnsi="Times New Roman" w:eastAsia="Times New Roman" w:cs="Times New Roman"/>
          <w:sz w:val="24"/>
          <w:szCs w:val="24"/>
        </w:rPr>
        <w:t>rh</w:t>
      </w:r>
      <w:r w:rsidRPr="6ECC290E" w:rsidR="1FEAFB56">
        <w:rPr>
          <w:rFonts w:ascii="Times New Roman" w:hAnsi="Times New Roman" w:eastAsia="Times New Roman" w:cs="Times New Roman"/>
          <w:sz w:val="24"/>
          <w:szCs w:val="24"/>
        </w:rPr>
        <w:t xml:space="preserve">an mewn tasg allanol. Oedd rhaid i'r plant cyfri faint o weithiau </w:t>
      </w:r>
      <w:r w:rsidRPr="6ECC290E" w:rsidR="438FF6B2">
        <w:rPr>
          <w:rFonts w:ascii="Times New Roman" w:hAnsi="Times New Roman" w:eastAsia="Times New Roman" w:cs="Times New Roman"/>
          <w:sz w:val="24"/>
          <w:szCs w:val="24"/>
        </w:rPr>
        <w:t>neidion nhw</w:t>
      </w:r>
      <w:r w:rsidRPr="6ECC290E" w:rsidR="1FEAFB56">
        <w:rPr>
          <w:rFonts w:ascii="Times New Roman" w:hAnsi="Times New Roman" w:eastAsia="Times New Roman" w:cs="Times New Roman"/>
          <w:sz w:val="24"/>
          <w:szCs w:val="24"/>
        </w:rPr>
        <w:t>, felly daeth mathemateg</w:t>
      </w:r>
      <w:r w:rsidRPr="6ECC290E" w:rsidR="792F9FDB">
        <w:rPr>
          <w:rFonts w:ascii="Times New Roman" w:hAnsi="Times New Roman" w:eastAsia="Times New Roman" w:cs="Times New Roman"/>
          <w:sz w:val="24"/>
          <w:szCs w:val="24"/>
        </w:rPr>
        <w:t xml:space="preserve"> a rhifedd</w:t>
      </w:r>
      <w:r w:rsidRPr="6ECC290E" w:rsidR="1FEAFB56">
        <w:rPr>
          <w:rFonts w:ascii="Times New Roman" w:hAnsi="Times New Roman" w:eastAsia="Times New Roman" w:cs="Times New Roman"/>
          <w:sz w:val="24"/>
          <w:szCs w:val="24"/>
        </w:rPr>
        <w:t xml:space="preserve"> mewn i'</w:t>
      </w:r>
      <w:r w:rsidRPr="6ECC290E" w:rsidR="4813CEBD">
        <w:rPr>
          <w:rFonts w:ascii="Times New Roman" w:hAnsi="Times New Roman" w:eastAsia="Times New Roman" w:cs="Times New Roman"/>
          <w:sz w:val="24"/>
          <w:szCs w:val="24"/>
        </w:rPr>
        <w:t>r</w:t>
      </w:r>
      <w:r w:rsidRPr="6ECC290E" w:rsidR="1FEAFB56">
        <w:rPr>
          <w:rFonts w:ascii="Times New Roman" w:hAnsi="Times New Roman" w:eastAsia="Times New Roman" w:cs="Times New Roman"/>
          <w:sz w:val="24"/>
          <w:szCs w:val="24"/>
        </w:rPr>
        <w:t xml:space="preserve"> wers yma</w:t>
      </w:r>
      <w:r w:rsidRPr="6ECC290E" w:rsidR="179AA28B">
        <w:rPr>
          <w:rFonts w:ascii="Times New Roman" w:hAnsi="Times New Roman" w:eastAsia="Times New Roman" w:cs="Times New Roman"/>
          <w:sz w:val="24"/>
          <w:szCs w:val="24"/>
        </w:rPr>
        <w:t xml:space="preserve"> yn hytrach a ymarfer corff</w:t>
      </w:r>
      <w:r w:rsidRPr="6ECC290E" w:rsidR="1FEAFB56">
        <w:rPr>
          <w:rFonts w:ascii="Times New Roman" w:hAnsi="Times New Roman" w:eastAsia="Times New Roman" w:cs="Times New Roman"/>
          <w:sz w:val="24"/>
          <w:szCs w:val="24"/>
        </w:rPr>
        <w:t xml:space="preserve"> i </w:t>
      </w:r>
      <w:r w:rsidRPr="6ECC290E" w:rsidR="11340C27">
        <w:rPr>
          <w:rFonts w:ascii="Times New Roman" w:hAnsi="Times New Roman" w:eastAsia="Times New Roman" w:cs="Times New Roman"/>
          <w:sz w:val="24"/>
          <w:szCs w:val="24"/>
        </w:rPr>
        <w:t>drawsffurfio mewn i</w:t>
      </w:r>
      <w:r w:rsidRPr="6ECC290E" w:rsidR="1FEAFB56">
        <w:rPr>
          <w:rFonts w:ascii="Times New Roman" w:hAnsi="Times New Roman" w:eastAsia="Times New Roman" w:cs="Times New Roman"/>
          <w:sz w:val="24"/>
          <w:szCs w:val="24"/>
        </w:rPr>
        <w:t xml:space="preserve"> wers drawsgwricwlaidd. Profodd hon i gefnogi beth ddwedodd Ian Shirley a Llywodraeth Cymru am ddysgu yn yr awyr agored wrth i mi weld gwahaniaeth enfawr rhwng y disgyblion mewn tu fewn a thu allan.</w:t>
      </w:r>
      <w:r w:rsidRPr="6ECC290E" w:rsidR="5FA5D888">
        <w:rPr>
          <w:rFonts w:ascii="Times New Roman" w:hAnsi="Times New Roman" w:eastAsia="Times New Roman" w:cs="Times New Roman"/>
          <w:sz w:val="24"/>
          <w:szCs w:val="24"/>
        </w:rPr>
        <w:t xml:space="preserve"> </w:t>
      </w:r>
      <w:r w:rsidRPr="6ECC290E" w:rsidR="6D5A501A">
        <w:rPr>
          <w:rFonts w:ascii="Times New Roman" w:hAnsi="Times New Roman" w:eastAsia="Times New Roman" w:cs="Times New Roman"/>
          <w:sz w:val="24"/>
          <w:szCs w:val="24"/>
        </w:rPr>
        <w:t>Arddangosodd</w:t>
      </w:r>
      <w:r w:rsidRPr="6ECC290E" w:rsidR="40E1CB98">
        <w:rPr>
          <w:rFonts w:ascii="Times New Roman" w:hAnsi="Times New Roman" w:eastAsia="Times New Roman" w:cs="Times New Roman"/>
          <w:sz w:val="24"/>
          <w:szCs w:val="24"/>
        </w:rPr>
        <w:t xml:space="preserve"> y plant</w:t>
      </w:r>
      <w:r w:rsidRPr="6ECC290E" w:rsidR="579D1802">
        <w:rPr>
          <w:rFonts w:ascii="Times New Roman" w:hAnsi="Times New Roman" w:eastAsia="Times New Roman" w:cs="Times New Roman"/>
          <w:sz w:val="24"/>
          <w:szCs w:val="24"/>
        </w:rPr>
        <w:t xml:space="preserve"> i fod</w:t>
      </w:r>
      <w:r w:rsidRPr="6ECC290E" w:rsidR="40E1CB98">
        <w:rPr>
          <w:rFonts w:ascii="Times New Roman" w:hAnsi="Times New Roman" w:eastAsia="Times New Roman" w:cs="Times New Roman"/>
          <w:sz w:val="24"/>
          <w:szCs w:val="24"/>
        </w:rPr>
        <w:t xml:space="preserve"> yn fwy positif tuag at y dasg ar law ac yn fwy cyffroes i gymryd rhan yn y wers</w:t>
      </w:r>
      <w:r w:rsidRPr="6ECC290E" w:rsidR="66F3B9B6">
        <w:rPr>
          <w:rFonts w:ascii="Times New Roman" w:hAnsi="Times New Roman" w:eastAsia="Times New Roman" w:cs="Times New Roman"/>
          <w:sz w:val="24"/>
          <w:szCs w:val="24"/>
        </w:rPr>
        <w:t xml:space="preserve"> allanol</w:t>
      </w:r>
      <w:r w:rsidRPr="6ECC290E" w:rsidR="40E1CB98">
        <w:rPr>
          <w:rFonts w:ascii="Times New Roman" w:hAnsi="Times New Roman" w:eastAsia="Times New Roman" w:cs="Times New Roman"/>
          <w:sz w:val="24"/>
          <w:szCs w:val="24"/>
        </w:rPr>
        <w:t xml:space="preserve">, ac oedd y plant </w:t>
      </w:r>
      <w:r w:rsidRPr="6ECC290E" w:rsidR="2CA13B06">
        <w:rPr>
          <w:rFonts w:ascii="Times New Roman" w:hAnsi="Times New Roman" w:eastAsia="Times New Roman" w:cs="Times New Roman"/>
          <w:sz w:val="24"/>
          <w:szCs w:val="24"/>
        </w:rPr>
        <w:t>yn f</w:t>
      </w:r>
      <w:r w:rsidRPr="6ECC290E" w:rsidR="40E1CB98">
        <w:rPr>
          <w:rFonts w:ascii="Times New Roman" w:hAnsi="Times New Roman" w:eastAsia="Times New Roman" w:cs="Times New Roman"/>
          <w:sz w:val="24"/>
          <w:szCs w:val="24"/>
        </w:rPr>
        <w:t>wy tawel</w:t>
      </w:r>
      <w:r w:rsidRPr="6ECC290E" w:rsidR="07A1471E">
        <w:rPr>
          <w:rFonts w:ascii="Times New Roman" w:hAnsi="Times New Roman" w:eastAsia="Times New Roman" w:cs="Times New Roman"/>
          <w:sz w:val="24"/>
          <w:szCs w:val="24"/>
        </w:rPr>
        <w:t xml:space="preserve"> wrth canolbwyntio’n astud</w:t>
      </w:r>
      <w:r w:rsidRPr="6ECC290E" w:rsidR="40E1CB98">
        <w:rPr>
          <w:rFonts w:ascii="Times New Roman" w:hAnsi="Times New Roman" w:eastAsia="Times New Roman" w:cs="Times New Roman"/>
          <w:sz w:val="24"/>
          <w:szCs w:val="24"/>
        </w:rPr>
        <w:t xml:space="preserve"> ac yn cyfrannu’n fwy tuag at y wers. Wrth gymharu hon a’r plant </w:t>
      </w:r>
      <w:r w:rsidRPr="6ECC290E" w:rsidR="3497CF2B">
        <w:rPr>
          <w:rFonts w:ascii="Times New Roman" w:hAnsi="Times New Roman" w:eastAsia="Times New Roman" w:cs="Times New Roman"/>
          <w:sz w:val="24"/>
          <w:szCs w:val="24"/>
        </w:rPr>
        <w:t xml:space="preserve">yn dysgu </w:t>
      </w:r>
      <w:r w:rsidRPr="6ECC290E" w:rsidR="40E1CB98">
        <w:rPr>
          <w:rFonts w:ascii="Times New Roman" w:hAnsi="Times New Roman" w:eastAsia="Times New Roman" w:cs="Times New Roman"/>
          <w:sz w:val="24"/>
          <w:szCs w:val="24"/>
        </w:rPr>
        <w:t xml:space="preserve">o dan do </w:t>
      </w:r>
      <w:r w:rsidRPr="6ECC290E" w:rsidR="7D3110CD">
        <w:rPr>
          <w:rFonts w:ascii="Times New Roman" w:hAnsi="Times New Roman" w:eastAsia="Times New Roman" w:cs="Times New Roman"/>
          <w:sz w:val="24"/>
          <w:szCs w:val="24"/>
        </w:rPr>
        <w:t>arddangosodd y plant</w:t>
      </w:r>
      <w:r w:rsidRPr="6ECC290E" w:rsidR="40E1CB98">
        <w:rPr>
          <w:rFonts w:ascii="Times New Roman" w:hAnsi="Times New Roman" w:eastAsia="Times New Roman" w:cs="Times New Roman"/>
          <w:sz w:val="24"/>
          <w:szCs w:val="24"/>
        </w:rPr>
        <w:t xml:space="preserve"> yn fwy tawel o dan do ac </w:t>
      </w:r>
      <w:r w:rsidRPr="6ECC290E" w:rsidR="701085B7">
        <w:rPr>
          <w:rFonts w:ascii="Times New Roman" w:hAnsi="Times New Roman" w:eastAsia="Times New Roman" w:cs="Times New Roman"/>
          <w:sz w:val="24"/>
          <w:szCs w:val="24"/>
        </w:rPr>
        <w:t>oedden nhw’n</w:t>
      </w:r>
      <w:r w:rsidRPr="6ECC290E" w:rsidR="40E1CB98">
        <w:rPr>
          <w:rFonts w:ascii="Times New Roman" w:hAnsi="Times New Roman" w:eastAsia="Times New Roman" w:cs="Times New Roman"/>
          <w:sz w:val="24"/>
          <w:szCs w:val="24"/>
        </w:rPr>
        <w:t xml:space="preserve"> diflasu’n hawsach, felly profodd y dull o ddysgu yn yr awyr agored i fod yn effeithiol allan yn yr</w:t>
      </w:r>
      <w:r w:rsidRPr="6ECC290E" w:rsidR="40E1CB98">
        <w:rPr>
          <w:rFonts w:ascii="Times New Roman" w:hAnsi="Times New Roman" w:eastAsia="Times New Roman" w:cs="Times New Roman"/>
          <w:sz w:val="24"/>
          <w:szCs w:val="24"/>
        </w:rPr>
        <w:t xml:space="preserve"> Ysgol. Profodd </w:t>
      </w:r>
      <w:r w:rsidRPr="6ECC290E" w:rsidR="40E1CB98">
        <w:rPr>
          <w:rFonts w:ascii="Times New Roman" w:hAnsi="Times New Roman" w:eastAsia="Times New Roman" w:cs="Times New Roman"/>
          <w:sz w:val="24"/>
          <w:szCs w:val="24"/>
        </w:rPr>
        <w:t>Covid</w:t>
      </w:r>
      <w:r w:rsidRPr="6ECC290E" w:rsidR="40E1CB98">
        <w:rPr>
          <w:rFonts w:ascii="Times New Roman" w:hAnsi="Times New Roman" w:eastAsia="Times New Roman" w:cs="Times New Roman"/>
          <w:sz w:val="24"/>
          <w:szCs w:val="24"/>
        </w:rPr>
        <w:t xml:space="preserve"> i gael effaith enfawr ar ddatblygiad y plant wrth iddyn nhw golli allan ar gyfleoedd yn yr Ysgol ac yn y gymuned, dywed Llywodraeth Cymru fod llawer o blant yn brin o hyder, yn enwedig mewn grwpiau (Llywodraeth Cymru, 2022), felly mae gweithio yn yr awyr agored yn anghyffredin i rai a fydd yn y </w:t>
      </w:r>
      <w:r w:rsidRPr="6ECC290E" w:rsidR="1D070DC5">
        <w:rPr>
          <w:rFonts w:ascii="Times New Roman" w:hAnsi="Times New Roman" w:eastAsia="Times New Roman" w:cs="Times New Roman"/>
          <w:sz w:val="24"/>
          <w:szCs w:val="24"/>
        </w:rPr>
        <w:t>sefyllfa</w:t>
      </w:r>
      <w:r w:rsidRPr="6ECC290E" w:rsidR="40E1CB98">
        <w:rPr>
          <w:rFonts w:ascii="Times New Roman" w:hAnsi="Times New Roman" w:eastAsia="Times New Roman" w:cs="Times New Roman"/>
          <w:sz w:val="24"/>
          <w:szCs w:val="24"/>
        </w:rPr>
        <w:t xml:space="preserve"> yma</w:t>
      </w:r>
      <w:r w:rsidRPr="6ECC290E" w:rsidR="60A44AE3">
        <w:rPr>
          <w:rFonts w:ascii="Times New Roman" w:hAnsi="Times New Roman" w:eastAsia="Times New Roman" w:cs="Times New Roman"/>
          <w:sz w:val="24"/>
          <w:szCs w:val="24"/>
        </w:rPr>
        <w:t xml:space="preserve">. Felly mae </w:t>
      </w:r>
      <w:r w:rsidRPr="6ECC290E" w:rsidR="40E1CB98">
        <w:rPr>
          <w:rFonts w:ascii="Times New Roman" w:hAnsi="Times New Roman" w:eastAsia="Times New Roman" w:cs="Times New Roman"/>
          <w:sz w:val="24"/>
          <w:szCs w:val="24"/>
        </w:rPr>
        <w:t xml:space="preserve">defnyddio amryw o </w:t>
      </w:r>
      <w:r w:rsidRPr="6ECC290E" w:rsidR="16A07761">
        <w:rPr>
          <w:rFonts w:ascii="Times New Roman" w:hAnsi="Times New Roman" w:eastAsia="Times New Roman" w:cs="Times New Roman"/>
          <w:sz w:val="24"/>
          <w:szCs w:val="24"/>
        </w:rPr>
        <w:t>awyrgylchoedd</w:t>
      </w:r>
      <w:r w:rsidRPr="6ECC290E" w:rsidR="40E1CB98">
        <w:rPr>
          <w:rFonts w:ascii="Times New Roman" w:hAnsi="Times New Roman" w:eastAsia="Times New Roman" w:cs="Times New Roman"/>
          <w:sz w:val="24"/>
          <w:szCs w:val="24"/>
        </w:rPr>
        <w:t xml:space="preserve"> gwahanol yn helpu nhw datblygu’u hyder a dod yn arfer i awyrgylch</w:t>
      </w:r>
      <w:r w:rsidRPr="6ECC290E" w:rsidR="52192DED">
        <w:rPr>
          <w:rFonts w:ascii="Times New Roman" w:hAnsi="Times New Roman" w:eastAsia="Times New Roman" w:cs="Times New Roman"/>
          <w:sz w:val="24"/>
          <w:szCs w:val="24"/>
        </w:rPr>
        <w:t xml:space="preserve"> a dysgu’n awyrgylch</w:t>
      </w:r>
      <w:r w:rsidRPr="6ECC290E" w:rsidR="40E1CB98">
        <w:rPr>
          <w:rFonts w:ascii="Times New Roman" w:hAnsi="Times New Roman" w:eastAsia="Times New Roman" w:cs="Times New Roman"/>
          <w:sz w:val="24"/>
          <w:szCs w:val="24"/>
        </w:rPr>
        <w:t xml:space="preserve"> wahanol</w:t>
      </w:r>
      <w:r w:rsidRPr="6ECC290E" w:rsidR="0608F13E">
        <w:rPr>
          <w:rFonts w:ascii="Times New Roman" w:hAnsi="Times New Roman" w:eastAsia="Times New Roman" w:cs="Times New Roman"/>
          <w:sz w:val="24"/>
          <w:szCs w:val="24"/>
        </w:rPr>
        <w:t xml:space="preserve"> neu newydd</w:t>
      </w:r>
      <w:r w:rsidRPr="6ECC290E" w:rsidR="40E1CB98">
        <w:rPr>
          <w:rFonts w:ascii="Times New Roman" w:hAnsi="Times New Roman" w:eastAsia="Times New Roman" w:cs="Times New Roman"/>
          <w:sz w:val="24"/>
          <w:szCs w:val="24"/>
        </w:rPr>
        <w:t xml:space="preserve"> a datblygu sgiliau na chafodd y cyfle i ddatblygu yn ys</w:t>
      </w:r>
      <w:r w:rsidRPr="6ECC290E" w:rsidR="40E1CB98">
        <w:rPr>
          <w:rFonts w:ascii="Times New Roman" w:hAnsi="Times New Roman" w:eastAsia="Times New Roman" w:cs="Times New Roman"/>
          <w:sz w:val="24"/>
          <w:szCs w:val="24"/>
        </w:rPr>
        <w:t xml:space="preserve">tod </w:t>
      </w:r>
      <w:r w:rsidRPr="6ECC290E" w:rsidR="40E1CB98">
        <w:rPr>
          <w:rFonts w:ascii="Times New Roman" w:hAnsi="Times New Roman" w:eastAsia="Times New Roman" w:cs="Times New Roman"/>
          <w:sz w:val="24"/>
          <w:szCs w:val="24"/>
        </w:rPr>
        <w:t>Covid</w:t>
      </w:r>
      <w:r w:rsidRPr="6ECC290E" w:rsidR="40E1CB98">
        <w:rPr>
          <w:rFonts w:ascii="Times New Roman" w:hAnsi="Times New Roman" w:eastAsia="Times New Roman" w:cs="Times New Roman"/>
          <w:sz w:val="24"/>
          <w:szCs w:val="24"/>
        </w:rPr>
        <w:t>.</w:t>
      </w:r>
      <w:r w:rsidRPr="6ECC290E" w:rsidR="17D2C04B">
        <w:rPr>
          <w:rFonts w:ascii="Times New Roman" w:hAnsi="Times New Roman" w:eastAsia="Times New Roman" w:cs="Times New Roman"/>
          <w:sz w:val="24"/>
          <w:szCs w:val="24"/>
        </w:rPr>
        <w:t xml:space="preserve"> </w:t>
      </w:r>
      <w:r w:rsidRPr="6ECC290E" w:rsidR="33AF7B75">
        <w:rPr>
          <w:rFonts w:ascii="Times New Roman" w:hAnsi="Times New Roman" w:eastAsia="Times New Roman" w:cs="Times New Roman"/>
          <w:sz w:val="24"/>
          <w:szCs w:val="24"/>
        </w:rPr>
        <w:t xml:space="preserve">Ffordd arall i lywio’r plant yma yw mabwysiadu’r syniad o Ysgolion coedwig, ac ysgrifennodd </w:t>
      </w:r>
      <w:r w:rsidRPr="6ECC290E" w:rsidR="33AF7B75">
        <w:rPr>
          <w:rFonts w:ascii="Times New Roman" w:hAnsi="Times New Roman" w:eastAsia="Times New Roman" w:cs="Times New Roman"/>
          <w:sz w:val="24"/>
          <w:szCs w:val="24"/>
        </w:rPr>
        <w:t>Trisha</w:t>
      </w:r>
      <w:r w:rsidRPr="6ECC290E" w:rsidR="33AF7B75">
        <w:rPr>
          <w:rFonts w:ascii="Times New Roman" w:hAnsi="Times New Roman" w:eastAsia="Times New Roman" w:cs="Times New Roman"/>
          <w:sz w:val="24"/>
          <w:szCs w:val="24"/>
        </w:rPr>
        <w:t xml:space="preserve"> </w:t>
      </w:r>
      <w:r w:rsidRPr="6ECC290E" w:rsidR="33AF7B75">
        <w:rPr>
          <w:rFonts w:ascii="Times New Roman" w:hAnsi="Times New Roman" w:eastAsia="Times New Roman" w:cs="Times New Roman"/>
          <w:sz w:val="24"/>
          <w:szCs w:val="24"/>
        </w:rPr>
        <w:t>Maynard</w:t>
      </w:r>
      <w:r w:rsidRPr="6ECC290E" w:rsidR="33AF7B75">
        <w:rPr>
          <w:rFonts w:ascii="Times New Roman" w:hAnsi="Times New Roman" w:eastAsia="Times New Roman" w:cs="Times New Roman"/>
          <w:sz w:val="24"/>
          <w:szCs w:val="24"/>
        </w:rPr>
        <w:t xml:space="preserve"> am fwriad y dull yma, sef i hybu datblygiad o hyder a hunan-barch y plant, magu annibyniaeth, dysgu cydweithio, cyfathrebu a sgiliau cymdeithasol. Er mwyn wneud hon mae’r Ysgolion yn darparu tasgau bach sydd wedi cael i osod i fod yn addas ar gyfer gallu pob plentyn a fyddent yn debygol i gyflawni (Austin, 2007). Yn gysylltiedig, cytuna BBC gyda’r effaith gadarnhaol mae Ysgolion coedwig yn cael ar blant ac effeithlonedd dysgu plant wrth ychwanegu fod llai o wrthdaro sy’n adlewyrchu ar hapusrwydd y plant, a chryfhau’r gallu</w:t>
      </w:r>
      <w:r w:rsidRPr="6ECC290E" w:rsidR="31917C6C">
        <w:rPr>
          <w:rFonts w:ascii="Times New Roman" w:hAnsi="Times New Roman" w:eastAsia="Times New Roman" w:cs="Times New Roman"/>
          <w:sz w:val="24"/>
          <w:szCs w:val="24"/>
        </w:rPr>
        <w:t xml:space="preserve"> nhw</w:t>
      </w:r>
      <w:r w:rsidRPr="6ECC290E" w:rsidR="33AF7B75">
        <w:rPr>
          <w:rFonts w:ascii="Times New Roman" w:hAnsi="Times New Roman" w:eastAsia="Times New Roman" w:cs="Times New Roman"/>
          <w:sz w:val="24"/>
          <w:szCs w:val="24"/>
        </w:rPr>
        <w:t xml:space="preserve"> i ganolbwyntio wrth gydamserol cynyddu’i gweithgareddau ffisegol (BBC, 2022). Er mwyn allu rhoi fwy o gyfleoedd i'r plant dysgu trwy brofiadau</w:t>
      </w:r>
      <w:r w:rsidRPr="6ECC290E" w:rsidR="523F09D3">
        <w:rPr>
          <w:rFonts w:ascii="Times New Roman" w:hAnsi="Times New Roman" w:eastAsia="Times New Roman" w:cs="Times New Roman"/>
          <w:sz w:val="24"/>
          <w:szCs w:val="24"/>
        </w:rPr>
        <w:t>,</w:t>
      </w:r>
      <w:r w:rsidRPr="6ECC290E" w:rsidR="33AF7B75">
        <w:rPr>
          <w:rFonts w:ascii="Times New Roman" w:hAnsi="Times New Roman" w:eastAsia="Times New Roman" w:cs="Times New Roman"/>
          <w:sz w:val="24"/>
          <w:szCs w:val="24"/>
        </w:rPr>
        <w:t xml:space="preserve"> mae’n ddull da i </w:t>
      </w:r>
      <w:r w:rsidRPr="6ECC290E" w:rsidR="5AFAAAF1">
        <w:rPr>
          <w:rFonts w:ascii="Times New Roman" w:hAnsi="Times New Roman" w:eastAsia="Times New Roman" w:cs="Times New Roman"/>
          <w:sz w:val="24"/>
          <w:szCs w:val="24"/>
        </w:rPr>
        <w:t>fynd a</w:t>
      </w:r>
      <w:r w:rsidRPr="6ECC290E" w:rsidR="33AF7B75">
        <w:rPr>
          <w:rFonts w:ascii="Times New Roman" w:hAnsi="Times New Roman" w:eastAsia="Times New Roman" w:cs="Times New Roman"/>
          <w:sz w:val="24"/>
          <w:szCs w:val="24"/>
        </w:rPr>
        <w:t xml:space="preserve"> nhw ar drip lle allent ddysgu tu allan o’r ystafell dosbarth</w:t>
      </w:r>
      <w:r w:rsidRPr="6ECC290E" w:rsidR="58216E15">
        <w:rPr>
          <w:rFonts w:ascii="Times New Roman" w:hAnsi="Times New Roman" w:eastAsia="Times New Roman" w:cs="Times New Roman"/>
          <w:sz w:val="24"/>
          <w:szCs w:val="24"/>
        </w:rPr>
        <w:t>. M</w:t>
      </w:r>
      <w:r w:rsidRPr="6ECC290E" w:rsidR="33AF7B75">
        <w:rPr>
          <w:rFonts w:ascii="Times New Roman" w:hAnsi="Times New Roman" w:eastAsia="Times New Roman" w:cs="Times New Roman"/>
          <w:sz w:val="24"/>
          <w:szCs w:val="24"/>
        </w:rPr>
        <w:t>ae’n brofiad cofiadwy i'r plant ac felly maent yn fwy tebygol i gofio beth ddysgon nhw ar y daith wrth iddi fod yn gynhyrfus.</w:t>
      </w:r>
      <w:r w:rsidRPr="6ECC290E" w:rsidR="6C9905B6">
        <w:rPr>
          <w:rFonts w:ascii="Times New Roman" w:hAnsi="Times New Roman" w:eastAsia="Times New Roman" w:cs="Times New Roman"/>
          <w:sz w:val="24"/>
          <w:szCs w:val="24"/>
        </w:rPr>
        <w:t xml:space="preserve"> </w:t>
      </w:r>
      <w:r w:rsidRPr="6ECC290E" w:rsidR="2509E601">
        <w:rPr>
          <w:rFonts w:ascii="Times New Roman" w:hAnsi="Times New Roman" w:eastAsia="Times New Roman" w:cs="Times New Roman"/>
          <w:sz w:val="24"/>
          <w:szCs w:val="24"/>
        </w:rPr>
        <w:t>Ar ben hon mae’n rhoi cyfle</w:t>
      </w:r>
      <w:r w:rsidRPr="6ECC290E" w:rsidR="78CEFB7C">
        <w:rPr>
          <w:rFonts w:ascii="Times New Roman" w:hAnsi="Times New Roman" w:eastAsia="Times New Roman" w:cs="Times New Roman"/>
          <w:sz w:val="24"/>
          <w:szCs w:val="24"/>
        </w:rPr>
        <w:t xml:space="preserve"> mwy</w:t>
      </w:r>
      <w:r w:rsidRPr="6ECC290E" w:rsidR="2509E601">
        <w:rPr>
          <w:rFonts w:ascii="Times New Roman" w:hAnsi="Times New Roman" w:eastAsia="Times New Roman" w:cs="Times New Roman"/>
          <w:sz w:val="24"/>
          <w:szCs w:val="24"/>
        </w:rPr>
        <w:t xml:space="preserve"> </w:t>
      </w:r>
      <w:r w:rsidRPr="6ECC290E" w:rsidR="2509E601">
        <w:rPr>
          <w:rFonts w:ascii="Times New Roman" w:hAnsi="Times New Roman" w:eastAsia="Times New Roman" w:cs="Times New Roman"/>
          <w:sz w:val="24"/>
          <w:szCs w:val="24"/>
        </w:rPr>
        <w:t xml:space="preserve">teg </w:t>
      </w:r>
      <w:r w:rsidRPr="6ECC290E" w:rsidR="059465AC">
        <w:rPr>
          <w:rFonts w:ascii="Times New Roman" w:hAnsi="Times New Roman" w:eastAsia="Times New Roman" w:cs="Times New Roman"/>
          <w:sz w:val="24"/>
          <w:szCs w:val="24"/>
        </w:rPr>
        <w:t>i bob plentyn wrth</w:t>
      </w:r>
      <w:r w:rsidRPr="6ECC290E" w:rsidR="2509E601">
        <w:rPr>
          <w:rFonts w:ascii="Times New Roman" w:hAnsi="Times New Roman" w:eastAsia="Times New Roman" w:cs="Times New Roman"/>
          <w:sz w:val="24"/>
          <w:szCs w:val="24"/>
        </w:rPr>
        <w:t xml:space="preserve"> mynd mewn i thema newydd, er enghraifft mae’r Ysgol lleoliad yn edrych ar gestyll ac oedd rhai o’r disgyblion wedi ymweld ag un o’r blaen ac </w:t>
      </w:r>
      <w:r w:rsidRPr="6ECC290E" w:rsidR="431184B4">
        <w:rPr>
          <w:rFonts w:ascii="Times New Roman" w:hAnsi="Times New Roman" w:eastAsia="Times New Roman" w:cs="Times New Roman"/>
          <w:sz w:val="24"/>
          <w:szCs w:val="24"/>
        </w:rPr>
        <w:t>d</w:t>
      </w:r>
      <w:r w:rsidRPr="6ECC290E" w:rsidR="2509E601">
        <w:rPr>
          <w:rFonts w:ascii="Times New Roman" w:hAnsi="Times New Roman" w:eastAsia="Times New Roman" w:cs="Times New Roman"/>
          <w:sz w:val="24"/>
          <w:szCs w:val="24"/>
        </w:rPr>
        <w:t>oedd rhai heb ac felly mae’n cael gwared ag annhegwch wrth i bob plentyn</w:t>
      </w:r>
      <w:r w:rsidRPr="6ECC290E" w:rsidR="4090ACAF">
        <w:rPr>
          <w:rFonts w:ascii="Times New Roman" w:hAnsi="Times New Roman" w:eastAsia="Times New Roman" w:cs="Times New Roman"/>
          <w:sz w:val="24"/>
          <w:szCs w:val="24"/>
        </w:rPr>
        <w:t xml:space="preserve"> cael</w:t>
      </w:r>
      <w:r w:rsidRPr="6ECC290E" w:rsidR="2509E601">
        <w:rPr>
          <w:rFonts w:ascii="Times New Roman" w:hAnsi="Times New Roman" w:eastAsia="Times New Roman" w:cs="Times New Roman"/>
          <w:sz w:val="24"/>
          <w:szCs w:val="24"/>
        </w:rPr>
        <w:t xml:space="preserve"> </w:t>
      </w:r>
      <w:r w:rsidRPr="6ECC290E" w:rsidR="2509E601">
        <w:rPr>
          <w:rFonts w:ascii="Times New Roman" w:hAnsi="Times New Roman" w:eastAsia="Times New Roman" w:cs="Times New Roman"/>
          <w:sz w:val="24"/>
          <w:szCs w:val="24"/>
        </w:rPr>
        <w:t>gwybodaeth fwy tebyg yn mynd mewn i'r pwnc newydd. Yn hytrach a hon gwrandodd y plant i bob gair wrth iddyn nhw fod yn berlewyg wrth edrych ar y castell</w:t>
      </w:r>
      <w:r w:rsidRPr="6ECC290E" w:rsidR="7C09633B">
        <w:rPr>
          <w:rFonts w:ascii="Times New Roman" w:hAnsi="Times New Roman" w:eastAsia="Times New Roman" w:cs="Times New Roman"/>
          <w:sz w:val="24"/>
          <w:szCs w:val="24"/>
        </w:rPr>
        <w:t xml:space="preserve"> ac</w:t>
      </w:r>
      <w:r w:rsidRPr="6ECC290E" w:rsidR="2509E601">
        <w:rPr>
          <w:rFonts w:ascii="Times New Roman" w:hAnsi="Times New Roman" w:eastAsia="Times New Roman" w:cs="Times New Roman"/>
          <w:sz w:val="24"/>
          <w:szCs w:val="24"/>
        </w:rPr>
        <w:t xml:space="preserve"> oedd angen arnyn nhw i ddysgu amdani. Gall trip cynnau dioddefaint y plant o fewn y gwersi i ddod wrth iddi roi llonder i'r plant am y pwnc ar ôl profi elfennau o’r thema (</w:t>
      </w:r>
      <w:r w:rsidRPr="6ECC290E" w:rsidR="2509E601">
        <w:rPr>
          <w:rFonts w:ascii="Times New Roman" w:hAnsi="Times New Roman" w:eastAsia="Times New Roman" w:cs="Times New Roman"/>
          <w:sz w:val="24"/>
          <w:szCs w:val="24"/>
        </w:rPr>
        <w:t>European</w:t>
      </w:r>
      <w:r w:rsidRPr="6ECC290E" w:rsidR="2509E601">
        <w:rPr>
          <w:rFonts w:ascii="Times New Roman" w:hAnsi="Times New Roman" w:eastAsia="Times New Roman" w:cs="Times New Roman"/>
          <w:sz w:val="24"/>
          <w:szCs w:val="24"/>
        </w:rPr>
        <w:t xml:space="preserve"> </w:t>
      </w:r>
      <w:r w:rsidRPr="6ECC290E" w:rsidR="2509E601">
        <w:rPr>
          <w:rFonts w:ascii="Times New Roman" w:hAnsi="Times New Roman" w:eastAsia="Times New Roman" w:cs="Times New Roman"/>
          <w:sz w:val="24"/>
          <w:szCs w:val="24"/>
        </w:rPr>
        <w:t>Study</w:t>
      </w:r>
      <w:r w:rsidRPr="6ECC290E" w:rsidR="2509E601">
        <w:rPr>
          <w:rFonts w:ascii="Times New Roman" w:hAnsi="Times New Roman" w:eastAsia="Times New Roman" w:cs="Times New Roman"/>
          <w:sz w:val="24"/>
          <w:szCs w:val="24"/>
        </w:rPr>
        <w:t xml:space="preserve"> </w:t>
      </w:r>
      <w:r w:rsidRPr="6ECC290E" w:rsidR="2509E601">
        <w:rPr>
          <w:rFonts w:ascii="Times New Roman" w:hAnsi="Times New Roman" w:eastAsia="Times New Roman" w:cs="Times New Roman"/>
          <w:sz w:val="24"/>
          <w:szCs w:val="24"/>
        </w:rPr>
        <w:t>Tours</w:t>
      </w:r>
      <w:r w:rsidRPr="6ECC290E" w:rsidR="2509E601">
        <w:rPr>
          <w:rFonts w:ascii="Times New Roman" w:hAnsi="Times New Roman" w:eastAsia="Times New Roman" w:cs="Times New Roman"/>
          <w:sz w:val="24"/>
          <w:szCs w:val="24"/>
        </w:rPr>
        <w:t xml:space="preserve">, </w:t>
      </w:r>
      <w:r w:rsidRPr="6ECC290E" w:rsidR="2509E601">
        <w:rPr>
          <w:rFonts w:ascii="Times New Roman" w:hAnsi="Times New Roman" w:eastAsia="Times New Roman" w:cs="Times New Roman"/>
          <w:sz w:val="24"/>
          <w:szCs w:val="24"/>
        </w:rPr>
        <w:t>d.d</w:t>
      </w:r>
      <w:r w:rsidRPr="6ECC290E" w:rsidR="2509E601">
        <w:rPr>
          <w:rFonts w:ascii="Times New Roman" w:hAnsi="Times New Roman" w:eastAsia="Times New Roman" w:cs="Times New Roman"/>
          <w:sz w:val="24"/>
          <w:szCs w:val="24"/>
        </w:rPr>
        <w:t>.), yn hytrach a hon gall y trip wella dealltwriaeth y plant am y thema a’r gwaith sydd i ddod</w:t>
      </w:r>
      <w:r w:rsidRPr="6ECC290E" w:rsidR="39682318">
        <w:rPr>
          <w:rFonts w:ascii="Times New Roman" w:hAnsi="Times New Roman" w:eastAsia="Times New Roman" w:cs="Times New Roman"/>
          <w:sz w:val="24"/>
          <w:szCs w:val="24"/>
        </w:rPr>
        <w:t xml:space="preserve"> ac fel ganlyniad helpu nhw i dysgu’r gwaith i ddod.</w:t>
      </w:r>
    </w:p>
    <w:p w:rsidR="6ECC290E" w:rsidP="6ECC290E" w:rsidRDefault="6ECC290E" w14:paraId="6656F451" w14:textId="55E13EC6">
      <w:pPr>
        <w:pStyle w:val="Normal"/>
        <w:rPr>
          <w:rFonts w:ascii="Times New Roman" w:hAnsi="Times New Roman" w:eastAsia="Times New Roman" w:cs="Times New Roman"/>
          <w:sz w:val="24"/>
          <w:szCs w:val="24"/>
        </w:rPr>
      </w:pPr>
    </w:p>
    <w:p w:rsidR="277E5F38" w:rsidP="6ECC290E" w:rsidRDefault="277E5F38" w14:paraId="0BE1DE5A" w14:textId="47EB5A3C">
      <w:pPr>
        <w:pStyle w:val="Normal"/>
        <w:rPr>
          <w:rFonts w:ascii="Times New Roman" w:hAnsi="Times New Roman" w:eastAsia="Times New Roman" w:cs="Times New Roman"/>
          <w:noProof w:val="0"/>
          <w:sz w:val="24"/>
          <w:szCs w:val="24"/>
          <w:lang w:val="cy-GB"/>
        </w:rPr>
      </w:pPr>
      <w:r w:rsidRPr="6ECC290E" w:rsidR="277E5F38">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Mae yna wahanol ddulliau i'w ddefnyddio </w:t>
      </w:r>
      <w:r w:rsidRPr="6ECC290E" w:rsidR="7B853119">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i</w:t>
      </w:r>
      <w:r w:rsidRPr="6ECC290E" w:rsidR="277E5F38">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sicrhau fod plant wedi deall </w:t>
      </w:r>
      <w:r w:rsidRPr="6ECC290E" w:rsidR="36FDE7A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gwaith neu gwers </w:t>
      </w:r>
      <w:r w:rsidRPr="6ECC290E" w:rsidR="277E5F38">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ac yn nawr gallu adeiladu ar beth maent yn gwybod yn flaenorol. Pryd </w:t>
      </w:r>
      <w:r w:rsidRPr="6ECC290E" w:rsidR="0966842D">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es</w:t>
      </w:r>
      <w:r w:rsidRPr="6ECC290E" w:rsidR="277E5F38">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i allan ar leoliad wnaeth yr athrawes darllen stori allan er mwyn i'r disgyblion dysgu’r cynnwys ac ehangu eu geirfa, er mwyn cadarnhau fod y plant wedi deall beth addysgodd hi defnyddiodd yr athrawes creigiau gyda lluniau o gymeriadau a gwrthrychau o’r stori a thynnu allan</w:t>
      </w:r>
      <w:r w:rsidRPr="6ECC290E" w:rsidR="161331A4">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y creigiau</w:t>
      </w:r>
      <w:r w:rsidRPr="6ECC290E" w:rsidR="277E5F38">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w:t>
      </w:r>
      <w:r w:rsidRPr="6ECC290E" w:rsidR="277E5F38">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o</w:t>
      </w:r>
      <w:r w:rsidRPr="6ECC290E" w:rsidR="158C2492">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’r</w:t>
      </w:r>
      <w:r w:rsidRPr="6ECC290E" w:rsidR="277E5F38">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sach un ar y tro. Bwriad gwneud hon oedd i'r plant dweud yr hyn maent yn gwybod ar beth sydd ar y cerrig er mwyn iddyn nhw ddweud y stori yn nol i'r athrawes</w:t>
      </w:r>
      <w:r w:rsidRPr="6ECC290E" w:rsidR="3C312C5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ac</w:t>
      </w:r>
      <w:r w:rsidRPr="6ECC290E" w:rsidR="277E5F38">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mewn ffordd iddi wybod bod y disgyblion wedi deall y stori. Profodd hon i fod yn ddull effeithiol iawn er mwyn i'r athrawes dysgu pwy wnaeth deall a chofio'r stori a pwy wnaeth ddim. Ar ben hon oedd yn amlwg fod y plant yn mwynhau’r dasg yma hefyd wrth </w:t>
      </w:r>
      <w:r w:rsidRPr="6ECC290E" w:rsidR="03F2DD8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I'r athrawes rhoi’r cyfle i</w:t>
      </w:r>
      <w:r w:rsidRPr="6ECC290E" w:rsidR="277E5F38">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ddyn nhw tynnu’r creigiau allan o’r sach ambell dro.</w:t>
      </w:r>
      <w:r w:rsidRPr="6ECC290E" w:rsidR="5D8F6B84">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w:t>
      </w:r>
      <w:r w:rsidRPr="6ECC290E" w:rsidR="482BEC9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Cefnoga </w:t>
      </w:r>
      <w:r w:rsidRPr="6ECC290E" w:rsidR="482BEC9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Vygotsky</w:t>
      </w:r>
      <w:r w:rsidRPr="6ECC290E" w:rsidR="482BEC9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fod y plant yn mewnbynnu’r wybodaeth </w:t>
      </w:r>
      <w:r w:rsidRPr="6ECC290E" w:rsidR="18577050">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trwy’r dull yma </w:t>
      </w:r>
      <w:r w:rsidRPr="6ECC290E" w:rsidR="482BEC9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wrth i elfen o’i datganiad dweud fod plant yn dysgu’n orau a fwyaf effeithiol pryd maent yn mwynhau’r dasg</w:t>
      </w:r>
      <w:r w:rsidRPr="6ECC290E" w:rsidR="6252555B">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ar law</w:t>
      </w:r>
      <w:r w:rsidRPr="6ECC290E" w:rsidR="482BEC9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w:t>
      </w:r>
      <w:r w:rsidRPr="6ECC290E" w:rsidR="482BEC9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Lev</w:t>
      </w:r>
      <w:r w:rsidRPr="6ECC290E" w:rsidR="482BEC9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w:t>
      </w:r>
      <w:r w:rsidRPr="6ECC290E" w:rsidR="482BEC9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Semenovic</w:t>
      </w:r>
      <w:r w:rsidRPr="6ECC290E" w:rsidR="482BEC9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w:t>
      </w:r>
      <w:r w:rsidRPr="6ECC290E" w:rsidR="482BEC9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Vygotskij</w:t>
      </w:r>
      <w:r w:rsidRPr="6ECC290E" w:rsidR="482BEC9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2012), ac oedd yn amlwg wrth arsylwi yn yr Ysgol leoliad fod y plant yn llawn brwdfrydedd tuag at y dasg wrth i'r athrawes defnyddio’r dechneg yma. Er mwyn atgyfnerthu’r wybodaeth mewn meddyliau’r plant mae’n dechneg dda i osod allan darpariaeth barhaus</w:t>
      </w:r>
      <w:r w:rsidRPr="6ECC290E" w:rsidR="2F329B22">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o amgylch yr ystafell dosbarth</w:t>
      </w:r>
      <w:r w:rsidRPr="6ECC290E" w:rsidR="482BEC9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sef rhoi tasg ffocws mewn i '</w:t>
      </w:r>
      <w:r w:rsidRPr="6ECC290E" w:rsidR="482BEC9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tuff</w:t>
      </w:r>
      <w:r w:rsidRPr="6ECC290E" w:rsidR="482BEC9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w:t>
      </w:r>
      <w:r w:rsidRPr="6ECC290E" w:rsidR="482BEC9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trays</w:t>
      </w:r>
      <w:r w:rsidRPr="6ECC290E" w:rsidR="482BEC9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o amgylch y dosbarth ar ôl cyflwyno fel tasg ffocws. Nid yn unig ydy hon yn gadael iddyn nhw gael bach o </w:t>
      </w:r>
      <w:r w:rsidRPr="6ECC290E" w:rsidR="4FE02889">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rhyddid </w:t>
      </w:r>
      <w:r w:rsidRPr="6ECC290E" w:rsidR="482BEC9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ond mae’n hefyd adeiladu hyder y plant wrth iddyn nhw allu ymarfer y sgil tro ar ôl tro a gwella ei allu.</w:t>
      </w:r>
      <w:r w:rsidRPr="6ECC290E" w:rsidR="1C4C5885">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W</w:t>
      </w:r>
      <w:r w:rsidRPr="6ECC290E" w:rsidR="482BEC9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elais hon ar leoliad ac oedd y plant yn hyderus iawn erbyn </w:t>
      </w:r>
      <w:r w:rsidRPr="6ECC290E" w:rsidR="35C9C323">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iddynt </w:t>
      </w:r>
      <w:r w:rsidRPr="6ECC290E" w:rsidR="482BEC9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ymarfer y sgil drosodd a trosodd, mae’r hyder yma’n bwysig iawn i blant cael oherwydd mae’n gwneud i nhw deimlo’n dda, yn annibynnol ac yn ddiogel i gael ymdeimlad o’r hunan (gov.uk, 2023).</w:t>
      </w:r>
      <w:r w:rsidRPr="6ECC290E" w:rsidR="3ED8324A">
        <w:rPr>
          <w:rFonts w:ascii="Times New Roman" w:hAnsi="Times New Roman" w:eastAsia="Times New Roman" w:cs="Times New Roman"/>
          <w:noProof w:val="0"/>
          <w:sz w:val="24"/>
          <w:szCs w:val="24"/>
          <w:lang w:val="cy-GB"/>
        </w:rPr>
        <w:t xml:space="preserve"> </w:t>
      </w:r>
      <w:r w:rsidRPr="6ECC290E" w:rsidR="120AF12B">
        <w:rPr>
          <w:rFonts w:ascii="Times New Roman" w:hAnsi="Times New Roman" w:eastAsia="Times New Roman" w:cs="Times New Roman"/>
          <w:noProof w:val="0"/>
          <w:sz w:val="24"/>
          <w:szCs w:val="24"/>
          <w:lang w:val="cy-GB"/>
        </w:rPr>
        <w:t xml:space="preserve">Ar ben hon mae datganiad </w:t>
      </w:r>
      <w:r w:rsidRPr="6ECC290E" w:rsidR="120AF12B">
        <w:rPr>
          <w:rFonts w:ascii="Times New Roman" w:hAnsi="Times New Roman" w:eastAsia="Times New Roman" w:cs="Times New Roman"/>
          <w:noProof w:val="0"/>
          <w:sz w:val="24"/>
          <w:szCs w:val="24"/>
          <w:lang w:val="cy-GB"/>
        </w:rPr>
        <w:t>Piaget</w:t>
      </w:r>
      <w:r w:rsidRPr="6ECC290E" w:rsidR="120AF12B">
        <w:rPr>
          <w:rFonts w:ascii="Times New Roman" w:hAnsi="Times New Roman" w:eastAsia="Times New Roman" w:cs="Times New Roman"/>
          <w:noProof w:val="0"/>
          <w:sz w:val="24"/>
          <w:szCs w:val="24"/>
          <w:lang w:val="cy-GB"/>
        </w:rPr>
        <w:t xml:space="preserve"> yn cefnogi’r syniad o ddarpariaeth barhaus wrth iddi fod yn ffordd i sicrhau fod plant yn deall beth gafodd i'w addysgu yn barod ac yn sicrhau bydden yn </w:t>
      </w:r>
      <w:r w:rsidRPr="6ECC290E" w:rsidR="120AF12B">
        <w:rPr>
          <w:rFonts w:ascii="Times New Roman" w:hAnsi="Times New Roman" w:eastAsia="Times New Roman" w:cs="Times New Roman"/>
          <w:noProof w:val="0"/>
          <w:sz w:val="24"/>
          <w:szCs w:val="24"/>
          <w:lang w:val="cy-GB"/>
        </w:rPr>
        <w:t>cofio'r</w:t>
      </w:r>
      <w:r w:rsidRPr="6ECC290E" w:rsidR="120AF12B">
        <w:rPr>
          <w:rFonts w:ascii="Times New Roman" w:hAnsi="Times New Roman" w:eastAsia="Times New Roman" w:cs="Times New Roman"/>
          <w:noProof w:val="0"/>
          <w:sz w:val="24"/>
          <w:szCs w:val="24"/>
          <w:lang w:val="cy-GB"/>
        </w:rPr>
        <w:t xml:space="preserve"> wybodaeth dysgon nhw (Howard </w:t>
      </w:r>
      <w:r w:rsidRPr="6ECC290E" w:rsidR="120AF12B">
        <w:rPr>
          <w:rFonts w:ascii="Times New Roman" w:hAnsi="Times New Roman" w:eastAsia="Times New Roman" w:cs="Times New Roman"/>
          <w:noProof w:val="0"/>
          <w:sz w:val="24"/>
          <w:szCs w:val="24"/>
          <w:lang w:val="cy-GB"/>
        </w:rPr>
        <w:t>and</w:t>
      </w:r>
      <w:r w:rsidRPr="6ECC290E" w:rsidR="120AF12B">
        <w:rPr>
          <w:rFonts w:ascii="Times New Roman" w:hAnsi="Times New Roman" w:eastAsia="Times New Roman" w:cs="Times New Roman"/>
          <w:noProof w:val="0"/>
          <w:sz w:val="24"/>
          <w:szCs w:val="24"/>
          <w:lang w:val="cy-GB"/>
        </w:rPr>
        <w:t xml:space="preserve"> </w:t>
      </w:r>
      <w:r w:rsidRPr="6ECC290E" w:rsidR="120AF12B">
        <w:rPr>
          <w:rFonts w:ascii="Times New Roman" w:hAnsi="Times New Roman" w:eastAsia="Times New Roman" w:cs="Times New Roman"/>
          <w:noProof w:val="0"/>
          <w:sz w:val="24"/>
          <w:szCs w:val="24"/>
          <w:lang w:val="cy-GB"/>
        </w:rPr>
        <w:t>McInnes</w:t>
      </w:r>
      <w:r w:rsidRPr="6ECC290E" w:rsidR="120AF12B">
        <w:rPr>
          <w:rFonts w:ascii="Times New Roman" w:hAnsi="Times New Roman" w:eastAsia="Times New Roman" w:cs="Times New Roman"/>
          <w:noProof w:val="0"/>
          <w:sz w:val="24"/>
          <w:szCs w:val="24"/>
          <w:lang w:val="cy-GB"/>
        </w:rPr>
        <w:t xml:space="preserve">, 2013). Mae’n bwysig iawn i atgoffa’r plant o beth dysgon nhw, mae hon yn osgoi’r plant yn anghofio’r wybodaeth ac yn osgoi gwastraffi amser dysgu gwerthfawr. Mae ailadrodd yn hanfodol ac yn fuddiol i ddatblygiad plant wrth iddi greu rhywbeth cyfarwydd iddynt wrth iddyn nhw ddysgu am y byd o’i hamgylch. Canlyniad yr ailadrodd ac y </w:t>
      </w:r>
      <w:r w:rsidRPr="6ECC290E" w:rsidR="120AF12B">
        <w:rPr>
          <w:rFonts w:ascii="Times New Roman" w:hAnsi="Times New Roman" w:eastAsia="Times New Roman" w:cs="Times New Roman"/>
          <w:noProof w:val="0"/>
          <w:sz w:val="24"/>
          <w:szCs w:val="24"/>
          <w:lang w:val="cy-GB"/>
        </w:rPr>
        <w:t>rhagweladwyaeth</w:t>
      </w:r>
      <w:r w:rsidRPr="6ECC290E" w:rsidR="120AF12B">
        <w:rPr>
          <w:rFonts w:ascii="Times New Roman" w:hAnsi="Times New Roman" w:eastAsia="Times New Roman" w:cs="Times New Roman"/>
          <w:noProof w:val="0"/>
          <w:sz w:val="24"/>
          <w:szCs w:val="24"/>
          <w:lang w:val="cy-GB"/>
        </w:rPr>
        <w:t xml:space="preserve"> yw plant hunangynhaliol, hunanhyder, sy’n teimlo’n fwy cyffyrddus i ryngweithio, cyweddu ac arbrofi (</w:t>
      </w:r>
      <w:r w:rsidRPr="6ECC290E" w:rsidR="120AF12B">
        <w:rPr>
          <w:rFonts w:ascii="Times New Roman" w:hAnsi="Times New Roman" w:eastAsia="Times New Roman" w:cs="Times New Roman"/>
          <w:noProof w:val="0"/>
          <w:sz w:val="24"/>
          <w:szCs w:val="24"/>
          <w:lang w:val="cy-GB"/>
        </w:rPr>
        <w:t>Famly</w:t>
      </w:r>
      <w:r w:rsidRPr="6ECC290E" w:rsidR="120AF12B">
        <w:rPr>
          <w:rFonts w:ascii="Times New Roman" w:hAnsi="Times New Roman" w:eastAsia="Times New Roman" w:cs="Times New Roman"/>
          <w:noProof w:val="0"/>
          <w:sz w:val="24"/>
          <w:szCs w:val="24"/>
          <w:lang w:val="cy-GB"/>
        </w:rPr>
        <w:t>, 2023).</w:t>
      </w:r>
      <w:r w:rsidRPr="6ECC290E" w:rsidR="021E0CFE">
        <w:rPr>
          <w:rFonts w:ascii="Times New Roman" w:hAnsi="Times New Roman" w:eastAsia="Times New Roman" w:cs="Times New Roman"/>
          <w:noProof w:val="0"/>
          <w:sz w:val="24"/>
          <w:szCs w:val="24"/>
          <w:lang w:val="cy-GB"/>
        </w:rPr>
        <w:t xml:space="preserve"> </w:t>
      </w:r>
      <w:r w:rsidRPr="6ECC290E" w:rsidR="6A5042DD">
        <w:rPr>
          <w:rFonts w:ascii="Times New Roman" w:hAnsi="Times New Roman" w:eastAsia="Times New Roman" w:cs="Times New Roman"/>
          <w:noProof w:val="0"/>
          <w:sz w:val="24"/>
          <w:szCs w:val="24"/>
          <w:lang w:val="cy-GB"/>
        </w:rPr>
        <w:t xml:space="preserve">Mae cwestiynu plant yn effeithiol </w:t>
      </w:r>
      <w:r w:rsidRPr="6ECC290E" w:rsidR="30ACE92F">
        <w:rPr>
          <w:rFonts w:ascii="Times New Roman" w:hAnsi="Times New Roman" w:eastAsia="Times New Roman" w:cs="Times New Roman"/>
          <w:noProof w:val="0"/>
          <w:sz w:val="24"/>
          <w:szCs w:val="24"/>
          <w:lang w:val="cy-GB"/>
        </w:rPr>
        <w:t xml:space="preserve">ac </w:t>
      </w:r>
      <w:r w:rsidRPr="6ECC290E" w:rsidR="6A5042DD">
        <w:rPr>
          <w:rFonts w:ascii="Times New Roman" w:hAnsi="Times New Roman" w:eastAsia="Times New Roman" w:cs="Times New Roman"/>
          <w:noProof w:val="0"/>
          <w:sz w:val="24"/>
          <w:szCs w:val="24"/>
          <w:lang w:val="cy-GB"/>
        </w:rPr>
        <w:t>yn mor bwysig</w:t>
      </w:r>
      <w:r w:rsidRPr="6ECC290E" w:rsidR="217C5ED0">
        <w:rPr>
          <w:rFonts w:ascii="Times New Roman" w:hAnsi="Times New Roman" w:eastAsia="Times New Roman" w:cs="Times New Roman"/>
          <w:noProof w:val="0"/>
          <w:sz w:val="24"/>
          <w:szCs w:val="24"/>
          <w:lang w:val="cy-GB"/>
        </w:rPr>
        <w:t xml:space="preserve"> hefyd</w:t>
      </w:r>
      <w:r w:rsidRPr="6ECC290E" w:rsidR="6A5042DD">
        <w:rPr>
          <w:rFonts w:ascii="Times New Roman" w:hAnsi="Times New Roman" w:eastAsia="Times New Roman" w:cs="Times New Roman"/>
          <w:noProof w:val="0"/>
          <w:sz w:val="24"/>
          <w:szCs w:val="24"/>
          <w:lang w:val="cy-GB"/>
        </w:rPr>
        <w:t>, mae’n atgyfnerthu fod nhw’n deall y gwaith ac yn herio nhw’n bellach hefyd. Mae’n dyfnhau meddwl a dysgu'r plant wrth annog nhw i feddwl yn galed am yr ateb, felly mae cwestiynu dim yn unig am yr ateb ond fel mae’r plentyn yn dod i'r ateb hefyd (</w:t>
      </w:r>
      <w:r w:rsidRPr="6ECC290E" w:rsidR="6A5042DD">
        <w:rPr>
          <w:rFonts w:ascii="Times New Roman" w:hAnsi="Times New Roman" w:eastAsia="Times New Roman" w:cs="Times New Roman"/>
          <w:noProof w:val="0"/>
          <w:sz w:val="24"/>
          <w:szCs w:val="24"/>
          <w:lang w:val="cy-GB"/>
        </w:rPr>
        <w:t>Cambridge</w:t>
      </w:r>
      <w:r w:rsidRPr="6ECC290E" w:rsidR="6A5042DD">
        <w:rPr>
          <w:rFonts w:ascii="Times New Roman" w:hAnsi="Times New Roman" w:eastAsia="Times New Roman" w:cs="Times New Roman"/>
          <w:noProof w:val="0"/>
          <w:sz w:val="24"/>
          <w:szCs w:val="24"/>
          <w:lang w:val="cy-GB"/>
        </w:rPr>
        <w:t xml:space="preserve"> </w:t>
      </w:r>
      <w:r w:rsidRPr="6ECC290E" w:rsidR="6A5042DD">
        <w:rPr>
          <w:rFonts w:ascii="Times New Roman" w:hAnsi="Times New Roman" w:eastAsia="Times New Roman" w:cs="Times New Roman"/>
          <w:noProof w:val="0"/>
          <w:sz w:val="24"/>
          <w:szCs w:val="24"/>
          <w:lang w:val="cy-GB"/>
        </w:rPr>
        <w:t>Assessment</w:t>
      </w:r>
      <w:r w:rsidRPr="6ECC290E" w:rsidR="6A5042DD">
        <w:rPr>
          <w:rFonts w:ascii="Times New Roman" w:hAnsi="Times New Roman" w:eastAsia="Times New Roman" w:cs="Times New Roman"/>
          <w:noProof w:val="0"/>
          <w:sz w:val="24"/>
          <w:szCs w:val="24"/>
          <w:lang w:val="cy-GB"/>
        </w:rPr>
        <w:t xml:space="preserve"> International </w:t>
      </w:r>
      <w:r w:rsidRPr="6ECC290E" w:rsidR="6A5042DD">
        <w:rPr>
          <w:rFonts w:ascii="Times New Roman" w:hAnsi="Times New Roman" w:eastAsia="Times New Roman" w:cs="Times New Roman"/>
          <w:noProof w:val="0"/>
          <w:sz w:val="24"/>
          <w:szCs w:val="24"/>
          <w:lang w:val="cy-GB"/>
        </w:rPr>
        <w:t>Education</w:t>
      </w:r>
      <w:r w:rsidRPr="6ECC290E" w:rsidR="6A5042DD">
        <w:rPr>
          <w:rFonts w:ascii="Times New Roman" w:hAnsi="Times New Roman" w:eastAsia="Times New Roman" w:cs="Times New Roman"/>
          <w:noProof w:val="0"/>
          <w:sz w:val="24"/>
          <w:szCs w:val="24"/>
          <w:lang w:val="cy-GB"/>
        </w:rPr>
        <w:t xml:space="preserve">, </w:t>
      </w:r>
      <w:r w:rsidRPr="6ECC290E" w:rsidR="6A5042DD">
        <w:rPr>
          <w:rFonts w:ascii="Times New Roman" w:hAnsi="Times New Roman" w:eastAsia="Times New Roman" w:cs="Times New Roman"/>
          <w:noProof w:val="0"/>
          <w:sz w:val="24"/>
          <w:szCs w:val="24"/>
          <w:lang w:val="cy-GB"/>
        </w:rPr>
        <w:t>n.d</w:t>
      </w:r>
      <w:r w:rsidRPr="6ECC290E" w:rsidR="6A5042DD">
        <w:rPr>
          <w:rFonts w:ascii="Times New Roman" w:hAnsi="Times New Roman" w:eastAsia="Times New Roman" w:cs="Times New Roman"/>
          <w:noProof w:val="0"/>
          <w:sz w:val="24"/>
          <w:szCs w:val="24"/>
          <w:lang w:val="cy-GB"/>
        </w:rPr>
        <w:t xml:space="preserve">.). Ar leoliad gwelais yr athrawes yn cwestiynu'r plant yn gyson, nid yn unig oedd hon yn gwneud i'r plant teimlo’n dda </w:t>
      </w:r>
      <w:r w:rsidRPr="6ECC290E" w:rsidR="4A8FCC44">
        <w:rPr>
          <w:rFonts w:ascii="Times New Roman" w:hAnsi="Times New Roman" w:eastAsia="Times New Roman" w:cs="Times New Roman"/>
          <w:noProof w:val="0"/>
          <w:sz w:val="24"/>
          <w:szCs w:val="24"/>
          <w:lang w:val="cy-GB"/>
        </w:rPr>
        <w:t xml:space="preserve">am eu hun </w:t>
      </w:r>
      <w:r w:rsidRPr="6ECC290E" w:rsidR="6A5042DD">
        <w:rPr>
          <w:rFonts w:ascii="Times New Roman" w:hAnsi="Times New Roman" w:eastAsia="Times New Roman" w:cs="Times New Roman"/>
          <w:noProof w:val="0"/>
          <w:sz w:val="24"/>
          <w:szCs w:val="24"/>
          <w:lang w:val="cy-GB"/>
        </w:rPr>
        <w:t xml:space="preserve">ond oedd yn hefyd ffordd i'r athrawes gweld faint mae’r plant yn gwybod ac yn gallu gofyn cwestiwn newydd ar dopig cyfarwydd er mwyn iddyn nhw ehangu eu gwybodaeth.  </w:t>
      </w:r>
    </w:p>
    <w:p w:rsidR="6ECC290E" w:rsidP="6ECC290E" w:rsidRDefault="6ECC290E" w14:paraId="524D8CC8" w14:textId="48FA1A48">
      <w:pPr>
        <w:pStyle w:val="Normal"/>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pPr>
    </w:p>
    <w:p w:rsidR="73B70BE7" w:rsidP="6ECC290E" w:rsidRDefault="73B70BE7" w14:paraId="67E65FC0" w14:textId="389C2A7F">
      <w:pPr>
        <w:pStyle w:val="Normal"/>
        <w:rPr>
          <w:rFonts w:ascii="Times New Roman" w:hAnsi="Times New Roman" w:eastAsia="Times New Roman" w:cs="Times New Roman"/>
          <w:noProof w:val="0"/>
          <w:sz w:val="24"/>
          <w:szCs w:val="24"/>
          <w:lang w:val="cy-GB"/>
        </w:rPr>
      </w:pPr>
      <w:r w:rsidRPr="6ECC290E" w:rsidR="73B70BE7">
        <w:rPr>
          <w:rFonts w:ascii="Times New Roman" w:hAnsi="Times New Roman" w:eastAsia="Times New Roman" w:cs="Times New Roman"/>
          <w:noProof w:val="0"/>
          <w:sz w:val="24"/>
          <w:szCs w:val="24"/>
          <w:lang w:val="cy-GB"/>
        </w:rPr>
        <w:t xml:space="preserve">Mae’r cwricwlwm newydd yn cynnwys chwe phwnc sy’n cael i rwpio mewn i feysydd dysgu a phrofiadau sef, iechyd a lles, mathemateg a rhifedd, gwyddoniaeth a thechnoleg, y celfyddydau mynegiannol, y Dyniaethau ac ieithoedd, llythrennedd a chyfathrebu (Llywodraeth Cymru, 2023a). Ond caf rhain i'w addysgu’n drawsgwricwlaidd, meddylia hyn fod yr addysgeg yn addysgu fwy nag un pwnc ar yr un tro. Creda </w:t>
      </w:r>
      <w:r w:rsidRPr="6ECC290E" w:rsidR="73B70BE7">
        <w:rPr>
          <w:rFonts w:ascii="Times New Roman" w:hAnsi="Times New Roman" w:eastAsia="Times New Roman" w:cs="Times New Roman"/>
          <w:noProof w:val="0"/>
          <w:sz w:val="24"/>
          <w:szCs w:val="24"/>
          <w:lang w:val="cy-GB"/>
        </w:rPr>
        <w:t>Twinkl</w:t>
      </w:r>
      <w:r w:rsidRPr="6ECC290E" w:rsidR="73B70BE7">
        <w:rPr>
          <w:rFonts w:ascii="Times New Roman" w:hAnsi="Times New Roman" w:eastAsia="Times New Roman" w:cs="Times New Roman"/>
          <w:noProof w:val="0"/>
          <w:sz w:val="24"/>
          <w:szCs w:val="24"/>
          <w:lang w:val="cy-GB"/>
        </w:rPr>
        <w:t xml:space="preserve"> fod hyn yn cael nifer o fanteision iddi, er enghraifft mae’n dal dychymyg y plant wrth iddi ganiatáu fwy o wersi cysylltiedig, hefyd dywed </w:t>
      </w:r>
      <w:r w:rsidRPr="6ECC290E" w:rsidR="73B70BE7">
        <w:rPr>
          <w:rFonts w:ascii="Times New Roman" w:hAnsi="Times New Roman" w:eastAsia="Times New Roman" w:cs="Times New Roman"/>
          <w:noProof w:val="0"/>
          <w:sz w:val="24"/>
          <w:szCs w:val="24"/>
          <w:lang w:val="cy-GB"/>
        </w:rPr>
        <w:t>Twinkl</w:t>
      </w:r>
      <w:r w:rsidRPr="6ECC290E" w:rsidR="73B70BE7">
        <w:rPr>
          <w:rFonts w:ascii="Times New Roman" w:hAnsi="Times New Roman" w:eastAsia="Times New Roman" w:cs="Times New Roman"/>
          <w:noProof w:val="0"/>
          <w:sz w:val="24"/>
          <w:szCs w:val="24"/>
          <w:lang w:val="cy-GB"/>
        </w:rPr>
        <w:t xml:space="preserve"> fod gwersi trawsgwricwlaidd yn helpu’r plant i orfodi gwybodaeth allweddol wrth alluogi’r plant i wneud cysylltiadau a phatrymau o wybodaeth rhwng pynciau (</w:t>
      </w:r>
      <w:r w:rsidRPr="6ECC290E" w:rsidR="73B70BE7">
        <w:rPr>
          <w:rFonts w:ascii="Times New Roman" w:hAnsi="Times New Roman" w:eastAsia="Times New Roman" w:cs="Times New Roman"/>
          <w:noProof w:val="0"/>
          <w:sz w:val="24"/>
          <w:szCs w:val="24"/>
          <w:lang w:val="cy-GB"/>
        </w:rPr>
        <w:t>Twinkl</w:t>
      </w:r>
      <w:r w:rsidRPr="6ECC290E" w:rsidR="73B70BE7">
        <w:rPr>
          <w:rFonts w:ascii="Times New Roman" w:hAnsi="Times New Roman" w:eastAsia="Times New Roman" w:cs="Times New Roman"/>
          <w:noProof w:val="0"/>
          <w:sz w:val="24"/>
          <w:szCs w:val="24"/>
          <w:lang w:val="cy-GB"/>
        </w:rPr>
        <w:t>, 2022). Hefyd, arsylwais yr athrawes yn dysgu’n drawsgwricwlaidd ar leoliad, ac oedd yn amlwg fod yn gweithio’n effeithiol.</w:t>
      </w:r>
      <w:r w:rsidRPr="6ECC290E" w:rsidR="223D2F2E">
        <w:rPr>
          <w:rFonts w:ascii="Times New Roman" w:hAnsi="Times New Roman" w:eastAsia="Times New Roman" w:cs="Times New Roman"/>
          <w:noProof w:val="0"/>
          <w:sz w:val="24"/>
          <w:szCs w:val="24"/>
          <w:lang w:val="cy-GB"/>
        </w:rPr>
        <w:t xml:space="preserve"> </w:t>
      </w:r>
      <w:r w:rsidRPr="6ECC290E" w:rsidR="1464994F">
        <w:rPr>
          <w:rFonts w:ascii="Times New Roman" w:hAnsi="Times New Roman" w:eastAsia="Times New Roman" w:cs="Times New Roman"/>
          <w:noProof w:val="0"/>
          <w:sz w:val="24"/>
          <w:szCs w:val="24"/>
          <w:lang w:val="cy-GB"/>
        </w:rPr>
        <w:t xml:space="preserve">Roedd yr athrawes yn dysgu mathemateg a rhifedd ar yr un tro a’r celfyddydau mynegiannol wrth osod tasg lle'r oedd allwedd at ben y tudalen i ddangos pa liw oedd wahanol rifau ac oedd rhaid i'r plant gweithio allan ateb swm mathemategol syml ac oedd yr ateb yn rhoi lliw i liwio’r blwch mewn. Nid yn unig oedd y plant yn mwynhau dros ben ond oedd yr athrawes yn achub amser wrth ddysgu fwy nag un pwnc ar y tro ac . Hefyd cefnoga Howard Gardner y syniad o ddysgu’n drawsgwricwlaidd wrth i'w ddatganiad darganfod fod wyth wahanol fathau o ddysgu sy’n cynnwys naturiolaidd, rhyngbersonol, yn gerddorol a fwy (Gardner, 1983). Felly, yn ôl datganiad Gardner mae dysgu’n drawsgwricwlaidd yn sicrhau fod pob plentyn yn cael y cyfle i ddysgu’n ffordd sy’n fwyaf effeithiol iddyn nhw.  </w:t>
      </w:r>
    </w:p>
    <w:p w:rsidR="6ECC290E" w:rsidP="6ECC290E" w:rsidRDefault="6ECC290E" w14:paraId="5C67471C" w14:textId="747D4CB4">
      <w:pPr>
        <w:pStyle w:val="Normal"/>
        <w:rPr>
          <w:rFonts w:ascii="Times New Roman" w:hAnsi="Times New Roman" w:eastAsia="Times New Roman" w:cs="Times New Roman"/>
          <w:sz w:val="24"/>
          <w:szCs w:val="24"/>
        </w:rPr>
      </w:pPr>
    </w:p>
    <w:p w:rsidR="1464994F" w:rsidP="6ECC290E" w:rsidRDefault="1464994F" w14:paraId="5E3E7820" w14:textId="4E0891FF">
      <w:pPr>
        <w:pStyle w:val="Normal"/>
        <w:rPr>
          <w:rFonts w:ascii="Times New Roman" w:hAnsi="Times New Roman" w:eastAsia="Times New Roman" w:cs="Times New Roman"/>
          <w:sz w:val="24"/>
          <w:szCs w:val="24"/>
        </w:rPr>
      </w:pPr>
      <w:r w:rsidRPr="6ECC290E" w:rsidR="1464994F">
        <w:rPr>
          <w:rFonts w:ascii="Times New Roman" w:hAnsi="Times New Roman" w:eastAsia="Times New Roman" w:cs="Times New Roman"/>
          <w:sz w:val="24"/>
          <w:szCs w:val="24"/>
        </w:rPr>
        <w:t xml:space="preserve">Wrth adlewyrchu ar fy nghasgliadau gallai weld fod y cwricwlwm wedi cael i gynllunio’n ofalus ar ôl cael i asesu, arddangosodd y cwricwlwm newydd i fod yn effeithiol wrth iddi ddysgu’r plant mewn ffordd fydd yn fwy addas iddyn nhw. Ar ôl ymchwilio mewn i wahanol ddulliau i addysgu oedd patrwm amlwg wrth weld fod plant yn dysgu’n fwyaf effeithiol pryd maent yn mwynhau’r dasg ar law a hefyd pryd rydym yn rhoi rhyw fath o reolydd iddynt, cefnogodd nifer a damcaniaethwyr a beth welais ar leoliad hon. Hoffwn ychwanegu golwg gwrthwynebol wrth i mi anghytuno gyda’r athrawon cadw’r plant tu fewn pryd oedd yn bwrw glaw, creda fod y profiadau o fod tu allan ym mhob tywydd yn bwysig oherwydd maent yn dysgu fwy a dyfnhau eu dealltwriaeth am y byd o’i hamgylch. Yn ychwanegol i hon, does dim llawer o Ysgolion yn cymryd rhan mewn ysgolion coedwig, creda’i dyle fwy o ysgolion rhoi’r cyfleoedd i'w phlant profi hon oherwydd dydy pob plentyn ddim yn cael y cyfle i wneud pethau tebyg </w:t>
      </w:r>
      <w:r w:rsidRPr="6ECC290E" w:rsidR="1464994F">
        <w:rPr>
          <w:rFonts w:ascii="Times New Roman" w:hAnsi="Times New Roman" w:eastAsia="Times New Roman" w:cs="Times New Roman"/>
          <w:sz w:val="24"/>
          <w:szCs w:val="24"/>
        </w:rPr>
        <w:t>gytre</w:t>
      </w:r>
      <w:r w:rsidRPr="6ECC290E" w:rsidR="1464994F">
        <w:rPr>
          <w:rFonts w:ascii="Times New Roman" w:hAnsi="Times New Roman" w:eastAsia="Times New Roman" w:cs="Times New Roman"/>
          <w:sz w:val="24"/>
          <w:szCs w:val="24"/>
        </w:rPr>
        <w:t xml:space="preserve">’ ac mae’r plant hefyd yn dysgu pethau newydd trwy wneud ni fydden yn dysgu tu fewn i ddosbarth i'r un ehangder. Wrth edrych ar ddulliau i wneud yn siŵr fod plant wedi deall ac yn gallu adeiladu ar ei ddealltwriaeth ysgrifennais am nifer o ddulliau effeithiol, ond gall problemau codi os oedd un neu fwy o ddisgyblion ddim yn ysgol oherwydd bydd dim cyd-destun gyda'n nhw, felly mae’n bwysig i ailadrodd ac ailddysgu’r dasg i nid yn unig dysgu’r plant oedd bant o ysgol ond hefyd atgoffa pawb arall. </w:t>
      </w:r>
      <w:r w:rsidRPr="6ECC290E" w:rsidR="1CF49D4C">
        <w:rPr>
          <w:rFonts w:ascii="Times New Roman" w:hAnsi="Times New Roman" w:eastAsia="Times New Roman" w:cs="Times New Roman"/>
          <w:sz w:val="24"/>
          <w:szCs w:val="24"/>
        </w:rPr>
        <w:t>Yn gyffredinol, wrth edrych ar ddysgu yn drawsgwricwlaidd oedd yn amlwg fod yn effeithiol wrth iddi gael cymaint o fanteision, ond mae’n bwysig i ystyried a gwneud yn siŵr dydyn ni ddim yn cymhlethu'r gwaith gormod a thaflu mewn gormod o bynciau oherwydd fydd y plant yn drysu ac o ganlyniad i hon fydd y plant yn gweithio'n gwrthwyneb. Rhaid gwneud yn siŵr fod y gwaith dal yn addas ar gyfer ei cham gynnydd a ddim wedi cael i gymhlethu gyda gormod o wybodaeth.</w:t>
      </w:r>
    </w:p>
    <w:p w:rsidR="6ECC290E" w:rsidP="6ECC290E" w:rsidRDefault="6ECC290E" w14:paraId="254B4174" w14:textId="1E4FC1FD">
      <w:pPr>
        <w:pStyle w:val="Normal"/>
        <w:rPr>
          <w:rFonts w:ascii="Times New Roman" w:hAnsi="Times New Roman" w:eastAsia="Times New Roman" w:cs="Times New Roman"/>
          <w:sz w:val="24"/>
          <w:szCs w:val="24"/>
        </w:rPr>
      </w:pPr>
    </w:p>
    <w:p w:rsidR="6ECC290E" w:rsidP="6ECC290E" w:rsidRDefault="6ECC290E" w14:paraId="29307017" w14:textId="1E30CD40">
      <w:pPr>
        <w:pStyle w:val="Normal"/>
        <w:rPr>
          <w:rFonts w:ascii="Times New Roman" w:hAnsi="Times New Roman" w:eastAsia="Times New Roman" w:cs="Times New Roman"/>
          <w:sz w:val="24"/>
          <w:szCs w:val="24"/>
        </w:rPr>
      </w:pPr>
    </w:p>
    <w:p w:rsidR="0C230326" w:rsidP="6ECC290E" w:rsidRDefault="0C230326" w14:paraId="473AE35A" w14:textId="071158F5">
      <w:pPr>
        <w:pStyle w:val="Normal"/>
        <w:rPr>
          <w:rFonts w:ascii="Times New Roman" w:hAnsi="Times New Roman" w:eastAsia="Times New Roman" w:cs="Times New Roman"/>
          <w:sz w:val="24"/>
          <w:szCs w:val="24"/>
        </w:rPr>
      </w:pPr>
      <w:r w:rsidRPr="6ECC290E" w:rsidR="0C230326">
        <w:rPr>
          <w:rFonts w:ascii="Times New Roman" w:hAnsi="Times New Roman" w:eastAsia="Times New Roman" w:cs="Times New Roman"/>
          <w:b w:val="1"/>
          <w:bCs w:val="1"/>
          <w:sz w:val="24"/>
          <w:szCs w:val="24"/>
        </w:rPr>
        <w:t>Rhestr Cyfeirnodi</w:t>
      </w:r>
    </w:p>
    <w:p w:rsidR="0C230326" w:rsidP="6ECC290E" w:rsidRDefault="0C230326" w14:paraId="77AE01FE" w14:textId="237EA615">
      <w:pPr>
        <w:spacing w:before="0" w:beforeAutospacing="off" w:line="360" w:lineRule="auto"/>
        <w:ind w:left="-20" w:right="-20"/>
        <w:rPr/>
      </w:pPr>
      <w:r w:rsidRPr="6ECC290E" w:rsidR="0C230326">
        <w:rPr>
          <w:rFonts w:ascii="Times New Roman" w:hAnsi="Times New Roman" w:eastAsia="Times New Roman" w:cs="Times New Roman"/>
          <w:noProof w:val="0"/>
          <w:sz w:val="24"/>
          <w:szCs w:val="24"/>
          <w:lang w:val="cy-GB"/>
        </w:rPr>
        <w:t xml:space="preserve">Austin, R. (2007). </w:t>
      </w:r>
      <w:r w:rsidRPr="6ECC290E" w:rsidR="0C230326">
        <w:rPr>
          <w:rFonts w:ascii="Times New Roman" w:hAnsi="Times New Roman" w:eastAsia="Times New Roman" w:cs="Times New Roman"/>
          <w:i w:val="1"/>
          <w:iCs w:val="1"/>
          <w:noProof w:val="0"/>
          <w:sz w:val="24"/>
          <w:szCs w:val="24"/>
          <w:lang w:val="cy-GB"/>
        </w:rPr>
        <w:t>Letting the outside in : developing teaching and learning beyond the early years classroom</w:t>
      </w:r>
      <w:r w:rsidRPr="6ECC290E" w:rsidR="0C230326">
        <w:rPr>
          <w:rFonts w:ascii="Times New Roman" w:hAnsi="Times New Roman" w:eastAsia="Times New Roman" w:cs="Times New Roman"/>
          <w:noProof w:val="0"/>
          <w:sz w:val="24"/>
          <w:szCs w:val="24"/>
          <w:lang w:val="cy-GB"/>
        </w:rPr>
        <w:t>. Stoke-On-Trent (Gb) ; Sterling (Va.): Trentham Books.</w:t>
      </w:r>
    </w:p>
    <w:p w:rsidR="0C230326" w:rsidP="6ECC290E" w:rsidRDefault="0C230326" w14:paraId="243E112E" w14:textId="4A2FBE04">
      <w:pPr>
        <w:spacing w:before="0" w:beforeAutospacing="off" w:line="360" w:lineRule="auto"/>
        <w:ind w:left="-20" w:right="-20"/>
        <w:rPr/>
      </w:pPr>
      <w:r w:rsidRPr="6ECC290E" w:rsidR="0C230326">
        <w:rPr>
          <w:rFonts w:ascii="Times New Roman" w:hAnsi="Times New Roman" w:eastAsia="Times New Roman" w:cs="Times New Roman"/>
          <w:noProof w:val="0"/>
          <w:sz w:val="24"/>
          <w:szCs w:val="24"/>
          <w:lang w:val="cy-GB"/>
        </w:rPr>
        <w:t xml:space="preserve">Bandura, A. (1997). </w:t>
      </w:r>
      <w:r w:rsidRPr="6ECC290E" w:rsidR="0C230326">
        <w:rPr>
          <w:rFonts w:ascii="Times New Roman" w:hAnsi="Times New Roman" w:eastAsia="Times New Roman" w:cs="Times New Roman"/>
          <w:i w:val="1"/>
          <w:iCs w:val="1"/>
          <w:noProof w:val="0"/>
          <w:sz w:val="24"/>
          <w:szCs w:val="24"/>
          <w:lang w:val="cy-GB"/>
        </w:rPr>
        <w:t>Bandura</w:t>
      </w:r>
      <w:r w:rsidRPr="6ECC290E" w:rsidR="0C230326">
        <w:rPr>
          <w:rFonts w:ascii="Times New Roman" w:hAnsi="Times New Roman" w:eastAsia="Times New Roman" w:cs="Times New Roman"/>
          <w:noProof w:val="0"/>
          <w:sz w:val="24"/>
          <w:szCs w:val="24"/>
          <w:lang w:val="cy-GB"/>
        </w:rPr>
        <w:t>. Milano: F. Angeli.</w:t>
      </w:r>
    </w:p>
    <w:p w:rsidR="0C230326" w:rsidP="6ECC290E" w:rsidRDefault="0C230326" w14:paraId="71667D85" w14:textId="4BB1EBA9">
      <w:pPr>
        <w:spacing w:before="0" w:beforeAutospacing="off" w:line="360" w:lineRule="auto"/>
        <w:ind w:left="-20" w:right="-20"/>
        <w:rPr/>
      </w:pPr>
      <w:r w:rsidRPr="6ECC290E" w:rsidR="0C230326">
        <w:rPr>
          <w:rFonts w:ascii="Times New Roman" w:hAnsi="Times New Roman" w:eastAsia="Times New Roman" w:cs="Times New Roman"/>
          <w:noProof w:val="0"/>
          <w:sz w:val="24"/>
          <w:szCs w:val="24"/>
          <w:lang w:val="cy-GB"/>
        </w:rPr>
        <w:t xml:space="preserve">BBC (2022). </w:t>
      </w:r>
      <w:r w:rsidRPr="6ECC290E" w:rsidR="0C230326">
        <w:rPr>
          <w:rFonts w:ascii="Times New Roman" w:hAnsi="Times New Roman" w:eastAsia="Times New Roman" w:cs="Times New Roman"/>
          <w:i w:val="1"/>
          <w:iCs w:val="1"/>
          <w:noProof w:val="0"/>
          <w:sz w:val="24"/>
          <w:szCs w:val="24"/>
          <w:lang w:val="cy-GB"/>
        </w:rPr>
        <w:t>Do children learn better in forest schools?</w:t>
      </w:r>
      <w:r w:rsidRPr="6ECC290E" w:rsidR="0C230326">
        <w:rPr>
          <w:rFonts w:ascii="Times New Roman" w:hAnsi="Times New Roman" w:eastAsia="Times New Roman" w:cs="Times New Roman"/>
          <w:noProof w:val="0"/>
          <w:sz w:val="24"/>
          <w:szCs w:val="24"/>
          <w:lang w:val="cy-GB"/>
        </w:rPr>
        <w:t xml:space="preserve"> [online] </w:t>
      </w:r>
      <w:hyperlink>
        <w:r w:rsidRPr="6ECC290E" w:rsidR="0C230326">
          <w:rPr>
            <w:rStyle w:val="Hyperlink"/>
            <w:rFonts w:ascii="Times New Roman" w:hAnsi="Times New Roman" w:eastAsia="Times New Roman" w:cs="Times New Roman"/>
            <w:noProof w:val="0"/>
            <w:sz w:val="24"/>
            <w:szCs w:val="24"/>
            <w:lang w:val="cy-GB"/>
          </w:rPr>
          <w:t>www.bbc.com</w:t>
        </w:r>
      </w:hyperlink>
      <w:r w:rsidRPr="6ECC290E" w:rsidR="0C230326">
        <w:rPr>
          <w:rFonts w:ascii="Times New Roman" w:hAnsi="Times New Roman" w:eastAsia="Times New Roman" w:cs="Times New Roman"/>
          <w:noProof w:val="0"/>
          <w:sz w:val="24"/>
          <w:szCs w:val="24"/>
          <w:lang w:val="cy-GB"/>
        </w:rPr>
        <w:t xml:space="preserve">. Available at: </w:t>
      </w:r>
      <w:hyperlink r:id="Rfff9a96d8b2c496c">
        <w:r w:rsidRPr="6ECC290E" w:rsidR="0C230326">
          <w:rPr>
            <w:rStyle w:val="Hyperlink"/>
            <w:rFonts w:ascii="Times New Roman" w:hAnsi="Times New Roman" w:eastAsia="Times New Roman" w:cs="Times New Roman"/>
            <w:noProof w:val="0"/>
            <w:sz w:val="24"/>
            <w:szCs w:val="24"/>
            <w:lang w:val="cy-GB"/>
          </w:rPr>
          <w:t>https://www.bbc.com/future/article/20220105-how-asia-fell-in-love-with-forest-schools</w:t>
        </w:r>
      </w:hyperlink>
      <w:r w:rsidRPr="6ECC290E" w:rsidR="0C230326">
        <w:rPr>
          <w:rFonts w:ascii="Times New Roman" w:hAnsi="Times New Roman" w:eastAsia="Times New Roman" w:cs="Times New Roman"/>
          <w:noProof w:val="0"/>
          <w:sz w:val="24"/>
          <w:szCs w:val="24"/>
          <w:lang w:val="cy-GB"/>
        </w:rPr>
        <w:t>.</w:t>
      </w:r>
    </w:p>
    <w:p w:rsidR="0C230326" w:rsidP="6ECC290E" w:rsidRDefault="0C230326" w14:paraId="31E3E82C" w14:textId="3061B667">
      <w:pPr>
        <w:spacing w:before="0" w:beforeAutospacing="off" w:line="360" w:lineRule="auto"/>
        <w:ind w:left="-20" w:right="-20"/>
        <w:rPr/>
      </w:pPr>
      <w:r w:rsidRPr="6ECC290E" w:rsidR="0C230326">
        <w:rPr>
          <w:rFonts w:ascii="Times New Roman" w:hAnsi="Times New Roman" w:eastAsia="Times New Roman" w:cs="Times New Roman"/>
          <w:noProof w:val="0"/>
          <w:sz w:val="24"/>
          <w:szCs w:val="24"/>
          <w:lang w:val="cy-GB"/>
        </w:rPr>
        <w:t xml:space="preserve">Cambridge Assessment International Education (n.d.). </w:t>
      </w:r>
      <w:r w:rsidRPr="6ECC290E" w:rsidR="0C230326">
        <w:rPr>
          <w:rFonts w:ascii="Times New Roman" w:hAnsi="Times New Roman" w:eastAsia="Times New Roman" w:cs="Times New Roman"/>
          <w:i w:val="1"/>
          <w:iCs w:val="1"/>
          <w:noProof w:val="0"/>
          <w:sz w:val="24"/>
          <w:szCs w:val="24"/>
          <w:lang w:val="cy-GB"/>
        </w:rPr>
        <w:t>Getting started with Effective Questioning</w:t>
      </w:r>
      <w:r w:rsidRPr="6ECC290E" w:rsidR="0C230326">
        <w:rPr>
          <w:rFonts w:ascii="Times New Roman" w:hAnsi="Times New Roman" w:eastAsia="Times New Roman" w:cs="Times New Roman"/>
          <w:noProof w:val="0"/>
          <w:sz w:val="24"/>
          <w:szCs w:val="24"/>
          <w:lang w:val="cy-GB"/>
        </w:rPr>
        <w:t xml:space="preserve">. [online] cambridge-community.org.uk. Available at: </w:t>
      </w:r>
      <w:hyperlink w:anchor=":~:text=We%20know%20that%20effective%20questioning" r:id="Ra8a40067cd7d4097">
        <w:r w:rsidRPr="6ECC290E" w:rsidR="0C230326">
          <w:rPr>
            <w:rStyle w:val="Hyperlink"/>
            <w:rFonts w:ascii="Times New Roman" w:hAnsi="Times New Roman" w:eastAsia="Times New Roman" w:cs="Times New Roman"/>
            <w:noProof w:val="0"/>
            <w:sz w:val="24"/>
            <w:szCs w:val="24"/>
            <w:lang w:val="cy-GB"/>
          </w:rPr>
          <w:t>https://cambridge-community.org.uk/professional-development/gsweq/index.html#:~:text=We%20know%20that%20effective%20questioning</w:t>
        </w:r>
      </w:hyperlink>
      <w:r w:rsidRPr="6ECC290E" w:rsidR="0C230326">
        <w:rPr>
          <w:rFonts w:ascii="Times New Roman" w:hAnsi="Times New Roman" w:eastAsia="Times New Roman" w:cs="Times New Roman"/>
          <w:noProof w:val="0"/>
          <w:sz w:val="24"/>
          <w:szCs w:val="24"/>
          <w:lang w:val="cy-GB"/>
        </w:rPr>
        <w:t>.</w:t>
      </w:r>
    </w:p>
    <w:p w:rsidR="0C230326" w:rsidP="6ECC290E" w:rsidRDefault="0C230326" w14:paraId="547A543C" w14:textId="27A41D64">
      <w:pPr>
        <w:spacing w:before="0" w:beforeAutospacing="off" w:line="360" w:lineRule="auto"/>
        <w:ind w:left="-20" w:right="-20"/>
        <w:rPr/>
      </w:pPr>
      <w:r w:rsidRPr="6ECC290E" w:rsidR="0C230326">
        <w:rPr>
          <w:rFonts w:ascii="Times New Roman" w:hAnsi="Times New Roman" w:eastAsia="Times New Roman" w:cs="Times New Roman"/>
          <w:noProof w:val="0"/>
          <w:sz w:val="24"/>
          <w:szCs w:val="24"/>
          <w:lang w:val="cy-GB"/>
        </w:rPr>
        <w:t xml:space="preserve">Dewey, J. (2015). </w:t>
      </w:r>
      <w:r w:rsidRPr="6ECC290E" w:rsidR="0C230326">
        <w:rPr>
          <w:rFonts w:ascii="Times New Roman" w:hAnsi="Times New Roman" w:eastAsia="Times New Roman" w:cs="Times New Roman"/>
          <w:i w:val="1"/>
          <w:iCs w:val="1"/>
          <w:noProof w:val="0"/>
          <w:sz w:val="24"/>
          <w:szCs w:val="24"/>
          <w:lang w:val="cy-GB"/>
        </w:rPr>
        <w:t>John Dewey on education</w:t>
      </w:r>
      <w:r w:rsidRPr="6ECC290E" w:rsidR="0C230326">
        <w:rPr>
          <w:rFonts w:ascii="Times New Roman" w:hAnsi="Times New Roman" w:eastAsia="Times New Roman" w:cs="Times New Roman"/>
          <w:noProof w:val="0"/>
          <w:sz w:val="24"/>
          <w:szCs w:val="24"/>
          <w:lang w:val="cy-GB"/>
        </w:rPr>
        <w:t>. New Delhi: Life Span Publishers And Distributors.</w:t>
      </w:r>
    </w:p>
    <w:p w:rsidR="0C230326" w:rsidP="6ECC290E" w:rsidRDefault="0C230326" w14:paraId="1F5AB817" w14:textId="6AC58EEF">
      <w:pPr>
        <w:spacing w:before="0" w:beforeAutospacing="off" w:line="360" w:lineRule="auto"/>
        <w:ind w:left="-20" w:right="-20"/>
        <w:rPr/>
      </w:pPr>
      <w:r w:rsidRPr="6ECC290E" w:rsidR="0C230326">
        <w:rPr>
          <w:rFonts w:ascii="Times New Roman" w:hAnsi="Times New Roman" w:eastAsia="Times New Roman" w:cs="Times New Roman"/>
          <w:noProof w:val="0"/>
          <w:sz w:val="24"/>
          <w:szCs w:val="24"/>
          <w:lang w:val="cy-GB"/>
        </w:rPr>
        <w:t xml:space="preserve">Donaldson, G. (2015a). </w:t>
      </w:r>
      <w:r w:rsidRPr="6ECC290E" w:rsidR="0C230326">
        <w:rPr>
          <w:rFonts w:ascii="Times New Roman" w:hAnsi="Times New Roman" w:eastAsia="Times New Roman" w:cs="Times New Roman"/>
          <w:i w:val="1"/>
          <w:iCs w:val="1"/>
          <w:noProof w:val="0"/>
          <w:sz w:val="24"/>
          <w:szCs w:val="24"/>
          <w:lang w:val="cy-GB"/>
        </w:rPr>
        <w:t>Dyfodol Llwyddiannus Adolygiad Annibynnol o’r Cwricwlwm a’r Trefniadau Asesu yng Nghymru Chwefror 2015</w:t>
      </w:r>
      <w:r w:rsidRPr="6ECC290E" w:rsidR="0C230326">
        <w:rPr>
          <w:rFonts w:ascii="Times New Roman" w:hAnsi="Times New Roman" w:eastAsia="Times New Roman" w:cs="Times New Roman"/>
          <w:noProof w:val="0"/>
          <w:sz w:val="24"/>
          <w:szCs w:val="24"/>
          <w:lang w:val="cy-GB"/>
        </w:rPr>
        <w:t xml:space="preserve">. [online] Available at: </w:t>
      </w:r>
      <w:hyperlink r:id="R965840140d824330">
        <w:r w:rsidRPr="6ECC290E" w:rsidR="0C230326">
          <w:rPr>
            <w:rStyle w:val="Hyperlink"/>
            <w:rFonts w:ascii="Times New Roman" w:hAnsi="Times New Roman" w:eastAsia="Times New Roman" w:cs="Times New Roman"/>
            <w:noProof w:val="0"/>
            <w:sz w:val="24"/>
            <w:szCs w:val="24"/>
            <w:lang w:val="cy-GB"/>
          </w:rPr>
          <w:t>https://www.llyw.cymru/sites/default/files/publications/2018-03/dyfodol-llwyddiannus.pdf</w:t>
        </w:r>
      </w:hyperlink>
      <w:r w:rsidRPr="6ECC290E" w:rsidR="0C230326">
        <w:rPr>
          <w:rFonts w:ascii="Times New Roman" w:hAnsi="Times New Roman" w:eastAsia="Times New Roman" w:cs="Times New Roman"/>
          <w:noProof w:val="0"/>
          <w:sz w:val="24"/>
          <w:szCs w:val="24"/>
          <w:lang w:val="cy-GB"/>
        </w:rPr>
        <w:t>.</w:t>
      </w:r>
    </w:p>
    <w:p w:rsidR="0C230326" w:rsidP="6ECC290E" w:rsidRDefault="0C230326" w14:paraId="659A9724" w14:textId="3C1646A4">
      <w:pPr>
        <w:spacing w:before="0" w:beforeAutospacing="off" w:line="360" w:lineRule="auto"/>
        <w:ind w:left="-20" w:right="-20"/>
        <w:rPr/>
      </w:pPr>
      <w:r w:rsidRPr="6ECC290E" w:rsidR="0C230326">
        <w:rPr>
          <w:rFonts w:ascii="Times New Roman" w:hAnsi="Times New Roman" w:eastAsia="Times New Roman" w:cs="Times New Roman"/>
          <w:noProof w:val="0"/>
          <w:sz w:val="24"/>
          <w:szCs w:val="24"/>
          <w:lang w:val="cy-GB"/>
        </w:rPr>
        <w:t xml:space="preserve">Donaldson, G. (2015b). </w:t>
      </w:r>
      <w:r w:rsidRPr="6ECC290E" w:rsidR="0C230326">
        <w:rPr>
          <w:rFonts w:ascii="Times New Roman" w:hAnsi="Times New Roman" w:eastAsia="Times New Roman" w:cs="Times New Roman"/>
          <w:i w:val="1"/>
          <w:iCs w:val="1"/>
          <w:noProof w:val="0"/>
          <w:sz w:val="24"/>
          <w:szCs w:val="24"/>
          <w:lang w:val="cy-GB"/>
        </w:rPr>
        <w:t>Successful Futures Looking at the Curriculum and Assessment Arrangements in Wales</w:t>
      </w:r>
      <w:r w:rsidRPr="6ECC290E" w:rsidR="0C230326">
        <w:rPr>
          <w:rFonts w:ascii="Times New Roman" w:hAnsi="Times New Roman" w:eastAsia="Times New Roman" w:cs="Times New Roman"/>
          <w:noProof w:val="0"/>
          <w:sz w:val="24"/>
          <w:szCs w:val="24"/>
          <w:lang w:val="cy-GB"/>
        </w:rPr>
        <w:t xml:space="preserve">. [online] Available at: </w:t>
      </w:r>
      <w:hyperlink r:id="R531862a6f4634cf8">
        <w:r w:rsidRPr="6ECC290E" w:rsidR="0C230326">
          <w:rPr>
            <w:rStyle w:val="Hyperlink"/>
            <w:rFonts w:ascii="Times New Roman" w:hAnsi="Times New Roman" w:eastAsia="Times New Roman" w:cs="Times New Roman"/>
            <w:noProof w:val="0"/>
            <w:sz w:val="24"/>
            <w:szCs w:val="24"/>
            <w:lang w:val="cy-GB"/>
          </w:rPr>
          <w:t>https://www.gov.wales/sites/default/files/publications/2018-03/succesful-futures-a-summary-of-professor-graham-donaldsons-report.pdf</w:t>
        </w:r>
      </w:hyperlink>
      <w:r w:rsidRPr="6ECC290E" w:rsidR="0C230326">
        <w:rPr>
          <w:rFonts w:ascii="Times New Roman" w:hAnsi="Times New Roman" w:eastAsia="Times New Roman" w:cs="Times New Roman"/>
          <w:noProof w:val="0"/>
          <w:sz w:val="24"/>
          <w:szCs w:val="24"/>
          <w:lang w:val="cy-GB"/>
        </w:rPr>
        <w:t>.</w:t>
      </w:r>
    </w:p>
    <w:p w:rsidR="0C230326" w:rsidP="6ECC290E" w:rsidRDefault="0C230326" w14:paraId="513D0C57" w14:textId="2DEF8462">
      <w:pPr>
        <w:spacing w:before="0" w:beforeAutospacing="off" w:line="360" w:lineRule="auto"/>
        <w:ind w:left="-20" w:right="-20"/>
        <w:rPr/>
      </w:pPr>
      <w:r w:rsidRPr="6ECC290E" w:rsidR="0C230326">
        <w:rPr>
          <w:rFonts w:ascii="Times New Roman" w:hAnsi="Times New Roman" w:eastAsia="Times New Roman" w:cs="Times New Roman"/>
          <w:noProof w:val="0"/>
          <w:sz w:val="24"/>
          <w:szCs w:val="24"/>
          <w:lang w:val="cy-GB"/>
        </w:rPr>
        <w:t xml:space="preserve">Early Years Wales (2020). </w:t>
      </w:r>
      <w:r w:rsidRPr="6ECC290E" w:rsidR="0C230326">
        <w:rPr>
          <w:rFonts w:ascii="Times New Roman" w:hAnsi="Times New Roman" w:eastAsia="Times New Roman" w:cs="Times New Roman"/>
          <w:i w:val="1"/>
          <w:iCs w:val="1"/>
          <w:noProof w:val="0"/>
          <w:sz w:val="24"/>
          <w:szCs w:val="24"/>
          <w:lang w:val="cy-GB"/>
        </w:rPr>
        <w:t>Foundation Learning</w:t>
      </w:r>
      <w:r w:rsidRPr="6ECC290E" w:rsidR="0C230326">
        <w:rPr>
          <w:rFonts w:ascii="Times New Roman" w:hAnsi="Times New Roman" w:eastAsia="Times New Roman" w:cs="Times New Roman"/>
          <w:noProof w:val="0"/>
          <w:sz w:val="24"/>
          <w:szCs w:val="24"/>
          <w:lang w:val="cy-GB"/>
        </w:rPr>
        <w:t xml:space="preserve">. [online] Early Years Wales. Available at: </w:t>
      </w:r>
      <w:hyperlink r:id="Rebca6d3368914f51">
        <w:r w:rsidRPr="6ECC290E" w:rsidR="0C230326">
          <w:rPr>
            <w:rStyle w:val="Hyperlink"/>
            <w:rFonts w:ascii="Times New Roman" w:hAnsi="Times New Roman" w:eastAsia="Times New Roman" w:cs="Times New Roman"/>
            <w:noProof w:val="0"/>
            <w:sz w:val="24"/>
            <w:szCs w:val="24"/>
            <w:lang w:val="cy-GB"/>
          </w:rPr>
          <w:t>https://www.earlyyears.wales/en/foundation-learning</w:t>
        </w:r>
      </w:hyperlink>
      <w:r w:rsidRPr="6ECC290E" w:rsidR="0C230326">
        <w:rPr>
          <w:rFonts w:ascii="Times New Roman" w:hAnsi="Times New Roman" w:eastAsia="Times New Roman" w:cs="Times New Roman"/>
          <w:noProof w:val="0"/>
          <w:sz w:val="24"/>
          <w:szCs w:val="24"/>
          <w:lang w:val="cy-GB"/>
        </w:rPr>
        <w:t>.</w:t>
      </w:r>
    </w:p>
    <w:p w:rsidR="0C230326" w:rsidP="6ECC290E" w:rsidRDefault="0C230326" w14:paraId="33D6062E" w14:textId="0EE97FB6">
      <w:pPr>
        <w:spacing w:before="0" w:beforeAutospacing="off" w:line="360" w:lineRule="auto"/>
        <w:ind w:left="-20" w:right="-20"/>
        <w:rPr/>
      </w:pPr>
      <w:r w:rsidRPr="6ECC290E" w:rsidR="0C230326">
        <w:rPr>
          <w:rFonts w:ascii="Times New Roman" w:hAnsi="Times New Roman" w:eastAsia="Times New Roman" w:cs="Times New Roman"/>
          <w:noProof w:val="0"/>
          <w:sz w:val="24"/>
          <w:szCs w:val="24"/>
          <w:lang w:val="cy-GB"/>
        </w:rPr>
        <w:t xml:space="preserve">European Study Tours (n.d.). </w:t>
      </w:r>
      <w:r w:rsidRPr="6ECC290E" w:rsidR="0C230326">
        <w:rPr>
          <w:rFonts w:ascii="Times New Roman" w:hAnsi="Times New Roman" w:eastAsia="Times New Roman" w:cs="Times New Roman"/>
          <w:i w:val="1"/>
          <w:iCs w:val="1"/>
          <w:noProof w:val="0"/>
          <w:sz w:val="24"/>
          <w:szCs w:val="24"/>
          <w:lang w:val="cy-GB"/>
        </w:rPr>
        <w:t>The Benefits of Going on a School Trip | Euro Study Tours | European Study Tours</w:t>
      </w:r>
      <w:r w:rsidRPr="6ECC290E" w:rsidR="0C230326">
        <w:rPr>
          <w:rFonts w:ascii="Times New Roman" w:hAnsi="Times New Roman" w:eastAsia="Times New Roman" w:cs="Times New Roman"/>
          <w:noProof w:val="0"/>
          <w:sz w:val="24"/>
          <w:szCs w:val="24"/>
          <w:lang w:val="cy-GB"/>
        </w:rPr>
        <w:t xml:space="preserve">. [online] </w:t>
      </w:r>
      <w:hyperlink>
        <w:r w:rsidRPr="6ECC290E" w:rsidR="0C230326">
          <w:rPr>
            <w:rStyle w:val="Hyperlink"/>
            <w:rFonts w:ascii="Times New Roman" w:hAnsi="Times New Roman" w:eastAsia="Times New Roman" w:cs="Times New Roman"/>
            <w:noProof w:val="0"/>
            <w:sz w:val="24"/>
            <w:szCs w:val="24"/>
            <w:lang w:val="cy-GB"/>
          </w:rPr>
          <w:t>www.euro-study-tours.co.uk</w:t>
        </w:r>
      </w:hyperlink>
      <w:r w:rsidRPr="6ECC290E" w:rsidR="0C230326">
        <w:rPr>
          <w:rFonts w:ascii="Times New Roman" w:hAnsi="Times New Roman" w:eastAsia="Times New Roman" w:cs="Times New Roman"/>
          <w:noProof w:val="0"/>
          <w:sz w:val="24"/>
          <w:szCs w:val="24"/>
          <w:lang w:val="cy-GB"/>
        </w:rPr>
        <w:t xml:space="preserve">. Available at: </w:t>
      </w:r>
      <w:hyperlink r:id="R2ebf35b8c417437a">
        <w:r w:rsidRPr="6ECC290E" w:rsidR="0C230326">
          <w:rPr>
            <w:rStyle w:val="Hyperlink"/>
            <w:rFonts w:ascii="Times New Roman" w:hAnsi="Times New Roman" w:eastAsia="Times New Roman" w:cs="Times New Roman"/>
            <w:noProof w:val="0"/>
            <w:sz w:val="24"/>
            <w:szCs w:val="24"/>
            <w:lang w:val="cy-GB"/>
          </w:rPr>
          <w:t>https://www.euro-study-tours.co.uk/the-benefits-of-going-on-a-school-trip-1</w:t>
        </w:r>
      </w:hyperlink>
      <w:r w:rsidRPr="6ECC290E" w:rsidR="0C230326">
        <w:rPr>
          <w:rFonts w:ascii="Times New Roman" w:hAnsi="Times New Roman" w:eastAsia="Times New Roman" w:cs="Times New Roman"/>
          <w:noProof w:val="0"/>
          <w:sz w:val="24"/>
          <w:szCs w:val="24"/>
          <w:lang w:val="cy-GB"/>
        </w:rPr>
        <w:t>.</w:t>
      </w:r>
    </w:p>
    <w:p w:rsidR="0C230326" w:rsidP="6ECC290E" w:rsidRDefault="0C230326" w14:paraId="0C9DF997" w14:textId="1A1A2B04">
      <w:pPr>
        <w:spacing w:before="0" w:beforeAutospacing="off" w:line="360" w:lineRule="auto"/>
        <w:ind w:left="-20" w:right="-20"/>
        <w:rPr/>
      </w:pPr>
      <w:r w:rsidRPr="6ECC290E" w:rsidR="0C230326">
        <w:rPr>
          <w:rFonts w:ascii="Times New Roman" w:hAnsi="Times New Roman" w:eastAsia="Times New Roman" w:cs="Times New Roman"/>
          <w:noProof w:val="0"/>
          <w:sz w:val="24"/>
          <w:szCs w:val="24"/>
          <w:lang w:val="cy-GB"/>
        </w:rPr>
        <w:t xml:space="preserve">Famly (2023). </w:t>
      </w:r>
      <w:r w:rsidRPr="6ECC290E" w:rsidR="0C230326">
        <w:rPr>
          <w:rFonts w:ascii="Times New Roman" w:hAnsi="Times New Roman" w:eastAsia="Times New Roman" w:cs="Times New Roman"/>
          <w:i w:val="1"/>
          <w:iCs w:val="1"/>
          <w:noProof w:val="0"/>
          <w:sz w:val="24"/>
          <w:szCs w:val="24"/>
          <w:lang w:val="cy-GB"/>
        </w:rPr>
        <w:t>The Power of Repetition in the Early Years | Famly</w:t>
      </w:r>
      <w:r w:rsidRPr="6ECC290E" w:rsidR="0C230326">
        <w:rPr>
          <w:rFonts w:ascii="Times New Roman" w:hAnsi="Times New Roman" w:eastAsia="Times New Roman" w:cs="Times New Roman"/>
          <w:noProof w:val="0"/>
          <w:sz w:val="24"/>
          <w:szCs w:val="24"/>
          <w:lang w:val="cy-GB"/>
        </w:rPr>
        <w:t xml:space="preserve">. [online] </w:t>
      </w:r>
      <w:hyperlink>
        <w:r w:rsidRPr="6ECC290E" w:rsidR="0C230326">
          <w:rPr>
            <w:rStyle w:val="Hyperlink"/>
            <w:rFonts w:ascii="Times New Roman" w:hAnsi="Times New Roman" w:eastAsia="Times New Roman" w:cs="Times New Roman"/>
            <w:noProof w:val="0"/>
            <w:sz w:val="24"/>
            <w:szCs w:val="24"/>
            <w:lang w:val="cy-GB"/>
          </w:rPr>
          <w:t>www.famly.co</w:t>
        </w:r>
      </w:hyperlink>
      <w:r w:rsidRPr="6ECC290E" w:rsidR="0C230326">
        <w:rPr>
          <w:rFonts w:ascii="Times New Roman" w:hAnsi="Times New Roman" w:eastAsia="Times New Roman" w:cs="Times New Roman"/>
          <w:noProof w:val="0"/>
          <w:sz w:val="24"/>
          <w:szCs w:val="24"/>
          <w:lang w:val="cy-GB"/>
        </w:rPr>
        <w:t xml:space="preserve">. Available at: </w:t>
      </w:r>
      <w:hyperlink w:anchor=":~:text=Children%20are%20constantly%20surrounded%20by" r:id="R53549501ac4e4f03">
        <w:r w:rsidRPr="6ECC290E" w:rsidR="0C230326">
          <w:rPr>
            <w:rStyle w:val="Hyperlink"/>
            <w:rFonts w:ascii="Times New Roman" w:hAnsi="Times New Roman" w:eastAsia="Times New Roman" w:cs="Times New Roman"/>
            <w:noProof w:val="0"/>
            <w:sz w:val="24"/>
            <w:szCs w:val="24"/>
            <w:lang w:val="cy-GB"/>
          </w:rPr>
          <w:t>https://www.famly.co/blog/play-learn-repeat-repetition-early-years#:~:text=Children%20are%20constantly%20surrounded%20by</w:t>
        </w:r>
      </w:hyperlink>
      <w:r w:rsidRPr="6ECC290E" w:rsidR="0C230326">
        <w:rPr>
          <w:rFonts w:ascii="Times New Roman" w:hAnsi="Times New Roman" w:eastAsia="Times New Roman" w:cs="Times New Roman"/>
          <w:noProof w:val="0"/>
          <w:sz w:val="24"/>
          <w:szCs w:val="24"/>
          <w:lang w:val="cy-GB"/>
        </w:rPr>
        <w:t>.</w:t>
      </w:r>
    </w:p>
    <w:p w:rsidR="0C230326" w:rsidP="6ECC290E" w:rsidRDefault="0C230326" w14:paraId="0406B1CF" w14:textId="05CA6D3B">
      <w:pPr>
        <w:spacing w:before="0" w:beforeAutospacing="off" w:line="360" w:lineRule="auto"/>
        <w:ind w:left="-20" w:right="-20"/>
        <w:rPr/>
      </w:pPr>
      <w:r w:rsidRPr="6ECC290E" w:rsidR="0C230326">
        <w:rPr>
          <w:rFonts w:ascii="Times New Roman" w:hAnsi="Times New Roman" w:eastAsia="Times New Roman" w:cs="Times New Roman"/>
          <w:noProof w:val="0"/>
          <w:sz w:val="24"/>
          <w:szCs w:val="24"/>
          <w:lang w:val="cy-GB"/>
        </w:rPr>
        <w:t xml:space="preserve">Gardner, H. (1983). </w:t>
      </w:r>
      <w:r w:rsidRPr="6ECC290E" w:rsidR="0C230326">
        <w:rPr>
          <w:rFonts w:ascii="Times New Roman" w:hAnsi="Times New Roman" w:eastAsia="Times New Roman" w:cs="Times New Roman"/>
          <w:i w:val="1"/>
          <w:iCs w:val="1"/>
          <w:noProof w:val="0"/>
          <w:sz w:val="24"/>
          <w:szCs w:val="24"/>
          <w:lang w:val="cy-GB"/>
        </w:rPr>
        <w:t>Frames of mind: the Theory of Multiple Intelligences</w:t>
      </w:r>
      <w:r w:rsidRPr="6ECC290E" w:rsidR="0C230326">
        <w:rPr>
          <w:rFonts w:ascii="Times New Roman" w:hAnsi="Times New Roman" w:eastAsia="Times New Roman" w:cs="Times New Roman"/>
          <w:noProof w:val="0"/>
          <w:sz w:val="24"/>
          <w:szCs w:val="24"/>
          <w:lang w:val="cy-GB"/>
        </w:rPr>
        <w:t>. New York: Basic Books.</w:t>
      </w:r>
    </w:p>
    <w:p w:rsidR="0C230326" w:rsidP="6ECC290E" w:rsidRDefault="0C230326" w14:paraId="6780EEFB" w14:textId="28DCB584">
      <w:pPr>
        <w:spacing w:before="0" w:beforeAutospacing="off" w:line="360" w:lineRule="auto"/>
        <w:ind w:left="-20" w:right="-20"/>
        <w:rPr/>
      </w:pPr>
      <w:r w:rsidRPr="6ECC290E" w:rsidR="0C230326">
        <w:rPr>
          <w:rFonts w:ascii="Times New Roman" w:hAnsi="Times New Roman" w:eastAsia="Times New Roman" w:cs="Times New Roman"/>
          <w:noProof w:val="0"/>
          <w:sz w:val="24"/>
          <w:szCs w:val="24"/>
          <w:lang w:val="cy-GB"/>
        </w:rPr>
        <w:t xml:space="preserve">gov.uk (2023). </w:t>
      </w:r>
      <w:r w:rsidRPr="6ECC290E" w:rsidR="0C230326">
        <w:rPr>
          <w:rFonts w:ascii="Times New Roman" w:hAnsi="Times New Roman" w:eastAsia="Times New Roman" w:cs="Times New Roman"/>
          <w:i w:val="1"/>
          <w:iCs w:val="1"/>
          <w:noProof w:val="0"/>
          <w:sz w:val="24"/>
          <w:szCs w:val="24"/>
          <w:lang w:val="cy-GB"/>
        </w:rPr>
        <w:t>Sense of self - Help for early years providers - GOV.UK</w:t>
      </w:r>
      <w:r w:rsidRPr="6ECC290E" w:rsidR="0C230326">
        <w:rPr>
          <w:rFonts w:ascii="Times New Roman" w:hAnsi="Times New Roman" w:eastAsia="Times New Roman" w:cs="Times New Roman"/>
          <w:noProof w:val="0"/>
          <w:sz w:val="24"/>
          <w:szCs w:val="24"/>
          <w:lang w:val="cy-GB"/>
        </w:rPr>
        <w:t xml:space="preserve">. [online] help-for-early-years-providers.education.gov.uk. Available at: </w:t>
      </w:r>
      <w:hyperlink r:id="R5482856150b84e40">
        <w:r w:rsidRPr="6ECC290E" w:rsidR="0C230326">
          <w:rPr>
            <w:rStyle w:val="Hyperlink"/>
            <w:rFonts w:ascii="Times New Roman" w:hAnsi="Times New Roman" w:eastAsia="Times New Roman" w:cs="Times New Roman"/>
            <w:noProof w:val="0"/>
            <w:sz w:val="24"/>
            <w:szCs w:val="24"/>
            <w:lang w:val="cy-GB"/>
          </w:rPr>
          <w:t>https://help-for-early-years-providers.education.gov.uk/personal-social-and-emotional-development/sense-of-self</w:t>
        </w:r>
      </w:hyperlink>
      <w:r w:rsidRPr="6ECC290E" w:rsidR="0C230326">
        <w:rPr>
          <w:rFonts w:ascii="Times New Roman" w:hAnsi="Times New Roman" w:eastAsia="Times New Roman" w:cs="Times New Roman"/>
          <w:noProof w:val="0"/>
          <w:sz w:val="24"/>
          <w:szCs w:val="24"/>
          <w:lang w:val="cy-GB"/>
        </w:rPr>
        <w:t>.</w:t>
      </w:r>
    </w:p>
    <w:p w:rsidR="0C230326" w:rsidP="6ECC290E" w:rsidRDefault="0C230326" w14:paraId="0478B033" w14:textId="39D740A4">
      <w:pPr>
        <w:spacing w:before="0" w:beforeAutospacing="off" w:line="360" w:lineRule="auto"/>
        <w:ind w:left="-20" w:right="-20"/>
        <w:rPr/>
      </w:pPr>
      <w:r w:rsidRPr="6ECC290E" w:rsidR="0C230326">
        <w:rPr>
          <w:rFonts w:ascii="Times New Roman" w:hAnsi="Times New Roman" w:eastAsia="Times New Roman" w:cs="Times New Roman"/>
          <w:noProof w:val="0"/>
          <w:sz w:val="24"/>
          <w:szCs w:val="24"/>
          <w:lang w:val="cy-GB"/>
        </w:rPr>
        <w:t xml:space="preserve">Howard, J. and McInnes, K. (2013). </w:t>
      </w:r>
      <w:r w:rsidRPr="6ECC290E" w:rsidR="0C230326">
        <w:rPr>
          <w:rFonts w:ascii="Times New Roman" w:hAnsi="Times New Roman" w:eastAsia="Times New Roman" w:cs="Times New Roman"/>
          <w:i w:val="1"/>
          <w:iCs w:val="1"/>
          <w:noProof w:val="0"/>
          <w:sz w:val="24"/>
          <w:szCs w:val="24"/>
          <w:lang w:val="cy-GB"/>
        </w:rPr>
        <w:t>The Essence of Play : a practice companion for professionals working with children and young people.</w:t>
      </w:r>
      <w:r w:rsidRPr="6ECC290E" w:rsidR="0C230326">
        <w:rPr>
          <w:rFonts w:ascii="Times New Roman" w:hAnsi="Times New Roman" w:eastAsia="Times New Roman" w:cs="Times New Roman"/>
          <w:noProof w:val="0"/>
          <w:sz w:val="24"/>
          <w:szCs w:val="24"/>
          <w:lang w:val="cy-GB"/>
        </w:rPr>
        <w:t xml:space="preserve"> Taylor &amp; Francis.</w:t>
      </w:r>
    </w:p>
    <w:p w:rsidR="0C230326" w:rsidP="6ECC290E" w:rsidRDefault="0C230326" w14:paraId="440698A6" w14:textId="1A652EC4">
      <w:pPr>
        <w:spacing w:before="0" w:beforeAutospacing="off" w:line="360" w:lineRule="auto"/>
        <w:ind w:left="-20" w:right="-20"/>
        <w:rPr/>
      </w:pPr>
      <w:r w:rsidRPr="6ECC290E" w:rsidR="0C230326">
        <w:rPr>
          <w:rFonts w:ascii="Times New Roman" w:hAnsi="Times New Roman" w:eastAsia="Times New Roman" w:cs="Times New Roman"/>
          <w:noProof w:val="0"/>
          <w:sz w:val="24"/>
          <w:szCs w:val="24"/>
          <w:lang w:val="cy-GB"/>
        </w:rPr>
        <w:t xml:space="preserve">Lev Semenovič Vygotskij (2012). </w:t>
      </w:r>
      <w:r w:rsidRPr="6ECC290E" w:rsidR="0C230326">
        <w:rPr>
          <w:rFonts w:ascii="Times New Roman" w:hAnsi="Times New Roman" w:eastAsia="Times New Roman" w:cs="Times New Roman"/>
          <w:i w:val="1"/>
          <w:iCs w:val="1"/>
          <w:noProof w:val="0"/>
          <w:sz w:val="24"/>
          <w:szCs w:val="24"/>
          <w:lang w:val="cy-GB"/>
        </w:rPr>
        <w:t>Thought and language</w:t>
      </w:r>
      <w:r w:rsidRPr="6ECC290E" w:rsidR="0C230326">
        <w:rPr>
          <w:rFonts w:ascii="Times New Roman" w:hAnsi="Times New Roman" w:eastAsia="Times New Roman" w:cs="Times New Roman"/>
          <w:noProof w:val="0"/>
          <w:sz w:val="24"/>
          <w:szCs w:val="24"/>
          <w:lang w:val="cy-GB"/>
        </w:rPr>
        <w:t>. Cambridge, Mass: Mit Press.</w:t>
      </w:r>
    </w:p>
    <w:p w:rsidR="0C230326" w:rsidP="6ECC290E" w:rsidRDefault="0C230326" w14:paraId="63152397" w14:textId="5727A720">
      <w:pPr>
        <w:spacing w:before="0" w:beforeAutospacing="off" w:line="360" w:lineRule="auto"/>
        <w:ind w:left="-20" w:right="-20"/>
        <w:rPr/>
      </w:pPr>
      <w:r w:rsidRPr="6ECC290E" w:rsidR="0C230326">
        <w:rPr>
          <w:rFonts w:ascii="Times New Roman" w:hAnsi="Times New Roman" w:eastAsia="Times New Roman" w:cs="Times New Roman"/>
          <w:noProof w:val="0"/>
          <w:sz w:val="24"/>
          <w:szCs w:val="24"/>
          <w:lang w:val="cy-GB"/>
        </w:rPr>
        <w:t xml:space="preserve">Llywodraeth Cymru (2017). </w:t>
      </w:r>
      <w:r w:rsidRPr="6ECC290E" w:rsidR="0C230326">
        <w:rPr>
          <w:rFonts w:ascii="Times New Roman" w:hAnsi="Times New Roman" w:eastAsia="Times New Roman" w:cs="Times New Roman"/>
          <w:i w:val="1"/>
          <w:iCs w:val="1"/>
          <w:noProof w:val="0"/>
          <w:sz w:val="24"/>
          <w:szCs w:val="24"/>
          <w:lang w:val="cy-GB"/>
        </w:rPr>
        <w:t>Curriculum for Wales: overview</w:t>
      </w:r>
      <w:r w:rsidRPr="6ECC290E" w:rsidR="0C230326">
        <w:rPr>
          <w:rFonts w:ascii="Times New Roman" w:hAnsi="Times New Roman" w:eastAsia="Times New Roman" w:cs="Times New Roman"/>
          <w:noProof w:val="0"/>
          <w:sz w:val="24"/>
          <w:szCs w:val="24"/>
          <w:lang w:val="cy-GB"/>
        </w:rPr>
        <w:t xml:space="preserve">. [online] GOV.WALES. Available at: </w:t>
      </w:r>
      <w:hyperlink w:anchor=":~:text=The%20four%20purposes%20are%20the" r:id="R4190dbbe5e634617">
        <w:r w:rsidRPr="6ECC290E" w:rsidR="0C230326">
          <w:rPr>
            <w:rStyle w:val="Hyperlink"/>
            <w:rFonts w:ascii="Times New Roman" w:hAnsi="Times New Roman" w:eastAsia="Times New Roman" w:cs="Times New Roman"/>
            <w:noProof w:val="0"/>
            <w:sz w:val="24"/>
            <w:szCs w:val="24"/>
            <w:lang w:val="cy-GB"/>
          </w:rPr>
          <w:t>https://www.gov.wales/curriculum-wales-overview#:~:text=The%20four%20purposes%20are%20the</w:t>
        </w:r>
      </w:hyperlink>
      <w:r w:rsidRPr="6ECC290E" w:rsidR="0C230326">
        <w:rPr>
          <w:rFonts w:ascii="Times New Roman" w:hAnsi="Times New Roman" w:eastAsia="Times New Roman" w:cs="Times New Roman"/>
          <w:noProof w:val="0"/>
          <w:sz w:val="24"/>
          <w:szCs w:val="24"/>
          <w:lang w:val="cy-GB"/>
        </w:rPr>
        <w:t>.</w:t>
      </w:r>
    </w:p>
    <w:p w:rsidR="0C230326" w:rsidP="6ECC290E" w:rsidRDefault="0C230326" w14:paraId="476B0813" w14:textId="1F1C25AD">
      <w:pPr>
        <w:spacing w:before="0" w:beforeAutospacing="off" w:line="360" w:lineRule="auto"/>
        <w:ind w:left="-20" w:right="-20"/>
        <w:rPr/>
      </w:pPr>
      <w:r w:rsidRPr="6ECC290E" w:rsidR="0C230326">
        <w:rPr>
          <w:rFonts w:ascii="Times New Roman" w:hAnsi="Times New Roman" w:eastAsia="Times New Roman" w:cs="Times New Roman"/>
          <w:noProof w:val="0"/>
          <w:sz w:val="24"/>
          <w:szCs w:val="24"/>
          <w:lang w:val="cy-GB"/>
        </w:rPr>
        <w:t xml:space="preserve">Llywodraeth Cymru (2022a). </w:t>
      </w:r>
      <w:r w:rsidRPr="6ECC290E" w:rsidR="0C230326">
        <w:rPr>
          <w:rFonts w:ascii="Times New Roman" w:hAnsi="Times New Roman" w:eastAsia="Times New Roman" w:cs="Times New Roman"/>
          <w:i w:val="1"/>
          <w:iCs w:val="1"/>
          <w:noProof w:val="0"/>
          <w:sz w:val="24"/>
          <w:szCs w:val="24"/>
          <w:lang w:val="cy-GB"/>
        </w:rPr>
        <w:t>‘Exciting new era for education in Wales’ as schools embrace new Curriculum</w:t>
      </w:r>
      <w:r w:rsidRPr="6ECC290E" w:rsidR="0C230326">
        <w:rPr>
          <w:rFonts w:ascii="Times New Roman" w:hAnsi="Times New Roman" w:eastAsia="Times New Roman" w:cs="Times New Roman"/>
          <w:noProof w:val="0"/>
          <w:sz w:val="24"/>
          <w:szCs w:val="24"/>
          <w:lang w:val="cy-GB"/>
        </w:rPr>
        <w:t xml:space="preserve">. [online] GOV.WALES. Available at: </w:t>
      </w:r>
      <w:hyperlink r:id="R6765b630836d4369">
        <w:r w:rsidRPr="6ECC290E" w:rsidR="0C230326">
          <w:rPr>
            <w:rStyle w:val="Hyperlink"/>
            <w:rFonts w:ascii="Times New Roman" w:hAnsi="Times New Roman" w:eastAsia="Times New Roman" w:cs="Times New Roman"/>
            <w:noProof w:val="0"/>
            <w:sz w:val="24"/>
            <w:szCs w:val="24"/>
            <w:lang w:val="cy-GB"/>
          </w:rPr>
          <w:t>https://www.gov.wales/exciting-new-era-education-wales-schools-embrace-new-curriculum</w:t>
        </w:r>
      </w:hyperlink>
      <w:r w:rsidRPr="6ECC290E" w:rsidR="0C230326">
        <w:rPr>
          <w:rFonts w:ascii="Times New Roman" w:hAnsi="Times New Roman" w:eastAsia="Times New Roman" w:cs="Times New Roman"/>
          <w:noProof w:val="0"/>
          <w:sz w:val="24"/>
          <w:szCs w:val="24"/>
          <w:lang w:val="cy-GB"/>
        </w:rPr>
        <w:t>.</w:t>
      </w:r>
    </w:p>
    <w:p w:rsidR="0C230326" w:rsidP="6ECC290E" w:rsidRDefault="0C230326" w14:paraId="5A711522" w14:textId="49D97923">
      <w:pPr>
        <w:spacing w:before="0" w:beforeAutospacing="off" w:line="360" w:lineRule="auto"/>
        <w:ind w:left="-20" w:right="-20"/>
        <w:rPr/>
      </w:pPr>
      <w:r w:rsidRPr="6ECC290E" w:rsidR="0C230326">
        <w:rPr>
          <w:rFonts w:ascii="Times New Roman" w:hAnsi="Times New Roman" w:eastAsia="Times New Roman" w:cs="Times New Roman"/>
          <w:noProof w:val="0"/>
          <w:sz w:val="24"/>
          <w:szCs w:val="24"/>
          <w:lang w:val="cy-GB"/>
        </w:rPr>
        <w:t xml:space="preserve">Llywodraeth Cymru (2022b). </w:t>
      </w:r>
      <w:r w:rsidRPr="6ECC290E" w:rsidR="0C230326">
        <w:rPr>
          <w:rFonts w:ascii="Times New Roman" w:hAnsi="Times New Roman" w:eastAsia="Times New Roman" w:cs="Times New Roman"/>
          <w:i w:val="1"/>
          <w:iCs w:val="1"/>
          <w:noProof w:val="0"/>
          <w:sz w:val="24"/>
          <w:szCs w:val="24"/>
          <w:lang w:val="cy-GB"/>
        </w:rPr>
        <w:t>A guide to Curriculum for Wales</w:t>
      </w:r>
      <w:r w:rsidRPr="6ECC290E" w:rsidR="0C230326">
        <w:rPr>
          <w:rFonts w:ascii="Times New Roman" w:hAnsi="Times New Roman" w:eastAsia="Times New Roman" w:cs="Times New Roman"/>
          <w:noProof w:val="0"/>
          <w:sz w:val="24"/>
          <w:szCs w:val="24"/>
          <w:lang w:val="cy-GB"/>
        </w:rPr>
        <w:t xml:space="preserve">. [online] Available at: </w:t>
      </w:r>
      <w:hyperlink r:id="R48368c64cb5b4fa7">
        <w:r w:rsidRPr="6ECC290E" w:rsidR="0C230326">
          <w:rPr>
            <w:rStyle w:val="Hyperlink"/>
            <w:rFonts w:ascii="Times New Roman" w:hAnsi="Times New Roman" w:eastAsia="Times New Roman" w:cs="Times New Roman"/>
            <w:noProof w:val="0"/>
            <w:sz w:val="24"/>
            <w:szCs w:val="24"/>
            <w:lang w:val="cy-GB"/>
          </w:rPr>
          <w:t>https://hwb.gov.wales/api/storage/0f85def4-81a2-4a30-887c-df07b5cacb08/guide-to-curriculum-for-wales-update-12-2023.pdf</w:t>
        </w:r>
      </w:hyperlink>
      <w:r w:rsidRPr="6ECC290E" w:rsidR="0C230326">
        <w:rPr>
          <w:rFonts w:ascii="Times New Roman" w:hAnsi="Times New Roman" w:eastAsia="Times New Roman" w:cs="Times New Roman"/>
          <w:noProof w:val="0"/>
          <w:sz w:val="24"/>
          <w:szCs w:val="24"/>
          <w:lang w:val="cy-GB"/>
        </w:rPr>
        <w:t>.</w:t>
      </w:r>
    </w:p>
    <w:p w:rsidR="0C230326" w:rsidP="6ECC290E" w:rsidRDefault="0C230326" w14:paraId="1B48497B" w14:textId="60F45A5D">
      <w:pPr>
        <w:spacing w:before="0" w:beforeAutospacing="off" w:line="360" w:lineRule="auto"/>
        <w:ind w:left="-20" w:right="-20"/>
        <w:rPr/>
      </w:pPr>
      <w:r w:rsidRPr="6ECC290E" w:rsidR="0C230326">
        <w:rPr>
          <w:rFonts w:ascii="Times New Roman" w:hAnsi="Times New Roman" w:eastAsia="Times New Roman" w:cs="Times New Roman"/>
          <w:noProof w:val="0"/>
          <w:sz w:val="24"/>
          <w:szCs w:val="24"/>
          <w:lang w:val="cy-GB"/>
        </w:rPr>
        <w:t xml:space="preserve">Llywodraeth Cymru (2022c). </w:t>
      </w:r>
      <w:r w:rsidRPr="6ECC290E" w:rsidR="0C230326">
        <w:rPr>
          <w:rFonts w:ascii="Times New Roman" w:hAnsi="Times New Roman" w:eastAsia="Times New Roman" w:cs="Times New Roman"/>
          <w:i w:val="1"/>
          <w:iCs w:val="1"/>
          <w:noProof w:val="0"/>
          <w:sz w:val="24"/>
          <w:szCs w:val="24"/>
          <w:lang w:val="cy-GB"/>
        </w:rPr>
        <w:t>Education recovery in early years providers: spring 2022</w:t>
      </w:r>
      <w:r w:rsidRPr="6ECC290E" w:rsidR="0C230326">
        <w:rPr>
          <w:rFonts w:ascii="Times New Roman" w:hAnsi="Times New Roman" w:eastAsia="Times New Roman" w:cs="Times New Roman"/>
          <w:noProof w:val="0"/>
          <w:sz w:val="24"/>
          <w:szCs w:val="24"/>
          <w:lang w:val="cy-GB"/>
        </w:rPr>
        <w:t xml:space="preserve">. [online] GOV.UK. Available at: </w:t>
      </w:r>
      <w:hyperlink r:id="R498c1d2c08f844ca">
        <w:r w:rsidRPr="6ECC290E" w:rsidR="0C230326">
          <w:rPr>
            <w:rStyle w:val="Hyperlink"/>
            <w:rFonts w:ascii="Times New Roman" w:hAnsi="Times New Roman" w:eastAsia="Times New Roman" w:cs="Times New Roman"/>
            <w:noProof w:val="0"/>
            <w:sz w:val="24"/>
            <w:szCs w:val="24"/>
            <w:lang w:val="cy-GB"/>
          </w:rPr>
          <w:t>https://www.gov.uk/government/publications/education-recovery-in-early-years-providers-spring-2022/education-recovery-in-early-years-providers-spring-2022</w:t>
        </w:r>
      </w:hyperlink>
      <w:r w:rsidRPr="6ECC290E" w:rsidR="0C230326">
        <w:rPr>
          <w:rFonts w:ascii="Times New Roman" w:hAnsi="Times New Roman" w:eastAsia="Times New Roman" w:cs="Times New Roman"/>
          <w:noProof w:val="0"/>
          <w:sz w:val="24"/>
          <w:szCs w:val="24"/>
          <w:lang w:val="cy-GB"/>
        </w:rPr>
        <w:t>.</w:t>
      </w:r>
    </w:p>
    <w:p w:rsidR="0C230326" w:rsidP="6ECC290E" w:rsidRDefault="0C230326" w14:paraId="20248265" w14:textId="4755AA62">
      <w:pPr>
        <w:spacing w:before="0" w:beforeAutospacing="off" w:line="360" w:lineRule="auto"/>
        <w:ind w:left="-20" w:right="-20"/>
        <w:rPr/>
      </w:pPr>
      <w:r w:rsidRPr="6ECC290E" w:rsidR="0C230326">
        <w:rPr>
          <w:rFonts w:ascii="Times New Roman" w:hAnsi="Times New Roman" w:eastAsia="Times New Roman" w:cs="Times New Roman"/>
          <w:noProof w:val="0"/>
          <w:sz w:val="24"/>
          <w:szCs w:val="24"/>
          <w:lang w:val="cy-GB"/>
        </w:rPr>
        <w:t xml:space="preserve">Llywodraeth Cymru (2023a). </w:t>
      </w:r>
      <w:r w:rsidRPr="6ECC290E" w:rsidR="0C230326">
        <w:rPr>
          <w:rFonts w:ascii="Times New Roman" w:hAnsi="Times New Roman" w:eastAsia="Times New Roman" w:cs="Times New Roman"/>
          <w:i w:val="1"/>
          <w:iCs w:val="1"/>
          <w:noProof w:val="0"/>
          <w:sz w:val="24"/>
          <w:szCs w:val="24"/>
          <w:lang w:val="cy-GB"/>
        </w:rPr>
        <w:t>Mae addysg yn newid</w:t>
      </w:r>
      <w:r w:rsidRPr="6ECC290E" w:rsidR="0C230326">
        <w:rPr>
          <w:rFonts w:ascii="Times New Roman" w:hAnsi="Times New Roman" w:eastAsia="Times New Roman" w:cs="Times New Roman"/>
          <w:noProof w:val="0"/>
          <w:sz w:val="24"/>
          <w:szCs w:val="24"/>
          <w:lang w:val="cy-GB"/>
        </w:rPr>
        <w:t xml:space="preserve">. [online] LLYW.CYMRU. Available at: </w:t>
      </w:r>
      <w:hyperlink r:id="R72b9cea2d2854a5c">
        <w:r w:rsidRPr="6ECC290E" w:rsidR="0C230326">
          <w:rPr>
            <w:rStyle w:val="Hyperlink"/>
            <w:rFonts w:ascii="Times New Roman" w:hAnsi="Times New Roman" w:eastAsia="Times New Roman" w:cs="Times New Roman"/>
            <w:noProof w:val="0"/>
            <w:sz w:val="24"/>
            <w:szCs w:val="24"/>
            <w:lang w:val="cy-GB"/>
          </w:rPr>
          <w:t>https://www.llyw.cymru/mae-addysg-yn-newid</w:t>
        </w:r>
      </w:hyperlink>
      <w:r w:rsidRPr="6ECC290E" w:rsidR="0C230326">
        <w:rPr>
          <w:rFonts w:ascii="Times New Roman" w:hAnsi="Times New Roman" w:eastAsia="Times New Roman" w:cs="Times New Roman"/>
          <w:noProof w:val="0"/>
          <w:sz w:val="24"/>
          <w:szCs w:val="24"/>
          <w:lang w:val="cy-GB"/>
        </w:rPr>
        <w:t>.</w:t>
      </w:r>
    </w:p>
    <w:p w:rsidR="0C230326" w:rsidP="6ECC290E" w:rsidRDefault="0C230326" w14:paraId="26ACDF89" w14:textId="2CCAF106">
      <w:pPr>
        <w:spacing w:before="0" w:beforeAutospacing="off" w:line="360" w:lineRule="auto"/>
        <w:ind w:left="-20" w:right="-20"/>
        <w:rPr/>
      </w:pPr>
      <w:r w:rsidRPr="6ECC290E" w:rsidR="0C230326">
        <w:rPr>
          <w:rFonts w:ascii="Times New Roman" w:hAnsi="Times New Roman" w:eastAsia="Times New Roman" w:cs="Times New Roman"/>
          <w:noProof w:val="0"/>
          <w:sz w:val="24"/>
          <w:szCs w:val="24"/>
          <w:lang w:val="cy-GB"/>
        </w:rPr>
        <w:t xml:space="preserve">Llywodraeth Cymru (2023b). </w:t>
      </w:r>
      <w:r w:rsidRPr="6ECC290E" w:rsidR="0C230326">
        <w:rPr>
          <w:rFonts w:ascii="Times New Roman" w:hAnsi="Times New Roman" w:eastAsia="Times New Roman" w:cs="Times New Roman"/>
          <w:i w:val="1"/>
          <w:iCs w:val="1"/>
          <w:noProof w:val="0"/>
          <w:sz w:val="24"/>
          <w:szCs w:val="24"/>
          <w:lang w:val="cy-GB"/>
        </w:rPr>
        <w:t>Pedagogy - Hwb</w:t>
      </w:r>
      <w:r w:rsidRPr="6ECC290E" w:rsidR="0C230326">
        <w:rPr>
          <w:rFonts w:ascii="Times New Roman" w:hAnsi="Times New Roman" w:eastAsia="Times New Roman" w:cs="Times New Roman"/>
          <w:noProof w:val="0"/>
          <w:sz w:val="24"/>
          <w:szCs w:val="24"/>
          <w:lang w:val="cy-GB"/>
        </w:rPr>
        <w:t xml:space="preserve">. [online] hwb.gov.wales. Available at: </w:t>
      </w:r>
      <w:hyperlink r:id="R55eb917321f944bf">
        <w:r w:rsidRPr="6ECC290E" w:rsidR="0C230326">
          <w:rPr>
            <w:rStyle w:val="Hyperlink"/>
            <w:rFonts w:ascii="Times New Roman" w:hAnsi="Times New Roman" w:eastAsia="Times New Roman" w:cs="Times New Roman"/>
            <w:noProof w:val="0"/>
            <w:sz w:val="24"/>
            <w:szCs w:val="24"/>
            <w:lang w:val="cy-GB"/>
          </w:rPr>
          <w:t>https://hwb.gov.wales/curriculum-for-wales/designing-your-curriculum/pedagogy/</w:t>
        </w:r>
      </w:hyperlink>
      <w:r w:rsidRPr="6ECC290E" w:rsidR="0C230326">
        <w:rPr>
          <w:rFonts w:ascii="Times New Roman" w:hAnsi="Times New Roman" w:eastAsia="Times New Roman" w:cs="Times New Roman"/>
          <w:noProof w:val="0"/>
          <w:sz w:val="24"/>
          <w:szCs w:val="24"/>
          <w:lang w:val="cy-GB"/>
        </w:rPr>
        <w:t>.</w:t>
      </w:r>
    </w:p>
    <w:p w:rsidR="0C230326" w:rsidP="6ECC290E" w:rsidRDefault="0C230326" w14:paraId="130907D7" w14:textId="7F62E38E">
      <w:pPr>
        <w:spacing w:before="0" w:beforeAutospacing="off" w:line="360" w:lineRule="auto"/>
        <w:ind w:left="-20" w:right="-20"/>
        <w:rPr/>
      </w:pPr>
      <w:r w:rsidRPr="6ECC290E" w:rsidR="0C230326">
        <w:rPr>
          <w:rFonts w:ascii="Times New Roman" w:hAnsi="Times New Roman" w:eastAsia="Times New Roman" w:cs="Times New Roman"/>
          <w:noProof w:val="0"/>
          <w:sz w:val="24"/>
          <w:szCs w:val="24"/>
          <w:lang w:val="cy-GB"/>
        </w:rPr>
        <w:t xml:space="preserve">Llywodraeth Cymru (2023c). </w:t>
      </w:r>
      <w:r w:rsidRPr="6ECC290E" w:rsidR="0C230326">
        <w:rPr>
          <w:rFonts w:ascii="Times New Roman" w:hAnsi="Times New Roman" w:eastAsia="Times New Roman" w:cs="Times New Roman"/>
          <w:i w:val="1"/>
          <w:iCs w:val="1"/>
          <w:noProof w:val="0"/>
          <w:sz w:val="24"/>
          <w:szCs w:val="24"/>
          <w:lang w:val="cy-GB"/>
        </w:rPr>
        <w:t>Teaching and learning in the outdoors: the current state of outdoor learning in schools in Wales</w:t>
      </w:r>
      <w:r w:rsidRPr="6ECC290E" w:rsidR="0C230326">
        <w:rPr>
          <w:rFonts w:ascii="Times New Roman" w:hAnsi="Times New Roman" w:eastAsia="Times New Roman" w:cs="Times New Roman"/>
          <w:noProof w:val="0"/>
          <w:sz w:val="24"/>
          <w:szCs w:val="24"/>
          <w:lang w:val="cy-GB"/>
        </w:rPr>
        <w:t>. [online] Available at: Teaching and learning in the outdoors: the current state of outdoor learning in schools in Wales.</w:t>
      </w:r>
    </w:p>
    <w:p w:rsidR="0C230326" w:rsidP="6ECC290E" w:rsidRDefault="0C230326" w14:paraId="11840244" w14:textId="194E788D">
      <w:pPr>
        <w:spacing w:before="0" w:beforeAutospacing="off" w:line="360" w:lineRule="auto"/>
        <w:ind w:left="-20" w:right="-20"/>
        <w:rPr/>
      </w:pPr>
      <w:r w:rsidRPr="6ECC290E" w:rsidR="0C230326">
        <w:rPr>
          <w:rFonts w:ascii="Times New Roman" w:hAnsi="Times New Roman" w:eastAsia="Times New Roman" w:cs="Times New Roman"/>
          <w:noProof w:val="0"/>
          <w:sz w:val="24"/>
          <w:szCs w:val="24"/>
          <w:lang w:val="cy-GB"/>
        </w:rPr>
        <w:t xml:space="preserve">Piaget, J., Elkind, D. and H Flavell ed, J. (1969). </w:t>
      </w:r>
      <w:r w:rsidRPr="6ECC290E" w:rsidR="0C230326">
        <w:rPr>
          <w:rFonts w:ascii="Times New Roman" w:hAnsi="Times New Roman" w:eastAsia="Times New Roman" w:cs="Times New Roman"/>
          <w:i w:val="1"/>
          <w:iCs w:val="1"/>
          <w:noProof w:val="0"/>
          <w:sz w:val="24"/>
          <w:szCs w:val="24"/>
          <w:lang w:val="cy-GB"/>
        </w:rPr>
        <w:t>Studies in cognitive development; essays in honor of Jean Piaget</w:t>
      </w:r>
      <w:r w:rsidRPr="6ECC290E" w:rsidR="0C230326">
        <w:rPr>
          <w:rFonts w:ascii="Times New Roman" w:hAnsi="Times New Roman" w:eastAsia="Times New Roman" w:cs="Times New Roman"/>
          <w:noProof w:val="0"/>
          <w:sz w:val="24"/>
          <w:szCs w:val="24"/>
          <w:lang w:val="cy-GB"/>
        </w:rPr>
        <w:t>. Oxford University Press.</w:t>
      </w:r>
    </w:p>
    <w:p w:rsidR="0C230326" w:rsidP="6ECC290E" w:rsidRDefault="0C230326" w14:paraId="3EBE7A7F" w14:textId="38685890">
      <w:pPr>
        <w:spacing w:before="0" w:beforeAutospacing="off" w:line="360" w:lineRule="auto"/>
        <w:ind w:left="-20" w:right="-20"/>
        <w:rPr/>
      </w:pPr>
      <w:r w:rsidRPr="6ECC290E" w:rsidR="0C230326">
        <w:rPr>
          <w:rFonts w:ascii="Times New Roman" w:hAnsi="Times New Roman" w:eastAsia="Times New Roman" w:cs="Times New Roman"/>
          <w:noProof w:val="0"/>
          <w:sz w:val="24"/>
          <w:szCs w:val="24"/>
          <w:lang w:val="cy-GB"/>
        </w:rPr>
        <w:t xml:space="preserve">Protheroe, C. (2022). </w:t>
      </w:r>
      <w:r w:rsidRPr="6ECC290E" w:rsidR="0C230326">
        <w:rPr>
          <w:rFonts w:ascii="Times New Roman" w:hAnsi="Times New Roman" w:eastAsia="Times New Roman" w:cs="Times New Roman"/>
          <w:i w:val="1"/>
          <w:iCs w:val="1"/>
          <w:noProof w:val="0"/>
          <w:sz w:val="24"/>
          <w:szCs w:val="24"/>
          <w:lang w:val="cy-GB"/>
        </w:rPr>
        <w:t>Early Years New Curriculum for Wales 2022 Guidance</w:t>
      </w:r>
      <w:r w:rsidRPr="6ECC290E" w:rsidR="0C230326">
        <w:rPr>
          <w:rFonts w:ascii="Times New Roman" w:hAnsi="Times New Roman" w:eastAsia="Times New Roman" w:cs="Times New Roman"/>
          <w:noProof w:val="0"/>
          <w:sz w:val="24"/>
          <w:szCs w:val="24"/>
          <w:lang w:val="cy-GB"/>
        </w:rPr>
        <w:t xml:space="preserve">. [online] Kinderly. Available at: </w:t>
      </w:r>
      <w:hyperlink r:id="R1ac03b953f604287">
        <w:r w:rsidRPr="6ECC290E" w:rsidR="0C230326">
          <w:rPr>
            <w:rStyle w:val="Hyperlink"/>
            <w:rFonts w:ascii="Times New Roman" w:hAnsi="Times New Roman" w:eastAsia="Times New Roman" w:cs="Times New Roman"/>
            <w:noProof w:val="0"/>
            <w:sz w:val="24"/>
            <w:szCs w:val="24"/>
            <w:lang w:val="cy-GB"/>
          </w:rPr>
          <w:t>https://kinderly.co.uk/2022/06/07/a-new-curriculum-for-wales-2022-all-you-need-to-know/</w:t>
        </w:r>
      </w:hyperlink>
      <w:r w:rsidRPr="6ECC290E" w:rsidR="0C230326">
        <w:rPr>
          <w:rFonts w:ascii="Times New Roman" w:hAnsi="Times New Roman" w:eastAsia="Times New Roman" w:cs="Times New Roman"/>
          <w:noProof w:val="0"/>
          <w:sz w:val="24"/>
          <w:szCs w:val="24"/>
          <w:lang w:val="cy-GB"/>
        </w:rPr>
        <w:t>.</w:t>
      </w:r>
    </w:p>
    <w:p w:rsidR="0C230326" w:rsidP="6ECC290E" w:rsidRDefault="0C230326" w14:paraId="0FD70429" w14:textId="73CEBAE9">
      <w:pPr>
        <w:spacing w:before="0" w:beforeAutospacing="off" w:line="360" w:lineRule="auto"/>
        <w:ind w:left="-20" w:right="-20"/>
        <w:rPr/>
      </w:pPr>
      <w:r w:rsidRPr="6ECC290E" w:rsidR="0C230326">
        <w:rPr>
          <w:rFonts w:ascii="Times New Roman" w:hAnsi="Times New Roman" w:eastAsia="Times New Roman" w:cs="Times New Roman"/>
          <w:noProof w:val="0"/>
          <w:sz w:val="24"/>
          <w:szCs w:val="24"/>
          <w:lang w:val="cy-GB"/>
        </w:rPr>
        <w:t xml:space="preserve">Raising Children (2022). </w:t>
      </w:r>
      <w:r w:rsidRPr="6ECC290E" w:rsidR="0C230326">
        <w:rPr>
          <w:rFonts w:ascii="Times New Roman" w:hAnsi="Times New Roman" w:eastAsia="Times New Roman" w:cs="Times New Roman"/>
          <w:i w:val="1"/>
          <w:iCs w:val="1"/>
          <w:noProof w:val="0"/>
          <w:sz w:val="24"/>
          <w:szCs w:val="24"/>
          <w:lang w:val="cy-GB"/>
        </w:rPr>
        <w:t>Letting your child lead play: activities for children 0-6 years</w:t>
      </w:r>
      <w:r w:rsidRPr="6ECC290E" w:rsidR="0C230326">
        <w:rPr>
          <w:rFonts w:ascii="Times New Roman" w:hAnsi="Times New Roman" w:eastAsia="Times New Roman" w:cs="Times New Roman"/>
          <w:noProof w:val="0"/>
          <w:sz w:val="24"/>
          <w:szCs w:val="24"/>
          <w:lang w:val="cy-GB"/>
        </w:rPr>
        <w:t xml:space="preserve">. [online] Raising Children Network. Available at: </w:t>
      </w:r>
      <w:hyperlink w:anchor=":~:text=Child%2Dled%20play%20means%20following" r:id="Ref4935c89ca04921">
        <w:r w:rsidRPr="6ECC290E" w:rsidR="0C230326">
          <w:rPr>
            <w:rStyle w:val="Hyperlink"/>
            <w:rFonts w:ascii="Times New Roman" w:hAnsi="Times New Roman" w:eastAsia="Times New Roman" w:cs="Times New Roman"/>
            <w:noProof w:val="0"/>
            <w:sz w:val="24"/>
            <w:szCs w:val="24"/>
            <w:lang w:val="cy-GB"/>
          </w:rPr>
          <w:t>https://raisingchildren.net.au/guides/activity-guides/imagination-and-make-believe/letting-your-child-lead-play#:~:text=Child%2Dled%20play%20means%20following</w:t>
        </w:r>
      </w:hyperlink>
      <w:r w:rsidRPr="6ECC290E" w:rsidR="0C230326">
        <w:rPr>
          <w:rFonts w:ascii="Times New Roman" w:hAnsi="Times New Roman" w:eastAsia="Times New Roman" w:cs="Times New Roman"/>
          <w:noProof w:val="0"/>
          <w:sz w:val="24"/>
          <w:szCs w:val="24"/>
          <w:lang w:val="cy-GB"/>
        </w:rPr>
        <w:t>.</w:t>
      </w:r>
    </w:p>
    <w:p w:rsidR="0C230326" w:rsidP="6ECC290E" w:rsidRDefault="0C230326" w14:paraId="17159142" w14:textId="11B0D999">
      <w:pPr>
        <w:spacing w:before="0" w:beforeAutospacing="off" w:line="360" w:lineRule="auto"/>
        <w:ind w:left="-20" w:right="-20"/>
        <w:rPr/>
      </w:pPr>
      <w:r w:rsidRPr="6ECC290E" w:rsidR="0C230326">
        <w:rPr>
          <w:rFonts w:ascii="Times New Roman" w:hAnsi="Times New Roman" w:eastAsia="Times New Roman" w:cs="Times New Roman"/>
          <w:noProof w:val="0"/>
          <w:sz w:val="24"/>
          <w:szCs w:val="24"/>
          <w:lang w:val="cy-GB"/>
        </w:rPr>
        <w:t xml:space="preserve">Twinkl (2022). </w:t>
      </w:r>
      <w:r w:rsidRPr="6ECC290E" w:rsidR="0C230326">
        <w:rPr>
          <w:rFonts w:ascii="Times New Roman" w:hAnsi="Times New Roman" w:eastAsia="Times New Roman" w:cs="Times New Roman"/>
          <w:i w:val="1"/>
          <w:iCs w:val="1"/>
          <w:noProof w:val="0"/>
          <w:sz w:val="24"/>
          <w:szCs w:val="24"/>
          <w:lang w:val="cy-GB"/>
        </w:rPr>
        <w:t>What is Cross-curricular?</w:t>
      </w:r>
      <w:r w:rsidRPr="6ECC290E" w:rsidR="0C230326">
        <w:rPr>
          <w:rFonts w:ascii="Times New Roman" w:hAnsi="Times New Roman" w:eastAsia="Times New Roman" w:cs="Times New Roman"/>
          <w:noProof w:val="0"/>
          <w:sz w:val="24"/>
          <w:szCs w:val="24"/>
          <w:lang w:val="cy-GB"/>
        </w:rPr>
        <w:t xml:space="preserve"> [online] Twinkl.co.uk. Available at: </w:t>
      </w:r>
      <w:hyperlink w:anchor=":~:text=Cross%2Dcurricular%20learning%20involves%20establishing" r:id="R8e578988d95c463a">
        <w:r w:rsidRPr="6ECC290E" w:rsidR="0C230326">
          <w:rPr>
            <w:rStyle w:val="Hyperlink"/>
            <w:rFonts w:ascii="Times New Roman" w:hAnsi="Times New Roman" w:eastAsia="Times New Roman" w:cs="Times New Roman"/>
            <w:noProof w:val="0"/>
            <w:sz w:val="24"/>
            <w:szCs w:val="24"/>
            <w:lang w:val="cy-GB"/>
          </w:rPr>
          <w:t>https://www.twinkl.co.uk/teaching-wiki/cross-curricular#:~:text=Cross%2Dcurricular%20learning%20involves%20establishing</w:t>
        </w:r>
      </w:hyperlink>
      <w:r w:rsidRPr="6ECC290E" w:rsidR="0C230326">
        <w:rPr>
          <w:rFonts w:ascii="Times New Roman" w:hAnsi="Times New Roman" w:eastAsia="Times New Roman" w:cs="Times New Roman"/>
          <w:noProof w:val="0"/>
          <w:sz w:val="24"/>
          <w:szCs w:val="24"/>
          <w:lang w:val="cy-GB"/>
        </w:rPr>
        <w:t>.</w:t>
      </w:r>
    </w:p>
    <w:p w:rsidR="6ECC290E" w:rsidP="6ECC290E" w:rsidRDefault="6ECC290E" w14:paraId="416309F6" w14:textId="77FA2DE8">
      <w:pPr>
        <w:pStyle w:val="Normal"/>
        <w:rPr>
          <w:rFonts w:ascii="Times New Roman" w:hAnsi="Times New Roman" w:eastAsia="Times New Roman" w:cs="Times New Roman"/>
          <w:b w:val="1"/>
          <w:bCs w:val="1"/>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z/SI7uGt0jj3A7" int2:id="t9sNCmbS">
      <int2:state int2:type="AugLoop_Text_Critique" int2:value="Rejected"/>
    </int2:textHash>
    <int2:textHash int2:hashCode="pqH+1yMPuQOCoH" int2:id="GnSFz7Y9">
      <int2:state int2:type="AugLoop_Text_Critique" int2:value="Rejected"/>
    </int2:textHash>
    <int2:textHash int2:hashCode="oID0B/Umd00dLs" int2:id="d7MDH5Xe">
      <int2:state int2:type="AugLoop_Text_Critique" int2:value="Rejected"/>
    </int2:textHash>
    <int2:textHash int2:hashCode="peyiC/VcaqhtA7" int2:id="JGJIteQm">
      <int2:state int2:type="AugLoop_Text_Critique" int2:value="Rejected"/>
    </int2:textHash>
    <int2:textHash int2:hashCode="2ZlOr3U/m5ztQB" int2:id="H9EgAguZ">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25EF77"/>
    <w:rsid w:val="00006378"/>
    <w:rsid w:val="00040E6C"/>
    <w:rsid w:val="001635CB"/>
    <w:rsid w:val="00283BA5"/>
    <w:rsid w:val="00317694"/>
    <w:rsid w:val="00337603"/>
    <w:rsid w:val="005A075D"/>
    <w:rsid w:val="005AA4D9"/>
    <w:rsid w:val="006E0A7F"/>
    <w:rsid w:val="0079CD06"/>
    <w:rsid w:val="009505B2"/>
    <w:rsid w:val="00B7CEDB"/>
    <w:rsid w:val="00C08524"/>
    <w:rsid w:val="00D8F5FD"/>
    <w:rsid w:val="00EC2DE6"/>
    <w:rsid w:val="010FD5F6"/>
    <w:rsid w:val="01446C98"/>
    <w:rsid w:val="015BD8E8"/>
    <w:rsid w:val="015D594A"/>
    <w:rsid w:val="017F3616"/>
    <w:rsid w:val="018680D7"/>
    <w:rsid w:val="019FDECD"/>
    <w:rsid w:val="01A092AB"/>
    <w:rsid w:val="01B2062C"/>
    <w:rsid w:val="01B9CA85"/>
    <w:rsid w:val="01FC9F96"/>
    <w:rsid w:val="021E0CFE"/>
    <w:rsid w:val="024D25D1"/>
    <w:rsid w:val="02545B4E"/>
    <w:rsid w:val="0259A952"/>
    <w:rsid w:val="025AFF9C"/>
    <w:rsid w:val="0281524B"/>
    <w:rsid w:val="02A25892"/>
    <w:rsid w:val="02C7107F"/>
    <w:rsid w:val="0306B94E"/>
    <w:rsid w:val="030CB5AB"/>
    <w:rsid w:val="03234642"/>
    <w:rsid w:val="032A36EE"/>
    <w:rsid w:val="032D18A0"/>
    <w:rsid w:val="033BAF2E"/>
    <w:rsid w:val="0348D8DA"/>
    <w:rsid w:val="038F8AE4"/>
    <w:rsid w:val="03971E15"/>
    <w:rsid w:val="03A301F6"/>
    <w:rsid w:val="03CCA674"/>
    <w:rsid w:val="03F2DD8F"/>
    <w:rsid w:val="040524A2"/>
    <w:rsid w:val="04068782"/>
    <w:rsid w:val="040E4E02"/>
    <w:rsid w:val="0418C793"/>
    <w:rsid w:val="0436DBA0"/>
    <w:rsid w:val="0450E320"/>
    <w:rsid w:val="045E0AC4"/>
    <w:rsid w:val="04685FC7"/>
    <w:rsid w:val="04742B67"/>
    <w:rsid w:val="04888A02"/>
    <w:rsid w:val="04B49117"/>
    <w:rsid w:val="04C38A01"/>
    <w:rsid w:val="04D8336D"/>
    <w:rsid w:val="04E817D0"/>
    <w:rsid w:val="0517BC4C"/>
    <w:rsid w:val="051848BF"/>
    <w:rsid w:val="05376EE0"/>
    <w:rsid w:val="055785DF"/>
    <w:rsid w:val="0557FAB4"/>
    <w:rsid w:val="056876D5"/>
    <w:rsid w:val="059465AC"/>
    <w:rsid w:val="0608F13E"/>
    <w:rsid w:val="06245A63"/>
    <w:rsid w:val="06278F93"/>
    <w:rsid w:val="062807DD"/>
    <w:rsid w:val="0644566D"/>
    <w:rsid w:val="06520F4C"/>
    <w:rsid w:val="0654023F"/>
    <w:rsid w:val="065F5A62"/>
    <w:rsid w:val="067403CE"/>
    <w:rsid w:val="067B188A"/>
    <w:rsid w:val="06C0CADB"/>
    <w:rsid w:val="06C49F46"/>
    <w:rsid w:val="06D0371A"/>
    <w:rsid w:val="07044736"/>
    <w:rsid w:val="073E6680"/>
    <w:rsid w:val="0769C147"/>
    <w:rsid w:val="07A1471E"/>
    <w:rsid w:val="07B276DC"/>
    <w:rsid w:val="07C02AC4"/>
    <w:rsid w:val="07F2F400"/>
    <w:rsid w:val="07FDA811"/>
    <w:rsid w:val="0825EF77"/>
    <w:rsid w:val="0827AD2D"/>
    <w:rsid w:val="08497F27"/>
    <w:rsid w:val="08767319"/>
    <w:rsid w:val="08794771"/>
    <w:rsid w:val="0898CD1C"/>
    <w:rsid w:val="08B03A45"/>
    <w:rsid w:val="08B43050"/>
    <w:rsid w:val="08BECE45"/>
    <w:rsid w:val="08DA36E1"/>
    <w:rsid w:val="08E86991"/>
    <w:rsid w:val="08EDDDF4"/>
    <w:rsid w:val="09391057"/>
    <w:rsid w:val="09478D8D"/>
    <w:rsid w:val="094E473D"/>
    <w:rsid w:val="09518965"/>
    <w:rsid w:val="095BFB25"/>
    <w:rsid w:val="095FA89F"/>
    <w:rsid w:val="0963F201"/>
    <w:rsid w:val="0966842D"/>
    <w:rsid w:val="09A51FF9"/>
    <w:rsid w:val="09B21962"/>
    <w:rsid w:val="09CD62B6"/>
    <w:rsid w:val="09E3B127"/>
    <w:rsid w:val="09F3B811"/>
    <w:rsid w:val="0A10E866"/>
    <w:rsid w:val="0A2A1913"/>
    <w:rsid w:val="0A47037A"/>
    <w:rsid w:val="0A50441E"/>
    <w:rsid w:val="0A741308"/>
    <w:rsid w:val="0AB85311"/>
    <w:rsid w:val="0ACCC2F0"/>
    <w:rsid w:val="0AF7CB86"/>
    <w:rsid w:val="0AFB1F87"/>
    <w:rsid w:val="0AFB7900"/>
    <w:rsid w:val="0B0C7230"/>
    <w:rsid w:val="0B0D55E7"/>
    <w:rsid w:val="0B3D201D"/>
    <w:rsid w:val="0B6A65ED"/>
    <w:rsid w:val="0B6C720A"/>
    <w:rsid w:val="0B8EE6BA"/>
    <w:rsid w:val="0BACB8C7"/>
    <w:rsid w:val="0C00B53C"/>
    <w:rsid w:val="0C230326"/>
    <w:rsid w:val="0C24FA9B"/>
    <w:rsid w:val="0C297023"/>
    <w:rsid w:val="0C33F4A6"/>
    <w:rsid w:val="0C421200"/>
    <w:rsid w:val="0C88130E"/>
    <w:rsid w:val="0C939BE7"/>
    <w:rsid w:val="0CA17227"/>
    <w:rsid w:val="0CA92648"/>
    <w:rsid w:val="0CC343C3"/>
    <w:rsid w:val="0CCF81F3"/>
    <w:rsid w:val="0CD86005"/>
    <w:rsid w:val="0CDA0158"/>
    <w:rsid w:val="0CE2FDA5"/>
    <w:rsid w:val="0D0619AE"/>
    <w:rsid w:val="0D2E1FD0"/>
    <w:rsid w:val="0D6A8A08"/>
    <w:rsid w:val="0DABB3CA"/>
    <w:rsid w:val="0DAE840B"/>
    <w:rsid w:val="0DC14F17"/>
    <w:rsid w:val="0E32A178"/>
    <w:rsid w:val="0E3B5010"/>
    <w:rsid w:val="0E3D4288"/>
    <w:rsid w:val="0E40247D"/>
    <w:rsid w:val="0E414F56"/>
    <w:rsid w:val="0E591A09"/>
    <w:rsid w:val="0E6B5254"/>
    <w:rsid w:val="0E97EE5D"/>
    <w:rsid w:val="0ED52B4C"/>
    <w:rsid w:val="0F1F7BC9"/>
    <w:rsid w:val="0F31C134"/>
    <w:rsid w:val="0F43B5EE"/>
    <w:rsid w:val="0F47842B"/>
    <w:rsid w:val="0F503165"/>
    <w:rsid w:val="0F60234B"/>
    <w:rsid w:val="0F8BC434"/>
    <w:rsid w:val="0FA3DBCA"/>
    <w:rsid w:val="0FBD5646"/>
    <w:rsid w:val="0FBEBF47"/>
    <w:rsid w:val="0FCE71D9"/>
    <w:rsid w:val="0FDC8E11"/>
    <w:rsid w:val="10043D77"/>
    <w:rsid w:val="1007181D"/>
    <w:rsid w:val="101000C7"/>
    <w:rsid w:val="102543F8"/>
    <w:rsid w:val="103AA4B1"/>
    <w:rsid w:val="108C1BCF"/>
    <w:rsid w:val="109C33FA"/>
    <w:rsid w:val="10D6E7BB"/>
    <w:rsid w:val="10D7CB9A"/>
    <w:rsid w:val="10E548C6"/>
    <w:rsid w:val="10F77B30"/>
    <w:rsid w:val="11340C27"/>
    <w:rsid w:val="1174E34A"/>
    <w:rsid w:val="11905624"/>
    <w:rsid w:val="11D698C9"/>
    <w:rsid w:val="1207890D"/>
    <w:rsid w:val="120AF12B"/>
    <w:rsid w:val="1214868A"/>
    <w:rsid w:val="122D676D"/>
    <w:rsid w:val="123FDB02"/>
    <w:rsid w:val="1258801F"/>
    <w:rsid w:val="125B2FBE"/>
    <w:rsid w:val="127A967E"/>
    <w:rsid w:val="1315B8A9"/>
    <w:rsid w:val="1347A189"/>
    <w:rsid w:val="136C5313"/>
    <w:rsid w:val="1375D44F"/>
    <w:rsid w:val="139B0A2D"/>
    <w:rsid w:val="13A33496"/>
    <w:rsid w:val="13B7D2FC"/>
    <w:rsid w:val="13E0D7B2"/>
    <w:rsid w:val="13E88591"/>
    <w:rsid w:val="13F2ECEC"/>
    <w:rsid w:val="1464994F"/>
    <w:rsid w:val="1477B6F6"/>
    <w:rsid w:val="148731EE"/>
    <w:rsid w:val="148787EB"/>
    <w:rsid w:val="14A1E2FC"/>
    <w:rsid w:val="14A86B57"/>
    <w:rsid w:val="14BB79A5"/>
    <w:rsid w:val="14DE5830"/>
    <w:rsid w:val="14E371EA"/>
    <w:rsid w:val="14FE84C1"/>
    <w:rsid w:val="1500359E"/>
    <w:rsid w:val="15505337"/>
    <w:rsid w:val="158C2492"/>
    <w:rsid w:val="1592D080"/>
    <w:rsid w:val="15AE5AAC"/>
    <w:rsid w:val="15C07AAA"/>
    <w:rsid w:val="15DA4ADF"/>
    <w:rsid w:val="161331A4"/>
    <w:rsid w:val="1613A1E8"/>
    <w:rsid w:val="163CB986"/>
    <w:rsid w:val="16489FEA"/>
    <w:rsid w:val="166267BD"/>
    <w:rsid w:val="167659A1"/>
    <w:rsid w:val="169D1441"/>
    <w:rsid w:val="16A07761"/>
    <w:rsid w:val="16EF73BE"/>
    <w:rsid w:val="16FD5FED"/>
    <w:rsid w:val="1730883C"/>
    <w:rsid w:val="1730E3DE"/>
    <w:rsid w:val="17529610"/>
    <w:rsid w:val="17780DED"/>
    <w:rsid w:val="17851AA6"/>
    <w:rsid w:val="179AA28B"/>
    <w:rsid w:val="17BA0941"/>
    <w:rsid w:val="17D2C04B"/>
    <w:rsid w:val="17F329F5"/>
    <w:rsid w:val="17FEFB07"/>
    <w:rsid w:val="18036D6F"/>
    <w:rsid w:val="18122A02"/>
    <w:rsid w:val="182DE57A"/>
    <w:rsid w:val="18577050"/>
    <w:rsid w:val="1879CE27"/>
    <w:rsid w:val="1880801B"/>
    <w:rsid w:val="188B441F"/>
    <w:rsid w:val="1899966C"/>
    <w:rsid w:val="18B4969E"/>
    <w:rsid w:val="18EE6671"/>
    <w:rsid w:val="190BEF44"/>
    <w:rsid w:val="19CAF541"/>
    <w:rsid w:val="19E34D1A"/>
    <w:rsid w:val="1A271480"/>
    <w:rsid w:val="1A3566CD"/>
    <w:rsid w:val="1A37C372"/>
    <w:rsid w:val="1A618731"/>
    <w:rsid w:val="1A6B457E"/>
    <w:rsid w:val="1A8A36D2"/>
    <w:rsid w:val="1A9362E4"/>
    <w:rsid w:val="1AA7BFA5"/>
    <w:rsid w:val="1AA884FD"/>
    <w:rsid w:val="1AC0351B"/>
    <w:rsid w:val="1ADC3392"/>
    <w:rsid w:val="1AE30CC3"/>
    <w:rsid w:val="1AF826A4"/>
    <w:rsid w:val="1B016F3E"/>
    <w:rsid w:val="1B28D87B"/>
    <w:rsid w:val="1B38F33F"/>
    <w:rsid w:val="1B4DA923"/>
    <w:rsid w:val="1B88FFD3"/>
    <w:rsid w:val="1B8ED16C"/>
    <w:rsid w:val="1BAC1BC3"/>
    <w:rsid w:val="1BD1372E"/>
    <w:rsid w:val="1BD393D3"/>
    <w:rsid w:val="1BD5276A"/>
    <w:rsid w:val="1BE29D81"/>
    <w:rsid w:val="1BE8E9A7"/>
    <w:rsid w:val="1C3127C4"/>
    <w:rsid w:val="1C383351"/>
    <w:rsid w:val="1C4C5885"/>
    <w:rsid w:val="1C96622C"/>
    <w:rsid w:val="1C98F114"/>
    <w:rsid w:val="1CA86681"/>
    <w:rsid w:val="1CABFB0A"/>
    <w:rsid w:val="1CBFA3DB"/>
    <w:rsid w:val="1CEB1959"/>
    <w:rsid w:val="1CF49D4C"/>
    <w:rsid w:val="1CFEEADE"/>
    <w:rsid w:val="1D070DC5"/>
    <w:rsid w:val="1D0D4DA8"/>
    <w:rsid w:val="1D0FC34A"/>
    <w:rsid w:val="1D1910BA"/>
    <w:rsid w:val="1D1AE0D7"/>
    <w:rsid w:val="1D23A5D7"/>
    <w:rsid w:val="1D61B8B8"/>
    <w:rsid w:val="1D6D078F"/>
    <w:rsid w:val="1D70F7CB"/>
    <w:rsid w:val="1D7A7429"/>
    <w:rsid w:val="1DC9C51A"/>
    <w:rsid w:val="1DE37ABF"/>
    <w:rsid w:val="1DE95A86"/>
    <w:rsid w:val="1E12EE3B"/>
    <w:rsid w:val="1E209275"/>
    <w:rsid w:val="1E37D5E5"/>
    <w:rsid w:val="1E47CB6B"/>
    <w:rsid w:val="1E48B3EC"/>
    <w:rsid w:val="1E6A7997"/>
    <w:rsid w:val="1E865288"/>
    <w:rsid w:val="1E986525"/>
    <w:rsid w:val="1E9E6664"/>
    <w:rsid w:val="1F08D7F0"/>
    <w:rsid w:val="1F0CC82C"/>
    <w:rsid w:val="1F50B735"/>
    <w:rsid w:val="1F5DA7F5"/>
    <w:rsid w:val="1F5FCDCD"/>
    <w:rsid w:val="1F65F523"/>
    <w:rsid w:val="1F7B30C8"/>
    <w:rsid w:val="1FA04367"/>
    <w:rsid w:val="1FC0E1BC"/>
    <w:rsid w:val="1FD4E061"/>
    <w:rsid w:val="1FD5A789"/>
    <w:rsid w:val="1FEAFB56"/>
    <w:rsid w:val="20067F6C"/>
    <w:rsid w:val="20584B18"/>
    <w:rsid w:val="209AB652"/>
    <w:rsid w:val="20A07171"/>
    <w:rsid w:val="20A47580"/>
    <w:rsid w:val="20D10D9F"/>
    <w:rsid w:val="210165DC"/>
    <w:rsid w:val="210BCC4B"/>
    <w:rsid w:val="21170129"/>
    <w:rsid w:val="211AEDE1"/>
    <w:rsid w:val="2122520C"/>
    <w:rsid w:val="213C09A7"/>
    <w:rsid w:val="213F8691"/>
    <w:rsid w:val="21683536"/>
    <w:rsid w:val="217C5ED0"/>
    <w:rsid w:val="217F6C2D"/>
    <w:rsid w:val="21B04402"/>
    <w:rsid w:val="21F90199"/>
    <w:rsid w:val="2215DE84"/>
    <w:rsid w:val="223D2F2E"/>
    <w:rsid w:val="22585704"/>
    <w:rsid w:val="226D55CB"/>
    <w:rsid w:val="228FDC34"/>
    <w:rsid w:val="229548B7"/>
    <w:rsid w:val="22AA2CFD"/>
    <w:rsid w:val="22B8EAA3"/>
    <w:rsid w:val="22F9C488"/>
    <w:rsid w:val="230C8123"/>
    <w:rsid w:val="233C1111"/>
    <w:rsid w:val="2362AE4F"/>
    <w:rsid w:val="238C3E41"/>
    <w:rsid w:val="2392ABEA"/>
    <w:rsid w:val="239C93F7"/>
    <w:rsid w:val="23BCD25A"/>
    <w:rsid w:val="23C5DF01"/>
    <w:rsid w:val="23E5A9B2"/>
    <w:rsid w:val="23EC89C9"/>
    <w:rsid w:val="242F773F"/>
    <w:rsid w:val="244A1123"/>
    <w:rsid w:val="247AEE60"/>
    <w:rsid w:val="248592E5"/>
    <w:rsid w:val="24B18485"/>
    <w:rsid w:val="24B414E9"/>
    <w:rsid w:val="24C2A6BE"/>
    <w:rsid w:val="2509E601"/>
    <w:rsid w:val="250DA7E8"/>
    <w:rsid w:val="2515ABDA"/>
    <w:rsid w:val="2530B594"/>
    <w:rsid w:val="25333158"/>
    <w:rsid w:val="25466802"/>
    <w:rsid w:val="2553C234"/>
    <w:rsid w:val="256F2040"/>
    <w:rsid w:val="25722082"/>
    <w:rsid w:val="2579A380"/>
    <w:rsid w:val="25C48EBC"/>
    <w:rsid w:val="25C5A688"/>
    <w:rsid w:val="25DAE52F"/>
    <w:rsid w:val="25F249FB"/>
    <w:rsid w:val="25FCF539"/>
    <w:rsid w:val="264BB756"/>
    <w:rsid w:val="26504B52"/>
    <w:rsid w:val="265331AD"/>
    <w:rsid w:val="26610159"/>
    <w:rsid w:val="26709F3B"/>
    <w:rsid w:val="267CF2F6"/>
    <w:rsid w:val="2680E867"/>
    <w:rsid w:val="268E5CAD"/>
    <w:rsid w:val="2693E84A"/>
    <w:rsid w:val="26A97849"/>
    <w:rsid w:val="26E23863"/>
    <w:rsid w:val="270DF0E3"/>
    <w:rsid w:val="27230A07"/>
    <w:rsid w:val="2724FEAD"/>
    <w:rsid w:val="276176E9"/>
    <w:rsid w:val="27671801"/>
    <w:rsid w:val="2770A760"/>
    <w:rsid w:val="277E5F38"/>
    <w:rsid w:val="27893F1A"/>
    <w:rsid w:val="27C257C1"/>
    <w:rsid w:val="27DFF246"/>
    <w:rsid w:val="27EEADB1"/>
    <w:rsid w:val="27FCD1BA"/>
    <w:rsid w:val="2827B4FF"/>
    <w:rsid w:val="282FB8AB"/>
    <w:rsid w:val="28348E81"/>
    <w:rsid w:val="2841EEDF"/>
    <w:rsid w:val="2849BC2E"/>
    <w:rsid w:val="284D4C9C"/>
    <w:rsid w:val="28531D59"/>
    <w:rsid w:val="287C74E8"/>
    <w:rsid w:val="28D48C43"/>
    <w:rsid w:val="28DEE560"/>
    <w:rsid w:val="28E5D2F3"/>
    <w:rsid w:val="28ED1E7A"/>
    <w:rsid w:val="28F05608"/>
    <w:rsid w:val="28F0BAAF"/>
    <w:rsid w:val="290C77C1"/>
    <w:rsid w:val="291F8107"/>
    <w:rsid w:val="2922F598"/>
    <w:rsid w:val="2961BDB7"/>
    <w:rsid w:val="2998A21B"/>
    <w:rsid w:val="299D8736"/>
    <w:rsid w:val="29D1B070"/>
    <w:rsid w:val="29DDC6D9"/>
    <w:rsid w:val="2A004143"/>
    <w:rsid w:val="2A15D4DE"/>
    <w:rsid w:val="2A355657"/>
    <w:rsid w:val="2A4ADDF9"/>
    <w:rsid w:val="2A65A4B7"/>
    <w:rsid w:val="2A705CA4"/>
    <w:rsid w:val="2A796455"/>
    <w:rsid w:val="2A808AFA"/>
    <w:rsid w:val="2A9EB8C3"/>
    <w:rsid w:val="2AA84822"/>
    <w:rsid w:val="2AF594EA"/>
    <w:rsid w:val="2B30FB3D"/>
    <w:rsid w:val="2B6D80D1"/>
    <w:rsid w:val="2B7726F5"/>
    <w:rsid w:val="2B815929"/>
    <w:rsid w:val="2B8FED90"/>
    <w:rsid w:val="2B974BF8"/>
    <w:rsid w:val="2B9B90F8"/>
    <w:rsid w:val="2BA038FA"/>
    <w:rsid w:val="2BC05E6E"/>
    <w:rsid w:val="2BC29A85"/>
    <w:rsid w:val="2BDC2B11"/>
    <w:rsid w:val="2BE8E504"/>
    <w:rsid w:val="2BFA3054"/>
    <w:rsid w:val="2C193C4B"/>
    <w:rsid w:val="2C67B822"/>
    <w:rsid w:val="2C6905AC"/>
    <w:rsid w:val="2C7918DA"/>
    <w:rsid w:val="2C9552B6"/>
    <w:rsid w:val="2CA13B06"/>
    <w:rsid w:val="2CAE42A3"/>
    <w:rsid w:val="2CC76A95"/>
    <w:rsid w:val="2CDCF5C0"/>
    <w:rsid w:val="2D121E7E"/>
    <w:rsid w:val="2D75B035"/>
    <w:rsid w:val="2D8000D4"/>
    <w:rsid w:val="2D84B565"/>
    <w:rsid w:val="2D939531"/>
    <w:rsid w:val="2D9600B5"/>
    <w:rsid w:val="2D9AF259"/>
    <w:rsid w:val="2DA8B8F8"/>
    <w:rsid w:val="2DD0E0EA"/>
    <w:rsid w:val="2DE98E19"/>
    <w:rsid w:val="2DE99DDF"/>
    <w:rsid w:val="2DF6A2CF"/>
    <w:rsid w:val="2DF970E9"/>
    <w:rsid w:val="2E09EE00"/>
    <w:rsid w:val="2E4D6CAF"/>
    <w:rsid w:val="2EA4A11E"/>
    <w:rsid w:val="2EB05292"/>
    <w:rsid w:val="2ED69317"/>
    <w:rsid w:val="2EF8FBF9"/>
    <w:rsid w:val="2F0720FB"/>
    <w:rsid w:val="2F127DB0"/>
    <w:rsid w:val="2F2085C6"/>
    <w:rsid w:val="2F329B22"/>
    <w:rsid w:val="2F424B8B"/>
    <w:rsid w:val="2F457BC4"/>
    <w:rsid w:val="2F5F3D49"/>
    <w:rsid w:val="2F856E40"/>
    <w:rsid w:val="301E28CB"/>
    <w:rsid w:val="305E52EC"/>
    <w:rsid w:val="306BEF28"/>
    <w:rsid w:val="3081CD3F"/>
    <w:rsid w:val="3087357A"/>
    <w:rsid w:val="30ACE92F"/>
    <w:rsid w:val="30AF8D1B"/>
    <w:rsid w:val="30B7C3B6"/>
    <w:rsid w:val="30BC5627"/>
    <w:rsid w:val="30E7D40E"/>
    <w:rsid w:val="30E802FD"/>
    <w:rsid w:val="30F2019D"/>
    <w:rsid w:val="310CD595"/>
    <w:rsid w:val="3113787B"/>
    <w:rsid w:val="31226A4E"/>
    <w:rsid w:val="31231B20"/>
    <w:rsid w:val="31917C6C"/>
    <w:rsid w:val="31A97D0B"/>
    <w:rsid w:val="31AD192A"/>
    <w:rsid w:val="31DCC255"/>
    <w:rsid w:val="31E04DE6"/>
    <w:rsid w:val="31F327E5"/>
    <w:rsid w:val="324DED47"/>
    <w:rsid w:val="32687181"/>
    <w:rsid w:val="326963F1"/>
    <w:rsid w:val="32B35A07"/>
    <w:rsid w:val="32E330F7"/>
    <w:rsid w:val="332C250F"/>
    <w:rsid w:val="33476475"/>
    <w:rsid w:val="334E4973"/>
    <w:rsid w:val="335434E0"/>
    <w:rsid w:val="337892B6"/>
    <w:rsid w:val="33AF7B75"/>
    <w:rsid w:val="33E72DDD"/>
    <w:rsid w:val="3427377C"/>
    <w:rsid w:val="3431F0E0"/>
    <w:rsid w:val="3475CD75"/>
    <w:rsid w:val="3497CF2B"/>
    <w:rsid w:val="34F4B7B7"/>
    <w:rsid w:val="35026FB7"/>
    <w:rsid w:val="350B3782"/>
    <w:rsid w:val="352DB699"/>
    <w:rsid w:val="353F604B"/>
    <w:rsid w:val="35AA4BAF"/>
    <w:rsid w:val="35B0B2AC"/>
    <w:rsid w:val="35C01357"/>
    <w:rsid w:val="35C307DD"/>
    <w:rsid w:val="35C9C323"/>
    <w:rsid w:val="35CDC141"/>
    <w:rsid w:val="35D4AA17"/>
    <w:rsid w:val="35E95BA0"/>
    <w:rsid w:val="35EB5A71"/>
    <w:rsid w:val="36179134"/>
    <w:rsid w:val="361B7437"/>
    <w:rsid w:val="36610F2D"/>
    <w:rsid w:val="3670FB4E"/>
    <w:rsid w:val="36DF12B8"/>
    <w:rsid w:val="36FDE7A6"/>
    <w:rsid w:val="374FCF48"/>
    <w:rsid w:val="37667F50"/>
    <w:rsid w:val="376C6446"/>
    <w:rsid w:val="377C1719"/>
    <w:rsid w:val="378533E9"/>
    <w:rsid w:val="37FF9632"/>
    <w:rsid w:val="380CBF01"/>
    <w:rsid w:val="386247C5"/>
    <w:rsid w:val="38791EC3"/>
    <w:rsid w:val="38C0C369"/>
    <w:rsid w:val="38D840CD"/>
    <w:rsid w:val="38DA648D"/>
    <w:rsid w:val="38E8536E"/>
    <w:rsid w:val="390834A7"/>
    <w:rsid w:val="39112553"/>
    <w:rsid w:val="3917E77A"/>
    <w:rsid w:val="3921044A"/>
    <w:rsid w:val="39229B8B"/>
    <w:rsid w:val="3928E592"/>
    <w:rsid w:val="392A7CB3"/>
    <w:rsid w:val="392DA102"/>
    <w:rsid w:val="395F5A48"/>
    <w:rsid w:val="395FDE2F"/>
    <w:rsid w:val="39682318"/>
    <w:rsid w:val="39835927"/>
    <w:rsid w:val="398D4C10"/>
    <w:rsid w:val="39A59750"/>
    <w:rsid w:val="39B2B19F"/>
    <w:rsid w:val="3A022A46"/>
    <w:rsid w:val="3A6C8107"/>
    <w:rsid w:val="3A8423CF"/>
    <w:rsid w:val="3A84C871"/>
    <w:rsid w:val="3AACF5B4"/>
    <w:rsid w:val="3AAD21D8"/>
    <w:rsid w:val="3AD1758B"/>
    <w:rsid w:val="3AD6A88A"/>
    <w:rsid w:val="3B1CD23E"/>
    <w:rsid w:val="3B35DBE0"/>
    <w:rsid w:val="3B445FC3"/>
    <w:rsid w:val="3B53FB70"/>
    <w:rsid w:val="3B953845"/>
    <w:rsid w:val="3B9BDC40"/>
    <w:rsid w:val="3BA2FEAE"/>
    <w:rsid w:val="3BD2E975"/>
    <w:rsid w:val="3BD7D85B"/>
    <w:rsid w:val="3C312C5C"/>
    <w:rsid w:val="3C61831E"/>
    <w:rsid w:val="3C6B1574"/>
    <w:rsid w:val="3C742A4E"/>
    <w:rsid w:val="3CA593D6"/>
    <w:rsid w:val="3CADFAE6"/>
    <w:rsid w:val="3CC565E8"/>
    <w:rsid w:val="3D1EA728"/>
    <w:rsid w:val="3D31890A"/>
    <w:rsid w:val="3D35368B"/>
    <w:rsid w:val="3D3A19E3"/>
    <w:rsid w:val="3D6F8B37"/>
    <w:rsid w:val="3D7C7C36"/>
    <w:rsid w:val="3D90AAB7"/>
    <w:rsid w:val="3DA22AB3"/>
    <w:rsid w:val="3DB33191"/>
    <w:rsid w:val="3E4FAA95"/>
    <w:rsid w:val="3E649638"/>
    <w:rsid w:val="3E7A2F85"/>
    <w:rsid w:val="3EBD0B7F"/>
    <w:rsid w:val="3ED0A744"/>
    <w:rsid w:val="3ED8324A"/>
    <w:rsid w:val="3F2C7B18"/>
    <w:rsid w:val="3F3FF22A"/>
    <w:rsid w:val="3F5794F2"/>
    <w:rsid w:val="3F6E00A1"/>
    <w:rsid w:val="3F70F4F9"/>
    <w:rsid w:val="3F74A387"/>
    <w:rsid w:val="3F898252"/>
    <w:rsid w:val="3F91C575"/>
    <w:rsid w:val="3F9AC533"/>
    <w:rsid w:val="4090ACAF"/>
    <w:rsid w:val="40A184C7"/>
    <w:rsid w:val="40C29A2E"/>
    <w:rsid w:val="40E1CB98"/>
    <w:rsid w:val="40E8ACF6"/>
    <w:rsid w:val="40F36553"/>
    <w:rsid w:val="40F9EDAE"/>
    <w:rsid w:val="40FE0663"/>
    <w:rsid w:val="410EA4BB"/>
    <w:rsid w:val="413336AD"/>
    <w:rsid w:val="41A73F50"/>
    <w:rsid w:val="41EAAD95"/>
    <w:rsid w:val="4260C6D7"/>
    <w:rsid w:val="4284C624"/>
    <w:rsid w:val="42B3AFEE"/>
    <w:rsid w:val="42DC5478"/>
    <w:rsid w:val="431184B4"/>
    <w:rsid w:val="4366780A"/>
    <w:rsid w:val="438FF6B2"/>
    <w:rsid w:val="43F2F887"/>
    <w:rsid w:val="44222B4D"/>
    <w:rsid w:val="443F0409"/>
    <w:rsid w:val="445D9E15"/>
    <w:rsid w:val="4460740E"/>
    <w:rsid w:val="446C9503"/>
    <w:rsid w:val="44A3FDE1"/>
    <w:rsid w:val="44DDC295"/>
    <w:rsid w:val="4502F181"/>
    <w:rsid w:val="451C5677"/>
    <w:rsid w:val="453838AB"/>
    <w:rsid w:val="45540F6C"/>
    <w:rsid w:val="4561A250"/>
    <w:rsid w:val="45951B09"/>
    <w:rsid w:val="45BE4376"/>
    <w:rsid w:val="45C5DC9F"/>
    <w:rsid w:val="461CADA7"/>
    <w:rsid w:val="462F3AC0"/>
    <w:rsid w:val="463F619B"/>
    <w:rsid w:val="4660334E"/>
    <w:rsid w:val="466C190D"/>
    <w:rsid w:val="466CC09F"/>
    <w:rsid w:val="467992F6"/>
    <w:rsid w:val="4697ED7B"/>
    <w:rsid w:val="46D09646"/>
    <w:rsid w:val="46E40657"/>
    <w:rsid w:val="46E699D1"/>
    <w:rsid w:val="46EFDFCD"/>
    <w:rsid w:val="47051A8E"/>
    <w:rsid w:val="47477532"/>
    <w:rsid w:val="4749A8FB"/>
    <w:rsid w:val="475A13D7"/>
    <w:rsid w:val="4761AD00"/>
    <w:rsid w:val="4765BED0"/>
    <w:rsid w:val="47868B26"/>
    <w:rsid w:val="47953ED7"/>
    <w:rsid w:val="47BEA2BF"/>
    <w:rsid w:val="4806E7E5"/>
    <w:rsid w:val="4813CEBD"/>
    <w:rsid w:val="482BEC9F"/>
    <w:rsid w:val="485340AB"/>
    <w:rsid w:val="48540BEA"/>
    <w:rsid w:val="48574DA2"/>
    <w:rsid w:val="486FD96D"/>
    <w:rsid w:val="487E6F1E"/>
    <w:rsid w:val="488BB02E"/>
    <w:rsid w:val="488E8D67"/>
    <w:rsid w:val="48901D91"/>
    <w:rsid w:val="48A6D65C"/>
    <w:rsid w:val="48D9A040"/>
    <w:rsid w:val="493CC239"/>
    <w:rsid w:val="49E58A7C"/>
    <w:rsid w:val="49F932E7"/>
    <w:rsid w:val="49FB6EB5"/>
    <w:rsid w:val="4A333211"/>
    <w:rsid w:val="4A8149BD"/>
    <w:rsid w:val="4A82881E"/>
    <w:rsid w:val="4A8FCC44"/>
    <w:rsid w:val="4AB2835A"/>
    <w:rsid w:val="4AF1B5D0"/>
    <w:rsid w:val="4AF94CBD"/>
    <w:rsid w:val="4B17F61C"/>
    <w:rsid w:val="4B18BBD6"/>
    <w:rsid w:val="4B5BE453"/>
    <w:rsid w:val="4BA77A2F"/>
    <w:rsid w:val="4BB7777A"/>
    <w:rsid w:val="4BB9BCE1"/>
    <w:rsid w:val="4BD92F68"/>
    <w:rsid w:val="4BE6643F"/>
    <w:rsid w:val="4C1C1173"/>
    <w:rsid w:val="4C4EDCFD"/>
    <w:rsid w:val="4C93AE0A"/>
    <w:rsid w:val="4CAA32BB"/>
    <w:rsid w:val="4CC580BB"/>
    <w:rsid w:val="4CD7303D"/>
    <w:rsid w:val="4CF9C872"/>
    <w:rsid w:val="4D0DDD21"/>
    <w:rsid w:val="4D398475"/>
    <w:rsid w:val="4D5BD00A"/>
    <w:rsid w:val="4D74FFC9"/>
    <w:rsid w:val="4D7A9EBD"/>
    <w:rsid w:val="4DBE6E03"/>
    <w:rsid w:val="4DD0EE84"/>
    <w:rsid w:val="4E5AF51C"/>
    <w:rsid w:val="4E73009E"/>
    <w:rsid w:val="4EBFEBBA"/>
    <w:rsid w:val="4ED554D6"/>
    <w:rsid w:val="4EDF2BD8"/>
    <w:rsid w:val="4EEF183C"/>
    <w:rsid w:val="4EF598BB"/>
    <w:rsid w:val="4F29EBFE"/>
    <w:rsid w:val="4F5C7B34"/>
    <w:rsid w:val="4F7AE2EE"/>
    <w:rsid w:val="4F82DBC7"/>
    <w:rsid w:val="4F8C2B13"/>
    <w:rsid w:val="4FE02889"/>
    <w:rsid w:val="502F5576"/>
    <w:rsid w:val="50454511"/>
    <w:rsid w:val="50495A09"/>
    <w:rsid w:val="50712537"/>
    <w:rsid w:val="507AEB52"/>
    <w:rsid w:val="508D7C17"/>
    <w:rsid w:val="50CC70B7"/>
    <w:rsid w:val="50D70708"/>
    <w:rsid w:val="50DC3956"/>
    <w:rsid w:val="5116B34F"/>
    <w:rsid w:val="5145A13D"/>
    <w:rsid w:val="514601E2"/>
    <w:rsid w:val="514D83A7"/>
    <w:rsid w:val="51B67D14"/>
    <w:rsid w:val="51CB25D7"/>
    <w:rsid w:val="51E52A6A"/>
    <w:rsid w:val="520B5A7D"/>
    <w:rsid w:val="52192DED"/>
    <w:rsid w:val="523F09D3"/>
    <w:rsid w:val="52A0B11B"/>
    <w:rsid w:val="52A45FA7"/>
    <w:rsid w:val="52B04F23"/>
    <w:rsid w:val="52B283B0"/>
    <w:rsid w:val="52E56AA1"/>
    <w:rsid w:val="52E95408"/>
    <w:rsid w:val="532C171F"/>
    <w:rsid w:val="533783C9"/>
    <w:rsid w:val="533C3B26"/>
    <w:rsid w:val="5351520E"/>
    <w:rsid w:val="537040B1"/>
    <w:rsid w:val="538BF7F0"/>
    <w:rsid w:val="53DAC171"/>
    <w:rsid w:val="541AA888"/>
    <w:rsid w:val="54330739"/>
    <w:rsid w:val="543C817C"/>
    <w:rsid w:val="546A9A5B"/>
    <w:rsid w:val="546B9EE0"/>
    <w:rsid w:val="5486904E"/>
    <w:rsid w:val="54CB68F3"/>
    <w:rsid w:val="54FF66E8"/>
    <w:rsid w:val="551DA22F"/>
    <w:rsid w:val="555E59C0"/>
    <w:rsid w:val="5583D669"/>
    <w:rsid w:val="55A2451E"/>
    <w:rsid w:val="55E24CBC"/>
    <w:rsid w:val="55E3FC0A"/>
    <w:rsid w:val="5606F5D5"/>
    <w:rsid w:val="560A0278"/>
    <w:rsid w:val="56197305"/>
    <w:rsid w:val="562332C7"/>
    <w:rsid w:val="563F87BC"/>
    <w:rsid w:val="5648A78B"/>
    <w:rsid w:val="56513D08"/>
    <w:rsid w:val="5657D1A9"/>
    <w:rsid w:val="566579F6"/>
    <w:rsid w:val="567A808D"/>
    <w:rsid w:val="569EE4C3"/>
    <w:rsid w:val="56ABDB75"/>
    <w:rsid w:val="56CE0085"/>
    <w:rsid w:val="56D16CE7"/>
    <w:rsid w:val="56E2CB23"/>
    <w:rsid w:val="56E92B18"/>
    <w:rsid w:val="56EA2CD6"/>
    <w:rsid w:val="56EFA20A"/>
    <w:rsid w:val="5721D47D"/>
    <w:rsid w:val="574F68E4"/>
    <w:rsid w:val="57782527"/>
    <w:rsid w:val="57788E0F"/>
    <w:rsid w:val="578C1079"/>
    <w:rsid w:val="579D1802"/>
    <w:rsid w:val="57D66FB5"/>
    <w:rsid w:val="57D91114"/>
    <w:rsid w:val="5807B851"/>
    <w:rsid w:val="58141CDC"/>
    <w:rsid w:val="58216E15"/>
    <w:rsid w:val="583A675B"/>
    <w:rsid w:val="584BB2AB"/>
    <w:rsid w:val="584FCC88"/>
    <w:rsid w:val="5871AD00"/>
    <w:rsid w:val="5879DDC8"/>
    <w:rsid w:val="587AB5CD"/>
    <w:rsid w:val="58A039DB"/>
    <w:rsid w:val="58D6EB99"/>
    <w:rsid w:val="58E02630"/>
    <w:rsid w:val="58EAC742"/>
    <w:rsid w:val="58FF11A7"/>
    <w:rsid w:val="59007588"/>
    <w:rsid w:val="590FAA02"/>
    <w:rsid w:val="5921C534"/>
    <w:rsid w:val="598129A9"/>
    <w:rsid w:val="5987F1F4"/>
    <w:rsid w:val="59C03DE8"/>
    <w:rsid w:val="59C272B1"/>
    <w:rsid w:val="59E6A298"/>
    <w:rsid w:val="5A0DD80A"/>
    <w:rsid w:val="5A21CD98"/>
    <w:rsid w:val="5A228176"/>
    <w:rsid w:val="5A4A02F5"/>
    <w:rsid w:val="5A77810F"/>
    <w:rsid w:val="5A8709A6"/>
    <w:rsid w:val="5A9B482A"/>
    <w:rsid w:val="5AA8045A"/>
    <w:rsid w:val="5AB2C4DE"/>
    <w:rsid w:val="5ABB3490"/>
    <w:rsid w:val="5AC7C314"/>
    <w:rsid w:val="5AFAAAF1"/>
    <w:rsid w:val="5B2539E2"/>
    <w:rsid w:val="5B71DD9C"/>
    <w:rsid w:val="5B8AF23E"/>
    <w:rsid w:val="5BBD9DF9"/>
    <w:rsid w:val="5BBE0B25"/>
    <w:rsid w:val="5BC58B7F"/>
    <w:rsid w:val="5BC59209"/>
    <w:rsid w:val="5BCD9B44"/>
    <w:rsid w:val="5C1ECDC8"/>
    <w:rsid w:val="5C258710"/>
    <w:rsid w:val="5C49C42B"/>
    <w:rsid w:val="5C6D4BED"/>
    <w:rsid w:val="5C77E04A"/>
    <w:rsid w:val="5C88B489"/>
    <w:rsid w:val="5CAD17DD"/>
    <w:rsid w:val="5CBD717F"/>
    <w:rsid w:val="5CBFA0EB"/>
    <w:rsid w:val="5CCECED5"/>
    <w:rsid w:val="5CD659DF"/>
    <w:rsid w:val="5CDAE759"/>
    <w:rsid w:val="5D1E435A"/>
    <w:rsid w:val="5D234C2C"/>
    <w:rsid w:val="5D4F3CEB"/>
    <w:rsid w:val="5D50311E"/>
    <w:rsid w:val="5D517DC7"/>
    <w:rsid w:val="5D69CB3B"/>
    <w:rsid w:val="5D73ECA5"/>
    <w:rsid w:val="5D7FC5E8"/>
    <w:rsid w:val="5D8F6B84"/>
    <w:rsid w:val="5DA802BD"/>
    <w:rsid w:val="5DCC18F1"/>
    <w:rsid w:val="5DDFA51C"/>
    <w:rsid w:val="5DF1BF18"/>
    <w:rsid w:val="5E08BEAE"/>
    <w:rsid w:val="5E40DE6F"/>
    <w:rsid w:val="5E5F3E3D"/>
    <w:rsid w:val="5E6E4EB5"/>
    <w:rsid w:val="5E73DDDF"/>
    <w:rsid w:val="5E9130D1"/>
    <w:rsid w:val="5E9BA898"/>
    <w:rsid w:val="5EF53EBB"/>
    <w:rsid w:val="5F2EE17A"/>
    <w:rsid w:val="5F3A28E6"/>
    <w:rsid w:val="5F3D6462"/>
    <w:rsid w:val="5F5EF98E"/>
    <w:rsid w:val="5F64D921"/>
    <w:rsid w:val="5F6C9E0B"/>
    <w:rsid w:val="5F6E0909"/>
    <w:rsid w:val="5F941BD4"/>
    <w:rsid w:val="5FA5D888"/>
    <w:rsid w:val="5FA9597C"/>
    <w:rsid w:val="5FD194A9"/>
    <w:rsid w:val="5FFB22F1"/>
    <w:rsid w:val="6002A11A"/>
    <w:rsid w:val="600F1D33"/>
    <w:rsid w:val="602B6895"/>
    <w:rsid w:val="6043118F"/>
    <w:rsid w:val="6078C389"/>
    <w:rsid w:val="60837337"/>
    <w:rsid w:val="60A44AE3"/>
    <w:rsid w:val="60D6C568"/>
    <w:rsid w:val="6102F8B5"/>
    <w:rsid w:val="6121210A"/>
    <w:rsid w:val="61363C43"/>
    <w:rsid w:val="617BA6FD"/>
    <w:rsid w:val="619C3E68"/>
    <w:rsid w:val="619D5EEB"/>
    <w:rsid w:val="61B51995"/>
    <w:rsid w:val="61E040F6"/>
    <w:rsid w:val="61EBC030"/>
    <w:rsid w:val="62322D18"/>
    <w:rsid w:val="623DDEF1"/>
    <w:rsid w:val="624EF80E"/>
    <w:rsid w:val="62503315"/>
    <w:rsid w:val="6252555B"/>
    <w:rsid w:val="62BCF16B"/>
    <w:rsid w:val="62D55A5D"/>
    <w:rsid w:val="6317775E"/>
    <w:rsid w:val="634CCEC2"/>
    <w:rsid w:val="6358FA1A"/>
    <w:rsid w:val="63B801A7"/>
    <w:rsid w:val="63BE7E6F"/>
    <w:rsid w:val="63C8AFDE"/>
    <w:rsid w:val="63CD3878"/>
    <w:rsid w:val="63D09D64"/>
    <w:rsid w:val="63E32E29"/>
    <w:rsid w:val="64140571"/>
    <w:rsid w:val="643863D0"/>
    <w:rsid w:val="643A9977"/>
    <w:rsid w:val="64529C89"/>
    <w:rsid w:val="6458C1CC"/>
    <w:rsid w:val="6469C9D2"/>
    <w:rsid w:val="6477EEAC"/>
    <w:rsid w:val="648B5BD5"/>
    <w:rsid w:val="64914F2E"/>
    <w:rsid w:val="6499DDC3"/>
    <w:rsid w:val="65206BCC"/>
    <w:rsid w:val="65552334"/>
    <w:rsid w:val="6564803F"/>
    <w:rsid w:val="658C36CA"/>
    <w:rsid w:val="65B05C7C"/>
    <w:rsid w:val="65D43431"/>
    <w:rsid w:val="65D669D8"/>
    <w:rsid w:val="65EF3367"/>
    <w:rsid w:val="6605ED7F"/>
    <w:rsid w:val="6686A6ED"/>
    <w:rsid w:val="668D8A51"/>
    <w:rsid w:val="66EEE030"/>
    <w:rsid w:val="66F2B4BB"/>
    <w:rsid w:val="66F3B9B6"/>
    <w:rsid w:val="671ACEEB"/>
    <w:rsid w:val="67700492"/>
    <w:rsid w:val="677E23AD"/>
    <w:rsid w:val="67A61A3E"/>
    <w:rsid w:val="67A77A91"/>
    <w:rsid w:val="67AC16E5"/>
    <w:rsid w:val="6806A2E8"/>
    <w:rsid w:val="68465CAD"/>
    <w:rsid w:val="685060A4"/>
    <w:rsid w:val="685B618E"/>
    <w:rsid w:val="6887E236"/>
    <w:rsid w:val="688E851C"/>
    <w:rsid w:val="689A1FCE"/>
    <w:rsid w:val="68B66499"/>
    <w:rsid w:val="68B69F4C"/>
    <w:rsid w:val="68F1BE97"/>
    <w:rsid w:val="68FED6F1"/>
    <w:rsid w:val="690C5D9E"/>
    <w:rsid w:val="692C32EF"/>
    <w:rsid w:val="695463C3"/>
    <w:rsid w:val="699C1BE3"/>
    <w:rsid w:val="69B33A65"/>
    <w:rsid w:val="69C5D214"/>
    <w:rsid w:val="6A1EAA8F"/>
    <w:rsid w:val="6A20DB3A"/>
    <w:rsid w:val="6A2BE95A"/>
    <w:rsid w:val="6A456A85"/>
    <w:rsid w:val="6A4B91E9"/>
    <w:rsid w:val="6A4C7BF5"/>
    <w:rsid w:val="6A4E16C1"/>
    <w:rsid w:val="6A5042DD"/>
    <w:rsid w:val="6A507729"/>
    <w:rsid w:val="6A5705F8"/>
    <w:rsid w:val="6A756B47"/>
    <w:rsid w:val="6AB719C3"/>
    <w:rsid w:val="6AC63AB4"/>
    <w:rsid w:val="6AD8E13F"/>
    <w:rsid w:val="6ADD1E89"/>
    <w:rsid w:val="6B133FD6"/>
    <w:rsid w:val="6B1DFE0B"/>
    <w:rsid w:val="6B241259"/>
    <w:rsid w:val="6B24E648"/>
    <w:rsid w:val="6B342B58"/>
    <w:rsid w:val="6B601B00"/>
    <w:rsid w:val="6B60FB74"/>
    <w:rsid w:val="6B6886E9"/>
    <w:rsid w:val="6B6E9B0C"/>
    <w:rsid w:val="6B9AB060"/>
    <w:rsid w:val="6BB5C5CD"/>
    <w:rsid w:val="6BC625DE"/>
    <w:rsid w:val="6BCA96B1"/>
    <w:rsid w:val="6BCC2105"/>
    <w:rsid w:val="6BE33798"/>
    <w:rsid w:val="6C631446"/>
    <w:rsid w:val="6C9905B6"/>
    <w:rsid w:val="6CBE59A4"/>
    <w:rsid w:val="6CFB9EFA"/>
    <w:rsid w:val="6D04574A"/>
    <w:rsid w:val="6D5A501A"/>
    <w:rsid w:val="6D666712"/>
    <w:rsid w:val="6D7972E9"/>
    <w:rsid w:val="6DB1FCEF"/>
    <w:rsid w:val="6DB2D93F"/>
    <w:rsid w:val="6DB97A3C"/>
    <w:rsid w:val="6DCDC231"/>
    <w:rsid w:val="6DD433A8"/>
    <w:rsid w:val="6DEC7AE0"/>
    <w:rsid w:val="6DF7FACF"/>
    <w:rsid w:val="6DFE96DE"/>
    <w:rsid w:val="6E39321A"/>
    <w:rsid w:val="6E6C3070"/>
    <w:rsid w:val="6E6D394C"/>
    <w:rsid w:val="6E7DD362"/>
    <w:rsid w:val="6E976F5B"/>
    <w:rsid w:val="6EB55700"/>
    <w:rsid w:val="6EB68C05"/>
    <w:rsid w:val="6EBE9F24"/>
    <w:rsid w:val="6EC5F638"/>
    <w:rsid w:val="6ECC290E"/>
    <w:rsid w:val="6EE770E7"/>
    <w:rsid w:val="6EEA1A11"/>
    <w:rsid w:val="6EEE5710"/>
    <w:rsid w:val="6F215073"/>
    <w:rsid w:val="6F9A673F"/>
    <w:rsid w:val="6FAA6C77"/>
    <w:rsid w:val="7001CD20"/>
    <w:rsid w:val="7009C162"/>
    <w:rsid w:val="701085B7"/>
    <w:rsid w:val="7020B26A"/>
    <w:rsid w:val="70304201"/>
    <w:rsid w:val="704BF199"/>
    <w:rsid w:val="7086718E"/>
    <w:rsid w:val="71236EE9"/>
    <w:rsid w:val="71363622"/>
    <w:rsid w:val="717719ED"/>
    <w:rsid w:val="71823AA8"/>
    <w:rsid w:val="7189BB02"/>
    <w:rsid w:val="7191CAC7"/>
    <w:rsid w:val="71A591C3"/>
    <w:rsid w:val="71B785B2"/>
    <w:rsid w:val="71F32EA4"/>
    <w:rsid w:val="71F40EDF"/>
    <w:rsid w:val="7212DE84"/>
    <w:rsid w:val="7222E770"/>
    <w:rsid w:val="727F5AE7"/>
    <w:rsid w:val="72A8388D"/>
    <w:rsid w:val="72D255CA"/>
    <w:rsid w:val="72FE502C"/>
    <w:rsid w:val="731E0B09"/>
    <w:rsid w:val="731E6829"/>
    <w:rsid w:val="7336F07B"/>
    <w:rsid w:val="73381C28"/>
    <w:rsid w:val="738D3529"/>
    <w:rsid w:val="73939147"/>
    <w:rsid w:val="739E598C"/>
    <w:rsid w:val="73B70BE7"/>
    <w:rsid w:val="73CA94DD"/>
    <w:rsid w:val="73DE9DF4"/>
    <w:rsid w:val="73E20E19"/>
    <w:rsid w:val="744894D2"/>
    <w:rsid w:val="744E67CC"/>
    <w:rsid w:val="7450F759"/>
    <w:rsid w:val="749A208D"/>
    <w:rsid w:val="749B716B"/>
    <w:rsid w:val="74A96441"/>
    <w:rsid w:val="74B0432C"/>
    <w:rsid w:val="74C4C1D2"/>
    <w:rsid w:val="74C91421"/>
    <w:rsid w:val="75192C47"/>
    <w:rsid w:val="751E60DE"/>
    <w:rsid w:val="7535F308"/>
    <w:rsid w:val="75431B09"/>
    <w:rsid w:val="7566653E"/>
    <w:rsid w:val="7568BE92"/>
    <w:rsid w:val="75E35E44"/>
    <w:rsid w:val="764FD285"/>
    <w:rsid w:val="76614F32"/>
    <w:rsid w:val="76653BEA"/>
    <w:rsid w:val="76B83629"/>
    <w:rsid w:val="76C2F15F"/>
    <w:rsid w:val="76DC7950"/>
    <w:rsid w:val="76E336F0"/>
    <w:rsid w:val="77055F10"/>
    <w:rsid w:val="7710EC94"/>
    <w:rsid w:val="771E61F0"/>
    <w:rsid w:val="7734E4D4"/>
    <w:rsid w:val="7762A0FE"/>
    <w:rsid w:val="779D8A51"/>
    <w:rsid w:val="77B6267F"/>
    <w:rsid w:val="77CC1EB0"/>
    <w:rsid w:val="77DDF4E7"/>
    <w:rsid w:val="77E3B609"/>
    <w:rsid w:val="77F8FC86"/>
    <w:rsid w:val="78010C4B"/>
    <w:rsid w:val="7839A21D"/>
    <w:rsid w:val="787F0751"/>
    <w:rsid w:val="788120EE"/>
    <w:rsid w:val="789364DC"/>
    <w:rsid w:val="78943F16"/>
    <w:rsid w:val="78ACBCF5"/>
    <w:rsid w:val="78CEFB7C"/>
    <w:rsid w:val="78E2DAD6"/>
    <w:rsid w:val="79202D96"/>
    <w:rsid w:val="792F9FDB"/>
    <w:rsid w:val="7966B08B"/>
    <w:rsid w:val="796C9769"/>
    <w:rsid w:val="79748A18"/>
    <w:rsid w:val="797EFBC1"/>
    <w:rsid w:val="79929A04"/>
    <w:rsid w:val="799E3269"/>
    <w:rsid w:val="79B3C22A"/>
    <w:rsid w:val="79C1148E"/>
    <w:rsid w:val="79D8F312"/>
    <w:rsid w:val="7A16722A"/>
    <w:rsid w:val="7A3DF45B"/>
    <w:rsid w:val="7A57F5F1"/>
    <w:rsid w:val="7A5EEB8C"/>
    <w:rsid w:val="7AB7C161"/>
    <w:rsid w:val="7AD52B13"/>
    <w:rsid w:val="7AE40446"/>
    <w:rsid w:val="7B0FF491"/>
    <w:rsid w:val="7B309D48"/>
    <w:rsid w:val="7B37BCC2"/>
    <w:rsid w:val="7B432E0D"/>
    <w:rsid w:val="7B853119"/>
    <w:rsid w:val="7B8733B5"/>
    <w:rsid w:val="7B9863B4"/>
    <w:rsid w:val="7BB95D94"/>
    <w:rsid w:val="7BBF274B"/>
    <w:rsid w:val="7BC9C9B6"/>
    <w:rsid w:val="7BF1D313"/>
    <w:rsid w:val="7C09633B"/>
    <w:rsid w:val="7C1314C7"/>
    <w:rsid w:val="7C3B8A20"/>
    <w:rsid w:val="7C70FB74"/>
    <w:rsid w:val="7C80D7CD"/>
    <w:rsid w:val="7C812596"/>
    <w:rsid w:val="7CB12D32"/>
    <w:rsid w:val="7CD38D23"/>
    <w:rsid w:val="7CE4FA85"/>
    <w:rsid w:val="7CF75B2A"/>
    <w:rsid w:val="7D1093D4"/>
    <w:rsid w:val="7D3110CD"/>
    <w:rsid w:val="7D3BCD1E"/>
    <w:rsid w:val="7D8F96B3"/>
    <w:rsid w:val="7D9B7B38"/>
    <w:rsid w:val="7DE22D80"/>
    <w:rsid w:val="7E15DA2A"/>
    <w:rsid w:val="7E1CF5F7"/>
    <w:rsid w:val="7E3BA030"/>
    <w:rsid w:val="7E40677E"/>
    <w:rsid w:val="7E4D366B"/>
    <w:rsid w:val="7E704DCF"/>
    <w:rsid w:val="7E80CAE6"/>
    <w:rsid w:val="7E917468"/>
    <w:rsid w:val="7EB125E7"/>
    <w:rsid w:val="7EBED477"/>
    <w:rsid w:val="7EE3B2A2"/>
    <w:rsid w:val="7EF23372"/>
    <w:rsid w:val="7EF93550"/>
    <w:rsid w:val="7F05A655"/>
    <w:rsid w:val="7F0F57A0"/>
    <w:rsid w:val="7F180365"/>
    <w:rsid w:val="7F1BFE79"/>
    <w:rsid w:val="7F4CF80A"/>
    <w:rsid w:val="7F7E103C"/>
    <w:rsid w:val="7FD514E8"/>
    <w:rsid w:val="7FE906CC"/>
    <w:rsid w:val="7FEC22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5EF77"/>
  <w15:chartTrackingRefBased/>
  <w15:docId w15:val="{027FB4AB-F691-4220-98A8-56579618EC0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A022A46"/>
    <w:rPr>
      <w:noProof w:val="0"/>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3A022A46"/>
    <w:rPr>
      <w:rFonts w:ascii="Aptos Display" w:hAnsi="Aptos Display" w:eastAsia="" w:cs="" w:asciiTheme="majorAscii" w:hAnsiTheme="majorAscii" w:eastAsiaTheme="majorEastAsia" w:cstheme="majorBidi"/>
      <w:noProof w:val="0"/>
      <w:color w:val="0F4761" w:themeColor="accent1" w:themeTint="FF" w:themeShade="BF"/>
      <w:sz w:val="40"/>
      <w:szCs w:val="40"/>
      <w:lang w:val="cy-GB"/>
    </w:rPr>
  </w:style>
  <w:style w:type="paragraph" w:styleId="Heading1">
    <w:uiPriority w:val="9"/>
    <w:name w:val="heading 1"/>
    <w:basedOn w:val="Normal"/>
    <w:next w:val="Normal"/>
    <w:link w:val="Heading1Char"/>
    <w:qFormat/>
    <w:rsid w:val="3A022A4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3A022A46"/>
    <w:rPr>
      <w:rFonts w:ascii="Aptos Display" w:hAnsi="Aptos Display" w:eastAsia="" w:cs="" w:asciiTheme="majorAscii" w:hAnsiTheme="majorAscii" w:eastAsiaTheme="majorEastAsia" w:cstheme="majorBidi"/>
      <w:noProof w:val="0"/>
      <w:color w:val="0F4761" w:themeColor="accent1" w:themeTint="FF" w:themeShade="BF"/>
      <w:sz w:val="32"/>
      <w:szCs w:val="32"/>
      <w:lang w:val="cy-GB"/>
    </w:rPr>
  </w:style>
  <w:style w:type="paragraph" w:styleId="Heading2">
    <w:uiPriority w:val="9"/>
    <w:name w:val="heading 2"/>
    <w:basedOn w:val="Normal"/>
    <w:next w:val="Normal"/>
    <w:unhideWhenUsed/>
    <w:link w:val="Heading2Char"/>
    <w:qFormat/>
    <w:rsid w:val="3A022A4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true">
    <w:uiPriority w:val="9"/>
    <w:name w:val="Heading 3 Char"/>
    <w:basedOn w:val="DefaultParagraphFont"/>
    <w:link w:val="Heading3"/>
    <w:rsid w:val="3A022A46"/>
    <w:rPr>
      <w:rFonts w:ascii="Aptos" w:hAnsi="Aptos" w:eastAsia="" w:cs="" w:asciiTheme="minorAscii" w:hAnsiTheme="minorAscii" w:eastAsiaTheme="majorEastAsia" w:cstheme="majorBidi"/>
      <w:noProof w:val="0"/>
      <w:color w:val="0F4761" w:themeColor="accent1" w:themeTint="FF" w:themeShade="BF"/>
      <w:sz w:val="28"/>
      <w:szCs w:val="28"/>
      <w:lang w:val="cy-GB"/>
    </w:rPr>
  </w:style>
  <w:style w:type="paragraph" w:styleId="Heading3">
    <w:uiPriority w:val="9"/>
    <w:name w:val="heading 3"/>
    <w:basedOn w:val="Normal"/>
    <w:next w:val="Normal"/>
    <w:unhideWhenUsed/>
    <w:link w:val="Heading3Char"/>
    <w:qFormat/>
    <w:rsid w:val="3A022A46"/>
    <w:rPr>
      <w:rFonts w:ascii="Aptos" w:hAnsi="Aptos" w:eastAsia="" w:cs="" w:asciiTheme="minorAscii" w:hAnsiTheme="minorAscii"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true">
    <w:uiPriority w:val="9"/>
    <w:name w:val="Heading 4 Char"/>
    <w:basedOn w:val="DefaultParagraphFont"/>
    <w:link w:val="Heading4"/>
    <w:rsid w:val="3A022A46"/>
    <w:rPr>
      <w:rFonts w:ascii="Aptos" w:hAnsi="Aptos" w:eastAsia="" w:cs="" w:asciiTheme="minorAscii" w:hAnsiTheme="minorAscii" w:eastAsiaTheme="majorEastAsia" w:cstheme="majorBidi"/>
      <w:i w:val="1"/>
      <w:iCs w:val="1"/>
      <w:noProof w:val="0"/>
      <w:color w:val="0F4761" w:themeColor="accent1" w:themeTint="FF" w:themeShade="BF"/>
      <w:lang w:val="cy-GB"/>
    </w:rPr>
  </w:style>
  <w:style w:type="paragraph" w:styleId="Heading4">
    <w:uiPriority w:val="9"/>
    <w:name w:val="heading 4"/>
    <w:basedOn w:val="Normal"/>
    <w:next w:val="Normal"/>
    <w:unhideWhenUsed/>
    <w:link w:val="Heading4Char"/>
    <w:qFormat/>
    <w:rsid w:val="3A022A46"/>
    <w:rPr>
      <w:rFonts w:ascii="Aptos" w:hAnsi="Aptos" w:eastAsia="" w:cs="" w:asciiTheme="minorAscii" w:hAnsiTheme="minorAscii"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true">
    <w:uiPriority w:val="9"/>
    <w:name w:val="Heading 5 Char"/>
    <w:basedOn w:val="DefaultParagraphFont"/>
    <w:link w:val="Heading5"/>
    <w:rsid w:val="3A022A46"/>
    <w:rPr>
      <w:rFonts w:ascii="Aptos" w:hAnsi="Aptos" w:eastAsia="" w:cs="" w:asciiTheme="minorAscii" w:hAnsiTheme="minorAscii" w:eastAsiaTheme="majorEastAsia" w:cstheme="majorBidi"/>
      <w:noProof w:val="0"/>
      <w:color w:val="0F4761" w:themeColor="accent1" w:themeTint="FF" w:themeShade="BF"/>
      <w:lang w:val="cy-GB"/>
    </w:rPr>
  </w:style>
  <w:style w:type="paragraph" w:styleId="Heading5">
    <w:uiPriority w:val="9"/>
    <w:name w:val="heading 5"/>
    <w:basedOn w:val="Normal"/>
    <w:next w:val="Normal"/>
    <w:unhideWhenUsed/>
    <w:link w:val="Heading5Char"/>
    <w:qFormat/>
    <w:rsid w:val="3A022A46"/>
    <w:rPr>
      <w:rFonts w:ascii="Aptos" w:hAnsi="Aptos" w:eastAsia="" w:cs="" w:asciiTheme="minorAscii" w:hAnsiTheme="minorAscii" w:eastAsiaTheme="majorEastAsia" w:cstheme="majorBidi"/>
      <w:color w:val="0F4761" w:themeColor="accent1" w:themeTint="FF" w:themeShade="BF"/>
    </w:rPr>
    <w:pPr>
      <w:keepNext w:val="1"/>
      <w:keepLines w:val="1"/>
      <w:spacing w:before="80" w:after="40"/>
      <w:outlineLvl w:val="4"/>
    </w:pPr>
  </w:style>
  <w:style w:type="character" w:styleId="Heading6Char" w:customStyle="true">
    <w:uiPriority w:val="9"/>
    <w:name w:val="Heading 6 Char"/>
    <w:basedOn w:val="DefaultParagraphFont"/>
    <w:link w:val="Heading6"/>
    <w:rsid w:val="3A022A46"/>
    <w:rPr>
      <w:rFonts w:ascii="Aptos" w:hAnsi="Aptos" w:eastAsia="" w:cs="" w:asciiTheme="minorAscii" w:hAnsiTheme="minorAscii" w:eastAsiaTheme="majorEastAsia" w:cstheme="majorBidi"/>
      <w:i w:val="1"/>
      <w:iCs w:val="1"/>
      <w:noProof w:val="0"/>
      <w:color w:val="595959" w:themeColor="text1" w:themeTint="A6" w:themeShade="FF"/>
      <w:lang w:val="cy-GB"/>
    </w:rPr>
  </w:style>
  <w:style w:type="paragraph" w:styleId="Heading6">
    <w:uiPriority w:val="9"/>
    <w:name w:val="heading 6"/>
    <w:basedOn w:val="Normal"/>
    <w:next w:val="Normal"/>
    <w:unhideWhenUsed/>
    <w:link w:val="Heading6Char"/>
    <w:qFormat/>
    <w:rsid w:val="3A022A46"/>
    <w:rPr>
      <w:rFonts w:ascii="Aptos" w:hAnsi="Aptos" w:eastAsia="" w:cs="" w:asciiTheme="minorAscii" w:hAnsiTheme="minorAscii"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true">
    <w:uiPriority w:val="9"/>
    <w:name w:val="Heading 7 Char"/>
    <w:basedOn w:val="DefaultParagraphFont"/>
    <w:link w:val="Heading7"/>
    <w:rsid w:val="3A022A46"/>
    <w:rPr>
      <w:rFonts w:ascii="Aptos" w:hAnsi="Aptos" w:eastAsia="" w:cs="" w:asciiTheme="minorAscii" w:hAnsiTheme="minorAscii" w:eastAsiaTheme="majorEastAsia" w:cstheme="majorBidi"/>
      <w:noProof w:val="0"/>
      <w:color w:val="595959" w:themeColor="text1" w:themeTint="A6" w:themeShade="FF"/>
      <w:lang w:val="cy-GB"/>
    </w:rPr>
  </w:style>
  <w:style w:type="paragraph" w:styleId="Heading7">
    <w:uiPriority w:val="9"/>
    <w:name w:val="heading 7"/>
    <w:basedOn w:val="Normal"/>
    <w:next w:val="Normal"/>
    <w:unhideWhenUsed/>
    <w:link w:val="Heading7Char"/>
    <w:qFormat/>
    <w:rsid w:val="3A022A46"/>
    <w:rPr>
      <w:rFonts w:ascii="Aptos" w:hAnsi="Aptos" w:eastAsia="" w:cs="" w:asciiTheme="minorAscii" w:hAnsiTheme="minorAscii" w:eastAsiaTheme="majorEastAsia" w:cstheme="majorBidi"/>
      <w:color w:val="595959" w:themeColor="text1" w:themeTint="A6" w:themeShade="FF"/>
    </w:rPr>
    <w:pPr>
      <w:keepNext w:val="1"/>
      <w:keepLines w:val="1"/>
      <w:spacing w:before="40" w:after="0"/>
      <w:outlineLvl w:val="6"/>
    </w:pPr>
  </w:style>
  <w:style w:type="character" w:styleId="Heading8Char" w:customStyle="true">
    <w:uiPriority w:val="9"/>
    <w:name w:val="Heading 8 Char"/>
    <w:basedOn w:val="DefaultParagraphFont"/>
    <w:link w:val="Heading8"/>
    <w:rsid w:val="3A022A46"/>
    <w:rPr>
      <w:rFonts w:ascii="Aptos" w:hAnsi="Aptos" w:eastAsia="" w:cs="" w:asciiTheme="minorAscii" w:hAnsiTheme="minorAscii" w:eastAsiaTheme="majorEastAsia" w:cstheme="majorBidi"/>
      <w:i w:val="1"/>
      <w:iCs w:val="1"/>
      <w:noProof w:val="0"/>
      <w:color w:val="272727"/>
      <w:lang w:val="cy-GB"/>
    </w:rPr>
  </w:style>
  <w:style w:type="paragraph" w:styleId="Heading8">
    <w:uiPriority w:val="9"/>
    <w:name w:val="heading 8"/>
    <w:basedOn w:val="Normal"/>
    <w:next w:val="Normal"/>
    <w:unhideWhenUsed/>
    <w:link w:val="Heading8Char"/>
    <w:qFormat/>
    <w:rsid w:val="3A022A46"/>
    <w:rPr>
      <w:rFonts w:ascii="Aptos" w:hAnsi="Aptos" w:eastAsia="" w:cs="" w:asciiTheme="minorAscii" w:hAnsiTheme="minorAscii" w:eastAsiaTheme="majorEastAsia" w:cstheme="majorBidi"/>
      <w:i w:val="1"/>
      <w:iCs w:val="1"/>
      <w:color w:val="272727"/>
    </w:rPr>
    <w:pPr>
      <w:keepNext w:val="1"/>
      <w:keepLines w:val="1"/>
      <w:spacing w:after="0"/>
      <w:outlineLvl w:val="7"/>
    </w:pPr>
  </w:style>
  <w:style w:type="character" w:styleId="Heading9Char" w:customStyle="true">
    <w:uiPriority w:val="9"/>
    <w:name w:val="Heading 9 Char"/>
    <w:basedOn w:val="DefaultParagraphFont"/>
    <w:link w:val="Heading9"/>
    <w:rsid w:val="3A022A46"/>
    <w:rPr>
      <w:rFonts w:ascii="Aptos" w:hAnsi="Aptos" w:eastAsia="" w:cs="" w:asciiTheme="minorAscii" w:hAnsiTheme="minorAscii" w:eastAsiaTheme="majorEastAsia" w:cstheme="majorBidi"/>
      <w:noProof w:val="0"/>
      <w:color w:val="272727"/>
      <w:lang w:val="cy-GB"/>
    </w:rPr>
  </w:style>
  <w:style w:type="paragraph" w:styleId="Heading9">
    <w:uiPriority w:val="9"/>
    <w:name w:val="heading 9"/>
    <w:basedOn w:val="Normal"/>
    <w:next w:val="Normal"/>
    <w:unhideWhenUsed/>
    <w:link w:val="Heading9Char"/>
    <w:qFormat/>
    <w:rsid w:val="3A022A46"/>
    <w:rPr>
      <w:rFonts w:ascii="Aptos" w:hAnsi="Aptos" w:eastAsia="" w:cs="" w:asciiTheme="minorAscii" w:hAnsiTheme="minorAscii" w:eastAsiaTheme="majorEastAsia" w:cstheme="majorBidi"/>
      <w:color w:val="272727"/>
    </w:rPr>
    <w:pPr>
      <w:keepNext w:val="1"/>
      <w:keepLines w:val="1"/>
      <w:spacing w:after="0"/>
      <w:outlineLvl w:val="8"/>
    </w:pPr>
  </w:style>
  <w:style w:type="character" w:styleId="TitleChar" w:customStyle="true">
    <w:uiPriority w:val="10"/>
    <w:name w:val="Title Char"/>
    <w:basedOn w:val="DefaultParagraphFont"/>
    <w:link w:val="Title"/>
    <w:rsid w:val="3A022A46"/>
    <w:rPr>
      <w:rFonts w:ascii="Aptos Display" w:hAnsi="Aptos Display" w:eastAsia="" w:cs="" w:asciiTheme="majorAscii" w:hAnsiTheme="majorAscii" w:eastAsiaTheme="majorEastAsia" w:cstheme="majorBidi"/>
      <w:noProof w:val="0"/>
      <w:sz w:val="56"/>
      <w:szCs w:val="56"/>
      <w:lang w:val="cy-GB"/>
    </w:rPr>
  </w:style>
  <w:style w:type="paragraph" w:styleId="Title">
    <w:uiPriority w:val="10"/>
    <w:name w:val="Title"/>
    <w:basedOn w:val="Normal"/>
    <w:next w:val="Normal"/>
    <w:link w:val="TitleChar"/>
    <w:qFormat/>
    <w:rsid w:val="3A022A46"/>
    <w:rPr>
      <w:rFonts w:ascii="Aptos Display" w:hAnsi="Aptos Display" w:eastAsia="" w:cs="" w:asciiTheme="majorAscii" w:hAnsiTheme="majorAscii" w:eastAsiaTheme="majorEastAsia" w:cstheme="majorBidi"/>
      <w:sz w:val="56"/>
      <w:szCs w:val="56"/>
    </w:rPr>
    <w:pPr>
      <w:spacing w:after="80"/>
      <w:contextualSpacing/>
    </w:pPr>
  </w:style>
  <w:style w:type="character" w:styleId="SubtitleChar" w:customStyle="true">
    <w:uiPriority w:val="11"/>
    <w:name w:val="Subtitle Char"/>
    <w:basedOn w:val="DefaultParagraphFont"/>
    <w:link w:val="Subtitle"/>
    <w:rsid w:val="3A022A46"/>
    <w:rPr>
      <w:rFonts w:ascii="Aptos" w:hAnsi="Aptos" w:eastAsia="" w:cs="" w:asciiTheme="minorAscii" w:hAnsiTheme="minorAscii" w:eastAsiaTheme="majorEastAsia" w:cstheme="majorBidi"/>
      <w:noProof w:val="0"/>
      <w:color w:val="595959" w:themeColor="text1" w:themeTint="A6" w:themeShade="FF"/>
      <w:sz w:val="28"/>
      <w:szCs w:val="28"/>
      <w:lang w:val="cy-GB"/>
    </w:rPr>
  </w:style>
  <w:style w:type="paragraph" w:styleId="Subtitle">
    <w:uiPriority w:val="11"/>
    <w:name w:val="Subtitle"/>
    <w:basedOn w:val="Normal"/>
    <w:next w:val="Normal"/>
    <w:link w:val="SubtitleChar"/>
    <w:qFormat/>
    <w:rsid w:val="3A022A46"/>
    <w:rPr>
      <w:rFonts w:ascii="Aptos" w:hAnsi="Aptos" w:eastAsia="" w:cs="" w:asciiTheme="minorAscii" w:hAnsiTheme="minorAscii"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true">
    <w:uiPriority w:val="29"/>
    <w:name w:val="Quote Char"/>
    <w:basedOn w:val="DefaultParagraphFont"/>
    <w:link w:val="Quote"/>
    <w:rsid w:val="3A022A46"/>
    <w:rPr>
      <w:i w:val="1"/>
      <w:iCs w:val="1"/>
      <w:noProof w:val="0"/>
      <w:color w:val="404040" w:themeColor="text1" w:themeTint="BF" w:themeShade="FF"/>
      <w:lang w:val="cy-GB"/>
    </w:rPr>
  </w:style>
  <w:style w:type="paragraph" w:styleId="Quote">
    <w:uiPriority w:val="29"/>
    <w:name w:val="Quote"/>
    <w:basedOn w:val="Normal"/>
    <w:next w:val="Normal"/>
    <w:link w:val="QuoteChar"/>
    <w:qFormat/>
    <w:rsid w:val="3A022A46"/>
    <w:rPr>
      <w:i w:val="1"/>
      <w:iCs w:val="1"/>
      <w:color w:val="404040" w:themeColor="text1" w:themeTint="BF" w:themeShade="FF"/>
    </w:rPr>
    <w:pPr>
      <w:spacing w:before="160"/>
      <w:jc w:val="center"/>
    </w:pPr>
  </w:style>
  <w:style w:type="character" w:styleId="IntenseQuoteChar" w:customStyle="true">
    <w:uiPriority w:val="30"/>
    <w:name w:val="Intense Quote Char"/>
    <w:basedOn w:val="DefaultParagraphFont"/>
    <w:link w:val="IntenseQuote"/>
    <w:rsid w:val="3A022A46"/>
    <w:rPr>
      <w:i w:val="1"/>
      <w:iCs w:val="1"/>
      <w:noProof w:val="0"/>
      <w:color w:val="0F4761" w:themeColor="accent1" w:themeTint="FF" w:themeShade="BF"/>
      <w:lang w:val="cy-GB"/>
    </w:rPr>
  </w:style>
  <w:style w:type="paragraph" w:styleId="IntenseQuote">
    <w:uiPriority w:val="30"/>
    <w:name w:val="Intense Quote"/>
    <w:basedOn w:val="Normal"/>
    <w:next w:val="Normal"/>
    <w:link w:val="IntenseQuoteChar"/>
    <w:qFormat/>
    <w:rsid w:val="3A022A46"/>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A022A46"/>
    <w:pPr>
      <w:spacing/>
      <w:ind w:left="720"/>
      <w:contextualSpacing/>
    </w:pPr>
  </w:style>
  <w:style w:type="paragraph" w:styleId="TOC1">
    <w:uiPriority w:val="39"/>
    <w:name w:val="toc 1"/>
    <w:basedOn w:val="Normal"/>
    <w:next w:val="Normal"/>
    <w:unhideWhenUsed/>
    <w:rsid w:val="3A022A46"/>
    <w:pPr>
      <w:spacing w:after="100"/>
    </w:pPr>
  </w:style>
  <w:style w:type="paragraph" w:styleId="TOC2">
    <w:uiPriority w:val="39"/>
    <w:name w:val="toc 2"/>
    <w:basedOn w:val="Normal"/>
    <w:next w:val="Normal"/>
    <w:unhideWhenUsed/>
    <w:rsid w:val="3A022A46"/>
    <w:pPr>
      <w:spacing w:after="100"/>
      <w:ind w:left="220"/>
    </w:pPr>
  </w:style>
  <w:style w:type="paragraph" w:styleId="TOC3">
    <w:uiPriority w:val="39"/>
    <w:name w:val="toc 3"/>
    <w:basedOn w:val="Normal"/>
    <w:next w:val="Normal"/>
    <w:unhideWhenUsed/>
    <w:rsid w:val="3A022A46"/>
    <w:pPr>
      <w:spacing w:after="100"/>
      <w:ind w:left="440"/>
    </w:pPr>
  </w:style>
  <w:style w:type="paragraph" w:styleId="TOC4">
    <w:uiPriority w:val="39"/>
    <w:name w:val="toc 4"/>
    <w:basedOn w:val="Normal"/>
    <w:next w:val="Normal"/>
    <w:unhideWhenUsed/>
    <w:rsid w:val="3A022A46"/>
    <w:pPr>
      <w:spacing w:after="100"/>
      <w:ind w:left="660"/>
    </w:pPr>
  </w:style>
  <w:style w:type="paragraph" w:styleId="TOC5">
    <w:uiPriority w:val="39"/>
    <w:name w:val="toc 5"/>
    <w:basedOn w:val="Normal"/>
    <w:next w:val="Normal"/>
    <w:unhideWhenUsed/>
    <w:rsid w:val="3A022A46"/>
    <w:pPr>
      <w:spacing w:after="100"/>
      <w:ind w:left="880"/>
    </w:pPr>
  </w:style>
  <w:style w:type="paragraph" w:styleId="TOC6">
    <w:uiPriority w:val="39"/>
    <w:name w:val="toc 6"/>
    <w:basedOn w:val="Normal"/>
    <w:next w:val="Normal"/>
    <w:unhideWhenUsed/>
    <w:rsid w:val="3A022A46"/>
    <w:pPr>
      <w:spacing w:after="100"/>
      <w:ind w:left="1100"/>
    </w:pPr>
  </w:style>
  <w:style w:type="paragraph" w:styleId="TOC7">
    <w:uiPriority w:val="39"/>
    <w:name w:val="toc 7"/>
    <w:basedOn w:val="Normal"/>
    <w:next w:val="Normal"/>
    <w:unhideWhenUsed/>
    <w:rsid w:val="3A022A46"/>
    <w:pPr>
      <w:spacing w:after="100"/>
      <w:ind w:left="1320"/>
    </w:pPr>
  </w:style>
  <w:style w:type="paragraph" w:styleId="TOC8">
    <w:uiPriority w:val="39"/>
    <w:name w:val="toc 8"/>
    <w:basedOn w:val="Normal"/>
    <w:next w:val="Normal"/>
    <w:unhideWhenUsed/>
    <w:rsid w:val="3A022A46"/>
    <w:pPr>
      <w:spacing w:after="100"/>
      <w:ind w:left="1540"/>
    </w:pPr>
  </w:style>
  <w:style w:type="paragraph" w:styleId="TOC9">
    <w:uiPriority w:val="39"/>
    <w:name w:val="toc 9"/>
    <w:basedOn w:val="Normal"/>
    <w:next w:val="Normal"/>
    <w:unhideWhenUsed/>
    <w:rsid w:val="3A022A46"/>
    <w:pPr>
      <w:spacing w:after="100"/>
      <w:ind w:left="1760"/>
    </w:pPr>
  </w:style>
  <w:style w:type="paragraph" w:styleId="EndnoteText">
    <w:uiPriority w:val="99"/>
    <w:name w:val="endnote text"/>
    <w:basedOn w:val="Normal"/>
    <w:semiHidden/>
    <w:unhideWhenUsed/>
    <w:link w:val="EndnoteTextChar"/>
    <w:rsid w:val="3A022A46"/>
    <w:rPr>
      <w:sz w:val="20"/>
      <w:szCs w:val="20"/>
    </w:rPr>
    <w:pPr>
      <w:spacing w:after="0"/>
    </w:pPr>
  </w:style>
  <w:style w:type="character" w:styleId="EndnoteTextChar" w:customStyle="true">
    <w:uiPriority w:val="99"/>
    <w:name w:val="Endnote Text Char"/>
    <w:basedOn w:val="DefaultParagraphFont"/>
    <w:semiHidden/>
    <w:link w:val="EndnoteText"/>
    <w:rsid w:val="3A022A46"/>
    <w:rPr>
      <w:noProof w:val="0"/>
      <w:sz w:val="20"/>
      <w:szCs w:val="20"/>
      <w:lang w:val="cy-GB"/>
    </w:rPr>
  </w:style>
  <w:style w:type="paragraph" w:styleId="Footer">
    <w:uiPriority w:val="99"/>
    <w:name w:val="footer"/>
    <w:basedOn w:val="Normal"/>
    <w:unhideWhenUsed/>
    <w:link w:val="FooterChar"/>
    <w:rsid w:val="3A022A46"/>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A022A46"/>
    <w:rPr>
      <w:noProof w:val="0"/>
      <w:lang w:val="cy-GB"/>
    </w:rPr>
  </w:style>
  <w:style w:type="paragraph" w:styleId="FootnoteText">
    <w:uiPriority w:val="99"/>
    <w:name w:val="footnote text"/>
    <w:basedOn w:val="Normal"/>
    <w:semiHidden/>
    <w:unhideWhenUsed/>
    <w:link w:val="FootnoteTextChar"/>
    <w:rsid w:val="3A022A46"/>
    <w:rPr>
      <w:sz w:val="20"/>
      <w:szCs w:val="20"/>
    </w:rPr>
    <w:pPr>
      <w:spacing w:after="0"/>
    </w:pPr>
  </w:style>
  <w:style w:type="character" w:styleId="FootnoteTextChar" w:customStyle="true">
    <w:uiPriority w:val="99"/>
    <w:name w:val="Footnote Text Char"/>
    <w:basedOn w:val="DefaultParagraphFont"/>
    <w:semiHidden/>
    <w:link w:val="FootnoteText"/>
    <w:rsid w:val="3A022A46"/>
    <w:rPr>
      <w:noProof w:val="0"/>
      <w:sz w:val="20"/>
      <w:szCs w:val="20"/>
      <w:lang w:val="cy-GB"/>
    </w:rPr>
  </w:style>
  <w:style w:type="paragraph" w:styleId="Header">
    <w:uiPriority w:val="99"/>
    <w:name w:val="header"/>
    <w:basedOn w:val="Normal"/>
    <w:unhideWhenUsed/>
    <w:link w:val="HeaderChar"/>
    <w:rsid w:val="3A022A46"/>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3A022A46"/>
    <w:rPr>
      <w:noProof w:val="0"/>
      <w:lang w:val="cy-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5754a71743d48a6" /><Relationship Type="http://schemas.openxmlformats.org/officeDocument/2006/relationships/hyperlink" Target="https://www.bbc.com/future/article/20220105-how-asia-fell-in-love-with-forest-schools" TargetMode="External" Id="Rfff9a96d8b2c496c" /><Relationship Type="http://schemas.openxmlformats.org/officeDocument/2006/relationships/hyperlink" Target="https://cambridge-community.org.uk/professional-development/gsweq/index.html" TargetMode="External" Id="Ra8a40067cd7d4097" /><Relationship Type="http://schemas.openxmlformats.org/officeDocument/2006/relationships/hyperlink" Target="https://www.llyw.cymru/sites/default/files/publications/2018-03/dyfodol-llwyddiannus.pdf" TargetMode="External" Id="R965840140d824330" /><Relationship Type="http://schemas.openxmlformats.org/officeDocument/2006/relationships/hyperlink" Target="https://www.gov.wales/sites/default/files/publications/2018-03/succesful-futures-a-summary-of-professor-graham-donaldsons-report.pdf" TargetMode="External" Id="R531862a6f4634cf8" /><Relationship Type="http://schemas.openxmlformats.org/officeDocument/2006/relationships/hyperlink" Target="https://www.earlyyears.wales/en/foundation-learning" TargetMode="External" Id="Rebca6d3368914f51" /><Relationship Type="http://schemas.openxmlformats.org/officeDocument/2006/relationships/hyperlink" Target="https://www.euro-study-tours.co.uk/the-benefits-of-going-on-a-school-trip-1" TargetMode="External" Id="R2ebf35b8c417437a" /><Relationship Type="http://schemas.openxmlformats.org/officeDocument/2006/relationships/hyperlink" Target="https://www.famly.co/blog/play-learn-repeat-repetition-early-years" TargetMode="External" Id="R53549501ac4e4f03" /><Relationship Type="http://schemas.openxmlformats.org/officeDocument/2006/relationships/hyperlink" Target="https://help-for-early-years-providers.education.gov.uk/personal-social-and-emotional-development/sense-of-self" TargetMode="External" Id="R5482856150b84e40" /><Relationship Type="http://schemas.openxmlformats.org/officeDocument/2006/relationships/hyperlink" Target="https://www.gov.wales/curriculum-wales-overview" TargetMode="External" Id="R4190dbbe5e634617" /><Relationship Type="http://schemas.openxmlformats.org/officeDocument/2006/relationships/hyperlink" Target="https://www.gov.wales/exciting-new-era-education-wales-schools-embrace-new-curriculum" TargetMode="External" Id="R6765b630836d4369" /><Relationship Type="http://schemas.openxmlformats.org/officeDocument/2006/relationships/hyperlink" Target="https://hwb.gov.wales/api/storage/0f85def4-81a2-4a30-887c-df07b5cacb08/guide-to-curriculum-for-wales-update-12-2023.pdf" TargetMode="External" Id="R48368c64cb5b4fa7" /><Relationship Type="http://schemas.openxmlformats.org/officeDocument/2006/relationships/hyperlink" Target="https://www.gov.uk/government/publications/education-recovery-in-early-years-providers-spring-2022/education-recovery-in-early-years-providers-spring-2022" TargetMode="External" Id="R498c1d2c08f844ca" /><Relationship Type="http://schemas.openxmlformats.org/officeDocument/2006/relationships/hyperlink" Target="https://www.llyw.cymru/mae-addysg-yn-newid" TargetMode="External" Id="R72b9cea2d2854a5c" /><Relationship Type="http://schemas.openxmlformats.org/officeDocument/2006/relationships/hyperlink" Target="https://hwb.gov.wales/curriculum-for-wales/designing-your-curriculum/pedagogy/" TargetMode="External" Id="R55eb917321f944bf" /><Relationship Type="http://schemas.openxmlformats.org/officeDocument/2006/relationships/hyperlink" Target="https://kinderly.co.uk/2022/06/07/a-new-curriculum-for-wales-2022-all-you-need-to-know/" TargetMode="External" Id="R1ac03b953f604287" /><Relationship Type="http://schemas.openxmlformats.org/officeDocument/2006/relationships/hyperlink" Target="https://raisingchildren.net.au/guides/activity-guides/imagination-and-make-believe/letting-your-child-lead-play" TargetMode="External" Id="Ref4935c89ca04921" /><Relationship Type="http://schemas.openxmlformats.org/officeDocument/2006/relationships/hyperlink" Target="https://www.twinkl.co.uk/teaching-wiki/cross-curricular" TargetMode="External" Id="R8e578988d95c463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2024-03-07T11:39:54.3826374Z</dcterms:created>
  <dcterms:modified xsi:type="dcterms:W3CDTF">2024-03-18T20:41:09.2330711Z</dcterms:modified>
  <dc:creator>Kacey Nicholson (2305007)</dc:creator>
  <lastModifiedBy>Kacey Nicholson (2305007)</lastModifiedBy>
</coreProperties>
</file>