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59A6" w:rsidRPr="00724AB5" w:rsidRDefault="006C59A6">
      <w:pPr>
        <w:pStyle w:val="Title"/>
        <w:jc w:val="center"/>
        <w:rPr>
          <w:rFonts w:ascii="Times New Roman" w:eastAsia="Times New Roman" w:hAnsi="Times New Roman" w:cs="Times New Roman"/>
          <w:b/>
          <w:sz w:val="32"/>
          <w:szCs w:val="32"/>
          <w:lang w:val="en-GB"/>
        </w:rPr>
      </w:pPr>
      <w:bookmarkStart w:id="0" w:name="_fand8s698xov" w:colFirst="0" w:colLast="0"/>
      <w:bookmarkEnd w:id="0"/>
    </w:p>
    <w:p w:rsidR="006C59A6" w:rsidRPr="00724AB5" w:rsidRDefault="006C59A6">
      <w:pPr>
        <w:pStyle w:val="Title"/>
        <w:jc w:val="center"/>
        <w:rPr>
          <w:rFonts w:ascii="Times New Roman" w:eastAsia="Times New Roman" w:hAnsi="Times New Roman" w:cs="Times New Roman"/>
          <w:b/>
          <w:sz w:val="32"/>
          <w:szCs w:val="32"/>
          <w:lang w:val="en-GB"/>
        </w:rPr>
      </w:pPr>
      <w:bookmarkStart w:id="1" w:name="_bnrxt69ba403" w:colFirst="0" w:colLast="0"/>
      <w:bookmarkEnd w:id="1"/>
    </w:p>
    <w:p w:rsidR="006C59A6" w:rsidRPr="00724AB5" w:rsidRDefault="006C59A6">
      <w:pPr>
        <w:pStyle w:val="Title"/>
        <w:jc w:val="center"/>
        <w:rPr>
          <w:rFonts w:ascii="Times New Roman" w:eastAsia="Times New Roman" w:hAnsi="Times New Roman" w:cs="Times New Roman"/>
          <w:b/>
          <w:sz w:val="32"/>
          <w:szCs w:val="32"/>
          <w:lang w:val="en-GB"/>
        </w:rPr>
      </w:pPr>
      <w:bookmarkStart w:id="2" w:name="_wam8xb2urgk" w:colFirst="0" w:colLast="0"/>
      <w:bookmarkEnd w:id="2"/>
    </w:p>
    <w:p w:rsidR="006C59A6" w:rsidRPr="00724AB5" w:rsidRDefault="006C59A6">
      <w:pPr>
        <w:pStyle w:val="Title"/>
        <w:jc w:val="center"/>
        <w:rPr>
          <w:rFonts w:ascii="Times New Roman" w:eastAsia="Times New Roman" w:hAnsi="Times New Roman" w:cs="Times New Roman"/>
          <w:b/>
          <w:sz w:val="32"/>
          <w:szCs w:val="32"/>
          <w:lang w:val="en-GB"/>
        </w:rPr>
      </w:pPr>
      <w:bookmarkStart w:id="3" w:name="_203t9x3h6wf9" w:colFirst="0" w:colLast="0"/>
      <w:bookmarkEnd w:id="3"/>
    </w:p>
    <w:p w:rsidR="006C59A6" w:rsidRPr="00724AB5" w:rsidRDefault="006C59A6">
      <w:pPr>
        <w:pStyle w:val="Title"/>
        <w:jc w:val="center"/>
        <w:rPr>
          <w:rFonts w:ascii="Times New Roman" w:eastAsia="Times New Roman" w:hAnsi="Times New Roman" w:cs="Times New Roman"/>
          <w:b/>
          <w:sz w:val="32"/>
          <w:szCs w:val="32"/>
          <w:lang w:val="en-GB"/>
        </w:rPr>
      </w:pPr>
      <w:bookmarkStart w:id="4" w:name="_yjphjebl9jhn" w:colFirst="0" w:colLast="0"/>
      <w:bookmarkEnd w:id="4"/>
    </w:p>
    <w:p w:rsidR="006C59A6" w:rsidRPr="00724AB5" w:rsidRDefault="006C59A6">
      <w:pPr>
        <w:pStyle w:val="Title"/>
        <w:jc w:val="center"/>
        <w:rPr>
          <w:rFonts w:ascii="Times New Roman" w:eastAsia="Times New Roman" w:hAnsi="Times New Roman" w:cs="Times New Roman"/>
          <w:b/>
          <w:sz w:val="32"/>
          <w:szCs w:val="32"/>
          <w:lang w:val="en-GB"/>
        </w:rPr>
      </w:pPr>
      <w:bookmarkStart w:id="5" w:name="_xkrs7bfrraar" w:colFirst="0" w:colLast="0"/>
      <w:bookmarkEnd w:id="5"/>
    </w:p>
    <w:p w:rsidR="006C59A6" w:rsidRPr="00724AB5" w:rsidRDefault="006C59A6">
      <w:pPr>
        <w:pStyle w:val="Title"/>
        <w:jc w:val="center"/>
        <w:rPr>
          <w:rFonts w:ascii="Times New Roman" w:eastAsia="Times New Roman" w:hAnsi="Times New Roman" w:cs="Times New Roman"/>
          <w:b/>
          <w:sz w:val="32"/>
          <w:szCs w:val="32"/>
          <w:lang w:val="en-GB"/>
        </w:rPr>
      </w:pPr>
      <w:bookmarkStart w:id="6" w:name="_or8wuvyjwzwb" w:colFirst="0" w:colLast="0"/>
      <w:bookmarkEnd w:id="6"/>
    </w:p>
    <w:p w:rsidR="006C59A6" w:rsidRPr="00724AB5" w:rsidRDefault="006C59A6">
      <w:pPr>
        <w:pStyle w:val="Title"/>
        <w:jc w:val="center"/>
        <w:rPr>
          <w:rFonts w:ascii="Times New Roman" w:eastAsia="Times New Roman" w:hAnsi="Times New Roman" w:cs="Times New Roman"/>
          <w:b/>
          <w:sz w:val="32"/>
          <w:szCs w:val="32"/>
          <w:lang w:val="en-GB"/>
        </w:rPr>
      </w:pPr>
      <w:bookmarkStart w:id="7" w:name="_4rai0u6iokmv" w:colFirst="0" w:colLast="0"/>
      <w:bookmarkEnd w:id="7"/>
    </w:p>
    <w:p w:rsidR="006C59A6" w:rsidRPr="00724AB5" w:rsidRDefault="006C59A6">
      <w:pPr>
        <w:pStyle w:val="Title"/>
        <w:jc w:val="center"/>
        <w:rPr>
          <w:rFonts w:ascii="Times New Roman" w:eastAsia="Times New Roman" w:hAnsi="Times New Roman" w:cs="Times New Roman"/>
          <w:b/>
          <w:sz w:val="32"/>
          <w:szCs w:val="32"/>
          <w:lang w:val="en-GB"/>
        </w:rPr>
      </w:pPr>
      <w:bookmarkStart w:id="8" w:name="_jjrvjma7irt" w:colFirst="0" w:colLast="0"/>
      <w:bookmarkEnd w:id="8"/>
    </w:p>
    <w:p w:rsidR="006C59A6" w:rsidRPr="00724AB5" w:rsidRDefault="0016580C">
      <w:pPr>
        <w:pStyle w:val="Title"/>
        <w:jc w:val="center"/>
        <w:rPr>
          <w:rFonts w:ascii="Times New Roman" w:eastAsia="Times New Roman" w:hAnsi="Times New Roman" w:cs="Times New Roman"/>
          <w:b/>
          <w:sz w:val="32"/>
          <w:szCs w:val="32"/>
          <w:lang w:val="en-GB"/>
        </w:rPr>
      </w:pPr>
      <w:bookmarkStart w:id="9" w:name="_j9lrajd3m36t" w:colFirst="0" w:colLast="0"/>
      <w:bookmarkEnd w:id="9"/>
      <w:r w:rsidRPr="00724AB5">
        <w:rPr>
          <w:rFonts w:ascii="Times New Roman" w:eastAsia="Times New Roman" w:hAnsi="Times New Roman" w:cs="Times New Roman"/>
          <w:b/>
          <w:sz w:val="32"/>
          <w:szCs w:val="32"/>
          <w:lang w:val="en-GB"/>
        </w:rPr>
        <w:t>International Hotel Management</w:t>
      </w:r>
    </w:p>
    <w:p w:rsidR="006C59A6" w:rsidRPr="00724AB5" w:rsidRDefault="006C59A6">
      <w:pPr>
        <w:rPr>
          <w:lang w:val="en-GB"/>
        </w:rPr>
      </w:pPr>
    </w:p>
    <w:p w:rsidR="006C59A6" w:rsidRPr="00724AB5" w:rsidRDefault="0016580C">
      <w:pPr>
        <w:rPr>
          <w:lang w:val="en-GB"/>
        </w:rPr>
      </w:pPr>
      <w:r w:rsidRPr="00724AB5">
        <w:rPr>
          <w:lang w:val="en-GB"/>
        </w:rPr>
        <w:br w:type="page"/>
      </w:r>
    </w:p>
    <w:p w:rsidR="006C59A6" w:rsidRPr="00724AB5" w:rsidRDefault="0016580C" w:rsidP="004171ED">
      <w:pPr>
        <w:rPr>
          <w:b/>
          <w:lang w:val="en-GB"/>
        </w:rPr>
      </w:pPr>
      <w:r w:rsidRPr="00724AB5">
        <w:rPr>
          <w:b/>
          <w:lang w:val="en-GB"/>
        </w:rPr>
        <w:lastRenderedPageBreak/>
        <w:t>Executive Summary</w:t>
      </w:r>
    </w:p>
    <w:p w:rsidR="006C59A6" w:rsidRPr="00724AB5" w:rsidRDefault="0016580C">
      <w:pPr>
        <w:rPr>
          <w:lang w:val="en-GB"/>
        </w:rPr>
      </w:pPr>
      <w:r w:rsidRPr="00724AB5">
        <w:rPr>
          <w:lang w:val="en-GB"/>
        </w:rPr>
        <w:t xml:space="preserve">This report has mostly discussed the various approaches to be followed by the hotel industries so that they could sustain in this competitive market structure. Furthermore, brand consistency importance and hotel standards are also discussed and also analysed to how this brand consistency will help the hotel brands to reach further heights. At last, it has been concluded that the standards of the hotel get varied as per their capital investment, their nature, scopes and various other factors. Moreover, reputation management is also analysed from the perspective of the hotels in the UK and has been found that guest reviews management has a major role in impacting the reputation of the hotel brand. At last, how the service culture is essential for her hotel management is analysed and further concluded that the service culture can help the hotel to offer many distinctive services based on the customers.  </w:t>
      </w:r>
      <w:r w:rsidRPr="00724AB5">
        <w:rPr>
          <w:lang w:val="en-GB"/>
        </w:rPr>
        <w:br w:type="page"/>
      </w:r>
    </w:p>
    <w:sdt>
      <w:sdtPr>
        <w:rPr>
          <w:rFonts w:ascii="Arial" w:eastAsia="Arial" w:hAnsi="Arial" w:cs="Arial"/>
          <w:color w:val="auto"/>
          <w:sz w:val="24"/>
          <w:szCs w:val="24"/>
          <w:lang w:val="en-GB"/>
        </w:rPr>
        <w:id w:val="1022357987"/>
        <w:docPartObj>
          <w:docPartGallery w:val="Table of Contents"/>
          <w:docPartUnique/>
        </w:docPartObj>
      </w:sdtPr>
      <w:sdtEndPr>
        <w:rPr>
          <w:b/>
          <w:bCs/>
          <w:noProof/>
        </w:rPr>
      </w:sdtEndPr>
      <w:sdtContent>
        <w:p w:rsidR="004171ED" w:rsidRPr="00724AB5" w:rsidRDefault="004171ED" w:rsidP="004171ED">
          <w:pPr>
            <w:pStyle w:val="TOCHeading"/>
            <w:jc w:val="center"/>
            <w:rPr>
              <w:rFonts w:ascii="Arial" w:hAnsi="Arial" w:cs="Arial"/>
              <w:b/>
              <w:color w:val="000000" w:themeColor="text1"/>
              <w:sz w:val="24"/>
              <w:szCs w:val="24"/>
              <w:lang w:val="en-GB"/>
            </w:rPr>
          </w:pPr>
          <w:r w:rsidRPr="00724AB5">
            <w:rPr>
              <w:rFonts w:ascii="Arial" w:hAnsi="Arial" w:cs="Arial"/>
              <w:b/>
              <w:color w:val="000000" w:themeColor="text1"/>
              <w:sz w:val="24"/>
              <w:szCs w:val="24"/>
              <w:lang w:val="en-GB"/>
            </w:rPr>
            <w:t>Table of Contents</w:t>
          </w:r>
        </w:p>
        <w:p w:rsidR="004171ED" w:rsidRPr="00724AB5" w:rsidRDefault="004171ED">
          <w:pPr>
            <w:pStyle w:val="TOC1"/>
            <w:tabs>
              <w:tab w:val="right" w:leader="dot" w:pos="9350"/>
            </w:tabs>
            <w:rPr>
              <w:rFonts w:asciiTheme="minorHAnsi" w:eastAsiaTheme="minorEastAsia" w:hAnsiTheme="minorHAnsi" w:cstheme="minorBidi"/>
              <w:noProof/>
              <w:sz w:val="22"/>
              <w:szCs w:val="22"/>
              <w:lang w:val="en-GB"/>
            </w:rPr>
          </w:pPr>
          <w:r w:rsidRPr="00724AB5">
            <w:rPr>
              <w:lang w:val="en-GB"/>
            </w:rPr>
            <w:fldChar w:fldCharType="begin"/>
          </w:r>
          <w:r w:rsidRPr="00724AB5">
            <w:rPr>
              <w:lang w:val="en-GB"/>
            </w:rPr>
            <w:instrText xml:space="preserve"> TOC \o "1-3" \h \z \u </w:instrText>
          </w:r>
          <w:r w:rsidRPr="00724AB5">
            <w:rPr>
              <w:lang w:val="en-GB"/>
            </w:rPr>
            <w:fldChar w:fldCharType="separate"/>
          </w:r>
          <w:hyperlink w:anchor="_Toc137306441" w:history="1">
            <w:r w:rsidRPr="00724AB5">
              <w:rPr>
                <w:rStyle w:val="Hyperlink"/>
                <w:noProof/>
                <w:lang w:val="en-GB"/>
              </w:rPr>
              <w:t>Introduction</w:t>
            </w:r>
            <w:r w:rsidRPr="00724AB5">
              <w:rPr>
                <w:noProof/>
                <w:webHidden/>
                <w:lang w:val="en-GB"/>
              </w:rPr>
              <w:tab/>
            </w:r>
            <w:r w:rsidRPr="00724AB5">
              <w:rPr>
                <w:noProof/>
                <w:webHidden/>
                <w:lang w:val="en-GB"/>
              </w:rPr>
              <w:fldChar w:fldCharType="begin"/>
            </w:r>
            <w:r w:rsidRPr="00724AB5">
              <w:rPr>
                <w:noProof/>
                <w:webHidden/>
                <w:lang w:val="en-GB"/>
              </w:rPr>
              <w:instrText xml:space="preserve"> PAGEREF _Toc137306441 \h </w:instrText>
            </w:r>
            <w:r w:rsidRPr="00724AB5">
              <w:rPr>
                <w:noProof/>
                <w:webHidden/>
                <w:lang w:val="en-GB"/>
              </w:rPr>
            </w:r>
            <w:r w:rsidRPr="00724AB5">
              <w:rPr>
                <w:noProof/>
                <w:webHidden/>
                <w:lang w:val="en-GB"/>
              </w:rPr>
              <w:fldChar w:fldCharType="separate"/>
            </w:r>
            <w:r w:rsidRPr="00724AB5">
              <w:rPr>
                <w:noProof/>
                <w:webHidden/>
                <w:lang w:val="en-GB"/>
              </w:rPr>
              <w:t>4</w:t>
            </w:r>
            <w:r w:rsidRPr="00724AB5">
              <w:rPr>
                <w:noProof/>
                <w:webHidden/>
                <w:lang w:val="en-GB"/>
              </w:rPr>
              <w:fldChar w:fldCharType="end"/>
            </w:r>
          </w:hyperlink>
        </w:p>
        <w:p w:rsidR="004171ED" w:rsidRPr="00724AB5" w:rsidRDefault="0092265C">
          <w:pPr>
            <w:pStyle w:val="TOC1"/>
            <w:tabs>
              <w:tab w:val="right" w:leader="dot" w:pos="9350"/>
            </w:tabs>
            <w:rPr>
              <w:rFonts w:asciiTheme="minorHAnsi" w:eastAsiaTheme="minorEastAsia" w:hAnsiTheme="minorHAnsi" w:cstheme="minorBidi"/>
              <w:noProof/>
              <w:sz w:val="22"/>
              <w:szCs w:val="22"/>
              <w:lang w:val="en-GB"/>
            </w:rPr>
          </w:pPr>
          <w:hyperlink w:anchor="_Toc137306442" w:history="1">
            <w:r w:rsidR="004171ED" w:rsidRPr="00724AB5">
              <w:rPr>
                <w:rStyle w:val="Hyperlink"/>
                <w:noProof/>
                <w:lang w:val="en-GB"/>
              </w:rPr>
              <w:t>Main Findings</w:t>
            </w:r>
            <w:r w:rsidR="004171ED" w:rsidRPr="00724AB5">
              <w:rPr>
                <w:noProof/>
                <w:webHidden/>
                <w:lang w:val="en-GB"/>
              </w:rPr>
              <w:tab/>
            </w:r>
            <w:r w:rsidR="004171ED" w:rsidRPr="00724AB5">
              <w:rPr>
                <w:noProof/>
                <w:webHidden/>
                <w:lang w:val="en-GB"/>
              </w:rPr>
              <w:fldChar w:fldCharType="begin"/>
            </w:r>
            <w:r w:rsidR="004171ED" w:rsidRPr="00724AB5">
              <w:rPr>
                <w:noProof/>
                <w:webHidden/>
                <w:lang w:val="en-GB"/>
              </w:rPr>
              <w:instrText xml:space="preserve"> PAGEREF _Toc137306442 \h </w:instrText>
            </w:r>
            <w:r w:rsidR="004171ED" w:rsidRPr="00724AB5">
              <w:rPr>
                <w:noProof/>
                <w:webHidden/>
                <w:lang w:val="en-GB"/>
              </w:rPr>
            </w:r>
            <w:r w:rsidR="004171ED" w:rsidRPr="00724AB5">
              <w:rPr>
                <w:noProof/>
                <w:webHidden/>
                <w:lang w:val="en-GB"/>
              </w:rPr>
              <w:fldChar w:fldCharType="separate"/>
            </w:r>
            <w:r w:rsidR="004171ED" w:rsidRPr="00724AB5">
              <w:rPr>
                <w:noProof/>
                <w:webHidden/>
                <w:lang w:val="en-GB"/>
              </w:rPr>
              <w:t>4</w:t>
            </w:r>
            <w:r w:rsidR="004171ED" w:rsidRPr="00724AB5">
              <w:rPr>
                <w:noProof/>
                <w:webHidden/>
                <w:lang w:val="en-GB"/>
              </w:rPr>
              <w:fldChar w:fldCharType="end"/>
            </w:r>
          </w:hyperlink>
        </w:p>
        <w:p w:rsidR="004171ED" w:rsidRPr="00724AB5" w:rsidRDefault="0092265C">
          <w:pPr>
            <w:pStyle w:val="TOC1"/>
            <w:tabs>
              <w:tab w:val="right" w:leader="dot" w:pos="9350"/>
            </w:tabs>
            <w:rPr>
              <w:rFonts w:asciiTheme="minorHAnsi" w:eastAsiaTheme="minorEastAsia" w:hAnsiTheme="minorHAnsi" w:cstheme="minorBidi"/>
              <w:noProof/>
              <w:sz w:val="22"/>
              <w:szCs w:val="22"/>
              <w:lang w:val="en-GB"/>
            </w:rPr>
          </w:pPr>
          <w:hyperlink w:anchor="_Toc137306443" w:history="1">
            <w:r w:rsidR="004171ED" w:rsidRPr="00724AB5">
              <w:rPr>
                <w:rStyle w:val="Hyperlink"/>
                <w:noProof/>
                <w:lang w:val="en-GB"/>
              </w:rPr>
              <w:t>Conclusion</w:t>
            </w:r>
            <w:r w:rsidR="004171ED" w:rsidRPr="00724AB5">
              <w:rPr>
                <w:noProof/>
                <w:webHidden/>
                <w:lang w:val="en-GB"/>
              </w:rPr>
              <w:tab/>
            </w:r>
            <w:r w:rsidR="004171ED" w:rsidRPr="00724AB5">
              <w:rPr>
                <w:noProof/>
                <w:webHidden/>
                <w:lang w:val="en-GB"/>
              </w:rPr>
              <w:fldChar w:fldCharType="begin"/>
            </w:r>
            <w:r w:rsidR="004171ED" w:rsidRPr="00724AB5">
              <w:rPr>
                <w:noProof/>
                <w:webHidden/>
                <w:lang w:val="en-GB"/>
              </w:rPr>
              <w:instrText xml:space="preserve"> PAGEREF _Toc137306443 \h </w:instrText>
            </w:r>
            <w:r w:rsidR="004171ED" w:rsidRPr="00724AB5">
              <w:rPr>
                <w:noProof/>
                <w:webHidden/>
                <w:lang w:val="en-GB"/>
              </w:rPr>
            </w:r>
            <w:r w:rsidR="004171ED" w:rsidRPr="00724AB5">
              <w:rPr>
                <w:noProof/>
                <w:webHidden/>
                <w:lang w:val="en-GB"/>
              </w:rPr>
              <w:fldChar w:fldCharType="separate"/>
            </w:r>
            <w:r w:rsidR="004171ED" w:rsidRPr="00724AB5">
              <w:rPr>
                <w:noProof/>
                <w:webHidden/>
                <w:lang w:val="en-GB"/>
              </w:rPr>
              <w:t>8</w:t>
            </w:r>
            <w:r w:rsidR="004171ED" w:rsidRPr="00724AB5">
              <w:rPr>
                <w:noProof/>
                <w:webHidden/>
                <w:lang w:val="en-GB"/>
              </w:rPr>
              <w:fldChar w:fldCharType="end"/>
            </w:r>
          </w:hyperlink>
        </w:p>
        <w:p w:rsidR="004171ED" w:rsidRPr="00724AB5" w:rsidRDefault="0092265C">
          <w:pPr>
            <w:pStyle w:val="TOC1"/>
            <w:tabs>
              <w:tab w:val="right" w:leader="dot" w:pos="9350"/>
            </w:tabs>
            <w:rPr>
              <w:rFonts w:asciiTheme="minorHAnsi" w:eastAsiaTheme="minorEastAsia" w:hAnsiTheme="minorHAnsi" w:cstheme="minorBidi"/>
              <w:noProof/>
              <w:sz w:val="22"/>
              <w:szCs w:val="22"/>
              <w:lang w:val="en-GB"/>
            </w:rPr>
          </w:pPr>
          <w:hyperlink w:anchor="_Toc137306444" w:history="1">
            <w:r w:rsidR="004171ED" w:rsidRPr="00724AB5">
              <w:rPr>
                <w:rStyle w:val="Hyperlink"/>
                <w:noProof/>
                <w:lang w:val="en-GB"/>
              </w:rPr>
              <w:t>Recommendations</w:t>
            </w:r>
            <w:r w:rsidR="004171ED" w:rsidRPr="00724AB5">
              <w:rPr>
                <w:noProof/>
                <w:webHidden/>
                <w:lang w:val="en-GB"/>
              </w:rPr>
              <w:tab/>
            </w:r>
            <w:r w:rsidR="004171ED" w:rsidRPr="00724AB5">
              <w:rPr>
                <w:noProof/>
                <w:webHidden/>
                <w:lang w:val="en-GB"/>
              </w:rPr>
              <w:fldChar w:fldCharType="begin"/>
            </w:r>
            <w:r w:rsidR="004171ED" w:rsidRPr="00724AB5">
              <w:rPr>
                <w:noProof/>
                <w:webHidden/>
                <w:lang w:val="en-GB"/>
              </w:rPr>
              <w:instrText xml:space="preserve"> PAGEREF _Toc137306444 \h </w:instrText>
            </w:r>
            <w:r w:rsidR="004171ED" w:rsidRPr="00724AB5">
              <w:rPr>
                <w:noProof/>
                <w:webHidden/>
                <w:lang w:val="en-GB"/>
              </w:rPr>
            </w:r>
            <w:r w:rsidR="004171ED" w:rsidRPr="00724AB5">
              <w:rPr>
                <w:noProof/>
                <w:webHidden/>
                <w:lang w:val="en-GB"/>
              </w:rPr>
              <w:fldChar w:fldCharType="separate"/>
            </w:r>
            <w:r w:rsidR="004171ED" w:rsidRPr="00724AB5">
              <w:rPr>
                <w:noProof/>
                <w:webHidden/>
                <w:lang w:val="en-GB"/>
              </w:rPr>
              <w:t>8</w:t>
            </w:r>
            <w:r w:rsidR="004171ED" w:rsidRPr="00724AB5">
              <w:rPr>
                <w:noProof/>
                <w:webHidden/>
                <w:lang w:val="en-GB"/>
              </w:rPr>
              <w:fldChar w:fldCharType="end"/>
            </w:r>
          </w:hyperlink>
        </w:p>
        <w:p w:rsidR="004171ED" w:rsidRPr="00724AB5" w:rsidRDefault="0092265C">
          <w:pPr>
            <w:pStyle w:val="TOC1"/>
            <w:tabs>
              <w:tab w:val="right" w:leader="dot" w:pos="9350"/>
            </w:tabs>
            <w:rPr>
              <w:rFonts w:asciiTheme="minorHAnsi" w:eastAsiaTheme="minorEastAsia" w:hAnsiTheme="minorHAnsi" w:cstheme="minorBidi"/>
              <w:noProof/>
              <w:sz w:val="22"/>
              <w:szCs w:val="22"/>
              <w:lang w:val="en-GB"/>
            </w:rPr>
          </w:pPr>
          <w:hyperlink w:anchor="_Toc137306445" w:history="1">
            <w:r w:rsidR="004171ED" w:rsidRPr="00724AB5">
              <w:rPr>
                <w:rStyle w:val="Hyperlink"/>
                <w:noProof/>
                <w:lang w:val="en-GB"/>
              </w:rPr>
              <w:t>Reference List</w:t>
            </w:r>
            <w:r w:rsidR="004171ED" w:rsidRPr="00724AB5">
              <w:rPr>
                <w:noProof/>
                <w:webHidden/>
                <w:lang w:val="en-GB"/>
              </w:rPr>
              <w:tab/>
            </w:r>
            <w:r w:rsidR="004171ED" w:rsidRPr="00724AB5">
              <w:rPr>
                <w:noProof/>
                <w:webHidden/>
                <w:lang w:val="en-GB"/>
              </w:rPr>
              <w:fldChar w:fldCharType="begin"/>
            </w:r>
            <w:r w:rsidR="004171ED" w:rsidRPr="00724AB5">
              <w:rPr>
                <w:noProof/>
                <w:webHidden/>
                <w:lang w:val="en-GB"/>
              </w:rPr>
              <w:instrText xml:space="preserve"> PAGEREF _Toc137306445 \h </w:instrText>
            </w:r>
            <w:r w:rsidR="004171ED" w:rsidRPr="00724AB5">
              <w:rPr>
                <w:noProof/>
                <w:webHidden/>
                <w:lang w:val="en-GB"/>
              </w:rPr>
            </w:r>
            <w:r w:rsidR="004171ED" w:rsidRPr="00724AB5">
              <w:rPr>
                <w:noProof/>
                <w:webHidden/>
                <w:lang w:val="en-GB"/>
              </w:rPr>
              <w:fldChar w:fldCharType="separate"/>
            </w:r>
            <w:r w:rsidR="004171ED" w:rsidRPr="00724AB5">
              <w:rPr>
                <w:noProof/>
                <w:webHidden/>
                <w:lang w:val="en-GB"/>
              </w:rPr>
              <w:t>9</w:t>
            </w:r>
            <w:r w:rsidR="004171ED" w:rsidRPr="00724AB5">
              <w:rPr>
                <w:noProof/>
                <w:webHidden/>
                <w:lang w:val="en-GB"/>
              </w:rPr>
              <w:fldChar w:fldCharType="end"/>
            </w:r>
          </w:hyperlink>
        </w:p>
        <w:p w:rsidR="004171ED" w:rsidRPr="00724AB5" w:rsidRDefault="004171ED">
          <w:pPr>
            <w:rPr>
              <w:lang w:val="en-GB"/>
            </w:rPr>
          </w:pPr>
          <w:r w:rsidRPr="00724AB5">
            <w:rPr>
              <w:b/>
              <w:bCs/>
              <w:noProof/>
              <w:lang w:val="en-GB"/>
            </w:rPr>
            <w:fldChar w:fldCharType="end"/>
          </w:r>
        </w:p>
      </w:sdtContent>
    </w:sdt>
    <w:p w:rsidR="006C59A6" w:rsidRPr="00724AB5" w:rsidRDefault="0016580C" w:rsidP="004171ED">
      <w:pPr>
        <w:rPr>
          <w:rFonts w:ascii="Times New Roman" w:eastAsia="Times New Roman" w:hAnsi="Times New Roman" w:cs="Times New Roman"/>
          <w:b/>
          <w:lang w:val="en-GB"/>
        </w:rPr>
      </w:pPr>
      <w:r w:rsidRPr="00724AB5">
        <w:rPr>
          <w:lang w:val="en-GB"/>
        </w:rPr>
        <w:br w:type="page"/>
      </w:r>
    </w:p>
    <w:p w:rsidR="006C59A6" w:rsidRPr="00724AB5" w:rsidRDefault="0016580C" w:rsidP="00D532D4">
      <w:pPr>
        <w:pStyle w:val="Heading1"/>
        <w:rPr>
          <w:lang w:val="en-GB"/>
        </w:rPr>
      </w:pPr>
      <w:bookmarkStart w:id="10" w:name="_iwypjqivovip" w:colFirst="0" w:colLast="0"/>
      <w:bookmarkStart w:id="11" w:name="_Toc137306441"/>
      <w:bookmarkEnd w:id="10"/>
      <w:r w:rsidRPr="00724AB5">
        <w:rPr>
          <w:lang w:val="en-GB"/>
        </w:rPr>
        <w:lastRenderedPageBreak/>
        <w:t>Introduction</w:t>
      </w:r>
      <w:bookmarkEnd w:id="11"/>
      <w:r w:rsidRPr="00724AB5">
        <w:rPr>
          <w:lang w:val="en-GB"/>
        </w:rPr>
        <w:t xml:space="preserve"> </w:t>
      </w:r>
    </w:p>
    <w:p w:rsidR="006C59A6" w:rsidRPr="00724AB5" w:rsidRDefault="0016580C" w:rsidP="00F83698">
      <w:pPr>
        <w:rPr>
          <w:lang w:val="en-GB"/>
        </w:rPr>
      </w:pPr>
      <w:bookmarkStart w:id="12" w:name="_1y9f3qm04nh8" w:colFirst="0" w:colLast="0"/>
      <w:bookmarkEnd w:id="12"/>
      <w:r w:rsidRPr="00724AB5">
        <w:rPr>
          <w:lang w:val="en-GB"/>
        </w:rPr>
        <w:t xml:space="preserve">The term “hospitality industry” is a much-diversified concept as it involves numerous services to please the customers, such as accommodation, and food services, for those away from home (Wood, 2015). Moreover, it deals in various giant organisations such as Hayat, Marriott, etc., thus sustaining in this competitive market is especially becoming a challenge to sustain due to the presence of such a high rate of rival brands in the UK market. The hospitality industry is one of the major contributors to the GDP in 2022 of the UK and also ensures the development of the UK’s economy. The total market share of the hospitality industry in the UK is recorded to be around £16.42 billion in the year 2022 (Statista, 2023). The main aim of this report is to analyse several elements related to hospitality management such as Service culture, hotel standards and reputation management. Moreover, this report will also serve the purpose of how the hospitality industry can develop and could sustain itself in the competitive ground. </w:t>
      </w:r>
    </w:p>
    <w:p w:rsidR="006C59A6" w:rsidRPr="00724AB5" w:rsidRDefault="0016580C" w:rsidP="00D532D4">
      <w:pPr>
        <w:pStyle w:val="Heading1"/>
        <w:rPr>
          <w:lang w:val="en-GB"/>
        </w:rPr>
      </w:pPr>
      <w:bookmarkStart w:id="13" w:name="_ydjwqs9wn9r6" w:colFirst="0" w:colLast="0"/>
      <w:bookmarkStart w:id="14" w:name="_Toc137306442"/>
      <w:bookmarkEnd w:id="13"/>
      <w:r w:rsidRPr="00724AB5">
        <w:rPr>
          <w:lang w:val="en-GB"/>
        </w:rPr>
        <w:t>Main Findings</w:t>
      </w:r>
      <w:bookmarkEnd w:id="14"/>
      <w:r w:rsidRPr="00724AB5">
        <w:rPr>
          <w:lang w:val="en-GB"/>
        </w:rPr>
        <w:t xml:space="preserve"> </w:t>
      </w:r>
    </w:p>
    <w:p w:rsidR="006C59A6" w:rsidRPr="00724AB5" w:rsidRDefault="0016580C">
      <w:pPr>
        <w:rPr>
          <w:b/>
          <w:lang w:val="en-GB"/>
        </w:rPr>
      </w:pPr>
      <w:r w:rsidRPr="00724AB5">
        <w:rPr>
          <w:b/>
          <w:lang w:val="en-GB"/>
        </w:rPr>
        <w:t xml:space="preserve">Hotel standards: </w:t>
      </w:r>
    </w:p>
    <w:p w:rsidR="006C59A6" w:rsidRPr="00724AB5" w:rsidRDefault="0016580C">
      <w:pPr>
        <w:rPr>
          <w:b/>
          <w:lang w:val="en-GB"/>
        </w:rPr>
      </w:pPr>
      <w:r w:rsidRPr="00724AB5">
        <w:rPr>
          <w:b/>
          <w:lang w:val="en-GB"/>
        </w:rPr>
        <w:t xml:space="preserve">What is the purpose of brand consistency standards? </w:t>
      </w:r>
    </w:p>
    <w:p w:rsidR="006C59A6" w:rsidRPr="00724AB5" w:rsidRDefault="0016580C">
      <w:pPr>
        <w:rPr>
          <w:lang w:val="en-GB"/>
        </w:rPr>
      </w:pPr>
      <w:r w:rsidRPr="00724AB5">
        <w:rPr>
          <w:lang w:val="en-GB"/>
        </w:rPr>
        <w:t xml:space="preserve">The concept can be referred to as the brand consistency standards, through which the brand could be consistent to provide their standardised services that will lead to an increase in brand loyalty and growth in the customer base (Jeong </w:t>
      </w:r>
      <w:r w:rsidRPr="00724AB5">
        <w:rPr>
          <w:i/>
          <w:lang w:val="en-GB"/>
        </w:rPr>
        <w:t>et al.,</w:t>
      </w:r>
      <w:r w:rsidRPr="00724AB5">
        <w:rPr>
          <w:lang w:val="en-GB"/>
        </w:rPr>
        <w:t xml:space="preserve"> 2023). In hospitality management, as there are various services included such as luxurious dining services, foods and beverages, and rooms, the brand consistency effects mostly revolve around these critical factors that to be adhered to (Walker, 2013). There are various purposes of the brand consistency standards which are as mentioned below;</w:t>
      </w:r>
    </w:p>
    <w:p w:rsidR="006C59A6" w:rsidRPr="00724AB5" w:rsidRDefault="0016580C">
      <w:pPr>
        <w:rPr>
          <w:b/>
          <w:lang w:val="en-GB"/>
        </w:rPr>
      </w:pPr>
      <w:r w:rsidRPr="00724AB5">
        <w:rPr>
          <w:b/>
          <w:lang w:val="en-GB"/>
        </w:rPr>
        <w:t xml:space="preserve">Improves the experiences of the customers:  </w:t>
      </w:r>
    </w:p>
    <w:p w:rsidR="006C59A6" w:rsidRPr="00724AB5" w:rsidRDefault="0016580C">
      <w:pPr>
        <w:rPr>
          <w:lang w:val="en-GB"/>
        </w:rPr>
      </w:pPr>
      <w:r w:rsidRPr="00724AB5">
        <w:rPr>
          <w:lang w:val="en-GB"/>
        </w:rPr>
        <w:t>Through consistent offerings of standardised services the brand in the hospitality industry ensures that every customer offers consistent customer experiences (). Thus increasing the experiences of the customers, and also has a major positive impact on the brand value. For example, in the case of</w:t>
      </w:r>
      <w:r w:rsidRPr="00724AB5">
        <w:rPr>
          <w:b/>
          <w:i/>
          <w:lang w:val="en-GB"/>
        </w:rPr>
        <w:t xml:space="preserve"> Hyatt,</w:t>
      </w:r>
      <w:r w:rsidRPr="00724AB5">
        <w:rPr>
          <w:lang w:val="en-GB"/>
        </w:rPr>
        <w:t xml:space="preserve"> the hotel brand is always focusing on providing five-star services to its customers through its various vibrant infrastructures in various European locations (Hyatt, 2023). Hyatt hotels have a consistent standard the customers </w:t>
      </w:r>
      <w:r w:rsidRPr="00724AB5">
        <w:rPr>
          <w:lang w:val="en-GB"/>
        </w:rPr>
        <w:lastRenderedPageBreak/>
        <w:t xml:space="preserve">can gain an experience regarding the services Hyatt will be provided to their customers thus ensuring the brand value increase. </w:t>
      </w:r>
    </w:p>
    <w:p w:rsidR="006C59A6" w:rsidRPr="00724AB5" w:rsidRDefault="0016580C">
      <w:pPr>
        <w:rPr>
          <w:b/>
          <w:lang w:val="en-GB"/>
        </w:rPr>
      </w:pPr>
      <w:r w:rsidRPr="00724AB5">
        <w:rPr>
          <w:b/>
          <w:lang w:val="en-GB"/>
        </w:rPr>
        <w:t xml:space="preserve">Also serves the purpose of improving staff consistent services: </w:t>
      </w:r>
    </w:p>
    <w:p w:rsidR="006C59A6" w:rsidRPr="00724AB5" w:rsidRDefault="0016580C">
      <w:pPr>
        <w:rPr>
          <w:lang w:val="en-GB"/>
        </w:rPr>
      </w:pPr>
      <w:r w:rsidRPr="00724AB5">
        <w:rPr>
          <w:lang w:val="en-GB"/>
        </w:rPr>
        <w:t xml:space="preserve">As the hospitality industry needs to have standardised services and needs to be consistent the staffs are well acquainted to provide those services and thus improving the staff’s performance to much higher standards (Tufts </w:t>
      </w:r>
      <w:r w:rsidRPr="00724AB5">
        <w:rPr>
          <w:i/>
          <w:lang w:val="en-GB"/>
        </w:rPr>
        <w:t>et al.,</w:t>
      </w:r>
      <w:r w:rsidRPr="00724AB5">
        <w:rPr>
          <w:lang w:val="en-GB"/>
        </w:rPr>
        <w:t xml:space="preserve"> 2023). However, as the customer needs and market trends are gradually changing so to maintain the stars the hotels have introduced various training programs for their staff to be more acquainted with the market standards and the customer demands. In the case of </w:t>
      </w:r>
      <w:r w:rsidRPr="00724AB5">
        <w:rPr>
          <w:b/>
          <w:i/>
          <w:lang w:val="en-GB"/>
        </w:rPr>
        <w:t>Marriott</w:t>
      </w:r>
      <w:r w:rsidRPr="00724AB5">
        <w:rPr>
          <w:lang w:val="en-GB"/>
        </w:rPr>
        <w:t xml:space="preserve"> Hotels, the company have introduced an undergraduate training program that facilitates the staff to be more acquainted with leadership skills. These skills and training will be further beneficial to be more profound in maintaining the staff's standards in the Marriot hotels and providing much better customer service (Marriott, 2023). </w:t>
      </w:r>
    </w:p>
    <w:p w:rsidR="006C59A6" w:rsidRPr="00724AB5" w:rsidRDefault="0016580C">
      <w:pPr>
        <w:rPr>
          <w:b/>
          <w:lang w:val="en-GB"/>
        </w:rPr>
      </w:pPr>
      <w:r w:rsidRPr="00724AB5">
        <w:rPr>
          <w:b/>
          <w:lang w:val="en-GB"/>
        </w:rPr>
        <w:t>Do all hotels have the same standards?</w:t>
      </w:r>
    </w:p>
    <w:p w:rsidR="006C59A6" w:rsidRPr="00724AB5" w:rsidRDefault="0016580C">
      <w:pPr>
        <w:rPr>
          <w:lang w:val="en-GB"/>
        </w:rPr>
      </w:pPr>
      <w:r w:rsidRPr="00724AB5">
        <w:rPr>
          <w:lang w:val="en-GB"/>
        </w:rPr>
        <w:t xml:space="preserve">Brands especially in the hospitality sector need to maintain proper standardised services that will make the customer attracted towards the brand and thus the customer base will be gradually upgrading. The hotels in the UK generally have different standards based on numerous factors, like their aim and their target audience, their pricing strategy their market competitors and many more. For instance, the Travelodge hotel in the UK has a motive of providing budget-friendly and affordable hotel and accommodation services to the customers so that standards will be reflected based on their approaches (Travelodge, 2023). Whereas, Hyatt hotels are always focusing on proving luxurious services to the customer thus the target audience is mostly higher standards (Hyatt, 2023). Therefore it can be concluded that the hospitality industries </w:t>
      </w:r>
      <w:r w:rsidRPr="00724AB5">
        <w:rPr>
          <w:b/>
          <w:i/>
          <w:lang w:val="en-GB"/>
        </w:rPr>
        <w:t xml:space="preserve">do not follow </w:t>
      </w:r>
      <w:r w:rsidRPr="00724AB5">
        <w:rPr>
          <w:lang w:val="en-GB"/>
        </w:rPr>
        <w:t xml:space="preserve">the same standards. </w:t>
      </w:r>
    </w:p>
    <w:p w:rsidR="006C59A6" w:rsidRPr="00724AB5" w:rsidRDefault="0016580C">
      <w:pPr>
        <w:rPr>
          <w:b/>
          <w:lang w:val="en-GB"/>
        </w:rPr>
      </w:pPr>
      <w:r w:rsidRPr="00724AB5">
        <w:rPr>
          <w:b/>
          <w:lang w:val="en-GB"/>
        </w:rPr>
        <w:t xml:space="preserve">Reputation Management: </w:t>
      </w:r>
    </w:p>
    <w:p w:rsidR="006C59A6" w:rsidRPr="00724AB5" w:rsidRDefault="0016580C">
      <w:pPr>
        <w:rPr>
          <w:b/>
          <w:lang w:val="en-GB"/>
        </w:rPr>
      </w:pPr>
      <w:r w:rsidRPr="00724AB5">
        <w:rPr>
          <w:b/>
          <w:lang w:val="en-GB"/>
        </w:rPr>
        <w:t xml:space="preserve">How can hotels manage their reputation effectively? </w:t>
      </w:r>
    </w:p>
    <w:p w:rsidR="006C59A6" w:rsidRPr="00724AB5" w:rsidRDefault="0016580C">
      <w:pPr>
        <w:rPr>
          <w:b/>
          <w:lang w:val="en-GB"/>
        </w:rPr>
      </w:pPr>
      <w:r w:rsidRPr="00724AB5">
        <w:rPr>
          <w:lang w:val="en-GB"/>
        </w:rPr>
        <w:t xml:space="preserve">There are various standards the hospitality industries follow to improve their reputation and also to manage their reputation (Ghorbani </w:t>
      </w:r>
      <w:r w:rsidRPr="00724AB5">
        <w:rPr>
          <w:i/>
          <w:lang w:val="en-GB"/>
        </w:rPr>
        <w:t>et al.,</w:t>
      </w:r>
      <w:r w:rsidRPr="00724AB5">
        <w:rPr>
          <w:lang w:val="en-GB"/>
        </w:rPr>
        <w:t xml:space="preserve"> 2023). Hospitality management can also be referred to as managing the reputation and executing strategic measures to implement the standards more effectively (Tesone, 2014). The industry can have its reputation secure by taking some measures such as; an increase in engagement in social </w:t>
      </w:r>
      <w:r w:rsidRPr="00724AB5">
        <w:rPr>
          <w:lang w:val="en-GB"/>
        </w:rPr>
        <w:lastRenderedPageBreak/>
        <w:t xml:space="preserve">networks and media; for instance, the webpage of Hyatt can be a significant measure of managing its reputation as it provides various information regarding its hotel rooms and various distinctive luxurious services they offer to attract the attention of huge customers on social media (Hyatt, 2023). Through these web pages, the hotels offer various information regarding the </w:t>
      </w:r>
      <w:r w:rsidRPr="00724AB5">
        <w:rPr>
          <w:b/>
          <w:i/>
          <w:lang w:val="en-GB"/>
        </w:rPr>
        <w:t>guest service standards</w:t>
      </w:r>
      <w:r w:rsidRPr="00724AB5">
        <w:rPr>
          <w:lang w:val="en-GB"/>
        </w:rPr>
        <w:t xml:space="preserve"> to be provided by the hotels to attract a much more diverse customer base (Poorani </w:t>
      </w:r>
      <w:r w:rsidRPr="00724AB5">
        <w:rPr>
          <w:i/>
          <w:lang w:val="en-GB"/>
        </w:rPr>
        <w:t>et al.,</w:t>
      </w:r>
      <w:r w:rsidRPr="00724AB5">
        <w:rPr>
          <w:lang w:val="en-GB"/>
        </w:rPr>
        <w:t xml:space="preserve"> 2023). However, including various </w:t>
      </w:r>
      <w:r w:rsidRPr="00724AB5">
        <w:rPr>
          <w:b/>
          <w:i/>
          <w:lang w:val="en-GB"/>
        </w:rPr>
        <w:t>quality awards</w:t>
      </w:r>
      <w:r w:rsidRPr="00724AB5">
        <w:rPr>
          <w:lang w:val="en-GB"/>
        </w:rPr>
        <w:t xml:space="preserve"> by the hotels has also made a significant impact on customer base diversification (Fernández-Vallejo, 2023). </w:t>
      </w:r>
    </w:p>
    <w:p w:rsidR="006C59A6" w:rsidRPr="00724AB5" w:rsidRDefault="0016580C">
      <w:pPr>
        <w:rPr>
          <w:b/>
          <w:lang w:val="en-GB"/>
        </w:rPr>
      </w:pPr>
      <w:r w:rsidRPr="00724AB5">
        <w:rPr>
          <w:b/>
          <w:lang w:val="en-GB"/>
        </w:rPr>
        <w:t>What is the importance of effective guest reviews management?</w:t>
      </w:r>
    </w:p>
    <w:p w:rsidR="006C59A6" w:rsidRPr="00724AB5" w:rsidRDefault="0016580C">
      <w:pPr>
        <w:rPr>
          <w:lang w:val="en-GB"/>
        </w:rPr>
      </w:pPr>
      <w:r w:rsidRPr="00724AB5">
        <w:rPr>
          <w:lang w:val="en-GB"/>
        </w:rPr>
        <w:t>The</w:t>
      </w:r>
      <w:r w:rsidRPr="00724AB5">
        <w:rPr>
          <w:b/>
          <w:i/>
          <w:lang w:val="en-GB"/>
        </w:rPr>
        <w:t xml:space="preserve"> guest review system</w:t>
      </w:r>
      <w:r w:rsidRPr="00724AB5">
        <w:rPr>
          <w:lang w:val="en-GB"/>
        </w:rPr>
        <w:t xml:space="preserve"> is another significant factor that the hospitality industry has a major focus on. Through this guest review management, the hotels could also focus on the </w:t>
      </w:r>
      <w:r w:rsidRPr="00724AB5">
        <w:rPr>
          <w:b/>
          <w:i/>
          <w:lang w:val="en-GB"/>
        </w:rPr>
        <w:t>nature</w:t>
      </w:r>
      <w:r w:rsidRPr="00724AB5">
        <w:rPr>
          <w:b/>
          <w:lang w:val="en-GB"/>
        </w:rPr>
        <w:t xml:space="preserve"> </w:t>
      </w:r>
      <w:r w:rsidRPr="00724AB5">
        <w:rPr>
          <w:lang w:val="en-GB"/>
        </w:rPr>
        <w:t xml:space="preserve">of the market and the behaviour of the customers to be followed to maintain a specific standard (Yu, 2023). Moreover, through these reviews from the gusts, the hotels can also analyse the specific line of error that needs to be mitigated by improving the </w:t>
      </w:r>
      <w:r w:rsidRPr="00724AB5">
        <w:rPr>
          <w:b/>
          <w:i/>
          <w:lang w:val="en-GB"/>
        </w:rPr>
        <w:t>guest's services and staff training</w:t>
      </w:r>
      <w:r w:rsidRPr="00724AB5">
        <w:rPr>
          <w:b/>
          <w:lang w:val="en-GB"/>
        </w:rPr>
        <w:t xml:space="preserve"> </w:t>
      </w:r>
      <w:r w:rsidRPr="00724AB5">
        <w:rPr>
          <w:lang w:val="en-GB"/>
        </w:rPr>
        <w:t xml:space="preserve">(Gupta </w:t>
      </w:r>
      <w:r w:rsidRPr="00724AB5">
        <w:rPr>
          <w:i/>
          <w:lang w:val="en-GB"/>
        </w:rPr>
        <w:t>et al.,</w:t>
      </w:r>
      <w:r w:rsidRPr="00724AB5">
        <w:rPr>
          <w:lang w:val="en-GB"/>
        </w:rPr>
        <w:t xml:space="preserve"> 2023). Another major importance of the review system is to ensure that the staff is providing and implementing the services accurately to maintain specific </w:t>
      </w:r>
      <w:r w:rsidRPr="00724AB5">
        <w:rPr>
          <w:b/>
          <w:i/>
          <w:lang w:val="en-GB"/>
        </w:rPr>
        <w:t xml:space="preserve">standards in terms of guest service </w:t>
      </w:r>
      <w:r w:rsidRPr="00724AB5">
        <w:rPr>
          <w:lang w:val="en-GB"/>
        </w:rPr>
        <w:t xml:space="preserve">(Fam </w:t>
      </w:r>
      <w:r w:rsidRPr="00724AB5">
        <w:rPr>
          <w:i/>
          <w:lang w:val="en-GB"/>
        </w:rPr>
        <w:t>et al.,</w:t>
      </w:r>
      <w:r w:rsidRPr="00724AB5">
        <w:rPr>
          <w:lang w:val="en-GB"/>
        </w:rPr>
        <w:t xml:space="preserve"> 2023). Through the proper talent management aspects of the hotel industries, the staff can be properly managed as per their skills and knowledge the tasks can be assigned, thus can be beneficial to the hotels (People1st, 2017). </w:t>
      </w:r>
    </w:p>
    <w:p w:rsidR="006C59A6" w:rsidRPr="00724AB5" w:rsidRDefault="0016580C">
      <w:pPr>
        <w:rPr>
          <w:lang w:val="en-GB"/>
        </w:rPr>
      </w:pPr>
      <w:r w:rsidRPr="00724AB5">
        <w:rPr>
          <w:lang w:val="en-GB"/>
        </w:rPr>
        <w:t xml:space="preserve">Moreover, through the proper analysing of the behaviour of the customer through their reviews, the hotels can also satisfy </w:t>
      </w:r>
      <w:r w:rsidRPr="00724AB5">
        <w:rPr>
          <w:b/>
          <w:i/>
          <w:lang w:val="en-GB"/>
        </w:rPr>
        <w:t xml:space="preserve">mystery shoppers </w:t>
      </w:r>
      <w:r w:rsidRPr="00724AB5">
        <w:rPr>
          <w:lang w:val="en-GB"/>
        </w:rPr>
        <w:t xml:space="preserve">(Ma </w:t>
      </w:r>
      <w:r w:rsidRPr="00724AB5">
        <w:rPr>
          <w:i/>
          <w:lang w:val="en-GB"/>
        </w:rPr>
        <w:t>et al.,</w:t>
      </w:r>
      <w:r w:rsidRPr="00724AB5">
        <w:rPr>
          <w:lang w:val="en-GB"/>
        </w:rPr>
        <w:t xml:space="preserve"> 2023). As the hotels can analyse customer behaviour and their expectations more effectively. </w:t>
      </w:r>
    </w:p>
    <w:p w:rsidR="006C59A6" w:rsidRPr="00724AB5" w:rsidRDefault="0016580C">
      <w:pPr>
        <w:rPr>
          <w:b/>
          <w:lang w:val="en-GB"/>
        </w:rPr>
      </w:pPr>
      <w:r w:rsidRPr="00724AB5">
        <w:rPr>
          <w:b/>
          <w:lang w:val="en-GB"/>
        </w:rPr>
        <w:t>What is the impact of negative reviews?</w:t>
      </w:r>
    </w:p>
    <w:p w:rsidR="006C59A6" w:rsidRPr="00724AB5" w:rsidRDefault="0016580C">
      <w:pPr>
        <w:rPr>
          <w:lang w:val="en-GB"/>
        </w:rPr>
      </w:pPr>
      <w:r w:rsidRPr="00724AB5">
        <w:rPr>
          <w:lang w:val="en-GB"/>
        </w:rPr>
        <w:t>A negative review from the guests can lead to a significant downgrade of the hotel’s reputation and thus effecting negatively the brand's reputation. The</w:t>
      </w:r>
      <w:r w:rsidRPr="00724AB5">
        <w:rPr>
          <w:b/>
          <w:i/>
          <w:lang w:val="en-GB"/>
        </w:rPr>
        <w:t xml:space="preserve"> negative reviews </w:t>
      </w:r>
      <w:r w:rsidRPr="00724AB5">
        <w:rPr>
          <w:lang w:val="en-GB"/>
        </w:rPr>
        <w:t xml:space="preserve">of the customers especially in the hotel markets can effectively impact the </w:t>
      </w:r>
      <w:r w:rsidRPr="00724AB5">
        <w:rPr>
          <w:b/>
          <w:i/>
          <w:lang w:val="en-GB"/>
        </w:rPr>
        <w:t>ownership</w:t>
      </w:r>
      <w:r w:rsidRPr="00724AB5">
        <w:rPr>
          <w:lang w:val="en-GB"/>
        </w:rPr>
        <w:t xml:space="preserve"> aspects of any hotel. Due to bad reviews, the investors and the stakeholders will be reluctant to invest in the hotel’s betterment and thus will affect the overall standards of the hotel. Bad reviews can also impact the </w:t>
      </w:r>
      <w:r w:rsidRPr="00724AB5">
        <w:rPr>
          <w:b/>
          <w:i/>
          <w:lang w:val="en-GB"/>
        </w:rPr>
        <w:t>empowerment</w:t>
      </w:r>
      <w:r w:rsidRPr="00724AB5">
        <w:rPr>
          <w:lang w:val="en-GB"/>
        </w:rPr>
        <w:t xml:space="preserve"> factors of the staff, as they will </w:t>
      </w:r>
      <w:r w:rsidRPr="00724AB5">
        <w:rPr>
          <w:lang w:val="en-GB"/>
        </w:rPr>
        <w:lastRenderedPageBreak/>
        <w:t xml:space="preserve">not be allowed to be a part of the decision-making process thus limiting their responsibilities and increasing their dependency on the higher authority. </w:t>
      </w:r>
    </w:p>
    <w:p w:rsidR="006C59A6" w:rsidRPr="00724AB5" w:rsidRDefault="0016580C">
      <w:pPr>
        <w:rPr>
          <w:b/>
          <w:lang w:val="en-GB"/>
        </w:rPr>
      </w:pPr>
      <w:r w:rsidRPr="00724AB5">
        <w:rPr>
          <w:b/>
          <w:lang w:val="en-GB"/>
        </w:rPr>
        <w:t xml:space="preserve">Service culture: </w:t>
      </w:r>
    </w:p>
    <w:p w:rsidR="006C59A6" w:rsidRPr="00724AB5" w:rsidRDefault="0016580C">
      <w:pPr>
        <w:rPr>
          <w:b/>
          <w:lang w:val="en-GB"/>
        </w:rPr>
      </w:pPr>
      <w:r w:rsidRPr="00724AB5">
        <w:rPr>
          <w:b/>
          <w:lang w:val="en-GB"/>
        </w:rPr>
        <w:t>What is service culture?</w:t>
      </w:r>
    </w:p>
    <w:p w:rsidR="006C59A6" w:rsidRPr="00724AB5" w:rsidRDefault="0016580C">
      <w:pPr>
        <w:rPr>
          <w:lang w:val="en-GB"/>
        </w:rPr>
      </w:pPr>
      <w:r w:rsidRPr="00724AB5">
        <w:rPr>
          <w:lang w:val="en-GB"/>
        </w:rPr>
        <w:t xml:space="preserve">Service culture can be referred to as the standards of the services that strictly follow the main motives of satisfying the customer's needs and wants (Ganju, 2019). The service culture ensures that the hotel chains and the hotel management are responsible for providing standardised services to the customer (West and Spendlove, 2023). For example, in the case of Marriot hotels they generally follow service standards of “taking care of the staff and they will take care of the customer” (Marriott, 2023). Through maintaining this service culture and approach the hotel MNC is mostly focused on training the staff with the necessary guidance that will ultimately help the staff to provide better assistance to the customers.  </w:t>
      </w:r>
    </w:p>
    <w:p w:rsidR="006C59A6" w:rsidRPr="00724AB5" w:rsidRDefault="0016580C">
      <w:pPr>
        <w:rPr>
          <w:b/>
          <w:lang w:val="en-GB"/>
        </w:rPr>
      </w:pPr>
      <w:r w:rsidRPr="00724AB5">
        <w:rPr>
          <w:b/>
          <w:lang w:val="en-GB"/>
        </w:rPr>
        <w:t xml:space="preserve">How does this differ from corporate culture? </w:t>
      </w:r>
    </w:p>
    <w:p w:rsidR="006C59A6" w:rsidRPr="00724AB5" w:rsidRDefault="0016580C">
      <w:pPr>
        <w:rPr>
          <w:lang w:val="en-GB"/>
        </w:rPr>
      </w:pPr>
      <w:r w:rsidRPr="00724AB5">
        <w:rPr>
          <w:lang w:val="en-GB"/>
        </w:rPr>
        <w:t xml:space="preserve">There are some major factors that could discriminate between the service culture and the corporate culture. Service culture mostly focused on the services related to customer satisfaction (Lederle </w:t>
      </w:r>
      <w:r w:rsidRPr="00724AB5">
        <w:rPr>
          <w:i/>
          <w:lang w:val="en-GB"/>
        </w:rPr>
        <w:t>et al.,</w:t>
      </w:r>
      <w:r w:rsidRPr="00724AB5">
        <w:rPr>
          <w:lang w:val="en-GB"/>
        </w:rPr>
        <w:t xml:space="preserve"> 2023). Whereas on the other hand, the corporate sculpture mostly describes the way the organisation could satisfy their objectives (UOW, n.d.).  </w:t>
      </w:r>
    </w:p>
    <w:p w:rsidR="006C59A6" w:rsidRPr="00724AB5" w:rsidRDefault="0016580C">
      <w:pPr>
        <w:rPr>
          <w:lang w:val="en-GB"/>
        </w:rPr>
      </w:pPr>
      <w:r w:rsidRPr="00724AB5">
        <w:rPr>
          <w:lang w:val="en-GB"/>
        </w:rPr>
        <w:t xml:space="preserve">Moreover, from the perspective of the service culture, the main aim of the employees and the staff must be to provide the services needed by the customers and also to be customer-oriented in their approach (UOW, n.d.). On the other hand, the focus of the corporate culture mostly depends on the national culture, economic trends and company nature and size (UOW, n.d.).  </w:t>
      </w:r>
    </w:p>
    <w:p w:rsidR="006C59A6" w:rsidRPr="00724AB5" w:rsidRDefault="0016580C">
      <w:pPr>
        <w:rPr>
          <w:b/>
          <w:lang w:val="en-GB"/>
        </w:rPr>
      </w:pPr>
      <w:r w:rsidRPr="00724AB5">
        <w:rPr>
          <w:b/>
          <w:lang w:val="en-GB"/>
        </w:rPr>
        <w:t>Why is this important in the hotel industry?</w:t>
      </w:r>
    </w:p>
    <w:p w:rsidR="006C59A6" w:rsidRPr="00724AB5" w:rsidRDefault="0016580C">
      <w:pPr>
        <w:rPr>
          <w:lang w:val="en-GB"/>
        </w:rPr>
      </w:pPr>
      <w:r w:rsidRPr="00724AB5">
        <w:rPr>
          <w:lang w:val="en-GB"/>
        </w:rPr>
        <w:t xml:space="preserve">Service culture is especially important in the hotel industry, as the main aim of the hotels is to offer distinctive services that will be based on the needs and demands of the customers. As the service culture mostly focuses on customer-oriented approaches the hotel management can be beneficial to indulge the service culture in their working environment (Budiana </w:t>
      </w:r>
      <w:r w:rsidRPr="00724AB5">
        <w:rPr>
          <w:i/>
          <w:lang w:val="en-GB"/>
        </w:rPr>
        <w:t>et al.,</w:t>
      </w:r>
      <w:r w:rsidRPr="00724AB5">
        <w:rPr>
          <w:lang w:val="en-GB"/>
        </w:rPr>
        <w:t xml:space="preserve"> 2023). This will further help the manager to foster better collaboration among the staff members and thus will be advantageous to the hotels from the perspective of the hotel’s reputation management. </w:t>
      </w:r>
    </w:p>
    <w:p w:rsidR="006C59A6" w:rsidRPr="00724AB5" w:rsidRDefault="0016580C" w:rsidP="00D532D4">
      <w:pPr>
        <w:pStyle w:val="Heading1"/>
        <w:rPr>
          <w:lang w:val="en-GB"/>
        </w:rPr>
      </w:pPr>
      <w:bookmarkStart w:id="15" w:name="_8kl6idgimylv" w:colFirst="0" w:colLast="0"/>
      <w:bookmarkStart w:id="16" w:name="_Toc137306443"/>
      <w:bookmarkEnd w:id="15"/>
      <w:r w:rsidRPr="00724AB5">
        <w:rPr>
          <w:lang w:val="en-GB"/>
        </w:rPr>
        <w:lastRenderedPageBreak/>
        <w:t>Conclusion</w:t>
      </w:r>
      <w:bookmarkEnd w:id="16"/>
      <w:r w:rsidRPr="00724AB5">
        <w:rPr>
          <w:lang w:val="en-GB"/>
        </w:rPr>
        <w:t xml:space="preserve"> </w:t>
      </w:r>
    </w:p>
    <w:p w:rsidR="006C59A6" w:rsidRPr="00724AB5" w:rsidRDefault="0016580C">
      <w:pPr>
        <w:rPr>
          <w:lang w:val="en-GB"/>
        </w:rPr>
      </w:pPr>
      <w:r w:rsidRPr="00724AB5">
        <w:rPr>
          <w:lang w:val="en-GB"/>
        </w:rPr>
        <w:t xml:space="preserve">After concluding the report regarding various standards of hotels and their working regulations, it can be concluded that the hotel industry in the UK is especially involved in satisfying the diverse demands of the customers. The report has also mentioned how the hotels and the hospitality industry of the UK have maintained their reputation by considering the importance of the review system. Moreover, the report has also discussed how the service culture adaptation can be beneficial to hospitality management and enrich their customer-oriented stands as well.  </w:t>
      </w:r>
    </w:p>
    <w:p w:rsidR="006C59A6" w:rsidRPr="00724AB5" w:rsidRDefault="0016580C" w:rsidP="00D532D4">
      <w:pPr>
        <w:pStyle w:val="Heading1"/>
        <w:rPr>
          <w:rFonts w:ascii="Times New Roman" w:eastAsia="Times New Roman" w:hAnsi="Times New Roman" w:cs="Times New Roman"/>
          <w:lang w:val="en-GB"/>
        </w:rPr>
      </w:pPr>
      <w:bookmarkStart w:id="17" w:name="_8xxrjm4jjgkq" w:colFirst="0" w:colLast="0"/>
      <w:bookmarkStart w:id="18" w:name="_Toc137306444"/>
      <w:bookmarkEnd w:id="17"/>
      <w:r w:rsidRPr="00724AB5">
        <w:rPr>
          <w:lang w:val="en-GB"/>
        </w:rPr>
        <w:t>Recommendations</w:t>
      </w:r>
      <w:bookmarkEnd w:id="18"/>
      <w:r w:rsidRPr="00724AB5">
        <w:rPr>
          <w:lang w:val="en-GB"/>
        </w:rPr>
        <w:t xml:space="preserve"> </w:t>
      </w:r>
    </w:p>
    <w:p w:rsidR="006C59A6" w:rsidRPr="00724AB5" w:rsidRDefault="0016580C">
      <w:pPr>
        <w:rPr>
          <w:lang w:val="en-GB"/>
        </w:rPr>
      </w:pPr>
      <w:r w:rsidRPr="00724AB5">
        <w:rPr>
          <w:lang w:val="en-GB"/>
        </w:rPr>
        <w:t xml:space="preserve">As the trends in the markets were gradually changing and the customer's needs and expectations is comparatively hard to judge and satisfy. So the hotels must train their staff members accordingly. It has been obtained that proper training and development opportunity helps the hospitality staffs meet customer demands (Baum, 2023). One of the greatest obstacles that hotel management especially in the UK is facing is the issue regarding the highly competitive market. So it is recommended especially that SMEs and budget hotel gradually upgrade their standards and diversify their customer base by staring some luxurious services to high-standard customers.  </w:t>
      </w:r>
      <w:r w:rsidRPr="00724AB5">
        <w:rPr>
          <w:lang w:val="en-GB"/>
        </w:rPr>
        <w:br w:type="page"/>
      </w:r>
    </w:p>
    <w:p w:rsidR="006C59A6" w:rsidRPr="00724AB5" w:rsidRDefault="0016580C" w:rsidP="00D532D4">
      <w:pPr>
        <w:pStyle w:val="Heading1"/>
        <w:rPr>
          <w:lang w:val="en-GB"/>
        </w:rPr>
      </w:pPr>
      <w:bookmarkStart w:id="19" w:name="_v574jq6u0xdj" w:colFirst="0" w:colLast="0"/>
      <w:bookmarkStart w:id="20" w:name="_Toc137306445"/>
      <w:bookmarkEnd w:id="19"/>
      <w:r w:rsidRPr="00724AB5">
        <w:rPr>
          <w:lang w:val="en-GB"/>
        </w:rPr>
        <w:lastRenderedPageBreak/>
        <w:t>Reference List</w:t>
      </w:r>
      <w:bookmarkStart w:id="21" w:name="_GoBack"/>
      <w:bookmarkEnd w:id="20"/>
      <w:bookmarkEnd w:id="21"/>
    </w:p>
    <w:p w:rsidR="00F83698" w:rsidRPr="00F83698" w:rsidRDefault="00F83698" w:rsidP="00F83698">
      <w:pPr>
        <w:spacing w:before="240"/>
        <w:rPr>
          <w:color w:val="000000" w:themeColor="text1"/>
          <w:sz w:val="28"/>
          <w:szCs w:val="28"/>
          <w:highlight w:val="white"/>
          <w:lang w:val="en-GB"/>
        </w:rPr>
      </w:pPr>
      <w:r w:rsidRPr="00F83698">
        <w:rPr>
          <w:color w:val="000000" w:themeColor="text1"/>
          <w:highlight w:val="white"/>
          <w:lang w:val="en-GB"/>
        </w:rPr>
        <w:t>Baum, T., 2019. Does the hospitality industry need or deserve talent</w:t>
      </w:r>
      <w:proofErr w:type="gramStart"/>
      <w:r w:rsidRPr="00F83698">
        <w:rPr>
          <w:color w:val="000000" w:themeColor="text1"/>
          <w:highlight w:val="white"/>
          <w:lang w:val="en-GB"/>
        </w:rPr>
        <w:t>?.</w:t>
      </w:r>
      <w:proofErr w:type="gramEnd"/>
      <w:r w:rsidRPr="00F83698">
        <w:rPr>
          <w:color w:val="000000" w:themeColor="text1"/>
          <w:highlight w:val="white"/>
          <w:lang w:val="en-GB"/>
        </w:rPr>
        <w:t xml:space="preserve"> </w:t>
      </w:r>
      <w:r w:rsidRPr="00F83698">
        <w:rPr>
          <w:i/>
          <w:color w:val="000000" w:themeColor="text1"/>
          <w:highlight w:val="white"/>
          <w:lang w:val="en-GB"/>
        </w:rPr>
        <w:t>International Journal of Contemporary Hospitality Management</w:t>
      </w:r>
      <w:r w:rsidRPr="00F83698">
        <w:rPr>
          <w:color w:val="000000" w:themeColor="text1"/>
          <w:highlight w:val="white"/>
          <w:lang w:val="en-GB"/>
        </w:rPr>
        <w:t>.</w:t>
      </w:r>
    </w:p>
    <w:p w:rsidR="00F83698" w:rsidRPr="00F83698" w:rsidRDefault="00F83698" w:rsidP="00F83698">
      <w:pPr>
        <w:spacing w:before="240"/>
        <w:rPr>
          <w:color w:val="000000" w:themeColor="text1"/>
          <w:sz w:val="28"/>
          <w:szCs w:val="28"/>
          <w:highlight w:val="white"/>
          <w:lang w:val="en-GB"/>
        </w:rPr>
      </w:pPr>
      <w:proofErr w:type="spellStart"/>
      <w:r w:rsidRPr="00F83698">
        <w:rPr>
          <w:color w:val="000000" w:themeColor="text1"/>
          <w:highlight w:val="white"/>
          <w:lang w:val="en-GB"/>
        </w:rPr>
        <w:t>Budiana</w:t>
      </w:r>
      <w:proofErr w:type="spellEnd"/>
      <w:r w:rsidRPr="00F83698">
        <w:rPr>
          <w:color w:val="000000" w:themeColor="text1"/>
          <w:highlight w:val="white"/>
          <w:lang w:val="en-GB"/>
        </w:rPr>
        <w:t xml:space="preserve">, H.R., </w:t>
      </w:r>
      <w:proofErr w:type="spellStart"/>
      <w:r w:rsidRPr="00F83698">
        <w:rPr>
          <w:color w:val="000000" w:themeColor="text1"/>
          <w:highlight w:val="white"/>
          <w:lang w:val="en-GB"/>
        </w:rPr>
        <w:t>Koswara</w:t>
      </w:r>
      <w:proofErr w:type="spellEnd"/>
      <w:r w:rsidRPr="00F83698">
        <w:rPr>
          <w:color w:val="000000" w:themeColor="text1"/>
          <w:highlight w:val="white"/>
          <w:lang w:val="en-GB"/>
        </w:rPr>
        <w:t xml:space="preserve">, A., </w:t>
      </w:r>
      <w:proofErr w:type="spellStart"/>
      <w:r w:rsidRPr="00F83698">
        <w:rPr>
          <w:color w:val="000000" w:themeColor="text1"/>
          <w:highlight w:val="white"/>
          <w:lang w:val="en-GB"/>
        </w:rPr>
        <w:t>Syuderajat</w:t>
      </w:r>
      <w:proofErr w:type="spellEnd"/>
      <w:r w:rsidRPr="00F83698">
        <w:rPr>
          <w:color w:val="000000" w:themeColor="text1"/>
          <w:highlight w:val="white"/>
          <w:lang w:val="en-GB"/>
        </w:rPr>
        <w:t xml:space="preserve">, F. and </w:t>
      </w:r>
      <w:proofErr w:type="spellStart"/>
      <w:r w:rsidRPr="00F83698">
        <w:rPr>
          <w:color w:val="000000" w:themeColor="text1"/>
          <w:highlight w:val="white"/>
          <w:lang w:val="en-GB"/>
        </w:rPr>
        <w:t>Khoerunnisa</w:t>
      </w:r>
      <w:proofErr w:type="spellEnd"/>
      <w:r w:rsidRPr="00F83698">
        <w:rPr>
          <w:color w:val="000000" w:themeColor="text1"/>
          <w:highlight w:val="white"/>
          <w:lang w:val="en-GB"/>
        </w:rPr>
        <w:t xml:space="preserve">, L., 2023. Communicating Organizational Culture </w:t>
      </w:r>
      <w:proofErr w:type="gramStart"/>
      <w:r w:rsidRPr="00F83698">
        <w:rPr>
          <w:color w:val="000000" w:themeColor="text1"/>
          <w:highlight w:val="white"/>
          <w:lang w:val="en-GB"/>
        </w:rPr>
        <w:t>Through</w:t>
      </w:r>
      <w:proofErr w:type="gramEnd"/>
      <w:r w:rsidRPr="00F83698">
        <w:rPr>
          <w:color w:val="000000" w:themeColor="text1"/>
          <w:highlight w:val="white"/>
          <w:lang w:val="en-GB"/>
        </w:rPr>
        <w:t xml:space="preserve"> the Website at The 2022 Indonesia Public Relations Award-Winning Institution: 10.2478/bjlp-2023-00000102. </w:t>
      </w:r>
      <w:r w:rsidRPr="00F83698">
        <w:rPr>
          <w:i/>
          <w:color w:val="000000" w:themeColor="text1"/>
          <w:highlight w:val="white"/>
          <w:lang w:val="en-GB"/>
        </w:rPr>
        <w:t>Baltic Journal of Law &amp; Politics</w:t>
      </w:r>
      <w:r w:rsidRPr="00F83698">
        <w:rPr>
          <w:color w:val="000000" w:themeColor="text1"/>
          <w:highlight w:val="white"/>
          <w:lang w:val="en-GB"/>
        </w:rPr>
        <w:t xml:space="preserve">, </w:t>
      </w:r>
      <w:r w:rsidRPr="00F83698">
        <w:rPr>
          <w:i/>
          <w:color w:val="000000" w:themeColor="text1"/>
          <w:highlight w:val="white"/>
          <w:lang w:val="en-GB"/>
        </w:rPr>
        <w:t>16</w:t>
      </w:r>
      <w:r w:rsidRPr="00F83698">
        <w:rPr>
          <w:color w:val="000000" w:themeColor="text1"/>
          <w:highlight w:val="white"/>
          <w:lang w:val="en-GB"/>
        </w:rPr>
        <w:t>(3), pp.1265-1289.</w:t>
      </w:r>
    </w:p>
    <w:p w:rsidR="00F83698" w:rsidRPr="00F83698" w:rsidRDefault="00F83698" w:rsidP="00F83698">
      <w:pPr>
        <w:spacing w:before="240"/>
        <w:rPr>
          <w:color w:val="000000" w:themeColor="text1"/>
          <w:highlight w:val="white"/>
          <w:lang w:val="en-GB"/>
        </w:rPr>
      </w:pPr>
      <w:proofErr w:type="gramStart"/>
      <w:r w:rsidRPr="00F83698">
        <w:rPr>
          <w:color w:val="000000" w:themeColor="text1"/>
          <w:highlight w:val="white"/>
          <w:lang w:val="en-GB"/>
        </w:rPr>
        <w:t>Fam</w:t>
      </w:r>
      <w:proofErr w:type="gramEnd"/>
      <w:r w:rsidRPr="00F83698">
        <w:rPr>
          <w:color w:val="000000" w:themeColor="text1"/>
          <w:highlight w:val="white"/>
          <w:lang w:val="en-GB"/>
        </w:rPr>
        <w:t xml:space="preserve">, K.S., </w:t>
      </w:r>
      <w:proofErr w:type="spellStart"/>
      <w:r w:rsidRPr="00F83698">
        <w:rPr>
          <w:color w:val="000000" w:themeColor="text1"/>
          <w:highlight w:val="white"/>
          <w:lang w:val="en-GB"/>
        </w:rPr>
        <w:t>Liat</w:t>
      </w:r>
      <w:proofErr w:type="spellEnd"/>
      <w:r w:rsidRPr="00F83698">
        <w:rPr>
          <w:color w:val="000000" w:themeColor="text1"/>
          <w:highlight w:val="white"/>
          <w:lang w:val="en-GB"/>
        </w:rPr>
        <w:t xml:space="preserve"> Cheng, B., Cham, T.H., Tan Chia Yi, M. and Ting, H., 2023. The role of cultural differences in customer retention: evidence from the high-contact service industry. </w:t>
      </w:r>
      <w:r w:rsidRPr="00F83698">
        <w:rPr>
          <w:i/>
          <w:color w:val="000000" w:themeColor="text1"/>
          <w:highlight w:val="white"/>
          <w:lang w:val="en-GB"/>
        </w:rPr>
        <w:t>Journal of Hospitality &amp; Tourism Research</w:t>
      </w:r>
      <w:r w:rsidRPr="00F83698">
        <w:rPr>
          <w:color w:val="000000" w:themeColor="text1"/>
          <w:highlight w:val="white"/>
          <w:lang w:val="en-GB"/>
        </w:rPr>
        <w:t xml:space="preserve">, </w:t>
      </w:r>
      <w:r w:rsidRPr="00F83698">
        <w:rPr>
          <w:i/>
          <w:color w:val="000000" w:themeColor="text1"/>
          <w:highlight w:val="white"/>
          <w:lang w:val="en-GB"/>
        </w:rPr>
        <w:t>47</w:t>
      </w:r>
      <w:r w:rsidRPr="00F83698">
        <w:rPr>
          <w:color w:val="000000" w:themeColor="text1"/>
          <w:highlight w:val="white"/>
          <w:lang w:val="en-GB"/>
        </w:rPr>
        <w:t>(1), pp.257-288.</w:t>
      </w:r>
    </w:p>
    <w:p w:rsidR="00F83698" w:rsidRPr="00F83698" w:rsidRDefault="00F83698" w:rsidP="00F83698">
      <w:pPr>
        <w:spacing w:before="240"/>
        <w:rPr>
          <w:color w:val="000000" w:themeColor="text1"/>
          <w:highlight w:val="white"/>
          <w:lang w:val="en-GB"/>
        </w:rPr>
      </w:pPr>
      <w:proofErr w:type="spellStart"/>
      <w:r w:rsidRPr="00F83698">
        <w:rPr>
          <w:color w:val="000000" w:themeColor="text1"/>
          <w:highlight w:val="white"/>
          <w:lang w:val="en-GB"/>
        </w:rPr>
        <w:t>Fernández</w:t>
      </w:r>
      <w:proofErr w:type="spellEnd"/>
      <w:r w:rsidRPr="00F83698">
        <w:rPr>
          <w:color w:val="000000" w:themeColor="text1"/>
          <w:highlight w:val="white"/>
          <w:lang w:val="en-GB"/>
        </w:rPr>
        <w:t xml:space="preserve">-Vallejo, A.M., 2023. Communicating Sustainability in Spanish hotel chains: The use of websites as a legitimation tool. </w:t>
      </w:r>
      <w:proofErr w:type="spellStart"/>
      <w:r w:rsidRPr="00F83698">
        <w:rPr>
          <w:i/>
          <w:color w:val="000000" w:themeColor="text1"/>
          <w:highlight w:val="white"/>
          <w:lang w:val="en-GB"/>
        </w:rPr>
        <w:t>Doxa</w:t>
      </w:r>
      <w:proofErr w:type="spellEnd"/>
      <w:r w:rsidRPr="00F83698">
        <w:rPr>
          <w:i/>
          <w:color w:val="000000" w:themeColor="text1"/>
          <w:highlight w:val="white"/>
          <w:lang w:val="en-GB"/>
        </w:rPr>
        <w:t xml:space="preserve"> </w:t>
      </w:r>
      <w:proofErr w:type="spellStart"/>
      <w:r w:rsidRPr="00F83698">
        <w:rPr>
          <w:i/>
          <w:color w:val="000000" w:themeColor="text1"/>
          <w:highlight w:val="white"/>
          <w:lang w:val="en-GB"/>
        </w:rPr>
        <w:t>Comunicación</w:t>
      </w:r>
      <w:proofErr w:type="spellEnd"/>
      <w:r w:rsidRPr="00F83698">
        <w:rPr>
          <w:color w:val="000000" w:themeColor="text1"/>
          <w:highlight w:val="white"/>
          <w:lang w:val="en-GB"/>
        </w:rPr>
        <w:t xml:space="preserve">, </w:t>
      </w:r>
      <w:r w:rsidRPr="00F83698">
        <w:rPr>
          <w:i/>
          <w:color w:val="000000" w:themeColor="text1"/>
          <w:highlight w:val="white"/>
          <w:lang w:val="en-GB"/>
        </w:rPr>
        <w:t>37</w:t>
      </w:r>
      <w:r w:rsidRPr="00F83698">
        <w:rPr>
          <w:color w:val="000000" w:themeColor="text1"/>
          <w:highlight w:val="white"/>
          <w:lang w:val="en-GB"/>
        </w:rPr>
        <w:t>.</w:t>
      </w:r>
    </w:p>
    <w:p w:rsidR="00F83698" w:rsidRPr="00F83698" w:rsidRDefault="00F83698" w:rsidP="00F83698">
      <w:pPr>
        <w:spacing w:before="240"/>
        <w:rPr>
          <w:color w:val="000000" w:themeColor="text1"/>
          <w:highlight w:val="white"/>
          <w:lang w:val="en-GB"/>
        </w:rPr>
      </w:pPr>
      <w:proofErr w:type="spellStart"/>
      <w:r w:rsidRPr="00F83698">
        <w:rPr>
          <w:color w:val="000000" w:themeColor="text1"/>
          <w:highlight w:val="white"/>
          <w:lang w:val="en-GB"/>
        </w:rPr>
        <w:t>Ganju</w:t>
      </w:r>
      <w:proofErr w:type="spellEnd"/>
      <w:r w:rsidRPr="00F83698">
        <w:rPr>
          <w:color w:val="000000" w:themeColor="text1"/>
          <w:highlight w:val="white"/>
          <w:lang w:val="en-GB"/>
        </w:rPr>
        <w:t xml:space="preserve">, S.A. and </w:t>
      </w:r>
      <w:proofErr w:type="spellStart"/>
      <w:r w:rsidRPr="00F83698">
        <w:rPr>
          <w:color w:val="000000" w:themeColor="text1"/>
          <w:highlight w:val="white"/>
          <w:lang w:val="en-GB"/>
        </w:rPr>
        <w:t>Ganju</w:t>
      </w:r>
      <w:proofErr w:type="spellEnd"/>
      <w:r w:rsidRPr="00F83698">
        <w:rPr>
          <w:color w:val="000000" w:themeColor="text1"/>
          <w:highlight w:val="white"/>
          <w:lang w:val="en-GB"/>
        </w:rPr>
        <w:t xml:space="preserve">, N.K., 2019. </w:t>
      </w:r>
      <w:proofErr w:type="spellStart"/>
      <w:r w:rsidRPr="00F83698">
        <w:rPr>
          <w:color w:val="000000" w:themeColor="text1"/>
          <w:highlight w:val="white"/>
          <w:lang w:val="en-GB"/>
        </w:rPr>
        <w:t>Preanalytical</w:t>
      </w:r>
      <w:proofErr w:type="spellEnd"/>
      <w:r w:rsidRPr="00F83698">
        <w:rPr>
          <w:color w:val="000000" w:themeColor="text1"/>
          <w:highlight w:val="white"/>
          <w:lang w:val="en-GB"/>
        </w:rPr>
        <w:t xml:space="preserve"> requirements: Focus on urine culture. </w:t>
      </w:r>
      <w:r w:rsidRPr="00F83698">
        <w:rPr>
          <w:i/>
          <w:color w:val="000000" w:themeColor="text1"/>
          <w:highlight w:val="white"/>
          <w:lang w:val="en-GB"/>
        </w:rPr>
        <w:t>BLDE University Journal of Health Sciences</w:t>
      </w:r>
      <w:r w:rsidRPr="00F83698">
        <w:rPr>
          <w:color w:val="000000" w:themeColor="text1"/>
          <w:highlight w:val="white"/>
          <w:lang w:val="en-GB"/>
        </w:rPr>
        <w:t xml:space="preserve">, </w:t>
      </w:r>
      <w:r w:rsidRPr="00F83698">
        <w:rPr>
          <w:i/>
          <w:color w:val="000000" w:themeColor="text1"/>
          <w:highlight w:val="white"/>
          <w:lang w:val="en-GB"/>
        </w:rPr>
        <w:t>4</w:t>
      </w:r>
      <w:r w:rsidRPr="00F83698">
        <w:rPr>
          <w:color w:val="000000" w:themeColor="text1"/>
          <w:highlight w:val="white"/>
          <w:lang w:val="en-GB"/>
        </w:rPr>
        <w:t>(2), p.55.</w:t>
      </w:r>
    </w:p>
    <w:p w:rsidR="00F83698" w:rsidRPr="00F83698" w:rsidRDefault="00F83698" w:rsidP="00F83698">
      <w:pPr>
        <w:spacing w:before="240"/>
        <w:rPr>
          <w:color w:val="000000" w:themeColor="text1"/>
          <w:highlight w:val="white"/>
          <w:lang w:val="en-GB"/>
        </w:rPr>
      </w:pPr>
      <w:proofErr w:type="spellStart"/>
      <w:r w:rsidRPr="00F83698">
        <w:rPr>
          <w:color w:val="000000" w:themeColor="text1"/>
          <w:highlight w:val="white"/>
          <w:lang w:val="en-GB"/>
        </w:rPr>
        <w:t>Ghorbani</w:t>
      </w:r>
      <w:proofErr w:type="spellEnd"/>
      <w:r w:rsidRPr="00F83698">
        <w:rPr>
          <w:color w:val="000000" w:themeColor="text1"/>
          <w:highlight w:val="white"/>
          <w:lang w:val="en-GB"/>
        </w:rPr>
        <w:t xml:space="preserve">, A., </w:t>
      </w:r>
      <w:proofErr w:type="spellStart"/>
      <w:r w:rsidRPr="00F83698">
        <w:rPr>
          <w:color w:val="000000" w:themeColor="text1"/>
          <w:highlight w:val="white"/>
          <w:lang w:val="en-GB"/>
        </w:rPr>
        <w:t>Mousazadeh</w:t>
      </w:r>
      <w:proofErr w:type="spellEnd"/>
      <w:r w:rsidRPr="00F83698">
        <w:rPr>
          <w:color w:val="000000" w:themeColor="text1"/>
          <w:highlight w:val="white"/>
          <w:lang w:val="en-GB"/>
        </w:rPr>
        <w:t xml:space="preserve">, H., </w:t>
      </w:r>
      <w:proofErr w:type="spellStart"/>
      <w:r w:rsidRPr="00F83698">
        <w:rPr>
          <w:color w:val="000000" w:themeColor="text1"/>
          <w:highlight w:val="white"/>
          <w:lang w:val="en-GB"/>
        </w:rPr>
        <w:t>Akbarzadeh</w:t>
      </w:r>
      <w:proofErr w:type="spellEnd"/>
      <w:r w:rsidRPr="00F83698">
        <w:rPr>
          <w:color w:val="000000" w:themeColor="text1"/>
          <w:highlight w:val="white"/>
          <w:lang w:val="en-GB"/>
        </w:rPr>
        <w:t xml:space="preserve"> </w:t>
      </w:r>
      <w:proofErr w:type="spellStart"/>
      <w:r w:rsidRPr="00F83698">
        <w:rPr>
          <w:color w:val="000000" w:themeColor="text1"/>
          <w:highlight w:val="white"/>
          <w:lang w:val="en-GB"/>
        </w:rPr>
        <w:t>Almani</w:t>
      </w:r>
      <w:proofErr w:type="spellEnd"/>
      <w:r w:rsidRPr="00F83698">
        <w:rPr>
          <w:color w:val="000000" w:themeColor="text1"/>
          <w:highlight w:val="white"/>
          <w:lang w:val="en-GB"/>
        </w:rPr>
        <w:t xml:space="preserve">, F., </w:t>
      </w:r>
      <w:proofErr w:type="spellStart"/>
      <w:r w:rsidRPr="00F83698">
        <w:rPr>
          <w:color w:val="000000" w:themeColor="text1"/>
          <w:highlight w:val="white"/>
          <w:lang w:val="en-GB"/>
        </w:rPr>
        <w:t>Lajevardi</w:t>
      </w:r>
      <w:proofErr w:type="spellEnd"/>
      <w:r w:rsidRPr="00F83698">
        <w:rPr>
          <w:color w:val="000000" w:themeColor="text1"/>
          <w:highlight w:val="white"/>
          <w:lang w:val="en-GB"/>
        </w:rPr>
        <w:t xml:space="preserve">, M., </w:t>
      </w:r>
      <w:proofErr w:type="spellStart"/>
      <w:r w:rsidRPr="00F83698">
        <w:rPr>
          <w:color w:val="000000" w:themeColor="text1"/>
          <w:highlight w:val="white"/>
          <w:lang w:val="en-GB"/>
        </w:rPr>
        <w:t>Hamidizadeh</w:t>
      </w:r>
      <w:proofErr w:type="spellEnd"/>
      <w:r w:rsidRPr="00F83698">
        <w:rPr>
          <w:color w:val="000000" w:themeColor="text1"/>
          <w:highlight w:val="white"/>
          <w:lang w:val="en-GB"/>
        </w:rPr>
        <w:t xml:space="preserve">, M.R., </w:t>
      </w:r>
      <w:proofErr w:type="spellStart"/>
      <w:r w:rsidRPr="00F83698">
        <w:rPr>
          <w:color w:val="000000" w:themeColor="text1"/>
          <w:highlight w:val="white"/>
          <w:lang w:val="en-GB"/>
        </w:rPr>
        <w:t>Orouei</w:t>
      </w:r>
      <w:proofErr w:type="spellEnd"/>
      <w:r w:rsidRPr="00F83698">
        <w:rPr>
          <w:color w:val="000000" w:themeColor="text1"/>
          <w:highlight w:val="white"/>
          <w:lang w:val="en-GB"/>
        </w:rPr>
        <w:t xml:space="preserve">, M., Zhu, K. and </w:t>
      </w:r>
      <w:proofErr w:type="spellStart"/>
      <w:r w:rsidRPr="00F83698">
        <w:rPr>
          <w:color w:val="000000" w:themeColor="text1"/>
          <w:highlight w:val="white"/>
          <w:lang w:val="en-GB"/>
        </w:rPr>
        <w:t>Dávid</w:t>
      </w:r>
      <w:proofErr w:type="spellEnd"/>
      <w:r w:rsidRPr="00F83698">
        <w:rPr>
          <w:color w:val="000000" w:themeColor="text1"/>
          <w:highlight w:val="white"/>
          <w:lang w:val="en-GB"/>
        </w:rPr>
        <w:t xml:space="preserve">, L.D., 2023. </w:t>
      </w:r>
      <w:proofErr w:type="spellStart"/>
      <w:r w:rsidRPr="00F83698">
        <w:rPr>
          <w:color w:val="000000" w:themeColor="text1"/>
          <w:highlight w:val="white"/>
          <w:lang w:val="en-GB"/>
        </w:rPr>
        <w:t>Reconceptualizing</w:t>
      </w:r>
      <w:proofErr w:type="spellEnd"/>
      <w:r w:rsidRPr="00F83698">
        <w:rPr>
          <w:color w:val="000000" w:themeColor="text1"/>
          <w:highlight w:val="white"/>
          <w:lang w:val="en-GB"/>
        </w:rPr>
        <w:t xml:space="preserve"> customer perceived value in hotel management in turbulent times: A case study of Isfahan metropolis five-star hotels during the COVID-19 Pandemic. </w:t>
      </w:r>
      <w:r w:rsidRPr="00F83698">
        <w:rPr>
          <w:i/>
          <w:color w:val="000000" w:themeColor="text1"/>
          <w:highlight w:val="white"/>
          <w:lang w:val="en-GB"/>
        </w:rPr>
        <w:t>Sustainability</w:t>
      </w:r>
      <w:r w:rsidRPr="00F83698">
        <w:rPr>
          <w:color w:val="000000" w:themeColor="text1"/>
          <w:highlight w:val="white"/>
          <w:lang w:val="en-GB"/>
        </w:rPr>
        <w:t xml:space="preserve">, </w:t>
      </w:r>
      <w:r w:rsidRPr="00F83698">
        <w:rPr>
          <w:i/>
          <w:color w:val="000000" w:themeColor="text1"/>
          <w:highlight w:val="white"/>
          <w:lang w:val="en-GB"/>
        </w:rPr>
        <w:t>15</w:t>
      </w:r>
      <w:r w:rsidRPr="00F83698">
        <w:rPr>
          <w:color w:val="000000" w:themeColor="text1"/>
          <w:highlight w:val="white"/>
          <w:lang w:val="en-GB"/>
        </w:rPr>
        <w:t>(8), p.7022.</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 xml:space="preserve">Gupta, V., </w:t>
      </w:r>
      <w:proofErr w:type="spellStart"/>
      <w:r w:rsidRPr="00F83698">
        <w:rPr>
          <w:color w:val="000000" w:themeColor="text1"/>
          <w:highlight w:val="white"/>
          <w:lang w:val="en-GB"/>
        </w:rPr>
        <w:t>Sajnani</w:t>
      </w:r>
      <w:proofErr w:type="spellEnd"/>
      <w:r w:rsidRPr="00F83698">
        <w:rPr>
          <w:color w:val="000000" w:themeColor="text1"/>
          <w:highlight w:val="white"/>
          <w:lang w:val="en-GB"/>
        </w:rPr>
        <w:t xml:space="preserve">, M., Dixit, S.K., Mishra, A. and </w:t>
      </w:r>
      <w:proofErr w:type="spellStart"/>
      <w:r w:rsidRPr="00F83698">
        <w:rPr>
          <w:color w:val="000000" w:themeColor="text1"/>
          <w:highlight w:val="white"/>
          <w:lang w:val="en-GB"/>
        </w:rPr>
        <w:t>Gani</w:t>
      </w:r>
      <w:proofErr w:type="spellEnd"/>
      <w:r w:rsidRPr="00F83698">
        <w:rPr>
          <w:color w:val="000000" w:themeColor="text1"/>
          <w:highlight w:val="white"/>
          <w:lang w:val="en-GB"/>
        </w:rPr>
        <w:t xml:space="preserve">, M.O., 2023. Are consumers influenced by the use of green practices in five-star hotels: an assessment of guest's revisit intentions, inclusive ratings and hotel </w:t>
      </w:r>
      <w:proofErr w:type="gramStart"/>
      <w:r w:rsidRPr="00F83698">
        <w:rPr>
          <w:color w:val="000000" w:themeColor="text1"/>
          <w:highlight w:val="white"/>
          <w:lang w:val="en-GB"/>
        </w:rPr>
        <w:t>performance.</w:t>
      </w:r>
      <w:proofErr w:type="gramEnd"/>
      <w:r w:rsidRPr="00F83698">
        <w:rPr>
          <w:color w:val="000000" w:themeColor="text1"/>
          <w:highlight w:val="white"/>
          <w:lang w:val="en-GB"/>
        </w:rPr>
        <w:t xml:space="preserve"> </w:t>
      </w:r>
      <w:r w:rsidRPr="00F83698">
        <w:rPr>
          <w:i/>
          <w:color w:val="000000" w:themeColor="text1"/>
          <w:highlight w:val="white"/>
          <w:lang w:val="en-GB"/>
        </w:rPr>
        <w:t>International Journal of Tourism Cities</w:t>
      </w:r>
      <w:r w:rsidRPr="00F83698">
        <w:rPr>
          <w:color w:val="000000" w:themeColor="text1"/>
          <w:highlight w:val="white"/>
          <w:lang w:val="en-GB"/>
        </w:rPr>
        <w:t xml:space="preserve">, </w:t>
      </w:r>
      <w:r w:rsidRPr="00F83698">
        <w:rPr>
          <w:i/>
          <w:color w:val="000000" w:themeColor="text1"/>
          <w:highlight w:val="white"/>
          <w:lang w:val="en-GB"/>
        </w:rPr>
        <w:t>9</w:t>
      </w:r>
      <w:r w:rsidRPr="00F83698">
        <w:rPr>
          <w:color w:val="000000" w:themeColor="text1"/>
          <w:highlight w:val="white"/>
          <w:lang w:val="en-GB"/>
        </w:rPr>
        <w:t>(1), pp.159-181.</w:t>
      </w:r>
    </w:p>
    <w:p w:rsidR="00F83698" w:rsidRPr="00F83698" w:rsidRDefault="00F83698" w:rsidP="00F83698">
      <w:pPr>
        <w:spacing w:before="240"/>
        <w:rPr>
          <w:color w:val="000000" w:themeColor="text1"/>
          <w:lang w:val="en-GB"/>
        </w:rPr>
      </w:pPr>
      <w:r w:rsidRPr="00F83698">
        <w:rPr>
          <w:color w:val="000000" w:themeColor="text1"/>
          <w:lang w:val="en-GB"/>
        </w:rPr>
        <w:t>Hyatt, 2023.</w:t>
      </w:r>
      <w:r w:rsidRPr="00F83698">
        <w:rPr>
          <w:i/>
          <w:color w:val="000000" w:themeColor="text1"/>
          <w:lang w:val="en-GB"/>
        </w:rPr>
        <w:t>Introducing Impression by Secrets.</w:t>
      </w:r>
      <w:r w:rsidRPr="00F83698">
        <w:rPr>
          <w:color w:val="000000" w:themeColor="text1"/>
          <w:lang w:val="en-GB"/>
        </w:rPr>
        <w:t xml:space="preserve"> [</w:t>
      </w:r>
      <w:proofErr w:type="gramStart"/>
      <w:r w:rsidRPr="00F83698">
        <w:rPr>
          <w:color w:val="000000" w:themeColor="text1"/>
          <w:lang w:val="en-GB"/>
        </w:rPr>
        <w:t>online</w:t>
      </w:r>
      <w:proofErr w:type="gramEnd"/>
      <w:r w:rsidRPr="00F83698">
        <w:rPr>
          <w:color w:val="000000" w:themeColor="text1"/>
          <w:lang w:val="en-GB"/>
        </w:rPr>
        <w:t xml:space="preserve">] Available </w:t>
      </w:r>
      <w:proofErr w:type="gramStart"/>
      <w:r w:rsidRPr="00F83698">
        <w:rPr>
          <w:color w:val="000000" w:themeColor="text1"/>
          <w:lang w:val="en-GB"/>
        </w:rPr>
        <w:t>at:</w:t>
      </w:r>
      <w:proofErr w:type="gramEnd"/>
      <w:r w:rsidRPr="00F83698">
        <w:rPr>
          <w:color w:val="000000" w:themeColor="text1"/>
          <w:lang w:val="en-GB"/>
        </w:rPr>
        <w:t>&lt;https://university.marriott.com/post-graduates/&gt; [Accessed on: 10 June, 2023]</w:t>
      </w:r>
    </w:p>
    <w:p w:rsidR="00F83698" w:rsidRPr="00F83698" w:rsidRDefault="00F83698" w:rsidP="00F83698">
      <w:pPr>
        <w:spacing w:before="240"/>
        <w:rPr>
          <w:color w:val="000000" w:themeColor="text1"/>
          <w:sz w:val="28"/>
          <w:szCs w:val="28"/>
          <w:lang w:val="en-GB"/>
        </w:rPr>
      </w:pPr>
      <w:proofErr w:type="spellStart"/>
      <w:r w:rsidRPr="00F83698">
        <w:rPr>
          <w:color w:val="000000" w:themeColor="text1"/>
          <w:highlight w:val="white"/>
          <w:lang w:val="en-GB"/>
        </w:rPr>
        <w:lastRenderedPageBreak/>
        <w:t>Jeong</w:t>
      </w:r>
      <w:proofErr w:type="spellEnd"/>
      <w:r w:rsidRPr="00F83698">
        <w:rPr>
          <w:color w:val="000000" w:themeColor="text1"/>
          <w:highlight w:val="white"/>
          <w:lang w:val="en-GB"/>
        </w:rPr>
        <w:t xml:space="preserve">, M., Shin, H.H., Lee, M. and Lee, J., 2023. Assessing brand performance consistency from consumer-generated media: the US hotel industry. </w:t>
      </w:r>
      <w:r w:rsidRPr="00F83698">
        <w:rPr>
          <w:i/>
          <w:color w:val="000000" w:themeColor="text1"/>
          <w:highlight w:val="white"/>
          <w:lang w:val="en-GB"/>
        </w:rPr>
        <w:t>International Journal of Contemporary Hospitality Management</w:t>
      </w:r>
      <w:r w:rsidRPr="00F83698">
        <w:rPr>
          <w:color w:val="000000" w:themeColor="text1"/>
          <w:highlight w:val="white"/>
          <w:lang w:val="en-GB"/>
        </w:rPr>
        <w:t xml:space="preserve">, </w:t>
      </w:r>
      <w:r w:rsidRPr="00F83698">
        <w:rPr>
          <w:i/>
          <w:color w:val="000000" w:themeColor="text1"/>
          <w:highlight w:val="white"/>
          <w:lang w:val="en-GB"/>
        </w:rPr>
        <w:t>35</w:t>
      </w:r>
      <w:r w:rsidRPr="00F83698">
        <w:rPr>
          <w:color w:val="000000" w:themeColor="text1"/>
          <w:highlight w:val="white"/>
          <w:lang w:val="en-GB"/>
        </w:rPr>
        <w:t>(6), pp.2056-2083.</w:t>
      </w:r>
    </w:p>
    <w:p w:rsidR="00F83698" w:rsidRPr="00F83698" w:rsidRDefault="00F83698" w:rsidP="00F83698">
      <w:pPr>
        <w:spacing w:before="240"/>
        <w:rPr>
          <w:color w:val="000000" w:themeColor="text1"/>
          <w:highlight w:val="white"/>
          <w:lang w:val="en-GB"/>
        </w:rPr>
      </w:pPr>
      <w:proofErr w:type="spellStart"/>
      <w:r w:rsidRPr="00F83698">
        <w:rPr>
          <w:color w:val="000000" w:themeColor="text1"/>
          <w:highlight w:val="white"/>
          <w:lang w:val="en-GB"/>
        </w:rPr>
        <w:t>Lederle</w:t>
      </w:r>
      <w:proofErr w:type="spellEnd"/>
      <w:r w:rsidRPr="00F83698">
        <w:rPr>
          <w:color w:val="000000" w:themeColor="text1"/>
          <w:highlight w:val="white"/>
          <w:lang w:val="en-GB"/>
        </w:rPr>
        <w:t xml:space="preserve">, M., </w:t>
      </w:r>
      <w:proofErr w:type="spellStart"/>
      <w:r w:rsidRPr="00F83698">
        <w:rPr>
          <w:color w:val="000000" w:themeColor="text1"/>
          <w:highlight w:val="white"/>
          <w:lang w:val="en-GB"/>
        </w:rPr>
        <w:t>Tempes</w:t>
      </w:r>
      <w:proofErr w:type="spellEnd"/>
      <w:r w:rsidRPr="00F83698">
        <w:rPr>
          <w:color w:val="000000" w:themeColor="text1"/>
          <w:highlight w:val="white"/>
          <w:lang w:val="en-GB"/>
        </w:rPr>
        <w:t xml:space="preserve">, J. and </w:t>
      </w:r>
      <w:proofErr w:type="spellStart"/>
      <w:r w:rsidRPr="00F83698">
        <w:rPr>
          <w:color w:val="000000" w:themeColor="text1"/>
          <w:highlight w:val="white"/>
          <w:lang w:val="en-GB"/>
        </w:rPr>
        <w:t>Bitzer</w:t>
      </w:r>
      <w:proofErr w:type="spellEnd"/>
      <w:r w:rsidRPr="00F83698">
        <w:rPr>
          <w:color w:val="000000" w:themeColor="text1"/>
          <w:highlight w:val="white"/>
          <w:lang w:val="en-GB"/>
        </w:rPr>
        <w:t xml:space="preserve">, E.M., 2021. Application of Andersen’s behavioural model of health services use: a scoping review with a focus on qualitative health services research. </w:t>
      </w:r>
      <w:r w:rsidRPr="00F83698">
        <w:rPr>
          <w:i/>
          <w:color w:val="000000" w:themeColor="text1"/>
          <w:highlight w:val="white"/>
          <w:lang w:val="en-GB"/>
        </w:rPr>
        <w:t>BMJ open</w:t>
      </w:r>
      <w:r w:rsidRPr="00F83698">
        <w:rPr>
          <w:color w:val="000000" w:themeColor="text1"/>
          <w:highlight w:val="white"/>
          <w:lang w:val="en-GB"/>
        </w:rPr>
        <w:t xml:space="preserve">, </w:t>
      </w:r>
      <w:r w:rsidRPr="00F83698">
        <w:rPr>
          <w:i/>
          <w:color w:val="000000" w:themeColor="text1"/>
          <w:highlight w:val="white"/>
          <w:lang w:val="en-GB"/>
        </w:rPr>
        <w:t>11</w:t>
      </w:r>
      <w:r w:rsidRPr="00F83698">
        <w:rPr>
          <w:color w:val="000000" w:themeColor="text1"/>
          <w:highlight w:val="white"/>
          <w:lang w:val="en-GB"/>
        </w:rPr>
        <w:t>(5), p.e045018.</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 xml:space="preserve">Ma, E., </w:t>
      </w:r>
      <w:proofErr w:type="spellStart"/>
      <w:r w:rsidRPr="00F83698">
        <w:rPr>
          <w:color w:val="000000" w:themeColor="text1"/>
          <w:highlight w:val="white"/>
          <w:lang w:val="en-GB"/>
        </w:rPr>
        <w:t>Bao</w:t>
      </w:r>
      <w:proofErr w:type="spellEnd"/>
      <w:r w:rsidRPr="00F83698">
        <w:rPr>
          <w:color w:val="000000" w:themeColor="text1"/>
          <w:highlight w:val="white"/>
          <w:lang w:val="en-GB"/>
        </w:rPr>
        <w:t xml:space="preserve">, Y., Huang, L., Wang, D. and Kim, M., 2023. When a robot makes your dinner: a comparative analysis of product level and customer experience between the US and Chinese robotic restaurants. </w:t>
      </w:r>
      <w:r w:rsidRPr="00F83698">
        <w:rPr>
          <w:i/>
          <w:color w:val="000000" w:themeColor="text1"/>
          <w:highlight w:val="white"/>
          <w:lang w:val="en-GB"/>
        </w:rPr>
        <w:t>Cornell Hospitality Quarterly</w:t>
      </w:r>
      <w:r w:rsidRPr="00F83698">
        <w:rPr>
          <w:color w:val="000000" w:themeColor="text1"/>
          <w:highlight w:val="white"/>
          <w:lang w:val="en-GB"/>
        </w:rPr>
        <w:t xml:space="preserve">, </w:t>
      </w:r>
      <w:r w:rsidRPr="00F83698">
        <w:rPr>
          <w:i/>
          <w:color w:val="000000" w:themeColor="text1"/>
          <w:highlight w:val="white"/>
          <w:lang w:val="en-GB"/>
        </w:rPr>
        <w:t>64</w:t>
      </w:r>
      <w:r w:rsidRPr="00F83698">
        <w:rPr>
          <w:color w:val="000000" w:themeColor="text1"/>
          <w:highlight w:val="white"/>
          <w:lang w:val="en-GB"/>
        </w:rPr>
        <w:t>(2), pp.184-211.</w:t>
      </w:r>
    </w:p>
    <w:p w:rsidR="00F83698" w:rsidRPr="00F83698" w:rsidRDefault="00F83698" w:rsidP="00F83698">
      <w:pPr>
        <w:spacing w:before="240"/>
        <w:rPr>
          <w:color w:val="000000" w:themeColor="text1"/>
          <w:lang w:val="en-GB"/>
        </w:rPr>
      </w:pPr>
      <w:proofErr w:type="spellStart"/>
      <w:r w:rsidRPr="00F83698">
        <w:rPr>
          <w:color w:val="000000" w:themeColor="text1"/>
          <w:highlight w:val="white"/>
          <w:lang w:val="en-GB"/>
        </w:rPr>
        <w:t>Newsroom.hyatt</w:t>
      </w:r>
      <w:proofErr w:type="spellEnd"/>
      <w:r w:rsidRPr="00F83698">
        <w:rPr>
          <w:color w:val="000000" w:themeColor="text1"/>
          <w:highlight w:val="white"/>
          <w:lang w:val="en-GB"/>
        </w:rPr>
        <w:t>, 2023. Hyatt Continues Vibrant Brand Growth Journey in Desirable European Locations. [</w:t>
      </w:r>
      <w:proofErr w:type="gramStart"/>
      <w:r w:rsidRPr="00F83698">
        <w:rPr>
          <w:color w:val="000000" w:themeColor="text1"/>
          <w:highlight w:val="white"/>
          <w:lang w:val="en-GB"/>
        </w:rPr>
        <w:t>online</w:t>
      </w:r>
      <w:proofErr w:type="gramEnd"/>
      <w:r w:rsidRPr="00F83698">
        <w:rPr>
          <w:color w:val="000000" w:themeColor="text1"/>
          <w:highlight w:val="white"/>
          <w:lang w:val="en-GB"/>
        </w:rPr>
        <w:t xml:space="preserve">] </w:t>
      </w:r>
      <w:r w:rsidRPr="00F83698">
        <w:rPr>
          <w:color w:val="000000" w:themeColor="text1"/>
          <w:lang w:val="en-GB"/>
        </w:rPr>
        <w:t xml:space="preserve">Available </w:t>
      </w:r>
      <w:proofErr w:type="gramStart"/>
      <w:r w:rsidRPr="00F83698">
        <w:rPr>
          <w:color w:val="000000" w:themeColor="text1"/>
          <w:lang w:val="en-GB"/>
        </w:rPr>
        <w:t>at:</w:t>
      </w:r>
      <w:proofErr w:type="gramEnd"/>
      <w:r w:rsidRPr="00F83698">
        <w:rPr>
          <w:color w:val="000000" w:themeColor="text1"/>
          <w:lang w:val="en-GB"/>
        </w:rPr>
        <w:t>&lt;</w:t>
      </w:r>
      <w:hyperlink r:id="rId7">
        <w:r w:rsidRPr="00F83698">
          <w:rPr>
            <w:color w:val="000000" w:themeColor="text1"/>
            <w:lang w:val="en-GB"/>
          </w:rPr>
          <w:t>https://newsroom.hyatt.com/european_growth</w:t>
        </w:r>
      </w:hyperlink>
      <w:r w:rsidRPr="00F83698">
        <w:rPr>
          <w:color w:val="000000" w:themeColor="text1"/>
          <w:lang w:val="en-GB"/>
        </w:rPr>
        <w:t>&gt; [Accessed on: 10 June, 2023]</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 xml:space="preserve">People 1st (2017) </w:t>
      </w:r>
      <w:proofErr w:type="gramStart"/>
      <w:r w:rsidRPr="00F83698">
        <w:rPr>
          <w:color w:val="000000" w:themeColor="text1"/>
          <w:highlight w:val="white"/>
          <w:lang w:val="en-GB"/>
        </w:rPr>
        <w:t>The</w:t>
      </w:r>
      <w:proofErr w:type="gramEnd"/>
      <w:r w:rsidRPr="00F83698">
        <w:rPr>
          <w:color w:val="000000" w:themeColor="text1"/>
          <w:highlight w:val="white"/>
          <w:lang w:val="en-GB"/>
        </w:rPr>
        <w:t xml:space="preserve"> performance &amp; talent management revolution, PF, Uxbridge.</w:t>
      </w:r>
    </w:p>
    <w:p w:rsidR="00F83698" w:rsidRPr="00F83698" w:rsidRDefault="00F83698" w:rsidP="00F83698">
      <w:pPr>
        <w:spacing w:before="240"/>
        <w:rPr>
          <w:color w:val="000000" w:themeColor="text1"/>
          <w:highlight w:val="white"/>
          <w:lang w:val="en-GB"/>
        </w:rPr>
      </w:pPr>
      <w:proofErr w:type="spellStart"/>
      <w:r w:rsidRPr="00F83698">
        <w:rPr>
          <w:color w:val="000000" w:themeColor="text1"/>
          <w:highlight w:val="white"/>
          <w:lang w:val="en-GB"/>
        </w:rPr>
        <w:t>Poorani</w:t>
      </w:r>
      <w:proofErr w:type="spellEnd"/>
      <w:r w:rsidRPr="00F83698">
        <w:rPr>
          <w:color w:val="000000" w:themeColor="text1"/>
          <w:highlight w:val="white"/>
          <w:lang w:val="en-GB"/>
        </w:rPr>
        <w:t xml:space="preserve">, A.A., Kline, S.F., </w:t>
      </w:r>
      <w:proofErr w:type="spellStart"/>
      <w:r w:rsidRPr="00F83698">
        <w:rPr>
          <w:color w:val="000000" w:themeColor="text1"/>
          <w:highlight w:val="white"/>
          <w:lang w:val="en-GB"/>
        </w:rPr>
        <w:t>DeMicco</w:t>
      </w:r>
      <w:proofErr w:type="spellEnd"/>
      <w:r w:rsidRPr="00F83698">
        <w:rPr>
          <w:color w:val="000000" w:themeColor="text1"/>
          <w:highlight w:val="white"/>
          <w:lang w:val="en-GB"/>
        </w:rPr>
        <w:t xml:space="preserve">, F.J. and Sullivan, W., 2023. Hospitality to healthcare: Patient Experience Academy, a successful alliance between the </w:t>
      </w:r>
      <w:proofErr w:type="spellStart"/>
      <w:r w:rsidRPr="00F83698">
        <w:rPr>
          <w:color w:val="000000" w:themeColor="text1"/>
          <w:highlight w:val="white"/>
          <w:lang w:val="en-GB"/>
        </w:rPr>
        <w:t>ChristianaCare</w:t>
      </w:r>
      <w:proofErr w:type="spellEnd"/>
      <w:r w:rsidRPr="00F83698">
        <w:rPr>
          <w:color w:val="000000" w:themeColor="text1"/>
          <w:highlight w:val="white"/>
          <w:lang w:val="en-GB"/>
        </w:rPr>
        <w:t xml:space="preserve"> Health System and the University of Delaware. International Journal of Hospitality Management, p.103422.</w:t>
      </w:r>
    </w:p>
    <w:p w:rsidR="00F83698" w:rsidRPr="00F83698" w:rsidRDefault="00F83698" w:rsidP="00F83698">
      <w:pPr>
        <w:spacing w:before="240"/>
        <w:rPr>
          <w:color w:val="000000" w:themeColor="text1"/>
          <w:lang w:val="en-GB"/>
        </w:rPr>
      </w:pPr>
      <w:r w:rsidRPr="00F83698">
        <w:rPr>
          <w:color w:val="000000" w:themeColor="text1"/>
          <w:lang w:val="en-GB"/>
        </w:rPr>
        <w:t>Statista, 2023. Hotel industry in the United Kingdom - statistics &amp; facts. [</w:t>
      </w:r>
      <w:proofErr w:type="gramStart"/>
      <w:r w:rsidRPr="00F83698">
        <w:rPr>
          <w:color w:val="000000" w:themeColor="text1"/>
          <w:lang w:val="en-GB"/>
        </w:rPr>
        <w:t>online</w:t>
      </w:r>
      <w:proofErr w:type="gramEnd"/>
      <w:r w:rsidRPr="00F83698">
        <w:rPr>
          <w:color w:val="000000" w:themeColor="text1"/>
          <w:lang w:val="en-GB"/>
        </w:rPr>
        <w:t xml:space="preserve">] Available </w:t>
      </w:r>
      <w:proofErr w:type="gramStart"/>
      <w:r w:rsidRPr="00F83698">
        <w:rPr>
          <w:color w:val="000000" w:themeColor="text1"/>
          <w:lang w:val="en-GB"/>
        </w:rPr>
        <w:t>at:</w:t>
      </w:r>
      <w:proofErr w:type="gramEnd"/>
      <w:r w:rsidRPr="00F83698">
        <w:rPr>
          <w:color w:val="000000" w:themeColor="text1"/>
          <w:lang w:val="en-GB"/>
        </w:rPr>
        <w:t>&lt;</w:t>
      </w:r>
      <w:hyperlink r:id="rId8" w:anchor="topicOverview">
        <w:r w:rsidRPr="00F83698">
          <w:rPr>
            <w:color w:val="000000" w:themeColor="text1"/>
            <w:lang w:val="en-GB"/>
          </w:rPr>
          <w:t>https://www.statista.com/topics/3146/hotel-industry-in-the-united-kingdom-uk/#topicOverview</w:t>
        </w:r>
      </w:hyperlink>
      <w:r w:rsidRPr="00F83698">
        <w:rPr>
          <w:color w:val="000000" w:themeColor="text1"/>
          <w:lang w:val="en-GB"/>
        </w:rPr>
        <w:t xml:space="preserve">&gt; [Accessed on: 10 June, 2023] </w:t>
      </w:r>
    </w:p>
    <w:p w:rsidR="00F83698" w:rsidRPr="00F83698" w:rsidRDefault="00F83698" w:rsidP="00F83698">
      <w:pPr>
        <w:spacing w:before="240"/>
        <w:rPr>
          <w:color w:val="000000" w:themeColor="text1"/>
          <w:lang w:val="en-GB"/>
        </w:rPr>
      </w:pPr>
      <w:proofErr w:type="spellStart"/>
      <w:r w:rsidRPr="00F83698">
        <w:rPr>
          <w:color w:val="000000" w:themeColor="text1"/>
          <w:lang w:val="en-GB"/>
        </w:rPr>
        <w:t>Tesone</w:t>
      </w:r>
      <w:proofErr w:type="spellEnd"/>
      <w:r w:rsidRPr="00F83698">
        <w:rPr>
          <w:color w:val="000000" w:themeColor="text1"/>
          <w:lang w:val="en-GB"/>
        </w:rPr>
        <w:t xml:space="preserve">, V. (2014) Principles of Management for the Hospitality Industry, Butterworth </w:t>
      </w:r>
      <w:proofErr w:type="spellStart"/>
      <w:r w:rsidRPr="00F83698">
        <w:rPr>
          <w:color w:val="000000" w:themeColor="text1"/>
          <w:lang w:val="en-GB"/>
        </w:rPr>
        <w:t>Heineman</w:t>
      </w:r>
      <w:proofErr w:type="spellEnd"/>
      <w:r w:rsidRPr="00F83698">
        <w:rPr>
          <w:color w:val="000000" w:themeColor="text1"/>
          <w:lang w:val="en-GB"/>
        </w:rPr>
        <w:t>, Oxford</w:t>
      </w:r>
    </w:p>
    <w:p w:rsidR="00F83698" w:rsidRPr="00F83698" w:rsidRDefault="00F83698" w:rsidP="00F83698">
      <w:pPr>
        <w:spacing w:before="240"/>
        <w:rPr>
          <w:color w:val="000000" w:themeColor="text1"/>
          <w:lang w:val="en-GB"/>
        </w:rPr>
      </w:pPr>
      <w:r w:rsidRPr="00F83698">
        <w:rPr>
          <w:color w:val="000000" w:themeColor="text1"/>
          <w:lang w:val="en-GB"/>
        </w:rPr>
        <w:t>Travelodge, 2023.</w:t>
      </w:r>
      <w:r w:rsidRPr="00F83698">
        <w:rPr>
          <w:i/>
          <w:color w:val="000000" w:themeColor="text1"/>
          <w:lang w:val="en-GB"/>
        </w:rPr>
        <w:t>Our company</w:t>
      </w:r>
      <w:r w:rsidRPr="00F83698">
        <w:rPr>
          <w:color w:val="000000" w:themeColor="text1"/>
          <w:lang w:val="en-GB"/>
        </w:rPr>
        <w:t xml:space="preserve"> [online] Available </w:t>
      </w:r>
      <w:proofErr w:type="gramStart"/>
      <w:r w:rsidRPr="00F83698">
        <w:rPr>
          <w:color w:val="000000" w:themeColor="text1"/>
          <w:lang w:val="en-GB"/>
        </w:rPr>
        <w:t>at:</w:t>
      </w:r>
      <w:proofErr w:type="gramEnd"/>
      <w:r w:rsidRPr="00F83698">
        <w:rPr>
          <w:color w:val="000000" w:themeColor="text1"/>
          <w:lang w:val="en-GB"/>
        </w:rPr>
        <w:t>&lt;https://university.marriott.com/post-graduates/&gt; [Accessed on: 10 June, 2023]</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lastRenderedPageBreak/>
        <w:t xml:space="preserve">Tufts, L., Worthy, M., Putty, K., Wallace, T., </w:t>
      </w:r>
      <w:proofErr w:type="spellStart"/>
      <w:r w:rsidRPr="00F83698">
        <w:rPr>
          <w:color w:val="000000" w:themeColor="text1"/>
          <w:highlight w:val="white"/>
          <w:lang w:val="en-GB"/>
        </w:rPr>
        <w:t>Waldeck</w:t>
      </w:r>
      <w:proofErr w:type="spellEnd"/>
      <w:r w:rsidRPr="00F83698">
        <w:rPr>
          <w:color w:val="000000" w:themeColor="text1"/>
          <w:highlight w:val="white"/>
          <w:lang w:val="en-GB"/>
        </w:rPr>
        <w:t xml:space="preserve">, K., </w:t>
      </w:r>
      <w:proofErr w:type="spellStart"/>
      <w:r w:rsidRPr="00F83698">
        <w:rPr>
          <w:color w:val="000000" w:themeColor="text1"/>
          <w:highlight w:val="white"/>
          <w:lang w:val="en-GB"/>
        </w:rPr>
        <w:t>Waldeck</w:t>
      </w:r>
      <w:proofErr w:type="spellEnd"/>
      <w:r w:rsidRPr="00F83698">
        <w:rPr>
          <w:color w:val="000000" w:themeColor="text1"/>
          <w:highlight w:val="white"/>
          <w:lang w:val="en-GB"/>
        </w:rPr>
        <w:t xml:space="preserve">, J.M., Frazier, M. and Flesher, S., 2023. Improving resident experience during the </w:t>
      </w:r>
      <w:proofErr w:type="spellStart"/>
      <w:r w:rsidRPr="00F83698">
        <w:rPr>
          <w:color w:val="000000" w:themeColor="text1"/>
          <w:highlight w:val="white"/>
          <w:lang w:val="en-GB"/>
        </w:rPr>
        <w:t>pediatric</w:t>
      </w:r>
      <w:proofErr w:type="spellEnd"/>
      <w:r w:rsidRPr="00F83698">
        <w:rPr>
          <w:color w:val="000000" w:themeColor="text1"/>
          <w:highlight w:val="white"/>
          <w:lang w:val="en-GB"/>
        </w:rPr>
        <w:t xml:space="preserve"> intensive care unit rotation. </w:t>
      </w:r>
      <w:r w:rsidRPr="00F83698">
        <w:rPr>
          <w:i/>
          <w:color w:val="000000" w:themeColor="text1"/>
          <w:highlight w:val="white"/>
          <w:lang w:val="en-GB"/>
        </w:rPr>
        <w:t xml:space="preserve">Global </w:t>
      </w:r>
      <w:proofErr w:type="spellStart"/>
      <w:r w:rsidRPr="00F83698">
        <w:rPr>
          <w:i/>
          <w:color w:val="000000" w:themeColor="text1"/>
          <w:highlight w:val="white"/>
          <w:lang w:val="en-GB"/>
        </w:rPr>
        <w:t>Pediatrics</w:t>
      </w:r>
      <w:proofErr w:type="spellEnd"/>
      <w:r w:rsidRPr="00F83698">
        <w:rPr>
          <w:color w:val="000000" w:themeColor="text1"/>
          <w:highlight w:val="white"/>
          <w:lang w:val="en-GB"/>
        </w:rPr>
        <w:t xml:space="preserve">, </w:t>
      </w:r>
      <w:r w:rsidRPr="00F83698">
        <w:rPr>
          <w:i/>
          <w:color w:val="000000" w:themeColor="text1"/>
          <w:highlight w:val="white"/>
          <w:lang w:val="en-GB"/>
        </w:rPr>
        <w:t>3</w:t>
      </w:r>
      <w:r w:rsidRPr="00F83698">
        <w:rPr>
          <w:color w:val="000000" w:themeColor="text1"/>
          <w:highlight w:val="white"/>
          <w:lang w:val="en-GB"/>
        </w:rPr>
        <w:t>, p.100029.</w:t>
      </w:r>
    </w:p>
    <w:p w:rsidR="00F83698" w:rsidRPr="00F83698" w:rsidRDefault="00F83698" w:rsidP="00F83698">
      <w:pPr>
        <w:spacing w:before="240"/>
        <w:rPr>
          <w:color w:val="000000" w:themeColor="text1"/>
          <w:lang w:val="en-GB"/>
        </w:rPr>
      </w:pPr>
      <w:proofErr w:type="spellStart"/>
      <w:r w:rsidRPr="00F83698">
        <w:rPr>
          <w:color w:val="000000" w:themeColor="text1"/>
          <w:lang w:val="en-GB"/>
        </w:rPr>
        <w:t>University.marriott</w:t>
      </w:r>
      <w:proofErr w:type="spellEnd"/>
      <w:r w:rsidRPr="00F83698">
        <w:rPr>
          <w:color w:val="000000" w:themeColor="text1"/>
          <w:lang w:val="en-GB"/>
        </w:rPr>
        <w:t>, 2023. OPPORTUNITIES FOR POST GRADUATES. [</w:t>
      </w:r>
      <w:proofErr w:type="gramStart"/>
      <w:r w:rsidRPr="00F83698">
        <w:rPr>
          <w:color w:val="000000" w:themeColor="text1"/>
          <w:lang w:val="en-GB"/>
        </w:rPr>
        <w:t>online</w:t>
      </w:r>
      <w:proofErr w:type="gramEnd"/>
      <w:r w:rsidRPr="00F83698">
        <w:rPr>
          <w:color w:val="000000" w:themeColor="text1"/>
          <w:lang w:val="en-GB"/>
        </w:rPr>
        <w:t xml:space="preserve">] Available </w:t>
      </w:r>
      <w:proofErr w:type="gramStart"/>
      <w:r w:rsidRPr="00F83698">
        <w:rPr>
          <w:color w:val="000000" w:themeColor="text1"/>
          <w:lang w:val="en-GB"/>
        </w:rPr>
        <w:t>at:</w:t>
      </w:r>
      <w:proofErr w:type="gramEnd"/>
      <w:r w:rsidRPr="00F83698">
        <w:rPr>
          <w:color w:val="000000" w:themeColor="text1"/>
          <w:lang w:val="en-GB"/>
        </w:rPr>
        <w:t>&lt;</w:t>
      </w:r>
      <w:hyperlink r:id="rId9">
        <w:r w:rsidRPr="00F83698">
          <w:rPr>
            <w:color w:val="000000" w:themeColor="text1"/>
            <w:lang w:val="en-GB"/>
          </w:rPr>
          <w:t>https://university.marriott.com/post-graduates/</w:t>
        </w:r>
      </w:hyperlink>
      <w:r w:rsidRPr="00F83698">
        <w:rPr>
          <w:color w:val="000000" w:themeColor="text1"/>
          <w:lang w:val="en-GB"/>
        </w:rPr>
        <w:t>&gt; [Accessed on: 10 June, 2023]</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UOW, (</w:t>
      </w:r>
      <w:proofErr w:type="spellStart"/>
      <w:r w:rsidRPr="00F83698">
        <w:rPr>
          <w:color w:val="000000" w:themeColor="text1"/>
          <w:highlight w:val="white"/>
          <w:lang w:val="en-GB"/>
        </w:rPr>
        <w:t>n.d.</w:t>
      </w:r>
      <w:proofErr w:type="spellEnd"/>
      <w:r w:rsidRPr="00F83698">
        <w:rPr>
          <w:color w:val="000000" w:themeColor="text1"/>
          <w:highlight w:val="white"/>
          <w:lang w:val="en-GB"/>
        </w:rPr>
        <w:t xml:space="preserve">) </w:t>
      </w:r>
      <w:r w:rsidRPr="00F83698">
        <w:rPr>
          <w:i/>
          <w:color w:val="000000" w:themeColor="text1"/>
          <w:highlight w:val="white"/>
          <w:lang w:val="en-GB"/>
        </w:rPr>
        <w:t xml:space="preserve">Hospitality &amp; Guest Services in the Hotel Industry [BMIH4003], </w:t>
      </w:r>
      <w:r w:rsidRPr="00F83698">
        <w:rPr>
          <w:color w:val="000000" w:themeColor="text1"/>
          <w:highlight w:val="white"/>
          <w:lang w:val="en-GB"/>
        </w:rPr>
        <w:t>Week 4 (PPT). Hospitality &amp; Guest Services</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Walker, J. (2013) Introduction to Hospitality Management, Pearson, London</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 xml:space="preserve">West, M. and </w:t>
      </w:r>
      <w:proofErr w:type="spellStart"/>
      <w:r w:rsidRPr="00F83698">
        <w:rPr>
          <w:color w:val="000000" w:themeColor="text1"/>
          <w:highlight w:val="white"/>
          <w:lang w:val="en-GB"/>
        </w:rPr>
        <w:t>Spendlove</w:t>
      </w:r>
      <w:proofErr w:type="spellEnd"/>
      <w:r w:rsidRPr="00F83698">
        <w:rPr>
          <w:color w:val="000000" w:themeColor="text1"/>
          <w:highlight w:val="white"/>
          <w:lang w:val="en-GB"/>
        </w:rPr>
        <w:t xml:space="preserve">, M., 2023. The impact of culture and climate in healthcare organisations. In </w:t>
      </w:r>
      <w:r w:rsidRPr="00F83698">
        <w:rPr>
          <w:i/>
          <w:color w:val="000000" w:themeColor="text1"/>
          <w:highlight w:val="white"/>
          <w:lang w:val="en-GB"/>
        </w:rPr>
        <w:t>Understanding doctors' performance</w:t>
      </w:r>
      <w:r w:rsidRPr="00F83698">
        <w:rPr>
          <w:color w:val="000000" w:themeColor="text1"/>
          <w:highlight w:val="white"/>
          <w:lang w:val="en-GB"/>
        </w:rPr>
        <w:t xml:space="preserve"> (pp. 91-105). CRC Press.</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 xml:space="preserve">Wood, R.C. ed., 2015. </w:t>
      </w:r>
      <w:r w:rsidRPr="00F83698">
        <w:rPr>
          <w:i/>
          <w:color w:val="000000" w:themeColor="text1"/>
          <w:highlight w:val="white"/>
          <w:lang w:val="en-GB"/>
        </w:rPr>
        <w:t>Hospitality management: a brief introduction</w:t>
      </w:r>
      <w:r w:rsidRPr="00F83698">
        <w:rPr>
          <w:color w:val="000000" w:themeColor="text1"/>
          <w:highlight w:val="white"/>
          <w:lang w:val="en-GB"/>
        </w:rPr>
        <w:t>. Sage.</w:t>
      </w:r>
    </w:p>
    <w:p w:rsidR="00F83698" w:rsidRPr="00F83698" w:rsidRDefault="00F83698" w:rsidP="00F83698">
      <w:pPr>
        <w:spacing w:before="240"/>
        <w:rPr>
          <w:color w:val="000000" w:themeColor="text1"/>
          <w:highlight w:val="white"/>
          <w:lang w:val="en-GB"/>
        </w:rPr>
      </w:pPr>
      <w:r w:rsidRPr="00F83698">
        <w:rPr>
          <w:color w:val="000000" w:themeColor="text1"/>
          <w:highlight w:val="white"/>
          <w:lang w:val="en-GB"/>
        </w:rPr>
        <w:t>Yu, M., 2023. Research on hotel service quality evaluation based on big data analysis.</w:t>
      </w:r>
    </w:p>
    <w:p w:rsidR="006C59A6" w:rsidRPr="00724AB5" w:rsidRDefault="006C59A6">
      <w:pPr>
        <w:jc w:val="left"/>
        <w:rPr>
          <w:rFonts w:ascii="Times New Roman" w:eastAsia="Times New Roman" w:hAnsi="Times New Roman" w:cs="Times New Roman"/>
          <w:b/>
          <w:lang w:val="en-GB"/>
        </w:rPr>
      </w:pPr>
    </w:p>
    <w:p w:rsidR="006C59A6" w:rsidRPr="00724AB5" w:rsidRDefault="006C59A6">
      <w:pPr>
        <w:jc w:val="left"/>
        <w:rPr>
          <w:rFonts w:ascii="Times New Roman" w:eastAsia="Times New Roman" w:hAnsi="Times New Roman" w:cs="Times New Roman"/>
          <w:b/>
          <w:lang w:val="en-GB"/>
        </w:rPr>
      </w:pPr>
    </w:p>
    <w:p w:rsidR="006C59A6" w:rsidRPr="00724AB5" w:rsidRDefault="006C59A6">
      <w:pPr>
        <w:jc w:val="left"/>
        <w:rPr>
          <w:rFonts w:ascii="Times New Roman" w:eastAsia="Times New Roman" w:hAnsi="Times New Roman" w:cs="Times New Roman"/>
          <w:b/>
          <w:lang w:val="en-GB"/>
        </w:rPr>
      </w:pPr>
    </w:p>
    <w:p w:rsidR="006C59A6" w:rsidRPr="00724AB5" w:rsidRDefault="006C59A6">
      <w:pPr>
        <w:jc w:val="left"/>
        <w:rPr>
          <w:rFonts w:ascii="Times New Roman" w:eastAsia="Times New Roman" w:hAnsi="Times New Roman" w:cs="Times New Roman"/>
          <w:b/>
          <w:lang w:val="en-GB"/>
        </w:rPr>
      </w:pPr>
    </w:p>
    <w:p w:rsidR="006C59A6" w:rsidRPr="00724AB5" w:rsidRDefault="006C59A6">
      <w:pPr>
        <w:rPr>
          <w:lang w:val="en-GB"/>
        </w:rPr>
      </w:pPr>
    </w:p>
    <w:sectPr w:rsidR="006C59A6" w:rsidRPr="00724AB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265C" w:rsidRDefault="0092265C">
      <w:pPr>
        <w:spacing w:line="240" w:lineRule="auto"/>
      </w:pPr>
      <w:r>
        <w:separator/>
      </w:r>
    </w:p>
  </w:endnote>
  <w:endnote w:type="continuationSeparator" w:id="0">
    <w:p w:rsidR="0092265C" w:rsidRDefault="009226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F10" w:rsidRDefault="00757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F10" w:rsidRDefault="00757F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F10" w:rsidRDefault="0075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265C" w:rsidRDefault="0092265C">
      <w:pPr>
        <w:spacing w:line="240" w:lineRule="auto"/>
      </w:pPr>
      <w:r>
        <w:separator/>
      </w:r>
    </w:p>
  </w:footnote>
  <w:footnote w:type="continuationSeparator" w:id="0">
    <w:p w:rsidR="0092265C" w:rsidRDefault="009226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F10" w:rsidRDefault="00757F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9A6" w:rsidRDefault="006C59A6"/>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F10" w:rsidRDefault="00757F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59A6"/>
    <w:rsid w:val="000265A2"/>
    <w:rsid w:val="0016580C"/>
    <w:rsid w:val="004171ED"/>
    <w:rsid w:val="006C59A6"/>
    <w:rsid w:val="00724AB5"/>
    <w:rsid w:val="00757F10"/>
    <w:rsid w:val="0089543E"/>
    <w:rsid w:val="0092265C"/>
    <w:rsid w:val="00D532D4"/>
    <w:rsid w:val="00E95D7B"/>
    <w:rsid w:val="00F83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D532D4"/>
    <w:pPr>
      <w:jc w:val="left"/>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171ED"/>
    <w:pPr>
      <w:keepNext/>
      <w:keepLines/>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171ED"/>
    <w:pPr>
      <w:spacing w:after="100"/>
    </w:pPr>
  </w:style>
  <w:style w:type="character" w:styleId="Hyperlink">
    <w:name w:val="Hyperlink"/>
    <w:basedOn w:val="DefaultParagraphFont"/>
    <w:uiPriority w:val="99"/>
    <w:unhideWhenUsed/>
    <w:rsid w:val="004171ED"/>
    <w:rPr>
      <w:color w:val="0000FF" w:themeColor="hyperlink"/>
      <w:u w:val="single"/>
    </w:rPr>
  </w:style>
  <w:style w:type="paragraph" w:styleId="Header">
    <w:name w:val="header"/>
    <w:basedOn w:val="Normal"/>
    <w:link w:val="HeaderChar"/>
    <w:uiPriority w:val="99"/>
    <w:unhideWhenUsed/>
    <w:rsid w:val="00757F10"/>
    <w:pPr>
      <w:tabs>
        <w:tab w:val="center" w:pos="4680"/>
        <w:tab w:val="right" w:pos="9360"/>
      </w:tabs>
      <w:spacing w:line="240" w:lineRule="auto"/>
    </w:pPr>
  </w:style>
  <w:style w:type="character" w:customStyle="1" w:styleId="HeaderChar">
    <w:name w:val="Header Char"/>
    <w:basedOn w:val="DefaultParagraphFont"/>
    <w:link w:val="Header"/>
    <w:uiPriority w:val="99"/>
    <w:rsid w:val="00757F10"/>
  </w:style>
  <w:style w:type="paragraph" w:styleId="Footer">
    <w:name w:val="footer"/>
    <w:basedOn w:val="Normal"/>
    <w:link w:val="FooterChar"/>
    <w:uiPriority w:val="99"/>
    <w:unhideWhenUsed/>
    <w:rsid w:val="00757F10"/>
    <w:pPr>
      <w:tabs>
        <w:tab w:val="center" w:pos="4680"/>
        <w:tab w:val="right" w:pos="9360"/>
      </w:tabs>
      <w:spacing w:line="240" w:lineRule="auto"/>
    </w:pPr>
  </w:style>
  <w:style w:type="character" w:customStyle="1" w:styleId="FooterChar">
    <w:name w:val="Footer Char"/>
    <w:basedOn w:val="DefaultParagraphFont"/>
    <w:link w:val="Footer"/>
    <w:uiPriority w:val="99"/>
    <w:rsid w:val="00757F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statista.com/topics/3146/hotel-industry-in-the-united-kingdom-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newsroom.hyatt.com/european_growth"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university.marriott.com/post-graduate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B19F6-AFFE-425E-A088-72C26DD3B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2501</Words>
  <Characters>14262</Characters>
  <DocSecurity>0</DocSecurity>
  <Lines>118</Lines>
  <Paragraphs>33</Paragraphs>
  <ScaleCrop>false</ScaleCrop>
  <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2023-06-10T10:53:00Z</dcterms:created>
  <dcterms:modified xsi:type="dcterms:W3CDTF">2023-06-10T11:12:00Z</dcterms:modified>
</cp:coreProperties>
</file>