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03C8" w:rsidRPr="00007F23" w:rsidRDefault="00B803C8" w:rsidP="00941588">
      <w:pPr>
        <w:pStyle w:val="Title"/>
      </w:pPr>
    </w:p>
    <w:p w:rsidR="00B803C8" w:rsidRPr="00007F23" w:rsidRDefault="00B803C8" w:rsidP="00941588">
      <w:pPr>
        <w:pStyle w:val="Title"/>
      </w:pPr>
    </w:p>
    <w:p w:rsidR="00B803C8" w:rsidRPr="00007F23" w:rsidRDefault="00B803C8" w:rsidP="00941588">
      <w:pPr>
        <w:pStyle w:val="Title"/>
      </w:pPr>
    </w:p>
    <w:p w:rsidR="00B803C8" w:rsidRPr="00415749" w:rsidRDefault="00B803C8" w:rsidP="00941588">
      <w:pPr>
        <w:pStyle w:val="Title"/>
        <w:rPr>
          <w:rFonts w:ascii="Berlin Sans FB Demi" w:hAnsi="Berlin Sans FB Demi"/>
          <w:color w:val="E36C0A" w:themeColor="accent6" w:themeShade="BF"/>
          <w:sz w:val="48"/>
          <w:szCs w:val="48"/>
        </w:rPr>
      </w:pPr>
    </w:p>
    <w:p w:rsidR="00415749" w:rsidRPr="00415749" w:rsidRDefault="00415749" w:rsidP="00415749">
      <w:pPr>
        <w:pStyle w:val="Title"/>
        <w:rPr>
          <w:rFonts w:ascii="Berlin Sans FB Demi" w:hAnsi="Berlin Sans FB Demi"/>
          <w:color w:val="E36C0A" w:themeColor="accent6" w:themeShade="BF"/>
          <w:sz w:val="48"/>
          <w:szCs w:val="48"/>
        </w:rPr>
      </w:pPr>
      <w:r w:rsidRPr="00415749">
        <w:rPr>
          <w:rFonts w:ascii="Berlin Sans FB Demi" w:hAnsi="Berlin Sans FB Demi"/>
          <w:color w:val="E36C0A" w:themeColor="accent6" w:themeShade="BF"/>
          <w:sz w:val="48"/>
          <w:szCs w:val="48"/>
        </w:rPr>
        <w:t>Effective Teamwork and C</w:t>
      </w:r>
      <w:r w:rsidR="00050FC1" w:rsidRPr="00415749">
        <w:rPr>
          <w:rFonts w:ascii="Berlin Sans FB Demi" w:hAnsi="Berlin Sans FB Demi"/>
          <w:color w:val="E36C0A" w:themeColor="accent6" w:themeShade="BF"/>
          <w:sz w:val="48"/>
          <w:szCs w:val="48"/>
        </w:rPr>
        <w:t>ommunication</w:t>
      </w:r>
      <w:bookmarkStart w:id="0" w:name="_Toc13506488"/>
      <w:bookmarkStart w:id="1" w:name="_Toc14423550"/>
    </w:p>
    <w:p w:rsidR="00415749" w:rsidRPr="00415749" w:rsidRDefault="00415749" w:rsidP="00415749">
      <w:pPr>
        <w:pStyle w:val="Title"/>
      </w:pPr>
      <w:r>
        <w:rPr>
          <w:rFonts w:eastAsia="Times New Roman"/>
          <w:b w:val="0"/>
          <w:sz w:val="44"/>
          <w:szCs w:val="44"/>
        </w:rPr>
        <w:t>Title: BMSW4002</w:t>
      </w:r>
    </w:p>
    <w:p w:rsidR="00415749" w:rsidRDefault="00415749" w:rsidP="00415749">
      <w:pPr>
        <w:pStyle w:val="Normal1"/>
        <w:spacing w:before="240" w:after="240" w:line="360" w:lineRule="auto"/>
        <w:jc w:val="both"/>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Student Name: ELIADE CIUCUR</w:t>
      </w:r>
    </w:p>
    <w:p w:rsidR="00415749" w:rsidRDefault="00415749" w:rsidP="00415749">
      <w:pPr>
        <w:pStyle w:val="Normal1"/>
        <w:spacing w:before="240" w:after="240" w:line="360" w:lineRule="auto"/>
        <w:jc w:val="both"/>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Student ID: 1818000</w:t>
      </w:r>
    </w:p>
    <w:p w:rsidR="00415749" w:rsidRDefault="00415749" w:rsidP="00415749">
      <w:pPr>
        <w:pStyle w:val="Normal1"/>
        <w:spacing w:before="240" w:after="240" w:line="360" w:lineRule="auto"/>
        <w:jc w:val="both"/>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Lecturer: Mr. Benedict Maher</w:t>
      </w:r>
    </w:p>
    <w:p w:rsidR="00415749" w:rsidRDefault="00415749" w:rsidP="00415749">
      <w:pPr>
        <w:pStyle w:val="Normal1"/>
        <w:spacing w:before="240" w:after="240" w:line="360" w:lineRule="auto"/>
        <w:jc w:val="both"/>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Date: August 2019</w:t>
      </w:r>
    </w:p>
    <w:p w:rsidR="00415749" w:rsidRDefault="00415749" w:rsidP="00415749">
      <w:pPr>
        <w:pStyle w:val="Normal1"/>
        <w:spacing w:before="240" w:after="240" w:line="360" w:lineRule="auto"/>
        <w:jc w:val="both"/>
        <w:rPr>
          <w:rFonts w:ascii="Times New Roman" w:eastAsia="Times New Roman" w:hAnsi="Times New Roman" w:cs="Times New Roman"/>
          <w:b/>
          <w:sz w:val="44"/>
          <w:szCs w:val="44"/>
          <w:lang w:val="en-GB"/>
        </w:rPr>
      </w:pPr>
    </w:p>
    <w:p w:rsidR="00415749" w:rsidRDefault="00415749" w:rsidP="00415749">
      <w:pPr>
        <w:pStyle w:val="Normal1"/>
        <w:spacing w:before="240" w:after="240" w:line="360" w:lineRule="auto"/>
        <w:jc w:val="both"/>
        <w:rPr>
          <w:rFonts w:ascii="Times New Roman" w:eastAsia="Times New Roman" w:hAnsi="Times New Roman" w:cs="Times New Roman"/>
          <w:b/>
          <w:sz w:val="44"/>
          <w:szCs w:val="44"/>
          <w:lang w:val="en-GB"/>
        </w:rPr>
      </w:pPr>
    </w:p>
    <w:p w:rsidR="00415749" w:rsidRDefault="00415749" w:rsidP="00415749">
      <w:pPr>
        <w:pStyle w:val="Normal1"/>
        <w:spacing w:before="240" w:after="240" w:line="360" w:lineRule="auto"/>
        <w:jc w:val="both"/>
        <w:rPr>
          <w:rFonts w:ascii="Times New Roman" w:eastAsia="Times New Roman" w:hAnsi="Times New Roman" w:cs="Times New Roman"/>
          <w:b/>
          <w:sz w:val="44"/>
          <w:szCs w:val="44"/>
          <w:lang w:val="en-GB"/>
        </w:rPr>
      </w:pPr>
    </w:p>
    <w:p w:rsidR="00415749" w:rsidRDefault="00415749" w:rsidP="00415749">
      <w:pPr>
        <w:pStyle w:val="Normal1"/>
        <w:spacing w:before="240" w:after="240" w:line="360" w:lineRule="auto"/>
        <w:jc w:val="both"/>
        <w:rPr>
          <w:rFonts w:ascii="Times New Roman" w:hAnsi="Times New Roman" w:cs="Times New Roman"/>
          <w:b/>
          <w:sz w:val="44"/>
          <w:szCs w:val="44"/>
          <w:lang w:val="en-GB"/>
        </w:rPr>
      </w:pPr>
    </w:p>
    <w:p w:rsidR="00415749" w:rsidRDefault="00415749" w:rsidP="00415749">
      <w:pPr>
        <w:pStyle w:val="Normal1"/>
        <w:spacing w:before="240" w:after="240" w:line="360" w:lineRule="auto"/>
        <w:jc w:val="both"/>
        <w:rPr>
          <w:rFonts w:ascii="Times New Roman" w:hAnsi="Times New Roman" w:cs="Times New Roman"/>
          <w:b/>
          <w:sz w:val="44"/>
          <w:szCs w:val="44"/>
          <w:lang w:val="en-GB"/>
        </w:rPr>
      </w:pPr>
    </w:p>
    <w:p w:rsidR="0075297A" w:rsidRPr="00007F23" w:rsidRDefault="0075297A" w:rsidP="0075297A"/>
    <w:sdt>
      <w:sdtPr>
        <w:rPr>
          <w:rFonts w:ascii="Times New Roman" w:eastAsiaTheme="minorHAnsi" w:hAnsi="Times New Roman" w:cs="Times New Roman"/>
          <w:b w:val="0"/>
          <w:bCs w:val="0"/>
          <w:color w:val="auto"/>
          <w:sz w:val="24"/>
          <w:szCs w:val="24"/>
          <w:lang w:val="en-GB"/>
        </w:rPr>
        <w:id w:val="-1694608534"/>
        <w:docPartObj>
          <w:docPartGallery w:val="Table of Contents"/>
          <w:docPartUnique/>
        </w:docPartObj>
      </w:sdtPr>
      <w:sdtEndPr>
        <w:rPr>
          <w:noProof/>
        </w:rPr>
      </w:sdtEndPr>
      <w:sdtContent>
        <w:p w:rsidR="0075297A" w:rsidRPr="00007F23" w:rsidRDefault="0075297A" w:rsidP="0075297A">
          <w:pPr>
            <w:pStyle w:val="TOCHeading"/>
            <w:spacing w:line="360" w:lineRule="auto"/>
            <w:jc w:val="center"/>
            <w:rPr>
              <w:rFonts w:ascii="Times New Roman" w:hAnsi="Times New Roman" w:cs="Times New Roman"/>
              <w:color w:val="auto"/>
            </w:rPr>
          </w:pPr>
          <w:r w:rsidRPr="00007F23">
            <w:rPr>
              <w:rFonts w:ascii="Times New Roman" w:hAnsi="Times New Roman" w:cs="Times New Roman"/>
              <w:color w:val="auto"/>
            </w:rPr>
            <w:t>Table of Contents</w:t>
          </w:r>
        </w:p>
        <w:p w:rsidR="0075297A" w:rsidRPr="00007F23" w:rsidRDefault="00C42CBC" w:rsidP="00166319">
          <w:pPr>
            <w:pStyle w:val="TOC1"/>
            <w:rPr>
              <w:rFonts w:asciiTheme="minorHAnsi" w:eastAsiaTheme="minorEastAsia" w:hAnsiTheme="minorHAnsi" w:cstheme="minorBidi"/>
              <w:sz w:val="22"/>
              <w:szCs w:val="22"/>
              <w:lang w:val="en-US"/>
            </w:rPr>
          </w:pPr>
          <w:r w:rsidRPr="00C42CBC">
            <w:rPr>
              <w:noProof w:val="0"/>
            </w:rPr>
            <w:fldChar w:fldCharType="begin"/>
          </w:r>
          <w:r w:rsidR="0075297A" w:rsidRPr="00007F23">
            <w:instrText xml:space="preserve"> TOC \o "1-3" \h \z \u </w:instrText>
          </w:r>
          <w:r w:rsidRPr="00C42CBC">
            <w:rPr>
              <w:noProof w:val="0"/>
            </w:rPr>
            <w:fldChar w:fldCharType="separate"/>
          </w:r>
          <w:hyperlink w:anchor="_Toc16613083" w:history="1">
            <w:r w:rsidR="0075297A" w:rsidRPr="00007F23">
              <w:rPr>
                <w:rStyle w:val="Hyperlink"/>
                <w:color w:val="auto"/>
              </w:rPr>
              <w:t>Introduction</w:t>
            </w:r>
            <w:r w:rsidR="0075297A" w:rsidRPr="00007F23">
              <w:rPr>
                <w:webHidden/>
              </w:rPr>
              <w:tab/>
            </w:r>
            <w:r w:rsidRPr="00007F23">
              <w:rPr>
                <w:webHidden/>
              </w:rPr>
              <w:fldChar w:fldCharType="begin"/>
            </w:r>
            <w:r w:rsidR="0075297A" w:rsidRPr="00007F23">
              <w:rPr>
                <w:webHidden/>
              </w:rPr>
              <w:instrText xml:space="preserve"> PAGEREF _Toc16613083 \h </w:instrText>
            </w:r>
            <w:r w:rsidRPr="00007F23">
              <w:rPr>
                <w:webHidden/>
              </w:rPr>
            </w:r>
            <w:r w:rsidRPr="00007F23">
              <w:rPr>
                <w:webHidden/>
              </w:rPr>
              <w:fldChar w:fldCharType="separate"/>
            </w:r>
            <w:r w:rsidR="00CF4B69" w:rsidRPr="00007F23">
              <w:rPr>
                <w:webHidden/>
              </w:rPr>
              <w:t>3</w:t>
            </w:r>
            <w:r w:rsidRPr="00007F23">
              <w:rPr>
                <w:webHidden/>
              </w:rPr>
              <w:fldChar w:fldCharType="end"/>
            </w:r>
          </w:hyperlink>
        </w:p>
        <w:p w:rsidR="0075297A" w:rsidRPr="00007F23" w:rsidRDefault="00C42CBC" w:rsidP="00166319">
          <w:pPr>
            <w:pStyle w:val="TOC1"/>
            <w:rPr>
              <w:rFonts w:asciiTheme="minorHAnsi" w:eastAsiaTheme="minorEastAsia" w:hAnsiTheme="minorHAnsi" w:cstheme="minorBidi"/>
              <w:sz w:val="22"/>
              <w:szCs w:val="22"/>
              <w:lang w:val="en-US"/>
            </w:rPr>
          </w:pPr>
          <w:hyperlink w:anchor="_Toc16613084" w:history="1">
            <w:r w:rsidR="0075297A" w:rsidRPr="00007F23">
              <w:rPr>
                <w:rStyle w:val="Hyperlink"/>
                <w:color w:val="auto"/>
              </w:rPr>
              <w:t>Findings</w:t>
            </w:r>
            <w:r w:rsidR="0075297A" w:rsidRPr="00007F23">
              <w:rPr>
                <w:webHidden/>
              </w:rPr>
              <w:tab/>
            </w:r>
            <w:r w:rsidRPr="00007F23">
              <w:rPr>
                <w:webHidden/>
              </w:rPr>
              <w:fldChar w:fldCharType="begin"/>
            </w:r>
            <w:r w:rsidR="0075297A" w:rsidRPr="00007F23">
              <w:rPr>
                <w:webHidden/>
              </w:rPr>
              <w:instrText xml:space="preserve"> PAGEREF _Toc16613084 \h </w:instrText>
            </w:r>
            <w:r w:rsidRPr="00007F23">
              <w:rPr>
                <w:webHidden/>
              </w:rPr>
            </w:r>
            <w:r w:rsidRPr="00007F23">
              <w:rPr>
                <w:webHidden/>
              </w:rPr>
              <w:fldChar w:fldCharType="separate"/>
            </w:r>
            <w:r w:rsidR="00CF4B69" w:rsidRPr="00007F23">
              <w:rPr>
                <w:webHidden/>
              </w:rPr>
              <w:t>3</w:t>
            </w:r>
            <w:r w:rsidRPr="00007F23">
              <w:rPr>
                <w:webHidden/>
              </w:rPr>
              <w:fldChar w:fldCharType="end"/>
            </w:r>
          </w:hyperlink>
        </w:p>
        <w:p w:rsidR="0075297A" w:rsidRPr="00007F23" w:rsidRDefault="00C42CBC" w:rsidP="00166319">
          <w:pPr>
            <w:pStyle w:val="TOC1"/>
            <w:rPr>
              <w:rFonts w:asciiTheme="minorHAnsi" w:eastAsiaTheme="minorEastAsia" w:hAnsiTheme="minorHAnsi" w:cstheme="minorBidi"/>
              <w:sz w:val="22"/>
              <w:szCs w:val="22"/>
              <w:lang w:val="en-US"/>
            </w:rPr>
          </w:pPr>
          <w:hyperlink w:anchor="_Toc16613085" w:history="1">
            <w:r w:rsidR="0075297A" w:rsidRPr="00007F23">
              <w:rPr>
                <w:rStyle w:val="Hyperlink"/>
                <w:color w:val="auto"/>
              </w:rPr>
              <w:t>Analysis</w:t>
            </w:r>
            <w:r w:rsidR="0075297A" w:rsidRPr="00007F23">
              <w:rPr>
                <w:webHidden/>
              </w:rPr>
              <w:tab/>
            </w:r>
            <w:r w:rsidRPr="00007F23">
              <w:rPr>
                <w:webHidden/>
              </w:rPr>
              <w:fldChar w:fldCharType="begin"/>
            </w:r>
            <w:r w:rsidR="0075297A" w:rsidRPr="00007F23">
              <w:rPr>
                <w:webHidden/>
              </w:rPr>
              <w:instrText xml:space="preserve"> PAGEREF _Toc16613085 \h </w:instrText>
            </w:r>
            <w:r w:rsidRPr="00007F23">
              <w:rPr>
                <w:webHidden/>
              </w:rPr>
            </w:r>
            <w:r w:rsidRPr="00007F23">
              <w:rPr>
                <w:webHidden/>
              </w:rPr>
              <w:fldChar w:fldCharType="separate"/>
            </w:r>
            <w:r w:rsidR="00CF4B69" w:rsidRPr="00007F23">
              <w:rPr>
                <w:webHidden/>
              </w:rPr>
              <w:t>4</w:t>
            </w:r>
            <w:r w:rsidRPr="00007F23">
              <w:rPr>
                <w:webHidden/>
              </w:rPr>
              <w:fldChar w:fldCharType="end"/>
            </w:r>
          </w:hyperlink>
        </w:p>
        <w:p w:rsidR="0075297A" w:rsidRPr="00007F23" w:rsidRDefault="00C42CBC" w:rsidP="00166319">
          <w:pPr>
            <w:pStyle w:val="TOC1"/>
            <w:rPr>
              <w:rFonts w:asciiTheme="minorHAnsi" w:eastAsiaTheme="minorEastAsia" w:hAnsiTheme="minorHAnsi" w:cstheme="minorBidi"/>
              <w:sz w:val="22"/>
              <w:szCs w:val="22"/>
              <w:lang w:val="en-US"/>
            </w:rPr>
          </w:pPr>
          <w:hyperlink w:anchor="_Toc16613086" w:history="1">
            <w:r w:rsidR="0075297A" w:rsidRPr="00007F23">
              <w:rPr>
                <w:rStyle w:val="Hyperlink"/>
                <w:color w:val="auto"/>
              </w:rPr>
              <w:t>Recommendation</w:t>
            </w:r>
            <w:r w:rsidR="0075297A" w:rsidRPr="00007F23">
              <w:rPr>
                <w:webHidden/>
              </w:rPr>
              <w:tab/>
            </w:r>
            <w:r w:rsidRPr="00007F23">
              <w:rPr>
                <w:webHidden/>
              </w:rPr>
              <w:fldChar w:fldCharType="begin"/>
            </w:r>
            <w:r w:rsidR="0075297A" w:rsidRPr="00007F23">
              <w:rPr>
                <w:webHidden/>
              </w:rPr>
              <w:instrText xml:space="preserve"> PAGEREF _Toc16613086 \h </w:instrText>
            </w:r>
            <w:r w:rsidRPr="00007F23">
              <w:rPr>
                <w:webHidden/>
              </w:rPr>
            </w:r>
            <w:r w:rsidRPr="00007F23">
              <w:rPr>
                <w:webHidden/>
              </w:rPr>
              <w:fldChar w:fldCharType="separate"/>
            </w:r>
            <w:r w:rsidR="00CF4B69" w:rsidRPr="00007F23">
              <w:rPr>
                <w:webHidden/>
              </w:rPr>
              <w:t>7</w:t>
            </w:r>
            <w:r w:rsidRPr="00007F23">
              <w:rPr>
                <w:webHidden/>
              </w:rPr>
              <w:fldChar w:fldCharType="end"/>
            </w:r>
          </w:hyperlink>
        </w:p>
        <w:p w:rsidR="0075297A" w:rsidRPr="00007F23" w:rsidRDefault="00C42CBC" w:rsidP="00166319">
          <w:pPr>
            <w:pStyle w:val="TOC1"/>
            <w:rPr>
              <w:rFonts w:asciiTheme="minorHAnsi" w:eastAsiaTheme="minorEastAsia" w:hAnsiTheme="minorHAnsi" w:cstheme="minorBidi"/>
              <w:sz w:val="22"/>
              <w:szCs w:val="22"/>
              <w:lang w:val="en-US"/>
            </w:rPr>
          </w:pPr>
          <w:hyperlink w:anchor="_Toc16613087" w:history="1">
            <w:r w:rsidR="0075297A" w:rsidRPr="00007F23">
              <w:rPr>
                <w:rStyle w:val="Hyperlink"/>
                <w:color w:val="auto"/>
              </w:rPr>
              <w:t>Conclusion</w:t>
            </w:r>
            <w:r w:rsidR="0075297A" w:rsidRPr="00007F23">
              <w:rPr>
                <w:webHidden/>
              </w:rPr>
              <w:tab/>
            </w:r>
            <w:r w:rsidRPr="00007F23">
              <w:rPr>
                <w:webHidden/>
              </w:rPr>
              <w:fldChar w:fldCharType="begin"/>
            </w:r>
            <w:r w:rsidR="0075297A" w:rsidRPr="00007F23">
              <w:rPr>
                <w:webHidden/>
              </w:rPr>
              <w:instrText xml:space="preserve"> PAGEREF _Toc16613087 \h </w:instrText>
            </w:r>
            <w:r w:rsidRPr="00007F23">
              <w:rPr>
                <w:webHidden/>
              </w:rPr>
            </w:r>
            <w:r w:rsidRPr="00007F23">
              <w:rPr>
                <w:webHidden/>
              </w:rPr>
              <w:fldChar w:fldCharType="separate"/>
            </w:r>
            <w:r w:rsidR="00CF4B69" w:rsidRPr="00007F23">
              <w:rPr>
                <w:webHidden/>
              </w:rPr>
              <w:t>8</w:t>
            </w:r>
            <w:r w:rsidRPr="00007F23">
              <w:rPr>
                <w:webHidden/>
              </w:rPr>
              <w:fldChar w:fldCharType="end"/>
            </w:r>
          </w:hyperlink>
        </w:p>
        <w:p w:rsidR="0075297A" w:rsidRPr="00166319" w:rsidRDefault="00C42CBC" w:rsidP="00166319">
          <w:pPr>
            <w:pStyle w:val="TOC1"/>
            <w:rPr>
              <w:rFonts w:asciiTheme="minorHAnsi" w:eastAsiaTheme="minorEastAsia" w:hAnsiTheme="minorHAnsi" w:cstheme="minorBidi"/>
              <w:lang w:val="en-US"/>
            </w:rPr>
          </w:pPr>
          <w:hyperlink w:anchor="_Toc16613088" w:history="1">
            <w:r w:rsidR="0075297A" w:rsidRPr="00166319">
              <w:rPr>
                <w:rStyle w:val="Hyperlink"/>
                <w:color w:val="auto"/>
              </w:rPr>
              <w:t>Reference list</w:t>
            </w:r>
            <w:r w:rsidR="0075297A" w:rsidRPr="00166319">
              <w:rPr>
                <w:webHidden/>
              </w:rPr>
              <w:tab/>
            </w:r>
            <w:r w:rsidRPr="00166319">
              <w:rPr>
                <w:webHidden/>
              </w:rPr>
              <w:fldChar w:fldCharType="begin"/>
            </w:r>
            <w:r w:rsidR="0075297A" w:rsidRPr="00166319">
              <w:rPr>
                <w:webHidden/>
              </w:rPr>
              <w:instrText xml:space="preserve"> PAGEREF _Toc16613088 \h </w:instrText>
            </w:r>
            <w:r w:rsidRPr="00166319">
              <w:rPr>
                <w:webHidden/>
              </w:rPr>
            </w:r>
            <w:r w:rsidRPr="00166319">
              <w:rPr>
                <w:webHidden/>
              </w:rPr>
              <w:fldChar w:fldCharType="separate"/>
            </w:r>
            <w:r w:rsidR="00CF4B69" w:rsidRPr="00166319">
              <w:rPr>
                <w:webHidden/>
              </w:rPr>
              <w:t>9</w:t>
            </w:r>
            <w:r w:rsidRPr="00166319">
              <w:rPr>
                <w:webHidden/>
              </w:rPr>
              <w:fldChar w:fldCharType="end"/>
            </w:r>
          </w:hyperlink>
        </w:p>
        <w:p w:rsidR="0075297A" w:rsidRPr="00007F23" w:rsidRDefault="00C42CBC">
          <w:r w:rsidRPr="00007F23">
            <w:rPr>
              <w:b/>
              <w:bCs/>
              <w:noProof/>
            </w:rPr>
            <w:fldChar w:fldCharType="end"/>
          </w:r>
        </w:p>
      </w:sdtContent>
    </w:sdt>
    <w:p w:rsidR="0075297A" w:rsidRPr="00007F23" w:rsidRDefault="0075297A">
      <w:pPr>
        <w:spacing w:line="276" w:lineRule="auto"/>
        <w:jc w:val="left"/>
        <w:rPr>
          <w:rFonts w:eastAsiaTheme="majorEastAsia"/>
          <w:b/>
          <w:bCs/>
          <w:sz w:val="28"/>
        </w:rPr>
      </w:pPr>
    </w:p>
    <w:p w:rsidR="0075297A" w:rsidRPr="00007F23" w:rsidRDefault="0075297A">
      <w:pPr>
        <w:spacing w:line="276" w:lineRule="auto"/>
        <w:jc w:val="left"/>
        <w:rPr>
          <w:rFonts w:eastAsiaTheme="majorEastAsia"/>
          <w:b/>
          <w:bCs/>
          <w:sz w:val="28"/>
        </w:rPr>
      </w:pPr>
      <w:bookmarkStart w:id="2" w:name="_Toc16613083"/>
      <w:r w:rsidRPr="00007F23">
        <w:br w:type="page"/>
      </w:r>
    </w:p>
    <w:p w:rsidR="00C762C3" w:rsidRPr="00166319" w:rsidRDefault="00C762C3" w:rsidP="00941588">
      <w:pPr>
        <w:pStyle w:val="Heading1"/>
        <w:rPr>
          <w:rFonts w:ascii="Arial" w:hAnsi="Arial" w:cs="Arial"/>
          <w:szCs w:val="32"/>
        </w:rPr>
      </w:pPr>
      <w:r w:rsidRPr="00166319">
        <w:rPr>
          <w:rFonts w:ascii="Arial" w:hAnsi="Arial" w:cs="Arial"/>
          <w:szCs w:val="32"/>
        </w:rPr>
        <w:lastRenderedPageBreak/>
        <w:t>Introduction</w:t>
      </w:r>
      <w:bookmarkEnd w:id="0"/>
      <w:bookmarkEnd w:id="1"/>
      <w:bookmarkEnd w:id="2"/>
    </w:p>
    <w:p w:rsidR="00696F46" w:rsidRPr="00166319" w:rsidRDefault="00696F46" w:rsidP="00696F46">
      <w:pPr>
        <w:rPr>
          <w:rFonts w:ascii="Arial" w:hAnsi="Arial" w:cs="Arial"/>
          <w:sz w:val="32"/>
          <w:szCs w:val="32"/>
        </w:rPr>
      </w:pPr>
      <w:r w:rsidRPr="00166319">
        <w:rPr>
          <w:rFonts w:ascii="Arial" w:hAnsi="Arial" w:cs="Arial"/>
          <w:sz w:val="32"/>
          <w:szCs w:val="32"/>
        </w:rPr>
        <w:t xml:space="preserve">Communication in business is vital element that helps in creating strong bonds among team members. Teamwork and communication are interconnected with each other because both need to be developed for gaining organisational success. This study will discuss the business communication and teamwork management within the restaurant named Burger King that is located in London, UK and other parts of the world as well. It is found that the restaurant has gained popularity in fast food chain in past years. However, presently, it is not able to use strong communication techniques among the team members for meeting the goals and objectives strongly. This has result the restaurant business to reduce the sales rate in recent years. The restaurant is found to be established in the year 1953 and total number of stores operating in the UK are 500 (Burgerking.co.uk, 2019). The restaurant is found to sell different fast food products like to the customers to gain productivity. The organisation structure of Burger King is developed effectively in order to enhance the communication process of business. However, in recent years, issues are raised such as poor communication and ineffective teamwork that has affected in sales of business.    </w:t>
      </w:r>
    </w:p>
    <w:p w:rsidR="00696F46" w:rsidRPr="00166319" w:rsidRDefault="00696F46" w:rsidP="00696F46">
      <w:pPr>
        <w:pStyle w:val="Heading1"/>
        <w:rPr>
          <w:rFonts w:ascii="Arial" w:hAnsi="Arial" w:cs="Arial"/>
          <w:szCs w:val="32"/>
        </w:rPr>
      </w:pPr>
      <w:bookmarkStart w:id="3" w:name="_Toc16613084"/>
      <w:r w:rsidRPr="00166319">
        <w:rPr>
          <w:rFonts w:ascii="Arial" w:hAnsi="Arial" w:cs="Arial"/>
          <w:szCs w:val="32"/>
        </w:rPr>
        <w:t>Findings</w:t>
      </w:r>
      <w:bookmarkEnd w:id="3"/>
    </w:p>
    <w:p w:rsidR="00696F46" w:rsidRPr="00166319" w:rsidRDefault="00696F46" w:rsidP="00696F46">
      <w:pPr>
        <w:rPr>
          <w:rFonts w:ascii="Arial" w:hAnsi="Arial" w:cs="Arial"/>
          <w:sz w:val="32"/>
          <w:szCs w:val="32"/>
        </w:rPr>
      </w:pPr>
      <w:r w:rsidRPr="00166319">
        <w:rPr>
          <w:rFonts w:ascii="Arial" w:hAnsi="Arial" w:cs="Arial"/>
          <w:sz w:val="32"/>
          <w:szCs w:val="32"/>
        </w:rPr>
        <w:t xml:space="preserve">Presently, my friend is working at Burger King that is located in Leicester Square, London. It has been figured that the working atmosphere of Burger King has deteriorated which has affected in </w:t>
      </w:r>
      <w:r w:rsidRPr="00166319">
        <w:rPr>
          <w:rFonts w:ascii="Arial" w:hAnsi="Arial" w:cs="Arial"/>
          <w:sz w:val="32"/>
          <w:szCs w:val="32"/>
        </w:rPr>
        <w:lastRenderedPageBreak/>
        <w:t xml:space="preserve">rising of poor communication and team management. Moreover, managers of the organisation do not help the </w:t>
      </w:r>
      <w:r w:rsidR="00B934F9" w:rsidRPr="00166319">
        <w:rPr>
          <w:rFonts w:ascii="Arial" w:hAnsi="Arial" w:cs="Arial"/>
          <w:sz w:val="32"/>
          <w:szCs w:val="32"/>
        </w:rPr>
        <w:t>employees, which have</w:t>
      </w:r>
      <w:r w:rsidRPr="00166319">
        <w:rPr>
          <w:rFonts w:ascii="Arial" w:hAnsi="Arial" w:cs="Arial"/>
          <w:sz w:val="32"/>
          <w:szCs w:val="32"/>
        </w:rPr>
        <w:t xml:space="preserve"> resulted in ineffective team management. It is found that employees of Burger King are not actively using verbal and nonverbal tactics with the </w:t>
      </w:r>
      <w:r w:rsidR="00A15DF9" w:rsidRPr="00166319">
        <w:rPr>
          <w:rFonts w:ascii="Arial" w:hAnsi="Arial" w:cs="Arial"/>
          <w:sz w:val="32"/>
          <w:szCs w:val="32"/>
        </w:rPr>
        <w:t>customers, which</w:t>
      </w:r>
      <w:r w:rsidRPr="00166319">
        <w:rPr>
          <w:rFonts w:ascii="Arial" w:hAnsi="Arial" w:cs="Arial"/>
          <w:sz w:val="32"/>
          <w:szCs w:val="32"/>
        </w:rPr>
        <w:t xml:space="preserve"> has resulted in the noting down of wrong orders. Hence, the satisfaction rate of customers is going </w:t>
      </w:r>
      <w:r w:rsidR="00A15DF9" w:rsidRPr="00166319">
        <w:rPr>
          <w:rFonts w:ascii="Arial" w:hAnsi="Arial" w:cs="Arial"/>
          <w:sz w:val="32"/>
          <w:szCs w:val="32"/>
        </w:rPr>
        <w:t>down, the sales rate has dropped by 2% globally,</w:t>
      </w:r>
      <w:r w:rsidRPr="00166319">
        <w:rPr>
          <w:rFonts w:ascii="Arial" w:hAnsi="Arial" w:cs="Arial"/>
          <w:sz w:val="32"/>
          <w:szCs w:val="32"/>
        </w:rPr>
        <w:t xml:space="preserve"> and about 12,078 restaurants of Burger King are struggling with the problem of poor communication and teamwork due to disorder arrangement (Clark, 2010). Due to these issues, the share of Burger King has slumped by 19% in past years.  All the above findings show that there is lack of coordination and poor communication among top level and </w:t>
      </w:r>
      <w:r w:rsidR="00A15DF9" w:rsidRPr="00166319">
        <w:rPr>
          <w:rFonts w:ascii="Arial" w:hAnsi="Arial" w:cs="Arial"/>
          <w:sz w:val="32"/>
          <w:szCs w:val="32"/>
        </w:rPr>
        <w:t>low-level</w:t>
      </w:r>
      <w:r w:rsidRPr="00166319">
        <w:rPr>
          <w:rFonts w:ascii="Arial" w:hAnsi="Arial" w:cs="Arial"/>
          <w:sz w:val="32"/>
          <w:szCs w:val="32"/>
        </w:rPr>
        <w:t xml:space="preserve"> management of the organisation. Hence, the employees are not getting satisfied and </w:t>
      </w:r>
      <w:r w:rsidR="00A15DF9" w:rsidRPr="00166319">
        <w:rPr>
          <w:rFonts w:ascii="Arial" w:hAnsi="Arial" w:cs="Arial"/>
          <w:sz w:val="32"/>
          <w:szCs w:val="32"/>
        </w:rPr>
        <w:t>these have</w:t>
      </w:r>
      <w:r w:rsidRPr="00166319">
        <w:rPr>
          <w:rFonts w:ascii="Arial" w:hAnsi="Arial" w:cs="Arial"/>
          <w:sz w:val="32"/>
          <w:szCs w:val="32"/>
        </w:rPr>
        <w:t xml:space="preserve"> negatively </w:t>
      </w:r>
      <w:r w:rsidR="00A15DF9" w:rsidRPr="00166319">
        <w:rPr>
          <w:rFonts w:ascii="Arial" w:hAnsi="Arial" w:cs="Arial"/>
          <w:sz w:val="32"/>
          <w:szCs w:val="32"/>
        </w:rPr>
        <w:t>influenced</w:t>
      </w:r>
      <w:r w:rsidRPr="00166319">
        <w:rPr>
          <w:rFonts w:ascii="Arial" w:hAnsi="Arial" w:cs="Arial"/>
          <w:sz w:val="32"/>
          <w:szCs w:val="32"/>
        </w:rPr>
        <w:t xml:space="preserve"> the sales rate of the organisation. </w:t>
      </w:r>
    </w:p>
    <w:p w:rsidR="00696F46" w:rsidRPr="00166319" w:rsidRDefault="00696F46" w:rsidP="00696F46">
      <w:pPr>
        <w:rPr>
          <w:rFonts w:ascii="Arial" w:hAnsi="Arial" w:cs="Arial"/>
          <w:sz w:val="32"/>
          <w:szCs w:val="32"/>
        </w:rPr>
      </w:pPr>
      <w:r w:rsidRPr="00166319">
        <w:rPr>
          <w:rFonts w:ascii="Arial" w:hAnsi="Arial" w:cs="Arial"/>
          <w:sz w:val="32"/>
          <w:szCs w:val="32"/>
        </w:rPr>
        <w:t>Apart from this, it has been observed that cust</w:t>
      </w:r>
      <w:r w:rsidR="00A15DF9" w:rsidRPr="00166319">
        <w:rPr>
          <w:rFonts w:ascii="Arial" w:hAnsi="Arial" w:cs="Arial"/>
          <w:sz w:val="32"/>
          <w:szCs w:val="32"/>
        </w:rPr>
        <w:t>omers are not choosing Burger Ki</w:t>
      </w:r>
      <w:r w:rsidRPr="00166319">
        <w:rPr>
          <w:rFonts w:ascii="Arial" w:hAnsi="Arial" w:cs="Arial"/>
          <w:sz w:val="32"/>
          <w:szCs w:val="32"/>
        </w:rPr>
        <w:t xml:space="preserve">ng due to wrong orders and mismanagement of workplace. Moreover, there is a disorganised system between staff and </w:t>
      </w:r>
      <w:r w:rsidR="00A15DF9" w:rsidRPr="00166319">
        <w:rPr>
          <w:rFonts w:ascii="Arial" w:hAnsi="Arial" w:cs="Arial"/>
          <w:sz w:val="32"/>
          <w:szCs w:val="32"/>
        </w:rPr>
        <w:t>managers, which</w:t>
      </w:r>
      <w:r w:rsidRPr="00166319">
        <w:rPr>
          <w:rFonts w:ascii="Arial" w:hAnsi="Arial" w:cs="Arial"/>
          <w:sz w:val="32"/>
          <w:szCs w:val="32"/>
        </w:rPr>
        <w:t xml:space="preserve"> created workplace issues largely. Recent data about the company indicates that in the year 2017, the company had a tremendous loss in sales. The share of Burger King has slipped by 0.1% due to these issues at workplace. However, they are expecting to have a growth in sales of 1.5% in the future years (Reuters.com, 2017). Hence, the management </w:t>
      </w:r>
      <w:r w:rsidRPr="00166319">
        <w:rPr>
          <w:rFonts w:ascii="Arial" w:hAnsi="Arial" w:cs="Arial"/>
          <w:sz w:val="32"/>
          <w:szCs w:val="32"/>
        </w:rPr>
        <w:lastRenderedPageBreak/>
        <w:t xml:space="preserve">team needs to overcome the challenges of workplace for meeting the expectations of the company.  </w:t>
      </w:r>
    </w:p>
    <w:p w:rsidR="00696F46" w:rsidRPr="00166319" w:rsidRDefault="00696F46" w:rsidP="00696F46">
      <w:pPr>
        <w:pStyle w:val="Heading1"/>
        <w:rPr>
          <w:rFonts w:ascii="Arial" w:hAnsi="Arial" w:cs="Arial"/>
          <w:szCs w:val="32"/>
        </w:rPr>
      </w:pPr>
      <w:bookmarkStart w:id="4" w:name="_Toc16613085"/>
      <w:r w:rsidRPr="00166319">
        <w:rPr>
          <w:rFonts w:ascii="Arial" w:hAnsi="Arial" w:cs="Arial"/>
          <w:szCs w:val="32"/>
        </w:rPr>
        <w:t>Analysis</w:t>
      </w:r>
      <w:bookmarkEnd w:id="4"/>
    </w:p>
    <w:p w:rsidR="001910D8" w:rsidRPr="00166319" w:rsidRDefault="001910D8" w:rsidP="001910D8">
      <w:pPr>
        <w:rPr>
          <w:rFonts w:ascii="Arial" w:hAnsi="Arial" w:cs="Arial"/>
          <w:sz w:val="32"/>
          <w:szCs w:val="32"/>
        </w:rPr>
      </w:pPr>
      <w:r w:rsidRPr="00166319">
        <w:rPr>
          <w:rFonts w:ascii="Arial" w:hAnsi="Arial" w:cs="Arial"/>
          <w:sz w:val="32"/>
          <w:szCs w:val="32"/>
        </w:rPr>
        <w:t>The employees of the Burger King are observed to lack efficient communication skill. In the hospitality sector, it is very essential to have excellent communication skill, as it will help the employees to interact with the customers properly (</w:t>
      </w:r>
      <w:proofErr w:type="spellStart"/>
      <w:r w:rsidRPr="00166319">
        <w:rPr>
          <w:rFonts w:ascii="Arial" w:hAnsi="Arial" w:cs="Arial"/>
          <w:sz w:val="32"/>
          <w:szCs w:val="32"/>
        </w:rPr>
        <w:t>Andrades</w:t>
      </w:r>
      <w:proofErr w:type="spellEnd"/>
      <w:r w:rsidRPr="00166319">
        <w:rPr>
          <w:rFonts w:ascii="Arial" w:hAnsi="Arial" w:cs="Arial"/>
          <w:sz w:val="32"/>
          <w:szCs w:val="32"/>
        </w:rPr>
        <w:t xml:space="preserve"> and </w:t>
      </w:r>
      <w:proofErr w:type="spellStart"/>
      <w:r w:rsidRPr="00166319">
        <w:rPr>
          <w:rFonts w:ascii="Arial" w:hAnsi="Arial" w:cs="Arial"/>
          <w:sz w:val="32"/>
          <w:szCs w:val="32"/>
        </w:rPr>
        <w:t>Dimanche</w:t>
      </w:r>
      <w:proofErr w:type="spellEnd"/>
      <w:r w:rsidRPr="00166319">
        <w:rPr>
          <w:rFonts w:ascii="Arial" w:hAnsi="Arial" w:cs="Arial"/>
          <w:sz w:val="32"/>
          <w:szCs w:val="32"/>
        </w:rPr>
        <w:t xml:space="preserve">, 2019). However, inefficient communication skill leads an organisation to lose customers. Such an incident will lead hinder the process of achieving organisational objectives. Henceforth, it will not only cause the restaurant to lose competitive advantage but will also hamper the reputation of the Burger King. In addition to this, the major issue faced by the Burger king is related to the inefficient teamwork displayed by the employees. </w:t>
      </w:r>
      <w:r w:rsidR="00B934F9" w:rsidRPr="00166319">
        <w:rPr>
          <w:rFonts w:ascii="Arial" w:hAnsi="Arial" w:cs="Arial"/>
          <w:sz w:val="32"/>
          <w:szCs w:val="32"/>
        </w:rPr>
        <w:t>Due to this reason</w:t>
      </w:r>
      <w:r w:rsidRPr="00166319">
        <w:rPr>
          <w:rFonts w:ascii="Arial" w:hAnsi="Arial" w:cs="Arial"/>
          <w:sz w:val="32"/>
          <w:szCs w:val="32"/>
        </w:rPr>
        <w:t xml:space="preserve">, the employees are not rendering quality services to the customers. For instance, lack of communication as well as inefficient teamwork often results in providence of late services to the customers. This has resulted in the decrease in the number of visiting people. Other than this, the loyal customers of the restaurant are found to avoid coming to the restaurant. Thus, it is essential for the managerial body to consider some theoretical models so that necessary changes could be implemented within the restaurant in order to revive the prosperous situation. </w:t>
      </w:r>
    </w:p>
    <w:p w:rsidR="001910D8" w:rsidRPr="00166319" w:rsidRDefault="00D8380D" w:rsidP="001910D8">
      <w:pPr>
        <w:rPr>
          <w:rFonts w:ascii="Arial" w:hAnsi="Arial" w:cs="Arial"/>
          <w:b/>
          <w:sz w:val="32"/>
          <w:szCs w:val="32"/>
        </w:rPr>
      </w:pPr>
      <w:r w:rsidRPr="00166319">
        <w:rPr>
          <w:rFonts w:ascii="Arial" w:hAnsi="Arial" w:cs="Arial"/>
          <w:b/>
          <w:sz w:val="32"/>
          <w:szCs w:val="32"/>
        </w:rPr>
        <w:t>Shannon-weaver model of communication</w:t>
      </w:r>
    </w:p>
    <w:p w:rsidR="00345C90" w:rsidRPr="00166319" w:rsidRDefault="00A15DF9" w:rsidP="001910D8">
      <w:pPr>
        <w:rPr>
          <w:rFonts w:ascii="Arial" w:hAnsi="Arial" w:cs="Arial"/>
          <w:sz w:val="32"/>
          <w:szCs w:val="32"/>
        </w:rPr>
      </w:pPr>
      <w:r w:rsidRPr="00166319">
        <w:rPr>
          <w:rFonts w:ascii="Arial" w:hAnsi="Arial" w:cs="Arial"/>
          <w:sz w:val="32"/>
          <w:szCs w:val="32"/>
        </w:rPr>
        <w:lastRenderedPageBreak/>
        <w:t xml:space="preserve">Based on the above findings, it has been found that Burger King is not </w:t>
      </w:r>
      <w:r w:rsidR="00345C90" w:rsidRPr="00166319">
        <w:rPr>
          <w:rFonts w:ascii="Arial" w:hAnsi="Arial" w:cs="Arial"/>
          <w:sz w:val="32"/>
          <w:szCs w:val="32"/>
        </w:rPr>
        <w:t>able to develop effective communication and teamwork in their workplace that has created major issues in raising sales. Hence, team needs to improve these issues by developing proper communication skills in their business. The managers of Burger King can use the model of Hannon-Weaver for implementing better communication system between the staffs of the restaurants. Shannon-Weaver theory of communication was designed for enhancing the technical communication method using various concepts like sender, encoder, decoder, channel, receiver, and feedback</w:t>
      </w:r>
      <w:r w:rsidR="00CF1554" w:rsidRPr="00166319">
        <w:rPr>
          <w:rFonts w:ascii="Arial" w:hAnsi="Arial" w:cs="Arial"/>
          <w:sz w:val="32"/>
          <w:szCs w:val="32"/>
        </w:rPr>
        <w:t xml:space="preserve"> (Lawrence, 2018)</w:t>
      </w:r>
      <w:r w:rsidR="00345C90" w:rsidRPr="00166319">
        <w:rPr>
          <w:rFonts w:ascii="Arial" w:hAnsi="Arial" w:cs="Arial"/>
          <w:sz w:val="32"/>
          <w:szCs w:val="32"/>
        </w:rPr>
        <w:t>. Hence, each of these concepts is explained below in order to provide ways to develop the communication process of the restaurant:</w:t>
      </w:r>
    </w:p>
    <w:p w:rsidR="00B35434" w:rsidRPr="00166319" w:rsidRDefault="00B35434" w:rsidP="001910D8">
      <w:pPr>
        <w:rPr>
          <w:rFonts w:ascii="Arial" w:hAnsi="Arial" w:cs="Arial"/>
          <w:sz w:val="32"/>
          <w:szCs w:val="32"/>
        </w:rPr>
      </w:pPr>
      <w:r w:rsidRPr="00166319">
        <w:rPr>
          <w:rFonts w:ascii="Arial" w:hAnsi="Arial" w:cs="Arial"/>
          <w:b/>
          <w:sz w:val="32"/>
          <w:szCs w:val="32"/>
        </w:rPr>
        <w:t>Sender:</w:t>
      </w:r>
      <w:r w:rsidRPr="00166319">
        <w:rPr>
          <w:rFonts w:ascii="Arial" w:hAnsi="Arial" w:cs="Arial"/>
          <w:sz w:val="32"/>
          <w:szCs w:val="32"/>
        </w:rPr>
        <w:t xml:space="preserve"> This person is responsible for sending the actual message and is known to be the information source in the entire communication process. Hence, Burger King needs to focus on the sender of information largely for gaining relevant information in business process.   </w:t>
      </w:r>
    </w:p>
    <w:p w:rsidR="00345C90" w:rsidRPr="00166319" w:rsidRDefault="00345C90" w:rsidP="001910D8">
      <w:pPr>
        <w:rPr>
          <w:rFonts w:ascii="Arial" w:hAnsi="Arial" w:cs="Arial"/>
          <w:sz w:val="32"/>
          <w:szCs w:val="32"/>
        </w:rPr>
      </w:pPr>
      <w:r w:rsidRPr="00166319">
        <w:rPr>
          <w:rFonts w:ascii="Arial" w:hAnsi="Arial" w:cs="Arial"/>
          <w:b/>
          <w:sz w:val="32"/>
          <w:szCs w:val="32"/>
        </w:rPr>
        <w:t>Encoder:</w:t>
      </w:r>
      <w:r w:rsidR="00B35434" w:rsidRPr="00166319">
        <w:rPr>
          <w:rFonts w:ascii="Arial" w:hAnsi="Arial" w:cs="Arial"/>
          <w:sz w:val="32"/>
          <w:szCs w:val="32"/>
        </w:rPr>
        <w:t xml:space="preserve"> This transmitter is responsible for converting message into proper signal. This is actually done by the sender for transmitting the message</w:t>
      </w:r>
      <w:r w:rsidR="00CF1554" w:rsidRPr="00166319">
        <w:rPr>
          <w:rFonts w:ascii="Arial" w:hAnsi="Arial" w:cs="Arial"/>
          <w:sz w:val="32"/>
          <w:szCs w:val="32"/>
        </w:rPr>
        <w:t xml:space="preserve"> (</w:t>
      </w:r>
      <w:proofErr w:type="spellStart"/>
      <w:r w:rsidR="00CF1554" w:rsidRPr="00166319">
        <w:rPr>
          <w:rFonts w:ascii="Arial" w:hAnsi="Arial" w:cs="Arial"/>
          <w:sz w:val="32"/>
          <w:szCs w:val="32"/>
        </w:rPr>
        <w:t>Mohorek</w:t>
      </w:r>
      <w:proofErr w:type="spellEnd"/>
      <w:r w:rsidR="00CF1554" w:rsidRPr="00166319">
        <w:rPr>
          <w:rFonts w:ascii="Arial" w:hAnsi="Arial" w:cs="Arial"/>
          <w:sz w:val="32"/>
          <w:szCs w:val="32"/>
        </w:rPr>
        <w:t xml:space="preserve"> and Webb, 2015)</w:t>
      </w:r>
      <w:r w:rsidR="00B35434" w:rsidRPr="00166319">
        <w:rPr>
          <w:rFonts w:ascii="Arial" w:hAnsi="Arial" w:cs="Arial"/>
          <w:sz w:val="32"/>
          <w:szCs w:val="32"/>
        </w:rPr>
        <w:t xml:space="preserve">. For example, the sender such as manager of Burger King needs to use effective language while speaking or writing notes for the employees. Use of this model can be used for developing the technical communication. Moreover, example of encoding is when </w:t>
      </w:r>
      <w:r w:rsidR="00B35434" w:rsidRPr="00166319">
        <w:rPr>
          <w:rFonts w:ascii="Arial" w:hAnsi="Arial" w:cs="Arial"/>
          <w:sz w:val="32"/>
          <w:szCs w:val="32"/>
        </w:rPr>
        <w:lastRenderedPageBreak/>
        <w:t xml:space="preserve">employees while communicating with other staffs over phone by throwing words, which gets coded into wave, and are transmitted by cables.  </w:t>
      </w:r>
    </w:p>
    <w:p w:rsidR="00345C90" w:rsidRPr="00166319" w:rsidRDefault="00345C90" w:rsidP="001910D8">
      <w:pPr>
        <w:rPr>
          <w:rFonts w:ascii="Arial" w:hAnsi="Arial" w:cs="Arial"/>
          <w:sz w:val="32"/>
          <w:szCs w:val="32"/>
        </w:rPr>
      </w:pPr>
      <w:r w:rsidRPr="00166319">
        <w:rPr>
          <w:rFonts w:ascii="Arial" w:hAnsi="Arial" w:cs="Arial"/>
          <w:b/>
          <w:sz w:val="32"/>
          <w:szCs w:val="32"/>
        </w:rPr>
        <w:t>Decoder:</w:t>
      </w:r>
      <w:r w:rsidR="00B35434" w:rsidRPr="00166319">
        <w:rPr>
          <w:rFonts w:ascii="Arial" w:hAnsi="Arial" w:cs="Arial"/>
          <w:sz w:val="32"/>
          <w:szCs w:val="32"/>
        </w:rPr>
        <w:t xml:space="preserve"> </w:t>
      </w:r>
      <w:r w:rsidR="000E241C" w:rsidRPr="00166319">
        <w:rPr>
          <w:rFonts w:ascii="Arial" w:hAnsi="Arial" w:cs="Arial"/>
          <w:sz w:val="32"/>
          <w:szCs w:val="32"/>
        </w:rPr>
        <w:t xml:space="preserve">Receiver is responsible for decoding the message when it is received to him. After that, he decodes the message in order to understand its meaning and use it in business activities.  </w:t>
      </w:r>
    </w:p>
    <w:p w:rsidR="00345C90" w:rsidRPr="00166319" w:rsidRDefault="00345C90" w:rsidP="001910D8">
      <w:pPr>
        <w:rPr>
          <w:rFonts w:ascii="Arial" w:hAnsi="Arial" w:cs="Arial"/>
          <w:sz w:val="32"/>
          <w:szCs w:val="32"/>
        </w:rPr>
      </w:pPr>
      <w:r w:rsidRPr="00166319">
        <w:rPr>
          <w:rFonts w:ascii="Arial" w:hAnsi="Arial" w:cs="Arial"/>
          <w:b/>
          <w:sz w:val="32"/>
          <w:szCs w:val="32"/>
        </w:rPr>
        <w:t>Receiver:</w:t>
      </w:r>
      <w:r w:rsidRPr="00166319">
        <w:rPr>
          <w:rFonts w:ascii="Arial" w:hAnsi="Arial" w:cs="Arial"/>
          <w:sz w:val="32"/>
          <w:szCs w:val="32"/>
        </w:rPr>
        <w:t xml:space="preserve"> </w:t>
      </w:r>
      <w:r w:rsidR="000E241C" w:rsidRPr="00166319">
        <w:rPr>
          <w:rFonts w:ascii="Arial" w:hAnsi="Arial" w:cs="Arial"/>
          <w:sz w:val="32"/>
          <w:szCs w:val="32"/>
        </w:rPr>
        <w:t>This is the main objective for sending the message by the sender. He is responsible for providing feedback to the sender for making sure that the developed message is reached to the receiver properly. Hence, this would help the employees to get right information at the proper time without having any delay. The receiver should provide feedback to the sender quickly for gaining updates again</w:t>
      </w:r>
      <w:r w:rsidR="00CF1554" w:rsidRPr="00166319">
        <w:rPr>
          <w:rFonts w:ascii="Arial" w:hAnsi="Arial" w:cs="Arial"/>
          <w:sz w:val="32"/>
          <w:szCs w:val="32"/>
        </w:rPr>
        <w:t xml:space="preserve"> (</w:t>
      </w:r>
      <w:proofErr w:type="spellStart"/>
      <w:r w:rsidR="00CF1554" w:rsidRPr="00166319">
        <w:rPr>
          <w:rFonts w:ascii="Arial" w:hAnsi="Arial" w:cs="Arial"/>
          <w:sz w:val="32"/>
          <w:szCs w:val="32"/>
        </w:rPr>
        <w:t>Mihaela</w:t>
      </w:r>
      <w:proofErr w:type="spellEnd"/>
      <w:r w:rsidR="00CF1554" w:rsidRPr="00166319">
        <w:rPr>
          <w:rFonts w:ascii="Arial" w:hAnsi="Arial" w:cs="Arial"/>
          <w:sz w:val="32"/>
          <w:szCs w:val="32"/>
        </w:rPr>
        <w:t xml:space="preserve"> and </w:t>
      </w:r>
      <w:proofErr w:type="spellStart"/>
      <w:r w:rsidR="00CF1554" w:rsidRPr="00166319">
        <w:rPr>
          <w:rFonts w:ascii="Arial" w:hAnsi="Arial" w:cs="Arial"/>
          <w:sz w:val="32"/>
          <w:szCs w:val="32"/>
        </w:rPr>
        <w:t>Mihaela</w:t>
      </w:r>
      <w:proofErr w:type="spellEnd"/>
      <w:r w:rsidR="00CF1554" w:rsidRPr="00166319">
        <w:rPr>
          <w:rFonts w:ascii="Arial" w:hAnsi="Arial" w:cs="Arial"/>
          <w:sz w:val="32"/>
          <w:szCs w:val="32"/>
        </w:rPr>
        <w:t>, 2015)</w:t>
      </w:r>
      <w:r w:rsidR="000E241C" w:rsidRPr="00166319">
        <w:rPr>
          <w:rFonts w:ascii="Arial" w:hAnsi="Arial" w:cs="Arial"/>
          <w:sz w:val="32"/>
          <w:szCs w:val="32"/>
        </w:rPr>
        <w:t xml:space="preserve">.   </w:t>
      </w:r>
    </w:p>
    <w:p w:rsidR="00B35434" w:rsidRPr="00166319" w:rsidRDefault="00B35434" w:rsidP="001910D8">
      <w:pPr>
        <w:rPr>
          <w:rFonts w:ascii="Arial" w:hAnsi="Arial" w:cs="Arial"/>
          <w:sz w:val="32"/>
          <w:szCs w:val="32"/>
        </w:rPr>
      </w:pPr>
      <w:r w:rsidRPr="00166319">
        <w:rPr>
          <w:rFonts w:ascii="Arial" w:hAnsi="Arial" w:cs="Arial"/>
          <w:b/>
          <w:sz w:val="32"/>
          <w:szCs w:val="32"/>
        </w:rPr>
        <w:t>Noise:</w:t>
      </w:r>
      <w:r w:rsidR="000E241C" w:rsidRPr="00166319">
        <w:rPr>
          <w:rFonts w:ascii="Arial" w:hAnsi="Arial" w:cs="Arial"/>
          <w:sz w:val="32"/>
          <w:szCs w:val="32"/>
        </w:rPr>
        <w:t xml:space="preserve"> It is found that every message is transferred using a </w:t>
      </w:r>
      <w:r w:rsidR="006F5C59" w:rsidRPr="00166319">
        <w:rPr>
          <w:rFonts w:ascii="Arial" w:hAnsi="Arial" w:cs="Arial"/>
          <w:sz w:val="32"/>
          <w:szCs w:val="32"/>
        </w:rPr>
        <w:t xml:space="preserve">channel from encoder to the decoder. In this process, the external noise such as sound and thunder might affect message. Therefore, this can reduce the chances of getting accurate information by the receiver. Hence, employees and managers of the restaurant </w:t>
      </w:r>
      <w:r w:rsidR="00D8380D" w:rsidRPr="00166319">
        <w:rPr>
          <w:rFonts w:ascii="Arial" w:hAnsi="Arial" w:cs="Arial"/>
          <w:sz w:val="32"/>
          <w:szCs w:val="32"/>
        </w:rPr>
        <w:t>need</w:t>
      </w:r>
      <w:r w:rsidR="006F5C59" w:rsidRPr="00166319">
        <w:rPr>
          <w:rFonts w:ascii="Arial" w:hAnsi="Arial" w:cs="Arial"/>
          <w:sz w:val="32"/>
          <w:szCs w:val="32"/>
        </w:rPr>
        <w:t xml:space="preserve"> to be aware about such noises while transferring information to other recipients. </w:t>
      </w:r>
    </w:p>
    <w:p w:rsidR="00A15DF9" w:rsidRPr="00166319" w:rsidRDefault="00B35434" w:rsidP="001910D8">
      <w:pPr>
        <w:rPr>
          <w:rFonts w:ascii="Arial" w:hAnsi="Arial" w:cs="Arial"/>
          <w:sz w:val="32"/>
          <w:szCs w:val="32"/>
        </w:rPr>
      </w:pPr>
      <w:r w:rsidRPr="00166319">
        <w:rPr>
          <w:rFonts w:ascii="Arial" w:hAnsi="Arial" w:cs="Arial"/>
          <w:b/>
          <w:sz w:val="32"/>
          <w:szCs w:val="32"/>
        </w:rPr>
        <w:t>Feedback:</w:t>
      </w:r>
      <w:r w:rsidRPr="00166319">
        <w:rPr>
          <w:rFonts w:ascii="Arial" w:hAnsi="Arial" w:cs="Arial"/>
          <w:sz w:val="32"/>
          <w:szCs w:val="32"/>
        </w:rPr>
        <w:t xml:space="preserve"> </w:t>
      </w:r>
      <w:r w:rsidR="00D8380D" w:rsidRPr="00166319">
        <w:rPr>
          <w:rFonts w:ascii="Arial" w:hAnsi="Arial" w:cs="Arial"/>
          <w:sz w:val="32"/>
          <w:szCs w:val="32"/>
        </w:rPr>
        <w:t>This is the time when receiver asks for the clarifications from sender. Feedback is required for making changes in the developed message, which is received by the receivers. Hence, it can be said that</w:t>
      </w:r>
      <w:r w:rsidR="006B3812" w:rsidRPr="00166319">
        <w:rPr>
          <w:rFonts w:ascii="Arial" w:hAnsi="Arial" w:cs="Arial"/>
          <w:sz w:val="32"/>
          <w:szCs w:val="32"/>
        </w:rPr>
        <w:t xml:space="preserve"> using the feedback process </w:t>
      </w:r>
      <w:r w:rsidR="006B3812" w:rsidRPr="00166319">
        <w:rPr>
          <w:rFonts w:ascii="Arial" w:hAnsi="Arial" w:cs="Arial"/>
          <w:sz w:val="32"/>
          <w:szCs w:val="32"/>
        </w:rPr>
        <w:lastRenderedPageBreak/>
        <w:t xml:space="preserve">in restaurant the chances of getting authentic and reliable information to the employees can be more.  </w:t>
      </w:r>
      <w:r w:rsidR="00D8380D" w:rsidRPr="00166319">
        <w:rPr>
          <w:rFonts w:ascii="Arial" w:hAnsi="Arial" w:cs="Arial"/>
          <w:sz w:val="32"/>
          <w:szCs w:val="32"/>
        </w:rPr>
        <w:t xml:space="preserve">  </w:t>
      </w:r>
      <w:r w:rsidR="00345C90" w:rsidRPr="00166319">
        <w:rPr>
          <w:rFonts w:ascii="Arial" w:hAnsi="Arial" w:cs="Arial"/>
          <w:sz w:val="32"/>
          <w:szCs w:val="32"/>
        </w:rPr>
        <w:t xml:space="preserve">     </w:t>
      </w:r>
      <w:r w:rsidR="00A15DF9" w:rsidRPr="00166319">
        <w:rPr>
          <w:rFonts w:ascii="Arial" w:hAnsi="Arial" w:cs="Arial"/>
          <w:sz w:val="32"/>
          <w:szCs w:val="32"/>
        </w:rPr>
        <w:t xml:space="preserve"> </w:t>
      </w:r>
    </w:p>
    <w:p w:rsidR="001910D8" w:rsidRPr="00166319" w:rsidRDefault="00CF1554" w:rsidP="00CF1554">
      <w:pPr>
        <w:jc w:val="center"/>
        <w:rPr>
          <w:rFonts w:ascii="Arial" w:hAnsi="Arial" w:cs="Arial"/>
          <w:sz w:val="32"/>
          <w:szCs w:val="32"/>
        </w:rPr>
      </w:pPr>
      <w:r w:rsidRPr="00166319">
        <w:rPr>
          <w:rFonts w:ascii="Arial" w:hAnsi="Arial" w:cs="Arial"/>
          <w:noProof/>
          <w:sz w:val="32"/>
          <w:szCs w:val="32"/>
          <w:lang w:eastAsia="en-GB"/>
        </w:rPr>
        <w:drawing>
          <wp:inline distT="0" distB="0" distL="0" distR="0">
            <wp:extent cx="5181600" cy="2695074"/>
            <wp:effectExtent l="38100" t="57150" r="114300" b="86226"/>
            <wp:docPr id="2" name="Picture 1"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unicationtheory.org/wp-content/uploads/2011/06/shannon_weaver_model.jpg"/>
                    <pic:cNvPicPr>
                      <a:picLocks noChangeAspect="1" noChangeArrowheads="1"/>
                    </pic:cNvPicPr>
                  </pic:nvPicPr>
                  <pic:blipFill>
                    <a:blip r:embed="rId7" cstate="print"/>
                    <a:srcRect/>
                    <a:stretch>
                      <a:fillRect/>
                    </a:stretch>
                  </pic:blipFill>
                  <pic:spPr bwMode="auto">
                    <a:xfrm>
                      <a:off x="0" y="0"/>
                      <a:ext cx="5181600" cy="26950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910D8" w:rsidRPr="00166319" w:rsidRDefault="001910D8" w:rsidP="00CF1554">
      <w:pPr>
        <w:jc w:val="center"/>
        <w:rPr>
          <w:rFonts w:ascii="Arial" w:hAnsi="Arial" w:cs="Arial"/>
          <w:b/>
          <w:sz w:val="32"/>
          <w:szCs w:val="32"/>
        </w:rPr>
      </w:pPr>
      <w:r w:rsidRPr="00166319">
        <w:rPr>
          <w:rFonts w:ascii="Arial" w:hAnsi="Arial" w:cs="Arial"/>
          <w:b/>
          <w:sz w:val="32"/>
          <w:szCs w:val="32"/>
        </w:rPr>
        <w:t xml:space="preserve">Figure 1: </w:t>
      </w:r>
      <w:r w:rsidR="00CF1554" w:rsidRPr="00166319">
        <w:rPr>
          <w:rFonts w:ascii="Arial" w:hAnsi="Arial" w:cs="Arial"/>
          <w:b/>
          <w:sz w:val="32"/>
          <w:szCs w:val="32"/>
        </w:rPr>
        <w:t>Shannon-weaver model of communication</w:t>
      </w:r>
    </w:p>
    <w:p w:rsidR="001910D8" w:rsidRPr="00166319" w:rsidRDefault="001910D8" w:rsidP="00A15DF9">
      <w:pPr>
        <w:jc w:val="center"/>
        <w:rPr>
          <w:rFonts w:ascii="Arial" w:hAnsi="Arial" w:cs="Arial"/>
          <w:sz w:val="32"/>
          <w:szCs w:val="32"/>
        </w:rPr>
      </w:pPr>
      <w:r w:rsidRPr="00166319">
        <w:rPr>
          <w:rFonts w:ascii="Arial" w:hAnsi="Arial" w:cs="Arial"/>
          <w:sz w:val="32"/>
          <w:szCs w:val="32"/>
        </w:rPr>
        <w:t xml:space="preserve">(Source: </w:t>
      </w:r>
      <w:r w:rsidR="00CF1554" w:rsidRPr="00166319">
        <w:rPr>
          <w:rFonts w:ascii="Arial" w:hAnsi="Arial" w:cs="Arial"/>
          <w:sz w:val="32"/>
          <w:szCs w:val="32"/>
          <w:lang w:val="en-US"/>
        </w:rPr>
        <w:t>Communication Theory, 2011</w:t>
      </w:r>
      <w:r w:rsidR="00CF1554" w:rsidRPr="00166319">
        <w:rPr>
          <w:rFonts w:ascii="Arial" w:hAnsi="Arial" w:cs="Arial"/>
          <w:sz w:val="32"/>
          <w:szCs w:val="32"/>
        </w:rPr>
        <w:t>)</w:t>
      </w:r>
    </w:p>
    <w:p w:rsidR="001910D8" w:rsidRPr="00166319" w:rsidRDefault="001910D8" w:rsidP="001910D8">
      <w:pPr>
        <w:rPr>
          <w:rFonts w:ascii="Arial" w:hAnsi="Arial" w:cs="Arial"/>
          <w:sz w:val="32"/>
          <w:szCs w:val="32"/>
        </w:rPr>
      </w:pPr>
      <w:r w:rsidRPr="00166319">
        <w:rPr>
          <w:rFonts w:ascii="Arial" w:hAnsi="Arial" w:cs="Arial"/>
          <w:sz w:val="32"/>
          <w:szCs w:val="32"/>
        </w:rPr>
        <w:t xml:space="preserve">Henceforth, with the aid of this model, it would be possible for the Burger King to improve the communication level immensely. </w:t>
      </w:r>
    </w:p>
    <w:p w:rsidR="001910D8" w:rsidRPr="00166319" w:rsidRDefault="001910D8" w:rsidP="001910D8">
      <w:pPr>
        <w:rPr>
          <w:rFonts w:ascii="Arial" w:hAnsi="Arial" w:cs="Arial"/>
          <w:b/>
          <w:sz w:val="32"/>
          <w:szCs w:val="32"/>
        </w:rPr>
      </w:pPr>
      <w:proofErr w:type="spellStart"/>
      <w:r w:rsidRPr="00166319">
        <w:rPr>
          <w:rFonts w:ascii="Arial" w:hAnsi="Arial" w:cs="Arial"/>
          <w:b/>
          <w:sz w:val="32"/>
          <w:szCs w:val="32"/>
        </w:rPr>
        <w:t>Belbin</w:t>
      </w:r>
      <w:proofErr w:type="spellEnd"/>
      <w:r w:rsidRPr="00166319">
        <w:rPr>
          <w:rFonts w:ascii="Arial" w:hAnsi="Arial" w:cs="Arial"/>
          <w:b/>
          <w:sz w:val="32"/>
          <w:szCs w:val="32"/>
        </w:rPr>
        <w:t xml:space="preserve"> Team Role Model management</w:t>
      </w:r>
    </w:p>
    <w:p w:rsidR="001910D8" w:rsidRPr="00166319" w:rsidRDefault="001910D8" w:rsidP="001910D8">
      <w:pPr>
        <w:rPr>
          <w:rFonts w:ascii="Arial" w:hAnsi="Arial" w:cs="Arial"/>
          <w:sz w:val="32"/>
          <w:szCs w:val="32"/>
        </w:rPr>
      </w:pPr>
      <w:r w:rsidRPr="00166319">
        <w:rPr>
          <w:rFonts w:ascii="Arial" w:hAnsi="Arial" w:cs="Arial"/>
          <w:sz w:val="32"/>
          <w:szCs w:val="32"/>
        </w:rPr>
        <w:t xml:space="preserve">Dr Meredith </w:t>
      </w:r>
      <w:proofErr w:type="spellStart"/>
      <w:r w:rsidRPr="00166319">
        <w:rPr>
          <w:rFonts w:ascii="Arial" w:hAnsi="Arial" w:cs="Arial"/>
          <w:sz w:val="32"/>
          <w:szCs w:val="32"/>
        </w:rPr>
        <w:t>Belbin</w:t>
      </w:r>
      <w:proofErr w:type="spellEnd"/>
      <w:r w:rsidRPr="00166319">
        <w:rPr>
          <w:rFonts w:ascii="Arial" w:hAnsi="Arial" w:cs="Arial"/>
          <w:sz w:val="32"/>
          <w:szCs w:val="32"/>
        </w:rPr>
        <w:t xml:space="preserve"> and his team discovered this model. This model describes team roles as the behaviours associated with the team members. It is the best model that Burger King can consider to improve teamwork among its employees. The model emphasises on the fact that it is essential for the teams to assess the nine-team roles mentioned in the model (Eubanks </w:t>
      </w:r>
      <w:r w:rsidRPr="00166319">
        <w:rPr>
          <w:rFonts w:ascii="Arial" w:hAnsi="Arial" w:cs="Arial"/>
          <w:i/>
          <w:sz w:val="32"/>
          <w:szCs w:val="32"/>
        </w:rPr>
        <w:t xml:space="preserve">et al., </w:t>
      </w:r>
      <w:r w:rsidRPr="00166319">
        <w:rPr>
          <w:rFonts w:ascii="Arial" w:hAnsi="Arial" w:cs="Arial"/>
          <w:sz w:val="32"/>
          <w:szCs w:val="32"/>
        </w:rPr>
        <w:t xml:space="preserve">2016). This will help the team to identify their strengths and weakness. In addition to this with the application of this team </w:t>
      </w:r>
      <w:r w:rsidR="0032634C" w:rsidRPr="00166319">
        <w:rPr>
          <w:rFonts w:ascii="Arial" w:hAnsi="Arial" w:cs="Arial"/>
          <w:sz w:val="32"/>
          <w:szCs w:val="32"/>
        </w:rPr>
        <w:lastRenderedPageBreak/>
        <w:t>model,</w:t>
      </w:r>
      <w:r w:rsidRPr="00166319">
        <w:rPr>
          <w:rFonts w:ascii="Arial" w:hAnsi="Arial" w:cs="Arial"/>
          <w:sz w:val="32"/>
          <w:szCs w:val="32"/>
        </w:rPr>
        <w:t xml:space="preserve"> it will be possible for the team members to determine the team role that would best suit their team. Henceforth, this will help the all the teams to take up their respective role leading to completion of the task effectively. In this aspect, the model has proposed that the individual needs to take part in the process of completing the </w:t>
      </w:r>
      <w:proofErr w:type="spellStart"/>
      <w:r w:rsidRPr="00166319">
        <w:rPr>
          <w:rFonts w:ascii="Arial" w:hAnsi="Arial" w:cs="Arial"/>
          <w:sz w:val="32"/>
          <w:szCs w:val="32"/>
        </w:rPr>
        <w:t>Belbin</w:t>
      </w:r>
      <w:proofErr w:type="spellEnd"/>
      <w:r w:rsidRPr="00166319">
        <w:rPr>
          <w:rFonts w:ascii="Arial" w:hAnsi="Arial" w:cs="Arial"/>
          <w:sz w:val="32"/>
          <w:szCs w:val="32"/>
        </w:rPr>
        <w:t xml:space="preserve"> Self-Perception Inventory and then the individual needs to ask feedback from his peers. The nine-team roles suggested in the model include Resource Investigator, team worker, co-ordinator, plant, monitor evaluator, specialist, shaper, implementer and completer finisher. Thus by assessing each role, it would be possible for the employees of the Burger King to find out which role suits them the most and the way their capabilities can help the organisation to achieve sustainability. </w:t>
      </w:r>
    </w:p>
    <w:p w:rsidR="00696F46" w:rsidRPr="00166319" w:rsidRDefault="00696F46" w:rsidP="00696F46">
      <w:pPr>
        <w:pStyle w:val="Heading1"/>
        <w:rPr>
          <w:rFonts w:ascii="Arial" w:hAnsi="Arial" w:cs="Arial"/>
          <w:szCs w:val="32"/>
        </w:rPr>
      </w:pPr>
      <w:bookmarkStart w:id="5" w:name="_Toc16613086"/>
      <w:r w:rsidRPr="00166319">
        <w:rPr>
          <w:rFonts w:ascii="Arial" w:hAnsi="Arial" w:cs="Arial"/>
          <w:szCs w:val="32"/>
        </w:rPr>
        <w:t>Recommendation</w:t>
      </w:r>
      <w:bookmarkEnd w:id="5"/>
      <w:r w:rsidR="00383110" w:rsidRPr="00166319">
        <w:rPr>
          <w:rFonts w:ascii="Arial" w:hAnsi="Arial" w:cs="Arial"/>
          <w:szCs w:val="32"/>
        </w:rPr>
        <w:t>s</w:t>
      </w:r>
      <w:bookmarkStart w:id="6" w:name="_GoBack"/>
      <w:bookmarkEnd w:id="6"/>
    </w:p>
    <w:p w:rsidR="00696F46" w:rsidRPr="00166319" w:rsidRDefault="00696F46" w:rsidP="00696F46">
      <w:pPr>
        <w:rPr>
          <w:rFonts w:ascii="Arial" w:hAnsi="Arial" w:cs="Arial"/>
          <w:sz w:val="32"/>
          <w:szCs w:val="32"/>
        </w:rPr>
      </w:pPr>
      <w:r w:rsidRPr="00166319">
        <w:rPr>
          <w:rFonts w:ascii="Arial" w:hAnsi="Arial" w:cs="Arial"/>
          <w:sz w:val="32"/>
          <w:szCs w:val="32"/>
        </w:rPr>
        <w:t>Burger King is trying to make improvements in the working environment in order to mitigate the raised issues soon. The steps or measures that the company head can use are mentioned below:</w:t>
      </w:r>
    </w:p>
    <w:p w:rsidR="00696F46" w:rsidRPr="00166319" w:rsidRDefault="00696F46" w:rsidP="00696F46">
      <w:pPr>
        <w:rPr>
          <w:rFonts w:ascii="Arial" w:hAnsi="Arial" w:cs="Arial"/>
          <w:sz w:val="32"/>
          <w:szCs w:val="32"/>
        </w:rPr>
      </w:pPr>
      <w:r w:rsidRPr="00166319">
        <w:rPr>
          <w:rFonts w:ascii="Arial" w:hAnsi="Arial" w:cs="Arial"/>
          <w:b/>
          <w:sz w:val="32"/>
          <w:szCs w:val="32"/>
        </w:rPr>
        <w:t>Communication training to employees:</w:t>
      </w:r>
      <w:r w:rsidRPr="00166319">
        <w:rPr>
          <w:rFonts w:ascii="Arial" w:hAnsi="Arial" w:cs="Arial"/>
          <w:sz w:val="32"/>
          <w:szCs w:val="32"/>
        </w:rPr>
        <w:t xml:space="preserve"> Employees of the organisation should be trained on both verbal and non-verbal communication in order to develop a positive and polite attitude towards other co-workers and customers. For example, while l</w:t>
      </w:r>
      <w:r w:rsidR="00FB1410" w:rsidRPr="00166319">
        <w:rPr>
          <w:rFonts w:ascii="Arial" w:hAnsi="Arial" w:cs="Arial"/>
          <w:sz w:val="32"/>
          <w:szCs w:val="32"/>
        </w:rPr>
        <w:t xml:space="preserve">aunching a new product such as </w:t>
      </w:r>
      <w:proofErr w:type="spellStart"/>
      <w:r w:rsidR="00FB1410" w:rsidRPr="00166319">
        <w:rPr>
          <w:rFonts w:ascii="Arial" w:hAnsi="Arial" w:cs="Arial"/>
          <w:sz w:val="32"/>
          <w:szCs w:val="32"/>
        </w:rPr>
        <w:t>Mobu</w:t>
      </w:r>
      <w:r w:rsidRPr="00166319">
        <w:rPr>
          <w:rFonts w:ascii="Arial" w:hAnsi="Arial" w:cs="Arial"/>
          <w:sz w:val="32"/>
          <w:szCs w:val="32"/>
        </w:rPr>
        <w:t>rg</w:t>
      </w:r>
      <w:proofErr w:type="spellEnd"/>
      <w:r w:rsidR="00D8380D" w:rsidRPr="00166319">
        <w:rPr>
          <w:rFonts w:ascii="Arial" w:hAnsi="Arial" w:cs="Arial"/>
          <w:sz w:val="32"/>
          <w:szCs w:val="32"/>
        </w:rPr>
        <w:t xml:space="preserve"> </w:t>
      </w:r>
      <w:r w:rsidR="00FB1410" w:rsidRPr="00166319">
        <w:rPr>
          <w:rFonts w:ascii="Arial" w:hAnsi="Arial" w:cs="Arial"/>
          <w:sz w:val="32"/>
          <w:szCs w:val="32"/>
        </w:rPr>
        <w:t xml:space="preserve">combination of </w:t>
      </w:r>
      <w:proofErr w:type="spellStart"/>
      <w:r w:rsidR="00FB1410" w:rsidRPr="00166319">
        <w:rPr>
          <w:rFonts w:ascii="Arial" w:hAnsi="Arial" w:cs="Arial"/>
          <w:sz w:val="32"/>
          <w:szCs w:val="32"/>
        </w:rPr>
        <w:t>Momo</w:t>
      </w:r>
      <w:proofErr w:type="spellEnd"/>
      <w:r w:rsidR="00FB1410" w:rsidRPr="00166319">
        <w:rPr>
          <w:rFonts w:ascii="Arial" w:hAnsi="Arial" w:cs="Arial"/>
          <w:sz w:val="32"/>
          <w:szCs w:val="32"/>
        </w:rPr>
        <w:t xml:space="preserve"> and burger</w:t>
      </w:r>
      <w:r w:rsidRPr="00166319">
        <w:rPr>
          <w:rFonts w:ascii="Arial" w:hAnsi="Arial" w:cs="Arial"/>
          <w:sz w:val="32"/>
          <w:szCs w:val="32"/>
        </w:rPr>
        <w:t xml:space="preserve">, the company can conduct </w:t>
      </w:r>
      <w:r w:rsidR="00D8380D" w:rsidRPr="00166319">
        <w:rPr>
          <w:rFonts w:ascii="Arial" w:hAnsi="Arial" w:cs="Arial"/>
          <w:sz w:val="32"/>
          <w:szCs w:val="32"/>
        </w:rPr>
        <w:t>group meetings that are</w:t>
      </w:r>
      <w:r w:rsidRPr="00166319">
        <w:rPr>
          <w:rFonts w:ascii="Arial" w:hAnsi="Arial" w:cs="Arial"/>
          <w:sz w:val="32"/>
          <w:szCs w:val="32"/>
        </w:rPr>
        <w:t xml:space="preserve"> helpful for clearing confusion level among staff. As stated by </w:t>
      </w:r>
      <w:proofErr w:type="spellStart"/>
      <w:r w:rsidRPr="00166319">
        <w:rPr>
          <w:rFonts w:ascii="Arial" w:hAnsi="Arial" w:cs="Arial"/>
          <w:sz w:val="32"/>
          <w:szCs w:val="32"/>
        </w:rPr>
        <w:lastRenderedPageBreak/>
        <w:t>Mohanty</w:t>
      </w:r>
      <w:proofErr w:type="spellEnd"/>
      <w:r w:rsidRPr="00166319">
        <w:rPr>
          <w:rFonts w:ascii="Arial" w:hAnsi="Arial" w:cs="Arial"/>
          <w:sz w:val="32"/>
          <w:szCs w:val="32"/>
        </w:rPr>
        <w:t xml:space="preserve"> and </w:t>
      </w:r>
      <w:proofErr w:type="spellStart"/>
      <w:r w:rsidRPr="00166319">
        <w:rPr>
          <w:rFonts w:ascii="Arial" w:hAnsi="Arial" w:cs="Arial"/>
          <w:sz w:val="32"/>
          <w:szCs w:val="32"/>
        </w:rPr>
        <w:t>Mohanty</w:t>
      </w:r>
      <w:proofErr w:type="spellEnd"/>
      <w:r w:rsidRPr="00166319">
        <w:rPr>
          <w:rFonts w:ascii="Arial" w:hAnsi="Arial" w:cs="Arial"/>
          <w:sz w:val="32"/>
          <w:szCs w:val="32"/>
        </w:rPr>
        <w:t xml:space="preserve"> (2018), workers of restaurants need to be trained on communication in order to understand the priorities of customers. In a survey conducted among the workers of the UK, it has been found that 42% of employees left their job due to bad manager. Hence, the </w:t>
      </w:r>
      <w:r w:rsidR="00F56C5F" w:rsidRPr="00166319">
        <w:rPr>
          <w:rFonts w:ascii="Arial" w:hAnsi="Arial" w:cs="Arial"/>
          <w:sz w:val="32"/>
          <w:szCs w:val="32"/>
        </w:rPr>
        <w:t>managers need</w:t>
      </w:r>
      <w:r w:rsidRPr="00166319">
        <w:rPr>
          <w:rFonts w:ascii="Arial" w:hAnsi="Arial" w:cs="Arial"/>
          <w:sz w:val="32"/>
          <w:szCs w:val="32"/>
        </w:rPr>
        <w:t xml:space="preserve"> to set effective communication by encouraging feedback system.        </w:t>
      </w:r>
    </w:p>
    <w:p w:rsidR="00696F46" w:rsidRPr="00166319" w:rsidRDefault="00696F46" w:rsidP="00696F46">
      <w:pPr>
        <w:rPr>
          <w:rFonts w:ascii="Arial" w:hAnsi="Arial" w:cs="Arial"/>
          <w:sz w:val="32"/>
          <w:szCs w:val="32"/>
        </w:rPr>
      </w:pPr>
      <w:r w:rsidRPr="00166319">
        <w:rPr>
          <w:rFonts w:ascii="Arial" w:hAnsi="Arial" w:cs="Arial"/>
          <w:b/>
          <w:sz w:val="32"/>
          <w:szCs w:val="32"/>
        </w:rPr>
        <w:t>Use of commitment:</w:t>
      </w:r>
      <w:r w:rsidRPr="00166319">
        <w:rPr>
          <w:rFonts w:ascii="Arial" w:hAnsi="Arial" w:cs="Arial"/>
          <w:sz w:val="32"/>
          <w:szCs w:val="32"/>
        </w:rPr>
        <w:t xml:space="preserve"> The </w:t>
      </w:r>
      <w:r w:rsidR="00D8380D" w:rsidRPr="00166319">
        <w:rPr>
          <w:rFonts w:ascii="Arial" w:hAnsi="Arial" w:cs="Arial"/>
          <w:sz w:val="32"/>
          <w:szCs w:val="32"/>
        </w:rPr>
        <w:t>managers of the organisation need</w:t>
      </w:r>
      <w:r w:rsidRPr="00166319">
        <w:rPr>
          <w:rFonts w:ascii="Arial" w:hAnsi="Arial" w:cs="Arial"/>
          <w:sz w:val="32"/>
          <w:szCs w:val="32"/>
        </w:rPr>
        <w:t xml:space="preserve"> to implement a level of commitment among the staff members in order to raise their motivation level at work. This will help in increasing the loyalty level of the staff towards the organisation. Managers should set a strong relationship with the staff and help them in clarifying their job roles. </w:t>
      </w:r>
      <w:r w:rsidR="00D8380D" w:rsidRPr="00166319">
        <w:rPr>
          <w:rFonts w:ascii="Arial" w:hAnsi="Arial" w:cs="Arial"/>
          <w:sz w:val="32"/>
          <w:szCs w:val="32"/>
        </w:rPr>
        <w:t>This is important for bringing back the confidence level of the employees and increases</w:t>
      </w:r>
      <w:r w:rsidRPr="00166319">
        <w:rPr>
          <w:rFonts w:ascii="Arial" w:hAnsi="Arial" w:cs="Arial"/>
          <w:sz w:val="32"/>
          <w:szCs w:val="32"/>
        </w:rPr>
        <w:t xml:space="preserve"> the productivity of the business.</w:t>
      </w:r>
    </w:p>
    <w:p w:rsidR="00696F46" w:rsidRPr="00166319" w:rsidRDefault="00696F46" w:rsidP="00696F46">
      <w:pPr>
        <w:rPr>
          <w:rFonts w:ascii="Arial" w:hAnsi="Arial" w:cs="Arial"/>
          <w:sz w:val="32"/>
          <w:szCs w:val="32"/>
        </w:rPr>
      </w:pPr>
      <w:r w:rsidRPr="00166319">
        <w:rPr>
          <w:rFonts w:ascii="Arial" w:hAnsi="Arial" w:cs="Arial"/>
          <w:b/>
          <w:sz w:val="32"/>
          <w:szCs w:val="32"/>
        </w:rPr>
        <w:t>Use of reward system:</w:t>
      </w:r>
      <w:r w:rsidRPr="00166319">
        <w:rPr>
          <w:rFonts w:ascii="Arial" w:hAnsi="Arial" w:cs="Arial"/>
          <w:sz w:val="32"/>
          <w:szCs w:val="32"/>
        </w:rPr>
        <w:t xml:space="preserve"> As mentioned by </w:t>
      </w:r>
      <w:proofErr w:type="spellStart"/>
      <w:r w:rsidRPr="00166319">
        <w:rPr>
          <w:rFonts w:ascii="Arial" w:hAnsi="Arial" w:cs="Arial"/>
          <w:sz w:val="32"/>
          <w:szCs w:val="32"/>
        </w:rPr>
        <w:t>Acai</w:t>
      </w:r>
      <w:proofErr w:type="spellEnd"/>
      <w:r w:rsidRPr="00166319">
        <w:rPr>
          <w:rFonts w:ascii="Arial" w:hAnsi="Arial" w:cs="Arial"/>
          <w:sz w:val="32"/>
          <w:szCs w:val="32"/>
        </w:rPr>
        <w:t xml:space="preserve"> et al. (2016), employees required to be motivated by implementing reward system strategies. For example, the best performer of the restaurant should be given incentives or other rewards. This would help in raising the motivation level of the staff. The sales and restaurant employees need to be handled effectively as most of the power is present in their hand. The other forms of rewards that can be provided to the workers of Burger King are compensation leave, bonus, cash incentives, recognition, promotions and others. This will aid in generating more </w:t>
      </w:r>
      <w:r w:rsidR="00F56C5F" w:rsidRPr="00166319">
        <w:rPr>
          <w:rFonts w:ascii="Arial" w:hAnsi="Arial" w:cs="Arial"/>
          <w:sz w:val="32"/>
          <w:szCs w:val="32"/>
        </w:rPr>
        <w:t>profit, which</w:t>
      </w:r>
      <w:r w:rsidRPr="00166319">
        <w:rPr>
          <w:rFonts w:ascii="Arial" w:hAnsi="Arial" w:cs="Arial"/>
          <w:sz w:val="32"/>
          <w:szCs w:val="32"/>
        </w:rPr>
        <w:t xml:space="preserve"> is beneficial for gaining market expansion. On the other </w:t>
      </w:r>
      <w:r w:rsidRPr="00166319">
        <w:rPr>
          <w:rFonts w:ascii="Arial" w:hAnsi="Arial" w:cs="Arial"/>
          <w:sz w:val="32"/>
          <w:szCs w:val="32"/>
        </w:rPr>
        <w:lastRenderedPageBreak/>
        <w:t xml:space="preserve">hand, </w:t>
      </w:r>
      <w:proofErr w:type="spellStart"/>
      <w:r w:rsidRPr="00166319">
        <w:rPr>
          <w:rFonts w:ascii="Arial" w:hAnsi="Arial" w:cs="Arial"/>
          <w:sz w:val="32"/>
          <w:szCs w:val="32"/>
        </w:rPr>
        <w:t>Kaur</w:t>
      </w:r>
      <w:proofErr w:type="spellEnd"/>
      <w:r w:rsidRPr="00166319">
        <w:rPr>
          <w:rFonts w:ascii="Arial" w:hAnsi="Arial" w:cs="Arial"/>
          <w:sz w:val="32"/>
          <w:szCs w:val="32"/>
        </w:rPr>
        <w:t xml:space="preserve"> and Taylor (2018) opined that staff gets motivated when there is expansion in business and ultimately it facilitates in the growth of the reputation of the firm.   </w:t>
      </w:r>
    </w:p>
    <w:p w:rsidR="00696F46" w:rsidRPr="00166319" w:rsidRDefault="00696F46" w:rsidP="00696F46">
      <w:pPr>
        <w:rPr>
          <w:rFonts w:ascii="Arial" w:hAnsi="Arial" w:cs="Arial"/>
          <w:sz w:val="32"/>
          <w:szCs w:val="32"/>
        </w:rPr>
      </w:pPr>
      <w:r w:rsidRPr="00166319">
        <w:rPr>
          <w:rFonts w:ascii="Arial" w:hAnsi="Arial" w:cs="Arial"/>
          <w:b/>
          <w:sz w:val="32"/>
          <w:szCs w:val="32"/>
        </w:rPr>
        <w:t>Foster a sense of togetherness:</w:t>
      </w:r>
      <w:r w:rsidRPr="00166319">
        <w:rPr>
          <w:rFonts w:ascii="Arial" w:hAnsi="Arial" w:cs="Arial"/>
          <w:sz w:val="32"/>
          <w:szCs w:val="32"/>
        </w:rPr>
        <w:t xml:space="preserve"> The </w:t>
      </w:r>
      <w:r w:rsidR="00757976" w:rsidRPr="00166319">
        <w:rPr>
          <w:rFonts w:ascii="Arial" w:hAnsi="Arial" w:cs="Arial"/>
          <w:sz w:val="32"/>
          <w:szCs w:val="32"/>
        </w:rPr>
        <w:t>Company</w:t>
      </w:r>
      <w:r w:rsidRPr="00166319">
        <w:rPr>
          <w:rFonts w:ascii="Arial" w:hAnsi="Arial" w:cs="Arial"/>
          <w:sz w:val="32"/>
          <w:szCs w:val="32"/>
        </w:rPr>
        <w:t xml:space="preserve"> can arrange social events so that employees of the company can gain a chance to share their personal experiences with each other and the managers (</w:t>
      </w:r>
      <w:proofErr w:type="spellStart"/>
      <w:r w:rsidRPr="00166319">
        <w:rPr>
          <w:rFonts w:ascii="Arial" w:hAnsi="Arial" w:cs="Arial"/>
          <w:sz w:val="32"/>
          <w:szCs w:val="32"/>
        </w:rPr>
        <w:t>Kaur</w:t>
      </w:r>
      <w:proofErr w:type="spellEnd"/>
      <w:r w:rsidRPr="00166319">
        <w:rPr>
          <w:rFonts w:ascii="Arial" w:hAnsi="Arial" w:cs="Arial"/>
          <w:sz w:val="32"/>
          <w:szCs w:val="32"/>
        </w:rPr>
        <w:t xml:space="preserve"> and France, 2018). The manager should ask everyone about their viewpoint so that the </w:t>
      </w:r>
      <w:proofErr w:type="gramStart"/>
      <w:r w:rsidR="00757976" w:rsidRPr="00166319">
        <w:rPr>
          <w:rFonts w:ascii="Arial" w:hAnsi="Arial" w:cs="Arial"/>
          <w:sz w:val="32"/>
          <w:szCs w:val="32"/>
        </w:rPr>
        <w:t>staff</w:t>
      </w:r>
      <w:proofErr w:type="gramEnd"/>
      <w:r w:rsidR="00757976" w:rsidRPr="00166319">
        <w:rPr>
          <w:rFonts w:ascii="Arial" w:hAnsi="Arial" w:cs="Arial"/>
          <w:sz w:val="32"/>
          <w:szCs w:val="32"/>
        </w:rPr>
        <w:t xml:space="preserve"> feels</w:t>
      </w:r>
      <w:r w:rsidRPr="00166319">
        <w:rPr>
          <w:rFonts w:ascii="Arial" w:hAnsi="Arial" w:cs="Arial"/>
          <w:sz w:val="32"/>
          <w:szCs w:val="32"/>
        </w:rPr>
        <w:t xml:space="preserve"> that they are given value. Moreover, teamwork can be improved by setting a good atmosphere in the kitchen between the chefs and waiters of the restaurant. </w:t>
      </w:r>
      <w:r w:rsidR="00D8380D" w:rsidRPr="00166319">
        <w:rPr>
          <w:rFonts w:ascii="Arial" w:hAnsi="Arial" w:cs="Arial"/>
          <w:sz w:val="32"/>
          <w:szCs w:val="32"/>
        </w:rPr>
        <w:t>The management team should share a common goal</w:t>
      </w:r>
      <w:r w:rsidRPr="00166319">
        <w:rPr>
          <w:rFonts w:ascii="Arial" w:hAnsi="Arial" w:cs="Arial"/>
          <w:sz w:val="32"/>
          <w:szCs w:val="32"/>
        </w:rPr>
        <w:t xml:space="preserve"> and staff of the company should be asked for better suggestions in order to make sure that everybody’s voice is being considered.     </w:t>
      </w:r>
    </w:p>
    <w:p w:rsidR="00572388" w:rsidRPr="00166319" w:rsidRDefault="00572388" w:rsidP="00696F46">
      <w:pPr>
        <w:pStyle w:val="Heading1"/>
        <w:rPr>
          <w:rFonts w:ascii="Arial" w:hAnsi="Arial" w:cs="Arial"/>
          <w:szCs w:val="32"/>
        </w:rPr>
      </w:pPr>
      <w:bookmarkStart w:id="7" w:name="_Toc16613087"/>
    </w:p>
    <w:p w:rsidR="00696F46" w:rsidRPr="00166319" w:rsidRDefault="00696F46" w:rsidP="00696F46">
      <w:pPr>
        <w:pStyle w:val="Heading1"/>
        <w:rPr>
          <w:rFonts w:ascii="Arial" w:hAnsi="Arial" w:cs="Arial"/>
          <w:szCs w:val="32"/>
        </w:rPr>
      </w:pPr>
      <w:r w:rsidRPr="00166319">
        <w:rPr>
          <w:rFonts w:ascii="Arial" w:hAnsi="Arial" w:cs="Arial"/>
          <w:szCs w:val="32"/>
        </w:rPr>
        <w:t>Conclusion</w:t>
      </w:r>
      <w:bookmarkEnd w:id="7"/>
    </w:p>
    <w:p w:rsidR="00651E41" w:rsidRPr="00166319" w:rsidRDefault="00696F46" w:rsidP="00696F46">
      <w:pPr>
        <w:rPr>
          <w:rFonts w:ascii="Arial" w:hAnsi="Arial" w:cs="Arial"/>
          <w:sz w:val="32"/>
          <w:szCs w:val="32"/>
        </w:rPr>
      </w:pPr>
      <w:r w:rsidRPr="00166319">
        <w:rPr>
          <w:rFonts w:ascii="Arial" w:hAnsi="Arial" w:cs="Arial"/>
          <w:sz w:val="32"/>
          <w:szCs w:val="32"/>
        </w:rPr>
        <w:t xml:space="preserve">For drawing the end line of this study, it can be said that Burger King is suffering from major issues in communication and teamwork among the employees. Moreover, due to these issues, the sales rate is going down significantly and the customers are </w:t>
      </w:r>
      <w:proofErr w:type="gramStart"/>
      <w:r w:rsidRPr="00166319">
        <w:rPr>
          <w:rFonts w:ascii="Arial" w:hAnsi="Arial" w:cs="Arial"/>
          <w:sz w:val="32"/>
          <w:szCs w:val="32"/>
        </w:rPr>
        <w:t>opting</w:t>
      </w:r>
      <w:proofErr w:type="gramEnd"/>
      <w:r w:rsidRPr="00166319">
        <w:rPr>
          <w:rFonts w:ascii="Arial" w:hAnsi="Arial" w:cs="Arial"/>
          <w:sz w:val="32"/>
          <w:szCs w:val="32"/>
        </w:rPr>
        <w:t xml:space="preserve"> other companies for meeting their needs. However, several theories of teamwork and communication are used in </w:t>
      </w:r>
      <w:r w:rsidR="00757976" w:rsidRPr="00166319">
        <w:rPr>
          <w:rFonts w:ascii="Arial" w:hAnsi="Arial" w:cs="Arial"/>
          <w:sz w:val="32"/>
          <w:szCs w:val="32"/>
        </w:rPr>
        <w:t>the</w:t>
      </w:r>
      <w:r w:rsidRPr="00166319">
        <w:rPr>
          <w:rFonts w:ascii="Arial" w:hAnsi="Arial" w:cs="Arial"/>
          <w:sz w:val="32"/>
          <w:szCs w:val="32"/>
        </w:rPr>
        <w:t xml:space="preserve"> study that the company can use for reducing the generated issues. Using the provided recommendations such as communication </w:t>
      </w:r>
      <w:r w:rsidRPr="00166319">
        <w:rPr>
          <w:rFonts w:ascii="Arial" w:hAnsi="Arial" w:cs="Arial"/>
          <w:sz w:val="32"/>
          <w:szCs w:val="32"/>
        </w:rPr>
        <w:lastRenderedPageBreak/>
        <w:t xml:space="preserve">training, use of reward system and others can help in improving the team management effectively. As the company is having a </w:t>
      </w:r>
      <w:r w:rsidR="00D8380D" w:rsidRPr="00166319">
        <w:rPr>
          <w:rFonts w:ascii="Arial" w:hAnsi="Arial" w:cs="Arial"/>
          <w:sz w:val="32"/>
          <w:szCs w:val="32"/>
        </w:rPr>
        <w:t>well reputation</w:t>
      </w:r>
      <w:r w:rsidRPr="00166319">
        <w:rPr>
          <w:rFonts w:ascii="Arial" w:hAnsi="Arial" w:cs="Arial"/>
          <w:sz w:val="32"/>
          <w:szCs w:val="32"/>
        </w:rPr>
        <w:t xml:space="preserve"> in UK fast food chain, they should focus on their employees to mitigate the poor working situation. Therefore, in conclusion, it can be predicted that if Burger King able to make the suggested improvements, the employees would feel happy to work with the company for a long time.</w:t>
      </w:r>
    </w:p>
    <w:p w:rsidR="00176320" w:rsidRPr="00166319" w:rsidRDefault="00176320" w:rsidP="00176320">
      <w:pPr>
        <w:rPr>
          <w:rFonts w:ascii="Arial" w:eastAsiaTheme="majorEastAsia" w:hAnsi="Arial" w:cs="Arial"/>
          <w:sz w:val="32"/>
          <w:szCs w:val="32"/>
        </w:rPr>
      </w:pPr>
      <w:r w:rsidRPr="00166319">
        <w:rPr>
          <w:rFonts w:ascii="Arial" w:hAnsi="Arial" w:cs="Arial"/>
          <w:sz w:val="32"/>
          <w:szCs w:val="32"/>
        </w:rPr>
        <w:br w:type="page"/>
      </w:r>
    </w:p>
    <w:p w:rsidR="00E72504" w:rsidRPr="00166319" w:rsidRDefault="00E72504" w:rsidP="00941588">
      <w:pPr>
        <w:pStyle w:val="Heading1"/>
        <w:rPr>
          <w:rFonts w:ascii="Arial" w:hAnsi="Arial" w:cs="Arial"/>
          <w:szCs w:val="32"/>
        </w:rPr>
      </w:pPr>
      <w:bookmarkStart w:id="8" w:name="_Toc14423553"/>
      <w:bookmarkStart w:id="9" w:name="_Toc16613088"/>
    </w:p>
    <w:p w:rsidR="00C762C3" w:rsidRPr="00166319" w:rsidRDefault="00176320" w:rsidP="00941588">
      <w:pPr>
        <w:pStyle w:val="Heading1"/>
        <w:rPr>
          <w:rFonts w:ascii="Arial" w:hAnsi="Arial" w:cs="Arial"/>
          <w:szCs w:val="32"/>
        </w:rPr>
      </w:pPr>
      <w:r w:rsidRPr="00166319">
        <w:rPr>
          <w:rFonts w:ascii="Arial" w:hAnsi="Arial" w:cs="Arial"/>
          <w:szCs w:val="32"/>
        </w:rPr>
        <w:t>Reference list</w:t>
      </w:r>
      <w:bookmarkEnd w:id="8"/>
      <w:bookmarkEnd w:id="9"/>
    </w:p>
    <w:p w:rsidR="009A06C0" w:rsidRPr="00166319" w:rsidRDefault="009A06C0" w:rsidP="00FB1410">
      <w:pPr>
        <w:rPr>
          <w:rFonts w:ascii="Arial" w:hAnsi="Arial" w:cs="Arial"/>
          <w:sz w:val="32"/>
          <w:szCs w:val="32"/>
        </w:rPr>
      </w:pPr>
      <w:proofErr w:type="spellStart"/>
      <w:proofErr w:type="gramStart"/>
      <w:r w:rsidRPr="00166319">
        <w:rPr>
          <w:rFonts w:ascii="Arial" w:hAnsi="Arial" w:cs="Arial"/>
          <w:sz w:val="32"/>
          <w:szCs w:val="32"/>
        </w:rPr>
        <w:t>Acai</w:t>
      </w:r>
      <w:proofErr w:type="spellEnd"/>
      <w:r w:rsidRPr="00166319">
        <w:rPr>
          <w:rFonts w:ascii="Arial" w:hAnsi="Arial" w:cs="Arial"/>
          <w:sz w:val="32"/>
          <w:szCs w:val="32"/>
        </w:rPr>
        <w:t xml:space="preserve">, A., McQueen, S.A., </w:t>
      </w:r>
      <w:proofErr w:type="spellStart"/>
      <w:r w:rsidRPr="00166319">
        <w:rPr>
          <w:rFonts w:ascii="Arial" w:hAnsi="Arial" w:cs="Arial"/>
          <w:sz w:val="32"/>
          <w:szCs w:val="32"/>
        </w:rPr>
        <w:t>Fahim</w:t>
      </w:r>
      <w:proofErr w:type="spellEnd"/>
      <w:r w:rsidRPr="00166319">
        <w:rPr>
          <w:rFonts w:ascii="Arial" w:hAnsi="Arial" w:cs="Arial"/>
          <w:sz w:val="32"/>
          <w:szCs w:val="32"/>
        </w:rPr>
        <w:t xml:space="preserve">, C., Wagner, N., McKinnon, V., Boston, J., Maxwell, C. and </w:t>
      </w:r>
      <w:proofErr w:type="spellStart"/>
      <w:r w:rsidRPr="00166319">
        <w:rPr>
          <w:rFonts w:ascii="Arial" w:hAnsi="Arial" w:cs="Arial"/>
          <w:sz w:val="32"/>
          <w:szCs w:val="32"/>
        </w:rPr>
        <w:t>Sonnadara</w:t>
      </w:r>
      <w:proofErr w:type="spellEnd"/>
      <w:r w:rsidRPr="00166319">
        <w:rPr>
          <w:rFonts w:ascii="Arial" w:hAnsi="Arial" w:cs="Arial"/>
          <w:sz w:val="32"/>
          <w:szCs w:val="32"/>
        </w:rPr>
        <w:t>, R.R., 2016.</w:t>
      </w:r>
      <w:proofErr w:type="gramEnd"/>
      <w:r w:rsidRPr="00166319">
        <w:rPr>
          <w:rFonts w:ascii="Arial" w:hAnsi="Arial" w:cs="Arial"/>
          <w:sz w:val="32"/>
          <w:szCs w:val="32"/>
        </w:rPr>
        <w:t xml:space="preserve"> ‘It's not the form; it's the </w:t>
      </w:r>
      <w:proofErr w:type="gramStart"/>
      <w:r w:rsidRPr="00166319">
        <w:rPr>
          <w:rFonts w:ascii="Arial" w:hAnsi="Arial" w:cs="Arial"/>
          <w:sz w:val="32"/>
          <w:szCs w:val="32"/>
        </w:rPr>
        <w:t>process’</w:t>
      </w:r>
      <w:proofErr w:type="gramEnd"/>
      <w:r w:rsidRPr="00166319">
        <w:rPr>
          <w:rFonts w:ascii="Arial" w:hAnsi="Arial" w:cs="Arial"/>
          <w:sz w:val="32"/>
          <w:szCs w:val="32"/>
        </w:rPr>
        <w:t>: a phenomenological study on the use of creative professional development workshops to improve teamwork and communication skills. </w:t>
      </w:r>
      <w:proofErr w:type="gramStart"/>
      <w:r w:rsidRPr="00166319">
        <w:rPr>
          <w:rFonts w:ascii="Arial" w:hAnsi="Arial" w:cs="Arial"/>
          <w:i/>
          <w:iCs/>
          <w:sz w:val="32"/>
          <w:szCs w:val="32"/>
        </w:rPr>
        <w:t>Medical humanities</w:t>
      </w:r>
      <w:r w:rsidRPr="00166319">
        <w:rPr>
          <w:rFonts w:ascii="Arial" w:hAnsi="Arial" w:cs="Arial"/>
          <w:sz w:val="32"/>
          <w:szCs w:val="32"/>
        </w:rPr>
        <w:t>, </w:t>
      </w:r>
      <w:r w:rsidRPr="00166319">
        <w:rPr>
          <w:rFonts w:ascii="Arial" w:hAnsi="Arial" w:cs="Arial"/>
          <w:i/>
          <w:iCs/>
          <w:sz w:val="32"/>
          <w:szCs w:val="32"/>
        </w:rPr>
        <w:t>42</w:t>
      </w:r>
      <w:r w:rsidRPr="00166319">
        <w:rPr>
          <w:rFonts w:ascii="Arial" w:hAnsi="Arial" w:cs="Arial"/>
          <w:sz w:val="32"/>
          <w:szCs w:val="32"/>
        </w:rPr>
        <w:t>(3), pp.173-180.</w:t>
      </w:r>
      <w:proofErr w:type="gramEnd"/>
    </w:p>
    <w:p w:rsidR="009A06C0" w:rsidRPr="00166319" w:rsidRDefault="009A06C0" w:rsidP="001910D8">
      <w:pPr>
        <w:rPr>
          <w:rFonts w:ascii="Arial" w:hAnsi="Arial" w:cs="Arial"/>
          <w:sz w:val="32"/>
          <w:szCs w:val="32"/>
        </w:rPr>
      </w:pPr>
      <w:proofErr w:type="spellStart"/>
      <w:proofErr w:type="gramStart"/>
      <w:r w:rsidRPr="00166319">
        <w:rPr>
          <w:rFonts w:ascii="Arial" w:hAnsi="Arial" w:cs="Arial"/>
          <w:sz w:val="32"/>
          <w:szCs w:val="32"/>
        </w:rPr>
        <w:t>Andrades</w:t>
      </w:r>
      <w:proofErr w:type="spellEnd"/>
      <w:r w:rsidRPr="00166319">
        <w:rPr>
          <w:rFonts w:ascii="Arial" w:hAnsi="Arial" w:cs="Arial"/>
          <w:sz w:val="32"/>
          <w:szCs w:val="32"/>
        </w:rPr>
        <w:t xml:space="preserve">, L. and </w:t>
      </w:r>
      <w:proofErr w:type="spellStart"/>
      <w:r w:rsidRPr="00166319">
        <w:rPr>
          <w:rFonts w:ascii="Arial" w:hAnsi="Arial" w:cs="Arial"/>
          <w:sz w:val="32"/>
          <w:szCs w:val="32"/>
        </w:rPr>
        <w:t>Dimanche</w:t>
      </w:r>
      <w:proofErr w:type="spellEnd"/>
      <w:r w:rsidRPr="00166319">
        <w:rPr>
          <w:rFonts w:ascii="Arial" w:hAnsi="Arial" w:cs="Arial"/>
          <w:sz w:val="32"/>
          <w:szCs w:val="32"/>
        </w:rPr>
        <w:t>, F., 2019.</w:t>
      </w:r>
      <w:proofErr w:type="gramEnd"/>
      <w:r w:rsidRPr="00166319">
        <w:rPr>
          <w:rFonts w:ascii="Arial" w:hAnsi="Arial" w:cs="Arial"/>
          <w:sz w:val="32"/>
          <w:szCs w:val="32"/>
        </w:rPr>
        <w:t xml:space="preserve"> Destination competitiveness in Russia: tourism professionals’ skills and competences. </w:t>
      </w:r>
      <w:proofErr w:type="gramStart"/>
      <w:r w:rsidRPr="00166319">
        <w:rPr>
          <w:rFonts w:ascii="Arial" w:hAnsi="Arial" w:cs="Arial"/>
          <w:sz w:val="32"/>
          <w:szCs w:val="32"/>
        </w:rPr>
        <w:t>International Journal of Contemporary Hospitality Management, 31(2), pp.910-930.</w:t>
      </w:r>
      <w:proofErr w:type="gramEnd"/>
    </w:p>
    <w:p w:rsidR="009A06C0" w:rsidRPr="00166319" w:rsidRDefault="009A06C0" w:rsidP="00FB1410">
      <w:pPr>
        <w:rPr>
          <w:rFonts w:ascii="Arial" w:hAnsi="Arial" w:cs="Arial"/>
          <w:sz w:val="32"/>
          <w:szCs w:val="32"/>
        </w:rPr>
      </w:pPr>
      <w:proofErr w:type="gramStart"/>
      <w:r w:rsidRPr="00166319">
        <w:rPr>
          <w:rFonts w:ascii="Arial" w:hAnsi="Arial" w:cs="Arial"/>
          <w:sz w:val="32"/>
          <w:szCs w:val="32"/>
        </w:rPr>
        <w:t>Burgerking.co.uk 2019.</w:t>
      </w:r>
      <w:proofErr w:type="gramEnd"/>
      <w:r w:rsidRPr="00166319">
        <w:rPr>
          <w:rFonts w:ascii="Arial" w:hAnsi="Arial" w:cs="Arial"/>
          <w:sz w:val="32"/>
          <w:szCs w:val="32"/>
        </w:rPr>
        <w:t xml:space="preserve"> </w:t>
      </w:r>
      <w:proofErr w:type="gramStart"/>
      <w:r w:rsidRPr="00166319">
        <w:rPr>
          <w:rFonts w:ascii="Arial" w:hAnsi="Arial" w:cs="Arial"/>
          <w:i/>
          <w:sz w:val="32"/>
          <w:szCs w:val="32"/>
        </w:rPr>
        <w:t>Prepared to order.</w:t>
      </w:r>
      <w:proofErr w:type="gramEnd"/>
      <w:r w:rsidRPr="00166319">
        <w:rPr>
          <w:rFonts w:ascii="Arial" w:hAnsi="Arial" w:cs="Arial"/>
          <w:sz w:val="32"/>
          <w:szCs w:val="32"/>
        </w:rPr>
        <w:t xml:space="preserve"> Available at: https://www.burgerking.co.uk/ [Accessed on: 13.08.19]</w:t>
      </w:r>
    </w:p>
    <w:p w:rsidR="009A06C0" w:rsidRPr="00166319" w:rsidRDefault="009A06C0" w:rsidP="00FB1410">
      <w:pPr>
        <w:rPr>
          <w:rFonts w:ascii="Arial" w:hAnsi="Arial" w:cs="Arial"/>
          <w:sz w:val="32"/>
          <w:szCs w:val="32"/>
        </w:rPr>
      </w:pPr>
      <w:r w:rsidRPr="00166319">
        <w:rPr>
          <w:rFonts w:ascii="Arial" w:hAnsi="Arial" w:cs="Arial"/>
          <w:sz w:val="32"/>
          <w:szCs w:val="32"/>
        </w:rPr>
        <w:t xml:space="preserve">Clark, A., 2010. </w:t>
      </w:r>
      <w:r w:rsidRPr="00166319">
        <w:rPr>
          <w:rFonts w:ascii="Arial" w:hAnsi="Arial" w:cs="Arial"/>
          <w:i/>
          <w:sz w:val="32"/>
          <w:szCs w:val="32"/>
        </w:rPr>
        <w:t xml:space="preserve">Burger King </w:t>
      </w:r>
      <w:proofErr w:type="gramStart"/>
      <w:r w:rsidRPr="00166319">
        <w:rPr>
          <w:rFonts w:ascii="Arial" w:hAnsi="Arial" w:cs="Arial"/>
          <w:i/>
          <w:sz w:val="32"/>
          <w:szCs w:val="32"/>
        </w:rPr>
        <w:t>sales</w:t>
      </w:r>
      <w:proofErr w:type="gramEnd"/>
      <w:r w:rsidRPr="00166319">
        <w:rPr>
          <w:rFonts w:ascii="Arial" w:hAnsi="Arial" w:cs="Arial"/>
          <w:i/>
          <w:sz w:val="32"/>
          <w:szCs w:val="32"/>
        </w:rPr>
        <w:t xml:space="preserve"> fall again.</w:t>
      </w:r>
      <w:r w:rsidRPr="00166319">
        <w:rPr>
          <w:rFonts w:ascii="Arial" w:hAnsi="Arial" w:cs="Arial"/>
          <w:sz w:val="32"/>
          <w:szCs w:val="32"/>
        </w:rPr>
        <w:t xml:space="preserve"> Available at: https://www.theguardian.com/business/2010/feb/04/burger-king-sales-fall [Accessed on: 13.08.19]</w:t>
      </w:r>
    </w:p>
    <w:p w:rsidR="009A06C0" w:rsidRPr="00166319" w:rsidRDefault="009A06C0" w:rsidP="009A06C0">
      <w:pPr>
        <w:rPr>
          <w:rFonts w:ascii="Arial" w:hAnsi="Arial" w:cs="Arial"/>
          <w:sz w:val="32"/>
          <w:szCs w:val="32"/>
          <w:lang w:val="en-US"/>
        </w:rPr>
      </w:pPr>
      <w:proofErr w:type="gramStart"/>
      <w:r w:rsidRPr="00166319">
        <w:rPr>
          <w:rFonts w:ascii="Arial" w:hAnsi="Arial" w:cs="Arial"/>
          <w:sz w:val="32"/>
          <w:szCs w:val="32"/>
          <w:lang w:val="en-US"/>
        </w:rPr>
        <w:t>Communication Theory.</w:t>
      </w:r>
      <w:proofErr w:type="gramEnd"/>
      <w:r w:rsidRPr="00166319">
        <w:rPr>
          <w:rFonts w:ascii="Arial" w:hAnsi="Arial" w:cs="Arial"/>
          <w:sz w:val="32"/>
          <w:szCs w:val="32"/>
          <w:lang w:val="en-US"/>
        </w:rPr>
        <w:t xml:space="preserve"> (2011). </w:t>
      </w:r>
      <w:r w:rsidRPr="00166319">
        <w:rPr>
          <w:rFonts w:ascii="Arial" w:hAnsi="Arial" w:cs="Arial"/>
          <w:i/>
          <w:iCs/>
          <w:sz w:val="32"/>
          <w:szCs w:val="32"/>
          <w:lang w:val="en-US"/>
        </w:rPr>
        <w:t>Shannon and Weaver Model of Communication</w:t>
      </w:r>
      <w:r w:rsidRPr="00166319">
        <w:rPr>
          <w:rFonts w:ascii="Arial" w:hAnsi="Arial" w:cs="Arial"/>
          <w:sz w:val="32"/>
          <w:szCs w:val="32"/>
          <w:lang w:val="en-US"/>
        </w:rPr>
        <w:t>. [</w:t>
      </w:r>
      <w:proofErr w:type="gramStart"/>
      <w:r w:rsidRPr="00166319">
        <w:rPr>
          <w:rFonts w:ascii="Arial" w:hAnsi="Arial" w:cs="Arial"/>
          <w:sz w:val="32"/>
          <w:szCs w:val="32"/>
          <w:lang w:val="en-US"/>
        </w:rPr>
        <w:t>online</w:t>
      </w:r>
      <w:proofErr w:type="gramEnd"/>
      <w:r w:rsidRPr="00166319">
        <w:rPr>
          <w:rFonts w:ascii="Arial" w:hAnsi="Arial" w:cs="Arial"/>
          <w:sz w:val="32"/>
          <w:szCs w:val="32"/>
          <w:lang w:val="en-US"/>
        </w:rPr>
        <w:t>] Available at: https://www.communicationtheory.org/shannon-and-weaver-model-of-communication/ [Accessed 14 Aug. 2019].</w:t>
      </w:r>
    </w:p>
    <w:p w:rsidR="009A06C0" w:rsidRPr="00166319" w:rsidRDefault="009A06C0" w:rsidP="001910D8">
      <w:pPr>
        <w:rPr>
          <w:rFonts w:ascii="Arial" w:hAnsi="Arial" w:cs="Arial"/>
          <w:sz w:val="32"/>
          <w:szCs w:val="32"/>
        </w:rPr>
      </w:pPr>
      <w:proofErr w:type="gramStart"/>
      <w:r w:rsidRPr="00166319">
        <w:rPr>
          <w:rFonts w:ascii="Arial" w:hAnsi="Arial" w:cs="Arial"/>
          <w:sz w:val="32"/>
          <w:szCs w:val="32"/>
        </w:rPr>
        <w:t xml:space="preserve">Eubanks, D.L., </w:t>
      </w:r>
      <w:proofErr w:type="spellStart"/>
      <w:r w:rsidRPr="00166319">
        <w:rPr>
          <w:rFonts w:ascii="Arial" w:hAnsi="Arial" w:cs="Arial"/>
          <w:sz w:val="32"/>
          <w:szCs w:val="32"/>
        </w:rPr>
        <w:t>Palanski</w:t>
      </w:r>
      <w:proofErr w:type="spellEnd"/>
      <w:r w:rsidRPr="00166319">
        <w:rPr>
          <w:rFonts w:ascii="Arial" w:hAnsi="Arial" w:cs="Arial"/>
          <w:sz w:val="32"/>
          <w:szCs w:val="32"/>
        </w:rPr>
        <w:t xml:space="preserve">, M., </w:t>
      </w:r>
      <w:proofErr w:type="spellStart"/>
      <w:r w:rsidRPr="00166319">
        <w:rPr>
          <w:rFonts w:ascii="Arial" w:hAnsi="Arial" w:cs="Arial"/>
          <w:sz w:val="32"/>
          <w:szCs w:val="32"/>
        </w:rPr>
        <w:t>Olabisi</w:t>
      </w:r>
      <w:proofErr w:type="spellEnd"/>
      <w:r w:rsidRPr="00166319">
        <w:rPr>
          <w:rFonts w:ascii="Arial" w:hAnsi="Arial" w:cs="Arial"/>
          <w:sz w:val="32"/>
          <w:szCs w:val="32"/>
        </w:rPr>
        <w:t xml:space="preserve">, J., </w:t>
      </w:r>
      <w:proofErr w:type="spellStart"/>
      <w:r w:rsidRPr="00166319">
        <w:rPr>
          <w:rFonts w:ascii="Arial" w:hAnsi="Arial" w:cs="Arial"/>
          <w:sz w:val="32"/>
          <w:szCs w:val="32"/>
        </w:rPr>
        <w:t>Joinson</w:t>
      </w:r>
      <w:proofErr w:type="spellEnd"/>
      <w:r w:rsidRPr="00166319">
        <w:rPr>
          <w:rFonts w:ascii="Arial" w:hAnsi="Arial" w:cs="Arial"/>
          <w:sz w:val="32"/>
          <w:szCs w:val="32"/>
        </w:rPr>
        <w:t>, A. and Dove, J., 2016.</w:t>
      </w:r>
      <w:proofErr w:type="gramEnd"/>
      <w:r w:rsidRPr="00166319">
        <w:rPr>
          <w:rFonts w:ascii="Arial" w:hAnsi="Arial" w:cs="Arial"/>
          <w:sz w:val="32"/>
          <w:szCs w:val="32"/>
        </w:rPr>
        <w:t xml:space="preserve"> Team dynamics in virtual, partially distributed teams: </w:t>
      </w:r>
      <w:r w:rsidRPr="00166319">
        <w:rPr>
          <w:rFonts w:ascii="Arial" w:hAnsi="Arial" w:cs="Arial"/>
          <w:sz w:val="32"/>
          <w:szCs w:val="32"/>
        </w:rPr>
        <w:lastRenderedPageBreak/>
        <w:t xml:space="preserve">Optimal role </w:t>
      </w:r>
      <w:proofErr w:type="spellStart"/>
      <w:r w:rsidRPr="00166319">
        <w:rPr>
          <w:rFonts w:ascii="Arial" w:hAnsi="Arial" w:cs="Arial"/>
          <w:sz w:val="32"/>
          <w:szCs w:val="32"/>
        </w:rPr>
        <w:t>fulfillment</w:t>
      </w:r>
      <w:proofErr w:type="spellEnd"/>
      <w:r w:rsidRPr="00166319">
        <w:rPr>
          <w:rFonts w:ascii="Arial" w:hAnsi="Arial" w:cs="Arial"/>
          <w:sz w:val="32"/>
          <w:szCs w:val="32"/>
        </w:rPr>
        <w:t xml:space="preserve">. </w:t>
      </w:r>
      <w:proofErr w:type="gramStart"/>
      <w:r w:rsidRPr="00166319">
        <w:rPr>
          <w:rFonts w:ascii="Arial" w:hAnsi="Arial" w:cs="Arial"/>
          <w:sz w:val="32"/>
          <w:szCs w:val="32"/>
        </w:rPr>
        <w:t xml:space="preserve">Computers in Human </w:t>
      </w:r>
      <w:proofErr w:type="spellStart"/>
      <w:r w:rsidRPr="00166319">
        <w:rPr>
          <w:rFonts w:ascii="Arial" w:hAnsi="Arial" w:cs="Arial"/>
          <w:sz w:val="32"/>
          <w:szCs w:val="32"/>
        </w:rPr>
        <w:t>Behavior</w:t>
      </w:r>
      <w:proofErr w:type="spellEnd"/>
      <w:r w:rsidRPr="00166319">
        <w:rPr>
          <w:rFonts w:ascii="Arial" w:hAnsi="Arial" w:cs="Arial"/>
          <w:sz w:val="32"/>
          <w:szCs w:val="32"/>
        </w:rPr>
        <w:t>, 61, pp.556-568.</w:t>
      </w:r>
      <w:proofErr w:type="gramEnd"/>
    </w:p>
    <w:p w:rsidR="009A06C0" w:rsidRPr="00166319" w:rsidRDefault="009A06C0" w:rsidP="00FB1410">
      <w:pPr>
        <w:rPr>
          <w:rFonts w:ascii="Arial" w:hAnsi="Arial" w:cs="Arial"/>
          <w:sz w:val="32"/>
          <w:szCs w:val="32"/>
        </w:rPr>
      </w:pPr>
      <w:proofErr w:type="spellStart"/>
      <w:r w:rsidRPr="00166319">
        <w:rPr>
          <w:rFonts w:ascii="Arial" w:hAnsi="Arial" w:cs="Arial"/>
          <w:sz w:val="32"/>
          <w:szCs w:val="32"/>
        </w:rPr>
        <w:t>Kaur</w:t>
      </w:r>
      <w:proofErr w:type="spellEnd"/>
      <w:r w:rsidRPr="00166319">
        <w:rPr>
          <w:rFonts w:ascii="Arial" w:hAnsi="Arial" w:cs="Arial"/>
          <w:sz w:val="32"/>
          <w:szCs w:val="32"/>
        </w:rPr>
        <w:t xml:space="preserve">, G. and Taylor, B., 2018. </w:t>
      </w:r>
      <w:proofErr w:type="gramStart"/>
      <w:r w:rsidRPr="00166319">
        <w:rPr>
          <w:rFonts w:ascii="Arial" w:hAnsi="Arial" w:cs="Arial"/>
          <w:sz w:val="32"/>
          <w:szCs w:val="32"/>
        </w:rPr>
        <w:t>Learning and development of staff in a small fast food restaurant.</w:t>
      </w:r>
      <w:proofErr w:type="gramEnd"/>
    </w:p>
    <w:p w:rsidR="009A06C0" w:rsidRPr="00166319" w:rsidRDefault="009A06C0" w:rsidP="00FB1410">
      <w:pPr>
        <w:spacing w:line="259" w:lineRule="auto"/>
        <w:jc w:val="left"/>
        <w:rPr>
          <w:rFonts w:ascii="Arial" w:hAnsi="Arial" w:cs="Arial"/>
          <w:sz w:val="32"/>
          <w:szCs w:val="32"/>
        </w:rPr>
      </w:pPr>
      <w:proofErr w:type="spellStart"/>
      <w:r w:rsidRPr="00166319">
        <w:rPr>
          <w:rFonts w:ascii="Arial" w:hAnsi="Arial" w:cs="Arial"/>
          <w:sz w:val="32"/>
          <w:szCs w:val="32"/>
        </w:rPr>
        <w:t>Kaur</w:t>
      </w:r>
      <w:proofErr w:type="spellEnd"/>
      <w:r w:rsidRPr="00166319">
        <w:rPr>
          <w:rFonts w:ascii="Arial" w:hAnsi="Arial" w:cs="Arial"/>
          <w:sz w:val="32"/>
          <w:szCs w:val="32"/>
        </w:rPr>
        <w:t xml:space="preserve">, H. and France, A., 2018. </w:t>
      </w:r>
      <w:proofErr w:type="gramStart"/>
      <w:r w:rsidRPr="00166319">
        <w:rPr>
          <w:rFonts w:ascii="Arial" w:hAnsi="Arial" w:cs="Arial"/>
          <w:sz w:val="32"/>
          <w:szCs w:val="32"/>
        </w:rPr>
        <w:t>Gaining a competitive advantage in the fast food industry.</w:t>
      </w:r>
      <w:proofErr w:type="gramEnd"/>
    </w:p>
    <w:p w:rsidR="009A06C0" w:rsidRPr="00166319" w:rsidRDefault="009A06C0" w:rsidP="009A06C0">
      <w:pPr>
        <w:rPr>
          <w:rFonts w:ascii="Arial" w:hAnsi="Arial" w:cs="Arial"/>
          <w:sz w:val="32"/>
          <w:szCs w:val="32"/>
        </w:rPr>
      </w:pPr>
      <w:r w:rsidRPr="00166319">
        <w:rPr>
          <w:rFonts w:ascii="Arial" w:hAnsi="Arial" w:cs="Arial"/>
          <w:sz w:val="32"/>
          <w:szCs w:val="32"/>
        </w:rPr>
        <w:t xml:space="preserve">Lawrence, D., 2018. </w:t>
      </w:r>
      <w:proofErr w:type="spellStart"/>
      <w:proofErr w:type="gramStart"/>
      <w:r w:rsidRPr="00166319">
        <w:rPr>
          <w:rFonts w:ascii="Arial" w:hAnsi="Arial" w:cs="Arial"/>
          <w:sz w:val="32"/>
          <w:szCs w:val="32"/>
        </w:rPr>
        <w:t>Pratyabhijñā</w:t>
      </w:r>
      <w:proofErr w:type="spellEnd"/>
      <w:r w:rsidRPr="00166319">
        <w:rPr>
          <w:rFonts w:ascii="Arial" w:hAnsi="Arial" w:cs="Arial"/>
          <w:sz w:val="32"/>
          <w:szCs w:val="32"/>
        </w:rPr>
        <w:t xml:space="preserve"> </w:t>
      </w:r>
      <w:proofErr w:type="spellStart"/>
      <w:r w:rsidRPr="00166319">
        <w:rPr>
          <w:rFonts w:ascii="Arial" w:hAnsi="Arial" w:cs="Arial"/>
          <w:sz w:val="32"/>
          <w:szCs w:val="32"/>
        </w:rPr>
        <w:t>Apoha</w:t>
      </w:r>
      <w:proofErr w:type="spellEnd"/>
      <w:r w:rsidRPr="00166319">
        <w:rPr>
          <w:rFonts w:ascii="Arial" w:hAnsi="Arial" w:cs="Arial"/>
          <w:sz w:val="32"/>
          <w:szCs w:val="32"/>
        </w:rPr>
        <w:t xml:space="preserve"> Theory, Shannon–Weaver Information, </w:t>
      </w:r>
      <w:proofErr w:type="spellStart"/>
      <w:r w:rsidRPr="00166319">
        <w:rPr>
          <w:rFonts w:ascii="Arial" w:hAnsi="Arial" w:cs="Arial"/>
          <w:sz w:val="32"/>
          <w:szCs w:val="32"/>
        </w:rPr>
        <w:t>Saussurean</w:t>
      </w:r>
      <w:proofErr w:type="spellEnd"/>
      <w:r w:rsidRPr="00166319">
        <w:rPr>
          <w:rFonts w:ascii="Arial" w:hAnsi="Arial" w:cs="Arial"/>
          <w:sz w:val="32"/>
          <w:szCs w:val="32"/>
        </w:rPr>
        <w:t xml:space="preserve"> Structure, and </w:t>
      </w:r>
      <w:proofErr w:type="spellStart"/>
      <w:r w:rsidRPr="00166319">
        <w:rPr>
          <w:rFonts w:ascii="Arial" w:hAnsi="Arial" w:cs="Arial"/>
          <w:sz w:val="32"/>
          <w:szCs w:val="32"/>
        </w:rPr>
        <w:t>Peircean</w:t>
      </w:r>
      <w:proofErr w:type="spellEnd"/>
      <w:r w:rsidRPr="00166319">
        <w:rPr>
          <w:rFonts w:ascii="Arial" w:hAnsi="Arial" w:cs="Arial"/>
          <w:sz w:val="32"/>
          <w:szCs w:val="32"/>
        </w:rPr>
        <w:t xml:space="preserve"> </w:t>
      </w:r>
      <w:proofErr w:type="spellStart"/>
      <w:r w:rsidRPr="00166319">
        <w:rPr>
          <w:rFonts w:ascii="Arial" w:hAnsi="Arial" w:cs="Arial"/>
          <w:sz w:val="32"/>
          <w:szCs w:val="32"/>
        </w:rPr>
        <w:t>Interpretant</w:t>
      </w:r>
      <w:proofErr w:type="spellEnd"/>
      <w:r w:rsidRPr="00166319">
        <w:rPr>
          <w:rFonts w:ascii="Arial" w:hAnsi="Arial" w:cs="Arial"/>
          <w:sz w:val="32"/>
          <w:szCs w:val="32"/>
        </w:rPr>
        <w:t xml:space="preserve"> Agency.</w:t>
      </w:r>
      <w:proofErr w:type="gramEnd"/>
      <w:r w:rsidRPr="00166319">
        <w:rPr>
          <w:rFonts w:ascii="Arial" w:hAnsi="Arial" w:cs="Arial"/>
          <w:sz w:val="32"/>
          <w:szCs w:val="32"/>
        </w:rPr>
        <w:t> </w:t>
      </w:r>
      <w:proofErr w:type="gramStart"/>
      <w:r w:rsidRPr="00166319">
        <w:rPr>
          <w:rFonts w:ascii="Arial" w:hAnsi="Arial" w:cs="Arial"/>
          <w:i/>
          <w:iCs/>
          <w:sz w:val="32"/>
          <w:szCs w:val="32"/>
        </w:rPr>
        <w:t>Religions</w:t>
      </w:r>
      <w:r w:rsidRPr="00166319">
        <w:rPr>
          <w:rFonts w:ascii="Arial" w:hAnsi="Arial" w:cs="Arial"/>
          <w:sz w:val="32"/>
          <w:szCs w:val="32"/>
        </w:rPr>
        <w:t>, </w:t>
      </w:r>
      <w:r w:rsidRPr="00166319">
        <w:rPr>
          <w:rFonts w:ascii="Arial" w:hAnsi="Arial" w:cs="Arial"/>
          <w:i/>
          <w:iCs/>
          <w:sz w:val="32"/>
          <w:szCs w:val="32"/>
        </w:rPr>
        <w:t>9</w:t>
      </w:r>
      <w:r w:rsidRPr="00166319">
        <w:rPr>
          <w:rFonts w:ascii="Arial" w:hAnsi="Arial" w:cs="Arial"/>
          <w:sz w:val="32"/>
          <w:szCs w:val="32"/>
        </w:rPr>
        <w:t>(6), p.191.</w:t>
      </w:r>
      <w:proofErr w:type="gramEnd"/>
    </w:p>
    <w:p w:rsidR="009A06C0" w:rsidRPr="00166319" w:rsidRDefault="009A06C0" w:rsidP="009A06C0">
      <w:pPr>
        <w:rPr>
          <w:rFonts w:ascii="Arial" w:hAnsi="Arial" w:cs="Arial"/>
          <w:sz w:val="32"/>
          <w:szCs w:val="32"/>
        </w:rPr>
      </w:pPr>
      <w:proofErr w:type="spellStart"/>
      <w:r w:rsidRPr="00166319">
        <w:rPr>
          <w:rFonts w:ascii="Arial" w:hAnsi="Arial" w:cs="Arial"/>
          <w:sz w:val="32"/>
          <w:szCs w:val="32"/>
        </w:rPr>
        <w:t>Mihaela</w:t>
      </w:r>
      <w:proofErr w:type="spellEnd"/>
      <w:r w:rsidRPr="00166319">
        <w:rPr>
          <w:rFonts w:ascii="Arial" w:hAnsi="Arial" w:cs="Arial"/>
          <w:sz w:val="32"/>
          <w:szCs w:val="32"/>
        </w:rPr>
        <w:t xml:space="preserve">, O.O.E. and </w:t>
      </w:r>
      <w:proofErr w:type="spellStart"/>
      <w:r w:rsidRPr="00166319">
        <w:rPr>
          <w:rFonts w:ascii="Arial" w:hAnsi="Arial" w:cs="Arial"/>
          <w:sz w:val="32"/>
          <w:szCs w:val="32"/>
        </w:rPr>
        <w:t>Mihaela</w:t>
      </w:r>
      <w:proofErr w:type="spellEnd"/>
      <w:r w:rsidRPr="00166319">
        <w:rPr>
          <w:rFonts w:ascii="Arial" w:hAnsi="Arial" w:cs="Arial"/>
          <w:sz w:val="32"/>
          <w:szCs w:val="32"/>
        </w:rPr>
        <w:t xml:space="preserve">, B.V., 2015. </w:t>
      </w:r>
      <w:proofErr w:type="gramStart"/>
      <w:r w:rsidRPr="00166319">
        <w:rPr>
          <w:rFonts w:ascii="Arial" w:hAnsi="Arial" w:cs="Arial"/>
          <w:sz w:val="32"/>
          <w:szCs w:val="32"/>
        </w:rPr>
        <w:t xml:space="preserve">Evolution of the main models of integrated marketing communications who have the role to influence consumer buying </w:t>
      </w:r>
      <w:proofErr w:type="spellStart"/>
      <w:r w:rsidRPr="00166319">
        <w:rPr>
          <w:rFonts w:ascii="Arial" w:hAnsi="Arial" w:cs="Arial"/>
          <w:sz w:val="32"/>
          <w:szCs w:val="32"/>
        </w:rPr>
        <w:t>behavior</w:t>
      </w:r>
      <w:proofErr w:type="spellEnd"/>
      <w:r w:rsidRPr="00166319">
        <w:rPr>
          <w:rFonts w:ascii="Arial" w:hAnsi="Arial" w:cs="Arial"/>
          <w:sz w:val="32"/>
          <w:szCs w:val="32"/>
        </w:rPr>
        <w:t>.</w:t>
      </w:r>
      <w:proofErr w:type="gramEnd"/>
      <w:r w:rsidRPr="00166319">
        <w:rPr>
          <w:rFonts w:ascii="Arial" w:hAnsi="Arial" w:cs="Arial"/>
          <w:sz w:val="32"/>
          <w:szCs w:val="32"/>
        </w:rPr>
        <w:t> </w:t>
      </w:r>
      <w:proofErr w:type="gramStart"/>
      <w:r w:rsidRPr="00166319">
        <w:rPr>
          <w:rFonts w:ascii="Arial" w:hAnsi="Arial" w:cs="Arial"/>
          <w:i/>
          <w:iCs/>
          <w:sz w:val="32"/>
          <w:szCs w:val="32"/>
        </w:rPr>
        <w:t>Annals-Economy Series</w:t>
      </w:r>
      <w:r w:rsidRPr="00166319">
        <w:rPr>
          <w:rFonts w:ascii="Arial" w:hAnsi="Arial" w:cs="Arial"/>
          <w:sz w:val="32"/>
          <w:szCs w:val="32"/>
        </w:rPr>
        <w:t>, </w:t>
      </w:r>
      <w:r w:rsidRPr="00166319">
        <w:rPr>
          <w:rFonts w:ascii="Arial" w:hAnsi="Arial" w:cs="Arial"/>
          <w:i/>
          <w:iCs/>
          <w:sz w:val="32"/>
          <w:szCs w:val="32"/>
        </w:rPr>
        <w:t>1</w:t>
      </w:r>
      <w:r w:rsidRPr="00166319">
        <w:rPr>
          <w:rFonts w:ascii="Arial" w:hAnsi="Arial" w:cs="Arial"/>
          <w:sz w:val="32"/>
          <w:szCs w:val="32"/>
        </w:rPr>
        <w:t>, pp.251-258.</w:t>
      </w:r>
      <w:proofErr w:type="gramEnd"/>
    </w:p>
    <w:p w:rsidR="00166319" w:rsidRPr="00166319" w:rsidRDefault="00166319" w:rsidP="00FB1410">
      <w:pPr>
        <w:rPr>
          <w:rFonts w:ascii="Arial" w:hAnsi="Arial" w:cs="Arial"/>
          <w:sz w:val="32"/>
          <w:szCs w:val="32"/>
        </w:rPr>
      </w:pPr>
    </w:p>
    <w:p w:rsidR="00166319" w:rsidRPr="00166319" w:rsidRDefault="00166319" w:rsidP="00FB1410">
      <w:pPr>
        <w:rPr>
          <w:rFonts w:ascii="Arial" w:hAnsi="Arial" w:cs="Arial"/>
          <w:sz w:val="32"/>
          <w:szCs w:val="32"/>
        </w:rPr>
      </w:pPr>
    </w:p>
    <w:p w:rsidR="00166319" w:rsidRPr="00166319" w:rsidRDefault="00166319" w:rsidP="00FB1410">
      <w:pPr>
        <w:rPr>
          <w:rFonts w:ascii="Arial" w:hAnsi="Arial" w:cs="Arial"/>
          <w:sz w:val="32"/>
          <w:szCs w:val="32"/>
        </w:rPr>
      </w:pPr>
    </w:p>
    <w:p w:rsidR="00166319" w:rsidRPr="00166319" w:rsidRDefault="00166319" w:rsidP="00FB1410">
      <w:pPr>
        <w:rPr>
          <w:rFonts w:ascii="Arial" w:hAnsi="Arial" w:cs="Arial"/>
          <w:sz w:val="32"/>
          <w:szCs w:val="32"/>
        </w:rPr>
      </w:pPr>
    </w:p>
    <w:p w:rsidR="009A06C0" w:rsidRPr="00166319" w:rsidRDefault="009A06C0" w:rsidP="00FB1410">
      <w:pPr>
        <w:rPr>
          <w:rFonts w:ascii="Arial" w:hAnsi="Arial" w:cs="Arial"/>
          <w:sz w:val="32"/>
          <w:szCs w:val="32"/>
        </w:rPr>
      </w:pPr>
      <w:proofErr w:type="spellStart"/>
      <w:r w:rsidRPr="00166319">
        <w:rPr>
          <w:rFonts w:ascii="Arial" w:hAnsi="Arial" w:cs="Arial"/>
          <w:sz w:val="32"/>
          <w:szCs w:val="32"/>
        </w:rPr>
        <w:t>Mohanty</w:t>
      </w:r>
      <w:proofErr w:type="spellEnd"/>
      <w:r w:rsidRPr="00166319">
        <w:rPr>
          <w:rFonts w:ascii="Arial" w:hAnsi="Arial" w:cs="Arial"/>
          <w:sz w:val="32"/>
          <w:szCs w:val="32"/>
        </w:rPr>
        <w:t xml:space="preserve">, A. and </w:t>
      </w:r>
      <w:proofErr w:type="spellStart"/>
      <w:r w:rsidRPr="00166319">
        <w:rPr>
          <w:rFonts w:ascii="Arial" w:hAnsi="Arial" w:cs="Arial"/>
          <w:sz w:val="32"/>
          <w:szCs w:val="32"/>
        </w:rPr>
        <w:t>Mohanty</w:t>
      </w:r>
      <w:proofErr w:type="spellEnd"/>
      <w:r w:rsidRPr="00166319">
        <w:rPr>
          <w:rFonts w:ascii="Arial" w:hAnsi="Arial" w:cs="Arial"/>
          <w:sz w:val="32"/>
          <w:szCs w:val="32"/>
        </w:rPr>
        <w:t>, S., 2018. The impact of communication and group dynamics on teamwork effectiveness: The case of service sector organisations. </w:t>
      </w:r>
      <w:proofErr w:type="gramStart"/>
      <w:r w:rsidRPr="00166319">
        <w:rPr>
          <w:rFonts w:ascii="Arial" w:hAnsi="Arial" w:cs="Arial"/>
          <w:i/>
          <w:iCs/>
          <w:sz w:val="32"/>
          <w:szCs w:val="32"/>
        </w:rPr>
        <w:t>Academy of Strategic Management Journal</w:t>
      </w:r>
      <w:r w:rsidRPr="00166319">
        <w:rPr>
          <w:rFonts w:ascii="Arial" w:hAnsi="Arial" w:cs="Arial"/>
          <w:sz w:val="32"/>
          <w:szCs w:val="32"/>
        </w:rPr>
        <w:t>, </w:t>
      </w:r>
      <w:r w:rsidRPr="00166319">
        <w:rPr>
          <w:rFonts w:ascii="Arial" w:hAnsi="Arial" w:cs="Arial"/>
          <w:i/>
          <w:iCs/>
          <w:sz w:val="32"/>
          <w:szCs w:val="32"/>
        </w:rPr>
        <w:t>17</w:t>
      </w:r>
      <w:r w:rsidRPr="00166319">
        <w:rPr>
          <w:rFonts w:ascii="Arial" w:hAnsi="Arial" w:cs="Arial"/>
          <w:sz w:val="32"/>
          <w:szCs w:val="32"/>
        </w:rPr>
        <w:t>(4), pp.1-14.</w:t>
      </w:r>
      <w:proofErr w:type="gramEnd"/>
    </w:p>
    <w:p w:rsidR="00572388" w:rsidRPr="00166319" w:rsidRDefault="00572388" w:rsidP="009A06C0">
      <w:pPr>
        <w:rPr>
          <w:rFonts w:ascii="Arial" w:hAnsi="Arial" w:cs="Arial"/>
          <w:sz w:val="32"/>
          <w:szCs w:val="32"/>
        </w:rPr>
      </w:pPr>
    </w:p>
    <w:p w:rsidR="009A06C0" w:rsidRPr="00166319" w:rsidRDefault="009A06C0" w:rsidP="009A06C0">
      <w:pPr>
        <w:rPr>
          <w:rFonts w:ascii="Arial" w:hAnsi="Arial" w:cs="Arial"/>
          <w:sz w:val="32"/>
          <w:szCs w:val="32"/>
        </w:rPr>
      </w:pPr>
      <w:proofErr w:type="spellStart"/>
      <w:proofErr w:type="gramStart"/>
      <w:r w:rsidRPr="00166319">
        <w:rPr>
          <w:rFonts w:ascii="Arial" w:hAnsi="Arial" w:cs="Arial"/>
          <w:sz w:val="32"/>
          <w:szCs w:val="32"/>
        </w:rPr>
        <w:lastRenderedPageBreak/>
        <w:t>Mohorek</w:t>
      </w:r>
      <w:proofErr w:type="spellEnd"/>
      <w:r w:rsidRPr="00166319">
        <w:rPr>
          <w:rFonts w:ascii="Arial" w:hAnsi="Arial" w:cs="Arial"/>
          <w:sz w:val="32"/>
          <w:szCs w:val="32"/>
        </w:rPr>
        <w:t>, M. and Webb, T.P., 2015.</w:t>
      </w:r>
      <w:proofErr w:type="gramEnd"/>
      <w:r w:rsidRPr="00166319">
        <w:rPr>
          <w:rFonts w:ascii="Arial" w:hAnsi="Arial" w:cs="Arial"/>
          <w:sz w:val="32"/>
          <w:szCs w:val="32"/>
        </w:rPr>
        <w:t xml:space="preserve"> </w:t>
      </w:r>
      <w:proofErr w:type="gramStart"/>
      <w:r w:rsidRPr="00166319">
        <w:rPr>
          <w:rFonts w:ascii="Arial" w:hAnsi="Arial" w:cs="Arial"/>
          <w:sz w:val="32"/>
          <w:szCs w:val="32"/>
        </w:rPr>
        <w:t>Establishing a conceptual framework for handoffs using communication theory.</w:t>
      </w:r>
      <w:proofErr w:type="gramEnd"/>
      <w:r w:rsidRPr="00166319">
        <w:rPr>
          <w:rFonts w:ascii="Arial" w:hAnsi="Arial" w:cs="Arial"/>
          <w:sz w:val="32"/>
          <w:szCs w:val="32"/>
        </w:rPr>
        <w:t> </w:t>
      </w:r>
      <w:proofErr w:type="gramStart"/>
      <w:r w:rsidRPr="00166319">
        <w:rPr>
          <w:rFonts w:ascii="Arial" w:hAnsi="Arial" w:cs="Arial"/>
          <w:i/>
          <w:iCs/>
          <w:sz w:val="32"/>
          <w:szCs w:val="32"/>
        </w:rPr>
        <w:t>Journal of surgical education</w:t>
      </w:r>
      <w:r w:rsidRPr="00166319">
        <w:rPr>
          <w:rFonts w:ascii="Arial" w:hAnsi="Arial" w:cs="Arial"/>
          <w:sz w:val="32"/>
          <w:szCs w:val="32"/>
        </w:rPr>
        <w:t>, </w:t>
      </w:r>
      <w:r w:rsidRPr="00166319">
        <w:rPr>
          <w:rFonts w:ascii="Arial" w:hAnsi="Arial" w:cs="Arial"/>
          <w:i/>
          <w:iCs/>
          <w:sz w:val="32"/>
          <w:szCs w:val="32"/>
        </w:rPr>
        <w:t>72</w:t>
      </w:r>
      <w:r w:rsidRPr="00166319">
        <w:rPr>
          <w:rFonts w:ascii="Arial" w:hAnsi="Arial" w:cs="Arial"/>
          <w:sz w:val="32"/>
          <w:szCs w:val="32"/>
        </w:rPr>
        <w:t>(3), pp.402-409.</w:t>
      </w:r>
      <w:proofErr w:type="gramEnd"/>
    </w:p>
    <w:p w:rsidR="009A06C0" w:rsidRPr="00166319" w:rsidRDefault="009A06C0" w:rsidP="00CF1554">
      <w:pPr>
        <w:rPr>
          <w:rFonts w:ascii="Arial" w:hAnsi="Arial" w:cs="Arial"/>
          <w:sz w:val="32"/>
          <w:szCs w:val="32"/>
        </w:rPr>
      </w:pPr>
      <w:proofErr w:type="gramStart"/>
      <w:r w:rsidRPr="00166319">
        <w:rPr>
          <w:rFonts w:ascii="Arial" w:hAnsi="Arial" w:cs="Arial"/>
          <w:sz w:val="32"/>
          <w:szCs w:val="32"/>
        </w:rPr>
        <w:t>Reuters.com 2017.</w:t>
      </w:r>
      <w:proofErr w:type="gramEnd"/>
      <w:r w:rsidRPr="00166319">
        <w:rPr>
          <w:rFonts w:ascii="Arial" w:hAnsi="Arial" w:cs="Arial"/>
          <w:sz w:val="32"/>
          <w:szCs w:val="32"/>
        </w:rPr>
        <w:t xml:space="preserve"> </w:t>
      </w:r>
      <w:r w:rsidRPr="00166319">
        <w:rPr>
          <w:rFonts w:ascii="Arial" w:hAnsi="Arial" w:cs="Arial"/>
          <w:i/>
          <w:sz w:val="32"/>
          <w:szCs w:val="32"/>
        </w:rPr>
        <w:t>Burger King owner Restaurant Brands' comp-sales miss; shares down</w:t>
      </w:r>
      <w:r w:rsidRPr="00166319">
        <w:rPr>
          <w:rFonts w:ascii="Arial" w:hAnsi="Arial" w:cs="Arial"/>
          <w:sz w:val="32"/>
          <w:szCs w:val="32"/>
        </w:rPr>
        <w:t>. Available at: https://www.reuters.com/article/us-rstrnt-brnd-results/burger-king-owner-restaurant-brands-comp-sales-miss-shares-down-idUSKBN17S1C8 [Accessed on: 13.08.19]</w:t>
      </w:r>
    </w:p>
    <w:p w:rsidR="009A06C0" w:rsidRDefault="009A06C0" w:rsidP="00CF1554"/>
    <w:p w:rsidR="00415749" w:rsidRDefault="00415749" w:rsidP="00CF1554"/>
    <w:p w:rsidR="00415749" w:rsidRDefault="00415749" w:rsidP="00CF1554"/>
    <w:p w:rsidR="00415749" w:rsidRDefault="00415749" w:rsidP="00CF1554"/>
    <w:p w:rsidR="00415749" w:rsidRDefault="00415749" w:rsidP="00CF1554"/>
    <w:p w:rsidR="00415749" w:rsidRDefault="00415749" w:rsidP="00CF1554"/>
    <w:p w:rsidR="00415749" w:rsidRDefault="00415749" w:rsidP="00CF1554"/>
    <w:p w:rsidR="00415749" w:rsidRDefault="00415749" w:rsidP="00CF1554"/>
    <w:p w:rsidR="00415749" w:rsidRDefault="00415749" w:rsidP="00CF1554"/>
    <w:p w:rsidR="00415749" w:rsidRDefault="00415749" w:rsidP="00CF1554"/>
    <w:p w:rsidR="00415749" w:rsidRDefault="00415749" w:rsidP="00CF1554"/>
    <w:p w:rsidR="00415749" w:rsidRDefault="00415749" w:rsidP="00CF1554"/>
    <w:p w:rsidR="00415749" w:rsidRDefault="00415749" w:rsidP="00CF1554">
      <w:pPr>
        <w:rPr>
          <w:noProof/>
          <w:lang w:eastAsia="en-GB"/>
        </w:rPr>
      </w:pPr>
    </w:p>
    <w:p w:rsidR="00415749" w:rsidRPr="00007F23" w:rsidRDefault="00415749" w:rsidP="00CF1554">
      <w:r>
        <w:rPr>
          <w:noProof/>
          <w:lang w:eastAsia="en-GB"/>
        </w:rPr>
        <w:lastRenderedPageBreak/>
        <w:drawing>
          <wp:inline distT="0" distB="0" distL="0" distR="0">
            <wp:extent cx="5943600" cy="10566400"/>
            <wp:effectExtent l="19050" t="0" r="0" b="0"/>
            <wp:docPr id="3" name="Picture 2" descr="C:\Users\Asim\Desktop\E1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sim\Desktop\E1P2.jpg"/>
                    <pic:cNvPicPr>
                      <a:picLocks noChangeAspect="1" noChangeArrowheads="1"/>
                    </pic:cNvPicPr>
                  </pic:nvPicPr>
                  <pic:blipFill>
                    <a:blip r:embed="rId8" cstate="print"/>
                    <a:srcRect/>
                    <a:stretch>
                      <a:fillRect/>
                    </a:stretch>
                  </pic:blipFill>
                  <pic:spPr bwMode="auto">
                    <a:xfrm>
                      <a:off x="0" y="0"/>
                      <a:ext cx="5943600" cy="10566400"/>
                    </a:xfrm>
                    <a:prstGeom prst="rect">
                      <a:avLst/>
                    </a:prstGeom>
                    <a:noFill/>
                    <a:ln w="9525">
                      <a:noFill/>
                      <a:miter lim="800000"/>
                      <a:headEnd/>
                      <a:tailEnd/>
                    </a:ln>
                  </pic:spPr>
                </pic:pic>
              </a:graphicData>
            </a:graphic>
          </wp:inline>
        </w:drawing>
      </w:r>
      <w:r>
        <w:rPr>
          <w:noProof/>
          <w:lang w:eastAsia="en-GB"/>
        </w:rPr>
        <w:lastRenderedPageBreak/>
        <w:drawing>
          <wp:inline distT="0" distB="0" distL="0" distR="0">
            <wp:extent cx="5943600" cy="10566400"/>
            <wp:effectExtent l="19050" t="0" r="0" b="0"/>
            <wp:docPr id="4" name="Picture 3" descr="C:\Users\Asim\Desktop\E2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sim\Desktop\E2P1.jpg"/>
                    <pic:cNvPicPr>
                      <a:picLocks noChangeAspect="1" noChangeArrowheads="1"/>
                    </pic:cNvPicPr>
                  </pic:nvPicPr>
                  <pic:blipFill>
                    <a:blip r:embed="rId9" cstate="print"/>
                    <a:srcRect/>
                    <a:stretch>
                      <a:fillRect/>
                    </a:stretch>
                  </pic:blipFill>
                  <pic:spPr bwMode="auto">
                    <a:xfrm>
                      <a:off x="0" y="0"/>
                      <a:ext cx="5943600" cy="10566400"/>
                    </a:xfrm>
                    <a:prstGeom prst="rect">
                      <a:avLst/>
                    </a:prstGeom>
                    <a:noFill/>
                    <a:ln w="9525">
                      <a:noFill/>
                      <a:miter lim="800000"/>
                      <a:headEnd/>
                      <a:tailEnd/>
                    </a:ln>
                  </pic:spPr>
                </pic:pic>
              </a:graphicData>
            </a:graphic>
          </wp:inline>
        </w:drawing>
      </w:r>
      <w:r>
        <w:rPr>
          <w:noProof/>
          <w:lang w:eastAsia="en-GB"/>
        </w:rPr>
        <w:lastRenderedPageBreak/>
        <w:drawing>
          <wp:inline distT="0" distB="0" distL="0" distR="0">
            <wp:extent cx="5943600" cy="10566400"/>
            <wp:effectExtent l="19050" t="0" r="0" b="0"/>
            <wp:docPr id="5" name="Picture 4" descr="C:\Users\Asim\Desktop\E2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sim\Desktop\E2P2.jpg"/>
                    <pic:cNvPicPr>
                      <a:picLocks noChangeAspect="1" noChangeArrowheads="1"/>
                    </pic:cNvPicPr>
                  </pic:nvPicPr>
                  <pic:blipFill>
                    <a:blip r:embed="rId10" cstate="print"/>
                    <a:srcRect/>
                    <a:stretch>
                      <a:fillRect/>
                    </a:stretch>
                  </pic:blipFill>
                  <pic:spPr bwMode="auto">
                    <a:xfrm>
                      <a:off x="0" y="0"/>
                      <a:ext cx="5943600" cy="10566400"/>
                    </a:xfrm>
                    <a:prstGeom prst="rect">
                      <a:avLst/>
                    </a:prstGeom>
                    <a:noFill/>
                    <a:ln w="9525">
                      <a:noFill/>
                      <a:miter lim="800000"/>
                      <a:headEnd/>
                      <a:tailEnd/>
                    </a:ln>
                  </pic:spPr>
                </pic:pic>
              </a:graphicData>
            </a:graphic>
          </wp:inline>
        </w:drawing>
      </w:r>
      <w:r>
        <w:rPr>
          <w:noProof/>
          <w:lang w:eastAsia="en-GB"/>
        </w:rPr>
        <w:lastRenderedPageBreak/>
        <w:drawing>
          <wp:inline distT="0" distB="0" distL="0" distR="0">
            <wp:extent cx="5943600" cy="10566400"/>
            <wp:effectExtent l="19050" t="0" r="0" b="0"/>
            <wp:docPr id="1" name="Picture 1" descr="C:\Users\Asim\Desktop\ETWC-E1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im\Desktop\ETWC-E1P1.jpg"/>
                    <pic:cNvPicPr>
                      <a:picLocks noChangeAspect="1" noChangeArrowheads="1"/>
                    </pic:cNvPicPr>
                  </pic:nvPicPr>
                  <pic:blipFill>
                    <a:blip r:embed="rId11" cstate="print"/>
                    <a:srcRect/>
                    <a:stretch>
                      <a:fillRect/>
                    </a:stretch>
                  </pic:blipFill>
                  <pic:spPr bwMode="auto">
                    <a:xfrm>
                      <a:off x="0" y="0"/>
                      <a:ext cx="5943600" cy="10566400"/>
                    </a:xfrm>
                    <a:prstGeom prst="rect">
                      <a:avLst/>
                    </a:prstGeom>
                    <a:noFill/>
                    <a:ln w="9525">
                      <a:noFill/>
                      <a:miter lim="800000"/>
                      <a:headEnd/>
                      <a:tailEnd/>
                    </a:ln>
                  </pic:spPr>
                </pic:pic>
              </a:graphicData>
            </a:graphic>
          </wp:inline>
        </w:drawing>
      </w:r>
    </w:p>
    <w:sectPr w:rsidR="00415749" w:rsidRPr="00007F23" w:rsidSect="00415749">
      <w:footerReference w:type="default" r:id="rId12"/>
      <w:pgSz w:w="12240" w:h="15840"/>
      <w:pgMar w:top="142" w:right="1440" w:bottom="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02B8D" w:rsidRDefault="00B02B8D" w:rsidP="00050FC1">
      <w:pPr>
        <w:spacing w:after="0" w:line="240" w:lineRule="auto"/>
      </w:pPr>
      <w:r>
        <w:separator/>
      </w:r>
    </w:p>
  </w:endnote>
  <w:endnote w:type="continuationSeparator" w:id="0">
    <w:p w:rsidR="00B02B8D" w:rsidRDefault="00B02B8D" w:rsidP="00050FC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1090219"/>
      <w:docPartObj>
        <w:docPartGallery w:val="Page Numbers (Bottom of Page)"/>
        <w:docPartUnique/>
      </w:docPartObj>
    </w:sdtPr>
    <w:sdtEndPr>
      <w:rPr>
        <w:noProof/>
      </w:rPr>
    </w:sdtEndPr>
    <w:sdtContent>
      <w:p w:rsidR="000E241C" w:rsidRDefault="00C42CBC">
        <w:pPr>
          <w:pStyle w:val="Footer"/>
          <w:jc w:val="right"/>
        </w:pPr>
        <w:r>
          <w:fldChar w:fldCharType="begin"/>
        </w:r>
        <w:r w:rsidR="00972E27">
          <w:instrText xml:space="preserve"> PAGE   \* MERGEFORMAT </w:instrText>
        </w:r>
        <w:r>
          <w:fldChar w:fldCharType="separate"/>
        </w:r>
        <w:r w:rsidR="00166319">
          <w:rPr>
            <w:noProof/>
          </w:rPr>
          <w:t>5</w:t>
        </w:r>
        <w:r>
          <w:rPr>
            <w:noProof/>
          </w:rPr>
          <w:fldChar w:fldCharType="end"/>
        </w:r>
      </w:p>
    </w:sdtContent>
  </w:sdt>
  <w:p w:rsidR="000E241C" w:rsidRDefault="000E241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02B8D" w:rsidRDefault="00B02B8D" w:rsidP="00050FC1">
      <w:pPr>
        <w:spacing w:after="0" w:line="240" w:lineRule="auto"/>
      </w:pPr>
      <w:r>
        <w:separator/>
      </w:r>
    </w:p>
  </w:footnote>
  <w:footnote w:type="continuationSeparator" w:id="0">
    <w:p w:rsidR="00B02B8D" w:rsidRDefault="00B02B8D" w:rsidP="00050FC1">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NDA0N7E0MTI3NzezNDZW0lEKTi0uzszPAykwrgUAmFmU+CwAAAA="/>
  </w:docVars>
  <w:rsids>
    <w:rsidRoot w:val="00B147C9"/>
    <w:rsid w:val="000076D2"/>
    <w:rsid w:val="00007F23"/>
    <w:rsid w:val="00026721"/>
    <w:rsid w:val="000306D6"/>
    <w:rsid w:val="000322EB"/>
    <w:rsid w:val="00045A0B"/>
    <w:rsid w:val="00050FC1"/>
    <w:rsid w:val="0009073E"/>
    <w:rsid w:val="000A3FDC"/>
    <w:rsid w:val="000A759F"/>
    <w:rsid w:val="000B07F1"/>
    <w:rsid w:val="000E241C"/>
    <w:rsid w:val="001128E7"/>
    <w:rsid w:val="00117748"/>
    <w:rsid w:val="001221BB"/>
    <w:rsid w:val="001456E2"/>
    <w:rsid w:val="0014682A"/>
    <w:rsid w:val="00166319"/>
    <w:rsid w:val="00176320"/>
    <w:rsid w:val="0017654B"/>
    <w:rsid w:val="001910D8"/>
    <w:rsid w:val="001C7ABC"/>
    <w:rsid w:val="00206ED0"/>
    <w:rsid w:val="00222B4C"/>
    <w:rsid w:val="00255A53"/>
    <w:rsid w:val="002571B0"/>
    <w:rsid w:val="002802BA"/>
    <w:rsid w:val="00280E82"/>
    <w:rsid w:val="00281B58"/>
    <w:rsid w:val="002A245F"/>
    <w:rsid w:val="002E4B5F"/>
    <w:rsid w:val="00316A23"/>
    <w:rsid w:val="0032634C"/>
    <w:rsid w:val="00331709"/>
    <w:rsid w:val="00340E4C"/>
    <w:rsid w:val="00345C90"/>
    <w:rsid w:val="00380764"/>
    <w:rsid w:val="00383110"/>
    <w:rsid w:val="003A1C19"/>
    <w:rsid w:val="003D7912"/>
    <w:rsid w:val="003E1035"/>
    <w:rsid w:val="00415749"/>
    <w:rsid w:val="00415E58"/>
    <w:rsid w:val="00466F64"/>
    <w:rsid w:val="00486854"/>
    <w:rsid w:val="004967DC"/>
    <w:rsid w:val="004B4CE4"/>
    <w:rsid w:val="004D1400"/>
    <w:rsid w:val="004D6808"/>
    <w:rsid w:val="00500EB3"/>
    <w:rsid w:val="005156D5"/>
    <w:rsid w:val="00522F0A"/>
    <w:rsid w:val="00527BDB"/>
    <w:rsid w:val="00552149"/>
    <w:rsid w:val="00553A47"/>
    <w:rsid w:val="00563B29"/>
    <w:rsid w:val="00572388"/>
    <w:rsid w:val="00585690"/>
    <w:rsid w:val="005869FB"/>
    <w:rsid w:val="005918E2"/>
    <w:rsid w:val="00592B97"/>
    <w:rsid w:val="005A768F"/>
    <w:rsid w:val="005B665A"/>
    <w:rsid w:val="0061264E"/>
    <w:rsid w:val="00614297"/>
    <w:rsid w:val="006215EF"/>
    <w:rsid w:val="006252A4"/>
    <w:rsid w:val="0063281C"/>
    <w:rsid w:val="00651E41"/>
    <w:rsid w:val="00675FE5"/>
    <w:rsid w:val="00682D70"/>
    <w:rsid w:val="00683108"/>
    <w:rsid w:val="00696F46"/>
    <w:rsid w:val="006976D4"/>
    <w:rsid w:val="006A55F7"/>
    <w:rsid w:val="006A623A"/>
    <w:rsid w:val="006B3812"/>
    <w:rsid w:val="006B6916"/>
    <w:rsid w:val="006F5C59"/>
    <w:rsid w:val="00724551"/>
    <w:rsid w:val="0075297A"/>
    <w:rsid w:val="00757976"/>
    <w:rsid w:val="00763557"/>
    <w:rsid w:val="00772C76"/>
    <w:rsid w:val="007A5774"/>
    <w:rsid w:val="007C1D73"/>
    <w:rsid w:val="007C5875"/>
    <w:rsid w:val="007C5FA1"/>
    <w:rsid w:val="007D3422"/>
    <w:rsid w:val="007E1394"/>
    <w:rsid w:val="007F6EB4"/>
    <w:rsid w:val="0080510A"/>
    <w:rsid w:val="0081124A"/>
    <w:rsid w:val="008356E2"/>
    <w:rsid w:val="008545B4"/>
    <w:rsid w:val="008557D8"/>
    <w:rsid w:val="00857ACF"/>
    <w:rsid w:val="00857D24"/>
    <w:rsid w:val="008D5101"/>
    <w:rsid w:val="008F35ED"/>
    <w:rsid w:val="00903C41"/>
    <w:rsid w:val="00905537"/>
    <w:rsid w:val="00933EAB"/>
    <w:rsid w:val="00941588"/>
    <w:rsid w:val="00972E27"/>
    <w:rsid w:val="009864F4"/>
    <w:rsid w:val="0098778C"/>
    <w:rsid w:val="009A06C0"/>
    <w:rsid w:val="009D1A17"/>
    <w:rsid w:val="009F4A28"/>
    <w:rsid w:val="00A15DF9"/>
    <w:rsid w:val="00A421AF"/>
    <w:rsid w:val="00AA4DE6"/>
    <w:rsid w:val="00AB01F7"/>
    <w:rsid w:val="00AD0924"/>
    <w:rsid w:val="00AF7861"/>
    <w:rsid w:val="00B02B8D"/>
    <w:rsid w:val="00B147C9"/>
    <w:rsid w:val="00B315BD"/>
    <w:rsid w:val="00B331A0"/>
    <w:rsid w:val="00B35434"/>
    <w:rsid w:val="00B66285"/>
    <w:rsid w:val="00B803C8"/>
    <w:rsid w:val="00B934F9"/>
    <w:rsid w:val="00BA23CC"/>
    <w:rsid w:val="00BA7D9A"/>
    <w:rsid w:val="00BB67DA"/>
    <w:rsid w:val="00C25DBA"/>
    <w:rsid w:val="00C404FD"/>
    <w:rsid w:val="00C42CBC"/>
    <w:rsid w:val="00C67783"/>
    <w:rsid w:val="00C762C3"/>
    <w:rsid w:val="00C80CE6"/>
    <w:rsid w:val="00C927A6"/>
    <w:rsid w:val="00C935F7"/>
    <w:rsid w:val="00CA5E86"/>
    <w:rsid w:val="00CE7ABD"/>
    <w:rsid w:val="00CF1554"/>
    <w:rsid w:val="00CF4B69"/>
    <w:rsid w:val="00D25DAD"/>
    <w:rsid w:val="00D379ED"/>
    <w:rsid w:val="00D37ACD"/>
    <w:rsid w:val="00D75733"/>
    <w:rsid w:val="00D8380D"/>
    <w:rsid w:val="00D84714"/>
    <w:rsid w:val="00DD514A"/>
    <w:rsid w:val="00DF5843"/>
    <w:rsid w:val="00E25464"/>
    <w:rsid w:val="00E327EA"/>
    <w:rsid w:val="00E52B4F"/>
    <w:rsid w:val="00E70B9A"/>
    <w:rsid w:val="00E72504"/>
    <w:rsid w:val="00E72EB3"/>
    <w:rsid w:val="00E75E26"/>
    <w:rsid w:val="00E87C02"/>
    <w:rsid w:val="00EB1E03"/>
    <w:rsid w:val="00EC5417"/>
    <w:rsid w:val="00F120E6"/>
    <w:rsid w:val="00F1363B"/>
    <w:rsid w:val="00F202A4"/>
    <w:rsid w:val="00F36829"/>
    <w:rsid w:val="00F36BDA"/>
    <w:rsid w:val="00F52310"/>
    <w:rsid w:val="00F56C5F"/>
    <w:rsid w:val="00F60D4E"/>
    <w:rsid w:val="00F83C03"/>
    <w:rsid w:val="00FB1410"/>
    <w:rsid w:val="00FB22D2"/>
    <w:rsid w:val="00FF06B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7748"/>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1910D8"/>
    <w:pPr>
      <w:keepNext/>
      <w:keepLines/>
      <w:spacing w:before="480" w:after="0"/>
      <w:outlineLvl w:val="0"/>
    </w:pPr>
    <w:rPr>
      <w:rFonts w:eastAsiaTheme="majorEastAsia"/>
      <w:b/>
      <w:bCs/>
      <w:sz w:val="32"/>
    </w:rPr>
  </w:style>
  <w:style w:type="paragraph" w:styleId="Heading2">
    <w:name w:val="heading 2"/>
    <w:basedOn w:val="Normal"/>
    <w:next w:val="Normal"/>
    <w:link w:val="Heading2Char"/>
    <w:autoRedefine/>
    <w:uiPriority w:val="9"/>
    <w:semiHidden/>
    <w:unhideWhenUsed/>
    <w:qFormat/>
    <w:rsid w:val="006A623A"/>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0D8"/>
    <w:rPr>
      <w:rFonts w:ascii="Times New Roman" w:eastAsiaTheme="majorEastAsia" w:hAnsi="Times New Roman" w:cs="Times New Roman"/>
      <w:b/>
      <w:bCs/>
      <w:sz w:val="32"/>
      <w:szCs w:val="24"/>
      <w:lang w:val="en-GB"/>
    </w:rPr>
  </w:style>
  <w:style w:type="character" w:customStyle="1" w:styleId="Heading2Char">
    <w:name w:val="Heading 2 Char"/>
    <w:basedOn w:val="DefaultParagraphFont"/>
    <w:link w:val="Heading2"/>
    <w:uiPriority w:val="9"/>
    <w:semiHidden/>
    <w:rsid w:val="006A623A"/>
    <w:rPr>
      <w:rFonts w:ascii="Times New Roman" w:eastAsiaTheme="majorEastAsia" w:hAnsi="Times New Roman" w:cstheme="majorBidi"/>
      <w:b/>
      <w:bCs/>
      <w:sz w:val="24"/>
      <w:szCs w:val="26"/>
    </w:rPr>
  </w:style>
  <w:style w:type="paragraph" w:styleId="Title">
    <w:name w:val="Title"/>
    <w:basedOn w:val="Normal"/>
    <w:next w:val="Normal"/>
    <w:link w:val="TitleChar"/>
    <w:autoRedefine/>
    <w:uiPriority w:val="10"/>
    <w:qFormat/>
    <w:rsid w:val="00941588"/>
    <w:pPr>
      <w:pBdr>
        <w:bottom w:val="single" w:sz="8" w:space="4" w:color="4F81BD" w:themeColor="accent1"/>
      </w:pBdr>
      <w:spacing w:after="300"/>
      <w:contextualSpacing/>
      <w:jc w:val="center"/>
    </w:pPr>
    <w:rPr>
      <w:rFonts w:eastAsiaTheme="majorEastAsia"/>
      <w:b/>
      <w:spacing w:val="5"/>
      <w:kern w:val="28"/>
      <w:sz w:val="36"/>
    </w:rPr>
  </w:style>
  <w:style w:type="character" w:customStyle="1" w:styleId="TitleChar">
    <w:name w:val="Title Char"/>
    <w:basedOn w:val="DefaultParagraphFont"/>
    <w:link w:val="Title"/>
    <w:uiPriority w:val="10"/>
    <w:rsid w:val="00941588"/>
    <w:rPr>
      <w:rFonts w:ascii="Times New Roman" w:eastAsiaTheme="majorEastAsia" w:hAnsi="Times New Roman" w:cs="Times New Roman"/>
      <w:b/>
      <w:spacing w:val="5"/>
      <w:kern w:val="28"/>
      <w:sz w:val="36"/>
      <w:szCs w:val="24"/>
      <w:lang w:val="en-GB"/>
    </w:rPr>
  </w:style>
  <w:style w:type="paragraph" w:styleId="BalloonText">
    <w:name w:val="Balloon Text"/>
    <w:basedOn w:val="Normal"/>
    <w:link w:val="BalloonTextChar"/>
    <w:uiPriority w:val="99"/>
    <w:semiHidden/>
    <w:unhideWhenUsed/>
    <w:rsid w:val="003A1C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1C19"/>
    <w:rPr>
      <w:rFonts w:ascii="Tahoma" w:hAnsi="Tahoma" w:cs="Tahoma"/>
      <w:sz w:val="16"/>
      <w:szCs w:val="16"/>
      <w:lang w:val="en-GB"/>
    </w:rPr>
  </w:style>
  <w:style w:type="paragraph" w:styleId="TOCHeading">
    <w:name w:val="TOC Heading"/>
    <w:basedOn w:val="Heading1"/>
    <w:next w:val="Normal"/>
    <w:uiPriority w:val="39"/>
    <w:unhideWhenUsed/>
    <w:qFormat/>
    <w:rsid w:val="0063281C"/>
    <w:pPr>
      <w:spacing w:line="276" w:lineRule="auto"/>
      <w:jc w:val="left"/>
      <w:outlineLvl w:val="9"/>
    </w:pPr>
    <w:rPr>
      <w:rFonts w:asciiTheme="majorHAnsi" w:hAnsiTheme="majorHAnsi" w:cstheme="majorBidi"/>
      <w:color w:val="365F91" w:themeColor="accent1" w:themeShade="BF"/>
      <w:szCs w:val="28"/>
      <w:lang w:val="en-US"/>
    </w:rPr>
  </w:style>
  <w:style w:type="paragraph" w:styleId="TOC1">
    <w:name w:val="toc 1"/>
    <w:basedOn w:val="Normal"/>
    <w:next w:val="Normal"/>
    <w:autoRedefine/>
    <w:uiPriority w:val="39"/>
    <w:unhideWhenUsed/>
    <w:rsid w:val="00166319"/>
    <w:pPr>
      <w:tabs>
        <w:tab w:val="right" w:leader="dot" w:pos="9350"/>
      </w:tabs>
      <w:spacing w:after="100"/>
    </w:pPr>
    <w:rPr>
      <w:noProof/>
      <w:sz w:val="32"/>
      <w:szCs w:val="32"/>
    </w:rPr>
  </w:style>
  <w:style w:type="character" w:styleId="Hyperlink">
    <w:name w:val="Hyperlink"/>
    <w:basedOn w:val="DefaultParagraphFont"/>
    <w:uiPriority w:val="99"/>
    <w:unhideWhenUsed/>
    <w:rsid w:val="0063281C"/>
    <w:rPr>
      <w:color w:val="0000FF" w:themeColor="hyperlink"/>
      <w:u w:val="single"/>
    </w:rPr>
  </w:style>
  <w:style w:type="paragraph" w:styleId="Header">
    <w:name w:val="header"/>
    <w:basedOn w:val="Normal"/>
    <w:link w:val="HeaderChar"/>
    <w:uiPriority w:val="99"/>
    <w:unhideWhenUsed/>
    <w:rsid w:val="00050F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0FC1"/>
    <w:rPr>
      <w:rFonts w:ascii="Times New Roman" w:hAnsi="Times New Roman" w:cs="Times New Roman"/>
      <w:sz w:val="24"/>
      <w:szCs w:val="24"/>
      <w:lang w:val="en-GB"/>
    </w:rPr>
  </w:style>
  <w:style w:type="paragraph" w:styleId="Footer">
    <w:name w:val="footer"/>
    <w:basedOn w:val="Normal"/>
    <w:link w:val="FooterChar"/>
    <w:uiPriority w:val="99"/>
    <w:unhideWhenUsed/>
    <w:rsid w:val="00050F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0FC1"/>
    <w:rPr>
      <w:rFonts w:ascii="Times New Roman" w:hAnsi="Times New Roman" w:cs="Times New Roman"/>
      <w:sz w:val="24"/>
      <w:szCs w:val="24"/>
      <w:lang w:val="en-GB"/>
    </w:rPr>
  </w:style>
  <w:style w:type="paragraph" w:customStyle="1" w:styleId="Normal1">
    <w:name w:val="Normal1"/>
    <w:rsid w:val="00415749"/>
    <w:pPr>
      <w:spacing w:after="0"/>
    </w:pPr>
    <w:rPr>
      <w:rFonts w:ascii="Arial" w:eastAsia="Arial" w:hAnsi="Arial" w:cs="Arial"/>
    </w:rPr>
  </w:style>
</w:styles>
</file>

<file path=word/webSettings.xml><?xml version="1.0" encoding="utf-8"?>
<w:webSettings xmlns:r="http://schemas.openxmlformats.org/officeDocument/2006/relationships" xmlns:w="http://schemas.openxmlformats.org/wordprocessingml/2006/main">
  <w:divs>
    <w:div w:id="887297529">
      <w:bodyDiv w:val="1"/>
      <w:marLeft w:val="0"/>
      <w:marRight w:val="0"/>
      <w:marTop w:val="0"/>
      <w:marBottom w:val="0"/>
      <w:divBdr>
        <w:top w:val="none" w:sz="0" w:space="0" w:color="auto"/>
        <w:left w:val="none" w:sz="0" w:space="0" w:color="auto"/>
        <w:bottom w:val="none" w:sz="0" w:space="0" w:color="auto"/>
        <w:right w:val="none" w:sz="0" w:space="0" w:color="auto"/>
      </w:divBdr>
    </w:div>
    <w:div w:id="1016730871">
      <w:bodyDiv w:val="1"/>
      <w:marLeft w:val="0"/>
      <w:marRight w:val="0"/>
      <w:marTop w:val="0"/>
      <w:marBottom w:val="0"/>
      <w:divBdr>
        <w:top w:val="none" w:sz="0" w:space="0" w:color="auto"/>
        <w:left w:val="none" w:sz="0" w:space="0" w:color="auto"/>
        <w:bottom w:val="none" w:sz="0" w:space="0" w:color="auto"/>
        <w:right w:val="none" w:sz="0" w:space="0" w:color="auto"/>
      </w:divBdr>
    </w:div>
    <w:div w:id="1079906377">
      <w:bodyDiv w:val="1"/>
      <w:marLeft w:val="0"/>
      <w:marRight w:val="0"/>
      <w:marTop w:val="0"/>
      <w:marBottom w:val="0"/>
      <w:divBdr>
        <w:top w:val="none" w:sz="0" w:space="0" w:color="auto"/>
        <w:left w:val="none" w:sz="0" w:space="0" w:color="auto"/>
        <w:bottom w:val="none" w:sz="0" w:space="0" w:color="auto"/>
        <w:right w:val="none" w:sz="0" w:space="0" w:color="auto"/>
      </w:divBdr>
    </w:div>
    <w:div w:id="1331762402">
      <w:bodyDiv w:val="1"/>
      <w:marLeft w:val="0"/>
      <w:marRight w:val="0"/>
      <w:marTop w:val="0"/>
      <w:marBottom w:val="0"/>
      <w:divBdr>
        <w:top w:val="none" w:sz="0" w:space="0" w:color="auto"/>
        <w:left w:val="none" w:sz="0" w:space="0" w:color="auto"/>
        <w:bottom w:val="none" w:sz="0" w:space="0" w:color="auto"/>
        <w:right w:val="none" w:sz="0" w:space="0" w:color="auto"/>
      </w:divBdr>
    </w:div>
    <w:div w:id="1702781378">
      <w:bodyDiv w:val="1"/>
      <w:marLeft w:val="0"/>
      <w:marRight w:val="0"/>
      <w:marTop w:val="0"/>
      <w:marBottom w:val="0"/>
      <w:divBdr>
        <w:top w:val="none" w:sz="0" w:space="0" w:color="auto"/>
        <w:left w:val="none" w:sz="0" w:space="0" w:color="auto"/>
        <w:bottom w:val="none" w:sz="0" w:space="0" w:color="auto"/>
        <w:right w:val="none" w:sz="0" w:space="0" w:color="auto"/>
      </w:divBdr>
    </w:div>
    <w:div w:id="1877158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D1928B3-FD74-4AEC-9697-1C8F3D34D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19</Pages>
  <Words>2369</Words>
  <Characters>13508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25</cp:revision>
  <dcterms:created xsi:type="dcterms:W3CDTF">2019-08-13T10:37:00Z</dcterms:created>
  <dcterms:modified xsi:type="dcterms:W3CDTF">2019-08-25T12:00:00Z</dcterms:modified>
</cp:coreProperties>
</file>