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89D3BA" w14:textId="6F8C4F06" w:rsidR="00B16E4A" w:rsidRDefault="00B16E4A">
      <w:r>
        <w:t>S</w:t>
      </w:r>
    </w:p>
    <w:sdt>
      <w:sdtPr>
        <w:id w:val="2007931262"/>
        <w:docPartObj>
          <w:docPartGallery w:val="Cover Pages"/>
          <w:docPartUnique/>
        </w:docPartObj>
      </w:sdtPr>
      <w:sdtEndPr/>
      <w:sdtContent>
        <w:p w14:paraId="6DA68084" w14:textId="1DB05A6D" w:rsidR="00EA1297" w:rsidRDefault="00EA1297">
          <w:r>
            <w:rPr>
              <w:noProof/>
              <w:lang w:eastAsia="en-GB"/>
            </w:rPr>
            <mc:AlternateContent>
              <mc:Choice Requires="wpg">
                <w:drawing>
                  <wp:anchor distT="0" distB="0" distL="114300" distR="114300" simplePos="0" relativeHeight="251662336" behindDoc="0" locked="0" layoutInCell="1" allowOverlap="1" wp14:anchorId="77381EDB" wp14:editId="3F04A9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A37EB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0EE1DE7" wp14:editId="39FDE8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3FDFB8" w14:textId="77777777" w:rsidR="00EA1297" w:rsidRDefault="00FB7FC4">
                                    <w:pPr>
                                      <w:pStyle w:val="NoSpacing"/>
                                      <w:jc w:val="right"/>
                                      <w:rPr>
                                        <w:color w:val="595959" w:themeColor="text1" w:themeTint="A6"/>
                                        <w:sz w:val="28"/>
                                        <w:szCs w:val="28"/>
                                      </w:rPr>
                                    </w:pPr>
                                    <w:r>
                                      <w:rPr>
                                        <w:color w:val="595959" w:themeColor="text1" w:themeTint="A6"/>
                                        <w:sz w:val="28"/>
                                        <w:szCs w:val="28"/>
                                      </w:rPr>
                                      <w:t>Dorota Kruk (P147746)</w:t>
                                    </w:r>
                                  </w:p>
                                </w:sdtContent>
                              </w:sdt>
                              <w:p w14:paraId="13764640" w14:textId="77777777" w:rsidR="00EA1297" w:rsidRDefault="005D56E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129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EE1DE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3FDFB8" w14:textId="77777777" w:rsidR="00EA1297" w:rsidRDefault="00FB7FC4">
                              <w:pPr>
                                <w:pStyle w:val="NoSpacing"/>
                                <w:jc w:val="right"/>
                                <w:rPr>
                                  <w:color w:val="595959" w:themeColor="text1" w:themeTint="A6"/>
                                  <w:sz w:val="28"/>
                                  <w:szCs w:val="28"/>
                                </w:rPr>
                              </w:pPr>
                              <w:r>
                                <w:rPr>
                                  <w:color w:val="595959" w:themeColor="text1" w:themeTint="A6"/>
                                  <w:sz w:val="28"/>
                                  <w:szCs w:val="28"/>
                                </w:rPr>
                                <w:t>Dorota Kruk (P147746)</w:t>
                              </w:r>
                            </w:p>
                          </w:sdtContent>
                        </w:sdt>
                        <w:p w14:paraId="13764640" w14:textId="77777777" w:rsidR="00EA1297" w:rsidRDefault="0094298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A1297">
                                <w:rPr>
                                  <w:color w:val="595959" w:themeColor="text1" w:themeTint="A6"/>
                                  <w:sz w:val="18"/>
                                  <w:szCs w:val="18"/>
                                </w:rPr>
                                <w:t>[Email address]</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CC9AE2E" wp14:editId="402BF0B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BCB2BE" w14:textId="511EFEF0" w:rsidR="00EA1297" w:rsidRDefault="00EA1297" w:rsidP="00B16E4A">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021E1E3" w14:textId="7CBAC684" w:rsidR="00EA1297" w:rsidRDefault="00B16E4A" w:rsidP="00B16E4A">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CC9AE2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6BCB2BE" w14:textId="511EFEF0" w:rsidR="00EA1297" w:rsidRDefault="00EA1297" w:rsidP="00B16E4A">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6021E1E3" w14:textId="7CBAC684" w:rsidR="00EA1297" w:rsidRDefault="00B16E4A" w:rsidP="00B16E4A">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0BEFD7D" wp14:editId="6A0F90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1156C1" w14:textId="73E24BF2" w:rsidR="00EA1297" w:rsidRDefault="005D56E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0ED9">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3A0AEB" w14:textId="60484030" w:rsidR="00EA1297" w:rsidRDefault="00B16E4A">
                                    <w:pPr>
                                      <w:jc w:val="right"/>
                                      <w:rPr>
                                        <w:smallCaps/>
                                        <w:color w:val="404040" w:themeColor="text1" w:themeTint="BF"/>
                                        <w:sz w:val="36"/>
                                        <w:szCs w:val="36"/>
                                      </w:rPr>
                                    </w:pPr>
                                    <w:r>
                                      <w:rPr>
                                        <w:color w:val="404040" w:themeColor="text1" w:themeTint="BF"/>
                                        <w:sz w:val="36"/>
                                        <w:szCs w:val="36"/>
                                      </w:rPr>
                                      <w:t>Analysis of Adidas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BEFD7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F1156C1" w14:textId="73E24BF2" w:rsidR="00EA1297" w:rsidRDefault="0094298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0ED9">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73A0AEB" w14:textId="60484030" w:rsidR="00EA1297" w:rsidRDefault="00B16E4A">
                              <w:pPr>
                                <w:jc w:val="right"/>
                                <w:rPr>
                                  <w:smallCaps/>
                                  <w:color w:val="404040" w:themeColor="text1" w:themeTint="BF"/>
                                  <w:sz w:val="36"/>
                                  <w:szCs w:val="36"/>
                                </w:rPr>
                              </w:pPr>
                              <w:r>
                                <w:rPr>
                                  <w:color w:val="404040" w:themeColor="text1" w:themeTint="BF"/>
                                  <w:sz w:val="36"/>
                                  <w:szCs w:val="36"/>
                                </w:rPr>
                                <w:t>Analysis of Adidas</w:t>
                              </w:r>
                            </w:p>
                          </w:sdtContent>
                        </w:sdt>
                      </w:txbxContent>
                    </v:textbox>
                    <w10:wrap type="square" anchorx="page" anchory="page"/>
                  </v:shape>
                </w:pict>
              </mc:Fallback>
            </mc:AlternateContent>
          </w:r>
        </w:p>
        <w:p w14:paraId="279D3400" w14:textId="77777777" w:rsidR="00EA1297" w:rsidRDefault="00EA1297">
          <w:r>
            <w:br w:type="page"/>
          </w:r>
        </w:p>
      </w:sdtContent>
    </w:sdt>
    <w:sdt>
      <w:sdtPr>
        <w:rPr>
          <w:rFonts w:asciiTheme="minorHAnsi" w:eastAsiaTheme="minorHAnsi" w:hAnsiTheme="minorHAnsi" w:cstheme="minorBidi"/>
          <w:color w:val="auto"/>
          <w:sz w:val="22"/>
          <w:szCs w:val="22"/>
          <w:lang w:val="en-GB"/>
        </w:rPr>
        <w:id w:val="-899829893"/>
        <w:docPartObj>
          <w:docPartGallery w:val="Table of Contents"/>
          <w:docPartUnique/>
        </w:docPartObj>
      </w:sdtPr>
      <w:sdtEndPr>
        <w:rPr>
          <w:b/>
          <w:bCs/>
          <w:noProof/>
        </w:rPr>
      </w:sdtEndPr>
      <w:sdtContent>
        <w:p w14:paraId="54E0BB24" w14:textId="77777777" w:rsidR="00B21DE8" w:rsidRDefault="00B21DE8">
          <w:pPr>
            <w:pStyle w:val="TOCHeading"/>
          </w:pPr>
          <w:r>
            <w:t>Contents</w:t>
          </w:r>
        </w:p>
        <w:p w14:paraId="0ADB3B45" w14:textId="57070178" w:rsidR="0031086F" w:rsidRDefault="00B21DE8">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998677" w:history="1">
            <w:r w:rsidR="0031086F" w:rsidRPr="00E973EB">
              <w:rPr>
                <w:rStyle w:val="Hyperlink"/>
                <w:noProof/>
              </w:rPr>
              <w:t>1</w:t>
            </w:r>
            <w:r w:rsidR="0031086F">
              <w:rPr>
                <w:rFonts w:eastAsiaTheme="minorEastAsia"/>
                <w:noProof/>
                <w:lang w:eastAsia="en-GB"/>
              </w:rPr>
              <w:tab/>
            </w:r>
            <w:r w:rsidR="0031086F" w:rsidRPr="00E973EB">
              <w:rPr>
                <w:rStyle w:val="Hyperlink"/>
                <w:noProof/>
              </w:rPr>
              <w:t>Executive summary</w:t>
            </w:r>
            <w:r w:rsidR="0031086F">
              <w:rPr>
                <w:noProof/>
                <w:webHidden/>
              </w:rPr>
              <w:tab/>
            </w:r>
            <w:r w:rsidR="0031086F">
              <w:rPr>
                <w:noProof/>
                <w:webHidden/>
              </w:rPr>
              <w:fldChar w:fldCharType="begin"/>
            </w:r>
            <w:r w:rsidR="0031086F">
              <w:rPr>
                <w:noProof/>
                <w:webHidden/>
              </w:rPr>
              <w:instrText xml:space="preserve"> PAGEREF _Toc530998677 \h </w:instrText>
            </w:r>
            <w:r w:rsidR="0031086F">
              <w:rPr>
                <w:noProof/>
                <w:webHidden/>
              </w:rPr>
            </w:r>
            <w:r w:rsidR="0031086F">
              <w:rPr>
                <w:noProof/>
                <w:webHidden/>
              </w:rPr>
              <w:fldChar w:fldCharType="separate"/>
            </w:r>
            <w:r w:rsidR="0031086F">
              <w:rPr>
                <w:noProof/>
                <w:webHidden/>
              </w:rPr>
              <w:t>3</w:t>
            </w:r>
            <w:r w:rsidR="0031086F">
              <w:rPr>
                <w:noProof/>
                <w:webHidden/>
              </w:rPr>
              <w:fldChar w:fldCharType="end"/>
            </w:r>
          </w:hyperlink>
        </w:p>
        <w:p w14:paraId="177D817D" w14:textId="41D58E41" w:rsidR="0031086F" w:rsidRDefault="005D56EC">
          <w:pPr>
            <w:pStyle w:val="TOC1"/>
            <w:tabs>
              <w:tab w:val="right" w:leader="dot" w:pos="9016"/>
            </w:tabs>
            <w:rPr>
              <w:rFonts w:eastAsiaTheme="minorEastAsia"/>
              <w:noProof/>
              <w:lang w:eastAsia="en-GB"/>
            </w:rPr>
          </w:pPr>
          <w:hyperlink w:anchor="_Toc530998678" w:history="1">
            <w:r w:rsidR="0031086F" w:rsidRPr="00E973EB">
              <w:rPr>
                <w:rStyle w:val="Hyperlink"/>
                <w:rFonts w:ascii="Times New Roman" w:hAnsi="Times New Roman" w:cs="Times New Roman"/>
                <w:noProof/>
              </w:rPr>
              <w:t>Introduction</w:t>
            </w:r>
            <w:r w:rsidR="0031086F">
              <w:rPr>
                <w:noProof/>
                <w:webHidden/>
              </w:rPr>
              <w:tab/>
            </w:r>
            <w:r w:rsidR="0031086F">
              <w:rPr>
                <w:noProof/>
                <w:webHidden/>
              </w:rPr>
              <w:fldChar w:fldCharType="begin"/>
            </w:r>
            <w:r w:rsidR="0031086F">
              <w:rPr>
                <w:noProof/>
                <w:webHidden/>
              </w:rPr>
              <w:instrText xml:space="preserve"> PAGEREF _Toc530998678 \h </w:instrText>
            </w:r>
            <w:r w:rsidR="0031086F">
              <w:rPr>
                <w:noProof/>
                <w:webHidden/>
              </w:rPr>
            </w:r>
            <w:r w:rsidR="0031086F">
              <w:rPr>
                <w:noProof/>
                <w:webHidden/>
              </w:rPr>
              <w:fldChar w:fldCharType="separate"/>
            </w:r>
            <w:r w:rsidR="0031086F">
              <w:rPr>
                <w:noProof/>
                <w:webHidden/>
              </w:rPr>
              <w:t>4</w:t>
            </w:r>
            <w:r w:rsidR="0031086F">
              <w:rPr>
                <w:noProof/>
                <w:webHidden/>
              </w:rPr>
              <w:fldChar w:fldCharType="end"/>
            </w:r>
          </w:hyperlink>
        </w:p>
        <w:p w14:paraId="44DD4D76" w14:textId="4EEF59E7" w:rsidR="0031086F" w:rsidRDefault="005D56EC">
          <w:pPr>
            <w:pStyle w:val="TOC2"/>
            <w:tabs>
              <w:tab w:val="left" w:pos="880"/>
              <w:tab w:val="right" w:leader="dot" w:pos="9016"/>
            </w:tabs>
            <w:rPr>
              <w:rFonts w:eastAsiaTheme="minorEastAsia"/>
              <w:noProof/>
              <w:lang w:eastAsia="en-GB"/>
            </w:rPr>
          </w:pPr>
          <w:hyperlink w:anchor="_Toc530998679" w:history="1">
            <w:r w:rsidR="0031086F" w:rsidRPr="00E973EB">
              <w:rPr>
                <w:rStyle w:val="Hyperlink"/>
                <w:rFonts w:ascii="Times New Roman" w:hAnsi="Times New Roman" w:cs="Times New Roman"/>
                <w:noProof/>
              </w:rPr>
              <w:t>1.1</w:t>
            </w:r>
            <w:r w:rsidR="0031086F">
              <w:rPr>
                <w:rFonts w:eastAsiaTheme="minorEastAsia"/>
                <w:noProof/>
                <w:lang w:eastAsia="en-GB"/>
              </w:rPr>
              <w:tab/>
            </w:r>
            <w:r w:rsidR="0031086F" w:rsidRPr="00E973EB">
              <w:rPr>
                <w:rStyle w:val="Hyperlink"/>
                <w:rFonts w:ascii="Times New Roman" w:hAnsi="Times New Roman" w:cs="Times New Roman"/>
                <w:noProof/>
              </w:rPr>
              <w:t>Report remit</w:t>
            </w:r>
            <w:r w:rsidR="0031086F">
              <w:rPr>
                <w:noProof/>
                <w:webHidden/>
              </w:rPr>
              <w:tab/>
            </w:r>
            <w:r w:rsidR="0031086F">
              <w:rPr>
                <w:noProof/>
                <w:webHidden/>
              </w:rPr>
              <w:fldChar w:fldCharType="begin"/>
            </w:r>
            <w:r w:rsidR="0031086F">
              <w:rPr>
                <w:noProof/>
                <w:webHidden/>
              </w:rPr>
              <w:instrText xml:space="preserve"> PAGEREF _Toc530998679 \h </w:instrText>
            </w:r>
            <w:r w:rsidR="0031086F">
              <w:rPr>
                <w:noProof/>
                <w:webHidden/>
              </w:rPr>
            </w:r>
            <w:r w:rsidR="0031086F">
              <w:rPr>
                <w:noProof/>
                <w:webHidden/>
              </w:rPr>
              <w:fldChar w:fldCharType="separate"/>
            </w:r>
            <w:r w:rsidR="0031086F">
              <w:rPr>
                <w:noProof/>
                <w:webHidden/>
              </w:rPr>
              <w:t>4</w:t>
            </w:r>
            <w:r w:rsidR="0031086F">
              <w:rPr>
                <w:noProof/>
                <w:webHidden/>
              </w:rPr>
              <w:fldChar w:fldCharType="end"/>
            </w:r>
          </w:hyperlink>
        </w:p>
        <w:p w14:paraId="78F1726B" w14:textId="1621F5D3" w:rsidR="0031086F" w:rsidRDefault="005D56EC">
          <w:pPr>
            <w:pStyle w:val="TOC2"/>
            <w:tabs>
              <w:tab w:val="left" w:pos="880"/>
              <w:tab w:val="right" w:leader="dot" w:pos="9016"/>
            </w:tabs>
            <w:rPr>
              <w:rFonts w:eastAsiaTheme="minorEastAsia"/>
              <w:noProof/>
              <w:lang w:eastAsia="en-GB"/>
            </w:rPr>
          </w:pPr>
          <w:hyperlink w:anchor="_Toc530998680" w:history="1">
            <w:r w:rsidR="0031086F" w:rsidRPr="00E973EB">
              <w:rPr>
                <w:rStyle w:val="Hyperlink"/>
                <w:rFonts w:ascii="Times New Roman" w:hAnsi="Times New Roman" w:cs="Times New Roman"/>
                <w:noProof/>
              </w:rPr>
              <w:t>1.2</w:t>
            </w:r>
            <w:r w:rsidR="0031086F">
              <w:rPr>
                <w:rFonts w:eastAsiaTheme="minorEastAsia"/>
                <w:noProof/>
                <w:lang w:eastAsia="en-GB"/>
              </w:rPr>
              <w:tab/>
            </w:r>
            <w:r w:rsidR="0031086F" w:rsidRPr="00E973EB">
              <w:rPr>
                <w:rStyle w:val="Hyperlink"/>
                <w:rFonts w:ascii="Times New Roman" w:hAnsi="Times New Roman" w:cs="Times New Roman"/>
                <w:noProof/>
              </w:rPr>
              <w:t>Background of the organisation</w:t>
            </w:r>
            <w:r w:rsidR="0031086F">
              <w:rPr>
                <w:noProof/>
                <w:webHidden/>
              </w:rPr>
              <w:tab/>
            </w:r>
            <w:r w:rsidR="0031086F">
              <w:rPr>
                <w:noProof/>
                <w:webHidden/>
              </w:rPr>
              <w:fldChar w:fldCharType="begin"/>
            </w:r>
            <w:r w:rsidR="0031086F">
              <w:rPr>
                <w:noProof/>
                <w:webHidden/>
              </w:rPr>
              <w:instrText xml:space="preserve"> PAGEREF _Toc530998680 \h </w:instrText>
            </w:r>
            <w:r w:rsidR="0031086F">
              <w:rPr>
                <w:noProof/>
                <w:webHidden/>
              </w:rPr>
            </w:r>
            <w:r w:rsidR="0031086F">
              <w:rPr>
                <w:noProof/>
                <w:webHidden/>
              </w:rPr>
              <w:fldChar w:fldCharType="separate"/>
            </w:r>
            <w:r w:rsidR="0031086F">
              <w:rPr>
                <w:noProof/>
                <w:webHidden/>
              </w:rPr>
              <w:t>4</w:t>
            </w:r>
            <w:r w:rsidR="0031086F">
              <w:rPr>
                <w:noProof/>
                <w:webHidden/>
              </w:rPr>
              <w:fldChar w:fldCharType="end"/>
            </w:r>
          </w:hyperlink>
        </w:p>
        <w:p w14:paraId="61BF68CE" w14:textId="07ECD9EA" w:rsidR="0031086F" w:rsidRDefault="005D56EC">
          <w:pPr>
            <w:pStyle w:val="TOC2"/>
            <w:tabs>
              <w:tab w:val="left" w:pos="880"/>
              <w:tab w:val="right" w:leader="dot" w:pos="9016"/>
            </w:tabs>
            <w:rPr>
              <w:rFonts w:eastAsiaTheme="minorEastAsia"/>
              <w:noProof/>
              <w:lang w:eastAsia="en-GB"/>
            </w:rPr>
          </w:pPr>
          <w:hyperlink w:anchor="_Toc530998681" w:history="1">
            <w:r w:rsidR="0031086F" w:rsidRPr="00E973EB">
              <w:rPr>
                <w:rStyle w:val="Hyperlink"/>
                <w:rFonts w:ascii="Times New Roman" w:hAnsi="Times New Roman" w:cs="Times New Roman"/>
                <w:noProof/>
              </w:rPr>
              <w:t>1.3</w:t>
            </w:r>
            <w:r w:rsidR="0031086F">
              <w:rPr>
                <w:rFonts w:eastAsiaTheme="minorEastAsia"/>
                <w:noProof/>
                <w:lang w:eastAsia="en-GB"/>
              </w:rPr>
              <w:tab/>
            </w:r>
            <w:r w:rsidR="0031086F" w:rsidRPr="00E973EB">
              <w:rPr>
                <w:rStyle w:val="Hyperlink"/>
                <w:rFonts w:ascii="Times New Roman" w:hAnsi="Times New Roman" w:cs="Times New Roman"/>
                <w:noProof/>
              </w:rPr>
              <w:t>Definitions of major concepts</w:t>
            </w:r>
            <w:r w:rsidR="0031086F">
              <w:rPr>
                <w:noProof/>
                <w:webHidden/>
              </w:rPr>
              <w:tab/>
            </w:r>
            <w:r w:rsidR="0031086F">
              <w:rPr>
                <w:noProof/>
                <w:webHidden/>
              </w:rPr>
              <w:fldChar w:fldCharType="begin"/>
            </w:r>
            <w:r w:rsidR="0031086F">
              <w:rPr>
                <w:noProof/>
                <w:webHidden/>
              </w:rPr>
              <w:instrText xml:space="preserve"> PAGEREF _Toc530998681 \h </w:instrText>
            </w:r>
            <w:r w:rsidR="0031086F">
              <w:rPr>
                <w:noProof/>
                <w:webHidden/>
              </w:rPr>
            </w:r>
            <w:r w:rsidR="0031086F">
              <w:rPr>
                <w:noProof/>
                <w:webHidden/>
              </w:rPr>
              <w:fldChar w:fldCharType="separate"/>
            </w:r>
            <w:r w:rsidR="0031086F">
              <w:rPr>
                <w:noProof/>
                <w:webHidden/>
              </w:rPr>
              <w:t>5</w:t>
            </w:r>
            <w:r w:rsidR="0031086F">
              <w:rPr>
                <w:noProof/>
                <w:webHidden/>
              </w:rPr>
              <w:fldChar w:fldCharType="end"/>
            </w:r>
          </w:hyperlink>
        </w:p>
        <w:p w14:paraId="0724A372" w14:textId="02A89463" w:rsidR="0031086F" w:rsidRDefault="005D56EC">
          <w:pPr>
            <w:pStyle w:val="TOC2"/>
            <w:tabs>
              <w:tab w:val="left" w:pos="880"/>
              <w:tab w:val="right" w:leader="dot" w:pos="9016"/>
            </w:tabs>
            <w:rPr>
              <w:rFonts w:eastAsiaTheme="minorEastAsia"/>
              <w:noProof/>
              <w:lang w:eastAsia="en-GB"/>
            </w:rPr>
          </w:pPr>
          <w:hyperlink w:anchor="_Toc530998682" w:history="1">
            <w:r w:rsidR="0031086F" w:rsidRPr="00E973EB">
              <w:rPr>
                <w:rStyle w:val="Hyperlink"/>
                <w:rFonts w:ascii="Times New Roman" w:hAnsi="Times New Roman" w:cs="Times New Roman"/>
                <w:noProof/>
              </w:rPr>
              <w:t>1.4</w:t>
            </w:r>
            <w:r w:rsidR="0031086F">
              <w:rPr>
                <w:rFonts w:eastAsiaTheme="minorEastAsia"/>
                <w:noProof/>
                <w:lang w:eastAsia="en-GB"/>
              </w:rPr>
              <w:tab/>
            </w:r>
            <w:r w:rsidR="0031086F" w:rsidRPr="00E973EB">
              <w:rPr>
                <w:rStyle w:val="Hyperlink"/>
                <w:rFonts w:ascii="Times New Roman" w:hAnsi="Times New Roman" w:cs="Times New Roman"/>
                <w:noProof/>
              </w:rPr>
              <w:t>Generic Strategies</w:t>
            </w:r>
            <w:r w:rsidR="0031086F">
              <w:rPr>
                <w:noProof/>
                <w:webHidden/>
              </w:rPr>
              <w:tab/>
            </w:r>
            <w:r w:rsidR="0031086F">
              <w:rPr>
                <w:noProof/>
                <w:webHidden/>
              </w:rPr>
              <w:fldChar w:fldCharType="begin"/>
            </w:r>
            <w:r w:rsidR="0031086F">
              <w:rPr>
                <w:noProof/>
                <w:webHidden/>
              </w:rPr>
              <w:instrText xml:space="preserve"> PAGEREF _Toc530998682 \h </w:instrText>
            </w:r>
            <w:r w:rsidR="0031086F">
              <w:rPr>
                <w:noProof/>
                <w:webHidden/>
              </w:rPr>
            </w:r>
            <w:r w:rsidR="0031086F">
              <w:rPr>
                <w:noProof/>
                <w:webHidden/>
              </w:rPr>
              <w:fldChar w:fldCharType="separate"/>
            </w:r>
            <w:r w:rsidR="0031086F">
              <w:rPr>
                <w:noProof/>
                <w:webHidden/>
              </w:rPr>
              <w:t>8</w:t>
            </w:r>
            <w:r w:rsidR="0031086F">
              <w:rPr>
                <w:noProof/>
                <w:webHidden/>
              </w:rPr>
              <w:fldChar w:fldCharType="end"/>
            </w:r>
          </w:hyperlink>
        </w:p>
        <w:p w14:paraId="239F0284" w14:textId="7C820C53" w:rsidR="0031086F" w:rsidRDefault="005D56EC">
          <w:pPr>
            <w:pStyle w:val="TOC2"/>
            <w:tabs>
              <w:tab w:val="left" w:pos="880"/>
              <w:tab w:val="right" w:leader="dot" w:pos="9016"/>
            </w:tabs>
            <w:rPr>
              <w:rFonts w:eastAsiaTheme="minorEastAsia"/>
              <w:noProof/>
              <w:lang w:eastAsia="en-GB"/>
            </w:rPr>
          </w:pPr>
          <w:hyperlink w:anchor="_Toc530998683" w:history="1">
            <w:r w:rsidR="0031086F" w:rsidRPr="00E973EB">
              <w:rPr>
                <w:rStyle w:val="Hyperlink"/>
                <w:rFonts w:ascii="Times New Roman" w:hAnsi="Times New Roman" w:cs="Times New Roman"/>
                <w:noProof/>
              </w:rPr>
              <w:t>1.5</w:t>
            </w:r>
            <w:r w:rsidR="0031086F">
              <w:rPr>
                <w:rFonts w:eastAsiaTheme="minorEastAsia"/>
                <w:noProof/>
                <w:lang w:eastAsia="en-GB"/>
              </w:rPr>
              <w:tab/>
            </w:r>
            <w:r w:rsidR="0031086F" w:rsidRPr="00E973EB">
              <w:rPr>
                <w:rStyle w:val="Hyperlink"/>
                <w:rFonts w:ascii="Times New Roman" w:hAnsi="Times New Roman" w:cs="Times New Roman"/>
                <w:noProof/>
              </w:rPr>
              <w:t>Criticism of the approach</w:t>
            </w:r>
            <w:r w:rsidR="0031086F">
              <w:rPr>
                <w:noProof/>
                <w:webHidden/>
              </w:rPr>
              <w:tab/>
            </w:r>
            <w:r w:rsidR="0031086F">
              <w:rPr>
                <w:noProof/>
                <w:webHidden/>
              </w:rPr>
              <w:fldChar w:fldCharType="begin"/>
            </w:r>
            <w:r w:rsidR="0031086F">
              <w:rPr>
                <w:noProof/>
                <w:webHidden/>
              </w:rPr>
              <w:instrText xml:space="preserve"> PAGEREF _Toc530998683 \h </w:instrText>
            </w:r>
            <w:r w:rsidR="0031086F">
              <w:rPr>
                <w:noProof/>
                <w:webHidden/>
              </w:rPr>
            </w:r>
            <w:r w:rsidR="0031086F">
              <w:rPr>
                <w:noProof/>
                <w:webHidden/>
              </w:rPr>
              <w:fldChar w:fldCharType="separate"/>
            </w:r>
            <w:r w:rsidR="0031086F">
              <w:rPr>
                <w:noProof/>
                <w:webHidden/>
              </w:rPr>
              <w:t>9</w:t>
            </w:r>
            <w:r w:rsidR="0031086F">
              <w:rPr>
                <w:noProof/>
                <w:webHidden/>
              </w:rPr>
              <w:fldChar w:fldCharType="end"/>
            </w:r>
          </w:hyperlink>
        </w:p>
        <w:p w14:paraId="26303AFA" w14:textId="139C801F" w:rsidR="0031086F" w:rsidRDefault="005D56EC">
          <w:pPr>
            <w:pStyle w:val="TOC1"/>
            <w:tabs>
              <w:tab w:val="left" w:pos="440"/>
              <w:tab w:val="right" w:leader="dot" w:pos="9016"/>
            </w:tabs>
            <w:rPr>
              <w:rFonts w:eastAsiaTheme="minorEastAsia"/>
              <w:noProof/>
              <w:lang w:eastAsia="en-GB"/>
            </w:rPr>
          </w:pPr>
          <w:hyperlink w:anchor="_Toc530998684" w:history="1">
            <w:r w:rsidR="0031086F" w:rsidRPr="00E973EB">
              <w:rPr>
                <w:rStyle w:val="Hyperlink"/>
                <w:rFonts w:ascii="Times New Roman" w:hAnsi="Times New Roman" w:cs="Times New Roman"/>
                <w:noProof/>
              </w:rPr>
              <w:t>2</w:t>
            </w:r>
            <w:r w:rsidR="0031086F">
              <w:rPr>
                <w:rFonts w:eastAsiaTheme="minorEastAsia"/>
                <w:noProof/>
                <w:lang w:eastAsia="en-GB"/>
              </w:rPr>
              <w:tab/>
            </w:r>
            <w:r w:rsidR="0031086F" w:rsidRPr="00E973EB">
              <w:rPr>
                <w:rStyle w:val="Hyperlink"/>
                <w:rFonts w:ascii="Times New Roman" w:hAnsi="Times New Roman" w:cs="Times New Roman"/>
                <w:noProof/>
              </w:rPr>
              <w:t>What is strategy?</w:t>
            </w:r>
            <w:r w:rsidR="0031086F">
              <w:rPr>
                <w:noProof/>
                <w:webHidden/>
              </w:rPr>
              <w:tab/>
            </w:r>
            <w:r w:rsidR="0031086F">
              <w:rPr>
                <w:noProof/>
                <w:webHidden/>
              </w:rPr>
              <w:fldChar w:fldCharType="begin"/>
            </w:r>
            <w:r w:rsidR="0031086F">
              <w:rPr>
                <w:noProof/>
                <w:webHidden/>
              </w:rPr>
              <w:instrText xml:space="preserve"> PAGEREF _Toc530998684 \h </w:instrText>
            </w:r>
            <w:r w:rsidR="0031086F">
              <w:rPr>
                <w:noProof/>
                <w:webHidden/>
              </w:rPr>
            </w:r>
            <w:r w:rsidR="0031086F">
              <w:rPr>
                <w:noProof/>
                <w:webHidden/>
              </w:rPr>
              <w:fldChar w:fldCharType="separate"/>
            </w:r>
            <w:r w:rsidR="0031086F">
              <w:rPr>
                <w:noProof/>
                <w:webHidden/>
              </w:rPr>
              <w:t>10</w:t>
            </w:r>
            <w:r w:rsidR="0031086F">
              <w:rPr>
                <w:noProof/>
                <w:webHidden/>
              </w:rPr>
              <w:fldChar w:fldCharType="end"/>
            </w:r>
          </w:hyperlink>
        </w:p>
        <w:p w14:paraId="23534511" w14:textId="2AE10C74" w:rsidR="0031086F" w:rsidRDefault="005D56EC">
          <w:pPr>
            <w:pStyle w:val="TOC2"/>
            <w:tabs>
              <w:tab w:val="left" w:pos="880"/>
              <w:tab w:val="right" w:leader="dot" w:pos="9016"/>
            </w:tabs>
            <w:rPr>
              <w:rFonts w:eastAsiaTheme="minorEastAsia"/>
              <w:noProof/>
              <w:lang w:eastAsia="en-GB"/>
            </w:rPr>
          </w:pPr>
          <w:hyperlink w:anchor="_Toc530998685" w:history="1">
            <w:r w:rsidR="0031086F" w:rsidRPr="00E973EB">
              <w:rPr>
                <w:rStyle w:val="Hyperlink"/>
                <w:rFonts w:ascii="Times New Roman" w:hAnsi="Times New Roman" w:cs="Times New Roman"/>
                <w:noProof/>
              </w:rPr>
              <w:t>2.1</w:t>
            </w:r>
            <w:r w:rsidR="0031086F">
              <w:rPr>
                <w:rFonts w:eastAsiaTheme="minorEastAsia"/>
                <w:noProof/>
                <w:lang w:eastAsia="en-GB"/>
              </w:rPr>
              <w:tab/>
            </w:r>
            <w:r w:rsidR="0031086F" w:rsidRPr="00E973EB">
              <w:rPr>
                <w:rStyle w:val="Hyperlink"/>
                <w:rFonts w:ascii="Times New Roman" w:hAnsi="Times New Roman" w:cs="Times New Roman"/>
                <w:noProof/>
              </w:rPr>
              <w:t>Implementation of the strategy</w:t>
            </w:r>
            <w:r w:rsidR="0031086F">
              <w:rPr>
                <w:noProof/>
                <w:webHidden/>
              </w:rPr>
              <w:tab/>
            </w:r>
            <w:r w:rsidR="0031086F">
              <w:rPr>
                <w:noProof/>
                <w:webHidden/>
              </w:rPr>
              <w:fldChar w:fldCharType="begin"/>
            </w:r>
            <w:r w:rsidR="0031086F">
              <w:rPr>
                <w:noProof/>
                <w:webHidden/>
              </w:rPr>
              <w:instrText xml:space="preserve"> PAGEREF _Toc530998685 \h </w:instrText>
            </w:r>
            <w:r w:rsidR="0031086F">
              <w:rPr>
                <w:noProof/>
                <w:webHidden/>
              </w:rPr>
            </w:r>
            <w:r w:rsidR="0031086F">
              <w:rPr>
                <w:noProof/>
                <w:webHidden/>
              </w:rPr>
              <w:fldChar w:fldCharType="separate"/>
            </w:r>
            <w:r w:rsidR="0031086F">
              <w:rPr>
                <w:noProof/>
                <w:webHidden/>
              </w:rPr>
              <w:t>11</w:t>
            </w:r>
            <w:r w:rsidR="0031086F">
              <w:rPr>
                <w:noProof/>
                <w:webHidden/>
              </w:rPr>
              <w:fldChar w:fldCharType="end"/>
            </w:r>
          </w:hyperlink>
        </w:p>
        <w:p w14:paraId="4C8D5226" w14:textId="36DCDC05" w:rsidR="0031086F" w:rsidRDefault="005D56EC">
          <w:pPr>
            <w:pStyle w:val="TOC2"/>
            <w:tabs>
              <w:tab w:val="left" w:pos="880"/>
              <w:tab w:val="right" w:leader="dot" w:pos="9016"/>
            </w:tabs>
            <w:rPr>
              <w:rFonts w:eastAsiaTheme="minorEastAsia"/>
              <w:noProof/>
              <w:lang w:eastAsia="en-GB"/>
            </w:rPr>
          </w:pPr>
          <w:hyperlink w:anchor="_Toc530998686" w:history="1">
            <w:r w:rsidR="0031086F" w:rsidRPr="00E973EB">
              <w:rPr>
                <w:rStyle w:val="Hyperlink"/>
                <w:rFonts w:ascii="Times New Roman" w:hAnsi="Times New Roman" w:cs="Times New Roman"/>
                <w:noProof/>
              </w:rPr>
              <w:t>2.2</w:t>
            </w:r>
            <w:r w:rsidR="0031086F">
              <w:rPr>
                <w:rFonts w:eastAsiaTheme="minorEastAsia"/>
                <w:noProof/>
                <w:lang w:eastAsia="en-GB"/>
              </w:rPr>
              <w:tab/>
            </w:r>
            <w:r w:rsidR="0031086F" w:rsidRPr="00E973EB">
              <w:rPr>
                <w:rStyle w:val="Hyperlink"/>
                <w:rFonts w:ascii="Times New Roman" w:hAnsi="Times New Roman" w:cs="Times New Roman"/>
                <w:noProof/>
              </w:rPr>
              <w:t>Advantages and disadvantages of the strategy</w:t>
            </w:r>
            <w:r w:rsidR="0031086F">
              <w:rPr>
                <w:noProof/>
                <w:webHidden/>
              </w:rPr>
              <w:tab/>
            </w:r>
            <w:r w:rsidR="0031086F">
              <w:rPr>
                <w:noProof/>
                <w:webHidden/>
              </w:rPr>
              <w:fldChar w:fldCharType="begin"/>
            </w:r>
            <w:r w:rsidR="0031086F">
              <w:rPr>
                <w:noProof/>
                <w:webHidden/>
              </w:rPr>
              <w:instrText xml:space="preserve"> PAGEREF _Toc530998686 \h </w:instrText>
            </w:r>
            <w:r w:rsidR="0031086F">
              <w:rPr>
                <w:noProof/>
                <w:webHidden/>
              </w:rPr>
            </w:r>
            <w:r w:rsidR="0031086F">
              <w:rPr>
                <w:noProof/>
                <w:webHidden/>
              </w:rPr>
              <w:fldChar w:fldCharType="separate"/>
            </w:r>
            <w:r w:rsidR="0031086F">
              <w:rPr>
                <w:noProof/>
                <w:webHidden/>
              </w:rPr>
              <w:t>13</w:t>
            </w:r>
            <w:r w:rsidR="0031086F">
              <w:rPr>
                <w:noProof/>
                <w:webHidden/>
              </w:rPr>
              <w:fldChar w:fldCharType="end"/>
            </w:r>
          </w:hyperlink>
        </w:p>
        <w:p w14:paraId="649565C0" w14:textId="1FCA1413" w:rsidR="0031086F" w:rsidRDefault="005D56EC">
          <w:pPr>
            <w:pStyle w:val="TOC2"/>
            <w:tabs>
              <w:tab w:val="left" w:pos="880"/>
              <w:tab w:val="right" w:leader="dot" w:pos="9016"/>
            </w:tabs>
            <w:rPr>
              <w:rFonts w:eastAsiaTheme="minorEastAsia"/>
              <w:noProof/>
              <w:lang w:eastAsia="en-GB"/>
            </w:rPr>
          </w:pPr>
          <w:hyperlink w:anchor="_Toc530998687" w:history="1">
            <w:r w:rsidR="0031086F" w:rsidRPr="00E973EB">
              <w:rPr>
                <w:rStyle w:val="Hyperlink"/>
                <w:rFonts w:ascii="Times New Roman" w:hAnsi="Times New Roman" w:cs="Times New Roman"/>
                <w:noProof/>
              </w:rPr>
              <w:t>2.3</w:t>
            </w:r>
            <w:r w:rsidR="0031086F">
              <w:rPr>
                <w:rFonts w:eastAsiaTheme="minorEastAsia"/>
                <w:noProof/>
                <w:lang w:eastAsia="en-GB"/>
              </w:rPr>
              <w:tab/>
            </w:r>
            <w:r w:rsidR="0031086F" w:rsidRPr="00E973EB">
              <w:rPr>
                <w:rStyle w:val="Hyperlink"/>
                <w:rFonts w:ascii="Times New Roman" w:hAnsi="Times New Roman" w:cs="Times New Roman"/>
                <w:noProof/>
              </w:rPr>
              <w:t>Advantages of differentiation</w:t>
            </w:r>
            <w:r w:rsidR="0031086F">
              <w:rPr>
                <w:noProof/>
                <w:webHidden/>
              </w:rPr>
              <w:tab/>
            </w:r>
            <w:r w:rsidR="0031086F">
              <w:rPr>
                <w:noProof/>
                <w:webHidden/>
              </w:rPr>
              <w:fldChar w:fldCharType="begin"/>
            </w:r>
            <w:r w:rsidR="0031086F">
              <w:rPr>
                <w:noProof/>
                <w:webHidden/>
              </w:rPr>
              <w:instrText xml:space="preserve"> PAGEREF _Toc530998687 \h </w:instrText>
            </w:r>
            <w:r w:rsidR="0031086F">
              <w:rPr>
                <w:noProof/>
                <w:webHidden/>
              </w:rPr>
            </w:r>
            <w:r w:rsidR="0031086F">
              <w:rPr>
                <w:noProof/>
                <w:webHidden/>
              </w:rPr>
              <w:fldChar w:fldCharType="separate"/>
            </w:r>
            <w:r w:rsidR="0031086F">
              <w:rPr>
                <w:noProof/>
                <w:webHidden/>
              </w:rPr>
              <w:t>13</w:t>
            </w:r>
            <w:r w:rsidR="0031086F">
              <w:rPr>
                <w:noProof/>
                <w:webHidden/>
              </w:rPr>
              <w:fldChar w:fldCharType="end"/>
            </w:r>
          </w:hyperlink>
        </w:p>
        <w:p w14:paraId="526D70CF" w14:textId="5E19ADB9" w:rsidR="0031086F" w:rsidRDefault="005D56EC">
          <w:pPr>
            <w:pStyle w:val="TOC2"/>
            <w:tabs>
              <w:tab w:val="left" w:pos="880"/>
              <w:tab w:val="right" w:leader="dot" w:pos="9016"/>
            </w:tabs>
            <w:rPr>
              <w:rFonts w:eastAsiaTheme="minorEastAsia"/>
              <w:noProof/>
              <w:lang w:eastAsia="en-GB"/>
            </w:rPr>
          </w:pPr>
          <w:hyperlink w:anchor="_Toc530998688" w:history="1">
            <w:r w:rsidR="0031086F" w:rsidRPr="00E973EB">
              <w:rPr>
                <w:rStyle w:val="Hyperlink"/>
                <w:rFonts w:ascii="Times New Roman" w:hAnsi="Times New Roman" w:cs="Times New Roman"/>
                <w:noProof/>
              </w:rPr>
              <w:t>2.4</w:t>
            </w:r>
            <w:r w:rsidR="0031086F">
              <w:rPr>
                <w:rFonts w:eastAsiaTheme="minorEastAsia"/>
                <w:noProof/>
                <w:lang w:eastAsia="en-GB"/>
              </w:rPr>
              <w:tab/>
            </w:r>
            <w:r w:rsidR="0031086F" w:rsidRPr="00E973EB">
              <w:rPr>
                <w:rStyle w:val="Hyperlink"/>
                <w:rFonts w:ascii="Times New Roman" w:hAnsi="Times New Roman" w:cs="Times New Roman"/>
                <w:noProof/>
              </w:rPr>
              <w:t>Disadvantages of differentiation</w:t>
            </w:r>
            <w:r w:rsidR="0031086F">
              <w:rPr>
                <w:noProof/>
                <w:webHidden/>
              </w:rPr>
              <w:tab/>
            </w:r>
            <w:r w:rsidR="0031086F">
              <w:rPr>
                <w:noProof/>
                <w:webHidden/>
              </w:rPr>
              <w:fldChar w:fldCharType="begin"/>
            </w:r>
            <w:r w:rsidR="0031086F">
              <w:rPr>
                <w:noProof/>
                <w:webHidden/>
              </w:rPr>
              <w:instrText xml:space="preserve"> PAGEREF _Toc530998688 \h </w:instrText>
            </w:r>
            <w:r w:rsidR="0031086F">
              <w:rPr>
                <w:noProof/>
                <w:webHidden/>
              </w:rPr>
            </w:r>
            <w:r w:rsidR="0031086F">
              <w:rPr>
                <w:noProof/>
                <w:webHidden/>
              </w:rPr>
              <w:fldChar w:fldCharType="separate"/>
            </w:r>
            <w:r w:rsidR="0031086F">
              <w:rPr>
                <w:noProof/>
                <w:webHidden/>
              </w:rPr>
              <w:t>14</w:t>
            </w:r>
            <w:r w:rsidR="0031086F">
              <w:rPr>
                <w:noProof/>
                <w:webHidden/>
              </w:rPr>
              <w:fldChar w:fldCharType="end"/>
            </w:r>
          </w:hyperlink>
        </w:p>
        <w:p w14:paraId="4B8D8AEB" w14:textId="4ED37D75" w:rsidR="0031086F" w:rsidRDefault="005D56EC">
          <w:pPr>
            <w:pStyle w:val="TOC2"/>
            <w:tabs>
              <w:tab w:val="left" w:pos="880"/>
              <w:tab w:val="right" w:leader="dot" w:pos="9016"/>
            </w:tabs>
            <w:rPr>
              <w:rFonts w:eastAsiaTheme="minorEastAsia"/>
              <w:noProof/>
              <w:lang w:eastAsia="en-GB"/>
            </w:rPr>
          </w:pPr>
          <w:hyperlink w:anchor="_Toc530998689" w:history="1">
            <w:r w:rsidR="0031086F" w:rsidRPr="00E973EB">
              <w:rPr>
                <w:rStyle w:val="Hyperlink"/>
                <w:rFonts w:ascii="Times New Roman" w:hAnsi="Times New Roman" w:cs="Times New Roman"/>
                <w:noProof/>
              </w:rPr>
              <w:t>2.5</w:t>
            </w:r>
            <w:r w:rsidR="0031086F">
              <w:rPr>
                <w:rFonts w:eastAsiaTheme="minorEastAsia"/>
                <w:noProof/>
                <w:lang w:eastAsia="en-GB"/>
              </w:rPr>
              <w:tab/>
            </w:r>
            <w:r w:rsidR="0031086F" w:rsidRPr="00E973EB">
              <w:rPr>
                <w:rStyle w:val="Hyperlink"/>
                <w:rFonts w:ascii="Times New Roman" w:hAnsi="Times New Roman" w:cs="Times New Roman"/>
                <w:noProof/>
              </w:rPr>
              <w:t>Recommendations</w:t>
            </w:r>
            <w:r w:rsidR="0031086F">
              <w:rPr>
                <w:noProof/>
                <w:webHidden/>
              </w:rPr>
              <w:tab/>
            </w:r>
            <w:r w:rsidR="0031086F">
              <w:rPr>
                <w:noProof/>
                <w:webHidden/>
              </w:rPr>
              <w:fldChar w:fldCharType="begin"/>
            </w:r>
            <w:r w:rsidR="0031086F">
              <w:rPr>
                <w:noProof/>
                <w:webHidden/>
              </w:rPr>
              <w:instrText xml:space="preserve"> PAGEREF _Toc530998689 \h </w:instrText>
            </w:r>
            <w:r w:rsidR="0031086F">
              <w:rPr>
                <w:noProof/>
                <w:webHidden/>
              </w:rPr>
            </w:r>
            <w:r w:rsidR="0031086F">
              <w:rPr>
                <w:noProof/>
                <w:webHidden/>
              </w:rPr>
              <w:fldChar w:fldCharType="separate"/>
            </w:r>
            <w:r w:rsidR="0031086F">
              <w:rPr>
                <w:noProof/>
                <w:webHidden/>
              </w:rPr>
              <w:t>14</w:t>
            </w:r>
            <w:r w:rsidR="0031086F">
              <w:rPr>
                <w:noProof/>
                <w:webHidden/>
              </w:rPr>
              <w:fldChar w:fldCharType="end"/>
            </w:r>
          </w:hyperlink>
        </w:p>
        <w:p w14:paraId="10172B6C" w14:textId="1F722BF4" w:rsidR="0031086F" w:rsidRDefault="005D56EC">
          <w:pPr>
            <w:pStyle w:val="TOC2"/>
            <w:tabs>
              <w:tab w:val="left" w:pos="880"/>
              <w:tab w:val="right" w:leader="dot" w:pos="9016"/>
            </w:tabs>
            <w:rPr>
              <w:rFonts w:eastAsiaTheme="minorEastAsia"/>
              <w:noProof/>
              <w:lang w:eastAsia="en-GB"/>
            </w:rPr>
          </w:pPr>
          <w:hyperlink w:anchor="_Toc530998690" w:history="1">
            <w:r w:rsidR="0031086F" w:rsidRPr="00E973EB">
              <w:rPr>
                <w:rStyle w:val="Hyperlink"/>
                <w:noProof/>
              </w:rPr>
              <w:t>2.6</w:t>
            </w:r>
            <w:r w:rsidR="0031086F">
              <w:rPr>
                <w:rFonts w:eastAsiaTheme="minorEastAsia"/>
                <w:noProof/>
                <w:lang w:eastAsia="en-GB"/>
              </w:rPr>
              <w:tab/>
            </w:r>
            <w:r w:rsidR="0031086F" w:rsidRPr="00E973EB">
              <w:rPr>
                <w:rStyle w:val="Hyperlink"/>
                <w:noProof/>
              </w:rPr>
              <w:t>Conclusion</w:t>
            </w:r>
            <w:r w:rsidR="0031086F">
              <w:rPr>
                <w:noProof/>
                <w:webHidden/>
              </w:rPr>
              <w:tab/>
            </w:r>
            <w:r w:rsidR="0031086F">
              <w:rPr>
                <w:noProof/>
                <w:webHidden/>
              </w:rPr>
              <w:fldChar w:fldCharType="begin"/>
            </w:r>
            <w:r w:rsidR="0031086F">
              <w:rPr>
                <w:noProof/>
                <w:webHidden/>
              </w:rPr>
              <w:instrText xml:space="preserve"> PAGEREF _Toc530998690 \h </w:instrText>
            </w:r>
            <w:r w:rsidR="0031086F">
              <w:rPr>
                <w:noProof/>
                <w:webHidden/>
              </w:rPr>
            </w:r>
            <w:r w:rsidR="0031086F">
              <w:rPr>
                <w:noProof/>
                <w:webHidden/>
              </w:rPr>
              <w:fldChar w:fldCharType="separate"/>
            </w:r>
            <w:r w:rsidR="0031086F">
              <w:rPr>
                <w:noProof/>
                <w:webHidden/>
              </w:rPr>
              <w:t>14</w:t>
            </w:r>
            <w:r w:rsidR="0031086F">
              <w:rPr>
                <w:noProof/>
                <w:webHidden/>
              </w:rPr>
              <w:fldChar w:fldCharType="end"/>
            </w:r>
          </w:hyperlink>
        </w:p>
        <w:p w14:paraId="6D96306A" w14:textId="2AA4AF06" w:rsidR="00B21DE8" w:rsidRDefault="00B21DE8">
          <w:r>
            <w:rPr>
              <w:b/>
              <w:bCs/>
              <w:noProof/>
            </w:rPr>
            <w:fldChar w:fldCharType="end"/>
          </w:r>
        </w:p>
      </w:sdtContent>
    </w:sdt>
    <w:p w14:paraId="35CC3CAF" w14:textId="77777777" w:rsidR="00EA1297" w:rsidRDefault="00EA1297"/>
    <w:p w14:paraId="7740C7E2" w14:textId="77777777" w:rsidR="00EA1297" w:rsidRDefault="00EA1297">
      <w:r>
        <w:br w:type="page"/>
      </w:r>
    </w:p>
    <w:p w14:paraId="0B411FCB" w14:textId="77777777" w:rsidR="00EA1297" w:rsidRDefault="00EA1297">
      <w:bookmarkStart w:id="0" w:name="_GoBack"/>
      <w:bookmarkEnd w:id="0"/>
      <w:r>
        <w:lastRenderedPageBreak/>
        <w:br w:type="page"/>
      </w:r>
    </w:p>
    <w:p w14:paraId="5C6D576E" w14:textId="22E3CBF3" w:rsidR="00EA1297" w:rsidRDefault="00EA1297" w:rsidP="00917680">
      <w:pPr>
        <w:pStyle w:val="Heading1"/>
      </w:pPr>
      <w:bookmarkStart w:id="1" w:name="_Toc530998677"/>
      <w:r>
        <w:lastRenderedPageBreak/>
        <w:t>Executive summary</w:t>
      </w:r>
      <w:bookmarkEnd w:id="1"/>
      <w:r>
        <w:t xml:space="preserve"> </w:t>
      </w:r>
    </w:p>
    <w:p w14:paraId="41118E8B" w14:textId="77777777" w:rsidR="007C642A" w:rsidRPr="006D228B" w:rsidRDefault="007C642A" w:rsidP="006D228B">
      <w:pPr>
        <w:spacing w:line="480" w:lineRule="auto"/>
        <w:rPr>
          <w:rFonts w:ascii="Times New Roman" w:hAnsi="Times New Roman" w:cs="Times New Roman"/>
          <w:sz w:val="24"/>
          <w:szCs w:val="24"/>
        </w:rPr>
      </w:pPr>
      <w:r w:rsidRPr="006D228B">
        <w:rPr>
          <w:rFonts w:ascii="Times New Roman" w:hAnsi="Times New Roman" w:cs="Times New Roman"/>
          <w:sz w:val="24"/>
          <w:szCs w:val="24"/>
        </w:rPr>
        <w:t xml:space="preserve">This report is going to discuss a strategy that is employed by the sports clothing company Adidas. The report is going to discuss background and history of the organisation providing some facts and interesting statistics, as well as discussing mission vision of the organisation. Follow up will be a definition of major concepts such as meaning of strategy and business level strategy some diagrams will also be included. The report will discuss all Porter’s generic strategies providing a definition of every single one of them there will also be included any criticism of the approach. This report will be identifying which strategy Adidas is using and analyse three main implementations of the strategy with use of examples. Follow up will be advantages and disadvantages of the identifies strategy. The report will be finished off by couple recommendations for Adidas to take on board regarding to the strategy they are using. The report will end with a short conclusion. </w:t>
      </w:r>
    </w:p>
    <w:p w14:paraId="69C00900" w14:textId="77777777" w:rsidR="00EA1297" w:rsidRPr="006D228B" w:rsidRDefault="00EA1297" w:rsidP="006D228B">
      <w:pPr>
        <w:spacing w:line="480" w:lineRule="auto"/>
        <w:rPr>
          <w:rFonts w:ascii="Times New Roman" w:hAnsi="Times New Roman" w:cs="Times New Roman"/>
          <w:sz w:val="24"/>
          <w:szCs w:val="24"/>
        </w:rPr>
      </w:pPr>
      <w:r w:rsidRPr="006D228B">
        <w:rPr>
          <w:rFonts w:ascii="Times New Roman" w:hAnsi="Times New Roman" w:cs="Times New Roman"/>
          <w:sz w:val="24"/>
          <w:szCs w:val="24"/>
        </w:rPr>
        <w:br w:type="page"/>
      </w:r>
    </w:p>
    <w:p w14:paraId="07263060" w14:textId="77777777" w:rsidR="00EA1297" w:rsidRPr="00166E5D" w:rsidRDefault="00EA1297" w:rsidP="00B16E4A">
      <w:pPr>
        <w:pStyle w:val="Heading1"/>
        <w:numPr>
          <w:ilvl w:val="0"/>
          <w:numId w:val="0"/>
        </w:numPr>
        <w:spacing w:line="480" w:lineRule="auto"/>
        <w:ind w:left="432"/>
        <w:jc w:val="both"/>
        <w:rPr>
          <w:rFonts w:ascii="Times New Roman" w:hAnsi="Times New Roman" w:cs="Times New Roman"/>
          <w:sz w:val="24"/>
          <w:szCs w:val="24"/>
        </w:rPr>
      </w:pPr>
      <w:bookmarkStart w:id="2" w:name="_Toc530998678"/>
      <w:r w:rsidRPr="00166E5D">
        <w:rPr>
          <w:rFonts w:ascii="Times New Roman" w:hAnsi="Times New Roman" w:cs="Times New Roman"/>
          <w:sz w:val="24"/>
          <w:szCs w:val="24"/>
        </w:rPr>
        <w:lastRenderedPageBreak/>
        <w:t>Introduction</w:t>
      </w:r>
      <w:bookmarkEnd w:id="2"/>
    </w:p>
    <w:p w14:paraId="5F1A9183" w14:textId="5D0BF634" w:rsidR="00EA1297" w:rsidRPr="00166E5D" w:rsidRDefault="00D47947" w:rsidP="00B16E4A">
      <w:pPr>
        <w:spacing w:line="480" w:lineRule="auto"/>
        <w:jc w:val="both"/>
        <w:rPr>
          <w:rFonts w:ascii="Times New Roman" w:hAnsi="Times New Roman" w:cs="Times New Roman"/>
          <w:sz w:val="24"/>
          <w:szCs w:val="24"/>
        </w:rPr>
      </w:pPr>
      <w:bookmarkStart w:id="3" w:name="_Hlk530689690"/>
      <w:r w:rsidRPr="00166E5D">
        <w:rPr>
          <w:rFonts w:ascii="Times New Roman" w:hAnsi="Times New Roman" w:cs="Times New Roman"/>
          <w:sz w:val="24"/>
          <w:szCs w:val="24"/>
        </w:rPr>
        <w:t xml:space="preserve">The purpose of this report is to identify and discuss competitive strategy that sports clothing chain Adidas have adapted in order to develop their competitive positioning in the market. Discussion of what </w:t>
      </w:r>
      <w:r w:rsidR="001C7B9D" w:rsidRPr="00166E5D">
        <w:rPr>
          <w:rFonts w:ascii="Times New Roman" w:hAnsi="Times New Roman" w:cs="Times New Roman"/>
          <w:sz w:val="24"/>
          <w:szCs w:val="24"/>
        </w:rPr>
        <w:t xml:space="preserve">competitive </w:t>
      </w:r>
      <w:r w:rsidRPr="00166E5D">
        <w:rPr>
          <w:rFonts w:ascii="Times New Roman" w:hAnsi="Times New Roman" w:cs="Times New Roman"/>
          <w:sz w:val="24"/>
          <w:szCs w:val="24"/>
        </w:rPr>
        <w:t xml:space="preserve">strategy they have adapted and what actions they have taken on this strategy. This report will include a critical evaluation </w:t>
      </w:r>
      <w:r w:rsidR="001C7B9D" w:rsidRPr="00166E5D">
        <w:rPr>
          <w:rFonts w:ascii="Times New Roman" w:hAnsi="Times New Roman" w:cs="Times New Roman"/>
          <w:sz w:val="24"/>
          <w:szCs w:val="24"/>
        </w:rPr>
        <w:t xml:space="preserve">of the strategy which helped them develop their market positioning, including the advantages and limitations, following </w:t>
      </w:r>
      <w:r w:rsidR="0011660A" w:rsidRPr="00166E5D">
        <w:rPr>
          <w:rFonts w:ascii="Times New Roman" w:hAnsi="Times New Roman" w:cs="Times New Roman"/>
          <w:sz w:val="24"/>
          <w:szCs w:val="24"/>
        </w:rPr>
        <w:t xml:space="preserve">with </w:t>
      </w:r>
      <w:r w:rsidR="001C7B9D" w:rsidRPr="00166E5D">
        <w:rPr>
          <w:rFonts w:ascii="Times New Roman" w:hAnsi="Times New Roman" w:cs="Times New Roman"/>
          <w:sz w:val="24"/>
          <w:szCs w:val="24"/>
        </w:rPr>
        <w:t>appropriate recommendations</w:t>
      </w:r>
      <w:bookmarkEnd w:id="3"/>
      <w:r w:rsidR="001C7B9D" w:rsidRPr="00166E5D">
        <w:rPr>
          <w:rFonts w:ascii="Times New Roman" w:hAnsi="Times New Roman" w:cs="Times New Roman"/>
          <w:sz w:val="24"/>
          <w:szCs w:val="24"/>
        </w:rPr>
        <w:t xml:space="preserve">. </w:t>
      </w:r>
    </w:p>
    <w:p w14:paraId="194D491A" w14:textId="77777777" w:rsidR="008A7921" w:rsidRPr="00166E5D" w:rsidRDefault="008A7921" w:rsidP="00B16E4A">
      <w:pPr>
        <w:spacing w:line="480" w:lineRule="auto"/>
        <w:jc w:val="both"/>
        <w:rPr>
          <w:rFonts w:ascii="Times New Roman" w:hAnsi="Times New Roman" w:cs="Times New Roman"/>
          <w:sz w:val="24"/>
          <w:szCs w:val="24"/>
        </w:rPr>
      </w:pPr>
    </w:p>
    <w:p w14:paraId="44FA1D3F" w14:textId="77777777" w:rsidR="008A7921" w:rsidRPr="00166E5D" w:rsidRDefault="008A7921" w:rsidP="00B16E4A">
      <w:pPr>
        <w:pStyle w:val="Heading2"/>
        <w:spacing w:line="480" w:lineRule="auto"/>
        <w:jc w:val="both"/>
        <w:rPr>
          <w:rFonts w:ascii="Times New Roman" w:hAnsi="Times New Roman" w:cs="Times New Roman"/>
          <w:sz w:val="24"/>
          <w:szCs w:val="24"/>
        </w:rPr>
      </w:pPr>
      <w:bookmarkStart w:id="4" w:name="_Toc530998679"/>
      <w:r w:rsidRPr="00166E5D">
        <w:rPr>
          <w:rFonts w:ascii="Times New Roman" w:hAnsi="Times New Roman" w:cs="Times New Roman"/>
          <w:sz w:val="24"/>
          <w:szCs w:val="24"/>
        </w:rPr>
        <w:t>Report remit</w:t>
      </w:r>
      <w:bookmarkEnd w:id="4"/>
    </w:p>
    <w:p w14:paraId="4A40D992" w14:textId="6FE2C784" w:rsidR="008A7921" w:rsidRPr="00166E5D" w:rsidRDefault="0011660A"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The purpose of this report is to identify and discuss competitive strategy that sports clothing chain Adidas have adapted in order to develop their competitive positioning in the market. Discussion of what competitive strategy they have adapted and what actions they have taken on this strategy. This report will include a critical evaluation of the strategy which helped them develop their market positioning, including the advantages and limitations, following with appropriate recommendations</w:t>
      </w:r>
    </w:p>
    <w:p w14:paraId="34E78E28" w14:textId="77777777" w:rsidR="008A7921" w:rsidRPr="00166E5D" w:rsidRDefault="008A7921" w:rsidP="00B16E4A">
      <w:pPr>
        <w:spacing w:line="480" w:lineRule="auto"/>
        <w:jc w:val="both"/>
        <w:rPr>
          <w:rFonts w:ascii="Times New Roman" w:hAnsi="Times New Roman" w:cs="Times New Roman"/>
          <w:sz w:val="24"/>
          <w:szCs w:val="24"/>
        </w:rPr>
      </w:pPr>
    </w:p>
    <w:p w14:paraId="32455F63" w14:textId="77777777" w:rsidR="006D6D7E" w:rsidRPr="00166E5D" w:rsidRDefault="006D6D7E" w:rsidP="00B16E4A">
      <w:pPr>
        <w:spacing w:line="480" w:lineRule="auto"/>
        <w:jc w:val="both"/>
        <w:rPr>
          <w:rFonts w:ascii="Times New Roman" w:hAnsi="Times New Roman" w:cs="Times New Roman"/>
          <w:sz w:val="24"/>
          <w:szCs w:val="24"/>
        </w:rPr>
      </w:pPr>
    </w:p>
    <w:p w14:paraId="2A691E0D" w14:textId="77777777" w:rsidR="001C7B9D" w:rsidRPr="00166E5D" w:rsidRDefault="001C7B9D" w:rsidP="00B16E4A">
      <w:pPr>
        <w:pStyle w:val="Heading2"/>
        <w:spacing w:line="480" w:lineRule="auto"/>
        <w:jc w:val="both"/>
        <w:rPr>
          <w:rFonts w:ascii="Times New Roman" w:hAnsi="Times New Roman" w:cs="Times New Roman"/>
          <w:sz w:val="24"/>
          <w:szCs w:val="24"/>
        </w:rPr>
      </w:pPr>
      <w:bookmarkStart w:id="5" w:name="_Toc530998680"/>
      <w:r w:rsidRPr="00166E5D">
        <w:rPr>
          <w:rFonts w:ascii="Times New Roman" w:hAnsi="Times New Roman" w:cs="Times New Roman"/>
          <w:sz w:val="24"/>
          <w:szCs w:val="24"/>
        </w:rPr>
        <w:t>Background of the organisation</w:t>
      </w:r>
      <w:bookmarkEnd w:id="5"/>
    </w:p>
    <w:p w14:paraId="1DB29E55" w14:textId="6A0D042B" w:rsidR="001C7B9D" w:rsidRPr="00166E5D" w:rsidRDefault="006D6D7E"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The history of company adidas begins in 1924 in Bavaria, Germany Adi </w:t>
      </w:r>
      <w:proofErr w:type="spellStart"/>
      <w:r w:rsidRPr="00166E5D">
        <w:rPr>
          <w:rFonts w:ascii="Times New Roman" w:hAnsi="Times New Roman" w:cs="Times New Roman"/>
          <w:sz w:val="24"/>
          <w:szCs w:val="24"/>
        </w:rPr>
        <w:t>Dassler</w:t>
      </w:r>
      <w:proofErr w:type="spellEnd"/>
      <w:r w:rsidRPr="00166E5D">
        <w:rPr>
          <w:rFonts w:ascii="Times New Roman" w:hAnsi="Times New Roman" w:cs="Times New Roman"/>
          <w:sz w:val="24"/>
          <w:szCs w:val="24"/>
        </w:rPr>
        <w:t xml:space="preserve"> decided to develop on a mission to provide athletes with the best available equipment, the company started off with 47 employees who registered the famous three stripes. Effectively the lightweight footwear wrote history during World Cup final in 1954, making Adidas famous, and working hard to earn the trust of top athletes. Adi </w:t>
      </w:r>
      <w:proofErr w:type="spellStart"/>
      <w:r w:rsidRPr="00166E5D">
        <w:rPr>
          <w:rFonts w:ascii="Times New Roman" w:hAnsi="Times New Roman" w:cs="Times New Roman"/>
          <w:sz w:val="24"/>
          <w:szCs w:val="24"/>
        </w:rPr>
        <w:t>Dassler</w:t>
      </w:r>
      <w:proofErr w:type="spellEnd"/>
      <w:r w:rsidRPr="00166E5D">
        <w:rPr>
          <w:rFonts w:ascii="Times New Roman" w:hAnsi="Times New Roman" w:cs="Times New Roman"/>
          <w:sz w:val="24"/>
          <w:szCs w:val="24"/>
        </w:rPr>
        <w:t xml:space="preserve"> state</w:t>
      </w:r>
      <w:r w:rsidR="00E3669E" w:rsidRPr="00166E5D">
        <w:rPr>
          <w:rFonts w:ascii="Times New Roman" w:hAnsi="Times New Roman" w:cs="Times New Roman"/>
          <w:sz w:val="24"/>
          <w:szCs w:val="24"/>
        </w:rPr>
        <w:t>d</w:t>
      </w:r>
      <w:r w:rsidRPr="00166E5D">
        <w:rPr>
          <w:rFonts w:ascii="Times New Roman" w:hAnsi="Times New Roman" w:cs="Times New Roman"/>
          <w:sz w:val="24"/>
          <w:szCs w:val="24"/>
        </w:rPr>
        <w:t xml:space="preserve"> th</w:t>
      </w:r>
      <w:r w:rsidR="00E3669E" w:rsidRPr="00166E5D">
        <w:rPr>
          <w:rFonts w:ascii="Times New Roman" w:hAnsi="Times New Roman" w:cs="Times New Roman"/>
          <w:sz w:val="24"/>
          <w:szCs w:val="24"/>
        </w:rPr>
        <w:t>at</w:t>
      </w:r>
      <w:r w:rsidRPr="00166E5D">
        <w:rPr>
          <w:rFonts w:ascii="Times New Roman" w:hAnsi="Times New Roman" w:cs="Times New Roman"/>
          <w:sz w:val="24"/>
          <w:szCs w:val="24"/>
        </w:rPr>
        <w:t xml:space="preserve"> his key to the success was actually meeting the athletes </w:t>
      </w:r>
      <w:sdt>
        <w:sdtPr>
          <w:rPr>
            <w:rFonts w:ascii="Times New Roman" w:hAnsi="Times New Roman" w:cs="Times New Roman"/>
            <w:sz w:val="24"/>
            <w:szCs w:val="24"/>
          </w:rPr>
          <w:id w:val="-1552840472"/>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Adi18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(Adidas, 2018)</w:t>
          </w:r>
          <w:r w:rsidRPr="00166E5D">
            <w:rPr>
              <w:rFonts w:ascii="Times New Roman" w:hAnsi="Times New Roman" w:cs="Times New Roman"/>
              <w:sz w:val="24"/>
              <w:szCs w:val="24"/>
            </w:rPr>
            <w:fldChar w:fldCharType="end"/>
          </w:r>
        </w:sdtContent>
      </w:sdt>
      <w:r w:rsidR="00E3669E" w:rsidRPr="00166E5D">
        <w:rPr>
          <w:rFonts w:ascii="Times New Roman" w:hAnsi="Times New Roman" w:cs="Times New Roman"/>
          <w:sz w:val="24"/>
          <w:szCs w:val="24"/>
        </w:rPr>
        <w:t xml:space="preserve">. Each organisation has its own vision and mission vision </w:t>
      </w:r>
      <w:r w:rsidR="00E3669E" w:rsidRPr="00166E5D">
        <w:rPr>
          <w:rFonts w:ascii="Times New Roman" w:hAnsi="Times New Roman" w:cs="Times New Roman"/>
          <w:sz w:val="24"/>
          <w:szCs w:val="24"/>
        </w:rPr>
        <w:lastRenderedPageBreak/>
        <w:t>is the source and main idea of the company,</w:t>
      </w:r>
      <w:r w:rsidR="00A84828" w:rsidRPr="00166E5D">
        <w:rPr>
          <w:rFonts w:ascii="Times New Roman" w:hAnsi="Times New Roman" w:cs="Times New Roman"/>
          <w:sz w:val="24"/>
          <w:szCs w:val="24"/>
        </w:rPr>
        <w:t xml:space="preserve"> a picture of how company should look like in the future, stating core ideology and purpose. Whilst mission is the statement of company’s core purpose which makes it distinguishable from other companies, it’s a core purpose that should be unchanging </w:t>
      </w:r>
      <w:sdt>
        <w:sdtPr>
          <w:rPr>
            <w:rFonts w:ascii="Times New Roman" w:hAnsi="Times New Roman" w:cs="Times New Roman"/>
            <w:sz w:val="24"/>
            <w:szCs w:val="24"/>
          </w:rPr>
          <w:id w:val="-416013760"/>
          <w:citation/>
        </w:sdtPr>
        <w:sdtEndPr/>
        <w:sdtContent>
          <w:r w:rsidR="00A84828" w:rsidRPr="00166E5D">
            <w:rPr>
              <w:rFonts w:ascii="Times New Roman" w:hAnsi="Times New Roman" w:cs="Times New Roman"/>
              <w:sz w:val="24"/>
              <w:szCs w:val="24"/>
            </w:rPr>
            <w:fldChar w:fldCharType="begin"/>
          </w:r>
          <w:r w:rsidR="00A84828" w:rsidRPr="00166E5D">
            <w:rPr>
              <w:rFonts w:ascii="Times New Roman" w:hAnsi="Times New Roman" w:cs="Times New Roman"/>
              <w:sz w:val="24"/>
              <w:szCs w:val="24"/>
            </w:rPr>
            <w:instrText xml:space="preserve"> CITATION Ste09 \l 2057 </w:instrText>
          </w:r>
          <w:r w:rsidR="00A84828" w:rsidRPr="00166E5D">
            <w:rPr>
              <w:rFonts w:ascii="Times New Roman" w:hAnsi="Times New Roman" w:cs="Times New Roman"/>
              <w:sz w:val="24"/>
              <w:szCs w:val="24"/>
            </w:rPr>
            <w:fldChar w:fldCharType="separate"/>
          </w:r>
          <w:r w:rsidR="00A84828" w:rsidRPr="00166E5D">
            <w:rPr>
              <w:rFonts w:ascii="Times New Roman" w:hAnsi="Times New Roman" w:cs="Times New Roman"/>
              <w:noProof/>
              <w:sz w:val="24"/>
              <w:szCs w:val="24"/>
            </w:rPr>
            <w:t>(Sabrautzki, 2009)</w:t>
          </w:r>
          <w:r w:rsidR="00A84828" w:rsidRPr="00166E5D">
            <w:rPr>
              <w:rFonts w:ascii="Times New Roman" w:hAnsi="Times New Roman" w:cs="Times New Roman"/>
              <w:sz w:val="24"/>
              <w:szCs w:val="24"/>
            </w:rPr>
            <w:fldChar w:fldCharType="end"/>
          </w:r>
        </w:sdtContent>
      </w:sdt>
      <w:r w:rsidR="00A84828" w:rsidRPr="00166E5D">
        <w:rPr>
          <w:rFonts w:ascii="Times New Roman" w:hAnsi="Times New Roman" w:cs="Times New Roman"/>
          <w:sz w:val="24"/>
          <w:szCs w:val="24"/>
        </w:rPr>
        <w:t>.</w:t>
      </w:r>
      <w:r w:rsidR="00CF6A4F" w:rsidRPr="00166E5D">
        <w:rPr>
          <w:rFonts w:ascii="Times New Roman" w:hAnsi="Times New Roman" w:cs="Times New Roman"/>
          <w:sz w:val="24"/>
          <w:szCs w:val="24"/>
        </w:rPr>
        <w:t xml:space="preserve"> Adidas states that their mission is to be the best sports company in the world, aiming the sell the best sports and fitness products. They state to achieve this mission by passion for sport and sporting lifestyle creating products tailored to individual needs and wide spectrum of customers. They target strong market position in all markets prioritising investments with long term growth and profitability. Creating flexible supply chain </w:t>
      </w:r>
      <w:r w:rsidR="007B6D53" w:rsidRPr="00166E5D">
        <w:rPr>
          <w:rFonts w:ascii="Times New Roman" w:hAnsi="Times New Roman" w:cs="Times New Roman"/>
          <w:sz w:val="24"/>
          <w:szCs w:val="24"/>
        </w:rPr>
        <w:t xml:space="preserve">provides constant flow of new products and high service level committing to meet full range of customer needs. Their strategic business plan until year 2020 is called “creating the new” and this is their ambition to further accelerate the growth of the company </w:t>
      </w:r>
      <w:sdt>
        <w:sdtPr>
          <w:rPr>
            <w:rFonts w:ascii="Times New Roman" w:hAnsi="Times New Roman" w:cs="Times New Roman"/>
            <w:sz w:val="24"/>
            <w:szCs w:val="24"/>
          </w:rPr>
          <w:id w:val="-1717419300"/>
          <w:citation/>
        </w:sdtPr>
        <w:sdtEndPr/>
        <w:sdtContent>
          <w:r w:rsidR="007B6D53" w:rsidRPr="00166E5D">
            <w:rPr>
              <w:rFonts w:ascii="Times New Roman" w:hAnsi="Times New Roman" w:cs="Times New Roman"/>
              <w:sz w:val="24"/>
              <w:szCs w:val="24"/>
            </w:rPr>
            <w:fldChar w:fldCharType="begin"/>
          </w:r>
          <w:r w:rsidR="007B6D53" w:rsidRPr="00166E5D">
            <w:rPr>
              <w:rFonts w:ascii="Times New Roman" w:hAnsi="Times New Roman" w:cs="Times New Roman"/>
              <w:sz w:val="24"/>
              <w:szCs w:val="24"/>
            </w:rPr>
            <w:instrText xml:space="preserve"> CITATION Adi181 \l 2057 </w:instrText>
          </w:r>
          <w:r w:rsidR="007B6D53" w:rsidRPr="00166E5D">
            <w:rPr>
              <w:rFonts w:ascii="Times New Roman" w:hAnsi="Times New Roman" w:cs="Times New Roman"/>
              <w:sz w:val="24"/>
              <w:szCs w:val="24"/>
            </w:rPr>
            <w:fldChar w:fldCharType="separate"/>
          </w:r>
          <w:r w:rsidR="007B6D53" w:rsidRPr="00166E5D">
            <w:rPr>
              <w:rFonts w:ascii="Times New Roman" w:hAnsi="Times New Roman" w:cs="Times New Roman"/>
              <w:noProof/>
              <w:sz w:val="24"/>
              <w:szCs w:val="24"/>
            </w:rPr>
            <w:t>(Adidas, Adidas, 2018)</w:t>
          </w:r>
          <w:r w:rsidR="007B6D53" w:rsidRPr="00166E5D">
            <w:rPr>
              <w:rFonts w:ascii="Times New Roman" w:hAnsi="Times New Roman" w:cs="Times New Roman"/>
              <w:sz w:val="24"/>
              <w:szCs w:val="24"/>
            </w:rPr>
            <w:fldChar w:fldCharType="end"/>
          </w:r>
        </w:sdtContent>
      </w:sdt>
      <w:r w:rsidR="007B6D53" w:rsidRPr="00166E5D">
        <w:rPr>
          <w:rFonts w:ascii="Times New Roman" w:hAnsi="Times New Roman" w:cs="Times New Roman"/>
          <w:sz w:val="24"/>
          <w:szCs w:val="24"/>
        </w:rPr>
        <w:t>.</w:t>
      </w:r>
    </w:p>
    <w:p w14:paraId="6870F2E6" w14:textId="77777777" w:rsidR="00B21DE8" w:rsidRPr="00166E5D" w:rsidRDefault="00B21DE8" w:rsidP="00B16E4A">
      <w:pPr>
        <w:spacing w:line="480" w:lineRule="auto"/>
        <w:jc w:val="both"/>
        <w:rPr>
          <w:rFonts w:ascii="Times New Roman" w:hAnsi="Times New Roman" w:cs="Times New Roman"/>
          <w:sz w:val="24"/>
          <w:szCs w:val="24"/>
        </w:rPr>
      </w:pPr>
    </w:p>
    <w:p w14:paraId="50236175" w14:textId="77777777" w:rsidR="00FB7FC4" w:rsidRPr="00166E5D" w:rsidRDefault="00B21DE8" w:rsidP="00B16E4A">
      <w:pPr>
        <w:pStyle w:val="Heading2"/>
        <w:spacing w:line="480" w:lineRule="auto"/>
        <w:jc w:val="both"/>
        <w:rPr>
          <w:rFonts w:ascii="Times New Roman" w:hAnsi="Times New Roman" w:cs="Times New Roman"/>
          <w:sz w:val="24"/>
          <w:szCs w:val="24"/>
        </w:rPr>
      </w:pPr>
      <w:bookmarkStart w:id="6" w:name="_Toc530998681"/>
      <w:r w:rsidRPr="00166E5D">
        <w:rPr>
          <w:rFonts w:ascii="Times New Roman" w:hAnsi="Times New Roman" w:cs="Times New Roman"/>
          <w:sz w:val="24"/>
          <w:szCs w:val="24"/>
        </w:rPr>
        <w:t>Definitions of major concepts</w:t>
      </w:r>
      <w:bookmarkEnd w:id="6"/>
      <w:r w:rsidRPr="00166E5D">
        <w:rPr>
          <w:rFonts w:ascii="Times New Roman" w:hAnsi="Times New Roman" w:cs="Times New Roman"/>
          <w:sz w:val="24"/>
          <w:szCs w:val="24"/>
        </w:rPr>
        <w:t xml:space="preserve"> </w:t>
      </w:r>
    </w:p>
    <w:p w14:paraId="1A131090" w14:textId="77777777" w:rsidR="0011660A" w:rsidRPr="00166E5D" w:rsidRDefault="003B07B5"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Strategy is a long- term direction of an organisation, this has two advantages </w:t>
      </w:r>
      <w:r w:rsidR="00D46099" w:rsidRPr="00166E5D">
        <w:rPr>
          <w:rFonts w:ascii="Times New Roman" w:hAnsi="Times New Roman" w:cs="Times New Roman"/>
          <w:sz w:val="24"/>
          <w:szCs w:val="24"/>
        </w:rPr>
        <w:t xml:space="preserve">first one means that long term direction of organisation can include deliberate, logical strategy. Second is that long-term direction can include strategy that emphasises the difference and the competition </w:t>
      </w:r>
      <w:sdt>
        <w:sdtPr>
          <w:rPr>
            <w:rFonts w:ascii="Times New Roman" w:hAnsi="Times New Roman" w:cs="Times New Roman"/>
            <w:sz w:val="24"/>
            <w:szCs w:val="24"/>
          </w:rPr>
          <w:id w:val="-93485847"/>
          <w:citation/>
        </w:sdtPr>
        <w:sdtEndPr/>
        <w:sdtContent>
          <w:r w:rsidR="00D46099" w:rsidRPr="00166E5D">
            <w:rPr>
              <w:rFonts w:ascii="Times New Roman" w:hAnsi="Times New Roman" w:cs="Times New Roman"/>
              <w:sz w:val="24"/>
              <w:szCs w:val="24"/>
            </w:rPr>
            <w:fldChar w:fldCharType="begin"/>
          </w:r>
          <w:r w:rsidR="0011660A" w:rsidRPr="00166E5D">
            <w:rPr>
              <w:rFonts w:ascii="Times New Roman" w:hAnsi="Times New Roman" w:cs="Times New Roman"/>
              <w:sz w:val="24"/>
              <w:szCs w:val="24"/>
            </w:rPr>
            <w:instrText xml:space="preserve">CITATION Ger \t  \l 2057 </w:instrText>
          </w:r>
          <w:r w:rsidR="00D46099" w:rsidRPr="00166E5D">
            <w:rPr>
              <w:rFonts w:ascii="Times New Roman" w:hAnsi="Times New Roman" w:cs="Times New Roman"/>
              <w:sz w:val="24"/>
              <w:szCs w:val="24"/>
            </w:rPr>
            <w:fldChar w:fldCharType="separate"/>
          </w:r>
          <w:r w:rsidR="0011660A" w:rsidRPr="00166E5D">
            <w:rPr>
              <w:rFonts w:ascii="Times New Roman" w:hAnsi="Times New Roman" w:cs="Times New Roman"/>
              <w:noProof/>
              <w:sz w:val="24"/>
              <w:szCs w:val="24"/>
            </w:rPr>
            <w:t>(Johnson, 2008)</w:t>
          </w:r>
          <w:r w:rsidR="00D46099" w:rsidRPr="00166E5D">
            <w:rPr>
              <w:rFonts w:ascii="Times New Roman" w:hAnsi="Times New Roman" w:cs="Times New Roman"/>
              <w:sz w:val="24"/>
              <w:szCs w:val="24"/>
            </w:rPr>
            <w:fldChar w:fldCharType="end"/>
          </w:r>
        </w:sdtContent>
      </w:sdt>
      <w:r w:rsidR="00D46099" w:rsidRPr="00166E5D">
        <w:rPr>
          <w:rFonts w:ascii="Times New Roman" w:hAnsi="Times New Roman" w:cs="Times New Roman"/>
          <w:sz w:val="24"/>
          <w:szCs w:val="24"/>
        </w:rPr>
        <w:t xml:space="preserve">. </w:t>
      </w:r>
      <w:r w:rsidR="00B21DE8" w:rsidRPr="00166E5D">
        <w:rPr>
          <w:rFonts w:ascii="Times New Roman" w:hAnsi="Times New Roman" w:cs="Times New Roman"/>
          <w:sz w:val="24"/>
          <w:szCs w:val="24"/>
        </w:rPr>
        <w:t xml:space="preserve">The role of strategy is to achieve a competitive advantage for an organisation, competitive advantage allows an organisation to meet customers but be difficult to imitate by the competitors. </w:t>
      </w:r>
      <w:r w:rsidR="00CE33AB" w:rsidRPr="00166E5D">
        <w:rPr>
          <w:rFonts w:ascii="Times New Roman" w:hAnsi="Times New Roman" w:cs="Times New Roman"/>
          <w:sz w:val="24"/>
          <w:szCs w:val="24"/>
        </w:rPr>
        <w:t xml:space="preserve">Strategy helps to achieve different goals and objectives by setting out a route to achieve that target, however it is constrained by the company’s capabilities </w:t>
      </w:r>
      <w:sdt>
        <w:sdtPr>
          <w:rPr>
            <w:rFonts w:ascii="Times New Roman" w:hAnsi="Times New Roman" w:cs="Times New Roman"/>
            <w:sz w:val="24"/>
            <w:szCs w:val="24"/>
          </w:rPr>
          <w:id w:val="-680591794"/>
          <w:citation/>
        </w:sdtPr>
        <w:sdtEndPr/>
        <w:sdtContent>
          <w:r w:rsidR="00CE33AB" w:rsidRPr="00166E5D">
            <w:rPr>
              <w:rFonts w:ascii="Times New Roman" w:hAnsi="Times New Roman" w:cs="Times New Roman"/>
              <w:sz w:val="24"/>
              <w:szCs w:val="24"/>
            </w:rPr>
            <w:fldChar w:fldCharType="begin"/>
          </w:r>
          <w:r w:rsidR="00CE33AB" w:rsidRPr="00166E5D">
            <w:rPr>
              <w:rFonts w:ascii="Times New Roman" w:hAnsi="Times New Roman" w:cs="Times New Roman"/>
              <w:sz w:val="24"/>
              <w:szCs w:val="24"/>
            </w:rPr>
            <w:instrText xml:space="preserve"> CITATION Ant08 \l 2057 </w:instrText>
          </w:r>
          <w:r w:rsidR="00CE33AB" w:rsidRPr="00166E5D">
            <w:rPr>
              <w:rFonts w:ascii="Times New Roman" w:hAnsi="Times New Roman" w:cs="Times New Roman"/>
              <w:sz w:val="24"/>
              <w:szCs w:val="24"/>
            </w:rPr>
            <w:fldChar w:fldCharType="separate"/>
          </w:r>
          <w:r w:rsidR="00CE33AB" w:rsidRPr="00166E5D">
            <w:rPr>
              <w:rFonts w:ascii="Times New Roman" w:hAnsi="Times New Roman" w:cs="Times New Roman"/>
              <w:noProof/>
              <w:sz w:val="24"/>
              <w:szCs w:val="24"/>
            </w:rPr>
            <w:t>(Henry, 2008)</w:t>
          </w:r>
          <w:r w:rsidR="00CE33AB" w:rsidRPr="00166E5D">
            <w:rPr>
              <w:rFonts w:ascii="Times New Roman" w:hAnsi="Times New Roman" w:cs="Times New Roman"/>
              <w:sz w:val="24"/>
              <w:szCs w:val="24"/>
            </w:rPr>
            <w:fldChar w:fldCharType="end"/>
          </w:r>
        </w:sdtContent>
      </w:sdt>
      <w:r w:rsidR="0011660A" w:rsidRPr="00166E5D">
        <w:rPr>
          <w:rFonts w:ascii="Times New Roman" w:hAnsi="Times New Roman" w:cs="Times New Roman"/>
          <w:sz w:val="24"/>
          <w:szCs w:val="24"/>
        </w:rPr>
        <w:t xml:space="preserve">. </w:t>
      </w:r>
    </w:p>
    <w:p w14:paraId="785EA1AA" w14:textId="23DE1687" w:rsidR="00CE33AB" w:rsidRPr="00166E5D" w:rsidRDefault="00A63FC1"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Business level strategy focuses on how an organisation is going to compete within particular industry or market </w:t>
      </w:r>
      <w:sdt>
        <w:sdtPr>
          <w:rPr>
            <w:rFonts w:ascii="Times New Roman" w:hAnsi="Times New Roman" w:cs="Times New Roman"/>
            <w:sz w:val="24"/>
            <w:szCs w:val="24"/>
          </w:rPr>
          <w:id w:val="1078871930"/>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Min94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(Mintzberg, 1994)</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 xml:space="preserve"> </w:t>
      </w:r>
      <w:r w:rsidR="009F7A70" w:rsidRPr="00166E5D">
        <w:rPr>
          <w:rFonts w:ascii="Times New Roman" w:hAnsi="Times New Roman" w:cs="Times New Roman"/>
          <w:sz w:val="24"/>
          <w:szCs w:val="24"/>
        </w:rPr>
        <w:t xml:space="preserve">Business level strategy focuses on how to build and maintain competitive advantage </w:t>
      </w:r>
      <w:r w:rsidR="008A438D" w:rsidRPr="00166E5D">
        <w:rPr>
          <w:rFonts w:ascii="Times New Roman" w:hAnsi="Times New Roman" w:cs="Times New Roman"/>
          <w:sz w:val="24"/>
          <w:szCs w:val="24"/>
        </w:rPr>
        <w:t xml:space="preserve">in each of their markets </w:t>
      </w:r>
      <w:sdt>
        <w:sdtPr>
          <w:rPr>
            <w:rFonts w:ascii="Times New Roman" w:hAnsi="Times New Roman" w:cs="Times New Roman"/>
            <w:sz w:val="24"/>
            <w:szCs w:val="24"/>
          </w:rPr>
          <w:id w:val="1683243620"/>
          <w:citation/>
        </w:sdtPr>
        <w:sdtEndPr/>
        <w:sdtContent>
          <w:r w:rsidR="008A438D" w:rsidRPr="00166E5D">
            <w:rPr>
              <w:rFonts w:ascii="Times New Roman" w:hAnsi="Times New Roman" w:cs="Times New Roman"/>
              <w:sz w:val="24"/>
              <w:szCs w:val="24"/>
            </w:rPr>
            <w:fldChar w:fldCharType="begin"/>
          </w:r>
          <w:r w:rsidR="008A438D" w:rsidRPr="00166E5D">
            <w:rPr>
              <w:rFonts w:ascii="Times New Roman" w:hAnsi="Times New Roman" w:cs="Times New Roman"/>
              <w:sz w:val="24"/>
              <w:szCs w:val="24"/>
            </w:rPr>
            <w:instrText xml:space="preserve"> CITATION Oli \l 2057 </w:instrText>
          </w:r>
          <w:r w:rsidR="008A438D" w:rsidRPr="00166E5D">
            <w:rPr>
              <w:rFonts w:ascii="Times New Roman" w:hAnsi="Times New Roman" w:cs="Times New Roman"/>
              <w:sz w:val="24"/>
              <w:szCs w:val="24"/>
            </w:rPr>
            <w:fldChar w:fldCharType="separate"/>
          </w:r>
          <w:r w:rsidR="008A438D" w:rsidRPr="00166E5D">
            <w:rPr>
              <w:rFonts w:ascii="Times New Roman" w:hAnsi="Times New Roman" w:cs="Times New Roman"/>
              <w:noProof/>
              <w:sz w:val="24"/>
              <w:szCs w:val="24"/>
            </w:rPr>
            <w:t>(Furrer)</w:t>
          </w:r>
          <w:r w:rsidR="008A438D" w:rsidRPr="00166E5D">
            <w:rPr>
              <w:rFonts w:ascii="Times New Roman" w:hAnsi="Times New Roman" w:cs="Times New Roman"/>
              <w:sz w:val="24"/>
              <w:szCs w:val="24"/>
            </w:rPr>
            <w:fldChar w:fldCharType="end"/>
          </w:r>
        </w:sdtContent>
      </w:sdt>
      <w:r w:rsidR="008A438D" w:rsidRPr="00166E5D">
        <w:rPr>
          <w:rFonts w:ascii="Times New Roman" w:hAnsi="Times New Roman" w:cs="Times New Roman"/>
          <w:sz w:val="24"/>
          <w:szCs w:val="24"/>
        </w:rPr>
        <w:t xml:space="preserve">. Regarding to business level </w:t>
      </w:r>
      <w:r w:rsidR="008A438D" w:rsidRPr="00166E5D">
        <w:rPr>
          <w:rFonts w:ascii="Times New Roman" w:hAnsi="Times New Roman" w:cs="Times New Roman"/>
          <w:sz w:val="24"/>
          <w:szCs w:val="24"/>
        </w:rPr>
        <w:lastRenderedPageBreak/>
        <w:t xml:space="preserve">strategy leaders must ensure that the strategy fits in well with the business model to achieve highest possible performance, business level strategy is forever changing to adapt to opportunities and threats in the external environment. There are five different types of business level strategies cost leadership, differentiation, focused cost leadership, focused differentiation and integrated cost leadership the company chooses suitable type depending on the competitive advantage </w:t>
      </w:r>
      <w:sdt>
        <w:sdtPr>
          <w:rPr>
            <w:rFonts w:ascii="Times New Roman" w:hAnsi="Times New Roman" w:cs="Times New Roman"/>
            <w:sz w:val="24"/>
            <w:szCs w:val="24"/>
          </w:rPr>
          <w:id w:val="-1669791812"/>
          <w:citation/>
        </w:sdtPr>
        <w:sdtEndPr/>
        <w:sdtContent>
          <w:r w:rsidR="008A438D"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CITATION Dua09 \l 2057 </w:instrText>
          </w:r>
          <w:r w:rsidR="008A438D"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(Duane Ireland, Robert E. Hoskisson, Michael A. Hitt, 2009)</w:t>
          </w:r>
          <w:r w:rsidR="008A438D"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w:t>
      </w:r>
    </w:p>
    <w:p w14:paraId="616CE0A1" w14:textId="77777777" w:rsidR="00A63FC1" w:rsidRPr="00166E5D" w:rsidRDefault="00A63FC1" w:rsidP="00B16E4A">
      <w:pPr>
        <w:spacing w:line="480" w:lineRule="auto"/>
        <w:jc w:val="both"/>
        <w:rPr>
          <w:rFonts w:ascii="Times New Roman" w:hAnsi="Times New Roman" w:cs="Times New Roman"/>
          <w:sz w:val="24"/>
          <w:szCs w:val="24"/>
        </w:rPr>
      </w:pPr>
    </w:p>
    <w:p w14:paraId="0E23A8B0" w14:textId="77777777" w:rsidR="00F83DC2" w:rsidRPr="00166E5D" w:rsidRDefault="00A63FC1" w:rsidP="00B16E4A">
      <w:pPr>
        <w:keepNext/>
        <w:spacing w:line="480" w:lineRule="auto"/>
        <w:jc w:val="both"/>
        <w:rPr>
          <w:rFonts w:ascii="Times New Roman" w:hAnsi="Times New Roman" w:cs="Times New Roman"/>
          <w:sz w:val="24"/>
          <w:szCs w:val="24"/>
        </w:rPr>
      </w:pPr>
      <w:r w:rsidRPr="00166E5D">
        <w:rPr>
          <w:rFonts w:ascii="Times New Roman" w:hAnsi="Times New Roman" w:cs="Times New Roman"/>
          <w:noProof/>
          <w:color w:val="0000FF"/>
          <w:sz w:val="24"/>
          <w:szCs w:val="24"/>
          <w:lang w:eastAsia="en-GB"/>
        </w:rPr>
        <w:drawing>
          <wp:inline distT="0" distB="0" distL="0" distR="0" wp14:anchorId="721A3029" wp14:editId="71B688BB">
            <wp:extent cx="3266212" cy="2447925"/>
            <wp:effectExtent l="0" t="0" r="0" b="0"/>
            <wp:docPr id="5" name="irc_mi" descr="Image result for 5 business level strategie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5 business level strategie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97604" cy="2471452"/>
                    </a:xfrm>
                    <a:prstGeom prst="rect">
                      <a:avLst/>
                    </a:prstGeom>
                    <a:noFill/>
                    <a:ln>
                      <a:noFill/>
                    </a:ln>
                  </pic:spPr>
                </pic:pic>
              </a:graphicData>
            </a:graphic>
          </wp:inline>
        </w:drawing>
      </w:r>
    </w:p>
    <w:p w14:paraId="0A714BE0" w14:textId="595E91FC" w:rsidR="00A63FC1" w:rsidRPr="00166E5D" w:rsidRDefault="00F83DC2" w:rsidP="00B16E4A">
      <w:pPr>
        <w:pStyle w:val="Caption"/>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Figure </w:t>
      </w:r>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SEQ Figure \* ARABIC </w:instrText>
      </w:r>
      <w:r w:rsidRPr="00166E5D">
        <w:rPr>
          <w:rFonts w:ascii="Times New Roman" w:hAnsi="Times New Roman" w:cs="Times New Roman"/>
          <w:sz w:val="24"/>
          <w:szCs w:val="24"/>
        </w:rPr>
        <w:fldChar w:fldCharType="separate"/>
      </w:r>
      <w:r w:rsidR="00305068" w:rsidRPr="00166E5D">
        <w:rPr>
          <w:rFonts w:ascii="Times New Roman" w:hAnsi="Times New Roman" w:cs="Times New Roman"/>
          <w:noProof/>
          <w:sz w:val="24"/>
          <w:szCs w:val="24"/>
        </w:rPr>
        <w:t>1</w:t>
      </w:r>
      <w:r w:rsidRPr="00166E5D">
        <w:rPr>
          <w:rFonts w:ascii="Times New Roman" w:hAnsi="Times New Roman" w:cs="Times New Roman"/>
          <w:sz w:val="24"/>
          <w:szCs w:val="24"/>
        </w:rPr>
        <w:fldChar w:fldCharType="end"/>
      </w:r>
      <w:r w:rsidRPr="00166E5D">
        <w:rPr>
          <w:rFonts w:ascii="Times New Roman" w:hAnsi="Times New Roman" w:cs="Times New Roman"/>
          <w:sz w:val="24"/>
          <w:szCs w:val="24"/>
        </w:rPr>
        <w:t>Diagram of five business level strategies.</w:t>
      </w:r>
      <w:sdt>
        <w:sdtPr>
          <w:rPr>
            <w:rFonts w:ascii="Times New Roman" w:hAnsi="Times New Roman" w:cs="Times New Roman"/>
            <w:sz w:val="24"/>
            <w:szCs w:val="24"/>
          </w:rPr>
          <w:id w:val="595757146"/>
          <w:citation/>
        </w:sdtPr>
        <w:sdtEndPr/>
        <w:sdtContent>
          <w:r w:rsidR="00CD7A82" w:rsidRPr="00166E5D">
            <w:rPr>
              <w:rFonts w:ascii="Times New Roman" w:hAnsi="Times New Roman" w:cs="Times New Roman"/>
              <w:sz w:val="24"/>
              <w:szCs w:val="24"/>
            </w:rPr>
            <w:fldChar w:fldCharType="begin"/>
          </w:r>
          <w:r w:rsidR="00CD7A82" w:rsidRPr="00166E5D">
            <w:rPr>
              <w:rFonts w:ascii="Times New Roman" w:hAnsi="Times New Roman" w:cs="Times New Roman"/>
              <w:sz w:val="24"/>
              <w:szCs w:val="24"/>
            </w:rPr>
            <w:instrText xml:space="preserve"> CITATION Ani10 \l 2057 </w:instrText>
          </w:r>
          <w:r w:rsidR="00CD7A82" w:rsidRPr="00166E5D">
            <w:rPr>
              <w:rFonts w:ascii="Times New Roman" w:hAnsi="Times New Roman" w:cs="Times New Roman"/>
              <w:sz w:val="24"/>
              <w:szCs w:val="24"/>
            </w:rPr>
            <w:fldChar w:fldCharType="separate"/>
          </w:r>
          <w:r w:rsidR="00CD7A82" w:rsidRPr="00166E5D">
            <w:rPr>
              <w:rFonts w:ascii="Times New Roman" w:hAnsi="Times New Roman" w:cs="Times New Roman"/>
              <w:noProof/>
              <w:sz w:val="24"/>
              <w:szCs w:val="24"/>
            </w:rPr>
            <w:t xml:space="preserve"> (Dhankhar, 2010)</w:t>
          </w:r>
          <w:r w:rsidR="00CD7A82" w:rsidRPr="00166E5D">
            <w:rPr>
              <w:rFonts w:ascii="Times New Roman" w:hAnsi="Times New Roman" w:cs="Times New Roman"/>
              <w:sz w:val="24"/>
              <w:szCs w:val="24"/>
            </w:rPr>
            <w:fldChar w:fldCharType="end"/>
          </w:r>
        </w:sdtContent>
      </w:sdt>
    </w:p>
    <w:p w14:paraId="745A54B7" w14:textId="77777777" w:rsidR="00CD7A82" w:rsidRPr="00166E5D" w:rsidRDefault="00CD7A82" w:rsidP="00B16E4A">
      <w:pPr>
        <w:spacing w:line="480" w:lineRule="auto"/>
        <w:jc w:val="both"/>
        <w:rPr>
          <w:rFonts w:ascii="Times New Roman" w:hAnsi="Times New Roman" w:cs="Times New Roman"/>
          <w:sz w:val="24"/>
          <w:szCs w:val="24"/>
        </w:rPr>
      </w:pPr>
    </w:p>
    <w:p w14:paraId="377883DA" w14:textId="77777777" w:rsidR="00025B5E" w:rsidRPr="00166E5D" w:rsidRDefault="001B18D5"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Competitive advantage is what makes goods or services superior to all of customer’s other choices this strategy works for any company in individual or competitive environment. To create competitive advantage the company must be sure of the real benefit of the products they provide, understand the product features and how they benefit the customer being aware of the changing trends. The ability to target the custome</w:t>
      </w:r>
      <w:r w:rsidR="00025B5E" w:rsidRPr="00166E5D">
        <w:rPr>
          <w:rFonts w:ascii="Times New Roman" w:hAnsi="Times New Roman" w:cs="Times New Roman"/>
          <w:sz w:val="24"/>
          <w:szCs w:val="24"/>
        </w:rPr>
        <w:t xml:space="preserve">rs and their needs and create the drive for economic growth. It’s also important to identify competitors and the similarities in the products </w:t>
      </w:r>
      <w:sdt>
        <w:sdtPr>
          <w:rPr>
            <w:rFonts w:ascii="Times New Roman" w:hAnsi="Times New Roman" w:cs="Times New Roman"/>
            <w:sz w:val="24"/>
            <w:szCs w:val="24"/>
          </w:rPr>
          <w:id w:val="-552768355"/>
          <w:citation/>
        </w:sdtPr>
        <w:sdtEndPr/>
        <w:sdtContent>
          <w:r w:rsidR="00025B5E" w:rsidRPr="00166E5D">
            <w:rPr>
              <w:rFonts w:ascii="Times New Roman" w:hAnsi="Times New Roman" w:cs="Times New Roman"/>
              <w:sz w:val="24"/>
              <w:szCs w:val="24"/>
            </w:rPr>
            <w:fldChar w:fldCharType="begin"/>
          </w:r>
          <w:r w:rsidR="00025B5E" w:rsidRPr="00166E5D">
            <w:rPr>
              <w:rFonts w:ascii="Times New Roman" w:hAnsi="Times New Roman" w:cs="Times New Roman"/>
              <w:sz w:val="24"/>
              <w:szCs w:val="24"/>
            </w:rPr>
            <w:instrText xml:space="preserve"> CITATION Kim18 \l 2057 </w:instrText>
          </w:r>
          <w:r w:rsidR="00025B5E" w:rsidRPr="00166E5D">
            <w:rPr>
              <w:rFonts w:ascii="Times New Roman" w:hAnsi="Times New Roman" w:cs="Times New Roman"/>
              <w:sz w:val="24"/>
              <w:szCs w:val="24"/>
            </w:rPr>
            <w:fldChar w:fldCharType="separate"/>
          </w:r>
          <w:r w:rsidR="00025B5E" w:rsidRPr="00166E5D">
            <w:rPr>
              <w:rFonts w:ascii="Times New Roman" w:hAnsi="Times New Roman" w:cs="Times New Roman"/>
              <w:noProof/>
              <w:sz w:val="24"/>
              <w:szCs w:val="24"/>
            </w:rPr>
            <w:t>(Amadeo, 2018)</w:t>
          </w:r>
          <w:r w:rsidR="00025B5E" w:rsidRPr="00166E5D">
            <w:rPr>
              <w:rFonts w:ascii="Times New Roman" w:hAnsi="Times New Roman" w:cs="Times New Roman"/>
              <w:sz w:val="24"/>
              <w:szCs w:val="24"/>
            </w:rPr>
            <w:fldChar w:fldCharType="end"/>
          </w:r>
        </w:sdtContent>
      </w:sdt>
      <w:r w:rsidR="00025B5E" w:rsidRPr="00166E5D">
        <w:rPr>
          <w:rFonts w:ascii="Times New Roman" w:hAnsi="Times New Roman" w:cs="Times New Roman"/>
          <w:sz w:val="24"/>
          <w:szCs w:val="24"/>
        </w:rPr>
        <w:t>.</w:t>
      </w:r>
    </w:p>
    <w:p w14:paraId="256713DE" w14:textId="77777777" w:rsidR="00025B5E" w:rsidRPr="00166E5D" w:rsidRDefault="00025B5E" w:rsidP="00B16E4A">
      <w:pPr>
        <w:spacing w:line="480" w:lineRule="auto"/>
        <w:jc w:val="both"/>
        <w:rPr>
          <w:rFonts w:ascii="Times New Roman" w:hAnsi="Times New Roman" w:cs="Times New Roman"/>
          <w:sz w:val="24"/>
          <w:szCs w:val="24"/>
        </w:rPr>
      </w:pPr>
    </w:p>
    <w:p w14:paraId="16788948" w14:textId="77777777" w:rsidR="00CD7A82" w:rsidRPr="00166E5D" w:rsidRDefault="00025B5E" w:rsidP="00B16E4A">
      <w:pPr>
        <w:keepNext/>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 </w:t>
      </w:r>
      <w:r w:rsidRPr="00166E5D">
        <w:rPr>
          <w:rFonts w:ascii="Times New Roman" w:hAnsi="Times New Roman" w:cs="Times New Roman"/>
          <w:noProof/>
          <w:sz w:val="24"/>
          <w:szCs w:val="24"/>
          <w:lang w:eastAsia="en-GB"/>
        </w:rPr>
        <w:drawing>
          <wp:inline distT="0" distB="0" distL="0" distR="0" wp14:anchorId="02A8673F" wp14:editId="118D925D">
            <wp:extent cx="3793787" cy="2528235"/>
            <wp:effectExtent l="0" t="0" r="0" b="5715"/>
            <wp:docPr id="12" name="Picture 12" descr="https://www.thebalance.com/thmb/t6ySV8Ji_setE_w7a8rGjq00A9o=/1500x0/filters:no_upscale():max_bytes(150000):strip_icc()/what-is-competitive-advantage-3-strategies-that-work-3305828_FINAL-5b87022bc9e77c002524e6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www.thebalance.com/thmb/t6ySV8Ji_setE_w7a8rGjq00A9o=/1500x0/filters:no_upscale():max_bytes(150000):strip_icc()/what-is-competitive-advantage-3-strategies-that-work-3305828_FINAL-5b87022bc9e77c002524e634.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2264" cy="2540548"/>
                    </a:xfrm>
                    <a:prstGeom prst="rect">
                      <a:avLst/>
                    </a:prstGeom>
                    <a:noFill/>
                    <a:ln>
                      <a:noFill/>
                    </a:ln>
                  </pic:spPr>
                </pic:pic>
              </a:graphicData>
            </a:graphic>
          </wp:inline>
        </w:drawing>
      </w:r>
    </w:p>
    <w:p w14:paraId="7E720509" w14:textId="5ED4162B" w:rsidR="00B21DE8" w:rsidRPr="00166E5D" w:rsidRDefault="00CD7A82" w:rsidP="00B16E4A">
      <w:pPr>
        <w:pStyle w:val="Caption"/>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Figure </w:t>
      </w:r>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SEQ Figure \* ARABIC </w:instrText>
      </w:r>
      <w:r w:rsidRPr="00166E5D">
        <w:rPr>
          <w:rFonts w:ascii="Times New Roman" w:hAnsi="Times New Roman" w:cs="Times New Roman"/>
          <w:sz w:val="24"/>
          <w:szCs w:val="24"/>
        </w:rPr>
        <w:fldChar w:fldCharType="separate"/>
      </w:r>
      <w:r w:rsidR="00305068" w:rsidRPr="00166E5D">
        <w:rPr>
          <w:rFonts w:ascii="Times New Roman" w:hAnsi="Times New Roman" w:cs="Times New Roman"/>
          <w:noProof/>
          <w:sz w:val="24"/>
          <w:szCs w:val="24"/>
        </w:rPr>
        <w:t>2</w:t>
      </w:r>
      <w:r w:rsidRPr="00166E5D">
        <w:rPr>
          <w:rFonts w:ascii="Times New Roman" w:hAnsi="Times New Roman" w:cs="Times New Roman"/>
          <w:sz w:val="24"/>
          <w:szCs w:val="24"/>
        </w:rPr>
        <w:fldChar w:fldCharType="end"/>
      </w:r>
      <w:r w:rsidRPr="00166E5D">
        <w:rPr>
          <w:rFonts w:ascii="Times New Roman" w:hAnsi="Times New Roman" w:cs="Times New Roman"/>
          <w:sz w:val="24"/>
          <w:szCs w:val="24"/>
        </w:rPr>
        <w:t xml:space="preserve"> This is a diagram of competitive advantage</w:t>
      </w:r>
      <w:sdt>
        <w:sdtPr>
          <w:rPr>
            <w:rFonts w:ascii="Times New Roman" w:hAnsi="Times New Roman" w:cs="Times New Roman"/>
            <w:sz w:val="24"/>
            <w:szCs w:val="24"/>
          </w:rPr>
          <w:id w:val="1992816753"/>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Mel18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 xml:space="preserve"> (Ling, 2018)</w:t>
          </w:r>
          <w:r w:rsidRPr="00166E5D">
            <w:rPr>
              <w:rFonts w:ascii="Times New Roman" w:hAnsi="Times New Roman" w:cs="Times New Roman"/>
              <w:sz w:val="24"/>
              <w:szCs w:val="24"/>
            </w:rPr>
            <w:fldChar w:fldCharType="end"/>
          </w:r>
        </w:sdtContent>
      </w:sdt>
    </w:p>
    <w:p w14:paraId="1EBFB7F8" w14:textId="34CB9406" w:rsidR="00D14412" w:rsidRDefault="00D14412" w:rsidP="00B16E4A">
      <w:pPr>
        <w:spacing w:line="480" w:lineRule="auto"/>
        <w:jc w:val="both"/>
        <w:rPr>
          <w:rFonts w:ascii="Times New Roman" w:hAnsi="Times New Roman" w:cs="Times New Roman"/>
          <w:sz w:val="24"/>
          <w:szCs w:val="24"/>
        </w:rPr>
      </w:pPr>
    </w:p>
    <w:p w14:paraId="00FA891E" w14:textId="46975561" w:rsidR="00CF0ED9" w:rsidRDefault="00CF0ED9" w:rsidP="00B16E4A">
      <w:pPr>
        <w:spacing w:line="480" w:lineRule="auto"/>
        <w:jc w:val="both"/>
        <w:rPr>
          <w:rFonts w:ascii="Times New Roman" w:hAnsi="Times New Roman" w:cs="Times New Roman"/>
          <w:sz w:val="24"/>
          <w:szCs w:val="24"/>
        </w:rPr>
      </w:pPr>
    </w:p>
    <w:p w14:paraId="36B34F8B" w14:textId="5D0EF142" w:rsidR="00CF0ED9" w:rsidRDefault="00CF0ED9" w:rsidP="00B16E4A">
      <w:pPr>
        <w:spacing w:line="480" w:lineRule="auto"/>
        <w:jc w:val="both"/>
        <w:rPr>
          <w:rFonts w:ascii="Times New Roman" w:hAnsi="Times New Roman" w:cs="Times New Roman"/>
          <w:sz w:val="24"/>
          <w:szCs w:val="24"/>
        </w:rPr>
      </w:pPr>
    </w:p>
    <w:p w14:paraId="214A5F46" w14:textId="429AB457" w:rsidR="00CF0ED9" w:rsidRDefault="00CF0ED9" w:rsidP="00B16E4A">
      <w:pPr>
        <w:spacing w:line="480" w:lineRule="auto"/>
        <w:jc w:val="both"/>
        <w:rPr>
          <w:rFonts w:ascii="Times New Roman" w:hAnsi="Times New Roman" w:cs="Times New Roman"/>
          <w:sz w:val="24"/>
          <w:szCs w:val="24"/>
        </w:rPr>
      </w:pPr>
    </w:p>
    <w:p w14:paraId="4405486B" w14:textId="5E5D4B87" w:rsidR="00CF0ED9" w:rsidRDefault="00CF0ED9" w:rsidP="00B16E4A">
      <w:pPr>
        <w:spacing w:line="480" w:lineRule="auto"/>
        <w:jc w:val="both"/>
        <w:rPr>
          <w:rFonts w:ascii="Times New Roman" w:hAnsi="Times New Roman" w:cs="Times New Roman"/>
          <w:sz w:val="24"/>
          <w:szCs w:val="24"/>
        </w:rPr>
      </w:pPr>
    </w:p>
    <w:p w14:paraId="3C2772FA" w14:textId="61F34386" w:rsidR="00CF0ED9" w:rsidRDefault="00CF0ED9" w:rsidP="00B16E4A">
      <w:pPr>
        <w:spacing w:line="480" w:lineRule="auto"/>
        <w:jc w:val="both"/>
        <w:rPr>
          <w:rFonts w:ascii="Times New Roman" w:hAnsi="Times New Roman" w:cs="Times New Roman"/>
          <w:sz w:val="24"/>
          <w:szCs w:val="24"/>
        </w:rPr>
      </w:pPr>
    </w:p>
    <w:p w14:paraId="4C725973" w14:textId="2A618E44" w:rsidR="00CF0ED9" w:rsidRDefault="00CF0ED9" w:rsidP="00B16E4A">
      <w:pPr>
        <w:spacing w:line="480" w:lineRule="auto"/>
        <w:jc w:val="both"/>
        <w:rPr>
          <w:rFonts w:ascii="Times New Roman" w:hAnsi="Times New Roman" w:cs="Times New Roman"/>
          <w:sz w:val="24"/>
          <w:szCs w:val="24"/>
        </w:rPr>
      </w:pPr>
    </w:p>
    <w:p w14:paraId="7B9BA33C" w14:textId="0960C7D2" w:rsidR="00CF0ED9" w:rsidRDefault="00CF0ED9" w:rsidP="00B16E4A">
      <w:pPr>
        <w:spacing w:line="480" w:lineRule="auto"/>
        <w:jc w:val="both"/>
        <w:rPr>
          <w:rFonts w:ascii="Times New Roman" w:hAnsi="Times New Roman" w:cs="Times New Roman"/>
          <w:sz w:val="24"/>
          <w:szCs w:val="24"/>
        </w:rPr>
      </w:pPr>
    </w:p>
    <w:p w14:paraId="60DE72A4" w14:textId="53B4113A" w:rsidR="00CF0ED9" w:rsidRDefault="00CF0ED9" w:rsidP="00B16E4A">
      <w:pPr>
        <w:spacing w:line="480" w:lineRule="auto"/>
        <w:jc w:val="both"/>
        <w:rPr>
          <w:rFonts w:ascii="Times New Roman" w:hAnsi="Times New Roman" w:cs="Times New Roman"/>
          <w:sz w:val="24"/>
          <w:szCs w:val="24"/>
        </w:rPr>
      </w:pPr>
    </w:p>
    <w:p w14:paraId="3E05D056" w14:textId="6C68CD0E" w:rsidR="00CF0ED9" w:rsidRDefault="00CF0ED9" w:rsidP="00B16E4A">
      <w:pPr>
        <w:spacing w:line="480" w:lineRule="auto"/>
        <w:jc w:val="both"/>
        <w:rPr>
          <w:rFonts w:ascii="Times New Roman" w:hAnsi="Times New Roman" w:cs="Times New Roman"/>
          <w:sz w:val="24"/>
          <w:szCs w:val="24"/>
        </w:rPr>
      </w:pPr>
    </w:p>
    <w:p w14:paraId="0B8F8B53" w14:textId="540935ED" w:rsidR="00CF0ED9" w:rsidRDefault="00CF0ED9" w:rsidP="00B16E4A">
      <w:pPr>
        <w:spacing w:line="480" w:lineRule="auto"/>
        <w:jc w:val="both"/>
        <w:rPr>
          <w:rFonts w:ascii="Times New Roman" w:hAnsi="Times New Roman" w:cs="Times New Roman"/>
          <w:sz w:val="24"/>
          <w:szCs w:val="24"/>
        </w:rPr>
      </w:pPr>
    </w:p>
    <w:p w14:paraId="0066955A" w14:textId="77777777" w:rsidR="00CF0ED9" w:rsidRPr="00166E5D" w:rsidRDefault="00CF0ED9" w:rsidP="00B16E4A">
      <w:pPr>
        <w:spacing w:line="480" w:lineRule="auto"/>
        <w:jc w:val="both"/>
        <w:rPr>
          <w:rFonts w:ascii="Times New Roman" w:hAnsi="Times New Roman" w:cs="Times New Roman"/>
          <w:sz w:val="24"/>
          <w:szCs w:val="24"/>
        </w:rPr>
      </w:pPr>
    </w:p>
    <w:p w14:paraId="69AB8B70" w14:textId="5B16FC4B" w:rsidR="00305068" w:rsidRPr="00166E5D" w:rsidRDefault="00305068" w:rsidP="00B16E4A">
      <w:pPr>
        <w:pStyle w:val="Heading2"/>
        <w:spacing w:line="480" w:lineRule="auto"/>
        <w:jc w:val="both"/>
        <w:rPr>
          <w:rFonts w:ascii="Times New Roman" w:hAnsi="Times New Roman" w:cs="Times New Roman"/>
          <w:sz w:val="24"/>
          <w:szCs w:val="24"/>
        </w:rPr>
      </w:pPr>
      <w:bookmarkStart w:id="7" w:name="_Toc530998682"/>
      <w:r w:rsidRPr="00166E5D">
        <w:rPr>
          <w:rFonts w:ascii="Times New Roman" w:hAnsi="Times New Roman" w:cs="Times New Roman"/>
          <w:sz w:val="24"/>
          <w:szCs w:val="24"/>
        </w:rPr>
        <w:t>Generic Strategies</w:t>
      </w:r>
      <w:bookmarkEnd w:id="7"/>
    </w:p>
    <w:p w14:paraId="1BD9B692" w14:textId="77777777" w:rsidR="00305068" w:rsidRPr="00166E5D" w:rsidRDefault="00305068" w:rsidP="00B16E4A">
      <w:pPr>
        <w:spacing w:line="480" w:lineRule="auto"/>
        <w:jc w:val="both"/>
        <w:rPr>
          <w:rFonts w:ascii="Times New Roman" w:hAnsi="Times New Roman" w:cs="Times New Roman"/>
          <w:sz w:val="24"/>
          <w:szCs w:val="24"/>
        </w:rPr>
      </w:pPr>
    </w:p>
    <w:p w14:paraId="36140F45" w14:textId="6365BB96" w:rsidR="004420A7" w:rsidRPr="00166E5D" w:rsidRDefault="00F8553A"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The model that will be applied throughout this assignment will be Porter’s Generic strategies. There are three potentially successful generic strategies that could help to outperform other companies such as overall cost leadership, differentiation and focus. </w:t>
      </w:r>
      <w:r w:rsidR="00E7673F" w:rsidRPr="00166E5D">
        <w:rPr>
          <w:rFonts w:ascii="Times New Roman" w:hAnsi="Times New Roman" w:cs="Times New Roman"/>
          <w:sz w:val="24"/>
          <w:szCs w:val="24"/>
        </w:rPr>
        <w:t xml:space="preserve">Porter suggests that most fundamental choices facing any business are the scope of markets that attempts to serve and how it attempts to compete </w:t>
      </w:r>
      <w:sdt>
        <w:sdtPr>
          <w:rPr>
            <w:rFonts w:ascii="Times New Roman" w:hAnsi="Times New Roman" w:cs="Times New Roman"/>
            <w:sz w:val="24"/>
            <w:szCs w:val="24"/>
          </w:rPr>
          <w:id w:val="-532578920"/>
          <w:citation/>
        </w:sdtPr>
        <w:sdtEndPr/>
        <w:sdtContent>
          <w:r w:rsidR="00E7673F" w:rsidRPr="00166E5D">
            <w:rPr>
              <w:rFonts w:ascii="Times New Roman" w:hAnsi="Times New Roman" w:cs="Times New Roman"/>
              <w:sz w:val="24"/>
              <w:szCs w:val="24"/>
            </w:rPr>
            <w:fldChar w:fldCharType="begin"/>
          </w:r>
          <w:r w:rsidR="00E7673F" w:rsidRPr="00166E5D">
            <w:rPr>
              <w:rFonts w:ascii="Times New Roman" w:hAnsi="Times New Roman" w:cs="Times New Roman"/>
              <w:sz w:val="24"/>
              <w:szCs w:val="24"/>
            </w:rPr>
            <w:instrText xml:space="preserve"> CITATION Hug00 \l 2057 </w:instrText>
          </w:r>
          <w:r w:rsidR="00E7673F" w:rsidRPr="00166E5D">
            <w:rPr>
              <w:rFonts w:ascii="Times New Roman" w:hAnsi="Times New Roman" w:cs="Times New Roman"/>
              <w:sz w:val="24"/>
              <w:szCs w:val="24"/>
            </w:rPr>
            <w:fldChar w:fldCharType="separate"/>
          </w:r>
          <w:r w:rsidR="00E7673F" w:rsidRPr="00166E5D">
            <w:rPr>
              <w:rFonts w:ascii="Times New Roman" w:hAnsi="Times New Roman" w:cs="Times New Roman"/>
              <w:noProof/>
              <w:sz w:val="24"/>
              <w:szCs w:val="24"/>
            </w:rPr>
            <w:t>(Macmillan, 2000)</w:t>
          </w:r>
          <w:r w:rsidR="00E7673F" w:rsidRPr="00166E5D">
            <w:rPr>
              <w:rFonts w:ascii="Times New Roman" w:hAnsi="Times New Roman" w:cs="Times New Roman"/>
              <w:sz w:val="24"/>
              <w:szCs w:val="24"/>
            </w:rPr>
            <w:fldChar w:fldCharType="end"/>
          </w:r>
        </w:sdtContent>
      </w:sdt>
    </w:p>
    <w:p w14:paraId="0726CDD5" w14:textId="6F0A90D1" w:rsidR="007A3AE8" w:rsidRPr="00166E5D" w:rsidRDefault="007A3AE8"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There are three parts of the model, the first one called overall cost leadership requires construction of efficient- scale leadership through set of policies aimed at the objective. The aim is to achieve low cost in comparison to the competition, although service and quality still play an important role. </w:t>
      </w:r>
      <w:r w:rsidR="002671C9" w:rsidRPr="00166E5D">
        <w:rPr>
          <w:rFonts w:ascii="Times New Roman" w:hAnsi="Times New Roman" w:cs="Times New Roman"/>
          <w:sz w:val="24"/>
          <w:szCs w:val="24"/>
        </w:rPr>
        <w:t xml:space="preserve">Low- cost position defence the company against powerful buyers, and also provide defence against powerful suppliers. Low cost position often requires high market share or favourable access to raw materials </w:t>
      </w:r>
      <w:sdt>
        <w:sdtPr>
          <w:rPr>
            <w:rFonts w:ascii="Times New Roman" w:hAnsi="Times New Roman" w:cs="Times New Roman"/>
            <w:sz w:val="24"/>
            <w:szCs w:val="24"/>
          </w:rPr>
          <w:id w:val="-981770953"/>
          <w:citation/>
        </w:sdtPr>
        <w:sdtEndPr/>
        <w:sdtContent>
          <w:r w:rsidR="002671C9" w:rsidRPr="00166E5D">
            <w:rPr>
              <w:rFonts w:ascii="Times New Roman" w:hAnsi="Times New Roman" w:cs="Times New Roman"/>
              <w:sz w:val="24"/>
              <w:szCs w:val="24"/>
            </w:rPr>
            <w:fldChar w:fldCharType="begin"/>
          </w:r>
          <w:r w:rsidR="002671C9" w:rsidRPr="00166E5D">
            <w:rPr>
              <w:rFonts w:ascii="Times New Roman" w:hAnsi="Times New Roman" w:cs="Times New Roman"/>
              <w:sz w:val="24"/>
              <w:szCs w:val="24"/>
            </w:rPr>
            <w:instrText xml:space="preserve"> CITATION Mic04 \l 2057 </w:instrText>
          </w:r>
          <w:r w:rsidR="002671C9" w:rsidRPr="00166E5D">
            <w:rPr>
              <w:rFonts w:ascii="Times New Roman" w:hAnsi="Times New Roman" w:cs="Times New Roman"/>
              <w:sz w:val="24"/>
              <w:szCs w:val="24"/>
            </w:rPr>
            <w:fldChar w:fldCharType="separate"/>
          </w:r>
          <w:r w:rsidR="002671C9" w:rsidRPr="00166E5D">
            <w:rPr>
              <w:rFonts w:ascii="Times New Roman" w:hAnsi="Times New Roman" w:cs="Times New Roman"/>
              <w:noProof/>
              <w:sz w:val="24"/>
              <w:szCs w:val="24"/>
            </w:rPr>
            <w:t>(Porter, 2004)</w:t>
          </w:r>
          <w:r w:rsidR="002671C9" w:rsidRPr="00166E5D">
            <w:rPr>
              <w:rFonts w:ascii="Times New Roman" w:hAnsi="Times New Roman" w:cs="Times New Roman"/>
              <w:sz w:val="24"/>
              <w:szCs w:val="24"/>
            </w:rPr>
            <w:fldChar w:fldCharType="end"/>
          </w:r>
        </w:sdtContent>
      </w:sdt>
      <w:r w:rsidR="002671C9" w:rsidRPr="00166E5D">
        <w:rPr>
          <w:rFonts w:ascii="Times New Roman" w:hAnsi="Times New Roman" w:cs="Times New Roman"/>
          <w:sz w:val="24"/>
          <w:szCs w:val="24"/>
        </w:rPr>
        <w:t xml:space="preserve">. </w:t>
      </w:r>
    </w:p>
    <w:p w14:paraId="6BD095D8" w14:textId="253E49AA" w:rsidR="007A3AE8" w:rsidRPr="00166E5D" w:rsidRDefault="005D56EC" w:rsidP="00B16E4A">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113065683"/>
          <w:citation/>
        </w:sdtPr>
        <w:sdtEndPr/>
        <w:sdtContent>
          <w:r w:rsidR="00532140" w:rsidRPr="00166E5D">
            <w:rPr>
              <w:rFonts w:ascii="Times New Roman" w:hAnsi="Times New Roman" w:cs="Times New Roman"/>
              <w:sz w:val="24"/>
              <w:szCs w:val="24"/>
            </w:rPr>
            <w:fldChar w:fldCharType="begin"/>
          </w:r>
          <w:r w:rsidR="00305068" w:rsidRPr="00166E5D">
            <w:rPr>
              <w:rFonts w:ascii="Times New Roman" w:hAnsi="Times New Roman" w:cs="Times New Roman"/>
              <w:sz w:val="24"/>
              <w:szCs w:val="24"/>
            </w:rPr>
            <w:instrText xml:space="preserve">CITATION Mic1 \t  \l 2057 </w:instrText>
          </w:r>
          <w:r w:rsidR="00532140" w:rsidRPr="00166E5D">
            <w:rPr>
              <w:rFonts w:ascii="Times New Roman" w:hAnsi="Times New Roman" w:cs="Times New Roman"/>
              <w:sz w:val="24"/>
              <w:szCs w:val="24"/>
            </w:rPr>
            <w:fldChar w:fldCharType="separate"/>
          </w:r>
          <w:r w:rsidR="00305068" w:rsidRPr="00166E5D">
            <w:rPr>
              <w:rFonts w:ascii="Times New Roman" w:hAnsi="Times New Roman" w:cs="Times New Roman"/>
              <w:noProof/>
              <w:sz w:val="24"/>
              <w:szCs w:val="24"/>
            </w:rPr>
            <w:t>(Porter, 1985)</w:t>
          </w:r>
          <w:r w:rsidR="00532140" w:rsidRPr="00166E5D">
            <w:rPr>
              <w:rFonts w:ascii="Times New Roman" w:hAnsi="Times New Roman" w:cs="Times New Roman"/>
              <w:sz w:val="24"/>
              <w:szCs w:val="24"/>
            </w:rPr>
            <w:fldChar w:fldCharType="end"/>
          </w:r>
        </w:sdtContent>
      </w:sdt>
      <w:r w:rsidR="00B91A24" w:rsidRPr="00166E5D">
        <w:rPr>
          <w:rFonts w:ascii="Times New Roman" w:hAnsi="Times New Roman" w:cs="Times New Roman"/>
          <w:sz w:val="24"/>
          <w:szCs w:val="24"/>
        </w:rPr>
        <w:t>States that d</w:t>
      </w:r>
      <w:r w:rsidR="00532140" w:rsidRPr="00166E5D">
        <w:rPr>
          <w:rFonts w:ascii="Times New Roman" w:hAnsi="Times New Roman" w:cs="Times New Roman"/>
          <w:sz w:val="24"/>
          <w:szCs w:val="24"/>
        </w:rPr>
        <w:t xml:space="preserve">ifferentiation is described when the company is seeking to be unique in the industry whilst keeping the qualities that are highly valued by buyers and seem as important. Differentiation can be based on the product itself as well as delivery system or marketing approach. Firms that focus on differentiation often end up above average performer in industry. Differentiator must always seek for ways of differentiation that lead to cost premium higher then cost of differentiation. Differentiation strategy requires companies to choose in which way to differentiate themselves and be different from the competitors. </w:t>
      </w:r>
    </w:p>
    <w:p w14:paraId="112A4132" w14:textId="633E686E" w:rsidR="003B07B5" w:rsidRPr="00166E5D" w:rsidRDefault="00E7673F"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Focus in</w:t>
      </w:r>
      <w:r w:rsidR="00B91A24" w:rsidRPr="00166E5D">
        <w:rPr>
          <w:rFonts w:ascii="Times New Roman" w:hAnsi="Times New Roman" w:cs="Times New Roman"/>
          <w:sz w:val="24"/>
          <w:szCs w:val="24"/>
        </w:rPr>
        <w:t xml:space="preserve"> generic strategy means focusing on particular customer group, product segment or geographic market, the strategy is focused on company being able to serve </w:t>
      </w:r>
      <w:r w:rsidR="005B47A0" w:rsidRPr="00166E5D">
        <w:rPr>
          <w:rFonts w:ascii="Times New Roman" w:hAnsi="Times New Roman" w:cs="Times New Roman"/>
          <w:sz w:val="24"/>
          <w:szCs w:val="24"/>
        </w:rPr>
        <w:t xml:space="preserve">narrow particular </w:t>
      </w:r>
      <w:r w:rsidRPr="00166E5D">
        <w:rPr>
          <w:rFonts w:ascii="Times New Roman" w:hAnsi="Times New Roman" w:cs="Times New Roman"/>
          <w:sz w:val="24"/>
          <w:szCs w:val="24"/>
        </w:rPr>
        <w:t xml:space="preserve">target group </w:t>
      </w:r>
      <w:r w:rsidR="005B47A0" w:rsidRPr="00166E5D">
        <w:rPr>
          <w:rFonts w:ascii="Times New Roman" w:hAnsi="Times New Roman" w:cs="Times New Roman"/>
          <w:sz w:val="24"/>
          <w:szCs w:val="24"/>
        </w:rPr>
        <w:t xml:space="preserve">more efficiently than competitors who are broader. Effectively the business </w:t>
      </w:r>
      <w:r w:rsidR="005B47A0" w:rsidRPr="00166E5D">
        <w:rPr>
          <w:rFonts w:ascii="Times New Roman" w:hAnsi="Times New Roman" w:cs="Times New Roman"/>
          <w:sz w:val="24"/>
          <w:szCs w:val="24"/>
        </w:rPr>
        <w:lastRenderedPageBreak/>
        <w:t xml:space="preserve">achieves differentiation either better meeting needs of particular target, or lower cost in serving this target. However, focus strategy does not achieve low cost or differentiation </w:t>
      </w:r>
      <w:sdt>
        <w:sdtPr>
          <w:rPr>
            <w:rFonts w:ascii="Times New Roman" w:hAnsi="Times New Roman" w:cs="Times New Roman"/>
            <w:sz w:val="24"/>
            <w:szCs w:val="24"/>
          </w:rPr>
          <w:id w:val="-1926946887"/>
          <w:citation/>
        </w:sdtPr>
        <w:sdtEndPr/>
        <w:sdtContent>
          <w:r w:rsidR="005B47A0" w:rsidRPr="00166E5D">
            <w:rPr>
              <w:rFonts w:ascii="Times New Roman" w:hAnsi="Times New Roman" w:cs="Times New Roman"/>
              <w:sz w:val="24"/>
              <w:szCs w:val="24"/>
            </w:rPr>
            <w:fldChar w:fldCharType="begin"/>
          </w:r>
          <w:r w:rsidR="00305068" w:rsidRPr="00166E5D">
            <w:rPr>
              <w:rFonts w:ascii="Times New Roman" w:hAnsi="Times New Roman" w:cs="Times New Roman"/>
              <w:sz w:val="24"/>
              <w:szCs w:val="24"/>
            </w:rPr>
            <w:instrText xml:space="preserve">CITATION Mic1 \t  \l 2057 </w:instrText>
          </w:r>
          <w:r w:rsidR="005B47A0" w:rsidRPr="00166E5D">
            <w:rPr>
              <w:rFonts w:ascii="Times New Roman" w:hAnsi="Times New Roman" w:cs="Times New Roman"/>
              <w:sz w:val="24"/>
              <w:szCs w:val="24"/>
            </w:rPr>
            <w:fldChar w:fldCharType="separate"/>
          </w:r>
          <w:r w:rsidR="00305068" w:rsidRPr="00166E5D">
            <w:rPr>
              <w:rFonts w:ascii="Times New Roman" w:hAnsi="Times New Roman" w:cs="Times New Roman"/>
              <w:noProof/>
              <w:sz w:val="24"/>
              <w:szCs w:val="24"/>
            </w:rPr>
            <w:t>(Porter, 1985)</w:t>
          </w:r>
          <w:r w:rsidR="005B47A0" w:rsidRPr="00166E5D">
            <w:rPr>
              <w:rFonts w:ascii="Times New Roman" w:hAnsi="Times New Roman" w:cs="Times New Roman"/>
              <w:sz w:val="24"/>
              <w:szCs w:val="24"/>
            </w:rPr>
            <w:fldChar w:fldCharType="end"/>
          </w:r>
        </w:sdtContent>
      </w:sdt>
      <w:r w:rsidR="005B47A0" w:rsidRPr="00166E5D">
        <w:rPr>
          <w:rFonts w:ascii="Times New Roman" w:hAnsi="Times New Roman" w:cs="Times New Roman"/>
          <w:sz w:val="24"/>
          <w:szCs w:val="24"/>
        </w:rPr>
        <w:t xml:space="preserve">. </w:t>
      </w:r>
    </w:p>
    <w:p w14:paraId="4B2A3ADC" w14:textId="77777777" w:rsidR="00CD7A82" w:rsidRPr="00166E5D" w:rsidRDefault="003B07B5" w:rsidP="00B16E4A">
      <w:pPr>
        <w:keepNext/>
        <w:spacing w:line="480" w:lineRule="auto"/>
        <w:jc w:val="both"/>
        <w:rPr>
          <w:rFonts w:ascii="Times New Roman" w:hAnsi="Times New Roman" w:cs="Times New Roman"/>
          <w:sz w:val="24"/>
          <w:szCs w:val="24"/>
        </w:rPr>
      </w:pPr>
      <w:r w:rsidRPr="00166E5D">
        <w:rPr>
          <w:rFonts w:ascii="Times New Roman" w:hAnsi="Times New Roman" w:cs="Times New Roman"/>
          <w:noProof/>
          <w:sz w:val="24"/>
          <w:szCs w:val="24"/>
          <w:lang w:eastAsia="en-GB"/>
        </w:rPr>
        <w:drawing>
          <wp:inline distT="0" distB="0" distL="0" distR="0" wp14:anchorId="794DFA45" wp14:editId="1C951070">
            <wp:extent cx="5057634" cy="2871487"/>
            <wp:effectExtent l="0" t="0" r="0" b="5080"/>
            <wp:docPr id="2" name="Picture 2" descr="Porter's generic strategies 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generic strategies Â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71412" cy="2879310"/>
                    </a:xfrm>
                    <a:prstGeom prst="rect">
                      <a:avLst/>
                    </a:prstGeom>
                    <a:noFill/>
                    <a:ln>
                      <a:noFill/>
                    </a:ln>
                  </pic:spPr>
                </pic:pic>
              </a:graphicData>
            </a:graphic>
          </wp:inline>
        </w:drawing>
      </w:r>
    </w:p>
    <w:p w14:paraId="1204D198" w14:textId="180F30D8" w:rsidR="003B07B5" w:rsidRPr="00166E5D" w:rsidRDefault="00CD7A82" w:rsidP="00B16E4A">
      <w:pPr>
        <w:pStyle w:val="Caption"/>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Figure </w:t>
      </w:r>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SEQ Figure \* ARABIC </w:instrText>
      </w:r>
      <w:r w:rsidRPr="00166E5D">
        <w:rPr>
          <w:rFonts w:ascii="Times New Roman" w:hAnsi="Times New Roman" w:cs="Times New Roman"/>
          <w:sz w:val="24"/>
          <w:szCs w:val="24"/>
        </w:rPr>
        <w:fldChar w:fldCharType="separate"/>
      </w:r>
      <w:r w:rsidR="00305068" w:rsidRPr="00166E5D">
        <w:rPr>
          <w:rFonts w:ascii="Times New Roman" w:hAnsi="Times New Roman" w:cs="Times New Roman"/>
          <w:noProof/>
          <w:sz w:val="24"/>
          <w:szCs w:val="24"/>
        </w:rPr>
        <w:t>3</w:t>
      </w:r>
      <w:r w:rsidRPr="00166E5D">
        <w:rPr>
          <w:rFonts w:ascii="Times New Roman" w:hAnsi="Times New Roman" w:cs="Times New Roman"/>
          <w:sz w:val="24"/>
          <w:szCs w:val="24"/>
        </w:rPr>
        <w:fldChar w:fldCharType="end"/>
      </w:r>
      <w:r w:rsidRPr="00166E5D">
        <w:rPr>
          <w:rFonts w:ascii="Times New Roman" w:hAnsi="Times New Roman" w:cs="Times New Roman"/>
          <w:sz w:val="24"/>
          <w:szCs w:val="24"/>
        </w:rPr>
        <w:t>This is a diagram of Porter's generic strategies</w:t>
      </w:r>
      <w:r w:rsidR="00305068" w:rsidRPr="00166E5D">
        <w:rPr>
          <w:rFonts w:ascii="Times New Roman" w:hAnsi="Times New Roman" w:cs="Times New Roman"/>
          <w:sz w:val="24"/>
          <w:szCs w:val="24"/>
        </w:rPr>
        <w:t xml:space="preserve"> </w:t>
      </w:r>
      <w:sdt>
        <w:sdtPr>
          <w:rPr>
            <w:rFonts w:ascii="Times New Roman" w:hAnsi="Times New Roman" w:cs="Times New Roman"/>
            <w:sz w:val="24"/>
            <w:szCs w:val="24"/>
          </w:rPr>
          <w:id w:val="-91857469"/>
          <w:citation/>
        </w:sdtPr>
        <w:sdtEndPr/>
        <w:sdtContent>
          <w:r w:rsidR="00305068" w:rsidRPr="00166E5D">
            <w:rPr>
              <w:rFonts w:ascii="Times New Roman" w:hAnsi="Times New Roman" w:cs="Times New Roman"/>
              <w:sz w:val="24"/>
              <w:szCs w:val="24"/>
            </w:rPr>
            <w:fldChar w:fldCharType="begin"/>
          </w:r>
          <w:r w:rsidR="00305068" w:rsidRPr="00166E5D">
            <w:rPr>
              <w:rFonts w:ascii="Times New Roman" w:hAnsi="Times New Roman" w:cs="Times New Roman"/>
              <w:sz w:val="24"/>
              <w:szCs w:val="24"/>
            </w:rPr>
            <w:instrText xml:space="preserve"> CITATION Ale13 \l 2057 </w:instrText>
          </w:r>
          <w:r w:rsidR="00305068" w:rsidRPr="00166E5D">
            <w:rPr>
              <w:rFonts w:ascii="Times New Roman" w:hAnsi="Times New Roman" w:cs="Times New Roman"/>
              <w:sz w:val="24"/>
              <w:szCs w:val="24"/>
            </w:rPr>
            <w:fldChar w:fldCharType="separate"/>
          </w:r>
          <w:r w:rsidR="00305068" w:rsidRPr="00166E5D">
            <w:rPr>
              <w:rFonts w:ascii="Times New Roman" w:hAnsi="Times New Roman" w:cs="Times New Roman"/>
              <w:noProof/>
              <w:sz w:val="24"/>
              <w:szCs w:val="24"/>
            </w:rPr>
            <w:t>(Nedelea, 2013)</w:t>
          </w:r>
          <w:r w:rsidR="00305068" w:rsidRPr="00166E5D">
            <w:rPr>
              <w:rFonts w:ascii="Times New Roman" w:hAnsi="Times New Roman" w:cs="Times New Roman"/>
              <w:sz w:val="24"/>
              <w:szCs w:val="24"/>
            </w:rPr>
            <w:fldChar w:fldCharType="end"/>
          </w:r>
        </w:sdtContent>
      </w:sdt>
    </w:p>
    <w:p w14:paraId="655D23E6" w14:textId="41371E0C" w:rsidR="001133FD" w:rsidRPr="00166E5D" w:rsidRDefault="001133FD" w:rsidP="00B16E4A">
      <w:pPr>
        <w:spacing w:line="480" w:lineRule="auto"/>
        <w:jc w:val="both"/>
        <w:rPr>
          <w:rFonts w:ascii="Times New Roman" w:hAnsi="Times New Roman" w:cs="Times New Roman"/>
          <w:sz w:val="24"/>
          <w:szCs w:val="24"/>
        </w:rPr>
      </w:pPr>
    </w:p>
    <w:p w14:paraId="7A8896FC" w14:textId="5E0F50BA" w:rsidR="001133FD" w:rsidRPr="00166E5D" w:rsidRDefault="001133FD" w:rsidP="00B16E4A">
      <w:pPr>
        <w:pStyle w:val="Heading2"/>
        <w:spacing w:line="480" w:lineRule="auto"/>
        <w:jc w:val="both"/>
        <w:rPr>
          <w:rFonts w:ascii="Times New Roman" w:hAnsi="Times New Roman" w:cs="Times New Roman"/>
          <w:sz w:val="24"/>
          <w:szCs w:val="24"/>
        </w:rPr>
      </w:pPr>
      <w:bookmarkStart w:id="8" w:name="_Toc530998683"/>
      <w:r w:rsidRPr="00166E5D">
        <w:rPr>
          <w:rFonts w:ascii="Times New Roman" w:hAnsi="Times New Roman" w:cs="Times New Roman"/>
          <w:sz w:val="24"/>
          <w:szCs w:val="24"/>
        </w:rPr>
        <w:t>Criticism of the approach</w:t>
      </w:r>
      <w:bookmarkEnd w:id="8"/>
      <w:r w:rsidRPr="00166E5D">
        <w:rPr>
          <w:rFonts w:ascii="Times New Roman" w:hAnsi="Times New Roman" w:cs="Times New Roman"/>
          <w:sz w:val="24"/>
          <w:szCs w:val="24"/>
        </w:rPr>
        <w:t xml:space="preserve"> </w:t>
      </w:r>
    </w:p>
    <w:p w14:paraId="0C98E74F" w14:textId="6490972A" w:rsidR="001133FD" w:rsidRPr="00166E5D" w:rsidRDefault="001133FD"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Porter’s generic </w:t>
      </w:r>
      <w:r w:rsidR="00B94B5A" w:rsidRPr="00166E5D">
        <w:rPr>
          <w:rFonts w:ascii="Times New Roman" w:hAnsi="Times New Roman" w:cs="Times New Roman"/>
          <w:sz w:val="24"/>
          <w:szCs w:val="24"/>
        </w:rPr>
        <w:t>strategies</w:t>
      </w:r>
      <w:r w:rsidRPr="00166E5D">
        <w:rPr>
          <w:rFonts w:ascii="Times New Roman" w:hAnsi="Times New Roman" w:cs="Times New Roman"/>
          <w:sz w:val="24"/>
          <w:szCs w:val="24"/>
        </w:rPr>
        <w:t xml:space="preserve"> work was published in 1980’s </w:t>
      </w:r>
      <w:r w:rsidR="00B94B5A" w:rsidRPr="00166E5D">
        <w:rPr>
          <w:rFonts w:ascii="Times New Roman" w:hAnsi="Times New Roman" w:cs="Times New Roman"/>
          <w:sz w:val="24"/>
          <w:szCs w:val="24"/>
        </w:rPr>
        <w:t xml:space="preserve">and has been challenged by the marketing changes such as in this revolutionary day the model developed by Porter is now too simplistic, as the competitive environment became more hostile. Growing competition and globalisation makes the business increasingly complex increasing in uncertainty and dynamisms. Today’s markets have moved beyond the segmentation and the consumer forces have now increased </w:t>
      </w:r>
      <w:sdt>
        <w:sdtPr>
          <w:rPr>
            <w:rFonts w:ascii="Times New Roman" w:hAnsi="Times New Roman" w:cs="Times New Roman"/>
            <w:sz w:val="24"/>
            <w:szCs w:val="24"/>
          </w:rPr>
          <w:id w:val="1583181404"/>
          <w:citation/>
        </w:sdtPr>
        <w:sdtEndPr/>
        <w:sdtContent>
          <w:r w:rsidR="00B94B5A" w:rsidRPr="00166E5D">
            <w:rPr>
              <w:rFonts w:ascii="Times New Roman" w:hAnsi="Times New Roman" w:cs="Times New Roman"/>
              <w:sz w:val="24"/>
              <w:szCs w:val="24"/>
            </w:rPr>
            <w:fldChar w:fldCharType="begin"/>
          </w:r>
          <w:r w:rsidR="00B94B5A" w:rsidRPr="00166E5D">
            <w:rPr>
              <w:rFonts w:ascii="Times New Roman" w:hAnsi="Times New Roman" w:cs="Times New Roman"/>
              <w:sz w:val="24"/>
              <w:szCs w:val="24"/>
            </w:rPr>
            <w:instrText xml:space="preserve"> CITATION Joh08 \l 2057 </w:instrText>
          </w:r>
          <w:r w:rsidR="00B94B5A" w:rsidRPr="00166E5D">
            <w:rPr>
              <w:rFonts w:ascii="Times New Roman" w:hAnsi="Times New Roman" w:cs="Times New Roman"/>
              <w:sz w:val="24"/>
              <w:szCs w:val="24"/>
            </w:rPr>
            <w:fldChar w:fldCharType="separate"/>
          </w:r>
          <w:r w:rsidR="00B94B5A" w:rsidRPr="00166E5D">
            <w:rPr>
              <w:rFonts w:ascii="Times New Roman" w:hAnsi="Times New Roman" w:cs="Times New Roman"/>
              <w:noProof/>
              <w:sz w:val="24"/>
              <w:szCs w:val="24"/>
            </w:rPr>
            <w:t>(McManus, 2008)</w:t>
          </w:r>
          <w:r w:rsidR="00B94B5A" w:rsidRPr="00166E5D">
            <w:rPr>
              <w:rFonts w:ascii="Times New Roman" w:hAnsi="Times New Roman" w:cs="Times New Roman"/>
              <w:sz w:val="24"/>
              <w:szCs w:val="24"/>
            </w:rPr>
            <w:fldChar w:fldCharType="end"/>
          </w:r>
        </w:sdtContent>
      </w:sdt>
      <w:r w:rsidR="00B94B5A" w:rsidRPr="00166E5D">
        <w:rPr>
          <w:rFonts w:ascii="Times New Roman" w:hAnsi="Times New Roman" w:cs="Times New Roman"/>
          <w:sz w:val="24"/>
          <w:szCs w:val="24"/>
        </w:rPr>
        <w:t>.</w:t>
      </w:r>
    </w:p>
    <w:p w14:paraId="1A040532" w14:textId="37425427" w:rsidR="00B94B5A" w:rsidRPr="00166E5D" w:rsidRDefault="00B94B5A"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Some companies fail to effectively apply any </w:t>
      </w:r>
      <w:r w:rsidR="00123BF9" w:rsidRPr="00166E5D">
        <w:rPr>
          <w:rFonts w:ascii="Times New Roman" w:hAnsi="Times New Roman" w:cs="Times New Roman"/>
          <w:sz w:val="24"/>
          <w:szCs w:val="24"/>
        </w:rPr>
        <w:t xml:space="preserve">of the generic strategies which means that the company is stuck in the middle. If it does not offer features that could convince consumers to purchase the goods and its prices are too high to compete on the price base </w:t>
      </w:r>
      <w:sdt>
        <w:sdtPr>
          <w:rPr>
            <w:rFonts w:ascii="Times New Roman" w:hAnsi="Times New Roman" w:cs="Times New Roman"/>
            <w:sz w:val="24"/>
            <w:szCs w:val="24"/>
          </w:rPr>
          <w:id w:val="504163912"/>
          <w:citation/>
        </w:sdtPr>
        <w:sdtEndPr/>
        <w:sdtContent>
          <w:r w:rsidR="00123BF9" w:rsidRPr="00166E5D">
            <w:rPr>
              <w:rFonts w:ascii="Times New Roman" w:hAnsi="Times New Roman" w:cs="Times New Roman"/>
              <w:sz w:val="24"/>
              <w:szCs w:val="24"/>
            </w:rPr>
            <w:fldChar w:fldCharType="begin"/>
          </w:r>
          <w:r w:rsidR="00DB150E" w:rsidRPr="00166E5D">
            <w:rPr>
              <w:rFonts w:ascii="Times New Roman" w:hAnsi="Times New Roman" w:cs="Times New Roman"/>
              <w:sz w:val="24"/>
              <w:szCs w:val="24"/>
            </w:rPr>
            <w:instrText xml:space="preserve">CITATION Buc \l 2057 </w:instrText>
          </w:r>
          <w:r w:rsidR="00123BF9" w:rsidRPr="00166E5D">
            <w:rPr>
              <w:rFonts w:ascii="Times New Roman" w:hAnsi="Times New Roman" w:cs="Times New Roman"/>
              <w:sz w:val="24"/>
              <w:szCs w:val="24"/>
            </w:rPr>
            <w:fldChar w:fldCharType="separate"/>
          </w:r>
          <w:r w:rsidR="00DB150E" w:rsidRPr="00166E5D">
            <w:rPr>
              <w:rFonts w:ascii="Times New Roman" w:hAnsi="Times New Roman" w:cs="Times New Roman"/>
              <w:noProof/>
              <w:sz w:val="24"/>
              <w:szCs w:val="24"/>
            </w:rPr>
            <w:t>(Bucket. org, 2018)</w:t>
          </w:r>
          <w:r w:rsidR="00123BF9" w:rsidRPr="00166E5D">
            <w:rPr>
              <w:rFonts w:ascii="Times New Roman" w:hAnsi="Times New Roman" w:cs="Times New Roman"/>
              <w:sz w:val="24"/>
              <w:szCs w:val="24"/>
            </w:rPr>
            <w:fldChar w:fldCharType="end"/>
          </w:r>
        </w:sdtContent>
      </w:sdt>
      <w:r w:rsidR="00123BF9" w:rsidRPr="00166E5D">
        <w:rPr>
          <w:rFonts w:ascii="Times New Roman" w:hAnsi="Times New Roman" w:cs="Times New Roman"/>
          <w:sz w:val="24"/>
          <w:szCs w:val="24"/>
        </w:rPr>
        <w:t xml:space="preserve">. Porter has stated that strategy is as much about executive deciding what firm is not going to do </w:t>
      </w:r>
      <w:r w:rsidR="00123BF9" w:rsidRPr="00166E5D">
        <w:rPr>
          <w:rFonts w:ascii="Times New Roman" w:hAnsi="Times New Roman" w:cs="Times New Roman"/>
          <w:sz w:val="24"/>
          <w:szCs w:val="24"/>
        </w:rPr>
        <w:lastRenderedPageBreak/>
        <w:t xml:space="preserve">as about deciding what firm is going to do </w:t>
      </w:r>
      <w:sdt>
        <w:sdtPr>
          <w:rPr>
            <w:rFonts w:ascii="Times New Roman" w:hAnsi="Times New Roman" w:cs="Times New Roman"/>
            <w:sz w:val="24"/>
            <w:szCs w:val="24"/>
          </w:rPr>
          <w:id w:val="-1654127251"/>
          <w:citation/>
        </w:sdtPr>
        <w:sdtEndPr/>
        <w:sdtContent>
          <w:r w:rsidR="00123BF9" w:rsidRPr="00166E5D">
            <w:rPr>
              <w:rFonts w:ascii="Times New Roman" w:hAnsi="Times New Roman" w:cs="Times New Roman"/>
              <w:sz w:val="24"/>
              <w:szCs w:val="24"/>
            </w:rPr>
            <w:fldChar w:fldCharType="begin"/>
          </w:r>
          <w:r w:rsidR="00123BF9" w:rsidRPr="00166E5D">
            <w:rPr>
              <w:rFonts w:ascii="Times New Roman" w:hAnsi="Times New Roman" w:cs="Times New Roman"/>
              <w:sz w:val="24"/>
              <w:szCs w:val="24"/>
            </w:rPr>
            <w:instrText xml:space="preserve">CITATION Mic96 \t  \l 2057 </w:instrText>
          </w:r>
          <w:r w:rsidR="00123BF9" w:rsidRPr="00166E5D">
            <w:rPr>
              <w:rFonts w:ascii="Times New Roman" w:hAnsi="Times New Roman" w:cs="Times New Roman"/>
              <w:sz w:val="24"/>
              <w:szCs w:val="24"/>
            </w:rPr>
            <w:fldChar w:fldCharType="separate"/>
          </w:r>
          <w:r w:rsidR="00123BF9" w:rsidRPr="00166E5D">
            <w:rPr>
              <w:rFonts w:ascii="Times New Roman" w:hAnsi="Times New Roman" w:cs="Times New Roman"/>
              <w:noProof/>
              <w:sz w:val="24"/>
              <w:szCs w:val="24"/>
            </w:rPr>
            <w:t>(Porter, 1996)</w:t>
          </w:r>
          <w:r w:rsidR="00123BF9" w:rsidRPr="00166E5D">
            <w:rPr>
              <w:rFonts w:ascii="Times New Roman" w:hAnsi="Times New Roman" w:cs="Times New Roman"/>
              <w:sz w:val="24"/>
              <w:szCs w:val="24"/>
            </w:rPr>
            <w:fldChar w:fldCharType="end"/>
          </w:r>
        </w:sdtContent>
      </w:sdt>
      <w:r w:rsidR="00123BF9" w:rsidRPr="00166E5D">
        <w:rPr>
          <w:rFonts w:ascii="Times New Roman" w:hAnsi="Times New Roman" w:cs="Times New Roman"/>
          <w:sz w:val="24"/>
          <w:szCs w:val="24"/>
        </w:rPr>
        <w:t xml:space="preserve">. </w:t>
      </w:r>
      <w:r w:rsidR="00DB150E" w:rsidRPr="00166E5D">
        <w:rPr>
          <w:rFonts w:ascii="Times New Roman" w:hAnsi="Times New Roman" w:cs="Times New Roman"/>
          <w:sz w:val="24"/>
          <w:szCs w:val="24"/>
        </w:rPr>
        <w:t xml:space="preserve">The company that is stuck in the middle is in extremely bad strategic </w:t>
      </w:r>
      <w:r w:rsidR="00AE559E" w:rsidRPr="00166E5D">
        <w:rPr>
          <w:rFonts w:ascii="Times New Roman" w:hAnsi="Times New Roman" w:cs="Times New Roman"/>
          <w:sz w:val="24"/>
          <w:szCs w:val="24"/>
        </w:rPr>
        <w:t>situation.</w:t>
      </w:r>
    </w:p>
    <w:p w14:paraId="77244772" w14:textId="77777777" w:rsidR="00AE559E" w:rsidRPr="00166E5D" w:rsidRDefault="00AE559E" w:rsidP="00B16E4A">
      <w:pPr>
        <w:spacing w:line="480" w:lineRule="auto"/>
        <w:jc w:val="both"/>
        <w:rPr>
          <w:rFonts w:ascii="Times New Roman" w:hAnsi="Times New Roman" w:cs="Times New Roman"/>
          <w:sz w:val="24"/>
          <w:szCs w:val="24"/>
        </w:rPr>
      </w:pPr>
    </w:p>
    <w:p w14:paraId="090F617C" w14:textId="298FB8A3" w:rsidR="003B07B5" w:rsidRPr="00166E5D" w:rsidRDefault="003B07B5" w:rsidP="00B16E4A">
      <w:pPr>
        <w:spacing w:line="480" w:lineRule="auto"/>
        <w:jc w:val="both"/>
        <w:rPr>
          <w:rFonts w:ascii="Times New Roman" w:hAnsi="Times New Roman" w:cs="Times New Roman"/>
          <w:sz w:val="24"/>
          <w:szCs w:val="24"/>
        </w:rPr>
      </w:pPr>
    </w:p>
    <w:p w14:paraId="49374406" w14:textId="77777777" w:rsidR="00305068" w:rsidRPr="00166E5D" w:rsidRDefault="00AE559E" w:rsidP="00B16E4A">
      <w:pPr>
        <w:keepNext/>
        <w:spacing w:line="480" w:lineRule="auto"/>
        <w:jc w:val="both"/>
        <w:rPr>
          <w:rFonts w:ascii="Times New Roman" w:hAnsi="Times New Roman" w:cs="Times New Roman"/>
          <w:sz w:val="24"/>
          <w:szCs w:val="24"/>
        </w:rPr>
      </w:pPr>
      <w:r w:rsidRPr="00166E5D">
        <w:rPr>
          <w:rFonts w:ascii="Times New Roman" w:hAnsi="Times New Roman" w:cs="Times New Roman"/>
          <w:noProof/>
          <w:sz w:val="24"/>
          <w:szCs w:val="24"/>
          <w:lang w:eastAsia="en-GB"/>
        </w:rPr>
        <w:drawing>
          <wp:inline distT="0" distB="0" distL="0" distR="0" wp14:anchorId="6B2F4BC9" wp14:editId="04DDF6D2">
            <wp:extent cx="4254500" cy="3190875"/>
            <wp:effectExtent l="0" t="0" r="0" b="9525"/>
            <wp:docPr id="4" name="Picture 4" descr="http://commercestudyguide.com/wp-content/uploads/2017/02/Present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commercestudyguide.com/wp-content/uploads/2017/02/Presentation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64379" cy="3198284"/>
                    </a:xfrm>
                    <a:prstGeom prst="rect">
                      <a:avLst/>
                    </a:prstGeom>
                    <a:noFill/>
                    <a:ln>
                      <a:noFill/>
                    </a:ln>
                  </pic:spPr>
                </pic:pic>
              </a:graphicData>
            </a:graphic>
          </wp:inline>
        </w:drawing>
      </w:r>
    </w:p>
    <w:p w14:paraId="09AB1EAF" w14:textId="42577E71" w:rsidR="003B07B5" w:rsidRPr="00166E5D" w:rsidRDefault="00305068" w:rsidP="00B16E4A">
      <w:pPr>
        <w:pStyle w:val="Caption"/>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Figure </w:t>
      </w:r>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SEQ Figure \* ARABIC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4</w:t>
      </w:r>
      <w:r w:rsidRPr="00166E5D">
        <w:rPr>
          <w:rFonts w:ascii="Times New Roman" w:hAnsi="Times New Roman" w:cs="Times New Roman"/>
          <w:sz w:val="24"/>
          <w:szCs w:val="24"/>
        </w:rPr>
        <w:fldChar w:fldCharType="end"/>
      </w:r>
      <w:r w:rsidRPr="00166E5D">
        <w:rPr>
          <w:rFonts w:ascii="Times New Roman" w:hAnsi="Times New Roman" w:cs="Times New Roman"/>
          <w:sz w:val="24"/>
          <w:szCs w:val="24"/>
        </w:rPr>
        <w:t xml:space="preserve">This is a diagram of all Porter's generic strategies including stuck in the middle </w:t>
      </w:r>
      <w:sdt>
        <w:sdtPr>
          <w:rPr>
            <w:rFonts w:ascii="Times New Roman" w:hAnsi="Times New Roman" w:cs="Times New Roman"/>
            <w:sz w:val="24"/>
            <w:szCs w:val="24"/>
          </w:rPr>
          <w:id w:val="-1409691991"/>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TOR18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(Verma, 2018)</w:t>
          </w:r>
          <w:r w:rsidRPr="00166E5D">
            <w:rPr>
              <w:rFonts w:ascii="Times New Roman" w:hAnsi="Times New Roman" w:cs="Times New Roman"/>
              <w:sz w:val="24"/>
              <w:szCs w:val="24"/>
            </w:rPr>
            <w:fldChar w:fldCharType="end"/>
          </w:r>
        </w:sdtContent>
      </w:sdt>
      <w:r w:rsidR="00166E5D" w:rsidRPr="00166E5D">
        <w:rPr>
          <w:rFonts w:ascii="Times New Roman" w:hAnsi="Times New Roman" w:cs="Times New Roman"/>
          <w:sz w:val="24"/>
          <w:szCs w:val="24"/>
        </w:rPr>
        <w:t xml:space="preserve"> </w:t>
      </w:r>
    </w:p>
    <w:p w14:paraId="1156EC70" w14:textId="77777777" w:rsidR="00126367" w:rsidRPr="00166E5D" w:rsidRDefault="00126367" w:rsidP="00B16E4A">
      <w:pPr>
        <w:spacing w:line="480" w:lineRule="auto"/>
        <w:jc w:val="both"/>
        <w:rPr>
          <w:rFonts w:ascii="Times New Roman" w:hAnsi="Times New Roman" w:cs="Times New Roman"/>
          <w:sz w:val="24"/>
          <w:szCs w:val="24"/>
        </w:rPr>
      </w:pPr>
    </w:p>
    <w:p w14:paraId="2EDCF148" w14:textId="173BE8DA" w:rsidR="00AE559E" w:rsidRPr="00166E5D" w:rsidRDefault="00744A38" w:rsidP="00B16E4A">
      <w:pPr>
        <w:pStyle w:val="Heading1"/>
        <w:spacing w:line="480" w:lineRule="auto"/>
        <w:jc w:val="both"/>
        <w:rPr>
          <w:rFonts w:ascii="Times New Roman" w:hAnsi="Times New Roman" w:cs="Times New Roman"/>
          <w:sz w:val="24"/>
          <w:szCs w:val="24"/>
        </w:rPr>
      </w:pPr>
      <w:bookmarkStart w:id="9" w:name="_Toc530998684"/>
      <w:r w:rsidRPr="00166E5D">
        <w:rPr>
          <w:rFonts w:ascii="Times New Roman" w:hAnsi="Times New Roman" w:cs="Times New Roman"/>
          <w:sz w:val="24"/>
          <w:szCs w:val="24"/>
        </w:rPr>
        <w:t>What is strategy?</w:t>
      </w:r>
      <w:bookmarkEnd w:id="9"/>
      <w:r w:rsidR="00126367" w:rsidRPr="00166E5D">
        <w:rPr>
          <w:rFonts w:ascii="Times New Roman" w:hAnsi="Times New Roman" w:cs="Times New Roman"/>
          <w:sz w:val="24"/>
          <w:szCs w:val="24"/>
        </w:rPr>
        <w:t xml:space="preserve"> </w:t>
      </w:r>
    </w:p>
    <w:p w14:paraId="600E4DF9" w14:textId="3E47B317" w:rsidR="00D14412" w:rsidRPr="00166E5D" w:rsidRDefault="00744A38"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Strategy is a long term direction of an organisation and is typically associated with the scope of organisation’s activities such as what area or activity the organisation should focus on. Advantage for organisation over the competition such as providing better value or services. Strategic fit with the business environment </w:t>
      </w:r>
      <w:r w:rsidR="00721B19" w:rsidRPr="00166E5D">
        <w:rPr>
          <w:rFonts w:ascii="Times New Roman" w:hAnsi="Times New Roman" w:cs="Times New Roman"/>
          <w:sz w:val="24"/>
          <w:szCs w:val="24"/>
        </w:rPr>
        <w:t xml:space="preserve">as organisations need to appropriately choose their positioning in the environment, values and expectation also play a big role. Strategy achieves advantage in changing environment through configuration of resources </w:t>
      </w:r>
      <w:sdt>
        <w:sdtPr>
          <w:rPr>
            <w:rFonts w:ascii="Times New Roman" w:hAnsi="Times New Roman" w:cs="Times New Roman"/>
            <w:sz w:val="24"/>
            <w:szCs w:val="24"/>
          </w:rPr>
          <w:id w:val="921990221"/>
          <w:citation/>
        </w:sdtPr>
        <w:sdtEndPr/>
        <w:sdtContent>
          <w:r w:rsidR="00721B19" w:rsidRPr="00166E5D">
            <w:rPr>
              <w:rFonts w:ascii="Times New Roman" w:hAnsi="Times New Roman" w:cs="Times New Roman"/>
              <w:sz w:val="24"/>
              <w:szCs w:val="24"/>
            </w:rPr>
            <w:fldChar w:fldCharType="begin"/>
          </w:r>
          <w:r w:rsidR="00721B19" w:rsidRPr="00166E5D">
            <w:rPr>
              <w:rFonts w:ascii="Times New Roman" w:hAnsi="Times New Roman" w:cs="Times New Roman"/>
              <w:sz w:val="24"/>
              <w:szCs w:val="24"/>
            </w:rPr>
            <w:instrText xml:space="preserve">CITATION Joh10 \t  \l 2057 </w:instrText>
          </w:r>
          <w:r w:rsidR="00721B19" w:rsidRPr="00166E5D">
            <w:rPr>
              <w:rFonts w:ascii="Times New Roman" w:hAnsi="Times New Roman" w:cs="Times New Roman"/>
              <w:sz w:val="24"/>
              <w:szCs w:val="24"/>
            </w:rPr>
            <w:fldChar w:fldCharType="separate"/>
          </w:r>
          <w:r w:rsidR="00721B19" w:rsidRPr="00166E5D">
            <w:rPr>
              <w:rFonts w:ascii="Times New Roman" w:hAnsi="Times New Roman" w:cs="Times New Roman"/>
              <w:noProof/>
              <w:sz w:val="24"/>
              <w:szCs w:val="24"/>
            </w:rPr>
            <w:t>(Johnson, 2010)</w:t>
          </w:r>
          <w:r w:rsidR="00721B19" w:rsidRPr="00166E5D">
            <w:rPr>
              <w:rFonts w:ascii="Times New Roman" w:hAnsi="Times New Roman" w:cs="Times New Roman"/>
              <w:sz w:val="24"/>
              <w:szCs w:val="24"/>
            </w:rPr>
            <w:fldChar w:fldCharType="end"/>
          </w:r>
        </w:sdtContent>
      </w:sdt>
      <w:r w:rsidR="00721B19" w:rsidRPr="00166E5D">
        <w:rPr>
          <w:rFonts w:ascii="Times New Roman" w:hAnsi="Times New Roman" w:cs="Times New Roman"/>
          <w:sz w:val="24"/>
          <w:szCs w:val="24"/>
        </w:rPr>
        <w:t xml:space="preserve">. </w:t>
      </w:r>
    </w:p>
    <w:p w14:paraId="5C3385AF" w14:textId="77777777" w:rsidR="00D14412" w:rsidRPr="00166E5D" w:rsidRDefault="00D14412" w:rsidP="00B16E4A">
      <w:pPr>
        <w:spacing w:line="480" w:lineRule="auto"/>
        <w:jc w:val="both"/>
        <w:rPr>
          <w:rFonts w:ascii="Times New Roman" w:hAnsi="Times New Roman" w:cs="Times New Roman"/>
          <w:sz w:val="24"/>
          <w:szCs w:val="24"/>
        </w:rPr>
      </w:pPr>
    </w:p>
    <w:p w14:paraId="64379E5B" w14:textId="45F35E9C" w:rsidR="00AE559E" w:rsidRPr="00166E5D" w:rsidRDefault="00D14412" w:rsidP="00B16E4A">
      <w:pPr>
        <w:pStyle w:val="Heading2"/>
        <w:spacing w:line="480" w:lineRule="auto"/>
        <w:jc w:val="both"/>
        <w:rPr>
          <w:rFonts w:ascii="Times New Roman" w:hAnsi="Times New Roman" w:cs="Times New Roman"/>
          <w:sz w:val="24"/>
          <w:szCs w:val="24"/>
        </w:rPr>
      </w:pPr>
      <w:bookmarkStart w:id="10" w:name="_Toc530998685"/>
      <w:r w:rsidRPr="00166E5D">
        <w:rPr>
          <w:rFonts w:ascii="Times New Roman" w:hAnsi="Times New Roman" w:cs="Times New Roman"/>
          <w:sz w:val="24"/>
          <w:szCs w:val="24"/>
        </w:rPr>
        <w:t>Implementation of the strategy</w:t>
      </w:r>
      <w:bookmarkEnd w:id="10"/>
      <w:r w:rsidRPr="00166E5D">
        <w:rPr>
          <w:rFonts w:ascii="Times New Roman" w:hAnsi="Times New Roman" w:cs="Times New Roman"/>
          <w:sz w:val="24"/>
          <w:szCs w:val="24"/>
        </w:rPr>
        <w:t xml:space="preserve"> </w:t>
      </w:r>
    </w:p>
    <w:p w14:paraId="248168D4" w14:textId="7141D2A6" w:rsidR="00D14412" w:rsidRPr="00166E5D" w:rsidRDefault="00D14412"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The strategy that the organisation Adidas has </w:t>
      </w:r>
      <w:r w:rsidR="004A1A3D" w:rsidRPr="00166E5D">
        <w:rPr>
          <w:rFonts w:ascii="Times New Roman" w:hAnsi="Times New Roman" w:cs="Times New Roman"/>
          <w:sz w:val="24"/>
          <w:szCs w:val="24"/>
        </w:rPr>
        <w:t>implemented</w:t>
      </w:r>
      <w:r w:rsidRPr="00166E5D">
        <w:rPr>
          <w:rFonts w:ascii="Times New Roman" w:hAnsi="Times New Roman" w:cs="Times New Roman"/>
          <w:sz w:val="24"/>
          <w:szCs w:val="24"/>
        </w:rPr>
        <w:t xml:space="preserve"> is differentiation, there are three examples of implementation of this strategy. Product differentiation is very important in the industry of sports clothing this is because there are many similar companies such as Nike and Puma. Differentiation strategy is one that creates perception that the product or service is unique this can be brand image, design or technology however the companies differentiate over number of dimensions. Differentiation succeeds amongst generic strategy because it provides brand loyalty which insulate from the competition. Loyalty is reflected in degree where the customers are less sensitive to price</w:t>
      </w:r>
      <w:r w:rsidR="00991A14" w:rsidRPr="00166E5D">
        <w:rPr>
          <w:rFonts w:ascii="Times New Roman" w:hAnsi="Times New Roman" w:cs="Times New Roman"/>
          <w:sz w:val="24"/>
          <w:szCs w:val="24"/>
        </w:rPr>
        <w:t xml:space="preserve"> </w:t>
      </w:r>
      <w:sdt>
        <w:sdtPr>
          <w:rPr>
            <w:rFonts w:ascii="Times New Roman" w:hAnsi="Times New Roman" w:cs="Times New Roman"/>
            <w:sz w:val="24"/>
            <w:szCs w:val="24"/>
          </w:rPr>
          <w:id w:val="-1328512029"/>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Aud95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(Genus, 1995)</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 xml:space="preserve">. </w:t>
      </w:r>
      <w:r w:rsidR="000B09F1" w:rsidRPr="00166E5D">
        <w:rPr>
          <w:rFonts w:ascii="Times New Roman" w:hAnsi="Times New Roman" w:cs="Times New Roman"/>
          <w:sz w:val="24"/>
          <w:szCs w:val="24"/>
        </w:rPr>
        <w:t xml:space="preserve">Porter </w:t>
      </w:r>
      <w:r w:rsidR="00520D86" w:rsidRPr="00166E5D">
        <w:rPr>
          <w:rFonts w:ascii="Times New Roman" w:hAnsi="Times New Roman" w:cs="Times New Roman"/>
          <w:sz w:val="24"/>
          <w:szCs w:val="24"/>
        </w:rPr>
        <w:t xml:space="preserve">Differentiation is development of unique </w:t>
      </w:r>
      <w:r w:rsidR="00281B66" w:rsidRPr="00166E5D">
        <w:rPr>
          <w:rFonts w:ascii="Times New Roman" w:hAnsi="Times New Roman" w:cs="Times New Roman"/>
          <w:sz w:val="24"/>
          <w:szCs w:val="24"/>
        </w:rPr>
        <w:t xml:space="preserve">features or attributes in product or a service that position it to appeal especially of total market. Differentiation sets barriers by forcing new entrants to spend extra funds or take longer to get established </w:t>
      </w:r>
      <w:sdt>
        <w:sdtPr>
          <w:rPr>
            <w:rFonts w:ascii="Times New Roman" w:hAnsi="Times New Roman" w:cs="Times New Roman"/>
            <w:sz w:val="24"/>
            <w:szCs w:val="24"/>
          </w:rPr>
          <w:id w:val="770059283"/>
          <w:citation/>
        </w:sdtPr>
        <w:sdtEndPr/>
        <w:sdtContent>
          <w:r w:rsidR="00281B66" w:rsidRPr="00166E5D">
            <w:rPr>
              <w:rFonts w:ascii="Times New Roman" w:hAnsi="Times New Roman" w:cs="Times New Roman"/>
              <w:sz w:val="24"/>
              <w:szCs w:val="24"/>
            </w:rPr>
            <w:fldChar w:fldCharType="begin"/>
          </w:r>
          <w:r w:rsidR="00281B66" w:rsidRPr="00166E5D">
            <w:rPr>
              <w:rFonts w:ascii="Times New Roman" w:hAnsi="Times New Roman" w:cs="Times New Roman"/>
              <w:sz w:val="24"/>
              <w:szCs w:val="24"/>
            </w:rPr>
            <w:instrText xml:space="preserve">CITATION Ric03 \t  \l 2057 </w:instrText>
          </w:r>
          <w:r w:rsidR="00281B66" w:rsidRPr="00166E5D">
            <w:rPr>
              <w:rFonts w:ascii="Times New Roman" w:hAnsi="Times New Roman" w:cs="Times New Roman"/>
              <w:sz w:val="24"/>
              <w:szCs w:val="24"/>
            </w:rPr>
            <w:fldChar w:fldCharType="separate"/>
          </w:r>
          <w:r w:rsidR="00281B66" w:rsidRPr="00166E5D">
            <w:rPr>
              <w:rFonts w:ascii="Times New Roman" w:hAnsi="Times New Roman" w:cs="Times New Roman"/>
              <w:noProof/>
              <w:sz w:val="24"/>
              <w:szCs w:val="24"/>
            </w:rPr>
            <w:t>(Lynch, 2003)</w:t>
          </w:r>
          <w:r w:rsidR="00281B66" w:rsidRPr="00166E5D">
            <w:rPr>
              <w:rFonts w:ascii="Times New Roman" w:hAnsi="Times New Roman" w:cs="Times New Roman"/>
              <w:sz w:val="24"/>
              <w:szCs w:val="24"/>
            </w:rPr>
            <w:fldChar w:fldCharType="end"/>
          </w:r>
        </w:sdtContent>
      </w:sdt>
      <w:r w:rsidR="00281B66" w:rsidRPr="00166E5D">
        <w:rPr>
          <w:rFonts w:ascii="Times New Roman" w:hAnsi="Times New Roman" w:cs="Times New Roman"/>
          <w:sz w:val="24"/>
          <w:szCs w:val="24"/>
        </w:rPr>
        <w:t>.</w:t>
      </w:r>
    </w:p>
    <w:p w14:paraId="053B10CF" w14:textId="762EF21D" w:rsidR="00281B66" w:rsidRPr="00166E5D" w:rsidRDefault="00645748"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Brand differentiation is an important factor to make the company stand out, </w:t>
      </w:r>
      <w:r w:rsidR="00563D29" w:rsidRPr="00166E5D">
        <w:rPr>
          <w:rFonts w:ascii="Times New Roman" w:hAnsi="Times New Roman" w:cs="Times New Roman"/>
          <w:sz w:val="24"/>
          <w:szCs w:val="24"/>
        </w:rPr>
        <w:t xml:space="preserve">consumers tend to respond different to different brand images, which is the way the consumers perceive the product. Image differentiation is important for the company therefore, effective brand image establishes product’s character and value, it conveys the character in a distinctive way delivering emotional power </w:t>
      </w:r>
      <w:sdt>
        <w:sdtPr>
          <w:rPr>
            <w:rFonts w:ascii="Times New Roman" w:hAnsi="Times New Roman" w:cs="Times New Roman"/>
            <w:sz w:val="24"/>
            <w:szCs w:val="24"/>
          </w:rPr>
          <w:id w:val="188964853"/>
          <w:citation/>
        </w:sdtPr>
        <w:sdtEndPr/>
        <w:sdtContent>
          <w:r w:rsidR="00563D29" w:rsidRPr="00166E5D">
            <w:rPr>
              <w:rFonts w:ascii="Times New Roman" w:hAnsi="Times New Roman" w:cs="Times New Roman"/>
              <w:sz w:val="24"/>
              <w:szCs w:val="24"/>
            </w:rPr>
            <w:fldChar w:fldCharType="begin"/>
          </w:r>
          <w:r w:rsidR="00563D29" w:rsidRPr="00166E5D">
            <w:rPr>
              <w:rFonts w:ascii="Times New Roman" w:hAnsi="Times New Roman" w:cs="Times New Roman"/>
              <w:sz w:val="24"/>
              <w:szCs w:val="24"/>
            </w:rPr>
            <w:instrText xml:space="preserve">CITATION Hit171 \t  \l 2057 </w:instrText>
          </w:r>
          <w:r w:rsidR="00563D29" w:rsidRPr="00166E5D">
            <w:rPr>
              <w:rFonts w:ascii="Times New Roman" w:hAnsi="Times New Roman" w:cs="Times New Roman"/>
              <w:sz w:val="24"/>
              <w:szCs w:val="24"/>
            </w:rPr>
            <w:fldChar w:fldCharType="separate"/>
          </w:r>
          <w:r w:rsidR="00563D29" w:rsidRPr="00166E5D">
            <w:rPr>
              <w:rFonts w:ascii="Times New Roman" w:hAnsi="Times New Roman" w:cs="Times New Roman"/>
              <w:noProof/>
              <w:sz w:val="24"/>
              <w:szCs w:val="24"/>
            </w:rPr>
            <w:t>(Bhasin, 2017)</w:t>
          </w:r>
          <w:r w:rsidR="00563D29" w:rsidRPr="00166E5D">
            <w:rPr>
              <w:rFonts w:ascii="Times New Roman" w:hAnsi="Times New Roman" w:cs="Times New Roman"/>
              <w:sz w:val="24"/>
              <w:szCs w:val="24"/>
            </w:rPr>
            <w:fldChar w:fldCharType="end"/>
          </w:r>
        </w:sdtContent>
      </w:sdt>
      <w:r w:rsidR="00563D29" w:rsidRPr="00166E5D">
        <w:rPr>
          <w:rFonts w:ascii="Times New Roman" w:hAnsi="Times New Roman" w:cs="Times New Roman"/>
          <w:sz w:val="24"/>
          <w:szCs w:val="24"/>
        </w:rPr>
        <w:t xml:space="preserve">. Adidas uses brand differentiation by </w:t>
      </w:r>
      <w:r w:rsidR="00D03DB4" w:rsidRPr="00166E5D">
        <w:rPr>
          <w:rFonts w:ascii="Times New Roman" w:hAnsi="Times New Roman" w:cs="Times New Roman"/>
          <w:sz w:val="24"/>
          <w:szCs w:val="24"/>
        </w:rPr>
        <w:t xml:space="preserve">receiving </w:t>
      </w:r>
      <w:r w:rsidR="00BA5601" w:rsidRPr="00166E5D">
        <w:rPr>
          <w:rFonts w:ascii="Times New Roman" w:hAnsi="Times New Roman" w:cs="Times New Roman"/>
          <w:sz w:val="24"/>
          <w:szCs w:val="24"/>
        </w:rPr>
        <w:t xml:space="preserve">a lot of mention over the Olympics 2012 as their logo was everywhere to be seen such as athletic uniform and equipment. Adidas also focuses on brand’s social media by posting on Facebook and twitter 90% of it being about industry and interaction with customers </w:t>
      </w:r>
      <w:sdt>
        <w:sdtPr>
          <w:rPr>
            <w:rFonts w:ascii="Times New Roman" w:hAnsi="Times New Roman" w:cs="Times New Roman"/>
            <w:sz w:val="24"/>
            <w:szCs w:val="24"/>
          </w:rPr>
          <w:id w:val="647793542"/>
          <w:citation/>
        </w:sdtPr>
        <w:sdtEndPr/>
        <w:sdtContent>
          <w:r w:rsidR="00BA5601" w:rsidRPr="00166E5D">
            <w:rPr>
              <w:rFonts w:ascii="Times New Roman" w:hAnsi="Times New Roman" w:cs="Times New Roman"/>
              <w:sz w:val="24"/>
              <w:szCs w:val="24"/>
            </w:rPr>
            <w:fldChar w:fldCharType="begin"/>
          </w:r>
          <w:r w:rsidR="00BA5601" w:rsidRPr="00166E5D">
            <w:rPr>
              <w:rFonts w:ascii="Times New Roman" w:hAnsi="Times New Roman" w:cs="Times New Roman"/>
              <w:sz w:val="24"/>
              <w:szCs w:val="24"/>
            </w:rPr>
            <w:instrText xml:space="preserve"> CITATION Mar14 \l 2057 </w:instrText>
          </w:r>
          <w:r w:rsidR="00BA5601" w:rsidRPr="00166E5D">
            <w:rPr>
              <w:rFonts w:ascii="Times New Roman" w:hAnsi="Times New Roman" w:cs="Times New Roman"/>
              <w:sz w:val="24"/>
              <w:szCs w:val="24"/>
            </w:rPr>
            <w:fldChar w:fldCharType="separate"/>
          </w:r>
          <w:r w:rsidR="00BA5601" w:rsidRPr="00166E5D">
            <w:rPr>
              <w:rFonts w:ascii="Times New Roman" w:hAnsi="Times New Roman" w:cs="Times New Roman"/>
              <w:noProof/>
              <w:sz w:val="24"/>
              <w:szCs w:val="24"/>
            </w:rPr>
            <w:t>(Macias, 2014)</w:t>
          </w:r>
          <w:r w:rsidR="00BA5601" w:rsidRPr="00166E5D">
            <w:rPr>
              <w:rFonts w:ascii="Times New Roman" w:hAnsi="Times New Roman" w:cs="Times New Roman"/>
              <w:sz w:val="24"/>
              <w:szCs w:val="24"/>
            </w:rPr>
            <w:fldChar w:fldCharType="end"/>
          </w:r>
        </w:sdtContent>
      </w:sdt>
      <w:r w:rsidR="00BA5601" w:rsidRPr="00166E5D">
        <w:rPr>
          <w:rFonts w:ascii="Times New Roman" w:hAnsi="Times New Roman" w:cs="Times New Roman"/>
          <w:sz w:val="24"/>
          <w:szCs w:val="24"/>
        </w:rPr>
        <w:t xml:space="preserve">. Adidas id trying to brand differentiate by trying to target new market with a shoe that is made almost entirely from plastic from the ocean, hoping to target new market especially costumers that care about sustainability </w:t>
      </w:r>
      <w:sdt>
        <w:sdtPr>
          <w:rPr>
            <w:rFonts w:ascii="Times New Roman" w:hAnsi="Times New Roman" w:cs="Times New Roman"/>
            <w:sz w:val="24"/>
            <w:szCs w:val="24"/>
          </w:rPr>
          <w:id w:val="28462848"/>
          <w:citation/>
        </w:sdtPr>
        <w:sdtEndPr/>
        <w:sdtContent>
          <w:r w:rsidR="00BA5601" w:rsidRPr="00166E5D">
            <w:rPr>
              <w:rFonts w:ascii="Times New Roman" w:hAnsi="Times New Roman" w:cs="Times New Roman"/>
              <w:sz w:val="24"/>
              <w:szCs w:val="24"/>
            </w:rPr>
            <w:fldChar w:fldCharType="begin"/>
          </w:r>
          <w:r w:rsidR="00BA5601" w:rsidRPr="00166E5D">
            <w:rPr>
              <w:rFonts w:ascii="Times New Roman" w:hAnsi="Times New Roman" w:cs="Times New Roman"/>
              <w:sz w:val="24"/>
              <w:szCs w:val="24"/>
            </w:rPr>
            <w:instrText xml:space="preserve"> CITATION Der17 \l 2057 </w:instrText>
          </w:r>
          <w:r w:rsidR="00BA5601" w:rsidRPr="00166E5D">
            <w:rPr>
              <w:rFonts w:ascii="Times New Roman" w:hAnsi="Times New Roman" w:cs="Times New Roman"/>
              <w:sz w:val="24"/>
              <w:szCs w:val="24"/>
            </w:rPr>
            <w:fldChar w:fldCharType="separate"/>
          </w:r>
          <w:r w:rsidR="00BA5601" w:rsidRPr="00166E5D">
            <w:rPr>
              <w:rFonts w:ascii="Times New Roman" w:hAnsi="Times New Roman" w:cs="Times New Roman"/>
              <w:noProof/>
              <w:sz w:val="24"/>
              <w:szCs w:val="24"/>
            </w:rPr>
            <w:t>(Patridge, 2017)</w:t>
          </w:r>
          <w:r w:rsidR="00BA5601" w:rsidRPr="00166E5D">
            <w:rPr>
              <w:rFonts w:ascii="Times New Roman" w:hAnsi="Times New Roman" w:cs="Times New Roman"/>
              <w:sz w:val="24"/>
              <w:szCs w:val="24"/>
            </w:rPr>
            <w:fldChar w:fldCharType="end"/>
          </w:r>
        </w:sdtContent>
      </w:sdt>
      <w:r w:rsidR="00BA5601" w:rsidRPr="00166E5D">
        <w:rPr>
          <w:rFonts w:ascii="Times New Roman" w:hAnsi="Times New Roman" w:cs="Times New Roman"/>
          <w:sz w:val="24"/>
          <w:szCs w:val="24"/>
        </w:rPr>
        <w:t>.</w:t>
      </w:r>
    </w:p>
    <w:p w14:paraId="020B45BD" w14:textId="07C45ACD" w:rsidR="00BA5601" w:rsidRPr="00166E5D" w:rsidRDefault="00DE3442"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lastRenderedPageBreak/>
        <w:t>Product differentiation is a second example of how Adidas used differentiation as their strategy. A product is said to be differentiated if any significant basis exists for distinguishing the goods or service from the competition. Differentiation is often based upon certain characteristics of the product such as trade</w:t>
      </w:r>
      <w:r w:rsidR="00614BA1" w:rsidRPr="00166E5D">
        <w:rPr>
          <w:rFonts w:ascii="Times New Roman" w:hAnsi="Times New Roman" w:cs="Times New Roman"/>
          <w:sz w:val="24"/>
          <w:szCs w:val="24"/>
        </w:rPr>
        <w:t>-</w:t>
      </w:r>
      <w:r w:rsidRPr="00166E5D">
        <w:rPr>
          <w:rFonts w:ascii="Times New Roman" w:hAnsi="Times New Roman" w:cs="Times New Roman"/>
          <w:sz w:val="24"/>
          <w:szCs w:val="24"/>
        </w:rPr>
        <w:t xml:space="preserve">marks or names </w:t>
      </w:r>
      <w:sdt>
        <w:sdtPr>
          <w:rPr>
            <w:rFonts w:ascii="Times New Roman" w:hAnsi="Times New Roman" w:cs="Times New Roman"/>
            <w:sz w:val="24"/>
            <w:szCs w:val="24"/>
          </w:rPr>
          <w:id w:val="32231899"/>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Sim92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(Anderson, 1992)</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w:t>
      </w:r>
      <w:r w:rsidR="00614BA1" w:rsidRPr="00166E5D">
        <w:rPr>
          <w:rFonts w:ascii="Times New Roman" w:hAnsi="Times New Roman" w:cs="Times New Roman"/>
          <w:sz w:val="24"/>
          <w:szCs w:val="24"/>
        </w:rPr>
        <w:t xml:space="preserve"> Adidas states on their website that they use product differentiation by focusing on high quality</w:t>
      </w:r>
      <w:r w:rsidR="0078135E" w:rsidRPr="00166E5D">
        <w:rPr>
          <w:rFonts w:ascii="Times New Roman" w:hAnsi="Times New Roman" w:cs="Times New Roman"/>
          <w:sz w:val="24"/>
          <w:szCs w:val="24"/>
        </w:rPr>
        <w:t xml:space="preserve">, unique variety of clothing for moderate prices bringing new features to the market </w:t>
      </w:r>
      <w:sdt>
        <w:sdtPr>
          <w:rPr>
            <w:rFonts w:ascii="Times New Roman" w:hAnsi="Times New Roman" w:cs="Times New Roman"/>
            <w:sz w:val="24"/>
            <w:szCs w:val="24"/>
          </w:rPr>
          <w:id w:val="-921186555"/>
          <w:citation/>
        </w:sdtPr>
        <w:sdtEndPr/>
        <w:sdtContent>
          <w:r w:rsidR="0078135E" w:rsidRPr="00166E5D">
            <w:rPr>
              <w:rFonts w:ascii="Times New Roman" w:hAnsi="Times New Roman" w:cs="Times New Roman"/>
              <w:sz w:val="24"/>
              <w:szCs w:val="24"/>
            </w:rPr>
            <w:fldChar w:fldCharType="begin"/>
          </w:r>
          <w:r w:rsidR="0078135E" w:rsidRPr="00166E5D">
            <w:rPr>
              <w:rFonts w:ascii="Times New Roman" w:hAnsi="Times New Roman" w:cs="Times New Roman"/>
              <w:sz w:val="24"/>
              <w:szCs w:val="24"/>
            </w:rPr>
            <w:instrText xml:space="preserve">CITATION Adi182 \t  \l 2057 </w:instrText>
          </w:r>
          <w:r w:rsidR="0078135E" w:rsidRPr="00166E5D">
            <w:rPr>
              <w:rFonts w:ascii="Times New Roman" w:hAnsi="Times New Roman" w:cs="Times New Roman"/>
              <w:sz w:val="24"/>
              <w:szCs w:val="24"/>
            </w:rPr>
            <w:fldChar w:fldCharType="separate"/>
          </w:r>
          <w:r w:rsidR="0078135E" w:rsidRPr="00166E5D">
            <w:rPr>
              <w:rFonts w:ascii="Times New Roman" w:hAnsi="Times New Roman" w:cs="Times New Roman"/>
              <w:noProof/>
              <w:sz w:val="24"/>
              <w:szCs w:val="24"/>
            </w:rPr>
            <w:t>(Adidas, 2018)</w:t>
          </w:r>
          <w:r w:rsidR="0078135E" w:rsidRPr="00166E5D">
            <w:rPr>
              <w:rFonts w:ascii="Times New Roman" w:hAnsi="Times New Roman" w:cs="Times New Roman"/>
              <w:sz w:val="24"/>
              <w:szCs w:val="24"/>
            </w:rPr>
            <w:fldChar w:fldCharType="end"/>
          </w:r>
        </w:sdtContent>
      </w:sdt>
      <w:r w:rsidR="0078135E" w:rsidRPr="00166E5D">
        <w:rPr>
          <w:rFonts w:ascii="Times New Roman" w:hAnsi="Times New Roman" w:cs="Times New Roman"/>
          <w:sz w:val="24"/>
          <w:szCs w:val="24"/>
        </w:rPr>
        <w:t>.</w:t>
      </w:r>
      <w:r w:rsidR="00D31086" w:rsidRPr="00166E5D">
        <w:rPr>
          <w:rFonts w:ascii="Times New Roman" w:hAnsi="Times New Roman" w:cs="Times New Roman"/>
          <w:sz w:val="24"/>
          <w:szCs w:val="24"/>
        </w:rPr>
        <w:t xml:space="preserve"> Adidas’ product differentiation helped to target the most vulnerable young consumers according to </w:t>
      </w:r>
      <w:sdt>
        <w:sdtPr>
          <w:rPr>
            <w:rFonts w:ascii="Times New Roman" w:hAnsi="Times New Roman" w:cs="Times New Roman"/>
            <w:sz w:val="24"/>
            <w:szCs w:val="24"/>
          </w:rPr>
          <w:id w:val="715388527"/>
          <w:citation/>
        </w:sdtPr>
        <w:sdtEndPr/>
        <w:sdtContent>
          <w:r w:rsidR="00D31086" w:rsidRPr="00166E5D">
            <w:rPr>
              <w:rFonts w:ascii="Times New Roman" w:hAnsi="Times New Roman" w:cs="Times New Roman"/>
              <w:sz w:val="24"/>
              <w:szCs w:val="24"/>
            </w:rPr>
            <w:fldChar w:fldCharType="begin"/>
          </w:r>
          <w:r w:rsidR="00D31086" w:rsidRPr="00166E5D">
            <w:rPr>
              <w:rFonts w:ascii="Times New Roman" w:hAnsi="Times New Roman" w:cs="Times New Roman"/>
              <w:sz w:val="24"/>
              <w:szCs w:val="24"/>
            </w:rPr>
            <w:instrText xml:space="preserve"> CITATION She14 \l 2057 </w:instrText>
          </w:r>
          <w:r w:rsidR="00D31086" w:rsidRPr="00166E5D">
            <w:rPr>
              <w:rFonts w:ascii="Times New Roman" w:hAnsi="Times New Roman" w:cs="Times New Roman"/>
              <w:sz w:val="24"/>
              <w:szCs w:val="24"/>
            </w:rPr>
            <w:fldChar w:fldCharType="separate"/>
          </w:r>
          <w:r w:rsidR="00D31086" w:rsidRPr="00166E5D">
            <w:rPr>
              <w:rFonts w:ascii="Times New Roman" w:hAnsi="Times New Roman" w:cs="Times New Roman"/>
              <w:noProof/>
              <w:sz w:val="24"/>
              <w:szCs w:val="24"/>
            </w:rPr>
            <w:t>(Butler-Young, 2014)</w:t>
          </w:r>
          <w:r w:rsidR="00D31086" w:rsidRPr="00166E5D">
            <w:rPr>
              <w:rFonts w:ascii="Times New Roman" w:hAnsi="Times New Roman" w:cs="Times New Roman"/>
              <w:sz w:val="24"/>
              <w:szCs w:val="24"/>
            </w:rPr>
            <w:fldChar w:fldCharType="end"/>
          </w:r>
        </w:sdtContent>
      </w:sdt>
      <w:r w:rsidR="009378E8" w:rsidRPr="00166E5D">
        <w:rPr>
          <w:rFonts w:ascii="Times New Roman" w:hAnsi="Times New Roman" w:cs="Times New Roman"/>
          <w:sz w:val="24"/>
          <w:szCs w:val="24"/>
        </w:rPr>
        <w:t xml:space="preserve"> young people expect brands to innovate, experiment and use new technology and Nike and Adidas are the two brands that do that, stating that Adidas said it has made a few strategic moves recently targeted at creating statement around innovation for young consumers, this means that the organisation meets the needs of customers more than others</w:t>
      </w:r>
      <w:r w:rsidR="00F561EA" w:rsidRPr="00166E5D">
        <w:rPr>
          <w:rFonts w:ascii="Times New Roman" w:hAnsi="Times New Roman" w:cs="Times New Roman"/>
          <w:sz w:val="24"/>
          <w:szCs w:val="24"/>
        </w:rPr>
        <w:t xml:space="preserve"> this allows the product to derive an advantage from its pricing. </w:t>
      </w:r>
    </w:p>
    <w:p w14:paraId="3A311F78" w14:textId="13C75289" w:rsidR="00C23A1F" w:rsidRPr="00166E5D" w:rsidRDefault="00F561EA" w:rsidP="00B16E4A">
      <w:pPr>
        <w:spacing w:line="480" w:lineRule="auto"/>
        <w:jc w:val="both"/>
        <w:rPr>
          <w:rFonts w:ascii="Times New Roman" w:hAnsi="Times New Roman" w:cs="Times New Roman"/>
          <w:color w:val="FF0000"/>
          <w:sz w:val="24"/>
          <w:szCs w:val="24"/>
        </w:rPr>
      </w:pPr>
      <w:r w:rsidRPr="00166E5D">
        <w:rPr>
          <w:rFonts w:ascii="Times New Roman" w:hAnsi="Times New Roman" w:cs="Times New Roman"/>
          <w:sz w:val="24"/>
          <w:szCs w:val="24"/>
        </w:rPr>
        <w:t xml:space="preserve">Adidas uses differentiation strategy by the use of celebrity endorsement Porter stated that it is necessary for the producers to incur extra cost for example on advertising </w:t>
      </w:r>
      <w:sdt>
        <w:sdtPr>
          <w:rPr>
            <w:rFonts w:ascii="Times New Roman" w:hAnsi="Times New Roman" w:cs="Times New Roman"/>
            <w:sz w:val="24"/>
            <w:szCs w:val="24"/>
          </w:rPr>
          <w:id w:val="740372986"/>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CITATION Ric15 \t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(Lynch, 2015)</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 xml:space="preserve">. </w:t>
      </w:r>
      <w:r w:rsidR="00121C07" w:rsidRPr="00166E5D">
        <w:rPr>
          <w:rFonts w:ascii="Times New Roman" w:hAnsi="Times New Roman" w:cs="Times New Roman"/>
          <w:sz w:val="24"/>
          <w:szCs w:val="24"/>
        </w:rPr>
        <w:t xml:space="preserve"> Adidas does this by involving celebrities into the marketing strategy and using celebrity endorsement. In 2014 </w:t>
      </w:r>
      <w:r w:rsidR="009A7C4C" w:rsidRPr="00166E5D">
        <w:rPr>
          <w:rFonts w:ascii="Times New Roman" w:hAnsi="Times New Roman" w:cs="Times New Roman"/>
          <w:sz w:val="24"/>
          <w:szCs w:val="24"/>
        </w:rPr>
        <w:t xml:space="preserve">Adidas collaborated with Kanye West on sneakers and clothing line, following years Emma Stone, Taylor Swift and Justin Timberlake were photographed wearing Adidas. The company is trying to engage their fans on social media by creating a contest and asking them to Tweet pictures of them wearing Adidas. The company focuses on social media as many 14-24 year olds spend a lot of time on there </w:t>
      </w:r>
      <w:sdt>
        <w:sdtPr>
          <w:rPr>
            <w:rFonts w:ascii="Times New Roman" w:hAnsi="Times New Roman" w:cs="Times New Roman"/>
            <w:sz w:val="24"/>
            <w:szCs w:val="24"/>
          </w:rPr>
          <w:id w:val="-1547525430"/>
          <w:citation/>
        </w:sdtPr>
        <w:sdtEndPr/>
        <w:sdtContent>
          <w:r w:rsidR="009A7C4C" w:rsidRPr="00166E5D">
            <w:rPr>
              <w:rFonts w:ascii="Times New Roman" w:hAnsi="Times New Roman" w:cs="Times New Roman"/>
              <w:sz w:val="24"/>
              <w:szCs w:val="24"/>
            </w:rPr>
            <w:fldChar w:fldCharType="begin"/>
          </w:r>
          <w:r w:rsidR="009A7C4C" w:rsidRPr="00166E5D">
            <w:rPr>
              <w:rFonts w:ascii="Times New Roman" w:hAnsi="Times New Roman" w:cs="Times New Roman"/>
              <w:sz w:val="24"/>
              <w:szCs w:val="24"/>
            </w:rPr>
            <w:instrText xml:space="preserve"> CITATION Jef17 \l 2057 </w:instrText>
          </w:r>
          <w:r w:rsidR="009A7C4C" w:rsidRPr="00166E5D">
            <w:rPr>
              <w:rFonts w:ascii="Times New Roman" w:hAnsi="Times New Roman" w:cs="Times New Roman"/>
              <w:sz w:val="24"/>
              <w:szCs w:val="24"/>
            </w:rPr>
            <w:fldChar w:fldCharType="separate"/>
          </w:r>
          <w:r w:rsidR="009A7C4C" w:rsidRPr="00166E5D">
            <w:rPr>
              <w:rFonts w:ascii="Times New Roman" w:hAnsi="Times New Roman" w:cs="Times New Roman"/>
              <w:noProof/>
              <w:sz w:val="24"/>
              <w:szCs w:val="24"/>
            </w:rPr>
            <w:t>(Barker, 2017)</w:t>
          </w:r>
          <w:r w:rsidR="009A7C4C" w:rsidRPr="00166E5D">
            <w:rPr>
              <w:rFonts w:ascii="Times New Roman" w:hAnsi="Times New Roman" w:cs="Times New Roman"/>
              <w:sz w:val="24"/>
              <w:szCs w:val="24"/>
            </w:rPr>
            <w:fldChar w:fldCharType="end"/>
          </w:r>
        </w:sdtContent>
      </w:sdt>
      <w:r w:rsidR="009A7C4C" w:rsidRPr="00166E5D">
        <w:rPr>
          <w:rFonts w:ascii="Times New Roman" w:hAnsi="Times New Roman" w:cs="Times New Roman"/>
          <w:sz w:val="24"/>
          <w:szCs w:val="24"/>
        </w:rPr>
        <w:t xml:space="preserve">. </w:t>
      </w:r>
      <w:r w:rsidR="00C23A1F" w:rsidRPr="00166E5D">
        <w:rPr>
          <w:rFonts w:ascii="Times New Roman" w:hAnsi="Times New Roman" w:cs="Times New Roman"/>
          <w:sz w:val="24"/>
          <w:szCs w:val="24"/>
        </w:rPr>
        <w:t xml:space="preserve"> </w:t>
      </w:r>
      <w:r w:rsidR="00950709">
        <w:rPr>
          <w:rFonts w:ascii="Times New Roman" w:hAnsi="Times New Roman" w:cs="Times New Roman"/>
          <w:sz w:val="24"/>
          <w:szCs w:val="24"/>
        </w:rPr>
        <w:t xml:space="preserve">The main advantage to using celebrity endorsements is that it helps the customers to remember the brand advertising and making customers believe that the product contributes to a superstar status. However, there are also risks of using celebrity endorsement such as change of image and what celebrities do might affect the brand imagine and possibly put some customers off as well as celebrities might </w:t>
      </w:r>
      <w:r w:rsidR="00950709">
        <w:rPr>
          <w:rFonts w:ascii="Times New Roman" w:hAnsi="Times New Roman" w:cs="Times New Roman"/>
          <w:sz w:val="24"/>
          <w:szCs w:val="24"/>
        </w:rPr>
        <w:lastRenderedPageBreak/>
        <w:t xml:space="preserve">overshadow brands meaning that customers remember the celebrity but forget the brand or a product </w:t>
      </w:r>
      <w:sdt>
        <w:sdtPr>
          <w:rPr>
            <w:rFonts w:ascii="Times New Roman" w:hAnsi="Times New Roman" w:cs="Times New Roman"/>
            <w:sz w:val="24"/>
            <w:szCs w:val="24"/>
          </w:rPr>
          <w:id w:val="-2133626303"/>
          <w:citation/>
        </w:sdtPr>
        <w:sdtEndPr/>
        <w:sdtContent>
          <w:r w:rsidR="00950709">
            <w:rPr>
              <w:rFonts w:ascii="Times New Roman" w:hAnsi="Times New Roman" w:cs="Times New Roman"/>
              <w:sz w:val="24"/>
              <w:szCs w:val="24"/>
            </w:rPr>
            <w:fldChar w:fldCharType="begin"/>
          </w:r>
          <w:r w:rsidR="00950709">
            <w:rPr>
              <w:rFonts w:ascii="Times New Roman" w:hAnsi="Times New Roman" w:cs="Times New Roman"/>
              <w:sz w:val="24"/>
              <w:szCs w:val="24"/>
            </w:rPr>
            <w:instrText xml:space="preserve"> CITATION Fro13 \l 2057 </w:instrText>
          </w:r>
          <w:r w:rsidR="00950709">
            <w:rPr>
              <w:rFonts w:ascii="Times New Roman" w:hAnsi="Times New Roman" w:cs="Times New Roman"/>
              <w:sz w:val="24"/>
              <w:szCs w:val="24"/>
            </w:rPr>
            <w:fldChar w:fldCharType="separate"/>
          </w:r>
          <w:r w:rsidR="00950709" w:rsidRPr="00950709">
            <w:rPr>
              <w:rFonts w:ascii="Times New Roman" w:hAnsi="Times New Roman" w:cs="Times New Roman"/>
              <w:noProof/>
              <w:sz w:val="24"/>
              <w:szCs w:val="24"/>
            </w:rPr>
            <w:t>(FrogDog, 2013)</w:t>
          </w:r>
          <w:r w:rsidR="00950709">
            <w:rPr>
              <w:rFonts w:ascii="Times New Roman" w:hAnsi="Times New Roman" w:cs="Times New Roman"/>
              <w:sz w:val="24"/>
              <w:szCs w:val="24"/>
            </w:rPr>
            <w:fldChar w:fldCharType="end"/>
          </w:r>
        </w:sdtContent>
      </w:sdt>
    </w:p>
    <w:p w14:paraId="1601733B" w14:textId="1642A750" w:rsidR="00C23A1F" w:rsidRPr="00166E5D" w:rsidRDefault="00C23A1F" w:rsidP="00B16E4A">
      <w:pPr>
        <w:spacing w:line="480" w:lineRule="auto"/>
        <w:jc w:val="both"/>
        <w:rPr>
          <w:rFonts w:ascii="Times New Roman" w:hAnsi="Times New Roman" w:cs="Times New Roman"/>
          <w:sz w:val="24"/>
          <w:szCs w:val="24"/>
        </w:rPr>
      </w:pPr>
    </w:p>
    <w:p w14:paraId="50761AD7" w14:textId="3507F5B4" w:rsidR="00C23A1F" w:rsidRPr="00166E5D" w:rsidRDefault="00C23A1F" w:rsidP="00B16E4A">
      <w:pPr>
        <w:pStyle w:val="Heading2"/>
        <w:spacing w:line="480" w:lineRule="auto"/>
        <w:jc w:val="both"/>
        <w:rPr>
          <w:rFonts w:ascii="Times New Roman" w:hAnsi="Times New Roman" w:cs="Times New Roman"/>
          <w:sz w:val="24"/>
          <w:szCs w:val="24"/>
        </w:rPr>
      </w:pPr>
      <w:bookmarkStart w:id="11" w:name="_Toc530998686"/>
      <w:r w:rsidRPr="00166E5D">
        <w:rPr>
          <w:rFonts w:ascii="Times New Roman" w:hAnsi="Times New Roman" w:cs="Times New Roman"/>
          <w:sz w:val="24"/>
          <w:szCs w:val="24"/>
        </w:rPr>
        <w:t>Advantages and disadvantages of the strategy</w:t>
      </w:r>
      <w:bookmarkEnd w:id="11"/>
    </w:p>
    <w:p w14:paraId="31FEB97A" w14:textId="77777777" w:rsidR="00C23A1F" w:rsidRPr="00166E5D" w:rsidRDefault="00C23A1F"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Some companies tend to use the implication of combination strategies where they apply various strategies to provide multiple types of value for customers. The benefit of applying low cost and differentiation is that it’s difficult for the competition to imitate or duplicate. The goal is to provide unique value in efficient manner, this method can effectively lead to lower costs </w:t>
      </w:r>
      <w:sdt>
        <w:sdtPr>
          <w:rPr>
            <w:rFonts w:ascii="Times New Roman" w:hAnsi="Times New Roman" w:cs="Times New Roman"/>
            <w:sz w:val="24"/>
            <w:szCs w:val="24"/>
          </w:rPr>
          <w:id w:val="-851176766"/>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Gre16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(Dess, 2016)</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 xml:space="preserve">. However, Porter argues that cost leadership and differentiation are such fundamentally contradictory strategies, which require such different set of resources that any firm attempting to combine the two would wind up stuck in the middle and fail at the performance. The reason is that cost leadership requires standardized products with few features, however differentiation focuses on offering unique benefits and features which almost always increase production unique and marketing cost </w:t>
      </w:r>
      <w:sdt>
        <w:sdtPr>
          <w:rPr>
            <w:rFonts w:ascii="Times New Roman" w:hAnsi="Times New Roman" w:cs="Times New Roman"/>
            <w:sz w:val="24"/>
            <w:szCs w:val="24"/>
          </w:rPr>
          <w:id w:val="853922912"/>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MBA19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(MBA Knowledge , 2019)</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w:t>
      </w:r>
    </w:p>
    <w:p w14:paraId="2EEBB986" w14:textId="243908B2" w:rsidR="00C23A1F" w:rsidRPr="00166E5D" w:rsidRDefault="00C23A1F" w:rsidP="00B16E4A">
      <w:pPr>
        <w:spacing w:line="480" w:lineRule="auto"/>
        <w:jc w:val="both"/>
        <w:rPr>
          <w:rFonts w:ascii="Times New Roman" w:hAnsi="Times New Roman" w:cs="Times New Roman"/>
          <w:color w:val="FF0000"/>
          <w:sz w:val="24"/>
          <w:szCs w:val="24"/>
        </w:rPr>
      </w:pPr>
    </w:p>
    <w:p w14:paraId="3B0F654A" w14:textId="48C881C9" w:rsidR="00C23A1F" w:rsidRPr="00166E5D" w:rsidRDefault="00C23A1F" w:rsidP="00B16E4A">
      <w:pPr>
        <w:pStyle w:val="Heading2"/>
        <w:spacing w:line="480" w:lineRule="auto"/>
        <w:jc w:val="both"/>
        <w:rPr>
          <w:rFonts w:ascii="Times New Roman" w:hAnsi="Times New Roman" w:cs="Times New Roman"/>
          <w:sz w:val="24"/>
          <w:szCs w:val="24"/>
        </w:rPr>
      </w:pPr>
      <w:bookmarkStart w:id="12" w:name="_Toc530998687"/>
      <w:r w:rsidRPr="00166E5D">
        <w:rPr>
          <w:rFonts w:ascii="Times New Roman" w:hAnsi="Times New Roman" w:cs="Times New Roman"/>
          <w:sz w:val="24"/>
          <w:szCs w:val="24"/>
        </w:rPr>
        <w:t>Advantages of differentiation</w:t>
      </w:r>
      <w:bookmarkEnd w:id="12"/>
      <w:r w:rsidRPr="00166E5D">
        <w:rPr>
          <w:rFonts w:ascii="Times New Roman" w:hAnsi="Times New Roman" w:cs="Times New Roman"/>
          <w:sz w:val="24"/>
          <w:szCs w:val="24"/>
        </w:rPr>
        <w:t xml:space="preserve"> </w:t>
      </w:r>
    </w:p>
    <w:p w14:paraId="4F27D6AF" w14:textId="006BDD66" w:rsidR="00C23A1F" w:rsidRPr="00166E5D" w:rsidRDefault="00200585"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Differentiation strategy puts the company at advantage in comparison to new entrants, this is because it provides brand loyalty. This means that the company has the abilty to obtain the premium prices from customers and enables the company to enjoy strong profit margins</w:t>
      </w:r>
      <w:r w:rsidR="00223E83" w:rsidRPr="00166E5D">
        <w:rPr>
          <w:rFonts w:ascii="Times New Roman" w:hAnsi="Times New Roman" w:cs="Times New Roman"/>
          <w:sz w:val="24"/>
          <w:szCs w:val="24"/>
        </w:rPr>
        <w:t>, the company can charge premium prices with confidence as it has high corporate identity</w:t>
      </w:r>
      <w:r w:rsidRPr="00166E5D">
        <w:rPr>
          <w:rFonts w:ascii="Times New Roman" w:hAnsi="Times New Roman" w:cs="Times New Roman"/>
          <w:sz w:val="24"/>
          <w:szCs w:val="24"/>
        </w:rPr>
        <w:t xml:space="preserve">. Brand loyalty is very important because this means that the customers are not price sensitive and is unlikely to switch to another brand which is trying to sell similar products at a lower price, therefore differentiated product makes it difficult for the competition to lure the customers and adopt the products </w:t>
      </w:r>
      <w:sdt>
        <w:sdtPr>
          <w:rPr>
            <w:rFonts w:ascii="Times New Roman" w:hAnsi="Times New Roman" w:cs="Times New Roman"/>
            <w:sz w:val="24"/>
            <w:szCs w:val="24"/>
          </w:rPr>
          <w:id w:val="2078393856"/>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Ope18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(Open Libraries, 2018)</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 xml:space="preserve">. </w:t>
      </w:r>
    </w:p>
    <w:p w14:paraId="0C18CCE4" w14:textId="5C372794" w:rsidR="00223E83" w:rsidRPr="00166E5D" w:rsidRDefault="00223E83" w:rsidP="00B16E4A">
      <w:pPr>
        <w:spacing w:line="480" w:lineRule="auto"/>
        <w:jc w:val="both"/>
        <w:rPr>
          <w:rFonts w:ascii="Times New Roman" w:hAnsi="Times New Roman" w:cs="Times New Roman"/>
          <w:sz w:val="24"/>
          <w:szCs w:val="24"/>
        </w:rPr>
      </w:pPr>
    </w:p>
    <w:p w14:paraId="4AF6511A" w14:textId="750B6F5F" w:rsidR="00223E83" w:rsidRPr="00166E5D" w:rsidRDefault="00223E83" w:rsidP="00B16E4A">
      <w:pPr>
        <w:pStyle w:val="Heading2"/>
        <w:spacing w:line="480" w:lineRule="auto"/>
        <w:jc w:val="both"/>
        <w:rPr>
          <w:rFonts w:ascii="Times New Roman" w:hAnsi="Times New Roman" w:cs="Times New Roman"/>
          <w:sz w:val="24"/>
          <w:szCs w:val="24"/>
        </w:rPr>
      </w:pPr>
      <w:bookmarkStart w:id="13" w:name="_Toc530998688"/>
      <w:r w:rsidRPr="00166E5D">
        <w:rPr>
          <w:rFonts w:ascii="Times New Roman" w:hAnsi="Times New Roman" w:cs="Times New Roman"/>
          <w:sz w:val="24"/>
          <w:szCs w:val="24"/>
        </w:rPr>
        <w:t>Disadvantages of differentiation</w:t>
      </w:r>
      <w:bookmarkEnd w:id="13"/>
    </w:p>
    <w:p w14:paraId="52BC86CC" w14:textId="682B32A5" w:rsidR="00223E83" w:rsidRPr="00166E5D" w:rsidRDefault="00DE2473"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Competitors can gain advantage over a company with a differentiation strategy by cutting into their market share by offering standardised products with a high quality. Also, up and down-market products will interfere with differentiation as they can reduce the decision cost of customers </w:t>
      </w:r>
      <w:sdt>
        <w:sdtPr>
          <w:rPr>
            <w:rFonts w:ascii="Times New Roman" w:hAnsi="Times New Roman" w:cs="Times New Roman"/>
            <w:sz w:val="24"/>
            <w:szCs w:val="24"/>
          </w:rPr>
          <w:id w:val="-1758045273"/>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Glo15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(Global NP Solution , 2015)</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w:t>
      </w:r>
    </w:p>
    <w:p w14:paraId="5C42E2A5" w14:textId="562AD410" w:rsidR="00DE2473" w:rsidRPr="00166E5D" w:rsidRDefault="00DE2473"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Implementation of differentiation strategy can be costly and may take year for the company to achieve a strong brand image. There is a high risk that the taste and preference of consumers will change over the being time period, this means that the company may not have sufficient demand which might effectively lead to loss </w:t>
      </w:r>
      <w:sdt>
        <w:sdtPr>
          <w:rPr>
            <w:rFonts w:ascii="Times New Roman" w:hAnsi="Times New Roman" w:cs="Times New Roman"/>
            <w:sz w:val="24"/>
            <w:szCs w:val="24"/>
          </w:rPr>
          <w:id w:val="2084020834"/>
          <w:citation/>
        </w:sdtPr>
        <w:sdtEndPr/>
        <w:sdtContent>
          <w:r w:rsidRPr="00166E5D">
            <w:rPr>
              <w:rFonts w:ascii="Times New Roman" w:hAnsi="Times New Roman" w:cs="Times New Roman"/>
              <w:sz w:val="24"/>
              <w:szCs w:val="24"/>
            </w:rPr>
            <w:fldChar w:fldCharType="begin"/>
          </w:r>
          <w:r w:rsidRPr="00166E5D">
            <w:rPr>
              <w:rFonts w:ascii="Times New Roman" w:hAnsi="Times New Roman" w:cs="Times New Roman"/>
              <w:sz w:val="24"/>
              <w:szCs w:val="24"/>
            </w:rPr>
            <w:instrText xml:space="preserve"> CITATION Yas18 \l 2057 </w:instrText>
          </w:r>
          <w:r w:rsidRPr="00166E5D">
            <w:rPr>
              <w:rFonts w:ascii="Times New Roman" w:hAnsi="Times New Roman" w:cs="Times New Roman"/>
              <w:sz w:val="24"/>
              <w:szCs w:val="24"/>
            </w:rPr>
            <w:fldChar w:fldCharType="separate"/>
          </w:r>
          <w:r w:rsidRPr="00166E5D">
            <w:rPr>
              <w:rFonts w:ascii="Times New Roman" w:hAnsi="Times New Roman" w:cs="Times New Roman"/>
              <w:noProof/>
              <w:sz w:val="24"/>
              <w:szCs w:val="24"/>
            </w:rPr>
            <w:t>(Hassan, 2018)</w:t>
          </w:r>
          <w:r w:rsidRPr="00166E5D">
            <w:rPr>
              <w:rFonts w:ascii="Times New Roman" w:hAnsi="Times New Roman" w:cs="Times New Roman"/>
              <w:sz w:val="24"/>
              <w:szCs w:val="24"/>
            </w:rPr>
            <w:fldChar w:fldCharType="end"/>
          </w:r>
        </w:sdtContent>
      </w:sdt>
      <w:r w:rsidRPr="00166E5D">
        <w:rPr>
          <w:rFonts w:ascii="Times New Roman" w:hAnsi="Times New Roman" w:cs="Times New Roman"/>
          <w:sz w:val="24"/>
          <w:szCs w:val="24"/>
        </w:rPr>
        <w:t>.</w:t>
      </w:r>
    </w:p>
    <w:p w14:paraId="44164BF8" w14:textId="3A059837" w:rsidR="00B16E4A" w:rsidRPr="00166E5D" w:rsidRDefault="00B16E4A" w:rsidP="00B16E4A">
      <w:pPr>
        <w:spacing w:line="480" w:lineRule="auto"/>
        <w:jc w:val="both"/>
        <w:rPr>
          <w:rFonts w:ascii="Times New Roman" w:hAnsi="Times New Roman" w:cs="Times New Roman"/>
          <w:sz w:val="24"/>
          <w:szCs w:val="24"/>
        </w:rPr>
      </w:pPr>
    </w:p>
    <w:p w14:paraId="03AD40D6" w14:textId="32B8D9B4" w:rsidR="00B16E4A" w:rsidRPr="00166E5D" w:rsidRDefault="00B16E4A" w:rsidP="00B16E4A">
      <w:pPr>
        <w:pStyle w:val="Heading2"/>
        <w:spacing w:line="480" w:lineRule="auto"/>
        <w:jc w:val="both"/>
        <w:rPr>
          <w:rFonts w:ascii="Times New Roman" w:hAnsi="Times New Roman" w:cs="Times New Roman"/>
          <w:sz w:val="24"/>
          <w:szCs w:val="24"/>
        </w:rPr>
      </w:pPr>
      <w:bookmarkStart w:id="14" w:name="_Toc530998689"/>
      <w:r w:rsidRPr="00166E5D">
        <w:rPr>
          <w:rFonts w:ascii="Times New Roman" w:hAnsi="Times New Roman" w:cs="Times New Roman"/>
          <w:sz w:val="24"/>
          <w:szCs w:val="24"/>
        </w:rPr>
        <w:t>Recommendations</w:t>
      </w:r>
      <w:bookmarkEnd w:id="14"/>
    </w:p>
    <w:p w14:paraId="7884AAED" w14:textId="7B646DCB" w:rsidR="00B16E4A" w:rsidRDefault="00B16E4A" w:rsidP="00B16E4A">
      <w:pPr>
        <w:spacing w:line="480" w:lineRule="auto"/>
        <w:jc w:val="both"/>
        <w:rPr>
          <w:rFonts w:ascii="Times New Roman" w:hAnsi="Times New Roman" w:cs="Times New Roman"/>
          <w:sz w:val="24"/>
          <w:szCs w:val="24"/>
        </w:rPr>
      </w:pPr>
      <w:r w:rsidRPr="00166E5D">
        <w:rPr>
          <w:rFonts w:ascii="Times New Roman" w:hAnsi="Times New Roman" w:cs="Times New Roman"/>
          <w:sz w:val="24"/>
          <w:szCs w:val="24"/>
        </w:rPr>
        <w:t xml:space="preserve">Adidas is using differentiation strategy therefore there are some possible recommendations that Adidas could take on boards to improve their strategy. Adidas needs to be aware of the competition from other sports companies such as Puma or Nike. It needs to make sure it stands out giving the customers a feel that the getting the best possible quality and service. Adidas also need to be aware of the new trends and need to stay on top of it, especially when it comes to forever changing young customers. </w:t>
      </w:r>
    </w:p>
    <w:p w14:paraId="56D50AF1" w14:textId="0CBAC872" w:rsidR="00515A8D" w:rsidRDefault="00515A8D" w:rsidP="00515A8D">
      <w:pPr>
        <w:pStyle w:val="Heading2"/>
      </w:pPr>
      <w:bookmarkStart w:id="15" w:name="_Toc530998690"/>
      <w:r>
        <w:t>Conclusion</w:t>
      </w:r>
      <w:bookmarkEnd w:id="15"/>
    </w:p>
    <w:p w14:paraId="74A87455" w14:textId="0B272009" w:rsidR="00515A8D" w:rsidRPr="00515A8D" w:rsidRDefault="00515A8D" w:rsidP="0095070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Adidas has implemented the correct strategy as it has helped them to have a strong place in a very competitive market, which is </w:t>
      </w:r>
      <w:r w:rsidR="00950709">
        <w:rPr>
          <w:rFonts w:ascii="Times New Roman" w:hAnsi="Times New Roman" w:cs="Times New Roman"/>
          <w:sz w:val="24"/>
          <w:szCs w:val="24"/>
        </w:rPr>
        <w:t>currently</w:t>
      </w:r>
      <w:r>
        <w:rPr>
          <w:rFonts w:ascii="Times New Roman" w:hAnsi="Times New Roman" w:cs="Times New Roman"/>
          <w:sz w:val="24"/>
          <w:szCs w:val="24"/>
        </w:rPr>
        <w:t xml:space="preserve"> growing due to increase of sports industry. Using celebrity </w:t>
      </w:r>
      <w:r w:rsidR="00950709">
        <w:rPr>
          <w:rFonts w:ascii="Times New Roman" w:hAnsi="Times New Roman" w:cs="Times New Roman"/>
          <w:sz w:val="24"/>
          <w:szCs w:val="24"/>
        </w:rPr>
        <w:t xml:space="preserve">endorsement has helped to encourage youth to purchase the products. The use of differentiation strategy has resulted in Adidas having loyal customers which also means they change charge a premium price. There is a big competition in the market however Adidas is </w:t>
      </w:r>
      <w:r w:rsidR="00950709">
        <w:rPr>
          <w:rFonts w:ascii="Times New Roman" w:hAnsi="Times New Roman" w:cs="Times New Roman"/>
          <w:sz w:val="24"/>
          <w:szCs w:val="24"/>
        </w:rPr>
        <w:lastRenderedPageBreak/>
        <w:t>managing to stay on top of it and keeping it</w:t>
      </w:r>
      <w:r w:rsidR="00917680">
        <w:rPr>
          <w:rFonts w:ascii="Times New Roman" w:hAnsi="Times New Roman" w:cs="Times New Roman"/>
          <w:sz w:val="24"/>
          <w:szCs w:val="24"/>
        </w:rPr>
        <w:t xml:space="preserve">s strong competitive position. Differentiation is a good strategy as it puts the company at advantage in comparison to the competitors allowing the company to charge premium price and ensuring brand loyalty which means that will be returning customers and high demand for the brand. </w:t>
      </w:r>
    </w:p>
    <w:p w14:paraId="07D59930" w14:textId="77777777" w:rsidR="00DE2473" w:rsidRPr="00166E5D" w:rsidRDefault="00DE2473" w:rsidP="00B16E4A">
      <w:pPr>
        <w:spacing w:line="480" w:lineRule="auto"/>
        <w:jc w:val="both"/>
        <w:rPr>
          <w:rFonts w:ascii="Times New Roman" w:hAnsi="Times New Roman" w:cs="Times New Roman"/>
          <w:sz w:val="24"/>
          <w:szCs w:val="24"/>
        </w:rPr>
      </w:pPr>
    </w:p>
    <w:p w14:paraId="772B0E3F" w14:textId="77777777" w:rsidR="00DE2473" w:rsidRPr="00166E5D" w:rsidRDefault="00DE2473" w:rsidP="00B16E4A">
      <w:pPr>
        <w:spacing w:line="480" w:lineRule="auto"/>
        <w:jc w:val="both"/>
        <w:rPr>
          <w:rFonts w:ascii="Times New Roman" w:hAnsi="Times New Roman" w:cs="Times New Roman"/>
          <w:sz w:val="24"/>
          <w:szCs w:val="24"/>
        </w:rPr>
      </w:pPr>
    </w:p>
    <w:p w14:paraId="066FBDC9" w14:textId="0AF8319F" w:rsidR="001C1155" w:rsidRPr="00166E5D" w:rsidRDefault="001C1155" w:rsidP="00B16E4A">
      <w:pPr>
        <w:spacing w:line="480" w:lineRule="auto"/>
        <w:jc w:val="both"/>
        <w:rPr>
          <w:rFonts w:ascii="Times New Roman" w:hAnsi="Times New Roman" w:cs="Times New Roman"/>
          <w:sz w:val="24"/>
          <w:szCs w:val="24"/>
        </w:rPr>
      </w:pPr>
    </w:p>
    <w:p w14:paraId="6E945AE7" w14:textId="77777777" w:rsidR="00E62458" w:rsidRPr="00166E5D" w:rsidRDefault="00E62458" w:rsidP="00B16E4A">
      <w:pPr>
        <w:spacing w:line="480" w:lineRule="auto"/>
        <w:jc w:val="both"/>
        <w:rPr>
          <w:rFonts w:ascii="Times New Roman" w:hAnsi="Times New Roman" w:cs="Times New Roman"/>
          <w:sz w:val="24"/>
          <w:szCs w:val="24"/>
        </w:rPr>
      </w:pPr>
    </w:p>
    <w:sectPr w:rsidR="00E62458" w:rsidRPr="00166E5D" w:rsidSect="00950709">
      <w:headerReference w:type="even" r:id="rId15"/>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F8538" w14:textId="77777777" w:rsidR="005D56EC" w:rsidRDefault="005D56EC" w:rsidP="00EA1297">
      <w:pPr>
        <w:spacing w:after="0" w:line="240" w:lineRule="auto"/>
      </w:pPr>
      <w:r>
        <w:separator/>
      </w:r>
    </w:p>
  </w:endnote>
  <w:endnote w:type="continuationSeparator" w:id="0">
    <w:p w14:paraId="6254A748" w14:textId="77777777" w:rsidR="005D56EC" w:rsidRDefault="005D56EC" w:rsidP="00EA12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0110058"/>
      <w:docPartObj>
        <w:docPartGallery w:val="Page Numbers (Bottom of Page)"/>
        <w:docPartUnique/>
      </w:docPartObj>
    </w:sdtPr>
    <w:sdtEndPr>
      <w:rPr>
        <w:noProof/>
      </w:rPr>
    </w:sdtEndPr>
    <w:sdtContent>
      <w:p w14:paraId="2E580629" w14:textId="31D0DE93" w:rsidR="00AE559E" w:rsidRDefault="00AE559E">
        <w:pPr>
          <w:pStyle w:val="Footer"/>
          <w:jc w:val="center"/>
        </w:pPr>
        <w:r>
          <w:fldChar w:fldCharType="begin"/>
        </w:r>
        <w:r>
          <w:instrText xml:space="preserve"> PAGE   \* MERGEFORMAT </w:instrText>
        </w:r>
        <w:r>
          <w:fldChar w:fldCharType="separate"/>
        </w:r>
        <w:r w:rsidR="00942980">
          <w:rPr>
            <w:noProof/>
          </w:rPr>
          <w:t>15</w:t>
        </w:r>
        <w:r>
          <w:rPr>
            <w:noProof/>
          </w:rPr>
          <w:fldChar w:fldCharType="end"/>
        </w:r>
      </w:p>
    </w:sdtContent>
  </w:sdt>
  <w:p w14:paraId="4B49F3C3" w14:textId="77777777" w:rsidR="00EA1297" w:rsidRDefault="00EA1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6096E" w14:textId="77777777" w:rsidR="005D56EC" w:rsidRDefault="005D56EC" w:rsidP="00EA1297">
      <w:pPr>
        <w:spacing w:after="0" w:line="240" w:lineRule="auto"/>
      </w:pPr>
      <w:r>
        <w:separator/>
      </w:r>
    </w:p>
  </w:footnote>
  <w:footnote w:type="continuationSeparator" w:id="0">
    <w:p w14:paraId="4040961F" w14:textId="77777777" w:rsidR="005D56EC" w:rsidRDefault="005D56EC" w:rsidP="00EA12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5A3AC" w14:textId="17ABD07D" w:rsidR="00CF0ED9" w:rsidRDefault="00CF0ED9">
    <w:pPr>
      <w:pStyle w:val="Header"/>
    </w:pPr>
    <w:r>
      <w:t>Introduction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5BCAA" w14:textId="5D3A2BD4" w:rsidR="00CF0ED9" w:rsidRDefault="006D228B">
    <w:pPr>
      <w:pStyle w:val="Header"/>
    </w:pPr>
    <w:r>
      <w:t xml:space="preserve">Analysis of Adidas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815B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297"/>
    <w:rsid w:val="00025B5E"/>
    <w:rsid w:val="000B09F1"/>
    <w:rsid w:val="001133FD"/>
    <w:rsid w:val="0011660A"/>
    <w:rsid w:val="00121C07"/>
    <w:rsid w:val="00123BF9"/>
    <w:rsid w:val="0012455F"/>
    <w:rsid w:val="00126367"/>
    <w:rsid w:val="00166E5D"/>
    <w:rsid w:val="001B18D5"/>
    <w:rsid w:val="001C1155"/>
    <w:rsid w:val="001C7B9D"/>
    <w:rsid w:val="001E3408"/>
    <w:rsid w:val="00200585"/>
    <w:rsid w:val="00214203"/>
    <w:rsid w:val="00215C3E"/>
    <w:rsid w:val="00217943"/>
    <w:rsid w:val="00223E83"/>
    <w:rsid w:val="002671C9"/>
    <w:rsid w:val="00281B66"/>
    <w:rsid w:val="002942CA"/>
    <w:rsid w:val="002A7FD2"/>
    <w:rsid w:val="00305068"/>
    <w:rsid w:val="0031086F"/>
    <w:rsid w:val="00336940"/>
    <w:rsid w:val="003B07B5"/>
    <w:rsid w:val="003B462A"/>
    <w:rsid w:val="004420A7"/>
    <w:rsid w:val="004A1A3D"/>
    <w:rsid w:val="004C72B0"/>
    <w:rsid w:val="00502950"/>
    <w:rsid w:val="00515A8D"/>
    <w:rsid w:val="00516CE2"/>
    <w:rsid w:val="00520D86"/>
    <w:rsid w:val="00532140"/>
    <w:rsid w:val="00563D29"/>
    <w:rsid w:val="005B47A0"/>
    <w:rsid w:val="005D56EC"/>
    <w:rsid w:val="00614BA1"/>
    <w:rsid w:val="00645748"/>
    <w:rsid w:val="006C1280"/>
    <w:rsid w:val="006D228B"/>
    <w:rsid w:val="006D6D7E"/>
    <w:rsid w:val="006F6F5A"/>
    <w:rsid w:val="00721B19"/>
    <w:rsid w:val="00744A38"/>
    <w:rsid w:val="0078135E"/>
    <w:rsid w:val="007A3AE8"/>
    <w:rsid w:val="007B6D53"/>
    <w:rsid w:val="007C642A"/>
    <w:rsid w:val="008A438D"/>
    <w:rsid w:val="008A7921"/>
    <w:rsid w:val="008B1C25"/>
    <w:rsid w:val="00917680"/>
    <w:rsid w:val="009378E8"/>
    <w:rsid w:val="00942980"/>
    <w:rsid w:val="00950709"/>
    <w:rsid w:val="0096773B"/>
    <w:rsid w:val="00991A14"/>
    <w:rsid w:val="009A7C4C"/>
    <w:rsid w:val="009D2007"/>
    <w:rsid w:val="009E7797"/>
    <w:rsid w:val="009F7A70"/>
    <w:rsid w:val="00A22B68"/>
    <w:rsid w:val="00A63FC1"/>
    <w:rsid w:val="00A84828"/>
    <w:rsid w:val="00AA42EE"/>
    <w:rsid w:val="00AA4E5A"/>
    <w:rsid w:val="00AE559E"/>
    <w:rsid w:val="00AF5967"/>
    <w:rsid w:val="00B16E4A"/>
    <w:rsid w:val="00B21DE8"/>
    <w:rsid w:val="00B91A24"/>
    <w:rsid w:val="00B94B5A"/>
    <w:rsid w:val="00BA5601"/>
    <w:rsid w:val="00BB7690"/>
    <w:rsid w:val="00C23A1F"/>
    <w:rsid w:val="00CD7A82"/>
    <w:rsid w:val="00CE0B7A"/>
    <w:rsid w:val="00CE33AB"/>
    <w:rsid w:val="00CF0ED9"/>
    <w:rsid w:val="00CF6A4F"/>
    <w:rsid w:val="00D03DB4"/>
    <w:rsid w:val="00D14412"/>
    <w:rsid w:val="00D23F75"/>
    <w:rsid w:val="00D31086"/>
    <w:rsid w:val="00D46099"/>
    <w:rsid w:val="00D47947"/>
    <w:rsid w:val="00DB150E"/>
    <w:rsid w:val="00DE2473"/>
    <w:rsid w:val="00DE3442"/>
    <w:rsid w:val="00E3669E"/>
    <w:rsid w:val="00E62458"/>
    <w:rsid w:val="00E7673F"/>
    <w:rsid w:val="00EA1297"/>
    <w:rsid w:val="00F47C61"/>
    <w:rsid w:val="00F561EA"/>
    <w:rsid w:val="00F83DC2"/>
    <w:rsid w:val="00F8553A"/>
    <w:rsid w:val="00FB7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36F24A"/>
  <w15:chartTrackingRefBased/>
  <w15:docId w15:val="{4AF829F5-D5D1-4776-AF73-F51BB9529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297"/>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129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A129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A129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A129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A129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A129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A129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A129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12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1297"/>
    <w:rPr>
      <w:rFonts w:eastAsiaTheme="minorEastAsia"/>
      <w:lang w:val="en-US"/>
    </w:rPr>
  </w:style>
  <w:style w:type="paragraph" w:styleId="Header">
    <w:name w:val="header"/>
    <w:basedOn w:val="Normal"/>
    <w:link w:val="HeaderChar"/>
    <w:uiPriority w:val="99"/>
    <w:unhideWhenUsed/>
    <w:rsid w:val="00EA12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297"/>
  </w:style>
  <w:style w:type="paragraph" w:styleId="Footer">
    <w:name w:val="footer"/>
    <w:basedOn w:val="Normal"/>
    <w:link w:val="FooterChar"/>
    <w:uiPriority w:val="99"/>
    <w:unhideWhenUsed/>
    <w:rsid w:val="00EA12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297"/>
  </w:style>
  <w:style w:type="character" w:customStyle="1" w:styleId="Heading1Char">
    <w:name w:val="Heading 1 Char"/>
    <w:basedOn w:val="DefaultParagraphFont"/>
    <w:link w:val="Heading1"/>
    <w:uiPriority w:val="9"/>
    <w:rsid w:val="00EA129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A129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A129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A129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A129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A129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A129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A129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A129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A7921"/>
    <w:pPr>
      <w:numPr>
        <w:numId w:val="0"/>
      </w:numPr>
      <w:outlineLvl w:val="9"/>
    </w:pPr>
    <w:rPr>
      <w:lang w:val="en-US"/>
    </w:rPr>
  </w:style>
  <w:style w:type="paragraph" w:styleId="TOC1">
    <w:name w:val="toc 1"/>
    <w:basedOn w:val="Normal"/>
    <w:next w:val="Normal"/>
    <w:autoRedefine/>
    <w:uiPriority w:val="39"/>
    <w:unhideWhenUsed/>
    <w:rsid w:val="008A7921"/>
    <w:pPr>
      <w:spacing w:after="100"/>
    </w:pPr>
  </w:style>
  <w:style w:type="paragraph" w:styleId="TOC2">
    <w:name w:val="toc 2"/>
    <w:basedOn w:val="Normal"/>
    <w:next w:val="Normal"/>
    <w:autoRedefine/>
    <w:uiPriority w:val="39"/>
    <w:unhideWhenUsed/>
    <w:rsid w:val="008A7921"/>
    <w:pPr>
      <w:spacing w:after="100"/>
      <w:ind w:left="220"/>
    </w:pPr>
  </w:style>
  <w:style w:type="character" w:styleId="Hyperlink">
    <w:name w:val="Hyperlink"/>
    <w:basedOn w:val="DefaultParagraphFont"/>
    <w:uiPriority w:val="99"/>
    <w:unhideWhenUsed/>
    <w:rsid w:val="008A7921"/>
    <w:rPr>
      <w:color w:val="0563C1" w:themeColor="hyperlink"/>
      <w:u w:val="single"/>
    </w:rPr>
  </w:style>
  <w:style w:type="paragraph" w:styleId="FootnoteText">
    <w:name w:val="footnote text"/>
    <w:basedOn w:val="Normal"/>
    <w:link w:val="FootnoteTextChar"/>
    <w:uiPriority w:val="99"/>
    <w:semiHidden/>
    <w:unhideWhenUsed/>
    <w:rsid w:val="00A63FC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3FC1"/>
    <w:rPr>
      <w:sz w:val="20"/>
      <w:szCs w:val="20"/>
    </w:rPr>
  </w:style>
  <w:style w:type="character" w:styleId="FootnoteReference">
    <w:name w:val="footnote reference"/>
    <w:basedOn w:val="DefaultParagraphFont"/>
    <w:uiPriority w:val="99"/>
    <w:semiHidden/>
    <w:unhideWhenUsed/>
    <w:rsid w:val="00A63FC1"/>
    <w:rPr>
      <w:vertAlign w:val="superscript"/>
    </w:rPr>
  </w:style>
  <w:style w:type="paragraph" w:styleId="Caption">
    <w:name w:val="caption"/>
    <w:basedOn w:val="Normal"/>
    <w:next w:val="Normal"/>
    <w:uiPriority w:val="35"/>
    <w:unhideWhenUsed/>
    <w:qFormat/>
    <w:rsid w:val="00F83DC2"/>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CF0E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59699">
      <w:bodyDiv w:val="1"/>
      <w:marLeft w:val="0"/>
      <w:marRight w:val="0"/>
      <w:marTop w:val="0"/>
      <w:marBottom w:val="0"/>
      <w:divBdr>
        <w:top w:val="none" w:sz="0" w:space="0" w:color="auto"/>
        <w:left w:val="none" w:sz="0" w:space="0" w:color="auto"/>
        <w:bottom w:val="none" w:sz="0" w:space="0" w:color="auto"/>
        <w:right w:val="none" w:sz="0" w:space="0" w:color="auto"/>
      </w:divBdr>
    </w:div>
    <w:div w:id="53550246">
      <w:bodyDiv w:val="1"/>
      <w:marLeft w:val="0"/>
      <w:marRight w:val="0"/>
      <w:marTop w:val="0"/>
      <w:marBottom w:val="0"/>
      <w:divBdr>
        <w:top w:val="none" w:sz="0" w:space="0" w:color="auto"/>
        <w:left w:val="none" w:sz="0" w:space="0" w:color="auto"/>
        <w:bottom w:val="none" w:sz="0" w:space="0" w:color="auto"/>
        <w:right w:val="none" w:sz="0" w:space="0" w:color="auto"/>
      </w:divBdr>
    </w:div>
    <w:div w:id="80034330">
      <w:bodyDiv w:val="1"/>
      <w:marLeft w:val="0"/>
      <w:marRight w:val="0"/>
      <w:marTop w:val="0"/>
      <w:marBottom w:val="0"/>
      <w:divBdr>
        <w:top w:val="none" w:sz="0" w:space="0" w:color="auto"/>
        <w:left w:val="none" w:sz="0" w:space="0" w:color="auto"/>
        <w:bottom w:val="none" w:sz="0" w:space="0" w:color="auto"/>
        <w:right w:val="none" w:sz="0" w:space="0" w:color="auto"/>
      </w:divBdr>
    </w:div>
    <w:div w:id="146748759">
      <w:bodyDiv w:val="1"/>
      <w:marLeft w:val="0"/>
      <w:marRight w:val="0"/>
      <w:marTop w:val="0"/>
      <w:marBottom w:val="0"/>
      <w:divBdr>
        <w:top w:val="none" w:sz="0" w:space="0" w:color="auto"/>
        <w:left w:val="none" w:sz="0" w:space="0" w:color="auto"/>
        <w:bottom w:val="none" w:sz="0" w:space="0" w:color="auto"/>
        <w:right w:val="none" w:sz="0" w:space="0" w:color="auto"/>
      </w:divBdr>
    </w:div>
    <w:div w:id="173571553">
      <w:bodyDiv w:val="1"/>
      <w:marLeft w:val="0"/>
      <w:marRight w:val="0"/>
      <w:marTop w:val="0"/>
      <w:marBottom w:val="0"/>
      <w:divBdr>
        <w:top w:val="none" w:sz="0" w:space="0" w:color="auto"/>
        <w:left w:val="none" w:sz="0" w:space="0" w:color="auto"/>
        <w:bottom w:val="none" w:sz="0" w:space="0" w:color="auto"/>
        <w:right w:val="none" w:sz="0" w:space="0" w:color="auto"/>
      </w:divBdr>
    </w:div>
    <w:div w:id="181862729">
      <w:bodyDiv w:val="1"/>
      <w:marLeft w:val="0"/>
      <w:marRight w:val="0"/>
      <w:marTop w:val="0"/>
      <w:marBottom w:val="0"/>
      <w:divBdr>
        <w:top w:val="none" w:sz="0" w:space="0" w:color="auto"/>
        <w:left w:val="none" w:sz="0" w:space="0" w:color="auto"/>
        <w:bottom w:val="none" w:sz="0" w:space="0" w:color="auto"/>
        <w:right w:val="none" w:sz="0" w:space="0" w:color="auto"/>
      </w:divBdr>
    </w:div>
    <w:div w:id="184174702">
      <w:bodyDiv w:val="1"/>
      <w:marLeft w:val="0"/>
      <w:marRight w:val="0"/>
      <w:marTop w:val="0"/>
      <w:marBottom w:val="0"/>
      <w:divBdr>
        <w:top w:val="none" w:sz="0" w:space="0" w:color="auto"/>
        <w:left w:val="none" w:sz="0" w:space="0" w:color="auto"/>
        <w:bottom w:val="none" w:sz="0" w:space="0" w:color="auto"/>
        <w:right w:val="none" w:sz="0" w:space="0" w:color="auto"/>
      </w:divBdr>
    </w:div>
    <w:div w:id="209191173">
      <w:bodyDiv w:val="1"/>
      <w:marLeft w:val="0"/>
      <w:marRight w:val="0"/>
      <w:marTop w:val="0"/>
      <w:marBottom w:val="0"/>
      <w:divBdr>
        <w:top w:val="none" w:sz="0" w:space="0" w:color="auto"/>
        <w:left w:val="none" w:sz="0" w:space="0" w:color="auto"/>
        <w:bottom w:val="none" w:sz="0" w:space="0" w:color="auto"/>
        <w:right w:val="none" w:sz="0" w:space="0" w:color="auto"/>
      </w:divBdr>
    </w:div>
    <w:div w:id="222330257">
      <w:bodyDiv w:val="1"/>
      <w:marLeft w:val="0"/>
      <w:marRight w:val="0"/>
      <w:marTop w:val="0"/>
      <w:marBottom w:val="0"/>
      <w:divBdr>
        <w:top w:val="none" w:sz="0" w:space="0" w:color="auto"/>
        <w:left w:val="none" w:sz="0" w:space="0" w:color="auto"/>
        <w:bottom w:val="none" w:sz="0" w:space="0" w:color="auto"/>
        <w:right w:val="none" w:sz="0" w:space="0" w:color="auto"/>
      </w:divBdr>
    </w:div>
    <w:div w:id="224724405">
      <w:bodyDiv w:val="1"/>
      <w:marLeft w:val="0"/>
      <w:marRight w:val="0"/>
      <w:marTop w:val="0"/>
      <w:marBottom w:val="0"/>
      <w:divBdr>
        <w:top w:val="none" w:sz="0" w:space="0" w:color="auto"/>
        <w:left w:val="none" w:sz="0" w:space="0" w:color="auto"/>
        <w:bottom w:val="none" w:sz="0" w:space="0" w:color="auto"/>
        <w:right w:val="none" w:sz="0" w:space="0" w:color="auto"/>
      </w:divBdr>
    </w:div>
    <w:div w:id="242423409">
      <w:bodyDiv w:val="1"/>
      <w:marLeft w:val="0"/>
      <w:marRight w:val="0"/>
      <w:marTop w:val="0"/>
      <w:marBottom w:val="0"/>
      <w:divBdr>
        <w:top w:val="none" w:sz="0" w:space="0" w:color="auto"/>
        <w:left w:val="none" w:sz="0" w:space="0" w:color="auto"/>
        <w:bottom w:val="none" w:sz="0" w:space="0" w:color="auto"/>
        <w:right w:val="none" w:sz="0" w:space="0" w:color="auto"/>
      </w:divBdr>
    </w:div>
    <w:div w:id="280459566">
      <w:bodyDiv w:val="1"/>
      <w:marLeft w:val="0"/>
      <w:marRight w:val="0"/>
      <w:marTop w:val="0"/>
      <w:marBottom w:val="0"/>
      <w:divBdr>
        <w:top w:val="none" w:sz="0" w:space="0" w:color="auto"/>
        <w:left w:val="none" w:sz="0" w:space="0" w:color="auto"/>
        <w:bottom w:val="none" w:sz="0" w:space="0" w:color="auto"/>
        <w:right w:val="none" w:sz="0" w:space="0" w:color="auto"/>
      </w:divBdr>
    </w:div>
    <w:div w:id="305166404">
      <w:bodyDiv w:val="1"/>
      <w:marLeft w:val="0"/>
      <w:marRight w:val="0"/>
      <w:marTop w:val="0"/>
      <w:marBottom w:val="0"/>
      <w:divBdr>
        <w:top w:val="none" w:sz="0" w:space="0" w:color="auto"/>
        <w:left w:val="none" w:sz="0" w:space="0" w:color="auto"/>
        <w:bottom w:val="none" w:sz="0" w:space="0" w:color="auto"/>
        <w:right w:val="none" w:sz="0" w:space="0" w:color="auto"/>
      </w:divBdr>
    </w:div>
    <w:div w:id="319429449">
      <w:bodyDiv w:val="1"/>
      <w:marLeft w:val="0"/>
      <w:marRight w:val="0"/>
      <w:marTop w:val="0"/>
      <w:marBottom w:val="0"/>
      <w:divBdr>
        <w:top w:val="none" w:sz="0" w:space="0" w:color="auto"/>
        <w:left w:val="none" w:sz="0" w:space="0" w:color="auto"/>
        <w:bottom w:val="none" w:sz="0" w:space="0" w:color="auto"/>
        <w:right w:val="none" w:sz="0" w:space="0" w:color="auto"/>
      </w:divBdr>
    </w:div>
    <w:div w:id="329069619">
      <w:bodyDiv w:val="1"/>
      <w:marLeft w:val="0"/>
      <w:marRight w:val="0"/>
      <w:marTop w:val="0"/>
      <w:marBottom w:val="0"/>
      <w:divBdr>
        <w:top w:val="none" w:sz="0" w:space="0" w:color="auto"/>
        <w:left w:val="none" w:sz="0" w:space="0" w:color="auto"/>
        <w:bottom w:val="none" w:sz="0" w:space="0" w:color="auto"/>
        <w:right w:val="none" w:sz="0" w:space="0" w:color="auto"/>
      </w:divBdr>
    </w:div>
    <w:div w:id="362173706">
      <w:bodyDiv w:val="1"/>
      <w:marLeft w:val="0"/>
      <w:marRight w:val="0"/>
      <w:marTop w:val="0"/>
      <w:marBottom w:val="0"/>
      <w:divBdr>
        <w:top w:val="none" w:sz="0" w:space="0" w:color="auto"/>
        <w:left w:val="none" w:sz="0" w:space="0" w:color="auto"/>
        <w:bottom w:val="none" w:sz="0" w:space="0" w:color="auto"/>
        <w:right w:val="none" w:sz="0" w:space="0" w:color="auto"/>
      </w:divBdr>
    </w:div>
    <w:div w:id="413094661">
      <w:bodyDiv w:val="1"/>
      <w:marLeft w:val="0"/>
      <w:marRight w:val="0"/>
      <w:marTop w:val="0"/>
      <w:marBottom w:val="0"/>
      <w:divBdr>
        <w:top w:val="none" w:sz="0" w:space="0" w:color="auto"/>
        <w:left w:val="none" w:sz="0" w:space="0" w:color="auto"/>
        <w:bottom w:val="none" w:sz="0" w:space="0" w:color="auto"/>
        <w:right w:val="none" w:sz="0" w:space="0" w:color="auto"/>
      </w:divBdr>
    </w:div>
    <w:div w:id="420223935">
      <w:bodyDiv w:val="1"/>
      <w:marLeft w:val="0"/>
      <w:marRight w:val="0"/>
      <w:marTop w:val="0"/>
      <w:marBottom w:val="0"/>
      <w:divBdr>
        <w:top w:val="none" w:sz="0" w:space="0" w:color="auto"/>
        <w:left w:val="none" w:sz="0" w:space="0" w:color="auto"/>
        <w:bottom w:val="none" w:sz="0" w:space="0" w:color="auto"/>
        <w:right w:val="none" w:sz="0" w:space="0" w:color="auto"/>
      </w:divBdr>
    </w:div>
    <w:div w:id="473716863">
      <w:bodyDiv w:val="1"/>
      <w:marLeft w:val="0"/>
      <w:marRight w:val="0"/>
      <w:marTop w:val="0"/>
      <w:marBottom w:val="0"/>
      <w:divBdr>
        <w:top w:val="none" w:sz="0" w:space="0" w:color="auto"/>
        <w:left w:val="none" w:sz="0" w:space="0" w:color="auto"/>
        <w:bottom w:val="none" w:sz="0" w:space="0" w:color="auto"/>
        <w:right w:val="none" w:sz="0" w:space="0" w:color="auto"/>
      </w:divBdr>
    </w:div>
    <w:div w:id="515193711">
      <w:bodyDiv w:val="1"/>
      <w:marLeft w:val="0"/>
      <w:marRight w:val="0"/>
      <w:marTop w:val="0"/>
      <w:marBottom w:val="0"/>
      <w:divBdr>
        <w:top w:val="none" w:sz="0" w:space="0" w:color="auto"/>
        <w:left w:val="none" w:sz="0" w:space="0" w:color="auto"/>
        <w:bottom w:val="none" w:sz="0" w:space="0" w:color="auto"/>
        <w:right w:val="none" w:sz="0" w:space="0" w:color="auto"/>
      </w:divBdr>
    </w:div>
    <w:div w:id="544098754">
      <w:bodyDiv w:val="1"/>
      <w:marLeft w:val="0"/>
      <w:marRight w:val="0"/>
      <w:marTop w:val="0"/>
      <w:marBottom w:val="0"/>
      <w:divBdr>
        <w:top w:val="none" w:sz="0" w:space="0" w:color="auto"/>
        <w:left w:val="none" w:sz="0" w:space="0" w:color="auto"/>
        <w:bottom w:val="none" w:sz="0" w:space="0" w:color="auto"/>
        <w:right w:val="none" w:sz="0" w:space="0" w:color="auto"/>
      </w:divBdr>
    </w:div>
    <w:div w:id="552237685">
      <w:bodyDiv w:val="1"/>
      <w:marLeft w:val="0"/>
      <w:marRight w:val="0"/>
      <w:marTop w:val="0"/>
      <w:marBottom w:val="0"/>
      <w:divBdr>
        <w:top w:val="none" w:sz="0" w:space="0" w:color="auto"/>
        <w:left w:val="none" w:sz="0" w:space="0" w:color="auto"/>
        <w:bottom w:val="none" w:sz="0" w:space="0" w:color="auto"/>
        <w:right w:val="none" w:sz="0" w:space="0" w:color="auto"/>
      </w:divBdr>
    </w:div>
    <w:div w:id="575091519">
      <w:bodyDiv w:val="1"/>
      <w:marLeft w:val="0"/>
      <w:marRight w:val="0"/>
      <w:marTop w:val="0"/>
      <w:marBottom w:val="0"/>
      <w:divBdr>
        <w:top w:val="none" w:sz="0" w:space="0" w:color="auto"/>
        <w:left w:val="none" w:sz="0" w:space="0" w:color="auto"/>
        <w:bottom w:val="none" w:sz="0" w:space="0" w:color="auto"/>
        <w:right w:val="none" w:sz="0" w:space="0" w:color="auto"/>
      </w:divBdr>
    </w:div>
    <w:div w:id="585766150">
      <w:bodyDiv w:val="1"/>
      <w:marLeft w:val="0"/>
      <w:marRight w:val="0"/>
      <w:marTop w:val="0"/>
      <w:marBottom w:val="0"/>
      <w:divBdr>
        <w:top w:val="none" w:sz="0" w:space="0" w:color="auto"/>
        <w:left w:val="none" w:sz="0" w:space="0" w:color="auto"/>
        <w:bottom w:val="none" w:sz="0" w:space="0" w:color="auto"/>
        <w:right w:val="none" w:sz="0" w:space="0" w:color="auto"/>
      </w:divBdr>
    </w:div>
    <w:div w:id="604120306">
      <w:bodyDiv w:val="1"/>
      <w:marLeft w:val="0"/>
      <w:marRight w:val="0"/>
      <w:marTop w:val="0"/>
      <w:marBottom w:val="0"/>
      <w:divBdr>
        <w:top w:val="none" w:sz="0" w:space="0" w:color="auto"/>
        <w:left w:val="none" w:sz="0" w:space="0" w:color="auto"/>
        <w:bottom w:val="none" w:sz="0" w:space="0" w:color="auto"/>
        <w:right w:val="none" w:sz="0" w:space="0" w:color="auto"/>
      </w:divBdr>
    </w:div>
    <w:div w:id="614409402">
      <w:bodyDiv w:val="1"/>
      <w:marLeft w:val="0"/>
      <w:marRight w:val="0"/>
      <w:marTop w:val="0"/>
      <w:marBottom w:val="0"/>
      <w:divBdr>
        <w:top w:val="none" w:sz="0" w:space="0" w:color="auto"/>
        <w:left w:val="none" w:sz="0" w:space="0" w:color="auto"/>
        <w:bottom w:val="none" w:sz="0" w:space="0" w:color="auto"/>
        <w:right w:val="none" w:sz="0" w:space="0" w:color="auto"/>
      </w:divBdr>
    </w:div>
    <w:div w:id="619263839">
      <w:bodyDiv w:val="1"/>
      <w:marLeft w:val="0"/>
      <w:marRight w:val="0"/>
      <w:marTop w:val="0"/>
      <w:marBottom w:val="0"/>
      <w:divBdr>
        <w:top w:val="none" w:sz="0" w:space="0" w:color="auto"/>
        <w:left w:val="none" w:sz="0" w:space="0" w:color="auto"/>
        <w:bottom w:val="none" w:sz="0" w:space="0" w:color="auto"/>
        <w:right w:val="none" w:sz="0" w:space="0" w:color="auto"/>
      </w:divBdr>
    </w:div>
    <w:div w:id="621814537">
      <w:bodyDiv w:val="1"/>
      <w:marLeft w:val="0"/>
      <w:marRight w:val="0"/>
      <w:marTop w:val="0"/>
      <w:marBottom w:val="0"/>
      <w:divBdr>
        <w:top w:val="none" w:sz="0" w:space="0" w:color="auto"/>
        <w:left w:val="none" w:sz="0" w:space="0" w:color="auto"/>
        <w:bottom w:val="none" w:sz="0" w:space="0" w:color="auto"/>
        <w:right w:val="none" w:sz="0" w:space="0" w:color="auto"/>
      </w:divBdr>
    </w:div>
    <w:div w:id="760030026">
      <w:bodyDiv w:val="1"/>
      <w:marLeft w:val="0"/>
      <w:marRight w:val="0"/>
      <w:marTop w:val="0"/>
      <w:marBottom w:val="0"/>
      <w:divBdr>
        <w:top w:val="none" w:sz="0" w:space="0" w:color="auto"/>
        <w:left w:val="none" w:sz="0" w:space="0" w:color="auto"/>
        <w:bottom w:val="none" w:sz="0" w:space="0" w:color="auto"/>
        <w:right w:val="none" w:sz="0" w:space="0" w:color="auto"/>
      </w:divBdr>
    </w:div>
    <w:div w:id="769394012">
      <w:bodyDiv w:val="1"/>
      <w:marLeft w:val="0"/>
      <w:marRight w:val="0"/>
      <w:marTop w:val="0"/>
      <w:marBottom w:val="0"/>
      <w:divBdr>
        <w:top w:val="none" w:sz="0" w:space="0" w:color="auto"/>
        <w:left w:val="none" w:sz="0" w:space="0" w:color="auto"/>
        <w:bottom w:val="none" w:sz="0" w:space="0" w:color="auto"/>
        <w:right w:val="none" w:sz="0" w:space="0" w:color="auto"/>
      </w:divBdr>
    </w:div>
    <w:div w:id="793987054">
      <w:bodyDiv w:val="1"/>
      <w:marLeft w:val="0"/>
      <w:marRight w:val="0"/>
      <w:marTop w:val="0"/>
      <w:marBottom w:val="0"/>
      <w:divBdr>
        <w:top w:val="none" w:sz="0" w:space="0" w:color="auto"/>
        <w:left w:val="none" w:sz="0" w:space="0" w:color="auto"/>
        <w:bottom w:val="none" w:sz="0" w:space="0" w:color="auto"/>
        <w:right w:val="none" w:sz="0" w:space="0" w:color="auto"/>
      </w:divBdr>
    </w:div>
    <w:div w:id="803888168">
      <w:bodyDiv w:val="1"/>
      <w:marLeft w:val="0"/>
      <w:marRight w:val="0"/>
      <w:marTop w:val="0"/>
      <w:marBottom w:val="0"/>
      <w:divBdr>
        <w:top w:val="none" w:sz="0" w:space="0" w:color="auto"/>
        <w:left w:val="none" w:sz="0" w:space="0" w:color="auto"/>
        <w:bottom w:val="none" w:sz="0" w:space="0" w:color="auto"/>
        <w:right w:val="none" w:sz="0" w:space="0" w:color="auto"/>
      </w:divBdr>
    </w:div>
    <w:div w:id="817189096">
      <w:bodyDiv w:val="1"/>
      <w:marLeft w:val="0"/>
      <w:marRight w:val="0"/>
      <w:marTop w:val="0"/>
      <w:marBottom w:val="0"/>
      <w:divBdr>
        <w:top w:val="none" w:sz="0" w:space="0" w:color="auto"/>
        <w:left w:val="none" w:sz="0" w:space="0" w:color="auto"/>
        <w:bottom w:val="none" w:sz="0" w:space="0" w:color="auto"/>
        <w:right w:val="none" w:sz="0" w:space="0" w:color="auto"/>
      </w:divBdr>
    </w:div>
    <w:div w:id="832646125">
      <w:bodyDiv w:val="1"/>
      <w:marLeft w:val="0"/>
      <w:marRight w:val="0"/>
      <w:marTop w:val="0"/>
      <w:marBottom w:val="0"/>
      <w:divBdr>
        <w:top w:val="none" w:sz="0" w:space="0" w:color="auto"/>
        <w:left w:val="none" w:sz="0" w:space="0" w:color="auto"/>
        <w:bottom w:val="none" w:sz="0" w:space="0" w:color="auto"/>
        <w:right w:val="none" w:sz="0" w:space="0" w:color="auto"/>
      </w:divBdr>
    </w:div>
    <w:div w:id="878129168">
      <w:bodyDiv w:val="1"/>
      <w:marLeft w:val="0"/>
      <w:marRight w:val="0"/>
      <w:marTop w:val="0"/>
      <w:marBottom w:val="0"/>
      <w:divBdr>
        <w:top w:val="none" w:sz="0" w:space="0" w:color="auto"/>
        <w:left w:val="none" w:sz="0" w:space="0" w:color="auto"/>
        <w:bottom w:val="none" w:sz="0" w:space="0" w:color="auto"/>
        <w:right w:val="none" w:sz="0" w:space="0" w:color="auto"/>
      </w:divBdr>
    </w:div>
    <w:div w:id="953052345">
      <w:bodyDiv w:val="1"/>
      <w:marLeft w:val="0"/>
      <w:marRight w:val="0"/>
      <w:marTop w:val="0"/>
      <w:marBottom w:val="0"/>
      <w:divBdr>
        <w:top w:val="none" w:sz="0" w:space="0" w:color="auto"/>
        <w:left w:val="none" w:sz="0" w:space="0" w:color="auto"/>
        <w:bottom w:val="none" w:sz="0" w:space="0" w:color="auto"/>
        <w:right w:val="none" w:sz="0" w:space="0" w:color="auto"/>
      </w:divBdr>
    </w:div>
    <w:div w:id="973367851">
      <w:bodyDiv w:val="1"/>
      <w:marLeft w:val="0"/>
      <w:marRight w:val="0"/>
      <w:marTop w:val="0"/>
      <w:marBottom w:val="0"/>
      <w:divBdr>
        <w:top w:val="none" w:sz="0" w:space="0" w:color="auto"/>
        <w:left w:val="none" w:sz="0" w:space="0" w:color="auto"/>
        <w:bottom w:val="none" w:sz="0" w:space="0" w:color="auto"/>
        <w:right w:val="none" w:sz="0" w:space="0" w:color="auto"/>
      </w:divBdr>
    </w:div>
    <w:div w:id="1019509384">
      <w:bodyDiv w:val="1"/>
      <w:marLeft w:val="0"/>
      <w:marRight w:val="0"/>
      <w:marTop w:val="0"/>
      <w:marBottom w:val="0"/>
      <w:divBdr>
        <w:top w:val="none" w:sz="0" w:space="0" w:color="auto"/>
        <w:left w:val="none" w:sz="0" w:space="0" w:color="auto"/>
        <w:bottom w:val="none" w:sz="0" w:space="0" w:color="auto"/>
        <w:right w:val="none" w:sz="0" w:space="0" w:color="auto"/>
      </w:divBdr>
    </w:div>
    <w:div w:id="1038243891">
      <w:bodyDiv w:val="1"/>
      <w:marLeft w:val="0"/>
      <w:marRight w:val="0"/>
      <w:marTop w:val="0"/>
      <w:marBottom w:val="0"/>
      <w:divBdr>
        <w:top w:val="none" w:sz="0" w:space="0" w:color="auto"/>
        <w:left w:val="none" w:sz="0" w:space="0" w:color="auto"/>
        <w:bottom w:val="none" w:sz="0" w:space="0" w:color="auto"/>
        <w:right w:val="none" w:sz="0" w:space="0" w:color="auto"/>
      </w:divBdr>
    </w:div>
    <w:div w:id="1042941394">
      <w:bodyDiv w:val="1"/>
      <w:marLeft w:val="0"/>
      <w:marRight w:val="0"/>
      <w:marTop w:val="0"/>
      <w:marBottom w:val="0"/>
      <w:divBdr>
        <w:top w:val="none" w:sz="0" w:space="0" w:color="auto"/>
        <w:left w:val="none" w:sz="0" w:space="0" w:color="auto"/>
        <w:bottom w:val="none" w:sz="0" w:space="0" w:color="auto"/>
        <w:right w:val="none" w:sz="0" w:space="0" w:color="auto"/>
      </w:divBdr>
    </w:div>
    <w:div w:id="1160194877">
      <w:bodyDiv w:val="1"/>
      <w:marLeft w:val="0"/>
      <w:marRight w:val="0"/>
      <w:marTop w:val="0"/>
      <w:marBottom w:val="0"/>
      <w:divBdr>
        <w:top w:val="none" w:sz="0" w:space="0" w:color="auto"/>
        <w:left w:val="none" w:sz="0" w:space="0" w:color="auto"/>
        <w:bottom w:val="none" w:sz="0" w:space="0" w:color="auto"/>
        <w:right w:val="none" w:sz="0" w:space="0" w:color="auto"/>
      </w:divBdr>
    </w:div>
    <w:div w:id="1190069527">
      <w:bodyDiv w:val="1"/>
      <w:marLeft w:val="0"/>
      <w:marRight w:val="0"/>
      <w:marTop w:val="0"/>
      <w:marBottom w:val="0"/>
      <w:divBdr>
        <w:top w:val="none" w:sz="0" w:space="0" w:color="auto"/>
        <w:left w:val="none" w:sz="0" w:space="0" w:color="auto"/>
        <w:bottom w:val="none" w:sz="0" w:space="0" w:color="auto"/>
        <w:right w:val="none" w:sz="0" w:space="0" w:color="auto"/>
      </w:divBdr>
    </w:div>
    <w:div w:id="1318612967">
      <w:bodyDiv w:val="1"/>
      <w:marLeft w:val="0"/>
      <w:marRight w:val="0"/>
      <w:marTop w:val="0"/>
      <w:marBottom w:val="0"/>
      <w:divBdr>
        <w:top w:val="none" w:sz="0" w:space="0" w:color="auto"/>
        <w:left w:val="none" w:sz="0" w:space="0" w:color="auto"/>
        <w:bottom w:val="none" w:sz="0" w:space="0" w:color="auto"/>
        <w:right w:val="none" w:sz="0" w:space="0" w:color="auto"/>
      </w:divBdr>
    </w:div>
    <w:div w:id="1330064748">
      <w:bodyDiv w:val="1"/>
      <w:marLeft w:val="0"/>
      <w:marRight w:val="0"/>
      <w:marTop w:val="0"/>
      <w:marBottom w:val="0"/>
      <w:divBdr>
        <w:top w:val="none" w:sz="0" w:space="0" w:color="auto"/>
        <w:left w:val="none" w:sz="0" w:space="0" w:color="auto"/>
        <w:bottom w:val="none" w:sz="0" w:space="0" w:color="auto"/>
        <w:right w:val="none" w:sz="0" w:space="0" w:color="auto"/>
      </w:divBdr>
    </w:div>
    <w:div w:id="1340961560">
      <w:bodyDiv w:val="1"/>
      <w:marLeft w:val="0"/>
      <w:marRight w:val="0"/>
      <w:marTop w:val="0"/>
      <w:marBottom w:val="0"/>
      <w:divBdr>
        <w:top w:val="none" w:sz="0" w:space="0" w:color="auto"/>
        <w:left w:val="none" w:sz="0" w:space="0" w:color="auto"/>
        <w:bottom w:val="none" w:sz="0" w:space="0" w:color="auto"/>
        <w:right w:val="none" w:sz="0" w:space="0" w:color="auto"/>
      </w:divBdr>
    </w:div>
    <w:div w:id="1390812110">
      <w:bodyDiv w:val="1"/>
      <w:marLeft w:val="0"/>
      <w:marRight w:val="0"/>
      <w:marTop w:val="0"/>
      <w:marBottom w:val="0"/>
      <w:divBdr>
        <w:top w:val="none" w:sz="0" w:space="0" w:color="auto"/>
        <w:left w:val="none" w:sz="0" w:space="0" w:color="auto"/>
        <w:bottom w:val="none" w:sz="0" w:space="0" w:color="auto"/>
        <w:right w:val="none" w:sz="0" w:space="0" w:color="auto"/>
      </w:divBdr>
    </w:div>
    <w:div w:id="1474172272">
      <w:bodyDiv w:val="1"/>
      <w:marLeft w:val="0"/>
      <w:marRight w:val="0"/>
      <w:marTop w:val="0"/>
      <w:marBottom w:val="0"/>
      <w:divBdr>
        <w:top w:val="none" w:sz="0" w:space="0" w:color="auto"/>
        <w:left w:val="none" w:sz="0" w:space="0" w:color="auto"/>
        <w:bottom w:val="none" w:sz="0" w:space="0" w:color="auto"/>
        <w:right w:val="none" w:sz="0" w:space="0" w:color="auto"/>
      </w:divBdr>
    </w:div>
    <w:div w:id="1480146523">
      <w:bodyDiv w:val="1"/>
      <w:marLeft w:val="0"/>
      <w:marRight w:val="0"/>
      <w:marTop w:val="0"/>
      <w:marBottom w:val="0"/>
      <w:divBdr>
        <w:top w:val="none" w:sz="0" w:space="0" w:color="auto"/>
        <w:left w:val="none" w:sz="0" w:space="0" w:color="auto"/>
        <w:bottom w:val="none" w:sz="0" w:space="0" w:color="auto"/>
        <w:right w:val="none" w:sz="0" w:space="0" w:color="auto"/>
      </w:divBdr>
    </w:div>
    <w:div w:id="1544438591">
      <w:bodyDiv w:val="1"/>
      <w:marLeft w:val="0"/>
      <w:marRight w:val="0"/>
      <w:marTop w:val="0"/>
      <w:marBottom w:val="0"/>
      <w:divBdr>
        <w:top w:val="none" w:sz="0" w:space="0" w:color="auto"/>
        <w:left w:val="none" w:sz="0" w:space="0" w:color="auto"/>
        <w:bottom w:val="none" w:sz="0" w:space="0" w:color="auto"/>
        <w:right w:val="none" w:sz="0" w:space="0" w:color="auto"/>
      </w:divBdr>
    </w:div>
    <w:div w:id="1552696264">
      <w:bodyDiv w:val="1"/>
      <w:marLeft w:val="0"/>
      <w:marRight w:val="0"/>
      <w:marTop w:val="0"/>
      <w:marBottom w:val="0"/>
      <w:divBdr>
        <w:top w:val="none" w:sz="0" w:space="0" w:color="auto"/>
        <w:left w:val="none" w:sz="0" w:space="0" w:color="auto"/>
        <w:bottom w:val="none" w:sz="0" w:space="0" w:color="auto"/>
        <w:right w:val="none" w:sz="0" w:space="0" w:color="auto"/>
      </w:divBdr>
    </w:div>
    <w:div w:id="1567033195">
      <w:bodyDiv w:val="1"/>
      <w:marLeft w:val="0"/>
      <w:marRight w:val="0"/>
      <w:marTop w:val="0"/>
      <w:marBottom w:val="0"/>
      <w:divBdr>
        <w:top w:val="none" w:sz="0" w:space="0" w:color="auto"/>
        <w:left w:val="none" w:sz="0" w:space="0" w:color="auto"/>
        <w:bottom w:val="none" w:sz="0" w:space="0" w:color="auto"/>
        <w:right w:val="none" w:sz="0" w:space="0" w:color="auto"/>
      </w:divBdr>
    </w:div>
    <w:div w:id="1579705595">
      <w:bodyDiv w:val="1"/>
      <w:marLeft w:val="0"/>
      <w:marRight w:val="0"/>
      <w:marTop w:val="0"/>
      <w:marBottom w:val="0"/>
      <w:divBdr>
        <w:top w:val="none" w:sz="0" w:space="0" w:color="auto"/>
        <w:left w:val="none" w:sz="0" w:space="0" w:color="auto"/>
        <w:bottom w:val="none" w:sz="0" w:space="0" w:color="auto"/>
        <w:right w:val="none" w:sz="0" w:space="0" w:color="auto"/>
      </w:divBdr>
    </w:div>
    <w:div w:id="1639609197">
      <w:bodyDiv w:val="1"/>
      <w:marLeft w:val="0"/>
      <w:marRight w:val="0"/>
      <w:marTop w:val="0"/>
      <w:marBottom w:val="0"/>
      <w:divBdr>
        <w:top w:val="none" w:sz="0" w:space="0" w:color="auto"/>
        <w:left w:val="none" w:sz="0" w:space="0" w:color="auto"/>
        <w:bottom w:val="none" w:sz="0" w:space="0" w:color="auto"/>
        <w:right w:val="none" w:sz="0" w:space="0" w:color="auto"/>
      </w:divBdr>
    </w:div>
    <w:div w:id="1662386846">
      <w:bodyDiv w:val="1"/>
      <w:marLeft w:val="0"/>
      <w:marRight w:val="0"/>
      <w:marTop w:val="0"/>
      <w:marBottom w:val="0"/>
      <w:divBdr>
        <w:top w:val="none" w:sz="0" w:space="0" w:color="auto"/>
        <w:left w:val="none" w:sz="0" w:space="0" w:color="auto"/>
        <w:bottom w:val="none" w:sz="0" w:space="0" w:color="auto"/>
        <w:right w:val="none" w:sz="0" w:space="0" w:color="auto"/>
      </w:divBdr>
    </w:div>
    <w:div w:id="1732536309">
      <w:bodyDiv w:val="1"/>
      <w:marLeft w:val="0"/>
      <w:marRight w:val="0"/>
      <w:marTop w:val="0"/>
      <w:marBottom w:val="0"/>
      <w:divBdr>
        <w:top w:val="none" w:sz="0" w:space="0" w:color="auto"/>
        <w:left w:val="none" w:sz="0" w:space="0" w:color="auto"/>
        <w:bottom w:val="none" w:sz="0" w:space="0" w:color="auto"/>
        <w:right w:val="none" w:sz="0" w:space="0" w:color="auto"/>
      </w:divBdr>
    </w:div>
    <w:div w:id="1742210761">
      <w:bodyDiv w:val="1"/>
      <w:marLeft w:val="0"/>
      <w:marRight w:val="0"/>
      <w:marTop w:val="0"/>
      <w:marBottom w:val="0"/>
      <w:divBdr>
        <w:top w:val="none" w:sz="0" w:space="0" w:color="auto"/>
        <w:left w:val="none" w:sz="0" w:space="0" w:color="auto"/>
        <w:bottom w:val="none" w:sz="0" w:space="0" w:color="auto"/>
        <w:right w:val="none" w:sz="0" w:space="0" w:color="auto"/>
      </w:divBdr>
    </w:div>
    <w:div w:id="1757440977">
      <w:bodyDiv w:val="1"/>
      <w:marLeft w:val="0"/>
      <w:marRight w:val="0"/>
      <w:marTop w:val="0"/>
      <w:marBottom w:val="0"/>
      <w:divBdr>
        <w:top w:val="none" w:sz="0" w:space="0" w:color="auto"/>
        <w:left w:val="none" w:sz="0" w:space="0" w:color="auto"/>
        <w:bottom w:val="none" w:sz="0" w:space="0" w:color="auto"/>
        <w:right w:val="none" w:sz="0" w:space="0" w:color="auto"/>
      </w:divBdr>
    </w:div>
    <w:div w:id="1805194782">
      <w:bodyDiv w:val="1"/>
      <w:marLeft w:val="0"/>
      <w:marRight w:val="0"/>
      <w:marTop w:val="0"/>
      <w:marBottom w:val="0"/>
      <w:divBdr>
        <w:top w:val="none" w:sz="0" w:space="0" w:color="auto"/>
        <w:left w:val="none" w:sz="0" w:space="0" w:color="auto"/>
        <w:bottom w:val="none" w:sz="0" w:space="0" w:color="auto"/>
        <w:right w:val="none" w:sz="0" w:space="0" w:color="auto"/>
      </w:divBdr>
    </w:div>
    <w:div w:id="1853760944">
      <w:bodyDiv w:val="1"/>
      <w:marLeft w:val="0"/>
      <w:marRight w:val="0"/>
      <w:marTop w:val="0"/>
      <w:marBottom w:val="0"/>
      <w:divBdr>
        <w:top w:val="none" w:sz="0" w:space="0" w:color="auto"/>
        <w:left w:val="none" w:sz="0" w:space="0" w:color="auto"/>
        <w:bottom w:val="none" w:sz="0" w:space="0" w:color="auto"/>
        <w:right w:val="none" w:sz="0" w:space="0" w:color="auto"/>
      </w:divBdr>
    </w:div>
    <w:div w:id="1866140811">
      <w:bodyDiv w:val="1"/>
      <w:marLeft w:val="0"/>
      <w:marRight w:val="0"/>
      <w:marTop w:val="0"/>
      <w:marBottom w:val="0"/>
      <w:divBdr>
        <w:top w:val="none" w:sz="0" w:space="0" w:color="auto"/>
        <w:left w:val="none" w:sz="0" w:space="0" w:color="auto"/>
        <w:bottom w:val="none" w:sz="0" w:space="0" w:color="auto"/>
        <w:right w:val="none" w:sz="0" w:space="0" w:color="auto"/>
      </w:divBdr>
    </w:div>
    <w:div w:id="1886142143">
      <w:bodyDiv w:val="1"/>
      <w:marLeft w:val="0"/>
      <w:marRight w:val="0"/>
      <w:marTop w:val="0"/>
      <w:marBottom w:val="0"/>
      <w:divBdr>
        <w:top w:val="none" w:sz="0" w:space="0" w:color="auto"/>
        <w:left w:val="none" w:sz="0" w:space="0" w:color="auto"/>
        <w:bottom w:val="none" w:sz="0" w:space="0" w:color="auto"/>
        <w:right w:val="none" w:sz="0" w:space="0" w:color="auto"/>
      </w:divBdr>
    </w:div>
    <w:div w:id="1900706320">
      <w:bodyDiv w:val="1"/>
      <w:marLeft w:val="0"/>
      <w:marRight w:val="0"/>
      <w:marTop w:val="0"/>
      <w:marBottom w:val="0"/>
      <w:divBdr>
        <w:top w:val="none" w:sz="0" w:space="0" w:color="auto"/>
        <w:left w:val="none" w:sz="0" w:space="0" w:color="auto"/>
        <w:bottom w:val="none" w:sz="0" w:space="0" w:color="auto"/>
        <w:right w:val="none" w:sz="0" w:space="0" w:color="auto"/>
      </w:divBdr>
    </w:div>
    <w:div w:id="1906210693">
      <w:bodyDiv w:val="1"/>
      <w:marLeft w:val="0"/>
      <w:marRight w:val="0"/>
      <w:marTop w:val="0"/>
      <w:marBottom w:val="0"/>
      <w:divBdr>
        <w:top w:val="none" w:sz="0" w:space="0" w:color="auto"/>
        <w:left w:val="none" w:sz="0" w:space="0" w:color="auto"/>
        <w:bottom w:val="none" w:sz="0" w:space="0" w:color="auto"/>
        <w:right w:val="none" w:sz="0" w:space="0" w:color="auto"/>
      </w:divBdr>
    </w:div>
    <w:div w:id="1947543729">
      <w:bodyDiv w:val="1"/>
      <w:marLeft w:val="0"/>
      <w:marRight w:val="0"/>
      <w:marTop w:val="0"/>
      <w:marBottom w:val="0"/>
      <w:divBdr>
        <w:top w:val="none" w:sz="0" w:space="0" w:color="auto"/>
        <w:left w:val="none" w:sz="0" w:space="0" w:color="auto"/>
        <w:bottom w:val="none" w:sz="0" w:space="0" w:color="auto"/>
        <w:right w:val="none" w:sz="0" w:space="0" w:color="auto"/>
      </w:divBdr>
    </w:div>
    <w:div w:id="2006324373">
      <w:bodyDiv w:val="1"/>
      <w:marLeft w:val="0"/>
      <w:marRight w:val="0"/>
      <w:marTop w:val="0"/>
      <w:marBottom w:val="0"/>
      <w:divBdr>
        <w:top w:val="none" w:sz="0" w:space="0" w:color="auto"/>
        <w:left w:val="none" w:sz="0" w:space="0" w:color="auto"/>
        <w:bottom w:val="none" w:sz="0" w:space="0" w:color="auto"/>
        <w:right w:val="none" w:sz="0" w:space="0" w:color="auto"/>
      </w:divBdr>
    </w:div>
    <w:div w:id="2047296541">
      <w:bodyDiv w:val="1"/>
      <w:marLeft w:val="0"/>
      <w:marRight w:val="0"/>
      <w:marTop w:val="0"/>
      <w:marBottom w:val="0"/>
      <w:divBdr>
        <w:top w:val="none" w:sz="0" w:space="0" w:color="auto"/>
        <w:left w:val="none" w:sz="0" w:space="0" w:color="auto"/>
        <w:bottom w:val="none" w:sz="0" w:space="0" w:color="auto"/>
        <w:right w:val="none" w:sz="0" w:space="0" w:color="auto"/>
      </w:divBdr>
    </w:div>
    <w:div w:id="2048722540">
      <w:bodyDiv w:val="1"/>
      <w:marLeft w:val="0"/>
      <w:marRight w:val="0"/>
      <w:marTop w:val="0"/>
      <w:marBottom w:val="0"/>
      <w:divBdr>
        <w:top w:val="none" w:sz="0" w:space="0" w:color="auto"/>
        <w:left w:val="none" w:sz="0" w:space="0" w:color="auto"/>
        <w:bottom w:val="none" w:sz="0" w:space="0" w:color="auto"/>
        <w:right w:val="none" w:sz="0" w:space="0" w:color="auto"/>
      </w:divBdr>
    </w:div>
    <w:div w:id="2051951261">
      <w:bodyDiv w:val="1"/>
      <w:marLeft w:val="0"/>
      <w:marRight w:val="0"/>
      <w:marTop w:val="0"/>
      <w:marBottom w:val="0"/>
      <w:divBdr>
        <w:top w:val="none" w:sz="0" w:space="0" w:color="auto"/>
        <w:left w:val="none" w:sz="0" w:space="0" w:color="auto"/>
        <w:bottom w:val="none" w:sz="0" w:space="0" w:color="auto"/>
        <w:right w:val="none" w:sz="0" w:space="0" w:color="auto"/>
      </w:divBdr>
    </w:div>
    <w:div w:id="2114086963">
      <w:bodyDiv w:val="1"/>
      <w:marLeft w:val="0"/>
      <w:marRight w:val="0"/>
      <w:marTop w:val="0"/>
      <w:marBottom w:val="0"/>
      <w:divBdr>
        <w:top w:val="none" w:sz="0" w:space="0" w:color="auto"/>
        <w:left w:val="none" w:sz="0" w:space="0" w:color="auto"/>
        <w:bottom w:val="none" w:sz="0" w:space="0" w:color="auto"/>
        <w:right w:val="none" w:sz="0" w:space="0" w:color="auto"/>
      </w:divBdr>
    </w:div>
    <w:div w:id="213197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google.co.uk/url?sa=i&amp;rct=j&amp;q=&amp;esrc=s&amp;source=images&amp;cd=&amp;cad=rja&amp;uact=8&amp;ved=2ahUKEwiMv8iQ-M7eAhWNHsAKHTd4D5AQjRx6BAgBEAU&amp;url=https://www.slideshare.net/anildhankhar47/business-level-strategies&amp;psig=AOvVaw2_OqBa_-4fK7WTRnOkIto6&amp;ust=154211498060989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Adi18</b:Tag>
    <b:SourceType>InternetSite</b:SourceType>
    <b:Guid>{E5B8260B-5C56-47CE-8EAC-E20AB8922588}</b:Guid>
    <b:Author>
      <b:Author>
        <b:NameList>
          <b:Person>
            <b:Last>Adidas</b:Last>
          </b:Person>
        </b:NameList>
      </b:Author>
    </b:Author>
    <b:Title>Adidas</b:Title>
    <b:InternetSiteTitle>History of Adidas</b:InternetSiteTitle>
    <b:Year>2018</b:Year>
    <b:URL>https://www.adidas-group.com/en/group/history/</b:URL>
    <b:RefOrder>1</b:RefOrder>
  </b:Source>
  <b:Source>
    <b:Tag>Ste09</b:Tag>
    <b:SourceType>Book</b:SourceType>
    <b:Guid>{0DD6AFBB-C931-4EBB-B702-0D15650DEA13}</b:Guid>
    <b:Title>Strategies, Mission, Vision, Goals</b:Title>
    <b:Year>2009</b:Year>
    <b:Author>
      <b:Author>
        <b:NameList>
          <b:Person>
            <b:Last>Sabrautzki</b:Last>
            <b:First>Stefan</b:First>
          </b:Person>
        </b:NameList>
      </b:Author>
    </b:Author>
    <b:Publisher>GRIN Verlag, 2010</b:Publisher>
    <b:RefOrder>2</b:RefOrder>
  </b:Source>
  <b:Source>
    <b:Tag>Adi181</b:Tag>
    <b:SourceType>InternetSite</b:SourceType>
    <b:Guid>{479CE3D2-B9A1-4D09-8D68-F3DD36201F2D}</b:Guid>
    <b:Title>Adidas</b:Title>
    <b:Year>2018</b:Year>
    <b:Author>
      <b:Author>
        <b:NameList>
          <b:Person>
            <b:Last>Adidas</b:Last>
          </b:Person>
        </b:NameList>
      </b:Author>
    </b:Author>
    <b:InternetSiteTitle>Corporate starategy </b:InternetSiteTitle>
    <b:URL>strategischer-geschaftsplan-marken-stehen-im-mittelpunkt-von-creating-the-new</b:URL>
    <b:RefOrder>3</b:RefOrder>
  </b:Source>
  <b:Source>
    <b:Tag>Ant08</b:Tag>
    <b:SourceType>Book</b:SourceType>
    <b:Guid>{54A8A2CB-7514-40CB-9F35-E2E758664B0A}</b:Guid>
    <b:Author>
      <b:Author>
        <b:NameList>
          <b:Person>
            <b:Last>Henry</b:Last>
            <b:First>Anthony</b:First>
          </b:Person>
        </b:NameList>
      </b:Author>
    </b:Author>
    <b:Title>Understanding strategic management</b:Title>
    <b:Year>2008</b:Year>
    <b:City>New York</b:City>
    <b:Publisher>Oxford University press</b:Publisher>
    <b:RefOrder>5</b:RefOrder>
  </b:Source>
  <b:Source>
    <b:Tag>Oli</b:Tag>
    <b:SourceType>Book</b:SourceType>
    <b:Guid>{A443FEE0-4CCC-4FE3-9689-0335FA810E32}</b:Guid>
    <b:Author>
      <b:Author>
        <b:NameList>
          <b:Person>
            <b:Last>Furrer</b:Last>
            <b:First>Olivier</b:First>
          </b:Person>
        </b:NameList>
      </b:Author>
    </b:Author>
    <b:Title>Corporate level strategy theory and applications</b:Title>
    <b:RefOrder>7</b:RefOrder>
  </b:Source>
  <b:Source>
    <b:Tag>Dua09</b:Tag>
    <b:SourceType>Book</b:SourceType>
    <b:Guid>{0E07C577-2AB0-4318-B2BD-CB084B000B55}</b:Guid>
    <b:Author>
      <b:Author>
        <b:Corporate>Duane Ireland, Robert E. Hoskisson, Michael A. Hitt</b:Corporate>
      </b:Author>
    </b:Author>
    <b:Title>Understanding Business Strategy: Concepts and Cases</b:Title>
    <b:Year>2009</b:Year>
    <b:City>Mason</b:City>
    <b:Publisher>Melissa Acuna</b:Publisher>
    <b:RefOrder>8</b:RefOrder>
  </b:Source>
  <b:Source>
    <b:Tag>Ani10</b:Tag>
    <b:SourceType>InternetSite</b:SourceType>
    <b:Guid>{7357320B-D4DA-4220-91BF-05EE1DBDD022}</b:Guid>
    <b:Title>Slide share </b:Title>
    <b:Year>2010</b:Year>
    <b:InternetSiteTitle>Business level strategy </b:InternetSiteTitle>
    <b:Month>December</b:Month>
    <b:Day>2010</b:Day>
    <b:URL>https://www.slideshare.net/anildhankhar47/business-level-strategies</b:URL>
    <b:Author>
      <b:Author>
        <b:NameList>
          <b:Person>
            <b:Last>Dhankhar</b:Last>
            <b:First>Anil</b:First>
          </b:Person>
        </b:NameList>
      </b:Author>
    </b:Author>
    <b:RefOrder>9</b:RefOrder>
  </b:Source>
  <b:Source>
    <b:Tag>Min94</b:Tag>
    <b:SourceType>Book</b:SourceType>
    <b:Guid>{D276149F-5C64-4514-9B1B-E2FE476D9FF6}</b:Guid>
    <b:Author>
      <b:Author>
        <b:NameList>
          <b:Person>
            <b:Last>Mintzberg</b:Last>
            <b:First>h.</b:First>
          </b:Person>
        </b:NameList>
      </b:Author>
    </b:Author>
    <b:Title>Fall and rise of strategic planning, Harvard business review </b:Title>
    <b:Year>1994</b:Year>
    <b:RefOrder>6</b:RefOrder>
  </b:Source>
  <b:Source>
    <b:Tag>Kim18</b:Tag>
    <b:SourceType>InternetSite</b:SourceType>
    <b:Guid>{C0CFD57B-EDAF-4481-AC6B-5337402C67EF}</b:Guid>
    <b:Title>The balance </b:Title>
    <b:Year>2018</b:Year>
    <b:Author>
      <b:Author>
        <b:NameList>
          <b:Person>
            <b:Last>Amadeo</b:Last>
            <b:First>Kimberly</b:First>
          </b:Person>
        </b:NameList>
      </b:Author>
    </b:Author>
    <b:InternetSiteTitle>What Is Competitive Advantage? Three Strategies That Work </b:InternetSiteTitle>
    <b:Month>October</b:Month>
    <b:URL>https://www.thebalance.com/what-is-competitive-advantage-3-strategies-that-work-3305828</b:URL>
    <b:RefOrder>10</b:RefOrder>
  </b:Source>
  <b:Source>
    <b:Tag>Mel18</b:Tag>
    <b:SourceType>InternetSite</b:SourceType>
    <b:Guid>{B216EC5C-3AEC-4911-A9A2-50279C84107C}</b:Guid>
    <b:Author>
      <b:Author>
        <b:NameList>
          <b:Person>
            <b:Last>Ling</b:Last>
            <b:First>Melissa</b:First>
          </b:Person>
        </b:NameList>
      </b:Author>
    </b:Author>
    <b:Title>The balance</b:Title>
    <b:InternetSiteTitle>What Is Competitive Advantage? Three Strategies That Work </b:InternetSiteTitle>
    <b:Year>2018</b:Year>
    <b:Month>October</b:Month>
    <b:URL>https://www.thebalance.com/what-is-competitive-advantage-3-strategies-that-work-3305828</b:URL>
    <b:RefOrder>11</b:RefOrder>
  </b:Source>
  <b:Source>
    <b:Tag>Mic04</b:Tag>
    <b:SourceType>Book</b:SourceType>
    <b:Guid>{A27752FF-CC26-45E1-BD09-8F9670E0AE35}</b:Guid>
    <b:Author>
      <b:Author>
        <b:NameList>
          <b:Person>
            <b:Last>Porter</b:Last>
            <b:First>Michael</b:First>
            <b:Middle>E.</b:Middle>
          </b:Person>
        </b:NameList>
      </b:Author>
    </b:Author>
    <b:Title>Competitive Strategy </b:Title>
    <b:Year>2004</b:Year>
    <b:City>New York </b:City>
    <b:Publisher>Free Press</b:Publisher>
    <b:RefOrder>13</b:RefOrder>
  </b:Source>
  <b:Source>
    <b:Tag>Hug00</b:Tag>
    <b:SourceType>Book</b:SourceType>
    <b:Guid>{3FEAB796-FEBE-499A-A5EB-0BC5DC438215}</b:Guid>
    <b:Author>
      <b:Author>
        <b:NameList>
          <b:Person>
            <b:Last>Macmillan</b:Last>
            <b:First>Hugh</b:First>
          </b:Person>
        </b:NameList>
      </b:Author>
    </b:Author>
    <b:Title>Strategic management </b:Title>
    <b:Year>2000</b:Year>
    <b:City>New York </b:City>
    <b:Publisher>Oxford University press</b:Publisher>
    <b:RefOrder>12</b:RefOrder>
  </b:Source>
  <b:Source>
    <b:Tag>Ale13</b:Tag>
    <b:SourceType>InternetSite</b:SourceType>
    <b:Guid>{F25D2F5D-3C89-42C8-85E0-6DF04910BAFF}</b:Guid>
    <b:Title>Research gate </b:Title>
    <b:Year>2013</b:Year>
    <b:Author>
      <b:Author>
        <b:NameList>
          <b:Person>
            <b:Last>Nedelea</b:Last>
            <b:First>Alexandru</b:First>
          </b:Person>
        </b:NameList>
      </b:Author>
    </b:Author>
    <b:InternetSiteTitle>Competative advantage </b:InternetSiteTitle>
    <b:Month>September </b:Month>
    <b:URL>https://www.researchgate.net/figure/Porters-generic-strategies_fig1_260845056</b:URL>
    <b:RefOrder>15</b:RefOrder>
  </b:Source>
  <b:Source>
    <b:Tag>Gre16</b:Tag>
    <b:SourceType>Book</b:SourceType>
    <b:Guid>{33A82378-C702-4131-B9DE-251082D4D35D}</b:Guid>
    <b:Author>
      <b:Author>
        <b:NameList>
          <b:Person>
            <b:Last>Dess</b:Last>
            <b:First>Gregory</b:First>
            <b:Middle>G.</b:Middle>
          </b:Person>
        </b:NameList>
      </b:Author>
    </b:Author>
    <b:Title>Strategic management </b:Title>
    <b:Year>2016</b:Year>
    <b:City>Singapore</b:City>
    <b:Publisher>Mc Graw education</b:Publisher>
    <b:RefOrder>32</b:RefOrder>
  </b:Source>
  <b:Source>
    <b:Tag>Joh08</b:Tag>
    <b:SourceType>Book</b:SourceType>
    <b:Guid>{CC51E34C-0D68-4227-83B8-17E2EC482BF1}</b:Guid>
    <b:Author>
      <b:Author>
        <b:NameList>
          <b:Person>
            <b:Last>McManus</b:Last>
            <b:First>John</b:First>
          </b:Person>
        </b:NameList>
      </b:Author>
    </b:Author>
    <b:Title>Managing global business strategies </b:Title>
    <b:Year>2008</b:Year>
    <b:City>Oxford</b:City>
    <b:Publisher>Chandos Publishing </b:Publisher>
    <b:RefOrder>16</b:RefOrder>
  </b:Source>
  <b:Source>
    <b:Tag>Mic96</b:Tag>
    <b:SourceType>Book</b:SourceType>
    <b:Guid>{8014E4A9-69CF-4EEB-B03B-78575B4EDFBB}</b:Guid>
    <b:Author>
      <b:Author>
        <b:NameList>
          <b:Person>
            <b:Last>Porter</b:Last>
            <b:First>Michael</b:First>
            <b:Middle>E.</b:Middle>
          </b:Person>
        </b:NameList>
      </b:Author>
    </b:Author>
    <b:Title>What is strategy </b:Title>
    <b:Year>1996</b:Year>
    <b:Publisher>Harvard business review</b:Publisher>
    <b:RefOrder>18</b:RefOrder>
  </b:Source>
  <b:Source>
    <b:Tag>Buc</b:Tag>
    <b:SourceType>InternetSite</b:SourceType>
    <b:Guid>{255D5143-42BF-4DEE-865D-C79E3D41E928}</b:Guid>
    <b:Title>Bucket. org</b:Title>
    <b:InternetSiteTitle>strategic management evaluation</b:InternetSiteTitle>
    <b:URL>https://2012books.lardbucket.org/books/strategic-management-evaluation-and-execution/s09-06-stuck-in-the-middle.html</b:URL>
    <b:Year>2018</b:Year>
    <b:RefOrder>17</b:RefOrder>
  </b:Source>
  <b:Source>
    <b:Tag>MBA19</b:Tag>
    <b:SourceType>InternetSite</b:SourceType>
    <b:Guid>{6C8FDD35-9749-41A4-B344-37257C87DEC0}</b:Guid>
    <b:Title>MBA Knowledge </b:Title>
    <b:InternetSiteTitle>Firm that is stuck in the middle </b:InternetSiteTitle>
    <b:Year>2019</b:Year>
    <b:URL>https://www.mbaknol.com/marketing-management/firm-that-is-stuck-in-the-middle/</b:URL>
    <b:RefOrder>33</b:RefOrder>
  </b:Source>
  <b:Source>
    <b:Tag>TOR18</b:Tag>
    <b:SourceType>InternetSite</b:SourceType>
    <b:Guid>{529DF906-4FEA-4026-98D1-827AE38AB7FE}</b:Guid>
    <b:Author>
      <b:Author>
        <b:NameList>
          <b:Person>
            <b:Last>Verma</b:Last>
            <b:First>Toran</b:First>
            <b:Middle>Lal</b:Middle>
          </b:Person>
        </b:NameList>
      </b:Author>
    </b:Author>
    <b:Title>commercestudyguide. com</b:Title>
    <b:InternetSiteTitle>Porter's generic strategies</b:InternetSiteTitle>
    <b:Year>2018</b:Year>
    <b:Month>September</b:Month>
    <b:URL>http://commercestudyguide.com/porters-generic-strategies-2/</b:URL>
    <b:RefOrder>19</b:RefOrder>
  </b:Source>
  <b:Source>
    <b:Tag>Sam15</b:Tag>
    <b:SourceType>InternetSite</b:SourceType>
    <b:Guid>{F7BDE859-3578-453F-86B8-31E3B0B473CD}</b:Guid>
    <b:Author>
      <b:Author>
        <b:NameList>
          <b:Person>
            <b:Last>Petrie</b:Last>
            <b:First>Samantha</b:First>
          </b:Person>
        </b:NameList>
      </b:Author>
    </b:Author>
    <b:Title>prezi </b:Title>
    <b:InternetSiteTitle>Hybrid strategy </b:InternetSiteTitle>
    <b:Year>2015</b:Year>
    <b:Month>March </b:Month>
    <b:URL>https://prezi.com/79i6qj1tzumq/hybrid-strategy/</b:URL>
    <b:RefOrder>37</b:RefOrder>
  </b:Source>
  <b:Source>
    <b:Tag>Joh10</b:Tag>
    <b:SourceType>Book</b:SourceType>
    <b:Guid>{7925A4E0-7B9E-4B70-B12B-9615E30DE43D}</b:Guid>
    <b:Author>
      <b:Author>
        <b:NameList>
          <b:Person>
            <b:Last>Johnson</b:Last>
            <b:First>Gerry</b:First>
          </b:Person>
        </b:NameList>
      </b:Author>
    </b:Author>
    <b:Title>Exploring Corporate Strategy: Text &amp; Cases</b:Title>
    <b:Year>2010</b:Year>
    <b:Publisher>Prentice hall financial times</b:Publisher>
    <b:RefOrder>20</b:RefOrder>
  </b:Source>
  <b:Source>
    <b:Tag>Aud95</b:Tag>
    <b:SourceType>Book</b:SourceType>
    <b:Guid>{5204C213-23A5-4F70-B16C-A375F3C5F25A}</b:Guid>
    <b:Author>
      <b:Author>
        <b:NameList>
          <b:Person>
            <b:Last>Genus</b:Last>
            <b:First>Audley</b:First>
          </b:Person>
        </b:NameList>
      </b:Author>
    </b:Author>
    <b:Title>Flexible strategic management </b:Title>
    <b:Year>1995</b:Year>
    <b:City>Uxbridge</b:City>
    <b:Publisher>Chapman &amp; Hall</b:Publisher>
    <b:RefOrder>21</b:RefOrder>
  </b:Source>
  <b:Source>
    <b:Tag>Hit17</b:Tag>
    <b:SourceType>InternetSite</b:SourceType>
    <b:Guid>{5FA18747-8F7C-482E-A2F5-B8729CA38FC0}</b:Guid>
    <b:Title>Marketing 91</b:Title>
    <b:Year>2017</b:Year>
    <b:Author>
      <b:Author>
        <b:NameList>
          <b:Person>
            <b:Last>Bhasin</b:Last>
            <b:First>Hitesh</b:First>
          </b:Person>
        </b:NameList>
      </b:Author>
    </b:Author>
    <b:InternetSiteTitle>Marketing strategy of Adidas </b:InternetSiteTitle>
    <b:Month>December</b:Month>
    <b:URL>https://www.marketing91.com/marketing-strategy-of-adidas/</b:URL>
    <b:RefOrder>38</b:RefOrder>
  </b:Source>
  <b:Source>
    <b:Tag>Joh16</b:Tag>
    <b:SourceType>InternetSite</b:SourceType>
    <b:Guid>{2212E7C1-D062-4DF9-B07D-21305B02784F}</b:Guid>
    <b:Author>
      <b:Author>
        <b:NameList>
          <b:Person>
            <b:Last>Kell</b:Last>
            <b:First>John</b:First>
          </b:Person>
        </b:NameList>
      </b:Author>
    </b:Author>
    <b:Title>Fortune </b:Title>
    <b:InternetSiteTitle>why Nike, Adidas turning to celebrities in 2016</b:InternetSiteTitle>
    <b:Year>2016</b:Year>
    <b:Month>March</b:Month>
    <b:URL>http://fortune.com/2016/03/19/nike-adidas-kevin-hart-kanye/</b:URL>
    <b:RefOrder>39</b:RefOrder>
  </b:Source>
  <b:Source>
    <b:Tag>Ric15</b:Tag>
    <b:SourceType>Book</b:SourceType>
    <b:Guid>{192F0E2B-4CCE-4C73-A53E-13BE5E4B41CD}</b:Guid>
    <b:Title>Strategic Management</b:Title>
    <b:Year>2015</b:Year>
    <b:Author>
      <b:Author>
        <b:NameList>
          <b:Person>
            <b:Last>Lynch</b:Last>
            <b:First>Richard</b:First>
          </b:Person>
        </b:NameList>
      </b:Author>
    </b:Author>
    <b:City>Harlow</b:City>
    <b:Publisher>Pearsons education limited</b:Publisher>
    <b:RefOrder>29</b:RefOrder>
  </b:Source>
  <b:Source>
    <b:Tag>Ger</b:Tag>
    <b:SourceType>Book</b:SourceType>
    <b:Guid>{5808F972-801B-481C-B0BC-DBE3CFE89787}</b:Guid>
    <b:Title>Fundamentals of strategy</b:Title>
    <b:Author>
      <b:Author>
        <b:NameList>
          <b:Person>
            <b:Last>Johnson</b:Last>
            <b:First>Gerry</b:First>
          </b:Person>
        </b:NameList>
      </b:Author>
    </b:Author>
    <b:Publisher>Pearson</b:Publisher>
    <b:Year>2008</b:Year>
    <b:RefOrder>4</b:RefOrder>
  </b:Source>
  <b:Source>
    <b:Tag>Mic1</b:Tag>
    <b:SourceType>Book</b:SourceType>
    <b:Guid>{1FAE418A-205D-46CE-BA4D-281B86C7AE7E}</b:Guid>
    <b:Author>
      <b:Author>
        <b:NameList>
          <b:Person>
            <b:Last>Porter</b:Last>
            <b:First>Michael</b:First>
            <b:Middle>E.</b:Middle>
          </b:Person>
        </b:NameList>
      </b:Author>
    </b:Author>
    <b:Title>Competitive Advantage: Creating and Sustaining Superior Performance</b:Title>
    <b:Publisher>The free press</b:Publisher>
    <b:Year>1985</b:Year>
    <b:RefOrder>14</b:RefOrder>
  </b:Source>
  <b:Source>
    <b:Tag>Ric03</b:Tag>
    <b:SourceType>Book</b:SourceType>
    <b:Guid>{7A34384D-7D50-4BDC-9836-06C37075D2EB}</b:Guid>
    <b:Author>
      <b:Author>
        <b:NameList>
          <b:Person>
            <b:Last>Lynch</b:Last>
            <b:First>Richard</b:First>
          </b:Person>
        </b:NameList>
      </b:Author>
    </b:Author>
    <b:Title>Corporate strategy</b:Title>
    <b:Year>2003</b:Year>
    <b:City>Essex</b:City>
    <b:Publisher>Prentice Hall </b:Publisher>
    <b:RefOrder>22</b:RefOrder>
  </b:Source>
  <b:Source>
    <b:Tag>Hit171</b:Tag>
    <b:SourceType>InternetSite</b:SourceType>
    <b:Guid>{EBA9FA87-DE8F-4A9E-A5B0-FB935A31D00D}</b:Guid>
    <b:Title>Marketing91</b:Title>
    <b:Year>2017</b:Year>
    <b:Author>
      <b:Author>
        <b:NameList>
          <b:Person>
            <b:Last>Bhasin</b:Last>
            <b:First>Hitesh</b:First>
          </b:Person>
        </b:NameList>
      </b:Author>
    </b:Author>
    <b:InternetSiteTitle>Image differentiation </b:InternetSiteTitle>
    <b:Month>December </b:Month>
    <b:URL>https://www.marketing91.com/image-differentiation/</b:URL>
    <b:RefOrder>23</b:RefOrder>
  </b:Source>
  <b:Source>
    <b:Tag>Mar14</b:Tag>
    <b:SourceType>InternetSite</b:SourceType>
    <b:Guid>{A78B562D-4BB6-4BE7-BF29-43F5929F164F}</b:Guid>
    <b:Author>
      <b:Author>
        <b:NameList>
          <b:Person>
            <b:Last>Macias</b:Last>
            <b:First>Maria</b:First>
          </b:Person>
        </b:NameList>
      </b:Author>
    </b:Author>
    <b:Title>macias19</b:Title>
    <b:InternetSiteTitle>Differentiation: Adidas vs. Nike</b:InternetSiteTitle>
    <b:Year>2014</b:Year>
    <b:Month>September</b:Month>
    <b:URL>https://macias19.wordpress.com/2014/09/15/differentiation-adidas-vs-nike/</b:URL>
    <b:RefOrder>24</b:RefOrder>
  </b:Source>
  <b:Source>
    <b:Tag>Der17</b:Tag>
    <b:SourceType>InternetSite</b:SourceType>
    <b:Guid>{401A2E75-7282-4167-B57A-05B1EA722437}</b:Guid>
    <b:Author>
      <b:Author>
        <b:NameList>
          <b:Person>
            <b:Last>Patridge</b:Last>
            <b:First>Derek</b:First>
          </b:Person>
        </b:NameList>
      </b:Author>
    </b:Author>
    <b:Title>Samford University </b:Title>
    <b:InternetSiteTitle>Branding Strategies of the Big Four: Nike, Adidas, Reebok, Under Armour</b:InternetSiteTitle>
    <b:Year>2017</b:Year>
    <b:Month>May</b:Month>
    <b:URL>https://www.samford.edu/sports-analytics/fans/2015/branding-strategies-of-the-big-four-nike-adidas-reebok-under-armour</b:URL>
    <b:RefOrder>25</b:RefOrder>
  </b:Source>
  <b:Source>
    <b:Tag>Sim92</b:Tag>
    <b:SourceType>Book</b:SourceType>
    <b:Guid>{9EFD7A00-F371-4150-B425-DC1EFBF3BDDE}</b:Guid>
    <b:Title>Discrete Choice Theory of Product Differentiation</b:Title>
    <b:Year>1992</b:Year>
    <b:Author>
      <b:Author>
        <b:NameList>
          <b:Person>
            <b:Last>Anderson</b:Last>
            <b:First>Simon</b:First>
            <b:Middle>P.</b:Middle>
          </b:Person>
        </b:NameList>
      </b:Author>
    </b:Author>
    <b:City>London </b:City>
    <b:Publisher>The MIT Press</b:Publisher>
    <b:RefOrder>26</b:RefOrder>
  </b:Source>
  <b:Source>
    <b:Tag>Adi182</b:Tag>
    <b:SourceType>InternetSite</b:SourceType>
    <b:Guid>{BD298BD8-9C1D-48F8-A3E8-CA77D527FE96}</b:Guid>
    <b:Title>Adidas</b:Title>
    <b:Year>2018</b:Year>
    <b:Author>
      <b:Author>
        <b:NameList>
          <b:Person>
            <b:Last>Adidas</b:Last>
          </b:Person>
        </b:NameList>
      </b:Author>
    </b:Author>
    <b:InternetSiteTitle>Adidas and product differentiation </b:InternetSiteTitle>
    <b:URL>http://allaboutadidas101.blogspot.com/2017/10/adidas-product-differentiation.html</b:URL>
    <b:RefOrder>27</b:RefOrder>
  </b:Source>
  <b:Source>
    <b:Tag>She14</b:Tag>
    <b:SourceType>InternetSite</b:SourceType>
    <b:Guid>{46065311-5ADF-413A-B70A-C73F77FDE7B0}</b:Guid>
    <b:Author>
      <b:Author>
        <b:NameList>
          <b:Person>
            <b:Last>Butler-Young</b:Last>
            <b:First>Sheena</b:First>
          </b:Person>
        </b:NameList>
      </b:Author>
    </b:Author>
    <b:Title>Foot wear news </b:Title>
    <b:InternetSiteTitle>How Adidas, Nike and Steve Madden are luring in teen shoppers </b:InternetSiteTitle>
    <b:Year>2014</b:Year>
    <b:Month>Febuary </b:Month>
    <b:URL>https://footwearnews.com/2017/business/retail/fashion-brands-teen-shoppers-consumers-trends-nike-adidas-steve-madden-312314/</b:URL>
    <b:RefOrder>28</b:RefOrder>
  </b:Source>
  <b:Source>
    <b:Tag>Jef17</b:Tag>
    <b:SourceType>InternetSite</b:SourceType>
    <b:Guid>{01772408-75B8-4CC8-887D-E637B6D0C47E}</b:Guid>
    <b:Author>
      <b:Author>
        <b:NameList>
          <b:Person>
            <b:Last>Barker</b:Last>
            <b:First>Jeff</b:First>
          </b:Person>
        </b:NameList>
      </b:Author>
    </b:Author>
    <b:Title>The detroit news </b:Title>
    <b:InternetSiteTitle>Adidas crafted comeback using celebs, social media </b:InternetSiteTitle>
    <b:Year>2017</b:Year>
    <b:Month>March</b:Month>
    <b:URL>https://eu.detroitnews.com/story/business/2017/03/13/adidas-comeback/99142950/</b:URL>
    <b:RefOrder>30</b:RefOrder>
  </b:Source>
  <b:Source>
    <b:Tag>Ope18</b:Tag>
    <b:SourceType>InternetSite</b:SourceType>
    <b:Guid>{BCA37A6F-5DAC-4635-B99B-CE188ACA8CD2}</b:Guid>
    <b:Title>Open Libraries</b:Title>
    <b:InternetSiteTitle>Mastering strategic management</b:InternetSiteTitle>
    <b:Year>2018</b:Year>
    <b:URL>https://open.lib.umn.edu/strategicmanagement/chapter/5-4-differentiation/</b:URL>
    <b:Publisher>University of </b:Publisher>
    <b:RefOrder>34</b:RefOrder>
  </b:Source>
  <b:Source>
    <b:Tag>Glo15</b:Tag>
    <b:SourceType>InternetSite</b:SourceType>
    <b:Guid>{D3EF7173-13CE-45D8-ABEE-2FC658BF8560}</b:Guid>
    <b:Title>Global NP Solution </b:Title>
    <b:InternetSiteTitle>Differentiation strategy </b:InternetSiteTitle>
    <b:Year>2015</b:Year>
    <b:URL>https://globalnpsolutions.com/2015/10/differentiation-strategy/</b:URL>
    <b:RefOrder>35</b:RefOrder>
  </b:Source>
  <b:Source>
    <b:Tag>Yas18</b:Tag>
    <b:SourceType>InternetSite</b:SourceType>
    <b:Guid>{807F40C4-92B3-46DF-AA75-5FA5FDC450C9}</b:Guid>
    <b:Author>
      <b:Author>
        <b:NameList>
          <b:Person>
            <b:Last>Hassan</b:Last>
            <b:First>Yasser</b:First>
          </b:Person>
        </b:NameList>
      </b:Author>
    </b:Author>
    <b:Title>Linked in </b:Title>
    <b:InternetSiteTitle>Differentiation and cost leadership. Choose of one puts constraints on using the second</b:InternetSiteTitle>
    <b:Year>2018</b:Year>
    <b:URL>https://www.linkedin.com/pulse/differentiation-cost-leadership-choose-one-puts-using-yasser</b:URL>
    <b:RefOrder>36</b:RefOrder>
  </b:Source>
  <b:Source>
    <b:Tag>Fro13</b:Tag>
    <b:SourceType>InternetSite</b:SourceType>
    <b:Guid>{F641432C-00BD-44F3-B3D3-BAF2616BCB4F}</b:Guid>
    <b:Title>Frog dog </b:Title>
    <b:Year>2013</b:Year>
    <b:Author>
      <b:Author>
        <b:NameList>
          <b:Person>
            <b:Last>FrogDog</b:Last>
          </b:Person>
        </b:NameList>
      </b:Author>
    </b:Author>
    <b:InternetSiteTitle>Advantages and disadvantages of celebrity endorcement </b:InternetSiteTitle>
    <b:Month>November</b:Month>
    <b:URL>https://frog-dog.com/the-advantages-and-disadvantages-of-celebrity-endorsements/</b:URL>
    <b:RefOrder>31</b:RefOrder>
  </b:Source>
</b:Sources>
</file>

<file path=customXml/itemProps1.xml><?xml version="1.0" encoding="utf-8"?>
<ds:datastoreItem xmlns:ds="http://schemas.openxmlformats.org/officeDocument/2006/customXml" ds:itemID="{374A7567-C4F1-4ED8-B83C-FCC4C8B7D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3030</Words>
  <Characters>17274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20264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Analysis of Adidas</dc:subject>
  <dc:creator>Dorota Kruk (P147746)</dc:creator>
  <cp:keywords/>
  <dc:description/>
  <cp:lastModifiedBy>dorota kruk</cp:lastModifiedBy>
  <cp:revision>2</cp:revision>
  <dcterms:created xsi:type="dcterms:W3CDTF">2018-11-26T16:06:00Z</dcterms:created>
  <dcterms:modified xsi:type="dcterms:W3CDTF">2018-11-26T16:06:00Z</dcterms:modified>
</cp:coreProperties>
</file>