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66" w:type="dxa"/>
        <w:tblLook w:val="04A0" w:firstRow="1" w:lastRow="0" w:firstColumn="1" w:lastColumn="0" w:noHBand="0" w:noVBand="1"/>
      </w:tblPr>
      <w:tblGrid>
        <w:gridCol w:w="1848"/>
        <w:gridCol w:w="3609"/>
        <w:gridCol w:w="3609"/>
      </w:tblGrid>
      <w:tr w:rsidR="008C6F8D" w14:paraId="18EE1DCB" w14:textId="77777777" w:rsidTr="000027D7">
        <w:trPr>
          <w:trHeight w:val="516"/>
        </w:trPr>
        <w:tc>
          <w:tcPr>
            <w:tcW w:w="1848" w:type="dxa"/>
          </w:tcPr>
          <w:p w14:paraId="539AF821" w14:textId="77777777" w:rsidR="008C6F8D" w:rsidRPr="00105D46" w:rsidRDefault="008C6F8D" w:rsidP="000027D7">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609" w:type="dxa"/>
          </w:tcPr>
          <w:p w14:paraId="7B2DED6A" w14:textId="77777777" w:rsidR="008C6F8D" w:rsidRPr="00105D46" w:rsidRDefault="008C6F8D" w:rsidP="000027D7">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2BF9FD23" w14:textId="77777777" w:rsidR="008C6F8D" w:rsidRPr="00105D46" w:rsidRDefault="008C6F8D" w:rsidP="000027D7">
            <w:pPr>
              <w:pStyle w:val="AssignBody"/>
              <w:rPr>
                <w:b/>
                <w:bCs/>
                <w:sz w:val="20"/>
                <w:szCs w:val="20"/>
              </w:rPr>
            </w:pPr>
            <w:r w:rsidRPr="00105D46">
              <w:rPr>
                <w:b/>
                <w:bCs/>
                <w:sz w:val="20"/>
                <w:szCs w:val="20"/>
              </w:rPr>
              <w:t>How you have worked on this</w:t>
            </w:r>
          </w:p>
        </w:tc>
        <w:tc>
          <w:tcPr>
            <w:tcW w:w="3609" w:type="dxa"/>
          </w:tcPr>
          <w:p w14:paraId="3070E47C" w14:textId="77777777" w:rsidR="008C6F8D" w:rsidRPr="00105D46" w:rsidRDefault="008C6F8D" w:rsidP="000027D7">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5FA286F" w14:textId="77777777" w:rsidR="008C6F8D" w:rsidRPr="00105D46" w:rsidRDefault="008C6F8D" w:rsidP="000027D7">
            <w:pPr>
              <w:pStyle w:val="AssignBody"/>
              <w:rPr>
                <w:b/>
                <w:bCs/>
                <w:sz w:val="20"/>
                <w:szCs w:val="20"/>
              </w:rPr>
            </w:pPr>
            <w:r w:rsidRPr="00105D46">
              <w:rPr>
                <w:b/>
                <w:bCs/>
                <w:sz w:val="20"/>
                <w:szCs w:val="20"/>
              </w:rPr>
              <w:t>An example can be found on</w:t>
            </w:r>
          </w:p>
        </w:tc>
      </w:tr>
      <w:tr w:rsidR="008C6F8D" w14:paraId="7E01598E" w14:textId="77777777" w:rsidTr="000027D7">
        <w:trPr>
          <w:trHeight w:val="2276"/>
        </w:trPr>
        <w:tc>
          <w:tcPr>
            <w:tcW w:w="1848" w:type="dxa"/>
          </w:tcPr>
          <w:p w14:paraId="01F9A4C7" w14:textId="77777777" w:rsidR="008C6F8D" w:rsidRDefault="008C6F8D" w:rsidP="000027D7">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61332A53" w14:textId="77777777" w:rsidR="008C6F8D" w:rsidRPr="00C45BCC" w:rsidRDefault="008C6F8D" w:rsidP="000027D7">
            <w:pPr>
              <w:pStyle w:val="AssignBody"/>
              <w:rPr>
                <w:rFonts w:cs="Arial"/>
                <w:b/>
                <w:bCs/>
              </w:rPr>
            </w:pPr>
            <w:r w:rsidRPr="00C45BCC">
              <w:rPr>
                <w:rFonts w:cs="Arial"/>
                <w:color w:val="283041"/>
                <w:shd w:val="clear" w:color="auto" w:fill="FFFFFF"/>
              </w:rPr>
              <w:t xml:space="preserve">Adopt an academic register throughout </w:t>
            </w:r>
          </w:p>
        </w:tc>
        <w:tc>
          <w:tcPr>
            <w:tcW w:w="3609" w:type="dxa"/>
          </w:tcPr>
          <w:p w14:paraId="02EBAFAA" w14:textId="77777777" w:rsidR="008C6F8D" w:rsidRDefault="008C6F8D" w:rsidP="000027D7">
            <w:pPr>
              <w:pStyle w:val="AssignBody"/>
            </w:pPr>
            <w:r>
              <w:t xml:space="preserve">I have made use of the Manchester University academic phrase bank as suggested within a personal tutor session. </w:t>
            </w:r>
          </w:p>
        </w:tc>
        <w:tc>
          <w:tcPr>
            <w:tcW w:w="3609" w:type="dxa"/>
          </w:tcPr>
          <w:p w14:paraId="26BEBA64" w14:textId="5C6572DC" w:rsidR="008C6F8D" w:rsidRDefault="008C6F8D" w:rsidP="000027D7">
            <w:pPr>
              <w:pStyle w:val="AssignBody"/>
            </w:pPr>
            <w:r>
              <w:t xml:space="preserve">Throughout when talking critically. </w:t>
            </w:r>
          </w:p>
        </w:tc>
      </w:tr>
      <w:tr w:rsidR="008C6F8D" w14:paraId="17992255" w14:textId="77777777" w:rsidTr="000027D7">
        <w:trPr>
          <w:trHeight w:val="2590"/>
        </w:trPr>
        <w:tc>
          <w:tcPr>
            <w:tcW w:w="1848" w:type="dxa"/>
          </w:tcPr>
          <w:p w14:paraId="14D59B84" w14:textId="77777777" w:rsidR="008C6F8D" w:rsidRDefault="008C6F8D" w:rsidP="000027D7">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61BBE567" w14:textId="77777777" w:rsidR="008C6F8D" w:rsidRPr="00C45BCC" w:rsidRDefault="008C6F8D" w:rsidP="000027D7">
            <w:pPr>
              <w:pStyle w:val="NormalWeb"/>
              <w:shd w:val="clear" w:color="auto" w:fill="FFFFFF"/>
              <w:spacing w:before="0" w:beforeAutospacing="0" w:after="0" w:afterAutospacing="0" w:line="360" w:lineRule="auto"/>
              <w:rPr>
                <w:rFonts w:ascii="Arial" w:hAnsi="Arial" w:cs="Arial"/>
                <w:color w:val="283041"/>
                <w:sz w:val="22"/>
                <w:szCs w:val="22"/>
              </w:rPr>
            </w:pPr>
            <w:r w:rsidRPr="00C45BCC">
              <w:rPr>
                <w:rFonts w:ascii="Arial" w:hAnsi="Arial" w:cs="Arial"/>
                <w:color w:val="283041"/>
                <w:sz w:val="22"/>
                <w:szCs w:val="22"/>
              </w:rPr>
              <w:t>Make explicit links between the points suggested in literature and your own research decisions.</w:t>
            </w:r>
            <w:r w:rsidRPr="00C45BCC">
              <w:rPr>
                <w:rFonts w:ascii="Arial" w:hAnsi="Arial" w:cs="Arial"/>
                <w:color w:val="283041"/>
                <w:sz w:val="22"/>
                <w:szCs w:val="22"/>
              </w:rPr>
              <w:br/>
            </w:r>
          </w:p>
          <w:p w14:paraId="005C8114" w14:textId="77777777" w:rsidR="008C6F8D" w:rsidRDefault="008C6F8D" w:rsidP="000027D7">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p>
          <w:p w14:paraId="77D09BE0" w14:textId="77777777" w:rsidR="008C6F8D" w:rsidRPr="00105D46" w:rsidRDefault="008C6F8D" w:rsidP="000027D7">
            <w:pPr>
              <w:pStyle w:val="AssignBody"/>
              <w:rPr>
                <w:b/>
                <w:bCs/>
                <w:sz w:val="20"/>
                <w:szCs w:val="20"/>
              </w:rPr>
            </w:pPr>
          </w:p>
        </w:tc>
        <w:tc>
          <w:tcPr>
            <w:tcW w:w="3609" w:type="dxa"/>
          </w:tcPr>
          <w:p w14:paraId="18F8E8C0" w14:textId="2A1E6DA6" w:rsidR="008C6F8D" w:rsidRDefault="00B518B3" w:rsidP="000027D7">
            <w:pPr>
              <w:pStyle w:val="AssignBody"/>
            </w:pPr>
            <w:r>
              <w:t xml:space="preserve">I have underpinned the strategies for Billy with different related theories. I have also included a personal stance where appropriate when considering the effectiveness </w:t>
            </w:r>
            <w:r w:rsidR="009B3EB4">
              <w:t>of theories in relation to Billy’s support.</w:t>
            </w:r>
          </w:p>
        </w:tc>
        <w:tc>
          <w:tcPr>
            <w:tcW w:w="3609" w:type="dxa"/>
          </w:tcPr>
          <w:p w14:paraId="2005BFBB" w14:textId="31B07308" w:rsidR="008C6F8D" w:rsidRDefault="00E9274F" w:rsidP="000027D7">
            <w:pPr>
              <w:pStyle w:val="AssignBody"/>
            </w:pPr>
            <w:r>
              <w:t>Pages 3, 7 and 8.</w:t>
            </w:r>
          </w:p>
        </w:tc>
      </w:tr>
    </w:tbl>
    <w:p w14:paraId="68C6CF99" w14:textId="77777777" w:rsidR="008C6F8D" w:rsidRDefault="008C6F8D" w:rsidP="008C6F8D"/>
    <w:p w14:paraId="2E170DAE" w14:textId="77777777" w:rsidR="008C6F8D" w:rsidRDefault="008C6F8D" w:rsidP="008C6F8D">
      <w:pPr>
        <w:spacing w:line="360" w:lineRule="auto"/>
        <w:jc w:val="center"/>
        <w:rPr>
          <w:rStyle w:val="AssignHeaderChar"/>
        </w:rPr>
      </w:pPr>
      <w:r w:rsidRPr="001E0B47">
        <w:rPr>
          <w:rFonts w:ascii="Arial" w:hAnsi="Arial" w:cs="Arial"/>
          <w:b/>
          <w:bCs/>
          <w:sz w:val="36"/>
          <w:szCs w:val="36"/>
          <w:u w:val="single"/>
        </w:rPr>
        <w:t>S</w:t>
      </w:r>
      <w:r w:rsidRPr="004D1132">
        <w:rPr>
          <w:rStyle w:val="AssignHeaderChar"/>
        </w:rPr>
        <w:t xml:space="preserve">upporting your discussion with theory, </w:t>
      </w:r>
      <w:proofErr w:type="gramStart"/>
      <w:r w:rsidRPr="004D1132">
        <w:rPr>
          <w:rStyle w:val="AssignHeaderChar"/>
        </w:rPr>
        <w:t>practice</w:t>
      </w:r>
      <w:proofErr w:type="gramEnd"/>
      <w:r w:rsidRPr="004D1132">
        <w:rPr>
          <w:rStyle w:val="AssignHeaderChar"/>
        </w:rPr>
        <w:t xml:space="preserve"> and evidence from literature, critically reflect on how you would support an individual learner whose progress is being affected by specific barriers to his/ her learning during one particular transition period (horizontal or vertical).</w:t>
      </w:r>
    </w:p>
    <w:p w14:paraId="1E390F01" w14:textId="4E6F6A92" w:rsidR="003D5743" w:rsidRDefault="003D5743"/>
    <w:p w14:paraId="54FE54FD" w14:textId="77777777" w:rsidR="003D5743" w:rsidRDefault="003D5743"/>
    <w:p w14:paraId="6926F3F8" w14:textId="77777777" w:rsidR="007F7E25" w:rsidRPr="00641B0A" w:rsidRDefault="007F7E25" w:rsidP="007F7E25">
      <w:pPr>
        <w:spacing w:line="360" w:lineRule="auto"/>
        <w:rPr>
          <w:rFonts w:ascii="Arial" w:hAnsi="Arial" w:cs="Arial"/>
        </w:rPr>
      </w:pPr>
    </w:p>
    <w:p w14:paraId="2FCAB33C" w14:textId="166A6A41" w:rsidR="007F7E25" w:rsidRDefault="007F7E25"/>
    <w:p w14:paraId="151A5246" w14:textId="66807E49" w:rsidR="007F7E25" w:rsidRDefault="007F7E25" w:rsidP="003570CD">
      <w:pPr>
        <w:spacing w:line="360" w:lineRule="auto"/>
      </w:pPr>
    </w:p>
    <w:p w14:paraId="6A799860" w14:textId="55D77D41" w:rsidR="003570CD" w:rsidRDefault="003570CD" w:rsidP="003570CD">
      <w:pPr>
        <w:spacing w:line="360" w:lineRule="auto"/>
      </w:pPr>
    </w:p>
    <w:p w14:paraId="7F0C38C9" w14:textId="1F365C4B"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lastRenderedPageBreak/>
        <w:t>Billy Groves is a six-year-old boy who is transitioning from his current year one class, up to year two. Transitions are generally seen as processes which occur at specific periods during the life course (Bridges, 1991; Vogler et al., 2008). Billy has been identified as having an adverse childhood experience (ACEs) due to his father’s incarceration earlier in the year. ACEs are defined as traumatic events that occur during childhood and can have long-term negative effects throughout their life (Waite, 2020). As a result of his absent father, Billy has developed an attachment, as suggested by Bowlby in his theory of attachment (1969), to his male class teacher, Mr Jones. The name Billy is fictionalised to protect his privacy as well as maintain anonymity for his family (BERA, 2018). Billy is struggling with the idea of leaving Mr Jones’ class, which has caused concern for the impact the transition may have on his emotional well-being given his previous trauma. Well-being has been defined as:</w:t>
      </w:r>
    </w:p>
    <w:p w14:paraId="037F78C0" w14:textId="77777777" w:rsidR="003570CD" w:rsidRPr="00480931" w:rsidRDefault="003570CD" w:rsidP="003570CD">
      <w:pPr>
        <w:spacing w:line="360" w:lineRule="auto"/>
        <w:rPr>
          <w:rFonts w:ascii="Arial" w:hAnsi="Arial" w:cs="Arial"/>
          <w:sz w:val="22"/>
          <w:szCs w:val="22"/>
        </w:rPr>
      </w:pPr>
    </w:p>
    <w:p w14:paraId="12EB7DD2" w14:textId="7B5E9407" w:rsidR="003570CD" w:rsidRPr="00480931" w:rsidRDefault="003570CD" w:rsidP="003570CD">
      <w:pPr>
        <w:spacing w:line="360" w:lineRule="auto"/>
        <w:jc w:val="center"/>
        <w:rPr>
          <w:rFonts w:ascii="Arial" w:hAnsi="Arial" w:cs="Arial"/>
          <w:color w:val="20313B"/>
          <w:sz w:val="22"/>
          <w:szCs w:val="22"/>
        </w:rPr>
      </w:pPr>
      <w:r w:rsidRPr="00480931">
        <w:rPr>
          <w:rFonts w:ascii="Arial" w:hAnsi="Arial" w:cs="Arial"/>
          <w:i/>
          <w:iCs/>
          <w:color w:val="20313B"/>
          <w:sz w:val="22"/>
          <w:szCs w:val="22"/>
        </w:rPr>
        <w:t>” A positive state experienced by individuals and societies… which encompasses quality of life and the ability of people and societies to contribute to the world with a sense of meaning and purpose</w:t>
      </w:r>
      <w:r w:rsidRPr="00480931">
        <w:rPr>
          <w:rFonts w:ascii="Arial" w:hAnsi="Arial" w:cs="Arial"/>
          <w:color w:val="20313B"/>
          <w:sz w:val="22"/>
          <w:szCs w:val="22"/>
        </w:rPr>
        <w:t xml:space="preserve">” (World Health Organisation, 2022). </w:t>
      </w:r>
    </w:p>
    <w:p w14:paraId="7661C102" w14:textId="77777777" w:rsidR="003570CD" w:rsidRPr="00480931" w:rsidRDefault="003570CD" w:rsidP="003570CD">
      <w:pPr>
        <w:spacing w:line="360" w:lineRule="auto"/>
        <w:jc w:val="center"/>
        <w:rPr>
          <w:rFonts w:ascii="Arial" w:hAnsi="Arial" w:cs="Arial"/>
          <w:color w:val="20313B"/>
          <w:sz w:val="22"/>
          <w:szCs w:val="22"/>
        </w:rPr>
      </w:pPr>
    </w:p>
    <w:p w14:paraId="6F468C12" w14:textId="1182DD82"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This definition links closely to the four core purposes of the Curriculum for Wales, which seek to enable learners in becoming ambitious, capable learners; enterprising, creative contributors; ethical, informed citizens and healthy, confident individuals (Welsh Government, 2020).  </w:t>
      </w:r>
    </w:p>
    <w:p w14:paraId="64786F9C" w14:textId="77777777" w:rsidR="003570CD" w:rsidRPr="00480931" w:rsidRDefault="003570CD" w:rsidP="003570CD">
      <w:pPr>
        <w:spacing w:line="360" w:lineRule="auto"/>
        <w:rPr>
          <w:rFonts w:ascii="Arial" w:hAnsi="Arial" w:cs="Arial"/>
          <w:sz w:val="22"/>
          <w:szCs w:val="22"/>
        </w:rPr>
      </w:pPr>
    </w:p>
    <w:p w14:paraId="007883E2" w14:textId="21B464EB" w:rsidR="003570CD" w:rsidRDefault="003570CD" w:rsidP="003570CD">
      <w:pPr>
        <w:spacing w:line="360" w:lineRule="auto"/>
        <w:rPr>
          <w:rFonts w:ascii="Arial" w:hAnsi="Arial" w:cs="Arial"/>
          <w:sz w:val="22"/>
          <w:szCs w:val="22"/>
        </w:rPr>
      </w:pPr>
      <w:r w:rsidRPr="00480931">
        <w:rPr>
          <w:rFonts w:ascii="Arial" w:hAnsi="Arial" w:cs="Arial"/>
          <w:sz w:val="22"/>
          <w:szCs w:val="22"/>
        </w:rPr>
        <w:t xml:space="preserve">A one-page profile has been devised with Billy (see page </w:t>
      </w:r>
      <w:r w:rsidR="006321E0">
        <w:rPr>
          <w:rFonts w:ascii="Arial" w:hAnsi="Arial" w:cs="Arial"/>
          <w:sz w:val="22"/>
          <w:szCs w:val="22"/>
        </w:rPr>
        <w:t>9</w:t>
      </w:r>
      <w:r w:rsidRPr="00480931">
        <w:rPr>
          <w:rFonts w:ascii="Arial" w:hAnsi="Arial" w:cs="Arial"/>
          <w:sz w:val="22"/>
          <w:szCs w:val="22"/>
        </w:rPr>
        <w:t>) as a way of sharing important information with all persons involved in his transition. One-page profiles are a type of person-centred practice which forms the basis of individualised support (Welsh Government, 2015). A seven-week support plan (see page</w:t>
      </w:r>
      <w:r w:rsidR="000333C3">
        <w:rPr>
          <w:rFonts w:ascii="Arial" w:hAnsi="Arial" w:cs="Arial"/>
          <w:sz w:val="22"/>
          <w:szCs w:val="22"/>
        </w:rPr>
        <w:t>s 10 to 14</w:t>
      </w:r>
      <w:r w:rsidRPr="00480931">
        <w:rPr>
          <w:rFonts w:ascii="Arial" w:hAnsi="Arial" w:cs="Arial"/>
          <w:sz w:val="22"/>
          <w:szCs w:val="22"/>
        </w:rPr>
        <w:t xml:space="preserve">) has been co-created by Mr Jones and Billy’s new teacher, Mrs Smith. The support begins three weeks before the end of the summer term in hopes Billy will feel less anxious if already familiarised with his new surroundings. In the autumn term, four sessions of play therapy have been organised with an external play therapist to improve Billy’s emotional well-being, </w:t>
      </w:r>
    </w:p>
    <w:p w14:paraId="209056FA" w14:textId="77777777" w:rsidR="0014768C" w:rsidRPr="00480931" w:rsidRDefault="0014768C" w:rsidP="003570CD">
      <w:pPr>
        <w:spacing w:line="360" w:lineRule="auto"/>
        <w:rPr>
          <w:rFonts w:ascii="Arial" w:hAnsi="Arial" w:cs="Arial"/>
          <w:sz w:val="22"/>
          <w:szCs w:val="22"/>
        </w:rPr>
      </w:pPr>
    </w:p>
    <w:p w14:paraId="2A681399" w14:textId="7C64D648"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The term ACEs was first used by researchers Vincent </w:t>
      </w:r>
      <w:proofErr w:type="spellStart"/>
      <w:r w:rsidRPr="00480931">
        <w:rPr>
          <w:rFonts w:ascii="Arial" w:hAnsi="Arial" w:cs="Arial"/>
          <w:sz w:val="22"/>
          <w:szCs w:val="22"/>
        </w:rPr>
        <w:t>Felitti</w:t>
      </w:r>
      <w:proofErr w:type="spellEnd"/>
      <w:r w:rsidRPr="00480931">
        <w:rPr>
          <w:rFonts w:ascii="Arial" w:hAnsi="Arial" w:cs="Arial"/>
          <w:sz w:val="22"/>
          <w:szCs w:val="22"/>
        </w:rPr>
        <w:t>, Robert Anda and several colleagues in a study conducted between 1995 and 1997 (</w:t>
      </w:r>
      <w:proofErr w:type="spellStart"/>
      <w:r w:rsidRPr="00480931">
        <w:rPr>
          <w:rFonts w:ascii="Arial" w:hAnsi="Arial" w:cs="Arial"/>
          <w:sz w:val="22"/>
          <w:szCs w:val="22"/>
        </w:rPr>
        <w:t>Felitti</w:t>
      </w:r>
      <w:proofErr w:type="spellEnd"/>
      <w:r w:rsidRPr="00480931">
        <w:rPr>
          <w:rFonts w:ascii="Arial" w:hAnsi="Arial" w:cs="Arial"/>
          <w:sz w:val="22"/>
          <w:szCs w:val="22"/>
        </w:rPr>
        <w:t xml:space="preserve"> et al., 1998). ACEs include the following experiences: physical neglect, emotional neglect, physical abuse, emotional abuse, sexual abuse, violence, divorce or separation, substance abuse, caregiver mental illness and incarcerated caregiver/s (</w:t>
      </w:r>
      <w:proofErr w:type="spellStart"/>
      <w:r w:rsidRPr="00480931">
        <w:rPr>
          <w:rFonts w:ascii="Arial" w:hAnsi="Arial" w:cs="Arial"/>
          <w:sz w:val="22"/>
          <w:szCs w:val="22"/>
        </w:rPr>
        <w:t>Felitti</w:t>
      </w:r>
      <w:proofErr w:type="spellEnd"/>
      <w:r w:rsidRPr="00480931">
        <w:rPr>
          <w:rFonts w:ascii="Arial" w:hAnsi="Arial" w:cs="Arial"/>
          <w:sz w:val="22"/>
          <w:szCs w:val="22"/>
        </w:rPr>
        <w:t xml:space="preserve"> et al., 1998). Since the original study, literature surrounding ACEs has grown substantially. In this time, it has been understood that ACEs link to numerous poor developmental and health issues, impacting beyond a “single time </w:t>
      </w:r>
      <w:r w:rsidRPr="00480931">
        <w:rPr>
          <w:rFonts w:ascii="Arial" w:hAnsi="Arial" w:cs="Arial"/>
          <w:sz w:val="22"/>
          <w:szCs w:val="22"/>
        </w:rPr>
        <w:lastRenderedPageBreak/>
        <w:t xml:space="preserve">period, person or generation” (Afifi and Asmundson, 2020; Ports et al., 2020, p.17). As Billy’s father is currently incarcerated, he falls into the category of ACEs, posing a higher risk of toxic stress and developmental issues. </w:t>
      </w:r>
    </w:p>
    <w:p w14:paraId="437D87AF" w14:textId="77777777" w:rsidR="003570CD" w:rsidRPr="00480931" w:rsidRDefault="003570CD" w:rsidP="003570CD">
      <w:pPr>
        <w:spacing w:line="360" w:lineRule="auto"/>
        <w:rPr>
          <w:rFonts w:ascii="Arial" w:hAnsi="Arial" w:cs="Arial"/>
          <w:sz w:val="22"/>
          <w:szCs w:val="22"/>
        </w:rPr>
      </w:pPr>
    </w:p>
    <w:p w14:paraId="75C4ABA6" w14:textId="41CB2468"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Toxic stress has been defined as a type of stress response which occurs when a child has suffered prolonged severe adversity (Nelson et al., 2020). Several academics have stated that toxic stress can negatively affect a child’s brain structure and development (Shonkoff et al., 2012; Franke, 2014; Nelson et al., 2020). However, fostering strong relationships can help a child in understanding how to handle stressful situations, lessening the effects of toxic stress (Franke, 2014; Harvard University, n.d.). Billy has a positive relationship with his mother as well as his current class teacher, Mr Jones. As the literature discussed above would suggest, Billy is less likely to be at risk of toxic stress due to his strong relationships within his microsystem. The term microsystem can be traced back to Bronfenbrenner’s ecological systems theory (1977) which views a child’s development within the context of the relationships which make up their immediate environment, for example, home or school. Bronfenbrenner (1977) suggests that while the microsystem has the largest influence on a child’s development, larger environments such as cultural differences can also affect a child’s development. However, for the purpose of this assignment, Billy’s microsystem is of prime focus. One criticism of Bronfenbrenner’s theory, however, is that the model does not focus enough on the socioemotional aspect of development (Brown, 2021). As Billy’s support is concerning his emotional well-being, this suggestion instils doubt in to whether this theory is a suitable fit to underpin Billy’s support plan. As a result of this, Bronfenbrenner’s theory is only discussed briefly to clarify what is meant by the term microsystem and how this relates to Billy.  </w:t>
      </w:r>
    </w:p>
    <w:p w14:paraId="29408FD6" w14:textId="77777777" w:rsidR="003570CD" w:rsidRPr="00480931" w:rsidRDefault="003570CD" w:rsidP="003570CD">
      <w:pPr>
        <w:spacing w:line="360" w:lineRule="auto"/>
        <w:rPr>
          <w:rFonts w:ascii="Arial" w:hAnsi="Arial" w:cs="Arial"/>
          <w:sz w:val="22"/>
          <w:szCs w:val="22"/>
        </w:rPr>
      </w:pPr>
    </w:p>
    <w:p w14:paraId="14F9E732" w14:textId="2CDAC75B"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Returning to the subject of ACEs, one possible negative impact of ACEs is hindered progression in school (Sandstrom and Huerta, 2013). Learner progression is a central theme within the Curriculum for Wales, defined as a “</w:t>
      </w:r>
      <w:r w:rsidRPr="00480931">
        <w:rPr>
          <w:rFonts w:ascii="Arial" w:hAnsi="Arial" w:cs="Arial"/>
          <w:color w:val="1F1F1F"/>
          <w:sz w:val="22"/>
          <w:szCs w:val="22"/>
          <w:shd w:val="clear" w:color="auto" w:fill="FFFFFF"/>
        </w:rPr>
        <w:t>process of developing and improving in skills, knowledge and understanding over time”</w:t>
      </w:r>
      <w:r w:rsidRPr="00480931">
        <w:rPr>
          <w:rFonts w:ascii="Arial" w:hAnsi="Arial" w:cs="Arial"/>
          <w:sz w:val="22"/>
          <w:szCs w:val="22"/>
        </w:rPr>
        <w:t xml:space="preserve"> (Welsh Government, 2020). The Curriculum for Wales views learner progression as a continuum from ages three to sixteen. Progression steps outlined within the Curriculum across all Areas of Learning and Experience (</w:t>
      </w:r>
      <w:proofErr w:type="spellStart"/>
      <w:r w:rsidRPr="00480931">
        <w:rPr>
          <w:rFonts w:ascii="Arial" w:hAnsi="Arial" w:cs="Arial"/>
          <w:sz w:val="22"/>
          <w:szCs w:val="22"/>
        </w:rPr>
        <w:t>AoLES</w:t>
      </w:r>
      <w:proofErr w:type="spellEnd"/>
      <w:r w:rsidRPr="00480931">
        <w:rPr>
          <w:rFonts w:ascii="Arial" w:hAnsi="Arial" w:cs="Arial"/>
          <w:sz w:val="22"/>
          <w:szCs w:val="22"/>
        </w:rPr>
        <w:t xml:space="preserve">), provide broad descriptions of how a pupil should progress through the continuum (Welsh Government, 2020). Donaldson (2015) - who’s review of the previous Welsh curriculum, influenced the current curriculum design - states that the progression steps describe five stages in the learning continuum, broadly relating to ages five, eight, eleven, fourteen and sixteen. This said, the Curriculum for Wales also states that progression is individual to the learner, and pupils with additional learning needs (ALN) for example, may not correspond </w:t>
      </w:r>
      <w:r w:rsidRPr="00480931">
        <w:rPr>
          <w:rFonts w:ascii="Arial" w:hAnsi="Arial" w:cs="Arial"/>
          <w:sz w:val="22"/>
          <w:szCs w:val="22"/>
        </w:rPr>
        <w:lastRenderedPageBreak/>
        <w:t>with the “broad two-to-three-year progression steps as outlined in the descriptions of learning” (Welsh Government, 2020). This idea of progression shares a key feature with theorist Jean Piaget’s view of child development, that children develop in stages related to their age (</w:t>
      </w:r>
      <w:proofErr w:type="spellStart"/>
      <w:r w:rsidRPr="00480931">
        <w:rPr>
          <w:rFonts w:ascii="Arial" w:hAnsi="Arial" w:cs="Arial"/>
          <w:sz w:val="22"/>
          <w:szCs w:val="22"/>
        </w:rPr>
        <w:t>Mcleod</w:t>
      </w:r>
      <w:proofErr w:type="spellEnd"/>
      <w:r w:rsidRPr="00480931">
        <w:rPr>
          <w:rFonts w:ascii="Arial" w:hAnsi="Arial" w:cs="Arial"/>
          <w:sz w:val="22"/>
          <w:szCs w:val="22"/>
        </w:rPr>
        <w:t xml:space="preserve">, 2022). However, it is important to note that the Curriculum for Wales, in the understanding that pupils progress at an individual pace, differs from Piaget’s theory. Critics have argued the accuracy of Piaget’s theory as it does not account for cultural or social factors (Sutherland, 1992; </w:t>
      </w:r>
      <w:proofErr w:type="spellStart"/>
      <w:r w:rsidRPr="00480931">
        <w:rPr>
          <w:rFonts w:ascii="Arial" w:hAnsi="Arial" w:cs="Arial"/>
          <w:sz w:val="22"/>
          <w:szCs w:val="22"/>
        </w:rPr>
        <w:t>Babakr</w:t>
      </w:r>
      <w:proofErr w:type="spellEnd"/>
      <w:r w:rsidRPr="00480931">
        <w:rPr>
          <w:rFonts w:ascii="Arial" w:hAnsi="Arial" w:cs="Arial"/>
          <w:sz w:val="22"/>
          <w:szCs w:val="22"/>
        </w:rPr>
        <w:t xml:space="preserve">, </w:t>
      </w:r>
      <w:proofErr w:type="spellStart"/>
      <w:r w:rsidRPr="00480931">
        <w:rPr>
          <w:rFonts w:ascii="Arial" w:hAnsi="Arial" w:cs="Arial"/>
          <w:sz w:val="22"/>
          <w:szCs w:val="22"/>
        </w:rPr>
        <w:t>Mohamedamin</w:t>
      </w:r>
      <w:proofErr w:type="spellEnd"/>
      <w:r w:rsidRPr="00480931">
        <w:rPr>
          <w:rFonts w:ascii="Arial" w:hAnsi="Arial" w:cs="Arial"/>
          <w:sz w:val="22"/>
          <w:szCs w:val="22"/>
        </w:rPr>
        <w:t xml:space="preserve"> and </w:t>
      </w:r>
      <w:proofErr w:type="spellStart"/>
      <w:r w:rsidRPr="00480931">
        <w:rPr>
          <w:rFonts w:ascii="Arial" w:hAnsi="Arial" w:cs="Arial"/>
          <w:sz w:val="22"/>
          <w:szCs w:val="22"/>
        </w:rPr>
        <w:t>Kakamad</w:t>
      </w:r>
      <w:proofErr w:type="spellEnd"/>
      <w:r w:rsidRPr="00480931">
        <w:rPr>
          <w:rFonts w:ascii="Arial" w:hAnsi="Arial" w:cs="Arial"/>
          <w:sz w:val="22"/>
          <w:szCs w:val="22"/>
        </w:rPr>
        <w:t xml:space="preserve">, 2019). </w:t>
      </w:r>
    </w:p>
    <w:p w14:paraId="601EB3E4" w14:textId="77777777" w:rsidR="003570CD" w:rsidRPr="00480931" w:rsidRDefault="003570CD" w:rsidP="003570CD">
      <w:pPr>
        <w:spacing w:line="360" w:lineRule="auto"/>
        <w:rPr>
          <w:rFonts w:ascii="Arial" w:hAnsi="Arial" w:cs="Arial"/>
          <w:sz w:val="22"/>
          <w:szCs w:val="22"/>
        </w:rPr>
      </w:pPr>
    </w:p>
    <w:p w14:paraId="522729FA" w14:textId="4A22E00D"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The literature discussed above outlines the possible impacts ACEs could have on Billy’s progression and development. However, parental incarceration is not the sole reason there is concern over Billy’s emotional well-being. Mr Jones, Billy’s current year one teacher, has been the main male authority figure in Billy’s life since his father’s incarceration. As a result, Billy has become attached to Mr Jones and becomes visibly upset and frustrated when the transition is mentioned. These behaviours have caused concern over Billy’s emotional well-being and how, alongside his previous trauma, this transition could impact his future development and progression going into year two. Geddes (2006) describes how a teacher can be seen as a secure base in schools, particularly for anxious children. Geddes’ (2006) ideas on attachment within a school environment expand on the work of John Bowlby (1969) and his theory of attachment. </w:t>
      </w:r>
    </w:p>
    <w:p w14:paraId="26BDDDA8" w14:textId="77777777" w:rsidR="003570CD" w:rsidRPr="00480931" w:rsidRDefault="003570CD" w:rsidP="003570CD">
      <w:pPr>
        <w:spacing w:line="360" w:lineRule="auto"/>
        <w:rPr>
          <w:rFonts w:ascii="Arial" w:hAnsi="Arial" w:cs="Arial"/>
          <w:sz w:val="22"/>
          <w:szCs w:val="22"/>
        </w:rPr>
      </w:pPr>
    </w:p>
    <w:p w14:paraId="43823A3B" w14:textId="7F633449" w:rsidR="003570CD" w:rsidRPr="00480931" w:rsidRDefault="003570CD" w:rsidP="003570CD">
      <w:pPr>
        <w:spacing w:line="360" w:lineRule="auto"/>
        <w:rPr>
          <w:rFonts w:ascii="Arial" w:hAnsi="Arial" w:cs="Arial"/>
          <w:color w:val="000000" w:themeColor="text1"/>
          <w:sz w:val="22"/>
          <w:szCs w:val="22"/>
        </w:rPr>
      </w:pPr>
      <w:r w:rsidRPr="00480931">
        <w:rPr>
          <w:rFonts w:ascii="Arial" w:hAnsi="Arial" w:cs="Arial"/>
          <w:sz w:val="22"/>
          <w:szCs w:val="22"/>
        </w:rPr>
        <w:t xml:space="preserve">Bowlby’s original theory was heavily influenced by Lorenz’ 1935 theory of imprinting which explored the idea that attachment is instilled from birth. Bowlby (1969) expanded upon this research, arguing that a child’s attachment to their mother is of primary importance to the child and their development. Since Bowlby, the study of attachment was built upon by several theorists, one of which includes Mary Ainsworth (1970). The work of Ainsworth and Bell (1970) described three main types of attachment: secure, insecure ambivalent and insecure avoidant. Disorganised attachment was an additional type of insecure attachment later identified by Main and </w:t>
      </w:r>
      <w:proofErr w:type="spellStart"/>
      <w:r w:rsidRPr="00480931">
        <w:rPr>
          <w:rFonts w:ascii="Arial" w:hAnsi="Arial" w:cs="Arial"/>
          <w:sz w:val="22"/>
          <w:szCs w:val="22"/>
        </w:rPr>
        <w:t>Soloman</w:t>
      </w:r>
      <w:proofErr w:type="spellEnd"/>
      <w:r w:rsidRPr="00480931">
        <w:rPr>
          <w:rFonts w:ascii="Arial" w:hAnsi="Arial" w:cs="Arial"/>
          <w:sz w:val="22"/>
          <w:szCs w:val="22"/>
        </w:rPr>
        <w:t xml:space="preserve"> (1990). Securely attached children are described as confident that their attachment figure will meet their primary needs, which allows them to comfortably explore their surrounding environment (Ainsworth and Bell 1970). Insecure avoidant attachment is when a child displays independence from their attachment figure both socially and emotionally </w:t>
      </w:r>
      <w:r w:rsidRPr="00480931">
        <w:rPr>
          <w:rFonts w:ascii="Arial" w:hAnsi="Arial" w:cs="Arial"/>
          <w:color w:val="000000"/>
          <w:sz w:val="22"/>
          <w:szCs w:val="22"/>
          <w:shd w:val="clear" w:color="auto" w:fill="FFFFFF"/>
        </w:rPr>
        <w:t>(Behrens, Hesse, &amp; Main, 2007)</w:t>
      </w:r>
      <w:r w:rsidRPr="00480931">
        <w:rPr>
          <w:rFonts w:ascii="Arial" w:hAnsi="Arial" w:cs="Arial"/>
          <w:sz w:val="22"/>
          <w:szCs w:val="22"/>
        </w:rPr>
        <w:t xml:space="preserve">. </w:t>
      </w:r>
      <w:proofErr w:type="spellStart"/>
      <w:r w:rsidRPr="00480931">
        <w:rPr>
          <w:rFonts w:ascii="Arial" w:hAnsi="Arial" w:cs="Arial"/>
          <w:sz w:val="22"/>
          <w:szCs w:val="22"/>
        </w:rPr>
        <w:t>Mcleod</w:t>
      </w:r>
      <w:proofErr w:type="spellEnd"/>
      <w:r w:rsidRPr="00480931">
        <w:rPr>
          <w:rFonts w:ascii="Arial" w:hAnsi="Arial" w:cs="Arial"/>
          <w:sz w:val="22"/>
          <w:szCs w:val="22"/>
        </w:rPr>
        <w:t xml:space="preserve"> (2018) summarises insecure ambivalent attachment as a child rejecting any comfort from the attachment figure because of an “inconsistent level of response to their needs from the primary caregiver”. The later defined disorganised attachment refers to a child being frightful of the caregivers’ random behaviours (Main and </w:t>
      </w:r>
      <w:proofErr w:type="spellStart"/>
      <w:r w:rsidRPr="00480931">
        <w:rPr>
          <w:rFonts w:ascii="Arial" w:hAnsi="Arial" w:cs="Arial"/>
          <w:sz w:val="22"/>
          <w:szCs w:val="22"/>
        </w:rPr>
        <w:t>Soloman</w:t>
      </w:r>
      <w:proofErr w:type="spellEnd"/>
      <w:r w:rsidRPr="00480931">
        <w:rPr>
          <w:rFonts w:ascii="Arial" w:hAnsi="Arial" w:cs="Arial"/>
          <w:sz w:val="22"/>
          <w:szCs w:val="22"/>
        </w:rPr>
        <w:t xml:space="preserve">, 1990). Attachment theory has been a subject of controversy within literature, as the definition of attachment is too vague, therefore open to </w:t>
      </w:r>
      <w:r w:rsidRPr="00480931">
        <w:rPr>
          <w:rFonts w:ascii="Arial" w:hAnsi="Arial" w:cs="Arial"/>
          <w:sz w:val="22"/>
          <w:szCs w:val="22"/>
        </w:rPr>
        <w:lastRenderedPageBreak/>
        <w:t>wider interpretations (Fitzgerald, 2020). Fitzgerald (2020) also states that such controversy “somewhat undermines the attachment concept as a specific phenomenon” (p.2). Despite this, attachment theory has been described as revolutionary in understanding a child’s relationships (Fitton, 2013). The term attachment generally refers to “</w:t>
      </w:r>
      <w:r w:rsidRPr="00480931">
        <w:rPr>
          <w:rFonts w:ascii="Arial" w:hAnsi="Arial" w:cs="Arial"/>
          <w:color w:val="000000" w:themeColor="text1"/>
          <w:sz w:val="22"/>
          <w:szCs w:val="22"/>
        </w:rPr>
        <w:t>a strong feeling of being emotionally close to someone or something” (Cambridge University Press 2022). This definition of the term describes the feelings of Billy toward Mr Jones, hence the general link to attachment theory. It is important to understand that despite the criticisms of Bowlby’s attachment theory (1969), it is, as previously mentioned, a revolutionary theory (Fitton, 2013) that cannot be disregarded in Billy’s circumstances.</w:t>
      </w:r>
    </w:p>
    <w:p w14:paraId="1BD9C703" w14:textId="77777777" w:rsidR="00A230AC" w:rsidRPr="00480931" w:rsidRDefault="00A230AC" w:rsidP="003570CD">
      <w:pPr>
        <w:spacing w:line="360" w:lineRule="auto"/>
        <w:rPr>
          <w:rFonts w:ascii="Arial" w:hAnsi="Arial" w:cs="Arial"/>
          <w:color w:val="000000" w:themeColor="text1"/>
          <w:sz w:val="22"/>
          <w:szCs w:val="22"/>
        </w:rPr>
      </w:pPr>
    </w:p>
    <w:p w14:paraId="7600BE2D" w14:textId="0CB4868D" w:rsidR="003570CD" w:rsidRPr="00480931" w:rsidRDefault="003570CD" w:rsidP="003570CD">
      <w:pPr>
        <w:spacing w:line="360" w:lineRule="auto"/>
        <w:rPr>
          <w:rFonts w:ascii="Arial" w:hAnsi="Arial" w:cs="Arial"/>
          <w:color w:val="0B0C0C"/>
          <w:sz w:val="22"/>
          <w:szCs w:val="22"/>
          <w:shd w:val="clear" w:color="auto" w:fill="FFFFFF"/>
        </w:rPr>
      </w:pPr>
      <w:r w:rsidRPr="00480931">
        <w:rPr>
          <w:rFonts w:ascii="Arial" w:hAnsi="Arial" w:cs="Arial"/>
          <w:sz w:val="22"/>
          <w:szCs w:val="22"/>
        </w:rPr>
        <w:t>To aid Billy’s emotional well-being during his transition period, a support plan has been devised. Lu and Buchanan (2014) suggest that pupil’s whose emotional needs are satisfied, generally progress better in school. The Curriculum for Wales also recognises the importance of emotional well-being to aid pupils in progressing academically through their holistic view of learning (Welsh Government, 2020). Holistic education focuses on the whole child, attempting to avoid the disregard of any aspects of human development (</w:t>
      </w:r>
      <w:proofErr w:type="spellStart"/>
      <w:r w:rsidRPr="00480931">
        <w:rPr>
          <w:rFonts w:ascii="Arial" w:hAnsi="Arial" w:cs="Arial"/>
          <w:sz w:val="22"/>
          <w:szCs w:val="22"/>
        </w:rPr>
        <w:t>Mahmoudi</w:t>
      </w:r>
      <w:proofErr w:type="spellEnd"/>
      <w:r w:rsidRPr="00480931">
        <w:rPr>
          <w:rFonts w:ascii="Arial" w:hAnsi="Arial" w:cs="Arial"/>
          <w:sz w:val="22"/>
          <w:szCs w:val="22"/>
        </w:rPr>
        <w:t xml:space="preserve"> et al., 2012). This holistic view encompasses a person’s intellectual, physical, spiritual, emotional, and social development; viewing them as interconnected rather than individual (</w:t>
      </w:r>
      <w:proofErr w:type="spellStart"/>
      <w:r w:rsidRPr="00480931">
        <w:rPr>
          <w:rFonts w:ascii="Arial" w:hAnsi="Arial" w:cs="Arial"/>
          <w:sz w:val="22"/>
          <w:szCs w:val="22"/>
        </w:rPr>
        <w:t>Mahmoudi</w:t>
      </w:r>
      <w:proofErr w:type="spellEnd"/>
      <w:r w:rsidRPr="00480931">
        <w:rPr>
          <w:rFonts w:ascii="Arial" w:hAnsi="Arial" w:cs="Arial"/>
          <w:sz w:val="22"/>
          <w:szCs w:val="22"/>
        </w:rPr>
        <w:t xml:space="preserve"> et al., 2012).</w:t>
      </w:r>
      <w:r w:rsidRPr="00480931">
        <w:rPr>
          <w:sz w:val="22"/>
          <w:szCs w:val="22"/>
        </w:rPr>
        <w:t xml:space="preserve"> </w:t>
      </w:r>
      <w:r w:rsidRPr="00480931">
        <w:rPr>
          <w:rFonts w:ascii="Arial" w:hAnsi="Arial" w:cs="Arial"/>
          <w:sz w:val="22"/>
          <w:szCs w:val="22"/>
        </w:rPr>
        <w:t xml:space="preserve">The introduction of the Health and Well-being </w:t>
      </w:r>
      <w:proofErr w:type="spellStart"/>
      <w:r w:rsidRPr="00480931">
        <w:rPr>
          <w:rFonts w:ascii="Arial" w:hAnsi="Arial" w:cs="Arial"/>
          <w:sz w:val="22"/>
          <w:szCs w:val="22"/>
        </w:rPr>
        <w:t>AoLE</w:t>
      </w:r>
      <w:proofErr w:type="spellEnd"/>
      <w:r w:rsidRPr="00480931">
        <w:rPr>
          <w:rFonts w:ascii="Arial" w:hAnsi="Arial" w:cs="Arial"/>
          <w:sz w:val="22"/>
          <w:szCs w:val="22"/>
        </w:rPr>
        <w:t xml:space="preserve"> within the Curriculum stresses the importance of supporting Billy’s emotional well-being to aid his general progression and development through his transition period. Ysgol Gyfun Y </w:t>
      </w:r>
      <w:proofErr w:type="spellStart"/>
      <w:r w:rsidRPr="00480931">
        <w:rPr>
          <w:rFonts w:ascii="Arial" w:hAnsi="Arial" w:cs="Arial"/>
          <w:sz w:val="22"/>
          <w:szCs w:val="22"/>
        </w:rPr>
        <w:t>Strade</w:t>
      </w:r>
      <w:proofErr w:type="spellEnd"/>
      <w:r w:rsidRPr="00480931">
        <w:rPr>
          <w:rFonts w:ascii="Arial" w:hAnsi="Arial" w:cs="Arial"/>
          <w:sz w:val="22"/>
          <w:szCs w:val="22"/>
        </w:rPr>
        <w:t xml:space="preserve"> recognised the impacts of stress on pupil’s progression and development (Estyn, 2019). As a result of these findings, Ysgol Gyfun Y </w:t>
      </w:r>
      <w:proofErr w:type="spellStart"/>
      <w:r w:rsidRPr="00480931">
        <w:rPr>
          <w:rFonts w:ascii="Arial" w:hAnsi="Arial" w:cs="Arial"/>
          <w:sz w:val="22"/>
          <w:szCs w:val="22"/>
        </w:rPr>
        <w:t>Strade</w:t>
      </w:r>
      <w:proofErr w:type="spellEnd"/>
      <w:r w:rsidRPr="00480931">
        <w:rPr>
          <w:rFonts w:ascii="Arial" w:hAnsi="Arial" w:cs="Arial"/>
          <w:sz w:val="22"/>
          <w:szCs w:val="22"/>
        </w:rPr>
        <w:t xml:space="preserve"> invested in ‘emotion coaching’ for members of staff, to aid pupil’s emotional well-being. According to Estyn (2019) the school has seen “</w:t>
      </w:r>
      <w:r w:rsidRPr="00480931">
        <w:rPr>
          <w:rFonts w:ascii="Arial" w:hAnsi="Arial" w:cs="Arial"/>
          <w:color w:val="0B0C0C"/>
          <w:sz w:val="22"/>
          <w:szCs w:val="22"/>
          <w:shd w:val="clear" w:color="auto" w:fill="FFFFFF"/>
        </w:rPr>
        <w:t xml:space="preserve">fewer pupils who are unable to deal with emotional difficulties that hinder effective learning” because of this implementation. As the transition is causing distress to Billy, this effective practice shared by Ysgol Y </w:t>
      </w:r>
      <w:proofErr w:type="spellStart"/>
      <w:r w:rsidRPr="00480931">
        <w:rPr>
          <w:rFonts w:ascii="Arial" w:hAnsi="Arial" w:cs="Arial"/>
          <w:color w:val="0B0C0C"/>
          <w:sz w:val="22"/>
          <w:szCs w:val="22"/>
          <w:shd w:val="clear" w:color="auto" w:fill="FFFFFF"/>
        </w:rPr>
        <w:t>Strade</w:t>
      </w:r>
      <w:proofErr w:type="spellEnd"/>
      <w:r w:rsidRPr="00480931">
        <w:rPr>
          <w:rFonts w:ascii="Arial" w:hAnsi="Arial" w:cs="Arial"/>
          <w:color w:val="0B0C0C"/>
          <w:sz w:val="22"/>
          <w:szCs w:val="22"/>
          <w:shd w:val="clear" w:color="auto" w:fill="FFFFFF"/>
        </w:rPr>
        <w:t xml:space="preserve"> further supports the need for emotional support for Billy’s well-being to aid his progression and development. </w:t>
      </w:r>
    </w:p>
    <w:p w14:paraId="049A7524" w14:textId="77777777" w:rsidR="00A230AC" w:rsidRPr="00480931" w:rsidRDefault="00A230AC" w:rsidP="003570CD">
      <w:pPr>
        <w:spacing w:line="360" w:lineRule="auto"/>
        <w:rPr>
          <w:rFonts w:ascii="Arial" w:hAnsi="Arial" w:cs="Arial"/>
          <w:sz w:val="22"/>
          <w:szCs w:val="22"/>
        </w:rPr>
      </w:pPr>
    </w:p>
    <w:p w14:paraId="158CAEE6" w14:textId="50A47873"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As previously mentioned, Billy’s support spans over a seven-week period at the end of year one and the beginning of year two. As part of the support plan, </w:t>
      </w:r>
      <w:r w:rsidR="00C132E0">
        <w:rPr>
          <w:rFonts w:ascii="Arial" w:hAnsi="Arial" w:cs="Arial"/>
          <w:sz w:val="22"/>
          <w:szCs w:val="22"/>
        </w:rPr>
        <w:t>there are</w:t>
      </w:r>
      <w:r w:rsidRPr="00480931">
        <w:rPr>
          <w:rFonts w:ascii="Arial" w:hAnsi="Arial" w:cs="Arial"/>
          <w:sz w:val="22"/>
          <w:szCs w:val="22"/>
        </w:rPr>
        <w:t xml:space="preserve"> two sessions which look to familiarise Billy with his new classroom environment and teacher. This idea is underpinned by Snape (2010) who states that a “key component of a transition is helping a child to a new learning environment that includes both physical/organisational elements and relationships (adults and peers)” (p.58). Additionally, Snape (2010) conducted a study which found that parents stated they thought it was important for a child to be familiar with both the environment and pre-formed relationships before a transition occurs. Throughout the </w:t>
      </w:r>
      <w:r w:rsidRPr="00480931">
        <w:rPr>
          <w:rFonts w:ascii="Arial" w:hAnsi="Arial" w:cs="Arial"/>
          <w:sz w:val="22"/>
          <w:szCs w:val="22"/>
        </w:rPr>
        <w:lastRenderedPageBreak/>
        <w:t xml:space="preserve">process of creating Billy’s support plan, his mother was invited to share her ideas and opinions to help Billy both at school and home. Parental involvement is seen as an important strategy to advance the effectiveness of teaching and learning, which supports the collaboration between stakeholders (Driessen, Smit and </w:t>
      </w:r>
      <w:proofErr w:type="spellStart"/>
      <w:r w:rsidRPr="00480931">
        <w:rPr>
          <w:rFonts w:ascii="Arial" w:hAnsi="Arial" w:cs="Arial"/>
          <w:sz w:val="22"/>
          <w:szCs w:val="22"/>
        </w:rPr>
        <w:t>Sleegers</w:t>
      </w:r>
      <w:proofErr w:type="spellEnd"/>
      <w:r w:rsidRPr="00480931">
        <w:rPr>
          <w:rFonts w:ascii="Arial" w:hAnsi="Arial" w:cs="Arial"/>
          <w:sz w:val="22"/>
          <w:szCs w:val="22"/>
        </w:rPr>
        <w:t xml:space="preserve">, 2005; Hornby, 2011; </w:t>
      </w:r>
      <w:proofErr w:type="spellStart"/>
      <w:r w:rsidRPr="00480931">
        <w:rPr>
          <w:rFonts w:ascii="Arial" w:hAnsi="Arial" w:cs="Arial"/>
          <w:sz w:val="22"/>
          <w:szCs w:val="22"/>
        </w:rPr>
        <w:t>Đurišić</w:t>
      </w:r>
      <w:proofErr w:type="spellEnd"/>
      <w:r w:rsidRPr="00480931">
        <w:rPr>
          <w:rFonts w:ascii="Arial" w:hAnsi="Arial" w:cs="Arial"/>
          <w:sz w:val="22"/>
          <w:szCs w:val="22"/>
        </w:rPr>
        <w:t xml:space="preserve"> and </w:t>
      </w:r>
      <w:proofErr w:type="spellStart"/>
      <w:r w:rsidRPr="00480931">
        <w:rPr>
          <w:rFonts w:ascii="Arial" w:hAnsi="Arial" w:cs="Arial"/>
          <w:sz w:val="22"/>
          <w:szCs w:val="22"/>
        </w:rPr>
        <w:t>Bunijevac</w:t>
      </w:r>
      <w:proofErr w:type="spellEnd"/>
      <w:r w:rsidRPr="00480931">
        <w:rPr>
          <w:rFonts w:ascii="Arial" w:hAnsi="Arial" w:cs="Arial"/>
          <w:sz w:val="22"/>
          <w:szCs w:val="22"/>
        </w:rPr>
        <w:t xml:space="preserve">, 2017). </w:t>
      </w:r>
    </w:p>
    <w:p w14:paraId="10677436" w14:textId="77777777" w:rsidR="00A230AC" w:rsidRPr="00480931" w:rsidRDefault="00A230AC" w:rsidP="003570CD">
      <w:pPr>
        <w:spacing w:line="360" w:lineRule="auto"/>
        <w:rPr>
          <w:rFonts w:ascii="Arial" w:hAnsi="Arial" w:cs="Arial"/>
          <w:sz w:val="22"/>
          <w:szCs w:val="22"/>
        </w:rPr>
      </w:pPr>
    </w:p>
    <w:p w14:paraId="511E6C6B" w14:textId="6BE1EC65"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Estyn (2020) has shared effective practice on parental involvement within schools to improve pupil well-being. St John Baptist Church in Wales school identified the need to improve levels of parental engagement within their school (Estyn,2020). The school introduced evenings in which parents were welcomed to the school, boosting a ‘family ethos’, aiming to reduce the number of concerns parents may have about their child’s education. The school noted that frequent contact between stakeholders has resulted in a strong professional relationship between staff and family members. Additionally, Estyn (2020) noted that this relationship can make a “valuable contribution to the wellbeing of pupils”. The strong professional relationships between stakeholders within the school has enabled staff to work alongside parents and carers to effectively construct support plans for pupils (Estyn, 2020). This effective practice supports the inclusion of Billy’s mother throughout the planning process.</w:t>
      </w:r>
    </w:p>
    <w:p w14:paraId="5536C20C" w14:textId="77777777" w:rsidR="00A230AC" w:rsidRPr="00480931" w:rsidRDefault="00A230AC" w:rsidP="003570CD">
      <w:pPr>
        <w:spacing w:line="360" w:lineRule="auto"/>
        <w:rPr>
          <w:rFonts w:ascii="Arial" w:hAnsi="Arial" w:cs="Arial"/>
          <w:sz w:val="22"/>
          <w:szCs w:val="22"/>
        </w:rPr>
      </w:pPr>
    </w:p>
    <w:p w14:paraId="17322DEC" w14:textId="30BF1ACE"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However, it is also important to understand the limitations of the various support strategies in place for Billy. Currently, Mrs Smith still has her year two class, combined with a busy teaching schedule. As a result, it may be difficult to arrange a suitable time to conduct the one-to-one session with Billy. This said, good communication between Mr Jones and Mrs Smith is of key importance in organising the support for Billy. It is possible that a one-to-one could be scheduled during Mrs Smith’s weekly preparation, planning and assessment time (PPA). As it is nearing the end of summer term, this is believed to be a viable option as there is significantly less planning left for Mrs Smith to complete. </w:t>
      </w:r>
    </w:p>
    <w:p w14:paraId="2E741F83" w14:textId="77777777" w:rsidR="00A230AC" w:rsidRPr="00480931" w:rsidRDefault="00A230AC" w:rsidP="003570CD">
      <w:pPr>
        <w:spacing w:line="360" w:lineRule="auto"/>
        <w:rPr>
          <w:rFonts w:ascii="Arial" w:hAnsi="Arial" w:cs="Arial"/>
          <w:sz w:val="22"/>
          <w:szCs w:val="22"/>
        </w:rPr>
      </w:pPr>
    </w:p>
    <w:p w14:paraId="7B188388" w14:textId="37E9B3CA" w:rsidR="003570CD" w:rsidRPr="00480931" w:rsidRDefault="003570CD" w:rsidP="003570CD">
      <w:pPr>
        <w:spacing w:line="360" w:lineRule="auto"/>
        <w:rPr>
          <w:rFonts w:ascii="Arial" w:hAnsi="Arial" w:cs="Arial"/>
          <w:color w:val="333333"/>
          <w:sz w:val="22"/>
          <w:szCs w:val="22"/>
          <w:shd w:val="clear" w:color="auto" w:fill="FFFFFF"/>
        </w:rPr>
      </w:pPr>
      <w:r w:rsidRPr="00480931">
        <w:rPr>
          <w:rFonts w:ascii="Arial" w:hAnsi="Arial" w:cs="Arial"/>
          <w:sz w:val="22"/>
          <w:szCs w:val="22"/>
        </w:rPr>
        <w:t>In addition to familiarising Billy with his new class and teacher, play therapy is a support strategy which has been implemented. Play therapy has been described as “</w:t>
      </w:r>
      <w:r w:rsidRPr="00480931">
        <w:rPr>
          <w:rFonts w:ascii="Arial" w:hAnsi="Arial" w:cs="Arial"/>
          <w:color w:val="212121"/>
          <w:sz w:val="22"/>
          <w:szCs w:val="22"/>
          <w:shd w:val="clear" w:color="auto" w:fill="FFFFFF"/>
        </w:rPr>
        <w:t>a unique form of treatment that is not only geared toward young children but is translated into a language children can comprehend and utilise—the language of play”</w:t>
      </w:r>
      <w:r w:rsidRPr="00480931">
        <w:rPr>
          <w:rFonts w:ascii="Arial" w:hAnsi="Arial" w:cs="Arial"/>
          <w:sz w:val="22"/>
          <w:szCs w:val="22"/>
        </w:rPr>
        <w:t xml:space="preserve"> (Kool and Lawver, 2010, pp.17). Play therapy was considered for Billy because of promising results within another school in Wales. To ensure anonymity of the school, staff, and pupils’ identities, in line with BERA (2018) guidelines, this school will be referred to throughout, as School X. School X has regularly used play therapy to support a child through transition when they have become attached to a teacher. Play therapy is based on the ideas of several renowned theorists </w:t>
      </w:r>
      <w:r w:rsidRPr="00480931">
        <w:rPr>
          <w:rFonts w:ascii="Arial" w:hAnsi="Arial" w:cs="Arial"/>
          <w:sz w:val="22"/>
          <w:szCs w:val="22"/>
        </w:rPr>
        <w:lastRenderedPageBreak/>
        <w:t xml:space="preserve">including Lev Vygotsky and Jean Piaget both who discuss the importance of play in aiding a child’s development (Dougherty, 2005). Landreth, Ray and Bratton (2009) suggest that play therapy provides therapists with an opportunity to become involved in a child’s world. Play is associated as the child’s language, with toys representing words (Kool and Lawver, 2010; Landreth, Ray and Bratton, 2009). From a personal stance however, there is openness for interpretation that using no words, may cause a therapist to misunderstand what a child is attempting to communicate. Lego therapy is one form of play therapy which has been included within Billy’s support plan. Lego therapy is commonly used to increase social skills (Lindsay and Hounsell, 2017). Whilst Billy’s social development is not a concern, Lego therapy can also be used to create a sense of belonging (Lindsay and Hounsell, 2017). Goodenow (1993) defines belonging in the classroom as a child feeling as though they are an important part of the class. Maslow (1943) suggests that belongingness is a human need which must be satisfied, for a person to reach maximum potential. Maslow’s hierarchy of needs describes the order in which someone’s needs must be satisfied to reach self-fulfilment. The hierarchy, starting from the bottom is as follows: basic physiological and safety needs, belongingness and love needs, esteem needs ending with eventual self-actualization (Maslow, 1943). Maslow’s (1943) theory stresses the importance of creating a sense of belongingness within Billy for him to reach his academic potential. However, </w:t>
      </w:r>
      <w:r w:rsidRPr="00480931">
        <w:rPr>
          <w:rFonts w:ascii="Arial" w:hAnsi="Arial" w:cs="Arial"/>
          <w:color w:val="333333"/>
          <w:sz w:val="22"/>
          <w:szCs w:val="22"/>
          <w:shd w:val="clear" w:color="auto" w:fill="FFFFFF"/>
        </w:rPr>
        <w:t xml:space="preserve">Maslow’s (1943) hierarchy of needs theory has been vigorously challenged by several writers through the years. The main criticism of the theory suggests that while it is important to acknowledge that a human’s needs must be met, a set order of these needs is questionable (Pearson and </w:t>
      </w:r>
      <w:proofErr w:type="spellStart"/>
      <w:r w:rsidRPr="00480931">
        <w:rPr>
          <w:rFonts w:ascii="Arial" w:hAnsi="Arial" w:cs="Arial"/>
          <w:color w:val="333333"/>
          <w:sz w:val="22"/>
          <w:szCs w:val="22"/>
          <w:shd w:val="clear" w:color="auto" w:fill="FFFFFF"/>
        </w:rPr>
        <w:t>Podeschi</w:t>
      </w:r>
      <w:proofErr w:type="spellEnd"/>
      <w:r w:rsidRPr="00480931">
        <w:rPr>
          <w:rFonts w:ascii="Arial" w:hAnsi="Arial" w:cs="Arial"/>
          <w:color w:val="333333"/>
          <w:sz w:val="22"/>
          <w:szCs w:val="22"/>
          <w:shd w:val="clear" w:color="auto" w:fill="FFFFFF"/>
        </w:rPr>
        <w:t xml:space="preserve">, 1999; King-Hill, 2015; Henwood et al., 2014). </w:t>
      </w:r>
    </w:p>
    <w:p w14:paraId="1BA32600" w14:textId="77777777" w:rsidR="00A230AC" w:rsidRPr="00480931" w:rsidRDefault="00A230AC" w:rsidP="003570CD">
      <w:pPr>
        <w:spacing w:line="360" w:lineRule="auto"/>
        <w:rPr>
          <w:rFonts w:ascii="Arial" w:hAnsi="Arial" w:cs="Arial"/>
          <w:color w:val="333333"/>
          <w:sz w:val="22"/>
          <w:szCs w:val="22"/>
          <w:shd w:val="clear" w:color="auto" w:fill="FFFFFF"/>
        </w:rPr>
      </w:pPr>
    </w:p>
    <w:p w14:paraId="767AFF93" w14:textId="5CF58AC4" w:rsidR="003570CD" w:rsidRPr="00480931" w:rsidRDefault="003570CD" w:rsidP="003570CD">
      <w:pPr>
        <w:spacing w:line="360" w:lineRule="auto"/>
        <w:rPr>
          <w:rFonts w:ascii="Arial" w:hAnsi="Arial" w:cs="Arial"/>
          <w:color w:val="333333"/>
          <w:sz w:val="22"/>
          <w:szCs w:val="22"/>
          <w:shd w:val="clear" w:color="auto" w:fill="FFFFFF"/>
        </w:rPr>
      </w:pPr>
      <w:r w:rsidRPr="00480931">
        <w:rPr>
          <w:rFonts w:ascii="Arial" w:hAnsi="Arial" w:cs="Arial"/>
          <w:color w:val="333333"/>
          <w:sz w:val="22"/>
          <w:szCs w:val="22"/>
          <w:shd w:val="clear" w:color="auto" w:fill="FFFFFF"/>
        </w:rPr>
        <w:t xml:space="preserve">However, it is important to note that although Maslow’s formation of a hierarchy of needs can be criticised, the basic idea of satisfied needs presented within the theory is understandable. Lego therapy used to create a sense of belonging for Billy will aid his emotional well-being (Arslan, 2018). Barr et al (2022) conducted a study which suggested that Lego therapy is a “highly acceptable programme” to aid children and young people improve their communication and social skills (p.1). However, Bratton et al (2005), has pointed out the lack of adequate research to support the wide use of play therapy in practice. It is, however, also important to note that this may be outdated research as multiple studies (Barr et al., 2022; Landreth, 2012; Blanco and Ray, 2011) have since supported the use of play therapy. </w:t>
      </w:r>
    </w:p>
    <w:p w14:paraId="52D966F4" w14:textId="77777777" w:rsidR="00A230AC" w:rsidRPr="00480931" w:rsidRDefault="00A230AC" w:rsidP="003570CD">
      <w:pPr>
        <w:spacing w:line="360" w:lineRule="auto"/>
        <w:rPr>
          <w:rFonts w:ascii="Arial" w:hAnsi="Arial" w:cs="Arial"/>
          <w:color w:val="333333"/>
          <w:sz w:val="22"/>
          <w:szCs w:val="22"/>
          <w:shd w:val="clear" w:color="auto" w:fill="FFFFFF"/>
        </w:rPr>
      </w:pPr>
    </w:p>
    <w:p w14:paraId="67AB9E50" w14:textId="50A63254"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While multiple studies have proved the efficacy of play therapy as a tool, it is important to understand the limitations of implementing this support for Billy. As play therapy is completed with an external play therapist, it raises the question of whether Billy will feel excluded from his classmates being involved in an intervention outside of class. As </w:t>
      </w:r>
      <w:r w:rsidRPr="00480931">
        <w:rPr>
          <w:rFonts w:ascii="Arial" w:hAnsi="Arial" w:cs="Arial"/>
          <w:sz w:val="22"/>
          <w:szCs w:val="22"/>
        </w:rPr>
        <w:lastRenderedPageBreak/>
        <w:t>previously mentioned, belongingness is an important factor in Billy’s emotional well-being. The benefits associated with emotional well-being through play therapy, however, outweigh the slight negative impact Billy may feel being out of class for two sessions. To avoid any feelings of exclusion, it is vital that Billy is involved in the process of creating his support plan (Welsh Government, 2022). Additionally, it is possible that during the Lego therapy sessions, as Billy’s peers are also taken out of class this could have a hinderance on their development. A credible solution to this could be to timetable the sessions during non-core subjects such as literacy and numeracy. A viable option could be to conduct the sessions on a Friday afternoon during golden time. As Billy and his peers will essentially be ‘playing with Lego’ which as observed on practical teaching experience (PTE) is a common activity during golden time, it is unlikely they will experience of feelings of missing out during the sessions.</w:t>
      </w:r>
    </w:p>
    <w:p w14:paraId="12E5A7C5" w14:textId="77777777" w:rsidR="00480931" w:rsidRPr="00480931" w:rsidRDefault="00480931" w:rsidP="003570CD">
      <w:pPr>
        <w:spacing w:line="360" w:lineRule="auto"/>
        <w:rPr>
          <w:rFonts w:ascii="Arial" w:hAnsi="Arial" w:cs="Arial"/>
          <w:sz w:val="22"/>
          <w:szCs w:val="22"/>
        </w:rPr>
      </w:pPr>
    </w:p>
    <w:p w14:paraId="3DE56344" w14:textId="77777777" w:rsidR="003570CD" w:rsidRPr="00480931" w:rsidRDefault="003570CD" w:rsidP="003570CD">
      <w:pPr>
        <w:spacing w:line="360" w:lineRule="auto"/>
        <w:rPr>
          <w:rFonts w:ascii="Arial" w:hAnsi="Arial" w:cs="Arial"/>
          <w:sz w:val="22"/>
          <w:szCs w:val="22"/>
        </w:rPr>
      </w:pPr>
      <w:r w:rsidRPr="00480931">
        <w:rPr>
          <w:rFonts w:ascii="Arial" w:hAnsi="Arial" w:cs="Arial"/>
          <w:sz w:val="22"/>
          <w:szCs w:val="22"/>
        </w:rPr>
        <w:t xml:space="preserve">To summarise, the main ideas outlined within this assignment explore the importance of emotional well-being and how without any interventions, this could have an impact on Billy’s progression and development. Additionally, the underlying issues of ACEs and attachment causing concern for Billy’s transition, have been critically explored to present the reader with a deeper knowledge and understanding of why further support is being implemented for Billy. From a personal stance, this assignment has provided me with the opportunity for wider reading around prevalent subjects in school. Reading further into ACEs specifically, has allowed me to gain a deeper knowledge and understanding of my corporate responsibilities as outlined within the Qualified Teaching Standards (QTS). Additionally, the creation of the support plan and various stakeholders involved has allowed me to understand the importance of communication and collaboration to aid a pupil’s progression and development. However, to improve future practice, closing any gaps in skills and knowledge is key. Creating support for a child with multiple severe barriers to learning is an area of key interest where I would like to bridge the gap in my knowledge. For example, how to support a child with multiple ACEs and barriers to communication such as selective mutism or English as an Additional Language (EAL). Understanding such barriers will therefore allow me to expand my professional development as a future practitioner. </w:t>
      </w:r>
    </w:p>
    <w:p w14:paraId="241DF961" w14:textId="77777777" w:rsidR="003570CD" w:rsidRPr="00641B0A" w:rsidRDefault="003570CD" w:rsidP="003570CD">
      <w:pPr>
        <w:spacing w:line="360" w:lineRule="auto"/>
        <w:rPr>
          <w:rFonts w:ascii="Arial" w:hAnsi="Arial" w:cs="Arial"/>
        </w:rPr>
      </w:pPr>
    </w:p>
    <w:p w14:paraId="5185948B" w14:textId="7DDDD51A" w:rsidR="007F7E25" w:rsidRDefault="007F7E25" w:rsidP="003570CD">
      <w:pPr>
        <w:spacing w:line="360" w:lineRule="auto"/>
      </w:pPr>
    </w:p>
    <w:p w14:paraId="42454D77" w14:textId="77B9B45B" w:rsidR="00480931" w:rsidRDefault="00480931" w:rsidP="003570CD">
      <w:pPr>
        <w:spacing w:line="360" w:lineRule="auto"/>
      </w:pPr>
    </w:p>
    <w:p w14:paraId="2A48F701" w14:textId="4C38A33A" w:rsidR="00480931" w:rsidRDefault="00480931" w:rsidP="003570CD">
      <w:pPr>
        <w:spacing w:line="360" w:lineRule="auto"/>
      </w:pPr>
    </w:p>
    <w:p w14:paraId="420142BB" w14:textId="77777777" w:rsidR="00480931" w:rsidRDefault="00480931" w:rsidP="003570CD">
      <w:pPr>
        <w:spacing w:line="360" w:lineRule="auto"/>
      </w:pPr>
    </w:p>
    <w:p w14:paraId="3FAA79AC" w14:textId="77777777" w:rsidR="003D5743" w:rsidRDefault="003D5743"/>
    <w:p w14:paraId="6906E7FD" w14:textId="77777777" w:rsidR="003D5743" w:rsidRDefault="003D5743"/>
    <w:p w14:paraId="62834A90" w14:textId="1DA17782" w:rsidR="003D5743" w:rsidRDefault="003D5743"/>
    <w:p w14:paraId="39B906A8" w14:textId="0E014A12" w:rsidR="007336F6" w:rsidRDefault="003D5743">
      <w:r>
        <w:rPr>
          <w:noProof/>
        </w:rPr>
        <w:drawing>
          <wp:anchor distT="0" distB="0" distL="114300" distR="114300" simplePos="0" relativeHeight="251658240" behindDoc="1" locked="0" layoutInCell="1" allowOverlap="1" wp14:anchorId="6A185FB1" wp14:editId="2368A295">
            <wp:simplePos x="0" y="0"/>
            <wp:positionH relativeFrom="column">
              <wp:posOffset>-2661542</wp:posOffset>
            </wp:positionH>
            <wp:positionV relativeFrom="paragraph">
              <wp:posOffset>-891986</wp:posOffset>
            </wp:positionV>
            <wp:extent cx="9531350" cy="1150810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9531350" cy="11508105"/>
                    </a:xfrm>
                    <a:prstGeom prst="rect">
                      <a:avLst/>
                    </a:prstGeom>
                  </pic:spPr>
                </pic:pic>
              </a:graphicData>
            </a:graphic>
            <wp14:sizeRelH relativeFrom="page">
              <wp14:pctWidth>0</wp14:pctWidth>
            </wp14:sizeRelH>
            <wp14:sizeRelV relativeFrom="page">
              <wp14:pctHeight>0</wp14:pctHeight>
            </wp14:sizeRelV>
          </wp:anchor>
        </w:drawing>
      </w:r>
      <w:r w:rsidR="00203408">
        <w:rPr>
          <w:noProof/>
        </w:rPr>
        <mc:AlternateContent>
          <mc:Choice Requires="wps">
            <w:drawing>
              <wp:anchor distT="0" distB="0" distL="114300" distR="114300" simplePos="0" relativeHeight="251681792" behindDoc="0" locked="0" layoutInCell="1" allowOverlap="1" wp14:anchorId="13015506" wp14:editId="7283743D">
                <wp:simplePos x="0" y="0"/>
                <wp:positionH relativeFrom="column">
                  <wp:posOffset>-107225</wp:posOffset>
                </wp:positionH>
                <wp:positionV relativeFrom="paragraph">
                  <wp:posOffset>231140</wp:posOffset>
                </wp:positionV>
                <wp:extent cx="3219799" cy="1107762"/>
                <wp:effectExtent l="12700" t="12700" r="31750" b="22860"/>
                <wp:wrapNone/>
                <wp:docPr id="6" name="Text Box 6"/>
                <wp:cNvGraphicFramePr/>
                <a:graphic xmlns:a="http://schemas.openxmlformats.org/drawingml/2006/main">
                  <a:graphicData uri="http://schemas.microsoft.com/office/word/2010/wordprocessingShape">
                    <wps:wsp>
                      <wps:cNvSpPr txBox="1"/>
                      <wps:spPr>
                        <a:xfrm>
                          <a:off x="0" y="0"/>
                          <a:ext cx="3219799" cy="1107762"/>
                        </a:xfrm>
                        <a:prstGeom prst="rect">
                          <a:avLst/>
                        </a:prstGeom>
                        <a:solidFill>
                          <a:schemeClr val="lt1"/>
                        </a:solidFill>
                        <a:ln w="38100">
                          <a:solidFill>
                            <a:srgbClr val="002060"/>
                          </a:solidFill>
                        </a:ln>
                      </wps:spPr>
                      <wps:txbx>
                        <w:txbxContent>
                          <w:p w14:paraId="2DE7BC5D" w14:textId="65FFA911" w:rsidR="002D6FFE" w:rsidRPr="00F7147E" w:rsidRDefault="002D6FFE">
                            <w:pPr>
                              <w:rPr>
                                <w:rFonts w:ascii="Times New Roman" w:hAnsi="Times New Roman" w:cs="Times New Roman"/>
                                <w:color w:val="002060"/>
                                <w:sz w:val="32"/>
                                <w:szCs w:val="32"/>
                              </w:rPr>
                            </w:pPr>
                            <w:r w:rsidRPr="00F7147E">
                              <w:rPr>
                                <w:rFonts w:ascii="Times New Roman" w:hAnsi="Times New Roman" w:cs="Times New Roman"/>
                                <w:color w:val="002060"/>
                                <w:sz w:val="32"/>
                                <w:szCs w:val="32"/>
                              </w:rPr>
                              <w:t xml:space="preserve">Name: Billy </w:t>
                            </w:r>
                          </w:p>
                          <w:p w14:paraId="1C05F08E" w14:textId="40C3CE5A" w:rsidR="002D6FFE" w:rsidRPr="00F7147E" w:rsidRDefault="00722461">
                            <w:pPr>
                              <w:rPr>
                                <w:rFonts w:ascii="Times New Roman" w:hAnsi="Times New Roman" w:cs="Times New Roman"/>
                                <w:color w:val="002060"/>
                                <w:sz w:val="32"/>
                                <w:szCs w:val="32"/>
                              </w:rPr>
                            </w:pPr>
                            <w:r>
                              <w:rPr>
                                <w:rFonts w:ascii="Times New Roman" w:hAnsi="Times New Roman" w:cs="Times New Roman"/>
                                <w:color w:val="002060"/>
                                <w:sz w:val="32"/>
                                <w:szCs w:val="32"/>
                              </w:rPr>
                              <w:t xml:space="preserve">Age: </w:t>
                            </w:r>
                            <w:r w:rsidR="00C7416D">
                              <w:rPr>
                                <w:rFonts w:ascii="Times New Roman" w:hAnsi="Times New Roman" w:cs="Times New Roman"/>
                                <w:color w:val="002060"/>
                                <w:sz w:val="32"/>
                                <w:szCs w:val="32"/>
                              </w:rPr>
                              <w:t>6</w:t>
                            </w:r>
                          </w:p>
                          <w:p w14:paraId="790C223C" w14:textId="2723F322" w:rsidR="002D6FFE" w:rsidRDefault="002D6FFE">
                            <w:pPr>
                              <w:rPr>
                                <w:rFonts w:ascii="Times New Roman" w:hAnsi="Times New Roman" w:cs="Times New Roman"/>
                                <w:color w:val="002060"/>
                                <w:sz w:val="32"/>
                                <w:szCs w:val="32"/>
                              </w:rPr>
                            </w:pPr>
                            <w:r w:rsidRPr="00F7147E">
                              <w:rPr>
                                <w:rFonts w:ascii="Times New Roman" w:hAnsi="Times New Roman" w:cs="Times New Roman"/>
                                <w:color w:val="002060"/>
                                <w:sz w:val="32"/>
                                <w:szCs w:val="32"/>
                              </w:rPr>
                              <w:t>Date of Birth: 11</w:t>
                            </w:r>
                            <w:r w:rsidRPr="00F7147E">
                              <w:rPr>
                                <w:rFonts w:ascii="Times New Roman" w:hAnsi="Times New Roman" w:cs="Times New Roman"/>
                                <w:color w:val="002060"/>
                                <w:sz w:val="32"/>
                                <w:szCs w:val="32"/>
                                <w:vertAlign w:val="superscript"/>
                              </w:rPr>
                              <w:t>th</w:t>
                            </w:r>
                            <w:r w:rsidRPr="00F7147E">
                              <w:rPr>
                                <w:rFonts w:ascii="Times New Roman" w:hAnsi="Times New Roman" w:cs="Times New Roman"/>
                                <w:color w:val="002060"/>
                                <w:sz w:val="32"/>
                                <w:szCs w:val="32"/>
                              </w:rPr>
                              <w:t xml:space="preserve"> June </w:t>
                            </w:r>
                            <w:r w:rsidR="00F7147E" w:rsidRPr="00F7147E">
                              <w:rPr>
                                <w:rFonts w:ascii="Times New Roman" w:hAnsi="Times New Roman" w:cs="Times New Roman"/>
                                <w:color w:val="002060"/>
                                <w:sz w:val="32"/>
                                <w:szCs w:val="32"/>
                              </w:rPr>
                              <w:t>201</w:t>
                            </w:r>
                            <w:r w:rsidR="00C7416D">
                              <w:rPr>
                                <w:rFonts w:ascii="Times New Roman" w:hAnsi="Times New Roman" w:cs="Times New Roman"/>
                                <w:color w:val="002060"/>
                                <w:sz w:val="32"/>
                                <w:szCs w:val="32"/>
                              </w:rPr>
                              <w:t>6</w:t>
                            </w:r>
                          </w:p>
                          <w:p w14:paraId="29332F27" w14:textId="6EB9F0A3" w:rsidR="00952849" w:rsidRPr="00F7147E" w:rsidRDefault="00952849">
                            <w:pPr>
                              <w:rPr>
                                <w:rFonts w:ascii="Times New Roman" w:hAnsi="Times New Roman" w:cs="Times New Roman"/>
                                <w:color w:val="002060"/>
                                <w:sz w:val="32"/>
                                <w:szCs w:val="32"/>
                              </w:rPr>
                            </w:pPr>
                            <w:r>
                              <w:rPr>
                                <w:rFonts w:ascii="Times New Roman" w:hAnsi="Times New Roman" w:cs="Times New Roman"/>
                                <w:color w:val="002060"/>
                                <w:sz w:val="32"/>
                                <w:szCs w:val="32"/>
                              </w:rPr>
                              <w:t xml:space="preserve">Class: </w:t>
                            </w:r>
                            <w:r w:rsidR="009D1B2B">
                              <w:rPr>
                                <w:rFonts w:ascii="Times New Roman" w:hAnsi="Times New Roman" w:cs="Times New Roman"/>
                                <w:color w:val="002060"/>
                                <w:sz w:val="32"/>
                                <w:szCs w:val="32"/>
                              </w:rPr>
                              <w:t xml:space="preserve">Year 2 with </w:t>
                            </w:r>
                            <w:r w:rsidR="00AB203B">
                              <w:rPr>
                                <w:rFonts w:ascii="Times New Roman" w:hAnsi="Times New Roman" w:cs="Times New Roman"/>
                                <w:color w:val="002060"/>
                                <w:sz w:val="32"/>
                                <w:szCs w:val="32"/>
                              </w:rPr>
                              <w:t xml:space="preserve">Mrs </w:t>
                            </w:r>
                            <w:r w:rsidR="00EE6DF6">
                              <w:rPr>
                                <w:rFonts w:ascii="Times New Roman" w:hAnsi="Times New Roman" w:cs="Times New Roman"/>
                                <w:color w:val="002060"/>
                                <w:sz w:val="32"/>
                                <w:szCs w:val="32"/>
                              </w:rPr>
                              <w:t>Smith</w:t>
                            </w:r>
                            <w:r>
                              <w:rPr>
                                <w:rFonts w:ascii="Times New Roman" w:hAnsi="Times New Roman" w:cs="Times New Roman"/>
                                <w:color w:val="002060"/>
                                <w:sz w:val="32"/>
                                <w:szCs w:val="32"/>
                              </w:rPr>
                              <w:br/>
                              <w:t xml:space="preserve">: Year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15506" id="_x0000_t202" coordsize="21600,21600" o:spt="202" path="m,l,21600r21600,l21600,xe">
                <v:stroke joinstyle="miter"/>
                <v:path gradientshapeok="t" o:connecttype="rect"/>
              </v:shapetype>
              <v:shape id="Text Box 6" o:spid="_x0000_s1026" type="#_x0000_t202" style="position:absolute;margin-left:-8.45pt;margin-top:18.2pt;width:253.55pt;height:8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" fillcolor="white [3201]" strokecolor="#002060" strokeweight="3pt">
                <v:textbox>
                  <w:txbxContent>
                    <w:p w14:paraId="2DE7BC5D" w14:textId="65FFA911" w:rsidR="002D6FFE" w:rsidRPr="00F7147E" w:rsidRDefault="002D6FFE">
                      <w:pPr>
                        <w:rPr>
                          <w:rFonts w:ascii="Times New Roman" w:hAnsi="Times New Roman" w:cs="Times New Roman"/>
                          <w:color w:val="002060"/>
                          <w:sz w:val="32"/>
                          <w:szCs w:val="32"/>
                        </w:rPr>
                      </w:pPr>
                      <w:r w:rsidRPr="00F7147E">
                        <w:rPr>
                          <w:rFonts w:ascii="Times New Roman" w:hAnsi="Times New Roman" w:cs="Times New Roman"/>
                          <w:color w:val="002060"/>
                          <w:sz w:val="32"/>
                          <w:szCs w:val="32"/>
                        </w:rPr>
                        <w:t xml:space="preserve">Name: Billy </w:t>
                      </w:r>
                    </w:p>
                    <w:p w14:paraId="1C05F08E" w14:textId="40C3CE5A" w:rsidR="002D6FFE" w:rsidRPr="00F7147E" w:rsidRDefault="00722461">
                      <w:pPr>
                        <w:rPr>
                          <w:rFonts w:ascii="Times New Roman" w:hAnsi="Times New Roman" w:cs="Times New Roman"/>
                          <w:color w:val="002060"/>
                          <w:sz w:val="32"/>
                          <w:szCs w:val="32"/>
                        </w:rPr>
                      </w:pPr>
                      <w:r>
                        <w:rPr>
                          <w:rFonts w:ascii="Times New Roman" w:hAnsi="Times New Roman" w:cs="Times New Roman"/>
                          <w:color w:val="002060"/>
                          <w:sz w:val="32"/>
                          <w:szCs w:val="32"/>
                        </w:rPr>
                        <w:t xml:space="preserve">Age: </w:t>
                      </w:r>
                      <w:r w:rsidR="00C7416D">
                        <w:rPr>
                          <w:rFonts w:ascii="Times New Roman" w:hAnsi="Times New Roman" w:cs="Times New Roman"/>
                          <w:color w:val="002060"/>
                          <w:sz w:val="32"/>
                          <w:szCs w:val="32"/>
                        </w:rPr>
                        <w:t>6</w:t>
                      </w:r>
                    </w:p>
                    <w:p w14:paraId="790C223C" w14:textId="2723F322" w:rsidR="002D6FFE" w:rsidRDefault="002D6FFE">
                      <w:pPr>
                        <w:rPr>
                          <w:rFonts w:ascii="Times New Roman" w:hAnsi="Times New Roman" w:cs="Times New Roman"/>
                          <w:color w:val="002060"/>
                          <w:sz w:val="32"/>
                          <w:szCs w:val="32"/>
                        </w:rPr>
                      </w:pPr>
                      <w:r w:rsidRPr="00F7147E">
                        <w:rPr>
                          <w:rFonts w:ascii="Times New Roman" w:hAnsi="Times New Roman" w:cs="Times New Roman"/>
                          <w:color w:val="002060"/>
                          <w:sz w:val="32"/>
                          <w:szCs w:val="32"/>
                        </w:rPr>
                        <w:t>Date of Birth: 11</w:t>
                      </w:r>
                      <w:r w:rsidRPr="00F7147E">
                        <w:rPr>
                          <w:rFonts w:ascii="Times New Roman" w:hAnsi="Times New Roman" w:cs="Times New Roman"/>
                          <w:color w:val="002060"/>
                          <w:sz w:val="32"/>
                          <w:szCs w:val="32"/>
                          <w:vertAlign w:val="superscript"/>
                        </w:rPr>
                        <w:t>th</w:t>
                      </w:r>
                      <w:r w:rsidRPr="00F7147E">
                        <w:rPr>
                          <w:rFonts w:ascii="Times New Roman" w:hAnsi="Times New Roman" w:cs="Times New Roman"/>
                          <w:color w:val="002060"/>
                          <w:sz w:val="32"/>
                          <w:szCs w:val="32"/>
                        </w:rPr>
                        <w:t xml:space="preserve"> June </w:t>
                      </w:r>
                      <w:r w:rsidR="00F7147E" w:rsidRPr="00F7147E">
                        <w:rPr>
                          <w:rFonts w:ascii="Times New Roman" w:hAnsi="Times New Roman" w:cs="Times New Roman"/>
                          <w:color w:val="002060"/>
                          <w:sz w:val="32"/>
                          <w:szCs w:val="32"/>
                        </w:rPr>
                        <w:t>201</w:t>
                      </w:r>
                      <w:r w:rsidR="00C7416D">
                        <w:rPr>
                          <w:rFonts w:ascii="Times New Roman" w:hAnsi="Times New Roman" w:cs="Times New Roman"/>
                          <w:color w:val="002060"/>
                          <w:sz w:val="32"/>
                          <w:szCs w:val="32"/>
                        </w:rPr>
                        <w:t>6</w:t>
                      </w:r>
                    </w:p>
                    <w:p w14:paraId="29332F27" w14:textId="6EB9F0A3" w:rsidR="00952849" w:rsidRPr="00F7147E" w:rsidRDefault="00952849">
                      <w:pPr>
                        <w:rPr>
                          <w:rFonts w:ascii="Times New Roman" w:hAnsi="Times New Roman" w:cs="Times New Roman"/>
                          <w:color w:val="002060"/>
                          <w:sz w:val="32"/>
                          <w:szCs w:val="32"/>
                        </w:rPr>
                      </w:pPr>
                      <w:r>
                        <w:rPr>
                          <w:rFonts w:ascii="Times New Roman" w:hAnsi="Times New Roman" w:cs="Times New Roman"/>
                          <w:color w:val="002060"/>
                          <w:sz w:val="32"/>
                          <w:szCs w:val="32"/>
                        </w:rPr>
                        <w:t xml:space="preserve">Class: </w:t>
                      </w:r>
                      <w:r w:rsidR="009D1B2B">
                        <w:rPr>
                          <w:rFonts w:ascii="Times New Roman" w:hAnsi="Times New Roman" w:cs="Times New Roman"/>
                          <w:color w:val="002060"/>
                          <w:sz w:val="32"/>
                          <w:szCs w:val="32"/>
                        </w:rPr>
                        <w:t xml:space="preserve">Year 2 with </w:t>
                      </w:r>
                      <w:r w:rsidR="00AB203B">
                        <w:rPr>
                          <w:rFonts w:ascii="Times New Roman" w:hAnsi="Times New Roman" w:cs="Times New Roman"/>
                          <w:color w:val="002060"/>
                          <w:sz w:val="32"/>
                          <w:szCs w:val="32"/>
                        </w:rPr>
                        <w:t xml:space="preserve">Mrs </w:t>
                      </w:r>
                      <w:r w:rsidR="00EE6DF6">
                        <w:rPr>
                          <w:rFonts w:ascii="Times New Roman" w:hAnsi="Times New Roman" w:cs="Times New Roman"/>
                          <w:color w:val="002060"/>
                          <w:sz w:val="32"/>
                          <w:szCs w:val="32"/>
                        </w:rPr>
                        <w:t>Smith</w:t>
                      </w:r>
                      <w:r>
                        <w:rPr>
                          <w:rFonts w:ascii="Times New Roman" w:hAnsi="Times New Roman" w:cs="Times New Roman"/>
                          <w:color w:val="002060"/>
                          <w:sz w:val="32"/>
                          <w:szCs w:val="32"/>
                        </w:rPr>
                        <w:br/>
                        <w:t xml:space="preserve">: Year 2 </w:t>
                      </w:r>
                    </w:p>
                  </w:txbxContent>
                </v:textbox>
              </v:shape>
            </w:pict>
          </mc:Fallback>
        </mc:AlternateContent>
      </w:r>
      <w:r w:rsidR="008D03DC">
        <w:rPr>
          <w:noProof/>
        </w:rPr>
        <w:drawing>
          <wp:anchor distT="0" distB="0" distL="114300" distR="114300" simplePos="0" relativeHeight="251668480" behindDoc="0" locked="0" layoutInCell="1" allowOverlap="1" wp14:anchorId="01D83D5B" wp14:editId="327786F0">
            <wp:simplePos x="0" y="0"/>
            <wp:positionH relativeFrom="column">
              <wp:posOffset>3821089</wp:posOffset>
            </wp:positionH>
            <wp:positionV relativeFrom="paragraph">
              <wp:posOffset>80673</wp:posOffset>
            </wp:positionV>
            <wp:extent cx="1994492" cy="17200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4492" cy="1720045"/>
                    </a:xfrm>
                    <a:prstGeom prst="rect">
                      <a:avLst/>
                    </a:prstGeom>
                  </pic:spPr>
                </pic:pic>
              </a:graphicData>
            </a:graphic>
            <wp14:sizeRelH relativeFrom="page">
              <wp14:pctWidth>0</wp14:pctWidth>
            </wp14:sizeRelH>
            <wp14:sizeRelV relativeFrom="page">
              <wp14:pctHeight>0</wp14:pctHeight>
            </wp14:sizeRelV>
          </wp:anchor>
        </w:drawing>
      </w:r>
      <w:r w:rsidR="008D03DC">
        <w:rPr>
          <w:noProof/>
        </w:rPr>
        <mc:AlternateContent>
          <mc:Choice Requires="wps">
            <w:drawing>
              <wp:anchor distT="0" distB="0" distL="114300" distR="114300" simplePos="0" relativeHeight="251659264" behindDoc="0" locked="0" layoutInCell="1" allowOverlap="1" wp14:anchorId="30C33E32" wp14:editId="19773811">
                <wp:simplePos x="0" y="0"/>
                <wp:positionH relativeFrom="column">
                  <wp:posOffset>3670300</wp:posOffset>
                </wp:positionH>
                <wp:positionV relativeFrom="paragraph">
                  <wp:posOffset>-342142</wp:posOffset>
                </wp:positionV>
                <wp:extent cx="2234849" cy="2442949"/>
                <wp:effectExtent l="12700" t="12700" r="26035" b="20955"/>
                <wp:wrapNone/>
                <wp:docPr id="2" name="Text Box 2"/>
                <wp:cNvGraphicFramePr/>
                <a:graphic xmlns:a="http://schemas.openxmlformats.org/drawingml/2006/main">
                  <a:graphicData uri="http://schemas.microsoft.com/office/word/2010/wordprocessingShape">
                    <wps:wsp>
                      <wps:cNvSpPr txBox="1"/>
                      <wps:spPr>
                        <a:xfrm>
                          <a:off x="0" y="0"/>
                          <a:ext cx="2234849" cy="2442949"/>
                        </a:xfrm>
                        <a:prstGeom prst="rect">
                          <a:avLst/>
                        </a:prstGeom>
                        <a:solidFill>
                          <a:schemeClr val="bg1"/>
                        </a:solidFill>
                        <a:ln w="38100">
                          <a:solidFill>
                            <a:srgbClr val="002060"/>
                          </a:solidFill>
                        </a:ln>
                      </wps:spPr>
                      <wps:txbx>
                        <w:txbxContent>
                          <w:p w14:paraId="24E1D583" w14:textId="72AB6E90" w:rsidR="002D6FFE" w:rsidRPr="002D6FFE" w:rsidRDefault="002D6FFE">
                            <w:pPr>
                              <w:rPr>
                                <w:rFonts w:ascii="Times New Roman" w:hAnsi="Times New Roman" w:cs="Times New Roman"/>
                                <w:color w:val="002060"/>
                                <w:sz w:val="32"/>
                                <w:szCs w:val="32"/>
                              </w:rPr>
                            </w:pPr>
                            <w:r w:rsidRPr="002D6FFE">
                              <w:rPr>
                                <w:rFonts w:ascii="Times New Roman" w:hAnsi="Times New Roman" w:cs="Times New Roman"/>
                                <w:color w:val="002060"/>
                                <w:sz w:val="32"/>
                                <w:szCs w:val="32"/>
                              </w:rPr>
                              <w:t>This is me:</w:t>
                            </w:r>
                          </w:p>
                          <w:p w14:paraId="35BD783C" w14:textId="1C601F6A" w:rsidR="002D6FFE" w:rsidRPr="002D6FFE" w:rsidRDefault="002D6FFE">
                            <w:pPr>
                              <w:rPr>
                                <w:rFonts w:ascii="Times New Roman" w:hAnsi="Times New Roman" w:cs="Times New Roman"/>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33E32" id="Text Box 2" o:spid="_x0000_s1027" type="#_x0000_t202" style="position:absolute;margin-left:289pt;margin-top:-26.95pt;width:175.95pt;height:19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" fillcolor="white [3212]" strokecolor="#002060" strokeweight="3pt">
                <v:textbox>
                  <w:txbxContent>
                    <w:p w14:paraId="24E1D583" w14:textId="72AB6E90" w:rsidR="002D6FFE" w:rsidRPr="002D6FFE" w:rsidRDefault="002D6FFE">
                      <w:pPr>
                        <w:rPr>
                          <w:rFonts w:ascii="Times New Roman" w:hAnsi="Times New Roman" w:cs="Times New Roman"/>
                          <w:color w:val="002060"/>
                          <w:sz w:val="32"/>
                          <w:szCs w:val="32"/>
                        </w:rPr>
                      </w:pPr>
                      <w:r w:rsidRPr="002D6FFE">
                        <w:rPr>
                          <w:rFonts w:ascii="Times New Roman" w:hAnsi="Times New Roman" w:cs="Times New Roman"/>
                          <w:color w:val="002060"/>
                          <w:sz w:val="32"/>
                          <w:szCs w:val="32"/>
                        </w:rPr>
                        <w:t>This is me:</w:t>
                      </w:r>
                    </w:p>
                    <w:p w14:paraId="35BD783C" w14:textId="1C601F6A" w:rsidR="002D6FFE" w:rsidRPr="002D6FFE" w:rsidRDefault="002D6FFE">
                      <w:pPr>
                        <w:rPr>
                          <w:rFonts w:ascii="Times New Roman" w:hAnsi="Times New Roman" w:cs="Times New Roman"/>
                          <w:sz w:val="32"/>
                          <w:szCs w:val="32"/>
                        </w:rPr>
                      </w:pPr>
                    </w:p>
                  </w:txbxContent>
                </v:textbox>
              </v:shape>
            </w:pict>
          </mc:Fallback>
        </mc:AlternateContent>
      </w:r>
      <w:r w:rsidR="00F7147E">
        <w:rPr>
          <w:noProof/>
        </w:rPr>
        <mc:AlternateContent>
          <mc:Choice Requires="wps">
            <w:drawing>
              <wp:anchor distT="0" distB="0" distL="114300" distR="114300" simplePos="0" relativeHeight="251661312" behindDoc="0" locked="0" layoutInCell="1" allowOverlap="1" wp14:anchorId="7AB4782F" wp14:editId="1B2B514E">
                <wp:simplePos x="0" y="0"/>
                <wp:positionH relativeFrom="column">
                  <wp:posOffset>-14605</wp:posOffset>
                </wp:positionH>
                <wp:positionV relativeFrom="paragraph">
                  <wp:posOffset>-455436</wp:posOffset>
                </wp:positionV>
                <wp:extent cx="3028013" cy="614596"/>
                <wp:effectExtent l="12700" t="12700" r="7620" b="8255"/>
                <wp:wrapNone/>
                <wp:docPr id="5" name="Text Box 5"/>
                <wp:cNvGraphicFramePr/>
                <a:graphic xmlns:a="http://schemas.openxmlformats.org/drawingml/2006/main">
                  <a:graphicData uri="http://schemas.microsoft.com/office/word/2010/wordprocessingShape">
                    <wps:wsp>
                      <wps:cNvSpPr txBox="1"/>
                      <wps:spPr>
                        <a:xfrm>
                          <a:off x="0" y="0"/>
                          <a:ext cx="3028013" cy="614596"/>
                        </a:xfrm>
                        <a:prstGeom prst="rect">
                          <a:avLst/>
                        </a:prstGeom>
                        <a:solidFill>
                          <a:schemeClr val="lt1"/>
                        </a:solidFill>
                        <a:ln w="28575">
                          <a:solidFill>
                            <a:srgbClr val="002060"/>
                          </a:solidFill>
                        </a:ln>
                      </wps:spPr>
                      <wps:txbx>
                        <w:txbxContent>
                          <w:p w14:paraId="69677349" w14:textId="04FE7B27" w:rsidR="002D6FFE" w:rsidRPr="00F7147E" w:rsidRDefault="00F7147E">
                            <w:pPr>
                              <w:rPr>
                                <w:color w:val="4472C4" w:themeColor="accent1"/>
                                <w:sz w:val="52"/>
                                <w:szCs w:val="5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147E">
                              <w:rPr>
                                <w:color w:val="4472C4" w:themeColor="accent1"/>
                                <w:sz w:val="52"/>
                                <w:szCs w:val="5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One Page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B4782F" id="Text Box 5" o:spid="_x0000_s1028" type="#_x0000_t202" style="position:absolute;margin-left:-1.15pt;margin-top:-35.85pt;width:238.45pt;height:4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" fillcolor="white [3201]" strokecolor="#002060" strokeweight="2.25pt">
                <v:textbox>
                  <w:txbxContent>
                    <w:p w14:paraId="69677349" w14:textId="04FE7B27" w:rsidR="002D6FFE" w:rsidRPr="00F7147E" w:rsidRDefault="00F7147E">
                      <w:pPr>
                        <w:rPr>
                          <w:color w:val="4472C4" w:themeColor="accent1"/>
                          <w:sz w:val="52"/>
                          <w:szCs w:val="5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147E">
                        <w:rPr>
                          <w:color w:val="4472C4" w:themeColor="accent1"/>
                          <w:sz w:val="52"/>
                          <w:szCs w:val="5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One Page Profile</w:t>
                      </w:r>
                    </w:p>
                  </w:txbxContent>
                </v:textbox>
              </v:shape>
            </w:pict>
          </mc:Fallback>
        </mc:AlternateContent>
      </w:r>
      <w:r w:rsidR="002D6FFE">
        <w:fldChar w:fldCharType="begin"/>
      </w:r>
      <w:r w:rsidR="002D6FFE">
        <w:instrText xml:space="preserve"> INCLUDEPICTURE "https://artprojectsforkids.org/wp-content/uploads/2020/01/Cartoon-boy-2.jpg" \* MERGEFORMATINET </w:instrText>
      </w:r>
      <w:r w:rsidR="00E93AA7">
        <w:fldChar w:fldCharType="separate"/>
      </w:r>
      <w:r w:rsidR="002D6FFE">
        <w:fldChar w:fldCharType="end"/>
      </w:r>
    </w:p>
    <w:p w14:paraId="27519BDE" w14:textId="06C8FD35" w:rsidR="00297CBB" w:rsidRPr="00297CBB" w:rsidRDefault="00297CBB" w:rsidP="00297CBB"/>
    <w:p w14:paraId="132FF01E" w14:textId="311B5E8E" w:rsidR="00297CBB" w:rsidRPr="00297CBB" w:rsidRDefault="00297CBB" w:rsidP="00297CBB"/>
    <w:p w14:paraId="020740A6" w14:textId="127D51DE" w:rsidR="00297CBB" w:rsidRPr="00297CBB" w:rsidRDefault="00297CBB" w:rsidP="00297CBB"/>
    <w:p w14:paraId="3CB5AB5B" w14:textId="32FC35F2" w:rsidR="00297CBB" w:rsidRPr="00480931" w:rsidRDefault="00297CBB" w:rsidP="00297CBB">
      <w:pPr>
        <w:rPr>
          <w:rFonts w:ascii="Arial" w:hAnsi="Arial" w:cs="Arial"/>
        </w:rPr>
      </w:pPr>
    </w:p>
    <w:p w14:paraId="3DBA3F06" w14:textId="3CFBD3C2" w:rsidR="00297CBB" w:rsidRPr="00480931" w:rsidRDefault="00297CBB" w:rsidP="00297CBB">
      <w:pPr>
        <w:rPr>
          <w:rFonts w:ascii="Arial" w:hAnsi="Arial" w:cs="Arial"/>
        </w:rPr>
      </w:pPr>
    </w:p>
    <w:p w14:paraId="7386FA42" w14:textId="3C91DECA" w:rsidR="00297CBB" w:rsidRPr="00480931" w:rsidRDefault="00D23E32"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72576" behindDoc="0" locked="0" layoutInCell="1" allowOverlap="1" wp14:anchorId="729714FF" wp14:editId="3618B6A0">
                <wp:simplePos x="0" y="0"/>
                <wp:positionH relativeFrom="column">
                  <wp:posOffset>-238685</wp:posOffset>
                </wp:positionH>
                <wp:positionV relativeFrom="paragraph">
                  <wp:posOffset>222325</wp:posOffset>
                </wp:positionV>
                <wp:extent cx="3525520" cy="1655082"/>
                <wp:effectExtent l="0" t="0" r="17780" b="8890"/>
                <wp:wrapNone/>
                <wp:docPr id="10" name="Rounded Rectangle 10"/>
                <wp:cNvGraphicFramePr/>
                <a:graphic xmlns:a="http://schemas.openxmlformats.org/drawingml/2006/main">
                  <a:graphicData uri="http://schemas.microsoft.com/office/word/2010/wordprocessingShape">
                    <wps:wsp>
                      <wps:cNvSpPr/>
                      <wps:spPr>
                        <a:xfrm>
                          <a:off x="0" y="0"/>
                          <a:ext cx="3525520" cy="165508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E0B912" id="Rounded Rectangle 10" o:spid="_x0000_s1026" style="position:absolute;margin-left:-18.8pt;margin-top:17.5pt;width:277.6pt;height:13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" fillcolor="#4472c4 [3204]" strokecolor="#1f3763 [1604]" strokeweight="1pt">
                <v:stroke joinstyle="miter"/>
              </v:roundrect>
            </w:pict>
          </mc:Fallback>
        </mc:AlternateContent>
      </w:r>
    </w:p>
    <w:p w14:paraId="3AC5C914" w14:textId="0FC37A77" w:rsidR="00297CBB" w:rsidRPr="00480931" w:rsidRDefault="00203408"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73600" behindDoc="0" locked="0" layoutInCell="1" allowOverlap="1" wp14:anchorId="1C6D792E" wp14:editId="280AC97A">
                <wp:simplePos x="0" y="0"/>
                <wp:positionH relativeFrom="column">
                  <wp:posOffset>39370</wp:posOffset>
                </wp:positionH>
                <wp:positionV relativeFrom="paragraph">
                  <wp:posOffset>191770</wp:posOffset>
                </wp:positionV>
                <wp:extent cx="3075940" cy="1334770"/>
                <wp:effectExtent l="25400" t="25400" r="35560" b="36830"/>
                <wp:wrapNone/>
                <wp:docPr id="7" name="Text Box 7"/>
                <wp:cNvGraphicFramePr/>
                <a:graphic xmlns:a="http://schemas.openxmlformats.org/drawingml/2006/main">
                  <a:graphicData uri="http://schemas.microsoft.com/office/word/2010/wordprocessingShape">
                    <wps:wsp>
                      <wps:cNvSpPr txBox="1"/>
                      <wps:spPr>
                        <a:xfrm>
                          <a:off x="0" y="0"/>
                          <a:ext cx="3075940" cy="1334770"/>
                        </a:xfrm>
                        <a:prstGeom prst="rect">
                          <a:avLst/>
                        </a:prstGeom>
                        <a:solidFill>
                          <a:schemeClr val="lt1"/>
                        </a:solidFill>
                        <a:ln w="57150">
                          <a:solidFill>
                            <a:srgbClr val="002060"/>
                          </a:solidFill>
                        </a:ln>
                      </wps:spPr>
                      <wps:txbx>
                        <w:txbxContent>
                          <w:p w14:paraId="78BF739E" w14:textId="5D236003" w:rsidR="00285EBE" w:rsidRPr="00203408" w:rsidRDefault="00203408" w:rsidP="00285EBE">
                            <w:pPr>
                              <w:rPr>
                                <w:rFonts w:ascii="Times New Roman" w:hAnsi="Times New Roman" w:cs="Times New Roman"/>
                                <w:color w:val="002060"/>
                                <w:sz w:val="32"/>
                                <w:szCs w:val="32"/>
                              </w:rPr>
                            </w:pPr>
                            <w:r w:rsidRPr="00203408">
                              <w:rPr>
                                <w:rFonts w:ascii="Times New Roman" w:hAnsi="Times New Roman" w:cs="Times New Roman"/>
                                <w:color w:val="002060"/>
                                <w:sz w:val="32"/>
                                <w:szCs w:val="32"/>
                              </w:rPr>
                              <w:t>My Strengths</w:t>
                            </w:r>
                          </w:p>
                          <w:p w14:paraId="31273BEA" w14:textId="328B634E" w:rsidR="00203408" w:rsidRPr="00203408" w:rsidRDefault="00203408" w:rsidP="00203408">
                            <w:pPr>
                              <w:pStyle w:val="ListParagraph"/>
                              <w:numPr>
                                <w:ilvl w:val="0"/>
                                <w:numId w:val="1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am good at maths</w:t>
                            </w:r>
                          </w:p>
                          <w:p w14:paraId="286D7EC7" w14:textId="5A08D6EB" w:rsidR="00203408" w:rsidRPr="00203408" w:rsidRDefault="00203408" w:rsidP="00203408">
                            <w:pPr>
                              <w:pStyle w:val="ListParagraph"/>
                              <w:numPr>
                                <w:ilvl w:val="0"/>
                                <w:numId w:val="1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can tie my laces</w:t>
                            </w:r>
                          </w:p>
                          <w:p w14:paraId="4B7FA8D7" w14:textId="74015119" w:rsidR="00203408" w:rsidRPr="00203408" w:rsidRDefault="00203408" w:rsidP="00203408">
                            <w:pPr>
                              <w:pStyle w:val="ListParagraph"/>
                              <w:numPr>
                                <w:ilvl w:val="0"/>
                                <w:numId w:val="1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am good at being friends with everyone </w:t>
                            </w:r>
                          </w:p>
                          <w:p w14:paraId="769A416B" w14:textId="77777777" w:rsidR="008A74FE" w:rsidRPr="00F7147E" w:rsidRDefault="008A74FE">
                            <w:pPr>
                              <w:rPr>
                                <w:rFonts w:ascii="Times New Roman" w:hAnsi="Times New Roman" w:cs="Times New Roman"/>
                                <w:color w:val="00206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D792E" id="Text Box 7" o:spid="_x0000_s1029" type="#_x0000_t202" style="position:absolute;margin-left:3.1pt;margin-top:15.1pt;width:242.2pt;height:105.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" fillcolor="white [3201]" strokecolor="#002060" strokeweight="4.5pt">
                <v:textbox>
                  <w:txbxContent>
                    <w:p w14:paraId="78BF739E" w14:textId="5D236003" w:rsidR="00285EBE" w:rsidRPr="00203408" w:rsidRDefault="00203408" w:rsidP="00285EBE">
                      <w:pPr>
                        <w:rPr>
                          <w:rFonts w:ascii="Times New Roman" w:hAnsi="Times New Roman" w:cs="Times New Roman"/>
                          <w:color w:val="002060"/>
                          <w:sz w:val="32"/>
                          <w:szCs w:val="32"/>
                        </w:rPr>
                      </w:pPr>
                      <w:r w:rsidRPr="00203408">
                        <w:rPr>
                          <w:rFonts w:ascii="Times New Roman" w:hAnsi="Times New Roman" w:cs="Times New Roman"/>
                          <w:color w:val="002060"/>
                          <w:sz w:val="32"/>
                          <w:szCs w:val="32"/>
                        </w:rPr>
                        <w:t>My Strengths</w:t>
                      </w:r>
                    </w:p>
                    <w:p w14:paraId="31273BEA" w14:textId="328B634E" w:rsidR="00203408" w:rsidRPr="00203408" w:rsidRDefault="00203408" w:rsidP="00203408">
                      <w:pPr>
                        <w:pStyle w:val="ListParagraph"/>
                        <w:numPr>
                          <w:ilvl w:val="0"/>
                          <w:numId w:val="1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am good at maths</w:t>
                      </w:r>
                    </w:p>
                    <w:p w14:paraId="286D7EC7" w14:textId="5A08D6EB" w:rsidR="00203408" w:rsidRPr="00203408" w:rsidRDefault="00203408" w:rsidP="00203408">
                      <w:pPr>
                        <w:pStyle w:val="ListParagraph"/>
                        <w:numPr>
                          <w:ilvl w:val="0"/>
                          <w:numId w:val="1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can tie my laces</w:t>
                      </w:r>
                    </w:p>
                    <w:p w14:paraId="4B7FA8D7" w14:textId="74015119" w:rsidR="00203408" w:rsidRPr="00203408" w:rsidRDefault="00203408" w:rsidP="00203408">
                      <w:pPr>
                        <w:pStyle w:val="ListParagraph"/>
                        <w:numPr>
                          <w:ilvl w:val="0"/>
                          <w:numId w:val="1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am good at being friends with everyone </w:t>
                      </w:r>
                    </w:p>
                    <w:p w14:paraId="769A416B" w14:textId="77777777" w:rsidR="008A74FE" w:rsidRPr="00F7147E" w:rsidRDefault="008A74FE">
                      <w:pPr>
                        <w:rPr>
                          <w:rFonts w:ascii="Times New Roman" w:hAnsi="Times New Roman" w:cs="Times New Roman"/>
                          <w:color w:val="002060"/>
                          <w:sz w:val="36"/>
                          <w:szCs w:val="36"/>
                        </w:rPr>
                      </w:pPr>
                    </w:p>
                  </w:txbxContent>
                </v:textbox>
              </v:shape>
            </w:pict>
          </mc:Fallback>
        </mc:AlternateContent>
      </w:r>
    </w:p>
    <w:p w14:paraId="6A17B63B" w14:textId="7B49BE4D" w:rsidR="00297CBB" w:rsidRPr="00480931" w:rsidRDefault="00297CBB" w:rsidP="00297CBB">
      <w:pPr>
        <w:rPr>
          <w:rFonts w:ascii="Arial" w:hAnsi="Arial" w:cs="Arial"/>
        </w:rPr>
      </w:pPr>
    </w:p>
    <w:p w14:paraId="45793CBA" w14:textId="50124F86" w:rsidR="00297CBB" w:rsidRPr="00480931" w:rsidRDefault="00297CBB" w:rsidP="00297CBB">
      <w:pPr>
        <w:rPr>
          <w:rFonts w:ascii="Arial" w:hAnsi="Arial" w:cs="Arial"/>
        </w:rPr>
      </w:pPr>
    </w:p>
    <w:p w14:paraId="55868291" w14:textId="1B88D555" w:rsidR="00297CBB" w:rsidRPr="00480931" w:rsidRDefault="00297CBB" w:rsidP="00297CBB">
      <w:pPr>
        <w:rPr>
          <w:rFonts w:ascii="Arial" w:hAnsi="Arial" w:cs="Arial"/>
        </w:rPr>
      </w:pPr>
    </w:p>
    <w:p w14:paraId="0BD6C8C6" w14:textId="2201D6D9" w:rsidR="00297CBB" w:rsidRPr="00480931" w:rsidRDefault="00297CBB" w:rsidP="00297CBB">
      <w:pPr>
        <w:rPr>
          <w:rFonts w:ascii="Arial" w:hAnsi="Arial" w:cs="Arial"/>
        </w:rPr>
      </w:pPr>
    </w:p>
    <w:p w14:paraId="5A97FEEC" w14:textId="2644A24E" w:rsidR="00297CBB" w:rsidRPr="00480931" w:rsidRDefault="00297CBB" w:rsidP="00297CBB">
      <w:pPr>
        <w:rPr>
          <w:rFonts w:ascii="Arial" w:hAnsi="Arial" w:cs="Arial"/>
        </w:rPr>
      </w:pPr>
    </w:p>
    <w:p w14:paraId="0216EF41" w14:textId="71B86A1D" w:rsidR="00297CBB" w:rsidRPr="00480931" w:rsidRDefault="00297CBB" w:rsidP="00297CBB">
      <w:pPr>
        <w:rPr>
          <w:rFonts w:ascii="Arial" w:hAnsi="Arial" w:cs="Arial"/>
        </w:rPr>
      </w:pPr>
    </w:p>
    <w:p w14:paraId="2921A72A" w14:textId="341F8177" w:rsidR="00297CBB" w:rsidRPr="00480931" w:rsidRDefault="00297CBB" w:rsidP="00297CBB">
      <w:pPr>
        <w:rPr>
          <w:rFonts w:ascii="Arial" w:hAnsi="Arial" w:cs="Arial"/>
        </w:rPr>
      </w:pPr>
    </w:p>
    <w:p w14:paraId="006058A0" w14:textId="052341D5" w:rsidR="00297CBB" w:rsidRPr="00480931" w:rsidRDefault="00297CBB" w:rsidP="00297CBB">
      <w:pPr>
        <w:rPr>
          <w:rFonts w:ascii="Arial" w:hAnsi="Arial" w:cs="Arial"/>
        </w:rPr>
      </w:pPr>
    </w:p>
    <w:p w14:paraId="00067C80" w14:textId="0B328D07" w:rsidR="00297CBB" w:rsidRPr="00480931" w:rsidRDefault="00203408"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80768" behindDoc="0" locked="0" layoutInCell="1" allowOverlap="1" wp14:anchorId="47F45938" wp14:editId="4A7B394C">
                <wp:simplePos x="0" y="0"/>
                <wp:positionH relativeFrom="column">
                  <wp:posOffset>-232229</wp:posOffset>
                </wp:positionH>
                <wp:positionV relativeFrom="paragraph">
                  <wp:posOffset>216263</wp:posOffset>
                </wp:positionV>
                <wp:extent cx="3536768" cy="1596571"/>
                <wp:effectExtent l="0" t="0" r="6985" b="16510"/>
                <wp:wrapNone/>
                <wp:docPr id="15" name="Rounded Rectangle 15"/>
                <wp:cNvGraphicFramePr/>
                <a:graphic xmlns:a="http://schemas.openxmlformats.org/drawingml/2006/main">
                  <a:graphicData uri="http://schemas.microsoft.com/office/word/2010/wordprocessingShape">
                    <wps:wsp>
                      <wps:cNvSpPr/>
                      <wps:spPr>
                        <a:xfrm>
                          <a:off x="0" y="0"/>
                          <a:ext cx="3536768" cy="159657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F50B09" id="Rounded Rectangle 15" o:spid="_x0000_s1026" style="position:absolute;margin-left:-18.3pt;margin-top:17.05pt;width:278.5pt;height:125.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" fillcolor="#4472c4 [3204]" strokecolor="#1f3763 [1604]" strokeweight="1pt">
                <v:stroke joinstyle="miter"/>
              </v:roundrect>
            </w:pict>
          </mc:Fallback>
        </mc:AlternateContent>
      </w:r>
    </w:p>
    <w:p w14:paraId="01E19BC2" w14:textId="7B807C6E" w:rsidR="00297CBB" w:rsidRPr="00480931" w:rsidRDefault="00FA1874"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83840" behindDoc="0" locked="0" layoutInCell="1" allowOverlap="1" wp14:anchorId="60385E5D" wp14:editId="7FD97F4E">
                <wp:simplePos x="0" y="0"/>
                <wp:positionH relativeFrom="column">
                  <wp:posOffset>0</wp:posOffset>
                </wp:positionH>
                <wp:positionV relativeFrom="paragraph">
                  <wp:posOffset>161290</wp:posOffset>
                </wp:positionV>
                <wp:extent cx="3075940" cy="1334770"/>
                <wp:effectExtent l="25400" t="25400" r="35560" b="36830"/>
                <wp:wrapNone/>
                <wp:docPr id="16" name="Text Box 16"/>
                <wp:cNvGraphicFramePr/>
                <a:graphic xmlns:a="http://schemas.openxmlformats.org/drawingml/2006/main">
                  <a:graphicData uri="http://schemas.microsoft.com/office/word/2010/wordprocessingShape">
                    <wps:wsp>
                      <wps:cNvSpPr txBox="1"/>
                      <wps:spPr>
                        <a:xfrm>
                          <a:off x="0" y="0"/>
                          <a:ext cx="3075940" cy="1334770"/>
                        </a:xfrm>
                        <a:prstGeom prst="rect">
                          <a:avLst/>
                        </a:prstGeom>
                        <a:solidFill>
                          <a:schemeClr val="lt1"/>
                        </a:solidFill>
                        <a:ln w="57150">
                          <a:solidFill>
                            <a:srgbClr val="002060"/>
                          </a:solidFill>
                        </a:ln>
                      </wps:spPr>
                      <wps:txbx>
                        <w:txbxContent>
                          <w:p w14:paraId="0EE78843" w14:textId="77777777" w:rsidR="00FA1874" w:rsidRDefault="00FA1874" w:rsidP="00FA1874">
                            <w:p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My </w:t>
                            </w:r>
                            <w:r>
                              <w:rPr>
                                <w:rFonts w:ascii="Times New Roman" w:hAnsi="Times New Roman" w:cs="Times New Roman"/>
                                <w:color w:val="002060"/>
                                <w:sz w:val="32"/>
                                <w:szCs w:val="32"/>
                              </w:rPr>
                              <w:t xml:space="preserve">Interests </w:t>
                            </w:r>
                          </w:p>
                          <w:p w14:paraId="11FB3FA5" w14:textId="1C078116" w:rsid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 xml:space="preserve">Spiderman </w:t>
                            </w:r>
                          </w:p>
                          <w:p w14:paraId="66EFEB4D" w14:textId="1A20CD20" w:rsid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 xml:space="preserve">Football </w:t>
                            </w:r>
                          </w:p>
                          <w:p w14:paraId="776A129F" w14:textId="0B76FEBA" w:rsid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Minecraft</w:t>
                            </w:r>
                          </w:p>
                          <w:p w14:paraId="6F16CF14" w14:textId="4E8BA1F6" w:rsidR="00FA1874" w:rsidRP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Fortnite</w:t>
                            </w:r>
                          </w:p>
                          <w:p w14:paraId="6EC564A5" w14:textId="77777777" w:rsidR="00FA1874" w:rsidRPr="00F7147E" w:rsidRDefault="00FA1874" w:rsidP="00FA1874">
                            <w:pPr>
                              <w:rPr>
                                <w:rFonts w:ascii="Times New Roman" w:hAnsi="Times New Roman" w:cs="Times New Roman"/>
                                <w:color w:val="00206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85E5D" id="Text Box 16" o:spid="_x0000_s1030" type="#_x0000_t202" style="position:absolute;margin-left:0;margin-top:12.7pt;width:242.2pt;height:10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" fillcolor="white [3201]" strokecolor="#002060" strokeweight="4.5pt">
                <v:textbox>
                  <w:txbxContent>
                    <w:p w14:paraId="0EE78843" w14:textId="77777777" w:rsidR="00FA1874" w:rsidRDefault="00FA1874" w:rsidP="00FA1874">
                      <w:p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My </w:t>
                      </w:r>
                      <w:r>
                        <w:rPr>
                          <w:rFonts w:ascii="Times New Roman" w:hAnsi="Times New Roman" w:cs="Times New Roman"/>
                          <w:color w:val="002060"/>
                          <w:sz w:val="32"/>
                          <w:szCs w:val="32"/>
                        </w:rPr>
                        <w:t xml:space="preserve">Interests </w:t>
                      </w:r>
                    </w:p>
                    <w:p w14:paraId="11FB3FA5" w14:textId="1C078116" w:rsid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 xml:space="preserve">Spiderman </w:t>
                      </w:r>
                    </w:p>
                    <w:p w14:paraId="66EFEB4D" w14:textId="1A20CD20" w:rsid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 xml:space="preserve">Football </w:t>
                      </w:r>
                    </w:p>
                    <w:p w14:paraId="776A129F" w14:textId="0B76FEBA" w:rsid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Minecraft</w:t>
                      </w:r>
                    </w:p>
                    <w:p w14:paraId="6F16CF14" w14:textId="4E8BA1F6" w:rsidR="00FA1874" w:rsidRPr="00FA1874" w:rsidRDefault="00FA1874" w:rsidP="00FA1874">
                      <w:pPr>
                        <w:pStyle w:val="ListParagraph"/>
                        <w:numPr>
                          <w:ilvl w:val="0"/>
                          <w:numId w:val="14"/>
                        </w:numPr>
                        <w:rPr>
                          <w:rFonts w:ascii="Times New Roman" w:hAnsi="Times New Roman" w:cs="Times New Roman"/>
                          <w:color w:val="002060"/>
                          <w:sz w:val="32"/>
                          <w:szCs w:val="32"/>
                        </w:rPr>
                      </w:pPr>
                      <w:r>
                        <w:rPr>
                          <w:rFonts w:ascii="Times New Roman" w:hAnsi="Times New Roman" w:cs="Times New Roman"/>
                          <w:color w:val="002060"/>
                          <w:sz w:val="32"/>
                          <w:szCs w:val="32"/>
                        </w:rPr>
                        <w:t>Fortnite</w:t>
                      </w:r>
                    </w:p>
                    <w:p w14:paraId="6EC564A5" w14:textId="77777777" w:rsidR="00FA1874" w:rsidRPr="00F7147E" w:rsidRDefault="00FA1874" w:rsidP="00FA1874">
                      <w:pPr>
                        <w:rPr>
                          <w:rFonts w:ascii="Times New Roman" w:hAnsi="Times New Roman" w:cs="Times New Roman"/>
                          <w:color w:val="002060"/>
                          <w:sz w:val="36"/>
                          <w:szCs w:val="36"/>
                        </w:rPr>
                      </w:pPr>
                    </w:p>
                  </w:txbxContent>
                </v:textbox>
              </v:shape>
            </w:pict>
          </mc:Fallback>
        </mc:AlternateContent>
      </w:r>
    </w:p>
    <w:p w14:paraId="5AF14908" w14:textId="586A3CBE" w:rsidR="00297CBB" w:rsidRPr="00480931" w:rsidRDefault="00297CBB" w:rsidP="00297CBB">
      <w:pPr>
        <w:rPr>
          <w:rFonts w:ascii="Arial" w:hAnsi="Arial" w:cs="Arial"/>
        </w:rPr>
      </w:pPr>
    </w:p>
    <w:p w14:paraId="057D2869" w14:textId="00975975" w:rsidR="00297CBB" w:rsidRPr="00480931" w:rsidRDefault="00297CBB" w:rsidP="00297CBB">
      <w:pPr>
        <w:rPr>
          <w:rFonts w:ascii="Arial" w:hAnsi="Arial" w:cs="Arial"/>
        </w:rPr>
      </w:pPr>
    </w:p>
    <w:p w14:paraId="385DFBDA" w14:textId="5785033B" w:rsidR="00297CBB" w:rsidRPr="00480931" w:rsidRDefault="00297CBB" w:rsidP="00297CBB">
      <w:pPr>
        <w:rPr>
          <w:rFonts w:ascii="Arial" w:hAnsi="Arial" w:cs="Arial"/>
        </w:rPr>
      </w:pPr>
    </w:p>
    <w:p w14:paraId="240FDEB9" w14:textId="320AD82C" w:rsidR="00297CBB" w:rsidRPr="00480931" w:rsidRDefault="00297CBB" w:rsidP="00297CBB">
      <w:pPr>
        <w:rPr>
          <w:rFonts w:ascii="Arial" w:hAnsi="Arial" w:cs="Arial"/>
        </w:rPr>
      </w:pPr>
    </w:p>
    <w:p w14:paraId="22C38F0A" w14:textId="30EC279C" w:rsidR="00297CBB" w:rsidRPr="00480931" w:rsidRDefault="00297CBB" w:rsidP="00297CBB">
      <w:pPr>
        <w:rPr>
          <w:rFonts w:ascii="Arial" w:hAnsi="Arial" w:cs="Arial"/>
        </w:rPr>
      </w:pPr>
    </w:p>
    <w:p w14:paraId="6CB25AC0" w14:textId="0B1D39F7" w:rsidR="00297CBB" w:rsidRPr="00480931" w:rsidRDefault="00297CBB" w:rsidP="00297CBB">
      <w:pPr>
        <w:rPr>
          <w:rFonts w:ascii="Arial" w:hAnsi="Arial" w:cs="Arial"/>
        </w:rPr>
      </w:pPr>
    </w:p>
    <w:p w14:paraId="52A4509A" w14:textId="61F8F5A5" w:rsidR="00297CBB" w:rsidRPr="00480931" w:rsidRDefault="00297CBB" w:rsidP="00297CBB">
      <w:pPr>
        <w:rPr>
          <w:rFonts w:ascii="Arial" w:hAnsi="Arial" w:cs="Arial"/>
        </w:rPr>
      </w:pPr>
    </w:p>
    <w:p w14:paraId="2CCC8CF6" w14:textId="5810BE34" w:rsidR="00297CBB" w:rsidRPr="00480931" w:rsidRDefault="00297CBB" w:rsidP="00297CBB">
      <w:pPr>
        <w:rPr>
          <w:rFonts w:ascii="Arial" w:hAnsi="Arial" w:cs="Arial"/>
        </w:rPr>
      </w:pPr>
    </w:p>
    <w:p w14:paraId="013B8A51" w14:textId="4BA58017" w:rsidR="00297CBB" w:rsidRPr="00480931" w:rsidRDefault="00D23E32"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76672" behindDoc="0" locked="0" layoutInCell="1" allowOverlap="1" wp14:anchorId="2E7EBD02" wp14:editId="743EAE4C">
                <wp:simplePos x="0" y="0"/>
                <wp:positionH relativeFrom="column">
                  <wp:posOffset>-336550</wp:posOffset>
                </wp:positionH>
                <wp:positionV relativeFrom="paragraph">
                  <wp:posOffset>130331</wp:posOffset>
                </wp:positionV>
                <wp:extent cx="3920490" cy="2015127"/>
                <wp:effectExtent l="0" t="0" r="16510" b="17145"/>
                <wp:wrapNone/>
                <wp:docPr id="11" name="Rounded Rectangle 11"/>
                <wp:cNvGraphicFramePr/>
                <a:graphic xmlns:a="http://schemas.openxmlformats.org/drawingml/2006/main">
                  <a:graphicData uri="http://schemas.microsoft.com/office/word/2010/wordprocessingShape">
                    <wps:wsp>
                      <wps:cNvSpPr/>
                      <wps:spPr>
                        <a:xfrm>
                          <a:off x="0" y="0"/>
                          <a:ext cx="3920490" cy="201512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BDDF57" id="Rounded Rectangle 11" o:spid="_x0000_s1026" style="position:absolute;margin-left:-26.5pt;margin-top:10.25pt;width:308.7pt;height:158.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" fillcolor="#4472c4 [3204]" strokecolor="#1f3763 [1604]" strokeweight="1pt">
                <v:stroke joinstyle="miter"/>
              </v:roundrect>
            </w:pict>
          </mc:Fallback>
        </mc:AlternateContent>
      </w:r>
    </w:p>
    <w:p w14:paraId="07639308" w14:textId="00F02143" w:rsidR="00297CBB" w:rsidRPr="00480931" w:rsidRDefault="00FA1874"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77696" behindDoc="0" locked="0" layoutInCell="1" allowOverlap="1" wp14:anchorId="3C109B22" wp14:editId="471C826B">
                <wp:simplePos x="0" y="0"/>
                <wp:positionH relativeFrom="column">
                  <wp:posOffset>-69756</wp:posOffset>
                </wp:positionH>
                <wp:positionV relativeFrom="paragraph">
                  <wp:posOffset>99081</wp:posOffset>
                </wp:positionV>
                <wp:extent cx="3382645" cy="1730829"/>
                <wp:effectExtent l="25400" t="25400" r="33655" b="34925"/>
                <wp:wrapNone/>
                <wp:docPr id="8" name="Text Box 8"/>
                <wp:cNvGraphicFramePr/>
                <a:graphic xmlns:a="http://schemas.openxmlformats.org/drawingml/2006/main">
                  <a:graphicData uri="http://schemas.microsoft.com/office/word/2010/wordprocessingShape">
                    <wps:wsp>
                      <wps:cNvSpPr txBox="1"/>
                      <wps:spPr>
                        <a:xfrm>
                          <a:off x="0" y="0"/>
                          <a:ext cx="3382645" cy="1730829"/>
                        </a:xfrm>
                        <a:prstGeom prst="rect">
                          <a:avLst/>
                        </a:prstGeom>
                        <a:solidFill>
                          <a:schemeClr val="lt1"/>
                        </a:solidFill>
                        <a:ln w="57150">
                          <a:solidFill>
                            <a:srgbClr val="002060"/>
                          </a:solidFill>
                        </a:ln>
                      </wps:spPr>
                      <wps:txbx>
                        <w:txbxContent>
                          <w:p w14:paraId="69BDB804" w14:textId="4E550BF0" w:rsidR="00F7147E" w:rsidRPr="00203408" w:rsidRDefault="00F7147E" w:rsidP="00F7147E">
                            <w:pPr>
                              <w:rPr>
                                <w:rFonts w:ascii="Times New Roman" w:hAnsi="Times New Roman" w:cs="Times New Roman"/>
                                <w:color w:val="002060"/>
                                <w:sz w:val="32"/>
                                <w:szCs w:val="32"/>
                              </w:rPr>
                            </w:pPr>
                            <w:r w:rsidRPr="00203408">
                              <w:rPr>
                                <w:rFonts w:ascii="Times New Roman" w:hAnsi="Times New Roman" w:cs="Times New Roman"/>
                                <w:color w:val="002060"/>
                                <w:sz w:val="32"/>
                                <w:szCs w:val="32"/>
                              </w:rPr>
                              <w:t>What do others like and admire about me?</w:t>
                            </w:r>
                          </w:p>
                          <w:p w14:paraId="2FB7D32D" w14:textId="27B9599D" w:rsidR="00F7147E" w:rsidRPr="00203408" w:rsidRDefault="00812A2F"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am kind</w:t>
                            </w:r>
                          </w:p>
                          <w:p w14:paraId="0CAFB07C" w14:textId="4F54C187" w:rsidR="00812A2F" w:rsidRPr="00203408" w:rsidRDefault="00812A2F"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w:t>
                            </w:r>
                            <w:r w:rsidR="00626524" w:rsidRPr="00203408">
                              <w:rPr>
                                <w:rFonts w:ascii="Times New Roman" w:hAnsi="Times New Roman" w:cs="Times New Roman"/>
                                <w:color w:val="002060"/>
                                <w:sz w:val="32"/>
                                <w:szCs w:val="32"/>
                              </w:rPr>
                              <w:t xml:space="preserve"> care about my friends</w:t>
                            </w:r>
                          </w:p>
                          <w:p w14:paraId="01913808" w14:textId="5692E5C8" w:rsidR="00626524" w:rsidRPr="00203408" w:rsidRDefault="00626524"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like to help </w:t>
                            </w:r>
                          </w:p>
                          <w:p w14:paraId="5C861D32" w14:textId="2AE49C39" w:rsidR="00790386" w:rsidRPr="00203408" w:rsidRDefault="00727CCA"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like to tidy up the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09B22" id="Text Box 8" o:spid="_x0000_s1031" type="#_x0000_t202" style="position:absolute;margin-left:-5.5pt;margin-top:7.8pt;width:266.35pt;height:13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" fillcolor="white [3201]" strokecolor="#002060" strokeweight="4.5pt">
                <v:textbox>
                  <w:txbxContent>
                    <w:p w14:paraId="69BDB804" w14:textId="4E550BF0" w:rsidR="00F7147E" w:rsidRPr="00203408" w:rsidRDefault="00F7147E" w:rsidP="00F7147E">
                      <w:pPr>
                        <w:rPr>
                          <w:rFonts w:ascii="Times New Roman" w:hAnsi="Times New Roman" w:cs="Times New Roman"/>
                          <w:color w:val="002060"/>
                          <w:sz w:val="32"/>
                          <w:szCs w:val="32"/>
                        </w:rPr>
                      </w:pPr>
                      <w:r w:rsidRPr="00203408">
                        <w:rPr>
                          <w:rFonts w:ascii="Times New Roman" w:hAnsi="Times New Roman" w:cs="Times New Roman"/>
                          <w:color w:val="002060"/>
                          <w:sz w:val="32"/>
                          <w:szCs w:val="32"/>
                        </w:rPr>
                        <w:t>What do others like and admire about me?</w:t>
                      </w:r>
                    </w:p>
                    <w:p w14:paraId="2FB7D32D" w14:textId="27B9599D" w:rsidR="00F7147E" w:rsidRPr="00203408" w:rsidRDefault="00812A2F"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am kind</w:t>
                      </w:r>
                    </w:p>
                    <w:p w14:paraId="0CAFB07C" w14:textId="4F54C187" w:rsidR="00812A2F" w:rsidRPr="00203408" w:rsidRDefault="00812A2F"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w:t>
                      </w:r>
                      <w:r w:rsidR="00626524" w:rsidRPr="00203408">
                        <w:rPr>
                          <w:rFonts w:ascii="Times New Roman" w:hAnsi="Times New Roman" w:cs="Times New Roman"/>
                          <w:color w:val="002060"/>
                          <w:sz w:val="32"/>
                          <w:szCs w:val="32"/>
                        </w:rPr>
                        <w:t xml:space="preserve"> care about my friends</w:t>
                      </w:r>
                    </w:p>
                    <w:p w14:paraId="01913808" w14:textId="5692E5C8" w:rsidR="00626524" w:rsidRPr="00203408" w:rsidRDefault="00626524"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like to help </w:t>
                      </w:r>
                    </w:p>
                    <w:p w14:paraId="5C861D32" w14:textId="2AE49C39" w:rsidR="00790386" w:rsidRPr="00203408" w:rsidRDefault="00727CCA" w:rsidP="00812A2F">
                      <w:pPr>
                        <w:pStyle w:val="ListParagraph"/>
                        <w:numPr>
                          <w:ilvl w:val="0"/>
                          <w:numId w:val="1"/>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I like to tidy up the classroom</w:t>
                      </w:r>
                    </w:p>
                  </w:txbxContent>
                </v:textbox>
              </v:shape>
            </w:pict>
          </mc:Fallback>
        </mc:AlternateContent>
      </w:r>
    </w:p>
    <w:p w14:paraId="7E322C90" w14:textId="4076F0B1" w:rsidR="00297CBB" w:rsidRPr="00480931" w:rsidRDefault="00297CBB" w:rsidP="00297CBB">
      <w:pPr>
        <w:rPr>
          <w:rFonts w:ascii="Arial" w:hAnsi="Arial" w:cs="Arial"/>
        </w:rPr>
      </w:pPr>
    </w:p>
    <w:p w14:paraId="0A3E8416" w14:textId="50D66B25" w:rsidR="00297CBB" w:rsidRPr="00480931" w:rsidRDefault="00297CBB" w:rsidP="00297CBB">
      <w:pPr>
        <w:rPr>
          <w:rFonts w:ascii="Arial" w:hAnsi="Arial" w:cs="Arial"/>
        </w:rPr>
      </w:pPr>
    </w:p>
    <w:p w14:paraId="7ECDAEB3" w14:textId="35538E78" w:rsidR="00297CBB" w:rsidRPr="00480931" w:rsidRDefault="00297CBB" w:rsidP="00297CBB">
      <w:pPr>
        <w:rPr>
          <w:rFonts w:ascii="Arial" w:hAnsi="Arial" w:cs="Arial"/>
        </w:rPr>
      </w:pPr>
    </w:p>
    <w:p w14:paraId="1EF235AA" w14:textId="3675C650" w:rsidR="00297CBB" w:rsidRPr="00480931" w:rsidRDefault="00297CBB" w:rsidP="00297CBB">
      <w:pPr>
        <w:rPr>
          <w:rFonts w:ascii="Arial" w:hAnsi="Arial" w:cs="Arial"/>
        </w:rPr>
      </w:pPr>
    </w:p>
    <w:p w14:paraId="4EDFB813" w14:textId="1AAD6AAE" w:rsidR="00297CBB" w:rsidRPr="00480931" w:rsidRDefault="00297CBB" w:rsidP="00297CBB">
      <w:pPr>
        <w:rPr>
          <w:rFonts w:ascii="Arial" w:hAnsi="Arial" w:cs="Arial"/>
        </w:rPr>
      </w:pPr>
    </w:p>
    <w:p w14:paraId="266939F2" w14:textId="10222EA8" w:rsidR="00297CBB" w:rsidRPr="00480931" w:rsidRDefault="00297CBB" w:rsidP="00297CBB">
      <w:pPr>
        <w:rPr>
          <w:rFonts w:ascii="Arial" w:hAnsi="Arial" w:cs="Arial"/>
        </w:rPr>
      </w:pPr>
    </w:p>
    <w:p w14:paraId="21A3AE96" w14:textId="2C512252" w:rsidR="00297CBB" w:rsidRPr="00480931" w:rsidRDefault="00297CBB" w:rsidP="00297CBB">
      <w:pPr>
        <w:rPr>
          <w:rFonts w:ascii="Arial" w:hAnsi="Arial" w:cs="Arial"/>
        </w:rPr>
      </w:pPr>
    </w:p>
    <w:p w14:paraId="43DD248A" w14:textId="7A73914F" w:rsidR="00297CBB" w:rsidRPr="00480931" w:rsidRDefault="00297CBB" w:rsidP="00297CBB">
      <w:pPr>
        <w:rPr>
          <w:rFonts w:ascii="Arial" w:hAnsi="Arial" w:cs="Arial"/>
        </w:rPr>
      </w:pPr>
    </w:p>
    <w:p w14:paraId="599C65BF" w14:textId="176100FF" w:rsidR="00297CBB" w:rsidRPr="00480931" w:rsidRDefault="00297CBB" w:rsidP="00297CBB">
      <w:pPr>
        <w:rPr>
          <w:rFonts w:ascii="Arial" w:hAnsi="Arial" w:cs="Arial"/>
        </w:rPr>
      </w:pPr>
    </w:p>
    <w:p w14:paraId="518C614E" w14:textId="4F64EC05" w:rsidR="00297CBB" w:rsidRPr="00480931" w:rsidRDefault="00FA1874"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69504" behindDoc="0" locked="0" layoutInCell="1" allowOverlap="1" wp14:anchorId="0DFC7264" wp14:editId="5E65D54D">
                <wp:simplePos x="0" y="0"/>
                <wp:positionH relativeFrom="column">
                  <wp:posOffset>-347980</wp:posOffset>
                </wp:positionH>
                <wp:positionV relativeFrom="paragraph">
                  <wp:posOffset>241935</wp:posOffset>
                </wp:positionV>
                <wp:extent cx="3931920" cy="2477135"/>
                <wp:effectExtent l="0" t="0" r="17780" b="12065"/>
                <wp:wrapNone/>
                <wp:docPr id="4" name="Rounded Rectangle 4"/>
                <wp:cNvGraphicFramePr/>
                <a:graphic xmlns:a="http://schemas.openxmlformats.org/drawingml/2006/main">
                  <a:graphicData uri="http://schemas.microsoft.com/office/word/2010/wordprocessingShape">
                    <wps:wsp>
                      <wps:cNvSpPr/>
                      <wps:spPr>
                        <a:xfrm>
                          <a:off x="0" y="0"/>
                          <a:ext cx="3931920" cy="24771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C9D0F5" id="Rounded Rectangle 4" o:spid="_x0000_s1026" style="position:absolute;margin-left:-27.4pt;margin-top:19.05pt;width:309.6pt;height:195.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" fillcolor="#4472c4 [3204]" strokecolor="#1f3763 [1604]" strokeweight="1pt">
                <v:stroke joinstyle="miter"/>
              </v:roundrect>
            </w:pict>
          </mc:Fallback>
        </mc:AlternateContent>
      </w:r>
    </w:p>
    <w:p w14:paraId="247F364B" w14:textId="03DCCE72" w:rsidR="00297CBB" w:rsidRPr="00480931" w:rsidRDefault="00FA1874" w:rsidP="00297CBB">
      <w:pPr>
        <w:rPr>
          <w:rFonts w:ascii="Arial" w:hAnsi="Arial" w:cs="Arial"/>
        </w:rPr>
      </w:pPr>
      <w:r w:rsidRPr="00480931">
        <w:rPr>
          <w:rFonts w:ascii="Arial" w:hAnsi="Arial" w:cs="Arial"/>
          <w:noProof/>
        </w:rPr>
        <mc:AlternateContent>
          <mc:Choice Requires="wps">
            <w:drawing>
              <wp:anchor distT="0" distB="0" distL="114300" distR="114300" simplePos="0" relativeHeight="251670528" behindDoc="0" locked="0" layoutInCell="1" allowOverlap="1" wp14:anchorId="15CC21F4" wp14:editId="11339CEE">
                <wp:simplePos x="0" y="0"/>
                <wp:positionH relativeFrom="column">
                  <wp:posOffset>-112863</wp:posOffset>
                </wp:positionH>
                <wp:positionV relativeFrom="paragraph">
                  <wp:posOffset>186690</wp:posOffset>
                </wp:positionV>
                <wp:extent cx="3413125" cy="2223770"/>
                <wp:effectExtent l="25400" t="25400" r="41275" b="36830"/>
                <wp:wrapNone/>
                <wp:docPr id="9" name="Text Box 9"/>
                <wp:cNvGraphicFramePr/>
                <a:graphic xmlns:a="http://schemas.openxmlformats.org/drawingml/2006/main">
                  <a:graphicData uri="http://schemas.microsoft.com/office/word/2010/wordprocessingShape">
                    <wps:wsp>
                      <wps:cNvSpPr txBox="1"/>
                      <wps:spPr>
                        <a:xfrm>
                          <a:off x="0" y="0"/>
                          <a:ext cx="3413125" cy="2223770"/>
                        </a:xfrm>
                        <a:prstGeom prst="rect">
                          <a:avLst/>
                        </a:prstGeom>
                        <a:solidFill>
                          <a:schemeClr val="lt1"/>
                        </a:solidFill>
                        <a:ln w="57150">
                          <a:solidFill>
                            <a:srgbClr val="002060"/>
                          </a:solidFill>
                        </a:ln>
                      </wps:spPr>
                      <wps:txbx>
                        <w:txbxContent>
                          <w:p w14:paraId="63636332" w14:textId="1DAB906C" w:rsidR="00F7147E" w:rsidRPr="00203408" w:rsidRDefault="00F7147E" w:rsidP="00F7147E">
                            <w:pPr>
                              <w:rPr>
                                <w:rFonts w:ascii="Times New Roman" w:hAnsi="Times New Roman" w:cs="Times New Roman"/>
                                <w:color w:val="002060"/>
                                <w:sz w:val="32"/>
                                <w:szCs w:val="32"/>
                              </w:rPr>
                            </w:pPr>
                            <w:r w:rsidRPr="00203408">
                              <w:rPr>
                                <w:rFonts w:ascii="Times New Roman" w:hAnsi="Times New Roman" w:cs="Times New Roman"/>
                                <w:color w:val="002060"/>
                                <w:sz w:val="32"/>
                                <w:szCs w:val="32"/>
                              </w:rPr>
                              <w:t>What do I need to support me?</w:t>
                            </w:r>
                          </w:p>
                          <w:p w14:paraId="59D0516E" w14:textId="7EF38CE9" w:rsidR="00C475AD" w:rsidRPr="00203408" w:rsidRDefault="00C475AD" w:rsidP="00C475AD">
                            <w:pPr>
                              <w:pStyle w:val="ListParagraph"/>
                              <w:numPr>
                                <w:ilvl w:val="0"/>
                                <w:numId w:val="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need to be allowed to </w:t>
                            </w:r>
                            <w:r w:rsidR="004D33FF" w:rsidRPr="00203408">
                              <w:rPr>
                                <w:rFonts w:ascii="Times New Roman" w:hAnsi="Times New Roman" w:cs="Times New Roman"/>
                                <w:color w:val="002060"/>
                                <w:sz w:val="32"/>
                                <w:szCs w:val="32"/>
                              </w:rPr>
                              <w:t xml:space="preserve">go to my ‘safe space’ when I feel overwhelmed </w:t>
                            </w:r>
                          </w:p>
                          <w:p w14:paraId="6071C220" w14:textId="4F3434A3" w:rsidR="0050229C" w:rsidRPr="00203408" w:rsidRDefault="00453829" w:rsidP="00C475AD">
                            <w:pPr>
                              <w:pStyle w:val="ListParagraph"/>
                              <w:numPr>
                                <w:ilvl w:val="0"/>
                                <w:numId w:val="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need </w:t>
                            </w:r>
                            <w:r w:rsidR="00203408" w:rsidRPr="00203408">
                              <w:rPr>
                                <w:rFonts w:ascii="Times New Roman" w:hAnsi="Times New Roman" w:cs="Times New Roman"/>
                                <w:color w:val="002060"/>
                                <w:sz w:val="32"/>
                                <w:szCs w:val="32"/>
                              </w:rPr>
                              <w:t>help when I feel anxious</w:t>
                            </w:r>
                            <w:r w:rsidR="006D4357" w:rsidRPr="00203408">
                              <w:rPr>
                                <w:rFonts w:ascii="Times New Roman" w:hAnsi="Times New Roman" w:cs="Times New Roman"/>
                                <w:color w:val="002060"/>
                                <w:sz w:val="32"/>
                                <w:szCs w:val="32"/>
                              </w:rPr>
                              <w:t xml:space="preserve"> </w:t>
                            </w:r>
                          </w:p>
                          <w:p w14:paraId="18233AD0" w14:textId="57DA43A9" w:rsidR="00492506" w:rsidRPr="00203408" w:rsidRDefault="00492506" w:rsidP="00C475AD">
                            <w:pPr>
                              <w:pStyle w:val="ListParagraph"/>
                              <w:numPr>
                                <w:ilvl w:val="0"/>
                                <w:numId w:val="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Having someone available t</w:t>
                            </w:r>
                            <w:r w:rsidR="00297CBB" w:rsidRPr="00203408">
                              <w:rPr>
                                <w:rFonts w:ascii="Times New Roman" w:hAnsi="Times New Roman" w:cs="Times New Roman"/>
                                <w:color w:val="002060"/>
                                <w:sz w:val="32"/>
                                <w:szCs w:val="32"/>
                              </w:rPr>
                              <w:t>o</w:t>
                            </w:r>
                            <w:r w:rsidRPr="00203408">
                              <w:rPr>
                                <w:rFonts w:ascii="Times New Roman" w:hAnsi="Times New Roman" w:cs="Times New Roman"/>
                                <w:color w:val="002060"/>
                                <w:sz w:val="32"/>
                                <w:szCs w:val="32"/>
                              </w:rPr>
                              <w:t xml:space="preserve"> talk </w:t>
                            </w:r>
                            <w:r w:rsidR="00A437B5">
                              <w:rPr>
                                <w:rFonts w:ascii="Times New Roman" w:hAnsi="Times New Roman" w:cs="Times New Roman"/>
                                <w:color w:val="002060"/>
                                <w:sz w:val="32"/>
                                <w:szCs w:val="32"/>
                              </w:rPr>
                              <w:t>when I need to</w:t>
                            </w:r>
                          </w:p>
                          <w:p w14:paraId="0AFEA701" w14:textId="77777777" w:rsidR="00203408" w:rsidRPr="00203408" w:rsidRDefault="00203408" w:rsidP="00203408">
                            <w:pPr>
                              <w:ind w:left="360"/>
                              <w:rPr>
                                <w:rFonts w:ascii="Times New Roman" w:hAnsi="Times New Roman" w:cs="Times New Roman"/>
                                <w:color w:val="00206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C21F4" id="Text Box 9" o:spid="_x0000_s1032" type="#_x0000_t202" style="position:absolute;margin-left:-8.9pt;margin-top:14.7pt;width:268.75pt;height:17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" fillcolor="white [3201]" strokecolor="#002060" strokeweight="4.5pt">
                <v:textbox>
                  <w:txbxContent>
                    <w:p w14:paraId="63636332" w14:textId="1DAB906C" w:rsidR="00F7147E" w:rsidRPr="00203408" w:rsidRDefault="00F7147E" w:rsidP="00F7147E">
                      <w:pPr>
                        <w:rPr>
                          <w:rFonts w:ascii="Times New Roman" w:hAnsi="Times New Roman" w:cs="Times New Roman"/>
                          <w:color w:val="002060"/>
                          <w:sz w:val="32"/>
                          <w:szCs w:val="32"/>
                        </w:rPr>
                      </w:pPr>
                      <w:r w:rsidRPr="00203408">
                        <w:rPr>
                          <w:rFonts w:ascii="Times New Roman" w:hAnsi="Times New Roman" w:cs="Times New Roman"/>
                          <w:color w:val="002060"/>
                          <w:sz w:val="32"/>
                          <w:szCs w:val="32"/>
                        </w:rPr>
                        <w:t>What do I need to support me?</w:t>
                      </w:r>
                    </w:p>
                    <w:p w14:paraId="59D0516E" w14:textId="7EF38CE9" w:rsidR="00C475AD" w:rsidRPr="00203408" w:rsidRDefault="00C475AD" w:rsidP="00C475AD">
                      <w:pPr>
                        <w:pStyle w:val="ListParagraph"/>
                        <w:numPr>
                          <w:ilvl w:val="0"/>
                          <w:numId w:val="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need to be allowed to </w:t>
                      </w:r>
                      <w:r w:rsidR="004D33FF" w:rsidRPr="00203408">
                        <w:rPr>
                          <w:rFonts w:ascii="Times New Roman" w:hAnsi="Times New Roman" w:cs="Times New Roman"/>
                          <w:color w:val="002060"/>
                          <w:sz w:val="32"/>
                          <w:szCs w:val="32"/>
                        </w:rPr>
                        <w:t xml:space="preserve">go to my ‘safe space’ when I feel overwhelmed </w:t>
                      </w:r>
                    </w:p>
                    <w:p w14:paraId="6071C220" w14:textId="4F3434A3" w:rsidR="0050229C" w:rsidRPr="00203408" w:rsidRDefault="00453829" w:rsidP="00C475AD">
                      <w:pPr>
                        <w:pStyle w:val="ListParagraph"/>
                        <w:numPr>
                          <w:ilvl w:val="0"/>
                          <w:numId w:val="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 xml:space="preserve">I need </w:t>
                      </w:r>
                      <w:r w:rsidR="00203408" w:rsidRPr="00203408">
                        <w:rPr>
                          <w:rFonts w:ascii="Times New Roman" w:hAnsi="Times New Roman" w:cs="Times New Roman"/>
                          <w:color w:val="002060"/>
                          <w:sz w:val="32"/>
                          <w:szCs w:val="32"/>
                        </w:rPr>
                        <w:t>help when I feel anxious</w:t>
                      </w:r>
                      <w:r w:rsidR="006D4357" w:rsidRPr="00203408">
                        <w:rPr>
                          <w:rFonts w:ascii="Times New Roman" w:hAnsi="Times New Roman" w:cs="Times New Roman"/>
                          <w:color w:val="002060"/>
                          <w:sz w:val="32"/>
                          <w:szCs w:val="32"/>
                        </w:rPr>
                        <w:t xml:space="preserve"> </w:t>
                      </w:r>
                    </w:p>
                    <w:p w14:paraId="18233AD0" w14:textId="57DA43A9" w:rsidR="00492506" w:rsidRPr="00203408" w:rsidRDefault="00492506" w:rsidP="00C475AD">
                      <w:pPr>
                        <w:pStyle w:val="ListParagraph"/>
                        <w:numPr>
                          <w:ilvl w:val="0"/>
                          <w:numId w:val="2"/>
                        </w:numPr>
                        <w:rPr>
                          <w:rFonts w:ascii="Times New Roman" w:hAnsi="Times New Roman" w:cs="Times New Roman"/>
                          <w:color w:val="002060"/>
                          <w:sz w:val="32"/>
                          <w:szCs w:val="32"/>
                        </w:rPr>
                      </w:pPr>
                      <w:r w:rsidRPr="00203408">
                        <w:rPr>
                          <w:rFonts w:ascii="Times New Roman" w:hAnsi="Times New Roman" w:cs="Times New Roman"/>
                          <w:color w:val="002060"/>
                          <w:sz w:val="32"/>
                          <w:szCs w:val="32"/>
                        </w:rPr>
                        <w:t>Having someone available t</w:t>
                      </w:r>
                      <w:r w:rsidR="00297CBB" w:rsidRPr="00203408">
                        <w:rPr>
                          <w:rFonts w:ascii="Times New Roman" w:hAnsi="Times New Roman" w:cs="Times New Roman"/>
                          <w:color w:val="002060"/>
                          <w:sz w:val="32"/>
                          <w:szCs w:val="32"/>
                        </w:rPr>
                        <w:t>o</w:t>
                      </w:r>
                      <w:r w:rsidRPr="00203408">
                        <w:rPr>
                          <w:rFonts w:ascii="Times New Roman" w:hAnsi="Times New Roman" w:cs="Times New Roman"/>
                          <w:color w:val="002060"/>
                          <w:sz w:val="32"/>
                          <w:szCs w:val="32"/>
                        </w:rPr>
                        <w:t xml:space="preserve"> talk </w:t>
                      </w:r>
                      <w:r w:rsidR="00A437B5">
                        <w:rPr>
                          <w:rFonts w:ascii="Times New Roman" w:hAnsi="Times New Roman" w:cs="Times New Roman"/>
                          <w:color w:val="002060"/>
                          <w:sz w:val="32"/>
                          <w:szCs w:val="32"/>
                        </w:rPr>
                        <w:t>when I need to</w:t>
                      </w:r>
                    </w:p>
                    <w:p w14:paraId="0AFEA701" w14:textId="77777777" w:rsidR="00203408" w:rsidRPr="00203408" w:rsidRDefault="00203408" w:rsidP="00203408">
                      <w:pPr>
                        <w:ind w:left="360"/>
                        <w:rPr>
                          <w:rFonts w:ascii="Times New Roman" w:hAnsi="Times New Roman" w:cs="Times New Roman"/>
                          <w:color w:val="002060"/>
                          <w:sz w:val="36"/>
                          <w:szCs w:val="36"/>
                        </w:rPr>
                      </w:pPr>
                    </w:p>
                  </w:txbxContent>
                </v:textbox>
              </v:shape>
            </w:pict>
          </mc:Fallback>
        </mc:AlternateContent>
      </w:r>
    </w:p>
    <w:p w14:paraId="5FFD4110" w14:textId="0CE885E2" w:rsidR="00297CBB" w:rsidRPr="00480931" w:rsidRDefault="00297CBB" w:rsidP="00297CBB">
      <w:pPr>
        <w:rPr>
          <w:rFonts w:ascii="Arial" w:hAnsi="Arial" w:cs="Arial"/>
        </w:rPr>
      </w:pPr>
    </w:p>
    <w:p w14:paraId="0C1A9F19" w14:textId="1CCC50F5" w:rsidR="00297CBB" w:rsidRPr="00480931" w:rsidRDefault="00297CBB" w:rsidP="00297CBB">
      <w:pPr>
        <w:rPr>
          <w:rFonts w:ascii="Arial" w:hAnsi="Arial" w:cs="Arial"/>
        </w:rPr>
      </w:pPr>
    </w:p>
    <w:p w14:paraId="2A9C3D43" w14:textId="46E6EE4F" w:rsidR="00297CBB" w:rsidRPr="00480931" w:rsidRDefault="00297CBB" w:rsidP="00297CBB">
      <w:pPr>
        <w:rPr>
          <w:rFonts w:ascii="Arial" w:hAnsi="Arial" w:cs="Arial"/>
        </w:rPr>
      </w:pPr>
    </w:p>
    <w:p w14:paraId="245124AB" w14:textId="57F87109" w:rsidR="00297CBB" w:rsidRPr="00480931" w:rsidRDefault="00297CBB" w:rsidP="00297CBB">
      <w:pPr>
        <w:rPr>
          <w:rFonts w:ascii="Arial" w:hAnsi="Arial" w:cs="Arial"/>
        </w:rPr>
      </w:pPr>
    </w:p>
    <w:p w14:paraId="711559F5" w14:textId="5B28F73A" w:rsidR="00297CBB" w:rsidRPr="00480931" w:rsidRDefault="00297CBB" w:rsidP="00297CBB">
      <w:pPr>
        <w:rPr>
          <w:rFonts w:ascii="Arial" w:hAnsi="Arial" w:cs="Arial"/>
        </w:rPr>
      </w:pPr>
    </w:p>
    <w:p w14:paraId="4DA14336" w14:textId="3E9C51F9" w:rsidR="00297CBB" w:rsidRPr="00480931" w:rsidRDefault="00297CBB" w:rsidP="00297CBB">
      <w:pPr>
        <w:rPr>
          <w:rFonts w:ascii="Arial" w:hAnsi="Arial" w:cs="Arial"/>
        </w:rPr>
      </w:pPr>
    </w:p>
    <w:p w14:paraId="0E0191C1" w14:textId="6D4159D9" w:rsidR="00297CBB" w:rsidRPr="00480931" w:rsidRDefault="00297CBB" w:rsidP="00297CBB">
      <w:pPr>
        <w:rPr>
          <w:rFonts w:ascii="Arial" w:hAnsi="Arial" w:cs="Arial"/>
        </w:rPr>
      </w:pPr>
    </w:p>
    <w:p w14:paraId="7F20D7A2" w14:textId="29FD6128" w:rsidR="00297CBB" w:rsidRPr="00480931" w:rsidRDefault="00297CBB" w:rsidP="00297CBB">
      <w:pPr>
        <w:rPr>
          <w:rFonts w:ascii="Arial" w:hAnsi="Arial" w:cs="Arial"/>
        </w:rPr>
      </w:pPr>
    </w:p>
    <w:p w14:paraId="78850662" w14:textId="0B576907" w:rsidR="00297CBB" w:rsidRPr="00480931" w:rsidRDefault="00275250" w:rsidP="001210A3">
      <w:pPr>
        <w:spacing w:line="360" w:lineRule="auto"/>
        <w:rPr>
          <w:rFonts w:ascii="Arial" w:hAnsi="Arial" w:cs="Arial"/>
          <w:b/>
          <w:bCs/>
          <w:sz w:val="36"/>
          <w:szCs w:val="36"/>
        </w:rPr>
      </w:pPr>
      <w:r w:rsidRPr="00480931">
        <w:rPr>
          <w:rFonts w:ascii="Arial" w:hAnsi="Arial" w:cs="Arial"/>
          <w:b/>
          <w:bCs/>
          <w:sz w:val="36"/>
          <w:szCs w:val="36"/>
        </w:rPr>
        <w:t>Support Plan:</w:t>
      </w:r>
    </w:p>
    <w:p w14:paraId="5A605329" w14:textId="1E54CB8E" w:rsidR="00275250" w:rsidRPr="00480931" w:rsidRDefault="00275250" w:rsidP="001210A3">
      <w:pPr>
        <w:spacing w:line="360" w:lineRule="auto"/>
        <w:rPr>
          <w:rFonts w:ascii="Arial" w:hAnsi="Arial" w:cs="Arial"/>
          <w:b/>
          <w:bCs/>
          <w:sz w:val="36"/>
          <w:szCs w:val="36"/>
        </w:rPr>
      </w:pPr>
      <w:r w:rsidRPr="00480931">
        <w:rPr>
          <w:rFonts w:ascii="Arial" w:hAnsi="Arial" w:cs="Arial"/>
          <w:b/>
          <w:bCs/>
          <w:noProof/>
          <w:sz w:val="36"/>
          <w:szCs w:val="36"/>
        </w:rPr>
        <w:lastRenderedPageBreak/>
        <mc:AlternateContent>
          <mc:Choice Requires="wps">
            <w:drawing>
              <wp:anchor distT="0" distB="0" distL="114300" distR="114300" simplePos="0" relativeHeight="251678720" behindDoc="0" locked="0" layoutInCell="1" allowOverlap="1" wp14:anchorId="6DDDFBFD" wp14:editId="7949CF23">
                <wp:simplePos x="0" y="0"/>
                <wp:positionH relativeFrom="column">
                  <wp:posOffset>77551</wp:posOffset>
                </wp:positionH>
                <wp:positionV relativeFrom="paragraph">
                  <wp:posOffset>97101</wp:posOffset>
                </wp:positionV>
                <wp:extent cx="5514109" cy="1018432"/>
                <wp:effectExtent l="12700" t="12700" r="10795" b="10795"/>
                <wp:wrapNone/>
                <wp:docPr id="13" name="Text Box 13"/>
                <wp:cNvGraphicFramePr/>
                <a:graphic xmlns:a="http://schemas.openxmlformats.org/drawingml/2006/main">
                  <a:graphicData uri="http://schemas.microsoft.com/office/word/2010/wordprocessingShape">
                    <wps:wsp>
                      <wps:cNvSpPr txBox="1"/>
                      <wps:spPr>
                        <a:xfrm>
                          <a:off x="0" y="0"/>
                          <a:ext cx="5514109" cy="1018432"/>
                        </a:xfrm>
                        <a:prstGeom prst="rect">
                          <a:avLst/>
                        </a:prstGeom>
                        <a:solidFill>
                          <a:schemeClr val="lt1"/>
                        </a:solidFill>
                        <a:ln w="19050">
                          <a:solidFill>
                            <a:prstClr val="black"/>
                          </a:solidFill>
                        </a:ln>
                      </wps:spPr>
                      <wps:txbx>
                        <w:txbxContent>
                          <w:p w14:paraId="74EE0A67" w14:textId="4133929A" w:rsidR="00275250" w:rsidRDefault="0070485E">
                            <w:r>
                              <w:t xml:space="preserve">Overview: </w:t>
                            </w:r>
                            <w:r w:rsidR="00285EBE">
                              <w:t xml:space="preserve">Billy is a 6-year-old pupil moving into Year 2 with Mrs Smith. Billy’s father is currently incarcerated and as a result, Billy has formed a secure attachment with his current male teacher, Mr Jones. As a result of the transition between classes, </w:t>
                            </w:r>
                            <w:r w:rsidR="000A31BC">
                              <w:t xml:space="preserve">there is a concern that Billy’s emotional wellbeing will dip and affect his academic achievement. </w:t>
                            </w:r>
                          </w:p>
                          <w:p w14:paraId="5845E2D4" w14:textId="0C1BC393" w:rsidR="00285EBE" w:rsidRDefault="00285EBE"/>
                          <w:p w14:paraId="202A88BD" w14:textId="77777777" w:rsidR="00285EBE" w:rsidRDefault="00285E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DDFBFD" id="Text Box 13" o:spid="_x0000_s1033" type="#_x0000_t202" style="position:absolute;margin-left:6.1pt;margin-top:7.65pt;width:434.2pt;height:80.2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" fillcolor="white [3201]" strokeweight="1.5pt">
                <v:textbox>
                  <w:txbxContent>
                    <w:p w14:paraId="74EE0A67" w14:textId="4133929A" w:rsidR="00275250" w:rsidRDefault="0070485E">
                      <w:r>
                        <w:t xml:space="preserve">Overview: </w:t>
                      </w:r>
                      <w:r w:rsidR="00285EBE">
                        <w:t xml:space="preserve">Billy is a 6-year-old pupil moving into Year 2 with Mrs Smith. Billy’s father is currently incarcerated and as a result, Billy has formed a secure attachment with his current male teacher, Mr Jones. As a result of the transition between classes, </w:t>
                      </w:r>
                      <w:r w:rsidR="000A31BC">
                        <w:t xml:space="preserve">there is a concern that Billy’s emotional wellbeing will dip and affect his academic achievement. </w:t>
                      </w:r>
                    </w:p>
                    <w:p w14:paraId="5845E2D4" w14:textId="0C1BC393" w:rsidR="00285EBE" w:rsidRDefault="00285EBE"/>
                    <w:p w14:paraId="202A88BD" w14:textId="77777777" w:rsidR="00285EBE" w:rsidRDefault="00285EBE"/>
                  </w:txbxContent>
                </v:textbox>
              </v:shape>
            </w:pict>
          </mc:Fallback>
        </mc:AlternateContent>
      </w:r>
    </w:p>
    <w:p w14:paraId="470F5C67" w14:textId="70FB33C8" w:rsidR="00275250" w:rsidRPr="00480931" w:rsidRDefault="00275250" w:rsidP="001210A3">
      <w:pPr>
        <w:spacing w:line="360" w:lineRule="auto"/>
        <w:rPr>
          <w:rFonts w:ascii="Arial" w:hAnsi="Arial" w:cs="Arial"/>
          <w:b/>
          <w:bCs/>
          <w:sz w:val="36"/>
          <w:szCs w:val="36"/>
        </w:rPr>
      </w:pPr>
    </w:p>
    <w:p w14:paraId="6DAFD16F" w14:textId="3A6DB8BC" w:rsidR="00275250" w:rsidRPr="00480931" w:rsidRDefault="00275250" w:rsidP="001210A3">
      <w:pPr>
        <w:spacing w:line="360" w:lineRule="auto"/>
        <w:rPr>
          <w:rFonts w:ascii="Arial" w:hAnsi="Arial" w:cs="Arial"/>
          <w:b/>
          <w:bCs/>
          <w:sz w:val="36"/>
          <w:szCs w:val="36"/>
        </w:rPr>
      </w:pPr>
    </w:p>
    <w:p w14:paraId="69BA26B9" w14:textId="77777777" w:rsidR="00285EBE" w:rsidRPr="00480931" w:rsidRDefault="00285EBE" w:rsidP="001210A3">
      <w:pPr>
        <w:spacing w:line="360" w:lineRule="auto"/>
        <w:rPr>
          <w:rFonts w:ascii="Arial" w:hAnsi="Arial" w:cs="Arial"/>
          <w:sz w:val="22"/>
          <w:szCs w:val="22"/>
        </w:rPr>
      </w:pPr>
    </w:p>
    <w:p w14:paraId="7E3836A4" w14:textId="476BC0BD" w:rsidR="00E17A3A" w:rsidRPr="00480931" w:rsidRDefault="00275250" w:rsidP="001210A3">
      <w:pPr>
        <w:spacing w:line="360" w:lineRule="auto"/>
        <w:rPr>
          <w:rFonts w:ascii="Arial" w:hAnsi="Arial" w:cs="Arial"/>
          <w:sz w:val="22"/>
          <w:szCs w:val="22"/>
        </w:rPr>
      </w:pPr>
      <w:r w:rsidRPr="00480931">
        <w:rPr>
          <w:rFonts w:ascii="Arial" w:hAnsi="Arial" w:cs="Arial"/>
          <w:sz w:val="22"/>
          <w:szCs w:val="22"/>
        </w:rPr>
        <w:t xml:space="preserve">Billy’s support will take place in the last </w:t>
      </w:r>
      <w:r w:rsidR="000A31BC" w:rsidRPr="00480931">
        <w:rPr>
          <w:rFonts w:ascii="Arial" w:hAnsi="Arial" w:cs="Arial"/>
          <w:sz w:val="22"/>
          <w:szCs w:val="22"/>
        </w:rPr>
        <w:t xml:space="preserve">3 </w:t>
      </w:r>
      <w:r w:rsidRPr="00480931">
        <w:rPr>
          <w:rFonts w:ascii="Arial" w:hAnsi="Arial" w:cs="Arial"/>
          <w:sz w:val="22"/>
          <w:szCs w:val="22"/>
        </w:rPr>
        <w:t xml:space="preserve">weeks of the summer term and carry on in to the first 4 weeks of the new term. </w:t>
      </w:r>
      <w:r w:rsidR="00E17A3A" w:rsidRPr="00480931">
        <w:rPr>
          <w:rFonts w:ascii="Arial" w:hAnsi="Arial" w:cs="Arial"/>
          <w:sz w:val="22"/>
          <w:szCs w:val="22"/>
        </w:rPr>
        <w:t xml:space="preserve">The first 3 weeks of the support will focus on </w:t>
      </w:r>
      <w:r w:rsidR="00B9293E" w:rsidRPr="00480931">
        <w:rPr>
          <w:rFonts w:ascii="Arial" w:hAnsi="Arial" w:cs="Arial"/>
          <w:sz w:val="22"/>
          <w:szCs w:val="22"/>
        </w:rPr>
        <w:t xml:space="preserve">easing Billy </w:t>
      </w:r>
      <w:r w:rsidR="006E3BBA" w:rsidRPr="00480931">
        <w:rPr>
          <w:rFonts w:ascii="Arial" w:hAnsi="Arial" w:cs="Arial"/>
          <w:sz w:val="22"/>
          <w:szCs w:val="22"/>
        </w:rPr>
        <w:t xml:space="preserve">and </w:t>
      </w:r>
      <w:r w:rsidR="00C478D8" w:rsidRPr="00480931">
        <w:rPr>
          <w:rFonts w:ascii="Arial" w:hAnsi="Arial" w:cs="Arial"/>
          <w:sz w:val="22"/>
          <w:szCs w:val="22"/>
        </w:rPr>
        <w:t>into</w:t>
      </w:r>
      <w:r w:rsidR="00B9293E" w:rsidRPr="00480931">
        <w:rPr>
          <w:rFonts w:ascii="Arial" w:hAnsi="Arial" w:cs="Arial"/>
          <w:sz w:val="22"/>
          <w:szCs w:val="22"/>
        </w:rPr>
        <w:t xml:space="preserve"> the idea of the transition between classes, ensuring Billy is familiar with his new surroundings and </w:t>
      </w:r>
      <w:r w:rsidR="00851645" w:rsidRPr="00480931">
        <w:rPr>
          <w:rFonts w:ascii="Arial" w:hAnsi="Arial" w:cs="Arial"/>
          <w:sz w:val="22"/>
          <w:szCs w:val="22"/>
        </w:rPr>
        <w:t xml:space="preserve">teaching staff. </w:t>
      </w:r>
    </w:p>
    <w:p w14:paraId="7058AF54" w14:textId="77777777" w:rsidR="00E17A3A" w:rsidRPr="00480931" w:rsidRDefault="00E17A3A" w:rsidP="001210A3">
      <w:pPr>
        <w:spacing w:line="360" w:lineRule="auto"/>
        <w:rPr>
          <w:rFonts w:ascii="Arial" w:hAnsi="Arial" w:cs="Arial"/>
          <w:sz w:val="22"/>
          <w:szCs w:val="22"/>
        </w:rPr>
      </w:pPr>
    </w:p>
    <w:p w14:paraId="32F34647" w14:textId="4D953680" w:rsidR="00275250" w:rsidRPr="00480931" w:rsidRDefault="004D421A" w:rsidP="001210A3">
      <w:pPr>
        <w:spacing w:line="360" w:lineRule="auto"/>
        <w:rPr>
          <w:rFonts w:ascii="Arial" w:hAnsi="Arial" w:cs="Arial"/>
          <w:sz w:val="22"/>
          <w:szCs w:val="22"/>
        </w:rPr>
      </w:pPr>
      <w:r w:rsidRPr="00480931">
        <w:rPr>
          <w:rFonts w:ascii="Arial" w:hAnsi="Arial" w:cs="Arial"/>
          <w:sz w:val="22"/>
          <w:szCs w:val="22"/>
        </w:rPr>
        <w:t>The support</w:t>
      </w:r>
      <w:r w:rsidR="00B3461C" w:rsidRPr="00480931">
        <w:rPr>
          <w:rFonts w:ascii="Arial" w:hAnsi="Arial" w:cs="Arial"/>
          <w:sz w:val="22"/>
          <w:szCs w:val="22"/>
        </w:rPr>
        <w:t xml:space="preserve"> for Billy will take place within the classroom and</w:t>
      </w:r>
      <w:r w:rsidR="00D47D49" w:rsidRPr="00480931">
        <w:rPr>
          <w:rFonts w:ascii="Arial" w:hAnsi="Arial" w:cs="Arial"/>
          <w:sz w:val="22"/>
          <w:szCs w:val="22"/>
        </w:rPr>
        <w:t xml:space="preserve"> the ‘rainbow room’ as outlined belo</w:t>
      </w:r>
      <w:r w:rsidR="00744B27" w:rsidRPr="00480931">
        <w:rPr>
          <w:rFonts w:ascii="Arial" w:hAnsi="Arial" w:cs="Arial"/>
          <w:sz w:val="22"/>
          <w:szCs w:val="22"/>
        </w:rPr>
        <w:t xml:space="preserve">w: </w:t>
      </w:r>
    </w:p>
    <w:p w14:paraId="39A8A329" w14:textId="15882973" w:rsidR="00D47D49" w:rsidRPr="00480931" w:rsidRDefault="00D47D49" w:rsidP="001210A3">
      <w:pPr>
        <w:spacing w:line="360" w:lineRule="auto"/>
        <w:rPr>
          <w:rFonts w:ascii="Arial" w:hAnsi="Arial" w:cs="Arial"/>
          <w:sz w:val="22"/>
          <w:szCs w:val="22"/>
        </w:rPr>
      </w:pPr>
    </w:p>
    <w:tbl>
      <w:tblPr>
        <w:tblStyle w:val="TableGrid"/>
        <w:tblW w:w="6258" w:type="dxa"/>
        <w:tblLook w:val="04A0" w:firstRow="1" w:lastRow="0" w:firstColumn="1" w:lastColumn="0" w:noHBand="0" w:noVBand="1"/>
      </w:tblPr>
      <w:tblGrid>
        <w:gridCol w:w="3020"/>
        <w:gridCol w:w="3238"/>
      </w:tblGrid>
      <w:tr w:rsidR="00D47D49" w:rsidRPr="00480931" w14:paraId="79117DB6" w14:textId="77777777" w:rsidTr="00552EC7">
        <w:trPr>
          <w:trHeight w:val="412"/>
        </w:trPr>
        <w:tc>
          <w:tcPr>
            <w:tcW w:w="0" w:type="auto"/>
          </w:tcPr>
          <w:p w14:paraId="730EBC06"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Week 1 – classroom</w:t>
            </w:r>
          </w:p>
        </w:tc>
        <w:tc>
          <w:tcPr>
            <w:tcW w:w="3238" w:type="dxa"/>
          </w:tcPr>
          <w:p w14:paraId="175027BF"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 xml:space="preserve">Week 2 – classroom </w:t>
            </w:r>
          </w:p>
        </w:tc>
      </w:tr>
      <w:tr w:rsidR="00D47D49" w:rsidRPr="00480931" w14:paraId="7067B882" w14:textId="77777777" w:rsidTr="00552EC7">
        <w:trPr>
          <w:trHeight w:val="395"/>
        </w:trPr>
        <w:tc>
          <w:tcPr>
            <w:tcW w:w="0" w:type="auto"/>
          </w:tcPr>
          <w:p w14:paraId="2F109938"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 xml:space="preserve">Week 3 – classroom </w:t>
            </w:r>
          </w:p>
        </w:tc>
        <w:tc>
          <w:tcPr>
            <w:tcW w:w="3238" w:type="dxa"/>
          </w:tcPr>
          <w:p w14:paraId="2AD2B49D"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 xml:space="preserve">Week 4 – rainbow room </w:t>
            </w:r>
          </w:p>
        </w:tc>
      </w:tr>
      <w:tr w:rsidR="00D47D49" w:rsidRPr="00480931" w14:paraId="3E764264" w14:textId="77777777" w:rsidTr="00552EC7">
        <w:trPr>
          <w:trHeight w:val="412"/>
        </w:trPr>
        <w:tc>
          <w:tcPr>
            <w:tcW w:w="0" w:type="auto"/>
          </w:tcPr>
          <w:p w14:paraId="561E4C62"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 xml:space="preserve">Week 5 – rainbow room </w:t>
            </w:r>
          </w:p>
        </w:tc>
        <w:tc>
          <w:tcPr>
            <w:tcW w:w="3238" w:type="dxa"/>
          </w:tcPr>
          <w:p w14:paraId="636540DD"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 xml:space="preserve">Week 6 – rainbow room </w:t>
            </w:r>
          </w:p>
        </w:tc>
      </w:tr>
      <w:tr w:rsidR="00D47D49" w:rsidRPr="00480931" w14:paraId="708C4000" w14:textId="77777777" w:rsidTr="00552EC7">
        <w:trPr>
          <w:trHeight w:val="395"/>
        </w:trPr>
        <w:tc>
          <w:tcPr>
            <w:tcW w:w="0" w:type="auto"/>
          </w:tcPr>
          <w:p w14:paraId="59DDC394" w14:textId="77777777" w:rsidR="00D47D49" w:rsidRPr="00480931" w:rsidRDefault="00D47D49" w:rsidP="0051332A">
            <w:pPr>
              <w:spacing w:line="360" w:lineRule="auto"/>
              <w:rPr>
                <w:rFonts w:ascii="Arial" w:hAnsi="Arial" w:cs="Arial"/>
                <w:sz w:val="22"/>
                <w:szCs w:val="22"/>
              </w:rPr>
            </w:pPr>
            <w:r w:rsidRPr="00480931">
              <w:rPr>
                <w:rFonts w:ascii="Arial" w:hAnsi="Arial" w:cs="Arial"/>
                <w:sz w:val="22"/>
                <w:szCs w:val="22"/>
              </w:rPr>
              <w:t xml:space="preserve">Week 7 – rainbow room </w:t>
            </w:r>
          </w:p>
        </w:tc>
        <w:tc>
          <w:tcPr>
            <w:tcW w:w="3238" w:type="dxa"/>
          </w:tcPr>
          <w:p w14:paraId="2BA4E905" w14:textId="77777777" w:rsidR="00D47D49" w:rsidRPr="00480931" w:rsidRDefault="00D47D49" w:rsidP="0051332A">
            <w:pPr>
              <w:spacing w:line="360" w:lineRule="auto"/>
              <w:rPr>
                <w:rFonts w:ascii="Arial" w:hAnsi="Arial" w:cs="Arial"/>
                <w:sz w:val="22"/>
                <w:szCs w:val="22"/>
              </w:rPr>
            </w:pPr>
          </w:p>
        </w:tc>
      </w:tr>
      <w:tr w:rsidR="00552EC7" w:rsidRPr="00480931" w14:paraId="73E0D6D3" w14:textId="77777777" w:rsidTr="00552EC7">
        <w:trPr>
          <w:trHeight w:val="412"/>
        </w:trPr>
        <w:tc>
          <w:tcPr>
            <w:tcW w:w="0" w:type="auto"/>
          </w:tcPr>
          <w:p w14:paraId="28D2C542" w14:textId="77777777" w:rsidR="00552EC7" w:rsidRPr="00480931" w:rsidRDefault="00552EC7" w:rsidP="0051332A">
            <w:pPr>
              <w:spacing w:line="360" w:lineRule="auto"/>
              <w:rPr>
                <w:rFonts w:ascii="Arial" w:hAnsi="Arial" w:cs="Arial"/>
                <w:sz w:val="22"/>
                <w:szCs w:val="22"/>
              </w:rPr>
            </w:pPr>
          </w:p>
        </w:tc>
        <w:tc>
          <w:tcPr>
            <w:tcW w:w="3238" w:type="dxa"/>
          </w:tcPr>
          <w:p w14:paraId="38E63DE2" w14:textId="77777777" w:rsidR="00552EC7" w:rsidRPr="00480931" w:rsidRDefault="00552EC7" w:rsidP="0051332A">
            <w:pPr>
              <w:spacing w:line="360" w:lineRule="auto"/>
              <w:rPr>
                <w:rFonts w:ascii="Arial" w:hAnsi="Arial" w:cs="Arial"/>
                <w:sz w:val="22"/>
                <w:szCs w:val="22"/>
              </w:rPr>
            </w:pPr>
          </w:p>
        </w:tc>
      </w:tr>
    </w:tbl>
    <w:p w14:paraId="4CE23787" w14:textId="77777777" w:rsidR="004D421A" w:rsidRPr="00480931" w:rsidRDefault="004D421A" w:rsidP="001210A3">
      <w:pPr>
        <w:spacing w:line="360" w:lineRule="auto"/>
        <w:rPr>
          <w:rFonts w:ascii="Arial" w:hAnsi="Arial" w:cs="Arial"/>
          <w:b/>
          <w:bCs/>
          <w:sz w:val="32"/>
          <w:szCs w:val="32"/>
        </w:rPr>
      </w:pPr>
    </w:p>
    <w:p w14:paraId="5FBA2613" w14:textId="193978F6" w:rsidR="00FA1874" w:rsidRPr="00480931" w:rsidRDefault="00FA1874" w:rsidP="001210A3">
      <w:pPr>
        <w:spacing w:line="360" w:lineRule="auto"/>
        <w:rPr>
          <w:rFonts w:ascii="Arial" w:hAnsi="Arial" w:cs="Arial"/>
          <w:b/>
          <w:bCs/>
          <w:sz w:val="32"/>
          <w:szCs w:val="32"/>
        </w:rPr>
      </w:pPr>
      <w:r w:rsidRPr="00480931">
        <w:rPr>
          <w:rFonts w:ascii="Arial" w:hAnsi="Arial" w:cs="Arial"/>
          <w:b/>
          <w:bCs/>
          <w:sz w:val="32"/>
          <w:szCs w:val="32"/>
        </w:rPr>
        <w:t>Assessment</w:t>
      </w:r>
      <w:r w:rsidR="008057B9" w:rsidRPr="00480931">
        <w:rPr>
          <w:rFonts w:ascii="Arial" w:hAnsi="Arial" w:cs="Arial"/>
          <w:b/>
          <w:bCs/>
          <w:sz w:val="32"/>
          <w:szCs w:val="32"/>
        </w:rPr>
        <w:t>/Evaluation</w:t>
      </w:r>
    </w:p>
    <w:p w14:paraId="51E4E9D4" w14:textId="2EBF9150" w:rsidR="00FA1874" w:rsidRPr="00480931" w:rsidRDefault="008057B9" w:rsidP="001210A3">
      <w:pPr>
        <w:spacing w:line="360" w:lineRule="auto"/>
        <w:rPr>
          <w:rFonts w:ascii="Arial" w:hAnsi="Arial" w:cs="Arial"/>
          <w:sz w:val="22"/>
          <w:szCs w:val="22"/>
        </w:rPr>
      </w:pPr>
      <w:r w:rsidRPr="00480931">
        <w:rPr>
          <w:rFonts w:ascii="Arial" w:hAnsi="Arial" w:cs="Arial"/>
          <w:sz w:val="22"/>
          <w:szCs w:val="22"/>
        </w:rPr>
        <w:t>Billy will be observed over the period of 7 weeks</w:t>
      </w:r>
      <w:r w:rsidR="009B1935" w:rsidRPr="00480931">
        <w:rPr>
          <w:rFonts w:ascii="Arial" w:hAnsi="Arial" w:cs="Arial"/>
          <w:sz w:val="22"/>
          <w:szCs w:val="22"/>
        </w:rPr>
        <w:t>.</w:t>
      </w:r>
      <w:r w:rsidRPr="00480931">
        <w:rPr>
          <w:rFonts w:ascii="Arial" w:hAnsi="Arial" w:cs="Arial"/>
          <w:sz w:val="22"/>
          <w:szCs w:val="22"/>
        </w:rPr>
        <w:t xml:space="preserve"> </w:t>
      </w:r>
      <w:r w:rsidR="009B1935" w:rsidRPr="00480931">
        <w:rPr>
          <w:rFonts w:ascii="Arial" w:hAnsi="Arial" w:cs="Arial"/>
          <w:sz w:val="22"/>
          <w:szCs w:val="22"/>
        </w:rPr>
        <w:t>W</w:t>
      </w:r>
      <w:r w:rsidRPr="00480931">
        <w:rPr>
          <w:rFonts w:ascii="Arial" w:hAnsi="Arial" w:cs="Arial"/>
          <w:sz w:val="22"/>
          <w:szCs w:val="22"/>
        </w:rPr>
        <w:t>hole class activities</w:t>
      </w:r>
      <w:r w:rsidR="009B1935" w:rsidRPr="00480931">
        <w:rPr>
          <w:rFonts w:ascii="Arial" w:hAnsi="Arial" w:cs="Arial"/>
          <w:sz w:val="22"/>
          <w:szCs w:val="22"/>
        </w:rPr>
        <w:t xml:space="preserve"> have been planned</w:t>
      </w:r>
      <w:r w:rsidRPr="00480931">
        <w:rPr>
          <w:rFonts w:ascii="Arial" w:hAnsi="Arial" w:cs="Arial"/>
          <w:sz w:val="22"/>
          <w:szCs w:val="22"/>
        </w:rPr>
        <w:t xml:space="preserve"> before the end of term </w:t>
      </w:r>
      <w:r w:rsidR="009B1935" w:rsidRPr="00480931">
        <w:rPr>
          <w:rFonts w:ascii="Arial" w:hAnsi="Arial" w:cs="Arial"/>
          <w:sz w:val="22"/>
          <w:szCs w:val="22"/>
        </w:rPr>
        <w:t>to</w:t>
      </w:r>
      <w:r w:rsidRPr="00480931">
        <w:rPr>
          <w:rFonts w:ascii="Arial" w:hAnsi="Arial" w:cs="Arial"/>
          <w:sz w:val="22"/>
          <w:szCs w:val="22"/>
        </w:rPr>
        <w:t xml:space="preserve"> help ease the transition </w:t>
      </w:r>
      <w:r w:rsidR="00744B27" w:rsidRPr="00480931">
        <w:rPr>
          <w:rFonts w:ascii="Arial" w:hAnsi="Arial" w:cs="Arial"/>
          <w:sz w:val="22"/>
          <w:szCs w:val="22"/>
        </w:rPr>
        <w:t>process and</w:t>
      </w:r>
      <w:r w:rsidRPr="00480931">
        <w:rPr>
          <w:rFonts w:ascii="Arial" w:hAnsi="Arial" w:cs="Arial"/>
          <w:sz w:val="22"/>
          <w:szCs w:val="22"/>
        </w:rPr>
        <w:t xml:space="preserve"> show Billy he is not alone in his feelings. </w:t>
      </w:r>
      <w:r w:rsidR="00744B27" w:rsidRPr="00480931">
        <w:rPr>
          <w:rFonts w:ascii="Arial" w:hAnsi="Arial" w:cs="Arial"/>
          <w:sz w:val="22"/>
          <w:szCs w:val="22"/>
        </w:rPr>
        <w:t xml:space="preserve">Additionally, </w:t>
      </w:r>
      <w:r w:rsidRPr="00480931">
        <w:rPr>
          <w:rFonts w:ascii="Arial" w:hAnsi="Arial" w:cs="Arial"/>
          <w:sz w:val="22"/>
          <w:szCs w:val="22"/>
        </w:rPr>
        <w:t xml:space="preserve">Billy will be professionally observed during his play therapy sessions. </w:t>
      </w:r>
    </w:p>
    <w:p w14:paraId="391D55B0" w14:textId="356D1382" w:rsidR="008057B9" w:rsidRPr="00480931" w:rsidRDefault="008057B9" w:rsidP="001210A3">
      <w:pPr>
        <w:spacing w:line="360" w:lineRule="auto"/>
        <w:rPr>
          <w:rFonts w:ascii="Arial" w:hAnsi="Arial" w:cs="Arial"/>
          <w:sz w:val="22"/>
          <w:szCs w:val="22"/>
        </w:rPr>
      </w:pPr>
    </w:p>
    <w:p w14:paraId="34924283" w14:textId="336B8921" w:rsidR="008057B9" w:rsidRPr="00480931" w:rsidRDefault="00B07F0C" w:rsidP="001210A3">
      <w:pPr>
        <w:spacing w:line="360" w:lineRule="auto"/>
        <w:rPr>
          <w:rFonts w:ascii="Arial" w:hAnsi="Arial" w:cs="Arial"/>
          <w:sz w:val="22"/>
          <w:szCs w:val="22"/>
        </w:rPr>
      </w:pPr>
      <w:r w:rsidRPr="00480931">
        <w:rPr>
          <w:rFonts w:ascii="Arial" w:hAnsi="Arial" w:cs="Arial"/>
          <w:sz w:val="22"/>
          <w:szCs w:val="22"/>
        </w:rPr>
        <w:t xml:space="preserve">It has been agreed that </w:t>
      </w:r>
      <w:r w:rsidR="008057B9" w:rsidRPr="00480931">
        <w:rPr>
          <w:rFonts w:ascii="Arial" w:hAnsi="Arial" w:cs="Arial"/>
          <w:sz w:val="22"/>
          <w:szCs w:val="22"/>
        </w:rPr>
        <w:t>3 Informal conversations will take place between Billy and Mr Jones to</w:t>
      </w:r>
      <w:r w:rsidR="00552EC7" w:rsidRPr="00480931">
        <w:rPr>
          <w:rFonts w:ascii="Arial" w:hAnsi="Arial" w:cs="Arial"/>
          <w:sz w:val="22"/>
          <w:szCs w:val="22"/>
        </w:rPr>
        <w:t xml:space="preserve"> continually</w:t>
      </w:r>
      <w:r w:rsidR="008057B9" w:rsidRPr="00480931">
        <w:rPr>
          <w:rFonts w:ascii="Arial" w:hAnsi="Arial" w:cs="Arial"/>
          <w:sz w:val="22"/>
          <w:szCs w:val="22"/>
        </w:rPr>
        <w:t xml:space="preserve"> understand and monitor his thoughts and feelings over the course of the </w:t>
      </w:r>
      <w:r w:rsidR="00552EC7" w:rsidRPr="00480931">
        <w:rPr>
          <w:rFonts w:ascii="Arial" w:hAnsi="Arial" w:cs="Arial"/>
          <w:sz w:val="22"/>
          <w:szCs w:val="22"/>
        </w:rPr>
        <w:t xml:space="preserve">support </w:t>
      </w:r>
      <w:r w:rsidR="008057B9" w:rsidRPr="00480931">
        <w:rPr>
          <w:rFonts w:ascii="Arial" w:hAnsi="Arial" w:cs="Arial"/>
          <w:sz w:val="22"/>
          <w:szCs w:val="22"/>
        </w:rPr>
        <w:t xml:space="preserve">plan. These conversations will enable the persons involved to continuously provide the best level of </w:t>
      </w:r>
      <w:r w:rsidR="00F31AA6" w:rsidRPr="00480931">
        <w:rPr>
          <w:rFonts w:ascii="Arial" w:hAnsi="Arial" w:cs="Arial"/>
          <w:sz w:val="22"/>
          <w:szCs w:val="22"/>
        </w:rPr>
        <w:t xml:space="preserve">support </w:t>
      </w:r>
      <w:r w:rsidR="008057B9" w:rsidRPr="00480931">
        <w:rPr>
          <w:rFonts w:ascii="Arial" w:hAnsi="Arial" w:cs="Arial"/>
          <w:sz w:val="22"/>
          <w:szCs w:val="22"/>
        </w:rPr>
        <w:t xml:space="preserve">for Billy. </w:t>
      </w:r>
    </w:p>
    <w:p w14:paraId="1CE93F7F" w14:textId="77777777" w:rsidR="008057B9" w:rsidRPr="00480931" w:rsidRDefault="008057B9" w:rsidP="001210A3">
      <w:pPr>
        <w:spacing w:line="360" w:lineRule="auto"/>
        <w:rPr>
          <w:rFonts w:ascii="Arial" w:hAnsi="Arial" w:cs="Arial"/>
          <w:sz w:val="22"/>
          <w:szCs w:val="22"/>
        </w:rPr>
      </w:pPr>
    </w:p>
    <w:p w14:paraId="052332D4" w14:textId="54AC07D8" w:rsidR="008057B9" w:rsidRPr="00480931" w:rsidRDefault="008057B9" w:rsidP="001210A3">
      <w:pPr>
        <w:spacing w:line="360" w:lineRule="auto"/>
        <w:rPr>
          <w:rFonts w:ascii="Arial" w:hAnsi="Arial" w:cs="Arial"/>
          <w:sz w:val="22"/>
          <w:szCs w:val="22"/>
        </w:rPr>
      </w:pPr>
      <w:r w:rsidRPr="00480931">
        <w:rPr>
          <w:rFonts w:ascii="Arial" w:hAnsi="Arial" w:cs="Arial"/>
          <w:sz w:val="22"/>
          <w:szCs w:val="22"/>
        </w:rPr>
        <w:t>1</w:t>
      </w:r>
      <w:r w:rsidRPr="00480931">
        <w:rPr>
          <w:rFonts w:ascii="Arial" w:hAnsi="Arial" w:cs="Arial"/>
          <w:sz w:val="22"/>
          <w:szCs w:val="22"/>
          <w:vertAlign w:val="superscript"/>
        </w:rPr>
        <w:t>st</w:t>
      </w:r>
      <w:r w:rsidRPr="00480931">
        <w:rPr>
          <w:rFonts w:ascii="Arial" w:hAnsi="Arial" w:cs="Arial"/>
          <w:sz w:val="22"/>
          <w:szCs w:val="22"/>
        </w:rPr>
        <w:t xml:space="preserve"> conversation – Before the initial activities begin in week 1.</w:t>
      </w:r>
    </w:p>
    <w:p w14:paraId="40B19780" w14:textId="385275F0" w:rsidR="008057B9" w:rsidRPr="00480931" w:rsidRDefault="008057B9" w:rsidP="001210A3">
      <w:pPr>
        <w:spacing w:line="360" w:lineRule="auto"/>
        <w:rPr>
          <w:rFonts w:ascii="Arial" w:hAnsi="Arial" w:cs="Arial"/>
          <w:sz w:val="22"/>
          <w:szCs w:val="22"/>
        </w:rPr>
      </w:pPr>
      <w:r w:rsidRPr="00480931">
        <w:rPr>
          <w:rFonts w:ascii="Arial" w:hAnsi="Arial" w:cs="Arial"/>
          <w:sz w:val="22"/>
          <w:szCs w:val="22"/>
        </w:rPr>
        <w:t>2</w:t>
      </w:r>
      <w:r w:rsidRPr="00480931">
        <w:rPr>
          <w:rFonts w:ascii="Arial" w:hAnsi="Arial" w:cs="Arial"/>
          <w:sz w:val="22"/>
          <w:szCs w:val="22"/>
          <w:vertAlign w:val="superscript"/>
        </w:rPr>
        <w:t>nd</w:t>
      </w:r>
      <w:r w:rsidRPr="00480931">
        <w:rPr>
          <w:rFonts w:ascii="Arial" w:hAnsi="Arial" w:cs="Arial"/>
          <w:sz w:val="22"/>
          <w:szCs w:val="22"/>
        </w:rPr>
        <w:t xml:space="preserve"> conversation – At the end of week 3/the end of term. </w:t>
      </w:r>
    </w:p>
    <w:p w14:paraId="676EB68B" w14:textId="77777777" w:rsidR="000A6533" w:rsidRPr="00480931" w:rsidRDefault="008057B9" w:rsidP="001210A3">
      <w:pPr>
        <w:spacing w:line="360" w:lineRule="auto"/>
        <w:rPr>
          <w:rFonts w:ascii="Arial" w:hAnsi="Arial" w:cs="Arial"/>
          <w:sz w:val="22"/>
          <w:szCs w:val="22"/>
        </w:rPr>
      </w:pPr>
      <w:r w:rsidRPr="00480931">
        <w:rPr>
          <w:rFonts w:ascii="Arial" w:hAnsi="Arial" w:cs="Arial"/>
          <w:sz w:val="22"/>
          <w:szCs w:val="22"/>
        </w:rPr>
        <w:t>3</w:t>
      </w:r>
      <w:r w:rsidRPr="00480931">
        <w:rPr>
          <w:rFonts w:ascii="Arial" w:hAnsi="Arial" w:cs="Arial"/>
          <w:sz w:val="22"/>
          <w:szCs w:val="22"/>
          <w:vertAlign w:val="superscript"/>
        </w:rPr>
        <w:t>rd</w:t>
      </w:r>
      <w:r w:rsidRPr="00480931">
        <w:rPr>
          <w:rFonts w:ascii="Arial" w:hAnsi="Arial" w:cs="Arial"/>
          <w:sz w:val="22"/>
          <w:szCs w:val="22"/>
        </w:rPr>
        <w:t xml:space="preserve"> conversation – At the end of week 7.</w:t>
      </w:r>
    </w:p>
    <w:p w14:paraId="3FB330CE" w14:textId="5BBFC829" w:rsidR="0070485E" w:rsidRPr="00480931" w:rsidRDefault="00A230B2" w:rsidP="001210A3">
      <w:pPr>
        <w:spacing w:line="360" w:lineRule="auto"/>
        <w:rPr>
          <w:rFonts w:ascii="Arial" w:hAnsi="Arial" w:cs="Arial"/>
          <w:sz w:val="22"/>
          <w:szCs w:val="22"/>
        </w:rPr>
      </w:pPr>
      <w:r w:rsidRPr="00480931">
        <w:rPr>
          <w:rFonts w:ascii="Arial" w:hAnsi="Arial" w:cs="Arial"/>
          <w:b/>
          <w:bCs/>
          <w:sz w:val="32"/>
          <w:szCs w:val="32"/>
        </w:rPr>
        <w:t>Parental Involvement</w:t>
      </w:r>
    </w:p>
    <w:p w14:paraId="09476021" w14:textId="0DF6BCEB" w:rsidR="00331C8B" w:rsidRPr="00480931" w:rsidRDefault="00A230B2" w:rsidP="001210A3">
      <w:pPr>
        <w:spacing w:line="360" w:lineRule="auto"/>
        <w:rPr>
          <w:rFonts w:ascii="Arial" w:hAnsi="Arial" w:cs="Arial"/>
          <w:sz w:val="22"/>
          <w:szCs w:val="22"/>
        </w:rPr>
      </w:pPr>
      <w:r w:rsidRPr="00480931">
        <w:rPr>
          <w:rFonts w:ascii="Arial" w:hAnsi="Arial" w:cs="Arial"/>
          <w:sz w:val="22"/>
          <w:szCs w:val="22"/>
        </w:rPr>
        <w:lastRenderedPageBreak/>
        <w:t xml:space="preserve">Billy’s mother is </w:t>
      </w:r>
      <w:r w:rsidR="00203408" w:rsidRPr="00480931">
        <w:rPr>
          <w:rFonts w:ascii="Arial" w:hAnsi="Arial" w:cs="Arial"/>
          <w:sz w:val="22"/>
          <w:szCs w:val="22"/>
        </w:rPr>
        <w:t xml:space="preserve">aware of the concern and is </w:t>
      </w:r>
      <w:r w:rsidR="00FA1874" w:rsidRPr="00480931">
        <w:rPr>
          <w:rFonts w:ascii="Arial" w:hAnsi="Arial" w:cs="Arial"/>
          <w:sz w:val="22"/>
          <w:szCs w:val="22"/>
        </w:rPr>
        <w:t xml:space="preserve">happy to help Billy at home as much as </w:t>
      </w:r>
      <w:r w:rsidR="001461C0" w:rsidRPr="00480931">
        <w:rPr>
          <w:rFonts w:ascii="Arial" w:hAnsi="Arial" w:cs="Arial"/>
          <w:sz w:val="22"/>
          <w:szCs w:val="22"/>
        </w:rPr>
        <w:t>possible</w:t>
      </w:r>
      <w:r w:rsidR="00FA1874" w:rsidRPr="00480931">
        <w:rPr>
          <w:rFonts w:ascii="Arial" w:hAnsi="Arial" w:cs="Arial"/>
          <w:sz w:val="22"/>
          <w:szCs w:val="22"/>
        </w:rPr>
        <w:t xml:space="preserve">. </w:t>
      </w:r>
      <w:r w:rsidR="00F31AA6" w:rsidRPr="00480931">
        <w:rPr>
          <w:rFonts w:ascii="Arial" w:hAnsi="Arial" w:cs="Arial"/>
          <w:sz w:val="22"/>
          <w:szCs w:val="22"/>
        </w:rPr>
        <w:t xml:space="preserve">The </w:t>
      </w:r>
      <w:proofErr w:type="spellStart"/>
      <w:r w:rsidR="00F31AA6" w:rsidRPr="00480931">
        <w:rPr>
          <w:rFonts w:ascii="Arial" w:hAnsi="Arial" w:cs="Arial"/>
          <w:sz w:val="22"/>
          <w:szCs w:val="22"/>
        </w:rPr>
        <w:t>hwb</w:t>
      </w:r>
      <w:proofErr w:type="spellEnd"/>
      <w:r w:rsidR="00F31AA6" w:rsidRPr="00480931">
        <w:rPr>
          <w:rFonts w:ascii="Arial" w:hAnsi="Arial" w:cs="Arial"/>
          <w:sz w:val="22"/>
          <w:szCs w:val="22"/>
        </w:rPr>
        <w:t xml:space="preserve"> app will be used by both parties as a safe and convenient way for interaction between both parent and school. Hwb will </w:t>
      </w:r>
      <w:r w:rsidR="00311AF2" w:rsidRPr="00480931">
        <w:rPr>
          <w:rFonts w:ascii="Arial" w:hAnsi="Arial" w:cs="Arial"/>
          <w:sz w:val="22"/>
          <w:szCs w:val="22"/>
        </w:rPr>
        <w:t xml:space="preserve">be </w:t>
      </w:r>
      <w:r w:rsidR="00F31AA6" w:rsidRPr="00480931">
        <w:rPr>
          <w:rFonts w:ascii="Arial" w:hAnsi="Arial" w:cs="Arial"/>
          <w:sz w:val="22"/>
          <w:szCs w:val="22"/>
        </w:rPr>
        <w:t xml:space="preserve">used to access and upload any </w:t>
      </w:r>
      <w:r w:rsidR="00331C8B" w:rsidRPr="00480931">
        <w:rPr>
          <w:rFonts w:ascii="Arial" w:hAnsi="Arial" w:cs="Arial"/>
          <w:sz w:val="22"/>
          <w:szCs w:val="22"/>
        </w:rPr>
        <w:t xml:space="preserve">completed </w:t>
      </w:r>
      <w:r w:rsidR="00F31AA6" w:rsidRPr="00480931">
        <w:rPr>
          <w:rFonts w:ascii="Arial" w:hAnsi="Arial" w:cs="Arial"/>
          <w:sz w:val="22"/>
          <w:szCs w:val="22"/>
        </w:rPr>
        <w:t xml:space="preserve">work or </w:t>
      </w:r>
      <w:r w:rsidR="00331C8B" w:rsidRPr="00480931">
        <w:rPr>
          <w:rFonts w:ascii="Arial" w:hAnsi="Arial" w:cs="Arial"/>
          <w:sz w:val="22"/>
          <w:szCs w:val="22"/>
        </w:rPr>
        <w:t xml:space="preserve">additional </w:t>
      </w:r>
      <w:r w:rsidR="00F31AA6" w:rsidRPr="00480931">
        <w:rPr>
          <w:rFonts w:ascii="Arial" w:hAnsi="Arial" w:cs="Arial"/>
          <w:sz w:val="22"/>
          <w:szCs w:val="22"/>
        </w:rPr>
        <w:t xml:space="preserve">resources that will </w:t>
      </w:r>
      <w:r w:rsidR="00331C8B" w:rsidRPr="00480931">
        <w:rPr>
          <w:rFonts w:ascii="Arial" w:hAnsi="Arial" w:cs="Arial"/>
          <w:sz w:val="22"/>
          <w:szCs w:val="22"/>
        </w:rPr>
        <w:t xml:space="preserve">help to </w:t>
      </w:r>
      <w:r w:rsidR="00F31AA6" w:rsidRPr="00480931">
        <w:rPr>
          <w:rFonts w:ascii="Arial" w:hAnsi="Arial" w:cs="Arial"/>
          <w:sz w:val="22"/>
          <w:szCs w:val="22"/>
        </w:rPr>
        <w:t xml:space="preserve">aid Billy’s emotional wellbeing. </w:t>
      </w:r>
    </w:p>
    <w:p w14:paraId="2CE3F5E4" w14:textId="77777777" w:rsidR="00331C8B" w:rsidRPr="00480931" w:rsidRDefault="00331C8B" w:rsidP="001210A3">
      <w:pPr>
        <w:spacing w:line="360" w:lineRule="auto"/>
        <w:rPr>
          <w:rFonts w:ascii="Arial" w:hAnsi="Arial" w:cs="Arial"/>
          <w:sz w:val="22"/>
          <w:szCs w:val="22"/>
        </w:rPr>
      </w:pPr>
    </w:p>
    <w:p w14:paraId="23CDAF3B" w14:textId="37621B0D" w:rsidR="0070485E" w:rsidRPr="00480931" w:rsidRDefault="00C5360F" w:rsidP="001210A3">
      <w:pPr>
        <w:spacing w:line="360" w:lineRule="auto"/>
        <w:rPr>
          <w:rFonts w:ascii="Arial" w:hAnsi="Arial" w:cs="Arial"/>
          <w:sz w:val="22"/>
          <w:szCs w:val="22"/>
        </w:rPr>
      </w:pPr>
      <w:r w:rsidRPr="00480931">
        <w:rPr>
          <w:rFonts w:ascii="Arial" w:hAnsi="Arial" w:cs="Arial"/>
          <w:sz w:val="22"/>
          <w:szCs w:val="22"/>
        </w:rPr>
        <w:t xml:space="preserve">A </w:t>
      </w:r>
      <w:r w:rsidR="007942E2" w:rsidRPr="00480931">
        <w:rPr>
          <w:rFonts w:ascii="Arial" w:hAnsi="Arial" w:cs="Arial"/>
          <w:sz w:val="22"/>
          <w:szCs w:val="22"/>
        </w:rPr>
        <w:t xml:space="preserve">formal </w:t>
      </w:r>
      <w:r w:rsidRPr="00480931">
        <w:rPr>
          <w:rFonts w:ascii="Arial" w:hAnsi="Arial" w:cs="Arial"/>
          <w:sz w:val="22"/>
          <w:szCs w:val="22"/>
        </w:rPr>
        <w:t xml:space="preserve">meeting between Mrs Smith, Billy’s </w:t>
      </w:r>
      <w:r w:rsidR="007942E2" w:rsidRPr="00480931">
        <w:rPr>
          <w:rFonts w:ascii="Arial" w:hAnsi="Arial" w:cs="Arial"/>
          <w:sz w:val="22"/>
          <w:szCs w:val="22"/>
        </w:rPr>
        <w:t>mother,</w:t>
      </w:r>
      <w:r w:rsidRPr="00480931">
        <w:rPr>
          <w:rFonts w:ascii="Arial" w:hAnsi="Arial" w:cs="Arial"/>
          <w:sz w:val="22"/>
          <w:szCs w:val="22"/>
        </w:rPr>
        <w:t xml:space="preserve"> and </w:t>
      </w:r>
      <w:r w:rsidR="007942E2" w:rsidRPr="00480931">
        <w:rPr>
          <w:rFonts w:ascii="Arial" w:hAnsi="Arial" w:cs="Arial"/>
          <w:sz w:val="22"/>
          <w:szCs w:val="22"/>
        </w:rPr>
        <w:t xml:space="preserve">Ms </w:t>
      </w:r>
      <w:r w:rsidRPr="00480931">
        <w:rPr>
          <w:rFonts w:ascii="Arial" w:hAnsi="Arial" w:cs="Arial"/>
          <w:sz w:val="22"/>
          <w:szCs w:val="22"/>
        </w:rPr>
        <w:t>Claire (</w:t>
      </w:r>
      <w:r w:rsidR="007942E2" w:rsidRPr="00480931">
        <w:rPr>
          <w:rFonts w:ascii="Arial" w:hAnsi="Arial" w:cs="Arial"/>
          <w:sz w:val="22"/>
          <w:szCs w:val="22"/>
        </w:rPr>
        <w:t xml:space="preserve">play therapist) will be conducted midway through the therapy sessions (week 5) to discuss Billy’s progress and next steps. </w:t>
      </w:r>
    </w:p>
    <w:p w14:paraId="49B480E3" w14:textId="77777777" w:rsidR="00331C8B" w:rsidRPr="00480931" w:rsidRDefault="00331C8B" w:rsidP="001210A3">
      <w:pPr>
        <w:spacing w:line="360" w:lineRule="auto"/>
        <w:rPr>
          <w:rFonts w:ascii="Arial" w:hAnsi="Arial" w:cs="Arial"/>
          <w:sz w:val="22"/>
          <w:szCs w:val="22"/>
        </w:rPr>
      </w:pPr>
    </w:p>
    <w:p w14:paraId="2E4CAD01" w14:textId="4E95D142" w:rsidR="0070485E" w:rsidRPr="00480931" w:rsidRDefault="0070485E" w:rsidP="001210A3">
      <w:pPr>
        <w:spacing w:line="360" w:lineRule="auto"/>
        <w:rPr>
          <w:rFonts w:ascii="Arial" w:hAnsi="Arial" w:cs="Arial"/>
          <w:sz w:val="22"/>
          <w:szCs w:val="22"/>
        </w:rPr>
      </w:pPr>
    </w:p>
    <w:tbl>
      <w:tblPr>
        <w:tblStyle w:val="TableGrid"/>
        <w:tblW w:w="10348" w:type="dxa"/>
        <w:tblInd w:w="-714" w:type="dxa"/>
        <w:tblLook w:val="04A0" w:firstRow="1" w:lastRow="0" w:firstColumn="1" w:lastColumn="0" w:noHBand="0" w:noVBand="1"/>
      </w:tblPr>
      <w:tblGrid>
        <w:gridCol w:w="851"/>
        <w:gridCol w:w="1701"/>
        <w:gridCol w:w="3488"/>
        <w:gridCol w:w="1615"/>
        <w:gridCol w:w="2693"/>
      </w:tblGrid>
      <w:tr w:rsidR="0070485E" w:rsidRPr="00480931" w14:paraId="2A8AA961" w14:textId="77777777" w:rsidTr="006B2845">
        <w:trPr>
          <w:trHeight w:val="1247"/>
        </w:trPr>
        <w:tc>
          <w:tcPr>
            <w:tcW w:w="851" w:type="dxa"/>
          </w:tcPr>
          <w:p w14:paraId="3B6D6678" w14:textId="0E761C67" w:rsidR="0070485E" w:rsidRPr="00480931" w:rsidRDefault="0070485E" w:rsidP="001210A3">
            <w:pPr>
              <w:spacing w:line="360" w:lineRule="auto"/>
              <w:rPr>
                <w:rFonts w:ascii="Arial" w:hAnsi="Arial" w:cs="Arial"/>
                <w:b/>
                <w:bCs/>
                <w:sz w:val="22"/>
                <w:szCs w:val="22"/>
              </w:rPr>
            </w:pPr>
            <w:r w:rsidRPr="00480931">
              <w:rPr>
                <w:rFonts w:ascii="Arial" w:hAnsi="Arial" w:cs="Arial"/>
                <w:b/>
                <w:bCs/>
                <w:sz w:val="22"/>
                <w:szCs w:val="22"/>
              </w:rPr>
              <w:t>Week</w:t>
            </w:r>
          </w:p>
        </w:tc>
        <w:tc>
          <w:tcPr>
            <w:tcW w:w="1701" w:type="dxa"/>
          </w:tcPr>
          <w:p w14:paraId="48A5E07B" w14:textId="0964B46B" w:rsidR="0070485E" w:rsidRPr="00480931" w:rsidRDefault="0070485E" w:rsidP="001210A3">
            <w:pPr>
              <w:spacing w:line="360" w:lineRule="auto"/>
              <w:rPr>
                <w:rFonts w:ascii="Arial" w:hAnsi="Arial" w:cs="Arial"/>
                <w:b/>
                <w:bCs/>
                <w:sz w:val="22"/>
                <w:szCs w:val="22"/>
              </w:rPr>
            </w:pPr>
            <w:r w:rsidRPr="00480931">
              <w:rPr>
                <w:rFonts w:ascii="Arial" w:hAnsi="Arial" w:cs="Arial"/>
                <w:b/>
                <w:bCs/>
                <w:sz w:val="22"/>
                <w:szCs w:val="22"/>
              </w:rPr>
              <w:t>Who is involved?</w:t>
            </w:r>
          </w:p>
        </w:tc>
        <w:tc>
          <w:tcPr>
            <w:tcW w:w="3488" w:type="dxa"/>
          </w:tcPr>
          <w:p w14:paraId="6F00E53A" w14:textId="334DBF05" w:rsidR="0070485E" w:rsidRPr="00480931" w:rsidRDefault="0070485E" w:rsidP="001210A3">
            <w:pPr>
              <w:spacing w:line="360" w:lineRule="auto"/>
              <w:rPr>
                <w:rFonts w:ascii="Arial" w:hAnsi="Arial" w:cs="Arial"/>
                <w:b/>
                <w:bCs/>
                <w:sz w:val="22"/>
                <w:szCs w:val="22"/>
              </w:rPr>
            </w:pPr>
            <w:r w:rsidRPr="00480931">
              <w:rPr>
                <w:rFonts w:ascii="Arial" w:hAnsi="Arial" w:cs="Arial"/>
                <w:b/>
                <w:bCs/>
                <w:sz w:val="22"/>
                <w:szCs w:val="22"/>
              </w:rPr>
              <w:t>Activity</w:t>
            </w:r>
          </w:p>
        </w:tc>
        <w:tc>
          <w:tcPr>
            <w:tcW w:w="1615" w:type="dxa"/>
          </w:tcPr>
          <w:p w14:paraId="1066E7E5" w14:textId="59BA34AC" w:rsidR="0070485E" w:rsidRPr="00480931" w:rsidRDefault="0070485E" w:rsidP="001210A3">
            <w:pPr>
              <w:spacing w:line="360" w:lineRule="auto"/>
              <w:rPr>
                <w:rFonts w:ascii="Arial" w:hAnsi="Arial" w:cs="Arial"/>
                <w:b/>
                <w:bCs/>
                <w:sz w:val="22"/>
                <w:szCs w:val="22"/>
              </w:rPr>
            </w:pPr>
            <w:r w:rsidRPr="00480931">
              <w:rPr>
                <w:rFonts w:ascii="Arial" w:hAnsi="Arial" w:cs="Arial"/>
                <w:b/>
                <w:bCs/>
                <w:sz w:val="22"/>
                <w:szCs w:val="22"/>
              </w:rPr>
              <w:t>Curriculum Links</w:t>
            </w:r>
            <w:r w:rsidR="001B16EE" w:rsidRPr="00480931">
              <w:rPr>
                <w:rFonts w:ascii="Arial" w:hAnsi="Arial" w:cs="Arial"/>
                <w:b/>
                <w:bCs/>
                <w:sz w:val="22"/>
                <w:szCs w:val="22"/>
              </w:rPr>
              <w:t xml:space="preserve"> – Health and well-being </w:t>
            </w:r>
            <w:proofErr w:type="spellStart"/>
            <w:r w:rsidR="001B16EE" w:rsidRPr="00480931">
              <w:rPr>
                <w:rFonts w:ascii="Arial" w:hAnsi="Arial" w:cs="Arial"/>
                <w:b/>
                <w:bCs/>
                <w:sz w:val="22"/>
                <w:szCs w:val="22"/>
              </w:rPr>
              <w:t>AoLE</w:t>
            </w:r>
            <w:proofErr w:type="spellEnd"/>
          </w:p>
        </w:tc>
        <w:tc>
          <w:tcPr>
            <w:tcW w:w="2693" w:type="dxa"/>
          </w:tcPr>
          <w:p w14:paraId="56DAFF8D" w14:textId="170CFF04" w:rsidR="0070485E" w:rsidRPr="00480931" w:rsidRDefault="0070485E" w:rsidP="001210A3">
            <w:pPr>
              <w:spacing w:line="360" w:lineRule="auto"/>
              <w:rPr>
                <w:rFonts w:ascii="Arial" w:hAnsi="Arial" w:cs="Arial"/>
                <w:b/>
                <w:bCs/>
                <w:sz w:val="22"/>
                <w:szCs w:val="22"/>
              </w:rPr>
            </w:pPr>
            <w:r w:rsidRPr="00480931">
              <w:rPr>
                <w:rFonts w:ascii="Arial" w:hAnsi="Arial" w:cs="Arial"/>
                <w:b/>
                <w:bCs/>
                <w:sz w:val="22"/>
                <w:szCs w:val="22"/>
              </w:rPr>
              <w:t>Next Steps/Parental Involvement</w:t>
            </w:r>
          </w:p>
        </w:tc>
      </w:tr>
      <w:tr w:rsidR="003600E2" w:rsidRPr="00480931" w14:paraId="2B98A5F8" w14:textId="77777777" w:rsidTr="00A22090">
        <w:tc>
          <w:tcPr>
            <w:tcW w:w="851" w:type="dxa"/>
          </w:tcPr>
          <w:p w14:paraId="514084BD" w14:textId="20F633FE" w:rsidR="003600E2" w:rsidRPr="00480931" w:rsidRDefault="003600E2" w:rsidP="001210A3">
            <w:pPr>
              <w:spacing w:line="360" w:lineRule="auto"/>
              <w:rPr>
                <w:rFonts w:ascii="Arial" w:hAnsi="Arial" w:cs="Arial"/>
                <w:sz w:val="22"/>
                <w:szCs w:val="22"/>
              </w:rPr>
            </w:pPr>
            <w:r w:rsidRPr="00480931">
              <w:rPr>
                <w:rFonts w:ascii="Arial" w:hAnsi="Arial" w:cs="Arial"/>
                <w:sz w:val="22"/>
                <w:szCs w:val="22"/>
              </w:rPr>
              <w:t>1</w:t>
            </w:r>
          </w:p>
        </w:tc>
        <w:tc>
          <w:tcPr>
            <w:tcW w:w="1701" w:type="dxa"/>
          </w:tcPr>
          <w:p w14:paraId="33311A78" w14:textId="74ED0480" w:rsidR="003600E2" w:rsidRPr="00480931" w:rsidRDefault="003600E2" w:rsidP="001210A3">
            <w:pPr>
              <w:spacing w:line="360" w:lineRule="auto"/>
              <w:rPr>
                <w:rFonts w:ascii="Arial" w:hAnsi="Arial" w:cs="Arial"/>
                <w:b/>
                <w:bCs/>
                <w:sz w:val="22"/>
                <w:szCs w:val="22"/>
              </w:rPr>
            </w:pPr>
            <w:r w:rsidRPr="00480931">
              <w:rPr>
                <w:rFonts w:ascii="Arial" w:hAnsi="Arial" w:cs="Arial"/>
                <w:b/>
                <w:bCs/>
                <w:sz w:val="22"/>
                <w:szCs w:val="22"/>
              </w:rPr>
              <w:t>Billy’s class, Mr Jones, and Mrs Smith</w:t>
            </w:r>
          </w:p>
        </w:tc>
        <w:tc>
          <w:tcPr>
            <w:tcW w:w="3488" w:type="dxa"/>
          </w:tcPr>
          <w:p w14:paraId="5FA5693D" w14:textId="28DDE54C" w:rsidR="003600E2" w:rsidRPr="00480931" w:rsidRDefault="003600E2" w:rsidP="001210A3">
            <w:pPr>
              <w:spacing w:line="360" w:lineRule="auto"/>
              <w:rPr>
                <w:rFonts w:ascii="Arial" w:hAnsi="Arial" w:cs="Arial"/>
                <w:sz w:val="22"/>
                <w:szCs w:val="22"/>
              </w:rPr>
            </w:pPr>
            <w:r w:rsidRPr="00480931">
              <w:rPr>
                <w:rFonts w:ascii="Arial" w:hAnsi="Arial" w:cs="Arial"/>
                <w:b/>
                <w:bCs/>
                <w:sz w:val="22"/>
                <w:szCs w:val="22"/>
              </w:rPr>
              <w:t xml:space="preserve">Meet and greet – </w:t>
            </w:r>
          </w:p>
          <w:p w14:paraId="19B55797" w14:textId="77777777" w:rsidR="003600E2" w:rsidRPr="00480931" w:rsidRDefault="003600E2" w:rsidP="001210A3">
            <w:pPr>
              <w:pStyle w:val="ListParagraph"/>
              <w:numPr>
                <w:ilvl w:val="0"/>
                <w:numId w:val="9"/>
              </w:numPr>
              <w:spacing w:line="360" w:lineRule="auto"/>
              <w:rPr>
                <w:rFonts w:ascii="Arial" w:hAnsi="Arial" w:cs="Arial"/>
                <w:sz w:val="22"/>
                <w:szCs w:val="22"/>
              </w:rPr>
            </w:pPr>
            <w:r w:rsidRPr="00480931">
              <w:rPr>
                <w:rFonts w:ascii="Arial" w:hAnsi="Arial" w:cs="Arial"/>
                <w:sz w:val="22"/>
                <w:szCs w:val="22"/>
              </w:rPr>
              <w:t>Whole class introduction to Mrs Smith and the new classroom environment</w:t>
            </w:r>
          </w:p>
          <w:p w14:paraId="0B503958" w14:textId="77777777" w:rsidR="003600E2" w:rsidRPr="00480931" w:rsidRDefault="003600E2" w:rsidP="001210A3">
            <w:pPr>
              <w:pStyle w:val="ListParagraph"/>
              <w:numPr>
                <w:ilvl w:val="0"/>
                <w:numId w:val="9"/>
              </w:numPr>
              <w:spacing w:line="360" w:lineRule="auto"/>
              <w:rPr>
                <w:rFonts w:ascii="Arial" w:hAnsi="Arial" w:cs="Arial"/>
                <w:sz w:val="22"/>
                <w:szCs w:val="22"/>
              </w:rPr>
            </w:pPr>
            <w:r w:rsidRPr="00480931">
              <w:rPr>
                <w:rFonts w:ascii="Arial" w:hAnsi="Arial" w:cs="Arial"/>
                <w:sz w:val="22"/>
                <w:szCs w:val="22"/>
              </w:rPr>
              <w:t xml:space="preserve">Overview of class structure </w:t>
            </w:r>
          </w:p>
          <w:p w14:paraId="7DD13A9E" w14:textId="0444178D" w:rsidR="003600E2" w:rsidRPr="00480931" w:rsidRDefault="003600E2" w:rsidP="001210A3">
            <w:pPr>
              <w:pStyle w:val="ListParagraph"/>
              <w:numPr>
                <w:ilvl w:val="0"/>
                <w:numId w:val="9"/>
              </w:numPr>
              <w:spacing w:line="360" w:lineRule="auto"/>
              <w:rPr>
                <w:rFonts w:ascii="Arial" w:hAnsi="Arial" w:cs="Arial"/>
                <w:sz w:val="22"/>
                <w:szCs w:val="22"/>
              </w:rPr>
            </w:pPr>
            <w:r w:rsidRPr="00480931">
              <w:rPr>
                <w:rFonts w:ascii="Arial" w:hAnsi="Arial" w:cs="Arial"/>
                <w:sz w:val="22"/>
                <w:szCs w:val="22"/>
              </w:rPr>
              <w:t xml:space="preserve">Pupil Voice – choice of two themes for the first term, pupils will vote on their preferences. </w:t>
            </w:r>
          </w:p>
        </w:tc>
        <w:tc>
          <w:tcPr>
            <w:tcW w:w="1615" w:type="dxa"/>
          </w:tcPr>
          <w:p w14:paraId="45190727" w14:textId="77777777" w:rsidR="000B6936" w:rsidRPr="00480931" w:rsidRDefault="000B6936" w:rsidP="000B6936">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t>Progression Step 1:</w:t>
            </w:r>
          </w:p>
          <w:p w14:paraId="2B21A739" w14:textId="77777777" w:rsidR="000B6936" w:rsidRPr="00480931" w:rsidRDefault="000B6936" w:rsidP="001210A3">
            <w:pPr>
              <w:spacing w:line="360" w:lineRule="auto"/>
              <w:rPr>
                <w:rFonts w:ascii="Arial" w:hAnsi="Arial" w:cs="Arial"/>
                <w:color w:val="1F1F1F"/>
                <w:sz w:val="22"/>
                <w:szCs w:val="22"/>
                <w:shd w:val="clear" w:color="auto" w:fill="FFFFFF"/>
              </w:rPr>
            </w:pPr>
          </w:p>
          <w:p w14:paraId="57E5CA3D" w14:textId="38DA55FD" w:rsidR="003600E2" w:rsidRPr="00480931" w:rsidRDefault="003600E2" w:rsidP="001210A3">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make decisions based on what I like and dislike.</w:t>
            </w:r>
          </w:p>
          <w:p w14:paraId="7F3F1FC4" w14:textId="77777777" w:rsidR="003600E2" w:rsidRPr="00480931" w:rsidRDefault="003600E2" w:rsidP="001210A3">
            <w:pPr>
              <w:spacing w:line="360" w:lineRule="auto"/>
              <w:rPr>
                <w:rFonts w:ascii="Arial" w:hAnsi="Arial" w:cs="Arial"/>
                <w:color w:val="1F1F1F"/>
                <w:sz w:val="22"/>
                <w:szCs w:val="22"/>
                <w:shd w:val="clear" w:color="auto" w:fill="FFFFFF"/>
              </w:rPr>
            </w:pPr>
          </w:p>
          <w:p w14:paraId="5EC2B51C" w14:textId="62EAE764" w:rsidR="003600E2" w:rsidRPr="00480931" w:rsidRDefault="003600E2" w:rsidP="001210A3">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take part in group decisions.</w:t>
            </w:r>
          </w:p>
        </w:tc>
        <w:tc>
          <w:tcPr>
            <w:tcW w:w="2693" w:type="dxa"/>
          </w:tcPr>
          <w:p w14:paraId="6EAADACC" w14:textId="00C5F4D0" w:rsidR="003600E2" w:rsidRPr="00480931" w:rsidRDefault="003600E2" w:rsidP="001210A3">
            <w:pPr>
              <w:spacing w:line="360" w:lineRule="auto"/>
              <w:rPr>
                <w:rFonts w:ascii="Arial" w:hAnsi="Arial" w:cs="Arial"/>
                <w:sz w:val="22"/>
                <w:szCs w:val="22"/>
              </w:rPr>
            </w:pPr>
            <w:r w:rsidRPr="00480931">
              <w:rPr>
                <w:rFonts w:ascii="Arial" w:hAnsi="Arial" w:cs="Arial"/>
                <w:sz w:val="22"/>
                <w:szCs w:val="22"/>
              </w:rPr>
              <w:t>Pupils will have a session with Mr Jones discussing their new topic of choice. A KWL grid will be started to</w:t>
            </w:r>
            <w:r w:rsidR="008579E7" w:rsidRPr="00480931">
              <w:rPr>
                <w:rFonts w:ascii="Arial" w:hAnsi="Arial" w:cs="Arial"/>
                <w:sz w:val="22"/>
                <w:szCs w:val="22"/>
              </w:rPr>
              <w:t xml:space="preserve"> pass on to Mrs Smith to finish at the end of the first half term. </w:t>
            </w:r>
          </w:p>
        </w:tc>
      </w:tr>
      <w:tr w:rsidR="0070485E" w:rsidRPr="00480931" w14:paraId="3EF580D7" w14:textId="77777777" w:rsidTr="00A22090">
        <w:tc>
          <w:tcPr>
            <w:tcW w:w="851" w:type="dxa"/>
          </w:tcPr>
          <w:p w14:paraId="2490A9F5" w14:textId="6C05F9B5" w:rsidR="0070485E" w:rsidRPr="00480931" w:rsidRDefault="003600E2" w:rsidP="001210A3">
            <w:pPr>
              <w:spacing w:line="360" w:lineRule="auto"/>
              <w:rPr>
                <w:rFonts w:ascii="Arial" w:hAnsi="Arial" w:cs="Arial"/>
                <w:sz w:val="22"/>
                <w:szCs w:val="22"/>
              </w:rPr>
            </w:pPr>
            <w:r w:rsidRPr="00480931">
              <w:rPr>
                <w:rFonts w:ascii="Arial" w:hAnsi="Arial" w:cs="Arial"/>
                <w:sz w:val="22"/>
                <w:szCs w:val="22"/>
              </w:rPr>
              <w:t>2</w:t>
            </w:r>
          </w:p>
        </w:tc>
        <w:tc>
          <w:tcPr>
            <w:tcW w:w="1701" w:type="dxa"/>
          </w:tcPr>
          <w:p w14:paraId="3D9C6DE4" w14:textId="53E3CF0A" w:rsidR="0070485E" w:rsidRPr="00480931" w:rsidRDefault="002A478F" w:rsidP="001210A3">
            <w:pPr>
              <w:spacing w:line="360" w:lineRule="auto"/>
              <w:rPr>
                <w:rFonts w:ascii="Arial" w:hAnsi="Arial" w:cs="Arial"/>
                <w:b/>
                <w:bCs/>
                <w:sz w:val="22"/>
                <w:szCs w:val="22"/>
              </w:rPr>
            </w:pPr>
            <w:r w:rsidRPr="00480931">
              <w:rPr>
                <w:rFonts w:ascii="Arial" w:hAnsi="Arial" w:cs="Arial"/>
                <w:b/>
                <w:bCs/>
                <w:sz w:val="22"/>
                <w:szCs w:val="22"/>
              </w:rPr>
              <w:t>Billy and Mrs Smith</w:t>
            </w:r>
          </w:p>
        </w:tc>
        <w:tc>
          <w:tcPr>
            <w:tcW w:w="3488" w:type="dxa"/>
          </w:tcPr>
          <w:p w14:paraId="06DF70D0" w14:textId="7636AAF2" w:rsidR="0070485E" w:rsidRPr="00480931" w:rsidRDefault="002A478F" w:rsidP="001210A3">
            <w:pPr>
              <w:spacing w:line="360" w:lineRule="auto"/>
              <w:rPr>
                <w:rFonts w:ascii="Arial" w:hAnsi="Arial" w:cs="Arial"/>
                <w:b/>
                <w:bCs/>
                <w:sz w:val="22"/>
                <w:szCs w:val="22"/>
              </w:rPr>
            </w:pPr>
            <w:r w:rsidRPr="00480931">
              <w:rPr>
                <w:rFonts w:ascii="Arial" w:hAnsi="Arial" w:cs="Arial"/>
                <w:b/>
                <w:bCs/>
                <w:sz w:val="22"/>
                <w:szCs w:val="22"/>
              </w:rPr>
              <w:t>One to One</w:t>
            </w:r>
            <w:r w:rsidR="0070485E" w:rsidRPr="00480931">
              <w:rPr>
                <w:rFonts w:ascii="Arial" w:hAnsi="Arial" w:cs="Arial"/>
                <w:b/>
                <w:bCs/>
                <w:sz w:val="22"/>
                <w:szCs w:val="22"/>
              </w:rPr>
              <w:t xml:space="preserve"> – </w:t>
            </w:r>
            <w:r w:rsidRPr="00480931">
              <w:rPr>
                <w:rFonts w:ascii="Arial" w:hAnsi="Arial" w:cs="Arial"/>
                <w:b/>
                <w:bCs/>
                <w:sz w:val="22"/>
                <w:szCs w:val="22"/>
              </w:rPr>
              <w:t>‘Get to know you game’</w:t>
            </w:r>
          </w:p>
          <w:p w14:paraId="35D5D61D" w14:textId="6F7E12B4" w:rsidR="003600E2" w:rsidRPr="00480931" w:rsidRDefault="002A478F" w:rsidP="001210A3">
            <w:pPr>
              <w:pStyle w:val="ListParagraph"/>
              <w:numPr>
                <w:ilvl w:val="0"/>
                <w:numId w:val="10"/>
              </w:numPr>
              <w:spacing w:line="360" w:lineRule="auto"/>
              <w:rPr>
                <w:rFonts w:ascii="Arial" w:hAnsi="Arial" w:cs="Arial"/>
                <w:sz w:val="22"/>
                <w:szCs w:val="22"/>
              </w:rPr>
            </w:pPr>
            <w:r w:rsidRPr="00480931">
              <w:rPr>
                <w:rFonts w:ascii="Arial" w:hAnsi="Arial" w:cs="Arial"/>
                <w:sz w:val="22"/>
                <w:szCs w:val="22"/>
              </w:rPr>
              <w:t xml:space="preserve">Meet </w:t>
            </w:r>
            <w:r w:rsidR="003600E2" w:rsidRPr="00480931">
              <w:rPr>
                <w:rFonts w:ascii="Arial" w:hAnsi="Arial" w:cs="Arial"/>
                <w:sz w:val="22"/>
                <w:szCs w:val="22"/>
              </w:rPr>
              <w:t>Billy</w:t>
            </w:r>
          </w:p>
          <w:p w14:paraId="5CD4ECED" w14:textId="15FB163D" w:rsidR="002A478F" w:rsidRPr="00480931" w:rsidRDefault="002A478F" w:rsidP="001210A3">
            <w:pPr>
              <w:pStyle w:val="ListParagraph"/>
              <w:numPr>
                <w:ilvl w:val="0"/>
                <w:numId w:val="10"/>
              </w:numPr>
              <w:spacing w:line="360" w:lineRule="auto"/>
              <w:rPr>
                <w:rFonts w:ascii="Arial" w:hAnsi="Arial" w:cs="Arial"/>
                <w:sz w:val="22"/>
                <w:szCs w:val="22"/>
              </w:rPr>
            </w:pPr>
            <w:r w:rsidRPr="00480931">
              <w:rPr>
                <w:rFonts w:ascii="Arial" w:hAnsi="Arial" w:cs="Arial"/>
                <w:sz w:val="22"/>
                <w:szCs w:val="22"/>
              </w:rPr>
              <w:t xml:space="preserve">Conversation dice will be used to spark </w:t>
            </w:r>
            <w:r w:rsidR="00EF1455" w:rsidRPr="00480931">
              <w:rPr>
                <w:rFonts w:ascii="Arial" w:hAnsi="Arial" w:cs="Arial"/>
                <w:sz w:val="22"/>
                <w:szCs w:val="22"/>
              </w:rPr>
              <w:t xml:space="preserve">topics of </w:t>
            </w:r>
            <w:r w:rsidRPr="00480931">
              <w:rPr>
                <w:rFonts w:ascii="Arial" w:hAnsi="Arial" w:cs="Arial"/>
                <w:sz w:val="22"/>
                <w:szCs w:val="22"/>
              </w:rPr>
              <w:t>conversation</w:t>
            </w:r>
            <w:r w:rsidR="00EF1455" w:rsidRPr="00480931">
              <w:rPr>
                <w:rFonts w:ascii="Arial" w:hAnsi="Arial" w:cs="Arial"/>
                <w:sz w:val="22"/>
                <w:szCs w:val="22"/>
              </w:rPr>
              <w:t xml:space="preserve"> </w:t>
            </w:r>
            <w:r w:rsidRPr="00480931">
              <w:rPr>
                <w:rFonts w:ascii="Arial" w:hAnsi="Arial" w:cs="Arial"/>
                <w:sz w:val="22"/>
                <w:szCs w:val="22"/>
              </w:rPr>
              <w:t>without any additional pressure</w:t>
            </w:r>
            <w:r w:rsidR="00EF1455" w:rsidRPr="00480931">
              <w:rPr>
                <w:rFonts w:ascii="Arial" w:hAnsi="Arial" w:cs="Arial"/>
                <w:sz w:val="22"/>
                <w:szCs w:val="22"/>
              </w:rPr>
              <w:t xml:space="preserve"> on Billy</w:t>
            </w:r>
            <w:r w:rsidR="00FF4113" w:rsidRPr="00480931">
              <w:rPr>
                <w:rFonts w:ascii="Arial" w:hAnsi="Arial" w:cs="Arial"/>
                <w:sz w:val="22"/>
                <w:szCs w:val="22"/>
              </w:rPr>
              <w:t xml:space="preserve">. </w:t>
            </w:r>
          </w:p>
        </w:tc>
        <w:tc>
          <w:tcPr>
            <w:tcW w:w="1615" w:type="dxa"/>
          </w:tcPr>
          <w:p w14:paraId="32D0D2B3" w14:textId="77777777" w:rsidR="000B6936" w:rsidRPr="00480931" w:rsidRDefault="000B6936" w:rsidP="000B6936">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t>Progression Step 1:</w:t>
            </w:r>
          </w:p>
          <w:p w14:paraId="2DA1CA0B" w14:textId="77777777" w:rsidR="000B6936" w:rsidRPr="00480931" w:rsidRDefault="000B6936" w:rsidP="001210A3">
            <w:pPr>
              <w:spacing w:line="360" w:lineRule="auto"/>
              <w:rPr>
                <w:rFonts w:ascii="Arial" w:hAnsi="Arial" w:cs="Arial"/>
                <w:color w:val="1F1F1F"/>
                <w:sz w:val="22"/>
                <w:szCs w:val="22"/>
                <w:shd w:val="clear" w:color="auto" w:fill="FFFFFF"/>
              </w:rPr>
            </w:pPr>
          </w:p>
          <w:p w14:paraId="6F922087" w14:textId="6C344E03" w:rsidR="0070485E" w:rsidRPr="00480931" w:rsidRDefault="000B5EFA" w:rsidP="001210A3">
            <w:pPr>
              <w:spacing w:line="360" w:lineRule="auto"/>
              <w:rPr>
                <w:rFonts w:ascii="Arial" w:hAnsi="Arial" w:cs="Arial"/>
                <w:sz w:val="22"/>
                <w:szCs w:val="22"/>
              </w:rPr>
            </w:pPr>
            <w:r w:rsidRPr="00480931">
              <w:rPr>
                <w:rFonts w:ascii="Arial" w:hAnsi="Arial" w:cs="Arial"/>
                <w:color w:val="1F1F1F"/>
                <w:sz w:val="22"/>
                <w:szCs w:val="22"/>
                <w:shd w:val="clear" w:color="auto" w:fill="FFFFFF"/>
              </w:rPr>
              <w:t>I can communicate my needs and feelings in my relationships.</w:t>
            </w:r>
          </w:p>
        </w:tc>
        <w:tc>
          <w:tcPr>
            <w:tcW w:w="2693" w:type="dxa"/>
          </w:tcPr>
          <w:p w14:paraId="3F2DBB13" w14:textId="77777777" w:rsidR="0070485E" w:rsidRPr="00480931" w:rsidRDefault="000B5EFA" w:rsidP="001210A3">
            <w:pPr>
              <w:spacing w:line="360" w:lineRule="auto"/>
              <w:rPr>
                <w:rFonts w:ascii="Arial" w:hAnsi="Arial" w:cs="Arial"/>
                <w:sz w:val="22"/>
                <w:szCs w:val="22"/>
              </w:rPr>
            </w:pPr>
            <w:r w:rsidRPr="00480931">
              <w:rPr>
                <w:rFonts w:ascii="Arial" w:hAnsi="Arial" w:cs="Arial"/>
                <w:sz w:val="22"/>
                <w:szCs w:val="22"/>
              </w:rPr>
              <w:t xml:space="preserve">Mrs Smith will upload activities to Hwb based on Billy’s subject interests. </w:t>
            </w:r>
          </w:p>
          <w:p w14:paraId="53F6D27A" w14:textId="7611FDD9" w:rsidR="000B5EFA" w:rsidRPr="00480931" w:rsidRDefault="000B5EFA" w:rsidP="001210A3">
            <w:pPr>
              <w:spacing w:line="360" w:lineRule="auto"/>
              <w:rPr>
                <w:rFonts w:ascii="Arial" w:hAnsi="Arial" w:cs="Arial"/>
                <w:sz w:val="22"/>
                <w:szCs w:val="22"/>
              </w:rPr>
            </w:pPr>
            <w:r w:rsidRPr="00480931">
              <w:rPr>
                <w:rFonts w:ascii="Arial" w:hAnsi="Arial" w:cs="Arial"/>
                <w:sz w:val="22"/>
                <w:szCs w:val="22"/>
              </w:rPr>
              <w:t xml:space="preserve">Billy’s mother has agreed to complete activities with Billy through the summer and provide encouragement – </w:t>
            </w:r>
            <w:r w:rsidRPr="00480931">
              <w:rPr>
                <w:rFonts w:ascii="Arial" w:hAnsi="Arial" w:cs="Arial"/>
                <w:sz w:val="22"/>
                <w:szCs w:val="22"/>
              </w:rPr>
              <w:lastRenderedPageBreak/>
              <w:t>example ‘Look what Mrs Smith has given you!’</w:t>
            </w:r>
          </w:p>
        </w:tc>
      </w:tr>
      <w:tr w:rsidR="0070485E" w:rsidRPr="00480931" w14:paraId="4B63BF08" w14:textId="77777777" w:rsidTr="00A22090">
        <w:tc>
          <w:tcPr>
            <w:tcW w:w="851" w:type="dxa"/>
          </w:tcPr>
          <w:p w14:paraId="6B5C8EDF" w14:textId="6B2CAC0C" w:rsidR="0070485E" w:rsidRPr="00480931" w:rsidRDefault="003600E2" w:rsidP="001210A3">
            <w:pPr>
              <w:spacing w:line="360" w:lineRule="auto"/>
              <w:rPr>
                <w:rFonts w:ascii="Arial" w:hAnsi="Arial" w:cs="Arial"/>
                <w:sz w:val="22"/>
                <w:szCs w:val="22"/>
              </w:rPr>
            </w:pPr>
            <w:r w:rsidRPr="00480931">
              <w:rPr>
                <w:rFonts w:ascii="Arial" w:hAnsi="Arial" w:cs="Arial"/>
                <w:sz w:val="22"/>
                <w:szCs w:val="22"/>
              </w:rPr>
              <w:lastRenderedPageBreak/>
              <w:t>3</w:t>
            </w:r>
          </w:p>
        </w:tc>
        <w:tc>
          <w:tcPr>
            <w:tcW w:w="1701" w:type="dxa"/>
          </w:tcPr>
          <w:p w14:paraId="2542D91D" w14:textId="6DB895F3" w:rsidR="0070485E" w:rsidRPr="00480931" w:rsidRDefault="00F44658" w:rsidP="001210A3">
            <w:pPr>
              <w:spacing w:line="360" w:lineRule="auto"/>
              <w:rPr>
                <w:rFonts w:ascii="Arial" w:hAnsi="Arial" w:cs="Arial"/>
                <w:b/>
                <w:bCs/>
                <w:sz w:val="22"/>
                <w:szCs w:val="22"/>
              </w:rPr>
            </w:pPr>
            <w:r w:rsidRPr="00480931">
              <w:rPr>
                <w:rFonts w:ascii="Arial" w:hAnsi="Arial" w:cs="Arial"/>
                <w:b/>
                <w:bCs/>
                <w:sz w:val="22"/>
                <w:szCs w:val="22"/>
              </w:rPr>
              <w:t>Billy’s</w:t>
            </w:r>
            <w:r w:rsidR="001210A3" w:rsidRPr="00480931">
              <w:rPr>
                <w:rFonts w:ascii="Arial" w:hAnsi="Arial" w:cs="Arial"/>
                <w:b/>
                <w:bCs/>
                <w:sz w:val="22"/>
                <w:szCs w:val="22"/>
              </w:rPr>
              <w:t xml:space="preserve"> Class, Mr Jones</w:t>
            </w:r>
          </w:p>
        </w:tc>
        <w:tc>
          <w:tcPr>
            <w:tcW w:w="3488" w:type="dxa"/>
          </w:tcPr>
          <w:p w14:paraId="55BD8DCA" w14:textId="77777777" w:rsidR="0070485E" w:rsidRPr="00480931" w:rsidRDefault="001210A3" w:rsidP="001210A3">
            <w:pPr>
              <w:spacing w:line="360" w:lineRule="auto"/>
              <w:rPr>
                <w:rFonts w:ascii="Arial" w:hAnsi="Arial" w:cs="Arial"/>
                <w:b/>
                <w:bCs/>
                <w:sz w:val="22"/>
                <w:szCs w:val="22"/>
              </w:rPr>
            </w:pPr>
            <w:r w:rsidRPr="00480931">
              <w:rPr>
                <w:rFonts w:ascii="Arial" w:hAnsi="Arial" w:cs="Arial"/>
                <w:b/>
                <w:bCs/>
                <w:sz w:val="22"/>
                <w:szCs w:val="22"/>
              </w:rPr>
              <w:t>Story Time – The Koala who Could</w:t>
            </w:r>
          </w:p>
          <w:p w14:paraId="720D3D66" w14:textId="77777777" w:rsidR="001210A3" w:rsidRPr="00480931" w:rsidRDefault="001210A3" w:rsidP="001210A3">
            <w:pPr>
              <w:spacing w:line="360" w:lineRule="auto"/>
              <w:rPr>
                <w:rFonts w:ascii="Arial" w:hAnsi="Arial" w:cs="Arial"/>
                <w:color w:val="000000"/>
                <w:sz w:val="22"/>
                <w:szCs w:val="22"/>
              </w:rPr>
            </w:pPr>
            <w:r w:rsidRPr="00480931">
              <w:rPr>
                <w:rFonts w:ascii="Arial" w:hAnsi="Arial" w:cs="Arial"/>
                <w:sz w:val="22"/>
                <w:szCs w:val="22"/>
              </w:rPr>
              <w:t>Book overview: “</w:t>
            </w:r>
            <w:r w:rsidRPr="00480931">
              <w:rPr>
                <w:rFonts w:ascii="Arial" w:hAnsi="Arial" w:cs="Arial"/>
                <w:color w:val="000000"/>
                <w:sz w:val="22"/>
                <w:szCs w:val="22"/>
              </w:rPr>
              <w:t xml:space="preserve">a Koala who likes everything to stay the same and doesn’t like any change. Through the story, the Koala discovers that change is not so bad and can lead to new and wonderful experiences”. </w:t>
            </w:r>
            <w:hyperlink r:id="rId10" w:history="1">
              <w:r w:rsidR="000B6936" w:rsidRPr="00480931">
                <w:rPr>
                  <w:rStyle w:val="Hyperlink"/>
                  <w:rFonts w:ascii="Arial" w:hAnsi="Arial" w:cs="Arial"/>
                  <w:sz w:val="22"/>
                  <w:szCs w:val="22"/>
                </w:rPr>
                <w:t>https://anitacleare.co.uk/books-to-help-children-cope-with-change/</w:t>
              </w:r>
            </w:hyperlink>
            <w:r w:rsidR="000B6936" w:rsidRPr="00480931">
              <w:rPr>
                <w:rFonts w:ascii="Arial" w:hAnsi="Arial" w:cs="Arial"/>
                <w:color w:val="000000"/>
                <w:sz w:val="22"/>
                <w:szCs w:val="22"/>
              </w:rPr>
              <w:t xml:space="preserve"> </w:t>
            </w:r>
          </w:p>
          <w:p w14:paraId="2BFE1CFF" w14:textId="77777777" w:rsidR="000B6936" w:rsidRPr="00480931" w:rsidRDefault="000B6936" w:rsidP="001210A3">
            <w:pPr>
              <w:spacing w:line="360" w:lineRule="auto"/>
              <w:rPr>
                <w:rFonts w:ascii="Arial" w:hAnsi="Arial" w:cs="Arial"/>
                <w:sz w:val="22"/>
                <w:szCs w:val="22"/>
              </w:rPr>
            </w:pPr>
          </w:p>
          <w:p w14:paraId="5421ABB4" w14:textId="77777777" w:rsidR="000B6936" w:rsidRPr="00480931" w:rsidRDefault="000B6936" w:rsidP="004D421A">
            <w:pPr>
              <w:pStyle w:val="ListParagraph"/>
              <w:numPr>
                <w:ilvl w:val="0"/>
                <w:numId w:val="15"/>
              </w:numPr>
              <w:spacing w:line="360" w:lineRule="auto"/>
              <w:rPr>
                <w:rFonts w:ascii="Arial" w:hAnsi="Arial" w:cs="Arial"/>
                <w:sz w:val="22"/>
                <w:szCs w:val="22"/>
              </w:rPr>
            </w:pPr>
            <w:r w:rsidRPr="00480931">
              <w:rPr>
                <w:rFonts w:ascii="Arial" w:hAnsi="Arial" w:cs="Arial"/>
                <w:sz w:val="22"/>
                <w:szCs w:val="22"/>
              </w:rPr>
              <w:t>Key Questions – how did Kevin feel at the beginning of the book? How did he feel at the end?</w:t>
            </w:r>
          </w:p>
          <w:p w14:paraId="3A3398EC" w14:textId="77777777" w:rsidR="000B6936" w:rsidRPr="00480931" w:rsidRDefault="000B6936" w:rsidP="001210A3">
            <w:pPr>
              <w:spacing w:line="360" w:lineRule="auto"/>
              <w:rPr>
                <w:rFonts w:ascii="Arial" w:hAnsi="Arial" w:cs="Arial"/>
                <w:sz w:val="22"/>
                <w:szCs w:val="22"/>
              </w:rPr>
            </w:pPr>
          </w:p>
          <w:p w14:paraId="65BFFF42" w14:textId="016F2189" w:rsidR="000B6936" w:rsidRPr="00480931" w:rsidRDefault="000B6936" w:rsidP="004D421A">
            <w:pPr>
              <w:pStyle w:val="ListParagraph"/>
              <w:numPr>
                <w:ilvl w:val="0"/>
                <w:numId w:val="15"/>
              </w:numPr>
              <w:spacing w:line="360" w:lineRule="auto"/>
              <w:rPr>
                <w:rFonts w:ascii="Arial" w:hAnsi="Arial" w:cs="Arial"/>
                <w:sz w:val="22"/>
                <w:szCs w:val="22"/>
              </w:rPr>
            </w:pPr>
            <w:r w:rsidRPr="00480931">
              <w:rPr>
                <w:rFonts w:ascii="Arial" w:hAnsi="Arial" w:cs="Arial"/>
                <w:sz w:val="22"/>
                <w:szCs w:val="22"/>
              </w:rPr>
              <w:t xml:space="preserve">Relate to moving classes – change may surprise you like Kevin. Billy’s </w:t>
            </w:r>
            <w:r w:rsidR="00250D9D" w:rsidRPr="00480931">
              <w:rPr>
                <w:rFonts w:ascii="Arial" w:hAnsi="Arial" w:cs="Arial"/>
                <w:sz w:val="22"/>
                <w:szCs w:val="22"/>
              </w:rPr>
              <w:t>feelings</w:t>
            </w:r>
            <w:r w:rsidRPr="00480931">
              <w:rPr>
                <w:rFonts w:ascii="Arial" w:hAnsi="Arial" w:cs="Arial"/>
                <w:sz w:val="22"/>
                <w:szCs w:val="22"/>
              </w:rPr>
              <w:t xml:space="preserve"> will be validated. </w:t>
            </w:r>
          </w:p>
          <w:p w14:paraId="58E1E7E3" w14:textId="05B75838" w:rsidR="000B6936" w:rsidRPr="00480931" w:rsidRDefault="000B6936" w:rsidP="001210A3">
            <w:pPr>
              <w:spacing w:line="360" w:lineRule="auto"/>
              <w:rPr>
                <w:rFonts w:ascii="Arial" w:hAnsi="Arial" w:cs="Arial"/>
                <w:sz w:val="22"/>
                <w:szCs w:val="22"/>
              </w:rPr>
            </w:pPr>
          </w:p>
        </w:tc>
        <w:tc>
          <w:tcPr>
            <w:tcW w:w="1615" w:type="dxa"/>
          </w:tcPr>
          <w:p w14:paraId="28AF92B3" w14:textId="77777777" w:rsidR="000B6936" w:rsidRPr="00480931" w:rsidRDefault="000B6936" w:rsidP="001210A3">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t>Progression Step 1:</w:t>
            </w:r>
          </w:p>
          <w:p w14:paraId="7C4BB20E" w14:textId="0099D5E6" w:rsidR="0070485E" w:rsidRPr="00480931" w:rsidRDefault="000B6936" w:rsidP="001210A3">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notice and communicate how I am feeling.</w:t>
            </w:r>
          </w:p>
          <w:p w14:paraId="736253CD" w14:textId="77777777" w:rsidR="000B6936" w:rsidRPr="00480931" w:rsidRDefault="000B6936" w:rsidP="001210A3">
            <w:pPr>
              <w:spacing w:line="360" w:lineRule="auto"/>
              <w:rPr>
                <w:rFonts w:ascii="Arial" w:hAnsi="Arial" w:cs="Arial"/>
                <w:color w:val="1F1F1F"/>
                <w:sz w:val="22"/>
                <w:szCs w:val="22"/>
                <w:shd w:val="clear" w:color="auto" w:fill="FFFFFF"/>
              </w:rPr>
            </w:pPr>
          </w:p>
          <w:p w14:paraId="6D89D870" w14:textId="6F2EAD7C" w:rsidR="000B6936" w:rsidRPr="00480931" w:rsidRDefault="000B6936" w:rsidP="001210A3">
            <w:pPr>
              <w:spacing w:line="360" w:lineRule="auto"/>
              <w:rPr>
                <w:rFonts w:ascii="Arial" w:hAnsi="Arial" w:cs="Arial"/>
                <w:sz w:val="22"/>
                <w:szCs w:val="22"/>
              </w:rPr>
            </w:pPr>
            <w:r w:rsidRPr="00480931">
              <w:rPr>
                <w:rFonts w:ascii="Arial" w:hAnsi="Arial" w:cs="Arial"/>
                <w:color w:val="1F1F1F"/>
                <w:sz w:val="22"/>
                <w:szCs w:val="22"/>
                <w:shd w:val="clear" w:color="auto" w:fill="FFFFFF"/>
              </w:rPr>
              <w:t>I can communicate my needs and feelings in my relationships.</w:t>
            </w:r>
          </w:p>
        </w:tc>
        <w:tc>
          <w:tcPr>
            <w:tcW w:w="2693" w:type="dxa"/>
          </w:tcPr>
          <w:p w14:paraId="5C412CE2" w14:textId="12A63260" w:rsidR="0070485E" w:rsidRPr="00480931" w:rsidRDefault="00F31AA6" w:rsidP="001210A3">
            <w:pPr>
              <w:spacing w:line="360" w:lineRule="auto"/>
              <w:rPr>
                <w:rFonts w:ascii="Arial" w:hAnsi="Arial" w:cs="Arial"/>
                <w:sz w:val="22"/>
                <w:szCs w:val="22"/>
              </w:rPr>
            </w:pPr>
            <w:r w:rsidRPr="00480931">
              <w:rPr>
                <w:rFonts w:ascii="Arial" w:hAnsi="Arial" w:cs="Arial"/>
                <w:sz w:val="22"/>
                <w:szCs w:val="22"/>
              </w:rPr>
              <w:t xml:space="preserve">An </w:t>
            </w:r>
            <w:r w:rsidR="000B6936" w:rsidRPr="00480931">
              <w:rPr>
                <w:rFonts w:ascii="Arial" w:hAnsi="Arial" w:cs="Arial"/>
                <w:sz w:val="22"/>
                <w:szCs w:val="22"/>
              </w:rPr>
              <w:t xml:space="preserve">E-book version of the story will be available on Hwb for Billy’s mother to access as well as activities linked to the story which will be available through the summer holidays. </w:t>
            </w:r>
          </w:p>
        </w:tc>
      </w:tr>
      <w:tr w:rsidR="0070485E" w:rsidRPr="00480931" w14:paraId="3ABB3546" w14:textId="77777777" w:rsidTr="00A22090">
        <w:tc>
          <w:tcPr>
            <w:tcW w:w="851" w:type="dxa"/>
          </w:tcPr>
          <w:p w14:paraId="4CA46315" w14:textId="120E2536" w:rsidR="0070485E" w:rsidRPr="00480931" w:rsidRDefault="003600E2" w:rsidP="001210A3">
            <w:pPr>
              <w:spacing w:line="360" w:lineRule="auto"/>
              <w:rPr>
                <w:rFonts w:ascii="Arial" w:hAnsi="Arial" w:cs="Arial"/>
                <w:sz w:val="22"/>
                <w:szCs w:val="22"/>
              </w:rPr>
            </w:pPr>
            <w:r w:rsidRPr="00480931">
              <w:rPr>
                <w:rFonts w:ascii="Arial" w:hAnsi="Arial" w:cs="Arial"/>
                <w:sz w:val="22"/>
                <w:szCs w:val="22"/>
              </w:rPr>
              <w:t>4</w:t>
            </w:r>
          </w:p>
        </w:tc>
        <w:tc>
          <w:tcPr>
            <w:tcW w:w="1701" w:type="dxa"/>
          </w:tcPr>
          <w:p w14:paraId="7E1EFA93" w14:textId="293F3337" w:rsidR="0070485E" w:rsidRPr="00480931" w:rsidRDefault="00A22090" w:rsidP="001210A3">
            <w:pPr>
              <w:spacing w:line="360" w:lineRule="auto"/>
              <w:rPr>
                <w:rFonts w:ascii="Arial" w:hAnsi="Arial" w:cs="Arial"/>
                <w:b/>
                <w:bCs/>
                <w:sz w:val="22"/>
                <w:szCs w:val="22"/>
              </w:rPr>
            </w:pPr>
            <w:r w:rsidRPr="00480931">
              <w:rPr>
                <w:rFonts w:ascii="Arial" w:hAnsi="Arial" w:cs="Arial"/>
                <w:b/>
                <w:bCs/>
                <w:sz w:val="22"/>
                <w:szCs w:val="22"/>
              </w:rPr>
              <w:t>Billy, external play therapist</w:t>
            </w:r>
            <w:r w:rsidR="006B2845" w:rsidRPr="00480931">
              <w:rPr>
                <w:rFonts w:ascii="Arial" w:hAnsi="Arial" w:cs="Arial"/>
                <w:b/>
                <w:bCs/>
                <w:sz w:val="22"/>
                <w:szCs w:val="22"/>
              </w:rPr>
              <w:t xml:space="preserve"> (Claire)</w:t>
            </w:r>
          </w:p>
        </w:tc>
        <w:tc>
          <w:tcPr>
            <w:tcW w:w="3488" w:type="dxa"/>
          </w:tcPr>
          <w:p w14:paraId="61D788E5" w14:textId="672B74F2" w:rsidR="0070485E" w:rsidRPr="00480931" w:rsidRDefault="006B2845" w:rsidP="001210A3">
            <w:pPr>
              <w:spacing w:line="360" w:lineRule="auto"/>
              <w:rPr>
                <w:rFonts w:ascii="Arial" w:hAnsi="Arial" w:cs="Arial"/>
                <w:b/>
                <w:bCs/>
                <w:sz w:val="22"/>
                <w:szCs w:val="22"/>
              </w:rPr>
            </w:pPr>
            <w:r w:rsidRPr="00480931">
              <w:rPr>
                <w:rFonts w:ascii="Arial" w:hAnsi="Arial" w:cs="Arial"/>
                <w:b/>
                <w:bCs/>
                <w:sz w:val="22"/>
                <w:szCs w:val="22"/>
              </w:rPr>
              <w:t>Puppet Therapy –</w:t>
            </w:r>
          </w:p>
          <w:p w14:paraId="15C7C68D" w14:textId="6E69424C" w:rsidR="00F70960" w:rsidRPr="00480931" w:rsidRDefault="00791CB2" w:rsidP="001210A3">
            <w:pPr>
              <w:spacing w:line="360" w:lineRule="auto"/>
              <w:rPr>
                <w:rFonts w:ascii="Arial" w:hAnsi="Arial" w:cs="Arial"/>
                <w:sz w:val="22"/>
                <w:szCs w:val="22"/>
              </w:rPr>
            </w:pPr>
            <w:r w:rsidRPr="00480931">
              <w:rPr>
                <w:rFonts w:ascii="Arial" w:hAnsi="Arial" w:cs="Arial"/>
                <w:sz w:val="22"/>
                <w:szCs w:val="22"/>
              </w:rPr>
              <w:t>Timmy the Turtle is a puppet used to help Billy develop anxiety-relieving techniques.</w:t>
            </w:r>
          </w:p>
          <w:p w14:paraId="5B2DE2AD" w14:textId="6AC57973" w:rsidR="00F70960" w:rsidRPr="00480931" w:rsidRDefault="00F70960" w:rsidP="001210A3">
            <w:pPr>
              <w:spacing w:line="360" w:lineRule="auto"/>
              <w:rPr>
                <w:rFonts w:ascii="Arial" w:hAnsi="Arial" w:cs="Arial"/>
                <w:sz w:val="22"/>
                <w:szCs w:val="22"/>
              </w:rPr>
            </w:pPr>
            <w:r w:rsidRPr="00480931">
              <w:rPr>
                <w:rFonts w:ascii="Arial" w:hAnsi="Arial" w:cs="Arial"/>
                <w:sz w:val="22"/>
                <w:szCs w:val="22"/>
              </w:rPr>
              <w:t xml:space="preserve">When Timmy feels anxious like Billy, he goes into his shell, closes his </w:t>
            </w:r>
            <w:r w:rsidR="004D421A" w:rsidRPr="00480931">
              <w:rPr>
                <w:rFonts w:ascii="Arial" w:hAnsi="Arial" w:cs="Arial"/>
                <w:sz w:val="22"/>
                <w:szCs w:val="22"/>
              </w:rPr>
              <w:t>eyes,</w:t>
            </w:r>
            <w:r w:rsidRPr="00480931">
              <w:rPr>
                <w:rFonts w:ascii="Arial" w:hAnsi="Arial" w:cs="Arial"/>
                <w:sz w:val="22"/>
                <w:szCs w:val="22"/>
              </w:rPr>
              <w:t xml:space="preserve"> and takes 3 deep breaths. Claire will demonstrate this exercise with the puppet and Billy. </w:t>
            </w:r>
          </w:p>
          <w:p w14:paraId="21CBDADD" w14:textId="6DD2DF84" w:rsidR="00F70960" w:rsidRPr="00480931" w:rsidRDefault="00F70960" w:rsidP="001210A3">
            <w:pPr>
              <w:spacing w:line="360" w:lineRule="auto"/>
              <w:rPr>
                <w:rFonts w:ascii="Arial" w:hAnsi="Arial" w:cs="Arial"/>
                <w:b/>
                <w:bCs/>
                <w:color w:val="343638"/>
                <w:sz w:val="22"/>
                <w:szCs w:val="22"/>
              </w:rPr>
            </w:pPr>
            <w:r w:rsidRPr="00480931">
              <w:rPr>
                <w:rFonts w:ascii="Arial" w:hAnsi="Arial" w:cs="Arial"/>
                <w:b/>
                <w:bCs/>
                <w:color w:val="343638"/>
                <w:sz w:val="22"/>
                <w:szCs w:val="22"/>
              </w:rPr>
              <w:lastRenderedPageBreak/>
              <w:t>Deep breathing is a practice that enables more air to flow into your body and can help calm your nerves, reducing stress and anxiety*.</w:t>
            </w:r>
          </w:p>
          <w:p w14:paraId="74977696" w14:textId="71AD5612" w:rsidR="00F70960" w:rsidRPr="00480931" w:rsidRDefault="00791CB2" w:rsidP="001210A3">
            <w:pPr>
              <w:spacing w:line="360" w:lineRule="auto"/>
              <w:rPr>
                <w:rFonts w:ascii="Arial" w:hAnsi="Arial" w:cs="Arial"/>
                <w:b/>
                <w:bCs/>
                <w:sz w:val="22"/>
                <w:szCs w:val="22"/>
              </w:rPr>
            </w:pPr>
            <w:r w:rsidRPr="00480931">
              <w:rPr>
                <w:rFonts w:ascii="Arial" w:hAnsi="Arial" w:cs="Arial"/>
                <w:b/>
                <w:bCs/>
                <w:sz w:val="22"/>
                <w:szCs w:val="22"/>
              </w:rPr>
              <w:t xml:space="preserve"> </w:t>
            </w:r>
          </w:p>
          <w:p w14:paraId="5979F9EA" w14:textId="09D968D5" w:rsidR="00791CB2" w:rsidRPr="00480931" w:rsidRDefault="00791CB2" w:rsidP="001210A3">
            <w:pPr>
              <w:spacing w:line="360" w:lineRule="auto"/>
              <w:rPr>
                <w:rFonts w:ascii="Arial" w:hAnsi="Arial" w:cs="Arial"/>
                <w:sz w:val="22"/>
                <w:szCs w:val="22"/>
              </w:rPr>
            </w:pPr>
            <w:r w:rsidRPr="00480931">
              <w:rPr>
                <w:rFonts w:ascii="Arial" w:hAnsi="Arial" w:cs="Arial"/>
                <w:sz w:val="22"/>
                <w:szCs w:val="22"/>
              </w:rPr>
              <w:t>As Billy has a designated safe space (</w:t>
            </w:r>
            <w:proofErr w:type="spellStart"/>
            <w:r w:rsidRPr="00480931">
              <w:rPr>
                <w:rFonts w:ascii="Arial" w:hAnsi="Arial" w:cs="Arial"/>
                <w:sz w:val="22"/>
                <w:szCs w:val="22"/>
              </w:rPr>
              <w:t>cwtch</w:t>
            </w:r>
            <w:proofErr w:type="spellEnd"/>
            <w:r w:rsidRPr="00480931">
              <w:rPr>
                <w:rFonts w:ascii="Arial" w:hAnsi="Arial" w:cs="Arial"/>
                <w:sz w:val="22"/>
                <w:szCs w:val="22"/>
              </w:rPr>
              <w:t xml:space="preserve"> corner) within the classroom thes</w:t>
            </w:r>
            <w:r w:rsidR="00F70960" w:rsidRPr="00480931">
              <w:rPr>
                <w:rFonts w:ascii="Arial" w:hAnsi="Arial" w:cs="Arial"/>
                <w:sz w:val="22"/>
                <w:szCs w:val="22"/>
              </w:rPr>
              <w:t xml:space="preserve">e techniques are designed so he can use them alone. </w:t>
            </w:r>
          </w:p>
        </w:tc>
        <w:tc>
          <w:tcPr>
            <w:tcW w:w="1615" w:type="dxa"/>
          </w:tcPr>
          <w:p w14:paraId="0E90AF72" w14:textId="77777777" w:rsidR="00F31AA6" w:rsidRPr="00480931" w:rsidRDefault="00F31AA6" w:rsidP="00F31AA6">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lastRenderedPageBreak/>
              <w:t>Progression Step 1:</w:t>
            </w:r>
          </w:p>
          <w:p w14:paraId="701CFBD5" w14:textId="77777777" w:rsidR="006B2845"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notice and communicate how I am feeling.</w:t>
            </w:r>
          </w:p>
          <w:p w14:paraId="22F5FFC2" w14:textId="77777777" w:rsidR="006B2845" w:rsidRPr="00480931" w:rsidRDefault="006B2845" w:rsidP="006B2845">
            <w:pPr>
              <w:spacing w:line="360" w:lineRule="auto"/>
              <w:rPr>
                <w:rFonts w:ascii="Arial" w:hAnsi="Arial" w:cs="Arial"/>
                <w:color w:val="1F1F1F"/>
                <w:sz w:val="22"/>
                <w:szCs w:val="22"/>
                <w:shd w:val="clear" w:color="auto" w:fill="FFFFFF"/>
              </w:rPr>
            </w:pPr>
          </w:p>
          <w:p w14:paraId="72F2555B" w14:textId="77777777" w:rsidR="0070485E"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 xml:space="preserve">I can communicate </w:t>
            </w:r>
            <w:r w:rsidRPr="00480931">
              <w:rPr>
                <w:rFonts w:ascii="Arial" w:hAnsi="Arial" w:cs="Arial"/>
                <w:color w:val="1F1F1F"/>
                <w:sz w:val="22"/>
                <w:szCs w:val="22"/>
                <w:shd w:val="clear" w:color="auto" w:fill="FFFFFF"/>
              </w:rPr>
              <w:lastRenderedPageBreak/>
              <w:t>my needs and feelings in my relationships</w:t>
            </w:r>
          </w:p>
          <w:p w14:paraId="37756551" w14:textId="1BF97868" w:rsidR="002C4F76" w:rsidRPr="00480931" w:rsidRDefault="002C4F76" w:rsidP="006B2845">
            <w:pPr>
              <w:spacing w:line="360" w:lineRule="auto"/>
              <w:rPr>
                <w:rFonts w:ascii="Arial" w:hAnsi="Arial" w:cs="Arial"/>
                <w:sz w:val="22"/>
                <w:szCs w:val="22"/>
              </w:rPr>
            </w:pPr>
          </w:p>
        </w:tc>
        <w:tc>
          <w:tcPr>
            <w:tcW w:w="2693" w:type="dxa"/>
          </w:tcPr>
          <w:p w14:paraId="1F917D5F" w14:textId="77777777" w:rsidR="0070485E" w:rsidRPr="00480931" w:rsidRDefault="00267380" w:rsidP="001210A3">
            <w:pPr>
              <w:spacing w:line="360" w:lineRule="auto"/>
              <w:rPr>
                <w:rFonts w:ascii="Arial" w:hAnsi="Arial" w:cs="Arial"/>
                <w:sz w:val="22"/>
                <w:szCs w:val="22"/>
              </w:rPr>
            </w:pPr>
            <w:r w:rsidRPr="00480931">
              <w:rPr>
                <w:rFonts w:ascii="Arial" w:hAnsi="Arial" w:cs="Arial"/>
                <w:sz w:val="22"/>
                <w:szCs w:val="22"/>
              </w:rPr>
              <w:lastRenderedPageBreak/>
              <w:t xml:space="preserve">Claire and Mrs Smith will meet to discuss Billy’s session and create a more in-depth plan to aid his progression. Any important notes will be communicated with Billy’s mother after school to ensure she is </w:t>
            </w:r>
            <w:r w:rsidRPr="00480931">
              <w:rPr>
                <w:rFonts w:ascii="Arial" w:hAnsi="Arial" w:cs="Arial"/>
                <w:sz w:val="22"/>
                <w:szCs w:val="22"/>
              </w:rPr>
              <w:lastRenderedPageBreak/>
              <w:t>involved in where Billy will go next.</w:t>
            </w:r>
          </w:p>
          <w:p w14:paraId="6BA8B4AC" w14:textId="77777777" w:rsidR="00267380" w:rsidRPr="00480931" w:rsidRDefault="00267380" w:rsidP="001210A3">
            <w:pPr>
              <w:spacing w:line="360" w:lineRule="auto"/>
              <w:rPr>
                <w:rFonts w:ascii="Arial" w:hAnsi="Arial" w:cs="Arial"/>
                <w:sz w:val="22"/>
                <w:szCs w:val="22"/>
              </w:rPr>
            </w:pPr>
          </w:p>
          <w:p w14:paraId="2DBCB011" w14:textId="11969115" w:rsidR="00267380" w:rsidRPr="00480931" w:rsidRDefault="00267380" w:rsidP="001210A3">
            <w:pPr>
              <w:spacing w:line="360" w:lineRule="auto"/>
              <w:rPr>
                <w:rFonts w:ascii="Arial" w:hAnsi="Arial" w:cs="Arial"/>
                <w:sz w:val="22"/>
                <w:szCs w:val="22"/>
              </w:rPr>
            </w:pPr>
            <w:r w:rsidRPr="00480931">
              <w:rPr>
                <w:rFonts w:ascii="Arial" w:hAnsi="Arial" w:cs="Arial"/>
                <w:sz w:val="22"/>
                <w:szCs w:val="22"/>
              </w:rPr>
              <w:t xml:space="preserve">Mindfulness activities will also be uploaded on to </w:t>
            </w:r>
            <w:proofErr w:type="spellStart"/>
            <w:r w:rsidRPr="00480931">
              <w:rPr>
                <w:rFonts w:ascii="Arial" w:hAnsi="Arial" w:cs="Arial"/>
                <w:sz w:val="22"/>
                <w:szCs w:val="22"/>
              </w:rPr>
              <w:t>hwb</w:t>
            </w:r>
            <w:proofErr w:type="spellEnd"/>
            <w:r w:rsidRPr="00480931">
              <w:rPr>
                <w:rFonts w:ascii="Arial" w:hAnsi="Arial" w:cs="Arial"/>
                <w:sz w:val="22"/>
                <w:szCs w:val="22"/>
              </w:rPr>
              <w:t xml:space="preserve"> for home completion to assist with alleviating Billy’s anxiety. </w:t>
            </w:r>
          </w:p>
        </w:tc>
      </w:tr>
      <w:tr w:rsidR="0070485E" w:rsidRPr="00480931" w14:paraId="341D5098" w14:textId="77777777" w:rsidTr="00A22090">
        <w:tc>
          <w:tcPr>
            <w:tcW w:w="851" w:type="dxa"/>
          </w:tcPr>
          <w:p w14:paraId="3AF781A4" w14:textId="3EB44944" w:rsidR="0070485E" w:rsidRPr="00480931" w:rsidRDefault="003600E2" w:rsidP="001210A3">
            <w:pPr>
              <w:spacing w:line="360" w:lineRule="auto"/>
              <w:rPr>
                <w:rFonts w:ascii="Arial" w:hAnsi="Arial" w:cs="Arial"/>
                <w:sz w:val="22"/>
                <w:szCs w:val="22"/>
              </w:rPr>
            </w:pPr>
            <w:r w:rsidRPr="00480931">
              <w:rPr>
                <w:rFonts w:ascii="Arial" w:hAnsi="Arial" w:cs="Arial"/>
                <w:sz w:val="22"/>
                <w:szCs w:val="22"/>
              </w:rPr>
              <w:lastRenderedPageBreak/>
              <w:t>5</w:t>
            </w:r>
          </w:p>
        </w:tc>
        <w:tc>
          <w:tcPr>
            <w:tcW w:w="1701" w:type="dxa"/>
          </w:tcPr>
          <w:p w14:paraId="1192E61A" w14:textId="4739282A" w:rsidR="0070485E" w:rsidRPr="00480931" w:rsidRDefault="00A22090" w:rsidP="001210A3">
            <w:pPr>
              <w:spacing w:line="360" w:lineRule="auto"/>
              <w:rPr>
                <w:rFonts w:ascii="Arial" w:hAnsi="Arial" w:cs="Arial"/>
                <w:b/>
                <w:bCs/>
                <w:sz w:val="22"/>
                <w:szCs w:val="22"/>
              </w:rPr>
            </w:pPr>
            <w:r w:rsidRPr="00480931">
              <w:rPr>
                <w:rFonts w:ascii="Arial" w:hAnsi="Arial" w:cs="Arial"/>
                <w:b/>
                <w:bCs/>
                <w:sz w:val="22"/>
                <w:szCs w:val="22"/>
              </w:rPr>
              <w:t>Billy, external play therapist</w:t>
            </w:r>
          </w:p>
        </w:tc>
        <w:tc>
          <w:tcPr>
            <w:tcW w:w="3488" w:type="dxa"/>
          </w:tcPr>
          <w:p w14:paraId="5A287B86" w14:textId="77777777" w:rsidR="0070485E" w:rsidRPr="00480931" w:rsidRDefault="00F70960" w:rsidP="001210A3">
            <w:pPr>
              <w:spacing w:line="360" w:lineRule="auto"/>
              <w:rPr>
                <w:rFonts w:ascii="Arial" w:hAnsi="Arial" w:cs="Arial"/>
                <w:b/>
                <w:bCs/>
                <w:sz w:val="22"/>
                <w:szCs w:val="22"/>
              </w:rPr>
            </w:pPr>
            <w:r w:rsidRPr="00480931">
              <w:rPr>
                <w:rFonts w:ascii="Arial" w:hAnsi="Arial" w:cs="Arial"/>
                <w:b/>
                <w:bCs/>
                <w:sz w:val="22"/>
                <w:szCs w:val="22"/>
              </w:rPr>
              <w:t xml:space="preserve">Puppet Therapy continuation- </w:t>
            </w:r>
          </w:p>
          <w:p w14:paraId="34E3BA13" w14:textId="6E488CD7" w:rsidR="00F70960" w:rsidRPr="00480931" w:rsidRDefault="00F70960" w:rsidP="001210A3">
            <w:pPr>
              <w:spacing w:line="360" w:lineRule="auto"/>
              <w:rPr>
                <w:rFonts w:ascii="Arial" w:hAnsi="Arial" w:cs="Arial"/>
                <w:sz w:val="22"/>
                <w:szCs w:val="22"/>
              </w:rPr>
            </w:pPr>
            <w:r w:rsidRPr="00480931">
              <w:rPr>
                <w:rFonts w:ascii="Arial" w:hAnsi="Arial" w:cs="Arial"/>
                <w:sz w:val="22"/>
                <w:szCs w:val="22"/>
              </w:rPr>
              <w:t>Billy wi</w:t>
            </w:r>
            <w:r w:rsidR="004D421A" w:rsidRPr="00480931">
              <w:rPr>
                <w:rFonts w:ascii="Arial" w:hAnsi="Arial" w:cs="Arial"/>
                <w:sz w:val="22"/>
                <w:szCs w:val="22"/>
              </w:rPr>
              <w:t>ll</w:t>
            </w:r>
            <w:r w:rsidRPr="00480931">
              <w:rPr>
                <w:rFonts w:ascii="Arial" w:hAnsi="Arial" w:cs="Arial"/>
                <w:sz w:val="22"/>
                <w:szCs w:val="22"/>
              </w:rPr>
              <w:t xml:space="preserve"> discuss with Timmy h</w:t>
            </w:r>
            <w:r w:rsidR="004D421A" w:rsidRPr="00480931">
              <w:rPr>
                <w:rFonts w:ascii="Arial" w:hAnsi="Arial" w:cs="Arial"/>
                <w:sz w:val="22"/>
                <w:szCs w:val="22"/>
              </w:rPr>
              <w:t>ow</w:t>
            </w:r>
            <w:r w:rsidRPr="00480931">
              <w:rPr>
                <w:rFonts w:ascii="Arial" w:hAnsi="Arial" w:cs="Arial"/>
                <w:sz w:val="22"/>
                <w:szCs w:val="22"/>
              </w:rPr>
              <w:t xml:space="preserve"> first week in his new class</w:t>
            </w:r>
            <w:r w:rsidR="004D421A" w:rsidRPr="00480931">
              <w:rPr>
                <w:rFonts w:ascii="Arial" w:hAnsi="Arial" w:cs="Arial"/>
                <w:sz w:val="22"/>
                <w:szCs w:val="22"/>
              </w:rPr>
              <w:t xml:space="preserve"> has been</w:t>
            </w:r>
            <w:r w:rsidRPr="00480931">
              <w:rPr>
                <w:rFonts w:ascii="Arial" w:hAnsi="Arial" w:cs="Arial"/>
                <w:sz w:val="22"/>
                <w:szCs w:val="22"/>
              </w:rPr>
              <w:t>.</w:t>
            </w:r>
          </w:p>
          <w:p w14:paraId="10ED1ABA" w14:textId="77777777" w:rsidR="00F70960" w:rsidRPr="00480931" w:rsidRDefault="00F70960" w:rsidP="001210A3">
            <w:pPr>
              <w:spacing w:line="360" w:lineRule="auto"/>
              <w:rPr>
                <w:rFonts w:ascii="Arial" w:hAnsi="Arial" w:cs="Arial"/>
                <w:sz w:val="22"/>
                <w:szCs w:val="22"/>
              </w:rPr>
            </w:pPr>
            <w:r w:rsidRPr="00480931">
              <w:rPr>
                <w:rFonts w:ascii="Arial" w:hAnsi="Arial" w:cs="Arial"/>
                <w:sz w:val="22"/>
                <w:szCs w:val="22"/>
              </w:rPr>
              <w:t>Key Questions:</w:t>
            </w:r>
          </w:p>
          <w:p w14:paraId="275E6084" w14:textId="77777777" w:rsidR="00F70960" w:rsidRPr="00480931" w:rsidRDefault="00F70960" w:rsidP="001210A3">
            <w:pPr>
              <w:spacing w:line="360" w:lineRule="auto"/>
              <w:rPr>
                <w:rFonts w:ascii="Arial" w:hAnsi="Arial" w:cs="Arial"/>
                <w:sz w:val="22"/>
                <w:szCs w:val="22"/>
              </w:rPr>
            </w:pPr>
            <w:r w:rsidRPr="00480931">
              <w:rPr>
                <w:rFonts w:ascii="Arial" w:hAnsi="Arial" w:cs="Arial"/>
                <w:sz w:val="22"/>
                <w:szCs w:val="22"/>
              </w:rPr>
              <w:t xml:space="preserve">How did he feel? Did he need to use Timmy’s breathing exercise? If so, did it help? </w:t>
            </w:r>
          </w:p>
          <w:p w14:paraId="5D7FF1E5" w14:textId="77777777" w:rsidR="00F70960" w:rsidRPr="00480931" w:rsidRDefault="00F70960" w:rsidP="001210A3">
            <w:pPr>
              <w:spacing w:line="360" w:lineRule="auto"/>
              <w:rPr>
                <w:rFonts w:ascii="Arial" w:hAnsi="Arial" w:cs="Arial"/>
                <w:sz w:val="22"/>
                <w:szCs w:val="22"/>
              </w:rPr>
            </w:pPr>
            <w:r w:rsidRPr="00480931">
              <w:rPr>
                <w:rFonts w:ascii="Arial" w:hAnsi="Arial" w:cs="Arial"/>
                <w:sz w:val="22"/>
                <w:szCs w:val="22"/>
              </w:rPr>
              <w:t xml:space="preserve">‘Timmy’ will validate Billy’s feelings and provide encouragement and comfort. </w:t>
            </w:r>
          </w:p>
          <w:p w14:paraId="443547CB" w14:textId="72AD2B1A" w:rsidR="00F70960" w:rsidRPr="00480931" w:rsidRDefault="00F70960" w:rsidP="001210A3">
            <w:pPr>
              <w:spacing w:line="360" w:lineRule="auto"/>
              <w:rPr>
                <w:rFonts w:ascii="Arial" w:hAnsi="Arial" w:cs="Arial"/>
                <w:sz w:val="22"/>
                <w:szCs w:val="22"/>
              </w:rPr>
            </w:pPr>
            <w:r w:rsidRPr="00480931">
              <w:rPr>
                <w:rFonts w:ascii="Arial" w:hAnsi="Arial" w:cs="Arial"/>
                <w:sz w:val="22"/>
                <w:szCs w:val="22"/>
              </w:rPr>
              <w:t xml:space="preserve">Claire will discuss with Billy </w:t>
            </w:r>
            <w:r w:rsidR="00A220B1" w:rsidRPr="00480931">
              <w:rPr>
                <w:rFonts w:ascii="Arial" w:hAnsi="Arial" w:cs="Arial"/>
                <w:sz w:val="22"/>
                <w:szCs w:val="22"/>
              </w:rPr>
              <w:t xml:space="preserve">‘playing </w:t>
            </w:r>
            <w:proofErr w:type="spellStart"/>
            <w:r w:rsidR="00A220B1" w:rsidRPr="00480931">
              <w:rPr>
                <w:rFonts w:ascii="Arial" w:hAnsi="Arial" w:cs="Arial"/>
                <w:sz w:val="22"/>
                <w:szCs w:val="22"/>
              </w:rPr>
              <w:t>lego</w:t>
            </w:r>
            <w:proofErr w:type="spellEnd"/>
            <w:r w:rsidR="00A220B1" w:rsidRPr="00480931">
              <w:rPr>
                <w:rFonts w:ascii="Arial" w:hAnsi="Arial" w:cs="Arial"/>
                <w:sz w:val="22"/>
                <w:szCs w:val="22"/>
              </w:rPr>
              <w:t xml:space="preserve"> with his friends next week’. </w:t>
            </w:r>
          </w:p>
        </w:tc>
        <w:tc>
          <w:tcPr>
            <w:tcW w:w="1615" w:type="dxa"/>
          </w:tcPr>
          <w:p w14:paraId="5FA76EFF" w14:textId="77777777" w:rsidR="00F31AA6" w:rsidRPr="00480931" w:rsidRDefault="00F31AA6" w:rsidP="00F31AA6">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t>Progression Step 1:</w:t>
            </w:r>
          </w:p>
          <w:p w14:paraId="026537E1" w14:textId="77777777" w:rsidR="006B2845"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notice and communicate how I am feeling.</w:t>
            </w:r>
          </w:p>
          <w:p w14:paraId="001D69D1" w14:textId="77777777" w:rsidR="006B2845" w:rsidRPr="00480931" w:rsidRDefault="006B2845" w:rsidP="006B2845">
            <w:pPr>
              <w:spacing w:line="360" w:lineRule="auto"/>
              <w:rPr>
                <w:rFonts w:ascii="Arial" w:hAnsi="Arial" w:cs="Arial"/>
                <w:color w:val="1F1F1F"/>
                <w:sz w:val="22"/>
                <w:szCs w:val="22"/>
                <w:shd w:val="clear" w:color="auto" w:fill="FFFFFF"/>
              </w:rPr>
            </w:pPr>
          </w:p>
          <w:p w14:paraId="4B102112" w14:textId="03711773" w:rsidR="0070485E" w:rsidRPr="00480931" w:rsidRDefault="006B2845" w:rsidP="006B2845">
            <w:pPr>
              <w:spacing w:line="360" w:lineRule="auto"/>
              <w:rPr>
                <w:rFonts w:ascii="Arial" w:hAnsi="Arial" w:cs="Arial"/>
                <w:sz w:val="22"/>
                <w:szCs w:val="22"/>
              </w:rPr>
            </w:pPr>
            <w:r w:rsidRPr="00480931">
              <w:rPr>
                <w:rFonts w:ascii="Arial" w:hAnsi="Arial" w:cs="Arial"/>
                <w:color w:val="1F1F1F"/>
                <w:sz w:val="22"/>
                <w:szCs w:val="22"/>
                <w:shd w:val="clear" w:color="auto" w:fill="FFFFFF"/>
              </w:rPr>
              <w:t>I can communicate my needs and feelings in my relationships</w:t>
            </w:r>
          </w:p>
        </w:tc>
        <w:tc>
          <w:tcPr>
            <w:tcW w:w="2693" w:type="dxa"/>
          </w:tcPr>
          <w:p w14:paraId="44D17FB6" w14:textId="1168B5B4" w:rsidR="0070485E" w:rsidRPr="00480931" w:rsidRDefault="00F70960" w:rsidP="001210A3">
            <w:pPr>
              <w:spacing w:line="360" w:lineRule="auto"/>
              <w:rPr>
                <w:rFonts w:ascii="Arial" w:hAnsi="Arial" w:cs="Arial"/>
                <w:sz w:val="22"/>
                <w:szCs w:val="22"/>
              </w:rPr>
            </w:pPr>
            <w:r w:rsidRPr="00480931">
              <w:rPr>
                <w:rFonts w:ascii="Arial" w:hAnsi="Arial" w:cs="Arial"/>
                <w:sz w:val="22"/>
                <w:szCs w:val="22"/>
              </w:rPr>
              <w:t>A midway meeting will be carried out with Claire, Mrs Smith and Billy’s mother involved to discuss the previous sessions, how Billy is in class and at home.</w:t>
            </w:r>
          </w:p>
        </w:tc>
      </w:tr>
      <w:tr w:rsidR="0070485E" w:rsidRPr="00480931" w14:paraId="49DE2E89" w14:textId="77777777" w:rsidTr="00A22090">
        <w:tc>
          <w:tcPr>
            <w:tcW w:w="851" w:type="dxa"/>
          </w:tcPr>
          <w:p w14:paraId="63A9AB23" w14:textId="2C5A230E" w:rsidR="0070485E" w:rsidRPr="00480931" w:rsidRDefault="003600E2" w:rsidP="001210A3">
            <w:pPr>
              <w:spacing w:line="360" w:lineRule="auto"/>
              <w:rPr>
                <w:rFonts w:ascii="Arial" w:hAnsi="Arial" w:cs="Arial"/>
                <w:sz w:val="22"/>
                <w:szCs w:val="22"/>
              </w:rPr>
            </w:pPr>
            <w:r w:rsidRPr="00480931">
              <w:rPr>
                <w:rFonts w:ascii="Arial" w:hAnsi="Arial" w:cs="Arial"/>
                <w:sz w:val="22"/>
                <w:szCs w:val="22"/>
              </w:rPr>
              <w:t>6</w:t>
            </w:r>
          </w:p>
        </w:tc>
        <w:tc>
          <w:tcPr>
            <w:tcW w:w="1701" w:type="dxa"/>
          </w:tcPr>
          <w:p w14:paraId="3FE0A96F" w14:textId="71A166DF" w:rsidR="006B2845" w:rsidRPr="00480931" w:rsidRDefault="00A22090" w:rsidP="001210A3">
            <w:pPr>
              <w:spacing w:line="360" w:lineRule="auto"/>
              <w:rPr>
                <w:rFonts w:ascii="Arial" w:hAnsi="Arial" w:cs="Arial"/>
                <w:b/>
                <w:bCs/>
                <w:sz w:val="22"/>
                <w:szCs w:val="22"/>
              </w:rPr>
            </w:pPr>
            <w:r w:rsidRPr="00480931">
              <w:rPr>
                <w:rFonts w:ascii="Arial" w:hAnsi="Arial" w:cs="Arial"/>
                <w:b/>
                <w:bCs/>
                <w:sz w:val="22"/>
                <w:szCs w:val="22"/>
              </w:rPr>
              <w:t>Billy, external play therapist</w:t>
            </w:r>
          </w:p>
        </w:tc>
        <w:tc>
          <w:tcPr>
            <w:tcW w:w="3488" w:type="dxa"/>
          </w:tcPr>
          <w:p w14:paraId="68D4934C" w14:textId="77777777" w:rsidR="0070485E" w:rsidRPr="00480931" w:rsidRDefault="00F70960" w:rsidP="001210A3">
            <w:pPr>
              <w:spacing w:line="360" w:lineRule="auto"/>
              <w:rPr>
                <w:rFonts w:ascii="Arial" w:hAnsi="Arial" w:cs="Arial"/>
                <w:b/>
                <w:bCs/>
                <w:sz w:val="22"/>
                <w:szCs w:val="22"/>
              </w:rPr>
            </w:pPr>
            <w:r w:rsidRPr="00480931">
              <w:rPr>
                <w:rFonts w:ascii="Arial" w:hAnsi="Arial" w:cs="Arial"/>
                <w:b/>
                <w:bCs/>
                <w:sz w:val="22"/>
                <w:szCs w:val="22"/>
              </w:rPr>
              <w:t xml:space="preserve">Lego Therapy- </w:t>
            </w:r>
          </w:p>
          <w:p w14:paraId="7F174856" w14:textId="2394CBCE" w:rsidR="00A220B1" w:rsidRPr="00480931" w:rsidRDefault="00A220B1" w:rsidP="001210A3">
            <w:pPr>
              <w:spacing w:line="360" w:lineRule="auto"/>
              <w:rPr>
                <w:rFonts w:ascii="Arial" w:hAnsi="Arial" w:cs="Arial"/>
                <w:sz w:val="22"/>
                <w:szCs w:val="22"/>
              </w:rPr>
            </w:pPr>
            <w:r w:rsidRPr="00480931">
              <w:rPr>
                <w:rFonts w:ascii="Arial" w:hAnsi="Arial" w:cs="Arial"/>
                <w:color w:val="191D34"/>
                <w:sz w:val="22"/>
                <w:szCs w:val="22"/>
                <w:shd w:val="clear" w:color="auto" w:fill="FFFFFF"/>
              </w:rPr>
              <w:t>Lego therapy consists of a supplier, a builder, and an engineer, with each child playing a specific role which encourages communication. The aim of this activity will be to boost Billy’s emotional well-being</w:t>
            </w:r>
            <w:r w:rsidR="003F4174" w:rsidRPr="00480931">
              <w:rPr>
                <w:rFonts w:ascii="Arial" w:hAnsi="Arial" w:cs="Arial"/>
                <w:color w:val="191D34"/>
                <w:sz w:val="22"/>
                <w:szCs w:val="22"/>
                <w:shd w:val="clear" w:color="auto" w:fill="FFFFFF"/>
              </w:rPr>
              <w:t xml:space="preserve"> by</w:t>
            </w:r>
            <w:r w:rsidRPr="00480931">
              <w:rPr>
                <w:rFonts w:ascii="Arial" w:hAnsi="Arial" w:cs="Arial"/>
                <w:color w:val="191D34"/>
                <w:sz w:val="22"/>
                <w:szCs w:val="22"/>
                <w:shd w:val="clear" w:color="auto" w:fill="FFFFFF"/>
              </w:rPr>
              <w:t xml:space="preserve"> creating a sense of belonging with friends and classmates. </w:t>
            </w:r>
          </w:p>
        </w:tc>
        <w:tc>
          <w:tcPr>
            <w:tcW w:w="1615" w:type="dxa"/>
          </w:tcPr>
          <w:p w14:paraId="355A0A86" w14:textId="77777777" w:rsidR="00F31AA6" w:rsidRPr="00480931" w:rsidRDefault="00F31AA6" w:rsidP="00F31AA6">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t>Progression Step 1:</w:t>
            </w:r>
          </w:p>
          <w:p w14:paraId="249D5ACF" w14:textId="77777777" w:rsidR="006B2845"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notice and communicate how I am feeling.</w:t>
            </w:r>
          </w:p>
          <w:p w14:paraId="43B17E17" w14:textId="77777777" w:rsidR="006B2845" w:rsidRPr="00480931" w:rsidRDefault="006B2845" w:rsidP="006B2845">
            <w:pPr>
              <w:spacing w:line="360" w:lineRule="auto"/>
              <w:rPr>
                <w:rFonts w:ascii="Arial" w:hAnsi="Arial" w:cs="Arial"/>
                <w:color w:val="1F1F1F"/>
                <w:sz w:val="22"/>
                <w:szCs w:val="22"/>
                <w:shd w:val="clear" w:color="auto" w:fill="FFFFFF"/>
              </w:rPr>
            </w:pPr>
          </w:p>
          <w:p w14:paraId="7D9C71E3" w14:textId="5A528102" w:rsidR="0070485E"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 xml:space="preserve">I can communicate my needs and </w:t>
            </w:r>
            <w:r w:rsidRPr="00480931">
              <w:rPr>
                <w:rFonts w:ascii="Arial" w:hAnsi="Arial" w:cs="Arial"/>
                <w:color w:val="1F1F1F"/>
                <w:sz w:val="22"/>
                <w:szCs w:val="22"/>
                <w:shd w:val="clear" w:color="auto" w:fill="FFFFFF"/>
              </w:rPr>
              <w:lastRenderedPageBreak/>
              <w:t>feelings in my relationships</w:t>
            </w:r>
          </w:p>
          <w:p w14:paraId="2A2C0AC3" w14:textId="77777777" w:rsidR="00F31AA6" w:rsidRPr="00480931" w:rsidRDefault="00F31AA6" w:rsidP="006B2845">
            <w:pPr>
              <w:spacing w:line="360" w:lineRule="auto"/>
              <w:rPr>
                <w:rFonts w:ascii="Arial" w:hAnsi="Arial" w:cs="Arial"/>
                <w:color w:val="1F1F1F"/>
                <w:sz w:val="22"/>
                <w:szCs w:val="22"/>
                <w:shd w:val="clear" w:color="auto" w:fill="FFFFFF"/>
              </w:rPr>
            </w:pPr>
          </w:p>
          <w:p w14:paraId="3B3EF74A" w14:textId="654CB8B6" w:rsidR="005F7D95" w:rsidRPr="00480931" w:rsidRDefault="005F7D9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get along with others with and without support.</w:t>
            </w:r>
          </w:p>
        </w:tc>
        <w:tc>
          <w:tcPr>
            <w:tcW w:w="2693" w:type="dxa"/>
          </w:tcPr>
          <w:p w14:paraId="79A1A905" w14:textId="14108A49" w:rsidR="0070485E" w:rsidRPr="00480931" w:rsidRDefault="00A66CC5" w:rsidP="001210A3">
            <w:pPr>
              <w:spacing w:line="360" w:lineRule="auto"/>
              <w:rPr>
                <w:rFonts w:ascii="Arial" w:hAnsi="Arial" w:cs="Arial"/>
                <w:sz w:val="22"/>
                <w:szCs w:val="22"/>
              </w:rPr>
            </w:pPr>
            <w:r w:rsidRPr="00480931">
              <w:rPr>
                <w:rFonts w:ascii="Arial" w:hAnsi="Arial" w:cs="Arial"/>
                <w:sz w:val="22"/>
                <w:szCs w:val="22"/>
              </w:rPr>
              <w:lastRenderedPageBreak/>
              <w:t>Increased observation of Billy and his behaviours within class</w:t>
            </w:r>
            <w:r w:rsidR="00C672A9" w:rsidRPr="00480931">
              <w:rPr>
                <w:rFonts w:ascii="Arial" w:hAnsi="Arial" w:cs="Arial"/>
                <w:sz w:val="22"/>
                <w:szCs w:val="22"/>
              </w:rPr>
              <w:t xml:space="preserve"> which will be fed back to Ms Claire and used to inform the </w:t>
            </w:r>
            <w:proofErr w:type="spellStart"/>
            <w:r w:rsidR="00C672A9" w:rsidRPr="00480931">
              <w:rPr>
                <w:rFonts w:ascii="Arial" w:hAnsi="Arial" w:cs="Arial"/>
                <w:sz w:val="22"/>
                <w:szCs w:val="22"/>
              </w:rPr>
              <w:t>strcture</w:t>
            </w:r>
            <w:proofErr w:type="spellEnd"/>
            <w:r w:rsidR="00C672A9" w:rsidRPr="00480931">
              <w:rPr>
                <w:rFonts w:ascii="Arial" w:hAnsi="Arial" w:cs="Arial"/>
                <w:sz w:val="22"/>
                <w:szCs w:val="22"/>
              </w:rPr>
              <w:t xml:space="preserve"> of the </w:t>
            </w:r>
          </w:p>
        </w:tc>
      </w:tr>
      <w:tr w:rsidR="006B2845" w:rsidRPr="00480931" w14:paraId="4B1578EF" w14:textId="77777777" w:rsidTr="00A22090">
        <w:tc>
          <w:tcPr>
            <w:tcW w:w="851" w:type="dxa"/>
          </w:tcPr>
          <w:p w14:paraId="10BE56F9" w14:textId="08D138F6" w:rsidR="006B2845" w:rsidRPr="00480931" w:rsidRDefault="006B2845" w:rsidP="001210A3">
            <w:pPr>
              <w:spacing w:line="360" w:lineRule="auto"/>
              <w:rPr>
                <w:rFonts w:ascii="Arial" w:hAnsi="Arial" w:cs="Arial"/>
                <w:sz w:val="22"/>
                <w:szCs w:val="22"/>
              </w:rPr>
            </w:pPr>
            <w:r w:rsidRPr="00480931">
              <w:rPr>
                <w:rFonts w:ascii="Arial" w:hAnsi="Arial" w:cs="Arial"/>
                <w:sz w:val="22"/>
                <w:szCs w:val="22"/>
              </w:rPr>
              <w:t xml:space="preserve">7 </w:t>
            </w:r>
          </w:p>
        </w:tc>
        <w:tc>
          <w:tcPr>
            <w:tcW w:w="1701" w:type="dxa"/>
          </w:tcPr>
          <w:p w14:paraId="711B49DF" w14:textId="5D82F0DC" w:rsidR="006B2845" w:rsidRPr="00480931" w:rsidRDefault="006B2845" w:rsidP="001210A3">
            <w:pPr>
              <w:spacing w:line="360" w:lineRule="auto"/>
              <w:rPr>
                <w:rFonts w:ascii="Arial" w:hAnsi="Arial" w:cs="Arial"/>
                <w:b/>
                <w:bCs/>
                <w:sz w:val="22"/>
                <w:szCs w:val="22"/>
              </w:rPr>
            </w:pPr>
            <w:r w:rsidRPr="00480931">
              <w:rPr>
                <w:rFonts w:ascii="Arial" w:hAnsi="Arial" w:cs="Arial"/>
                <w:b/>
                <w:bCs/>
                <w:sz w:val="22"/>
                <w:szCs w:val="22"/>
              </w:rPr>
              <w:t>Billy, external play therapist</w:t>
            </w:r>
          </w:p>
        </w:tc>
        <w:tc>
          <w:tcPr>
            <w:tcW w:w="3488" w:type="dxa"/>
          </w:tcPr>
          <w:p w14:paraId="030FA4BF" w14:textId="6887F8FE" w:rsidR="005F7D95" w:rsidRPr="00480931" w:rsidRDefault="005F7D95" w:rsidP="001210A3">
            <w:pPr>
              <w:spacing w:line="360" w:lineRule="auto"/>
              <w:rPr>
                <w:rFonts w:ascii="Arial" w:hAnsi="Arial" w:cs="Arial"/>
                <w:sz w:val="22"/>
                <w:szCs w:val="22"/>
              </w:rPr>
            </w:pPr>
            <w:r w:rsidRPr="00480931">
              <w:rPr>
                <w:rFonts w:ascii="Arial" w:hAnsi="Arial" w:cs="Arial"/>
                <w:b/>
                <w:bCs/>
                <w:sz w:val="22"/>
                <w:szCs w:val="22"/>
              </w:rPr>
              <w:t>Lego Therapy continuation –</w:t>
            </w:r>
            <w:r w:rsidRPr="00480931">
              <w:rPr>
                <w:rFonts w:ascii="Arial" w:hAnsi="Arial" w:cs="Arial"/>
                <w:sz w:val="22"/>
                <w:szCs w:val="22"/>
              </w:rPr>
              <w:t xml:space="preserve"> Pupils will switch roles during Lego therapy. </w:t>
            </w:r>
          </w:p>
          <w:p w14:paraId="6B8A5484" w14:textId="77777777" w:rsidR="005F7D95" w:rsidRPr="00480931" w:rsidRDefault="005F7D95" w:rsidP="001210A3">
            <w:pPr>
              <w:spacing w:line="360" w:lineRule="auto"/>
              <w:rPr>
                <w:rFonts w:ascii="Arial" w:hAnsi="Arial" w:cs="Arial"/>
                <w:sz w:val="22"/>
                <w:szCs w:val="22"/>
              </w:rPr>
            </w:pPr>
          </w:p>
          <w:p w14:paraId="3EEDF1CA" w14:textId="7FEB9D34" w:rsidR="006B2845" w:rsidRPr="00480931" w:rsidRDefault="005F7D95" w:rsidP="001210A3">
            <w:pPr>
              <w:spacing w:line="360" w:lineRule="auto"/>
              <w:rPr>
                <w:rFonts w:ascii="Arial" w:hAnsi="Arial" w:cs="Arial"/>
                <w:sz w:val="22"/>
                <w:szCs w:val="22"/>
              </w:rPr>
            </w:pPr>
            <w:r w:rsidRPr="00480931">
              <w:rPr>
                <w:rFonts w:ascii="Arial" w:hAnsi="Arial" w:cs="Arial"/>
                <w:sz w:val="22"/>
                <w:szCs w:val="22"/>
              </w:rPr>
              <w:t xml:space="preserve">(Claire will do final evaluation on Billy).  </w:t>
            </w:r>
          </w:p>
        </w:tc>
        <w:tc>
          <w:tcPr>
            <w:tcW w:w="1615" w:type="dxa"/>
          </w:tcPr>
          <w:p w14:paraId="76A596EE" w14:textId="77777777" w:rsidR="00F31AA6" w:rsidRPr="00480931" w:rsidRDefault="00F31AA6" w:rsidP="00F31AA6">
            <w:pPr>
              <w:spacing w:line="360" w:lineRule="auto"/>
              <w:rPr>
                <w:rFonts w:ascii="Arial" w:hAnsi="Arial" w:cs="Arial"/>
                <w:b/>
                <w:bCs/>
                <w:color w:val="1F1F1F"/>
                <w:sz w:val="22"/>
                <w:szCs w:val="22"/>
                <w:shd w:val="clear" w:color="auto" w:fill="FFFFFF"/>
              </w:rPr>
            </w:pPr>
            <w:r w:rsidRPr="00480931">
              <w:rPr>
                <w:rFonts w:ascii="Arial" w:hAnsi="Arial" w:cs="Arial"/>
                <w:b/>
                <w:bCs/>
                <w:color w:val="1F1F1F"/>
                <w:sz w:val="22"/>
                <w:szCs w:val="22"/>
                <w:shd w:val="clear" w:color="auto" w:fill="FFFFFF"/>
              </w:rPr>
              <w:t>Progression Step 1:</w:t>
            </w:r>
          </w:p>
          <w:p w14:paraId="0EFB9AAE" w14:textId="77777777" w:rsidR="006B2845"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notice and communicate how I am feeling.</w:t>
            </w:r>
          </w:p>
          <w:p w14:paraId="6569CA38" w14:textId="77777777" w:rsidR="006B2845" w:rsidRPr="00480931" w:rsidRDefault="006B2845" w:rsidP="006B2845">
            <w:pPr>
              <w:spacing w:line="360" w:lineRule="auto"/>
              <w:rPr>
                <w:rFonts w:ascii="Arial" w:hAnsi="Arial" w:cs="Arial"/>
                <w:color w:val="1F1F1F"/>
                <w:sz w:val="22"/>
                <w:szCs w:val="22"/>
                <w:shd w:val="clear" w:color="auto" w:fill="FFFFFF"/>
              </w:rPr>
            </w:pPr>
          </w:p>
          <w:p w14:paraId="22181761" w14:textId="5EE2D02F" w:rsidR="006B2845" w:rsidRPr="00480931" w:rsidRDefault="006B2845" w:rsidP="006B2845">
            <w:pPr>
              <w:spacing w:line="360" w:lineRule="auto"/>
              <w:rPr>
                <w:rFonts w:ascii="Arial" w:hAnsi="Arial" w:cs="Arial"/>
                <w:color w:val="1F1F1F"/>
                <w:sz w:val="22"/>
                <w:szCs w:val="22"/>
                <w:shd w:val="clear" w:color="auto" w:fill="FFFFFF"/>
              </w:rPr>
            </w:pPr>
            <w:r w:rsidRPr="00480931">
              <w:rPr>
                <w:rFonts w:ascii="Arial" w:hAnsi="Arial" w:cs="Arial"/>
                <w:color w:val="1F1F1F"/>
                <w:sz w:val="22"/>
                <w:szCs w:val="22"/>
                <w:shd w:val="clear" w:color="auto" w:fill="FFFFFF"/>
              </w:rPr>
              <w:t>I can communicate my needs and feelings in my relationships</w:t>
            </w:r>
          </w:p>
          <w:p w14:paraId="3E5992A9" w14:textId="77777777" w:rsidR="005F7D95" w:rsidRPr="00480931" w:rsidRDefault="005F7D95" w:rsidP="006B2845">
            <w:pPr>
              <w:spacing w:line="360" w:lineRule="auto"/>
              <w:rPr>
                <w:rFonts w:ascii="Arial" w:hAnsi="Arial" w:cs="Arial"/>
                <w:color w:val="1F1F1F"/>
                <w:sz w:val="22"/>
                <w:szCs w:val="22"/>
                <w:shd w:val="clear" w:color="auto" w:fill="FFFFFF"/>
              </w:rPr>
            </w:pPr>
          </w:p>
          <w:p w14:paraId="49619CF0" w14:textId="44256F94" w:rsidR="005F7D95" w:rsidRPr="00480931" w:rsidRDefault="005F7D95" w:rsidP="006B2845">
            <w:pPr>
              <w:spacing w:line="360" w:lineRule="auto"/>
              <w:rPr>
                <w:rFonts w:ascii="Arial" w:hAnsi="Arial" w:cs="Arial"/>
                <w:sz w:val="22"/>
                <w:szCs w:val="22"/>
              </w:rPr>
            </w:pPr>
            <w:r w:rsidRPr="00480931">
              <w:rPr>
                <w:rFonts w:ascii="Arial" w:hAnsi="Arial" w:cs="Arial"/>
                <w:color w:val="1F1F1F"/>
                <w:sz w:val="22"/>
                <w:szCs w:val="22"/>
                <w:shd w:val="clear" w:color="auto" w:fill="FFFFFF"/>
              </w:rPr>
              <w:t>I can get along with others with and without support.</w:t>
            </w:r>
          </w:p>
        </w:tc>
        <w:tc>
          <w:tcPr>
            <w:tcW w:w="2693" w:type="dxa"/>
          </w:tcPr>
          <w:p w14:paraId="634959EC" w14:textId="72BBD302" w:rsidR="006B2845" w:rsidRPr="00480931" w:rsidRDefault="00BB22A0" w:rsidP="001210A3">
            <w:pPr>
              <w:spacing w:line="360" w:lineRule="auto"/>
              <w:rPr>
                <w:rFonts w:ascii="Arial" w:hAnsi="Arial" w:cs="Arial"/>
                <w:sz w:val="22"/>
                <w:szCs w:val="22"/>
              </w:rPr>
            </w:pPr>
            <w:r w:rsidRPr="00480931">
              <w:rPr>
                <w:rFonts w:ascii="Arial" w:hAnsi="Arial" w:cs="Arial"/>
                <w:sz w:val="22"/>
                <w:szCs w:val="22"/>
              </w:rPr>
              <w:t xml:space="preserve">A final meeting will take place between Ms Claire, Mrs </w:t>
            </w:r>
            <w:r w:rsidR="00AC1F89" w:rsidRPr="00480931">
              <w:rPr>
                <w:rFonts w:ascii="Arial" w:hAnsi="Arial" w:cs="Arial"/>
                <w:sz w:val="22"/>
                <w:szCs w:val="22"/>
              </w:rPr>
              <w:t>Smith,</w:t>
            </w:r>
            <w:r w:rsidRPr="00480931">
              <w:rPr>
                <w:rFonts w:ascii="Arial" w:hAnsi="Arial" w:cs="Arial"/>
                <w:sz w:val="22"/>
                <w:szCs w:val="22"/>
              </w:rPr>
              <w:t xml:space="preserve"> and Billy’s mother to discuss the </w:t>
            </w:r>
            <w:r w:rsidR="00794EFF" w:rsidRPr="00480931">
              <w:rPr>
                <w:rFonts w:ascii="Arial" w:hAnsi="Arial" w:cs="Arial"/>
                <w:sz w:val="22"/>
                <w:szCs w:val="22"/>
              </w:rPr>
              <w:t>progress Billy has made.</w:t>
            </w:r>
          </w:p>
          <w:p w14:paraId="2BA01594" w14:textId="77777777" w:rsidR="00794EFF" w:rsidRPr="00480931" w:rsidRDefault="00794EFF" w:rsidP="001210A3">
            <w:pPr>
              <w:spacing w:line="360" w:lineRule="auto"/>
              <w:rPr>
                <w:rFonts w:ascii="Arial" w:hAnsi="Arial" w:cs="Arial"/>
                <w:sz w:val="22"/>
                <w:szCs w:val="22"/>
              </w:rPr>
            </w:pPr>
          </w:p>
          <w:p w14:paraId="40CE72C3" w14:textId="1358E36C" w:rsidR="00794EFF" w:rsidRPr="00480931" w:rsidRDefault="00794EFF" w:rsidP="001210A3">
            <w:pPr>
              <w:spacing w:line="360" w:lineRule="auto"/>
              <w:rPr>
                <w:rFonts w:ascii="Arial" w:hAnsi="Arial" w:cs="Arial"/>
                <w:sz w:val="22"/>
                <w:szCs w:val="22"/>
              </w:rPr>
            </w:pPr>
            <w:r w:rsidRPr="00480931">
              <w:rPr>
                <w:rFonts w:ascii="Arial" w:hAnsi="Arial" w:cs="Arial"/>
                <w:sz w:val="22"/>
                <w:szCs w:val="22"/>
              </w:rPr>
              <w:t>Once the 3</w:t>
            </w:r>
            <w:r w:rsidRPr="00480931">
              <w:rPr>
                <w:rFonts w:ascii="Arial" w:hAnsi="Arial" w:cs="Arial"/>
                <w:sz w:val="22"/>
                <w:szCs w:val="22"/>
                <w:vertAlign w:val="superscript"/>
              </w:rPr>
              <w:t>rd</w:t>
            </w:r>
            <w:r w:rsidRPr="00480931">
              <w:rPr>
                <w:rFonts w:ascii="Arial" w:hAnsi="Arial" w:cs="Arial"/>
                <w:sz w:val="22"/>
                <w:szCs w:val="22"/>
              </w:rPr>
              <w:t xml:space="preserve"> and final conversation between Billy and Mr Jones is completed, </w:t>
            </w:r>
            <w:r w:rsidR="006F4A1D" w:rsidRPr="00480931">
              <w:rPr>
                <w:rFonts w:ascii="Arial" w:hAnsi="Arial" w:cs="Arial"/>
                <w:sz w:val="22"/>
                <w:szCs w:val="22"/>
              </w:rPr>
              <w:t>the stakeholders will decide what is necessary for Billy</w:t>
            </w:r>
            <w:r w:rsidR="00207884" w:rsidRPr="00480931">
              <w:rPr>
                <w:rFonts w:ascii="Arial" w:hAnsi="Arial" w:cs="Arial"/>
                <w:sz w:val="22"/>
                <w:szCs w:val="22"/>
              </w:rPr>
              <w:t xml:space="preserve"> going forward (outlined below). </w:t>
            </w:r>
          </w:p>
        </w:tc>
      </w:tr>
    </w:tbl>
    <w:p w14:paraId="6489BF45" w14:textId="21E74B1C" w:rsidR="0070485E" w:rsidRPr="00480931" w:rsidRDefault="0070485E" w:rsidP="00297CBB">
      <w:pPr>
        <w:rPr>
          <w:rFonts w:ascii="Arial" w:hAnsi="Arial" w:cs="Arial"/>
          <w:sz w:val="22"/>
          <w:szCs w:val="22"/>
        </w:rPr>
      </w:pPr>
    </w:p>
    <w:p w14:paraId="3A07AF68" w14:textId="77777777" w:rsidR="00FF4113" w:rsidRPr="00480931" w:rsidRDefault="00FF4113" w:rsidP="00CC49AD">
      <w:pPr>
        <w:rPr>
          <w:rFonts w:ascii="Arial" w:hAnsi="Arial" w:cs="Arial"/>
          <w:b/>
          <w:bCs/>
          <w:sz w:val="32"/>
          <w:szCs w:val="32"/>
        </w:rPr>
      </w:pPr>
    </w:p>
    <w:p w14:paraId="797C2773" w14:textId="77777777" w:rsidR="00FF4113" w:rsidRPr="00480931" w:rsidRDefault="00FF4113" w:rsidP="00CC49AD">
      <w:pPr>
        <w:rPr>
          <w:rFonts w:ascii="Arial" w:hAnsi="Arial" w:cs="Arial"/>
          <w:b/>
          <w:bCs/>
          <w:sz w:val="32"/>
          <w:szCs w:val="32"/>
        </w:rPr>
      </w:pPr>
    </w:p>
    <w:p w14:paraId="71469EEF" w14:textId="53E0FDF9" w:rsidR="00CC49AD" w:rsidRPr="00480931" w:rsidRDefault="00CC49AD" w:rsidP="00CC49AD">
      <w:pPr>
        <w:rPr>
          <w:rFonts w:ascii="Arial" w:hAnsi="Arial" w:cs="Arial"/>
          <w:b/>
          <w:bCs/>
          <w:sz w:val="32"/>
          <w:szCs w:val="32"/>
        </w:rPr>
      </w:pPr>
      <w:r w:rsidRPr="00480931">
        <w:rPr>
          <w:rFonts w:ascii="Arial" w:hAnsi="Arial" w:cs="Arial"/>
          <w:b/>
          <w:bCs/>
          <w:sz w:val="32"/>
          <w:szCs w:val="32"/>
        </w:rPr>
        <w:t>What next?</w:t>
      </w:r>
    </w:p>
    <w:p w14:paraId="3D4C36A7" w14:textId="77777777" w:rsidR="00CC49AD" w:rsidRPr="00480931" w:rsidRDefault="00CC49AD" w:rsidP="00CC49AD">
      <w:pPr>
        <w:rPr>
          <w:rFonts w:ascii="Arial" w:hAnsi="Arial" w:cs="Arial"/>
          <w:sz w:val="32"/>
          <w:szCs w:val="32"/>
        </w:rPr>
      </w:pPr>
    </w:p>
    <w:p w14:paraId="2FD97A03" w14:textId="0922E808" w:rsidR="00CC49AD" w:rsidRPr="00480931" w:rsidRDefault="00CC49AD" w:rsidP="00CC49AD">
      <w:pPr>
        <w:rPr>
          <w:rFonts w:ascii="Arial" w:hAnsi="Arial" w:cs="Arial"/>
          <w:sz w:val="28"/>
          <w:szCs w:val="28"/>
        </w:rPr>
      </w:pPr>
      <w:r w:rsidRPr="00480931">
        <w:rPr>
          <w:rFonts w:ascii="Arial" w:hAnsi="Arial" w:cs="Arial"/>
          <w:sz w:val="28"/>
          <w:szCs w:val="28"/>
        </w:rPr>
        <w:t xml:space="preserve">If Billy continues to display anxious behaviour </w:t>
      </w:r>
      <w:r w:rsidR="000C0F48" w:rsidRPr="00480931">
        <w:rPr>
          <w:rFonts w:ascii="Arial" w:hAnsi="Arial" w:cs="Arial"/>
          <w:sz w:val="28"/>
          <w:szCs w:val="28"/>
        </w:rPr>
        <w:t xml:space="preserve">and or display low levels of emotional wellbeing </w:t>
      </w:r>
      <w:r w:rsidRPr="00480931">
        <w:rPr>
          <w:rFonts w:ascii="Arial" w:hAnsi="Arial" w:cs="Arial"/>
          <w:sz w:val="28"/>
          <w:szCs w:val="28"/>
        </w:rPr>
        <w:t xml:space="preserve">because of the transition, further sessions of therapy are a possibility. If Billy requires further help with his emotional wellbeing, the ELSA intervention programme is another possibility. </w:t>
      </w:r>
    </w:p>
    <w:p w14:paraId="452A9AA8" w14:textId="2B02597F" w:rsidR="00CC49AD" w:rsidRPr="00480931" w:rsidRDefault="00CC49AD" w:rsidP="00CC49AD">
      <w:pPr>
        <w:rPr>
          <w:rFonts w:ascii="Arial" w:hAnsi="Arial" w:cs="Arial"/>
          <w:sz w:val="28"/>
          <w:szCs w:val="28"/>
        </w:rPr>
      </w:pPr>
      <w:r w:rsidRPr="00480931">
        <w:rPr>
          <w:rFonts w:ascii="Arial" w:hAnsi="Arial" w:cs="Arial"/>
          <w:sz w:val="28"/>
          <w:szCs w:val="28"/>
        </w:rPr>
        <w:t xml:space="preserve">These steps will be decided later as and when is suitable. </w:t>
      </w:r>
    </w:p>
    <w:p w14:paraId="14301436" w14:textId="77777777" w:rsidR="00FF4113" w:rsidRPr="00480931" w:rsidRDefault="00FF4113" w:rsidP="00CC49AD">
      <w:pPr>
        <w:rPr>
          <w:rFonts w:ascii="Arial" w:hAnsi="Arial" w:cs="Arial"/>
          <w:sz w:val="28"/>
          <w:szCs w:val="28"/>
        </w:rPr>
      </w:pPr>
    </w:p>
    <w:p w14:paraId="03731704" w14:textId="65397F1D" w:rsidR="00CC49AD" w:rsidRPr="00480931" w:rsidRDefault="00CC49AD" w:rsidP="00297CBB">
      <w:pPr>
        <w:rPr>
          <w:rFonts w:ascii="Arial" w:hAnsi="Arial" w:cs="Arial"/>
          <w:sz w:val="22"/>
          <w:szCs w:val="22"/>
        </w:rPr>
      </w:pPr>
      <w:r w:rsidRPr="00480931">
        <w:rPr>
          <w:rFonts w:ascii="Arial" w:hAnsi="Arial" w:cs="Arial"/>
          <w:noProof/>
        </w:rPr>
        <w:lastRenderedPageBreak/>
        <mc:AlternateContent>
          <mc:Choice Requires="wps">
            <w:drawing>
              <wp:anchor distT="0" distB="0" distL="114300" distR="114300" simplePos="0" relativeHeight="251685888" behindDoc="0" locked="0" layoutInCell="1" allowOverlap="1" wp14:anchorId="35AA02D1" wp14:editId="5B527271">
                <wp:simplePos x="0" y="0"/>
                <wp:positionH relativeFrom="column">
                  <wp:posOffset>0</wp:posOffset>
                </wp:positionH>
                <wp:positionV relativeFrom="paragraph">
                  <wp:posOffset>537</wp:posOffset>
                </wp:positionV>
                <wp:extent cx="1828800" cy="18288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6980184" w14:textId="77777777" w:rsidR="00CC49AD" w:rsidRDefault="00CC49AD" w:rsidP="00297CBB">
                            <w:pPr>
                              <w:rPr>
                                <w:sz w:val="22"/>
                                <w:szCs w:val="22"/>
                              </w:rPr>
                            </w:pPr>
                            <w:r>
                              <w:rPr>
                                <w:sz w:val="22"/>
                                <w:szCs w:val="22"/>
                              </w:rPr>
                              <w:t>Useful Links:</w:t>
                            </w:r>
                          </w:p>
                          <w:p w14:paraId="607EF460" w14:textId="77777777" w:rsidR="00CC49AD" w:rsidRDefault="00CC49AD" w:rsidP="00297CBB">
                            <w:pPr>
                              <w:rPr>
                                <w:sz w:val="22"/>
                                <w:szCs w:val="22"/>
                              </w:rPr>
                            </w:pPr>
                          </w:p>
                          <w:p w14:paraId="0171F566" w14:textId="77777777" w:rsidR="00CC49AD" w:rsidRPr="004D421A" w:rsidRDefault="00CC49AD" w:rsidP="004D421A">
                            <w:pPr>
                              <w:pStyle w:val="ListParagraph"/>
                              <w:numPr>
                                <w:ilvl w:val="0"/>
                                <w:numId w:val="16"/>
                              </w:numPr>
                              <w:rPr>
                                <w:sz w:val="22"/>
                                <w:szCs w:val="22"/>
                              </w:rPr>
                            </w:pPr>
                            <w:r w:rsidRPr="004D421A">
                              <w:rPr>
                                <w:sz w:val="22"/>
                                <w:szCs w:val="22"/>
                              </w:rPr>
                              <w:t>https://hwb.gov.wales/curriculum-for-wales/health-and-well-being/descriptions-of-learning/</w:t>
                            </w:r>
                          </w:p>
                          <w:p w14:paraId="0BDFFA76" w14:textId="77777777" w:rsidR="00CC49AD" w:rsidRDefault="00CC49AD" w:rsidP="00297CBB">
                            <w:pPr>
                              <w:rPr>
                                <w:sz w:val="22"/>
                                <w:szCs w:val="22"/>
                              </w:rPr>
                            </w:pPr>
                          </w:p>
                          <w:p w14:paraId="2A984162" w14:textId="77777777" w:rsidR="00CC49AD" w:rsidRPr="00866024" w:rsidRDefault="00E93AA7" w:rsidP="00866024">
                            <w:pPr>
                              <w:pStyle w:val="ListParagraph"/>
                              <w:numPr>
                                <w:ilvl w:val="0"/>
                                <w:numId w:val="10"/>
                              </w:numPr>
                            </w:pPr>
                            <w:hyperlink r:id="rId11" w:anchor=":~:text=Deep%20breathing%20(sometimes%20called%20diaphragmatic,span%20and%20lower%20pain%20levels" w:history="1">
                              <w:r w:rsidR="00CC49AD" w:rsidRPr="00425128">
                                <w:rPr>
                                  <w:rStyle w:val="Hyperlink"/>
                                  <w:sz w:val="22"/>
                                  <w:szCs w:val="22"/>
                                </w:rPr>
                                <w:t>https://rightasrain.uwmedicine.org/mind/stress/why-deep-breathing-makes-you-feel-so-chill#:~:text=Deep%20breathing%20(sometimes%20called%20diaphragmatic,span%20and%20lower%20pain%20levels</w:t>
                              </w:r>
                            </w:hyperlink>
                            <w:r w:rsidR="00CC49AD" w:rsidRPr="00F70960">
                              <w:rPr>
                                <w:sz w:val="22"/>
                                <w:szCs w:val="22"/>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5AA02D1" id="Text Box 12" o:spid="_x0000_s1034" type="#_x0000_t202" style="position:absolute;margin-left:0;margin-top:.05pt;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LMD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" filled="f" strokeweight=".5pt">
                <v:textbox style="mso-fit-shape-to-text:t">
                  <w:txbxContent>
                    <w:p w14:paraId="16980184" w14:textId="77777777" w:rsidR="00CC49AD" w:rsidRDefault="00CC49AD" w:rsidP="00297CBB">
                      <w:pPr>
                        <w:rPr>
                          <w:sz w:val="22"/>
                          <w:szCs w:val="22"/>
                        </w:rPr>
                      </w:pPr>
                      <w:r>
                        <w:rPr>
                          <w:sz w:val="22"/>
                          <w:szCs w:val="22"/>
                        </w:rPr>
                        <w:t>Useful Links:</w:t>
                      </w:r>
                    </w:p>
                    <w:p w14:paraId="607EF460" w14:textId="77777777" w:rsidR="00CC49AD" w:rsidRDefault="00CC49AD" w:rsidP="00297CBB">
                      <w:pPr>
                        <w:rPr>
                          <w:sz w:val="22"/>
                          <w:szCs w:val="22"/>
                        </w:rPr>
                      </w:pPr>
                    </w:p>
                    <w:p w14:paraId="0171F566" w14:textId="77777777" w:rsidR="00CC49AD" w:rsidRPr="004D421A" w:rsidRDefault="00CC49AD" w:rsidP="004D421A">
                      <w:pPr>
                        <w:pStyle w:val="ListParagraph"/>
                        <w:numPr>
                          <w:ilvl w:val="0"/>
                          <w:numId w:val="16"/>
                        </w:numPr>
                        <w:rPr>
                          <w:sz w:val="22"/>
                          <w:szCs w:val="22"/>
                        </w:rPr>
                      </w:pPr>
                      <w:r w:rsidRPr="004D421A">
                        <w:rPr>
                          <w:sz w:val="22"/>
                          <w:szCs w:val="22"/>
                        </w:rPr>
                        <w:t>https://hwb.gov.wales/curriculum-for-wales/health-and-well-being/descriptions-of-learning/</w:t>
                      </w:r>
                    </w:p>
                    <w:p w14:paraId="0BDFFA76" w14:textId="77777777" w:rsidR="00CC49AD" w:rsidRDefault="00CC49AD" w:rsidP="00297CBB">
                      <w:pPr>
                        <w:rPr>
                          <w:sz w:val="22"/>
                          <w:szCs w:val="22"/>
                        </w:rPr>
                      </w:pPr>
                    </w:p>
                    <w:p w14:paraId="2A984162" w14:textId="77777777" w:rsidR="00CC49AD" w:rsidRPr="00866024" w:rsidRDefault="00E93AA7" w:rsidP="00866024">
                      <w:pPr>
                        <w:pStyle w:val="ListParagraph"/>
                        <w:numPr>
                          <w:ilvl w:val="0"/>
                          <w:numId w:val="10"/>
                        </w:numPr>
                      </w:pPr>
                      <w:hyperlink r:id="rId12" w:anchor=":~:text=Deep%20breathing%20(sometimes%20called%20diaphragmatic,span%20and%20lower%20pain%20levels" w:history="1">
                        <w:r w:rsidR="00CC49AD" w:rsidRPr="00425128">
                          <w:rPr>
                            <w:rStyle w:val="Hyperlink"/>
                            <w:sz w:val="22"/>
                            <w:szCs w:val="22"/>
                          </w:rPr>
                          <w:t>https://rightasrain.uwmedicine.org/mind/stress/why-deep-breathing-makes-you-feel-so-chill#:~:text=Deep%20breathing%20(sometimes%20called%20diaphragmatic,span%20and%20lower%20pain%20levels</w:t>
                        </w:r>
                      </w:hyperlink>
                      <w:r w:rsidR="00CC49AD" w:rsidRPr="00F70960">
                        <w:rPr>
                          <w:sz w:val="22"/>
                          <w:szCs w:val="22"/>
                        </w:rPr>
                        <w:t>.</w:t>
                      </w:r>
                    </w:p>
                  </w:txbxContent>
                </v:textbox>
                <w10:wrap type="square"/>
              </v:shape>
            </w:pict>
          </mc:Fallback>
        </mc:AlternateContent>
      </w:r>
    </w:p>
    <w:p w14:paraId="0E345D1C" w14:textId="0D8B5EE7" w:rsidR="004D421A" w:rsidRPr="00480931" w:rsidRDefault="004D421A" w:rsidP="004D421A">
      <w:pPr>
        <w:rPr>
          <w:rFonts w:ascii="Arial" w:hAnsi="Arial" w:cs="Arial"/>
          <w:sz w:val="22"/>
          <w:szCs w:val="22"/>
        </w:rPr>
      </w:pPr>
    </w:p>
    <w:p w14:paraId="5B04F9DF" w14:textId="77777777" w:rsidR="00480931" w:rsidRPr="00480931" w:rsidRDefault="00480931" w:rsidP="004D421A">
      <w:pPr>
        <w:rPr>
          <w:rFonts w:ascii="Arial" w:hAnsi="Arial" w:cs="Arial"/>
          <w:sz w:val="22"/>
          <w:szCs w:val="22"/>
        </w:rPr>
      </w:pPr>
    </w:p>
    <w:p w14:paraId="5F839800" w14:textId="76FCE9E4" w:rsidR="00480931" w:rsidRDefault="00480931" w:rsidP="004D421A">
      <w:pPr>
        <w:rPr>
          <w:rFonts w:ascii="Arial" w:hAnsi="Arial" w:cs="Arial"/>
          <w:sz w:val="22"/>
          <w:szCs w:val="22"/>
          <w:u w:val="single"/>
        </w:rPr>
      </w:pPr>
      <w:r w:rsidRPr="00480931">
        <w:rPr>
          <w:rFonts w:ascii="Arial" w:hAnsi="Arial" w:cs="Arial"/>
          <w:sz w:val="22"/>
          <w:szCs w:val="22"/>
          <w:u w:val="single"/>
        </w:rPr>
        <w:t>Reference List</w:t>
      </w:r>
    </w:p>
    <w:p w14:paraId="5FA5CC6F" w14:textId="77777777" w:rsidR="00480931" w:rsidRDefault="00480931" w:rsidP="004D421A">
      <w:pPr>
        <w:rPr>
          <w:rFonts w:ascii="Arial" w:hAnsi="Arial" w:cs="Arial"/>
          <w:sz w:val="22"/>
          <w:szCs w:val="22"/>
          <w:u w:val="single"/>
        </w:rPr>
      </w:pPr>
    </w:p>
    <w:p w14:paraId="14BD3698"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Afifi, T.O. and Asmundson, G.J.G. (2020). Current Knowledge and Future Directions for the ACEs Field. </w:t>
      </w:r>
      <w:r w:rsidRPr="00480931">
        <w:rPr>
          <w:rFonts w:ascii="Arial" w:hAnsi="Arial" w:cs="Arial"/>
          <w:i/>
          <w:iCs/>
        </w:rPr>
        <w:t>Adverse Childhood Experiences</w:t>
      </w:r>
      <w:r w:rsidRPr="00480931">
        <w:rPr>
          <w:rFonts w:ascii="Arial" w:hAnsi="Arial" w:cs="Arial"/>
        </w:rPr>
        <w:t>, [online] pp.349–355. doi:10.1016/b978-0-12-816065-7.00017-3.</w:t>
      </w:r>
    </w:p>
    <w:p w14:paraId="39E41E3D"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Ainsworth, M.D.S. and Bell, S.M. (1970). Attachment, Exploration, and Separation: Illustrated by the </w:t>
      </w:r>
      <w:proofErr w:type="spellStart"/>
      <w:r w:rsidRPr="00480931">
        <w:rPr>
          <w:rFonts w:ascii="Arial" w:hAnsi="Arial" w:cs="Arial"/>
        </w:rPr>
        <w:t>Behavior</w:t>
      </w:r>
      <w:proofErr w:type="spellEnd"/>
      <w:r w:rsidRPr="00480931">
        <w:rPr>
          <w:rFonts w:ascii="Arial" w:hAnsi="Arial" w:cs="Arial"/>
        </w:rPr>
        <w:t xml:space="preserve"> of One-Year-Olds in a Strange Situation. </w:t>
      </w:r>
      <w:r w:rsidRPr="00480931">
        <w:rPr>
          <w:rFonts w:ascii="Arial" w:hAnsi="Arial" w:cs="Arial"/>
          <w:i/>
          <w:iCs/>
        </w:rPr>
        <w:t>Child Development</w:t>
      </w:r>
      <w:r w:rsidRPr="00480931">
        <w:rPr>
          <w:rFonts w:ascii="Arial" w:hAnsi="Arial" w:cs="Arial"/>
        </w:rPr>
        <w:t>, [online] 41(1), pp.49–67. doi:10.2307/1127388.</w:t>
      </w:r>
    </w:p>
    <w:p w14:paraId="7F68ECC3"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Arslan, G. (2018). Understanding the Association between School Belonging and Emotional Health in Adolescents. </w:t>
      </w:r>
      <w:r w:rsidRPr="00480931">
        <w:rPr>
          <w:rFonts w:ascii="Arial" w:hAnsi="Arial" w:cs="Arial"/>
          <w:i/>
          <w:iCs/>
        </w:rPr>
        <w:t>International Journal of Educational Psychology</w:t>
      </w:r>
      <w:r w:rsidRPr="00480931">
        <w:rPr>
          <w:rFonts w:ascii="Arial" w:hAnsi="Arial" w:cs="Arial"/>
        </w:rPr>
        <w:t>, [online] 7(1), p.21. doi:10.17583/ijep.2018.3117.</w:t>
      </w:r>
    </w:p>
    <w:p w14:paraId="774FF68A" w14:textId="77777777" w:rsidR="00480931" w:rsidRPr="00480931" w:rsidRDefault="00480931" w:rsidP="00480931">
      <w:pPr>
        <w:pStyle w:val="NormalWeb"/>
        <w:spacing w:before="0" w:beforeAutospacing="0" w:after="240" w:afterAutospacing="0" w:line="360" w:lineRule="auto"/>
        <w:rPr>
          <w:rFonts w:ascii="Arial" w:hAnsi="Arial" w:cs="Arial"/>
        </w:rPr>
      </w:pPr>
      <w:proofErr w:type="spellStart"/>
      <w:r w:rsidRPr="00480931">
        <w:rPr>
          <w:rFonts w:ascii="Arial" w:hAnsi="Arial" w:cs="Arial"/>
        </w:rPr>
        <w:t>Babakr</w:t>
      </w:r>
      <w:proofErr w:type="spellEnd"/>
      <w:r w:rsidRPr="00480931">
        <w:rPr>
          <w:rFonts w:ascii="Arial" w:hAnsi="Arial" w:cs="Arial"/>
        </w:rPr>
        <w:t xml:space="preserve">, Z.H., </w:t>
      </w:r>
      <w:proofErr w:type="spellStart"/>
      <w:r w:rsidRPr="00480931">
        <w:rPr>
          <w:rFonts w:ascii="Arial" w:hAnsi="Arial" w:cs="Arial"/>
        </w:rPr>
        <w:t>Mohamedamin</w:t>
      </w:r>
      <w:proofErr w:type="spellEnd"/>
      <w:r w:rsidRPr="00480931">
        <w:rPr>
          <w:rFonts w:ascii="Arial" w:hAnsi="Arial" w:cs="Arial"/>
        </w:rPr>
        <w:t xml:space="preserve">, P. and </w:t>
      </w:r>
      <w:proofErr w:type="spellStart"/>
      <w:r w:rsidRPr="00480931">
        <w:rPr>
          <w:rFonts w:ascii="Arial" w:hAnsi="Arial" w:cs="Arial"/>
        </w:rPr>
        <w:t>Kakamad</w:t>
      </w:r>
      <w:proofErr w:type="spellEnd"/>
      <w:r w:rsidRPr="00480931">
        <w:rPr>
          <w:rFonts w:ascii="Arial" w:hAnsi="Arial" w:cs="Arial"/>
        </w:rPr>
        <w:t xml:space="preserve">, K. (2019). Piaget’s Cognitive Developmental Theory: Critical Review. </w:t>
      </w:r>
      <w:r w:rsidRPr="00480931">
        <w:rPr>
          <w:rFonts w:ascii="Arial" w:hAnsi="Arial" w:cs="Arial"/>
          <w:i/>
          <w:iCs/>
        </w:rPr>
        <w:t>Education Quarterly Reviews</w:t>
      </w:r>
      <w:r w:rsidRPr="00480931">
        <w:rPr>
          <w:rFonts w:ascii="Arial" w:hAnsi="Arial" w:cs="Arial"/>
        </w:rPr>
        <w:t>, [online] 2(3), pp.517–524. doi:10.31014/aior.1993.02.03.84.</w:t>
      </w:r>
    </w:p>
    <w:p w14:paraId="51B1F628"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Behrens, K. Y., Hesse, E., &amp; Main, M. (2007). Mothers' attachment status as determined by the Adult Attachment Interview predicts their 6-year-olds' reunion responses: A study conducted in Japan. </w:t>
      </w:r>
      <w:r w:rsidRPr="00480931">
        <w:rPr>
          <w:rStyle w:val="Emphasis"/>
          <w:rFonts w:ascii="Arial" w:hAnsi="Arial" w:cs="Arial"/>
        </w:rPr>
        <w:t>Developmental Psychology, 43(6)</w:t>
      </w:r>
      <w:r w:rsidRPr="00480931">
        <w:rPr>
          <w:rFonts w:ascii="Arial" w:hAnsi="Arial" w:cs="Arial"/>
        </w:rPr>
        <w:t xml:space="preserve">, 1553. </w:t>
      </w:r>
    </w:p>
    <w:p w14:paraId="333D3745"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BERA (2018). </w:t>
      </w:r>
      <w:r w:rsidRPr="00480931">
        <w:rPr>
          <w:rFonts w:ascii="Arial" w:hAnsi="Arial" w:cs="Arial"/>
          <w:i/>
          <w:iCs/>
        </w:rPr>
        <w:t>Ethical Guidelines for Educational Research, Fourth Edition (2018)</w:t>
      </w:r>
      <w:r w:rsidRPr="00480931">
        <w:rPr>
          <w:rFonts w:ascii="Arial" w:hAnsi="Arial" w:cs="Arial"/>
        </w:rPr>
        <w:t>. [online] Bera.ac.uk. Available at: https://www.bera.ac.uk/publication/ethical-guidelines-for-educational-research-2018-online#privacy [Accessed 26 Oct. 2022].</w:t>
      </w:r>
    </w:p>
    <w:p w14:paraId="4E7E2AA2"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Blanco, P.J. and Ray, D.C. (2011). Play Therapy in Elementary Schools: </w:t>
      </w:r>
      <w:proofErr w:type="gramStart"/>
      <w:r w:rsidRPr="00480931">
        <w:rPr>
          <w:rFonts w:ascii="Arial" w:hAnsi="Arial" w:cs="Arial"/>
        </w:rPr>
        <w:t>a</w:t>
      </w:r>
      <w:proofErr w:type="gramEnd"/>
      <w:r w:rsidRPr="00480931">
        <w:rPr>
          <w:rFonts w:ascii="Arial" w:hAnsi="Arial" w:cs="Arial"/>
        </w:rPr>
        <w:t xml:space="preserve"> Best Practice for Improving Academic Achievement. </w:t>
      </w:r>
      <w:r w:rsidRPr="00480931">
        <w:rPr>
          <w:rFonts w:ascii="Arial" w:hAnsi="Arial" w:cs="Arial"/>
          <w:i/>
          <w:iCs/>
        </w:rPr>
        <w:t xml:space="preserve">Journal of </w:t>
      </w:r>
      <w:proofErr w:type="spellStart"/>
      <w:r w:rsidRPr="00480931">
        <w:rPr>
          <w:rFonts w:ascii="Arial" w:hAnsi="Arial" w:cs="Arial"/>
          <w:i/>
          <w:iCs/>
        </w:rPr>
        <w:t>Counseling</w:t>
      </w:r>
      <w:proofErr w:type="spellEnd"/>
      <w:r w:rsidRPr="00480931">
        <w:rPr>
          <w:rFonts w:ascii="Arial" w:hAnsi="Arial" w:cs="Arial"/>
          <w:i/>
          <w:iCs/>
        </w:rPr>
        <w:t xml:space="preserve"> &amp; Development</w:t>
      </w:r>
      <w:r w:rsidRPr="00480931">
        <w:rPr>
          <w:rFonts w:ascii="Arial" w:hAnsi="Arial" w:cs="Arial"/>
        </w:rPr>
        <w:t>, [online] 89(2), pp.235–243. doi:10.1002/j.1556-</w:t>
      </w:r>
      <w:proofErr w:type="gramStart"/>
      <w:r w:rsidRPr="00480931">
        <w:rPr>
          <w:rFonts w:ascii="Arial" w:hAnsi="Arial" w:cs="Arial"/>
        </w:rPr>
        <w:t>6678.2011.tb</w:t>
      </w:r>
      <w:proofErr w:type="gramEnd"/>
      <w:r w:rsidRPr="00480931">
        <w:rPr>
          <w:rFonts w:ascii="Arial" w:hAnsi="Arial" w:cs="Arial"/>
        </w:rPr>
        <w:t>00083.x.</w:t>
      </w:r>
    </w:p>
    <w:p w14:paraId="59365727"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lastRenderedPageBreak/>
        <w:t xml:space="preserve">Blodgett, C. and Lanigan, J.D. (2018). The Association between Adverse Childhood Experience (ACE) and School Success in Elementary School children. </w:t>
      </w:r>
      <w:r w:rsidRPr="00480931">
        <w:rPr>
          <w:rFonts w:ascii="Arial" w:hAnsi="Arial" w:cs="Arial"/>
          <w:i/>
          <w:iCs/>
        </w:rPr>
        <w:t>School Psychology Quarterly</w:t>
      </w:r>
      <w:r w:rsidRPr="00480931">
        <w:rPr>
          <w:rFonts w:ascii="Arial" w:hAnsi="Arial" w:cs="Arial"/>
        </w:rPr>
        <w:t>, [online] 33(1), pp.137–146. doi:10.1037/spq0000256.</w:t>
      </w:r>
    </w:p>
    <w:p w14:paraId="14BA45E4"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Bowlby, J. (1969). </w:t>
      </w:r>
      <w:r w:rsidRPr="00480931">
        <w:rPr>
          <w:rFonts w:ascii="Arial" w:hAnsi="Arial" w:cs="Arial"/>
          <w:i/>
          <w:iCs/>
        </w:rPr>
        <w:t>Attachment and Loss</w:t>
      </w:r>
      <w:r w:rsidRPr="00480931">
        <w:rPr>
          <w:rFonts w:ascii="Arial" w:hAnsi="Arial" w:cs="Arial"/>
        </w:rPr>
        <w:t>. New York: Basic Books.</w:t>
      </w:r>
    </w:p>
    <w:p w14:paraId="491803AF"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Bratton, S.C., Ray, D., Rhine, T. and Jones, L. (2005). The Efficacy of Play Therapy with Children: </w:t>
      </w:r>
      <w:proofErr w:type="gramStart"/>
      <w:r w:rsidRPr="00480931">
        <w:rPr>
          <w:rFonts w:ascii="Arial" w:hAnsi="Arial" w:cs="Arial"/>
        </w:rPr>
        <w:t>a</w:t>
      </w:r>
      <w:proofErr w:type="gramEnd"/>
      <w:r w:rsidRPr="00480931">
        <w:rPr>
          <w:rFonts w:ascii="Arial" w:hAnsi="Arial" w:cs="Arial"/>
        </w:rPr>
        <w:t xml:space="preserve"> Meta-Analytic Review of Treatment Outcomes. </w:t>
      </w:r>
      <w:r w:rsidRPr="00480931">
        <w:rPr>
          <w:rFonts w:ascii="Arial" w:hAnsi="Arial" w:cs="Arial"/>
          <w:i/>
          <w:iCs/>
        </w:rPr>
        <w:t>Professional Psychology: Research and Practice</w:t>
      </w:r>
      <w:r w:rsidRPr="00480931">
        <w:rPr>
          <w:rFonts w:ascii="Arial" w:hAnsi="Arial" w:cs="Arial"/>
        </w:rPr>
        <w:t>, [online] 36(4), pp.376–390. doi:10.1037/0735-7028.36.4.376.</w:t>
      </w:r>
    </w:p>
    <w:p w14:paraId="395231D5"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Bronfenbrenner, U. (1977). Toward an Experimental Ecology of Human Development. </w:t>
      </w:r>
      <w:r w:rsidRPr="00480931">
        <w:rPr>
          <w:rFonts w:ascii="Arial" w:hAnsi="Arial" w:cs="Arial"/>
          <w:i/>
          <w:iCs/>
        </w:rPr>
        <w:t>American Psychologist</w:t>
      </w:r>
      <w:r w:rsidRPr="00480931">
        <w:rPr>
          <w:rFonts w:ascii="Arial" w:hAnsi="Arial" w:cs="Arial"/>
        </w:rPr>
        <w:t>, [online] 32(7), pp.513–531. doi:10.1037/0003-066x.32.7.513.</w:t>
      </w:r>
    </w:p>
    <w:p w14:paraId="214E8961"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Brown, D. (2021). </w:t>
      </w:r>
      <w:r w:rsidRPr="00480931">
        <w:rPr>
          <w:rFonts w:ascii="Arial" w:hAnsi="Arial" w:cs="Arial"/>
          <w:i/>
          <w:iCs/>
        </w:rPr>
        <w:t>Educational Learning Theories: Chapter 7 Bioecological Model of Human Development</w:t>
      </w:r>
      <w:r w:rsidRPr="00480931">
        <w:rPr>
          <w:rFonts w:ascii="Arial" w:hAnsi="Arial" w:cs="Arial"/>
        </w:rPr>
        <w:t>. [online] libguides.daltonstate.edu. Available at: https://libguides.daltonstate.edu/TeachingLearning [Accessed 28 Oct. 2022].</w:t>
      </w:r>
    </w:p>
    <w:p w14:paraId="5CF90F46"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Cambridge University Press (2022). </w:t>
      </w:r>
      <w:r w:rsidRPr="00480931">
        <w:rPr>
          <w:rFonts w:ascii="Arial" w:hAnsi="Arial" w:cs="Arial"/>
          <w:i/>
          <w:iCs/>
        </w:rPr>
        <w:t>ATTACHMENT | Meaning in the Cambridge English Dictionary</w:t>
      </w:r>
      <w:r w:rsidRPr="00480931">
        <w:rPr>
          <w:rFonts w:ascii="Arial" w:hAnsi="Arial" w:cs="Arial"/>
        </w:rPr>
        <w:t>. [online] dictionary.cambridge.org. Available at: https://dictionary.cambridge.org/dictionary/english/attachment [Accessed 29 Oct. 2022].</w:t>
      </w:r>
    </w:p>
    <w:p w14:paraId="59CBE3BE" w14:textId="77777777" w:rsidR="00480931" w:rsidRPr="00480931" w:rsidRDefault="00480931" w:rsidP="00480931">
      <w:pPr>
        <w:pStyle w:val="NormalWeb"/>
        <w:spacing w:before="0" w:beforeAutospacing="0" w:after="240" w:afterAutospacing="0" w:line="360" w:lineRule="auto"/>
        <w:rPr>
          <w:rFonts w:ascii="Arial" w:hAnsi="Arial" w:cs="Arial"/>
        </w:rPr>
      </w:pPr>
      <w:proofErr w:type="spellStart"/>
      <w:r w:rsidRPr="00480931">
        <w:rPr>
          <w:rFonts w:ascii="Arial" w:hAnsi="Arial" w:cs="Arial"/>
        </w:rPr>
        <w:t>Divya</w:t>
      </w:r>
      <w:proofErr w:type="spellEnd"/>
      <w:r w:rsidRPr="00480931">
        <w:rPr>
          <w:rFonts w:ascii="Arial" w:hAnsi="Arial" w:cs="Arial"/>
        </w:rPr>
        <w:t xml:space="preserve"> Jindal-Snape (2010). </w:t>
      </w:r>
      <w:r w:rsidRPr="00480931">
        <w:rPr>
          <w:rFonts w:ascii="Arial" w:hAnsi="Arial" w:cs="Arial"/>
          <w:i/>
          <w:iCs/>
        </w:rPr>
        <w:t>Educational Transitions</w:t>
      </w:r>
      <w:r w:rsidRPr="00480931">
        <w:rPr>
          <w:rFonts w:ascii="Arial" w:hAnsi="Arial" w:cs="Arial"/>
        </w:rPr>
        <w:t>. New York: Routledge.</w:t>
      </w:r>
    </w:p>
    <w:p w14:paraId="7DECDEC4"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Donaldson, G. (2015). </w:t>
      </w:r>
      <w:r w:rsidRPr="00480931">
        <w:rPr>
          <w:rFonts w:ascii="Arial" w:hAnsi="Arial" w:cs="Arial"/>
          <w:i/>
          <w:iCs/>
        </w:rPr>
        <w:t>Successful Futures Independent Review of Curriculum and Assessment Arrangements in Wales</w:t>
      </w:r>
      <w:r w:rsidRPr="00480931">
        <w:rPr>
          <w:rFonts w:ascii="Arial" w:hAnsi="Arial" w:cs="Arial"/>
        </w:rPr>
        <w:t>. [online] Available at: https://gov.wales/sites/default/files/publications/2018-03/successful-futures.pdf [Accessed 28 Oct. 2022].</w:t>
      </w:r>
    </w:p>
    <w:p w14:paraId="032AF0E1"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Dougherty, J. (2006). </w:t>
      </w:r>
      <w:r w:rsidRPr="00480931">
        <w:rPr>
          <w:rFonts w:ascii="Arial" w:hAnsi="Arial" w:cs="Arial"/>
          <w:i/>
          <w:iCs/>
        </w:rPr>
        <w:t>Impact of Child-</w:t>
      </w:r>
      <w:proofErr w:type="spellStart"/>
      <w:r w:rsidRPr="00480931">
        <w:rPr>
          <w:rFonts w:ascii="Arial" w:hAnsi="Arial" w:cs="Arial"/>
          <w:i/>
          <w:iCs/>
        </w:rPr>
        <w:t>Centered</w:t>
      </w:r>
      <w:proofErr w:type="spellEnd"/>
      <w:r w:rsidRPr="00480931">
        <w:rPr>
          <w:rFonts w:ascii="Arial" w:hAnsi="Arial" w:cs="Arial"/>
          <w:i/>
          <w:iCs/>
        </w:rPr>
        <w:t xml:space="preserve"> Play Therapy on Children of Different Developmental Stages</w:t>
      </w:r>
      <w:r w:rsidRPr="00480931">
        <w:rPr>
          <w:rFonts w:ascii="Arial" w:hAnsi="Arial" w:cs="Arial"/>
        </w:rPr>
        <w:t>. [online] Available at: https://digital.library.unt.edu/ark:/67531/metadc5287/m2/1/high_res_d/dissertation.pdf [Accessed 6 Nov. 2022].</w:t>
      </w:r>
    </w:p>
    <w:p w14:paraId="21679BF7"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lastRenderedPageBreak/>
        <w:t xml:space="preserve">Driessen, G., Smit, F. and </w:t>
      </w:r>
      <w:proofErr w:type="spellStart"/>
      <w:r w:rsidRPr="00480931">
        <w:rPr>
          <w:rFonts w:ascii="Arial" w:hAnsi="Arial" w:cs="Arial"/>
        </w:rPr>
        <w:t>Sleegers</w:t>
      </w:r>
      <w:proofErr w:type="spellEnd"/>
      <w:r w:rsidRPr="00480931">
        <w:rPr>
          <w:rFonts w:ascii="Arial" w:hAnsi="Arial" w:cs="Arial"/>
        </w:rPr>
        <w:t xml:space="preserve">, P. (2005). Parental Involvement and Educational Achievement. </w:t>
      </w:r>
      <w:r w:rsidRPr="00480931">
        <w:rPr>
          <w:rFonts w:ascii="Arial" w:hAnsi="Arial" w:cs="Arial"/>
          <w:i/>
          <w:iCs/>
        </w:rPr>
        <w:t>British Educational Research Journal</w:t>
      </w:r>
      <w:r w:rsidRPr="00480931">
        <w:rPr>
          <w:rFonts w:ascii="Arial" w:hAnsi="Arial" w:cs="Arial"/>
        </w:rPr>
        <w:t>, [online] 31(4), pp.509–532. doi:10.1080/01411920500148713.</w:t>
      </w:r>
    </w:p>
    <w:p w14:paraId="1ED71D5D" w14:textId="77777777" w:rsidR="00480931" w:rsidRPr="00480931" w:rsidRDefault="00480931" w:rsidP="00480931">
      <w:pPr>
        <w:pStyle w:val="NormalWeb"/>
        <w:spacing w:before="0" w:beforeAutospacing="0" w:after="240" w:afterAutospacing="0" w:line="360" w:lineRule="auto"/>
        <w:rPr>
          <w:rFonts w:ascii="Arial" w:hAnsi="Arial" w:cs="Arial"/>
        </w:rPr>
      </w:pPr>
      <w:proofErr w:type="spellStart"/>
      <w:r w:rsidRPr="00480931">
        <w:rPr>
          <w:rFonts w:ascii="Arial" w:hAnsi="Arial" w:cs="Arial"/>
        </w:rPr>
        <w:t>Đurišić</w:t>
      </w:r>
      <w:proofErr w:type="spellEnd"/>
      <w:r w:rsidRPr="00480931">
        <w:rPr>
          <w:rFonts w:ascii="Arial" w:hAnsi="Arial" w:cs="Arial"/>
        </w:rPr>
        <w:t xml:space="preserve">, M. and </w:t>
      </w:r>
      <w:proofErr w:type="spellStart"/>
      <w:r w:rsidRPr="00480931">
        <w:rPr>
          <w:rFonts w:ascii="Arial" w:hAnsi="Arial" w:cs="Arial"/>
        </w:rPr>
        <w:t>Bunijevac</w:t>
      </w:r>
      <w:proofErr w:type="spellEnd"/>
      <w:r w:rsidRPr="00480931">
        <w:rPr>
          <w:rFonts w:ascii="Arial" w:hAnsi="Arial" w:cs="Arial"/>
        </w:rPr>
        <w:t xml:space="preserve">, M. (2017). Parental Involvement as </w:t>
      </w:r>
      <w:proofErr w:type="spellStart"/>
      <w:proofErr w:type="gramStart"/>
      <w:r w:rsidRPr="00480931">
        <w:rPr>
          <w:rFonts w:ascii="Arial" w:hAnsi="Arial" w:cs="Arial"/>
        </w:rPr>
        <w:t>a</w:t>
      </w:r>
      <w:proofErr w:type="spellEnd"/>
      <w:proofErr w:type="gramEnd"/>
      <w:r w:rsidRPr="00480931">
        <w:rPr>
          <w:rFonts w:ascii="Arial" w:hAnsi="Arial" w:cs="Arial"/>
        </w:rPr>
        <w:t xml:space="preserve"> Important Factor for Successful Education. </w:t>
      </w:r>
      <w:r w:rsidRPr="00480931">
        <w:rPr>
          <w:rFonts w:ascii="Arial" w:hAnsi="Arial" w:cs="Arial"/>
          <w:i/>
          <w:iCs/>
        </w:rPr>
        <w:t>C E P S Journal</w:t>
      </w:r>
      <w:r w:rsidRPr="00480931">
        <w:rPr>
          <w:rFonts w:ascii="Arial" w:hAnsi="Arial" w:cs="Arial"/>
        </w:rPr>
        <w:t>, [online] 7(3). Available at: https://files.eric.ed.gov/fulltext/EJ1156936.pdf [Accessed 6 Nov. 2022].</w:t>
      </w:r>
    </w:p>
    <w:p w14:paraId="3D8E3FF8"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Estyn (2019). </w:t>
      </w:r>
      <w:r w:rsidRPr="00480931">
        <w:rPr>
          <w:rFonts w:ascii="Arial" w:hAnsi="Arial" w:cs="Arial"/>
          <w:i/>
          <w:iCs/>
        </w:rPr>
        <w:t>Improving Pupils’ Emotional Wellbeing | Estyn</w:t>
      </w:r>
      <w:r w:rsidRPr="00480931">
        <w:rPr>
          <w:rFonts w:ascii="Arial" w:hAnsi="Arial" w:cs="Arial"/>
        </w:rPr>
        <w:t>. [online] www.estyn.gov.wales. Available at: https://www.estyn.gov.wales/effective-practice/improving-pupils-emotional-wellbeing [Accessed 6 Nov. 2022].</w:t>
      </w:r>
    </w:p>
    <w:p w14:paraId="1538D600"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Estyn (2020). </w:t>
      </w:r>
      <w:r w:rsidRPr="00480931">
        <w:rPr>
          <w:rFonts w:ascii="Arial" w:hAnsi="Arial" w:cs="Arial"/>
          <w:i/>
          <w:iCs/>
        </w:rPr>
        <w:t>Parental Involvement Placed at the Heart of School Life | Estyn</w:t>
      </w:r>
      <w:r w:rsidRPr="00480931">
        <w:rPr>
          <w:rFonts w:ascii="Arial" w:hAnsi="Arial" w:cs="Arial"/>
        </w:rPr>
        <w:t>. [online] www.estyn.gov.wales. Available at: https://www.estyn.gov.wales/effective-practice/parental-involvement-placed-heart-school-life [Accessed 5 Nov. 2022].</w:t>
      </w:r>
    </w:p>
    <w:p w14:paraId="40768DB9" w14:textId="77777777" w:rsidR="00480931" w:rsidRPr="00480931" w:rsidRDefault="00480931" w:rsidP="00480931">
      <w:pPr>
        <w:pStyle w:val="NormalWeb"/>
        <w:spacing w:before="0" w:beforeAutospacing="0" w:after="240" w:afterAutospacing="0" w:line="360" w:lineRule="auto"/>
        <w:rPr>
          <w:rFonts w:ascii="Arial" w:hAnsi="Arial" w:cs="Arial"/>
        </w:rPr>
      </w:pPr>
      <w:proofErr w:type="spellStart"/>
      <w:r w:rsidRPr="00480931">
        <w:rPr>
          <w:rFonts w:ascii="Arial" w:hAnsi="Arial" w:cs="Arial"/>
        </w:rPr>
        <w:t>Felitti</w:t>
      </w:r>
      <w:proofErr w:type="spellEnd"/>
      <w:r w:rsidRPr="00480931">
        <w:rPr>
          <w:rFonts w:ascii="Arial" w:hAnsi="Arial" w:cs="Arial"/>
        </w:rPr>
        <w:t xml:space="preserve">, V.J., Anda, R.F., Nordenberg, D., Williamson, D.F., Spitz, A.M., Edwards, V., Koss, M.P. and Marks, J.S. (1998). Relationship of Childhood Abuse and Household Dysfunction to Many of the Leading Causes of Death in Adults. </w:t>
      </w:r>
      <w:r w:rsidRPr="00480931">
        <w:rPr>
          <w:rFonts w:ascii="Arial" w:hAnsi="Arial" w:cs="Arial"/>
          <w:i/>
          <w:iCs/>
        </w:rPr>
        <w:t>American Journal of Preventive Medicine</w:t>
      </w:r>
      <w:r w:rsidRPr="00480931">
        <w:rPr>
          <w:rFonts w:ascii="Arial" w:hAnsi="Arial" w:cs="Arial"/>
        </w:rPr>
        <w:t>, [online] 14(4), pp.245–258. doi:10.1016/s0749-3797(98)00017-8.</w:t>
      </w:r>
    </w:p>
    <w:p w14:paraId="1F27D63D"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Fitton, V. (2013). </w:t>
      </w:r>
      <w:r w:rsidRPr="00480931">
        <w:rPr>
          <w:rFonts w:ascii="Arial" w:hAnsi="Arial" w:cs="Arial"/>
          <w:i/>
          <w:iCs/>
        </w:rPr>
        <w:t xml:space="preserve">Child and Adolescent Psychotherapy and </w:t>
      </w:r>
      <w:proofErr w:type="gramStart"/>
      <w:r w:rsidRPr="00480931">
        <w:rPr>
          <w:rFonts w:ascii="Arial" w:hAnsi="Arial" w:cs="Arial"/>
          <w:i/>
          <w:iCs/>
        </w:rPr>
        <w:t>Psychoanalysis :</w:t>
      </w:r>
      <w:proofErr w:type="gramEnd"/>
      <w:r w:rsidRPr="00480931">
        <w:rPr>
          <w:rFonts w:ascii="Arial" w:hAnsi="Arial" w:cs="Arial"/>
          <w:i/>
          <w:iCs/>
        </w:rPr>
        <w:t xml:space="preserve"> One Hundred Years after ‘Little Hans’.</w:t>
      </w:r>
      <w:r w:rsidRPr="00480931">
        <w:rPr>
          <w:rFonts w:ascii="Arial" w:hAnsi="Arial" w:cs="Arial"/>
        </w:rPr>
        <w:t xml:space="preserve"> London Routledge.</w:t>
      </w:r>
    </w:p>
    <w:p w14:paraId="5652A871"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Fitzgerald, M. (2020). </w:t>
      </w:r>
      <w:r w:rsidRPr="00480931">
        <w:rPr>
          <w:rFonts w:ascii="Arial" w:hAnsi="Arial" w:cs="Arial"/>
          <w:i/>
          <w:iCs/>
        </w:rPr>
        <w:t>Criticism of Attachment Theory 2020</w:t>
      </w:r>
      <w:r w:rsidRPr="00480931">
        <w:rPr>
          <w:rFonts w:ascii="Arial" w:hAnsi="Arial" w:cs="Arial"/>
        </w:rPr>
        <w:t>. [online] Available at: https://www.researchgate.net/publication/338696030_Criticism_of_Attachment_Theory_2020 [Accessed 5 Nov. 2022].</w:t>
      </w:r>
    </w:p>
    <w:p w14:paraId="3C14DF6D"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Geddes, H. (2006). </w:t>
      </w:r>
      <w:r w:rsidRPr="00480931">
        <w:rPr>
          <w:rFonts w:ascii="Arial" w:hAnsi="Arial" w:cs="Arial"/>
          <w:i/>
          <w:iCs/>
        </w:rPr>
        <w:t xml:space="preserve">Attachment in the </w:t>
      </w:r>
      <w:proofErr w:type="gramStart"/>
      <w:r w:rsidRPr="00480931">
        <w:rPr>
          <w:rFonts w:ascii="Arial" w:hAnsi="Arial" w:cs="Arial"/>
          <w:i/>
          <w:iCs/>
        </w:rPr>
        <w:t>Classroom :</w:t>
      </w:r>
      <w:proofErr w:type="gramEnd"/>
      <w:r w:rsidRPr="00480931">
        <w:rPr>
          <w:rFonts w:ascii="Arial" w:hAnsi="Arial" w:cs="Arial"/>
          <w:i/>
          <w:iCs/>
        </w:rPr>
        <w:t xml:space="preserve"> the Links between children’s Early experience, Emotional well-being and Performance in School</w:t>
      </w:r>
      <w:r w:rsidRPr="00480931">
        <w:rPr>
          <w:rFonts w:ascii="Arial" w:hAnsi="Arial" w:cs="Arial"/>
        </w:rPr>
        <w:t>. London: Worth Pub.</w:t>
      </w:r>
    </w:p>
    <w:p w14:paraId="07CC336A"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Goodenow, C. (1993). Classroom Belonging among Early Adolescent Students. </w:t>
      </w:r>
      <w:r w:rsidRPr="00480931">
        <w:rPr>
          <w:rFonts w:ascii="Arial" w:hAnsi="Arial" w:cs="Arial"/>
          <w:i/>
          <w:iCs/>
        </w:rPr>
        <w:t>The Journal of Early Adolescence</w:t>
      </w:r>
      <w:r w:rsidRPr="00480931">
        <w:rPr>
          <w:rFonts w:ascii="Arial" w:hAnsi="Arial" w:cs="Arial"/>
        </w:rPr>
        <w:t>, [online] 13(1), pp.21–43. doi:10.1177/0272431693013001002.</w:t>
      </w:r>
    </w:p>
    <w:p w14:paraId="3FDD22AE"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lastRenderedPageBreak/>
        <w:t xml:space="preserve">Harvard University (n.d.). </w:t>
      </w:r>
      <w:r w:rsidRPr="00480931">
        <w:rPr>
          <w:rFonts w:ascii="Arial" w:hAnsi="Arial" w:cs="Arial"/>
          <w:i/>
          <w:iCs/>
        </w:rPr>
        <w:t>What Are ACEs? And How Do They Relate to Toxic Stress?</w:t>
      </w:r>
      <w:r w:rsidRPr="00480931">
        <w:rPr>
          <w:rFonts w:ascii="Arial" w:hAnsi="Arial" w:cs="Arial"/>
        </w:rPr>
        <w:t xml:space="preserve"> [online] </w:t>
      </w:r>
      <w:proofErr w:type="spellStart"/>
      <w:r w:rsidRPr="00480931">
        <w:rPr>
          <w:rFonts w:ascii="Arial" w:hAnsi="Arial" w:cs="Arial"/>
        </w:rPr>
        <w:t>Center</w:t>
      </w:r>
      <w:proofErr w:type="spellEnd"/>
      <w:r w:rsidRPr="00480931">
        <w:rPr>
          <w:rFonts w:ascii="Arial" w:hAnsi="Arial" w:cs="Arial"/>
        </w:rPr>
        <w:t xml:space="preserve"> on the Developing Child at Harvard University. Available at: https://developingchild.harvard.edu/resources/aces-and-toxic-stress-frequently-asked-questions/#:~:text=We%20Can%20Reduce%20the%20Effects [Accessed 5 Nov. 2022].</w:t>
      </w:r>
    </w:p>
    <w:p w14:paraId="21883764"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Henwood, B.F., </w:t>
      </w:r>
      <w:proofErr w:type="spellStart"/>
      <w:r w:rsidRPr="00480931">
        <w:rPr>
          <w:rFonts w:ascii="Arial" w:hAnsi="Arial" w:cs="Arial"/>
        </w:rPr>
        <w:t>Derejko</w:t>
      </w:r>
      <w:proofErr w:type="spellEnd"/>
      <w:r w:rsidRPr="00480931">
        <w:rPr>
          <w:rFonts w:ascii="Arial" w:hAnsi="Arial" w:cs="Arial"/>
        </w:rPr>
        <w:t xml:space="preserve">, K.-S., Couture, </w:t>
      </w:r>
      <w:proofErr w:type="gramStart"/>
      <w:r w:rsidRPr="00480931">
        <w:rPr>
          <w:rFonts w:ascii="Arial" w:hAnsi="Arial" w:cs="Arial"/>
        </w:rPr>
        <w:t>J.</w:t>
      </w:r>
      <w:proofErr w:type="gramEnd"/>
      <w:r w:rsidRPr="00480931">
        <w:rPr>
          <w:rFonts w:ascii="Arial" w:hAnsi="Arial" w:cs="Arial"/>
        </w:rPr>
        <w:t xml:space="preserve"> and Padgett, D.K. (2014). Maslow and Mental Health Recovery: </w:t>
      </w:r>
      <w:proofErr w:type="gramStart"/>
      <w:r w:rsidRPr="00480931">
        <w:rPr>
          <w:rFonts w:ascii="Arial" w:hAnsi="Arial" w:cs="Arial"/>
        </w:rPr>
        <w:t>a</w:t>
      </w:r>
      <w:proofErr w:type="gramEnd"/>
      <w:r w:rsidRPr="00480931">
        <w:rPr>
          <w:rFonts w:ascii="Arial" w:hAnsi="Arial" w:cs="Arial"/>
        </w:rPr>
        <w:t xml:space="preserve"> Comparative Study of Homeless Programs for Adults with Serious Mental Illness. </w:t>
      </w:r>
      <w:r w:rsidRPr="00480931">
        <w:rPr>
          <w:rFonts w:ascii="Arial" w:hAnsi="Arial" w:cs="Arial"/>
          <w:i/>
          <w:iCs/>
        </w:rPr>
        <w:t>Administration and Policy in Mental Health and Mental Health Services Research</w:t>
      </w:r>
      <w:r w:rsidRPr="00480931">
        <w:rPr>
          <w:rFonts w:ascii="Arial" w:hAnsi="Arial" w:cs="Arial"/>
        </w:rPr>
        <w:t>, [online] 42(2), pp.220–228. doi:10.1007/s10488-014-0542-8.</w:t>
      </w:r>
    </w:p>
    <w:p w14:paraId="01C1CA6D"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Hornby, G. (2011) “Barriers to parental involvement,” Parental Involvement in Childhood Education, pp. 11–26. Available at: https://doi.org/10.1007/978-1-4419-8379-4_2. </w:t>
      </w:r>
    </w:p>
    <w:p w14:paraId="027F7BF0"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King-Hill, S. (2015). Critical Analysis of Maslow’s Hierarchy of Need. </w:t>
      </w:r>
      <w:r w:rsidRPr="00480931">
        <w:rPr>
          <w:rFonts w:ascii="Arial" w:hAnsi="Arial" w:cs="Arial"/>
          <w:i/>
          <w:iCs/>
        </w:rPr>
        <w:t xml:space="preserve">The </w:t>
      </w:r>
      <w:proofErr w:type="spellStart"/>
      <w:r w:rsidRPr="00480931">
        <w:rPr>
          <w:rFonts w:ascii="Arial" w:hAnsi="Arial" w:cs="Arial"/>
          <w:i/>
          <w:iCs/>
        </w:rPr>
        <w:t>STeP</w:t>
      </w:r>
      <w:proofErr w:type="spellEnd"/>
      <w:r w:rsidRPr="00480931">
        <w:rPr>
          <w:rFonts w:ascii="Arial" w:hAnsi="Arial" w:cs="Arial"/>
          <w:i/>
          <w:iCs/>
        </w:rPr>
        <w:t xml:space="preserve"> Journal</w:t>
      </w:r>
      <w:r w:rsidRPr="00480931">
        <w:rPr>
          <w:rFonts w:ascii="Arial" w:hAnsi="Arial" w:cs="Arial"/>
        </w:rPr>
        <w:t>, [online] 2(4), pp.54–57. Available at: https://ojs.cumbria.ac.uk/index.php/step/article/view/274 [Accessed 6 Nov. 2022].</w:t>
      </w:r>
    </w:p>
    <w:p w14:paraId="6FC24C7A"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Kool, R. and Lawver, T. (2010). Play Therapy Considerations and Applications for the Practitioner. </w:t>
      </w:r>
      <w:r w:rsidRPr="00480931">
        <w:rPr>
          <w:rFonts w:ascii="Arial" w:hAnsi="Arial" w:cs="Arial"/>
          <w:i/>
          <w:iCs/>
        </w:rPr>
        <w:t>Psychiatry (</w:t>
      </w:r>
      <w:proofErr w:type="spellStart"/>
      <w:r w:rsidRPr="00480931">
        <w:rPr>
          <w:rFonts w:ascii="Arial" w:hAnsi="Arial" w:cs="Arial"/>
          <w:i/>
          <w:iCs/>
        </w:rPr>
        <w:t>Edgmont</w:t>
      </w:r>
      <w:proofErr w:type="spellEnd"/>
      <w:r w:rsidRPr="00480931">
        <w:rPr>
          <w:rFonts w:ascii="Arial" w:hAnsi="Arial" w:cs="Arial"/>
          <w:i/>
          <w:iCs/>
        </w:rPr>
        <w:t>)</w:t>
      </w:r>
      <w:r w:rsidRPr="00480931">
        <w:rPr>
          <w:rFonts w:ascii="Arial" w:hAnsi="Arial" w:cs="Arial"/>
        </w:rPr>
        <w:t>, [online] 7(10). Available at: https://www.ncbi.nlm.nih.gov/pmc/articles/PMC2989834/ [Accessed 6 Nov. 2022].</w:t>
      </w:r>
    </w:p>
    <w:p w14:paraId="0BFCCE31"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Landreth, G.L. (2012). </w:t>
      </w:r>
      <w:r w:rsidRPr="00480931">
        <w:rPr>
          <w:rFonts w:ascii="Arial" w:hAnsi="Arial" w:cs="Arial"/>
          <w:i/>
          <w:iCs/>
        </w:rPr>
        <w:t>Play Therapy</w:t>
      </w:r>
      <w:r w:rsidRPr="00480931">
        <w:rPr>
          <w:rFonts w:ascii="Arial" w:hAnsi="Arial" w:cs="Arial"/>
        </w:rPr>
        <w:t>. [online] Routledge. doi:10.4324/9780203835159.</w:t>
      </w:r>
    </w:p>
    <w:p w14:paraId="7C7EF2F5"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Landreth, G.L., Ray, D.C. and Bratton, S.C. (2009). Play Therapy in Elementary Schools. </w:t>
      </w:r>
      <w:r w:rsidRPr="00480931">
        <w:rPr>
          <w:rFonts w:ascii="Arial" w:hAnsi="Arial" w:cs="Arial"/>
          <w:i/>
          <w:iCs/>
        </w:rPr>
        <w:t>Psychology in the Schools</w:t>
      </w:r>
      <w:r w:rsidRPr="00480931">
        <w:rPr>
          <w:rFonts w:ascii="Arial" w:hAnsi="Arial" w:cs="Arial"/>
        </w:rPr>
        <w:t>, [online] 46(3), pp.281–289. doi:10.1002/pits.20374.</w:t>
      </w:r>
    </w:p>
    <w:p w14:paraId="2D3B93F2"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Lu, C. and Buchanan, A. (2014). Developing Students’ Emotional Well-being in Physical Education. </w:t>
      </w:r>
      <w:r w:rsidRPr="00480931">
        <w:rPr>
          <w:rFonts w:ascii="Arial" w:hAnsi="Arial" w:cs="Arial"/>
          <w:i/>
          <w:iCs/>
        </w:rPr>
        <w:t>Journal of Physical Education, Recreation &amp; Dance</w:t>
      </w:r>
      <w:r w:rsidRPr="00480931">
        <w:rPr>
          <w:rFonts w:ascii="Arial" w:hAnsi="Arial" w:cs="Arial"/>
        </w:rPr>
        <w:t>, [online] 85(4), pp.28–33. doi:10.1080/07303084.2014.884433.</w:t>
      </w:r>
    </w:p>
    <w:p w14:paraId="61A776F7" w14:textId="77777777" w:rsidR="00480931" w:rsidRPr="00480931" w:rsidRDefault="00480931" w:rsidP="00480931">
      <w:pPr>
        <w:pStyle w:val="NormalWeb"/>
        <w:spacing w:before="0" w:beforeAutospacing="0" w:after="240" w:afterAutospacing="0" w:line="360" w:lineRule="auto"/>
        <w:rPr>
          <w:rFonts w:ascii="Arial" w:hAnsi="Arial" w:cs="Arial"/>
        </w:rPr>
      </w:pPr>
      <w:proofErr w:type="spellStart"/>
      <w:r w:rsidRPr="00480931">
        <w:rPr>
          <w:rFonts w:ascii="Arial" w:hAnsi="Arial" w:cs="Arial"/>
        </w:rPr>
        <w:t>Mahmoudi</w:t>
      </w:r>
      <w:proofErr w:type="spellEnd"/>
      <w:r w:rsidRPr="00480931">
        <w:rPr>
          <w:rFonts w:ascii="Arial" w:hAnsi="Arial" w:cs="Arial"/>
        </w:rPr>
        <w:t xml:space="preserve">, S., Jafari, E., </w:t>
      </w:r>
      <w:proofErr w:type="spellStart"/>
      <w:r w:rsidRPr="00480931">
        <w:rPr>
          <w:rFonts w:ascii="Arial" w:hAnsi="Arial" w:cs="Arial"/>
        </w:rPr>
        <w:t>Nasrabadi</w:t>
      </w:r>
      <w:proofErr w:type="spellEnd"/>
      <w:r w:rsidRPr="00480931">
        <w:rPr>
          <w:rFonts w:ascii="Arial" w:hAnsi="Arial" w:cs="Arial"/>
        </w:rPr>
        <w:t xml:space="preserve">, H.A. and </w:t>
      </w:r>
      <w:proofErr w:type="spellStart"/>
      <w:r w:rsidRPr="00480931">
        <w:rPr>
          <w:rFonts w:ascii="Arial" w:hAnsi="Arial" w:cs="Arial"/>
        </w:rPr>
        <w:t>Liaghatdar</w:t>
      </w:r>
      <w:proofErr w:type="spellEnd"/>
      <w:r w:rsidRPr="00480931">
        <w:rPr>
          <w:rFonts w:ascii="Arial" w:hAnsi="Arial" w:cs="Arial"/>
        </w:rPr>
        <w:t xml:space="preserve">, M.J. (2012). Holistic Education: </w:t>
      </w:r>
      <w:proofErr w:type="gramStart"/>
      <w:r w:rsidRPr="00480931">
        <w:rPr>
          <w:rFonts w:ascii="Arial" w:hAnsi="Arial" w:cs="Arial"/>
        </w:rPr>
        <w:t>an</w:t>
      </w:r>
      <w:proofErr w:type="gramEnd"/>
      <w:r w:rsidRPr="00480931">
        <w:rPr>
          <w:rFonts w:ascii="Arial" w:hAnsi="Arial" w:cs="Arial"/>
        </w:rPr>
        <w:t xml:space="preserve"> Approach for 21 Century. </w:t>
      </w:r>
      <w:r w:rsidRPr="00480931">
        <w:rPr>
          <w:rFonts w:ascii="Arial" w:hAnsi="Arial" w:cs="Arial"/>
          <w:i/>
          <w:iCs/>
        </w:rPr>
        <w:t>International Education Studies</w:t>
      </w:r>
      <w:r w:rsidRPr="00480931">
        <w:rPr>
          <w:rFonts w:ascii="Arial" w:hAnsi="Arial" w:cs="Arial"/>
        </w:rPr>
        <w:t>, [online] 5(3). doi:10.5539/</w:t>
      </w:r>
      <w:proofErr w:type="gramStart"/>
      <w:r w:rsidRPr="00480931">
        <w:rPr>
          <w:rFonts w:ascii="Arial" w:hAnsi="Arial" w:cs="Arial"/>
        </w:rPr>
        <w:t>ies.v</w:t>
      </w:r>
      <w:proofErr w:type="gramEnd"/>
      <w:r w:rsidRPr="00480931">
        <w:rPr>
          <w:rFonts w:ascii="Arial" w:hAnsi="Arial" w:cs="Arial"/>
        </w:rPr>
        <w:t>5n3p178.</w:t>
      </w:r>
    </w:p>
    <w:p w14:paraId="708BC994"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lastRenderedPageBreak/>
        <w:t>Main, M., &amp; Solomon, J. (1990). Procedures for identifying infants as disorganized/disoriented during the Ainsworth Strange Situation. In M.T. Greenberg, D. Cicchetti &amp; E.M. Cummings (Eds.), </w:t>
      </w:r>
      <w:r w:rsidRPr="00480931">
        <w:rPr>
          <w:rStyle w:val="Emphasis"/>
          <w:rFonts w:ascii="Arial" w:hAnsi="Arial" w:cs="Arial"/>
        </w:rPr>
        <w:t>Attachment in the Preschool Years</w:t>
      </w:r>
      <w:r w:rsidRPr="00480931">
        <w:rPr>
          <w:rFonts w:ascii="Arial" w:hAnsi="Arial" w:cs="Arial"/>
        </w:rPr>
        <w:t xml:space="preserve"> (pp. 121–160). Chicago, University of Chicago Press. </w:t>
      </w:r>
    </w:p>
    <w:p w14:paraId="3DC12987"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Maslow, A.H. (1943). A Theory of Human Motivation. </w:t>
      </w:r>
      <w:r w:rsidRPr="00480931">
        <w:rPr>
          <w:rFonts w:ascii="Arial" w:hAnsi="Arial" w:cs="Arial"/>
          <w:i/>
          <w:iCs/>
        </w:rPr>
        <w:t>Psychological Review</w:t>
      </w:r>
      <w:r w:rsidRPr="00480931">
        <w:rPr>
          <w:rFonts w:ascii="Arial" w:hAnsi="Arial" w:cs="Arial"/>
        </w:rPr>
        <w:t xml:space="preserve">, [online] 50(4), pp.370–396. </w:t>
      </w:r>
      <w:proofErr w:type="spellStart"/>
      <w:proofErr w:type="gramStart"/>
      <w:r w:rsidRPr="00480931">
        <w:rPr>
          <w:rFonts w:ascii="Arial" w:hAnsi="Arial" w:cs="Arial"/>
        </w:rPr>
        <w:t>doi:https</w:t>
      </w:r>
      <w:proofErr w:type="spellEnd"/>
      <w:r w:rsidRPr="00480931">
        <w:rPr>
          <w:rFonts w:ascii="Arial" w:hAnsi="Arial" w:cs="Arial"/>
        </w:rPr>
        <w:t>://doi.org/10.1037/h0054346</w:t>
      </w:r>
      <w:proofErr w:type="gramEnd"/>
      <w:r w:rsidRPr="00480931">
        <w:rPr>
          <w:rFonts w:ascii="Arial" w:hAnsi="Arial" w:cs="Arial"/>
        </w:rPr>
        <w:t>.</w:t>
      </w:r>
    </w:p>
    <w:p w14:paraId="3662F623"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McKelvey, L.M., Edge, N.C., </w:t>
      </w:r>
      <w:proofErr w:type="spellStart"/>
      <w:r w:rsidRPr="00480931">
        <w:rPr>
          <w:rFonts w:ascii="Arial" w:hAnsi="Arial" w:cs="Arial"/>
        </w:rPr>
        <w:t>Mesman</w:t>
      </w:r>
      <w:proofErr w:type="spellEnd"/>
      <w:r w:rsidRPr="00480931">
        <w:rPr>
          <w:rFonts w:ascii="Arial" w:hAnsi="Arial" w:cs="Arial"/>
        </w:rPr>
        <w:t xml:space="preserve">, G.R., Whiteside-Mansell, </w:t>
      </w:r>
      <w:proofErr w:type="gramStart"/>
      <w:r w:rsidRPr="00480931">
        <w:rPr>
          <w:rFonts w:ascii="Arial" w:hAnsi="Arial" w:cs="Arial"/>
        </w:rPr>
        <w:t>L.</w:t>
      </w:r>
      <w:proofErr w:type="gramEnd"/>
      <w:r w:rsidRPr="00480931">
        <w:rPr>
          <w:rFonts w:ascii="Arial" w:hAnsi="Arial" w:cs="Arial"/>
        </w:rPr>
        <w:t xml:space="preserve"> and Bradley, R.H. (2018). Adverse Experiences in Infancy and toddlerhood: Relations to Adaptive </w:t>
      </w:r>
      <w:proofErr w:type="spellStart"/>
      <w:r w:rsidRPr="00480931">
        <w:rPr>
          <w:rFonts w:ascii="Arial" w:hAnsi="Arial" w:cs="Arial"/>
        </w:rPr>
        <w:t>Behavior</w:t>
      </w:r>
      <w:proofErr w:type="spellEnd"/>
      <w:r w:rsidRPr="00480931">
        <w:rPr>
          <w:rFonts w:ascii="Arial" w:hAnsi="Arial" w:cs="Arial"/>
        </w:rPr>
        <w:t xml:space="preserve"> and Academic Status in Middle Childhood. </w:t>
      </w:r>
      <w:r w:rsidRPr="00480931">
        <w:rPr>
          <w:rFonts w:ascii="Arial" w:hAnsi="Arial" w:cs="Arial"/>
          <w:i/>
          <w:iCs/>
        </w:rPr>
        <w:t>Child Abuse &amp; Neglect</w:t>
      </w:r>
      <w:r w:rsidRPr="00480931">
        <w:rPr>
          <w:rFonts w:ascii="Arial" w:hAnsi="Arial" w:cs="Arial"/>
        </w:rPr>
        <w:t xml:space="preserve">, [online] 82, pp.168–177. </w:t>
      </w:r>
      <w:proofErr w:type="gramStart"/>
      <w:r w:rsidRPr="00480931">
        <w:rPr>
          <w:rFonts w:ascii="Arial" w:hAnsi="Arial" w:cs="Arial"/>
        </w:rPr>
        <w:t>doi:10.1016/j.chiabu</w:t>
      </w:r>
      <w:proofErr w:type="gramEnd"/>
      <w:r w:rsidRPr="00480931">
        <w:rPr>
          <w:rFonts w:ascii="Arial" w:hAnsi="Arial" w:cs="Arial"/>
        </w:rPr>
        <w:t>.2018.05.026.</w:t>
      </w:r>
    </w:p>
    <w:p w14:paraId="0D896B3E" w14:textId="77777777" w:rsidR="00480931" w:rsidRPr="00480931" w:rsidRDefault="00480931" w:rsidP="00480931">
      <w:pPr>
        <w:pStyle w:val="NormalWeb"/>
        <w:spacing w:before="0" w:beforeAutospacing="0" w:after="240" w:afterAutospacing="0" w:line="360" w:lineRule="auto"/>
        <w:rPr>
          <w:rFonts w:ascii="Arial" w:hAnsi="Arial" w:cs="Arial"/>
        </w:rPr>
      </w:pPr>
      <w:proofErr w:type="spellStart"/>
      <w:r w:rsidRPr="00480931">
        <w:rPr>
          <w:rFonts w:ascii="Arial" w:hAnsi="Arial" w:cs="Arial"/>
        </w:rPr>
        <w:t>Mcleod</w:t>
      </w:r>
      <w:proofErr w:type="spellEnd"/>
      <w:r w:rsidRPr="00480931">
        <w:rPr>
          <w:rFonts w:ascii="Arial" w:hAnsi="Arial" w:cs="Arial"/>
        </w:rPr>
        <w:t xml:space="preserve">, S. (2022). </w:t>
      </w:r>
      <w:r w:rsidRPr="00480931">
        <w:rPr>
          <w:rFonts w:ascii="Arial" w:hAnsi="Arial" w:cs="Arial"/>
          <w:i/>
          <w:iCs/>
        </w:rPr>
        <w:t>Jean Piaget’s Theory of Cognitive Development</w:t>
      </w:r>
      <w:r w:rsidRPr="00480931">
        <w:rPr>
          <w:rFonts w:ascii="Arial" w:hAnsi="Arial" w:cs="Arial"/>
        </w:rPr>
        <w:t>. [online] Simply Psychology. Available at: https://www.simplypsychology.org/piaget.html [Accessed 27 Oct. 2022].</w:t>
      </w:r>
    </w:p>
    <w:p w14:paraId="6BE3EAC9"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Nelson, C.A., </w:t>
      </w:r>
      <w:proofErr w:type="spellStart"/>
      <w:r w:rsidRPr="00480931">
        <w:rPr>
          <w:rFonts w:ascii="Arial" w:hAnsi="Arial" w:cs="Arial"/>
        </w:rPr>
        <w:t>Bhutta</w:t>
      </w:r>
      <w:proofErr w:type="spellEnd"/>
      <w:r w:rsidRPr="00480931">
        <w:rPr>
          <w:rFonts w:ascii="Arial" w:hAnsi="Arial" w:cs="Arial"/>
        </w:rPr>
        <w:t xml:space="preserve">, Z.A., Burke Harris, N., </w:t>
      </w:r>
      <w:proofErr w:type="spellStart"/>
      <w:r w:rsidRPr="00480931">
        <w:rPr>
          <w:rFonts w:ascii="Arial" w:hAnsi="Arial" w:cs="Arial"/>
        </w:rPr>
        <w:t>Danese</w:t>
      </w:r>
      <w:proofErr w:type="spellEnd"/>
      <w:r w:rsidRPr="00480931">
        <w:rPr>
          <w:rFonts w:ascii="Arial" w:hAnsi="Arial" w:cs="Arial"/>
        </w:rPr>
        <w:t xml:space="preserve">, A. and Samara, M. (2020). Adversity in Childhood Is Linked to Mental and Physical Health Throughout Life. </w:t>
      </w:r>
      <w:r w:rsidRPr="00480931">
        <w:rPr>
          <w:rFonts w:ascii="Arial" w:hAnsi="Arial" w:cs="Arial"/>
          <w:i/>
          <w:iCs/>
        </w:rPr>
        <w:t>BMJ</w:t>
      </w:r>
      <w:r w:rsidRPr="00480931">
        <w:rPr>
          <w:rFonts w:ascii="Arial" w:hAnsi="Arial" w:cs="Arial"/>
        </w:rPr>
        <w:t>, [online] 371. doi:10.1136/bmj.m3048.</w:t>
      </w:r>
    </w:p>
    <w:p w14:paraId="21B302E1"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Pearson, E.M. and </w:t>
      </w:r>
      <w:proofErr w:type="spellStart"/>
      <w:r w:rsidRPr="00480931">
        <w:rPr>
          <w:rFonts w:ascii="Arial" w:hAnsi="Arial" w:cs="Arial"/>
        </w:rPr>
        <w:t>Podeschi</w:t>
      </w:r>
      <w:proofErr w:type="spellEnd"/>
      <w:r w:rsidRPr="00480931">
        <w:rPr>
          <w:rFonts w:ascii="Arial" w:hAnsi="Arial" w:cs="Arial"/>
        </w:rPr>
        <w:t xml:space="preserve">, R.L. (1999). Humanism and Individualism: Maslow and His Critics. </w:t>
      </w:r>
      <w:r w:rsidRPr="00480931">
        <w:rPr>
          <w:rFonts w:ascii="Arial" w:hAnsi="Arial" w:cs="Arial"/>
          <w:i/>
          <w:iCs/>
        </w:rPr>
        <w:t>Adult Education Quarterly</w:t>
      </w:r>
      <w:r w:rsidRPr="00480931">
        <w:rPr>
          <w:rFonts w:ascii="Arial" w:hAnsi="Arial" w:cs="Arial"/>
        </w:rPr>
        <w:t>, [online] 50(1), pp.41–55. doi:10.1177/07417139922086902.</w:t>
      </w:r>
    </w:p>
    <w:p w14:paraId="6B822DE7"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Ports, K.A., Ford, D.C., Merrick, M.T. and Guinn, A.S. (2020). ACEs: Definitions, measurement, and Prevalence. </w:t>
      </w:r>
      <w:r w:rsidRPr="00480931">
        <w:rPr>
          <w:rFonts w:ascii="Arial" w:hAnsi="Arial" w:cs="Arial"/>
          <w:i/>
          <w:iCs/>
        </w:rPr>
        <w:t>Adverse Childhood Experiences</w:t>
      </w:r>
      <w:r w:rsidRPr="00480931">
        <w:rPr>
          <w:rFonts w:ascii="Arial" w:hAnsi="Arial" w:cs="Arial"/>
        </w:rPr>
        <w:t>, [online] pp.17–34. doi:10.1016/b978-0-12-816065-7.00002-1.</w:t>
      </w:r>
    </w:p>
    <w:p w14:paraId="7C27F1A6"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Sandstrom, H. and Huerta, S. (2013). </w:t>
      </w:r>
      <w:r w:rsidRPr="00480931">
        <w:rPr>
          <w:rFonts w:ascii="Arial" w:hAnsi="Arial" w:cs="Arial"/>
          <w:i/>
          <w:iCs/>
        </w:rPr>
        <w:t xml:space="preserve">The Negative Effects of Instability on Child Development: </w:t>
      </w:r>
      <w:proofErr w:type="gramStart"/>
      <w:r w:rsidRPr="00480931">
        <w:rPr>
          <w:rFonts w:ascii="Arial" w:hAnsi="Arial" w:cs="Arial"/>
          <w:i/>
          <w:iCs/>
        </w:rPr>
        <w:t>a</w:t>
      </w:r>
      <w:proofErr w:type="gramEnd"/>
      <w:r w:rsidRPr="00480931">
        <w:rPr>
          <w:rFonts w:ascii="Arial" w:hAnsi="Arial" w:cs="Arial"/>
          <w:i/>
          <w:iCs/>
        </w:rPr>
        <w:t xml:space="preserve"> Research Synthesis Low-Income Working Families</w:t>
      </w:r>
      <w:r w:rsidRPr="00480931">
        <w:rPr>
          <w:rFonts w:ascii="Arial" w:hAnsi="Arial" w:cs="Arial"/>
        </w:rPr>
        <w:t>. [online] Urban Institute. Available at: https://www.urban.org/sites/default/files/publication/32706/412899-The-Negative-Effects-of-Instability-on-Child-Development-A-Research-Synthesis.PDF [Accessed 27 Oct. 2022].</w:t>
      </w:r>
    </w:p>
    <w:p w14:paraId="236E5B87"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lastRenderedPageBreak/>
        <w:t xml:space="preserve">Shonkoff, J.P., Garner, A.S., Siegel, B.S., Dobbins, M.I., Earls, M.F., Garner, A.S., McGuinn, L., Pascoe, </w:t>
      </w:r>
      <w:proofErr w:type="gramStart"/>
      <w:r w:rsidRPr="00480931">
        <w:rPr>
          <w:rFonts w:ascii="Arial" w:hAnsi="Arial" w:cs="Arial"/>
        </w:rPr>
        <w:t>J.</w:t>
      </w:r>
      <w:proofErr w:type="gramEnd"/>
      <w:r w:rsidRPr="00480931">
        <w:rPr>
          <w:rFonts w:ascii="Arial" w:hAnsi="Arial" w:cs="Arial"/>
        </w:rPr>
        <w:t xml:space="preserve"> and Wood, D.L. (2012). The Lifelong Effects of Early Childhood Adversity and Toxic Stress. </w:t>
      </w:r>
      <w:proofErr w:type="spellStart"/>
      <w:r w:rsidRPr="00480931">
        <w:rPr>
          <w:rFonts w:ascii="Arial" w:hAnsi="Arial" w:cs="Arial"/>
          <w:i/>
          <w:iCs/>
        </w:rPr>
        <w:t>Pediatrics</w:t>
      </w:r>
      <w:proofErr w:type="spellEnd"/>
      <w:r w:rsidRPr="00480931">
        <w:rPr>
          <w:rFonts w:ascii="Arial" w:hAnsi="Arial" w:cs="Arial"/>
        </w:rPr>
        <w:t xml:space="preserve">, [online] 129(1), </w:t>
      </w:r>
      <w:proofErr w:type="gramStart"/>
      <w:r w:rsidRPr="00480931">
        <w:rPr>
          <w:rFonts w:ascii="Arial" w:hAnsi="Arial" w:cs="Arial"/>
        </w:rPr>
        <w:t>pp.e</w:t>
      </w:r>
      <w:proofErr w:type="gramEnd"/>
      <w:r w:rsidRPr="00480931">
        <w:rPr>
          <w:rFonts w:ascii="Arial" w:hAnsi="Arial" w:cs="Arial"/>
        </w:rPr>
        <w:t>232–e246. doi:10.1542/peds.2011-2663.</w:t>
      </w:r>
    </w:p>
    <w:p w14:paraId="5BBA0503"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Sutherland, P. (1992). The Piagetian Legacy. </w:t>
      </w:r>
      <w:r w:rsidRPr="00480931">
        <w:rPr>
          <w:rFonts w:ascii="Arial" w:hAnsi="Arial" w:cs="Arial"/>
          <w:i/>
          <w:iCs/>
        </w:rPr>
        <w:t>Cognitive Development Today: Piaget and His Critics</w:t>
      </w:r>
      <w:r w:rsidRPr="00480931">
        <w:rPr>
          <w:rFonts w:ascii="Arial" w:hAnsi="Arial" w:cs="Arial"/>
        </w:rPr>
        <w:t>, [online] pp.7–29. doi:10.4135/9781446280591.n2.</w:t>
      </w:r>
    </w:p>
    <w:p w14:paraId="0A5F1C0F"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Vogler, P., Crivello, G., Woodhead, M. and Van, B. (2008). </w:t>
      </w:r>
      <w:r w:rsidRPr="00480931">
        <w:rPr>
          <w:rFonts w:ascii="Arial" w:hAnsi="Arial" w:cs="Arial"/>
          <w:i/>
          <w:iCs/>
        </w:rPr>
        <w:t xml:space="preserve">Early Childhood Transitions </w:t>
      </w:r>
      <w:proofErr w:type="gramStart"/>
      <w:r w:rsidRPr="00480931">
        <w:rPr>
          <w:rFonts w:ascii="Arial" w:hAnsi="Arial" w:cs="Arial"/>
          <w:i/>
          <w:iCs/>
        </w:rPr>
        <w:t>Research :</w:t>
      </w:r>
      <w:proofErr w:type="gramEnd"/>
      <w:r w:rsidRPr="00480931">
        <w:rPr>
          <w:rFonts w:ascii="Arial" w:hAnsi="Arial" w:cs="Arial"/>
          <w:i/>
          <w:iCs/>
        </w:rPr>
        <w:t xml:space="preserve"> a Review of concepts, theory, and Practice</w:t>
      </w:r>
      <w:r w:rsidRPr="00480931">
        <w:rPr>
          <w:rFonts w:ascii="Arial" w:hAnsi="Arial" w:cs="Arial"/>
        </w:rPr>
        <w:t>. [online] The Hague: Bernard Van Leer Foundation. Available at: https://ora.ox.ac.uk/objects/uuid:dfa1d685-97e1-4365-a8b7-ca7d44ffc618 [Accessed 26 Oct. 2022].</w:t>
      </w:r>
    </w:p>
    <w:p w14:paraId="7DC4285D"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Waite, R. (2020). </w:t>
      </w:r>
      <w:r w:rsidRPr="00480931">
        <w:rPr>
          <w:rFonts w:ascii="Arial" w:hAnsi="Arial" w:cs="Arial"/>
          <w:i/>
          <w:iCs/>
        </w:rPr>
        <w:t xml:space="preserve">Adverse Childhood </w:t>
      </w:r>
      <w:proofErr w:type="gramStart"/>
      <w:r w:rsidRPr="00480931">
        <w:rPr>
          <w:rFonts w:ascii="Arial" w:hAnsi="Arial" w:cs="Arial"/>
          <w:i/>
          <w:iCs/>
        </w:rPr>
        <w:t>Experiences :</w:t>
      </w:r>
      <w:proofErr w:type="gramEnd"/>
      <w:r w:rsidRPr="00480931">
        <w:rPr>
          <w:rFonts w:ascii="Arial" w:hAnsi="Arial" w:cs="Arial"/>
          <w:i/>
          <w:iCs/>
        </w:rPr>
        <w:t xml:space="preserve"> What Students and Health Professionals Need to Know</w:t>
      </w:r>
      <w:r w:rsidRPr="00480931">
        <w:rPr>
          <w:rFonts w:ascii="Arial" w:hAnsi="Arial" w:cs="Arial"/>
        </w:rPr>
        <w:t xml:space="preserve">. [online] Abingdon, </w:t>
      </w:r>
      <w:proofErr w:type="gramStart"/>
      <w:r w:rsidRPr="00480931">
        <w:rPr>
          <w:rFonts w:ascii="Arial" w:hAnsi="Arial" w:cs="Arial"/>
        </w:rPr>
        <w:t>Oxon ;</w:t>
      </w:r>
      <w:proofErr w:type="gramEnd"/>
      <w:r w:rsidRPr="00480931">
        <w:rPr>
          <w:rFonts w:ascii="Arial" w:hAnsi="Arial" w:cs="Arial"/>
        </w:rPr>
        <w:t xml:space="preserve"> New York, Ny: Routledge. Available at: https://web-p-ebscohost-com.ezproxy.uwtsd.ac.uk/ehost/ebookviewer/ebook/bmxlYmtfXzIyMzY1NzlfX0FO0?sid=0f9d34b6-9450-407c-a8c4-b8a7dc8517b5@redis&amp;vid=0&amp;format=EB&amp;rid=1 [Accessed 26 Oct. 2022].</w:t>
      </w:r>
    </w:p>
    <w:p w14:paraId="694D6B79"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Welsh Government (2015). </w:t>
      </w:r>
      <w:r w:rsidRPr="00480931">
        <w:rPr>
          <w:rFonts w:ascii="Arial" w:hAnsi="Arial" w:cs="Arial"/>
          <w:i/>
          <w:iCs/>
        </w:rPr>
        <w:t xml:space="preserve">Person-centred Practice in education: a Guide for Early years, </w:t>
      </w:r>
      <w:proofErr w:type="gramStart"/>
      <w:r w:rsidRPr="00480931">
        <w:rPr>
          <w:rFonts w:ascii="Arial" w:hAnsi="Arial" w:cs="Arial"/>
          <w:i/>
          <w:iCs/>
        </w:rPr>
        <w:t>Schools</w:t>
      </w:r>
      <w:proofErr w:type="gramEnd"/>
      <w:r w:rsidRPr="00480931">
        <w:rPr>
          <w:rFonts w:ascii="Arial" w:hAnsi="Arial" w:cs="Arial"/>
          <w:i/>
          <w:iCs/>
        </w:rPr>
        <w:t xml:space="preserve"> and Colleges</w:t>
      </w:r>
      <w:r w:rsidRPr="00480931">
        <w:rPr>
          <w:rFonts w:ascii="Arial" w:hAnsi="Arial" w:cs="Arial"/>
        </w:rPr>
        <w:t>. [online] www.gov.wales. Available at: https://gov.wales/sites/default/files/publications/2019-01/person-centred-practice-in-education-a-guide-for-early-years-schools-and-colleges-in-wales.pdf [Accessed 26 Oct. 2022].</w:t>
      </w:r>
    </w:p>
    <w:p w14:paraId="5A20EC2E"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Welsh Government (2020). </w:t>
      </w:r>
      <w:r w:rsidRPr="00480931">
        <w:rPr>
          <w:rFonts w:ascii="Arial" w:hAnsi="Arial" w:cs="Arial"/>
          <w:i/>
          <w:iCs/>
        </w:rPr>
        <w:t>Introduction - Hwb</w:t>
      </w:r>
      <w:r w:rsidRPr="00480931">
        <w:rPr>
          <w:rFonts w:ascii="Arial" w:hAnsi="Arial" w:cs="Arial"/>
        </w:rPr>
        <w:t xml:space="preserve">. [online] </w:t>
      </w:r>
      <w:proofErr w:type="spellStart"/>
      <w:proofErr w:type="gramStart"/>
      <w:r w:rsidRPr="00480931">
        <w:rPr>
          <w:rFonts w:ascii="Arial" w:hAnsi="Arial" w:cs="Arial"/>
        </w:rPr>
        <w:t>hwb.gov.wales</w:t>
      </w:r>
      <w:proofErr w:type="spellEnd"/>
      <w:proofErr w:type="gramEnd"/>
      <w:r w:rsidRPr="00480931">
        <w:rPr>
          <w:rFonts w:ascii="Arial" w:hAnsi="Arial" w:cs="Arial"/>
        </w:rPr>
        <w:t>. Available at: https://hwb.gov.wales/curriculum-for-wales/introduction/ [Accessed 25 Oct. 2022].</w:t>
      </w:r>
    </w:p>
    <w:p w14:paraId="3C1177C7" w14:textId="77777777" w:rsidR="00480931" w:rsidRPr="00480931" w:rsidRDefault="00480931" w:rsidP="00480931">
      <w:pPr>
        <w:pStyle w:val="NormalWeb"/>
        <w:spacing w:before="0" w:beforeAutospacing="0" w:after="240" w:afterAutospacing="0" w:line="360" w:lineRule="auto"/>
        <w:rPr>
          <w:rFonts w:ascii="Arial" w:hAnsi="Arial" w:cs="Arial"/>
        </w:rPr>
      </w:pPr>
      <w:r w:rsidRPr="00480931">
        <w:rPr>
          <w:rFonts w:ascii="Arial" w:hAnsi="Arial" w:cs="Arial"/>
        </w:rPr>
        <w:t xml:space="preserve">World Health Organisation (2022). </w:t>
      </w:r>
      <w:r w:rsidRPr="00480931">
        <w:rPr>
          <w:rFonts w:ascii="Arial" w:hAnsi="Arial" w:cs="Arial"/>
          <w:i/>
          <w:iCs/>
        </w:rPr>
        <w:t>Promoting well-being</w:t>
      </w:r>
      <w:r w:rsidRPr="00480931">
        <w:rPr>
          <w:rFonts w:ascii="Arial" w:hAnsi="Arial" w:cs="Arial"/>
        </w:rPr>
        <w:t>. [online] www.who.int. Available at: https://www.who.int/activities/promoting-well-being [Accessed 26 Oct. 2022].</w:t>
      </w:r>
    </w:p>
    <w:p w14:paraId="7924AA68" w14:textId="77777777" w:rsidR="00480931" w:rsidRPr="00480931" w:rsidRDefault="00480931" w:rsidP="004D421A">
      <w:pPr>
        <w:rPr>
          <w:rFonts w:ascii="Arial" w:hAnsi="Arial" w:cs="Arial"/>
          <w:sz w:val="22"/>
          <w:szCs w:val="22"/>
          <w:u w:val="single"/>
        </w:rPr>
      </w:pPr>
    </w:p>
    <w:sectPr w:rsidR="00480931" w:rsidRPr="00480931" w:rsidSect="000238DC">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0D1AA" w14:textId="77777777" w:rsidR="00834DCC" w:rsidRDefault="00834DCC" w:rsidP="00C41712">
      <w:r>
        <w:separator/>
      </w:r>
    </w:p>
  </w:endnote>
  <w:endnote w:type="continuationSeparator" w:id="0">
    <w:p w14:paraId="6C17CA7D" w14:textId="77777777" w:rsidR="00834DCC" w:rsidRDefault="00834DCC" w:rsidP="00C41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9287253"/>
      <w:docPartObj>
        <w:docPartGallery w:val="Page Numbers (Bottom of Page)"/>
        <w:docPartUnique/>
      </w:docPartObj>
    </w:sdtPr>
    <w:sdtContent>
      <w:p w14:paraId="28092ED0" w14:textId="08908C49" w:rsidR="000238DC" w:rsidRDefault="000238DC" w:rsidP="00EC0D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D5B18D" w14:textId="77777777" w:rsidR="000238DC" w:rsidRDefault="000238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7187132"/>
      <w:docPartObj>
        <w:docPartGallery w:val="Page Numbers (Bottom of Page)"/>
        <w:docPartUnique/>
      </w:docPartObj>
    </w:sdtPr>
    <w:sdtContent>
      <w:p w14:paraId="484D63A2" w14:textId="32A928B4" w:rsidR="000238DC" w:rsidRDefault="000238DC" w:rsidP="00EC0D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471DC1" w14:textId="77777777" w:rsidR="000238DC" w:rsidRDefault="00023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B12A1" w14:textId="77777777" w:rsidR="00834DCC" w:rsidRDefault="00834DCC" w:rsidP="00C41712">
      <w:r>
        <w:separator/>
      </w:r>
    </w:p>
  </w:footnote>
  <w:footnote w:type="continuationSeparator" w:id="0">
    <w:p w14:paraId="029831B7" w14:textId="77777777" w:rsidR="00834DCC" w:rsidRDefault="00834DCC" w:rsidP="00C41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BEAD" w14:textId="75690E60" w:rsidR="008C6F8D" w:rsidRDefault="008C6F8D">
    <w:pPr>
      <w:pStyle w:val="Header"/>
    </w:pPr>
    <w:r>
      <w:t>ECAD6013                                                                                                 Student Number: 1900854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1FDD"/>
    <w:multiLevelType w:val="hybridMultilevel"/>
    <w:tmpl w:val="53F8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D66A5"/>
    <w:multiLevelType w:val="hybridMultilevel"/>
    <w:tmpl w:val="4D286160"/>
    <w:lvl w:ilvl="0" w:tplc="8048DBB8">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1506CE"/>
    <w:multiLevelType w:val="hybridMultilevel"/>
    <w:tmpl w:val="5AFE4EC0"/>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3" w15:restartNumberingAfterBreak="0">
    <w:nsid w:val="156456BD"/>
    <w:multiLevelType w:val="hybridMultilevel"/>
    <w:tmpl w:val="5432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162C3"/>
    <w:multiLevelType w:val="hybridMultilevel"/>
    <w:tmpl w:val="ED4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871524"/>
    <w:multiLevelType w:val="hybridMultilevel"/>
    <w:tmpl w:val="7C5C4904"/>
    <w:lvl w:ilvl="0" w:tplc="12000A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D6326"/>
    <w:multiLevelType w:val="hybridMultilevel"/>
    <w:tmpl w:val="E7508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21DD3"/>
    <w:multiLevelType w:val="hybridMultilevel"/>
    <w:tmpl w:val="B47EF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87280"/>
    <w:multiLevelType w:val="hybridMultilevel"/>
    <w:tmpl w:val="E42AC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92D58"/>
    <w:multiLevelType w:val="hybridMultilevel"/>
    <w:tmpl w:val="8EACE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37070A"/>
    <w:multiLevelType w:val="hybridMultilevel"/>
    <w:tmpl w:val="E37EEE7E"/>
    <w:lvl w:ilvl="0" w:tplc="8048DBB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D1513A"/>
    <w:multiLevelType w:val="hybridMultilevel"/>
    <w:tmpl w:val="A2EC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A1265"/>
    <w:multiLevelType w:val="hybridMultilevel"/>
    <w:tmpl w:val="122C76B0"/>
    <w:lvl w:ilvl="0" w:tplc="28E4128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95D9E"/>
    <w:multiLevelType w:val="hybridMultilevel"/>
    <w:tmpl w:val="93468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552AF"/>
    <w:multiLevelType w:val="hybridMultilevel"/>
    <w:tmpl w:val="A238B44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7E4F7591"/>
    <w:multiLevelType w:val="hybridMultilevel"/>
    <w:tmpl w:val="757446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25052448">
    <w:abstractNumId w:val="8"/>
  </w:num>
  <w:num w:numId="2" w16cid:durableId="438644677">
    <w:abstractNumId w:val="11"/>
  </w:num>
  <w:num w:numId="3" w16cid:durableId="994919470">
    <w:abstractNumId w:val="13"/>
  </w:num>
  <w:num w:numId="4" w16cid:durableId="1081608556">
    <w:abstractNumId w:val="12"/>
  </w:num>
  <w:num w:numId="5" w16cid:durableId="1070926858">
    <w:abstractNumId w:val="5"/>
  </w:num>
  <w:num w:numId="6" w16cid:durableId="1244413443">
    <w:abstractNumId w:val="10"/>
  </w:num>
  <w:num w:numId="7" w16cid:durableId="337581003">
    <w:abstractNumId w:val="1"/>
  </w:num>
  <w:num w:numId="8" w16cid:durableId="1477994151">
    <w:abstractNumId w:val="14"/>
  </w:num>
  <w:num w:numId="9" w16cid:durableId="2090418451">
    <w:abstractNumId w:val="15"/>
  </w:num>
  <w:num w:numId="10" w16cid:durableId="1187020699">
    <w:abstractNumId w:val="4"/>
  </w:num>
  <w:num w:numId="11" w16cid:durableId="1869636648">
    <w:abstractNumId w:val="7"/>
  </w:num>
  <w:num w:numId="12" w16cid:durableId="811408260">
    <w:abstractNumId w:val="9"/>
  </w:num>
  <w:num w:numId="13" w16cid:durableId="986326511">
    <w:abstractNumId w:val="0"/>
  </w:num>
  <w:num w:numId="14" w16cid:durableId="1740706823">
    <w:abstractNumId w:val="2"/>
  </w:num>
  <w:num w:numId="15" w16cid:durableId="2117208985">
    <w:abstractNumId w:val="3"/>
  </w:num>
  <w:num w:numId="16" w16cid:durableId="17323890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FFE"/>
    <w:rsid w:val="0000387E"/>
    <w:rsid w:val="0002230A"/>
    <w:rsid w:val="000238DC"/>
    <w:rsid w:val="000333C3"/>
    <w:rsid w:val="0006676E"/>
    <w:rsid w:val="000A31BC"/>
    <w:rsid w:val="000A6533"/>
    <w:rsid w:val="000B5EFA"/>
    <w:rsid w:val="000B6936"/>
    <w:rsid w:val="000C0F48"/>
    <w:rsid w:val="001210A3"/>
    <w:rsid w:val="001461C0"/>
    <w:rsid w:val="0014768C"/>
    <w:rsid w:val="00150ED7"/>
    <w:rsid w:val="001978AD"/>
    <w:rsid w:val="001B16EE"/>
    <w:rsid w:val="001D5572"/>
    <w:rsid w:val="001D7FF7"/>
    <w:rsid w:val="00203408"/>
    <w:rsid w:val="00207884"/>
    <w:rsid w:val="00250D9D"/>
    <w:rsid w:val="00267380"/>
    <w:rsid w:val="002737C6"/>
    <w:rsid w:val="00275250"/>
    <w:rsid w:val="00285EBE"/>
    <w:rsid w:val="00297CBB"/>
    <w:rsid w:val="002A478F"/>
    <w:rsid w:val="002B5D5D"/>
    <w:rsid w:val="002C2664"/>
    <w:rsid w:val="002C4F76"/>
    <w:rsid w:val="002D6FFE"/>
    <w:rsid w:val="00311AF2"/>
    <w:rsid w:val="00331C8B"/>
    <w:rsid w:val="003570CD"/>
    <w:rsid w:val="003600E2"/>
    <w:rsid w:val="003D5743"/>
    <w:rsid w:val="003D5DEB"/>
    <w:rsid w:val="003F4174"/>
    <w:rsid w:val="0044184C"/>
    <w:rsid w:val="00453829"/>
    <w:rsid w:val="00480931"/>
    <w:rsid w:val="00483396"/>
    <w:rsid w:val="00485B77"/>
    <w:rsid w:val="00492506"/>
    <w:rsid w:val="004D12E4"/>
    <w:rsid w:val="004D33FF"/>
    <w:rsid w:val="004D421A"/>
    <w:rsid w:val="0050229C"/>
    <w:rsid w:val="00552EC7"/>
    <w:rsid w:val="00560CD8"/>
    <w:rsid w:val="005E2E0D"/>
    <w:rsid w:val="005F7D95"/>
    <w:rsid w:val="00626524"/>
    <w:rsid w:val="006321E0"/>
    <w:rsid w:val="00632C87"/>
    <w:rsid w:val="006933EA"/>
    <w:rsid w:val="006B2845"/>
    <w:rsid w:val="006D4357"/>
    <w:rsid w:val="006E3BBA"/>
    <w:rsid w:val="006F4A1D"/>
    <w:rsid w:val="0070485E"/>
    <w:rsid w:val="00722461"/>
    <w:rsid w:val="00727CCA"/>
    <w:rsid w:val="00744B27"/>
    <w:rsid w:val="00790386"/>
    <w:rsid w:val="00791CB2"/>
    <w:rsid w:val="007942E2"/>
    <w:rsid w:val="00794EFF"/>
    <w:rsid w:val="007F7E25"/>
    <w:rsid w:val="008057B9"/>
    <w:rsid w:val="00812A2F"/>
    <w:rsid w:val="00816802"/>
    <w:rsid w:val="00834DCC"/>
    <w:rsid w:val="00851645"/>
    <w:rsid w:val="00854D65"/>
    <w:rsid w:val="008579E7"/>
    <w:rsid w:val="008A74FE"/>
    <w:rsid w:val="008C6F8D"/>
    <w:rsid w:val="008D03DC"/>
    <w:rsid w:val="0090074D"/>
    <w:rsid w:val="00902E46"/>
    <w:rsid w:val="00920EC0"/>
    <w:rsid w:val="00952849"/>
    <w:rsid w:val="009B1935"/>
    <w:rsid w:val="009B3EB4"/>
    <w:rsid w:val="009D1B2B"/>
    <w:rsid w:val="009D7B47"/>
    <w:rsid w:val="00A22090"/>
    <w:rsid w:val="00A220B1"/>
    <w:rsid w:val="00A230AC"/>
    <w:rsid w:val="00A230B2"/>
    <w:rsid w:val="00A420A7"/>
    <w:rsid w:val="00A437B5"/>
    <w:rsid w:val="00A66CC5"/>
    <w:rsid w:val="00AB203B"/>
    <w:rsid w:val="00AC1F89"/>
    <w:rsid w:val="00AE7AA3"/>
    <w:rsid w:val="00B01739"/>
    <w:rsid w:val="00B07F0C"/>
    <w:rsid w:val="00B3461C"/>
    <w:rsid w:val="00B4030F"/>
    <w:rsid w:val="00B518B3"/>
    <w:rsid w:val="00B8795D"/>
    <w:rsid w:val="00B9293E"/>
    <w:rsid w:val="00BB22A0"/>
    <w:rsid w:val="00C132E0"/>
    <w:rsid w:val="00C41712"/>
    <w:rsid w:val="00C475AD"/>
    <w:rsid w:val="00C478D8"/>
    <w:rsid w:val="00C5360F"/>
    <w:rsid w:val="00C672A9"/>
    <w:rsid w:val="00C7416D"/>
    <w:rsid w:val="00CC49AD"/>
    <w:rsid w:val="00D23E32"/>
    <w:rsid w:val="00D43338"/>
    <w:rsid w:val="00D47D49"/>
    <w:rsid w:val="00DA445F"/>
    <w:rsid w:val="00DD28C6"/>
    <w:rsid w:val="00E135CB"/>
    <w:rsid w:val="00E17A3A"/>
    <w:rsid w:val="00E92360"/>
    <w:rsid w:val="00E9274F"/>
    <w:rsid w:val="00EE6DF6"/>
    <w:rsid w:val="00EF1455"/>
    <w:rsid w:val="00EF1AC8"/>
    <w:rsid w:val="00F31AA6"/>
    <w:rsid w:val="00F44658"/>
    <w:rsid w:val="00F70960"/>
    <w:rsid w:val="00F7147E"/>
    <w:rsid w:val="00F9398E"/>
    <w:rsid w:val="00FA1874"/>
    <w:rsid w:val="00FA74BD"/>
    <w:rsid w:val="00FF4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D1FA7"/>
  <w15:chartTrackingRefBased/>
  <w15:docId w15:val="{D9E7FBDE-5D4C-494E-86FD-CA1D047FD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E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A2F"/>
    <w:pPr>
      <w:ind w:left="720"/>
      <w:contextualSpacing/>
    </w:pPr>
  </w:style>
  <w:style w:type="paragraph" w:styleId="Header">
    <w:name w:val="header"/>
    <w:basedOn w:val="Normal"/>
    <w:link w:val="HeaderChar"/>
    <w:uiPriority w:val="99"/>
    <w:unhideWhenUsed/>
    <w:rsid w:val="00C41712"/>
    <w:pPr>
      <w:tabs>
        <w:tab w:val="center" w:pos="4513"/>
        <w:tab w:val="right" w:pos="9026"/>
      </w:tabs>
    </w:pPr>
  </w:style>
  <w:style w:type="character" w:customStyle="1" w:styleId="HeaderChar">
    <w:name w:val="Header Char"/>
    <w:basedOn w:val="DefaultParagraphFont"/>
    <w:link w:val="Header"/>
    <w:uiPriority w:val="99"/>
    <w:rsid w:val="00C41712"/>
  </w:style>
  <w:style w:type="paragraph" w:styleId="Footer">
    <w:name w:val="footer"/>
    <w:basedOn w:val="Normal"/>
    <w:link w:val="FooterChar"/>
    <w:uiPriority w:val="99"/>
    <w:unhideWhenUsed/>
    <w:rsid w:val="00C41712"/>
    <w:pPr>
      <w:tabs>
        <w:tab w:val="center" w:pos="4513"/>
        <w:tab w:val="right" w:pos="9026"/>
      </w:tabs>
    </w:pPr>
  </w:style>
  <w:style w:type="character" w:customStyle="1" w:styleId="FooterChar">
    <w:name w:val="Footer Char"/>
    <w:basedOn w:val="DefaultParagraphFont"/>
    <w:link w:val="Footer"/>
    <w:uiPriority w:val="99"/>
    <w:rsid w:val="00C41712"/>
  </w:style>
  <w:style w:type="table" w:styleId="TableGrid">
    <w:name w:val="Table Grid"/>
    <w:basedOn w:val="TableNormal"/>
    <w:uiPriority w:val="39"/>
    <w:rsid w:val="00704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6936"/>
    <w:rPr>
      <w:color w:val="0563C1" w:themeColor="hyperlink"/>
      <w:u w:val="single"/>
    </w:rPr>
  </w:style>
  <w:style w:type="character" w:styleId="UnresolvedMention">
    <w:name w:val="Unresolved Mention"/>
    <w:basedOn w:val="DefaultParagraphFont"/>
    <w:uiPriority w:val="99"/>
    <w:semiHidden/>
    <w:unhideWhenUsed/>
    <w:rsid w:val="000B6936"/>
    <w:rPr>
      <w:color w:val="605E5C"/>
      <w:shd w:val="clear" w:color="auto" w:fill="E1DFDD"/>
    </w:rPr>
  </w:style>
  <w:style w:type="paragraph" w:customStyle="1" w:styleId="AssignBody">
    <w:name w:val="AssignBody"/>
    <w:basedOn w:val="Normal"/>
    <w:link w:val="AssignBodyChar"/>
    <w:qFormat/>
    <w:rsid w:val="007F7E25"/>
    <w:pPr>
      <w:spacing w:line="360" w:lineRule="auto"/>
    </w:pPr>
    <w:rPr>
      <w:rFonts w:ascii="Arial" w:hAnsi="Arial"/>
      <w:sz w:val="22"/>
      <w:szCs w:val="22"/>
    </w:rPr>
  </w:style>
  <w:style w:type="character" w:customStyle="1" w:styleId="AssignBodyChar">
    <w:name w:val="AssignBody Char"/>
    <w:basedOn w:val="DefaultParagraphFont"/>
    <w:link w:val="AssignBody"/>
    <w:rsid w:val="007F7E25"/>
    <w:rPr>
      <w:rFonts w:ascii="Arial" w:hAnsi="Arial"/>
      <w:sz w:val="22"/>
      <w:szCs w:val="22"/>
    </w:rPr>
  </w:style>
  <w:style w:type="paragraph" w:customStyle="1" w:styleId="AssignHeader">
    <w:name w:val="AssignHeader"/>
    <w:basedOn w:val="Normal"/>
    <w:next w:val="Normal"/>
    <w:link w:val="AssignHeaderChar"/>
    <w:qFormat/>
    <w:rsid w:val="007F7E25"/>
    <w:pPr>
      <w:spacing w:line="360" w:lineRule="auto"/>
      <w:jc w:val="center"/>
    </w:pPr>
    <w:rPr>
      <w:rFonts w:ascii="Arial" w:hAnsi="Arial"/>
      <w:b/>
      <w:sz w:val="36"/>
      <w:szCs w:val="22"/>
      <w:u w:val="single"/>
    </w:rPr>
  </w:style>
  <w:style w:type="character" w:customStyle="1" w:styleId="AssignHeaderChar">
    <w:name w:val="AssignHeader Char"/>
    <w:basedOn w:val="DefaultParagraphFont"/>
    <w:link w:val="AssignHeader"/>
    <w:rsid w:val="007F7E25"/>
    <w:rPr>
      <w:rFonts w:ascii="Arial" w:hAnsi="Arial"/>
      <w:b/>
      <w:sz w:val="36"/>
      <w:szCs w:val="22"/>
      <w:u w:val="single"/>
    </w:rPr>
  </w:style>
  <w:style w:type="paragraph" w:styleId="NormalWeb">
    <w:name w:val="Normal (Web)"/>
    <w:basedOn w:val="Normal"/>
    <w:uiPriority w:val="99"/>
    <w:semiHidden/>
    <w:unhideWhenUsed/>
    <w:rsid w:val="007F7E25"/>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F7E25"/>
  </w:style>
  <w:style w:type="character" w:styleId="FollowedHyperlink">
    <w:name w:val="FollowedHyperlink"/>
    <w:basedOn w:val="DefaultParagraphFont"/>
    <w:uiPriority w:val="99"/>
    <w:semiHidden/>
    <w:unhideWhenUsed/>
    <w:rsid w:val="007F7E25"/>
    <w:rPr>
      <w:color w:val="954F72" w:themeColor="followedHyperlink"/>
      <w:u w:val="single"/>
    </w:rPr>
  </w:style>
  <w:style w:type="character" w:styleId="Emphasis">
    <w:name w:val="Emphasis"/>
    <w:basedOn w:val="DefaultParagraphFont"/>
    <w:uiPriority w:val="20"/>
    <w:qFormat/>
    <w:rsid w:val="004809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31543">
      <w:bodyDiv w:val="1"/>
      <w:marLeft w:val="0"/>
      <w:marRight w:val="0"/>
      <w:marTop w:val="0"/>
      <w:marBottom w:val="0"/>
      <w:divBdr>
        <w:top w:val="none" w:sz="0" w:space="0" w:color="auto"/>
        <w:left w:val="none" w:sz="0" w:space="0" w:color="auto"/>
        <w:bottom w:val="none" w:sz="0" w:space="0" w:color="auto"/>
        <w:right w:val="none" w:sz="0" w:space="0" w:color="auto"/>
      </w:divBdr>
      <w:divsChild>
        <w:div w:id="1849909078">
          <w:marLeft w:val="0"/>
          <w:marRight w:val="0"/>
          <w:marTop w:val="0"/>
          <w:marBottom w:val="0"/>
          <w:divBdr>
            <w:top w:val="none" w:sz="0" w:space="0" w:color="auto"/>
            <w:left w:val="none" w:sz="0" w:space="0" w:color="auto"/>
            <w:bottom w:val="none" w:sz="0" w:space="0" w:color="auto"/>
            <w:right w:val="none" w:sz="0" w:space="0" w:color="auto"/>
          </w:divBdr>
        </w:div>
      </w:divsChild>
    </w:div>
    <w:div w:id="165822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ightasrain.uwmedicine.org/mind/stress/why-deep-breathing-makes-you-feel-so-chil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ightasrain.uwmedicine.org/mind/stress/why-deep-breathing-makes-you-feel-so-chil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nitacleare.co.uk/books-to-help-children-cope-with-chang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E340C-89FD-6142-9614-7D34EB9D9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5934</Words>
  <Characters>33830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(1900854)</dc:creator>
  <cp:keywords/>
  <dc:description/>
  <cp:lastModifiedBy>Chloe Thomas (1900854)</cp:lastModifiedBy>
  <cp:revision>2</cp:revision>
  <dcterms:created xsi:type="dcterms:W3CDTF">2022-11-07T21:08:00Z</dcterms:created>
  <dcterms:modified xsi:type="dcterms:W3CDTF">2022-11-07T21:08:00Z</dcterms:modified>
</cp:coreProperties>
</file>