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163678" w:rsidRDefault="00F343FD" w:rsidP="00EA4249">
      <w:r>
        <w:tab/>
      </w:r>
      <w:r w:rsidR="00163678">
        <w:rPr>
          <w:noProof/>
        </w:rPr>
        <w:drawing>
          <wp:inline distT="0" distB="0" distL="0" distR="0" wp14:anchorId="07B0FBD2" wp14:editId="2BB9699A">
            <wp:extent cx="1676399" cy="1650365"/>
            <wp:effectExtent l="0" t="0" r="635" b="635"/>
            <wp:docPr id="8423012" name="Picture 1" descr="Psychology with Counselling including Foundation Year (Full-tim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23012" name="Picture 8423012" descr="Psychology with Counselling including Foundation Year (Full-time ..."/>
                    <pic:cNvPicPr/>
                  </pic:nvPicPr>
                  <pic:blipFill>
                    <a:blip r:embed="rId6" cstate="print">
                      <a:extLst>
                        <a:ext uri="{28A0092B-C50C-407E-A947-70E740481C1C}">
                          <a14:useLocalDpi xmlns:a14="http://schemas.microsoft.com/office/drawing/2010/main" val="0"/>
                        </a:ext>
                        <a:ext uri="{837473B0-CC2E-450A-ABE3-18F120FF3D39}">
                          <a1611:picAttrSrcUrl xmlns:a1611="http://schemas.microsoft.com/office/drawing/2016/11/main" r:id="rId7"/>
                        </a:ext>
                      </a:extLst>
                    </a:blip>
                    <a:stretch>
                      <a:fillRect/>
                    </a:stretch>
                  </pic:blipFill>
                  <pic:spPr>
                    <a:xfrm>
                      <a:off x="0" y="0"/>
                      <a:ext cx="1716002" cy="1689353"/>
                    </a:xfrm>
                    <a:prstGeom prst="rect">
                      <a:avLst/>
                    </a:prstGeom>
                  </pic:spPr>
                </pic:pic>
              </a:graphicData>
            </a:graphic>
          </wp:inline>
        </w:drawing>
      </w:r>
    </w:p>
    <w:p w:rsidR="00163678" w:rsidRDefault="00163678" w:rsidP="00EA4249"/>
    <w:p w:rsidR="00163678" w:rsidRDefault="00163678" w:rsidP="00EA4249"/>
    <w:p w:rsidR="00163678" w:rsidRDefault="00163678" w:rsidP="00EA4249"/>
    <w:p w:rsidR="00163678" w:rsidRDefault="00163678" w:rsidP="00EA4249"/>
    <w:p w:rsidR="00F343FD" w:rsidRPr="00DA3333" w:rsidRDefault="00F343FD" w:rsidP="00EA4249">
      <w:pPr>
        <w:rPr>
          <w:rFonts w:ascii="Arial" w:hAnsi="Arial" w:cs="Arial"/>
          <w:b/>
          <w:bCs/>
          <w:i/>
          <w:iCs/>
          <w:color w:val="000000" w:themeColor="text1"/>
          <w:sz w:val="32"/>
          <w:szCs w:val="32"/>
        </w:rPr>
      </w:pPr>
      <w:r w:rsidRPr="00DA3333">
        <w:rPr>
          <w:rFonts w:ascii="Arial" w:hAnsi="Arial" w:cs="Arial"/>
          <w:b/>
          <w:bCs/>
          <w:i/>
          <w:iCs/>
          <w:color w:val="000000" w:themeColor="text1"/>
          <w:sz w:val="32"/>
          <w:szCs w:val="32"/>
        </w:rPr>
        <w:t>CERTIFICATE EDUCATION HEALTH AND SOCIAL CARE</w:t>
      </w:r>
    </w:p>
    <w:p w:rsidR="00225ED0" w:rsidRPr="00A75C50" w:rsidRDefault="00F025DF" w:rsidP="00EA4249">
      <w:pPr>
        <w:rPr>
          <w:rFonts w:ascii="Arial" w:hAnsi="Arial" w:cs="Arial"/>
          <w:color w:val="000000" w:themeColor="text1"/>
          <w:sz w:val="32"/>
          <w:szCs w:val="32"/>
        </w:rPr>
      </w:pPr>
      <w:r w:rsidRPr="00A75C50">
        <w:rPr>
          <w:rFonts w:ascii="Arial" w:hAnsi="Arial" w:cs="Arial"/>
          <w:color w:val="000000" w:themeColor="text1"/>
          <w:sz w:val="32"/>
          <w:szCs w:val="32"/>
        </w:rPr>
        <w:t xml:space="preserve"> </w:t>
      </w:r>
    </w:p>
    <w:p w:rsidR="00163678" w:rsidRPr="00A75C50" w:rsidRDefault="00163678" w:rsidP="00EA4249">
      <w:pPr>
        <w:rPr>
          <w:rFonts w:ascii="Arial" w:hAnsi="Arial" w:cs="Arial"/>
          <w:color w:val="000000" w:themeColor="text1"/>
          <w:sz w:val="32"/>
          <w:szCs w:val="32"/>
        </w:rPr>
      </w:pPr>
    </w:p>
    <w:p w:rsidR="00163678" w:rsidRPr="00A75C50" w:rsidRDefault="00163678" w:rsidP="00EA4249">
      <w:pPr>
        <w:rPr>
          <w:rFonts w:ascii="Arial" w:hAnsi="Arial" w:cs="Arial"/>
          <w:color w:val="000000" w:themeColor="text1"/>
          <w:sz w:val="32"/>
          <w:szCs w:val="32"/>
        </w:rPr>
      </w:pPr>
    </w:p>
    <w:p w:rsidR="00F343FD" w:rsidRPr="00A75C50" w:rsidRDefault="00DA3333" w:rsidP="00DA3333">
      <w:pPr>
        <w:jc w:val="both"/>
        <w:rPr>
          <w:rFonts w:ascii="Arial" w:hAnsi="Arial" w:cs="Arial"/>
          <w:b/>
          <w:bCs/>
          <w:i/>
          <w:iCs/>
          <w:color w:val="000000" w:themeColor="text1"/>
          <w:sz w:val="32"/>
          <w:szCs w:val="32"/>
        </w:rPr>
      </w:pPr>
      <w:r>
        <w:rPr>
          <w:rFonts w:ascii="Arial" w:hAnsi="Arial" w:cs="Arial"/>
          <w:b/>
          <w:bCs/>
          <w:i/>
          <w:iCs/>
          <w:color w:val="000000" w:themeColor="text1"/>
          <w:sz w:val="32"/>
          <w:szCs w:val="32"/>
        </w:rPr>
        <w:t xml:space="preserve">      </w:t>
      </w:r>
      <w:r w:rsidR="00F343FD" w:rsidRPr="00A75C50">
        <w:rPr>
          <w:rFonts w:ascii="Arial" w:hAnsi="Arial" w:cs="Arial"/>
          <w:b/>
          <w:bCs/>
          <w:i/>
          <w:iCs/>
          <w:color w:val="000000" w:themeColor="text1"/>
          <w:sz w:val="32"/>
          <w:szCs w:val="32"/>
        </w:rPr>
        <w:t>NAME; NELVA ROSA GARRIDO SOLETO</w:t>
      </w:r>
    </w:p>
    <w:p w:rsidR="00F343FD" w:rsidRPr="00A75C50" w:rsidRDefault="00DA3333" w:rsidP="00DA3333">
      <w:pPr>
        <w:jc w:val="both"/>
        <w:rPr>
          <w:rFonts w:ascii="Arial" w:hAnsi="Arial" w:cs="Arial"/>
          <w:b/>
          <w:bCs/>
          <w:i/>
          <w:iCs/>
          <w:color w:val="000000" w:themeColor="text1"/>
          <w:sz w:val="32"/>
          <w:szCs w:val="32"/>
        </w:rPr>
      </w:pPr>
      <w:r>
        <w:rPr>
          <w:rFonts w:ascii="Arial" w:hAnsi="Arial" w:cs="Arial"/>
          <w:b/>
          <w:bCs/>
          <w:i/>
          <w:iCs/>
          <w:color w:val="000000" w:themeColor="text1"/>
          <w:sz w:val="32"/>
          <w:szCs w:val="32"/>
        </w:rPr>
        <w:t xml:space="preserve">     </w:t>
      </w:r>
      <w:r w:rsidR="00F343FD" w:rsidRPr="00A75C50">
        <w:rPr>
          <w:rFonts w:ascii="Arial" w:hAnsi="Arial" w:cs="Arial"/>
          <w:b/>
          <w:bCs/>
          <w:i/>
          <w:iCs/>
          <w:color w:val="000000" w:themeColor="text1"/>
          <w:sz w:val="32"/>
          <w:szCs w:val="32"/>
        </w:rPr>
        <w:t>STUDENT NUMBER; 2515874</w:t>
      </w:r>
    </w:p>
    <w:p w:rsidR="00224FE0" w:rsidRPr="00A75C50" w:rsidRDefault="00DA3333" w:rsidP="00DA3333">
      <w:pPr>
        <w:jc w:val="both"/>
        <w:rPr>
          <w:rFonts w:ascii="Arial" w:hAnsi="Arial" w:cs="Arial"/>
          <w:b/>
          <w:bCs/>
          <w:i/>
          <w:iCs/>
          <w:color w:val="000000" w:themeColor="text1"/>
          <w:sz w:val="32"/>
          <w:szCs w:val="32"/>
        </w:rPr>
      </w:pPr>
      <w:r>
        <w:rPr>
          <w:rFonts w:ascii="Arial" w:hAnsi="Arial" w:cs="Arial"/>
          <w:b/>
          <w:bCs/>
          <w:i/>
          <w:iCs/>
          <w:color w:val="000000" w:themeColor="text1"/>
          <w:sz w:val="32"/>
          <w:szCs w:val="32"/>
        </w:rPr>
        <w:t xml:space="preserve">    </w:t>
      </w:r>
      <w:r w:rsidR="00224FE0" w:rsidRPr="00A75C50">
        <w:rPr>
          <w:rFonts w:ascii="Arial" w:hAnsi="Arial" w:cs="Arial"/>
          <w:b/>
          <w:bCs/>
          <w:i/>
          <w:iCs/>
          <w:color w:val="000000" w:themeColor="text1"/>
          <w:sz w:val="32"/>
          <w:szCs w:val="32"/>
        </w:rPr>
        <w:t>MOD</w:t>
      </w:r>
      <w:r w:rsidR="00EA4249" w:rsidRPr="00A75C50">
        <w:rPr>
          <w:rFonts w:ascii="Arial" w:hAnsi="Arial" w:cs="Arial"/>
          <w:b/>
          <w:bCs/>
          <w:i/>
          <w:iCs/>
          <w:color w:val="000000" w:themeColor="text1"/>
          <w:sz w:val="32"/>
          <w:szCs w:val="32"/>
        </w:rPr>
        <w:t xml:space="preserve">ULE; </w:t>
      </w:r>
      <w:r w:rsidR="00224FE0" w:rsidRPr="00A75C50">
        <w:rPr>
          <w:rFonts w:ascii="Arial" w:hAnsi="Arial" w:cs="Arial"/>
          <w:b/>
          <w:bCs/>
          <w:i/>
          <w:iCs/>
          <w:color w:val="000000" w:themeColor="text1"/>
          <w:sz w:val="32"/>
          <w:szCs w:val="32"/>
        </w:rPr>
        <w:t>ACADEMIC AND EMPLOYABILITY SKILLS</w:t>
      </w:r>
    </w:p>
    <w:p w:rsidR="00DA010E" w:rsidRPr="00A75C50" w:rsidRDefault="00DA3333" w:rsidP="00DA3333">
      <w:pPr>
        <w:jc w:val="both"/>
        <w:rPr>
          <w:rFonts w:ascii="Arial" w:hAnsi="Arial" w:cs="Arial"/>
          <w:b/>
          <w:bCs/>
          <w:i/>
          <w:iCs/>
          <w:color w:val="000000" w:themeColor="text1"/>
          <w:sz w:val="32"/>
          <w:szCs w:val="32"/>
        </w:rPr>
      </w:pPr>
      <w:r>
        <w:rPr>
          <w:rFonts w:ascii="Arial" w:hAnsi="Arial" w:cs="Arial"/>
          <w:b/>
          <w:bCs/>
          <w:i/>
          <w:iCs/>
          <w:color w:val="000000" w:themeColor="text1"/>
          <w:sz w:val="32"/>
          <w:szCs w:val="32"/>
        </w:rPr>
        <w:t xml:space="preserve">    </w:t>
      </w:r>
      <w:r w:rsidR="00DA010E" w:rsidRPr="00A75C50">
        <w:rPr>
          <w:rFonts w:ascii="Arial" w:hAnsi="Arial" w:cs="Arial"/>
          <w:b/>
          <w:bCs/>
          <w:i/>
          <w:iCs/>
          <w:color w:val="000000" w:themeColor="text1"/>
          <w:sz w:val="32"/>
          <w:szCs w:val="32"/>
        </w:rPr>
        <w:t>LECTURER; NAOMY DOERGE</w:t>
      </w:r>
    </w:p>
    <w:p w:rsidR="00225ED0" w:rsidRPr="00A75C50" w:rsidRDefault="00225ED0" w:rsidP="00DA3333">
      <w:pPr>
        <w:jc w:val="both"/>
        <w:rPr>
          <w:rFonts w:ascii="Arial" w:hAnsi="Arial" w:cs="Arial"/>
          <w:color w:val="000000" w:themeColor="text1"/>
        </w:rPr>
      </w:pPr>
    </w:p>
    <w:p w:rsidR="00224FE0" w:rsidRPr="00A75C50" w:rsidRDefault="00224FE0" w:rsidP="00DA3333">
      <w:pPr>
        <w:jc w:val="both"/>
        <w:rPr>
          <w:rFonts w:ascii="Arial" w:hAnsi="Arial" w:cs="Arial"/>
          <w:color w:val="000000" w:themeColor="text1"/>
        </w:rPr>
      </w:pPr>
    </w:p>
    <w:p w:rsidR="00EA4249" w:rsidRPr="00A75C50" w:rsidRDefault="00EA4249" w:rsidP="00F025DF">
      <w:pPr>
        <w:rPr>
          <w:rFonts w:ascii="Arial" w:hAnsi="Arial" w:cs="Arial"/>
        </w:rPr>
      </w:pPr>
    </w:p>
    <w:p w:rsidR="00EA4249" w:rsidRPr="00A75C50" w:rsidRDefault="00EA4249" w:rsidP="00F025DF">
      <w:pPr>
        <w:rPr>
          <w:rFonts w:ascii="Arial" w:hAnsi="Arial" w:cs="Arial"/>
        </w:rPr>
      </w:pPr>
    </w:p>
    <w:p w:rsidR="00EA4249" w:rsidRPr="00A75C50" w:rsidRDefault="00EA4249" w:rsidP="00F025DF">
      <w:pPr>
        <w:rPr>
          <w:rFonts w:ascii="Arial" w:hAnsi="Arial" w:cs="Arial"/>
        </w:rPr>
      </w:pPr>
    </w:p>
    <w:p w:rsidR="00EA4249" w:rsidRPr="00A75C50" w:rsidRDefault="00EA4249" w:rsidP="00F025DF">
      <w:pPr>
        <w:rPr>
          <w:rFonts w:ascii="Arial" w:hAnsi="Arial" w:cs="Arial"/>
        </w:rPr>
      </w:pPr>
    </w:p>
    <w:p w:rsidR="00EA4249" w:rsidRPr="00A75C50" w:rsidRDefault="00EA4249" w:rsidP="00F025DF">
      <w:pPr>
        <w:rPr>
          <w:rFonts w:ascii="Arial" w:hAnsi="Arial" w:cs="Arial"/>
        </w:rPr>
      </w:pPr>
    </w:p>
    <w:p w:rsidR="00EA4249" w:rsidRPr="00A75C50" w:rsidRDefault="00EA4249" w:rsidP="00F025DF">
      <w:pPr>
        <w:rPr>
          <w:rFonts w:ascii="Arial" w:hAnsi="Arial" w:cs="Arial"/>
        </w:rPr>
      </w:pPr>
    </w:p>
    <w:p w:rsidR="00EA4249" w:rsidRPr="00A75C50" w:rsidRDefault="00EA4249" w:rsidP="00F025DF">
      <w:pPr>
        <w:rPr>
          <w:rFonts w:ascii="Arial" w:hAnsi="Arial" w:cs="Arial"/>
        </w:rPr>
      </w:pPr>
    </w:p>
    <w:p w:rsidR="00EA4249" w:rsidRPr="00A75C50" w:rsidRDefault="00EA4249" w:rsidP="00F025DF">
      <w:pPr>
        <w:rPr>
          <w:rFonts w:ascii="Arial" w:hAnsi="Arial" w:cs="Arial"/>
        </w:rPr>
      </w:pPr>
    </w:p>
    <w:p w:rsidR="00EA4249" w:rsidRPr="00A75C50" w:rsidRDefault="00EA4249" w:rsidP="00F025DF">
      <w:pPr>
        <w:rPr>
          <w:rFonts w:ascii="Arial" w:hAnsi="Arial" w:cs="Arial"/>
        </w:rPr>
      </w:pPr>
    </w:p>
    <w:p w:rsidR="00EA4249" w:rsidRPr="00A75C50" w:rsidRDefault="00EA4249" w:rsidP="00F025DF">
      <w:pPr>
        <w:rPr>
          <w:rFonts w:ascii="Arial" w:hAnsi="Arial" w:cs="Arial"/>
        </w:rPr>
      </w:pPr>
    </w:p>
    <w:p w:rsidR="00EA4249" w:rsidRPr="00A75C50" w:rsidRDefault="00EA4249" w:rsidP="00F025DF">
      <w:pPr>
        <w:rPr>
          <w:rFonts w:ascii="Arial" w:hAnsi="Arial" w:cs="Arial"/>
        </w:rPr>
      </w:pPr>
    </w:p>
    <w:p w:rsidR="00EA4249" w:rsidRPr="00A75C50" w:rsidRDefault="00EA4249" w:rsidP="00F025DF">
      <w:pPr>
        <w:rPr>
          <w:rFonts w:ascii="Arial" w:hAnsi="Arial" w:cs="Arial"/>
        </w:rPr>
      </w:pPr>
    </w:p>
    <w:p w:rsidR="00EA4249" w:rsidRPr="00A75C50" w:rsidRDefault="00EA4249" w:rsidP="00F025DF">
      <w:pPr>
        <w:rPr>
          <w:rFonts w:ascii="Arial" w:hAnsi="Arial" w:cs="Arial"/>
        </w:rPr>
      </w:pPr>
    </w:p>
    <w:p w:rsidR="00EA4249" w:rsidRPr="00A75C50" w:rsidRDefault="00EA4249" w:rsidP="00F025DF">
      <w:pPr>
        <w:rPr>
          <w:rFonts w:ascii="Arial" w:hAnsi="Arial" w:cs="Arial"/>
        </w:rPr>
      </w:pPr>
    </w:p>
    <w:p w:rsidR="00EA4249" w:rsidRPr="00A75C50" w:rsidRDefault="00EA4249" w:rsidP="00F025DF">
      <w:pPr>
        <w:rPr>
          <w:rFonts w:ascii="Arial" w:hAnsi="Arial" w:cs="Arial"/>
        </w:rPr>
      </w:pPr>
    </w:p>
    <w:p w:rsidR="00EA4249" w:rsidRPr="00A75C50" w:rsidRDefault="00EA4249" w:rsidP="00F025DF">
      <w:pPr>
        <w:rPr>
          <w:rFonts w:ascii="Arial" w:hAnsi="Arial" w:cs="Arial"/>
        </w:rPr>
      </w:pPr>
    </w:p>
    <w:p w:rsidR="00EA4249" w:rsidRPr="00A75C50" w:rsidRDefault="00EA4249" w:rsidP="00F025DF">
      <w:pPr>
        <w:rPr>
          <w:rFonts w:ascii="Arial" w:hAnsi="Arial" w:cs="Arial"/>
        </w:rPr>
      </w:pPr>
    </w:p>
    <w:p w:rsidR="00EA4249" w:rsidRPr="00A75C50" w:rsidRDefault="00EA4249" w:rsidP="00F025DF">
      <w:pPr>
        <w:rPr>
          <w:rFonts w:ascii="Arial" w:hAnsi="Arial" w:cs="Arial"/>
        </w:rPr>
      </w:pPr>
    </w:p>
    <w:p w:rsidR="00EA4249" w:rsidRPr="00A75C50" w:rsidRDefault="00EA4249" w:rsidP="00F025DF">
      <w:pPr>
        <w:rPr>
          <w:rFonts w:ascii="Arial" w:hAnsi="Arial" w:cs="Arial"/>
        </w:rPr>
      </w:pPr>
    </w:p>
    <w:p w:rsidR="00EA4249" w:rsidRPr="00A75C50" w:rsidRDefault="00EA4249" w:rsidP="00F025DF">
      <w:pPr>
        <w:rPr>
          <w:rFonts w:ascii="Arial" w:hAnsi="Arial" w:cs="Arial"/>
        </w:rPr>
      </w:pPr>
    </w:p>
    <w:p w:rsidR="00EA4249" w:rsidRPr="00963C1E" w:rsidRDefault="00EA4249" w:rsidP="007551FF">
      <w:pPr>
        <w:jc w:val="center"/>
        <w:rPr>
          <w:rFonts w:ascii="Arial" w:hAnsi="Arial" w:cs="Arial"/>
          <w:b/>
          <w:bCs/>
          <w:i/>
          <w:iCs/>
          <w:color w:val="0070C0"/>
          <w:sz w:val="32"/>
          <w:szCs w:val="32"/>
        </w:rPr>
      </w:pPr>
      <w:r w:rsidRPr="00963C1E">
        <w:rPr>
          <w:rFonts w:ascii="Arial" w:hAnsi="Arial" w:cs="Arial"/>
          <w:b/>
          <w:bCs/>
          <w:i/>
          <w:iCs/>
          <w:color w:val="0070C0"/>
          <w:sz w:val="32"/>
          <w:szCs w:val="32"/>
        </w:rPr>
        <w:lastRenderedPageBreak/>
        <w:t>TABLE OF CONTENTS</w:t>
      </w:r>
    </w:p>
    <w:p w:rsidR="001032F9" w:rsidRPr="00DA3333" w:rsidRDefault="001032F9" w:rsidP="001032F9">
      <w:pPr>
        <w:jc w:val="center"/>
        <w:rPr>
          <w:rFonts w:ascii="Arial" w:hAnsi="Arial" w:cs="Arial"/>
          <w:b/>
          <w:bCs/>
          <w:color w:val="000000" w:themeColor="text1"/>
          <w:sz w:val="32"/>
          <w:szCs w:val="32"/>
        </w:rPr>
      </w:pPr>
    </w:p>
    <w:p w:rsidR="00FF0FA2" w:rsidRDefault="00FF0FA2" w:rsidP="00CB73B8">
      <w:pPr>
        <w:rPr>
          <w:rFonts w:ascii="Arial" w:hAnsi="Arial" w:cs="Arial"/>
        </w:rPr>
      </w:pPr>
    </w:p>
    <w:p w:rsidR="004873FE" w:rsidRDefault="004873FE" w:rsidP="00CB73B8">
      <w:pPr>
        <w:rPr>
          <w:rFonts w:ascii="Arial" w:hAnsi="Arial" w:cs="Arial"/>
        </w:rPr>
      </w:pPr>
    </w:p>
    <w:p w:rsidR="004873FE" w:rsidRDefault="004873FE" w:rsidP="00CB73B8">
      <w:pPr>
        <w:rPr>
          <w:rFonts w:ascii="Arial" w:hAnsi="Arial" w:cs="Arial"/>
        </w:rPr>
      </w:pPr>
    </w:p>
    <w:p w:rsidR="004873FE" w:rsidRDefault="004873FE" w:rsidP="00CB73B8">
      <w:pPr>
        <w:rPr>
          <w:rFonts w:ascii="Arial" w:hAnsi="Arial" w:cs="Arial"/>
        </w:rPr>
      </w:pPr>
    </w:p>
    <w:p w:rsidR="004873FE" w:rsidRPr="00A75C50" w:rsidRDefault="004873FE" w:rsidP="00CB73B8">
      <w:pPr>
        <w:rPr>
          <w:rFonts w:ascii="Arial" w:hAnsi="Arial" w:cs="Arial"/>
        </w:rPr>
      </w:pPr>
    </w:p>
    <w:p w:rsidR="00DA3333" w:rsidRPr="00963C1E" w:rsidRDefault="00EA4249" w:rsidP="006B04F8">
      <w:pPr>
        <w:jc w:val="center"/>
        <w:rPr>
          <w:rFonts w:ascii="Arial" w:hAnsi="Arial" w:cs="Arial"/>
          <w:b/>
          <w:bCs/>
          <w:i/>
          <w:iCs/>
          <w:color w:val="000000" w:themeColor="text1"/>
          <w:sz w:val="22"/>
          <w:szCs w:val="22"/>
        </w:rPr>
      </w:pPr>
      <w:r w:rsidRPr="00963C1E">
        <w:rPr>
          <w:rFonts w:ascii="Arial" w:hAnsi="Arial" w:cs="Arial"/>
          <w:b/>
          <w:bCs/>
          <w:i/>
          <w:iCs/>
          <w:color w:val="000000" w:themeColor="text1"/>
          <w:sz w:val="22"/>
          <w:szCs w:val="22"/>
        </w:rPr>
        <w:t>INTRODUCTION</w:t>
      </w:r>
      <w:r w:rsidR="00CB73B8" w:rsidRPr="00963C1E">
        <w:rPr>
          <w:rFonts w:ascii="Arial" w:hAnsi="Arial" w:cs="Arial"/>
          <w:b/>
          <w:bCs/>
          <w:i/>
          <w:iCs/>
          <w:color w:val="000000" w:themeColor="text1"/>
          <w:sz w:val="22"/>
          <w:szCs w:val="22"/>
        </w:rPr>
        <w:t>………………………………………………………</w:t>
      </w:r>
      <w:r w:rsidR="007551FF" w:rsidRPr="00963C1E">
        <w:rPr>
          <w:rFonts w:ascii="Arial" w:hAnsi="Arial" w:cs="Arial"/>
          <w:b/>
          <w:bCs/>
          <w:i/>
          <w:iCs/>
          <w:color w:val="000000" w:themeColor="text1"/>
          <w:sz w:val="22"/>
          <w:szCs w:val="22"/>
        </w:rPr>
        <w:t>…………</w:t>
      </w:r>
      <w:r w:rsidR="00DA3333" w:rsidRPr="00963C1E">
        <w:rPr>
          <w:rFonts w:ascii="Arial" w:hAnsi="Arial" w:cs="Arial"/>
          <w:b/>
          <w:bCs/>
          <w:i/>
          <w:iCs/>
          <w:color w:val="000000" w:themeColor="text1"/>
          <w:sz w:val="22"/>
          <w:szCs w:val="22"/>
        </w:rPr>
        <w:t>…</w:t>
      </w:r>
      <w:r w:rsidR="00BE0A07" w:rsidRPr="00963C1E">
        <w:rPr>
          <w:rFonts w:ascii="Arial" w:hAnsi="Arial" w:cs="Arial"/>
          <w:b/>
          <w:bCs/>
          <w:i/>
          <w:iCs/>
          <w:color w:val="000000" w:themeColor="text1"/>
          <w:sz w:val="22"/>
          <w:szCs w:val="22"/>
        </w:rPr>
        <w:t>…</w:t>
      </w:r>
      <w:r w:rsidR="001032F9" w:rsidRPr="00963C1E">
        <w:rPr>
          <w:rFonts w:ascii="Arial" w:hAnsi="Arial" w:cs="Arial"/>
          <w:b/>
          <w:bCs/>
          <w:i/>
          <w:iCs/>
          <w:color w:val="000000" w:themeColor="text1"/>
          <w:sz w:val="22"/>
          <w:szCs w:val="22"/>
        </w:rPr>
        <w:t>…………………</w:t>
      </w:r>
      <w:r w:rsidR="007551FF" w:rsidRPr="00963C1E">
        <w:rPr>
          <w:rFonts w:ascii="Arial" w:hAnsi="Arial" w:cs="Arial"/>
          <w:b/>
          <w:bCs/>
          <w:i/>
          <w:iCs/>
          <w:color w:val="000000" w:themeColor="text1"/>
          <w:sz w:val="22"/>
          <w:szCs w:val="22"/>
        </w:rPr>
        <w:t xml:space="preserve"> </w:t>
      </w:r>
      <w:r w:rsidR="00DA3333" w:rsidRPr="00963C1E">
        <w:rPr>
          <w:rFonts w:ascii="Arial" w:hAnsi="Arial" w:cs="Arial"/>
          <w:b/>
          <w:bCs/>
          <w:i/>
          <w:iCs/>
          <w:color w:val="000000" w:themeColor="text1"/>
          <w:sz w:val="22"/>
          <w:szCs w:val="22"/>
        </w:rPr>
        <w:t>3</w:t>
      </w:r>
      <w:r w:rsidR="007551FF" w:rsidRPr="00963C1E">
        <w:rPr>
          <w:rFonts w:ascii="Arial" w:hAnsi="Arial" w:cs="Arial"/>
          <w:b/>
          <w:bCs/>
          <w:i/>
          <w:iCs/>
          <w:color w:val="000000" w:themeColor="text1"/>
          <w:sz w:val="22"/>
          <w:szCs w:val="22"/>
        </w:rPr>
        <w:t xml:space="preserve">       PHARMACIST</w:t>
      </w:r>
      <w:r w:rsidR="00C4786F" w:rsidRPr="00963C1E">
        <w:rPr>
          <w:rFonts w:ascii="Arial" w:hAnsi="Arial" w:cs="Arial"/>
          <w:b/>
          <w:bCs/>
          <w:i/>
          <w:iCs/>
          <w:color w:val="000000" w:themeColor="text1"/>
          <w:sz w:val="22"/>
          <w:szCs w:val="22"/>
        </w:rPr>
        <w:t>TECHNICIAN</w:t>
      </w:r>
      <w:r w:rsidR="007551FF" w:rsidRPr="00963C1E">
        <w:rPr>
          <w:rFonts w:ascii="Arial" w:hAnsi="Arial" w:cs="Arial"/>
          <w:b/>
          <w:bCs/>
          <w:i/>
          <w:iCs/>
          <w:color w:val="000000" w:themeColor="text1"/>
          <w:sz w:val="22"/>
          <w:szCs w:val="22"/>
        </w:rPr>
        <w:t>…………………………………………</w:t>
      </w:r>
      <w:r w:rsidR="0040709C" w:rsidRPr="00963C1E">
        <w:rPr>
          <w:rFonts w:ascii="Arial" w:hAnsi="Arial" w:cs="Arial"/>
          <w:b/>
          <w:bCs/>
          <w:i/>
          <w:iCs/>
          <w:color w:val="000000" w:themeColor="text1"/>
          <w:sz w:val="22"/>
          <w:szCs w:val="22"/>
        </w:rPr>
        <w:t>…………</w:t>
      </w:r>
      <w:r w:rsidR="00DA3333" w:rsidRPr="00963C1E">
        <w:rPr>
          <w:rFonts w:ascii="Arial" w:hAnsi="Arial" w:cs="Arial"/>
          <w:b/>
          <w:bCs/>
          <w:i/>
          <w:iCs/>
          <w:color w:val="000000" w:themeColor="text1"/>
          <w:sz w:val="22"/>
          <w:szCs w:val="22"/>
        </w:rPr>
        <w:t>…</w:t>
      </w:r>
      <w:r w:rsidR="00BE0A07" w:rsidRPr="00963C1E">
        <w:rPr>
          <w:rFonts w:ascii="Arial" w:hAnsi="Arial" w:cs="Arial"/>
          <w:b/>
          <w:bCs/>
          <w:i/>
          <w:iCs/>
          <w:color w:val="000000" w:themeColor="text1"/>
          <w:sz w:val="22"/>
          <w:szCs w:val="22"/>
        </w:rPr>
        <w:t>…</w:t>
      </w:r>
      <w:r w:rsidR="001032F9" w:rsidRPr="00963C1E">
        <w:rPr>
          <w:rFonts w:ascii="Arial" w:hAnsi="Arial" w:cs="Arial"/>
          <w:b/>
          <w:bCs/>
          <w:i/>
          <w:iCs/>
          <w:color w:val="000000" w:themeColor="text1"/>
          <w:sz w:val="22"/>
          <w:szCs w:val="22"/>
        </w:rPr>
        <w:t>…………………</w:t>
      </w:r>
      <w:r w:rsidR="00DA3333" w:rsidRPr="00963C1E">
        <w:rPr>
          <w:rFonts w:ascii="Arial" w:hAnsi="Arial" w:cs="Arial"/>
          <w:b/>
          <w:bCs/>
          <w:i/>
          <w:iCs/>
          <w:color w:val="000000" w:themeColor="text1"/>
          <w:sz w:val="22"/>
          <w:szCs w:val="22"/>
        </w:rPr>
        <w:t xml:space="preserve">4           </w:t>
      </w:r>
      <w:r w:rsidR="0057737C" w:rsidRPr="00963C1E">
        <w:rPr>
          <w:rFonts w:ascii="Arial" w:hAnsi="Arial" w:cs="Arial"/>
          <w:b/>
          <w:bCs/>
          <w:i/>
          <w:iCs/>
          <w:color w:val="000000" w:themeColor="text1"/>
          <w:sz w:val="22"/>
          <w:szCs w:val="22"/>
        </w:rPr>
        <w:t xml:space="preserve"> </w:t>
      </w:r>
      <w:r w:rsidR="00EE2115" w:rsidRPr="00963C1E">
        <w:rPr>
          <w:rFonts w:ascii="Arial" w:hAnsi="Arial" w:cs="Arial"/>
          <w:b/>
          <w:bCs/>
          <w:i/>
          <w:iCs/>
          <w:color w:val="000000" w:themeColor="text1"/>
          <w:sz w:val="22"/>
          <w:szCs w:val="22"/>
        </w:rPr>
        <w:t>DESCRIPTION OF PHARMACY</w:t>
      </w:r>
      <w:r w:rsidR="00C4786F" w:rsidRPr="00963C1E">
        <w:rPr>
          <w:rFonts w:ascii="Arial" w:hAnsi="Arial" w:cs="Arial"/>
          <w:b/>
          <w:bCs/>
          <w:i/>
          <w:iCs/>
          <w:color w:val="000000" w:themeColor="text1"/>
          <w:sz w:val="22"/>
          <w:szCs w:val="22"/>
        </w:rPr>
        <w:t xml:space="preserve"> TECHNICIAN</w:t>
      </w:r>
      <w:r w:rsidR="007551FF" w:rsidRPr="00963C1E">
        <w:rPr>
          <w:rFonts w:ascii="Arial" w:hAnsi="Arial" w:cs="Arial"/>
          <w:b/>
          <w:bCs/>
          <w:i/>
          <w:iCs/>
          <w:color w:val="000000" w:themeColor="text1"/>
          <w:sz w:val="22"/>
          <w:szCs w:val="22"/>
        </w:rPr>
        <w:t xml:space="preserve"> </w:t>
      </w:r>
      <w:r w:rsidR="0040709C" w:rsidRPr="00963C1E">
        <w:rPr>
          <w:rFonts w:ascii="Arial" w:hAnsi="Arial" w:cs="Arial"/>
          <w:b/>
          <w:bCs/>
          <w:i/>
          <w:iCs/>
          <w:color w:val="000000" w:themeColor="text1"/>
          <w:sz w:val="22"/>
          <w:szCs w:val="22"/>
        </w:rPr>
        <w:t>………………………</w:t>
      </w:r>
      <w:r w:rsidR="00DA3333" w:rsidRPr="00963C1E">
        <w:rPr>
          <w:rFonts w:ascii="Arial" w:hAnsi="Arial" w:cs="Arial"/>
          <w:b/>
          <w:bCs/>
          <w:i/>
          <w:iCs/>
          <w:color w:val="000000" w:themeColor="text1"/>
          <w:sz w:val="22"/>
          <w:szCs w:val="22"/>
        </w:rPr>
        <w:t>………</w:t>
      </w:r>
      <w:r w:rsidR="00BE0A07" w:rsidRPr="00963C1E">
        <w:rPr>
          <w:rFonts w:ascii="Arial" w:hAnsi="Arial" w:cs="Arial"/>
          <w:b/>
          <w:bCs/>
          <w:i/>
          <w:iCs/>
          <w:color w:val="000000" w:themeColor="text1"/>
          <w:sz w:val="22"/>
          <w:szCs w:val="22"/>
        </w:rPr>
        <w:t>……</w:t>
      </w:r>
      <w:r w:rsidR="001032F9" w:rsidRPr="00963C1E">
        <w:rPr>
          <w:rFonts w:ascii="Arial" w:hAnsi="Arial" w:cs="Arial"/>
          <w:b/>
          <w:bCs/>
          <w:i/>
          <w:iCs/>
          <w:color w:val="000000" w:themeColor="text1"/>
          <w:sz w:val="22"/>
          <w:szCs w:val="22"/>
        </w:rPr>
        <w:t>……………….</w:t>
      </w:r>
      <w:r w:rsidR="00DA3333" w:rsidRPr="00963C1E">
        <w:rPr>
          <w:rFonts w:ascii="Arial" w:hAnsi="Arial" w:cs="Arial"/>
          <w:b/>
          <w:bCs/>
          <w:i/>
          <w:iCs/>
          <w:color w:val="000000" w:themeColor="text1"/>
          <w:sz w:val="22"/>
          <w:szCs w:val="22"/>
        </w:rPr>
        <w:t xml:space="preserve"> 4</w:t>
      </w:r>
    </w:p>
    <w:p w:rsidR="00B2307C" w:rsidRPr="00963C1E" w:rsidRDefault="0057737C" w:rsidP="00A72A0D">
      <w:pPr>
        <w:jc w:val="center"/>
        <w:rPr>
          <w:rFonts w:ascii="Arial" w:hAnsi="Arial" w:cs="Arial"/>
          <w:b/>
          <w:bCs/>
          <w:i/>
          <w:iCs/>
          <w:color w:val="000000" w:themeColor="text1"/>
          <w:sz w:val="22"/>
          <w:szCs w:val="22"/>
        </w:rPr>
      </w:pPr>
      <w:r w:rsidRPr="00963C1E">
        <w:rPr>
          <w:rFonts w:ascii="Arial" w:hAnsi="Arial" w:cs="Arial"/>
          <w:b/>
          <w:bCs/>
          <w:i/>
          <w:iCs/>
          <w:color w:val="000000" w:themeColor="text1"/>
          <w:sz w:val="22"/>
          <w:szCs w:val="22"/>
        </w:rPr>
        <w:t>SKILLS FOR PHARMACY</w:t>
      </w:r>
      <w:r w:rsidR="00C4786F" w:rsidRPr="00963C1E">
        <w:rPr>
          <w:rFonts w:ascii="Arial" w:hAnsi="Arial" w:cs="Arial"/>
          <w:b/>
          <w:bCs/>
          <w:i/>
          <w:iCs/>
          <w:color w:val="000000" w:themeColor="text1"/>
          <w:sz w:val="22"/>
          <w:szCs w:val="22"/>
        </w:rPr>
        <w:t xml:space="preserve"> TECHNICIAN</w:t>
      </w:r>
      <w:r w:rsidR="0040709C" w:rsidRPr="00963C1E">
        <w:rPr>
          <w:rFonts w:ascii="Arial" w:hAnsi="Arial" w:cs="Arial"/>
          <w:b/>
          <w:bCs/>
          <w:i/>
          <w:iCs/>
          <w:color w:val="000000" w:themeColor="text1"/>
          <w:sz w:val="22"/>
          <w:szCs w:val="22"/>
        </w:rPr>
        <w:t>…………………………………</w:t>
      </w:r>
      <w:r w:rsidR="008F26DA" w:rsidRPr="00963C1E">
        <w:rPr>
          <w:rFonts w:ascii="Arial" w:hAnsi="Arial" w:cs="Arial"/>
          <w:b/>
          <w:bCs/>
          <w:i/>
          <w:iCs/>
          <w:color w:val="000000" w:themeColor="text1"/>
          <w:sz w:val="22"/>
          <w:szCs w:val="22"/>
        </w:rPr>
        <w:t>……</w:t>
      </w:r>
      <w:r w:rsidR="00DA3333" w:rsidRPr="00963C1E">
        <w:rPr>
          <w:rFonts w:ascii="Arial" w:hAnsi="Arial" w:cs="Arial"/>
          <w:b/>
          <w:bCs/>
          <w:i/>
          <w:iCs/>
          <w:color w:val="000000" w:themeColor="text1"/>
          <w:sz w:val="22"/>
          <w:szCs w:val="22"/>
        </w:rPr>
        <w:t>.</w:t>
      </w:r>
      <w:r w:rsidR="00BE0A07" w:rsidRPr="00963C1E">
        <w:rPr>
          <w:rFonts w:ascii="Arial" w:hAnsi="Arial" w:cs="Arial"/>
          <w:b/>
          <w:bCs/>
          <w:i/>
          <w:iCs/>
          <w:color w:val="000000" w:themeColor="text1"/>
          <w:sz w:val="22"/>
          <w:szCs w:val="22"/>
        </w:rPr>
        <w:t>....</w:t>
      </w:r>
      <w:r w:rsidR="00DA3333" w:rsidRPr="00963C1E">
        <w:rPr>
          <w:rFonts w:ascii="Arial" w:hAnsi="Arial" w:cs="Arial"/>
          <w:b/>
          <w:bCs/>
          <w:i/>
          <w:iCs/>
          <w:color w:val="000000" w:themeColor="text1"/>
          <w:sz w:val="22"/>
          <w:szCs w:val="22"/>
        </w:rPr>
        <w:t>.</w:t>
      </w:r>
      <w:r w:rsidR="001032F9" w:rsidRPr="00963C1E">
        <w:rPr>
          <w:rFonts w:ascii="Arial" w:hAnsi="Arial" w:cs="Arial"/>
          <w:b/>
          <w:bCs/>
          <w:i/>
          <w:iCs/>
          <w:color w:val="000000" w:themeColor="text1"/>
          <w:sz w:val="22"/>
          <w:szCs w:val="22"/>
        </w:rPr>
        <w:t>.......................</w:t>
      </w:r>
      <w:r w:rsidR="006B04F8" w:rsidRPr="00963C1E">
        <w:rPr>
          <w:rFonts w:ascii="Arial" w:hAnsi="Arial" w:cs="Arial"/>
          <w:b/>
          <w:bCs/>
          <w:i/>
          <w:iCs/>
          <w:color w:val="000000" w:themeColor="text1"/>
          <w:sz w:val="22"/>
          <w:szCs w:val="22"/>
        </w:rPr>
        <w:t xml:space="preserve"> 5</w:t>
      </w:r>
    </w:p>
    <w:p w:rsidR="00B2307C" w:rsidRPr="00963C1E" w:rsidRDefault="0067163D" w:rsidP="006B04F8">
      <w:pPr>
        <w:jc w:val="center"/>
        <w:rPr>
          <w:rFonts w:ascii="Arial" w:hAnsi="Arial" w:cs="Arial"/>
          <w:b/>
          <w:bCs/>
          <w:i/>
          <w:iCs/>
          <w:color w:val="000000" w:themeColor="text1"/>
          <w:sz w:val="22"/>
          <w:szCs w:val="22"/>
        </w:rPr>
      </w:pPr>
      <w:r w:rsidRPr="00963C1E">
        <w:rPr>
          <w:rFonts w:ascii="Arial" w:hAnsi="Arial" w:cs="Arial"/>
          <w:b/>
          <w:bCs/>
          <w:i/>
          <w:iCs/>
          <w:color w:val="000000" w:themeColor="text1"/>
          <w:sz w:val="22"/>
          <w:szCs w:val="22"/>
        </w:rPr>
        <w:t>Ethical standards and legal knowledge</w:t>
      </w:r>
      <w:r w:rsidR="008F26DA" w:rsidRPr="00963C1E">
        <w:rPr>
          <w:rFonts w:ascii="Arial" w:hAnsi="Arial" w:cs="Arial"/>
          <w:b/>
          <w:bCs/>
          <w:i/>
          <w:iCs/>
          <w:color w:val="000000" w:themeColor="text1"/>
          <w:sz w:val="22"/>
          <w:szCs w:val="22"/>
        </w:rPr>
        <w:t>………………………………</w:t>
      </w:r>
      <w:r w:rsidR="00DA3333" w:rsidRPr="00963C1E">
        <w:rPr>
          <w:rFonts w:ascii="Arial" w:hAnsi="Arial" w:cs="Arial"/>
          <w:b/>
          <w:bCs/>
          <w:i/>
          <w:iCs/>
          <w:color w:val="000000" w:themeColor="text1"/>
          <w:sz w:val="22"/>
          <w:szCs w:val="22"/>
        </w:rPr>
        <w:t>…………</w:t>
      </w:r>
      <w:r w:rsidR="006E79D0" w:rsidRPr="00963C1E">
        <w:rPr>
          <w:rFonts w:ascii="Arial" w:hAnsi="Arial" w:cs="Arial"/>
          <w:b/>
          <w:bCs/>
          <w:i/>
          <w:iCs/>
          <w:color w:val="000000" w:themeColor="text1"/>
          <w:sz w:val="22"/>
          <w:szCs w:val="22"/>
        </w:rPr>
        <w:t>………</w:t>
      </w:r>
      <w:r w:rsidR="001032F9" w:rsidRPr="00963C1E">
        <w:rPr>
          <w:rFonts w:ascii="Arial" w:hAnsi="Arial" w:cs="Arial"/>
          <w:b/>
          <w:bCs/>
          <w:i/>
          <w:iCs/>
          <w:color w:val="000000" w:themeColor="text1"/>
          <w:sz w:val="22"/>
          <w:szCs w:val="22"/>
        </w:rPr>
        <w:t>………</w:t>
      </w:r>
      <w:r w:rsidR="006E79D0" w:rsidRPr="00963C1E">
        <w:rPr>
          <w:rFonts w:ascii="Arial" w:hAnsi="Arial" w:cs="Arial"/>
          <w:b/>
          <w:bCs/>
          <w:i/>
          <w:iCs/>
          <w:color w:val="000000" w:themeColor="text1"/>
          <w:sz w:val="22"/>
          <w:szCs w:val="22"/>
        </w:rPr>
        <w:t>…</w:t>
      </w:r>
      <w:r w:rsidR="006B04F8" w:rsidRPr="00963C1E">
        <w:rPr>
          <w:rFonts w:ascii="Arial" w:hAnsi="Arial" w:cs="Arial"/>
          <w:b/>
          <w:bCs/>
          <w:i/>
          <w:iCs/>
          <w:color w:val="000000" w:themeColor="text1"/>
          <w:sz w:val="22"/>
          <w:szCs w:val="22"/>
        </w:rPr>
        <w:t>.5</w:t>
      </w:r>
    </w:p>
    <w:p w:rsidR="00B2307C" w:rsidRPr="00963C1E" w:rsidRDefault="0067163D" w:rsidP="006B04F8">
      <w:pPr>
        <w:jc w:val="center"/>
        <w:rPr>
          <w:rFonts w:ascii="Arial" w:hAnsi="Arial" w:cs="Arial"/>
          <w:b/>
          <w:bCs/>
          <w:i/>
          <w:iCs/>
          <w:color w:val="000000" w:themeColor="text1"/>
          <w:sz w:val="22"/>
          <w:szCs w:val="22"/>
        </w:rPr>
      </w:pPr>
      <w:r w:rsidRPr="00963C1E">
        <w:rPr>
          <w:rFonts w:ascii="Arial" w:hAnsi="Arial" w:cs="Arial"/>
          <w:b/>
          <w:bCs/>
          <w:i/>
          <w:iCs/>
          <w:color w:val="000000" w:themeColor="text1"/>
          <w:sz w:val="22"/>
          <w:szCs w:val="22"/>
        </w:rPr>
        <w:t xml:space="preserve">Strategies for skill improvement pharmacists’ </w:t>
      </w:r>
      <w:r w:rsidR="006E79D0" w:rsidRPr="00963C1E">
        <w:rPr>
          <w:rFonts w:ascii="Arial" w:hAnsi="Arial" w:cs="Arial"/>
          <w:b/>
          <w:bCs/>
          <w:i/>
          <w:iCs/>
          <w:color w:val="000000" w:themeColor="text1"/>
          <w:sz w:val="22"/>
          <w:szCs w:val="22"/>
        </w:rPr>
        <w:t>technician</w:t>
      </w:r>
      <w:r w:rsidR="0040709C" w:rsidRPr="00963C1E">
        <w:rPr>
          <w:rFonts w:ascii="Arial" w:hAnsi="Arial" w:cs="Arial"/>
          <w:b/>
          <w:bCs/>
          <w:i/>
          <w:iCs/>
          <w:color w:val="000000" w:themeColor="text1"/>
          <w:sz w:val="22"/>
          <w:szCs w:val="22"/>
        </w:rPr>
        <w:t>…</w:t>
      </w:r>
      <w:r w:rsidR="00DA3333" w:rsidRPr="00963C1E">
        <w:rPr>
          <w:rFonts w:ascii="Arial" w:hAnsi="Arial" w:cs="Arial"/>
          <w:b/>
          <w:bCs/>
          <w:i/>
          <w:iCs/>
          <w:color w:val="000000" w:themeColor="text1"/>
          <w:sz w:val="22"/>
          <w:szCs w:val="22"/>
        </w:rPr>
        <w:t>……………………</w:t>
      </w:r>
      <w:r w:rsidR="006E79D0" w:rsidRPr="00963C1E">
        <w:rPr>
          <w:rFonts w:ascii="Arial" w:hAnsi="Arial" w:cs="Arial"/>
          <w:b/>
          <w:bCs/>
          <w:i/>
          <w:iCs/>
          <w:color w:val="000000" w:themeColor="text1"/>
          <w:sz w:val="22"/>
          <w:szCs w:val="22"/>
        </w:rPr>
        <w:t>. ……</w:t>
      </w:r>
      <w:r w:rsidR="001032F9" w:rsidRPr="00963C1E">
        <w:rPr>
          <w:rFonts w:ascii="Arial" w:hAnsi="Arial" w:cs="Arial"/>
          <w:b/>
          <w:bCs/>
          <w:i/>
          <w:iCs/>
          <w:color w:val="000000" w:themeColor="text1"/>
          <w:sz w:val="22"/>
          <w:szCs w:val="22"/>
        </w:rPr>
        <w:t>………</w:t>
      </w:r>
      <w:r w:rsidR="006B04F8" w:rsidRPr="00963C1E">
        <w:rPr>
          <w:rFonts w:ascii="Arial" w:hAnsi="Arial" w:cs="Arial"/>
          <w:b/>
          <w:bCs/>
          <w:i/>
          <w:iCs/>
          <w:color w:val="000000" w:themeColor="text1"/>
          <w:sz w:val="22"/>
          <w:szCs w:val="22"/>
        </w:rPr>
        <w:t>.5</w:t>
      </w:r>
    </w:p>
    <w:p w:rsidR="007551FF" w:rsidRPr="00963C1E" w:rsidRDefault="00235D9B" w:rsidP="006B04F8">
      <w:pPr>
        <w:jc w:val="center"/>
        <w:rPr>
          <w:rFonts w:ascii="Arial" w:hAnsi="Arial" w:cs="Arial"/>
          <w:b/>
          <w:bCs/>
          <w:i/>
          <w:iCs/>
          <w:color w:val="000000" w:themeColor="text1"/>
          <w:sz w:val="22"/>
          <w:szCs w:val="22"/>
        </w:rPr>
      </w:pPr>
      <w:r w:rsidRPr="00963C1E">
        <w:rPr>
          <w:rFonts w:ascii="Arial" w:hAnsi="Arial" w:cs="Arial"/>
          <w:b/>
          <w:bCs/>
          <w:i/>
          <w:iCs/>
          <w:color w:val="000000" w:themeColor="text1"/>
          <w:sz w:val="22"/>
          <w:szCs w:val="22"/>
        </w:rPr>
        <w:t xml:space="preserve">three strategies to improve the skill for </w:t>
      </w:r>
      <w:r w:rsidR="006E79D0" w:rsidRPr="00963C1E">
        <w:rPr>
          <w:rFonts w:ascii="Arial" w:hAnsi="Arial" w:cs="Arial"/>
          <w:b/>
          <w:bCs/>
          <w:i/>
          <w:iCs/>
          <w:color w:val="000000" w:themeColor="text1"/>
          <w:sz w:val="22"/>
          <w:szCs w:val="22"/>
        </w:rPr>
        <w:t xml:space="preserve">Pharmacist technician </w:t>
      </w:r>
      <w:r w:rsidR="0040709C" w:rsidRPr="00963C1E">
        <w:rPr>
          <w:rFonts w:ascii="Arial" w:hAnsi="Arial" w:cs="Arial"/>
          <w:b/>
          <w:bCs/>
          <w:i/>
          <w:iCs/>
          <w:color w:val="000000" w:themeColor="text1"/>
          <w:sz w:val="22"/>
          <w:szCs w:val="22"/>
        </w:rPr>
        <w:t>………</w:t>
      </w:r>
      <w:r w:rsidR="00DA3333" w:rsidRPr="00963C1E">
        <w:rPr>
          <w:rFonts w:ascii="Arial" w:hAnsi="Arial" w:cs="Arial"/>
          <w:b/>
          <w:bCs/>
          <w:i/>
          <w:iCs/>
          <w:color w:val="000000" w:themeColor="text1"/>
          <w:sz w:val="22"/>
          <w:szCs w:val="22"/>
        </w:rPr>
        <w:t>……………</w:t>
      </w:r>
      <w:r w:rsidR="00BE0A07" w:rsidRPr="00963C1E">
        <w:rPr>
          <w:rFonts w:ascii="Arial" w:hAnsi="Arial" w:cs="Arial"/>
          <w:b/>
          <w:bCs/>
          <w:i/>
          <w:iCs/>
          <w:color w:val="000000" w:themeColor="text1"/>
          <w:sz w:val="22"/>
          <w:szCs w:val="22"/>
        </w:rPr>
        <w:t>…</w:t>
      </w:r>
      <w:r w:rsidR="001032F9" w:rsidRPr="00963C1E">
        <w:rPr>
          <w:rFonts w:ascii="Arial" w:hAnsi="Arial" w:cs="Arial"/>
          <w:b/>
          <w:bCs/>
          <w:i/>
          <w:iCs/>
          <w:color w:val="000000" w:themeColor="text1"/>
          <w:sz w:val="22"/>
          <w:szCs w:val="22"/>
        </w:rPr>
        <w:t>……...</w:t>
      </w:r>
      <w:r w:rsidR="006B04F8" w:rsidRPr="00963C1E">
        <w:rPr>
          <w:rFonts w:ascii="Arial" w:hAnsi="Arial" w:cs="Arial"/>
          <w:b/>
          <w:bCs/>
          <w:i/>
          <w:iCs/>
          <w:color w:val="000000" w:themeColor="text1"/>
          <w:sz w:val="22"/>
          <w:szCs w:val="22"/>
        </w:rPr>
        <w:t>.5</w:t>
      </w:r>
    </w:p>
    <w:p w:rsidR="00B2307C" w:rsidRPr="00963C1E" w:rsidRDefault="00235D9B" w:rsidP="006B04F8">
      <w:pPr>
        <w:jc w:val="center"/>
        <w:rPr>
          <w:rFonts w:ascii="Arial" w:hAnsi="Arial" w:cs="Arial"/>
          <w:b/>
          <w:bCs/>
          <w:i/>
          <w:iCs/>
          <w:color w:val="000000" w:themeColor="text1"/>
          <w:sz w:val="22"/>
          <w:szCs w:val="22"/>
        </w:rPr>
      </w:pPr>
      <w:r w:rsidRPr="00963C1E">
        <w:rPr>
          <w:rFonts w:ascii="Arial" w:hAnsi="Arial" w:cs="Arial"/>
          <w:b/>
          <w:bCs/>
          <w:i/>
          <w:iCs/>
          <w:color w:val="000000" w:themeColor="text1"/>
          <w:sz w:val="22"/>
          <w:szCs w:val="22"/>
        </w:rPr>
        <w:t>Enhanced communication and patient- facing skills</w:t>
      </w:r>
      <w:r w:rsidR="0040709C" w:rsidRPr="00963C1E">
        <w:rPr>
          <w:rFonts w:ascii="Arial" w:hAnsi="Arial" w:cs="Arial"/>
          <w:b/>
          <w:bCs/>
          <w:i/>
          <w:iCs/>
          <w:color w:val="000000" w:themeColor="text1"/>
          <w:sz w:val="22"/>
          <w:szCs w:val="22"/>
        </w:rPr>
        <w:t>………………</w:t>
      </w:r>
      <w:r w:rsidR="00DA3333" w:rsidRPr="00963C1E">
        <w:rPr>
          <w:rFonts w:ascii="Arial" w:hAnsi="Arial" w:cs="Arial"/>
          <w:b/>
          <w:bCs/>
          <w:i/>
          <w:iCs/>
          <w:color w:val="000000" w:themeColor="text1"/>
          <w:sz w:val="22"/>
          <w:szCs w:val="22"/>
        </w:rPr>
        <w:t>……………</w:t>
      </w:r>
      <w:r w:rsidR="006E79D0" w:rsidRPr="00963C1E">
        <w:rPr>
          <w:rFonts w:ascii="Arial" w:hAnsi="Arial" w:cs="Arial"/>
          <w:b/>
          <w:bCs/>
          <w:i/>
          <w:iCs/>
          <w:color w:val="000000" w:themeColor="text1"/>
          <w:sz w:val="22"/>
          <w:szCs w:val="22"/>
        </w:rPr>
        <w:t>………</w:t>
      </w:r>
      <w:r w:rsidR="001032F9" w:rsidRPr="00963C1E">
        <w:rPr>
          <w:rFonts w:ascii="Arial" w:hAnsi="Arial" w:cs="Arial"/>
          <w:b/>
          <w:bCs/>
          <w:i/>
          <w:iCs/>
          <w:color w:val="000000" w:themeColor="text1"/>
          <w:sz w:val="22"/>
          <w:szCs w:val="22"/>
        </w:rPr>
        <w:t>……...</w:t>
      </w:r>
      <w:r w:rsidR="006B04F8" w:rsidRPr="00963C1E">
        <w:rPr>
          <w:rFonts w:ascii="Arial" w:hAnsi="Arial" w:cs="Arial"/>
          <w:b/>
          <w:bCs/>
          <w:i/>
          <w:iCs/>
          <w:color w:val="000000" w:themeColor="text1"/>
          <w:sz w:val="22"/>
          <w:szCs w:val="22"/>
        </w:rPr>
        <w:t>.5</w:t>
      </w:r>
    </w:p>
    <w:p w:rsidR="00B2307C" w:rsidRPr="00963C1E" w:rsidRDefault="00235D9B" w:rsidP="006B04F8">
      <w:pPr>
        <w:jc w:val="center"/>
        <w:rPr>
          <w:rFonts w:ascii="Arial" w:hAnsi="Arial" w:cs="Arial"/>
          <w:b/>
          <w:bCs/>
          <w:i/>
          <w:iCs/>
          <w:color w:val="000000" w:themeColor="text1"/>
          <w:sz w:val="22"/>
          <w:szCs w:val="22"/>
        </w:rPr>
      </w:pPr>
      <w:r w:rsidRPr="00963C1E">
        <w:rPr>
          <w:rFonts w:ascii="Arial" w:hAnsi="Arial" w:cs="Arial"/>
          <w:b/>
          <w:bCs/>
          <w:i/>
          <w:iCs/>
          <w:color w:val="000000" w:themeColor="text1"/>
          <w:sz w:val="22"/>
          <w:szCs w:val="22"/>
        </w:rPr>
        <w:t>Continuous professional development (CPD) and Advanced</w:t>
      </w:r>
      <w:r w:rsidR="00BE0A07" w:rsidRPr="00963C1E">
        <w:rPr>
          <w:rFonts w:ascii="Arial" w:hAnsi="Arial" w:cs="Arial"/>
          <w:b/>
          <w:bCs/>
          <w:i/>
          <w:iCs/>
          <w:color w:val="000000" w:themeColor="text1"/>
          <w:sz w:val="22"/>
          <w:szCs w:val="22"/>
        </w:rPr>
        <w:t xml:space="preserve"> Training </w:t>
      </w:r>
      <w:r w:rsidR="0040709C" w:rsidRPr="00963C1E">
        <w:rPr>
          <w:rFonts w:ascii="Arial" w:hAnsi="Arial" w:cs="Arial"/>
          <w:b/>
          <w:bCs/>
          <w:i/>
          <w:iCs/>
          <w:color w:val="000000" w:themeColor="text1"/>
          <w:sz w:val="22"/>
          <w:szCs w:val="22"/>
        </w:rPr>
        <w:t>…</w:t>
      </w:r>
      <w:r w:rsidR="00DA3333" w:rsidRPr="00963C1E">
        <w:rPr>
          <w:rFonts w:ascii="Arial" w:hAnsi="Arial" w:cs="Arial"/>
          <w:b/>
          <w:bCs/>
          <w:i/>
          <w:iCs/>
          <w:color w:val="000000" w:themeColor="text1"/>
          <w:sz w:val="22"/>
          <w:szCs w:val="22"/>
        </w:rPr>
        <w:t>……………</w:t>
      </w:r>
      <w:r w:rsidR="001032F9" w:rsidRPr="00963C1E">
        <w:rPr>
          <w:rFonts w:ascii="Arial" w:hAnsi="Arial" w:cs="Arial"/>
          <w:b/>
          <w:bCs/>
          <w:i/>
          <w:iCs/>
          <w:color w:val="000000" w:themeColor="text1"/>
          <w:sz w:val="22"/>
          <w:szCs w:val="22"/>
        </w:rPr>
        <w:t>……</w:t>
      </w:r>
      <w:r w:rsidR="006B04F8" w:rsidRPr="00963C1E">
        <w:rPr>
          <w:rFonts w:ascii="Arial" w:hAnsi="Arial" w:cs="Arial"/>
          <w:b/>
          <w:bCs/>
          <w:i/>
          <w:iCs/>
          <w:color w:val="000000" w:themeColor="text1"/>
          <w:sz w:val="22"/>
          <w:szCs w:val="22"/>
        </w:rPr>
        <w:t>…5</w:t>
      </w:r>
    </w:p>
    <w:p w:rsidR="00BE0A07" w:rsidRPr="00963C1E" w:rsidRDefault="00BE0A07" w:rsidP="006B04F8">
      <w:pPr>
        <w:jc w:val="center"/>
        <w:rPr>
          <w:rFonts w:ascii="Arial" w:hAnsi="Arial" w:cs="Arial"/>
          <w:b/>
          <w:bCs/>
          <w:i/>
          <w:iCs/>
          <w:color w:val="000000" w:themeColor="text1"/>
          <w:sz w:val="22"/>
          <w:szCs w:val="22"/>
        </w:rPr>
      </w:pPr>
      <w:r w:rsidRPr="00963C1E">
        <w:rPr>
          <w:rFonts w:ascii="Arial" w:hAnsi="Arial" w:cs="Arial"/>
          <w:b/>
          <w:bCs/>
          <w:i/>
          <w:iCs/>
          <w:color w:val="000000" w:themeColor="text1"/>
          <w:sz w:val="22"/>
          <w:szCs w:val="22"/>
        </w:rPr>
        <w:t>Developing technical and digital competence…………………………………</w:t>
      </w:r>
      <w:r w:rsidR="001032F9" w:rsidRPr="00963C1E">
        <w:rPr>
          <w:rFonts w:ascii="Arial" w:hAnsi="Arial" w:cs="Arial"/>
          <w:b/>
          <w:bCs/>
          <w:i/>
          <w:iCs/>
          <w:color w:val="000000" w:themeColor="text1"/>
          <w:sz w:val="22"/>
          <w:szCs w:val="22"/>
        </w:rPr>
        <w:t>………………..</w:t>
      </w:r>
      <w:r w:rsidRPr="00963C1E">
        <w:rPr>
          <w:rFonts w:ascii="Arial" w:hAnsi="Arial" w:cs="Arial"/>
          <w:b/>
          <w:bCs/>
          <w:i/>
          <w:iCs/>
          <w:color w:val="000000" w:themeColor="text1"/>
          <w:sz w:val="22"/>
          <w:szCs w:val="22"/>
        </w:rPr>
        <w:t xml:space="preserve">. </w:t>
      </w:r>
      <w:r w:rsidR="006B04F8" w:rsidRPr="00963C1E">
        <w:rPr>
          <w:rFonts w:ascii="Arial" w:hAnsi="Arial" w:cs="Arial"/>
          <w:b/>
          <w:bCs/>
          <w:i/>
          <w:iCs/>
          <w:color w:val="000000" w:themeColor="text1"/>
          <w:sz w:val="22"/>
          <w:szCs w:val="22"/>
        </w:rPr>
        <w:t>.6</w:t>
      </w:r>
    </w:p>
    <w:p w:rsidR="00BE0A07" w:rsidRPr="00963C1E" w:rsidRDefault="00BE0A07" w:rsidP="006B04F8">
      <w:pPr>
        <w:jc w:val="center"/>
        <w:rPr>
          <w:rFonts w:ascii="Arial" w:hAnsi="Arial" w:cs="Arial"/>
          <w:b/>
          <w:bCs/>
          <w:color w:val="000000" w:themeColor="text1"/>
          <w:sz w:val="22"/>
          <w:szCs w:val="22"/>
        </w:rPr>
      </w:pPr>
      <w:r w:rsidRPr="00963C1E">
        <w:rPr>
          <w:rFonts w:ascii="Arial" w:hAnsi="Arial" w:cs="Arial"/>
          <w:b/>
          <w:bCs/>
          <w:i/>
          <w:iCs/>
          <w:color w:val="000000" w:themeColor="text1"/>
          <w:sz w:val="22"/>
          <w:szCs w:val="22"/>
        </w:rPr>
        <w:t>Advanced services……………………………………………………………………</w:t>
      </w:r>
      <w:r w:rsidR="001032F9" w:rsidRPr="00963C1E">
        <w:rPr>
          <w:rFonts w:ascii="Arial" w:hAnsi="Arial" w:cs="Arial"/>
          <w:b/>
          <w:bCs/>
          <w:i/>
          <w:iCs/>
          <w:color w:val="000000" w:themeColor="text1"/>
          <w:sz w:val="22"/>
          <w:szCs w:val="22"/>
        </w:rPr>
        <w:t>……………</w:t>
      </w:r>
      <w:proofErr w:type="gramStart"/>
      <w:r w:rsidR="001032F9" w:rsidRPr="00963C1E">
        <w:rPr>
          <w:rFonts w:ascii="Arial" w:hAnsi="Arial" w:cs="Arial"/>
          <w:b/>
          <w:bCs/>
          <w:i/>
          <w:iCs/>
          <w:color w:val="000000" w:themeColor="text1"/>
          <w:sz w:val="22"/>
          <w:szCs w:val="22"/>
        </w:rPr>
        <w:t>…</w:t>
      </w:r>
      <w:r w:rsidR="006B04F8" w:rsidRPr="00963C1E">
        <w:rPr>
          <w:rFonts w:ascii="Arial" w:hAnsi="Arial" w:cs="Arial"/>
          <w:b/>
          <w:bCs/>
          <w:i/>
          <w:iCs/>
          <w:color w:val="000000" w:themeColor="text1"/>
          <w:sz w:val="22"/>
          <w:szCs w:val="22"/>
        </w:rPr>
        <w:t>..</w:t>
      </w:r>
      <w:proofErr w:type="gramEnd"/>
      <w:r w:rsidR="006B04F8" w:rsidRPr="00963C1E">
        <w:rPr>
          <w:rFonts w:ascii="Arial" w:hAnsi="Arial" w:cs="Arial"/>
          <w:b/>
          <w:bCs/>
          <w:i/>
          <w:iCs/>
          <w:color w:val="000000" w:themeColor="text1"/>
          <w:sz w:val="22"/>
          <w:szCs w:val="22"/>
        </w:rPr>
        <w:t>6</w:t>
      </w:r>
    </w:p>
    <w:p w:rsidR="00B2307C" w:rsidRPr="00963C1E" w:rsidRDefault="00BE0A07" w:rsidP="006B04F8">
      <w:pPr>
        <w:jc w:val="center"/>
        <w:rPr>
          <w:rFonts w:ascii="Arial" w:hAnsi="Arial" w:cs="Arial"/>
          <w:b/>
          <w:bCs/>
          <w:color w:val="000000" w:themeColor="text1"/>
          <w:sz w:val="22"/>
          <w:szCs w:val="22"/>
        </w:rPr>
      </w:pPr>
      <w:r w:rsidRPr="00963C1E">
        <w:rPr>
          <w:rFonts w:ascii="Arial" w:hAnsi="Arial" w:cs="Arial"/>
          <w:b/>
          <w:bCs/>
          <w:i/>
          <w:iCs/>
          <w:color w:val="000000" w:themeColor="text1"/>
          <w:sz w:val="22"/>
          <w:szCs w:val="22"/>
        </w:rPr>
        <w:t>CONCLUTIONS…………………………………………………………………………</w:t>
      </w:r>
      <w:r w:rsidR="001032F9" w:rsidRPr="00963C1E">
        <w:rPr>
          <w:rFonts w:ascii="Arial" w:hAnsi="Arial" w:cs="Arial"/>
          <w:b/>
          <w:bCs/>
          <w:i/>
          <w:iCs/>
          <w:color w:val="000000" w:themeColor="text1"/>
          <w:sz w:val="22"/>
          <w:szCs w:val="22"/>
        </w:rPr>
        <w:t>……………….</w:t>
      </w:r>
      <w:r w:rsidRPr="00963C1E">
        <w:rPr>
          <w:rFonts w:ascii="Arial" w:hAnsi="Arial" w:cs="Arial"/>
          <w:b/>
          <w:bCs/>
          <w:i/>
          <w:iCs/>
          <w:color w:val="000000" w:themeColor="text1"/>
          <w:sz w:val="22"/>
          <w:szCs w:val="22"/>
        </w:rPr>
        <w:t>6</w:t>
      </w:r>
    </w:p>
    <w:p w:rsidR="00163678" w:rsidRPr="00963C1E" w:rsidRDefault="001032F9" w:rsidP="006B04F8">
      <w:pPr>
        <w:rPr>
          <w:rFonts w:ascii="Arial" w:hAnsi="Arial" w:cs="Arial"/>
          <w:b/>
          <w:bCs/>
          <w:color w:val="000000" w:themeColor="text1"/>
          <w:sz w:val="22"/>
          <w:szCs w:val="22"/>
        </w:rPr>
      </w:pPr>
      <w:r w:rsidRPr="00963C1E">
        <w:rPr>
          <w:rFonts w:ascii="Arial" w:hAnsi="Arial" w:cs="Arial"/>
          <w:b/>
          <w:bCs/>
          <w:color w:val="000000" w:themeColor="text1"/>
          <w:sz w:val="22"/>
          <w:szCs w:val="22"/>
        </w:rPr>
        <w:t>References……………………………………………………………</w:t>
      </w:r>
      <w:r w:rsidR="006B04F8" w:rsidRPr="00963C1E">
        <w:rPr>
          <w:rFonts w:ascii="Arial" w:hAnsi="Arial" w:cs="Arial"/>
          <w:b/>
          <w:bCs/>
          <w:color w:val="000000" w:themeColor="text1"/>
          <w:sz w:val="22"/>
          <w:szCs w:val="22"/>
        </w:rPr>
        <w:t>…………………………………..7</w:t>
      </w:r>
    </w:p>
    <w:p w:rsidR="00F320E5" w:rsidRPr="00963C1E" w:rsidRDefault="00F320E5" w:rsidP="006B04F8">
      <w:pPr>
        <w:rPr>
          <w:rFonts w:ascii="Arial" w:hAnsi="Arial" w:cs="Arial"/>
          <w:b/>
          <w:bCs/>
          <w:color w:val="000000" w:themeColor="text1"/>
        </w:rPr>
      </w:pPr>
    </w:p>
    <w:p w:rsidR="00F320E5" w:rsidRPr="00A75C50" w:rsidRDefault="00F320E5" w:rsidP="00A26043">
      <w:pPr>
        <w:jc w:val="center"/>
        <w:rPr>
          <w:rFonts w:ascii="Arial" w:hAnsi="Arial" w:cs="Arial"/>
          <w:b/>
          <w:bCs/>
          <w:color w:val="000000" w:themeColor="text1"/>
        </w:rPr>
      </w:pPr>
    </w:p>
    <w:p w:rsidR="00F320E5" w:rsidRPr="00A75C50" w:rsidRDefault="00F320E5" w:rsidP="00A26043">
      <w:pPr>
        <w:jc w:val="center"/>
        <w:rPr>
          <w:rFonts w:ascii="Arial" w:hAnsi="Arial" w:cs="Arial"/>
          <w:b/>
          <w:bCs/>
          <w:color w:val="000000" w:themeColor="text1"/>
        </w:rPr>
      </w:pPr>
    </w:p>
    <w:p w:rsidR="00F320E5" w:rsidRPr="00A75C50" w:rsidRDefault="00F320E5" w:rsidP="00A26043">
      <w:pPr>
        <w:jc w:val="center"/>
        <w:rPr>
          <w:rFonts w:ascii="Arial" w:hAnsi="Arial" w:cs="Arial"/>
          <w:b/>
          <w:bCs/>
          <w:color w:val="000000" w:themeColor="text1"/>
        </w:rPr>
      </w:pPr>
    </w:p>
    <w:p w:rsidR="00F320E5" w:rsidRPr="00A75C50" w:rsidRDefault="00F320E5" w:rsidP="00A26043">
      <w:pPr>
        <w:jc w:val="center"/>
        <w:rPr>
          <w:rFonts w:ascii="Arial" w:hAnsi="Arial" w:cs="Arial"/>
          <w:b/>
          <w:bCs/>
          <w:color w:val="000000" w:themeColor="text1"/>
        </w:rPr>
      </w:pPr>
    </w:p>
    <w:p w:rsidR="00A75C50" w:rsidRDefault="00A75C50" w:rsidP="00A26043">
      <w:pPr>
        <w:jc w:val="center"/>
        <w:rPr>
          <w:rFonts w:ascii="Arial" w:hAnsi="Arial" w:cs="Arial"/>
          <w:b/>
          <w:bCs/>
          <w:color w:val="000000" w:themeColor="text1"/>
        </w:rPr>
      </w:pPr>
    </w:p>
    <w:p w:rsidR="00A75C50" w:rsidRDefault="00A75C50" w:rsidP="00A26043">
      <w:pPr>
        <w:jc w:val="center"/>
        <w:rPr>
          <w:rFonts w:ascii="Arial" w:hAnsi="Arial" w:cs="Arial"/>
          <w:b/>
          <w:bCs/>
          <w:color w:val="000000" w:themeColor="text1"/>
        </w:rPr>
      </w:pPr>
    </w:p>
    <w:p w:rsidR="00A75C50" w:rsidRDefault="00A75C50" w:rsidP="00A26043">
      <w:pPr>
        <w:jc w:val="center"/>
        <w:rPr>
          <w:rFonts w:ascii="Arial" w:hAnsi="Arial" w:cs="Arial"/>
          <w:b/>
          <w:bCs/>
          <w:color w:val="000000" w:themeColor="text1"/>
        </w:rPr>
      </w:pPr>
    </w:p>
    <w:p w:rsidR="00A75C50" w:rsidRDefault="00A75C50" w:rsidP="00A26043">
      <w:pPr>
        <w:jc w:val="center"/>
        <w:rPr>
          <w:rFonts w:ascii="Arial" w:hAnsi="Arial" w:cs="Arial"/>
          <w:b/>
          <w:bCs/>
          <w:color w:val="000000" w:themeColor="text1"/>
        </w:rPr>
      </w:pPr>
    </w:p>
    <w:p w:rsidR="00A75C50" w:rsidRDefault="00A75C50" w:rsidP="00A26043">
      <w:pPr>
        <w:jc w:val="center"/>
        <w:rPr>
          <w:rFonts w:ascii="Arial" w:hAnsi="Arial" w:cs="Arial"/>
          <w:b/>
          <w:bCs/>
          <w:color w:val="000000" w:themeColor="text1"/>
        </w:rPr>
      </w:pPr>
    </w:p>
    <w:p w:rsidR="00A75C50" w:rsidRDefault="00A75C50" w:rsidP="00A26043">
      <w:pPr>
        <w:jc w:val="center"/>
        <w:rPr>
          <w:rFonts w:ascii="Arial" w:hAnsi="Arial" w:cs="Arial"/>
          <w:b/>
          <w:bCs/>
          <w:color w:val="000000" w:themeColor="text1"/>
        </w:rPr>
      </w:pPr>
    </w:p>
    <w:p w:rsidR="00A75C50" w:rsidRDefault="00A75C50" w:rsidP="00A26043">
      <w:pPr>
        <w:jc w:val="center"/>
        <w:rPr>
          <w:rFonts w:ascii="Arial" w:hAnsi="Arial" w:cs="Arial"/>
          <w:b/>
          <w:bCs/>
          <w:color w:val="000000" w:themeColor="text1"/>
        </w:rPr>
      </w:pPr>
    </w:p>
    <w:p w:rsidR="00A75C50" w:rsidRDefault="00A75C50" w:rsidP="00A26043">
      <w:pPr>
        <w:jc w:val="center"/>
        <w:rPr>
          <w:rFonts w:ascii="Arial" w:hAnsi="Arial" w:cs="Arial"/>
          <w:b/>
          <w:bCs/>
          <w:color w:val="000000" w:themeColor="text1"/>
        </w:rPr>
      </w:pPr>
    </w:p>
    <w:p w:rsidR="00A75C50" w:rsidRDefault="00A75C50" w:rsidP="00A26043">
      <w:pPr>
        <w:jc w:val="center"/>
        <w:rPr>
          <w:rFonts w:ascii="Arial" w:hAnsi="Arial" w:cs="Arial"/>
          <w:b/>
          <w:bCs/>
          <w:color w:val="000000" w:themeColor="text1"/>
        </w:rPr>
      </w:pPr>
    </w:p>
    <w:p w:rsidR="00A75C50" w:rsidRDefault="00A75C50" w:rsidP="00A26043">
      <w:pPr>
        <w:jc w:val="center"/>
        <w:rPr>
          <w:rFonts w:ascii="Arial" w:hAnsi="Arial" w:cs="Arial"/>
          <w:b/>
          <w:bCs/>
          <w:color w:val="000000" w:themeColor="text1"/>
        </w:rPr>
      </w:pPr>
    </w:p>
    <w:p w:rsidR="00A75C50" w:rsidRDefault="00A75C50" w:rsidP="00A26043">
      <w:pPr>
        <w:jc w:val="center"/>
        <w:rPr>
          <w:rFonts w:ascii="Arial" w:hAnsi="Arial" w:cs="Arial"/>
          <w:b/>
          <w:bCs/>
          <w:color w:val="000000" w:themeColor="text1"/>
        </w:rPr>
      </w:pPr>
    </w:p>
    <w:p w:rsidR="00A75C50" w:rsidRDefault="00A75C50" w:rsidP="00A26043">
      <w:pPr>
        <w:jc w:val="center"/>
        <w:rPr>
          <w:rFonts w:ascii="Arial" w:hAnsi="Arial" w:cs="Arial"/>
          <w:b/>
          <w:bCs/>
          <w:color w:val="000000" w:themeColor="text1"/>
        </w:rPr>
      </w:pPr>
    </w:p>
    <w:p w:rsidR="00A75C50" w:rsidRDefault="00A75C50" w:rsidP="00A26043">
      <w:pPr>
        <w:jc w:val="center"/>
        <w:rPr>
          <w:rFonts w:ascii="Arial" w:hAnsi="Arial" w:cs="Arial"/>
          <w:b/>
          <w:bCs/>
          <w:color w:val="000000" w:themeColor="text1"/>
        </w:rPr>
      </w:pPr>
    </w:p>
    <w:p w:rsidR="00A75C50" w:rsidRDefault="00A75C50" w:rsidP="00A26043">
      <w:pPr>
        <w:jc w:val="center"/>
        <w:rPr>
          <w:rFonts w:ascii="Arial" w:hAnsi="Arial" w:cs="Arial"/>
          <w:b/>
          <w:bCs/>
          <w:color w:val="000000" w:themeColor="text1"/>
        </w:rPr>
      </w:pPr>
    </w:p>
    <w:p w:rsidR="00A75C50" w:rsidRDefault="00A75C50" w:rsidP="00A26043">
      <w:pPr>
        <w:jc w:val="center"/>
        <w:rPr>
          <w:rFonts w:ascii="Arial" w:hAnsi="Arial" w:cs="Arial"/>
          <w:b/>
          <w:bCs/>
          <w:color w:val="000000" w:themeColor="text1"/>
        </w:rPr>
      </w:pPr>
    </w:p>
    <w:p w:rsidR="00A75C50" w:rsidRDefault="00A75C50" w:rsidP="00A26043">
      <w:pPr>
        <w:jc w:val="center"/>
        <w:rPr>
          <w:rFonts w:ascii="Arial" w:hAnsi="Arial" w:cs="Arial"/>
          <w:b/>
          <w:bCs/>
          <w:color w:val="000000" w:themeColor="text1"/>
        </w:rPr>
      </w:pPr>
    </w:p>
    <w:p w:rsidR="00A75C50" w:rsidRDefault="00A75C50" w:rsidP="00A26043">
      <w:pPr>
        <w:jc w:val="center"/>
        <w:rPr>
          <w:rFonts w:ascii="Arial" w:hAnsi="Arial" w:cs="Arial"/>
          <w:b/>
          <w:bCs/>
          <w:color w:val="000000" w:themeColor="text1"/>
        </w:rPr>
      </w:pPr>
    </w:p>
    <w:p w:rsidR="00A75C50" w:rsidRDefault="00A75C50" w:rsidP="00A26043">
      <w:pPr>
        <w:jc w:val="center"/>
        <w:rPr>
          <w:rFonts w:ascii="Arial" w:hAnsi="Arial" w:cs="Arial"/>
          <w:b/>
          <w:bCs/>
          <w:color w:val="000000" w:themeColor="text1"/>
        </w:rPr>
      </w:pPr>
    </w:p>
    <w:p w:rsidR="00A75C50" w:rsidRDefault="00A75C50" w:rsidP="00A26043">
      <w:pPr>
        <w:jc w:val="center"/>
        <w:rPr>
          <w:rFonts w:ascii="Arial" w:hAnsi="Arial" w:cs="Arial"/>
          <w:b/>
          <w:bCs/>
          <w:color w:val="000000" w:themeColor="text1"/>
        </w:rPr>
      </w:pPr>
    </w:p>
    <w:p w:rsidR="00A75C50" w:rsidRDefault="00A75C50" w:rsidP="00A26043">
      <w:pPr>
        <w:jc w:val="center"/>
        <w:rPr>
          <w:rFonts w:ascii="Arial" w:hAnsi="Arial" w:cs="Arial"/>
          <w:b/>
          <w:bCs/>
          <w:color w:val="000000" w:themeColor="text1"/>
        </w:rPr>
      </w:pPr>
    </w:p>
    <w:p w:rsidR="00A75C50" w:rsidRDefault="00A75C50" w:rsidP="00A26043">
      <w:pPr>
        <w:jc w:val="center"/>
        <w:rPr>
          <w:rFonts w:ascii="Arial" w:hAnsi="Arial" w:cs="Arial"/>
          <w:b/>
          <w:bCs/>
          <w:color w:val="000000" w:themeColor="text1"/>
        </w:rPr>
      </w:pPr>
    </w:p>
    <w:p w:rsidR="00A75C50" w:rsidRDefault="00A75C50" w:rsidP="00A26043">
      <w:pPr>
        <w:jc w:val="center"/>
        <w:rPr>
          <w:rFonts w:ascii="Arial" w:hAnsi="Arial" w:cs="Arial"/>
          <w:b/>
          <w:bCs/>
          <w:color w:val="000000" w:themeColor="text1"/>
        </w:rPr>
      </w:pPr>
    </w:p>
    <w:p w:rsidR="00A75C50" w:rsidRDefault="00A75C50" w:rsidP="00A26043">
      <w:pPr>
        <w:jc w:val="center"/>
        <w:rPr>
          <w:rFonts w:ascii="Arial" w:hAnsi="Arial" w:cs="Arial"/>
          <w:b/>
          <w:bCs/>
          <w:color w:val="000000" w:themeColor="text1"/>
        </w:rPr>
      </w:pPr>
    </w:p>
    <w:p w:rsidR="00DA3333" w:rsidRDefault="00DA3333" w:rsidP="00A26043">
      <w:pPr>
        <w:jc w:val="center"/>
        <w:rPr>
          <w:rFonts w:ascii="Arial" w:hAnsi="Arial" w:cs="Arial"/>
          <w:b/>
          <w:bCs/>
          <w:color w:val="000000" w:themeColor="text1"/>
          <w:sz w:val="32"/>
          <w:szCs w:val="32"/>
        </w:rPr>
      </w:pPr>
    </w:p>
    <w:p w:rsidR="00DA3333" w:rsidRDefault="00DA3333" w:rsidP="00A26043">
      <w:pPr>
        <w:jc w:val="center"/>
        <w:rPr>
          <w:rFonts w:ascii="Arial" w:hAnsi="Arial" w:cs="Arial"/>
          <w:b/>
          <w:bCs/>
          <w:color w:val="000000" w:themeColor="text1"/>
          <w:sz w:val="32"/>
          <w:szCs w:val="32"/>
        </w:rPr>
      </w:pPr>
    </w:p>
    <w:p w:rsidR="00DA3333" w:rsidRDefault="00DA3333" w:rsidP="00A26043">
      <w:pPr>
        <w:jc w:val="center"/>
        <w:rPr>
          <w:rFonts w:ascii="Arial" w:hAnsi="Arial" w:cs="Arial"/>
          <w:b/>
          <w:bCs/>
          <w:color w:val="000000" w:themeColor="text1"/>
          <w:sz w:val="32"/>
          <w:szCs w:val="32"/>
        </w:rPr>
      </w:pPr>
    </w:p>
    <w:p w:rsidR="00DA3333" w:rsidRDefault="00DA3333" w:rsidP="00A26043">
      <w:pPr>
        <w:jc w:val="center"/>
        <w:rPr>
          <w:rFonts w:ascii="Arial" w:hAnsi="Arial" w:cs="Arial"/>
          <w:b/>
          <w:bCs/>
          <w:color w:val="000000" w:themeColor="text1"/>
          <w:sz w:val="32"/>
          <w:szCs w:val="32"/>
        </w:rPr>
      </w:pPr>
    </w:p>
    <w:p w:rsidR="00DA3333" w:rsidRDefault="00DA3333" w:rsidP="00A26043">
      <w:pPr>
        <w:jc w:val="center"/>
        <w:rPr>
          <w:rFonts w:ascii="Arial" w:hAnsi="Arial" w:cs="Arial"/>
          <w:b/>
          <w:bCs/>
          <w:color w:val="000000" w:themeColor="text1"/>
          <w:sz w:val="32"/>
          <w:szCs w:val="32"/>
        </w:rPr>
      </w:pPr>
    </w:p>
    <w:p w:rsidR="00B2307C" w:rsidRPr="00963C1E" w:rsidRDefault="00184681" w:rsidP="00A26043">
      <w:pPr>
        <w:jc w:val="center"/>
        <w:rPr>
          <w:rFonts w:ascii="Arial" w:hAnsi="Arial" w:cs="Arial"/>
          <w:b/>
          <w:bCs/>
          <w:color w:val="0070C0"/>
          <w:sz w:val="32"/>
          <w:szCs w:val="32"/>
        </w:rPr>
      </w:pPr>
      <w:r w:rsidRPr="00963C1E">
        <w:rPr>
          <w:rFonts w:ascii="Arial" w:hAnsi="Arial" w:cs="Arial"/>
          <w:b/>
          <w:bCs/>
          <w:color w:val="0070C0"/>
          <w:sz w:val="32"/>
          <w:szCs w:val="32"/>
        </w:rPr>
        <w:t>Introduction;</w:t>
      </w:r>
    </w:p>
    <w:p w:rsidR="00A26043" w:rsidRPr="00A75C50" w:rsidRDefault="00A26043" w:rsidP="00F025DF">
      <w:pPr>
        <w:rPr>
          <w:rFonts w:ascii="Arial" w:hAnsi="Arial" w:cs="Arial"/>
          <w:i/>
          <w:iCs/>
        </w:rPr>
      </w:pPr>
    </w:p>
    <w:p w:rsidR="00DA3333" w:rsidRDefault="00DA3333" w:rsidP="00F60A59">
      <w:pPr>
        <w:jc w:val="both"/>
        <w:rPr>
          <w:rFonts w:ascii="Arial" w:hAnsi="Arial" w:cs="Arial"/>
          <w:color w:val="000000" w:themeColor="text1"/>
        </w:rPr>
      </w:pPr>
    </w:p>
    <w:p w:rsidR="00DA3333" w:rsidRDefault="00DA3333" w:rsidP="00F60A59">
      <w:pPr>
        <w:jc w:val="both"/>
        <w:rPr>
          <w:rFonts w:ascii="Arial" w:hAnsi="Arial" w:cs="Arial"/>
          <w:color w:val="000000" w:themeColor="text1"/>
        </w:rPr>
      </w:pPr>
    </w:p>
    <w:p w:rsidR="00DA3333" w:rsidRDefault="00DA3333" w:rsidP="00F60A59">
      <w:pPr>
        <w:jc w:val="both"/>
        <w:rPr>
          <w:rFonts w:ascii="Arial" w:hAnsi="Arial" w:cs="Arial"/>
          <w:color w:val="000000" w:themeColor="text1"/>
        </w:rPr>
      </w:pPr>
    </w:p>
    <w:p w:rsidR="00DA3333" w:rsidRDefault="00DA3333" w:rsidP="00F60A59">
      <w:pPr>
        <w:jc w:val="both"/>
        <w:rPr>
          <w:rFonts w:ascii="Arial" w:hAnsi="Arial" w:cs="Arial"/>
          <w:color w:val="000000" w:themeColor="text1"/>
        </w:rPr>
      </w:pPr>
    </w:p>
    <w:p w:rsidR="00DA3333" w:rsidRDefault="00DA3333" w:rsidP="00F60A59">
      <w:pPr>
        <w:jc w:val="both"/>
        <w:rPr>
          <w:rFonts w:ascii="Arial" w:hAnsi="Arial" w:cs="Arial"/>
          <w:color w:val="000000" w:themeColor="text1"/>
        </w:rPr>
      </w:pPr>
    </w:p>
    <w:p w:rsidR="00DA3333" w:rsidRDefault="00DA3333" w:rsidP="00F60A59">
      <w:pPr>
        <w:jc w:val="both"/>
        <w:rPr>
          <w:rFonts w:ascii="Arial" w:hAnsi="Arial" w:cs="Arial"/>
          <w:color w:val="000000" w:themeColor="text1"/>
        </w:rPr>
      </w:pPr>
    </w:p>
    <w:p w:rsidR="00DA3333" w:rsidRDefault="00DA3333" w:rsidP="00F60A59">
      <w:pPr>
        <w:jc w:val="both"/>
        <w:rPr>
          <w:rFonts w:ascii="Arial" w:hAnsi="Arial" w:cs="Arial"/>
          <w:color w:val="000000" w:themeColor="text1"/>
        </w:rPr>
      </w:pPr>
    </w:p>
    <w:p w:rsidR="00F320E5" w:rsidRPr="00A75C50" w:rsidRDefault="00A26043" w:rsidP="00F60A59">
      <w:pPr>
        <w:jc w:val="both"/>
        <w:rPr>
          <w:rFonts w:ascii="Arial" w:hAnsi="Arial" w:cs="Arial"/>
          <w:color w:val="000000" w:themeColor="text1"/>
        </w:rPr>
      </w:pPr>
      <w:r w:rsidRPr="00A75C50">
        <w:rPr>
          <w:rFonts w:ascii="Arial" w:hAnsi="Arial" w:cs="Arial"/>
          <w:color w:val="000000" w:themeColor="text1"/>
        </w:rPr>
        <w:t xml:space="preserve">Pharmacies in the United Kingdom play a central role in the healthcare system, operating as accessible community hubs for medicines, clinical services, and public health support. The UK pharmacy sector includes community pharmacies, </w:t>
      </w:r>
      <w:r w:rsidR="0006710F" w:rsidRPr="00A75C50">
        <w:rPr>
          <w:rFonts w:ascii="Arial" w:hAnsi="Arial" w:cs="Arial"/>
          <w:color w:val="000000" w:themeColor="text1"/>
        </w:rPr>
        <w:t xml:space="preserve">hospital pharmacies, online pharmacies, and dispensing services. Their operations are regulated to ensure safe and effective use of medicines while supporting the wider National Health Service </w:t>
      </w:r>
    </w:p>
    <w:p w:rsidR="0006710F" w:rsidRPr="00A75C50" w:rsidRDefault="0006710F" w:rsidP="00F60A59">
      <w:pPr>
        <w:jc w:val="both"/>
        <w:rPr>
          <w:rFonts w:ascii="Arial" w:hAnsi="Arial" w:cs="Arial"/>
          <w:color w:val="000000" w:themeColor="text1"/>
        </w:rPr>
      </w:pPr>
      <w:r w:rsidRPr="00A75C50">
        <w:rPr>
          <w:rFonts w:ascii="Arial" w:hAnsi="Arial" w:cs="Arial"/>
          <w:color w:val="000000" w:themeColor="text1"/>
        </w:rPr>
        <w:t>Community pharmacies are the most common type and are typically located on high streets, within supermarkets, or in rural village centers. Mayor chains include Boots, Lloyds Pharmacy, and numerous independ</w:t>
      </w:r>
      <w:r w:rsidR="006232D7" w:rsidRPr="00A75C50">
        <w:rPr>
          <w:rFonts w:ascii="Arial" w:hAnsi="Arial" w:cs="Arial"/>
          <w:color w:val="000000" w:themeColor="text1"/>
        </w:rPr>
        <w:t>ent pharmacies.</w:t>
      </w:r>
    </w:p>
    <w:p w:rsidR="0006710F" w:rsidRPr="00A75C50" w:rsidRDefault="006232D7" w:rsidP="00F60A59">
      <w:pPr>
        <w:jc w:val="both"/>
        <w:rPr>
          <w:rFonts w:ascii="Arial" w:hAnsi="Arial" w:cs="Arial"/>
          <w:color w:val="000000" w:themeColor="text1"/>
        </w:rPr>
      </w:pPr>
      <w:r w:rsidRPr="00A75C50">
        <w:rPr>
          <w:rFonts w:ascii="Arial" w:hAnsi="Arial" w:cs="Arial"/>
          <w:color w:val="000000" w:themeColor="text1"/>
        </w:rPr>
        <w:t>Since 2021, more pharmacists are becoming independent prescribers, expanding their role in primary care.</w:t>
      </w:r>
    </w:p>
    <w:p w:rsidR="00D73064" w:rsidRPr="00A75C50" w:rsidRDefault="00D73064" w:rsidP="00F60A59">
      <w:pPr>
        <w:jc w:val="both"/>
        <w:rPr>
          <w:rFonts w:ascii="Arial" w:hAnsi="Arial" w:cs="Arial"/>
        </w:rPr>
      </w:pPr>
    </w:p>
    <w:p w:rsidR="00D73064" w:rsidRPr="00A75C50" w:rsidRDefault="00D73064" w:rsidP="00F60A59">
      <w:pPr>
        <w:jc w:val="both"/>
        <w:rPr>
          <w:rFonts w:ascii="Arial" w:hAnsi="Arial" w:cs="Arial"/>
        </w:rPr>
      </w:pPr>
    </w:p>
    <w:p w:rsidR="00A75C50" w:rsidRDefault="00A75C50" w:rsidP="00F025DF">
      <w:pPr>
        <w:rPr>
          <w:rFonts w:ascii="Arial" w:hAnsi="Arial" w:cs="Arial"/>
          <w:b/>
          <w:bCs/>
          <w:i/>
          <w:iCs/>
          <w:color w:val="000000" w:themeColor="text1"/>
        </w:rPr>
      </w:pPr>
    </w:p>
    <w:p w:rsidR="00A75C50" w:rsidRDefault="00A75C50" w:rsidP="00F025DF">
      <w:pPr>
        <w:rPr>
          <w:rFonts w:ascii="Arial" w:hAnsi="Arial" w:cs="Arial"/>
          <w:b/>
          <w:bCs/>
          <w:i/>
          <w:iCs/>
          <w:color w:val="000000" w:themeColor="text1"/>
        </w:rPr>
      </w:pPr>
    </w:p>
    <w:p w:rsidR="00A75C50" w:rsidRDefault="00A75C50" w:rsidP="00F025DF">
      <w:pPr>
        <w:rPr>
          <w:rFonts w:ascii="Arial" w:hAnsi="Arial" w:cs="Arial"/>
          <w:b/>
          <w:bCs/>
          <w:i/>
          <w:iCs/>
          <w:color w:val="000000" w:themeColor="text1"/>
        </w:rPr>
      </w:pPr>
    </w:p>
    <w:p w:rsidR="00A75C50" w:rsidRDefault="00A75C50" w:rsidP="00F025DF">
      <w:pPr>
        <w:rPr>
          <w:rFonts w:ascii="Arial" w:hAnsi="Arial" w:cs="Arial"/>
          <w:b/>
          <w:bCs/>
          <w:i/>
          <w:iCs/>
          <w:color w:val="000000" w:themeColor="text1"/>
        </w:rPr>
      </w:pPr>
    </w:p>
    <w:p w:rsidR="00A75C50" w:rsidRDefault="00A75C50" w:rsidP="00F025DF">
      <w:pPr>
        <w:rPr>
          <w:rFonts w:ascii="Arial" w:hAnsi="Arial" w:cs="Arial"/>
          <w:b/>
          <w:bCs/>
          <w:i/>
          <w:iCs/>
          <w:color w:val="000000" w:themeColor="text1"/>
        </w:rPr>
      </w:pPr>
    </w:p>
    <w:p w:rsidR="00A75C50" w:rsidRDefault="00A75C50" w:rsidP="00F025DF">
      <w:pPr>
        <w:rPr>
          <w:rFonts w:ascii="Arial" w:hAnsi="Arial" w:cs="Arial"/>
          <w:b/>
          <w:bCs/>
          <w:i/>
          <w:iCs/>
          <w:color w:val="000000" w:themeColor="text1"/>
        </w:rPr>
      </w:pPr>
    </w:p>
    <w:p w:rsidR="00A75C50" w:rsidRDefault="00A75C50" w:rsidP="00F025DF">
      <w:pPr>
        <w:rPr>
          <w:rFonts w:ascii="Arial" w:hAnsi="Arial" w:cs="Arial"/>
          <w:b/>
          <w:bCs/>
          <w:i/>
          <w:iCs/>
          <w:color w:val="000000" w:themeColor="text1"/>
        </w:rPr>
      </w:pPr>
    </w:p>
    <w:p w:rsidR="00A75C50" w:rsidRDefault="00A75C50" w:rsidP="00F025DF">
      <w:pPr>
        <w:rPr>
          <w:rFonts w:ascii="Arial" w:hAnsi="Arial" w:cs="Arial"/>
          <w:b/>
          <w:bCs/>
          <w:i/>
          <w:iCs/>
          <w:color w:val="000000" w:themeColor="text1"/>
        </w:rPr>
      </w:pPr>
    </w:p>
    <w:p w:rsidR="00A75C50" w:rsidRDefault="00A75C50" w:rsidP="00F025DF">
      <w:pPr>
        <w:rPr>
          <w:rFonts w:ascii="Arial" w:hAnsi="Arial" w:cs="Arial"/>
          <w:b/>
          <w:bCs/>
          <w:i/>
          <w:iCs/>
          <w:color w:val="000000" w:themeColor="text1"/>
        </w:rPr>
      </w:pPr>
    </w:p>
    <w:p w:rsidR="00A75C50" w:rsidRDefault="00A75C50" w:rsidP="00F025DF">
      <w:pPr>
        <w:rPr>
          <w:rFonts w:ascii="Arial" w:hAnsi="Arial" w:cs="Arial"/>
          <w:b/>
          <w:bCs/>
          <w:i/>
          <w:iCs/>
          <w:color w:val="000000" w:themeColor="text1"/>
        </w:rPr>
      </w:pPr>
    </w:p>
    <w:p w:rsidR="00A75C50" w:rsidRDefault="00A75C50" w:rsidP="00F025DF">
      <w:pPr>
        <w:rPr>
          <w:rFonts w:ascii="Arial" w:hAnsi="Arial" w:cs="Arial"/>
          <w:b/>
          <w:bCs/>
          <w:i/>
          <w:iCs/>
          <w:color w:val="000000" w:themeColor="text1"/>
        </w:rPr>
      </w:pPr>
    </w:p>
    <w:p w:rsidR="00A75C50" w:rsidRDefault="00A75C50" w:rsidP="00F025DF">
      <w:pPr>
        <w:rPr>
          <w:rFonts w:ascii="Arial" w:hAnsi="Arial" w:cs="Arial"/>
          <w:b/>
          <w:bCs/>
          <w:i/>
          <w:iCs/>
          <w:color w:val="000000" w:themeColor="text1"/>
        </w:rPr>
      </w:pPr>
    </w:p>
    <w:p w:rsidR="00A75C50" w:rsidRDefault="00A75C50" w:rsidP="00F025DF">
      <w:pPr>
        <w:rPr>
          <w:rFonts w:ascii="Arial" w:hAnsi="Arial" w:cs="Arial"/>
          <w:b/>
          <w:bCs/>
          <w:i/>
          <w:iCs/>
          <w:color w:val="000000" w:themeColor="text1"/>
        </w:rPr>
      </w:pPr>
    </w:p>
    <w:p w:rsidR="00A75C50" w:rsidRDefault="00A75C50" w:rsidP="00F025DF">
      <w:pPr>
        <w:rPr>
          <w:rFonts w:ascii="Arial" w:hAnsi="Arial" w:cs="Arial"/>
          <w:b/>
          <w:bCs/>
          <w:i/>
          <w:iCs/>
          <w:color w:val="000000" w:themeColor="text1"/>
        </w:rPr>
      </w:pPr>
    </w:p>
    <w:p w:rsidR="00A75C50" w:rsidRDefault="00A75C50" w:rsidP="00F025DF">
      <w:pPr>
        <w:rPr>
          <w:rFonts w:ascii="Arial" w:hAnsi="Arial" w:cs="Arial"/>
          <w:b/>
          <w:bCs/>
          <w:i/>
          <w:iCs/>
          <w:color w:val="000000" w:themeColor="text1"/>
        </w:rPr>
      </w:pPr>
    </w:p>
    <w:p w:rsidR="00A75C50" w:rsidRDefault="00A75C50" w:rsidP="00F025DF">
      <w:pPr>
        <w:rPr>
          <w:rFonts w:ascii="Arial" w:hAnsi="Arial" w:cs="Arial"/>
          <w:b/>
          <w:bCs/>
          <w:i/>
          <w:iCs/>
          <w:color w:val="000000" w:themeColor="text1"/>
        </w:rPr>
      </w:pPr>
    </w:p>
    <w:p w:rsidR="00A75C50" w:rsidRDefault="00A75C50" w:rsidP="00F025DF">
      <w:pPr>
        <w:rPr>
          <w:rFonts w:ascii="Arial" w:hAnsi="Arial" w:cs="Arial"/>
          <w:b/>
          <w:bCs/>
          <w:i/>
          <w:iCs/>
          <w:color w:val="000000" w:themeColor="text1"/>
        </w:rPr>
      </w:pPr>
    </w:p>
    <w:p w:rsidR="00A75C50" w:rsidRDefault="00A75C50" w:rsidP="00F025DF">
      <w:pPr>
        <w:rPr>
          <w:rFonts w:ascii="Arial" w:hAnsi="Arial" w:cs="Arial"/>
          <w:b/>
          <w:bCs/>
          <w:i/>
          <w:iCs/>
          <w:color w:val="000000" w:themeColor="text1"/>
        </w:rPr>
      </w:pPr>
    </w:p>
    <w:p w:rsidR="00A75C50" w:rsidRDefault="00A75C50" w:rsidP="00F025DF">
      <w:pPr>
        <w:rPr>
          <w:rFonts w:ascii="Arial" w:hAnsi="Arial" w:cs="Arial"/>
          <w:b/>
          <w:bCs/>
          <w:i/>
          <w:iCs/>
          <w:color w:val="000000" w:themeColor="text1"/>
        </w:rPr>
      </w:pPr>
    </w:p>
    <w:p w:rsidR="00DD68B9" w:rsidRPr="00963C1E" w:rsidRDefault="00DD68B9" w:rsidP="00F025DF">
      <w:pPr>
        <w:rPr>
          <w:rFonts w:ascii="Arial" w:hAnsi="Arial" w:cs="Arial"/>
          <w:b/>
          <w:bCs/>
          <w:i/>
          <w:iCs/>
          <w:color w:val="0070C0"/>
        </w:rPr>
      </w:pPr>
      <w:r w:rsidRPr="00963C1E">
        <w:rPr>
          <w:rFonts w:ascii="Arial" w:hAnsi="Arial" w:cs="Arial"/>
          <w:b/>
          <w:bCs/>
          <w:i/>
          <w:iCs/>
          <w:color w:val="0070C0"/>
        </w:rPr>
        <w:t>2 PHARMACIST TECHNICIAN IN HEALTH AND SOCIAL CARE</w:t>
      </w:r>
    </w:p>
    <w:p w:rsidR="00DD68B9" w:rsidRPr="00963C1E" w:rsidRDefault="00DD68B9" w:rsidP="00F025DF">
      <w:pPr>
        <w:rPr>
          <w:rFonts w:ascii="Arial" w:hAnsi="Arial" w:cs="Arial"/>
          <w:color w:val="0070C0"/>
        </w:rPr>
      </w:pPr>
    </w:p>
    <w:p w:rsidR="005A15E6" w:rsidRPr="00A75C50" w:rsidRDefault="009E2474" w:rsidP="009E2474">
      <w:pPr>
        <w:jc w:val="both"/>
        <w:rPr>
          <w:rFonts w:ascii="Arial" w:hAnsi="Arial" w:cs="Arial"/>
          <w:color w:val="000000" w:themeColor="text1"/>
        </w:rPr>
      </w:pPr>
      <w:r w:rsidRPr="00A75C50">
        <w:rPr>
          <w:rFonts w:ascii="Arial" w:hAnsi="Arial" w:cs="Arial"/>
          <w:color w:val="000000" w:themeColor="text1"/>
        </w:rPr>
        <w:t xml:space="preserve"> </w:t>
      </w:r>
      <w:r w:rsidR="005A15E6" w:rsidRPr="00A75C50">
        <w:rPr>
          <w:rFonts w:ascii="Arial" w:hAnsi="Arial" w:cs="Arial"/>
          <w:color w:val="000000" w:themeColor="text1"/>
        </w:rPr>
        <w:t>A pharmacy technician in health and social care supports pharmacists by preparing and dispensing medications, managing stock, and providing patient advice under supervision.</w:t>
      </w:r>
      <w:r w:rsidR="004455D9" w:rsidRPr="00A75C50">
        <w:rPr>
          <w:rFonts w:ascii="Arial" w:hAnsi="Arial" w:cs="Arial"/>
          <w:color w:val="000000" w:themeColor="text1"/>
        </w:rPr>
        <w:t xml:space="preserve"> Their technical skills are </w:t>
      </w:r>
      <w:r w:rsidR="00F255C7" w:rsidRPr="00A75C50">
        <w:rPr>
          <w:rFonts w:ascii="Arial" w:hAnsi="Arial" w:cs="Arial"/>
          <w:color w:val="000000" w:themeColor="text1"/>
        </w:rPr>
        <w:t>used</w:t>
      </w:r>
      <w:r w:rsidR="004455D9" w:rsidRPr="00A75C50">
        <w:rPr>
          <w:rFonts w:ascii="Arial" w:hAnsi="Arial" w:cs="Arial"/>
          <w:color w:val="000000" w:themeColor="text1"/>
        </w:rPr>
        <w:t xml:space="preserve"> for task like verifying prescription. </w:t>
      </w:r>
      <w:r w:rsidR="00E32464" w:rsidRPr="00A75C50">
        <w:rPr>
          <w:rFonts w:ascii="Arial" w:hAnsi="Arial" w:cs="Arial"/>
          <w:color w:val="000000" w:themeColor="text1"/>
        </w:rPr>
        <w:t xml:space="preserve">Pharmacists need a mix of technical, clinical, communication and management skills to perform effectively in this roles Pharmacology knowledge. </w:t>
      </w:r>
      <w:r w:rsidR="005538B3" w:rsidRPr="00A75C50">
        <w:rPr>
          <w:rFonts w:ascii="Arial" w:hAnsi="Arial" w:cs="Arial"/>
          <w:color w:val="000000" w:themeColor="text1"/>
        </w:rPr>
        <w:t>It’s</w:t>
      </w:r>
      <w:r w:rsidR="00E32464" w:rsidRPr="00A75C50">
        <w:rPr>
          <w:rFonts w:ascii="Arial" w:hAnsi="Arial" w:cs="Arial"/>
          <w:color w:val="000000" w:themeColor="text1"/>
        </w:rPr>
        <w:t xml:space="preserve"> important understanding how drugs work their side effects, and </w:t>
      </w:r>
      <w:r w:rsidR="002346AE" w:rsidRPr="00A75C50">
        <w:rPr>
          <w:rFonts w:ascii="Arial" w:hAnsi="Arial" w:cs="Arial"/>
          <w:color w:val="000000" w:themeColor="text1"/>
        </w:rPr>
        <w:t>interactions.</w:t>
      </w:r>
      <w:r w:rsidR="00E32464" w:rsidRPr="00A75C50">
        <w:rPr>
          <w:rFonts w:ascii="Arial" w:hAnsi="Arial" w:cs="Arial"/>
          <w:color w:val="000000" w:themeColor="text1"/>
        </w:rPr>
        <w:t xml:space="preserve">  </w:t>
      </w:r>
    </w:p>
    <w:p w:rsidR="00DD68B9" w:rsidRPr="00A75C50" w:rsidRDefault="005A15E6" w:rsidP="0069000B">
      <w:pPr>
        <w:jc w:val="both"/>
        <w:rPr>
          <w:rFonts w:ascii="Arial" w:hAnsi="Arial" w:cs="Arial"/>
          <w:color w:val="000000" w:themeColor="text1"/>
        </w:rPr>
      </w:pPr>
      <w:r w:rsidRPr="00A75C50">
        <w:rPr>
          <w:rFonts w:ascii="Arial" w:hAnsi="Arial" w:cs="Arial"/>
          <w:color w:val="000000" w:themeColor="text1"/>
        </w:rPr>
        <w:t>Pharmacy technicians are a vital part of the pharmacy team, contributing to the safe and smooth running of the pharmacy.</w:t>
      </w:r>
      <w:r w:rsidR="00492AE1" w:rsidRPr="00A75C50">
        <w:rPr>
          <w:rFonts w:ascii="Arial" w:hAnsi="Arial" w:cs="Arial"/>
          <w:color w:val="000000" w:themeColor="text1"/>
        </w:rPr>
        <w:t xml:space="preserve"> Their role is to ensure patients receive the right medication.</w:t>
      </w:r>
      <w:r w:rsidR="0069000B" w:rsidRPr="00A75C50">
        <w:rPr>
          <w:rFonts w:ascii="Arial" w:hAnsi="Arial" w:cs="Arial"/>
          <w:color w:val="000000" w:themeColor="text1"/>
        </w:rPr>
        <w:t>is responsible for carrying out both routine and specialist service, including a high degree of autonomy. Taking responsibility for the quality and accuracy of the work that they have undertaken and that of others.</w:t>
      </w:r>
    </w:p>
    <w:p w:rsidR="009E2474" w:rsidRPr="00A75C50" w:rsidRDefault="005A15E6" w:rsidP="0069000B">
      <w:pPr>
        <w:jc w:val="both"/>
        <w:rPr>
          <w:rFonts w:ascii="Arial" w:hAnsi="Arial" w:cs="Arial"/>
          <w:color w:val="000000" w:themeColor="text1"/>
        </w:rPr>
      </w:pPr>
      <w:r w:rsidRPr="00A75C50">
        <w:rPr>
          <w:rFonts w:ascii="Arial" w:hAnsi="Arial" w:cs="Arial"/>
          <w:color w:val="000000" w:themeColor="text1"/>
        </w:rPr>
        <w:t>They work in various settings, including community pharmacies</w:t>
      </w:r>
      <w:r w:rsidR="00492AE1" w:rsidRPr="00A75C50">
        <w:rPr>
          <w:rFonts w:ascii="Arial" w:hAnsi="Arial" w:cs="Arial"/>
          <w:color w:val="000000" w:themeColor="text1"/>
        </w:rPr>
        <w:t>, hospitals and increasingly in primary care setting like general practices and primary care networks</w:t>
      </w:r>
      <w:r w:rsidR="009E2474" w:rsidRPr="00A75C50">
        <w:rPr>
          <w:rFonts w:ascii="Arial" w:hAnsi="Arial" w:cs="Arial"/>
          <w:color w:val="000000" w:themeColor="text1"/>
        </w:rPr>
        <w:t>.</w:t>
      </w:r>
    </w:p>
    <w:p w:rsidR="004455D9" w:rsidRPr="00A75C50" w:rsidRDefault="00492AE1" w:rsidP="0069000B">
      <w:pPr>
        <w:jc w:val="both"/>
        <w:rPr>
          <w:rFonts w:ascii="Arial" w:hAnsi="Arial" w:cs="Arial"/>
          <w:color w:val="000000" w:themeColor="text1"/>
        </w:rPr>
      </w:pPr>
      <w:r w:rsidRPr="00A75C50">
        <w:rPr>
          <w:rFonts w:ascii="Arial" w:hAnsi="Arial" w:cs="Arial"/>
          <w:color w:val="000000" w:themeColor="text1"/>
        </w:rPr>
        <w:t xml:space="preserve">The key responsibilities; Dispensing medication, Patient support, Stock </w:t>
      </w:r>
      <w:r w:rsidR="0069000B" w:rsidRPr="00A75C50">
        <w:rPr>
          <w:rFonts w:ascii="Arial" w:hAnsi="Arial" w:cs="Arial"/>
          <w:color w:val="000000" w:themeColor="text1"/>
        </w:rPr>
        <w:t>management</w:t>
      </w:r>
      <w:r w:rsidRPr="00A75C50">
        <w:rPr>
          <w:rFonts w:ascii="Arial" w:hAnsi="Arial" w:cs="Arial"/>
          <w:color w:val="000000" w:themeColor="text1"/>
        </w:rPr>
        <w:t xml:space="preserve">, </w:t>
      </w:r>
      <w:r w:rsidR="004455D9" w:rsidRPr="00A75C50">
        <w:rPr>
          <w:rFonts w:ascii="Arial" w:hAnsi="Arial" w:cs="Arial"/>
          <w:color w:val="000000" w:themeColor="text1"/>
        </w:rPr>
        <w:t>a</w:t>
      </w:r>
      <w:r w:rsidRPr="00A75C50">
        <w:rPr>
          <w:rFonts w:ascii="Arial" w:hAnsi="Arial" w:cs="Arial"/>
          <w:color w:val="000000" w:themeColor="text1"/>
        </w:rPr>
        <w:t>dministra</w:t>
      </w:r>
      <w:r w:rsidR="004455D9" w:rsidRPr="00A75C50">
        <w:rPr>
          <w:rFonts w:ascii="Arial" w:hAnsi="Arial" w:cs="Arial"/>
          <w:color w:val="000000" w:themeColor="text1"/>
        </w:rPr>
        <w:t>tive duties, Team collaborations, Medicines management.</w:t>
      </w:r>
      <w:r w:rsidR="005B77D2" w:rsidRPr="00A75C50">
        <w:rPr>
          <w:rFonts w:ascii="Arial" w:hAnsi="Arial" w:cs="Arial"/>
          <w:color w:val="000000" w:themeColor="text1"/>
        </w:rPr>
        <w:t xml:space="preserve"> Also, pharmacy technician </w:t>
      </w:r>
      <w:r w:rsidR="0069000B" w:rsidRPr="00A75C50">
        <w:rPr>
          <w:rFonts w:ascii="Arial" w:hAnsi="Arial" w:cs="Arial"/>
          <w:color w:val="000000" w:themeColor="text1"/>
        </w:rPr>
        <w:t>is</w:t>
      </w:r>
      <w:r w:rsidR="005B77D2" w:rsidRPr="00A75C50">
        <w:rPr>
          <w:rFonts w:ascii="Arial" w:hAnsi="Arial" w:cs="Arial"/>
          <w:color w:val="000000" w:themeColor="text1"/>
        </w:rPr>
        <w:t xml:space="preserve"> expected to communicate effectively with healthcare professionals, patients and the respecting and maintaining confidentiality and privacy</w:t>
      </w:r>
      <w:r w:rsidR="00E50E58" w:rsidRPr="00A75C50">
        <w:rPr>
          <w:rFonts w:ascii="Arial" w:hAnsi="Arial" w:cs="Arial"/>
          <w:color w:val="000000" w:themeColor="text1"/>
        </w:rPr>
        <w:t xml:space="preserve">, typically work in retail stores, hospitals, nursing homes, and assisted living facilities. They spend the majority of their workday  </w:t>
      </w:r>
    </w:p>
    <w:p w:rsidR="00077A7A" w:rsidRPr="00963C1E" w:rsidRDefault="00077A7A" w:rsidP="009E2474">
      <w:pPr>
        <w:jc w:val="both"/>
        <w:rPr>
          <w:rFonts w:ascii="Arial" w:hAnsi="Arial" w:cs="Arial"/>
          <w:color w:val="0070C0"/>
        </w:rPr>
      </w:pPr>
    </w:p>
    <w:p w:rsidR="002A4926" w:rsidRPr="00963C1E" w:rsidRDefault="008F26DA" w:rsidP="009E2474">
      <w:pPr>
        <w:jc w:val="both"/>
        <w:rPr>
          <w:rFonts w:ascii="Arial" w:hAnsi="Arial" w:cs="Arial"/>
          <w:b/>
          <w:bCs/>
          <w:i/>
          <w:iCs/>
          <w:color w:val="0070C0"/>
        </w:rPr>
      </w:pPr>
      <w:r w:rsidRPr="00963C1E">
        <w:rPr>
          <w:rFonts w:ascii="Arial" w:hAnsi="Arial" w:cs="Arial"/>
          <w:b/>
          <w:bCs/>
          <w:i/>
          <w:iCs/>
          <w:color w:val="0070C0"/>
        </w:rPr>
        <w:t>2.1</w:t>
      </w:r>
      <w:r w:rsidR="009E2474" w:rsidRPr="00963C1E">
        <w:rPr>
          <w:rFonts w:ascii="Arial" w:hAnsi="Arial" w:cs="Arial"/>
          <w:b/>
          <w:bCs/>
          <w:i/>
          <w:iCs/>
          <w:color w:val="0070C0"/>
        </w:rPr>
        <w:t xml:space="preserve"> </w:t>
      </w:r>
      <w:r w:rsidR="00601E22" w:rsidRPr="00963C1E">
        <w:rPr>
          <w:rFonts w:ascii="Arial" w:hAnsi="Arial" w:cs="Arial"/>
          <w:b/>
          <w:bCs/>
          <w:i/>
          <w:iCs/>
          <w:color w:val="0070C0"/>
        </w:rPr>
        <w:t>EXPLANATION OF MOST SIGNIFICANT SKILLS IN PHARMACIST TECHNICIAN</w:t>
      </w:r>
    </w:p>
    <w:p w:rsidR="002A4926" w:rsidRPr="00A75C50" w:rsidRDefault="004873FE" w:rsidP="009E2474">
      <w:pPr>
        <w:jc w:val="both"/>
        <w:rPr>
          <w:rFonts w:ascii="Arial" w:hAnsi="Arial" w:cs="Arial"/>
          <w:color w:val="000000" w:themeColor="text1"/>
        </w:rPr>
      </w:pPr>
      <w:r>
        <w:rPr>
          <w:rFonts w:ascii="Arial" w:hAnsi="Arial" w:cs="Arial"/>
          <w:color w:val="000000" w:themeColor="text1"/>
        </w:rPr>
        <w:t xml:space="preserve">Working in this job involves quite a bit 0f memorization and attention to detail. You need to remember both brand and generic names of medications, ensure prescriptions are processed accurately from beginning to end, and sometimes even reconstitute or compound specific for5mulas </w:t>
      </w:r>
      <w:r w:rsidR="00F255C7">
        <w:rPr>
          <w:rFonts w:ascii="Arial" w:hAnsi="Arial" w:cs="Arial"/>
          <w:color w:val="000000" w:themeColor="text1"/>
        </w:rPr>
        <w:t>plus,</w:t>
      </w:r>
      <w:r>
        <w:rPr>
          <w:rFonts w:ascii="Arial" w:hAnsi="Arial" w:cs="Arial"/>
          <w:color w:val="000000" w:themeColor="text1"/>
        </w:rPr>
        <w:t xml:space="preserve"> there’s the need to perform basic math calculations to get everything right it’s a lot to keep track of but it’s all essential for providing the best care possible.   </w:t>
      </w:r>
      <w:r w:rsidR="002A4926" w:rsidRPr="00A75C50">
        <w:rPr>
          <w:rFonts w:ascii="Arial" w:hAnsi="Arial" w:cs="Arial"/>
          <w:color w:val="000000" w:themeColor="text1"/>
        </w:rPr>
        <w:t xml:space="preserve"> </w:t>
      </w:r>
    </w:p>
    <w:p w:rsidR="00601E22" w:rsidRPr="00A75C50" w:rsidRDefault="00482E8A" w:rsidP="00F60A59">
      <w:pPr>
        <w:jc w:val="both"/>
        <w:rPr>
          <w:rFonts w:ascii="Arial" w:hAnsi="Arial" w:cs="Arial"/>
          <w:color w:val="000000" w:themeColor="text1"/>
        </w:rPr>
      </w:pPr>
      <w:r w:rsidRPr="00A72A0D">
        <w:rPr>
          <w:rFonts w:ascii="Arial" w:hAnsi="Arial" w:cs="Arial"/>
          <w:i/>
          <w:iCs/>
          <w:color w:val="000000" w:themeColor="text1"/>
        </w:rPr>
        <w:t>Problem</w:t>
      </w:r>
      <w:r w:rsidR="00B859E7" w:rsidRPr="00A72A0D">
        <w:rPr>
          <w:rFonts w:ascii="Arial" w:hAnsi="Arial" w:cs="Arial"/>
          <w:i/>
          <w:iCs/>
          <w:color w:val="000000" w:themeColor="text1"/>
        </w:rPr>
        <w:t xml:space="preserve"> </w:t>
      </w:r>
      <w:r w:rsidRPr="00A72A0D">
        <w:rPr>
          <w:rFonts w:ascii="Arial" w:hAnsi="Arial" w:cs="Arial"/>
          <w:i/>
          <w:iCs/>
          <w:color w:val="000000" w:themeColor="text1"/>
        </w:rPr>
        <w:t>Solving skills</w:t>
      </w:r>
      <w:r w:rsidR="00A72A0D">
        <w:rPr>
          <w:rFonts w:ascii="Arial" w:hAnsi="Arial" w:cs="Arial"/>
          <w:color w:val="000000" w:themeColor="text1"/>
        </w:rPr>
        <w:t xml:space="preserve">, </w:t>
      </w:r>
      <w:r w:rsidRPr="00A75C50">
        <w:rPr>
          <w:rFonts w:ascii="Arial" w:hAnsi="Arial" w:cs="Arial"/>
          <w:color w:val="000000" w:themeColor="text1"/>
        </w:rPr>
        <w:t>are essential pharmacy technician</w:t>
      </w:r>
      <w:r w:rsidR="005538B3" w:rsidRPr="00A75C50">
        <w:rPr>
          <w:rFonts w:ascii="Arial" w:hAnsi="Arial" w:cs="Arial"/>
          <w:color w:val="000000" w:themeColor="text1"/>
        </w:rPr>
        <w:t xml:space="preserve"> </w:t>
      </w:r>
      <w:r w:rsidRPr="00A75C50">
        <w:rPr>
          <w:rFonts w:ascii="Arial" w:hAnsi="Arial" w:cs="Arial"/>
          <w:color w:val="000000" w:themeColor="text1"/>
        </w:rPr>
        <w:t xml:space="preserve">career skills. </w:t>
      </w:r>
      <w:r w:rsidR="00077A7A" w:rsidRPr="00A75C50">
        <w:rPr>
          <w:rFonts w:ascii="Arial" w:hAnsi="Arial" w:cs="Arial"/>
          <w:color w:val="000000" w:themeColor="text1"/>
        </w:rPr>
        <w:t>as</w:t>
      </w:r>
      <w:r w:rsidRPr="00A75C50">
        <w:rPr>
          <w:rFonts w:ascii="Arial" w:hAnsi="Arial" w:cs="Arial"/>
          <w:color w:val="000000" w:themeColor="text1"/>
        </w:rPr>
        <w:t xml:space="preserve"> they allow for the effective management of various challenges to help keep the pharmacy running smoothly</w:t>
      </w:r>
      <w:r w:rsidR="00077A7A" w:rsidRPr="00A75C50">
        <w:rPr>
          <w:rFonts w:ascii="Arial" w:hAnsi="Arial" w:cs="Arial"/>
          <w:color w:val="000000" w:themeColor="text1"/>
        </w:rPr>
        <w:t>. Pharmacies may encounter unexpected shortages or out- of stock medications</w:t>
      </w:r>
      <w:r w:rsidR="00B859E7" w:rsidRPr="00A75C50">
        <w:rPr>
          <w:rFonts w:ascii="Arial" w:hAnsi="Arial" w:cs="Arial"/>
          <w:color w:val="000000" w:themeColor="text1"/>
        </w:rPr>
        <w:t xml:space="preserve"> and a technician can contact other pharmacies or recommend appropriate substitutions</w:t>
      </w:r>
    </w:p>
    <w:p w:rsidR="00B859E7" w:rsidRPr="00A75C50" w:rsidRDefault="00B859E7" w:rsidP="005538B3">
      <w:pPr>
        <w:jc w:val="both"/>
        <w:rPr>
          <w:rFonts w:ascii="Arial" w:hAnsi="Arial" w:cs="Arial"/>
          <w:color w:val="000000" w:themeColor="text1"/>
        </w:rPr>
      </w:pPr>
      <w:r w:rsidRPr="00A75C50">
        <w:rPr>
          <w:rFonts w:ascii="Arial" w:hAnsi="Arial" w:cs="Arial"/>
          <w:color w:val="000000" w:themeColor="text1"/>
        </w:rPr>
        <w:t xml:space="preserve">Pharmacy technicians may encounter a variety of challenges strong </w:t>
      </w:r>
      <w:r w:rsidR="00212FA1" w:rsidRPr="00A75C50">
        <w:rPr>
          <w:rFonts w:ascii="Arial" w:hAnsi="Arial" w:cs="Arial"/>
          <w:color w:val="000000" w:themeColor="text1"/>
        </w:rPr>
        <w:t>problem-solving</w:t>
      </w:r>
      <w:r w:rsidRPr="00A75C50">
        <w:rPr>
          <w:rFonts w:ascii="Arial" w:hAnsi="Arial" w:cs="Arial"/>
          <w:color w:val="000000" w:themeColor="text1"/>
        </w:rPr>
        <w:t xml:space="preserve"> skills can help</w:t>
      </w:r>
      <w:r w:rsidR="00212FA1" w:rsidRPr="00A75C50">
        <w:rPr>
          <w:rFonts w:ascii="Arial" w:hAnsi="Arial" w:cs="Arial"/>
          <w:color w:val="000000" w:themeColor="text1"/>
        </w:rPr>
        <w:t xml:space="preserve"> them with tricky situations, such as finding solutions to an insurance coverage problem or recognizing potential drug interactions</w:t>
      </w:r>
      <w:r w:rsidRPr="00A75C50">
        <w:rPr>
          <w:rFonts w:ascii="Arial" w:hAnsi="Arial" w:cs="Arial"/>
          <w:color w:val="000000" w:themeColor="text1"/>
        </w:rPr>
        <w:t xml:space="preserve"> </w:t>
      </w:r>
      <w:r w:rsidR="002346AE" w:rsidRPr="00A75C50">
        <w:rPr>
          <w:rFonts w:ascii="Arial" w:hAnsi="Arial" w:cs="Arial"/>
          <w:color w:val="000000" w:themeColor="text1"/>
        </w:rPr>
        <w:t xml:space="preserve">prescriptions analysis ensuring prescriptions are safe appropriate. </w:t>
      </w:r>
    </w:p>
    <w:p w:rsidR="006E79D0" w:rsidRDefault="006E79D0" w:rsidP="005538B3">
      <w:pPr>
        <w:jc w:val="both"/>
        <w:rPr>
          <w:rFonts w:ascii="Arial" w:hAnsi="Arial" w:cs="Arial"/>
          <w:b/>
          <w:bCs/>
          <w:i/>
          <w:iCs/>
          <w:color w:val="000000" w:themeColor="text1"/>
        </w:rPr>
      </w:pPr>
    </w:p>
    <w:p w:rsidR="006E79D0" w:rsidRDefault="006E79D0" w:rsidP="005538B3">
      <w:pPr>
        <w:jc w:val="both"/>
        <w:rPr>
          <w:rFonts w:ascii="Arial" w:hAnsi="Arial" w:cs="Arial"/>
          <w:b/>
          <w:bCs/>
          <w:i/>
          <w:iCs/>
          <w:color w:val="000000" w:themeColor="text1"/>
        </w:rPr>
      </w:pPr>
    </w:p>
    <w:p w:rsidR="006E79D0" w:rsidRDefault="006E79D0" w:rsidP="005538B3">
      <w:pPr>
        <w:jc w:val="both"/>
        <w:rPr>
          <w:rFonts w:ascii="Arial" w:hAnsi="Arial" w:cs="Arial"/>
          <w:b/>
          <w:bCs/>
          <w:i/>
          <w:iCs/>
          <w:color w:val="000000" w:themeColor="text1"/>
        </w:rPr>
      </w:pPr>
    </w:p>
    <w:p w:rsidR="004873FE" w:rsidRDefault="004873FE" w:rsidP="005538B3">
      <w:pPr>
        <w:jc w:val="both"/>
        <w:rPr>
          <w:rFonts w:ascii="Arial" w:hAnsi="Arial" w:cs="Arial"/>
          <w:b/>
          <w:bCs/>
          <w:i/>
          <w:iCs/>
          <w:color w:val="000000" w:themeColor="text1"/>
        </w:rPr>
      </w:pPr>
    </w:p>
    <w:p w:rsidR="004873FE" w:rsidRDefault="004873FE" w:rsidP="005538B3">
      <w:pPr>
        <w:jc w:val="both"/>
        <w:rPr>
          <w:rFonts w:ascii="Arial" w:hAnsi="Arial" w:cs="Arial"/>
          <w:b/>
          <w:bCs/>
          <w:i/>
          <w:iCs/>
          <w:color w:val="000000" w:themeColor="text1"/>
        </w:rPr>
      </w:pPr>
    </w:p>
    <w:p w:rsidR="004873FE" w:rsidRDefault="004873FE" w:rsidP="005538B3">
      <w:pPr>
        <w:jc w:val="both"/>
        <w:rPr>
          <w:rFonts w:ascii="Arial" w:hAnsi="Arial" w:cs="Arial"/>
          <w:b/>
          <w:bCs/>
          <w:i/>
          <w:iCs/>
          <w:color w:val="000000" w:themeColor="text1"/>
        </w:rPr>
      </w:pPr>
    </w:p>
    <w:p w:rsidR="004873FE" w:rsidRDefault="004873FE" w:rsidP="005538B3">
      <w:pPr>
        <w:jc w:val="both"/>
        <w:rPr>
          <w:rFonts w:ascii="Arial" w:hAnsi="Arial" w:cs="Arial"/>
          <w:b/>
          <w:bCs/>
          <w:i/>
          <w:iCs/>
          <w:color w:val="000000" w:themeColor="text1"/>
        </w:rPr>
      </w:pPr>
    </w:p>
    <w:p w:rsidR="004873FE" w:rsidRDefault="004873FE" w:rsidP="005538B3">
      <w:pPr>
        <w:jc w:val="both"/>
        <w:rPr>
          <w:rFonts w:ascii="Arial" w:hAnsi="Arial" w:cs="Arial"/>
          <w:b/>
          <w:bCs/>
          <w:i/>
          <w:iCs/>
          <w:color w:val="000000" w:themeColor="text1"/>
        </w:rPr>
      </w:pPr>
    </w:p>
    <w:p w:rsidR="000A5EBE" w:rsidRPr="00A72A0D" w:rsidRDefault="000A5EBE" w:rsidP="005538B3">
      <w:pPr>
        <w:jc w:val="both"/>
        <w:rPr>
          <w:rFonts w:ascii="Arial" w:hAnsi="Arial" w:cs="Arial"/>
          <w:b/>
          <w:bCs/>
          <w:i/>
          <w:iCs/>
          <w:color w:val="B4C6E7" w:themeColor="accent1" w:themeTint="66"/>
        </w:rPr>
      </w:pPr>
    </w:p>
    <w:p w:rsidR="00077A7A" w:rsidRPr="00A75C50" w:rsidRDefault="000A5EBE" w:rsidP="005538B3">
      <w:pPr>
        <w:jc w:val="both"/>
        <w:rPr>
          <w:rFonts w:ascii="Arial" w:hAnsi="Arial" w:cs="Arial"/>
          <w:color w:val="000000" w:themeColor="text1"/>
        </w:rPr>
      </w:pPr>
      <w:r w:rsidRPr="00A75C50">
        <w:rPr>
          <w:rFonts w:ascii="Arial" w:hAnsi="Arial" w:cs="Arial"/>
          <w:color w:val="000000" w:themeColor="text1"/>
        </w:rPr>
        <w:t>Effective communication is critical in any health care enviro</w:t>
      </w:r>
      <w:r w:rsidR="00F03720" w:rsidRPr="00A75C50">
        <w:rPr>
          <w:rFonts w:ascii="Arial" w:hAnsi="Arial" w:cs="Arial"/>
          <w:color w:val="000000" w:themeColor="text1"/>
        </w:rPr>
        <w:t xml:space="preserve">nment, and a pharmacy is no different pharmacy technicians interact with patients, pharmacists. And health care providers daily. They must explain medication instructions clearly answer customer questions with empathy and </w:t>
      </w:r>
      <w:r w:rsidR="005B207E" w:rsidRPr="00A75C50">
        <w:rPr>
          <w:rFonts w:ascii="Arial" w:hAnsi="Arial" w:cs="Arial"/>
          <w:color w:val="000000" w:themeColor="text1"/>
        </w:rPr>
        <w:t>understanding and</w:t>
      </w:r>
      <w:r w:rsidR="00F03720" w:rsidRPr="00A75C50">
        <w:rPr>
          <w:rFonts w:ascii="Arial" w:hAnsi="Arial" w:cs="Arial"/>
          <w:color w:val="000000" w:themeColor="text1"/>
        </w:rPr>
        <w:t xml:space="preserve"> relay accurate information to pharmacists and other </w:t>
      </w:r>
      <w:r w:rsidR="005B207E" w:rsidRPr="00A75C50">
        <w:rPr>
          <w:rFonts w:ascii="Arial" w:hAnsi="Arial" w:cs="Arial"/>
          <w:color w:val="000000" w:themeColor="text1"/>
        </w:rPr>
        <w:t xml:space="preserve">health care professionals. Strong verbal and </w:t>
      </w:r>
      <w:r w:rsidR="00F03720" w:rsidRPr="00A75C50">
        <w:rPr>
          <w:rFonts w:ascii="Arial" w:hAnsi="Arial" w:cs="Arial"/>
          <w:color w:val="000000" w:themeColor="text1"/>
        </w:rPr>
        <w:t>written</w:t>
      </w:r>
      <w:r w:rsidR="005B207E" w:rsidRPr="00A75C50">
        <w:rPr>
          <w:rFonts w:ascii="Arial" w:hAnsi="Arial" w:cs="Arial"/>
          <w:color w:val="000000" w:themeColor="text1"/>
        </w:rPr>
        <w:t xml:space="preserve"> communication skills</w:t>
      </w:r>
      <w:r w:rsidRPr="00A75C50">
        <w:rPr>
          <w:rFonts w:ascii="Arial" w:hAnsi="Arial" w:cs="Arial"/>
          <w:color w:val="000000" w:themeColor="text1"/>
        </w:rPr>
        <w:t xml:space="preserve"> </w:t>
      </w:r>
      <w:r w:rsidR="005B207E" w:rsidRPr="00A75C50">
        <w:rPr>
          <w:rFonts w:ascii="Arial" w:hAnsi="Arial" w:cs="Arial"/>
          <w:color w:val="000000" w:themeColor="text1"/>
        </w:rPr>
        <w:t>ensure patient safety and that all parties adhere to proper medication guidelines.</w:t>
      </w:r>
    </w:p>
    <w:p w:rsidR="00181DCD" w:rsidRPr="00A75C50" w:rsidRDefault="00663863" w:rsidP="00264F6E">
      <w:pPr>
        <w:jc w:val="both"/>
        <w:rPr>
          <w:rFonts w:ascii="Arial" w:hAnsi="Arial" w:cs="Arial"/>
          <w:color w:val="000000" w:themeColor="text1"/>
        </w:rPr>
      </w:pPr>
      <w:r w:rsidRPr="00A72A0D">
        <w:rPr>
          <w:rFonts w:ascii="Arial" w:hAnsi="Arial" w:cs="Arial"/>
          <w:i/>
          <w:iCs/>
          <w:color w:val="000000" w:themeColor="text1"/>
        </w:rPr>
        <w:t>Organizational skills</w:t>
      </w:r>
      <w:r w:rsidR="00A72A0D">
        <w:rPr>
          <w:rFonts w:ascii="Arial" w:hAnsi="Arial" w:cs="Arial"/>
          <w:i/>
          <w:iCs/>
          <w:color w:val="000000" w:themeColor="text1"/>
        </w:rPr>
        <w:t xml:space="preserve">, </w:t>
      </w:r>
      <w:r w:rsidRPr="00A75C50">
        <w:rPr>
          <w:rFonts w:ascii="Arial" w:hAnsi="Arial" w:cs="Arial"/>
          <w:color w:val="000000" w:themeColor="text1"/>
        </w:rPr>
        <w:t xml:space="preserve">Pharmacy technicians sometimes manage multiple responsibilities simultaneously. Such as preparing patient prescriptions, handling insurance claims. And keeping track of medical stock and inventory strong organizational skills help technicians maintain efficiency prevent mistakes, and ensure patients receive their medication promptly in a </w:t>
      </w:r>
      <w:r w:rsidR="004F23AF" w:rsidRPr="00A75C50">
        <w:rPr>
          <w:rFonts w:ascii="Arial" w:hAnsi="Arial" w:cs="Arial"/>
          <w:color w:val="000000" w:themeColor="text1"/>
        </w:rPr>
        <w:t>fast-paced</w:t>
      </w:r>
      <w:r w:rsidRPr="00A75C50">
        <w:rPr>
          <w:rFonts w:ascii="Arial" w:hAnsi="Arial" w:cs="Arial"/>
          <w:color w:val="000000" w:themeColor="text1"/>
        </w:rPr>
        <w:t xml:space="preserve"> </w:t>
      </w:r>
      <w:r w:rsidR="004F23AF" w:rsidRPr="00A75C50">
        <w:rPr>
          <w:rFonts w:ascii="Arial" w:hAnsi="Arial" w:cs="Arial"/>
          <w:color w:val="000000" w:themeColor="text1"/>
        </w:rPr>
        <w:t>working environment</w:t>
      </w:r>
      <w:r w:rsidRPr="00A75C50">
        <w:rPr>
          <w:rFonts w:ascii="Arial" w:hAnsi="Arial" w:cs="Arial"/>
          <w:color w:val="000000" w:themeColor="text1"/>
        </w:rPr>
        <w:t xml:space="preserve"> staying on top of tasks improves the overall efficiency of the pharmacy and help</w:t>
      </w:r>
      <w:r w:rsidR="004035DF" w:rsidRPr="00A75C50">
        <w:rPr>
          <w:rFonts w:ascii="Arial" w:hAnsi="Arial" w:cs="Arial"/>
          <w:color w:val="000000" w:themeColor="text1"/>
        </w:rPr>
        <w:t>s everything run smoothly.</w:t>
      </w:r>
      <w:r w:rsidRPr="00A75C50">
        <w:rPr>
          <w:rFonts w:ascii="Arial" w:hAnsi="Arial" w:cs="Arial"/>
          <w:color w:val="000000" w:themeColor="text1"/>
        </w:rPr>
        <w:t xml:space="preserve"> </w:t>
      </w:r>
      <w:r w:rsidR="00465629" w:rsidRPr="00A75C50">
        <w:rPr>
          <w:rFonts w:ascii="Arial" w:hAnsi="Arial" w:cs="Arial"/>
          <w:color w:val="000000" w:themeColor="text1"/>
        </w:rPr>
        <w:t xml:space="preserve">Understanding pharmacy laws safety protocols and ethical </w:t>
      </w:r>
      <w:r w:rsidR="004F7109" w:rsidRPr="00A75C50">
        <w:rPr>
          <w:rFonts w:ascii="Arial" w:hAnsi="Arial" w:cs="Arial"/>
          <w:color w:val="000000" w:themeColor="text1"/>
        </w:rPr>
        <w:t>considerations</w:t>
      </w:r>
      <w:r w:rsidR="00465629" w:rsidRPr="00A75C50">
        <w:rPr>
          <w:rFonts w:ascii="Arial" w:hAnsi="Arial" w:cs="Arial"/>
          <w:color w:val="000000" w:themeColor="text1"/>
        </w:rPr>
        <w:t xml:space="preserve"> ensure</w:t>
      </w:r>
      <w:r w:rsidR="004F7109" w:rsidRPr="00A75C50">
        <w:rPr>
          <w:rFonts w:ascii="Arial" w:hAnsi="Arial" w:cs="Arial"/>
          <w:color w:val="000000" w:themeColor="text1"/>
        </w:rPr>
        <w:t>s compliance and protects patient confidentiality maintaining ethical standards and having some legal knowledge is crucial for Technicians are bound by</w:t>
      </w:r>
      <w:r w:rsidR="00F60A59" w:rsidRPr="00A75C50">
        <w:rPr>
          <w:rFonts w:ascii="Arial" w:hAnsi="Arial" w:cs="Arial"/>
          <w:color w:val="000000" w:themeColor="text1"/>
        </w:rPr>
        <w:t xml:space="preserve"> </w:t>
      </w:r>
      <w:r w:rsidR="004F7109" w:rsidRPr="00A75C50">
        <w:rPr>
          <w:rFonts w:ascii="Arial" w:hAnsi="Arial" w:cs="Arial"/>
          <w:color w:val="000000" w:themeColor="text1"/>
        </w:rPr>
        <w:t>confidentiality laws such as the health insurance portability and accountability act of 1996 and must comply with pharmacy laws including those related to controlled substances</w:t>
      </w:r>
      <w:r w:rsidR="007757B0" w:rsidRPr="00A75C50">
        <w:rPr>
          <w:rFonts w:ascii="Arial" w:hAnsi="Arial" w:cs="Arial"/>
          <w:color w:val="000000" w:themeColor="text1"/>
        </w:rPr>
        <w:t>,</w:t>
      </w:r>
      <w:r w:rsidR="004F7109" w:rsidRPr="00A75C50">
        <w:rPr>
          <w:rFonts w:ascii="Arial" w:hAnsi="Arial" w:cs="Arial"/>
          <w:color w:val="000000" w:themeColor="text1"/>
        </w:rPr>
        <w:t xml:space="preserve"> mediations. It’s imperative that they report any errors or discrepancies immediately maintaini</w:t>
      </w:r>
      <w:r w:rsidR="00855542" w:rsidRPr="00A75C50">
        <w:rPr>
          <w:rFonts w:ascii="Arial" w:hAnsi="Arial" w:cs="Arial"/>
          <w:color w:val="000000" w:themeColor="text1"/>
        </w:rPr>
        <w:t>ng professional integrity and ethical behavior is essential to avoiding conflicts of interest another aspect of technical behavior entails a commitment to ongoing education to remain updated on the latest medication practices and legal regulations</w:t>
      </w:r>
      <w:r w:rsidR="00E50E58" w:rsidRPr="00A75C50">
        <w:rPr>
          <w:rFonts w:ascii="Arial" w:hAnsi="Arial" w:cs="Arial"/>
          <w:color w:val="000000" w:themeColor="text1"/>
        </w:rPr>
        <w:t>.</w:t>
      </w:r>
      <w:r w:rsidR="00181DCD" w:rsidRPr="00A75C50">
        <w:rPr>
          <w:rFonts w:ascii="Arial" w:hAnsi="Arial" w:cs="Arial"/>
          <w:color w:val="000000" w:themeColor="text1"/>
        </w:rPr>
        <w:t xml:space="preserve">        </w:t>
      </w:r>
    </w:p>
    <w:p w:rsidR="001755C5" w:rsidRPr="00963C1E" w:rsidRDefault="00A64468" w:rsidP="00264F6E">
      <w:pPr>
        <w:jc w:val="both"/>
        <w:rPr>
          <w:rFonts w:ascii="Arial" w:hAnsi="Arial" w:cs="Arial"/>
          <w:color w:val="000000" w:themeColor="text1"/>
          <w:sz w:val="32"/>
          <w:szCs w:val="32"/>
        </w:rPr>
      </w:pPr>
      <w:r w:rsidRPr="00963C1E">
        <w:rPr>
          <w:rFonts w:ascii="Arial" w:hAnsi="Arial" w:cs="Arial"/>
          <w:b/>
          <w:bCs/>
          <w:i/>
          <w:iCs/>
          <w:color w:val="0070C0"/>
          <w:sz w:val="32"/>
          <w:szCs w:val="32"/>
        </w:rPr>
        <w:t>Strategies for skill improvement</w:t>
      </w:r>
      <w:r w:rsidR="00855542" w:rsidRPr="00963C1E">
        <w:rPr>
          <w:rFonts w:ascii="Arial" w:hAnsi="Arial" w:cs="Arial"/>
          <w:b/>
          <w:bCs/>
          <w:i/>
          <w:iCs/>
          <w:color w:val="0070C0"/>
          <w:sz w:val="32"/>
          <w:szCs w:val="32"/>
        </w:rPr>
        <w:t xml:space="preserve"> </w:t>
      </w:r>
      <w:r w:rsidR="00297D6C" w:rsidRPr="00963C1E">
        <w:rPr>
          <w:rFonts w:ascii="Arial" w:hAnsi="Arial" w:cs="Arial"/>
          <w:b/>
          <w:bCs/>
          <w:i/>
          <w:iCs/>
          <w:color w:val="0070C0"/>
          <w:sz w:val="32"/>
          <w:szCs w:val="32"/>
        </w:rPr>
        <w:t>pharmacists’</w:t>
      </w:r>
      <w:r w:rsidRPr="00963C1E">
        <w:rPr>
          <w:rFonts w:ascii="Arial" w:hAnsi="Arial" w:cs="Arial"/>
          <w:b/>
          <w:bCs/>
          <w:i/>
          <w:iCs/>
          <w:color w:val="0070C0"/>
          <w:sz w:val="32"/>
          <w:szCs w:val="32"/>
        </w:rPr>
        <w:t xml:space="preserve"> </w:t>
      </w:r>
      <w:r w:rsidR="00385C5B" w:rsidRPr="00963C1E">
        <w:rPr>
          <w:rFonts w:ascii="Arial" w:hAnsi="Arial" w:cs="Arial"/>
          <w:b/>
          <w:bCs/>
          <w:i/>
          <w:iCs/>
          <w:color w:val="0070C0"/>
          <w:sz w:val="32"/>
          <w:szCs w:val="32"/>
        </w:rPr>
        <w:t>technicians</w:t>
      </w:r>
      <w:r w:rsidR="0099422E" w:rsidRPr="00963C1E">
        <w:rPr>
          <w:rFonts w:ascii="Arial" w:hAnsi="Arial" w:cs="Arial"/>
          <w:b/>
          <w:bCs/>
          <w:i/>
          <w:iCs/>
          <w:color w:val="0070C0"/>
          <w:sz w:val="32"/>
          <w:szCs w:val="32"/>
        </w:rPr>
        <w:t xml:space="preserve"> </w:t>
      </w:r>
    </w:p>
    <w:p w:rsidR="00264F6E" w:rsidRPr="00A75C50" w:rsidRDefault="0099422E" w:rsidP="00C757FC">
      <w:pPr>
        <w:jc w:val="both"/>
        <w:rPr>
          <w:rFonts w:ascii="Arial" w:hAnsi="Arial" w:cs="Arial"/>
          <w:color w:val="000000" w:themeColor="text1"/>
        </w:rPr>
      </w:pPr>
      <w:r w:rsidRPr="00A75C50">
        <w:rPr>
          <w:rFonts w:ascii="Arial" w:hAnsi="Arial" w:cs="Arial"/>
          <w:color w:val="000000" w:themeColor="text1"/>
        </w:rPr>
        <w:t>Communication and Patient-Facing Skills, Continuous Professional Development (CDP) and Advanced Training, Developing Technical and Digital Competenc</w:t>
      </w:r>
      <w:r w:rsidR="00264F6E" w:rsidRPr="00A75C50">
        <w:rPr>
          <w:rFonts w:ascii="Arial" w:hAnsi="Arial" w:cs="Arial"/>
          <w:color w:val="000000" w:themeColor="text1"/>
        </w:rPr>
        <w:t>e.</w:t>
      </w:r>
    </w:p>
    <w:p w:rsidR="0099422E" w:rsidRPr="00963C1E" w:rsidRDefault="00297D6C" w:rsidP="00181DCD">
      <w:pPr>
        <w:jc w:val="both"/>
        <w:rPr>
          <w:rFonts w:ascii="Arial" w:hAnsi="Arial" w:cs="Arial"/>
          <w:color w:val="0070C0"/>
        </w:rPr>
      </w:pPr>
      <w:r w:rsidRPr="00963C1E">
        <w:rPr>
          <w:rFonts w:ascii="Arial" w:hAnsi="Arial" w:cs="Arial"/>
          <w:b/>
          <w:bCs/>
          <w:i/>
          <w:iCs/>
          <w:color w:val="0070C0"/>
        </w:rPr>
        <w:t>three strategies to improve the skill for Pharmacist technician</w:t>
      </w:r>
      <w:r w:rsidR="007233D4" w:rsidRPr="00963C1E">
        <w:rPr>
          <w:rFonts w:ascii="Arial" w:hAnsi="Arial" w:cs="Arial"/>
          <w:b/>
          <w:bCs/>
          <w:i/>
          <w:iCs/>
          <w:color w:val="0070C0"/>
        </w:rPr>
        <w:t xml:space="preserve"> </w:t>
      </w:r>
      <w:r w:rsidR="0099422E" w:rsidRPr="00963C1E">
        <w:rPr>
          <w:rFonts w:ascii="Arial" w:hAnsi="Arial" w:cs="Arial"/>
          <w:b/>
          <w:bCs/>
          <w:i/>
          <w:iCs/>
          <w:color w:val="0070C0"/>
        </w:rPr>
        <w:t>Enha</w:t>
      </w:r>
      <w:r w:rsidR="007233D4" w:rsidRPr="00963C1E">
        <w:rPr>
          <w:rFonts w:ascii="Arial" w:hAnsi="Arial" w:cs="Arial"/>
          <w:b/>
          <w:bCs/>
          <w:i/>
          <w:iCs/>
          <w:color w:val="0070C0"/>
        </w:rPr>
        <w:t>n</w:t>
      </w:r>
      <w:r w:rsidR="0099422E" w:rsidRPr="00963C1E">
        <w:rPr>
          <w:rFonts w:ascii="Arial" w:hAnsi="Arial" w:cs="Arial"/>
          <w:b/>
          <w:bCs/>
          <w:i/>
          <w:iCs/>
          <w:color w:val="0070C0"/>
        </w:rPr>
        <w:t>ced</w:t>
      </w:r>
      <w:r w:rsidR="007233D4" w:rsidRPr="00963C1E">
        <w:rPr>
          <w:rFonts w:ascii="Arial" w:hAnsi="Arial" w:cs="Arial"/>
          <w:b/>
          <w:bCs/>
          <w:i/>
          <w:iCs/>
          <w:color w:val="0070C0"/>
        </w:rPr>
        <w:t xml:space="preserve"> communication and patient- facing skills</w:t>
      </w:r>
    </w:p>
    <w:p w:rsidR="007233D4" w:rsidRPr="00A75C50" w:rsidRDefault="007233D4" w:rsidP="00C757FC">
      <w:pPr>
        <w:jc w:val="both"/>
        <w:rPr>
          <w:rFonts w:ascii="Arial" w:hAnsi="Arial" w:cs="Arial"/>
          <w:color w:val="000000" w:themeColor="text1"/>
        </w:rPr>
      </w:pPr>
      <w:r w:rsidRPr="00A75C50">
        <w:rPr>
          <w:rFonts w:ascii="Arial" w:hAnsi="Arial" w:cs="Arial"/>
          <w:color w:val="000000" w:themeColor="text1"/>
        </w:rPr>
        <w:t xml:space="preserve">Effective communication is essential for supporting patients and collaborating with the pharmacy team. Technicians can improve these skills by </w:t>
      </w:r>
      <w:r w:rsidR="00264F6E" w:rsidRPr="00A75C50">
        <w:rPr>
          <w:rFonts w:ascii="Arial" w:hAnsi="Arial" w:cs="Arial"/>
          <w:color w:val="000000" w:themeColor="text1"/>
        </w:rPr>
        <w:t>a</w:t>
      </w:r>
      <w:r w:rsidRPr="00A75C50">
        <w:rPr>
          <w:rFonts w:ascii="Arial" w:hAnsi="Arial" w:cs="Arial"/>
          <w:color w:val="000000" w:themeColor="text1"/>
        </w:rPr>
        <w:t xml:space="preserve">ttending communication workshops and customers services </w:t>
      </w:r>
      <w:r w:rsidR="00264F6E" w:rsidRPr="00A75C50">
        <w:rPr>
          <w:rFonts w:ascii="Arial" w:hAnsi="Arial" w:cs="Arial"/>
          <w:color w:val="000000" w:themeColor="text1"/>
        </w:rPr>
        <w:t xml:space="preserve">training. </w:t>
      </w:r>
      <w:r w:rsidRPr="00A75C50">
        <w:rPr>
          <w:rFonts w:ascii="Arial" w:hAnsi="Arial" w:cs="Arial"/>
          <w:color w:val="000000" w:themeColor="text1"/>
        </w:rPr>
        <w:t>Practicing active listening and empathy with patients</w:t>
      </w:r>
    </w:p>
    <w:p w:rsidR="007233D4" w:rsidRPr="00A75C50" w:rsidRDefault="007233D4" w:rsidP="00C757FC">
      <w:pPr>
        <w:jc w:val="both"/>
        <w:rPr>
          <w:rFonts w:ascii="Arial" w:hAnsi="Arial" w:cs="Arial"/>
          <w:color w:val="000000" w:themeColor="text1"/>
        </w:rPr>
      </w:pPr>
      <w:r w:rsidRPr="00A75C50">
        <w:rPr>
          <w:rFonts w:ascii="Arial" w:hAnsi="Arial" w:cs="Arial"/>
          <w:color w:val="000000" w:themeColor="text1"/>
        </w:rPr>
        <w:t>Learning to explain medication instructions clearly and safely</w:t>
      </w:r>
    </w:p>
    <w:p w:rsidR="00FD3F6F" w:rsidRPr="00A75C50" w:rsidRDefault="00FD3F6F" w:rsidP="00C757FC">
      <w:pPr>
        <w:jc w:val="both"/>
        <w:rPr>
          <w:rFonts w:ascii="Arial" w:hAnsi="Arial" w:cs="Arial"/>
          <w:color w:val="000000" w:themeColor="text1"/>
        </w:rPr>
      </w:pPr>
      <w:r w:rsidRPr="00A75C50">
        <w:rPr>
          <w:rFonts w:ascii="Arial" w:hAnsi="Arial" w:cs="Arial"/>
          <w:color w:val="000000" w:themeColor="text1"/>
        </w:rPr>
        <w:t xml:space="preserve">Improving teamwork and leadership skills within the pharmacy environment </w:t>
      </w:r>
    </w:p>
    <w:p w:rsidR="00FD3F6F" w:rsidRPr="00A75C50" w:rsidRDefault="00FD3F6F" w:rsidP="00C757FC">
      <w:pPr>
        <w:jc w:val="both"/>
        <w:rPr>
          <w:rFonts w:ascii="Arial" w:hAnsi="Arial" w:cs="Arial"/>
          <w:color w:val="000000" w:themeColor="text1"/>
        </w:rPr>
      </w:pPr>
      <w:r w:rsidRPr="00A75C50">
        <w:rPr>
          <w:rFonts w:ascii="Arial" w:hAnsi="Arial" w:cs="Arial"/>
          <w:color w:val="000000" w:themeColor="text1"/>
        </w:rPr>
        <w:t>Better communication helps reduce misunderstandings, increases patient satisfaction, and supports safer care.</w:t>
      </w:r>
    </w:p>
    <w:p w:rsidR="00A376A7" w:rsidRPr="00A75C50" w:rsidRDefault="00B21EED" w:rsidP="00C757FC">
      <w:pPr>
        <w:jc w:val="both"/>
        <w:rPr>
          <w:rFonts w:ascii="Arial" w:hAnsi="Arial" w:cs="Arial"/>
          <w:color w:val="000000" w:themeColor="text1"/>
        </w:rPr>
      </w:pPr>
      <w:r w:rsidRPr="00A75C50">
        <w:rPr>
          <w:rFonts w:ascii="Arial" w:hAnsi="Arial" w:cs="Arial"/>
          <w:color w:val="000000" w:themeColor="text1"/>
        </w:rPr>
        <w:t xml:space="preserve">A healthy relationship between the pharmacy technician and a patient will provide </w:t>
      </w:r>
      <w:r w:rsidR="00A376A7" w:rsidRPr="00A75C50">
        <w:rPr>
          <w:rFonts w:ascii="Arial" w:hAnsi="Arial" w:cs="Arial"/>
          <w:color w:val="000000" w:themeColor="text1"/>
        </w:rPr>
        <w:t>better communication care, and sold trust. We want to encourage our patients to be honest</w:t>
      </w:r>
    </w:p>
    <w:p w:rsidR="005B207E" w:rsidRPr="00963C1E" w:rsidRDefault="00A376A7" w:rsidP="00C757FC">
      <w:pPr>
        <w:jc w:val="both"/>
        <w:rPr>
          <w:rFonts w:ascii="Arial" w:hAnsi="Arial" w:cs="Arial"/>
          <w:color w:val="000000" w:themeColor="text1"/>
          <w:sz w:val="28"/>
          <w:szCs w:val="28"/>
        </w:rPr>
      </w:pPr>
      <w:r w:rsidRPr="00A75C50">
        <w:rPr>
          <w:rFonts w:ascii="Arial" w:hAnsi="Arial" w:cs="Arial"/>
          <w:color w:val="000000" w:themeColor="text1"/>
        </w:rPr>
        <w:t xml:space="preserve">About their medication regimens, this help reveals problems that may be occurring. Yet not all patients will </w:t>
      </w:r>
      <w:r w:rsidR="00C757FC" w:rsidRPr="00A75C50">
        <w:rPr>
          <w:rFonts w:ascii="Arial" w:hAnsi="Arial" w:cs="Arial"/>
          <w:color w:val="000000" w:themeColor="text1"/>
        </w:rPr>
        <w:t>be forthcoming</w:t>
      </w:r>
      <w:r w:rsidRPr="00A75C50">
        <w:rPr>
          <w:rFonts w:ascii="Arial" w:hAnsi="Arial" w:cs="Arial"/>
          <w:color w:val="000000" w:themeColor="text1"/>
        </w:rPr>
        <w:t xml:space="preserve"> with information, let </w:t>
      </w:r>
      <w:r w:rsidRPr="00963C1E">
        <w:rPr>
          <w:rFonts w:ascii="Arial" w:hAnsi="Arial" w:cs="Arial"/>
          <w:color w:val="000000" w:themeColor="text1"/>
          <w:sz w:val="22"/>
          <w:szCs w:val="22"/>
        </w:rPr>
        <w:t>alone pleasant in their</w:t>
      </w:r>
      <w:r w:rsidRPr="00963C1E">
        <w:rPr>
          <w:rFonts w:ascii="Arial" w:hAnsi="Arial" w:cs="Arial"/>
          <w:color w:val="000000" w:themeColor="text1"/>
          <w:sz w:val="28"/>
          <w:szCs w:val="28"/>
        </w:rPr>
        <w:t xml:space="preserve"> </w:t>
      </w:r>
      <w:r w:rsidRPr="00963C1E">
        <w:rPr>
          <w:rFonts w:ascii="Arial" w:hAnsi="Arial" w:cs="Arial"/>
          <w:color w:val="000000" w:themeColor="text1"/>
          <w:sz w:val="22"/>
          <w:szCs w:val="22"/>
        </w:rPr>
        <w:t>presentation.</w:t>
      </w:r>
      <w:r w:rsidRPr="00963C1E">
        <w:rPr>
          <w:rFonts w:ascii="Arial" w:hAnsi="Arial" w:cs="Arial"/>
          <w:color w:val="000000" w:themeColor="text1"/>
          <w:sz w:val="28"/>
          <w:szCs w:val="28"/>
        </w:rPr>
        <w:t xml:space="preserve"> </w:t>
      </w:r>
    </w:p>
    <w:p w:rsidR="00A81516" w:rsidRPr="00963C1E" w:rsidRDefault="00A81516" w:rsidP="00C757FC">
      <w:pPr>
        <w:jc w:val="both"/>
        <w:rPr>
          <w:rFonts w:ascii="Arial" w:hAnsi="Arial" w:cs="Arial"/>
          <w:b/>
          <w:bCs/>
          <w:i/>
          <w:iCs/>
          <w:color w:val="0070C0"/>
          <w:sz w:val="28"/>
          <w:szCs w:val="28"/>
        </w:rPr>
      </w:pPr>
      <w:r w:rsidRPr="00963C1E">
        <w:rPr>
          <w:rFonts w:ascii="Arial" w:hAnsi="Arial" w:cs="Arial"/>
          <w:b/>
          <w:bCs/>
          <w:i/>
          <w:iCs/>
          <w:color w:val="0070C0"/>
          <w:sz w:val="28"/>
          <w:szCs w:val="28"/>
        </w:rPr>
        <w:t>Continuous professional development (CPD) and Advanced Training</w:t>
      </w:r>
      <w:r w:rsidR="00E524B1" w:rsidRPr="00963C1E">
        <w:rPr>
          <w:rFonts w:ascii="Arial" w:hAnsi="Arial" w:cs="Arial"/>
          <w:b/>
          <w:bCs/>
          <w:i/>
          <w:iCs/>
          <w:color w:val="0070C0"/>
          <w:sz w:val="28"/>
          <w:szCs w:val="28"/>
        </w:rPr>
        <w:t xml:space="preserve"> </w:t>
      </w:r>
    </w:p>
    <w:p w:rsidR="00E524B1" w:rsidRPr="00A75C50" w:rsidRDefault="00E524B1" w:rsidP="00C757FC">
      <w:pPr>
        <w:jc w:val="both"/>
        <w:rPr>
          <w:rFonts w:ascii="Arial" w:hAnsi="Arial" w:cs="Arial"/>
          <w:color w:val="000000" w:themeColor="text1"/>
        </w:rPr>
      </w:pPr>
      <w:r w:rsidRPr="00A75C50">
        <w:rPr>
          <w:rFonts w:ascii="Arial" w:hAnsi="Arial" w:cs="Arial"/>
          <w:color w:val="000000" w:themeColor="text1"/>
        </w:rPr>
        <w:t>Pharmacy technician should regularly update their knowledge to stay current with changes in medicines, regulations, and technology. This can be achieved through, engaging in reflective practice to identify learning needs continuous learning strengthens clinicals understanding improves</w:t>
      </w:r>
      <w:r w:rsidR="007757B0" w:rsidRPr="00A75C50">
        <w:rPr>
          <w:rFonts w:ascii="Arial" w:hAnsi="Arial" w:cs="Arial"/>
          <w:color w:val="000000" w:themeColor="text1"/>
        </w:rPr>
        <w:t xml:space="preserve">, accuracy and enhances confidence in daily practices. </w:t>
      </w:r>
      <w:r w:rsidRPr="00A75C50">
        <w:rPr>
          <w:rFonts w:ascii="Arial" w:hAnsi="Arial" w:cs="Arial"/>
          <w:color w:val="000000" w:themeColor="text1"/>
        </w:rPr>
        <w:t xml:space="preserve"> </w:t>
      </w:r>
    </w:p>
    <w:p w:rsidR="006E79D0" w:rsidRDefault="006E79D0" w:rsidP="00C757FC">
      <w:pPr>
        <w:jc w:val="both"/>
        <w:rPr>
          <w:rFonts w:ascii="Arial" w:hAnsi="Arial" w:cs="Arial"/>
          <w:b/>
          <w:bCs/>
          <w:i/>
          <w:iCs/>
          <w:color w:val="000000" w:themeColor="text1"/>
        </w:rPr>
      </w:pPr>
    </w:p>
    <w:p w:rsidR="006E79D0" w:rsidRDefault="006E79D0" w:rsidP="00C757FC">
      <w:pPr>
        <w:jc w:val="both"/>
        <w:rPr>
          <w:rFonts w:ascii="Arial" w:hAnsi="Arial" w:cs="Arial"/>
          <w:b/>
          <w:bCs/>
          <w:i/>
          <w:iCs/>
          <w:color w:val="000000" w:themeColor="text1"/>
        </w:rPr>
      </w:pPr>
    </w:p>
    <w:p w:rsidR="00E87DDC" w:rsidRPr="00963C1E" w:rsidRDefault="00E87DDC" w:rsidP="00C757FC">
      <w:pPr>
        <w:jc w:val="both"/>
        <w:rPr>
          <w:rFonts w:ascii="Arial" w:hAnsi="Arial" w:cs="Arial"/>
          <w:b/>
          <w:bCs/>
          <w:i/>
          <w:iCs/>
          <w:color w:val="0070C0"/>
          <w:sz w:val="32"/>
          <w:szCs w:val="32"/>
        </w:rPr>
      </w:pPr>
      <w:r w:rsidRPr="00963C1E">
        <w:rPr>
          <w:rFonts w:ascii="Arial" w:hAnsi="Arial" w:cs="Arial"/>
          <w:b/>
          <w:bCs/>
          <w:i/>
          <w:iCs/>
          <w:color w:val="0070C0"/>
          <w:sz w:val="32"/>
          <w:szCs w:val="32"/>
        </w:rPr>
        <w:t>Developing technical and digital competence</w:t>
      </w:r>
    </w:p>
    <w:p w:rsidR="006E79D0" w:rsidRDefault="006E79D0" w:rsidP="00C757FC">
      <w:pPr>
        <w:jc w:val="both"/>
        <w:rPr>
          <w:rFonts w:ascii="Arial" w:hAnsi="Arial" w:cs="Arial"/>
          <w:color w:val="000000" w:themeColor="text1"/>
        </w:rPr>
      </w:pPr>
    </w:p>
    <w:p w:rsidR="00005EF1" w:rsidRPr="00A75C50" w:rsidRDefault="00E87DDC" w:rsidP="00C757FC">
      <w:pPr>
        <w:jc w:val="both"/>
        <w:rPr>
          <w:rFonts w:ascii="Arial" w:hAnsi="Arial" w:cs="Arial"/>
          <w:color w:val="000000" w:themeColor="text1"/>
        </w:rPr>
      </w:pPr>
      <w:r w:rsidRPr="00A75C50">
        <w:rPr>
          <w:rFonts w:ascii="Arial" w:hAnsi="Arial" w:cs="Arial"/>
          <w:color w:val="000000" w:themeColor="text1"/>
        </w:rPr>
        <w:t xml:space="preserve">Modern pharmacy practice heavily </w:t>
      </w:r>
      <w:r w:rsidR="00005EF1" w:rsidRPr="00A75C50">
        <w:rPr>
          <w:rFonts w:ascii="Arial" w:hAnsi="Arial" w:cs="Arial"/>
          <w:color w:val="000000" w:themeColor="text1"/>
        </w:rPr>
        <w:t xml:space="preserve">relies on digital systems, automation, and electronic records. Pharmacy technicians </w:t>
      </w:r>
      <w:r w:rsidR="00264F6E" w:rsidRPr="00A75C50">
        <w:rPr>
          <w:rFonts w:ascii="Arial" w:hAnsi="Arial" w:cs="Arial"/>
          <w:color w:val="000000" w:themeColor="text1"/>
        </w:rPr>
        <w:t>should Become</w:t>
      </w:r>
      <w:r w:rsidR="00005EF1" w:rsidRPr="00A75C50">
        <w:rPr>
          <w:rFonts w:ascii="Arial" w:hAnsi="Arial" w:cs="Arial"/>
          <w:color w:val="000000" w:themeColor="text1"/>
        </w:rPr>
        <w:t xml:space="preserve"> proficient with pharmacy dispensing software and electronic prescribing</w:t>
      </w:r>
      <w:r w:rsidR="00264F6E" w:rsidRPr="00A75C50">
        <w:rPr>
          <w:rFonts w:ascii="Arial" w:hAnsi="Arial" w:cs="Arial"/>
          <w:color w:val="000000" w:themeColor="text1"/>
        </w:rPr>
        <w:t xml:space="preserve"> </w:t>
      </w:r>
      <w:r w:rsidR="00005EF1" w:rsidRPr="00A75C50">
        <w:rPr>
          <w:rFonts w:ascii="Arial" w:hAnsi="Arial" w:cs="Arial"/>
          <w:color w:val="000000" w:themeColor="text1"/>
        </w:rPr>
        <w:t xml:space="preserve">Learn how to manage stock effectively using digital </w:t>
      </w:r>
      <w:r w:rsidR="00264F6E" w:rsidRPr="00A75C50">
        <w:rPr>
          <w:rFonts w:ascii="Arial" w:hAnsi="Arial" w:cs="Arial"/>
          <w:color w:val="000000" w:themeColor="text1"/>
        </w:rPr>
        <w:t>tools Receive</w:t>
      </w:r>
      <w:r w:rsidR="00005EF1" w:rsidRPr="00A75C50">
        <w:rPr>
          <w:rFonts w:ascii="Arial" w:hAnsi="Arial" w:cs="Arial"/>
          <w:color w:val="000000" w:themeColor="text1"/>
        </w:rPr>
        <w:t xml:space="preserve"> training in new technologies such as automation, robotics, and barcode </w:t>
      </w:r>
      <w:r w:rsidR="00264F6E" w:rsidRPr="00A75C50">
        <w:rPr>
          <w:rFonts w:ascii="Arial" w:hAnsi="Arial" w:cs="Arial"/>
          <w:color w:val="000000" w:themeColor="text1"/>
        </w:rPr>
        <w:t>systems. Build</w:t>
      </w:r>
      <w:r w:rsidR="000E472D" w:rsidRPr="00A75C50">
        <w:rPr>
          <w:rFonts w:ascii="Arial" w:hAnsi="Arial" w:cs="Arial"/>
          <w:color w:val="000000" w:themeColor="text1"/>
        </w:rPr>
        <w:t xml:space="preserve"> data handing and accuracy checking skills</w:t>
      </w:r>
    </w:p>
    <w:p w:rsidR="00FE308F" w:rsidRPr="00A75C50" w:rsidRDefault="000E472D" w:rsidP="00C757FC">
      <w:pPr>
        <w:jc w:val="both"/>
        <w:rPr>
          <w:rFonts w:ascii="Arial" w:hAnsi="Arial" w:cs="Arial"/>
          <w:color w:val="000000" w:themeColor="text1"/>
        </w:rPr>
      </w:pPr>
      <w:r w:rsidRPr="00A75C50">
        <w:rPr>
          <w:rFonts w:ascii="Arial" w:hAnsi="Arial" w:cs="Arial"/>
          <w:color w:val="000000" w:themeColor="text1"/>
        </w:rPr>
        <w:t>Strong</w:t>
      </w:r>
      <w:r w:rsidR="0006262A" w:rsidRPr="00A75C50">
        <w:rPr>
          <w:rFonts w:ascii="Arial" w:hAnsi="Arial" w:cs="Arial"/>
          <w:color w:val="000000" w:themeColor="text1"/>
        </w:rPr>
        <w:t>er</w:t>
      </w:r>
      <w:r w:rsidRPr="00A75C50">
        <w:rPr>
          <w:rFonts w:ascii="Arial" w:hAnsi="Arial" w:cs="Arial"/>
          <w:color w:val="000000" w:themeColor="text1"/>
        </w:rPr>
        <w:t xml:space="preserve"> technical abilities improve workflow efficiency, reduce errors,</w:t>
      </w:r>
      <w:r w:rsidR="0006262A" w:rsidRPr="00A75C50">
        <w:rPr>
          <w:rFonts w:ascii="Arial" w:hAnsi="Arial" w:cs="Arial"/>
          <w:color w:val="000000" w:themeColor="text1"/>
        </w:rPr>
        <w:t xml:space="preserve"> </w:t>
      </w:r>
      <w:r w:rsidRPr="00A75C50">
        <w:rPr>
          <w:rFonts w:ascii="Arial" w:hAnsi="Arial" w:cs="Arial"/>
          <w:color w:val="000000" w:themeColor="text1"/>
        </w:rPr>
        <w:t>and</w:t>
      </w:r>
      <w:r w:rsidR="0006262A" w:rsidRPr="00A75C50">
        <w:rPr>
          <w:rFonts w:ascii="Arial" w:hAnsi="Arial" w:cs="Arial"/>
          <w:color w:val="000000" w:themeColor="text1"/>
        </w:rPr>
        <w:t xml:space="preserve"> prepare technicians for expanding roles.</w:t>
      </w:r>
      <w:r w:rsidR="001D4292" w:rsidRPr="00A75C50">
        <w:rPr>
          <w:rFonts w:ascii="Arial" w:hAnsi="Arial" w:cs="Arial"/>
          <w:color w:val="000000" w:themeColor="text1"/>
        </w:rPr>
        <w:t xml:space="preserve"> The roles of pharmacists in the </w:t>
      </w:r>
      <w:r w:rsidR="00EE1000" w:rsidRPr="00A75C50">
        <w:rPr>
          <w:rFonts w:ascii="Arial" w:hAnsi="Arial" w:cs="Arial"/>
          <w:color w:val="000000" w:themeColor="text1"/>
        </w:rPr>
        <w:t>UK</w:t>
      </w:r>
      <w:r w:rsidR="001D4292" w:rsidRPr="00A75C50">
        <w:rPr>
          <w:rFonts w:ascii="Arial" w:hAnsi="Arial" w:cs="Arial"/>
          <w:color w:val="000000" w:themeColor="text1"/>
        </w:rPr>
        <w:t xml:space="preserve"> are highly trained </w:t>
      </w:r>
      <w:r w:rsidR="00EE1000" w:rsidRPr="00A75C50">
        <w:rPr>
          <w:rFonts w:ascii="Arial" w:hAnsi="Arial" w:cs="Arial"/>
          <w:color w:val="000000" w:themeColor="text1"/>
        </w:rPr>
        <w:t>healthcare professionals.</w:t>
      </w:r>
      <w:r w:rsidR="00C757FC" w:rsidRPr="00A75C50">
        <w:rPr>
          <w:rFonts w:ascii="Arial" w:hAnsi="Arial" w:cs="Arial"/>
          <w:color w:val="000000" w:themeColor="text1"/>
        </w:rPr>
        <w:t xml:space="preserve"> them</w:t>
      </w:r>
      <w:r w:rsidR="00EE1000" w:rsidRPr="00A75C50">
        <w:rPr>
          <w:rFonts w:ascii="Arial" w:hAnsi="Arial" w:cs="Arial"/>
          <w:color w:val="000000" w:themeColor="text1"/>
        </w:rPr>
        <w:t xml:space="preserve"> include</w:t>
      </w:r>
      <w:r w:rsidR="00264F6E" w:rsidRPr="00A75C50">
        <w:rPr>
          <w:rFonts w:ascii="Arial" w:hAnsi="Arial" w:cs="Arial"/>
          <w:color w:val="000000" w:themeColor="text1"/>
        </w:rPr>
        <w:t xml:space="preserve"> e</w:t>
      </w:r>
      <w:r w:rsidR="00FE308F" w:rsidRPr="00A75C50">
        <w:rPr>
          <w:rFonts w:ascii="Arial" w:hAnsi="Arial" w:cs="Arial"/>
          <w:color w:val="000000" w:themeColor="text1"/>
        </w:rPr>
        <w:t>nsuring the safe</w:t>
      </w:r>
      <w:r w:rsidR="00181DCD" w:rsidRPr="00A75C50">
        <w:rPr>
          <w:rFonts w:ascii="Arial" w:hAnsi="Arial" w:cs="Arial"/>
          <w:color w:val="000000" w:themeColor="text1"/>
        </w:rPr>
        <w:t xml:space="preserve"> medical supply,</w:t>
      </w:r>
      <w:r w:rsidR="00264F6E" w:rsidRPr="00A75C50">
        <w:rPr>
          <w:rFonts w:ascii="Arial" w:hAnsi="Arial" w:cs="Arial"/>
          <w:color w:val="000000" w:themeColor="text1"/>
        </w:rPr>
        <w:t xml:space="preserve"> </w:t>
      </w:r>
      <w:r w:rsidR="00181DCD" w:rsidRPr="00A75C50">
        <w:rPr>
          <w:rFonts w:ascii="Arial" w:hAnsi="Arial" w:cs="Arial"/>
          <w:color w:val="000000" w:themeColor="text1"/>
        </w:rPr>
        <w:t>conducting</w:t>
      </w:r>
      <w:r w:rsidR="007757B0" w:rsidRPr="00A75C50">
        <w:rPr>
          <w:rFonts w:ascii="Arial" w:hAnsi="Arial" w:cs="Arial"/>
          <w:color w:val="000000" w:themeColor="text1"/>
        </w:rPr>
        <w:t xml:space="preserve">, </w:t>
      </w:r>
      <w:r w:rsidR="00181DCD" w:rsidRPr="00A75C50">
        <w:rPr>
          <w:rFonts w:ascii="Arial" w:hAnsi="Arial" w:cs="Arial"/>
          <w:color w:val="000000" w:themeColor="text1"/>
        </w:rPr>
        <w:t xml:space="preserve">medication, </w:t>
      </w:r>
      <w:r w:rsidR="00FE308F" w:rsidRPr="00A75C50">
        <w:rPr>
          <w:rFonts w:ascii="Arial" w:hAnsi="Arial" w:cs="Arial"/>
          <w:color w:val="000000" w:themeColor="text1"/>
        </w:rPr>
        <w:t xml:space="preserve">Administering </w:t>
      </w:r>
      <w:r w:rsidR="00AA4DBA" w:rsidRPr="00A75C50">
        <w:rPr>
          <w:rFonts w:ascii="Arial" w:hAnsi="Arial" w:cs="Arial"/>
          <w:color w:val="000000" w:themeColor="text1"/>
        </w:rPr>
        <w:t>vaccines. Prescribers</w:t>
      </w:r>
      <w:r w:rsidR="0067163D" w:rsidRPr="00A75C50">
        <w:rPr>
          <w:rFonts w:ascii="Arial" w:hAnsi="Arial" w:cs="Arial"/>
          <w:color w:val="000000" w:themeColor="text1"/>
        </w:rPr>
        <w:t xml:space="preserve"> and working in GP surgeries and</w:t>
      </w:r>
      <w:r w:rsidR="00C757FC" w:rsidRPr="00A75C50">
        <w:rPr>
          <w:rFonts w:ascii="Arial" w:hAnsi="Arial" w:cs="Arial"/>
          <w:color w:val="000000" w:themeColor="text1"/>
        </w:rPr>
        <w:t xml:space="preserve"> </w:t>
      </w:r>
      <w:r w:rsidR="0067163D" w:rsidRPr="00A75C50">
        <w:rPr>
          <w:rFonts w:ascii="Arial" w:hAnsi="Arial" w:cs="Arial"/>
          <w:color w:val="000000" w:themeColor="text1"/>
        </w:rPr>
        <w:t>hospitals.</w:t>
      </w:r>
      <w:r w:rsidR="00FE308F" w:rsidRPr="00A75C50">
        <w:rPr>
          <w:rFonts w:ascii="Arial" w:hAnsi="Arial" w:cs="Arial"/>
          <w:color w:val="000000" w:themeColor="text1"/>
        </w:rPr>
        <w:t xml:space="preserve"> </w:t>
      </w:r>
    </w:p>
    <w:p w:rsidR="007757B0" w:rsidRPr="00A75C50" w:rsidRDefault="001D4292" w:rsidP="00C757FC">
      <w:pPr>
        <w:jc w:val="both"/>
        <w:rPr>
          <w:rFonts w:ascii="Arial" w:hAnsi="Arial" w:cs="Arial"/>
          <w:color w:val="000000" w:themeColor="text1"/>
        </w:rPr>
      </w:pPr>
      <w:r w:rsidRPr="00A72A0D">
        <w:rPr>
          <w:rFonts w:ascii="Arial" w:hAnsi="Arial" w:cs="Arial"/>
          <w:i/>
          <w:iCs/>
          <w:color w:val="000000" w:themeColor="text1"/>
        </w:rPr>
        <w:t xml:space="preserve">Advanced services </w:t>
      </w:r>
      <w:r w:rsidRPr="00A72A0D">
        <w:rPr>
          <w:rFonts w:ascii="Arial" w:hAnsi="Arial" w:cs="Arial"/>
          <w:color w:val="000000" w:themeColor="text1"/>
        </w:rPr>
        <w:t xml:space="preserve">that </w:t>
      </w:r>
      <w:r w:rsidRPr="00A75C50">
        <w:rPr>
          <w:rFonts w:ascii="Arial" w:hAnsi="Arial" w:cs="Arial"/>
          <w:color w:val="000000" w:themeColor="text1"/>
        </w:rPr>
        <w:t xml:space="preserve">require accreditation or additional </w:t>
      </w:r>
      <w:r w:rsidR="00AA4DBA" w:rsidRPr="00A75C50">
        <w:rPr>
          <w:rFonts w:ascii="Arial" w:hAnsi="Arial" w:cs="Arial"/>
          <w:color w:val="000000" w:themeColor="text1"/>
        </w:rPr>
        <w:t xml:space="preserve">  </w:t>
      </w:r>
      <w:r w:rsidRPr="00A75C50">
        <w:rPr>
          <w:rFonts w:ascii="Arial" w:hAnsi="Arial" w:cs="Arial"/>
          <w:color w:val="000000" w:themeColor="text1"/>
        </w:rPr>
        <w:t>training</w:t>
      </w:r>
      <w:r w:rsidR="00181DCD" w:rsidRPr="00A75C50">
        <w:rPr>
          <w:rFonts w:ascii="Arial" w:hAnsi="Arial" w:cs="Arial"/>
          <w:color w:val="000000" w:themeColor="text1"/>
        </w:rPr>
        <w:t>, new</w:t>
      </w:r>
      <w:r w:rsidRPr="00A75C50">
        <w:rPr>
          <w:rFonts w:ascii="Arial" w:hAnsi="Arial" w:cs="Arial"/>
          <w:color w:val="000000" w:themeColor="text1"/>
        </w:rPr>
        <w:t xml:space="preserve"> community pharmacy consultation service, flu vaccinations. Hypertension case </w:t>
      </w:r>
      <w:r w:rsidR="00C757FC" w:rsidRPr="00A75C50">
        <w:rPr>
          <w:rFonts w:ascii="Arial" w:hAnsi="Arial" w:cs="Arial"/>
          <w:color w:val="000000" w:themeColor="text1"/>
        </w:rPr>
        <w:t>finding. The</w:t>
      </w:r>
      <w:r w:rsidR="007757B0" w:rsidRPr="00A75C50">
        <w:rPr>
          <w:rFonts w:ascii="Arial" w:hAnsi="Arial" w:cs="Arial"/>
          <w:color w:val="000000" w:themeColor="text1"/>
        </w:rPr>
        <w:t xml:space="preserve"> profession is moving towards greater clinical autonomy,</w:t>
      </w:r>
      <w:r w:rsidR="00AA4DBA" w:rsidRPr="00A75C50">
        <w:rPr>
          <w:rFonts w:ascii="Arial" w:hAnsi="Arial" w:cs="Arial"/>
          <w:color w:val="000000" w:themeColor="text1"/>
        </w:rPr>
        <w:t xml:space="preserve"> with </w:t>
      </w:r>
      <w:r w:rsidR="007757B0" w:rsidRPr="00A75C50">
        <w:rPr>
          <w:rFonts w:ascii="Arial" w:hAnsi="Arial" w:cs="Arial"/>
          <w:color w:val="000000" w:themeColor="text1"/>
        </w:rPr>
        <w:t xml:space="preserve">increasing numbers of pharmacists qualifying as prescribers and working in GP surgeries and hospitals. </w:t>
      </w:r>
    </w:p>
    <w:p w:rsidR="00A81516" w:rsidRPr="00A75C50" w:rsidRDefault="00A81516" w:rsidP="00C757FC">
      <w:pPr>
        <w:ind w:left="360"/>
        <w:jc w:val="both"/>
        <w:rPr>
          <w:rFonts w:ascii="Arial" w:hAnsi="Arial" w:cs="Arial"/>
          <w:color w:val="000000" w:themeColor="text1"/>
        </w:rPr>
      </w:pPr>
    </w:p>
    <w:p w:rsidR="00470528" w:rsidRPr="00A75C50" w:rsidRDefault="00470528" w:rsidP="00C757FC">
      <w:pPr>
        <w:ind w:left="360"/>
        <w:jc w:val="both"/>
        <w:rPr>
          <w:rFonts w:ascii="Arial" w:hAnsi="Arial" w:cs="Arial"/>
          <w:color w:val="000000" w:themeColor="text1"/>
        </w:rPr>
      </w:pPr>
    </w:p>
    <w:p w:rsidR="001D4292" w:rsidRPr="00963C1E" w:rsidRDefault="00173F39" w:rsidP="00C757FC">
      <w:pPr>
        <w:jc w:val="both"/>
        <w:rPr>
          <w:rFonts w:ascii="Arial" w:hAnsi="Arial" w:cs="Arial"/>
          <w:color w:val="0070C0"/>
        </w:rPr>
      </w:pPr>
      <w:r w:rsidRPr="00963C1E">
        <w:rPr>
          <w:rFonts w:ascii="Arial" w:hAnsi="Arial" w:cs="Arial"/>
          <w:b/>
          <w:bCs/>
          <w:i/>
          <w:iCs/>
          <w:color w:val="0070C0"/>
        </w:rPr>
        <w:t>CONCLUTIONS;</w:t>
      </w:r>
    </w:p>
    <w:p w:rsidR="009E2474" w:rsidRPr="00A75C50" w:rsidRDefault="00173F39" w:rsidP="00C757FC">
      <w:pPr>
        <w:jc w:val="both"/>
        <w:rPr>
          <w:rFonts w:ascii="Arial" w:hAnsi="Arial" w:cs="Arial"/>
          <w:color w:val="000000" w:themeColor="text1"/>
        </w:rPr>
      </w:pPr>
      <w:r w:rsidRPr="00A75C50">
        <w:rPr>
          <w:rFonts w:ascii="Arial" w:hAnsi="Arial" w:cs="Arial"/>
          <w:color w:val="000000" w:themeColor="text1"/>
        </w:rPr>
        <w:t xml:space="preserve">Pharmacies in the United Kingdom are essential providers of medicines, clinical care, and public health services. Supported by a strong regulatory framework, pharmacists increasingly contribute to frontline clinical decision making and chronic disease management. Despite financial and operational challenges, the UK pharmacy sector continues to </w:t>
      </w:r>
      <w:r w:rsidR="0062623C" w:rsidRPr="00A75C50">
        <w:rPr>
          <w:rFonts w:ascii="Arial" w:hAnsi="Arial" w:cs="Arial"/>
          <w:color w:val="000000" w:themeColor="text1"/>
        </w:rPr>
        <w:t>involved, with</w:t>
      </w:r>
      <w:r w:rsidRPr="00A75C50">
        <w:rPr>
          <w:rFonts w:ascii="Arial" w:hAnsi="Arial" w:cs="Arial"/>
          <w:color w:val="000000" w:themeColor="text1"/>
        </w:rPr>
        <w:t xml:space="preserve"> future developments likely to expand its role in integrated healthcare </w:t>
      </w:r>
      <w:r w:rsidR="0062623C" w:rsidRPr="00A75C50">
        <w:rPr>
          <w:rFonts w:ascii="Arial" w:hAnsi="Arial" w:cs="Arial"/>
          <w:color w:val="000000" w:themeColor="text1"/>
        </w:rPr>
        <w:t>delivery.</w:t>
      </w:r>
    </w:p>
    <w:p w:rsidR="001755C5" w:rsidRPr="00A75C50" w:rsidRDefault="001755C5" w:rsidP="00C757FC">
      <w:pPr>
        <w:jc w:val="both"/>
        <w:rPr>
          <w:rFonts w:ascii="Arial" w:eastAsia="Times New Roman" w:hAnsi="Arial" w:cs="Arial"/>
          <w:kern w:val="0"/>
          <w14:ligatures w14:val="none"/>
        </w:rPr>
      </w:pPr>
    </w:p>
    <w:p w:rsidR="0062623C" w:rsidRPr="00A75C50" w:rsidRDefault="0062623C" w:rsidP="00C757FC">
      <w:pPr>
        <w:jc w:val="both"/>
        <w:rPr>
          <w:rFonts w:ascii="Arial" w:eastAsia="Times New Roman" w:hAnsi="Arial" w:cs="Arial"/>
          <w:kern w:val="0"/>
          <w14:ligatures w14:val="none"/>
        </w:rPr>
      </w:pPr>
    </w:p>
    <w:p w:rsidR="0062623C" w:rsidRPr="00A75C50" w:rsidRDefault="0062623C" w:rsidP="00C757FC">
      <w:pPr>
        <w:jc w:val="both"/>
        <w:rPr>
          <w:rFonts w:ascii="Arial" w:eastAsia="Times New Roman" w:hAnsi="Arial" w:cs="Arial"/>
          <w:kern w:val="0"/>
          <w14:ligatures w14:val="none"/>
        </w:rPr>
      </w:pPr>
    </w:p>
    <w:p w:rsidR="0062623C" w:rsidRPr="00A75C50" w:rsidRDefault="0062623C" w:rsidP="00C757FC">
      <w:pPr>
        <w:jc w:val="both"/>
        <w:rPr>
          <w:rFonts w:ascii="Arial" w:eastAsia="Times New Roman" w:hAnsi="Arial" w:cs="Arial"/>
          <w:kern w:val="0"/>
          <w14:ligatures w14:val="none"/>
        </w:rPr>
      </w:pPr>
    </w:p>
    <w:p w:rsidR="0062623C" w:rsidRPr="00A75C50" w:rsidRDefault="0062623C" w:rsidP="00C757FC">
      <w:pPr>
        <w:jc w:val="both"/>
        <w:rPr>
          <w:rFonts w:ascii="Arial" w:eastAsia="Times New Roman" w:hAnsi="Arial" w:cs="Arial"/>
          <w:kern w:val="0"/>
          <w14:ligatures w14:val="none"/>
        </w:rPr>
      </w:pPr>
    </w:p>
    <w:p w:rsidR="0062623C" w:rsidRPr="00A75C50" w:rsidRDefault="0062623C" w:rsidP="00C757FC">
      <w:pPr>
        <w:jc w:val="both"/>
        <w:rPr>
          <w:rFonts w:ascii="Arial" w:eastAsia="Times New Roman" w:hAnsi="Arial" w:cs="Arial"/>
          <w:kern w:val="0"/>
          <w14:ligatures w14:val="none"/>
        </w:rPr>
      </w:pPr>
    </w:p>
    <w:p w:rsidR="0062623C" w:rsidRPr="00A75C50" w:rsidRDefault="0062623C" w:rsidP="00C757FC">
      <w:pPr>
        <w:jc w:val="both"/>
        <w:rPr>
          <w:rFonts w:ascii="Arial" w:eastAsia="Times New Roman" w:hAnsi="Arial" w:cs="Arial"/>
          <w:kern w:val="0"/>
          <w14:ligatures w14:val="none"/>
        </w:rPr>
      </w:pPr>
    </w:p>
    <w:p w:rsidR="0062623C" w:rsidRPr="00A75C50" w:rsidRDefault="0062623C" w:rsidP="00C757FC">
      <w:pPr>
        <w:jc w:val="both"/>
        <w:rPr>
          <w:rFonts w:ascii="Arial" w:eastAsia="Times New Roman" w:hAnsi="Arial" w:cs="Arial"/>
          <w:kern w:val="0"/>
          <w14:ligatures w14:val="none"/>
        </w:rPr>
      </w:pPr>
    </w:p>
    <w:p w:rsidR="0062623C" w:rsidRPr="00A75C50" w:rsidRDefault="0062623C" w:rsidP="00C757FC">
      <w:pPr>
        <w:jc w:val="both"/>
        <w:rPr>
          <w:rFonts w:ascii="Arial" w:eastAsia="Times New Roman" w:hAnsi="Arial" w:cs="Arial"/>
          <w:kern w:val="0"/>
          <w14:ligatures w14:val="none"/>
        </w:rPr>
      </w:pPr>
    </w:p>
    <w:p w:rsidR="006E79D0" w:rsidRDefault="006E79D0" w:rsidP="00C757FC">
      <w:pPr>
        <w:jc w:val="both"/>
        <w:rPr>
          <w:rFonts w:ascii="Arial" w:eastAsia="Times New Roman" w:hAnsi="Arial" w:cs="Arial"/>
          <w:kern w:val="0"/>
          <w14:ligatures w14:val="none"/>
        </w:rPr>
      </w:pPr>
    </w:p>
    <w:p w:rsidR="006E79D0" w:rsidRDefault="006E79D0" w:rsidP="00C757FC">
      <w:pPr>
        <w:jc w:val="both"/>
        <w:rPr>
          <w:rFonts w:ascii="Arial" w:eastAsia="Times New Roman" w:hAnsi="Arial" w:cs="Arial"/>
          <w:kern w:val="0"/>
          <w14:ligatures w14:val="none"/>
        </w:rPr>
      </w:pPr>
    </w:p>
    <w:p w:rsidR="006E79D0" w:rsidRDefault="006E79D0" w:rsidP="00C757FC">
      <w:pPr>
        <w:jc w:val="both"/>
        <w:rPr>
          <w:rFonts w:ascii="Arial" w:eastAsia="Times New Roman" w:hAnsi="Arial" w:cs="Arial"/>
          <w:kern w:val="0"/>
          <w14:ligatures w14:val="none"/>
        </w:rPr>
      </w:pPr>
    </w:p>
    <w:p w:rsidR="006E79D0" w:rsidRDefault="006E79D0" w:rsidP="00C757FC">
      <w:pPr>
        <w:jc w:val="both"/>
        <w:rPr>
          <w:rFonts w:ascii="Arial" w:eastAsia="Times New Roman" w:hAnsi="Arial" w:cs="Arial"/>
          <w:kern w:val="0"/>
          <w14:ligatures w14:val="none"/>
        </w:rPr>
      </w:pPr>
    </w:p>
    <w:p w:rsidR="006E79D0" w:rsidRDefault="006E79D0" w:rsidP="00C757FC">
      <w:pPr>
        <w:jc w:val="both"/>
        <w:rPr>
          <w:rFonts w:ascii="Arial" w:eastAsia="Times New Roman" w:hAnsi="Arial" w:cs="Arial"/>
          <w:kern w:val="0"/>
          <w14:ligatures w14:val="none"/>
        </w:rPr>
      </w:pPr>
    </w:p>
    <w:p w:rsidR="006E79D0" w:rsidRDefault="006E79D0" w:rsidP="00C757FC">
      <w:pPr>
        <w:jc w:val="both"/>
        <w:rPr>
          <w:rFonts w:ascii="Arial" w:eastAsia="Times New Roman" w:hAnsi="Arial" w:cs="Arial"/>
          <w:kern w:val="0"/>
          <w14:ligatures w14:val="none"/>
        </w:rPr>
      </w:pPr>
    </w:p>
    <w:p w:rsidR="006E79D0" w:rsidRDefault="006E79D0" w:rsidP="00C757FC">
      <w:pPr>
        <w:jc w:val="both"/>
        <w:rPr>
          <w:rFonts w:ascii="Arial" w:eastAsia="Times New Roman" w:hAnsi="Arial" w:cs="Arial"/>
          <w:kern w:val="0"/>
          <w14:ligatures w14:val="none"/>
        </w:rPr>
      </w:pPr>
    </w:p>
    <w:p w:rsidR="006E79D0" w:rsidRDefault="006E79D0" w:rsidP="00C757FC">
      <w:pPr>
        <w:jc w:val="both"/>
        <w:rPr>
          <w:rFonts w:ascii="Arial" w:eastAsia="Times New Roman" w:hAnsi="Arial" w:cs="Arial"/>
          <w:kern w:val="0"/>
          <w14:ligatures w14:val="none"/>
        </w:rPr>
      </w:pPr>
    </w:p>
    <w:p w:rsidR="00BE0A07" w:rsidRDefault="00BE0A07" w:rsidP="00C757FC">
      <w:pPr>
        <w:jc w:val="both"/>
        <w:rPr>
          <w:rFonts w:ascii="Arial" w:eastAsia="Times New Roman" w:hAnsi="Arial" w:cs="Arial"/>
          <w:kern w:val="0"/>
          <w14:ligatures w14:val="none"/>
        </w:rPr>
      </w:pPr>
    </w:p>
    <w:p w:rsidR="001032F9" w:rsidRDefault="001032F9" w:rsidP="00C757FC">
      <w:pPr>
        <w:jc w:val="both"/>
        <w:rPr>
          <w:rFonts w:ascii="Arial" w:eastAsia="Times New Roman" w:hAnsi="Arial" w:cs="Arial"/>
          <w:kern w:val="0"/>
          <w14:ligatures w14:val="none"/>
        </w:rPr>
      </w:pPr>
    </w:p>
    <w:p w:rsidR="001032F9" w:rsidRDefault="001032F9" w:rsidP="00C757FC">
      <w:pPr>
        <w:jc w:val="both"/>
        <w:rPr>
          <w:rFonts w:ascii="Arial" w:eastAsia="Times New Roman" w:hAnsi="Arial" w:cs="Arial"/>
          <w:kern w:val="0"/>
          <w14:ligatures w14:val="none"/>
        </w:rPr>
      </w:pPr>
    </w:p>
    <w:p w:rsidR="001032F9" w:rsidRDefault="001032F9" w:rsidP="00C757FC">
      <w:pPr>
        <w:jc w:val="both"/>
        <w:rPr>
          <w:rFonts w:ascii="Arial" w:eastAsia="Times New Roman" w:hAnsi="Arial" w:cs="Arial"/>
          <w:kern w:val="0"/>
          <w14:ligatures w14:val="none"/>
        </w:rPr>
      </w:pPr>
    </w:p>
    <w:p w:rsidR="001032F9" w:rsidRPr="001032F9" w:rsidRDefault="001032F9" w:rsidP="001032F9">
      <w:pPr>
        <w:jc w:val="center"/>
        <w:rPr>
          <w:rFonts w:ascii="Arial" w:eastAsia="Times New Roman" w:hAnsi="Arial" w:cs="Arial"/>
          <w:b/>
          <w:bCs/>
          <w:kern w:val="0"/>
          <w:sz w:val="32"/>
          <w:szCs w:val="32"/>
          <w14:ligatures w14:val="none"/>
        </w:rPr>
      </w:pPr>
      <w:r w:rsidRPr="001032F9">
        <w:rPr>
          <w:rFonts w:ascii="Arial" w:eastAsia="Times New Roman" w:hAnsi="Arial" w:cs="Arial"/>
          <w:b/>
          <w:bCs/>
          <w:kern w:val="0"/>
          <w:sz w:val="32"/>
          <w:szCs w:val="32"/>
          <w14:ligatures w14:val="none"/>
        </w:rPr>
        <w:t>REFERENCES</w:t>
      </w:r>
    </w:p>
    <w:p w:rsidR="001032F9" w:rsidRDefault="001032F9" w:rsidP="00C757FC">
      <w:pPr>
        <w:jc w:val="both"/>
        <w:rPr>
          <w:rFonts w:ascii="Arial" w:eastAsia="Times New Roman" w:hAnsi="Arial" w:cs="Arial"/>
          <w:kern w:val="0"/>
          <w14:ligatures w14:val="none"/>
        </w:rPr>
      </w:pPr>
    </w:p>
    <w:p w:rsidR="001032F9" w:rsidRDefault="001032F9" w:rsidP="00C757FC">
      <w:pPr>
        <w:jc w:val="both"/>
        <w:rPr>
          <w:rFonts w:ascii="Arial" w:eastAsia="Times New Roman" w:hAnsi="Arial" w:cs="Arial"/>
          <w:kern w:val="0"/>
          <w14:ligatures w14:val="none"/>
        </w:rPr>
      </w:pPr>
    </w:p>
    <w:p w:rsidR="001032F9" w:rsidRDefault="001032F9" w:rsidP="00C757FC">
      <w:pPr>
        <w:jc w:val="both"/>
        <w:rPr>
          <w:rFonts w:ascii="Arial" w:eastAsia="Times New Roman" w:hAnsi="Arial" w:cs="Arial"/>
          <w:kern w:val="0"/>
          <w14:ligatures w14:val="none"/>
        </w:rPr>
      </w:pPr>
    </w:p>
    <w:p w:rsidR="001032F9" w:rsidRDefault="001032F9" w:rsidP="00C757FC">
      <w:pPr>
        <w:jc w:val="both"/>
        <w:rPr>
          <w:rFonts w:ascii="Arial" w:eastAsia="Times New Roman" w:hAnsi="Arial" w:cs="Arial"/>
          <w:kern w:val="0"/>
          <w14:ligatures w14:val="none"/>
        </w:rPr>
      </w:pPr>
    </w:p>
    <w:p w:rsidR="001032F9" w:rsidRDefault="001032F9" w:rsidP="00C757FC">
      <w:pPr>
        <w:jc w:val="both"/>
        <w:rPr>
          <w:rFonts w:ascii="Arial" w:eastAsia="Times New Roman" w:hAnsi="Arial" w:cs="Arial"/>
          <w:kern w:val="0"/>
          <w14:ligatures w14:val="none"/>
        </w:rPr>
      </w:pPr>
    </w:p>
    <w:p w:rsidR="00164017" w:rsidRPr="00A75C50" w:rsidRDefault="00164017" w:rsidP="00C757FC">
      <w:pPr>
        <w:jc w:val="both"/>
        <w:rPr>
          <w:rFonts w:ascii="Arial" w:eastAsia="Times New Roman" w:hAnsi="Arial" w:cs="Arial"/>
          <w:kern w:val="0"/>
          <w14:ligatures w14:val="none"/>
        </w:rPr>
      </w:pPr>
      <w:r w:rsidRPr="00A75C50">
        <w:rPr>
          <w:rFonts w:ascii="Arial" w:eastAsia="Times New Roman" w:hAnsi="Arial" w:cs="Arial"/>
          <w:kern w:val="0"/>
          <w14:ligatures w14:val="none"/>
        </w:rPr>
        <w:t xml:space="preserve">British Pharmacological Society, issuing body (1974) </w:t>
      </w:r>
      <w:r w:rsidRPr="00A75C50">
        <w:rPr>
          <w:rFonts w:ascii="Arial" w:eastAsia="Times New Roman" w:hAnsi="Arial" w:cs="Arial"/>
          <w:i/>
          <w:iCs/>
          <w:kern w:val="0"/>
          <w14:ligatures w14:val="none"/>
        </w:rPr>
        <w:t xml:space="preserve">British journal of clinical </w:t>
      </w:r>
      <w:proofErr w:type="gramStart"/>
      <w:r w:rsidRPr="00A75C50">
        <w:rPr>
          <w:rFonts w:ascii="Arial" w:eastAsia="Times New Roman" w:hAnsi="Arial" w:cs="Arial"/>
          <w:i/>
          <w:iCs/>
          <w:kern w:val="0"/>
          <w14:ligatures w14:val="none"/>
        </w:rPr>
        <w:t>pharmacology :</w:t>
      </w:r>
      <w:proofErr w:type="gramEnd"/>
      <w:r w:rsidRPr="00A75C50">
        <w:rPr>
          <w:rFonts w:ascii="Arial" w:eastAsia="Times New Roman" w:hAnsi="Arial" w:cs="Arial"/>
          <w:i/>
          <w:iCs/>
          <w:kern w:val="0"/>
          <w14:ligatures w14:val="none"/>
        </w:rPr>
        <w:t xml:space="preserve"> BJCP.</w:t>
      </w:r>
      <w:r w:rsidRPr="00A75C50">
        <w:rPr>
          <w:rFonts w:ascii="Arial" w:eastAsia="Times New Roman" w:hAnsi="Arial" w:cs="Arial"/>
          <w:kern w:val="0"/>
          <w14:ligatures w14:val="none"/>
        </w:rPr>
        <w:t xml:space="preserve"> Oxford, England: Blackwell Science.</w:t>
      </w:r>
    </w:p>
    <w:p w:rsidR="004B5785" w:rsidRPr="00A75C50" w:rsidRDefault="004B5785" w:rsidP="00C757FC">
      <w:pPr>
        <w:jc w:val="both"/>
        <w:rPr>
          <w:rFonts w:ascii="Arial" w:eastAsia="Times New Roman" w:hAnsi="Arial" w:cs="Arial"/>
          <w:kern w:val="0"/>
          <w14:ligatures w14:val="none"/>
        </w:rPr>
      </w:pPr>
    </w:p>
    <w:p w:rsidR="00D73064" w:rsidRPr="00A75C50" w:rsidRDefault="00000000" w:rsidP="00C757FC">
      <w:pPr>
        <w:jc w:val="both"/>
        <w:rPr>
          <w:rFonts w:ascii="Arial" w:hAnsi="Arial" w:cs="Arial"/>
        </w:rPr>
      </w:pPr>
      <w:hyperlink r:id="rId8" w:anchor=":~:text=Common%20tasks%20and%20duties%20include%3A&amp;text=Packing%20and%20labeling%20a%20prescribed,Filling%20automated%20dispensing%20machines" w:history="1">
        <w:r w:rsidR="001755C5" w:rsidRPr="00A75C50">
          <w:rPr>
            <w:rStyle w:val="Hyperlink"/>
            <w:rFonts w:ascii="Arial" w:hAnsi="Arial" w:cs="Arial"/>
          </w:rPr>
          <w:t>https://college.mayo.edu/academics/explore-health-care-careers/careers-a-z/pharmacy-technician/#:~:text=Common%20tasks%20and%20duties%20include%3A&amp;text=Packing%20and%20labeling%20a%20prescribed,Filling%20automated%20dispensing%20machines</w:t>
        </w:r>
      </w:hyperlink>
    </w:p>
    <w:p w:rsidR="001755C5" w:rsidRPr="00A75C50" w:rsidRDefault="001755C5" w:rsidP="00C757FC">
      <w:pPr>
        <w:jc w:val="both"/>
        <w:rPr>
          <w:rFonts w:ascii="Arial" w:hAnsi="Arial" w:cs="Arial"/>
        </w:rPr>
      </w:pPr>
    </w:p>
    <w:p w:rsidR="005547C3" w:rsidRPr="00A75C50" w:rsidRDefault="00000000" w:rsidP="00C757FC">
      <w:pPr>
        <w:jc w:val="both"/>
        <w:rPr>
          <w:rFonts w:ascii="Arial" w:hAnsi="Arial" w:cs="Arial"/>
        </w:rPr>
      </w:pPr>
      <w:hyperlink r:id="rId9" w:history="1">
        <w:r w:rsidR="005547C3" w:rsidRPr="00A75C50">
          <w:rPr>
            <w:rStyle w:val="Hyperlink"/>
            <w:rFonts w:ascii="Arial" w:hAnsi="Arial" w:cs="Arial"/>
          </w:rPr>
          <w:t>https://skillsengland.education.gov.uk/apprenticeships/st0300-v1-1</w:t>
        </w:r>
      </w:hyperlink>
    </w:p>
    <w:p w:rsidR="004B5785" w:rsidRPr="00A75C50" w:rsidRDefault="004B5785" w:rsidP="00C757FC">
      <w:pPr>
        <w:jc w:val="both"/>
        <w:rPr>
          <w:rFonts w:ascii="Arial" w:hAnsi="Arial" w:cs="Arial"/>
        </w:rPr>
      </w:pPr>
    </w:p>
    <w:p w:rsidR="004B5785" w:rsidRPr="00A75C50" w:rsidRDefault="00000000" w:rsidP="00C757FC">
      <w:pPr>
        <w:jc w:val="both"/>
        <w:rPr>
          <w:rFonts w:ascii="Arial" w:hAnsi="Arial" w:cs="Arial"/>
        </w:rPr>
      </w:pPr>
      <w:hyperlink r:id="rId10" w:history="1">
        <w:r w:rsidR="004B5785" w:rsidRPr="00A75C50">
          <w:rPr>
            <w:rStyle w:val="Hyperlink"/>
            <w:rFonts w:ascii="Arial" w:hAnsi="Arial" w:cs="Arial"/>
          </w:rPr>
          <w:t>https://cpht.org/the-top-three-things-to-remember-as-a-pharmacy-technician/</w:t>
        </w:r>
      </w:hyperlink>
    </w:p>
    <w:p w:rsidR="004B5785" w:rsidRPr="00A75C50" w:rsidRDefault="00000000" w:rsidP="00C757FC">
      <w:pPr>
        <w:jc w:val="both"/>
        <w:rPr>
          <w:rFonts w:ascii="Arial" w:hAnsi="Arial" w:cs="Arial"/>
        </w:rPr>
      </w:pPr>
      <w:hyperlink r:id="rId11" w:history="1">
        <w:r w:rsidR="004B5785" w:rsidRPr="00A75C50">
          <w:rPr>
            <w:rStyle w:val="Hyperlink"/>
            <w:rFonts w:ascii="Arial" w:hAnsi="Arial" w:cs="Arial"/>
          </w:rPr>
          <w:t>https://www.concorde.edu/blog/pharmacy-technician-skills</w:t>
        </w:r>
      </w:hyperlink>
    </w:p>
    <w:p w:rsidR="00470528" w:rsidRPr="00A75C50" w:rsidRDefault="00000000" w:rsidP="00C757FC">
      <w:pPr>
        <w:jc w:val="both"/>
        <w:rPr>
          <w:rFonts w:ascii="Arial" w:hAnsi="Arial" w:cs="Arial"/>
        </w:rPr>
      </w:pPr>
      <w:hyperlink r:id="rId12" w:anchor=":~:text=Technology%20Skills,inventory%2C%20and%20handling%20insurance%20claims" w:history="1">
        <w:r w:rsidR="00470528" w:rsidRPr="00A75C50">
          <w:rPr>
            <w:rStyle w:val="Hyperlink"/>
            <w:rFonts w:ascii="Arial" w:hAnsi="Arial" w:cs="Arial"/>
          </w:rPr>
          <w:t>https://www.fortis.edu/blog/healthcare/pharmacy-technician-skills.html#:~:text=Technology%20Skills,inventory%2C%20and%20handling%20insurance%20claims</w:t>
        </w:r>
      </w:hyperlink>
      <w:r w:rsidR="00297D6C" w:rsidRPr="00A75C50">
        <w:rPr>
          <w:rFonts w:ascii="Arial" w:hAnsi="Arial" w:cs="Arial"/>
        </w:rPr>
        <w:t>.</w:t>
      </w:r>
    </w:p>
    <w:p w:rsidR="00470528" w:rsidRDefault="00470528" w:rsidP="00C757FC">
      <w:pPr>
        <w:jc w:val="both"/>
        <w:rPr>
          <w:rFonts w:ascii="Arial" w:hAnsi="Arial" w:cs="Arial"/>
        </w:rPr>
      </w:pPr>
      <w:r w:rsidRPr="00A75C50">
        <w:rPr>
          <w:rFonts w:ascii="Arial" w:hAnsi="Arial" w:cs="Arial"/>
        </w:rPr>
        <w:t>General Pharmaceutical Council (</w:t>
      </w:r>
      <w:proofErr w:type="spellStart"/>
      <w:r w:rsidRPr="00A75C50">
        <w:rPr>
          <w:rFonts w:ascii="Arial" w:hAnsi="Arial" w:cs="Arial"/>
        </w:rPr>
        <w:t>GPhC</w:t>
      </w:r>
      <w:proofErr w:type="spellEnd"/>
      <w:r w:rsidRPr="00A75C50">
        <w:rPr>
          <w:rFonts w:ascii="Arial" w:hAnsi="Arial" w:cs="Arial"/>
        </w:rPr>
        <w:t xml:space="preserve">). (2022). </w:t>
      </w:r>
      <w:r w:rsidRPr="00A75C50">
        <w:rPr>
          <w:rStyle w:val="Emphasis"/>
          <w:rFonts w:ascii="Arial" w:hAnsi="Arial" w:cs="Arial"/>
        </w:rPr>
        <w:t>Guidance for registered pharmacies providing pharmacy services at a distance.</w:t>
      </w:r>
      <w:r w:rsidRPr="00A75C50">
        <w:rPr>
          <w:rFonts w:ascii="Arial" w:hAnsi="Arial" w:cs="Arial"/>
        </w:rPr>
        <w:t xml:space="preserve"> </w:t>
      </w:r>
      <w:proofErr w:type="spellStart"/>
      <w:r w:rsidRPr="00A75C50">
        <w:rPr>
          <w:rFonts w:ascii="Arial" w:hAnsi="Arial" w:cs="Arial"/>
        </w:rPr>
        <w:t>GPhC</w:t>
      </w:r>
      <w:proofErr w:type="spellEnd"/>
      <w:r w:rsidRPr="00A75C50">
        <w:rPr>
          <w:rFonts w:ascii="Arial" w:hAnsi="Arial" w:cs="Arial"/>
        </w:rPr>
        <w:t>.</w:t>
      </w:r>
    </w:p>
    <w:p w:rsidR="001032F9" w:rsidRDefault="001032F9" w:rsidP="00C757FC">
      <w:pPr>
        <w:jc w:val="both"/>
        <w:rPr>
          <w:rFonts w:ascii="Arial" w:hAnsi="Arial" w:cs="Arial"/>
        </w:rPr>
      </w:pPr>
    </w:p>
    <w:p w:rsidR="001032F9" w:rsidRDefault="001032F9" w:rsidP="00C757FC">
      <w:pPr>
        <w:jc w:val="both"/>
        <w:rPr>
          <w:rFonts w:ascii="Arial" w:hAnsi="Arial" w:cs="Arial"/>
        </w:rPr>
      </w:pPr>
    </w:p>
    <w:p w:rsidR="001032F9" w:rsidRDefault="001032F9" w:rsidP="00C757FC">
      <w:pPr>
        <w:jc w:val="both"/>
        <w:rPr>
          <w:rFonts w:ascii="Arial" w:hAnsi="Arial" w:cs="Arial"/>
        </w:rPr>
      </w:pPr>
    </w:p>
    <w:p w:rsidR="001032F9" w:rsidRPr="00A75C50" w:rsidRDefault="001032F9" w:rsidP="00C757FC">
      <w:pPr>
        <w:jc w:val="both"/>
        <w:rPr>
          <w:rFonts w:ascii="Arial" w:hAnsi="Arial" w:cs="Arial"/>
        </w:rPr>
      </w:pPr>
    </w:p>
    <w:p w:rsidR="00F025DF" w:rsidRPr="00225ED0" w:rsidRDefault="00587B52" w:rsidP="00C757FC">
      <w:pPr>
        <w:jc w:val="both"/>
        <w:rPr>
          <w:color w:val="000000" w:themeColor="text1"/>
        </w:rPr>
      </w:pPr>
      <w:r w:rsidRPr="00A75C50">
        <w:rPr>
          <w:rFonts w:ascii="Arial" w:hAnsi="Arial" w:cs="Arial"/>
          <w:noProof/>
        </w:rPr>
        <w:drawing>
          <wp:inline distT="0" distB="0" distL="0" distR="0">
            <wp:extent cx="1612726" cy="1528093"/>
            <wp:effectExtent l="0" t="0" r="635" b="0"/>
            <wp:docPr id="137149416" name="Picture 1" descr="Pharmacy - Free of Charge Creative Commons Medical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149416" name="Picture 1" descr="Pharmacy - Free of Charge Creative Commons Medical image"/>
                    <pic:cNvPicPr>
                      <a:picLocks noChangeAspect="1"/>
                    </pic:cNvPicPr>
                  </pic:nvPicPr>
                  <pic:blipFill>
                    <a:blip r:embed="rId13" cstate="print">
                      <a:extLst>
                        <a:ext uri="{28A0092B-C50C-407E-A947-70E740481C1C}">
                          <a14:useLocalDpi xmlns:a14="http://schemas.microsoft.com/office/drawing/2010/main" val="0"/>
                        </a:ext>
                        <a:ext uri="{837473B0-CC2E-450A-ABE3-18F120FF3D39}">
                          <a1611:picAttrSrcUrl xmlns:a1611="http://schemas.microsoft.com/office/drawing/2016/11/main" r:id="rId14"/>
                        </a:ext>
                      </a:extLst>
                    </a:blip>
                    <a:stretch>
                      <a:fillRect/>
                    </a:stretch>
                  </pic:blipFill>
                  <pic:spPr>
                    <a:xfrm>
                      <a:off x="0" y="0"/>
                      <a:ext cx="1704481" cy="1615033"/>
                    </a:xfrm>
                    <a:prstGeom prst="rect">
                      <a:avLst/>
                    </a:prstGeom>
                  </pic:spPr>
                </pic:pic>
              </a:graphicData>
            </a:graphic>
          </wp:inline>
        </w:drawing>
      </w:r>
      <w:r>
        <w:rPr>
          <w:noProof/>
        </w:rPr>
        <w:drawing>
          <wp:inline distT="0" distB="0" distL="0" distR="0">
            <wp:extent cx="2393947" cy="1556871"/>
            <wp:effectExtent l="0" t="0" r="0" b="5715"/>
            <wp:docPr id="1706630947" name="Picture 4" descr="Christie Finance Secures Funding for First-Time Pharmacy Acquisitio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6630947" name="Picture 1706630947" descr="Christie Finance Secures Funding for First-Time Pharmacy Acquisition ..."/>
                    <pic:cNvPicPr/>
                  </pic:nvPicPr>
                  <pic:blipFill>
                    <a:blip r:embed="rId15" cstate="print">
                      <a:extLst>
                        <a:ext uri="{28A0092B-C50C-407E-A947-70E740481C1C}">
                          <a14:useLocalDpi xmlns:a14="http://schemas.microsoft.com/office/drawing/2010/main" val="0"/>
                        </a:ext>
                        <a:ext uri="{837473B0-CC2E-450A-ABE3-18F120FF3D39}">
                          <a1611:picAttrSrcUrl xmlns:a1611="http://schemas.microsoft.com/office/drawing/2016/11/main" r:id="rId16"/>
                        </a:ext>
                      </a:extLst>
                    </a:blip>
                    <a:stretch>
                      <a:fillRect/>
                    </a:stretch>
                  </pic:blipFill>
                  <pic:spPr>
                    <a:xfrm>
                      <a:off x="0" y="0"/>
                      <a:ext cx="2442943" cy="1588735"/>
                    </a:xfrm>
                    <a:prstGeom prst="rect">
                      <a:avLst/>
                    </a:prstGeom>
                  </pic:spPr>
                </pic:pic>
              </a:graphicData>
            </a:graphic>
          </wp:inline>
        </w:drawing>
      </w:r>
      <w:r w:rsidR="00225ED0">
        <w:fldChar w:fldCharType="begin"/>
      </w:r>
      <w:r w:rsidR="00225ED0">
        <w:instrText xml:space="preserve"> INCLUDEPICTURE "https://encrypted-tbn0.gstatic.com/images?q=tbn:ANd9GcR5BItybY10FMH4B4Ae7U1xAdbKDAY4nPP2Kw&amp;s" \* MERGEFORMATINET </w:instrText>
      </w:r>
      <w:r w:rsidR="00000000">
        <w:fldChar w:fldCharType="separate"/>
      </w:r>
      <w:r w:rsidR="00225ED0">
        <w:fldChar w:fldCharType="end"/>
      </w:r>
    </w:p>
    <w:sectPr w:rsidR="00F025DF" w:rsidRPr="00225ED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5647D9"/>
    <w:multiLevelType w:val="hybridMultilevel"/>
    <w:tmpl w:val="252EA374"/>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 w15:restartNumberingAfterBreak="0">
    <w:nsid w:val="16A737F3"/>
    <w:multiLevelType w:val="hybridMultilevel"/>
    <w:tmpl w:val="41DAAAFA"/>
    <w:lvl w:ilvl="0" w:tplc="04090001">
      <w:start w:val="1"/>
      <w:numFmt w:val="bullet"/>
      <w:lvlText w:val=""/>
      <w:lvlJc w:val="left"/>
      <w:pPr>
        <w:ind w:left="1240" w:hanging="360"/>
      </w:pPr>
      <w:rPr>
        <w:rFonts w:ascii="Symbol" w:hAnsi="Symbol" w:hint="default"/>
      </w:rPr>
    </w:lvl>
    <w:lvl w:ilvl="1" w:tplc="04090003" w:tentative="1">
      <w:start w:val="1"/>
      <w:numFmt w:val="bullet"/>
      <w:lvlText w:val="o"/>
      <w:lvlJc w:val="left"/>
      <w:pPr>
        <w:ind w:left="1960" w:hanging="360"/>
      </w:pPr>
      <w:rPr>
        <w:rFonts w:ascii="Courier New" w:hAnsi="Courier New" w:cs="Courier New" w:hint="default"/>
      </w:rPr>
    </w:lvl>
    <w:lvl w:ilvl="2" w:tplc="04090005" w:tentative="1">
      <w:start w:val="1"/>
      <w:numFmt w:val="bullet"/>
      <w:lvlText w:val=""/>
      <w:lvlJc w:val="left"/>
      <w:pPr>
        <w:ind w:left="2680" w:hanging="360"/>
      </w:pPr>
      <w:rPr>
        <w:rFonts w:ascii="Wingdings" w:hAnsi="Wingdings" w:hint="default"/>
      </w:rPr>
    </w:lvl>
    <w:lvl w:ilvl="3" w:tplc="04090001" w:tentative="1">
      <w:start w:val="1"/>
      <w:numFmt w:val="bullet"/>
      <w:lvlText w:val=""/>
      <w:lvlJc w:val="left"/>
      <w:pPr>
        <w:ind w:left="3400" w:hanging="360"/>
      </w:pPr>
      <w:rPr>
        <w:rFonts w:ascii="Symbol" w:hAnsi="Symbol" w:hint="default"/>
      </w:rPr>
    </w:lvl>
    <w:lvl w:ilvl="4" w:tplc="04090003" w:tentative="1">
      <w:start w:val="1"/>
      <w:numFmt w:val="bullet"/>
      <w:lvlText w:val="o"/>
      <w:lvlJc w:val="left"/>
      <w:pPr>
        <w:ind w:left="4120" w:hanging="360"/>
      </w:pPr>
      <w:rPr>
        <w:rFonts w:ascii="Courier New" w:hAnsi="Courier New" w:cs="Courier New" w:hint="default"/>
      </w:rPr>
    </w:lvl>
    <w:lvl w:ilvl="5" w:tplc="04090005" w:tentative="1">
      <w:start w:val="1"/>
      <w:numFmt w:val="bullet"/>
      <w:lvlText w:val=""/>
      <w:lvlJc w:val="left"/>
      <w:pPr>
        <w:ind w:left="4840" w:hanging="360"/>
      </w:pPr>
      <w:rPr>
        <w:rFonts w:ascii="Wingdings" w:hAnsi="Wingdings" w:hint="default"/>
      </w:rPr>
    </w:lvl>
    <w:lvl w:ilvl="6" w:tplc="04090001" w:tentative="1">
      <w:start w:val="1"/>
      <w:numFmt w:val="bullet"/>
      <w:lvlText w:val=""/>
      <w:lvlJc w:val="left"/>
      <w:pPr>
        <w:ind w:left="5560" w:hanging="360"/>
      </w:pPr>
      <w:rPr>
        <w:rFonts w:ascii="Symbol" w:hAnsi="Symbol" w:hint="default"/>
      </w:rPr>
    </w:lvl>
    <w:lvl w:ilvl="7" w:tplc="04090003" w:tentative="1">
      <w:start w:val="1"/>
      <w:numFmt w:val="bullet"/>
      <w:lvlText w:val="o"/>
      <w:lvlJc w:val="left"/>
      <w:pPr>
        <w:ind w:left="6280" w:hanging="360"/>
      </w:pPr>
      <w:rPr>
        <w:rFonts w:ascii="Courier New" w:hAnsi="Courier New" w:cs="Courier New" w:hint="default"/>
      </w:rPr>
    </w:lvl>
    <w:lvl w:ilvl="8" w:tplc="04090005" w:tentative="1">
      <w:start w:val="1"/>
      <w:numFmt w:val="bullet"/>
      <w:lvlText w:val=""/>
      <w:lvlJc w:val="left"/>
      <w:pPr>
        <w:ind w:left="7000" w:hanging="360"/>
      </w:pPr>
      <w:rPr>
        <w:rFonts w:ascii="Wingdings" w:hAnsi="Wingdings" w:hint="default"/>
      </w:rPr>
    </w:lvl>
  </w:abstractNum>
  <w:abstractNum w:abstractNumId="2" w15:restartNumberingAfterBreak="0">
    <w:nsid w:val="27DF51B4"/>
    <w:multiLevelType w:val="hybridMultilevel"/>
    <w:tmpl w:val="00BCAA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A9313BF"/>
    <w:multiLevelType w:val="hybridMultilevel"/>
    <w:tmpl w:val="6212A226"/>
    <w:lvl w:ilvl="0" w:tplc="04090001">
      <w:start w:val="1"/>
      <w:numFmt w:val="bullet"/>
      <w:lvlText w:val=""/>
      <w:lvlJc w:val="left"/>
      <w:pPr>
        <w:ind w:left="808" w:hanging="360"/>
      </w:pPr>
      <w:rPr>
        <w:rFonts w:ascii="Symbol" w:hAnsi="Symbol" w:hint="default"/>
      </w:rPr>
    </w:lvl>
    <w:lvl w:ilvl="1" w:tplc="04090003" w:tentative="1">
      <w:start w:val="1"/>
      <w:numFmt w:val="bullet"/>
      <w:lvlText w:val="o"/>
      <w:lvlJc w:val="left"/>
      <w:pPr>
        <w:ind w:left="1528" w:hanging="360"/>
      </w:pPr>
      <w:rPr>
        <w:rFonts w:ascii="Courier New" w:hAnsi="Courier New" w:cs="Courier New" w:hint="default"/>
      </w:rPr>
    </w:lvl>
    <w:lvl w:ilvl="2" w:tplc="04090005" w:tentative="1">
      <w:start w:val="1"/>
      <w:numFmt w:val="bullet"/>
      <w:lvlText w:val=""/>
      <w:lvlJc w:val="left"/>
      <w:pPr>
        <w:ind w:left="2248" w:hanging="360"/>
      </w:pPr>
      <w:rPr>
        <w:rFonts w:ascii="Wingdings" w:hAnsi="Wingdings" w:hint="default"/>
      </w:rPr>
    </w:lvl>
    <w:lvl w:ilvl="3" w:tplc="04090001" w:tentative="1">
      <w:start w:val="1"/>
      <w:numFmt w:val="bullet"/>
      <w:lvlText w:val=""/>
      <w:lvlJc w:val="left"/>
      <w:pPr>
        <w:ind w:left="2968" w:hanging="360"/>
      </w:pPr>
      <w:rPr>
        <w:rFonts w:ascii="Symbol" w:hAnsi="Symbol" w:hint="default"/>
      </w:rPr>
    </w:lvl>
    <w:lvl w:ilvl="4" w:tplc="04090003" w:tentative="1">
      <w:start w:val="1"/>
      <w:numFmt w:val="bullet"/>
      <w:lvlText w:val="o"/>
      <w:lvlJc w:val="left"/>
      <w:pPr>
        <w:ind w:left="3688" w:hanging="360"/>
      </w:pPr>
      <w:rPr>
        <w:rFonts w:ascii="Courier New" w:hAnsi="Courier New" w:cs="Courier New" w:hint="default"/>
      </w:rPr>
    </w:lvl>
    <w:lvl w:ilvl="5" w:tplc="04090005" w:tentative="1">
      <w:start w:val="1"/>
      <w:numFmt w:val="bullet"/>
      <w:lvlText w:val=""/>
      <w:lvlJc w:val="left"/>
      <w:pPr>
        <w:ind w:left="4408" w:hanging="360"/>
      </w:pPr>
      <w:rPr>
        <w:rFonts w:ascii="Wingdings" w:hAnsi="Wingdings" w:hint="default"/>
      </w:rPr>
    </w:lvl>
    <w:lvl w:ilvl="6" w:tplc="04090001" w:tentative="1">
      <w:start w:val="1"/>
      <w:numFmt w:val="bullet"/>
      <w:lvlText w:val=""/>
      <w:lvlJc w:val="left"/>
      <w:pPr>
        <w:ind w:left="5128" w:hanging="360"/>
      </w:pPr>
      <w:rPr>
        <w:rFonts w:ascii="Symbol" w:hAnsi="Symbol" w:hint="default"/>
      </w:rPr>
    </w:lvl>
    <w:lvl w:ilvl="7" w:tplc="04090003" w:tentative="1">
      <w:start w:val="1"/>
      <w:numFmt w:val="bullet"/>
      <w:lvlText w:val="o"/>
      <w:lvlJc w:val="left"/>
      <w:pPr>
        <w:ind w:left="5848" w:hanging="360"/>
      </w:pPr>
      <w:rPr>
        <w:rFonts w:ascii="Courier New" w:hAnsi="Courier New" w:cs="Courier New" w:hint="default"/>
      </w:rPr>
    </w:lvl>
    <w:lvl w:ilvl="8" w:tplc="04090005" w:tentative="1">
      <w:start w:val="1"/>
      <w:numFmt w:val="bullet"/>
      <w:lvlText w:val=""/>
      <w:lvlJc w:val="left"/>
      <w:pPr>
        <w:ind w:left="6568" w:hanging="360"/>
      </w:pPr>
      <w:rPr>
        <w:rFonts w:ascii="Wingdings" w:hAnsi="Wingdings" w:hint="default"/>
      </w:rPr>
    </w:lvl>
  </w:abstractNum>
  <w:abstractNum w:abstractNumId="4" w15:restartNumberingAfterBreak="0">
    <w:nsid w:val="436958BB"/>
    <w:multiLevelType w:val="hybridMultilevel"/>
    <w:tmpl w:val="5E10E8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1742567"/>
    <w:multiLevelType w:val="hybridMultilevel"/>
    <w:tmpl w:val="3CE81F98"/>
    <w:lvl w:ilvl="0" w:tplc="04090001">
      <w:start w:val="1"/>
      <w:numFmt w:val="bullet"/>
      <w:lvlText w:val=""/>
      <w:lvlJc w:val="left"/>
      <w:pPr>
        <w:ind w:left="1320" w:hanging="360"/>
      </w:pPr>
      <w:rPr>
        <w:rFonts w:ascii="Symbol" w:hAnsi="Symbol" w:hint="default"/>
      </w:rPr>
    </w:lvl>
    <w:lvl w:ilvl="1" w:tplc="04090003" w:tentative="1">
      <w:start w:val="1"/>
      <w:numFmt w:val="bullet"/>
      <w:lvlText w:val="o"/>
      <w:lvlJc w:val="left"/>
      <w:pPr>
        <w:ind w:left="2040" w:hanging="360"/>
      </w:pPr>
      <w:rPr>
        <w:rFonts w:ascii="Courier New" w:hAnsi="Courier New" w:cs="Courier New" w:hint="default"/>
      </w:rPr>
    </w:lvl>
    <w:lvl w:ilvl="2" w:tplc="04090005" w:tentative="1">
      <w:start w:val="1"/>
      <w:numFmt w:val="bullet"/>
      <w:lvlText w:val=""/>
      <w:lvlJc w:val="left"/>
      <w:pPr>
        <w:ind w:left="2760" w:hanging="360"/>
      </w:pPr>
      <w:rPr>
        <w:rFonts w:ascii="Wingdings" w:hAnsi="Wingdings" w:hint="default"/>
      </w:rPr>
    </w:lvl>
    <w:lvl w:ilvl="3" w:tplc="04090001" w:tentative="1">
      <w:start w:val="1"/>
      <w:numFmt w:val="bullet"/>
      <w:lvlText w:val=""/>
      <w:lvlJc w:val="left"/>
      <w:pPr>
        <w:ind w:left="3480" w:hanging="360"/>
      </w:pPr>
      <w:rPr>
        <w:rFonts w:ascii="Symbol" w:hAnsi="Symbol" w:hint="default"/>
      </w:rPr>
    </w:lvl>
    <w:lvl w:ilvl="4" w:tplc="04090003" w:tentative="1">
      <w:start w:val="1"/>
      <w:numFmt w:val="bullet"/>
      <w:lvlText w:val="o"/>
      <w:lvlJc w:val="left"/>
      <w:pPr>
        <w:ind w:left="4200" w:hanging="360"/>
      </w:pPr>
      <w:rPr>
        <w:rFonts w:ascii="Courier New" w:hAnsi="Courier New" w:cs="Courier New" w:hint="default"/>
      </w:rPr>
    </w:lvl>
    <w:lvl w:ilvl="5" w:tplc="04090005" w:tentative="1">
      <w:start w:val="1"/>
      <w:numFmt w:val="bullet"/>
      <w:lvlText w:val=""/>
      <w:lvlJc w:val="left"/>
      <w:pPr>
        <w:ind w:left="4920" w:hanging="360"/>
      </w:pPr>
      <w:rPr>
        <w:rFonts w:ascii="Wingdings" w:hAnsi="Wingdings" w:hint="default"/>
      </w:rPr>
    </w:lvl>
    <w:lvl w:ilvl="6" w:tplc="04090001" w:tentative="1">
      <w:start w:val="1"/>
      <w:numFmt w:val="bullet"/>
      <w:lvlText w:val=""/>
      <w:lvlJc w:val="left"/>
      <w:pPr>
        <w:ind w:left="5640" w:hanging="360"/>
      </w:pPr>
      <w:rPr>
        <w:rFonts w:ascii="Symbol" w:hAnsi="Symbol" w:hint="default"/>
      </w:rPr>
    </w:lvl>
    <w:lvl w:ilvl="7" w:tplc="04090003" w:tentative="1">
      <w:start w:val="1"/>
      <w:numFmt w:val="bullet"/>
      <w:lvlText w:val="o"/>
      <w:lvlJc w:val="left"/>
      <w:pPr>
        <w:ind w:left="6360" w:hanging="360"/>
      </w:pPr>
      <w:rPr>
        <w:rFonts w:ascii="Courier New" w:hAnsi="Courier New" w:cs="Courier New" w:hint="default"/>
      </w:rPr>
    </w:lvl>
    <w:lvl w:ilvl="8" w:tplc="04090005" w:tentative="1">
      <w:start w:val="1"/>
      <w:numFmt w:val="bullet"/>
      <w:lvlText w:val=""/>
      <w:lvlJc w:val="left"/>
      <w:pPr>
        <w:ind w:left="7080" w:hanging="360"/>
      </w:pPr>
      <w:rPr>
        <w:rFonts w:ascii="Wingdings" w:hAnsi="Wingdings" w:hint="default"/>
      </w:rPr>
    </w:lvl>
  </w:abstractNum>
  <w:abstractNum w:abstractNumId="6" w15:restartNumberingAfterBreak="0">
    <w:nsid w:val="53B46D2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5CE220A0"/>
    <w:multiLevelType w:val="hybridMultilevel"/>
    <w:tmpl w:val="907C660C"/>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8" w15:restartNumberingAfterBreak="0">
    <w:nsid w:val="5FB85C6A"/>
    <w:multiLevelType w:val="hybridMultilevel"/>
    <w:tmpl w:val="2710E668"/>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9" w15:restartNumberingAfterBreak="0">
    <w:nsid w:val="63DA6D39"/>
    <w:multiLevelType w:val="hybridMultilevel"/>
    <w:tmpl w:val="C12C57B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694D0BF6"/>
    <w:multiLevelType w:val="hybridMultilevel"/>
    <w:tmpl w:val="07EAE51C"/>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1" w15:restartNumberingAfterBreak="0">
    <w:nsid w:val="69C03C71"/>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6D8F4C45"/>
    <w:multiLevelType w:val="hybridMultilevel"/>
    <w:tmpl w:val="59BE5930"/>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3" w15:restartNumberingAfterBreak="0">
    <w:nsid w:val="6D9A73F8"/>
    <w:multiLevelType w:val="hybridMultilevel"/>
    <w:tmpl w:val="76CAC95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4" w15:restartNumberingAfterBreak="0">
    <w:nsid w:val="71466DA2"/>
    <w:multiLevelType w:val="hybridMultilevel"/>
    <w:tmpl w:val="85E879FA"/>
    <w:lvl w:ilvl="0" w:tplc="04090001">
      <w:start w:val="1"/>
      <w:numFmt w:val="bullet"/>
      <w:lvlText w:val=""/>
      <w:lvlJc w:val="left"/>
      <w:pPr>
        <w:ind w:left="1320" w:hanging="360"/>
      </w:pPr>
      <w:rPr>
        <w:rFonts w:ascii="Symbol" w:hAnsi="Symbol" w:hint="default"/>
      </w:rPr>
    </w:lvl>
    <w:lvl w:ilvl="1" w:tplc="04090003" w:tentative="1">
      <w:start w:val="1"/>
      <w:numFmt w:val="bullet"/>
      <w:lvlText w:val="o"/>
      <w:lvlJc w:val="left"/>
      <w:pPr>
        <w:ind w:left="2040" w:hanging="360"/>
      </w:pPr>
      <w:rPr>
        <w:rFonts w:ascii="Courier New" w:hAnsi="Courier New" w:cs="Courier New" w:hint="default"/>
      </w:rPr>
    </w:lvl>
    <w:lvl w:ilvl="2" w:tplc="04090005" w:tentative="1">
      <w:start w:val="1"/>
      <w:numFmt w:val="bullet"/>
      <w:lvlText w:val=""/>
      <w:lvlJc w:val="left"/>
      <w:pPr>
        <w:ind w:left="2760" w:hanging="360"/>
      </w:pPr>
      <w:rPr>
        <w:rFonts w:ascii="Wingdings" w:hAnsi="Wingdings" w:hint="default"/>
      </w:rPr>
    </w:lvl>
    <w:lvl w:ilvl="3" w:tplc="04090001" w:tentative="1">
      <w:start w:val="1"/>
      <w:numFmt w:val="bullet"/>
      <w:lvlText w:val=""/>
      <w:lvlJc w:val="left"/>
      <w:pPr>
        <w:ind w:left="3480" w:hanging="360"/>
      </w:pPr>
      <w:rPr>
        <w:rFonts w:ascii="Symbol" w:hAnsi="Symbol" w:hint="default"/>
      </w:rPr>
    </w:lvl>
    <w:lvl w:ilvl="4" w:tplc="04090003" w:tentative="1">
      <w:start w:val="1"/>
      <w:numFmt w:val="bullet"/>
      <w:lvlText w:val="o"/>
      <w:lvlJc w:val="left"/>
      <w:pPr>
        <w:ind w:left="4200" w:hanging="360"/>
      </w:pPr>
      <w:rPr>
        <w:rFonts w:ascii="Courier New" w:hAnsi="Courier New" w:cs="Courier New" w:hint="default"/>
      </w:rPr>
    </w:lvl>
    <w:lvl w:ilvl="5" w:tplc="04090005" w:tentative="1">
      <w:start w:val="1"/>
      <w:numFmt w:val="bullet"/>
      <w:lvlText w:val=""/>
      <w:lvlJc w:val="left"/>
      <w:pPr>
        <w:ind w:left="4920" w:hanging="360"/>
      </w:pPr>
      <w:rPr>
        <w:rFonts w:ascii="Wingdings" w:hAnsi="Wingdings" w:hint="default"/>
      </w:rPr>
    </w:lvl>
    <w:lvl w:ilvl="6" w:tplc="04090001" w:tentative="1">
      <w:start w:val="1"/>
      <w:numFmt w:val="bullet"/>
      <w:lvlText w:val=""/>
      <w:lvlJc w:val="left"/>
      <w:pPr>
        <w:ind w:left="5640" w:hanging="360"/>
      </w:pPr>
      <w:rPr>
        <w:rFonts w:ascii="Symbol" w:hAnsi="Symbol" w:hint="default"/>
      </w:rPr>
    </w:lvl>
    <w:lvl w:ilvl="7" w:tplc="04090003" w:tentative="1">
      <w:start w:val="1"/>
      <w:numFmt w:val="bullet"/>
      <w:lvlText w:val="o"/>
      <w:lvlJc w:val="left"/>
      <w:pPr>
        <w:ind w:left="6360" w:hanging="360"/>
      </w:pPr>
      <w:rPr>
        <w:rFonts w:ascii="Courier New" w:hAnsi="Courier New" w:cs="Courier New" w:hint="default"/>
      </w:rPr>
    </w:lvl>
    <w:lvl w:ilvl="8" w:tplc="04090005" w:tentative="1">
      <w:start w:val="1"/>
      <w:numFmt w:val="bullet"/>
      <w:lvlText w:val=""/>
      <w:lvlJc w:val="left"/>
      <w:pPr>
        <w:ind w:left="7080" w:hanging="360"/>
      </w:pPr>
      <w:rPr>
        <w:rFonts w:ascii="Wingdings" w:hAnsi="Wingdings" w:hint="default"/>
      </w:rPr>
    </w:lvl>
  </w:abstractNum>
  <w:abstractNum w:abstractNumId="15" w15:restartNumberingAfterBreak="0">
    <w:nsid w:val="741F0FC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 w15:restartNumberingAfterBreak="0">
    <w:nsid w:val="74BE6B07"/>
    <w:multiLevelType w:val="hybridMultilevel"/>
    <w:tmpl w:val="65DC0D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75A33DFA"/>
    <w:multiLevelType w:val="hybridMultilevel"/>
    <w:tmpl w:val="D6949358"/>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8" w15:restartNumberingAfterBreak="0">
    <w:nsid w:val="7BAB2A1C"/>
    <w:multiLevelType w:val="hybridMultilevel"/>
    <w:tmpl w:val="6E8C49F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31584073">
    <w:abstractNumId w:val="9"/>
  </w:num>
  <w:num w:numId="2" w16cid:durableId="2033915889">
    <w:abstractNumId w:val="3"/>
  </w:num>
  <w:num w:numId="3" w16cid:durableId="1960409950">
    <w:abstractNumId w:val="2"/>
  </w:num>
  <w:num w:numId="4" w16cid:durableId="896012997">
    <w:abstractNumId w:val="6"/>
  </w:num>
  <w:num w:numId="5" w16cid:durableId="1046687059">
    <w:abstractNumId w:val="15"/>
  </w:num>
  <w:num w:numId="6" w16cid:durableId="1262762410">
    <w:abstractNumId w:val="16"/>
  </w:num>
  <w:num w:numId="7" w16cid:durableId="477722334">
    <w:abstractNumId w:val="11"/>
  </w:num>
  <w:num w:numId="8" w16cid:durableId="139268423">
    <w:abstractNumId w:val="18"/>
  </w:num>
  <w:num w:numId="9" w16cid:durableId="237130600">
    <w:abstractNumId w:val="0"/>
  </w:num>
  <w:num w:numId="10" w16cid:durableId="570390935">
    <w:abstractNumId w:val="10"/>
  </w:num>
  <w:num w:numId="11" w16cid:durableId="1525441067">
    <w:abstractNumId w:val="8"/>
  </w:num>
  <w:num w:numId="12" w16cid:durableId="826169431">
    <w:abstractNumId w:val="7"/>
  </w:num>
  <w:num w:numId="13" w16cid:durableId="2108691229">
    <w:abstractNumId w:val="12"/>
  </w:num>
  <w:num w:numId="14" w16cid:durableId="598878613">
    <w:abstractNumId w:val="13"/>
  </w:num>
  <w:num w:numId="15" w16cid:durableId="1345859372">
    <w:abstractNumId w:val="17"/>
  </w:num>
  <w:num w:numId="16" w16cid:durableId="298145838">
    <w:abstractNumId w:val="1"/>
  </w:num>
  <w:num w:numId="17" w16cid:durableId="211813050">
    <w:abstractNumId w:val="5"/>
  </w:num>
  <w:num w:numId="18" w16cid:durableId="2023117772">
    <w:abstractNumId w:val="14"/>
  </w:num>
  <w:num w:numId="19" w16cid:durableId="153349749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43FD"/>
    <w:rsid w:val="00005EF1"/>
    <w:rsid w:val="0006262A"/>
    <w:rsid w:val="0006710F"/>
    <w:rsid w:val="00077A7A"/>
    <w:rsid w:val="000A5EBE"/>
    <w:rsid w:val="000B2851"/>
    <w:rsid w:val="000E472D"/>
    <w:rsid w:val="001032F9"/>
    <w:rsid w:val="00163678"/>
    <w:rsid w:val="00164017"/>
    <w:rsid w:val="00173F39"/>
    <w:rsid w:val="001755C5"/>
    <w:rsid w:val="00181DCD"/>
    <w:rsid w:val="00184681"/>
    <w:rsid w:val="001856EA"/>
    <w:rsid w:val="001D4292"/>
    <w:rsid w:val="00212FA1"/>
    <w:rsid w:val="00224FE0"/>
    <w:rsid w:val="00225ED0"/>
    <w:rsid w:val="00232ABE"/>
    <w:rsid w:val="002346AE"/>
    <w:rsid w:val="00235D9B"/>
    <w:rsid w:val="00264F6E"/>
    <w:rsid w:val="00270AD5"/>
    <w:rsid w:val="00297D6C"/>
    <w:rsid w:val="002A4926"/>
    <w:rsid w:val="00385C5B"/>
    <w:rsid w:val="0040263A"/>
    <w:rsid w:val="004035DF"/>
    <w:rsid w:val="0040709C"/>
    <w:rsid w:val="004455D9"/>
    <w:rsid w:val="00451994"/>
    <w:rsid w:val="004653A6"/>
    <w:rsid w:val="00465629"/>
    <w:rsid w:val="00470528"/>
    <w:rsid w:val="00482E8A"/>
    <w:rsid w:val="004873FE"/>
    <w:rsid w:val="00492AE1"/>
    <w:rsid w:val="004975FA"/>
    <w:rsid w:val="004B5785"/>
    <w:rsid w:val="004F23AF"/>
    <w:rsid w:val="004F7109"/>
    <w:rsid w:val="005538B3"/>
    <w:rsid w:val="005547C3"/>
    <w:rsid w:val="0057737C"/>
    <w:rsid w:val="00587B52"/>
    <w:rsid w:val="005A15E6"/>
    <w:rsid w:val="005B207E"/>
    <w:rsid w:val="005B2C79"/>
    <w:rsid w:val="005B77D2"/>
    <w:rsid w:val="005D2DF0"/>
    <w:rsid w:val="00601E22"/>
    <w:rsid w:val="006232D7"/>
    <w:rsid w:val="0062623C"/>
    <w:rsid w:val="00656EB6"/>
    <w:rsid w:val="00663863"/>
    <w:rsid w:val="0067163D"/>
    <w:rsid w:val="0069000B"/>
    <w:rsid w:val="006B04F8"/>
    <w:rsid w:val="006D6020"/>
    <w:rsid w:val="006E79D0"/>
    <w:rsid w:val="00713956"/>
    <w:rsid w:val="007233D4"/>
    <w:rsid w:val="007551FF"/>
    <w:rsid w:val="007757B0"/>
    <w:rsid w:val="00855542"/>
    <w:rsid w:val="008662AD"/>
    <w:rsid w:val="00884056"/>
    <w:rsid w:val="008F26DA"/>
    <w:rsid w:val="00934608"/>
    <w:rsid w:val="00963C1E"/>
    <w:rsid w:val="0099422E"/>
    <w:rsid w:val="009E2474"/>
    <w:rsid w:val="00A26043"/>
    <w:rsid w:val="00A376A7"/>
    <w:rsid w:val="00A64468"/>
    <w:rsid w:val="00A72A0D"/>
    <w:rsid w:val="00A75C50"/>
    <w:rsid w:val="00A81516"/>
    <w:rsid w:val="00AA4DBA"/>
    <w:rsid w:val="00AA669B"/>
    <w:rsid w:val="00AD129B"/>
    <w:rsid w:val="00B14DE8"/>
    <w:rsid w:val="00B21EED"/>
    <w:rsid w:val="00B2307C"/>
    <w:rsid w:val="00B73A6F"/>
    <w:rsid w:val="00B80CA2"/>
    <w:rsid w:val="00B859E7"/>
    <w:rsid w:val="00BC0F4E"/>
    <w:rsid w:val="00BE0A07"/>
    <w:rsid w:val="00C4786F"/>
    <w:rsid w:val="00C757FC"/>
    <w:rsid w:val="00CB73B8"/>
    <w:rsid w:val="00D2644B"/>
    <w:rsid w:val="00D73064"/>
    <w:rsid w:val="00DA010E"/>
    <w:rsid w:val="00DA3333"/>
    <w:rsid w:val="00DD68B9"/>
    <w:rsid w:val="00E32464"/>
    <w:rsid w:val="00E34D5C"/>
    <w:rsid w:val="00E50E58"/>
    <w:rsid w:val="00E524B1"/>
    <w:rsid w:val="00E87DDC"/>
    <w:rsid w:val="00EA4249"/>
    <w:rsid w:val="00EE1000"/>
    <w:rsid w:val="00EE2115"/>
    <w:rsid w:val="00F025DF"/>
    <w:rsid w:val="00F03720"/>
    <w:rsid w:val="00F255C7"/>
    <w:rsid w:val="00F320E5"/>
    <w:rsid w:val="00F343FD"/>
    <w:rsid w:val="00F60A59"/>
    <w:rsid w:val="00FD3F6F"/>
    <w:rsid w:val="00FE308F"/>
    <w:rsid w:val="00FF0FA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DAA369"/>
  <w15:chartTrackingRefBased/>
  <w15:docId w15:val="{08533DE6-E623-6745-9F91-EE198931EA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US"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B73B8"/>
    <w:pPr>
      <w:ind w:left="720"/>
      <w:contextualSpacing/>
    </w:pPr>
  </w:style>
  <w:style w:type="character" w:styleId="Hyperlink">
    <w:name w:val="Hyperlink"/>
    <w:basedOn w:val="DefaultParagraphFont"/>
    <w:uiPriority w:val="99"/>
    <w:unhideWhenUsed/>
    <w:rsid w:val="005547C3"/>
    <w:rPr>
      <w:color w:val="0563C1" w:themeColor="hyperlink"/>
      <w:u w:val="single"/>
    </w:rPr>
  </w:style>
  <w:style w:type="character" w:styleId="UnresolvedMention">
    <w:name w:val="Unresolved Mention"/>
    <w:basedOn w:val="DefaultParagraphFont"/>
    <w:uiPriority w:val="99"/>
    <w:semiHidden/>
    <w:unhideWhenUsed/>
    <w:rsid w:val="005547C3"/>
    <w:rPr>
      <w:color w:val="605E5C"/>
      <w:shd w:val="clear" w:color="auto" w:fill="E1DFDD"/>
    </w:rPr>
  </w:style>
  <w:style w:type="character" w:styleId="FollowedHyperlink">
    <w:name w:val="FollowedHyperlink"/>
    <w:basedOn w:val="DefaultParagraphFont"/>
    <w:uiPriority w:val="99"/>
    <w:semiHidden/>
    <w:unhideWhenUsed/>
    <w:rsid w:val="004B5785"/>
    <w:rPr>
      <w:color w:val="954F72" w:themeColor="followedHyperlink"/>
      <w:u w:val="single"/>
    </w:rPr>
  </w:style>
  <w:style w:type="character" w:styleId="Emphasis">
    <w:name w:val="Emphasis"/>
    <w:basedOn w:val="DefaultParagraphFont"/>
    <w:uiPriority w:val="20"/>
    <w:qFormat/>
    <w:rsid w:val="0047052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91729155">
      <w:bodyDiv w:val="1"/>
      <w:marLeft w:val="0"/>
      <w:marRight w:val="0"/>
      <w:marTop w:val="0"/>
      <w:marBottom w:val="0"/>
      <w:divBdr>
        <w:top w:val="none" w:sz="0" w:space="0" w:color="auto"/>
        <w:left w:val="none" w:sz="0" w:space="0" w:color="auto"/>
        <w:bottom w:val="none" w:sz="0" w:space="0" w:color="auto"/>
        <w:right w:val="none" w:sz="0" w:space="0" w:color="auto"/>
      </w:divBdr>
      <w:divsChild>
        <w:div w:id="773205795">
          <w:marLeft w:val="0"/>
          <w:marRight w:val="0"/>
          <w:marTop w:val="0"/>
          <w:marBottom w:val="0"/>
          <w:divBdr>
            <w:top w:val="none" w:sz="0" w:space="0" w:color="auto"/>
            <w:left w:val="none" w:sz="0" w:space="0" w:color="auto"/>
            <w:bottom w:val="none" w:sz="0" w:space="0" w:color="auto"/>
            <w:right w:val="none" w:sz="0" w:space="0" w:color="auto"/>
          </w:divBdr>
          <w:divsChild>
            <w:div w:id="1681469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1871522">
      <w:bodyDiv w:val="1"/>
      <w:marLeft w:val="0"/>
      <w:marRight w:val="0"/>
      <w:marTop w:val="0"/>
      <w:marBottom w:val="0"/>
      <w:divBdr>
        <w:top w:val="none" w:sz="0" w:space="0" w:color="auto"/>
        <w:left w:val="none" w:sz="0" w:space="0" w:color="auto"/>
        <w:bottom w:val="none" w:sz="0" w:space="0" w:color="auto"/>
        <w:right w:val="none" w:sz="0" w:space="0" w:color="auto"/>
      </w:divBdr>
      <w:divsChild>
        <w:div w:id="30570617">
          <w:marLeft w:val="0"/>
          <w:marRight w:val="0"/>
          <w:marTop w:val="0"/>
          <w:marBottom w:val="0"/>
          <w:divBdr>
            <w:top w:val="none" w:sz="0" w:space="0" w:color="auto"/>
            <w:left w:val="none" w:sz="0" w:space="0" w:color="auto"/>
            <w:bottom w:val="none" w:sz="0" w:space="0" w:color="auto"/>
            <w:right w:val="none" w:sz="0" w:space="0" w:color="auto"/>
          </w:divBdr>
          <w:divsChild>
            <w:div w:id="2122259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llege.mayo.edu/academics/explore-health-care-careers/careers-a-z/pharmacy-technician/" TargetMode="External"/><Relationship Id="rId13" Type="http://schemas.openxmlformats.org/officeDocument/2006/relationships/image" Target="media/image2.jpe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www.uwtsd.ac.uk/programme-courses/undergraduate/psychology-and-counselling/psychology-counselling-including" TargetMode="External"/><Relationship Id="rId12" Type="http://schemas.openxmlformats.org/officeDocument/2006/relationships/hyperlink" Target="https://www.fortis.edu/blog/healthcare/pharmacy-technician-skills.html"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christiefinance.com/news-resources/completed-deals/christie-finance-secures-funding-for-first-time-pharmacy-acquisition/"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concorde.edu/blog/pharmacy-technician-skills" TargetMode="External"/><Relationship Id="rId5" Type="http://schemas.openxmlformats.org/officeDocument/2006/relationships/webSettings" Target="webSettings.xml"/><Relationship Id="rId15" Type="http://schemas.openxmlformats.org/officeDocument/2006/relationships/image" Target="media/image3.jpeg"/><Relationship Id="rId10" Type="http://schemas.openxmlformats.org/officeDocument/2006/relationships/hyperlink" Target="https://cpht.org/the-top-three-things-to-remember-as-a-pharmacy-technician/" TargetMode="External"/><Relationship Id="rId4" Type="http://schemas.openxmlformats.org/officeDocument/2006/relationships/settings" Target="settings.xml"/><Relationship Id="rId9" Type="http://schemas.openxmlformats.org/officeDocument/2006/relationships/hyperlink" Target="https://skillsengland.education.gov.uk/apprenticeships/st0300-v1-1" TargetMode="External"/><Relationship Id="rId14" Type="http://schemas.openxmlformats.org/officeDocument/2006/relationships/hyperlink" Target="https://www.picpedia.org/medical/p/pharmacy.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0E078C-5EFC-0847-B372-6E29A46ACE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1025</TotalTime>
  <Pages>7</Pages>
  <Words>1683</Words>
  <Characters>9598</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Nelva garrido</dc:creator>
  <cp:keywords/>
  <dc:description/>
  <cp:lastModifiedBy>Nelva garrido</cp:lastModifiedBy>
  <cp:revision>35</cp:revision>
  <dcterms:created xsi:type="dcterms:W3CDTF">2025-11-26T16:13:00Z</dcterms:created>
  <dcterms:modified xsi:type="dcterms:W3CDTF">2025-12-15T00:34:00Z</dcterms:modified>
</cp:coreProperties>
</file>