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F63C5" w14:textId="66401AB9" w:rsidR="00D45EE8" w:rsidRPr="00F8429A" w:rsidRDefault="00C61B77" w:rsidP="004159FC">
      <w:pPr>
        <w:jc w:val="center"/>
        <w:rPr>
          <w:sz w:val="24"/>
          <w:szCs w:val="24"/>
        </w:rPr>
      </w:pPr>
      <w:r w:rsidRPr="00F8429A">
        <w:rPr>
          <w:sz w:val="24"/>
          <w:szCs w:val="24"/>
        </w:rPr>
        <w:t>Literature Review-</w:t>
      </w:r>
    </w:p>
    <w:p w14:paraId="24A1D143" w14:textId="444E2843" w:rsidR="00C61B77" w:rsidRPr="00F8429A" w:rsidRDefault="00D307D0" w:rsidP="004159FC">
      <w:pPr>
        <w:jc w:val="center"/>
        <w:rPr>
          <w:sz w:val="24"/>
          <w:szCs w:val="24"/>
        </w:rPr>
      </w:pPr>
      <w:r w:rsidRPr="00F8429A">
        <w:rPr>
          <w:sz w:val="24"/>
          <w:szCs w:val="24"/>
        </w:rPr>
        <w:t>Wellbeing in blue: How effective are mental health and wellbeing support strategies in the UK police force.</w:t>
      </w:r>
    </w:p>
    <w:p w14:paraId="7F8C097C" w14:textId="77777777" w:rsidR="00D307D0" w:rsidRPr="00F8429A" w:rsidRDefault="00D307D0">
      <w:pPr>
        <w:rPr>
          <w:sz w:val="24"/>
          <w:szCs w:val="24"/>
        </w:rPr>
      </w:pPr>
    </w:p>
    <w:p w14:paraId="626E3034" w14:textId="6D0038F9" w:rsidR="00D307D0" w:rsidRPr="00F8429A" w:rsidRDefault="00D307D0">
      <w:pPr>
        <w:rPr>
          <w:sz w:val="24"/>
          <w:szCs w:val="24"/>
          <w:u w:val="single"/>
        </w:rPr>
      </w:pPr>
      <w:r w:rsidRPr="00F8429A">
        <w:rPr>
          <w:sz w:val="24"/>
          <w:szCs w:val="24"/>
          <w:u w:val="single"/>
        </w:rPr>
        <w:t>Introduction</w:t>
      </w:r>
      <w:r w:rsidR="00F8429A" w:rsidRPr="00F8429A">
        <w:rPr>
          <w:sz w:val="24"/>
          <w:szCs w:val="24"/>
          <w:u w:val="single"/>
        </w:rPr>
        <w:t xml:space="preserve">: </w:t>
      </w:r>
    </w:p>
    <w:p w14:paraId="39B79E6B" w14:textId="62ABAE9C" w:rsidR="009A36C2" w:rsidRPr="00F8429A" w:rsidRDefault="009A36C2">
      <w:pPr>
        <w:rPr>
          <w:sz w:val="24"/>
          <w:szCs w:val="24"/>
        </w:rPr>
      </w:pPr>
      <w:r w:rsidRPr="00F8429A">
        <w:rPr>
          <w:sz w:val="24"/>
          <w:szCs w:val="24"/>
        </w:rPr>
        <w:t xml:space="preserve">This literature review examines recent research into police wellbeing in the UK, with focus on cultural and organisational </w:t>
      </w:r>
      <w:r w:rsidR="00594334" w:rsidRPr="00F8429A">
        <w:rPr>
          <w:sz w:val="24"/>
          <w:szCs w:val="24"/>
        </w:rPr>
        <w:t xml:space="preserve">influences, using statistics, reports and articles to provide an overview of the current state of ongoing challenges and gaps in the system. </w:t>
      </w:r>
    </w:p>
    <w:p w14:paraId="512850E9" w14:textId="7AF2CF24" w:rsidR="00D307D0" w:rsidRPr="00F8429A" w:rsidRDefault="00D307D0">
      <w:pPr>
        <w:rPr>
          <w:sz w:val="24"/>
          <w:szCs w:val="24"/>
        </w:rPr>
      </w:pPr>
      <w:r w:rsidRPr="00F8429A">
        <w:rPr>
          <w:sz w:val="24"/>
          <w:szCs w:val="24"/>
        </w:rPr>
        <w:t>Mental health and wellbeing within policing have become increasingly important concerns in the UK, as police officers are constantly exposed to high pressure environments, traumatic incidents and organisational stresses</w:t>
      </w:r>
      <w:r w:rsidR="009A36C2" w:rsidRPr="00F8429A">
        <w:rPr>
          <w:sz w:val="24"/>
          <w:szCs w:val="24"/>
        </w:rPr>
        <w:t xml:space="preserve">, (Phythian et al., 2022). </w:t>
      </w:r>
    </w:p>
    <w:p w14:paraId="43785CA3" w14:textId="43CBD610" w:rsidR="00D307D0" w:rsidRPr="00F8429A" w:rsidRDefault="00D307D0">
      <w:pPr>
        <w:rPr>
          <w:sz w:val="24"/>
          <w:szCs w:val="24"/>
        </w:rPr>
      </w:pPr>
      <w:r w:rsidRPr="00F8429A">
        <w:rPr>
          <w:sz w:val="24"/>
          <w:szCs w:val="24"/>
        </w:rPr>
        <w:t xml:space="preserve">These occupational challenges contribute to </w:t>
      </w:r>
      <w:r w:rsidR="00E84E3D" w:rsidRPr="00F8429A">
        <w:rPr>
          <w:sz w:val="24"/>
          <w:szCs w:val="24"/>
        </w:rPr>
        <w:t>elevated</w:t>
      </w:r>
      <w:r w:rsidRPr="00F8429A">
        <w:rPr>
          <w:sz w:val="24"/>
          <w:szCs w:val="24"/>
        </w:rPr>
        <w:t xml:space="preserve"> levels of stress, anxiety, depression and even post traumatic stress disorder (PTSD) among officers</w:t>
      </w:r>
      <w:r w:rsidR="003464C5" w:rsidRPr="00F8429A">
        <w:rPr>
          <w:sz w:val="24"/>
          <w:szCs w:val="24"/>
        </w:rPr>
        <w:t xml:space="preserve">, (College of Policing, 2021). </w:t>
      </w:r>
    </w:p>
    <w:p w14:paraId="2828BE34" w14:textId="77777777" w:rsidR="00D307D0" w:rsidRPr="00F8429A" w:rsidRDefault="00D307D0">
      <w:pPr>
        <w:rPr>
          <w:sz w:val="24"/>
          <w:szCs w:val="24"/>
        </w:rPr>
      </w:pPr>
      <w:r w:rsidRPr="00F8429A">
        <w:rPr>
          <w:sz w:val="24"/>
          <w:szCs w:val="24"/>
        </w:rPr>
        <w:t xml:space="preserve">The unique demands of the job including shift work, public scrutiny, under resourcing and poor retention have led to growing awareness of the need for robust mental health and wellbeing strategies across UK police forces. </w:t>
      </w:r>
    </w:p>
    <w:p w14:paraId="5DE1D7BE" w14:textId="060AC7E9" w:rsidR="00D307D0" w:rsidRPr="00F8429A" w:rsidRDefault="00D307D0">
      <w:pPr>
        <w:rPr>
          <w:sz w:val="24"/>
          <w:szCs w:val="24"/>
        </w:rPr>
      </w:pPr>
      <w:r w:rsidRPr="00F8429A">
        <w:rPr>
          <w:sz w:val="24"/>
          <w:szCs w:val="24"/>
        </w:rPr>
        <w:t>Over the past decade, various initiatives have been implemented to support police personnel such as the introduction of peer support systems, occupational health services, employee assistance programmes (EPAS) and mental health training</w:t>
      </w:r>
      <w:r w:rsidR="003F335D" w:rsidRPr="00F8429A">
        <w:rPr>
          <w:sz w:val="24"/>
          <w:szCs w:val="24"/>
        </w:rPr>
        <w:t>, (</w:t>
      </w:r>
      <w:r w:rsidR="004159FC" w:rsidRPr="00F8429A">
        <w:rPr>
          <w:sz w:val="24"/>
          <w:szCs w:val="24"/>
        </w:rPr>
        <w:t>MIND,</w:t>
      </w:r>
      <w:r w:rsidR="003F335D" w:rsidRPr="00F8429A">
        <w:rPr>
          <w:sz w:val="24"/>
          <w:szCs w:val="24"/>
        </w:rPr>
        <w:t xml:space="preserve"> 2022). </w:t>
      </w:r>
    </w:p>
    <w:p w14:paraId="4BCA6519" w14:textId="65C4A077" w:rsidR="00594334" w:rsidRPr="00F8429A" w:rsidRDefault="00D307D0">
      <w:pPr>
        <w:rPr>
          <w:sz w:val="24"/>
          <w:szCs w:val="24"/>
        </w:rPr>
      </w:pPr>
      <w:r w:rsidRPr="00F8429A">
        <w:rPr>
          <w:sz w:val="24"/>
          <w:szCs w:val="24"/>
        </w:rPr>
        <w:t xml:space="preserve">National strategies like </w:t>
      </w:r>
      <w:r w:rsidR="00264CB5" w:rsidRPr="00F8429A">
        <w:rPr>
          <w:sz w:val="24"/>
          <w:szCs w:val="24"/>
        </w:rPr>
        <w:t>the Blue</w:t>
      </w:r>
      <w:r w:rsidRPr="00F8429A">
        <w:rPr>
          <w:sz w:val="24"/>
          <w:szCs w:val="24"/>
        </w:rPr>
        <w:t xml:space="preserve"> light wellbeing </w:t>
      </w:r>
      <w:r w:rsidR="00E84E3D" w:rsidRPr="00F8429A">
        <w:rPr>
          <w:sz w:val="24"/>
          <w:szCs w:val="24"/>
        </w:rPr>
        <w:t>framework</w:t>
      </w:r>
      <w:r w:rsidRPr="00F8429A">
        <w:rPr>
          <w:sz w:val="24"/>
          <w:szCs w:val="24"/>
        </w:rPr>
        <w:t xml:space="preserve"> (BLWF), the National police wellbeing service</w:t>
      </w:r>
      <w:r w:rsidR="003F335D" w:rsidRPr="00F8429A">
        <w:rPr>
          <w:sz w:val="24"/>
          <w:szCs w:val="24"/>
        </w:rPr>
        <w:t xml:space="preserve"> (Oscar Kilo, 2022),</w:t>
      </w:r>
      <w:r w:rsidRPr="00F8429A">
        <w:rPr>
          <w:sz w:val="24"/>
          <w:szCs w:val="24"/>
        </w:rPr>
        <w:t xml:space="preserve"> and trauma risk management (TRIM)</w:t>
      </w:r>
      <w:r w:rsidR="003F335D" w:rsidRPr="00F8429A">
        <w:rPr>
          <w:sz w:val="24"/>
          <w:szCs w:val="24"/>
        </w:rPr>
        <w:t xml:space="preserve"> March On Stress (2012),</w:t>
      </w:r>
      <w:r w:rsidRPr="00F8429A">
        <w:rPr>
          <w:sz w:val="24"/>
          <w:szCs w:val="24"/>
        </w:rPr>
        <w:t xml:space="preserve"> aim to standardise and improve wellbeing provision across forces. </w:t>
      </w:r>
    </w:p>
    <w:p w14:paraId="3647CD4B" w14:textId="61427311" w:rsidR="00D307D0" w:rsidRPr="00F8429A" w:rsidRDefault="00D307D0">
      <w:pPr>
        <w:rPr>
          <w:sz w:val="24"/>
          <w:szCs w:val="24"/>
        </w:rPr>
      </w:pPr>
      <w:r w:rsidRPr="00F8429A">
        <w:rPr>
          <w:sz w:val="24"/>
          <w:szCs w:val="24"/>
        </w:rPr>
        <w:t xml:space="preserve"> </w:t>
      </w:r>
      <w:r w:rsidR="00BF2CC9">
        <w:rPr>
          <w:sz w:val="24"/>
          <w:szCs w:val="24"/>
        </w:rPr>
        <w:t>Q</w:t>
      </w:r>
      <w:r w:rsidRPr="00F8429A">
        <w:rPr>
          <w:sz w:val="24"/>
          <w:szCs w:val="24"/>
        </w:rPr>
        <w:t xml:space="preserve">uestions remain regarding the actual effectiveness, consistency and uptake across </w:t>
      </w:r>
      <w:r w:rsidR="00E84E3D" w:rsidRPr="00F8429A">
        <w:rPr>
          <w:sz w:val="24"/>
          <w:szCs w:val="24"/>
        </w:rPr>
        <w:t>regions</w:t>
      </w:r>
      <w:r w:rsidR="00594334" w:rsidRPr="00F8429A">
        <w:rPr>
          <w:sz w:val="24"/>
          <w:szCs w:val="24"/>
        </w:rPr>
        <w:t xml:space="preserve"> and </w:t>
      </w:r>
      <w:r w:rsidR="00E84E3D" w:rsidRPr="00F8429A">
        <w:rPr>
          <w:sz w:val="24"/>
          <w:szCs w:val="24"/>
        </w:rPr>
        <w:t>the extent to which these strategies address</w:t>
      </w:r>
      <w:r w:rsidRPr="00F8429A">
        <w:rPr>
          <w:sz w:val="24"/>
          <w:szCs w:val="24"/>
        </w:rPr>
        <w:t xml:space="preserve"> the psychological demands of police work, consider</w:t>
      </w:r>
      <w:r w:rsidR="00594334" w:rsidRPr="00F8429A">
        <w:rPr>
          <w:sz w:val="24"/>
          <w:szCs w:val="24"/>
        </w:rPr>
        <w:t>ing</w:t>
      </w:r>
      <w:r w:rsidRPr="00F8429A">
        <w:rPr>
          <w:sz w:val="24"/>
          <w:szCs w:val="24"/>
        </w:rPr>
        <w:t xml:space="preserve"> barrier</w:t>
      </w:r>
      <w:r w:rsidR="00594334" w:rsidRPr="00F8429A">
        <w:rPr>
          <w:sz w:val="24"/>
          <w:szCs w:val="24"/>
        </w:rPr>
        <w:t>s</w:t>
      </w:r>
      <w:r w:rsidRPr="00F8429A">
        <w:rPr>
          <w:sz w:val="24"/>
          <w:szCs w:val="24"/>
        </w:rPr>
        <w:t xml:space="preserve"> to the implementation and effectiveness. By d</w:t>
      </w:r>
      <w:r w:rsidR="00180221" w:rsidRPr="00F8429A">
        <w:rPr>
          <w:sz w:val="24"/>
          <w:szCs w:val="24"/>
        </w:rPr>
        <w:t>o</w:t>
      </w:r>
      <w:r w:rsidRPr="00F8429A">
        <w:rPr>
          <w:sz w:val="24"/>
          <w:szCs w:val="24"/>
        </w:rPr>
        <w:t xml:space="preserve">ing so, it seeks to inform on evidence-based understanding of how well UK policing systems are equipped to protect and promote officer wellbeing in practise.  </w:t>
      </w:r>
    </w:p>
    <w:p w14:paraId="5D7F8E91" w14:textId="3C6BFE03" w:rsidR="00D307D0" w:rsidRPr="00F8429A" w:rsidRDefault="00D307D0">
      <w:pPr>
        <w:rPr>
          <w:sz w:val="24"/>
          <w:szCs w:val="24"/>
        </w:rPr>
      </w:pPr>
      <w:r w:rsidRPr="00F8429A">
        <w:rPr>
          <w:sz w:val="24"/>
          <w:szCs w:val="24"/>
        </w:rPr>
        <w:t>The policing profession is vulnerable due to high risk, high stress nature. Discussing mental health and wellbeing support can be related to public health, workplace wellbeing and institutional reform</w:t>
      </w:r>
      <w:r w:rsidR="00180221" w:rsidRPr="00F8429A">
        <w:rPr>
          <w:sz w:val="24"/>
          <w:szCs w:val="24"/>
        </w:rPr>
        <w:t xml:space="preserve">, (Porter and Gavin, 2024). </w:t>
      </w:r>
    </w:p>
    <w:p w14:paraId="4B5AB8A3" w14:textId="77777777" w:rsidR="00F8429A" w:rsidRPr="00F8429A" w:rsidRDefault="000D42BC">
      <w:pPr>
        <w:rPr>
          <w:sz w:val="24"/>
          <w:szCs w:val="24"/>
        </w:rPr>
      </w:pPr>
      <w:r w:rsidRPr="00F8429A">
        <w:rPr>
          <w:sz w:val="24"/>
          <w:szCs w:val="24"/>
        </w:rPr>
        <w:t>The wellbeing of police officers in the UK is a critical area of concern encompassing mental health, organisational culture and the effectiveness of support interventions.</w:t>
      </w:r>
    </w:p>
    <w:p w14:paraId="445FF60F" w14:textId="72A5527F" w:rsidR="00E84E3D" w:rsidRPr="00F8429A" w:rsidRDefault="000D42BC">
      <w:pPr>
        <w:rPr>
          <w:sz w:val="24"/>
          <w:szCs w:val="24"/>
        </w:rPr>
      </w:pPr>
      <w:r w:rsidRPr="00F8429A">
        <w:rPr>
          <w:sz w:val="24"/>
          <w:szCs w:val="24"/>
        </w:rPr>
        <w:t xml:space="preserve"> </w:t>
      </w:r>
    </w:p>
    <w:p w14:paraId="40C9F1D6" w14:textId="2848244C" w:rsidR="00E84E3D" w:rsidRPr="00F8429A" w:rsidRDefault="00E84E3D">
      <w:pPr>
        <w:rPr>
          <w:sz w:val="24"/>
          <w:szCs w:val="24"/>
          <w:u w:val="single"/>
        </w:rPr>
      </w:pPr>
      <w:r w:rsidRPr="00F8429A">
        <w:rPr>
          <w:sz w:val="24"/>
          <w:szCs w:val="24"/>
          <w:u w:val="single"/>
        </w:rPr>
        <w:t>Mental health Trends</w:t>
      </w:r>
      <w:r w:rsidR="00F8429A" w:rsidRPr="00F8429A">
        <w:rPr>
          <w:sz w:val="24"/>
          <w:szCs w:val="24"/>
          <w:u w:val="single"/>
        </w:rPr>
        <w:t>:</w:t>
      </w:r>
    </w:p>
    <w:p w14:paraId="45460547" w14:textId="27FD77B3" w:rsidR="000D42BC" w:rsidRPr="00F8429A" w:rsidRDefault="000D42BC">
      <w:pPr>
        <w:rPr>
          <w:sz w:val="24"/>
          <w:szCs w:val="24"/>
        </w:rPr>
      </w:pPr>
      <w:r w:rsidRPr="00F8429A">
        <w:rPr>
          <w:sz w:val="24"/>
          <w:szCs w:val="24"/>
        </w:rPr>
        <w:lastRenderedPageBreak/>
        <w:t>Mental health and occupational stress in the force is a part of the police</w:t>
      </w:r>
      <w:r w:rsidR="00F70D03">
        <w:rPr>
          <w:sz w:val="24"/>
          <w:szCs w:val="24"/>
        </w:rPr>
        <w:t xml:space="preserve"> role</w:t>
      </w:r>
      <w:r w:rsidRPr="00F8429A">
        <w:rPr>
          <w:sz w:val="24"/>
          <w:szCs w:val="24"/>
        </w:rPr>
        <w:t xml:space="preserve">, police work is inherently stressful as police officers are constantly exposed to traumatic events. </w:t>
      </w:r>
    </w:p>
    <w:p w14:paraId="0E566F9F" w14:textId="070EAD22" w:rsidR="00180221" w:rsidRPr="00F8429A" w:rsidRDefault="00180221">
      <w:pPr>
        <w:rPr>
          <w:sz w:val="24"/>
          <w:szCs w:val="24"/>
        </w:rPr>
      </w:pPr>
      <w:r w:rsidRPr="00F8429A">
        <w:rPr>
          <w:sz w:val="24"/>
          <w:szCs w:val="24"/>
        </w:rPr>
        <w:t>Avon and Somerset Police Federation 2021 (Police Federation, 2021)</w:t>
      </w:r>
      <w:r w:rsidR="000D42BC" w:rsidRPr="00F8429A">
        <w:rPr>
          <w:sz w:val="24"/>
          <w:szCs w:val="24"/>
        </w:rPr>
        <w:t xml:space="preserve"> captured data on traumatic incidents and compare an average person’s experience of trauma in a lifetime to that of a police officer. A civilian will experience 3 to 4 traumatic incidents whereas a police officer will experience 400-600 traumatic incidents</w:t>
      </w:r>
      <w:r w:rsidR="0017509D" w:rsidRPr="00F8429A">
        <w:rPr>
          <w:sz w:val="24"/>
          <w:szCs w:val="24"/>
        </w:rPr>
        <w:t>.</w:t>
      </w:r>
    </w:p>
    <w:p w14:paraId="0A36520A" w14:textId="2B3BF40B" w:rsidR="000D42BC" w:rsidRPr="00F8429A" w:rsidRDefault="00180221">
      <w:pPr>
        <w:rPr>
          <w:sz w:val="24"/>
          <w:szCs w:val="24"/>
        </w:rPr>
      </w:pPr>
      <w:r w:rsidRPr="00F8429A">
        <w:rPr>
          <w:sz w:val="24"/>
          <w:szCs w:val="24"/>
        </w:rPr>
        <w:t>Police Federation, 2021 stated “By capturing the data associated with attending traumatic incidents, the force would identify officers who may struggle and offer the necessary support.”</w:t>
      </w:r>
    </w:p>
    <w:p w14:paraId="7AA4B939" w14:textId="5D2401C5" w:rsidR="000D42BC" w:rsidRPr="00F8429A" w:rsidRDefault="000D42BC">
      <w:pPr>
        <w:rPr>
          <w:sz w:val="24"/>
          <w:szCs w:val="24"/>
        </w:rPr>
      </w:pPr>
      <w:r w:rsidRPr="00F8429A">
        <w:rPr>
          <w:sz w:val="24"/>
          <w:szCs w:val="24"/>
        </w:rPr>
        <w:t xml:space="preserve"> </w:t>
      </w:r>
      <w:r w:rsidR="00594334" w:rsidRPr="00F8429A">
        <w:rPr>
          <w:sz w:val="24"/>
          <w:szCs w:val="24"/>
        </w:rPr>
        <w:t>S</w:t>
      </w:r>
      <w:r w:rsidRPr="00F8429A">
        <w:rPr>
          <w:sz w:val="24"/>
          <w:szCs w:val="24"/>
        </w:rPr>
        <w:t>tudies have found a significant proportion of UK police officers experience symptoms of depression, anxiety and PTSD. In a national study involving 40,000 UK police officers it has revealed higher rates of these conditions, consistent with findings with other countries. 9.8% probable depression, 8.5% probable anxiety, 9.3% probable PTSD</w:t>
      </w:r>
      <w:r w:rsidR="00127625" w:rsidRPr="00F8429A">
        <w:rPr>
          <w:sz w:val="24"/>
          <w:szCs w:val="24"/>
        </w:rPr>
        <w:t xml:space="preserve">, (Gullon-Scott and Longstaff, 2022). </w:t>
      </w:r>
      <w:r w:rsidRPr="00F8429A">
        <w:rPr>
          <w:sz w:val="24"/>
          <w:szCs w:val="24"/>
        </w:rPr>
        <w:t xml:space="preserve"> </w:t>
      </w:r>
    </w:p>
    <w:p w14:paraId="75181974" w14:textId="40E18610" w:rsidR="006447CB" w:rsidRPr="00F8429A" w:rsidRDefault="000D42BC">
      <w:pPr>
        <w:rPr>
          <w:sz w:val="24"/>
          <w:szCs w:val="24"/>
        </w:rPr>
      </w:pPr>
      <w:r w:rsidRPr="00F8429A">
        <w:rPr>
          <w:sz w:val="24"/>
          <w:szCs w:val="24"/>
        </w:rPr>
        <w:t>Organisational stresses such as workload, lack of role clarity, poor leadership and interpersonal conflicts have been linked to poor mental health outcomes. Research indicates t</w:t>
      </w:r>
      <w:r w:rsidR="006447CB" w:rsidRPr="00F8429A">
        <w:rPr>
          <w:sz w:val="24"/>
          <w:szCs w:val="24"/>
        </w:rPr>
        <w:t>h</w:t>
      </w:r>
      <w:r w:rsidRPr="00F8429A">
        <w:rPr>
          <w:sz w:val="24"/>
          <w:szCs w:val="24"/>
        </w:rPr>
        <w:t xml:space="preserve">at these stresses can lead to burn out and decreased job satisfaction, </w:t>
      </w:r>
      <w:r w:rsidR="00127625" w:rsidRPr="00F8429A">
        <w:rPr>
          <w:sz w:val="24"/>
          <w:szCs w:val="24"/>
        </w:rPr>
        <w:t xml:space="preserve">(Porter and Gavin, 2024). </w:t>
      </w:r>
    </w:p>
    <w:p w14:paraId="30A66744" w14:textId="243725C8" w:rsidR="000D42BC" w:rsidRPr="00F8429A" w:rsidRDefault="000D42BC">
      <w:pPr>
        <w:rPr>
          <w:sz w:val="24"/>
          <w:szCs w:val="24"/>
        </w:rPr>
      </w:pPr>
      <w:r w:rsidRPr="00F8429A">
        <w:rPr>
          <w:sz w:val="24"/>
          <w:szCs w:val="24"/>
        </w:rPr>
        <w:t xml:space="preserve">Mental health trends in UK policing </w:t>
      </w:r>
      <w:r w:rsidR="00901B66" w:rsidRPr="00F8429A">
        <w:rPr>
          <w:sz w:val="24"/>
          <w:szCs w:val="24"/>
        </w:rPr>
        <w:t>have</w:t>
      </w:r>
      <w:r w:rsidRPr="00F8429A">
        <w:rPr>
          <w:sz w:val="24"/>
          <w:szCs w:val="24"/>
        </w:rPr>
        <w:t xml:space="preserve"> become a </w:t>
      </w:r>
      <w:r w:rsidR="00901B66" w:rsidRPr="00F8429A">
        <w:rPr>
          <w:sz w:val="24"/>
          <w:szCs w:val="24"/>
        </w:rPr>
        <w:t>critical</w:t>
      </w:r>
      <w:r w:rsidRPr="00F8429A">
        <w:rPr>
          <w:sz w:val="24"/>
          <w:szCs w:val="24"/>
        </w:rPr>
        <w:t xml:space="preserve"> concern with recent data highlighting alarming results, in 2023/2024 14,50</w:t>
      </w:r>
      <w:r w:rsidR="00127625" w:rsidRPr="00F8429A">
        <w:rPr>
          <w:sz w:val="24"/>
          <w:szCs w:val="24"/>
        </w:rPr>
        <w:t>8</w:t>
      </w:r>
      <w:r w:rsidRPr="00F8429A">
        <w:rPr>
          <w:sz w:val="24"/>
          <w:szCs w:val="24"/>
        </w:rPr>
        <w:t xml:space="preserve"> officers were signed off work due to </w:t>
      </w:r>
      <w:r w:rsidR="00901B66" w:rsidRPr="00F8429A">
        <w:rPr>
          <w:sz w:val="24"/>
          <w:szCs w:val="24"/>
        </w:rPr>
        <w:t>mental</w:t>
      </w:r>
      <w:r w:rsidRPr="00F8429A">
        <w:rPr>
          <w:sz w:val="24"/>
          <w:szCs w:val="24"/>
        </w:rPr>
        <w:t xml:space="preserve"> health issues. This is a 9</w:t>
      </w:r>
      <w:r w:rsidR="00901B66" w:rsidRPr="00F8429A">
        <w:rPr>
          <w:sz w:val="24"/>
          <w:szCs w:val="24"/>
        </w:rPr>
        <w:t>%</w:t>
      </w:r>
      <w:r w:rsidRPr="00F8429A">
        <w:rPr>
          <w:sz w:val="24"/>
          <w:szCs w:val="24"/>
        </w:rPr>
        <w:t xml:space="preserve"> increase from previous years and 130% rise since 2012/2013</w:t>
      </w:r>
      <w:r w:rsidR="00127625" w:rsidRPr="00F8429A">
        <w:rPr>
          <w:sz w:val="24"/>
          <w:szCs w:val="24"/>
        </w:rPr>
        <w:t xml:space="preserve">, (Police Federation, 2024b). </w:t>
      </w:r>
    </w:p>
    <w:p w14:paraId="70408D32" w14:textId="322440C0" w:rsidR="00901B66" w:rsidRPr="00F8429A" w:rsidRDefault="00901B66">
      <w:pPr>
        <w:rPr>
          <w:sz w:val="24"/>
          <w:szCs w:val="24"/>
        </w:rPr>
      </w:pPr>
      <w:r w:rsidRPr="00F8429A">
        <w:rPr>
          <w:sz w:val="24"/>
          <w:szCs w:val="24"/>
        </w:rPr>
        <w:t>Andy Roades, wellbeing lead at national chief council states that ‘</w:t>
      </w:r>
      <w:r w:rsidR="00F8429A">
        <w:rPr>
          <w:sz w:val="24"/>
          <w:szCs w:val="24"/>
        </w:rPr>
        <w:t xml:space="preserve">The incredibly challenging and hostile situations forced by the police overtime can take it’s tole’ </w:t>
      </w:r>
      <w:r w:rsidR="00127625" w:rsidRPr="00F8429A">
        <w:rPr>
          <w:sz w:val="24"/>
          <w:szCs w:val="24"/>
        </w:rPr>
        <w:t>(Madden, 2024).</w:t>
      </w:r>
      <w:r w:rsidRPr="00F8429A">
        <w:rPr>
          <w:sz w:val="24"/>
          <w:szCs w:val="24"/>
        </w:rPr>
        <w:t xml:space="preserve"> Hayley Aley of the police federation England and Wales blames high workloads, low resourcing and repeated trauma exposure</w:t>
      </w:r>
      <w:r w:rsidR="00A631B5" w:rsidRPr="00F8429A">
        <w:rPr>
          <w:sz w:val="24"/>
          <w:szCs w:val="24"/>
        </w:rPr>
        <w:t xml:space="preserve"> in recent The Sun article, (Robinson, 2024). </w:t>
      </w:r>
    </w:p>
    <w:p w14:paraId="4EFF68F1" w14:textId="2E48515D" w:rsidR="00901B66" w:rsidRPr="00F8429A" w:rsidRDefault="00901B66">
      <w:pPr>
        <w:rPr>
          <w:sz w:val="24"/>
          <w:szCs w:val="24"/>
        </w:rPr>
      </w:pPr>
      <w:r w:rsidRPr="00F8429A">
        <w:rPr>
          <w:sz w:val="24"/>
          <w:szCs w:val="24"/>
        </w:rPr>
        <w:t>Key factors contributing to mental health challenges are workplaces stresses, a survey by the police federation revealed that 82% of police officers experience stress, low mood or anxiety with 52% reporting low morale</w:t>
      </w:r>
      <w:r w:rsidR="00A631B5" w:rsidRPr="00F8429A">
        <w:rPr>
          <w:sz w:val="24"/>
          <w:szCs w:val="24"/>
        </w:rPr>
        <w:t xml:space="preserve">, (Pay and morale, 2019). </w:t>
      </w:r>
    </w:p>
    <w:p w14:paraId="1940A85F" w14:textId="498A969C" w:rsidR="00901B66" w:rsidRPr="00F8429A" w:rsidRDefault="00901B66">
      <w:pPr>
        <w:rPr>
          <w:sz w:val="24"/>
          <w:szCs w:val="24"/>
        </w:rPr>
      </w:pPr>
      <w:r w:rsidRPr="00F8429A">
        <w:rPr>
          <w:sz w:val="24"/>
          <w:szCs w:val="24"/>
        </w:rPr>
        <w:t xml:space="preserve">Excessive workload remains a core stress, police federation survey 2016 and His Majesty’s Inspectorate of Constabulary and Fire and Rescue Services (HMICFRS) 2023. </w:t>
      </w:r>
    </w:p>
    <w:p w14:paraId="69739CD1" w14:textId="066D6E3B" w:rsidR="006447CB" w:rsidRPr="00F8429A" w:rsidRDefault="000F0FDB">
      <w:pPr>
        <w:rPr>
          <w:sz w:val="24"/>
          <w:szCs w:val="24"/>
        </w:rPr>
      </w:pPr>
      <w:r w:rsidRPr="00F8429A">
        <w:rPr>
          <w:sz w:val="24"/>
          <w:szCs w:val="24"/>
        </w:rPr>
        <w:t>‘What cops want’ survey 2024</w:t>
      </w:r>
      <w:r w:rsidR="007C1E94" w:rsidRPr="00F8429A">
        <w:rPr>
          <w:sz w:val="24"/>
          <w:szCs w:val="24"/>
        </w:rPr>
        <w:t xml:space="preserve"> (</w:t>
      </w:r>
      <w:r w:rsidR="00F8429A" w:rsidRPr="00F8429A">
        <w:rPr>
          <w:sz w:val="24"/>
          <w:szCs w:val="24"/>
        </w:rPr>
        <w:t>Lilly,</w:t>
      </w:r>
      <w:r w:rsidR="007C1E94" w:rsidRPr="00F8429A">
        <w:rPr>
          <w:sz w:val="24"/>
          <w:szCs w:val="24"/>
        </w:rPr>
        <w:t xml:space="preserve"> 2024)</w:t>
      </w:r>
      <w:r w:rsidRPr="00F8429A">
        <w:rPr>
          <w:sz w:val="24"/>
          <w:szCs w:val="24"/>
        </w:rPr>
        <w:t xml:space="preserve"> highlighted the following stresses, long irregular working hours 61%, understaffing 60%, work life balance challenges 59%, high stress situations 58%, </w:t>
      </w:r>
      <w:r w:rsidR="00813544" w:rsidRPr="00F8429A">
        <w:rPr>
          <w:sz w:val="24"/>
          <w:szCs w:val="24"/>
        </w:rPr>
        <w:t>exposure to critical incidents 56%, poor quality of leadership 50%, public perception and scrutiny 49%</w:t>
      </w:r>
      <w:r w:rsidR="007C1E94" w:rsidRPr="00F8429A">
        <w:rPr>
          <w:sz w:val="24"/>
          <w:szCs w:val="24"/>
        </w:rPr>
        <w:t xml:space="preserve">.  </w:t>
      </w:r>
    </w:p>
    <w:p w14:paraId="7CD3A954" w14:textId="72E7058F" w:rsidR="00813544" w:rsidRPr="00F8429A" w:rsidRDefault="007C1E94">
      <w:pPr>
        <w:rPr>
          <w:sz w:val="24"/>
          <w:szCs w:val="24"/>
        </w:rPr>
      </w:pPr>
      <w:r w:rsidRPr="00F8429A">
        <w:rPr>
          <w:sz w:val="24"/>
          <w:szCs w:val="24"/>
        </w:rPr>
        <w:lastRenderedPageBreak/>
        <w:t>Matilda Davies a The Times journalist (Davies, 2024) explained that i</w:t>
      </w:r>
      <w:r w:rsidR="00813544" w:rsidRPr="00F8429A">
        <w:rPr>
          <w:sz w:val="24"/>
          <w:szCs w:val="24"/>
        </w:rPr>
        <w:t>n 2022 UK police forces lost 774,000 working days to mental health issues, stress, anxiety and depression, this is up 59% from 2019</w:t>
      </w:r>
      <w:r w:rsidRPr="00F8429A">
        <w:rPr>
          <w:sz w:val="24"/>
          <w:szCs w:val="24"/>
        </w:rPr>
        <w:t xml:space="preserve">. </w:t>
      </w:r>
    </w:p>
    <w:p w14:paraId="5D924DC2" w14:textId="780A4D10" w:rsidR="003770F3" w:rsidRPr="00F8429A" w:rsidRDefault="003770F3">
      <w:pPr>
        <w:rPr>
          <w:sz w:val="24"/>
          <w:szCs w:val="24"/>
        </w:rPr>
      </w:pPr>
      <w:r w:rsidRPr="00F8429A">
        <w:rPr>
          <w:sz w:val="24"/>
          <w:szCs w:val="24"/>
        </w:rPr>
        <w:t xml:space="preserve">Figures obtained by accident at work claim UK found that police forces across the UK have logged 65,000 absences due to mental health issues in the last 3 years. Police federation of England and Wales state that many police officers have been left mentally broken and report 81% of officers reporting mental health and the highest rate among UK professionals with </w:t>
      </w:r>
      <w:r w:rsidR="007C1E94" w:rsidRPr="00F8429A">
        <w:rPr>
          <w:sz w:val="24"/>
          <w:szCs w:val="24"/>
        </w:rPr>
        <w:t>20 suicides</w:t>
      </w:r>
      <w:r w:rsidRPr="00F8429A">
        <w:rPr>
          <w:sz w:val="24"/>
          <w:szCs w:val="24"/>
        </w:rPr>
        <w:t xml:space="preserve"> a year rate</w:t>
      </w:r>
      <w:r w:rsidR="007C1E94" w:rsidRPr="00F8429A">
        <w:rPr>
          <w:sz w:val="24"/>
          <w:szCs w:val="24"/>
        </w:rPr>
        <w:t xml:space="preserve"> (HMICFRS, 2025). </w:t>
      </w:r>
    </w:p>
    <w:p w14:paraId="0F0368FE" w14:textId="1AECAA55" w:rsidR="00E54A30" w:rsidRPr="00F8429A" w:rsidRDefault="00813544">
      <w:pPr>
        <w:rPr>
          <w:sz w:val="24"/>
          <w:szCs w:val="24"/>
        </w:rPr>
      </w:pPr>
      <w:r w:rsidRPr="00F8429A">
        <w:rPr>
          <w:sz w:val="24"/>
          <w:szCs w:val="24"/>
        </w:rPr>
        <w:t>35% of officers report that job related stress affected their personal life and relationships, Police life</w:t>
      </w:r>
      <w:r w:rsidR="00B23806" w:rsidRPr="00F8429A">
        <w:rPr>
          <w:sz w:val="24"/>
          <w:szCs w:val="24"/>
        </w:rPr>
        <w:t xml:space="preserve"> Journal (Life, 2025) rep</w:t>
      </w:r>
      <w:r w:rsidRPr="00F8429A">
        <w:rPr>
          <w:sz w:val="24"/>
          <w:szCs w:val="24"/>
        </w:rPr>
        <w:t xml:space="preserve">orts that the </w:t>
      </w:r>
      <w:r w:rsidR="00E54A30" w:rsidRPr="00F8429A">
        <w:rPr>
          <w:sz w:val="24"/>
          <w:szCs w:val="24"/>
        </w:rPr>
        <w:t>cost-of-living</w:t>
      </w:r>
      <w:r w:rsidRPr="00F8429A">
        <w:rPr>
          <w:sz w:val="24"/>
          <w:szCs w:val="24"/>
        </w:rPr>
        <w:t xml:space="preserve"> crisis also impacts on police officers’ mental health due to financial concerns</w:t>
      </w:r>
      <w:r w:rsidR="00E54A30" w:rsidRPr="00F8429A">
        <w:rPr>
          <w:sz w:val="24"/>
          <w:szCs w:val="24"/>
        </w:rPr>
        <w:t xml:space="preserve">. </w:t>
      </w:r>
    </w:p>
    <w:p w14:paraId="42B76F8A" w14:textId="4744B9FB" w:rsidR="00E54A30" w:rsidRPr="00F8429A" w:rsidRDefault="00E54A30">
      <w:pPr>
        <w:rPr>
          <w:sz w:val="24"/>
          <w:szCs w:val="24"/>
        </w:rPr>
      </w:pPr>
      <w:r w:rsidRPr="00F8429A">
        <w:rPr>
          <w:sz w:val="24"/>
          <w:szCs w:val="24"/>
        </w:rPr>
        <w:t>Also,</w:t>
      </w:r>
      <w:r w:rsidR="00813544" w:rsidRPr="00F8429A">
        <w:rPr>
          <w:sz w:val="24"/>
          <w:szCs w:val="24"/>
        </w:rPr>
        <w:t xml:space="preserve"> in 2025 a Met friendly survey</w:t>
      </w:r>
      <w:r w:rsidR="00B23806" w:rsidRPr="00F8429A">
        <w:rPr>
          <w:sz w:val="24"/>
          <w:szCs w:val="24"/>
        </w:rPr>
        <w:t xml:space="preserve"> (Bellingham, 2025)</w:t>
      </w:r>
      <w:r w:rsidR="00813544" w:rsidRPr="00F8429A">
        <w:rPr>
          <w:sz w:val="24"/>
          <w:szCs w:val="24"/>
        </w:rPr>
        <w:t xml:space="preserve"> was completed showing, 64% of police officers had financial concerns, 55% reported severe stress due to finance issues, 20% consider a second job, 31% think about leaving the job. </w:t>
      </w:r>
    </w:p>
    <w:p w14:paraId="27217D63" w14:textId="50D9576C" w:rsidR="00813544" w:rsidRPr="00F8429A" w:rsidRDefault="00813544">
      <w:pPr>
        <w:rPr>
          <w:sz w:val="24"/>
          <w:szCs w:val="24"/>
        </w:rPr>
      </w:pPr>
      <w:r w:rsidRPr="00F8429A">
        <w:rPr>
          <w:sz w:val="24"/>
          <w:szCs w:val="24"/>
        </w:rPr>
        <w:t xml:space="preserve">The police family finance survey of 6,000 serving police officers, 55% feel that their financial </w:t>
      </w:r>
      <w:r w:rsidR="00E84E3D" w:rsidRPr="00F8429A">
        <w:rPr>
          <w:sz w:val="24"/>
          <w:szCs w:val="24"/>
        </w:rPr>
        <w:t>situation has declined</w:t>
      </w:r>
      <w:r w:rsidR="00E54A30" w:rsidRPr="00F8429A">
        <w:rPr>
          <w:sz w:val="24"/>
          <w:szCs w:val="24"/>
        </w:rPr>
        <w:t xml:space="preserve">. </w:t>
      </w:r>
    </w:p>
    <w:p w14:paraId="2B2566C2" w14:textId="1C32D051" w:rsidR="00E54A30" w:rsidRPr="00F8429A" w:rsidRDefault="00214AFB">
      <w:pPr>
        <w:rPr>
          <w:sz w:val="24"/>
          <w:szCs w:val="24"/>
        </w:rPr>
      </w:pPr>
      <w:r w:rsidRPr="00F8429A">
        <w:rPr>
          <w:sz w:val="24"/>
          <w:szCs w:val="24"/>
        </w:rPr>
        <w:t xml:space="preserve">(Metropolitan Police Federation, 2023) show </w:t>
      </w:r>
      <w:r w:rsidR="00E54A30" w:rsidRPr="00F8429A">
        <w:rPr>
          <w:sz w:val="24"/>
          <w:szCs w:val="24"/>
        </w:rPr>
        <w:t xml:space="preserve">9,000 </w:t>
      </w:r>
      <w:r w:rsidR="003F5E13" w:rsidRPr="00F8429A">
        <w:rPr>
          <w:sz w:val="24"/>
          <w:szCs w:val="24"/>
        </w:rPr>
        <w:t xml:space="preserve">plus officer resigned in the year 2023 </w:t>
      </w:r>
      <w:r w:rsidR="00E54A30" w:rsidRPr="00F8429A">
        <w:rPr>
          <w:sz w:val="24"/>
          <w:szCs w:val="24"/>
        </w:rPr>
        <w:t xml:space="preserve">driven by high workloads, low pay and poor support, police fatigue and burnout surged in 2022. In a survey 69% reported high fatigue and intentions to quit </w:t>
      </w:r>
      <w:r w:rsidR="003F5E13" w:rsidRPr="00F8429A">
        <w:rPr>
          <w:sz w:val="24"/>
          <w:szCs w:val="24"/>
        </w:rPr>
        <w:t xml:space="preserve">hit </w:t>
      </w:r>
      <w:r w:rsidR="00E54A30" w:rsidRPr="00F8429A">
        <w:rPr>
          <w:sz w:val="24"/>
          <w:szCs w:val="24"/>
        </w:rPr>
        <w:t xml:space="preserve">high record levels, </w:t>
      </w:r>
      <w:r w:rsidR="003F5E13" w:rsidRPr="00F8429A">
        <w:rPr>
          <w:sz w:val="24"/>
          <w:szCs w:val="24"/>
        </w:rPr>
        <w:t xml:space="preserve">due to workload, low morale and pay. </w:t>
      </w:r>
    </w:p>
    <w:p w14:paraId="687E66A4" w14:textId="77777777" w:rsidR="007B2147" w:rsidRPr="00F8429A" w:rsidRDefault="007B2147">
      <w:pPr>
        <w:rPr>
          <w:sz w:val="24"/>
          <w:szCs w:val="24"/>
        </w:rPr>
      </w:pPr>
    </w:p>
    <w:p w14:paraId="594BAECC" w14:textId="46DE704C" w:rsidR="007B2147" w:rsidRPr="00F8429A" w:rsidRDefault="007B2147">
      <w:pPr>
        <w:rPr>
          <w:sz w:val="24"/>
          <w:szCs w:val="24"/>
          <w:u w:val="single"/>
        </w:rPr>
      </w:pPr>
      <w:r w:rsidRPr="00F8429A">
        <w:rPr>
          <w:sz w:val="24"/>
          <w:szCs w:val="24"/>
          <w:u w:val="single"/>
        </w:rPr>
        <w:t>Occupational stress and trauma</w:t>
      </w:r>
      <w:r w:rsidR="00F8429A" w:rsidRPr="00F8429A">
        <w:rPr>
          <w:sz w:val="24"/>
          <w:szCs w:val="24"/>
          <w:u w:val="single"/>
        </w:rPr>
        <w:t>:</w:t>
      </w:r>
    </w:p>
    <w:p w14:paraId="0063C494" w14:textId="799E2083" w:rsidR="003F5E13" w:rsidRPr="00F8429A" w:rsidRDefault="003F5E13">
      <w:pPr>
        <w:rPr>
          <w:sz w:val="24"/>
          <w:szCs w:val="24"/>
        </w:rPr>
      </w:pPr>
      <w:r w:rsidRPr="00F8429A">
        <w:rPr>
          <w:sz w:val="24"/>
          <w:szCs w:val="24"/>
        </w:rPr>
        <w:t>Professor Brenda</w:t>
      </w:r>
      <w:r w:rsidR="007B2147" w:rsidRPr="00F8429A">
        <w:rPr>
          <w:sz w:val="24"/>
          <w:szCs w:val="24"/>
        </w:rPr>
        <w:t>n</w:t>
      </w:r>
      <w:r w:rsidRPr="00F8429A">
        <w:rPr>
          <w:sz w:val="24"/>
          <w:szCs w:val="24"/>
        </w:rPr>
        <w:t xml:space="preserve"> Burchel university of Cambridge </w:t>
      </w:r>
      <w:r w:rsidR="007B2147" w:rsidRPr="00F8429A">
        <w:rPr>
          <w:sz w:val="24"/>
          <w:szCs w:val="24"/>
        </w:rPr>
        <w:t>nationwide</w:t>
      </w:r>
      <w:r w:rsidRPr="00F8429A">
        <w:rPr>
          <w:sz w:val="24"/>
          <w:szCs w:val="24"/>
        </w:rPr>
        <w:t xml:space="preserve"> study</w:t>
      </w:r>
      <w:r w:rsidR="00F70D03">
        <w:rPr>
          <w:sz w:val="24"/>
          <w:szCs w:val="24"/>
        </w:rPr>
        <w:t xml:space="preserve"> 2018,</w:t>
      </w:r>
      <w:r w:rsidRPr="00F8429A">
        <w:rPr>
          <w:sz w:val="24"/>
          <w:szCs w:val="24"/>
        </w:rPr>
        <w:t xml:space="preserve"> </w:t>
      </w:r>
      <w:r w:rsidR="007B2147" w:rsidRPr="00F8429A">
        <w:rPr>
          <w:sz w:val="24"/>
          <w:szCs w:val="24"/>
        </w:rPr>
        <w:t xml:space="preserve">of 12,000 police officers </w:t>
      </w:r>
      <w:r w:rsidR="00F70D03">
        <w:rPr>
          <w:sz w:val="24"/>
          <w:szCs w:val="24"/>
        </w:rPr>
        <w:t xml:space="preserve">highlighted </w:t>
      </w:r>
      <w:r w:rsidR="007B2147" w:rsidRPr="00F8429A">
        <w:rPr>
          <w:sz w:val="24"/>
          <w:szCs w:val="24"/>
        </w:rPr>
        <w:t>the psychological damage amongst officers heightened by bad working conditions</w:t>
      </w:r>
      <w:r w:rsidR="00F8429A" w:rsidRPr="00F8429A">
        <w:rPr>
          <w:sz w:val="24"/>
          <w:szCs w:val="24"/>
        </w:rPr>
        <w:t>, (Lewsey, 2022b).</w:t>
      </w:r>
      <w:r w:rsidR="007B2147" w:rsidRPr="00F8429A">
        <w:rPr>
          <w:sz w:val="24"/>
          <w:szCs w:val="24"/>
        </w:rPr>
        <w:t xml:space="preserve"> </w:t>
      </w:r>
    </w:p>
    <w:p w14:paraId="3DF94811" w14:textId="661E84E8" w:rsidR="007B2147" w:rsidRPr="00F8429A" w:rsidRDefault="007B2147">
      <w:pPr>
        <w:rPr>
          <w:sz w:val="24"/>
          <w:szCs w:val="24"/>
        </w:rPr>
      </w:pPr>
      <w:r w:rsidRPr="00F8429A">
        <w:rPr>
          <w:sz w:val="24"/>
          <w:szCs w:val="24"/>
        </w:rPr>
        <w:t>Widespread trauma, exposure and PTSD are experienced by 90% of UK police officers in forms such as fatal accidents, child deaths, rapes, murders, violence and suicide</w:t>
      </w:r>
      <w:r w:rsidR="005E59D2" w:rsidRPr="00F8429A">
        <w:rPr>
          <w:sz w:val="24"/>
          <w:szCs w:val="24"/>
        </w:rPr>
        <w:t>s</w:t>
      </w:r>
      <w:r w:rsidRPr="00F8429A">
        <w:rPr>
          <w:sz w:val="24"/>
          <w:szCs w:val="24"/>
        </w:rPr>
        <w:t xml:space="preserve">. </w:t>
      </w:r>
    </w:p>
    <w:p w14:paraId="31482246" w14:textId="5893EA46" w:rsidR="007B2147" w:rsidRPr="00F8429A" w:rsidRDefault="007B2147">
      <w:pPr>
        <w:rPr>
          <w:sz w:val="24"/>
          <w:szCs w:val="24"/>
        </w:rPr>
      </w:pPr>
      <w:r w:rsidRPr="00F8429A">
        <w:rPr>
          <w:sz w:val="24"/>
          <w:szCs w:val="24"/>
        </w:rPr>
        <w:t xml:space="preserve"> Burn outs and stress cause absenteeism and occupational stresses result in psychological impact, the daily ‘drip of trauma’ can be a bigger mental health driver than single incidents. Brun out and PTSD have strong links driven by workload and organisational pressures</w:t>
      </w:r>
      <w:r w:rsidR="00E60C41" w:rsidRPr="00F8429A">
        <w:rPr>
          <w:sz w:val="24"/>
          <w:szCs w:val="24"/>
        </w:rPr>
        <w:t>,</w:t>
      </w:r>
      <w:r w:rsidR="00E60C41" w:rsidRPr="00F8429A">
        <w:rPr>
          <w:rFonts w:eastAsia="Times New Roman" w:cs="Times New Roman"/>
          <w:sz w:val="24"/>
          <w:szCs w:val="24"/>
          <w:lang w:eastAsia="en-GB"/>
        </w:rPr>
        <w:t xml:space="preserve"> </w:t>
      </w:r>
      <w:r w:rsidR="00E60C41" w:rsidRPr="00F8429A">
        <w:rPr>
          <w:sz w:val="24"/>
          <w:szCs w:val="24"/>
        </w:rPr>
        <w:t xml:space="preserve">(Tang, Raffone and Yeung, 2025). </w:t>
      </w:r>
    </w:p>
    <w:p w14:paraId="1B95C317" w14:textId="1FFF6BB1" w:rsidR="005E59D2" w:rsidRPr="00F8429A" w:rsidRDefault="005E59D2">
      <w:pPr>
        <w:rPr>
          <w:sz w:val="24"/>
          <w:szCs w:val="24"/>
        </w:rPr>
      </w:pPr>
      <w:r w:rsidRPr="00F8429A">
        <w:rPr>
          <w:sz w:val="24"/>
          <w:szCs w:val="24"/>
        </w:rPr>
        <w:t xml:space="preserve">Occupational stresses focus on trauma, public facing risks and day to day pressures that come with police duties, </w:t>
      </w:r>
      <w:r w:rsidR="00E60C41" w:rsidRPr="00F8429A">
        <w:rPr>
          <w:sz w:val="24"/>
          <w:szCs w:val="24"/>
        </w:rPr>
        <w:t>(Foley and Massey, 2020)</w:t>
      </w:r>
      <w:r w:rsidRPr="00F8429A">
        <w:rPr>
          <w:sz w:val="24"/>
          <w:szCs w:val="24"/>
        </w:rPr>
        <w:t xml:space="preserve">. These incident related pressures arise directly from front line policing and have an emotional toll. </w:t>
      </w:r>
    </w:p>
    <w:p w14:paraId="2C8DDEEB" w14:textId="570C12F0" w:rsidR="005E59D2" w:rsidRPr="00F8429A" w:rsidRDefault="005E59D2">
      <w:pPr>
        <w:rPr>
          <w:sz w:val="24"/>
          <w:szCs w:val="24"/>
        </w:rPr>
      </w:pPr>
      <w:r w:rsidRPr="00F8429A">
        <w:rPr>
          <w:sz w:val="24"/>
          <w:szCs w:val="24"/>
        </w:rPr>
        <w:t xml:space="preserve">According to </w:t>
      </w:r>
      <w:r w:rsidR="00E60C41" w:rsidRPr="00F8429A">
        <w:rPr>
          <w:sz w:val="24"/>
          <w:szCs w:val="24"/>
        </w:rPr>
        <w:t>Quin, (2024)</w:t>
      </w:r>
      <w:r w:rsidRPr="00F8429A">
        <w:rPr>
          <w:sz w:val="24"/>
          <w:szCs w:val="24"/>
        </w:rPr>
        <w:t xml:space="preserve"> UK police officers who responded to multiple traumatic incidents were more likely to suffer long term psychological distress</w:t>
      </w:r>
    </w:p>
    <w:p w14:paraId="427C6C9E" w14:textId="77777777" w:rsidR="007B2147" w:rsidRPr="00F8429A" w:rsidRDefault="007B2147">
      <w:pPr>
        <w:rPr>
          <w:sz w:val="24"/>
          <w:szCs w:val="24"/>
        </w:rPr>
      </w:pPr>
    </w:p>
    <w:p w14:paraId="75FCA083" w14:textId="6DF6614B" w:rsidR="00AB5AAF" w:rsidRPr="00F8429A" w:rsidRDefault="00AB5AAF">
      <w:pPr>
        <w:rPr>
          <w:sz w:val="24"/>
          <w:szCs w:val="24"/>
          <w:u w:val="single"/>
        </w:rPr>
      </w:pPr>
      <w:r w:rsidRPr="00F8429A">
        <w:rPr>
          <w:sz w:val="24"/>
          <w:szCs w:val="24"/>
          <w:u w:val="single"/>
        </w:rPr>
        <w:lastRenderedPageBreak/>
        <w:t>Existing UK initiatives</w:t>
      </w:r>
      <w:r w:rsidR="00F8429A" w:rsidRPr="00F8429A">
        <w:rPr>
          <w:sz w:val="24"/>
          <w:szCs w:val="24"/>
          <w:u w:val="single"/>
        </w:rPr>
        <w:t>:</w:t>
      </w:r>
    </w:p>
    <w:p w14:paraId="3CB0BB2A" w14:textId="10EB7C9B" w:rsidR="00AB5AAF" w:rsidRPr="00F8429A" w:rsidRDefault="00AB5AAF">
      <w:pPr>
        <w:rPr>
          <w:sz w:val="24"/>
          <w:szCs w:val="24"/>
        </w:rPr>
      </w:pPr>
      <w:r w:rsidRPr="00F8429A">
        <w:rPr>
          <w:sz w:val="24"/>
          <w:szCs w:val="24"/>
        </w:rPr>
        <w:t>Existing UK wellbeing initiatives drawn from focus national programmes force level practices and peer lead support, the police traumatic event checklist</w:t>
      </w:r>
      <w:r w:rsidR="00E60C41" w:rsidRPr="00F8429A">
        <w:rPr>
          <w:sz w:val="24"/>
          <w:szCs w:val="24"/>
        </w:rPr>
        <w:t xml:space="preserve"> (Police Care UK, 2023),</w:t>
      </w:r>
      <w:r w:rsidRPr="00F8429A">
        <w:rPr>
          <w:sz w:val="24"/>
          <w:szCs w:val="24"/>
        </w:rPr>
        <w:t xml:space="preserve"> was developed by police care UK, to help police officers discuss traumatic workloads and self-monitor progress incorporated with TRIM, early intervention pathways, supervision and rehabilitation</w:t>
      </w:r>
      <w:r w:rsidR="00E60C41" w:rsidRPr="00F8429A">
        <w:rPr>
          <w:sz w:val="24"/>
          <w:szCs w:val="24"/>
        </w:rPr>
        <w:t xml:space="preserve">. </w:t>
      </w:r>
    </w:p>
    <w:p w14:paraId="59752015" w14:textId="21D1E6C6" w:rsidR="00AB5AAF" w:rsidRPr="00F8429A" w:rsidRDefault="00E60C41">
      <w:pPr>
        <w:rPr>
          <w:sz w:val="24"/>
          <w:szCs w:val="24"/>
        </w:rPr>
      </w:pPr>
      <w:r w:rsidRPr="00F8429A">
        <w:rPr>
          <w:sz w:val="24"/>
          <w:szCs w:val="24"/>
        </w:rPr>
        <w:t xml:space="preserve">The national police wellbeing service (Oscar Kilo, 2022) </w:t>
      </w:r>
      <w:r w:rsidR="00AB5AAF" w:rsidRPr="00F8429A">
        <w:rPr>
          <w:sz w:val="24"/>
          <w:szCs w:val="24"/>
        </w:rPr>
        <w:t>provides guidance on trauma, psychological risk and fatigue. It includes self-assessment tools via the blue light wellbeing framework / college of policing have a programme offering training, wellbeing pack and support 2022.</w:t>
      </w:r>
    </w:p>
    <w:p w14:paraId="4F91AEC1" w14:textId="115D44C0" w:rsidR="00AB5AAF" w:rsidRPr="00F8429A" w:rsidRDefault="00AB5AAF">
      <w:pPr>
        <w:rPr>
          <w:sz w:val="24"/>
          <w:szCs w:val="24"/>
        </w:rPr>
      </w:pPr>
      <w:r w:rsidRPr="00F8429A">
        <w:rPr>
          <w:sz w:val="24"/>
          <w:szCs w:val="24"/>
        </w:rPr>
        <w:t xml:space="preserve">Fatigue and recovery programme 2023 developed a suicide prevention line </w:t>
      </w:r>
      <w:r w:rsidR="00E60C41" w:rsidRPr="00F8429A">
        <w:rPr>
          <w:sz w:val="24"/>
          <w:szCs w:val="24"/>
        </w:rPr>
        <w:t>(GOV UK, 2024)</w:t>
      </w:r>
      <w:r w:rsidRPr="00F8429A">
        <w:rPr>
          <w:sz w:val="24"/>
          <w:szCs w:val="24"/>
        </w:rPr>
        <w:t>. With force specific wellbeing practises and Mind’s blue light programme and officer support</w:t>
      </w:r>
      <w:r w:rsidR="00E60C41" w:rsidRPr="00F8429A">
        <w:rPr>
          <w:sz w:val="24"/>
          <w:szCs w:val="24"/>
        </w:rPr>
        <w:t xml:space="preserve">, (Mind, 2021). </w:t>
      </w:r>
    </w:p>
    <w:p w14:paraId="2E12092C" w14:textId="26CF5396" w:rsidR="00AB5AAF" w:rsidRPr="00F8429A" w:rsidRDefault="00AB5AAF">
      <w:pPr>
        <w:rPr>
          <w:sz w:val="24"/>
          <w:szCs w:val="24"/>
        </w:rPr>
      </w:pPr>
      <w:r w:rsidRPr="00F8429A">
        <w:rPr>
          <w:sz w:val="24"/>
          <w:szCs w:val="24"/>
        </w:rPr>
        <w:t xml:space="preserve">It has been established that wellbeing services are not equal nationally across the UK, the </w:t>
      </w:r>
      <w:r w:rsidR="00FD63BB" w:rsidRPr="00F8429A">
        <w:rPr>
          <w:sz w:val="24"/>
          <w:szCs w:val="24"/>
        </w:rPr>
        <w:t>inequality</w:t>
      </w:r>
      <w:r w:rsidRPr="00F8429A">
        <w:rPr>
          <w:sz w:val="24"/>
          <w:szCs w:val="24"/>
        </w:rPr>
        <w:t xml:space="preserve"> is a growing </w:t>
      </w:r>
      <w:r w:rsidR="00FD63BB" w:rsidRPr="00F8429A">
        <w:rPr>
          <w:sz w:val="24"/>
          <w:szCs w:val="24"/>
        </w:rPr>
        <w:t>concern</w:t>
      </w:r>
      <w:r w:rsidRPr="00F8429A">
        <w:rPr>
          <w:sz w:val="24"/>
          <w:szCs w:val="24"/>
        </w:rPr>
        <w:t xml:space="preserve"> raised by </w:t>
      </w:r>
      <w:r w:rsidR="00FD63BB" w:rsidRPr="00F8429A">
        <w:rPr>
          <w:sz w:val="24"/>
          <w:szCs w:val="24"/>
        </w:rPr>
        <w:t>police</w:t>
      </w:r>
      <w:r w:rsidRPr="00F8429A">
        <w:rPr>
          <w:sz w:val="24"/>
          <w:szCs w:val="24"/>
        </w:rPr>
        <w:t xml:space="preserve"> officers, unions, </w:t>
      </w:r>
      <w:r w:rsidR="00FD63BB" w:rsidRPr="00F8429A">
        <w:rPr>
          <w:sz w:val="24"/>
          <w:szCs w:val="24"/>
        </w:rPr>
        <w:t>charities</w:t>
      </w:r>
      <w:r w:rsidRPr="00F8429A">
        <w:rPr>
          <w:sz w:val="24"/>
          <w:szCs w:val="24"/>
        </w:rPr>
        <w:t xml:space="preserve"> and independent researchers. The police federation and </w:t>
      </w:r>
      <w:r w:rsidR="00FD63BB" w:rsidRPr="00F8429A">
        <w:rPr>
          <w:sz w:val="24"/>
          <w:szCs w:val="24"/>
        </w:rPr>
        <w:t>Cambridge</w:t>
      </w:r>
      <w:r w:rsidRPr="00F8429A">
        <w:rPr>
          <w:sz w:val="24"/>
          <w:szCs w:val="24"/>
        </w:rPr>
        <w:t xml:space="preserve"> university confirmed wide gaps and under resourced forces. </w:t>
      </w:r>
    </w:p>
    <w:p w14:paraId="088BEF75" w14:textId="48EC90FB" w:rsidR="00AB5AAF" w:rsidRPr="00F8429A" w:rsidRDefault="00AB5AAF">
      <w:pPr>
        <w:rPr>
          <w:sz w:val="24"/>
          <w:szCs w:val="24"/>
        </w:rPr>
      </w:pPr>
      <w:r w:rsidRPr="00F8429A">
        <w:rPr>
          <w:sz w:val="24"/>
          <w:szCs w:val="24"/>
        </w:rPr>
        <w:t xml:space="preserve">In 2023 the federation called for ‘minimum wellbeing </w:t>
      </w:r>
      <w:r w:rsidR="00FD63BB" w:rsidRPr="00F8429A">
        <w:rPr>
          <w:sz w:val="24"/>
          <w:szCs w:val="24"/>
        </w:rPr>
        <w:t>standards</w:t>
      </w:r>
      <w:r w:rsidRPr="00F8429A">
        <w:rPr>
          <w:sz w:val="24"/>
          <w:szCs w:val="24"/>
        </w:rPr>
        <w:t xml:space="preserve"> across the country, sighting unacceptable variations</w:t>
      </w:r>
      <w:r w:rsidR="00FD63BB" w:rsidRPr="00F8429A">
        <w:rPr>
          <w:sz w:val="24"/>
          <w:szCs w:val="24"/>
        </w:rPr>
        <w:t>, the level of care available depending on your force, your role and your management.</w:t>
      </w:r>
    </w:p>
    <w:p w14:paraId="4DBB6E5B" w14:textId="3BC59E78" w:rsidR="00FD63BB" w:rsidRPr="00F8429A" w:rsidRDefault="00FD63BB">
      <w:pPr>
        <w:rPr>
          <w:sz w:val="24"/>
          <w:szCs w:val="24"/>
        </w:rPr>
      </w:pPr>
      <w:r w:rsidRPr="00F8429A">
        <w:rPr>
          <w:sz w:val="24"/>
          <w:szCs w:val="24"/>
        </w:rPr>
        <w:t xml:space="preserve">Some police forces excel in pro-active trauma support, other rely on outdated approaches. </w:t>
      </w:r>
    </w:p>
    <w:p w14:paraId="67141505" w14:textId="77777777" w:rsidR="00FD63BB" w:rsidRPr="00F8429A" w:rsidRDefault="00FD63BB">
      <w:pPr>
        <w:rPr>
          <w:sz w:val="24"/>
          <w:szCs w:val="24"/>
        </w:rPr>
      </w:pPr>
    </w:p>
    <w:p w14:paraId="13F8CF71" w14:textId="485B3609" w:rsidR="00FD63BB" w:rsidRPr="00F8429A" w:rsidRDefault="00FD63BB">
      <w:pPr>
        <w:rPr>
          <w:sz w:val="24"/>
          <w:szCs w:val="24"/>
          <w:u w:val="single"/>
        </w:rPr>
      </w:pPr>
      <w:r w:rsidRPr="00F8429A">
        <w:rPr>
          <w:sz w:val="24"/>
          <w:szCs w:val="24"/>
          <w:u w:val="single"/>
        </w:rPr>
        <w:t>Stigma of mental health in the police</w:t>
      </w:r>
      <w:r w:rsidR="00F8429A" w:rsidRPr="00F8429A">
        <w:rPr>
          <w:sz w:val="24"/>
          <w:szCs w:val="24"/>
          <w:u w:val="single"/>
        </w:rPr>
        <w:t>:</w:t>
      </w:r>
      <w:r w:rsidRPr="00F8429A">
        <w:rPr>
          <w:sz w:val="24"/>
          <w:szCs w:val="24"/>
          <w:u w:val="single"/>
        </w:rPr>
        <w:t xml:space="preserve"> </w:t>
      </w:r>
    </w:p>
    <w:p w14:paraId="3B45514D" w14:textId="4223437B" w:rsidR="00525521" w:rsidRPr="00F8429A" w:rsidRDefault="00525521">
      <w:pPr>
        <w:rPr>
          <w:sz w:val="24"/>
          <w:szCs w:val="24"/>
        </w:rPr>
      </w:pPr>
      <w:r w:rsidRPr="00F8429A">
        <w:rPr>
          <w:sz w:val="24"/>
          <w:szCs w:val="24"/>
        </w:rPr>
        <w:t xml:space="preserve">The stigma of mental health in law enforcement and organisational culture is a recognised problem, therefore identifying barriers that may discourage seeking help and the impact on work performance is critical. </w:t>
      </w:r>
    </w:p>
    <w:p w14:paraId="49EF8D1B" w14:textId="3224B282" w:rsidR="00525521" w:rsidRPr="00F8429A" w:rsidRDefault="00525521">
      <w:pPr>
        <w:rPr>
          <w:sz w:val="24"/>
          <w:szCs w:val="24"/>
        </w:rPr>
      </w:pPr>
      <w:r w:rsidRPr="00F8429A">
        <w:rPr>
          <w:sz w:val="24"/>
          <w:szCs w:val="24"/>
        </w:rPr>
        <w:t>Organisational cultures that discourage taking time off or seeking support also promote unhealthy coping mechanisms. Studies suggest 50% of officers take work home and 42% use annual leave days to manage psychological stress</w:t>
      </w:r>
      <w:r w:rsidR="00E60C41" w:rsidRPr="00F8429A">
        <w:rPr>
          <w:sz w:val="24"/>
          <w:szCs w:val="24"/>
        </w:rPr>
        <w:t xml:space="preserve">. </w:t>
      </w:r>
      <w:r w:rsidRPr="00F8429A">
        <w:rPr>
          <w:sz w:val="24"/>
          <w:szCs w:val="24"/>
        </w:rPr>
        <w:t xml:space="preserve"> </w:t>
      </w:r>
    </w:p>
    <w:p w14:paraId="4E10A9B7" w14:textId="035E96E6" w:rsidR="00525521" w:rsidRPr="00F8429A" w:rsidRDefault="00525521">
      <w:pPr>
        <w:rPr>
          <w:sz w:val="24"/>
          <w:szCs w:val="24"/>
        </w:rPr>
      </w:pPr>
      <w:r w:rsidRPr="00F8429A">
        <w:rPr>
          <w:sz w:val="24"/>
          <w:szCs w:val="24"/>
        </w:rPr>
        <w:t>This behaviour is linked to burnout, resulting in emotional exhaustion and poor work performance</w:t>
      </w:r>
      <w:r w:rsidR="00E60C41" w:rsidRPr="00F8429A">
        <w:rPr>
          <w:sz w:val="24"/>
          <w:szCs w:val="24"/>
        </w:rPr>
        <w:t xml:space="preserve">, (Maslach and Leiter, 2016). </w:t>
      </w:r>
    </w:p>
    <w:p w14:paraId="55B4D68A" w14:textId="3B82DA46" w:rsidR="00525521" w:rsidRPr="00F8429A" w:rsidRDefault="00525521">
      <w:pPr>
        <w:rPr>
          <w:sz w:val="24"/>
          <w:szCs w:val="24"/>
        </w:rPr>
      </w:pPr>
      <w:r w:rsidRPr="00F8429A">
        <w:rPr>
          <w:sz w:val="24"/>
          <w:szCs w:val="24"/>
        </w:rPr>
        <w:t xml:space="preserve">Data consistently shows </w:t>
      </w:r>
      <w:r w:rsidR="00537F31" w:rsidRPr="00F8429A">
        <w:rPr>
          <w:sz w:val="24"/>
          <w:szCs w:val="24"/>
        </w:rPr>
        <w:t>organisational</w:t>
      </w:r>
      <w:r w:rsidRPr="00F8429A">
        <w:rPr>
          <w:sz w:val="24"/>
          <w:szCs w:val="24"/>
        </w:rPr>
        <w:t xml:space="preserve"> stresses are primary drivers of poor mental health in UK policing</w:t>
      </w:r>
      <w:r w:rsidR="00537F31" w:rsidRPr="00F8429A">
        <w:rPr>
          <w:sz w:val="24"/>
          <w:szCs w:val="24"/>
        </w:rPr>
        <w:t>. Reiterating excessive workloads, understaffing, poor support, low morale and unsupportive leadership, creates a chronic strain leading to high sickness, poor performance and lack of effectiveness of wellbeing intervene has unless addressed systematically</w:t>
      </w:r>
      <w:r w:rsidR="00E60C41" w:rsidRPr="00F8429A">
        <w:rPr>
          <w:sz w:val="24"/>
          <w:szCs w:val="24"/>
        </w:rPr>
        <w:t xml:space="preserve">, (Mental Health Foundation, 2023). </w:t>
      </w:r>
    </w:p>
    <w:p w14:paraId="003610B5" w14:textId="5791A804" w:rsidR="00537F31" w:rsidRPr="00F8429A" w:rsidRDefault="00F70D03">
      <w:pPr>
        <w:rPr>
          <w:sz w:val="24"/>
          <w:szCs w:val="24"/>
        </w:rPr>
      </w:pPr>
      <w:r>
        <w:rPr>
          <w:sz w:val="24"/>
          <w:szCs w:val="24"/>
        </w:rPr>
        <w:lastRenderedPageBreak/>
        <w:t>O</w:t>
      </w:r>
      <w:r w:rsidR="00537F31" w:rsidRPr="00F8429A">
        <w:rPr>
          <w:sz w:val="24"/>
          <w:szCs w:val="24"/>
        </w:rPr>
        <w:t xml:space="preserve">ccupational stresses as opposed to organisational stresses focus on trauma, public facing risks and day to day presses that came with police issues. </w:t>
      </w:r>
    </w:p>
    <w:p w14:paraId="7F78995D" w14:textId="17428690" w:rsidR="00537F31" w:rsidRPr="00F8429A" w:rsidRDefault="00537F31">
      <w:pPr>
        <w:rPr>
          <w:sz w:val="24"/>
          <w:szCs w:val="24"/>
        </w:rPr>
      </w:pPr>
      <w:r w:rsidRPr="00F8429A">
        <w:rPr>
          <w:sz w:val="24"/>
          <w:szCs w:val="24"/>
        </w:rPr>
        <w:t>Adding shift work and fatigue, long hours and night shifts contribute a major stress. A home office 2019 report revealed 43% of officers feel shift work negatively affected their physical and mental health</w:t>
      </w:r>
      <w:r w:rsidR="00E60C41" w:rsidRPr="00F8429A">
        <w:rPr>
          <w:sz w:val="24"/>
          <w:szCs w:val="24"/>
        </w:rPr>
        <w:t xml:space="preserve">, (Lewsey, 2022). </w:t>
      </w:r>
    </w:p>
    <w:p w14:paraId="339B9C49" w14:textId="48175E43" w:rsidR="00537F31" w:rsidRPr="00F8429A" w:rsidRDefault="00537F31">
      <w:pPr>
        <w:rPr>
          <w:sz w:val="24"/>
          <w:szCs w:val="24"/>
        </w:rPr>
      </w:pPr>
      <w:r w:rsidRPr="00F8429A">
        <w:rPr>
          <w:sz w:val="24"/>
          <w:szCs w:val="24"/>
        </w:rPr>
        <w:t xml:space="preserve">Key stats UK report 1 in 5 UK police officers report suffering from PTSD (mind blue light </w:t>
      </w:r>
      <w:r w:rsidR="00BA7A33" w:rsidRPr="00F8429A">
        <w:rPr>
          <w:sz w:val="24"/>
          <w:szCs w:val="24"/>
        </w:rPr>
        <w:t>survey</w:t>
      </w:r>
      <w:r w:rsidRPr="00F8429A">
        <w:rPr>
          <w:sz w:val="24"/>
          <w:szCs w:val="24"/>
        </w:rPr>
        <w:t xml:space="preserve"> 2020). </w:t>
      </w:r>
    </w:p>
    <w:p w14:paraId="553C3BD3" w14:textId="7520F980" w:rsidR="00537F31" w:rsidRPr="00F8429A" w:rsidRDefault="00537F31">
      <w:pPr>
        <w:rPr>
          <w:sz w:val="24"/>
          <w:szCs w:val="24"/>
        </w:rPr>
      </w:pPr>
      <w:r w:rsidRPr="00F8429A">
        <w:rPr>
          <w:sz w:val="24"/>
          <w:szCs w:val="24"/>
        </w:rPr>
        <w:t>From 2022-2024</w:t>
      </w:r>
      <w:r w:rsidR="00BA7A33" w:rsidRPr="00F8429A">
        <w:rPr>
          <w:sz w:val="24"/>
          <w:szCs w:val="24"/>
        </w:rPr>
        <w:t xml:space="preserve">, there were </w:t>
      </w:r>
      <w:r w:rsidRPr="00F8429A">
        <w:rPr>
          <w:sz w:val="24"/>
          <w:szCs w:val="24"/>
        </w:rPr>
        <w:t xml:space="preserve">65,000 mental health related absences across the UK police forces. </w:t>
      </w:r>
    </w:p>
    <w:p w14:paraId="302153B9" w14:textId="7F1B6C89" w:rsidR="00BA7A33" w:rsidRPr="00F8429A" w:rsidRDefault="00BA7A33">
      <w:pPr>
        <w:rPr>
          <w:sz w:val="24"/>
          <w:szCs w:val="24"/>
        </w:rPr>
      </w:pPr>
      <w:r w:rsidRPr="00F8429A">
        <w:rPr>
          <w:sz w:val="24"/>
          <w:szCs w:val="24"/>
        </w:rPr>
        <w:t xml:space="preserve">Stigma is a persistent serious issue particularly across the UK. Mental health stigma refers to public stigma, negative attitudes and beliefs from society or colleagues. </w:t>
      </w:r>
    </w:p>
    <w:p w14:paraId="00572F8C" w14:textId="0F88BAD3" w:rsidR="00BA7A33" w:rsidRPr="00F8429A" w:rsidRDefault="00BA7A33">
      <w:pPr>
        <w:rPr>
          <w:sz w:val="24"/>
          <w:szCs w:val="24"/>
        </w:rPr>
      </w:pPr>
      <w:r w:rsidRPr="00F8429A">
        <w:rPr>
          <w:sz w:val="24"/>
          <w:szCs w:val="24"/>
        </w:rPr>
        <w:t>Structural stigma with workplace policies or norms that discourage seeking help, a blame culture within sufficient recognition for the emotional burden of the work</w:t>
      </w:r>
      <w:r w:rsidR="00D52BF1" w:rsidRPr="00F8429A">
        <w:rPr>
          <w:sz w:val="24"/>
          <w:szCs w:val="24"/>
        </w:rPr>
        <w:t xml:space="preserve">, (College of </w:t>
      </w:r>
      <w:r w:rsidR="00F8429A" w:rsidRPr="00F8429A">
        <w:rPr>
          <w:sz w:val="24"/>
          <w:szCs w:val="24"/>
        </w:rPr>
        <w:t>policing,</w:t>
      </w:r>
      <w:r w:rsidR="00D52BF1" w:rsidRPr="00F8429A">
        <w:rPr>
          <w:sz w:val="24"/>
          <w:szCs w:val="24"/>
        </w:rPr>
        <w:t xml:space="preserve"> 2023). </w:t>
      </w:r>
    </w:p>
    <w:p w14:paraId="120FD0B0" w14:textId="7977A2F6" w:rsidR="00BA7A33" w:rsidRPr="00F8429A" w:rsidRDefault="00F87613">
      <w:pPr>
        <w:rPr>
          <w:sz w:val="24"/>
          <w:szCs w:val="24"/>
        </w:rPr>
      </w:pPr>
      <w:r w:rsidRPr="00F8429A">
        <w:rPr>
          <w:sz w:val="24"/>
          <w:szCs w:val="24"/>
        </w:rPr>
        <w:t xml:space="preserve">A qualitive study in the </w:t>
      </w:r>
      <w:r w:rsidR="00BA136E" w:rsidRPr="00F8429A">
        <w:rPr>
          <w:sz w:val="24"/>
          <w:szCs w:val="24"/>
        </w:rPr>
        <w:t>international journal</w:t>
      </w:r>
      <w:r w:rsidRPr="00F8429A">
        <w:rPr>
          <w:sz w:val="24"/>
          <w:szCs w:val="24"/>
        </w:rPr>
        <w:t xml:space="preserve"> of mental health and addiction </w:t>
      </w:r>
      <w:r w:rsidR="00BA136E" w:rsidRPr="00F8429A">
        <w:rPr>
          <w:sz w:val="24"/>
          <w:szCs w:val="24"/>
        </w:rPr>
        <w:t xml:space="preserve">(Edwards and Kotera 2020) </w:t>
      </w:r>
      <w:r w:rsidRPr="00F8429A">
        <w:rPr>
          <w:sz w:val="24"/>
          <w:szCs w:val="24"/>
        </w:rPr>
        <w:t>notes that police officers frequently stigmatize colleagues struggling with mental health</w:t>
      </w:r>
      <w:r w:rsidR="00DB13F6" w:rsidRPr="00F8429A">
        <w:rPr>
          <w:sz w:val="24"/>
          <w:szCs w:val="24"/>
        </w:rPr>
        <w:t>.</w:t>
      </w:r>
      <w:r w:rsidR="00BA136E" w:rsidRPr="00F8429A">
        <w:rPr>
          <w:sz w:val="24"/>
          <w:szCs w:val="24"/>
        </w:rPr>
        <w:t xml:space="preserve"> </w:t>
      </w:r>
      <w:r w:rsidR="00DB13F6" w:rsidRPr="00F8429A">
        <w:rPr>
          <w:sz w:val="24"/>
          <w:szCs w:val="24"/>
        </w:rPr>
        <w:t>P</w:t>
      </w:r>
      <w:r w:rsidRPr="00F8429A">
        <w:rPr>
          <w:sz w:val="24"/>
          <w:szCs w:val="24"/>
        </w:rPr>
        <w:t xml:space="preserve">erceptions of weakness and </w:t>
      </w:r>
      <w:r w:rsidR="00DB13F6" w:rsidRPr="00F8429A">
        <w:rPr>
          <w:sz w:val="24"/>
          <w:szCs w:val="24"/>
        </w:rPr>
        <w:t>stoicism are deeply embedded within police culture fear of judgement or being sidelined</w:t>
      </w:r>
      <w:r w:rsidR="00BA136E" w:rsidRPr="00F8429A">
        <w:rPr>
          <w:sz w:val="24"/>
          <w:szCs w:val="24"/>
        </w:rPr>
        <w:t xml:space="preserve">. </w:t>
      </w:r>
    </w:p>
    <w:p w14:paraId="616D7F5C" w14:textId="77777777" w:rsidR="00BA136E" w:rsidRPr="00F8429A" w:rsidRDefault="00D52BF1">
      <w:pPr>
        <w:rPr>
          <w:sz w:val="24"/>
          <w:szCs w:val="24"/>
        </w:rPr>
      </w:pPr>
      <w:r w:rsidRPr="00D52BF1">
        <w:rPr>
          <w:sz w:val="24"/>
          <w:szCs w:val="24"/>
        </w:rPr>
        <w:t xml:space="preserve">Newell et al., </w:t>
      </w:r>
      <w:r w:rsidRPr="00F8429A">
        <w:rPr>
          <w:sz w:val="24"/>
          <w:szCs w:val="24"/>
        </w:rPr>
        <w:t>(</w:t>
      </w:r>
      <w:r w:rsidRPr="00D52BF1">
        <w:rPr>
          <w:sz w:val="24"/>
          <w:szCs w:val="24"/>
        </w:rPr>
        <w:t>2021)</w:t>
      </w:r>
      <w:r w:rsidR="00DB13F6" w:rsidRPr="00F8429A">
        <w:rPr>
          <w:sz w:val="24"/>
          <w:szCs w:val="24"/>
        </w:rPr>
        <w:t xml:space="preserve"> explores police to police stigma finding that in the police the officer stigma scale shows, 85% of police officers agreed they would avoid disclosure to a supervisor or colleague, 62% expected discrimination or would distrust a supervisor or manager who has suffered with mental health. </w:t>
      </w:r>
    </w:p>
    <w:p w14:paraId="7EFFDFB2" w14:textId="7003EB79" w:rsidR="00737897" w:rsidRPr="00F8429A" w:rsidRDefault="00737897">
      <w:pPr>
        <w:rPr>
          <w:sz w:val="24"/>
          <w:szCs w:val="24"/>
        </w:rPr>
      </w:pPr>
      <w:r w:rsidRPr="00F8429A">
        <w:rPr>
          <w:sz w:val="24"/>
          <w:szCs w:val="24"/>
        </w:rPr>
        <w:t xml:space="preserve">Barriers for seeking help in a ‘macho culture’ and the perception of not being up to the job and peer judgement has become a strong deterrent. </w:t>
      </w:r>
    </w:p>
    <w:p w14:paraId="24D6E07B" w14:textId="7B46D00D" w:rsidR="00737897" w:rsidRPr="00F8429A" w:rsidRDefault="00737897">
      <w:pPr>
        <w:rPr>
          <w:sz w:val="24"/>
          <w:szCs w:val="24"/>
        </w:rPr>
      </w:pPr>
      <w:r w:rsidRPr="00F8429A">
        <w:rPr>
          <w:sz w:val="24"/>
          <w:szCs w:val="24"/>
        </w:rPr>
        <w:t xml:space="preserve">Lack to trust, confidentiality and negative experiences add to the poor uptake of help. </w:t>
      </w:r>
    </w:p>
    <w:p w14:paraId="2A20139F" w14:textId="35AA3B8B" w:rsidR="00737897" w:rsidRPr="00F8429A" w:rsidRDefault="00737897">
      <w:pPr>
        <w:rPr>
          <w:sz w:val="24"/>
          <w:szCs w:val="24"/>
        </w:rPr>
      </w:pPr>
      <w:r w:rsidRPr="00F8429A">
        <w:rPr>
          <w:sz w:val="24"/>
          <w:szCs w:val="24"/>
        </w:rPr>
        <w:t>The 202</w:t>
      </w:r>
      <w:r w:rsidR="00A34F5F" w:rsidRPr="00F8429A">
        <w:rPr>
          <w:sz w:val="24"/>
          <w:szCs w:val="24"/>
        </w:rPr>
        <w:t>4</w:t>
      </w:r>
      <w:r w:rsidRPr="00F8429A">
        <w:rPr>
          <w:sz w:val="24"/>
          <w:szCs w:val="24"/>
        </w:rPr>
        <w:t xml:space="preserve"> police federation report </w:t>
      </w:r>
      <w:r w:rsidR="00A34F5F" w:rsidRPr="00F8429A">
        <w:rPr>
          <w:sz w:val="24"/>
          <w:szCs w:val="24"/>
        </w:rPr>
        <w:t xml:space="preserve">(Police Federation England and Wales, 2024) </w:t>
      </w:r>
      <w:r w:rsidRPr="00F8429A">
        <w:rPr>
          <w:sz w:val="24"/>
          <w:szCs w:val="24"/>
        </w:rPr>
        <w:t xml:space="preserve">states 40% of officers said they would be unlikely to disclose mental health issues to a supervisor or manger. 70% of officers believed seeking help would negatively impact on their careers. </w:t>
      </w:r>
    </w:p>
    <w:p w14:paraId="5689FA36" w14:textId="4F62FC14" w:rsidR="00737897" w:rsidRPr="00F8429A" w:rsidRDefault="00737897">
      <w:pPr>
        <w:rPr>
          <w:sz w:val="24"/>
          <w:szCs w:val="24"/>
        </w:rPr>
      </w:pPr>
      <w:r w:rsidRPr="00F8429A">
        <w:rPr>
          <w:sz w:val="24"/>
          <w:szCs w:val="24"/>
        </w:rPr>
        <w:t xml:space="preserve">A </w:t>
      </w:r>
      <w:r w:rsidR="00A86E5F" w:rsidRPr="00F8429A">
        <w:rPr>
          <w:sz w:val="24"/>
          <w:szCs w:val="24"/>
        </w:rPr>
        <w:t>survey</w:t>
      </w:r>
      <w:r w:rsidRPr="00F8429A">
        <w:rPr>
          <w:sz w:val="24"/>
          <w:szCs w:val="24"/>
        </w:rPr>
        <w:t xml:space="preserve"> completed by Mind UK </w:t>
      </w:r>
      <w:r w:rsidR="00A34F5F" w:rsidRPr="00F8429A">
        <w:rPr>
          <w:sz w:val="24"/>
          <w:szCs w:val="24"/>
        </w:rPr>
        <w:t>(MIND, 2022)</w:t>
      </w:r>
      <w:r w:rsidRPr="00F8429A">
        <w:rPr>
          <w:sz w:val="24"/>
          <w:szCs w:val="24"/>
        </w:rPr>
        <w:t xml:space="preserve"> found, 48% of police staff were aware of their </w:t>
      </w:r>
      <w:r w:rsidR="002F07AD" w:rsidRPr="00F8429A">
        <w:rPr>
          <w:sz w:val="24"/>
          <w:szCs w:val="24"/>
        </w:rPr>
        <w:t>employer’s</w:t>
      </w:r>
      <w:r w:rsidRPr="00F8429A">
        <w:rPr>
          <w:sz w:val="24"/>
          <w:szCs w:val="24"/>
        </w:rPr>
        <w:t xml:space="preserve"> mental health support but only 29% felt confident using it. </w:t>
      </w:r>
    </w:p>
    <w:p w14:paraId="2EB22913" w14:textId="58E51AED" w:rsidR="00737897" w:rsidRPr="00F8429A" w:rsidRDefault="00737897">
      <w:pPr>
        <w:rPr>
          <w:sz w:val="24"/>
          <w:szCs w:val="24"/>
        </w:rPr>
      </w:pPr>
      <w:r w:rsidRPr="00F8429A">
        <w:rPr>
          <w:sz w:val="24"/>
          <w:szCs w:val="24"/>
        </w:rPr>
        <w:t xml:space="preserve">The suicide </w:t>
      </w:r>
      <w:r w:rsidR="00E17BB3" w:rsidRPr="00F8429A">
        <w:rPr>
          <w:sz w:val="24"/>
          <w:szCs w:val="24"/>
        </w:rPr>
        <w:t xml:space="preserve">(Police Federation UK, 2024) </w:t>
      </w:r>
      <w:r w:rsidRPr="00F8429A">
        <w:rPr>
          <w:sz w:val="24"/>
          <w:szCs w:val="24"/>
        </w:rPr>
        <w:t>prevention consensus by the Police Federation of England and Wales (PFEW), National Police Coordination Centre (NPCC) and Nation Police Wellbeing Service (NPWS)</w:t>
      </w:r>
      <w:r w:rsidR="00A86E5F" w:rsidRPr="00F8429A">
        <w:rPr>
          <w:sz w:val="24"/>
          <w:szCs w:val="24"/>
        </w:rPr>
        <w:t xml:space="preserve"> Samaritans a</w:t>
      </w:r>
      <w:r w:rsidRPr="00F8429A">
        <w:rPr>
          <w:sz w:val="24"/>
          <w:szCs w:val="24"/>
        </w:rPr>
        <w:t>ims to ‘break down barriers to help seeking’ including data recording and toolkits.</w:t>
      </w:r>
    </w:p>
    <w:p w14:paraId="410133E4" w14:textId="5D765340" w:rsidR="00737897" w:rsidRPr="00F8429A" w:rsidRDefault="00737897">
      <w:pPr>
        <w:rPr>
          <w:sz w:val="24"/>
          <w:szCs w:val="24"/>
        </w:rPr>
      </w:pPr>
      <w:r w:rsidRPr="00F8429A">
        <w:rPr>
          <w:sz w:val="24"/>
          <w:szCs w:val="24"/>
        </w:rPr>
        <w:t>The National Wellbeing Survey</w:t>
      </w:r>
      <w:r w:rsidR="004F6CAB" w:rsidRPr="00F8429A">
        <w:rPr>
          <w:sz w:val="24"/>
          <w:szCs w:val="24"/>
        </w:rPr>
        <w:t xml:space="preserve">, Durham </w:t>
      </w:r>
      <w:r w:rsidR="00E17BB3" w:rsidRPr="00F8429A">
        <w:rPr>
          <w:sz w:val="24"/>
          <w:szCs w:val="24"/>
        </w:rPr>
        <w:t>(Oscar Kilo, 2023)</w:t>
      </w:r>
      <w:r w:rsidR="004F6CAB" w:rsidRPr="00F8429A">
        <w:rPr>
          <w:sz w:val="24"/>
          <w:szCs w:val="24"/>
        </w:rPr>
        <w:t xml:space="preserve"> with 42,000 respondents is the largest independent wellbeing survey in policing. The findings were used to </w:t>
      </w:r>
      <w:r w:rsidR="004F6CAB" w:rsidRPr="00F8429A">
        <w:rPr>
          <w:sz w:val="24"/>
          <w:szCs w:val="24"/>
        </w:rPr>
        <w:lastRenderedPageBreak/>
        <w:t xml:space="preserve">evidence the development of the College of Policing and wellbeing services including the National health and wellbeing strategy. The June 2025 survey has closed with 41,000 responses currently. </w:t>
      </w:r>
    </w:p>
    <w:p w14:paraId="4D6DF726" w14:textId="0DE1EF7B" w:rsidR="004F6CAB" w:rsidRPr="00F8429A" w:rsidRDefault="004F6CAB">
      <w:pPr>
        <w:rPr>
          <w:sz w:val="24"/>
          <w:szCs w:val="24"/>
        </w:rPr>
      </w:pPr>
      <w:r w:rsidRPr="00F8429A">
        <w:rPr>
          <w:sz w:val="24"/>
          <w:szCs w:val="24"/>
        </w:rPr>
        <w:t xml:space="preserve">Insights confirm modest improvements however independent evaluation is uneven, inspectorate reviews emphasise the need for consistency, better cultural change and substance over formality. </w:t>
      </w:r>
    </w:p>
    <w:p w14:paraId="05ADA936" w14:textId="2B44D537" w:rsidR="00A86E5F" w:rsidRPr="00F8429A" w:rsidRDefault="00A86E5F">
      <w:pPr>
        <w:rPr>
          <w:sz w:val="24"/>
          <w:szCs w:val="24"/>
        </w:rPr>
      </w:pPr>
      <w:r w:rsidRPr="00F8429A">
        <w:rPr>
          <w:sz w:val="24"/>
          <w:szCs w:val="24"/>
        </w:rPr>
        <w:t xml:space="preserve">Recent literature has increasingly emphasised the role of organisational culture and leadership in shaping police wellbeing. In 2019 </w:t>
      </w:r>
      <w:r w:rsidR="008E0BAC" w:rsidRPr="00F8429A">
        <w:rPr>
          <w:sz w:val="24"/>
          <w:szCs w:val="24"/>
        </w:rPr>
        <w:t xml:space="preserve">Kieran </w:t>
      </w:r>
      <w:r w:rsidRPr="00F8429A">
        <w:rPr>
          <w:sz w:val="24"/>
          <w:szCs w:val="24"/>
        </w:rPr>
        <w:t xml:space="preserve">Lewis, </w:t>
      </w:r>
      <w:r w:rsidR="008E0BAC" w:rsidRPr="00F8429A">
        <w:rPr>
          <w:sz w:val="24"/>
          <w:szCs w:val="24"/>
        </w:rPr>
        <w:t xml:space="preserve">Andy </w:t>
      </w:r>
      <w:r w:rsidRPr="00F8429A">
        <w:rPr>
          <w:sz w:val="24"/>
          <w:szCs w:val="24"/>
        </w:rPr>
        <w:t xml:space="preserve">Higgins and </w:t>
      </w:r>
      <w:r w:rsidR="008E0BAC" w:rsidRPr="00F8429A">
        <w:rPr>
          <w:sz w:val="24"/>
          <w:szCs w:val="24"/>
        </w:rPr>
        <w:t xml:space="preserve">Rick </w:t>
      </w:r>
      <w:r w:rsidRPr="00F8429A">
        <w:rPr>
          <w:sz w:val="24"/>
          <w:szCs w:val="24"/>
        </w:rPr>
        <w:t>Muir</w:t>
      </w:r>
      <w:r w:rsidR="008E0BAC" w:rsidRPr="00F8429A">
        <w:rPr>
          <w:sz w:val="24"/>
          <w:szCs w:val="24"/>
        </w:rPr>
        <w:t xml:space="preserve">’s </w:t>
      </w:r>
      <w:r w:rsidR="00E17BB3" w:rsidRPr="00F8429A">
        <w:rPr>
          <w:sz w:val="24"/>
          <w:szCs w:val="24"/>
        </w:rPr>
        <w:t xml:space="preserve">(Lewis, And and Muir, 2019) </w:t>
      </w:r>
      <w:r w:rsidRPr="00F8429A">
        <w:rPr>
          <w:sz w:val="24"/>
          <w:szCs w:val="24"/>
        </w:rPr>
        <w:t xml:space="preserve">study explored how organisational development approaches can improve police work force wellbeing under various pressures. Commissioned by the police mutual foundation since 2010, police morale has dropped according to police federation data, poor </w:t>
      </w:r>
      <w:r w:rsidR="009C49EF" w:rsidRPr="00F8429A">
        <w:rPr>
          <w:sz w:val="24"/>
          <w:szCs w:val="24"/>
        </w:rPr>
        <w:t>change</w:t>
      </w:r>
      <w:r w:rsidRPr="00F8429A">
        <w:rPr>
          <w:sz w:val="24"/>
          <w:szCs w:val="24"/>
        </w:rPr>
        <w:t xml:space="preserve"> management, pay and workloads are the main factors. </w:t>
      </w:r>
    </w:p>
    <w:p w14:paraId="4BC258E6" w14:textId="29208D14" w:rsidR="00A86E5F" w:rsidRPr="00F8429A" w:rsidRDefault="00A86E5F">
      <w:pPr>
        <w:rPr>
          <w:sz w:val="24"/>
          <w:szCs w:val="24"/>
        </w:rPr>
      </w:pPr>
      <w:r w:rsidRPr="00F8429A">
        <w:rPr>
          <w:sz w:val="24"/>
          <w:szCs w:val="24"/>
        </w:rPr>
        <w:t xml:space="preserve">The </w:t>
      </w:r>
      <w:r w:rsidR="009C49EF" w:rsidRPr="00F8429A">
        <w:rPr>
          <w:sz w:val="24"/>
          <w:szCs w:val="24"/>
        </w:rPr>
        <w:t>emphasis</w:t>
      </w:r>
      <w:r w:rsidRPr="00F8429A">
        <w:rPr>
          <w:sz w:val="24"/>
          <w:szCs w:val="24"/>
        </w:rPr>
        <w:t xml:space="preserve"> is that wellbeing is an organisational issue, not just individual</w:t>
      </w:r>
      <w:r w:rsidR="006C060F" w:rsidRPr="00F8429A">
        <w:rPr>
          <w:sz w:val="24"/>
          <w:szCs w:val="24"/>
        </w:rPr>
        <w:t>,</w:t>
      </w:r>
      <w:r w:rsidRPr="00F8429A">
        <w:rPr>
          <w:sz w:val="24"/>
          <w:szCs w:val="24"/>
        </w:rPr>
        <w:t xml:space="preserve"> </w:t>
      </w:r>
      <w:r w:rsidR="00F8429A" w:rsidRPr="00F8429A">
        <w:rPr>
          <w:sz w:val="24"/>
          <w:szCs w:val="24"/>
        </w:rPr>
        <w:t>with improved</w:t>
      </w:r>
      <w:r w:rsidRPr="00F8429A">
        <w:rPr>
          <w:sz w:val="24"/>
          <w:szCs w:val="24"/>
        </w:rPr>
        <w:t xml:space="preserve"> culture, management and participation stress</w:t>
      </w:r>
      <w:r w:rsidR="006C060F" w:rsidRPr="00F8429A">
        <w:rPr>
          <w:sz w:val="24"/>
          <w:szCs w:val="24"/>
        </w:rPr>
        <w:t xml:space="preserve"> can be </w:t>
      </w:r>
      <w:r w:rsidR="00F8429A" w:rsidRPr="00F8429A">
        <w:rPr>
          <w:sz w:val="24"/>
          <w:szCs w:val="24"/>
        </w:rPr>
        <w:t>reduced</w:t>
      </w:r>
      <w:r w:rsidRPr="00F8429A">
        <w:rPr>
          <w:sz w:val="24"/>
          <w:szCs w:val="24"/>
        </w:rPr>
        <w:t xml:space="preserve"> at the source. </w:t>
      </w:r>
    </w:p>
    <w:p w14:paraId="1A632E1F" w14:textId="67F87D12" w:rsidR="00214AFB" w:rsidRPr="00F8429A" w:rsidRDefault="00A86E5F">
      <w:pPr>
        <w:rPr>
          <w:sz w:val="24"/>
          <w:szCs w:val="24"/>
        </w:rPr>
      </w:pPr>
      <w:r w:rsidRPr="00F8429A">
        <w:rPr>
          <w:sz w:val="24"/>
          <w:szCs w:val="24"/>
        </w:rPr>
        <w:t>A cultural shift</w:t>
      </w:r>
      <w:r w:rsidR="006C060F" w:rsidRPr="00F8429A">
        <w:rPr>
          <w:sz w:val="24"/>
          <w:szCs w:val="24"/>
        </w:rPr>
        <w:t xml:space="preserve"> is required</w:t>
      </w:r>
      <w:r w:rsidRPr="00F8429A">
        <w:rPr>
          <w:sz w:val="24"/>
          <w:szCs w:val="24"/>
        </w:rPr>
        <w:t xml:space="preserve"> where </w:t>
      </w:r>
      <w:r w:rsidR="006C060F" w:rsidRPr="00F8429A">
        <w:rPr>
          <w:sz w:val="24"/>
          <w:szCs w:val="24"/>
        </w:rPr>
        <w:t>wellbeing</w:t>
      </w:r>
      <w:r w:rsidRPr="00F8429A">
        <w:rPr>
          <w:sz w:val="24"/>
          <w:szCs w:val="24"/>
        </w:rPr>
        <w:t xml:space="preserve"> becomes everyone business, leadership, cultural and systemic. </w:t>
      </w:r>
    </w:p>
    <w:p w14:paraId="0F66CD24" w14:textId="0D62C2DC" w:rsidR="009C49EF" w:rsidRPr="00F8429A" w:rsidRDefault="009C49EF">
      <w:pPr>
        <w:rPr>
          <w:sz w:val="24"/>
          <w:szCs w:val="24"/>
        </w:rPr>
      </w:pPr>
      <w:r w:rsidRPr="00F8429A">
        <w:rPr>
          <w:sz w:val="24"/>
          <w:szCs w:val="24"/>
        </w:rPr>
        <w:t xml:space="preserve">There are strong variations in how forces measure and implement wellbeing requiring clearer guidelines and consistent definitions. </w:t>
      </w:r>
    </w:p>
    <w:p w14:paraId="2699B0EB" w14:textId="5BC6AA43" w:rsidR="00A86E5F" w:rsidRPr="00F8429A" w:rsidRDefault="009C49EF">
      <w:pPr>
        <w:rPr>
          <w:sz w:val="24"/>
          <w:szCs w:val="24"/>
        </w:rPr>
      </w:pPr>
      <w:r w:rsidRPr="00F8429A">
        <w:rPr>
          <w:sz w:val="24"/>
          <w:szCs w:val="24"/>
        </w:rPr>
        <w:t xml:space="preserve">In policing therefore where stoicism and self-reliance are often culturally reinforced, wellbeing supportive environments help to normalise conversations about mental health. As highlights in previous sources, leadership that model’s openness and empathy can significantly improve officer willingness to disclose stress, trauma or psychological problems. </w:t>
      </w:r>
      <w:r w:rsidR="003F29E7" w:rsidRPr="00F8429A">
        <w:rPr>
          <w:sz w:val="24"/>
          <w:szCs w:val="24"/>
        </w:rPr>
        <w:t>The s</w:t>
      </w:r>
      <w:r w:rsidRPr="00F8429A">
        <w:rPr>
          <w:sz w:val="24"/>
          <w:szCs w:val="24"/>
        </w:rPr>
        <w:t xml:space="preserve">ervant leadership </w:t>
      </w:r>
      <w:r w:rsidR="003F29E7" w:rsidRPr="00F8429A">
        <w:rPr>
          <w:sz w:val="24"/>
          <w:szCs w:val="24"/>
        </w:rPr>
        <w:t xml:space="preserve">model prioritises the needs of others, </w:t>
      </w:r>
      <w:r w:rsidR="000E74AD" w:rsidRPr="00F8429A">
        <w:rPr>
          <w:sz w:val="24"/>
          <w:szCs w:val="24"/>
        </w:rPr>
        <w:t>engaging</w:t>
      </w:r>
      <w:r w:rsidR="003F29E7" w:rsidRPr="00F8429A">
        <w:rPr>
          <w:sz w:val="24"/>
          <w:szCs w:val="24"/>
        </w:rPr>
        <w:t xml:space="preserve"> on </w:t>
      </w:r>
      <w:r w:rsidRPr="00F8429A">
        <w:rPr>
          <w:sz w:val="24"/>
          <w:szCs w:val="24"/>
        </w:rPr>
        <w:t xml:space="preserve">empathy, listening and empowerment, focusing on others to grow and develop as defined by </w:t>
      </w:r>
      <w:r w:rsidR="00973D9E" w:rsidRPr="00F8429A">
        <w:rPr>
          <w:sz w:val="24"/>
          <w:szCs w:val="24"/>
        </w:rPr>
        <w:t xml:space="preserve">Robert Greenleaf (Greenleaf, 2025). </w:t>
      </w:r>
    </w:p>
    <w:p w14:paraId="7ECB0AC7" w14:textId="0B8E1ECB" w:rsidR="008E0BAC" w:rsidRPr="00F8429A" w:rsidRDefault="009C49EF">
      <w:pPr>
        <w:rPr>
          <w:sz w:val="24"/>
          <w:szCs w:val="24"/>
        </w:rPr>
      </w:pPr>
      <w:r w:rsidRPr="00F8429A">
        <w:rPr>
          <w:sz w:val="24"/>
          <w:szCs w:val="24"/>
        </w:rPr>
        <w:t>This in t</w:t>
      </w:r>
      <w:r w:rsidR="004159FC" w:rsidRPr="00F8429A">
        <w:rPr>
          <w:sz w:val="24"/>
          <w:szCs w:val="24"/>
        </w:rPr>
        <w:t xml:space="preserve">urn </w:t>
      </w:r>
      <w:r w:rsidRPr="00F8429A">
        <w:rPr>
          <w:sz w:val="24"/>
          <w:szCs w:val="24"/>
        </w:rPr>
        <w:t xml:space="preserve">contributes to early intervention and </w:t>
      </w:r>
      <w:r w:rsidR="00973D9E" w:rsidRPr="00F8429A">
        <w:rPr>
          <w:sz w:val="24"/>
          <w:szCs w:val="24"/>
        </w:rPr>
        <w:t>long-term</w:t>
      </w:r>
      <w:r w:rsidRPr="00F8429A">
        <w:rPr>
          <w:sz w:val="24"/>
          <w:szCs w:val="24"/>
        </w:rPr>
        <w:t xml:space="preserve"> work force sustainability </w:t>
      </w:r>
      <w:r w:rsidR="008E0BAC" w:rsidRPr="00F8429A">
        <w:rPr>
          <w:sz w:val="24"/>
          <w:szCs w:val="24"/>
        </w:rPr>
        <w:t>‘A</w:t>
      </w:r>
      <w:r w:rsidRPr="00F8429A">
        <w:rPr>
          <w:sz w:val="24"/>
          <w:szCs w:val="24"/>
        </w:rPr>
        <w:t xml:space="preserve"> culture that values wellbeing encourages open communication about mental health challenges, reducing stigma and making it more likely that officer seek help when needed.’ </w:t>
      </w:r>
      <w:r w:rsidR="008E0BAC" w:rsidRPr="00F8429A">
        <w:rPr>
          <w:sz w:val="24"/>
          <w:szCs w:val="24"/>
        </w:rPr>
        <w:t xml:space="preserve">(Bell, Palmer-Conn and Kealey, 2021). </w:t>
      </w:r>
    </w:p>
    <w:p w14:paraId="6990C8BE" w14:textId="785D6B4F" w:rsidR="009C49EF" w:rsidRPr="00F8429A" w:rsidRDefault="008E0BAC">
      <w:pPr>
        <w:rPr>
          <w:sz w:val="24"/>
          <w:szCs w:val="24"/>
        </w:rPr>
      </w:pPr>
      <w:r w:rsidRPr="008E0BAC">
        <w:rPr>
          <w:sz w:val="24"/>
          <w:szCs w:val="24"/>
        </w:rPr>
        <w:t xml:space="preserve">Phythian et al., </w:t>
      </w:r>
      <w:r w:rsidRPr="00F8429A">
        <w:rPr>
          <w:sz w:val="24"/>
          <w:szCs w:val="24"/>
        </w:rPr>
        <w:t>(</w:t>
      </w:r>
      <w:r w:rsidRPr="008E0BAC">
        <w:rPr>
          <w:sz w:val="24"/>
          <w:szCs w:val="24"/>
        </w:rPr>
        <w:t>2021)</w:t>
      </w:r>
      <w:r w:rsidR="00C322C6" w:rsidRPr="00F8429A">
        <w:rPr>
          <w:sz w:val="24"/>
          <w:szCs w:val="24"/>
        </w:rPr>
        <w:t xml:space="preserve"> identifies organisational culture and management support as key enablers of open communication about mental health emphasising the need to signal formal permission for these conversations. </w:t>
      </w:r>
    </w:p>
    <w:p w14:paraId="5B466F68" w14:textId="5ACEA179" w:rsidR="00C322C6" w:rsidRPr="00F8429A" w:rsidRDefault="008E0BAC">
      <w:pPr>
        <w:rPr>
          <w:sz w:val="24"/>
          <w:szCs w:val="24"/>
        </w:rPr>
      </w:pPr>
      <w:r w:rsidRPr="00F8429A">
        <w:rPr>
          <w:sz w:val="24"/>
          <w:szCs w:val="24"/>
        </w:rPr>
        <w:t xml:space="preserve">It also </w:t>
      </w:r>
      <w:r w:rsidR="00C322C6" w:rsidRPr="00F8429A">
        <w:rPr>
          <w:sz w:val="24"/>
          <w:szCs w:val="24"/>
        </w:rPr>
        <w:t>spotlight</w:t>
      </w:r>
      <w:r w:rsidRPr="00F8429A">
        <w:rPr>
          <w:sz w:val="24"/>
          <w:szCs w:val="24"/>
        </w:rPr>
        <w:t xml:space="preserve">s </w:t>
      </w:r>
      <w:r w:rsidR="00C322C6" w:rsidRPr="00F8429A">
        <w:rPr>
          <w:sz w:val="24"/>
          <w:szCs w:val="24"/>
        </w:rPr>
        <w:t xml:space="preserve">the structural and cultural gaps that limit the real-world impact of wellbeing frameworks in their recommendation. </w:t>
      </w:r>
    </w:p>
    <w:p w14:paraId="1F525CE0" w14:textId="334F7095" w:rsidR="00C322C6" w:rsidRPr="00F8429A" w:rsidRDefault="008E0BAC">
      <w:pPr>
        <w:rPr>
          <w:sz w:val="24"/>
          <w:szCs w:val="24"/>
        </w:rPr>
      </w:pPr>
      <w:r w:rsidRPr="008E0BAC">
        <w:rPr>
          <w:sz w:val="24"/>
          <w:szCs w:val="24"/>
        </w:rPr>
        <w:t xml:space="preserve">Phythian et al., </w:t>
      </w:r>
      <w:r w:rsidRPr="00F8429A">
        <w:rPr>
          <w:sz w:val="24"/>
          <w:szCs w:val="24"/>
        </w:rPr>
        <w:t>(</w:t>
      </w:r>
      <w:r w:rsidRPr="008E0BAC">
        <w:rPr>
          <w:sz w:val="24"/>
          <w:szCs w:val="24"/>
        </w:rPr>
        <w:t>2021)</w:t>
      </w:r>
      <w:r w:rsidRPr="00F8429A">
        <w:rPr>
          <w:sz w:val="24"/>
          <w:szCs w:val="24"/>
        </w:rPr>
        <w:t xml:space="preserve"> </w:t>
      </w:r>
      <w:r w:rsidR="00C322C6" w:rsidRPr="00F8429A">
        <w:rPr>
          <w:sz w:val="24"/>
          <w:szCs w:val="24"/>
        </w:rPr>
        <w:t xml:space="preserve">shows that while UK police forces have advanced in organisational level wellbeing frameworks, these often surpass the development of individual focused support, highlighting the need for standardised implementation, clear guidance and shared evidence-based practices. </w:t>
      </w:r>
    </w:p>
    <w:p w14:paraId="76465B61" w14:textId="1FE2EAF1" w:rsidR="00C322C6" w:rsidRPr="00F8429A" w:rsidRDefault="008E0BAC">
      <w:pPr>
        <w:rPr>
          <w:sz w:val="24"/>
          <w:szCs w:val="24"/>
        </w:rPr>
      </w:pPr>
      <w:r w:rsidRPr="00F8429A">
        <w:rPr>
          <w:sz w:val="24"/>
          <w:szCs w:val="24"/>
        </w:rPr>
        <w:lastRenderedPageBreak/>
        <w:t xml:space="preserve">It </w:t>
      </w:r>
      <w:r w:rsidR="00C322C6" w:rsidRPr="00F8429A">
        <w:rPr>
          <w:sz w:val="24"/>
          <w:szCs w:val="24"/>
        </w:rPr>
        <w:t xml:space="preserve">found that police wellbeing frameworks vary widely in implementation highlighting the need for consistent guidance. </w:t>
      </w:r>
    </w:p>
    <w:p w14:paraId="58D4913E" w14:textId="1F51BC2D" w:rsidR="00C322C6" w:rsidRPr="00F8429A" w:rsidRDefault="00C322C6">
      <w:pPr>
        <w:rPr>
          <w:sz w:val="24"/>
          <w:szCs w:val="24"/>
        </w:rPr>
      </w:pPr>
      <w:r w:rsidRPr="00F8429A">
        <w:rPr>
          <w:sz w:val="24"/>
          <w:szCs w:val="24"/>
        </w:rPr>
        <w:t xml:space="preserve">In comparison </w:t>
      </w:r>
      <w:r w:rsidR="008E0BAC" w:rsidRPr="00F8429A">
        <w:rPr>
          <w:sz w:val="24"/>
          <w:szCs w:val="24"/>
        </w:rPr>
        <w:t xml:space="preserve">(Lewis, And and Muir, 2019) </w:t>
      </w:r>
      <w:r w:rsidRPr="00F8429A">
        <w:rPr>
          <w:sz w:val="24"/>
          <w:szCs w:val="24"/>
        </w:rPr>
        <w:t xml:space="preserve">focused more on leadership and organisational development as central to wellbeing. </w:t>
      </w:r>
    </w:p>
    <w:p w14:paraId="3805D185" w14:textId="77777777" w:rsidR="00C322C6" w:rsidRPr="00F8429A" w:rsidRDefault="00C322C6">
      <w:pPr>
        <w:rPr>
          <w:sz w:val="24"/>
          <w:szCs w:val="24"/>
        </w:rPr>
      </w:pPr>
    </w:p>
    <w:p w14:paraId="071718E9" w14:textId="158BCE09" w:rsidR="00C322C6" w:rsidRPr="00F8429A" w:rsidRDefault="00C322C6">
      <w:pPr>
        <w:rPr>
          <w:sz w:val="24"/>
          <w:szCs w:val="24"/>
          <w:u w:val="single"/>
        </w:rPr>
      </w:pPr>
      <w:r w:rsidRPr="00F8429A">
        <w:rPr>
          <w:sz w:val="24"/>
          <w:szCs w:val="24"/>
          <w:u w:val="single"/>
        </w:rPr>
        <w:t>Gaps</w:t>
      </w:r>
      <w:r w:rsidR="00F8429A" w:rsidRPr="00F8429A">
        <w:rPr>
          <w:sz w:val="24"/>
          <w:szCs w:val="24"/>
          <w:u w:val="single"/>
        </w:rPr>
        <w:t>:</w:t>
      </w:r>
    </w:p>
    <w:p w14:paraId="1ADF5342" w14:textId="79DE238D" w:rsidR="00C322C6" w:rsidRPr="00F8429A" w:rsidRDefault="00C322C6">
      <w:pPr>
        <w:rPr>
          <w:sz w:val="24"/>
          <w:szCs w:val="24"/>
        </w:rPr>
      </w:pPr>
      <w:r w:rsidRPr="00F8429A">
        <w:rPr>
          <w:sz w:val="24"/>
          <w:szCs w:val="24"/>
        </w:rPr>
        <w:t xml:space="preserve">While existing literature provides valuable insight into mental health challenges faced by police officers and the support strategies available, several important gaps remain. These limitations restrict the development of wellbeing frameworks across the UK police forces. </w:t>
      </w:r>
    </w:p>
    <w:p w14:paraId="090B7E24" w14:textId="37663C9D" w:rsidR="00C322C6" w:rsidRPr="00F8429A" w:rsidRDefault="00C322C6">
      <w:pPr>
        <w:rPr>
          <w:sz w:val="24"/>
          <w:szCs w:val="24"/>
        </w:rPr>
      </w:pPr>
      <w:r w:rsidRPr="00F8429A">
        <w:rPr>
          <w:sz w:val="24"/>
          <w:szCs w:val="24"/>
        </w:rPr>
        <w:t>Current studies focus on short term impact interventions such as mindfulness training, TRIM and peer support however, there is limited data on long term progress. This effects the cost effectiveness and long-term return on investment of current wellbeing programmes, there is a lack of comparative research on regional disparities in mental health provision and outcomes</w:t>
      </w:r>
      <w:r w:rsidR="002200AA" w:rsidRPr="00F8429A">
        <w:rPr>
          <w:sz w:val="24"/>
          <w:szCs w:val="24"/>
        </w:rPr>
        <w:t xml:space="preserve">, (Police Federation (2024). </w:t>
      </w:r>
      <w:r w:rsidRPr="00F8429A">
        <w:rPr>
          <w:sz w:val="24"/>
          <w:szCs w:val="24"/>
        </w:rPr>
        <w:t xml:space="preserve"> </w:t>
      </w:r>
    </w:p>
    <w:p w14:paraId="322CF5BE" w14:textId="4324500C" w:rsidR="00C322C6" w:rsidRPr="00F8429A" w:rsidRDefault="003F29E7">
      <w:pPr>
        <w:rPr>
          <w:sz w:val="24"/>
          <w:szCs w:val="24"/>
        </w:rPr>
      </w:pPr>
      <w:r w:rsidRPr="00F8429A">
        <w:rPr>
          <w:sz w:val="24"/>
          <w:szCs w:val="24"/>
        </w:rPr>
        <w:t xml:space="preserve">There appears to be a under representation of minority groups such as race, gender, sexual orientation and disability. </w:t>
      </w:r>
    </w:p>
    <w:p w14:paraId="53E20993" w14:textId="6CBBB048" w:rsidR="003F29E7" w:rsidRPr="00F8429A" w:rsidRDefault="003F29E7">
      <w:pPr>
        <w:rPr>
          <w:sz w:val="24"/>
          <w:szCs w:val="24"/>
        </w:rPr>
      </w:pPr>
      <w:r w:rsidRPr="00F8429A">
        <w:rPr>
          <w:sz w:val="24"/>
          <w:szCs w:val="24"/>
        </w:rPr>
        <w:t>There is a gap in understanding how mental health risks and access to support differ from minority ethnic officers, female officers and LGBTQ personnel who also face additional workplace issues</w:t>
      </w:r>
      <w:r w:rsidR="00DC3960" w:rsidRPr="00F8429A">
        <w:rPr>
          <w:sz w:val="24"/>
          <w:szCs w:val="24"/>
        </w:rPr>
        <w:t xml:space="preserve">, (Staunton, 2024). </w:t>
      </w:r>
    </w:p>
    <w:p w14:paraId="748CF5B1" w14:textId="15139243" w:rsidR="003F29E7" w:rsidRPr="00F8429A" w:rsidRDefault="003F29E7">
      <w:pPr>
        <w:rPr>
          <w:sz w:val="24"/>
          <w:szCs w:val="24"/>
        </w:rPr>
      </w:pPr>
      <w:r w:rsidRPr="00F8429A">
        <w:rPr>
          <w:sz w:val="24"/>
          <w:szCs w:val="24"/>
        </w:rPr>
        <w:t>Sparse data on police staff i.e. call handlers and custody staff who face stressful situations do not focus attention, creating an incomplete picture of wellbeing across the work force. There is limited research on preventative measures especially during training to prepare officers for the psychological demands of the role</w:t>
      </w:r>
      <w:r w:rsidR="00DC3960" w:rsidRPr="00F8429A">
        <w:rPr>
          <w:sz w:val="24"/>
          <w:szCs w:val="24"/>
        </w:rPr>
        <w:t xml:space="preserve">, (College of Policing, 2021b). </w:t>
      </w:r>
    </w:p>
    <w:p w14:paraId="30F42258" w14:textId="1C1E8F9D" w:rsidR="003F29E7" w:rsidRPr="00F8429A" w:rsidRDefault="003F29E7">
      <w:pPr>
        <w:rPr>
          <w:sz w:val="24"/>
          <w:szCs w:val="24"/>
        </w:rPr>
      </w:pPr>
      <w:r w:rsidRPr="00F8429A">
        <w:rPr>
          <w:sz w:val="24"/>
          <w:szCs w:val="24"/>
        </w:rPr>
        <w:t>There is a lack of officer led research as studies are conducted by external organisations, this causes a gap between academic findings and practical realities. Officer centre lived experiences would involve participatory research methods</w:t>
      </w:r>
      <w:r w:rsidR="00DC3960" w:rsidRPr="00F8429A">
        <w:rPr>
          <w:sz w:val="24"/>
          <w:szCs w:val="24"/>
        </w:rPr>
        <w:t xml:space="preserve">, (Gullon-Scott and Longstaff, 2022).  </w:t>
      </w:r>
      <w:r w:rsidRPr="00F8429A">
        <w:rPr>
          <w:sz w:val="24"/>
          <w:szCs w:val="24"/>
        </w:rPr>
        <w:t xml:space="preserve"> </w:t>
      </w:r>
    </w:p>
    <w:p w14:paraId="32D8FEB0" w14:textId="77777777" w:rsidR="00F8429A" w:rsidRPr="00F8429A" w:rsidRDefault="00F8429A">
      <w:pPr>
        <w:rPr>
          <w:sz w:val="24"/>
          <w:szCs w:val="24"/>
        </w:rPr>
      </w:pPr>
    </w:p>
    <w:p w14:paraId="715C991A" w14:textId="734FAF4A" w:rsidR="003F29E7" w:rsidRPr="00F8429A" w:rsidRDefault="00DC3960">
      <w:pPr>
        <w:rPr>
          <w:sz w:val="24"/>
          <w:szCs w:val="24"/>
          <w:u w:val="single"/>
        </w:rPr>
      </w:pPr>
      <w:r w:rsidRPr="00F8429A">
        <w:rPr>
          <w:sz w:val="24"/>
          <w:szCs w:val="24"/>
          <w:u w:val="single"/>
        </w:rPr>
        <w:t>Conclusion and r</w:t>
      </w:r>
      <w:r w:rsidR="003F29E7" w:rsidRPr="00F8429A">
        <w:rPr>
          <w:sz w:val="24"/>
          <w:szCs w:val="24"/>
          <w:u w:val="single"/>
        </w:rPr>
        <w:t>ecommendations</w:t>
      </w:r>
      <w:r w:rsidR="00F8429A" w:rsidRPr="00F8429A">
        <w:rPr>
          <w:sz w:val="24"/>
          <w:szCs w:val="24"/>
          <w:u w:val="single"/>
        </w:rPr>
        <w:t xml:space="preserve">: </w:t>
      </w:r>
      <w:r w:rsidR="004159FC" w:rsidRPr="00F8429A">
        <w:rPr>
          <w:sz w:val="24"/>
          <w:szCs w:val="24"/>
          <w:u w:val="single"/>
        </w:rPr>
        <w:t xml:space="preserve"> </w:t>
      </w:r>
      <w:r w:rsidR="003F29E7" w:rsidRPr="00F8429A">
        <w:rPr>
          <w:sz w:val="24"/>
          <w:szCs w:val="24"/>
          <w:u w:val="single"/>
        </w:rPr>
        <w:t xml:space="preserve"> </w:t>
      </w:r>
    </w:p>
    <w:p w14:paraId="4554F800" w14:textId="1CC4E834" w:rsidR="003F29E7" w:rsidRPr="00F8429A" w:rsidRDefault="000E74AD">
      <w:pPr>
        <w:rPr>
          <w:sz w:val="24"/>
          <w:szCs w:val="24"/>
        </w:rPr>
      </w:pPr>
      <w:r w:rsidRPr="00F8429A">
        <w:rPr>
          <w:sz w:val="24"/>
          <w:szCs w:val="24"/>
        </w:rPr>
        <w:t>Improving the mental health and wellbeing of UK police personnel requires multi-faceted response that targets organisational structures and occupational conditions. Systemic change is essential to reducing route cause of psychological strain. The following recommendations aim to promote cultural and operational reforms in UK police forces</w:t>
      </w:r>
      <w:r w:rsidR="002200AA" w:rsidRPr="00F8429A">
        <w:rPr>
          <w:sz w:val="24"/>
          <w:szCs w:val="24"/>
        </w:rPr>
        <w:t xml:space="preserve">, (Hesketh and Tehrani, 2018). </w:t>
      </w:r>
    </w:p>
    <w:p w14:paraId="516DA268" w14:textId="2B4AC35D" w:rsidR="000E74AD" w:rsidRPr="00F8429A" w:rsidRDefault="000E74AD">
      <w:pPr>
        <w:rPr>
          <w:sz w:val="24"/>
          <w:szCs w:val="24"/>
        </w:rPr>
      </w:pPr>
      <w:r w:rsidRPr="00F8429A">
        <w:rPr>
          <w:sz w:val="24"/>
          <w:szCs w:val="24"/>
        </w:rPr>
        <w:lastRenderedPageBreak/>
        <w:t xml:space="preserve">Embed wellbeing into organisation leadership and culture ensuring accountability at senior </w:t>
      </w:r>
      <w:r w:rsidR="00DC3960" w:rsidRPr="00F8429A">
        <w:rPr>
          <w:sz w:val="24"/>
          <w:szCs w:val="24"/>
        </w:rPr>
        <w:t>l</w:t>
      </w:r>
      <w:r w:rsidRPr="00F8429A">
        <w:rPr>
          <w:sz w:val="24"/>
          <w:szCs w:val="24"/>
        </w:rPr>
        <w:t>evels</w:t>
      </w:r>
      <w:r w:rsidR="00DC3960" w:rsidRPr="00F8429A">
        <w:rPr>
          <w:sz w:val="24"/>
          <w:szCs w:val="24"/>
        </w:rPr>
        <w:t xml:space="preserve">. </w:t>
      </w:r>
    </w:p>
    <w:p w14:paraId="409B787E" w14:textId="77EC1BE7" w:rsidR="000E74AD" w:rsidRPr="00F8429A" w:rsidRDefault="000E74AD">
      <w:pPr>
        <w:rPr>
          <w:sz w:val="24"/>
          <w:szCs w:val="24"/>
        </w:rPr>
      </w:pPr>
      <w:r w:rsidRPr="00F8429A">
        <w:rPr>
          <w:sz w:val="24"/>
          <w:szCs w:val="24"/>
        </w:rPr>
        <w:t>Recognise distress, respond and challenge stigma promoting psychological safety</w:t>
      </w:r>
      <w:r w:rsidR="00DC3960" w:rsidRPr="00F8429A">
        <w:rPr>
          <w:sz w:val="24"/>
          <w:szCs w:val="24"/>
        </w:rPr>
        <w:t xml:space="preserve">. </w:t>
      </w:r>
      <w:r w:rsidRPr="00F8429A">
        <w:rPr>
          <w:sz w:val="24"/>
          <w:szCs w:val="24"/>
        </w:rPr>
        <w:t>Increase staff levels, conduct workload audits, cut excessive overtime, invest in non-uniform support for admin and non-emergency duties</w:t>
      </w:r>
      <w:r w:rsidR="00DC3960" w:rsidRPr="00F8429A">
        <w:rPr>
          <w:sz w:val="24"/>
          <w:szCs w:val="24"/>
        </w:rPr>
        <w:t xml:space="preserve">, (Bell, Palmer-Conn and Kealey, 2021). </w:t>
      </w:r>
    </w:p>
    <w:p w14:paraId="5AC33786" w14:textId="7F8F9C9F" w:rsidR="000E74AD" w:rsidRPr="00F8429A" w:rsidRDefault="000E74AD">
      <w:pPr>
        <w:rPr>
          <w:sz w:val="24"/>
          <w:szCs w:val="24"/>
        </w:rPr>
      </w:pPr>
      <w:r w:rsidRPr="00F8429A">
        <w:rPr>
          <w:sz w:val="24"/>
          <w:szCs w:val="24"/>
        </w:rPr>
        <w:t xml:space="preserve">Redesign shift patterns with flexible and part time options, expand trauma support, TRIM, allow access to psychological screening, counselling and resilience training, </w:t>
      </w:r>
      <w:r w:rsidR="002200AA" w:rsidRPr="00F8429A">
        <w:rPr>
          <w:sz w:val="24"/>
          <w:szCs w:val="24"/>
        </w:rPr>
        <w:t>(Hesketh and Tehrani, 2018)</w:t>
      </w:r>
      <w:r w:rsidRPr="00F8429A">
        <w:rPr>
          <w:sz w:val="24"/>
          <w:szCs w:val="24"/>
        </w:rPr>
        <w:t xml:space="preserve">. Promoting long term cultural change will foster team-based wellbeing practices. </w:t>
      </w:r>
    </w:p>
    <w:p w14:paraId="2F1E0E5B" w14:textId="7BEF76F3" w:rsidR="000E74AD" w:rsidRPr="00F8429A" w:rsidRDefault="004159FC">
      <w:pPr>
        <w:rPr>
          <w:sz w:val="24"/>
          <w:szCs w:val="24"/>
        </w:rPr>
      </w:pPr>
      <w:r w:rsidRPr="00F8429A">
        <w:rPr>
          <w:sz w:val="24"/>
          <w:szCs w:val="24"/>
        </w:rPr>
        <w:t xml:space="preserve"> This review of current literature has confirmed that s</w:t>
      </w:r>
      <w:r w:rsidR="000E74AD" w:rsidRPr="00F8429A">
        <w:rPr>
          <w:sz w:val="24"/>
          <w:szCs w:val="24"/>
        </w:rPr>
        <w:t xml:space="preserve">ustained commitment to systemic and cultural change is essential for lasting improvement, reducing preventable harm and building a healthier and more resilient work force. </w:t>
      </w:r>
    </w:p>
    <w:p w14:paraId="504BC42C" w14:textId="77777777" w:rsidR="00C322C6" w:rsidRPr="00F8429A" w:rsidRDefault="00C322C6">
      <w:pPr>
        <w:rPr>
          <w:sz w:val="24"/>
          <w:szCs w:val="24"/>
        </w:rPr>
      </w:pPr>
    </w:p>
    <w:p w14:paraId="44D92D38" w14:textId="6D7EC164" w:rsidR="00C322C6" w:rsidRPr="00F8429A" w:rsidRDefault="00F8429A">
      <w:pPr>
        <w:rPr>
          <w:sz w:val="24"/>
          <w:szCs w:val="24"/>
        </w:rPr>
      </w:pPr>
      <w:r>
        <w:rPr>
          <w:sz w:val="24"/>
          <w:szCs w:val="24"/>
        </w:rPr>
        <w:t>(271</w:t>
      </w:r>
      <w:r w:rsidR="00AD007C">
        <w:rPr>
          <w:sz w:val="24"/>
          <w:szCs w:val="24"/>
        </w:rPr>
        <w:t>3</w:t>
      </w:r>
      <w:r>
        <w:rPr>
          <w:sz w:val="24"/>
          <w:szCs w:val="24"/>
        </w:rPr>
        <w:t xml:space="preserve"> words)</w:t>
      </w:r>
    </w:p>
    <w:p w14:paraId="0488A65C" w14:textId="77777777" w:rsidR="004063EB" w:rsidRPr="00F8429A" w:rsidRDefault="004063EB">
      <w:pPr>
        <w:rPr>
          <w:sz w:val="24"/>
          <w:szCs w:val="24"/>
        </w:rPr>
      </w:pPr>
    </w:p>
    <w:p w14:paraId="709BD60D" w14:textId="77777777" w:rsidR="00F8429A" w:rsidRPr="00F8429A" w:rsidRDefault="00F8429A">
      <w:pPr>
        <w:rPr>
          <w:sz w:val="24"/>
          <w:szCs w:val="24"/>
        </w:rPr>
      </w:pPr>
    </w:p>
    <w:p w14:paraId="44D5949B" w14:textId="77777777" w:rsidR="00F8429A" w:rsidRPr="00F8429A" w:rsidRDefault="00F8429A">
      <w:pPr>
        <w:rPr>
          <w:sz w:val="24"/>
          <w:szCs w:val="24"/>
        </w:rPr>
      </w:pPr>
    </w:p>
    <w:p w14:paraId="78DB92CF" w14:textId="77777777" w:rsidR="00F8429A" w:rsidRPr="00F8429A" w:rsidRDefault="00F8429A">
      <w:pPr>
        <w:rPr>
          <w:sz w:val="24"/>
          <w:szCs w:val="24"/>
        </w:rPr>
      </w:pPr>
    </w:p>
    <w:p w14:paraId="6ED421ED" w14:textId="77777777" w:rsidR="00F8429A" w:rsidRPr="00F8429A" w:rsidRDefault="00F8429A">
      <w:pPr>
        <w:rPr>
          <w:sz w:val="24"/>
          <w:szCs w:val="24"/>
        </w:rPr>
      </w:pPr>
    </w:p>
    <w:p w14:paraId="6C417B10" w14:textId="77777777" w:rsidR="00F8429A" w:rsidRPr="00F8429A" w:rsidRDefault="00F8429A">
      <w:pPr>
        <w:rPr>
          <w:sz w:val="24"/>
          <w:szCs w:val="24"/>
        </w:rPr>
      </w:pPr>
    </w:p>
    <w:p w14:paraId="53F6B84D" w14:textId="77777777" w:rsidR="00F8429A" w:rsidRPr="00F8429A" w:rsidRDefault="00F8429A">
      <w:pPr>
        <w:rPr>
          <w:sz w:val="24"/>
          <w:szCs w:val="24"/>
        </w:rPr>
      </w:pPr>
    </w:p>
    <w:p w14:paraId="6E3F759A" w14:textId="77777777" w:rsidR="00F8429A" w:rsidRPr="00F8429A" w:rsidRDefault="00F8429A">
      <w:pPr>
        <w:rPr>
          <w:sz w:val="24"/>
          <w:szCs w:val="24"/>
        </w:rPr>
      </w:pPr>
    </w:p>
    <w:p w14:paraId="01B0BA27" w14:textId="77777777" w:rsidR="00F8429A" w:rsidRPr="00F8429A" w:rsidRDefault="00F8429A">
      <w:pPr>
        <w:rPr>
          <w:sz w:val="24"/>
          <w:szCs w:val="24"/>
        </w:rPr>
      </w:pPr>
    </w:p>
    <w:p w14:paraId="421CD132" w14:textId="77777777" w:rsidR="00F8429A" w:rsidRPr="00F8429A" w:rsidRDefault="00F8429A">
      <w:pPr>
        <w:rPr>
          <w:sz w:val="24"/>
          <w:szCs w:val="24"/>
        </w:rPr>
      </w:pPr>
    </w:p>
    <w:p w14:paraId="1650F350" w14:textId="77777777" w:rsidR="00F8429A" w:rsidRPr="00F8429A" w:rsidRDefault="00F8429A">
      <w:pPr>
        <w:rPr>
          <w:sz w:val="24"/>
          <w:szCs w:val="24"/>
        </w:rPr>
      </w:pPr>
    </w:p>
    <w:p w14:paraId="4ECD51B2" w14:textId="77777777" w:rsidR="00F8429A" w:rsidRDefault="00F8429A">
      <w:pPr>
        <w:rPr>
          <w:sz w:val="24"/>
          <w:szCs w:val="24"/>
        </w:rPr>
      </w:pPr>
    </w:p>
    <w:p w14:paraId="3C1BEE1C" w14:textId="77777777" w:rsidR="00F8429A" w:rsidRDefault="00F8429A">
      <w:pPr>
        <w:rPr>
          <w:sz w:val="24"/>
          <w:szCs w:val="24"/>
        </w:rPr>
      </w:pPr>
    </w:p>
    <w:p w14:paraId="5A00E664" w14:textId="77777777" w:rsidR="00F8429A" w:rsidRDefault="00F8429A">
      <w:pPr>
        <w:rPr>
          <w:sz w:val="24"/>
          <w:szCs w:val="24"/>
        </w:rPr>
      </w:pPr>
    </w:p>
    <w:p w14:paraId="0656A1B3" w14:textId="77777777" w:rsidR="00F8429A" w:rsidRDefault="00F8429A">
      <w:pPr>
        <w:rPr>
          <w:sz w:val="24"/>
          <w:szCs w:val="24"/>
        </w:rPr>
      </w:pPr>
    </w:p>
    <w:p w14:paraId="648BFA2C" w14:textId="77777777" w:rsidR="00F8429A" w:rsidRDefault="00F8429A">
      <w:pPr>
        <w:rPr>
          <w:sz w:val="24"/>
          <w:szCs w:val="24"/>
        </w:rPr>
      </w:pPr>
    </w:p>
    <w:p w14:paraId="793CE2D5" w14:textId="77777777" w:rsidR="00264CB5" w:rsidRDefault="00264CB5">
      <w:pPr>
        <w:rPr>
          <w:sz w:val="24"/>
          <w:szCs w:val="24"/>
        </w:rPr>
      </w:pPr>
    </w:p>
    <w:p w14:paraId="5213D824" w14:textId="434CED6A" w:rsidR="009A36C2" w:rsidRPr="00F8429A" w:rsidRDefault="009A36C2">
      <w:pPr>
        <w:rPr>
          <w:sz w:val="24"/>
          <w:szCs w:val="24"/>
        </w:rPr>
      </w:pPr>
      <w:r w:rsidRPr="00F8429A">
        <w:rPr>
          <w:sz w:val="24"/>
          <w:szCs w:val="24"/>
        </w:rPr>
        <w:lastRenderedPageBreak/>
        <w:t xml:space="preserve">Bibliography – </w:t>
      </w:r>
    </w:p>
    <w:p w14:paraId="05046225" w14:textId="77777777" w:rsidR="00F8429A" w:rsidRPr="00F8429A" w:rsidRDefault="00F8429A" w:rsidP="00D52BF1">
      <w:pPr>
        <w:tabs>
          <w:tab w:val="left" w:pos="5427"/>
        </w:tabs>
        <w:rPr>
          <w:sz w:val="24"/>
          <w:szCs w:val="24"/>
        </w:rPr>
      </w:pPr>
      <w:r w:rsidRPr="008E0BAC">
        <w:rPr>
          <w:sz w:val="24"/>
          <w:szCs w:val="24"/>
        </w:rPr>
        <w:t xml:space="preserve">Bell, S., Palmer-Conn, S. and Kealey, N. (2021). ‘Swinging the lead and working the head’ – An explanation as to why mental illness stigma is prevalent in policing. </w:t>
      </w:r>
      <w:r w:rsidRPr="008E0BAC">
        <w:rPr>
          <w:i/>
          <w:iCs/>
          <w:sz w:val="24"/>
          <w:szCs w:val="24"/>
        </w:rPr>
        <w:t>The Police Journal: Theory, Practice and Principles</w:t>
      </w:r>
      <w:r w:rsidRPr="008E0BAC">
        <w:rPr>
          <w:sz w:val="24"/>
          <w:szCs w:val="24"/>
        </w:rPr>
        <w:t>, [online] 95(1), p.0032258X2110490. doi:https://doi.org/10.1177/0032258x211049009.</w:t>
      </w:r>
      <w:r w:rsidRPr="00F8429A">
        <w:rPr>
          <w:sz w:val="24"/>
          <w:szCs w:val="24"/>
        </w:rPr>
        <w:t xml:space="preserve"> – Accessed on 22/07/2025. </w:t>
      </w:r>
    </w:p>
    <w:p w14:paraId="1435CC08" w14:textId="77777777" w:rsidR="00F8429A" w:rsidRPr="00F8429A" w:rsidRDefault="00F8429A" w:rsidP="003F335D">
      <w:pPr>
        <w:tabs>
          <w:tab w:val="left" w:pos="5427"/>
        </w:tabs>
        <w:rPr>
          <w:sz w:val="24"/>
          <w:szCs w:val="24"/>
        </w:rPr>
      </w:pPr>
      <w:r w:rsidRPr="00F8429A">
        <w:rPr>
          <w:sz w:val="24"/>
          <w:szCs w:val="24"/>
        </w:rPr>
        <w:t xml:space="preserve">Bellingham, M. (2025). </w:t>
      </w:r>
      <w:r w:rsidRPr="00F8429A">
        <w:rPr>
          <w:i/>
          <w:iCs/>
          <w:sz w:val="24"/>
          <w:szCs w:val="24"/>
        </w:rPr>
        <w:t>Police Family Finance Index Report -Spring 2025</w:t>
      </w:r>
      <w:r w:rsidRPr="00F8429A">
        <w:rPr>
          <w:sz w:val="24"/>
          <w:szCs w:val="24"/>
        </w:rPr>
        <w:t xml:space="preserve">. [online] Available at: </w:t>
      </w:r>
      <w:hyperlink r:id="rId5" w:history="1">
        <w:r w:rsidRPr="00F8429A">
          <w:rPr>
            <w:rStyle w:val="Hyperlink"/>
            <w:sz w:val="24"/>
            <w:szCs w:val="24"/>
          </w:rPr>
          <w:t>https://www.metfriendly.org.uk/wp-content/uploads/2025/03/Metfriendly-Police-Family-Finance-Index-Spring-2025-Final.pdf. – Accessed 20/07/2025</w:t>
        </w:r>
      </w:hyperlink>
      <w:r w:rsidRPr="00F8429A">
        <w:rPr>
          <w:sz w:val="24"/>
          <w:szCs w:val="24"/>
        </w:rPr>
        <w:t xml:space="preserve">. </w:t>
      </w:r>
    </w:p>
    <w:p w14:paraId="6EE11749" w14:textId="77777777" w:rsidR="00F8429A" w:rsidRPr="00F8429A" w:rsidRDefault="00F8429A" w:rsidP="003464C5">
      <w:pPr>
        <w:rPr>
          <w:sz w:val="24"/>
          <w:szCs w:val="24"/>
        </w:rPr>
      </w:pPr>
      <w:r w:rsidRPr="00F8429A">
        <w:rPr>
          <w:sz w:val="24"/>
          <w:szCs w:val="24"/>
        </w:rPr>
        <w:t xml:space="preserve">College of Policing (2021). </w:t>
      </w:r>
      <w:r w:rsidRPr="00F8429A">
        <w:rPr>
          <w:i/>
          <w:iCs/>
          <w:sz w:val="24"/>
          <w:szCs w:val="24"/>
        </w:rPr>
        <w:t>Policing and living well | College of Policing</w:t>
      </w:r>
      <w:r w:rsidRPr="00F8429A">
        <w:rPr>
          <w:sz w:val="24"/>
          <w:szCs w:val="24"/>
        </w:rPr>
        <w:t xml:space="preserve">. [online] www.college.police.uk. Available at: </w:t>
      </w:r>
      <w:hyperlink r:id="rId6" w:history="1">
        <w:r w:rsidRPr="00F8429A">
          <w:rPr>
            <w:rStyle w:val="Hyperlink"/>
            <w:sz w:val="24"/>
            <w:szCs w:val="24"/>
          </w:rPr>
          <w:t>https://www.college.police.uk/research/projects/policing-and-living-well.- Accessed on 01.07.2025</w:t>
        </w:r>
      </w:hyperlink>
      <w:r w:rsidRPr="00F8429A">
        <w:rPr>
          <w:sz w:val="24"/>
          <w:szCs w:val="24"/>
        </w:rPr>
        <w:t xml:space="preserve">. </w:t>
      </w:r>
    </w:p>
    <w:p w14:paraId="4C473731" w14:textId="77777777" w:rsidR="00F8429A" w:rsidRPr="00F8429A" w:rsidRDefault="00F8429A" w:rsidP="003F335D">
      <w:pPr>
        <w:tabs>
          <w:tab w:val="left" w:pos="5427"/>
        </w:tabs>
        <w:rPr>
          <w:sz w:val="24"/>
          <w:szCs w:val="24"/>
        </w:rPr>
      </w:pPr>
      <w:r w:rsidRPr="00DC3960">
        <w:rPr>
          <w:sz w:val="24"/>
          <w:szCs w:val="24"/>
        </w:rPr>
        <w:t xml:space="preserve">College of Policing (2021b). </w:t>
      </w:r>
      <w:r w:rsidRPr="00DC3960">
        <w:rPr>
          <w:i/>
          <w:iCs/>
          <w:sz w:val="24"/>
          <w:szCs w:val="24"/>
        </w:rPr>
        <w:t>Wellbeing</w:t>
      </w:r>
      <w:r w:rsidRPr="00DC3960">
        <w:rPr>
          <w:sz w:val="24"/>
          <w:szCs w:val="24"/>
        </w:rPr>
        <w:t xml:space="preserve">. [online] College of Policing. Available at: </w:t>
      </w:r>
      <w:hyperlink r:id="rId7" w:history="1">
        <w:r w:rsidRPr="00DC3960">
          <w:rPr>
            <w:rStyle w:val="Hyperlink"/>
            <w:sz w:val="24"/>
            <w:szCs w:val="24"/>
          </w:rPr>
          <w:t>https://www.college.police.uk/support-forces/health-safety-welfare/wellbeing</w:t>
        </w:r>
      </w:hyperlink>
      <w:r w:rsidRPr="00DC3960">
        <w:rPr>
          <w:sz w:val="24"/>
          <w:szCs w:val="24"/>
        </w:rPr>
        <w:t>.</w:t>
      </w:r>
      <w:r w:rsidRPr="00F8429A">
        <w:rPr>
          <w:sz w:val="24"/>
          <w:szCs w:val="24"/>
        </w:rPr>
        <w:t xml:space="preserve"> – Accessed on 22/07/2025. </w:t>
      </w:r>
    </w:p>
    <w:p w14:paraId="631D2D63" w14:textId="77777777" w:rsidR="00F8429A" w:rsidRPr="00E60C41" w:rsidRDefault="00F8429A" w:rsidP="00E60C41">
      <w:pPr>
        <w:tabs>
          <w:tab w:val="left" w:pos="5427"/>
        </w:tabs>
        <w:rPr>
          <w:sz w:val="24"/>
          <w:szCs w:val="24"/>
        </w:rPr>
      </w:pPr>
      <w:r w:rsidRPr="00D52BF1">
        <w:rPr>
          <w:sz w:val="24"/>
          <w:szCs w:val="24"/>
        </w:rPr>
        <w:t xml:space="preserve">College of policing (2023). </w:t>
      </w:r>
      <w:r w:rsidRPr="00D52BF1">
        <w:rPr>
          <w:i/>
          <w:iCs/>
          <w:sz w:val="24"/>
          <w:szCs w:val="24"/>
        </w:rPr>
        <w:t>The relationships between police officer help-seeking intentions and individual and organisational factors– a cross-sectional survey | College of Policing</w:t>
      </w:r>
      <w:r w:rsidRPr="00D52BF1">
        <w:rPr>
          <w:sz w:val="24"/>
          <w:szCs w:val="24"/>
        </w:rPr>
        <w:t xml:space="preserve">. [online] www.college.police.uk. Available at: </w:t>
      </w:r>
      <w:hyperlink r:id="rId8" w:history="1">
        <w:r w:rsidRPr="00D52BF1">
          <w:rPr>
            <w:rStyle w:val="Hyperlink"/>
            <w:sz w:val="24"/>
            <w:szCs w:val="24"/>
          </w:rPr>
          <w:t>https://www.college.police.uk/research/projects/relationships-between-police-officer-help-seeking-intentions-and-individual-and-organisational-factors-cross-sectional-survey</w:t>
        </w:r>
      </w:hyperlink>
      <w:r w:rsidRPr="00D52BF1">
        <w:rPr>
          <w:sz w:val="24"/>
          <w:szCs w:val="24"/>
        </w:rPr>
        <w:t>.</w:t>
      </w:r>
      <w:r w:rsidRPr="00F8429A">
        <w:rPr>
          <w:sz w:val="24"/>
          <w:szCs w:val="24"/>
        </w:rPr>
        <w:t xml:space="preserve"> – Accessed on 20/07/2025. </w:t>
      </w:r>
    </w:p>
    <w:p w14:paraId="71631FF4" w14:textId="77777777" w:rsidR="00F8429A" w:rsidRPr="00F8429A" w:rsidRDefault="00F8429A" w:rsidP="00D52BF1">
      <w:pPr>
        <w:tabs>
          <w:tab w:val="left" w:pos="5427"/>
        </w:tabs>
        <w:rPr>
          <w:sz w:val="24"/>
          <w:szCs w:val="24"/>
        </w:rPr>
      </w:pPr>
      <w:r w:rsidRPr="00E17BB3">
        <w:rPr>
          <w:sz w:val="24"/>
          <w:szCs w:val="24"/>
        </w:rPr>
        <w:t xml:space="preserve">College of Policing (2024). </w:t>
      </w:r>
      <w:r w:rsidRPr="00E17BB3">
        <w:rPr>
          <w:i/>
          <w:iCs/>
          <w:sz w:val="24"/>
          <w:szCs w:val="24"/>
        </w:rPr>
        <w:t>National policing culture and inclusion strategy 2025 to 2030 | College of Policing</w:t>
      </w:r>
      <w:r w:rsidRPr="00E17BB3">
        <w:rPr>
          <w:sz w:val="24"/>
          <w:szCs w:val="24"/>
        </w:rPr>
        <w:t xml:space="preserve">. [online] College of Policing. Available at: </w:t>
      </w:r>
      <w:hyperlink r:id="rId9" w:history="1">
        <w:r w:rsidRPr="00E17BB3">
          <w:rPr>
            <w:rStyle w:val="Hyperlink"/>
            <w:sz w:val="24"/>
            <w:szCs w:val="24"/>
          </w:rPr>
          <w:t>https://www.college.police.uk/support-forces/diversity-and-inclusion/culture-and-inclusion-strategy</w:t>
        </w:r>
      </w:hyperlink>
      <w:r w:rsidRPr="00E17BB3">
        <w:rPr>
          <w:sz w:val="24"/>
          <w:szCs w:val="24"/>
        </w:rPr>
        <w:t>.</w:t>
      </w:r>
      <w:r w:rsidRPr="00F8429A">
        <w:rPr>
          <w:sz w:val="24"/>
          <w:szCs w:val="24"/>
        </w:rPr>
        <w:t xml:space="preserve"> – Accessed 22/07/2025. </w:t>
      </w:r>
    </w:p>
    <w:p w14:paraId="02CDD08D" w14:textId="77777777" w:rsidR="00F8429A" w:rsidRPr="00F8429A" w:rsidRDefault="00F8429A" w:rsidP="003F335D">
      <w:pPr>
        <w:tabs>
          <w:tab w:val="left" w:pos="5427"/>
        </w:tabs>
        <w:rPr>
          <w:sz w:val="24"/>
          <w:szCs w:val="24"/>
        </w:rPr>
      </w:pPr>
      <w:r w:rsidRPr="00F8429A">
        <w:rPr>
          <w:sz w:val="24"/>
          <w:szCs w:val="24"/>
        </w:rPr>
        <w:t xml:space="preserve">Davies, M. (2024). </w:t>
      </w:r>
      <w:r w:rsidRPr="00F8429A">
        <w:rPr>
          <w:i/>
          <w:iCs/>
          <w:sz w:val="24"/>
          <w:szCs w:val="24"/>
        </w:rPr>
        <w:t>Police officers take a week off every year for mental health issues</w:t>
      </w:r>
      <w:r w:rsidRPr="00F8429A">
        <w:rPr>
          <w:sz w:val="24"/>
          <w:szCs w:val="24"/>
        </w:rPr>
        <w:t xml:space="preserve">. [online] Thetimes.com. Available at: </w:t>
      </w:r>
      <w:hyperlink r:id="rId10" w:history="1">
        <w:r w:rsidRPr="00F8429A">
          <w:rPr>
            <w:rStyle w:val="Hyperlink"/>
            <w:sz w:val="24"/>
            <w:szCs w:val="24"/>
          </w:rPr>
          <w:t>https://www.thetimes.com/uk/crime/article/police-officers-week-off-year-mental-health-crisis-crime-justice-commission-wwztpn8zb?msockid=13188d864100665d13429e634030679b</w:t>
        </w:r>
      </w:hyperlink>
      <w:r w:rsidRPr="00F8429A">
        <w:rPr>
          <w:sz w:val="24"/>
          <w:szCs w:val="24"/>
        </w:rPr>
        <w:t xml:space="preserve">. – Accessed 12/07/2025. </w:t>
      </w:r>
    </w:p>
    <w:p w14:paraId="2CC65CE8" w14:textId="77777777" w:rsidR="00F8429A" w:rsidRPr="00E60C41" w:rsidRDefault="00F8429A" w:rsidP="00E60C41">
      <w:pPr>
        <w:tabs>
          <w:tab w:val="left" w:pos="5427"/>
        </w:tabs>
        <w:rPr>
          <w:sz w:val="24"/>
          <w:szCs w:val="24"/>
        </w:rPr>
      </w:pPr>
      <w:r w:rsidRPr="00E60C41">
        <w:rPr>
          <w:sz w:val="24"/>
          <w:szCs w:val="24"/>
        </w:rPr>
        <w:t xml:space="preserve">Foley, J. and Massey, K.L.D. (2020). The ‘cost’ of caring in policing: From burnout to PTSD in police officers in England and Wales. </w:t>
      </w:r>
      <w:r w:rsidRPr="00E60C41">
        <w:rPr>
          <w:i/>
          <w:iCs/>
          <w:sz w:val="24"/>
          <w:szCs w:val="24"/>
        </w:rPr>
        <w:t>The Police Journal: Theory, Practice and Principles</w:t>
      </w:r>
      <w:r w:rsidRPr="00E60C41">
        <w:rPr>
          <w:sz w:val="24"/>
          <w:szCs w:val="24"/>
        </w:rPr>
        <w:t>, [online] 94(3), pp.298–315. doi:https://doi.org/10.1177/0032258x20917442.</w:t>
      </w:r>
      <w:r w:rsidRPr="00F8429A">
        <w:rPr>
          <w:sz w:val="24"/>
          <w:szCs w:val="24"/>
        </w:rPr>
        <w:t xml:space="preserve"> – Accessed on 20/07/2025. </w:t>
      </w:r>
    </w:p>
    <w:p w14:paraId="50E70627" w14:textId="77777777" w:rsidR="00F8429A" w:rsidRPr="00E60C41" w:rsidRDefault="00F8429A" w:rsidP="00E60C41">
      <w:pPr>
        <w:tabs>
          <w:tab w:val="left" w:pos="5427"/>
        </w:tabs>
        <w:rPr>
          <w:sz w:val="24"/>
          <w:szCs w:val="24"/>
        </w:rPr>
      </w:pPr>
      <w:r w:rsidRPr="00E60C41">
        <w:rPr>
          <w:sz w:val="24"/>
          <w:szCs w:val="24"/>
        </w:rPr>
        <w:t xml:space="preserve">GOV UK (2024). </w:t>
      </w:r>
      <w:r w:rsidRPr="00E60C41">
        <w:rPr>
          <w:i/>
          <w:iCs/>
          <w:sz w:val="24"/>
          <w:szCs w:val="24"/>
        </w:rPr>
        <w:t>Police Covenant annual report 2024 (accessible)</w:t>
      </w:r>
      <w:r w:rsidRPr="00E60C41">
        <w:rPr>
          <w:sz w:val="24"/>
          <w:szCs w:val="24"/>
        </w:rPr>
        <w:t xml:space="preserve">. [online] GOV.UK. Available at: </w:t>
      </w:r>
      <w:hyperlink r:id="rId11" w:history="1">
        <w:r w:rsidRPr="00E60C41">
          <w:rPr>
            <w:rStyle w:val="Hyperlink"/>
            <w:sz w:val="24"/>
            <w:szCs w:val="24"/>
          </w:rPr>
          <w:t>https://www.gov.uk/government/publications/police-covenant-annual-report-2024/police-covenant-annual-report-2024-accessible</w:t>
        </w:r>
      </w:hyperlink>
      <w:r w:rsidRPr="00E60C41">
        <w:rPr>
          <w:sz w:val="24"/>
          <w:szCs w:val="24"/>
        </w:rPr>
        <w:t>.</w:t>
      </w:r>
      <w:r w:rsidRPr="00F8429A">
        <w:rPr>
          <w:sz w:val="24"/>
          <w:szCs w:val="24"/>
        </w:rPr>
        <w:t xml:space="preserve"> – Accessed on 20/07/2025.</w:t>
      </w:r>
    </w:p>
    <w:p w14:paraId="49E3D6CA" w14:textId="77777777" w:rsidR="00F8429A" w:rsidRPr="00F8429A" w:rsidRDefault="00F8429A" w:rsidP="00D52BF1">
      <w:pPr>
        <w:tabs>
          <w:tab w:val="left" w:pos="5427"/>
        </w:tabs>
        <w:rPr>
          <w:sz w:val="24"/>
          <w:szCs w:val="24"/>
        </w:rPr>
      </w:pPr>
      <w:r w:rsidRPr="00973D9E">
        <w:rPr>
          <w:sz w:val="24"/>
          <w:szCs w:val="24"/>
        </w:rPr>
        <w:lastRenderedPageBreak/>
        <w:t xml:space="preserve">Greenleaf, R. (2025). </w:t>
      </w:r>
      <w:r w:rsidRPr="00973D9E">
        <w:rPr>
          <w:i/>
          <w:iCs/>
          <w:sz w:val="24"/>
          <w:szCs w:val="24"/>
        </w:rPr>
        <w:t>What Is Servant Leadership?</w:t>
      </w:r>
      <w:r w:rsidRPr="00973D9E">
        <w:rPr>
          <w:sz w:val="24"/>
          <w:szCs w:val="24"/>
        </w:rPr>
        <w:t xml:space="preserve"> [online] Greenleaf Center for Servant Leadership. Available at: </w:t>
      </w:r>
      <w:hyperlink r:id="rId12" w:history="1">
        <w:r w:rsidRPr="00973D9E">
          <w:rPr>
            <w:rStyle w:val="Hyperlink"/>
            <w:sz w:val="24"/>
            <w:szCs w:val="24"/>
          </w:rPr>
          <w:t>https://greenleaf.org/what-is-servant-leadership/</w:t>
        </w:r>
      </w:hyperlink>
      <w:r w:rsidRPr="00973D9E">
        <w:rPr>
          <w:sz w:val="24"/>
          <w:szCs w:val="24"/>
        </w:rPr>
        <w:t>.</w:t>
      </w:r>
      <w:r w:rsidRPr="00F8429A">
        <w:rPr>
          <w:sz w:val="24"/>
          <w:szCs w:val="24"/>
        </w:rPr>
        <w:t xml:space="preserve"> – Accessed on 22/07/2025. </w:t>
      </w:r>
    </w:p>
    <w:p w14:paraId="44B3EE4E" w14:textId="77777777" w:rsidR="00F8429A" w:rsidRPr="00F8429A" w:rsidRDefault="00F8429A" w:rsidP="00127625">
      <w:pPr>
        <w:tabs>
          <w:tab w:val="left" w:pos="5427"/>
        </w:tabs>
        <w:rPr>
          <w:sz w:val="24"/>
          <w:szCs w:val="24"/>
        </w:rPr>
      </w:pPr>
      <w:r w:rsidRPr="00F8429A">
        <w:rPr>
          <w:sz w:val="24"/>
          <w:szCs w:val="24"/>
        </w:rPr>
        <w:t xml:space="preserve">Gullon-Scott, P. and Longstaff, L. (2022). The prevalence of depression, anxiety, stress and their relationship to length of service in the UK police force. </w:t>
      </w:r>
      <w:r w:rsidRPr="00F8429A">
        <w:rPr>
          <w:i/>
          <w:iCs/>
          <w:sz w:val="24"/>
          <w:szCs w:val="24"/>
        </w:rPr>
        <w:t>The Police Journal: Theory, Practice and Principles</w:t>
      </w:r>
      <w:r w:rsidRPr="00F8429A">
        <w:rPr>
          <w:sz w:val="24"/>
          <w:szCs w:val="24"/>
        </w:rPr>
        <w:t xml:space="preserve">, [online] 97(1), p.0032258X2211408. doi:https://doi.org/10.1177/0032258x221140813. – Accessed on 01/07/2025. </w:t>
      </w:r>
    </w:p>
    <w:p w14:paraId="45CA07E4" w14:textId="77777777" w:rsidR="00F8429A" w:rsidRPr="002200AA" w:rsidRDefault="00F8429A" w:rsidP="002200AA">
      <w:pPr>
        <w:tabs>
          <w:tab w:val="left" w:pos="5427"/>
        </w:tabs>
        <w:rPr>
          <w:sz w:val="24"/>
          <w:szCs w:val="24"/>
        </w:rPr>
      </w:pPr>
      <w:r w:rsidRPr="002200AA">
        <w:rPr>
          <w:sz w:val="24"/>
          <w:szCs w:val="24"/>
        </w:rPr>
        <w:t xml:space="preserve">Hesketh, I. and Tehrani, N. (2018). Psychological Trauma Risk Management in the UK Police Service. </w:t>
      </w:r>
      <w:r w:rsidRPr="002200AA">
        <w:rPr>
          <w:i/>
          <w:iCs/>
          <w:sz w:val="24"/>
          <w:szCs w:val="24"/>
        </w:rPr>
        <w:t>Policing: A Journal of Policy and Practice</w:t>
      </w:r>
      <w:r w:rsidRPr="002200AA">
        <w:rPr>
          <w:sz w:val="24"/>
          <w:szCs w:val="24"/>
        </w:rPr>
        <w:t>, [online] 13(4). doi:https://doi.org/10.1093/police/pay083.</w:t>
      </w:r>
      <w:r w:rsidRPr="00F8429A">
        <w:rPr>
          <w:sz w:val="24"/>
          <w:szCs w:val="24"/>
        </w:rPr>
        <w:t xml:space="preserve"> – Accessed on 22/07/2025. </w:t>
      </w:r>
    </w:p>
    <w:p w14:paraId="729DA2B2" w14:textId="77777777" w:rsidR="00F8429A" w:rsidRPr="00F8429A" w:rsidRDefault="00F8429A" w:rsidP="003F335D">
      <w:pPr>
        <w:tabs>
          <w:tab w:val="left" w:pos="5427"/>
        </w:tabs>
        <w:rPr>
          <w:sz w:val="24"/>
          <w:szCs w:val="24"/>
        </w:rPr>
      </w:pPr>
      <w:r w:rsidRPr="00F8429A">
        <w:rPr>
          <w:sz w:val="24"/>
          <w:szCs w:val="24"/>
        </w:rPr>
        <w:t xml:space="preserve">HMICFRS (2025). </w:t>
      </w:r>
      <w:r w:rsidRPr="00F8429A">
        <w:rPr>
          <w:i/>
          <w:iCs/>
          <w:sz w:val="24"/>
          <w:szCs w:val="24"/>
        </w:rPr>
        <w:t>HMICFRS’ report shows policing is broken and is breaking its best and bravest</w:t>
      </w:r>
      <w:r w:rsidRPr="00F8429A">
        <w:rPr>
          <w:sz w:val="24"/>
          <w:szCs w:val="24"/>
        </w:rPr>
        <w:t xml:space="preserve">. [online] Polfed.org. Available at: </w:t>
      </w:r>
      <w:hyperlink r:id="rId13" w:history="1">
        <w:r w:rsidRPr="00F8429A">
          <w:rPr>
            <w:rStyle w:val="Hyperlink"/>
            <w:sz w:val="24"/>
            <w:szCs w:val="24"/>
          </w:rPr>
          <w:t>https://www.polfed.org/news/latest-news/2025/hmicfrs-report-shows-policing-is-broken-and-is-breaking-its-best-and-bravest/</w:t>
        </w:r>
      </w:hyperlink>
      <w:r w:rsidRPr="00F8429A">
        <w:rPr>
          <w:sz w:val="24"/>
          <w:szCs w:val="24"/>
        </w:rPr>
        <w:t xml:space="preserve">. – Accessed on 12/07/2025. </w:t>
      </w:r>
    </w:p>
    <w:p w14:paraId="247783F2" w14:textId="77777777" w:rsidR="00F8429A" w:rsidRPr="00F8429A" w:rsidRDefault="00F8429A" w:rsidP="003F335D">
      <w:pPr>
        <w:tabs>
          <w:tab w:val="left" w:pos="5427"/>
        </w:tabs>
        <w:rPr>
          <w:sz w:val="24"/>
          <w:szCs w:val="24"/>
        </w:rPr>
      </w:pPr>
      <w:hyperlink r:id="rId14" w:history="1">
        <w:r w:rsidRPr="00DC3960">
          <w:rPr>
            <w:rStyle w:val="Hyperlink"/>
            <w:sz w:val="24"/>
            <w:szCs w:val="24"/>
          </w:rPr>
          <w:t>https://brightonjournal.co.uk/challenges-faced-by-minority-ethnic-police-officers-and-how-to-transform-policing-culture/</w:t>
        </w:r>
      </w:hyperlink>
      <w:r w:rsidRPr="00DC3960">
        <w:rPr>
          <w:sz w:val="24"/>
          <w:szCs w:val="24"/>
        </w:rPr>
        <w:t>.</w:t>
      </w:r>
      <w:r w:rsidRPr="00F8429A">
        <w:rPr>
          <w:sz w:val="24"/>
          <w:szCs w:val="24"/>
        </w:rPr>
        <w:t xml:space="preserve"> – Accessed on 22/07/2025. </w:t>
      </w:r>
    </w:p>
    <w:p w14:paraId="180DA95E" w14:textId="77777777" w:rsidR="00F8429A" w:rsidRPr="00F8429A" w:rsidRDefault="00F8429A" w:rsidP="00D52BF1">
      <w:pPr>
        <w:tabs>
          <w:tab w:val="left" w:pos="5427"/>
        </w:tabs>
        <w:rPr>
          <w:sz w:val="24"/>
          <w:szCs w:val="24"/>
        </w:rPr>
      </w:pPr>
      <w:r w:rsidRPr="00E17BB3">
        <w:rPr>
          <w:sz w:val="24"/>
          <w:szCs w:val="24"/>
        </w:rPr>
        <w:t xml:space="preserve">Lewis, K., And, A. and Muir, R. (2019a). </w:t>
      </w:r>
      <w:r w:rsidRPr="00E17BB3">
        <w:rPr>
          <w:i/>
          <w:iCs/>
          <w:sz w:val="24"/>
          <w:szCs w:val="24"/>
        </w:rPr>
        <w:t>POLICE WORKFORCE WELLBEING AND ORGANISATIONAL DEVELOPMENT</w:t>
      </w:r>
      <w:r w:rsidRPr="00E17BB3">
        <w:rPr>
          <w:sz w:val="24"/>
          <w:szCs w:val="24"/>
        </w:rPr>
        <w:t xml:space="preserve">. [online] Available at: </w:t>
      </w:r>
      <w:hyperlink r:id="rId15" w:history="1">
        <w:r w:rsidRPr="00E17BB3">
          <w:rPr>
            <w:rStyle w:val="Hyperlink"/>
            <w:sz w:val="24"/>
            <w:szCs w:val="24"/>
          </w:rPr>
          <w:t>https://www.police-foundation.org.uk/wp-content/uploads/2019/02/organisational_development_report_final.pdf</w:t>
        </w:r>
      </w:hyperlink>
      <w:r w:rsidRPr="00E17BB3">
        <w:rPr>
          <w:sz w:val="24"/>
          <w:szCs w:val="24"/>
        </w:rPr>
        <w:t>.</w:t>
      </w:r>
      <w:r w:rsidRPr="00F8429A">
        <w:rPr>
          <w:sz w:val="24"/>
          <w:szCs w:val="24"/>
        </w:rPr>
        <w:t xml:space="preserve"> – Accessed on 22/07/2025. </w:t>
      </w:r>
    </w:p>
    <w:p w14:paraId="5F273571" w14:textId="77777777" w:rsidR="00F8429A" w:rsidRPr="00F8429A" w:rsidRDefault="00F8429A" w:rsidP="00E60C41">
      <w:pPr>
        <w:tabs>
          <w:tab w:val="left" w:pos="5427"/>
        </w:tabs>
        <w:rPr>
          <w:sz w:val="24"/>
          <w:szCs w:val="24"/>
        </w:rPr>
      </w:pPr>
      <w:r w:rsidRPr="00E60C41">
        <w:rPr>
          <w:sz w:val="24"/>
          <w:szCs w:val="24"/>
        </w:rPr>
        <w:t xml:space="preserve">Lewsey, F. (2022). </w:t>
      </w:r>
      <w:r w:rsidRPr="00E60C41">
        <w:rPr>
          <w:i/>
          <w:iCs/>
          <w:sz w:val="24"/>
          <w:szCs w:val="24"/>
        </w:rPr>
        <w:t>UK policing: psychological damage among officers heightened by bad working conditions</w:t>
      </w:r>
      <w:r w:rsidRPr="00E60C41">
        <w:rPr>
          <w:sz w:val="24"/>
          <w:szCs w:val="24"/>
        </w:rPr>
        <w:t xml:space="preserve">. [online] University of Cambridge. Available at: </w:t>
      </w:r>
      <w:hyperlink r:id="rId16" w:history="1">
        <w:r w:rsidRPr="00E60C41">
          <w:rPr>
            <w:rStyle w:val="Hyperlink"/>
            <w:sz w:val="24"/>
            <w:szCs w:val="24"/>
          </w:rPr>
          <w:t>https://www.cam.ac.uk/research/news/uk-policing-psychological-damage-among-officers-heightened-by-bad-working-conditions</w:t>
        </w:r>
      </w:hyperlink>
      <w:r w:rsidRPr="00E60C41">
        <w:rPr>
          <w:sz w:val="24"/>
          <w:szCs w:val="24"/>
        </w:rPr>
        <w:t>.</w:t>
      </w:r>
      <w:r w:rsidRPr="00F8429A">
        <w:rPr>
          <w:sz w:val="24"/>
          <w:szCs w:val="24"/>
        </w:rPr>
        <w:t xml:space="preserve"> – Accessed on 20/07/2025. </w:t>
      </w:r>
    </w:p>
    <w:p w14:paraId="7E3A1606" w14:textId="77777777" w:rsidR="00F8429A" w:rsidRPr="00F8429A" w:rsidRDefault="00F8429A">
      <w:pPr>
        <w:rPr>
          <w:sz w:val="24"/>
          <w:szCs w:val="24"/>
        </w:rPr>
      </w:pPr>
      <w:r w:rsidRPr="00F8429A">
        <w:rPr>
          <w:sz w:val="24"/>
          <w:szCs w:val="24"/>
        </w:rPr>
        <w:t xml:space="preserve">Lewsey, F. (2022b). </w:t>
      </w:r>
      <w:r w:rsidRPr="00F8429A">
        <w:rPr>
          <w:i/>
          <w:iCs/>
          <w:sz w:val="24"/>
          <w:szCs w:val="24"/>
        </w:rPr>
        <w:t>UK policing: psychological damage among officers heightened by bad working conditions</w:t>
      </w:r>
      <w:r w:rsidRPr="00F8429A">
        <w:rPr>
          <w:sz w:val="24"/>
          <w:szCs w:val="24"/>
        </w:rPr>
        <w:t xml:space="preserve">. [online] University of Cambridge. Available at: </w:t>
      </w:r>
      <w:hyperlink r:id="rId17" w:history="1">
        <w:r w:rsidRPr="00F8429A">
          <w:rPr>
            <w:rStyle w:val="Hyperlink"/>
            <w:sz w:val="24"/>
            <w:szCs w:val="24"/>
          </w:rPr>
          <w:t>https://www.cam.ac.uk/research/news/uk-policing-psychological-damage-among-officers-heightened-by-bad-working-conditions</w:t>
        </w:r>
      </w:hyperlink>
      <w:r w:rsidRPr="00F8429A">
        <w:rPr>
          <w:sz w:val="24"/>
          <w:szCs w:val="24"/>
        </w:rPr>
        <w:t xml:space="preserve">. – Accessed 12/07/2025. </w:t>
      </w:r>
    </w:p>
    <w:p w14:paraId="156BEC8D" w14:textId="77777777" w:rsidR="00F8429A" w:rsidRPr="00F8429A" w:rsidRDefault="00F8429A" w:rsidP="003F335D">
      <w:pPr>
        <w:tabs>
          <w:tab w:val="left" w:pos="5427"/>
        </w:tabs>
        <w:rPr>
          <w:sz w:val="24"/>
          <w:szCs w:val="24"/>
        </w:rPr>
      </w:pPr>
      <w:r w:rsidRPr="00F8429A">
        <w:rPr>
          <w:sz w:val="24"/>
          <w:szCs w:val="24"/>
        </w:rPr>
        <w:t xml:space="preserve">Life, P. (2025). </w:t>
      </w:r>
      <w:r w:rsidRPr="00F8429A">
        <w:rPr>
          <w:i/>
          <w:iCs/>
          <w:sz w:val="24"/>
          <w:szCs w:val="24"/>
        </w:rPr>
        <w:t>Retention risk in policing: Growing financial strain and job dissatisfaction among early-career officers | News | Police Life</w:t>
      </w:r>
      <w:r w:rsidRPr="00F8429A">
        <w:rPr>
          <w:sz w:val="24"/>
          <w:szCs w:val="24"/>
        </w:rPr>
        <w:t xml:space="preserve">. [online] Policelife.co.uk. Available at: </w:t>
      </w:r>
      <w:hyperlink r:id="rId18" w:history="1">
        <w:r w:rsidRPr="00F8429A">
          <w:rPr>
            <w:rStyle w:val="Hyperlink"/>
            <w:sz w:val="24"/>
            <w:szCs w:val="24"/>
          </w:rPr>
          <w:t>https://www.policelife.co.uk/story/2025/03/11/retention-risk-in-policing-rngrowing</w:t>
        </w:r>
      </w:hyperlink>
      <w:r w:rsidRPr="00F8429A">
        <w:rPr>
          <w:sz w:val="24"/>
          <w:szCs w:val="24"/>
        </w:rPr>
        <w:t xml:space="preserve">. – Accessed 12/07/2025. </w:t>
      </w:r>
    </w:p>
    <w:p w14:paraId="685EA72D" w14:textId="77777777" w:rsidR="00F8429A" w:rsidRPr="00F8429A" w:rsidRDefault="00F8429A" w:rsidP="003F335D">
      <w:pPr>
        <w:tabs>
          <w:tab w:val="left" w:pos="5427"/>
        </w:tabs>
        <w:rPr>
          <w:sz w:val="24"/>
          <w:szCs w:val="24"/>
        </w:rPr>
      </w:pPr>
      <w:r w:rsidRPr="00F8429A">
        <w:rPr>
          <w:sz w:val="24"/>
          <w:szCs w:val="24"/>
        </w:rPr>
        <w:t xml:space="preserve">Lilly , M. (2024). </w:t>
      </w:r>
      <w:r w:rsidRPr="00F8429A">
        <w:rPr>
          <w:i/>
          <w:iCs/>
          <w:sz w:val="24"/>
          <w:szCs w:val="24"/>
        </w:rPr>
        <w:t>The cost of service: How understaffing and stress are impacting police wellness in 2024</w:t>
      </w:r>
      <w:r w:rsidRPr="00F8429A">
        <w:rPr>
          <w:sz w:val="24"/>
          <w:szCs w:val="24"/>
        </w:rPr>
        <w:t xml:space="preserve">. [online] Police1. Available at: https://www.police1.com/what-cops-want/the-cost-of-service-how-understaffing-and-stress-are-impacting-police-wellness-in-2024 [Accessed 22 Nov. 2024]. – Accessed on 12/07/2025. </w:t>
      </w:r>
    </w:p>
    <w:p w14:paraId="12404DE8" w14:textId="77777777" w:rsidR="00F8429A" w:rsidRPr="00F8429A" w:rsidRDefault="00F8429A" w:rsidP="003F335D">
      <w:pPr>
        <w:tabs>
          <w:tab w:val="left" w:pos="5427"/>
        </w:tabs>
        <w:rPr>
          <w:sz w:val="24"/>
          <w:szCs w:val="24"/>
        </w:rPr>
      </w:pPr>
      <w:r w:rsidRPr="00F8429A">
        <w:rPr>
          <w:sz w:val="24"/>
          <w:szCs w:val="24"/>
        </w:rPr>
        <w:lastRenderedPageBreak/>
        <w:t xml:space="preserve">Madden, R. (2024). </w:t>
      </w:r>
      <w:r w:rsidRPr="00F8429A">
        <w:rPr>
          <w:i/>
          <w:iCs/>
          <w:sz w:val="24"/>
          <w:szCs w:val="24"/>
        </w:rPr>
        <w:t>Stress blamed as 260 Humberside Police officers signed off</w:t>
      </w:r>
      <w:r w:rsidRPr="00F8429A">
        <w:rPr>
          <w:sz w:val="24"/>
          <w:szCs w:val="24"/>
        </w:rPr>
        <w:t xml:space="preserve">. [online] BBC News. Available at: </w:t>
      </w:r>
      <w:hyperlink r:id="rId19" w:history="1">
        <w:r w:rsidRPr="00F8429A">
          <w:rPr>
            <w:rStyle w:val="Hyperlink"/>
            <w:sz w:val="24"/>
            <w:szCs w:val="24"/>
          </w:rPr>
          <w:t>https://www.bbc.co.uk/news/articles/cx2l1x11x7jo</w:t>
        </w:r>
      </w:hyperlink>
      <w:r w:rsidRPr="00F8429A">
        <w:rPr>
          <w:sz w:val="24"/>
          <w:szCs w:val="24"/>
        </w:rPr>
        <w:t xml:space="preserve">. – Accessed on 08/07/2025. </w:t>
      </w:r>
    </w:p>
    <w:p w14:paraId="47F9679E" w14:textId="77777777" w:rsidR="00F8429A" w:rsidRPr="00F8429A" w:rsidRDefault="00F8429A" w:rsidP="003F335D">
      <w:pPr>
        <w:tabs>
          <w:tab w:val="left" w:pos="5427"/>
        </w:tabs>
        <w:rPr>
          <w:sz w:val="24"/>
          <w:szCs w:val="24"/>
        </w:rPr>
      </w:pPr>
      <w:r w:rsidRPr="00F8429A">
        <w:rPr>
          <w:sz w:val="24"/>
          <w:szCs w:val="24"/>
        </w:rPr>
        <w:t xml:space="preserve">March On Stress (2012). </w:t>
      </w:r>
      <w:r w:rsidRPr="00F8429A">
        <w:rPr>
          <w:i/>
          <w:iCs/>
          <w:sz w:val="24"/>
          <w:szCs w:val="24"/>
        </w:rPr>
        <w:t>March On Stress &gt;&gt; Trauma Risk Management (TRiM)</w:t>
      </w:r>
      <w:r w:rsidRPr="00F8429A">
        <w:rPr>
          <w:sz w:val="24"/>
          <w:szCs w:val="24"/>
        </w:rPr>
        <w:t xml:space="preserve">. [online] www.marchonstress.com. Available at: </w:t>
      </w:r>
      <w:hyperlink r:id="rId20" w:history="1">
        <w:r w:rsidRPr="00F8429A">
          <w:rPr>
            <w:rStyle w:val="Hyperlink"/>
            <w:sz w:val="24"/>
            <w:szCs w:val="24"/>
          </w:rPr>
          <w:t>https://www.marchonstress.com/page/p/trim</w:t>
        </w:r>
      </w:hyperlink>
      <w:r w:rsidRPr="00F8429A">
        <w:rPr>
          <w:sz w:val="24"/>
          <w:szCs w:val="24"/>
        </w:rPr>
        <w:t xml:space="preserve">. – Accessed on 01/07/2025. </w:t>
      </w:r>
    </w:p>
    <w:p w14:paraId="4608E3ED" w14:textId="77777777" w:rsidR="00F8429A" w:rsidRPr="00F8429A" w:rsidRDefault="00F8429A" w:rsidP="003F335D">
      <w:pPr>
        <w:tabs>
          <w:tab w:val="left" w:pos="5427"/>
        </w:tabs>
        <w:rPr>
          <w:sz w:val="24"/>
          <w:szCs w:val="24"/>
        </w:rPr>
      </w:pPr>
      <w:r w:rsidRPr="00E60C41">
        <w:rPr>
          <w:sz w:val="24"/>
          <w:szCs w:val="24"/>
        </w:rPr>
        <w:t xml:space="preserve">Maslach, C. and Leiter, M.P. (2016). Understanding the Burnout experience: Recent Research and Its Implications for Psychiatry. </w:t>
      </w:r>
      <w:r w:rsidRPr="00E60C41">
        <w:rPr>
          <w:i/>
          <w:iCs/>
          <w:sz w:val="24"/>
          <w:szCs w:val="24"/>
        </w:rPr>
        <w:t>World Psychiatry</w:t>
      </w:r>
      <w:r w:rsidRPr="00E60C41">
        <w:rPr>
          <w:sz w:val="24"/>
          <w:szCs w:val="24"/>
        </w:rPr>
        <w:t>, [online] 15(2), pp.103–111. doi:https://doi.org/10.1002/wps.20311.</w:t>
      </w:r>
      <w:r w:rsidRPr="00F8429A">
        <w:rPr>
          <w:sz w:val="24"/>
          <w:szCs w:val="24"/>
        </w:rPr>
        <w:t xml:space="preserve"> – Accessed on 20/07/2025. </w:t>
      </w:r>
    </w:p>
    <w:p w14:paraId="5E1CD888" w14:textId="77777777" w:rsidR="00F8429A" w:rsidRPr="00F8429A" w:rsidRDefault="00F8429A" w:rsidP="003F335D">
      <w:pPr>
        <w:tabs>
          <w:tab w:val="left" w:pos="5427"/>
        </w:tabs>
        <w:rPr>
          <w:sz w:val="24"/>
          <w:szCs w:val="24"/>
        </w:rPr>
      </w:pPr>
      <w:r w:rsidRPr="00E60C41">
        <w:rPr>
          <w:sz w:val="24"/>
          <w:szCs w:val="24"/>
        </w:rPr>
        <w:t xml:space="preserve">Mental Health Foundation (2023). </w:t>
      </w:r>
      <w:r w:rsidRPr="00E60C41">
        <w:rPr>
          <w:i/>
          <w:iCs/>
          <w:sz w:val="24"/>
          <w:szCs w:val="24"/>
        </w:rPr>
        <w:t>Mental health at work: statistics</w:t>
      </w:r>
      <w:r w:rsidRPr="00E60C41">
        <w:rPr>
          <w:sz w:val="24"/>
          <w:szCs w:val="24"/>
        </w:rPr>
        <w:t xml:space="preserve">. [online] www.mentalhealth.org.uk. Available at: </w:t>
      </w:r>
      <w:hyperlink r:id="rId21" w:history="1">
        <w:r w:rsidRPr="00E60C41">
          <w:rPr>
            <w:rStyle w:val="Hyperlink"/>
            <w:sz w:val="24"/>
            <w:szCs w:val="24"/>
          </w:rPr>
          <w:t>https://www.mentalhealth.org.uk/explore-mental-health/statistics/mental-health-work-statistics</w:t>
        </w:r>
      </w:hyperlink>
      <w:r w:rsidRPr="00E60C41">
        <w:rPr>
          <w:sz w:val="24"/>
          <w:szCs w:val="24"/>
        </w:rPr>
        <w:t>.</w:t>
      </w:r>
      <w:r w:rsidRPr="00F8429A">
        <w:rPr>
          <w:sz w:val="24"/>
          <w:szCs w:val="24"/>
        </w:rPr>
        <w:t xml:space="preserve"> – Accessed on 20/07/2025. </w:t>
      </w:r>
    </w:p>
    <w:p w14:paraId="13ABC6A8" w14:textId="77777777" w:rsidR="00F8429A" w:rsidRPr="00F8429A" w:rsidRDefault="00F8429A" w:rsidP="003F335D">
      <w:pPr>
        <w:tabs>
          <w:tab w:val="left" w:pos="5427"/>
        </w:tabs>
        <w:rPr>
          <w:sz w:val="24"/>
          <w:szCs w:val="24"/>
        </w:rPr>
      </w:pPr>
      <w:r w:rsidRPr="00F8429A">
        <w:rPr>
          <w:sz w:val="24"/>
          <w:szCs w:val="24"/>
        </w:rPr>
        <w:t xml:space="preserve">Metropolitan Police Federation (2023). </w:t>
      </w:r>
      <w:r w:rsidRPr="00F8429A">
        <w:rPr>
          <w:i/>
          <w:iCs/>
          <w:sz w:val="24"/>
          <w:szCs w:val="24"/>
        </w:rPr>
        <w:t>Recruitment and retention crisis will worsen without fair pay and conditions | MetFed</w:t>
      </w:r>
      <w:r w:rsidRPr="00F8429A">
        <w:rPr>
          <w:sz w:val="24"/>
          <w:szCs w:val="24"/>
        </w:rPr>
        <w:t xml:space="preserve">. [online] metfed.org.uk. Available at: </w:t>
      </w:r>
      <w:hyperlink r:id="rId22" w:history="1">
        <w:r w:rsidRPr="00F8429A">
          <w:rPr>
            <w:rStyle w:val="Hyperlink"/>
            <w:sz w:val="24"/>
            <w:szCs w:val="24"/>
          </w:rPr>
          <w:t>https://metfed.org.uk/news/recruitment-and-retention-crisis-will-worsen-without-fair-pay-and-conditions</w:t>
        </w:r>
      </w:hyperlink>
      <w:r w:rsidRPr="00F8429A">
        <w:rPr>
          <w:sz w:val="24"/>
          <w:szCs w:val="24"/>
        </w:rPr>
        <w:t xml:space="preserve">. – Accessed on 20/07/2025. </w:t>
      </w:r>
    </w:p>
    <w:p w14:paraId="3FF0C810" w14:textId="77777777" w:rsidR="00F8429A" w:rsidRPr="00F8429A" w:rsidRDefault="00F8429A" w:rsidP="003F335D">
      <w:pPr>
        <w:rPr>
          <w:sz w:val="24"/>
          <w:szCs w:val="24"/>
        </w:rPr>
      </w:pPr>
      <w:r w:rsidRPr="00F8429A">
        <w:rPr>
          <w:sz w:val="24"/>
          <w:szCs w:val="24"/>
        </w:rPr>
        <w:t xml:space="preserve">MIND (2022). </w:t>
      </w:r>
      <w:r w:rsidRPr="00F8429A">
        <w:rPr>
          <w:i/>
          <w:iCs/>
          <w:sz w:val="24"/>
          <w:szCs w:val="24"/>
        </w:rPr>
        <w:t>Supporting someone in the police service</w:t>
      </w:r>
      <w:r w:rsidRPr="00F8429A">
        <w:rPr>
          <w:sz w:val="24"/>
          <w:szCs w:val="24"/>
        </w:rPr>
        <w:t xml:space="preserve">. [online] www.mind.org.uk. Available at: </w:t>
      </w:r>
      <w:hyperlink r:id="rId23" w:history="1">
        <w:r w:rsidRPr="00F8429A">
          <w:rPr>
            <w:rStyle w:val="Hyperlink"/>
            <w:sz w:val="24"/>
            <w:szCs w:val="24"/>
          </w:rPr>
          <w:t>https://www.mind.org.uk/news-campaigns/campaigns/blue-light-programme/blue-light-information/supporting-someone-in-the-police-service/</w:t>
        </w:r>
      </w:hyperlink>
      <w:r w:rsidRPr="00F8429A">
        <w:rPr>
          <w:sz w:val="24"/>
          <w:szCs w:val="24"/>
        </w:rPr>
        <w:t xml:space="preserve">. – Accessed on 01/07/2025. </w:t>
      </w:r>
    </w:p>
    <w:p w14:paraId="1337EE06" w14:textId="77777777" w:rsidR="00F8429A" w:rsidRPr="00F8429A" w:rsidRDefault="00F8429A" w:rsidP="00D52BF1">
      <w:pPr>
        <w:tabs>
          <w:tab w:val="left" w:pos="5427"/>
        </w:tabs>
        <w:rPr>
          <w:sz w:val="24"/>
          <w:szCs w:val="24"/>
        </w:rPr>
      </w:pPr>
      <w:r w:rsidRPr="00D52BF1">
        <w:rPr>
          <w:sz w:val="24"/>
          <w:szCs w:val="24"/>
        </w:rPr>
        <w:t xml:space="preserve">Newell, C.J., Ricciardelli, R., Czarnuch, S.M. and Martin, K. (2021). Police staff and mental health: barriers and recommendations for improving help-seeking. </w:t>
      </w:r>
      <w:r w:rsidRPr="00D52BF1">
        <w:rPr>
          <w:i/>
          <w:iCs/>
          <w:sz w:val="24"/>
          <w:szCs w:val="24"/>
        </w:rPr>
        <w:t>Police Practice and Research</w:t>
      </w:r>
      <w:r w:rsidRPr="00D52BF1">
        <w:rPr>
          <w:sz w:val="24"/>
          <w:szCs w:val="24"/>
        </w:rPr>
        <w:t>, [online] 23(1), pp.1–15. doi:https://doi.org/10.1080/15614263.2021.1979398.</w:t>
      </w:r>
      <w:r w:rsidRPr="00F8429A">
        <w:rPr>
          <w:sz w:val="24"/>
          <w:szCs w:val="24"/>
        </w:rPr>
        <w:t xml:space="preserve"> – Accessed on 20/07/2025. </w:t>
      </w:r>
    </w:p>
    <w:p w14:paraId="63B31858" w14:textId="77777777" w:rsidR="00F8429A" w:rsidRPr="00E60C41" w:rsidRDefault="00F8429A" w:rsidP="00E60C41">
      <w:pPr>
        <w:tabs>
          <w:tab w:val="left" w:pos="5427"/>
        </w:tabs>
        <w:rPr>
          <w:sz w:val="24"/>
          <w:szCs w:val="24"/>
        </w:rPr>
      </w:pPr>
      <w:r w:rsidRPr="00E60C41">
        <w:rPr>
          <w:sz w:val="24"/>
          <w:szCs w:val="24"/>
        </w:rPr>
        <w:t xml:space="preserve">NHS (2022). </w:t>
      </w:r>
      <w:r w:rsidRPr="00E60C41">
        <w:rPr>
          <w:i/>
          <w:iCs/>
          <w:sz w:val="24"/>
          <w:szCs w:val="24"/>
        </w:rPr>
        <w:t>Post-traumatic Stress Disorder</w:t>
      </w:r>
      <w:r w:rsidRPr="00E60C41">
        <w:rPr>
          <w:sz w:val="24"/>
          <w:szCs w:val="24"/>
        </w:rPr>
        <w:t xml:space="preserve">. [online] nhs.uk. Available at: </w:t>
      </w:r>
      <w:hyperlink r:id="rId24" w:history="1">
        <w:r w:rsidRPr="00E60C41">
          <w:rPr>
            <w:rStyle w:val="Hyperlink"/>
            <w:sz w:val="24"/>
            <w:szCs w:val="24"/>
          </w:rPr>
          <w:t>https://www.nhs.uk/mental-health/conditions/post-traumatic-stress-disorder-ptsd/overview/</w:t>
        </w:r>
      </w:hyperlink>
      <w:r w:rsidRPr="00E60C41">
        <w:rPr>
          <w:sz w:val="24"/>
          <w:szCs w:val="24"/>
        </w:rPr>
        <w:t>.</w:t>
      </w:r>
      <w:r w:rsidRPr="00F8429A">
        <w:rPr>
          <w:sz w:val="24"/>
          <w:szCs w:val="24"/>
        </w:rPr>
        <w:t xml:space="preserve"> – Accessed on 20/07/2025. </w:t>
      </w:r>
    </w:p>
    <w:p w14:paraId="68B9E2B3" w14:textId="77777777" w:rsidR="00F8429A" w:rsidRPr="00F8429A" w:rsidRDefault="00F8429A" w:rsidP="003F335D">
      <w:pPr>
        <w:tabs>
          <w:tab w:val="left" w:pos="5427"/>
        </w:tabs>
        <w:rPr>
          <w:sz w:val="24"/>
          <w:szCs w:val="24"/>
        </w:rPr>
      </w:pPr>
      <w:r w:rsidRPr="00F8429A">
        <w:rPr>
          <w:sz w:val="24"/>
          <w:szCs w:val="24"/>
        </w:rPr>
        <w:t xml:space="preserve">Oscar Kilo (2022). </w:t>
      </w:r>
      <w:r w:rsidRPr="00F8429A">
        <w:rPr>
          <w:i/>
          <w:iCs/>
          <w:sz w:val="24"/>
          <w:szCs w:val="24"/>
        </w:rPr>
        <w:t>Oscar Kilo</w:t>
      </w:r>
      <w:r w:rsidRPr="00F8429A">
        <w:rPr>
          <w:sz w:val="24"/>
          <w:szCs w:val="24"/>
        </w:rPr>
        <w:t xml:space="preserve">. [online] Oscar Kilo. Available at: </w:t>
      </w:r>
      <w:hyperlink r:id="rId25" w:history="1">
        <w:r w:rsidRPr="00F8429A">
          <w:rPr>
            <w:rStyle w:val="Hyperlink"/>
            <w:sz w:val="24"/>
            <w:szCs w:val="24"/>
          </w:rPr>
          <w:t>https://www.oscarkilo.org.uk/</w:t>
        </w:r>
      </w:hyperlink>
      <w:r w:rsidRPr="00F8429A">
        <w:rPr>
          <w:sz w:val="24"/>
          <w:szCs w:val="24"/>
        </w:rPr>
        <w:t xml:space="preserve">. – Accessed on 01/07/2025. </w:t>
      </w:r>
    </w:p>
    <w:p w14:paraId="3E3ADB19" w14:textId="77777777" w:rsidR="00F8429A" w:rsidRPr="00F8429A" w:rsidRDefault="00F8429A" w:rsidP="00D52BF1">
      <w:pPr>
        <w:tabs>
          <w:tab w:val="left" w:pos="5427"/>
        </w:tabs>
        <w:rPr>
          <w:sz w:val="24"/>
          <w:szCs w:val="24"/>
        </w:rPr>
      </w:pPr>
      <w:r w:rsidRPr="00E17BB3">
        <w:rPr>
          <w:sz w:val="24"/>
          <w:szCs w:val="24"/>
        </w:rPr>
        <w:t xml:space="preserve">Oscar Kilo (2023). </w:t>
      </w:r>
      <w:r w:rsidRPr="00E17BB3">
        <w:rPr>
          <w:i/>
          <w:iCs/>
          <w:sz w:val="24"/>
          <w:szCs w:val="24"/>
        </w:rPr>
        <w:t>National Police Wellbeing Survey 2023 results | Oscar Kilo</w:t>
      </w:r>
      <w:r w:rsidRPr="00E17BB3">
        <w:rPr>
          <w:sz w:val="24"/>
          <w:szCs w:val="24"/>
        </w:rPr>
        <w:t xml:space="preserve">. [online] www.oscarkilo.org.uk. Available at: </w:t>
      </w:r>
      <w:hyperlink r:id="rId26" w:history="1">
        <w:r w:rsidRPr="00E17BB3">
          <w:rPr>
            <w:rStyle w:val="Hyperlink"/>
            <w:sz w:val="24"/>
            <w:szCs w:val="24"/>
          </w:rPr>
          <w:t>https://www.oscarkilo.org.uk/news/national-police-wellbeing-survey-2023-results</w:t>
        </w:r>
      </w:hyperlink>
      <w:r w:rsidRPr="00E17BB3">
        <w:rPr>
          <w:sz w:val="24"/>
          <w:szCs w:val="24"/>
        </w:rPr>
        <w:t>.</w:t>
      </w:r>
      <w:r w:rsidRPr="00F8429A">
        <w:rPr>
          <w:sz w:val="24"/>
          <w:szCs w:val="24"/>
        </w:rPr>
        <w:t xml:space="preserve"> – Accessed on 22/07/2025. </w:t>
      </w:r>
    </w:p>
    <w:p w14:paraId="72F42166" w14:textId="77777777" w:rsidR="00F8429A" w:rsidRPr="00F8429A" w:rsidRDefault="00F8429A" w:rsidP="003F335D">
      <w:pPr>
        <w:tabs>
          <w:tab w:val="left" w:pos="5427"/>
        </w:tabs>
        <w:rPr>
          <w:sz w:val="24"/>
          <w:szCs w:val="24"/>
        </w:rPr>
      </w:pPr>
      <w:r w:rsidRPr="00F8429A">
        <w:rPr>
          <w:sz w:val="24"/>
          <w:szCs w:val="24"/>
        </w:rPr>
        <w:t xml:space="preserve">Oscar Kilo (2024). </w:t>
      </w:r>
      <w:r w:rsidRPr="00F8429A">
        <w:rPr>
          <w:i/>
          <w:iCs/>
          <w:sz w:val="24"/>
          <w:szCs w:val="24"/>
        </w:rPr>
        <w:t>Blue Light Wellbeing Framework (BLWF)</w:t>
      </w:r>
      <w:r w:rsidRPr="00F8429A">
        <w:rPr>
          <w:sz w:val="24"/>
          <w:szCs w:val="24"/>
        </w:rPr>
        <w:t xml:space="preserve">. [online] Oscar Kilo. Available at: </w:t>
      </w:r>
      <w:hyperlink r:id="rId27" w:history="1">
        <w:r w:rsidRPr="00F8429A">
          <w:rPr>
            <w:rStyle w:val="Hyperlink"/>
            <w:sz w:val="24"/>
            <w:szCs w:val="24"/>
          </w:rPr>
          <w:t>https://www.oscarkilo.org.uk/blue-light-wellbeing-framework-blwf. -</w:t>
        </w:r>
      </w:hyperlink>
      <w:r w:rsidRPr="00F8429A">
        <w:rPr>
          <w:sz w:val="24"/>
          <w:szCs w:val="24"/>
        </w:rPr>
        <w:t xml:space="preserve">Accessed on 01/07/2025. </w:t>
      </w:r>
    </w:p>
    <w:p w14:paraId="1AB245A9" w14:textId="77777777" w:rsidR="00F8429A" w:rsidRPr="00F8429A" w:rsidRDefault="00F8429A" w:rsidP="003F335D">
      <w:pPr>
        <w:tabs>
          <w:tab w:val="left" w:pos="5427"/>
        </w:tabs>
        <w:rPr>
          <w:sz w:val="24"/>
          <w:szCs w:val="24"/>
        </w:rPr>
      </w:pPr>
      <w:r w:rsidRPr="00F8429A">
        <w:rPr>
          <w:sz w:val="24"/>
          <w:szCs w:val="24"/>
        </w:rPr>
        <w:t xml:space="preserve">Pay and morale (2019). </w:t>
      </w:r>
      <w:r w:rsidRPr="00F8429A">
        <w:rPr>
          <w:i/>
          <w:iCs/>
          <w:sz w:val="24"/>
          <w:szCs w:val="24"/>
        </w:rPr>
        <w:t>Pay and morale</w:t>
      </w:r>
      <w:r w:rsidRPr="00F8429A">
        <w:rPr>
          <w:sz w:val="24"/>
          <w:szCs w:val="24"/>
        </w:rPr>
        <w:t xml:space="preserve">. [online] Polfed.org. Available at: https://www.polfed.org/payandmorale [Accessed 11 Dec. 2019]. – Accessed on 12/07/2025. </w:t>
      </w:r>
    </w:p>
    <w:p w14:paraId="442724C2" w14:textId="77777777" w:rsidR="00F8429A" w:rsidRPr="00F8429A" w:rsidRDefault="00F8429A" w:rsidP="009A36C2">
      <w:pPr>
        <w:rPr>
          <w:sz w:val="24"/>
          <w:szCs w:val="24"/>
        </w:rPr>
      </w:pPr>
      <w:r w:rsidRPr="00F8429A">
        <w:rPr>
          <w:sz w:val="24"/>
          <w:szCs w:val="24"/>
        </w:rPr>
        <w:lastRenderedPageBreak/>
        <w:t xml:space="preserve">Phythian, R., Birdsall, N., Kirby, S., Cooper, E., Posner, Z. and Boulton, L. (2022). Developments in UK police wellbeing: A review of blue light wellbeing frameworks. </w:t>
      </w:r>
      <w:r w:rsidRPr="00F8429A">
        <w:rPr>
          <w:i/>
          <w:iCs/>
          <w:sz w:val="24"/>
          <w:szCs w:val="24"/>
        </w:rPr>
        <w:t>The Police Journal: Theory, Practice and Principles</w:t>
      </w:r>
      <w:r w:rsidRPr="00F8429A">
        <w:rPr>
          <w:sz w:val="24"/>
          <w:szCs w:val="24"/>
        </w:rPr>
        <w:t xml:space="preserve">, [online] 95(1). doi:https://doi.org/10.1177/0032258x211073003. – Accessed on 01/07/2025. </w:t>
      </w:r>
    </w:p>
    <w:p w14:paraId="2CBA0171" w14:textId="77777777" w:rsidR="00F8429A" w:rsidRPr="00F8429A" w:rsidRDefault="00F8429A" w:rsidP="00D52BF1">
      <w:pPr>
        <w:tabs>
          <w:tab w:val="left" w:pos="5427"/>
        </w:tabs>
        <w:rPr>
          <w:sz w:val="24"/>
          <w:szCs w:val="24"/>
        </w:rPr>
      </w:pPr>
      <w:r w:rsidRPr="008E0BAC">
        <w:rPr>
          <w:sz w:val="24"/>
          <w:szCs w:val="24"/>
        </w:rPr>
        <w:t xml:space="preserve">Phythian, R., Birdsall, N., Kirby, S., Cooper, E., Posner, Z. and Boulton, L. (2021). Organisational and individual perspectives of police wellbeing in England and Wales. </w:t>
      </w:r>
      <w:r w:rsidRPr="008E0BAC">
        <w:rPr>
          <w:i/>
          <w:iCs/>
          <w:sz w:val="24"/>
          <w:szCs w:val="24"/>
        </w:rPr>
        <w:t>The Police Journal: Theory, Practice and Principles</w:t>
      </w:r>
      <w:r w:rsidRPr="008E0BAC">
        <w:rPr>
          <w:sz w:val="24"/>
          <w:szCs w:val="24"/>
        </w:rPr>
        <w:t>, [online] 96(1), p.0032258X2110522. doi:https://doi.org/10.1177/0032258x211052250.</w:t>
      </w:r>
      <w:r w:rsidRPr="00F8429A">
        <w:rPr>
          <w:sz w:val="24"/>
          <w:szCs w:val="24"/>
        </w:rPr>
        <w:t xml:space="preserve"> – Accessed on 22/07/2025. </w:t>
      </w:r>
    </w:p>
    <w:p w14:paraId="76D61328" w14:textId="77777777" w:rsidR="00F8429A" w:rsidRPr="00E60C41" w:rsidRDefault="00F8429A" w:rsidP="00E60C41">
      <w:pPr>
        <w:tabs>
          <w:tab w:val="left" w:pos="5427"/>
        </w:tabs>
        <w:rPr>
          <w:sz w:val="24"/>
          <w:szCs w:val="24"/>
        </w:rPr>
      </w:pPr>
      <w:r w:rsidRPr="00E60C41">
        <w:rPr>
          <w:sz w:val="24"/>
          <w:szCs w:val="24"/>
        </w:rPr>
        <w:t xml:space="preserve">Police Care UK (2023). </w:t>
      </w:r>
      <w:r w:rsidRPr="00E60C41">
        <w:rPr>
          <w:i/>
          <w:iCs/>
          <w:sz w:val="24"/>
          <w:szCs w:val="24"/>
        </w:rPr>
        <w:t>Police Traumatic Events Checklist (PTEC) - Police Care UK</w:t>
      </w:r>
      <w:r w:rsidRPr="00E60C41">
        <w:rPr>
          <w:sz w:val="24"/>
          <w:szCs w:val="24"/>
        </w:rPr>
        <w:t xml:space="preserve">. [online] Police Care UK. Available at: </w:t>
      </w:r>
      <w:hyperlink r:id="rId28" w:history="1">
        <w:r w:rsidRPr="00E60C41">
          <w:rPr>
            <w:rStyle w:val="Hyperlink"/>
            <w:sz w:val="24"/>
            <w:szCs w:val="24"/>
          </w:rPr>
          <w:t>https://www.policecare.org.uk/help/ptec/</w:t>
        </w:r>
      </w:hyperlink>
      <w:r w:rsidRPr="00E60C41">
        <w:rPr>
          <w:sz w:val="24"/>
          <w:szCs w:val="24"/>
        </w:rPr>
        <w:t>.</w:t>
      </w:r>
      <w:r w:rsidRPr="00F8429A">
        <w:rPr>
          <w:sz w:val="24"/>
          <w:szCs w:val="24"/>
        </w:rPr>
        <w:t xml:space="preserve"> - Accessed on 20/07/2025. </w:t>
      </w:r>
    </w:p>
    <w:p w14:paraId="0DA9CDD6" w14:textId="77777777" w:rsidR="00F8429A" w:rsidRPr="00F8429A" w:rsidRDefault="00F8429A" w:rsidP="00180221">
      <w:pPr>
        <w:tabs>
          <w:tab w:val="left" w:pos="5427"/>
        </w:tabs>
        <w:rPr>
          <w:sz w:val="24"/>
          <w:szCs w:val="24"/>
        </w:rPr>
      </w:pPr>
      <w:r w:rsidRPr="00F8429A">
        <w:rPr>
          <w:sz w:val="24"/>
          <w:szCs w:val="24"/>
        </w:rPr>
        <w:t xml:space="preserve">Police Federation (2021). </w:t>
      </w:r>
      <w:r w:rsidRPr="00F8429A">
        <w:rPr>
          <w:i/>
          <w:iCs/>
          <w:sz w:val="24"/>
          <w:szCs w:val="24"/>
        </w:rPr>
        <w:t>Capture Data On Traumatic Incidents</w:t>
      </w:r>
      <w:r w:rsidRPr="00F8429A">
        <w:rPr>
          <w:sz w:val="24"/>
          <w:szCs w:val="24"/>
        </w:rPr>
        <w:t xml:space="preserve">. [online] www.polfed.org. Available at: </w:t>
      </w:r>
      <w:hyperlink r:id="rId29" w:history="1">
        <w:r w:rsidRPr="00F8429A">
          <w:rPr>
            <w:rStyle w:val="Hyperlink"/>
            <w:sz w:val="24"/>
            <w:szCs w:val="24"/>
          </w:rPr>
          <w:t>https://www.polfed.org/avonsom/news/news-articles/capture-data-on-traumatic-incidents/</w:t>
        </w:r>
      </w:hyperlink>
      <w:r w:rsidRPr="00F8429A">
        <w:rPr>
          <w:sz w:val="24"/>
          <w:szCs w:val="24"/>
        </w:rPr>
        <w:t xml:space="preserve">. – Accessed on 01/07/2025. </w:t>
      </w:r>
    </w:p>
    <w:p w14:paraId="464A3839" w14:textId="77777777" w:rsidR="00F8429A" w:rsidRPr="00F8429A" w:rsidRDefault="00F8429A" w:rsidP="003F335D">
      <w:pPr>
        <w:rPr>
          <w:sz w:val="24"/>
          <w:szCs w:val="24"/>
        </w:rPr>
      </w:pPr>
      <w:r w:rsidRPr="00F8429A">
        <w:rPr>
          <w:sz w:val="24"/>
          <w:szCs w:val="24"/>
        </w:rPr>
        <w:t xml:space="preserve">Police Federation (2024). </w:t>
      </w:r>
      <w:r w:rsidRPr="00F8429A">
        <w:rPr>
          <w:i/>
          <w:iCs/>
          <w:sz w:val="24"/>
          <w:szCs w:val="24"/>
        </w:rPr>
        <w:t>Mental health</w:t>
      </w:r>
      <w:r w:rsidRPr="00F8429A">
        <w:rPr>
          <w:sz w:val="24"/>
          <w:szCs w:val="24"/>
        </w:rPr>
        <w:t xml:space="preserve">. [online] www.polfed.org. Available at: </w:t>
      </w:r>
      <w:hyperlink r:id="rId30" w:history="1">
        <w:r w:rsidRPr="00F8429A">
          <w:rPr>
            <w:rStyle w:val="Hyperlink"/>
            <w:sz w:val="24"/>
            <w:szCs w:val="24"/>
          </w:rPr>
          <w:t>https://www.polfed.org/our-work/wellbeing/mental-health/</w:t>
        </w:r>
      </w:hyperlink>
      <w:r w:rsidRPr="00F8429A">
        <w:rPr>
          <w:sz w:val="24"/>
          <w:szCs w:val="24"/>
        </w:rPr>
        <w:t xml:space="preserve">. – Accessed on 22/07/2025. </w:t>
      </w:r>
    </w:p>
    <w:p w14:paraId="285BC65D" w14:textId="77777777" w:rsidR="00F8429A" w:rsidRPr="00F8429A" w:rsidRDefault="00F8429A" w:rsidP="003F335D">
      <w:pPr>
        <w:tabs>
          <w:tab w:val="left" w:pos="5427"/>
        </w:tabs>
        <w:rPr>
          <w:sz w:val="24"/>
          <w:szCs w:val="24"/>
        </w:rPr>
      </w:pPr>
      <w:r w:rsidRPr="00F8429A">
        <w:rPr>
          <w:sz w:val="24"/>
          <w:szCs w:val="24"/>
        </w:rPr>
        <w:t xml:space="preserve">Police Federation (2024b). </w:t>
      </w:r>
      <w:r w:rsidRPr="00F8429A">
        <w:rPr>
          <w:i/>
          <w:iCs/>
          <w:sz w:val="24"/>
          <w:szCs w:val="24"/>
        </w:rPr>
        <w:t>Record 14,508 officers were signed off with poor mental health in the past year</w:t>
      </w:r>
      <w:r w:rsidRPr="00F8429A">
        <w:rPr>
          <w:sz w:val="24"/>
          <w:szCs w:val="24"/>
        </w:rPr>
        <w:t xml:space="preserve">. [online] Polfed.org. Available at: </w:t>
      </w:r>
      <w:hyperlink r:id="rId31" w:history="1">
        <w:r w:rsidRPr="00F8429A">
          <w:rPr>
            <w:rStyle w:val="Hyperlink"/>
            <w:sz w:val="24"/>
            <w:szCs w:val="24"/>
          </w:rPr>
          <w:t>https://www.polfed.org/news/latest-news/2024/record-14-508-officers-signed-off-with-poor-mental-health-in-past-year/</w:t>
        </w:r>
      </w:hyperlink>
      <w:r w:rsidRPr="00F8429A">
        <w:rPr>
          <w:sz w:val="24"/>
          <w:szCs w:val="24"/>
        </w:rPr>
        <w:t xml:space="preserve">. – Accessed on 08/07/2025. </w:t>
      </w:r>
    </w:p>
    <w:p w14:paraId="63D5A796" w14:textId="77777777" w:rsidR="00F8429A" w:rsidRPr="00F8429A" w:rsidRDefault="00F8429A" w:rsidP="00D52BF1">
      <w:pPr>
        <w:tabs>
          <w:tab w:val="left" w:pos="5427"/>
        </w:tabs>
        <w:rPr>
          <w:sz w:val="24"/>
          <w:szCs w:val="24"/>
        </w:rPr>
      </w:pPr>
      <w:r w:rsidRPr="00A34F5F">
        <w:rPr>
          <w:sz w:val="24"/>
          <w:szCs w:val="24"/>
        </w:rPr>
        <w:t xml:space="preserve">Police Federation England and Wales (2024). </w:t>
      </w:r>
      <w:r w:rsidRPr="00A34F5F">
        <w:rPr>
          <w:i/>
          <w:iCs/>
          <w:sz w:val="24"/>
          <w:szCs w:val="24"/>
        </w:rPr>
        <w:t>Pay and Morale Survey reveals how police officers are struggling</w:t>
      </w:r>
      <w:r w:rsidRPr="00A34F5F">
        <w:rPr>
          <w:sz w:val="24"/>
          <w:szCs w:val="24"/>
        </w:rPr>
        <w:t xml:space="preserve">. [online] www.polfed.org. Available at: </w:t>
      </w:r>
      <w:hyperlink r:id="rId32" w:history="1">
        <w:r w:rsidRPr="00A34F5F">
          <w:rPr>
            <w:rStyle w:val="Hyperlink"/>
            <w:sz w:val="24"/>
            <w:szCs w:val="24"/>
          </w:rPr>
          <w:t>https://www.polfed.org/leics/news/2024/pay-and-morale-survey-reveals-how-police-officers-are-struggling/</w:t>
        </w:r>
      </w:hyperlink>
      <w:r w:rsidRPr="00F8429A">
        <w:rPr>
          <w:sz w:val="24"/>
          <w:szCs w:val="24"/>
        </w:rPr>
        <w:t xml:space="preserve">. – Accessed on 20/07/2025. </w:t>
      </w:r>
    </w:p>
    <w:p w14:paraId="168B227A" w14:textId="77777777" w:rsidR="00F8429A" w:rsidRPr="00F8429A" w:rsidRDefault="00F8429A" w:rsidP="00D52BF1">
      <w:pPr>
        <w:tabs>
          <w:tab w:val="left" w:pos="5427"/>
        </w:tabs>
        <w:rPr>
          <w:sz w:val="24"/>
          <w:szCs w:val="24"/>
        </w:rPr>
      </w:pPr>
      <w:r w:rsidRPr="00E17BB3">
        <w:rPr>
          <w:sz w:val="24"/>
          <w:szCs w:val="24"/>
        </w:rPr>
        <w:t xml:space="preserve">Police Federation UK (2024). </w:t>
      </w:r>
      <w:r w:rsidRPr="00E17BB3">
        <w:rPr>
          <w:i/>
          <w:iCs/>
          <w:sz w:val="24"/>
          <w:szCs w:val="24"/>
        </w:rPr>
        <w:t>Collective approach to tackle policing’s suicide issue</w:t>
      </w:r>
      <w:r w:rsidRPr="00E17BB3">
        <w:rPr>
          <w:sz w:val="24"/>
          <w:szCs w:val="24"/>
        </w:rPr>
        <w:t xml:space="preserve">. [online] Polfed.org. Available at: </w:t>
      </w:r>
      <w:hyperlink r:id="rId33" w:history="1">
        <w:r w:rsidRPr="00E17BB3">
          <w:rPr>
            <w:rStyle w:val="Hyperlink"/>
            <w:sz w:val="24"/>
            <w:szCs w:val="24"/>
          </w:rPr>
          <w:t>https://www.polfed.org/news/latest-news/2022/collective-approach-to-tackle-policing-s-suicide-issue/</w:t>
        </w:r>
      </w:hyperlink>
      <w:r w:rsidRPr="00E17BB3">
        <w:rPr>
          <w:sz w:val="24"/>
          <w:szCs w:val="24"/>
        </w:rPr>
        <w:t>.</w:t>
      </w:r>
      <w:r w:rsidRPr="00F8429A">
        <w:rPr>
          <w:sz w:val="24"/>
          <w:szCs w:val="24"/>
        </w:rPr>
        <w:t xml:space="preserve"> – Accessed on 22/07/2025. </w:t>
      </w:r>
    </w:p>
    <w:p w14:paraId="72B654E5" w14:textId="77777777" w:rsidR="00F8429A" w:rsidRPr="00F8429A" w:rsidRDefault="00F8429A" w:rsidP="003F335D">
      <w:pPr>
        <w:tabs>
          <w:tab w:val="left" w:pos="5427"/>
        </w:tabs>
        <w:rPr>
          <w:sz w:val="24"/>
          <w:szCs w:val="24"/>
        </w:rPr>
      </w:pPr>
      <w:r w:rsidRPr="00F8429A">
        <w:rPr>
          <w:sz w:val="24"/>
          <w:szCs w:val="24"/>
        </w:rPr>
        <w:t xml:space="preserve">Porter, C.N. and Gavin, P. (2024). ‘Constant pressures from all angles’: Understanding the mental health of UK police officers. </w:t>
      </w:r>
      <w:r w:rsidRPr="00F8429A">
        <w:rPr>
          <w:i/>
          <w:iCs/>
          <w:sz w:val="24"/>
          <w:szCs w:val="24"/>
        </w:rPr>
        <w:t>The Police Journal Theory Practice and Principles</w:t>
      </w:r>
      <w:r w:rsidRPr="00F8429A">
        <w:rPr>
          <w:sz w:val="24"/>
          <w:szCs w:val="24"/>
        </w:rPr>
        <w:t xml:space="preserve">, [online] 98(2). doi:https://doi.org/10.1177/0032258x241280217. – Accessed on 01/07/2025. </w:t>
      </w:r>
    </w:p>
    <w:p w14:paraId="57E3C655" w14:textId="77777777" w:rsidR="00F8429A" w:rsidRPr="00E60C41" w:rsidRDefault="00F8429A" w:rsidP="00E60C41">
      <w:pPr>
        <w:tabs>
          <w:tab w:val="left" w:pos="5427"/>
        </w:tabs>
        <w:rPr>
          <w:sz w:val="24"/>
          <w:szCs w:val="24"/>
        </w:rPr>
      </w:pPr>
      <w:r w:rsidRPr="00E60C41">
        <w:rPr>
          <w:sz w:val="24"/>
          <w:szCs w:val="24"/>
        </w:rPr>
        <w:t xml:space="preserve">Quin, E. (2024). Trends in absences owing to psychological illnesses in ‘frontline’ and ‘response’ officers in England and Wales. </w:t>
      </w:r>
      <w:r w:rsidRPr="00E60C41">
        <w:rPr>
          <w:i/>
          <w:iCs/>
          <w:sz w:val="24"/>
          <w:szCs w:val="24"/>
        </w:rPr>
        <w:t>Police Practice and Research</w:t>
      </w:r>
      <w:r w:rsidRPr="00E60C41">
        <w:rPr>
          <w:sz w:val="24"/>
          <w:szCs w:val="24"/>
        </w:rPr>
        <w:t>, 25(6), pp.1–9. doi:https://doi.org/10.1080/15614263.2024.2375500.</w:t>
      </w:r>
      <w:r w:rsidRPr="00F8429A">
        <w:rPr>
          <w:sz w:val="24"/>
          <w:szCs w:val="24"/>
        </w:rPr>
        <w:t xml:space="preserve"> – Accessed on 20/07/2025. </w:t>
      </w:r>
    </w:p>
    <w:p w14:paraId="583C8F82" w14:textId="77777777" w:rsidR="00F8429A" w:rsidRPr="00F8429A" w:rsidRDefault="00F8429A" w:rsidP="00A631B5">
      <w:pPr>
        <w:tabs>
          <w:tab w:val="left" w:pos="5427"/>
        </w:tabs>
        <w:rPr>
          <w:sz w:val="24"/>
          <w:szCs w:val="24"/>
        </w:rPr>
      </w:pPr>
      <w:r w:rsidRPr="00F8429A">
        <w:rPr>
          <w:sz w:val="24"/>
          <w:szCs w:val="24"/>
        </w:rPr>
        <w:t xml:space="preserve">Robinson, A. (2024). </w:t>
      </w:r>
      <w:r w:rsidRPr="00F8429A">
        <w:rPr>
          <w:i/>
          <w:iCs/>
          <w:sz w:val="24"/>
          <w:szCs w:val="24"/>
        </w:rPr>
        <w:t>Record 14,508 police officers signed off from work with mental health issues in past year, shocking stats...</w:t>
      </w:r>
      <w:r w:rsidRPr="00F8429A">
        <w:rPr>
          <w:sz w:val="24"/>
          <w:szCs w:val="24"/>
        </w:rPr>
        <w:t xml:space="preserve"> [online] The Sun. Available at: https://www.thesun.co.uk/news/30327451/cops-signed-off-work-mental-health/.</w:t>
      </w:r>
    </w:p>
    <w:p w14:paraId="265A45E5" w14:textId="77777777" w:rsidR="00F8429A" w:rsidRPr="00F8429A" w:rsidRDefault="00F8429A" w:rsidP="003F335D">
      <w:pPr>
        <w:tabs>
          <w:tab w:val="left" w:pos="5427"/>
        </w:tabs>
        <w:rPr>
          <w:sz w:val="24"/>
          <w:szCs w:val="24"/>
        </w:rPr>
      </w:pPr>
      <w:r w:rsidRPr="00DC3960">
        <w:rPr>
          <w:sz w:val="24"/>
          <w:szCs w:val="24"/>
        </w:rPr>
        <w:lastRenderedPageBreak/>
        <w:t xml:space="preserve">Staunton, N. (2024). </w:t>
      </w:r>
      <w:r w:rsidRPr="00DC3960">
        <w:rPr>
          <w:i/>
          <w:iCs/>
          <w:sz w:val="24"/>
          <w:szCs w:val="24"/>
        </w:rPr>
        <w:t>Challenges Faced by Minority Ethnic Police Officers – and How to Transform Policing Culture - Brighton Journal</w:t>
      </w:r>
      <w:r w:rsidRPr="00DC3960">
        <w:rPr>
          <w:sz w:val="24"/>
          <w:szCs w:val="24"/>
        </w:rPr>
        <w:t>. [online] Brighton Journal. Available at:</w:t>
      </w:r>
    </w:p>
    <w:p w14:paraId="70382998" w14:textId="77777777" w:rsidR="00F8429A" w:rsidRPr="00E60C41" w:rsidRDefault="00F8429A" w:rsidP="00E60C41">
      <w:pPr>
        <w:tabs>
          <w:tab w:val="left" w:pos="5427"/>
        </w:tabs>
        <w:rPr>
          <w:sz w:val="24"/>
          <w:szCs w:val="24"/>
        </w:rPr>
      </w:pPr>
      <w:r w:rsidRPr="00E60C41">
        <w:rPr>
          <w:sz w:val="24"/>
          <w:szCs w:val="24"/>
        </w:rPr>
        <w:t xml:space="preserve">Tang, Y., Raffone, A. and Yeung, S. (2025). Burnout and stress: new insights and interventions. </w:t>
      </w:r>
      <w:r w:rsidRPr="00E60C41">
        <w:rPr>
          <w:i/>
          <w:iCs/>
          <w:sz w:val="24"/>
          <w:szCs w:val="24"/>
        </w:rPr>
        <w:t>Scientific Reports</w:t>
      </w:r>
      <w:r w:rsidRPr="00E60C41">
        <w:rPr>
          <w:sz w:val="24"/>
          <w:szCs w:val="24"/>
        </w:rPr>
        <w:t>, [online] 15(1). doi:https://doi.org/10.1038/s41598-025-92909-6.</w:t>
      </w:r>
      <w:r w:rsidRPr="00F8429A">
        <w:rPr>
          <w:sz w:val="24"/>
          <w:szCs w:val="24"/>
        </w:rPr>
        <w:t xml:space="preserve"> – Accessed on 20/07/2025. </w:t>
      </w:r>
    </w:p>
    <w:p w14:paraId="0E5C046E" w14:textId="77777777" w:rsidR="006C060F" w:rsidRDefault="006C060F"/>
    <w:sectPr w:rsidR="006C0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168C0"/>
    <w:multiLevelType w:val="hybridMultilevel"/>
    <w:tmpl w:val="E684EC36"/>
    <w:lvl w:ilvl="0" w:tplc="2FDC7CB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815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B77"/>
    <w:rsid w:val="000263E8"/>
    <w:rsid w:val="000D42BC"/>
    <w:rsid w:val="000E74AD"/>
    <w:rsid w:val="000F0FDB"/>
    <w:rsid w:val="00127625"/>
    <w:rsid w:val="0017509D"/>
    <w:rsid w:val="00180221"/>
    <w:rsid w:val="00214AFB"/>
    <w:rsid w:val="002200AA"/>
    <w:rsid w:val="00264CB5"/>
    <w:rsid w:val="002F07AD"/>
    <w:rsid w:val="003464C5"/>
    <w:rsid w:val="003770F3"/>
    <w:rsid w:val="003A05AD"/>
    <w:rsid w:val="003A3920"/>
    <w:rsid w:val="003A5AF0"/>
    <w:rsid w:val="003F29E7"/>
    <w:rsid w:val="003F335D"/>
    <w:rsid w:val="003F5E13"/>
    <w:rsid w:val="004063EB"/>
    <w:rsid w:val="004159FC"/>
    <w:rsid w:val="004A03F7"/>
    <w:rsid w:val="004F6CAB"/>
    <w:rsid w:val="005253E7"/>
    <w:rsid w:val="00525521"/>
    <w:rsid w:val="005346C3"/>
    <w:rsid w:val="00537F31"/>
    <w:rsid w:val="005446C1"/>
    <w:rsid w:val="00594334"/>
    <w:rsid w:val="005E59D2"/>
    <w:rsid w:val="006447CB"/>
    <w:rsid w:val="006C060F"/>
    <w:rsid w:val="006F6F1B"/>
    <w:rsid w:val="00737897"/>
    <w:rsid w:val="007B2147"/>
    <w:rsid w:val="007B2E43"/>
    <w:rsid w:val="007C1E94"/>
    <w:rsid w:val="00813544"/>
    <w:rsid w:val="008A74C1"/>
    <w:rsid w:val="008E0BAC"/>
    <w:rsid w:val="00901B66"/>
    <w:rsid w:val="00973D9E"/>
    <w:rsid w:val="009961A5"/>
    <w:rsid w:val="009A36C2"/>
    <w:rsid w:val="009C49EF"/>
    <w:rsid w:val="00A34F5F"/>
    <w:rsid w:val="00A60C19"/>
    <w:rsid w:val="00A631B5"/>
    <w:rsid w:val="00A86E5F"/>
    <w:rsid w:val="00AB5AAF"/>
    <w:rsid w:val="00AD007C"/>
    <w:rsid w:val="00B23806"/>
    <w:rsid w:val="00BA136E"/>
    <w:rsid w:val="00BA7A33"/>
    <w:rsid w:val="00BF2CC9"/>
    <w:rsid w:val="00C322C6"/>
    <w:rsid w:val="00C61B77"/>
    <w:rsid w:val="00D307D0"/>
    <w:rsid w:val="00D35964"/>
    <w:rsid w:val="00D45EE8"/>
    <w:rsid w:val="00D52BF1"/>
    <w:rsid w:val="00DB13F6"/>
    <w:rsid w:val="00DC3960"/>
    <w:rsid w:val="00DE17F8"/>
    <w:rsid w:val="00E17BB3"/>
    <w:rsid w:val="00E54A30"/>
    <w:rsid w:val="00E60C41"/>
    <w:rsid w:val="00E7587C"/>
    <w:rsid w:val="00E84E3D"/>
    <w:rsid w:val="00F70D03"/>
    <w:rsid w:val="00F8429A"/>
    <w:rsid w:val="00F87613"/>
    <w:rsid w:val="00FD6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D4E52"/>
  <w15:chartTrackingRefBased/>
  <w15:docId w15:val="{4A36F587-2229-4351-B522-3F80A7ED6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B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B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B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B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B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B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B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B77"/>
    <w:rPr>
      <w:rFonts w:eastAsiaTheme="majorEastAsia" w:cstheme="majorBidi"/>
      <w:color w:val="272727" w:themeColor="text1" w:themeTint="D8"/>
    </w:rPr>
  </w:style>
  <w:style w:type="paragraph" w:styleId="Title">
    <w:name w:val="Title"/>
    <w:basedOn w:val="Normal"/>
    <w:next w:val="Normal"/>
    <w:link w:val="TitleChar"/>
    <w:uiPriority w:val="10"/>
    <w:qFormat/>
    <w:rsid w:val="00C61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B77"/>
    <w:pPr>
      <w:spacing w:before="160"/>
      <w:jc w:val="center"/>
    </w:pPr>
    <w:rPr>
      <w:i/>
      <w:iCs/>
      <w:color w:val="404040" w:themeColor="text1" w:themeTint="BF"/>
    </w:rPr>
  </w:style>
  <w:style w:type="character" w:customStyle="1" w:styleId="QuoteChar">
    <w:name w:val="Quote Char"/>
    <w:basedOn w:val="DefaultParagraphFont"/>
    <w:link w:val="Quote"/>
    <w:uiPriority w:val="29"/>
    <w:rsid w:val="00C61B77"/>
    <w:rPr>
      <w:i/>
      <w:iCs/>
      <w:color w:val="404040" w:themeColor="text1" w:themeTint="BF"/>
    </w:rPr>
  </w:style>
  <w:style w:type="paragraph" w:styleId="ListParagraph">
    <w:name w:val="List Paragraph"/>
    <w:basedOn w:val="Normal"/>
    <w:uiPriority w:val="34"/>
    <w:qFormat/>
    <w:rsid w:val="00C61B77"/>
    <w:pPr>
      <w:ind w:left="720"/>
      <w:contextualSpacing/>
    </w:pPr>
  </w:style>
  <w:style w:type="character" w:styleId="IntenseEmphasis">
    <w:name w:val="Intense Emphasis"/>
    <w:basedOn w:val="DefaultParagraphFont"/>
    <w:uiPriority w:val="21"/>
    <w:qFormat/>
    <w:rsid w:val="00C61B77"/>
    <w:rPr>
      <w:i/>
      <w:iCs/>
      <w:color w:val="0F4761" w:themeColor="accent1" w:themeShade="BF"/>
    </w:rPr>
  </w:style>
  <w:style w:type="paragraph" w:styleId="IntenseQuote">
    <w:name w:val="Intense Quote"/>
    <w:basedOn w:val="Normal"/>
    <w:next w:val="Normal"/>
    <w:link w:val="IntenseQuoteChar"/>
    <w:uiPriority w:val="30"/>
    <w:qFormat/>
    <w:rsid w:val="00C61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B77"/>
    <w:rPr>
      <w:i/>
      <w:iCs/>
      <w:color w:val="0F4761" w:themeColor="accent1" w:themeShade="BF"/>
    </w:rPr>
  </w:style>
  <w:style w:type="character" w:styleId="IntenseReference">
    <w:name w:val="Intense Reference"/>
    <w:basedOn w:val="DefaultParagraphFont"/>
    <w:uiPriority w:val="32"/>
    <w:qFormat/>
    <w:rsid w:val="00C61B77"/>
    <w:rPr>
      <w:b/>
      <w:bCs/>
      <w:smallCaps/>
      <w:color w:val="0F4761" w:themeColor="accent1" w:themeShade="BF"/>
      <w:spacing w:val="5"/>
    </w:rPr>
  </w:style>
  <w:style w:type="character" w:styleId="Hyperlink">
    <w:name w:val="Hyperlink"/>
    <w:basedOn w:val="DefaultParagraphFont"/>
    <w:uiPriority w:val="99"/>
    <w:unhideWhenUsed/>
    <w:rsid w:val="003464C5"/>
    <w:rPr>
      <w:color w:val="467886" w:themeColor="hyperlink"/>
      <w:u w:val="single"/>
    </w:rPr>
  </w:style>
  <w:style w:type="character" w:styleId="UnresolvedMention">
    <w:name w:val="Unresolved Mention"/>
    <w:basedOn w:val="DefaultParagraphFont"/>
    <w:uiPriority w:val="99"/>
    <w:semiHidden/>
    <w:unhideWhenUsed/>
    <w:rsid w:val="003464C5"/>
    <w:rPr>
      <w:color w:val="605E5C"/>
      <w:shd w:val="clear" w:color="auto" w:fill="E1DFDD"/>
    </w:rPr>
  </w:style>
  <w:style w:type="paragraph" w:styleId="NormalWeb">
    <w:name w:val="Normal (Web)"/>
    <w:basedOn w:val="Normal"/>
    <w:uiPriority w:val="99"/>
    <w:semiHidden/>
    <w:unhideWhenUsed/>
    <w:rsid w:val="003F335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2574">
      <w:bodyDiv w:val="1"/>
      <w:marLeft w:val="0"/>
      <w:marRight w:val="0"/>
      <w:marTop w:val="0"/>
      <w:marBottom w:val="0"/>
      <w:divBdr>
        <w:top w:val="none" w:sz="0" w:space="0" w:color="auto"/>
        <w:left w:val="none" w:sz="0" w:space="0" w:color="auto"/>
        <w:bottom w:val="none" w:sz="0" w:space="0" w:color="auto"/>
        <w:right w:val="none" w:sz="0" w:space="0" w:color="auto"/>
      </w:divBdr>
    </w:div>
    <w:div w:id="27990960">
      <w:bodyDiv w:val="1"/>
      <w:marLeft w:val="0"/>
      <w:marRight w:val="0"/>
      <w:marTop w:val="0"/>
      <w:marBottom w:val="0"/>
      <w:divBdr>
        <w:top w:val="none" w:sz="0" w:space="0" w:color="auto"/>
        <w:left w:val="none" w:sz="0" w:space="0" w:color="auto"/>
        <w:bottom w:val="none" w:sz="0" w:space="0" w:color="auto"/>
        <w:right w:val="none" w:sz="0" w:space="0" w:color="auto"/>
      </w:divBdr>
    </w:div>
    <w:div w:id="35278640">
      <w:bodyDiv w:val="1"/>
      <w:marLeft w:val="0"/>
      <w:marRight w:val="0"/>
      <w:marTop w:val="0"/>
      <w:marBottom w:val="0"/>
      <w:divBdr>
        <w:top w:val="none" w:sz="0" w:space="0" w:color="auto"/>
        <w:left w:val="none" w:sz="0" w:space="0" w:color="auto"/>
        <w:bottom w:val="none" w:sz="0" w:space="0" w:color="auto"/>
        <w:right w:val="none" w:sz="0" w:space="0" w:color="auto"/>
      </w:divBdr>
    </w:div>
    <w:div w:id="41566499">
      <w:bodyDiv w:val="1"/>
      <w:marLeft w:val="0"/>
      <w:marRight w:val="0"/>
      <w:marTop w:val="0"/>
      <w:marBottom w:val="0"/>
      <w:divBdr>
        <w:top w:val="none" w:sz="0" w:space="0" w:color="auto"/>
        <w:left w:val="none" w:sz="0" w:space="0" w:color="auto"/>
        <w:bottom w:val="none" w:sz="0" w:space="0" w:color="auto"/>
        <w:right w:val="none" w:sz="0" w:space="0" w:color="auto"/>
      </w:divBdr>
      <w:divsChild>
        <w:div w:id="856582271">
          <w:marLeft w:val="0"/>
          <w:marRight w:val="0"/>
          <w:marTop w:val="0"/>
          <w:marBottom w:val="0"/>
          <w:divBdr>
            <w:top w:val="none" w:sz="0" w:space="0" w:color="auto"/>
            <w:left w:val="none" w:sz="0" w:space="0" w:color="auto"/>
            <w:bottom w:val="none" w:sz="0" w:space="0" w:color="auto"/>
            <w:right w:val="none" w:sz="0" w:space="0" w:color="auto"/>
          </w:divBdr>
        </w:div>
      </w:divsChild>
    </w:div>
    <w:div w:id="59065608">
      <w:bodyDiv w:val="1"/>
      <w:marLeft w:val="0"/>
      <w:marRight w:val="0"/>
      <w:marTop w:val="0"/>
      <w:marBottom w:val="0"/>
      <w:divBdr>
        <w:top w:val="none" w:sz="0" w:space="0" w:color="auto"/>
        <w:left w:val="none" w:sz="0" w:space="0" w:color="auto"/>
        <w:bottom w:val="none" w:sz="0" w:space="0" w:color="auto"/>
        <w:right w:val="none" w:sz="0" w:space="0" w:color="auto"/>
      </w:divBdr>
    </w:div>
    <w:div w:id="106972192">
      <w:bodyDiv w:val="1"/>
      <w:marLeft w:val="0"/>
      <w:marRight w:val="0"/>
      <w:marTop w:val="0"/>
      <w:marBottom w:val="0"/>
      <w:divBdr>
        <w:top w:val="none" w:sz="0" w:space="0" w:color="auto"/>
        <w:left w:val="none" w:sz="0" w:space="0" w:color="auto"/>
        <w:bottom w:val="none" w:sz="0" w:space="0" w:color="auto"/>
        <w:right w:val="none" w:sz="0" w:space="0" w:color="auto"/>
      </w:divBdr>
      <w:divsChild>
        <w:div w:id="1948075076">
          <w:marLeft w:val="0"/>
          <w:marRight w:val="0"/>
          <w:marTop w:val="0"/>
          <w:marBottom w:val="0"/>
          <w:divBdr>
            <w:top w:val="none" w:sz="0" w:space="0" w:color="auto"/>
            <w:left w:val="none" w:sz="0" w:space="0" w:color="auto"/>
            <w:bottom w:val="none" w:sz="0" w:space="0" w:color="auto"/>
            <w:right w:val="none" w:sz="0" w:space="0" w:color="auto"/>
          </w:divBdr>
        </w:div>
      </w:divsChild>
    </w:div>
    <w:div w:id="107240807">
      <w:bodyDiv w:val="1"/>
      <w:marLeft w:val="0"/>
      <w:marRight w:val="0"/>
      <w:marTop w:val="0"/>
      <w:marBottom w:val="0"/>
      <w:divBdr>
        <w:top w:val="none" w:sz="0" w:space="0" w:color="auto"/>
        <w:left w:val="none" w:sz="0" w:space="0" w:color="auto"/>
        <w:bottom w:val="none" w:sz="0" w:space="0" w:color="auto"/>
        <w:right w:val="none" w:sz="0" w:space="0" w:color="auto"/>
      </w:divBdr>
    </w:div>
    <w:div w:id="115680478">
      <w:bodyDiv w:val="1"/>
      <w:marLeft w:val="0"/>
      <w:marRight w:val="0"/>
      <w:marTop w:val="0"/>
      <w:marBottom w:val="0"/>
      <w:divBdr>
        <w:top w:val="none" w:sz="0" w:space="0" w:color="auto"/>
        <w:left w:val="none" w:sz="0" w:space="0" w:color="auto"/>
        <w:bottom w:val="none" w:sz="0" w:space="0" w:color="auto"/>
        <w:right w:val="none" w:sz="0" w:space="0" w:color="auto"/>
      </w:divBdr>
    </w:div>
    <w:div w:id="120734110">
      <w:bodyDiv w:val="1"/>
      <w:marLeft w:val="0"/>
      <w:marRight w:val="0"/>
      <w:marTop w:val="0"/>
      <w:marBottom w:val="0"/>
      <w:divBdr>
        <w:top w:val="none" w:sz="0" w:space="0" w:color="auto"/>
        <w:left w:val="none" w:sz="0" w:space="0" w:color="auto"/>
        <w:bottom w:val="none" w:sz="0" w:space="0" w:color="auto"/>
        <w:right w:val="none" w:sz="0" w:space="0" w:color="auto"/>
      </w:divBdr>
      <w:divsChild>
        <w:div w:id="1023480680">
          <w:marLeft w:val="0"/>
          <w:marRight w:val="0"/>
          <w:marTop w:val="0"/>
          <w:marBottom w:val="0"/>
          <w:divBdr>
            <w:top w:val="none" w:sz="0" w:space="0" w:color="auto"/>
            <w:left w:val="none" w:sz="0" w:space="0" w:color="auto"/>
            <w:bottom w:val="none" w:sz="0" w:space="0" w:color="auto"/>
            <w:right w:val="none" w:sz="0" w:space="0" w:color="auto"/>
          </w:divBdr>
        </w:div>
      </w:divsChild>
    </w:div>
    <w:div w:id="122693862">
      <w:bodyDiv w:val="1"/>
      <w:marLeft w:val="0"/>
      <w:marRight w:val="0"/>
      <w:marTop w:val="0"/>
      <w:marBottom w:val="0"/>
      <w:divBdr>
        <w:top w:val="none" w:sz="0" w:space="0" w:color="auto"/>
        <w:left w:val="none" w:sz="0" w:space="0" w:color="auto"/>
        <w:bottom w:val="none" w:sz="0" w:space="0" w:color="auto"/>
        <w:right w:val="none" w:sz="0" w:space="0" w:color="auto"/>
      </w:divBdr>
      <w:divsChild>
        <w:div w:id="77753188">
          <w:marLeft w:val="0"/>
          <w:marRight w:val="0"/>
          <w:marTop w:val="0"/>
          <w:marBottom w:val="0"/>
          <w:divBdr>
            <w:top w:val="none" w:sz="0" w:space="0" w:color="auto"/>
            <w:left w:val="none" w:sz="0" w:space="0" w:color="auto"/>
            <w:bottom w:val="none" w:sz="0" w:space="0" w:color="auto"/>
            <w:right w:val="none" w:sz="0" w:space="0" w:color="auto"/>
          </w:divBdr>
        </w:div>
      </w:divsChild>
    </w:div>
    <w:div w:id="137112377">
      <w:bodyDiv w:val="1"/>
      <w:marLeft w:val="0"/>
      <w:marRight w:val="0"/>
      <w:marTop w:val="0"/>
      <w:marBottom w:val="0"/>
      <w:divBdr>
        <w:top w:val="none" w:sz="0" w:space="0" w:color="auto"/>
        <w:left w:val="none" w:sz="0" w:space="0" w:color="auto"/>
        <w:bottom w:val="none" w:sz="0" w:space="0" w:color="auto"/>
        <w:right w:val="none" w:sz="0" w:space="0" w:color="auto"/>
      </w:divBdr>
    </w:div>
    <w:div w:id="143399485">
      <w:bodyDiv w:val="1"/>
      <w:marLeft w:val="0"/>
      <w:marRight w:val="0"/>
      <w:marTop w:val="0"/>
      <w:marBottom w:val="0"/>
      <w:divBdr>
        <w:top w:val="none" w:sz="0" w:space="0" w:color="auto"/>
        <w:left w:val="none" w:sz="0" w:space="0" w:color="auto"/>
        <w:bottom w:val="none" w:sz="0" w:space="0" w:color="auto"/>
        <w:right w:val="none" w:sz="0" w:space="0" w:color="auto"/>
      </w:divBdr>
      <w:divsChild>
        <w:div w:id="141779838">
          <w:marLeft w:val="0"/>
          <w:marRight w:val="0"/>
          <w:marTop w:val="0"/>
          <w:marBottom w:val="0"/>
          <w:divBdr>
            <w:top w:val="none" w:sz="0" w:space="0" w:color="auto"/>
            <w:left w:val="none" w:sz="0" w:space="0" w:color="auto"/>
            <w:bottom w:val="none" w:sz="0" w:space="0" w:color="auto"/>
            <w:right w:val="none" w:sz="0" w:space="0" w:color="auto"/>
          </w:divBdr>
        </w:div>
      </w:divsChild>
    </w:div>
    <w:div w:id="154297431">
      <w:bodyDiv w:val="1"/>
      <w:marLeft w:val="0"/>
      <w:marRight w:val="0"/>
      <w:marTop w:val="0"/>
      <w:marBottom w:val="0"/>
      <w:divBdr>
        <w:top w:val="none" w:sz="0" w:space="0" w:color="auto"/>
        <w:left w:val="none" w:sz="0" w:space="0" w:color="auto"/>
        <w:bottom w:val="none" w:sz="0" w:space="0" w:color="auto"/>
        <w:right w:val="none" w:sz="0" w:space="0" w:color="auto"/>
      </w:divBdr>
      <w:divsChild>
        <w:div w:id="1485271899">
          <w:marLeft w:val="0"/>
          <w:marRight w:val="0"/>
          <w:marTop w:val="0"/>
          <w:marBottom w:val="0"/>
          <w:divBdr>
            <w:top w:val="none" w:sz="0" w:space="0" w:color="auto"/>
            <w:left w:val="none" w:sz="0" w:space="0" w:color="auto"/>
            <w:bottom w:val="none" w:sz="0" w:space="0" w:color="auto"/>
            <w:right w:val="none" w:sz="0" w:space="0" w:color="auto"/>
          </w:divBdr>
        </w:div>
      </w:divsChild>
    </w:div>
    <w:div w:id="161629668">
      <w:bodyDiv w:val="1"/>
      <w:marLeft w:val="0"/>
      <w:marRight w:val="0"/>
      <w:marTop w:val="0"/>
      <w:marBottom w:val="0"/>
      <w:divBdr>
        <w:top w:val="none" w:sz="0" w:space="0" w:color="auto"/>
        <w:left w:val="none" w:sz="0" w:space="0" w:color="auto"/>
        <w:bottom w:val="none" w:sz="0" w:space="0" w:color="auto"/>
        <w:right w:val="none" w:sz="0" w:space="0" w:color="auto"/>
      </w:divBdr>
      <w:divsChild>
        <w:div w:id="2060349645">
          <w:marLeft w:val="0"/>
          <w:marRight w:val="0"/>
          <w:marTop w:val="0"/>
          <w:marBottom w:val="0"/>
          <w:divBdr>
            <w:top w:val="none" w:sz="0" w:space="0" w:color="auto"/>
            <w:left w:val="none" w:sz="0" w:space="0" w:color="auto"/>
            <w:bottom w:val="none" w:sz="0" w:space="0" w:color="auto"/>
            <w:right w:val="none" w:sz="0" w:space="0" w:color="auto"/>
          </w:divBdr>
        </w:div>
      </w:divsChild>
    </w:div>
    <w:div w:id="166596973">
      <w:bodyDiv w:val="1"/>
      <w:marLeft w:val="0"/>
      <w:marRight w:val="0"/>
      <w:marTop w:val="0"/>
      <w:marBottom w:val="0"/>
      <w:divBdr>
        <w:top w:val="none" w:sz="0" w:space="0" w:color="auto"/>
        <w:left w:val="none" w:sz="0" w:space="0" w:color="auto"/>
        <w:bottom w:val="none" w:sz="0" w:space="0" w:color="auto"/>
        <w:right w:val="none" w:sz="0" w:space="0" w:color="auto"/>
      </w:divBdr>
    </w:div>
    <w:div w:id="168838674">
      <w:bodyDiv w:val="1"/>
      <w:marLeft w:val="0"/>
      <w:marRight w:val="0"/>
      <w:marTop w:val="0"/>
      <w:marBottom w:val="0"/>
      <w:divBdr>
        <w:top w:val="none" w:sz="0" w:space="0" w:color="auto"/>
        <w:left w:val="none" w:sz="0" w:space="0" w:color="auto"/>
        <w:bottom w:val="none" w:sz="0" w:space="0" w:color="auto"/>
        <w:right w:val="none" w:sz="0" w:space="0" w:color="auto"/>
      </w:divBdr>
    </w:div>
    <w:div w:id="180169258">
      <w:bodyDiv w:val="1"/>
      <w:marLeft w:val="0"/>
      <w:marRight w:val="0"/>
      <w:marTop w:val="0"/>
      <w:marBottom w:val="0"/>
      <w:divBdr>
        <w:top w:val="none" w:sz="0" w:space="0" w:color="auto"/>
        <w:left w:val="none" w:sz="0" w:space="0" w:color="auto"/>
        <w:bottom w:val="none" w:sz="0" w:space="0" w:color="auto"/>
        <w:right w:val="none" w:sz="0" w:space="0" w:color="auto"/>
      </w:divBdr>
      <w:divsChild>
        <w:div w:id="1617561747">
          <w:marLeft w:val="0"/>
          <w:marRight w:val="0"/>
          <w:marTop w:val="0"/>
          <w:marBottom w:val="0"/>
          <w:divBdr>
            <w:top w:val="none" w:sz="0" w:space="0" w:color="auto"/>
            <w:left w:val="none" w:sz="0" w:space="0" w:color="auto"/>
            <w:bottom w:val="none" w:sz="0" w:space="0" w:color="auto"/>
            <w:right w:val="none" w:sz="0" w:space="0" w:color="auto"/>
          </w:divBdr>
        </w:div>
      </w:divsChild>
    </w:div>
    <w:div w:id="189488718">
      <w:bodyDiv w:val="1"/>
      <w:marLeft w:val="0"/>
      <w:marRight w:val="0"/>
      <w:marTop w:val="0"/>
      <w:marBottom w:val="0"/>
      <w:divBdr>
        <w:top w:val="none" w:sz="0" w:space="0" w:color="auto"/>
        <w:left w:val="none" w:sz="0" w:space="0" w:color="auto"/>
        <w:bottom w:val="none" w:sz="0" w:space="0" w:color="auto"/>
        <w:right w:val="none" w:sz="0" w:space="0" w:color="auto"/>
      </w:divBdr>
      <w:divsChild>
        <w:div w:id="1868789635">
          <w:marLeft w:val="0"/>
          <w:marRight w:val="0"/>
          <w:marTop w:val="0"/>
          <w:marBottom w:val="0"/>
          <w:divBdr>
            <w:top w:val="none" w:sz="0" w:space="0" w:color="auto"/>
            <w:left w:val="none" w:sz="0" w:space="0" w:color="auto"/>
            <w:bottom w:val="none" w:sz="0" w:space="0" w:color="auto"/>
            <w:right w:val="none" w:sz="0" w:space="0" w:color="auto"/>
          </w:divBdr>
        </w:div>
      </w:divsChild>
    </w:div>
    <w:div w:id="194538621">
      <w:bodyDiv w:val="1"/>
      <w:marLeft w:val="0"/>
      <w:marRight w:val="0"/>
      <w:marTop w:val="0"/>
      <w:marBottom w:val="0"/>
      <w:divBdr>
        <w:top w:val="none" w:sz="0" w:space="0" w:color="auto"/>
        <w:left w:val="none" w:sz="0" w:space="0" w:color="auto"/>
        <w:bottom w:val="none" w:sz="0" w:space="0" w:color="auto"/>
        <w:right w:val="none" w:sz="0" w:space="0" w:color="auto"/>
      </w:divBdr>
    </w:div>
    <w:div w:id="195776463">
      <w:bodyDiv w:val="1"/>
      <w:marLeft w:val="0"/>
      <w:marRight w:val="0"/>
      <w:marTop w:val="0"/>
      <w:marBottom w:val="0"/>
      <w:divBdr>
        <w:top w:val="none" w:sz="0" w:space="0" w:color="auto"/>
        <w:left w:val="none" w:sz="0" w:space="0" w:color="auto"/>
        <w:bottom w:val="none" w:sz="0" w:space="0" w:color="auto"/>
        <w:right w:val="none" w:sz="0" w:space="0" w:color="auto"/>
      </w:divBdr>
    </w:div>
    <w:div w:id="199169245">
      <w:bodyDiv w:val="1"/>
      <w:marLeft w:val="0"/>
      <w:marRight w:val="0"/>
      <w:marTop w:val="0"/>
      <w:marBottom w:val="0"/>
      <w:divBdr>
        <w:top w:val="none" w:sz="0" w:space="0" w:color="auto"/>
        <w:left w:val="none" w:sz="0" w:space="0" w:color="auto"/>
        <w:bottom w:val="none" w:sz="0" w:space="0" w:color="auto"/>
        <w:right w:val="none" w:sz="0" w:space="0" w:color="auto"/>
      </w:divBdr>
      <w:divsChild>
        <w:div w:id="1403408373">
          <w:marLeft w:val="0"/>
          <w:marRight w:val="0"/>
          <w:marTop w:val="0"/>
          <w:marBottom w:val="0"/>
          <w:divBdr>
            <w:top w:val="none" w:sz="0" w:space="0" w:color="auto"/>
            <w:left w:val="none" w:sz="0" w:space="0" w:color="auto"/>
            <w:bottom w:val="none" w:sz="0" w:space="0" w:color="auto"/>
            <w:right w:val="none" w:sz="0" w:space="0" w:color="auto"/>
          </w:divBdr>
        </w:div>
      </w:divsChild>
    </w:div>
    <w:div w:id="213851742">
      <w:bodyDiv w:val="1"/>
      <w:marLeft w:val="0"/>
      <w:marRight w:val="0"/>
      <w:marTop w:val="0"/>
      <w:marBottom w:val="0"/>
      <w:divBdr>
        <w:top w:val="none" w:sz="0" w:space="0" w:color="auto"/>
        <w:left w:val="none" w:sz="0" w:space="0" w:color="auto"/>
        <w:bottom w:val="none" w:sz="0" w:space="0" w:color="auto"/>
        <w:right w:val="none" w:sz="0" w:space="0" w:color="auto"/>
      </w:divBdr>
      <w:divsChild>
        <w:div w:id="1631011508">
          <w:marLeft w:val="0"/>
          <w:marRight w:val="0"/>
          <w:marTop w:val="0"/>
          <w:marBottom w:val="0"/>
          <w:divBdr>
            <w:top w:val="none" w:sz="0" w:space="0" w:color="auto"/>
            <w:left w:val="none" w:sz="0" w:space="0" w:color="auto"/>
            <w:bottom w:val="none" w:sz="0" w:space="0" w:color="auto"/>
            <w:right w:val="none" w:sz="0" w:space="0" w:color="auto"/>
          </w:divBdr>
        </w:div>
      </w:divsChild>
    </w:div>
    <w:div w:id="214044597">
      <w:bodyDiv w:val="1"/>
      <w:marLeft w:val="0"/>
      <w:marRight w:val="0"/>
      <w:marTop w:val="0"/>
      <w:marBottom w:val="0"/>
      <w:divBdr>
        <w:top w:val="none" w:sz="0" w:space="0" w:color="auto"/>
        <w:left w:val="none" w:sz="0" w:space="0" w:color="auto"/>
        <w:bottom w:val="none" w:sz="0" w:space="0" w:color="auto"/>
        <w:right w:val="none" w:sz="0" w:space="0" w:color="auto"/>
      </w:divBdr>
    </w:div>
    <w:div w:id="228735090">
      <w:bodyDiv w:val="1"/>
      <w:marLeft w:val="0"/>
      <w:marRight w:val="0"/>
      <w:marTop w:val="0"/>
      <w:marBottom w:val="0"/>
      <w:divBdr>
        <w:top w:val="none" w:sz="0" w:space="0" w:color="auto"/>
        <w:left w:val="none" w:sz="0" w:space="0" w:color="auto"/>
        <w:bottom w:val="none" w:sz="0" w:space="0" w:color="auto"/>
        <w:right w:val="none" w:sz="0" w:space="0" w:color="auto"/>
      </w:divBdr>
    </w:div>
    <w:div w:id="240019587">
      <w:bodyDiv w:val="1"/>
      <w:marLeft w:val="0"/>
      <w:marRight w:val="0"/>
      <w:marTop w:val="0"/>
      <w:marBottom w:val="0"/>
      <w:divBdr>
        <w:top w:val="none" w:sz="0" w:space="0" w:color="auto"/>
        <w:left w:val="none" w:sz="0" w:space="0" w:color="auto"/>
        <w:bottom w:val="none" w:sz="0" w:space="0" w:color="auto"/>
        <w:right w:val="none" w:sz="0" w:space="0" w:color="auto"/>
      </w:divBdr>
    </w:div>
    <w:div w:id="246228225">
      <w:bodyDiv w:val="1"/>
      <w:marLeft w:val="0"/>
      <w:marRight w:val="0"/>
      <w:marTop w:val="0"/>
      <w:marBottom w:val="0"/>
      <w:divBdr>
        <w:top w:val="none" w:sz="0" w:space="0" w:color="auto"/>
        <w:left w:val="none" w:sz="0" w:space="0" w:color="auto"/>
        <w:bottom w:val="none" w:sz="0" w:space="0" w:color="auto"/>
        <w:right w:val="none" w:sz="0" w:space="0" w:color="auto"/>
      </w:divBdr>
      <w:divsChild>
        <w:div w:id="550188783">
          <w:marLeft w:val="0"/>
          <w:marRight w:val="0"/>
          <w:marTop w:val="0"/>
          <w:marBottom w:val="0"/>
          <w:divBdr>
            <w:top w:val="none" w:sz="0" w:space="0" w:color="auto"/>
            <w:left w:val="none" w:sz="0" w:space="0" w:color="auto"/>
            <w:bottom w:val="none" w:sz="0" w:space="0" w:color="auto"/>
            <w:right w:val="none" w:sz="0" w:space="0" w:color="auto"/>
          </w:divBdr>
        </w:div>
      </w:divsChild>
    </w:div>
    <w:div w:id="247082427">
      <w:bodyDiv w:val="1"/>
      <w:marLeft w:val="0"/>
      <w:marRight w:val="0"/>
      <w:marTop w:val="0"/>
      <w:marBottom w:val="0"/>
      <w:divBdr>
        <w:top w:val="none" w:sz="0" w:space="0" w:color="auto"/>
        <w:left w:val="none" w:sz="0" w:space="0" w:color="auto"/>
        <w:bottom w:val="none" w:sz="0" w:space="0" w:color="auto"/>
        <w:right w:val="none" w:sz="0" w:space="0" w:color="auto"/>
      </w:divBdr>
    </w:div>
    <w:div w:id="283316347">
      <w:bodyDiv w:val="1"/>
      <w:marLeft w:val="0"/>
      <w:marRight w:val="0"/>
      <w:marTop w:val="0"/>
      <w:marBottom w:val="0"/>
      <w:divBdr>
        <w:top w:val="none" w:sz="0" w:space="0" w:color="auto"/>
        <w:left w:val="none" w:sz="0" w:space="0" w:color="auto"/>
        <w:bottom w:val="none" w:sz="0" w:space="0" w:color="auto"/>
        <w:right w:val="none" w:sz="0" w:space="0" w:color="auto"/>
      </w:divBdr>
      <w:divsChild>
        <w:div w:id="1026835778">
          <w:marLeft w:val="0"/>
          <w:marRight w:val="0"/>
          <w:marTop w:val="0"/>
          <w:marBottom w:val="0"/>
          <w:divBdr>
            <w:top w:val="none" w:sz="0" w:space="0" w:color="auto"/>
            <w:left w:val="none" w:sz="0" w:space="0" w:color="auto"/>
            <w:bottom w:val="none" w:sz="0" w:space="0" w:color="auto"/>
            <w:right w:val="none" w:sz="0" w:space="0" w:color="auto"/>
          </w:divBdr>
        </w:div>
      </w:divsChild>
    </w:div>
    <w:div w:id="283537512">
      <w:bodyDiv w:val="1"/>
      <w:marLeft w:val="0"/>
      <w:marRight w:val="0"/>
      <w:marTop w:val="0"/>
      <w:marBottom w:val="0"/>
      <w:divBdr>
        <w:top w:val="none" w:sz="0" w:space="0" w:color="auto"/>
        <w:left w:val="none" w:sz="0" w:space="0" w:color="auto"/>
        <w:bottom w:val="none" w:sz="0" w:space="0" w:color="auto"/>
        <w:right w:val="none" w:sz="0" w:space="0" w:color="auto"/>
      </w:divBdr>
    </w:div>
    <w:div w:id="307129879">
      <w:bodyDiv w:val="1"/>
      <w:marLeft w:val="0"/>
      <w:marRight w:val="0"/>
      <w:marTop w:val="0"/>
      <w:marBottom w:val="0"/>
      <w:divBdr>
        <w:top w:val="none" w:sz="0" w:space="0" w:color="auto"/>
        <w:left w:val="none" w:sz="0" w:space="0" w:color="auto"/>
        <w:bottom w:val="none" w:sz="0" w:space="0" w:color="auto"/>
        <w:right w:val="none" w:sz="0" w:space="0" w:color="auto"/>
      </w:divBdr>
    </w:div>
    <w:div w:id="315769351">
      <w:bodyDiv w:val="1"/>
      <w:marLeft w:val="0"/>
      <w:marRight w:val="0"/>
      <w:marTop w:val="0"/>
      <w:marBottom w:val="0"/>
      <w:divBdr>
        <w:top w:val="none" w:sz="0" w:space="0" w:color="auto"/>
        <w:left w:val="none" w:sz="0" w:space="0" w:color="auto"/>
        <w:bottom w:val="none" w:sz="0" w:space="0" w:color="auto"/>
        <w:right w:val="none" w:sz="0" w:space="0" w:color="auto"/>
      </w:divBdr>
      <w:divsChild>
        <w:div w:id="1805809216">
          <w:marLeft w:val="0"/>
          <w:marRight w:val="0"/>
          <w:marTop w:val="0"/>
          <w:marBottom w:val="0"/>
          <w:divBdr>
            <w:top w:val="none" w:sz="0" w:space="0" w:color="auto"/>
            <w:left w:val="none" w:sz="0" w:space="0" w:color="auto"/>
            <w:bottom w:val="none" w:sz="0" w:space="0" w:color="auto"/>
            <w:right w:val="none" w:sz="0" w:space="0" w:color="auto"/>
          </w:divBdr>
        </w:div>
      </w:divsChild>
    </w:div>
    <w:div w:id="321126478">
      <w:bodyDiv w:val="1"/>
      <w:marLeft w:val="0"/>
      <w:marRight w:val="0"/>
      <w:marTop w:val="0"/>
      <w:marBottom w:val="0"/>
      <w:divBdr>
        <w:top w:val="none" w:sz="0" w:space="0" w:color="auto"/>
        <w:left w:val="none" w:sz="0" w:space="0" w:color="auto"/>
        <w:bottom w:val="none" w:sz="0" w:space="0" w:color="auto"/>
        <w:right w:val="none" w:sz="0" w:space="0" w:color="auto"/>
      </w:divBdr>
    </w:div>
    <w:div w:id="321397989">
      <w:bodyDiv w:val="1"/>
      <w:marLeft w:val="0"/>
      <w:marRight w:val="0"/>
      <w:marTop w:val="0"/>
      <w:marBottom w:val="0"/>
      <w:divBdr>
        <w:top w:val="none" w:sz="0" w:space="0" w:color="auto"/>
        <w:left w:val="none" w:sz="0" w:space="0" w:color="auto"/>
        <w:bottom w:val="none" w:sz="0" w:space="0" w:color="auto"/>
        <w:right w:val="none" w:sz="0" w:space="0" w:color="auto"/>
      </w:divBdr>
    </w:div>
    <w:div w:id="333072476">
      <w:bodyDiv w:val="1"/>
      <w:marLeft w:val="0"/>
      <w:marRight w:val="0"/>
      <w:marTop w:val="0"/>
      <w:marBottom w:val="0"/>
      <w:divBdr>
        <w:top w:val="none" w:sz="0" w:space="0" w:color="auto"/>
        <w:left w:val="none" w:sz="0" w:space="0" w:color="auto"/>
        <w:bottom w:val="none" w:sz="0" w:space="0" w:color="auto"/>
        <w:right w:val="none" w:sz="0" w:space="0" w:color="auto"/>
      </w:divBdr>
    </w:div>
    <w:div w:id="340400016">
      <w:bodyDiv w:val="1"/>
      <w:marLeft w:val="0"/>
      <w:marRight w:val="0"/>
      <w:marTop w:val="0"/>
      <w:marBottom w:val="0"/>
      <w:divBdr>
        <w:top w:val="none" w:sz="0" w:space="0" w:color="auto"/>
        <w:left w:val="none" w:sz="0" w:space="0" w:color="auto"/>
        <w:bottom w:val="none" w:sz="0" w:space="0" w:color="auto"/>
        <w:right w:val="none" w:sz="0" w:space="0" w:color="auto"/>
      </w:divBdr>
    </w:div>
    <w:div w:id="341399965">
      <w:bodyDiv w:val="1"/>
      <w:marLeft w:val="0"/>
      <w:marRight w:val="0"/>
      <w:marTop w:val="0"/>
      <w:marBottom w:val="0"/>
      <w:divBdr>
        <w:top w:val="none" w:sz="0" w:space="0" w:color="auto"/>
        <w:left w:val="none" w:sz="0" w:space="0" w:color="auto"/>
        <w:bottom w:val="none" w:sz="0" w:space="0" w:color="auto"/>
        <w:right w:val="none" w:sz="0" w:space="0" w:color="auto"/>
      </w:divBdr>
    </w:div>
    <w:div w:id="351928691">
      <w:bodyDiv w:val="1"/>
      <w:marLeft w:val="0"/>
      <w:marRight w:val="0"/>
      <w:marTop w:val="0"/>
      <w:marBottom w:val="0"/>
      <w:divBdr>
        <w:top w:val="none" w:sz="0" w:space="0" w:color="auto"/>
        <w:left w:val="none" w:sz="0" w:space="0" w:color="auto"/>
        <w:bottom w:val="none" w:sz="0" w:space="0" w:color="auto"/>
        <w:right w:val="none" w:sz="0" w:space="0" w:color="auto"/>
      </w:divBdr>
      <w:divsChild>
        <w:div w:id="1824350512">
          <w:marLeft w:val="0"/>
          <w:marRight w:val="0"/>
          <w:marTop w:val="0"/>
          <w:marBottom w:val="0"/>
          <w:divBdr>
            <w:top w:val="none" w:sz="0" w:space="0" w:color="auto"/>
            <w:left w:val="none" w:sz="0" w:space="0" w:color="auto"/>
            <w:bottom w:val="none" w:sz="0" w:space="0" w:color="auto"/>
            <w:right w:val="none" w:sz="0" w:space="0" w:color="auto"/>
          </w:divBdr>
        </w:div>
      </w:divsChild>
    </w:div>
    <w:div w:id="362900943">
      <w:bodyDiv w:val="1"/>
      <w:marLeft w:val="0"/>
      <w:marRight w:val="0"/>
      <w:marTop w:val="0"/>
      <w:marBottom w:val="0"/>
      <w:divBdr>
        <w:top w:val="none" w:sz="0" w:space="0" w:color="auto"/>
        <w:left w:val="none" w:sz="0" w:space="0" w:color="auto"/>
        <w:bottom w:val="none" w:sz="0" w:space="0" w:color="auto"/>
        <w:right w:val="none" w:sz="0" w:space="0" w:color="auto"/>
      </w:divBdr>
      <w:divsChild>
        <w:div w:id="999843017">
          <w:marLeft w:val="0"/>
          <w:marRight w:val="0"/>
          <w:marTop w:val="0"/>
          <w:marBottom w:val="0"/>
          <w:divBdr>
            <w:top w:val="none" w:sz="0" w:space="0" w:color="auto"/>
            <w:left w:val="none" w:sz="0" w:space="0" w:color="auto"/>
            <w:bottom w:val="none" w:sz="0" w:space="0" w:color="auto"/>
            <w:right w:val="none" w:sz="0" w:space="0" w:color="auto"/>
          </w:divBdr>
        </w:div>
      </w:divsChild>
    </w:div>
    <w:div w:id="371001582">
      <w:bodyDiv w:val="1"/>
      <w:marLeft w:val="0"/>
      <w:marRight w:val="0"/>
      <w:marTop w:val="0"/>
      <w:marBottom w:val="0"/>
      <w:divBdr>
        <w:top w:val="none" w:sz="0" w:space="0" w:color="auto"/>
        <w:left w:val="none" w:sz="0" w:space="0" w:color="auto"/>
        <w:bottom w:val="none" w:sz="0" w:space="0" w:color="auto"/>
        <w:right w:val="none" w:sz="0" w:space="0" w:color="auto"/>
      </w:divBdr>
    </w:div>
    <w:div w:id="400637851">
      <w:bodyDiv w:val="1"/>
      <w:marLeft w:val="0"/>
      <w:marRight w:val="0"/>
      <w:marTop w:val="0"/>
      <w:marBottom w:val="0"/>
      <w:divBdr>
        <w:top w:val="none" w:sz="0" w:space="0" w:color="auto"/>
        <w:left w:val="none" w:sz="0" w:space="0" w:color="auto"/>
        <w:bottom w:val="none" w:sz="0" w:space="0" w:color="auto"/>
        <w:right w:val="none" w:sz="0" w:space="0" w:color="auto"/>
      </w:divBdr>
      <w:divsChild>
        <w:div w:id="1735659668">
          <w:marLeft w:val="0"/>
          <w:marRight w:val="0"/>
          <w:marTop w:val="0"/>
          <w:marBottom w:val="0"/>
          <w:divBdr>
            <w:top w:val="none" w:sz="0" w:space="0" w:color="auto"/>
            <w:left w:val="none" w:sz="0" w:space="0" w:color="auto"/>
            <w:bottom w:val="none" w:sz="0" w:space="0" w:color="auto"/>
            <w:right w:val="none" w:sz="0" w:space="0" w:color="auto"/>
          </w:divBdr>
        </w:div>
      </w:divsChild>
    </w:div>
    <w:div w:id="415322001">
      <w:bodyDiv w:val="1"/>
      <w:marLeft w:val="0"/>
      <w:marRight w:val="0"/>
      <w:marTop w:val="0"/>
      <w:marBottom w:val="0"/>
      <w:divBdr>
        <w:top w:val="none" w:sz="0" w:space="0" w:color="auto"/>
        <w:left w:val="none" w:sz="0" w:space="0" w:color="auto"/>
        <w:bottom w:val="none" w:sz="0" w:space="0" w:color="auto"/>
        <w:right w:val="none" w:sz="0" w:space="0" w:color="auto"/>
      </w:divBdr>
      <w:divsChild>
        <w:div w:id="1910118896">
          <w:marLeft w:val="0"/>
          <w:marRight w:val="0"/>
          <w:marTop w:val="0"/>
          <w:marBottom w:val="0"/>
          <w:divBdr>
            <w:top w:val="none" w:sz="0" w:space="0" w:color="auto"/>
            <w:left w:val="none" w:sz="0" w:space="0" w:color="auto"/>
            <w:bottom w:val="none" w:sz="0" w:space="0" w:color="auto"/>
            <w:right w:val="none" w:sz="0" w:space="0" w:color="auto"/>
          </w:divBdr>
        </w:div>
      </w:divsChild>
    </w:div>
    <w:div w:id="418255839">
      <w:bodyDiv w:val="1"/>
      <w:marLeft w:val="0"/>
      <w:marRight w:val="0"/>
      <w:marTop w:val="0"/>
      <w:marBottom w:val="0"/>
      <w:divBdr>
        <w:top w:val="none" w:sz="0" w:space="0" w:color="auto"/>
        <w:left w:val="none" w:sz="0" w:space="0" w:color="auto"/>
        <w:bottom w:val="none" w:sz="0" w:space="0" w:color="auto"/>
        <w:right w:val="none" w:sz="0" w:space="0" w:color="auto"/>
      </w:divBdr>
    </w:div>
    <w:div w:id="425268955">
      <w:bodyDiv w:val="1"/>
      <w:marLeft w:val="0"/>
      <w:marRight w:val="0"/>
      <w:marTop w:val="0"/>
      <w:marBottom w:val="0"/>
      <w:divBdr>
        <w:top w:val="none" w:sz="0" w:space="0" w:color="auto"/>
        <w:left w:val="none" w:sz="0" w:space="0" w:color="auto"/>
        <w:bottom w:val="none" w:sz="0" w:space="0" w:color="auto"/>
        <w:right w:val="none" w:sz="0" w:space="0" w:color="auto"/>
      </w:divBdr>
    </w:div>
    <w:div w:id="442772710">
      <w:bodyDiv w:val="1"/>
      <w:marLeft w:val="0"/>
      <w:marRight w:val="0"/>
      <w:marTop w:val="0"/>
      <w:marBottom w:val="0"/>
      <w:divBdr>
        <w:top w:val="none" w:sz="0" w:space="0" w:color="auto"/>
        <w:left w:val="none" w:sz="0" w:space="0" w:color="auto"/>
        <w:bottom w:val="none" w:sz="0" w:space="0" w:color="auto"/>
        <w:right w:val="none" w:sz="0" w:space="0" w:color="auto"/>
      </w:divBdr>
      <w:divsChild>
        <w:div w:id="1987011408">
          <w:marLeft w:val="0"/>
          <w:marRight w:val="0"/>
          <w:marTop w:val="0"/>
          <w:marBottom w:val="0"/>
          <w:divBdr>
            <w:top w:val="none" w:sz="0" w:space="0" w:color="auto"/>
            <w:left w:val="none" w:sz="0" w:space="0" w:color="auto"/>
            <w:bottom w:val="none" w:sz="0" w:space="0" w:color="auto"/>
            <w:right w:val="none" w:sz="0" w:space="0" w:color="auto"/>
          </w:divBdr>
        </w:div>
      </w:divsChild>
    </w:div>
    <w:div w:id="456994856">
      <w:bodyDiv w:val="1"/>
      <w:marLeft w:val="0"/>
      <w:marRight w:val="0"/>
      <w:marTop w:val="0"/>
      <w:marBottom w:val="0"/>
      <w:divBdr>
        <w:top w:val="none" w:sz="0" w:space="0" w:color="auto"/>
        <w:left w:val="none" w:sz="0" w:space="0" w:color="auto"/>
        <w:bottom w:val="none" w:sz="0" w:space="0" w:color="auto"/>
        <w:right w:val="none" w:sz="0" w:space="0" w:color="auto"/>
      </w:divBdr>
      <w:divsChild>
        <w:div w:id="170343075">
          <w:marLeft w:val="0"/>
          <w:marRight w:val="0"/>
          <w:marTop w:val="0"/>
          <w:marBottom w:val="0"/>
          <w:divBdr>
            <w:top w:val="none" w:sz="0" w:space="0" w:color="auto"/>
            <w:left w:val="none" w:sz="0" w:space="0" w:color="auto"/>
            <w:bottom w:val="none" w:sz="0" w:space="0" w:color="auto"/>
            <w:right w:val="none" w:sz="0" w:space="0" w:color="auto"/>
          </w:divBdr>
        </w:div>
      </w:divsChild>
    </w:div>
    <w:div w:id="462045152">
      <w:bodyDiv w:val="1"/>
      <w:marLeft w:val="0"/>
      <w:marRight w:val="0"/>
      <w:marTop w:val="0"/>
      <w:marBottom w:val="0"/>
      <w:divBdr>
        <w:top w:val="none" w:sz="0" w:space="0" w:color="auto"/>
        <w:left w:val="none" w:sz="0" w:space="0" w:color="auto"/>
        <w:bottom w:val="none" w:sz="0" w:space="0" w:color="auto"/>
        <w:right w:val="none" w:sz="0" w:space="0" w:color="auto"/>
      </w:divBdr>
    </w:div>
    <w:div w:id="468396828">
      <w:bodyDiv w:val="1"/>
      <w:marLeft w:val="0"/>
      <w:marRight w:val="0"/>
      <w:marTop w:val="0"/>
      <w:marBottom w:val="0"/>
      <w:divBdr>
        <w:top w:val="none" w:sz="0" w:space="0" w:color="auto"/>
        <w:left w:val="none" w:sz="0" w:space="0" w:color="auto"/>
        <w:bottom w:val="none" w:sz="0" w:space="0" w:color="auto"/>
        <w:right w:val="none" w:sz="0" w:space="0" w:color="auto"/>
      </w:divBdr>
    </w:div>
    <w:div w:id="478814661">
      <w:bodyDiv w:val="1"/>
      <w:marLeft w:val="0"/>
      <w:marRight w:val="0"/>
      <w:marTop w:val="0"/>
      <w:marBottom w:val="0"/>
      <w:divBdr>
        <w:top w:val="none" w:sz="0" w:space="0" w:color="auto"/>
        <w:left w:val="none" w:sz="0" w:space="0" w:color="auto"/>
        <w:bottom w:val="none" w:sz="0" w:space="0" w:color="auto"/>
        <w:right w:val="none" w:sz="0" w:space="0" w:color="auto"/>
      </w:divBdr>
      <w:divsChild>
        <w:div w:id="1852453749">
          <w:marLeft w:val="0"/>
          <w:marRight w:val="0"/>
          <w:marTop w:val="0"/>
          <w:marBottom w:val="0"/>
          <w:divBdr>
            <w:top w:val="none" w:sz="0" w:space="0" w:color="auto"/>
            <w:left w:val="none" w:sz="0" w:space="0" w:color="auto"/>
            <w:bottom w:val="none" w:sz="0" w:space="0" w:color="auto"/>
            <w:right w:val="none" w:sz="0" w:space="0" w:color="auto"/>
          </w:divBdr>
        </w:div>
      </w:divsChild>
    </w:div>
    <w:div w:id="516578473">
      <w:bodyDiv w:val="1"/>
      <w:marLeft w:val="0"/>
      <w:marRight w:val="0"/>
      <w:marTop w:val="0"/>
      <w:marBottom w:val="0"/>
      <w:divBdr>
        <w:top w:val="none" w:sz="0" w:space="0" w:color="auto"/>
        <w:left w:val="none" w:sz="0" w:space="0" w:color="auto"/>
        <w:bottom w:val="none" w:sz="0" w:space="0" w:color="auto"/>
        <w:right w:val="none" w:sz="0" w:space="0" w:color="auto"/>
      </w:divBdr>
    </w:div>
    <w:div w:id="523520612">
      <w:bodyDiv w:val="1"/>
      <w:marLeft w:val="0"/>
      <w:marRight w:val="0"/>
      <w:marTop w:val="0"/>
      <w:marBottom w:val="0"/>
      <w:divBdr>
        <w:top w:val="none" w:sz="0" w:space="0" w:color="auto"/>
        <w:left w:val="none" w:sz="0" w:space="0" w:color="auto"/>
        <w:bottom w:val="none" w:sz="0" w:space="0" w:color="auto"/>
        <w:right w:val="none" w:sz="0" w:space="0" w:color="auto"/>
      </w:divBdr>
    </w:div>
    <w:div w:id="528645460">
      <w:bodyDiv w:val="1"/>
      <w:marLeft w:val="0"/>
      <w:marRight w:val="0"/>
      <w:marTop w:val="0"/>
      <w:marBottom w:val="0"/>
      <w:divBdr>
        <w:top w:val="none" w:sz="0" w:space="0" w:color="auto"/>
        <w:left w:val="none" w:sz="0" w:space="0" w:color="auto"/>
        <w:bottom w:val="none" w:sz="0" w:space="0" w:color="auto"/>
        <w:right w:val="none" w:sz="0" w:space="0" w:color="auto"/>
      </w:divBdr>
    </w:div>
    <w:div w:id="559827681">
      <w:bodyDiv w:val="1"/>
      <w:marLeft w:val="0"/>
      <w:marRight w:val="0"/>
      <w:marTop w:val="0"/>
      <w:marBottom w:val="0"/>
      <w:divBdr>
        <w:top w:val="none" w:sz="0" w:space="0" w:color="auto"/>
        <w:left w:val="none" w:sz="0" w:space="0" w:color="auto"/>
        <w:bottom w:val="none" w:sz="0" w:space="0" w:color="auto"/>
        <w:right w:val="none" w:sz="0" w:space="0" w:color="auto"/>
      </w:divBdr>
      <w:divsChild>
        <w:div w:id="136533489">
          <w:marLeft w:val="0"/>
          <w:marRight w:val="0"/>
          <w:marTop w:val="0"/>
          <w:marBottom w:val="0"/>
          <w:divBdr>
            <w:top w:val="none" w:sz="0" w:space="0" w:color="auto"/>
            <w:left w:val="none" w:sz="0" w:space="0" w:color="auto"/>
            <w:bottom w:val="none" w:sz="0" w:space="0" w:color="auto"/>
            <w:right w:val="none" w:sz="0" w:space="0" w:color="auto"/>
          </w:divBdr>
        </w:div>
      </w:divsChild>
    </w:div>
    <w:div w:id="572353205">
      <w:bodyDiv w:val="1"/>
      <w:marLeft w:val="0"/>
      <w:marRight w:val="0"/>
      <w:marTop w:val="0"/>
      <w:marBottom w:val="0"/>
      <w:divBdr>
        <w:top w:val="none" w:sz="0" w:space="0" w:color="auto"/>
        <w:left w:val="none" w:sz="0" w:space="0" w:color="auto"/>
        <w:bottom w:val="none" w:sz="0" w:space="0" w:color="auto"/>
        <w:right w:val="none" w:sz="0" w:space="0" w:color="auto"/>
      </w:divBdr>
    </w:div>
    <w:div w:id="572740612">
      <w:bodyDiv w:val="1"/>
      <w:marLeft w:val="0"/>
      <w:marRight w:val="0"/>
      <w:marTop w:val="0"/>
      <w:marBottom w:val="0"/>
      <w:divBdr>
        <w:top w:val="none" w:sz="0" w:space="0" w:color="auto"/>
        <w:left w:val="none" w:sz="0" w:space="0" w:color="auto"/>
        <w:bottom w:val="none" w:sz="0" w:space="0" w:color="auto"/>
        <w:right w:val="none" w:sz="0" w:space="0" w:color="auto"/>
      </w:divBdr>
      <w:divsChild>
        <w:div w:id="1136067979">
          <w:marLeft w:val="0"/>
          <w:marRight w:val="0"/>
          <w:marTop w:val="0"/>
          <w:marBottom w:val="0"/>
          <w:divBdr>
            <w:top w:val="none" w:sz="0" w:space="0" w:color="auto"/>
            <w:left w:val="none" w:sz="0" w:space="0" w:color="auto"/>
            <w:bottom w:val="none" w:sz="0" w:space="0" w:color="auto"/>
            <w:right w:val="none" w:sz="0" w:space="0" w:color="auto"/>
          </w:divBdr>
        </w:div>
      </w:divsChild>
    </w:div>
    <w:div w:id="581380500">
      <w:bodyDiv w:val="1"/>
      <w:marLeft w:val="0"/>
      <w:marRight w:val="0"/>
      <w:marTop w:val="0"/>
      <w:marBottom w:val="0"/>
      <w:divBdr>
        <w:top w:val="none" w:sz="0" w:space="0" w:color="auto"/>
        <w:left w:val="none" w:sz="0" w:space="0" w:color="auto"/>
        <w:bottom w:val="none" w:sz="0" w:space="0" w:color="auto"/>
        <w:right w:val="none" w:sz="0" w:space="0" w:color="auto"/>
      </w:divBdr>
      <w:divsChild>
        <w:div w:id="809634297">
          <w:marLeft w:val="0"/>
          <w:marRight w:val="0"/>
          <w:marTop w:val="0"/>
          <w:marBottom w:val="0"/>
          <w:divBdr>
            <w:top w:val="none" w:sz="0" w:space="0" w:color="auto"/>
            <w:left w:val="none" w:sz="0" w:space="0" w:color="auto"/>
            <w:bottom w:val="none" w:sz="0" w:space="0" w:color="auto"/>
            <w:right w:val="none" w:sz="0" w:space="0" w:color="auto"/>
          </w:divBdr>
        </w:div>
      </w:divsChild>
    </w:div>
    <w:div w:id="618297950">
      <w:bodyDiv w:val="1"/>
      <w:marLeft w:val="0"/>
      <w:marRight w:val="0"/>
      <w:marTop w:val="0"/>
      <w:marBottom w:val="0"/>
      <w:divBdr>
        <w:top w:val="none" w:sz="0" w:space="0" w:color="auto"/>
        <w:left w:val="none" w:sz="0" w:space="0" w:color="auto"/>
        <w:bottom w:val="none" w:sz="0" w:space="0" w:color="auto"/>
        <w:right w:val="none" w:sz="0" w:space="0" w:color="auto"/>
      </w:divBdr>
    </w:div>
    <w:div w:id="618609780">
      <w:bodyDiv w:val="1"/>
      <w:marLeft w:val="0"/>
      <w:marRight w:val="0"/>
      <w:marTop w:val="0"/>
      <w:marBottom w:val="0"/>
      <w:divBdr>
        <w:top w:val="none" w:sz="0" w:space="0" w:color="auto"/>
        <w:left w:val="none" w:sz="0" w:space="0" w:color="auto"/>
        <w:bottom w:val="none" w:sz="0" w:space="0" w:color="auto"/>
        <w:right w:val="none" w:sz="0" w:space="0" w:color="auto"/>
      </w:divBdr>
      <w:divsChild>
        <w:div w:id="527064682">
          <w:marLeft w:val="0"/>
          <w:marRight w:val="0"/>
          <w:marTop w:val="0"/>
          <w:marBottom w:val="0"/>
          <w:divBdr>
            <w:top w:val="none" w:sz="0" w:space="0" w:color="auto"/>
            <w:left w:val="none" w:sz="0" w:space="0" w:color="auto"/>
            <w:bottom w:val="none" w:sz="0" w:space="0" w:color="auto"/>
            <w:right w:val="none" w:sz="0" w:space="0" w:color="auto"/>
          </w:divBdr>
        </w:div>
      </w:divsChild>
    </w:div>
    <w:div w:id="645471507">
      <w:bodyDiv w:val="1"/>
      <w:marLeft w:val="0"/>
      <w:marRight w:val="0"/>
      <w:marTop w:val="0"/>
      <w:marBottom w:val="0"/>
      <w:divBdr>
        <w:top w:val="none" w:sz="0" w:space="0" w:color="auto"/>
        <w:left w:val="none" w:sz="0" w:space="0" w:color="auto"/>
        <w:bottom w:val="none" w:sz="0" w:space="0" w:color="auto"/>
        <w:right w:val="none" w:sz="0" w:space="0" w:color="auto"/>
      </w:divBdr>
      <w:divsChild>
        <w:div w:id="2146657978">
          <w:marLeft w:val="0"/>
          <w:marRight w:val="0"/>
          <w:marTop w:val="0"/>
          <w:marBottom w:val="0"/>
          <w:divBdr>
            <w:top w:val="none" w:sz="0" w:space="0" w:color="auto"/>
            <w:left w:val="none" w:sz="0" w:space="0" w:color="auto"/>
            <w:bottom w:val="none" w:sz="0" w:space="0" w:color="auto"/>
            <w:right w:val="none" w:sz="0" w:space="0" w:color="auto"/>
          </w:divBdr>
        </w:div>
      </w:divsChild>
    </w:div>
    <w:div w:id="650445342">
      <w:bodyDiv w:val="1"/>
      <w:marLeft w:val="0"/>
      <w:marRight w:val="0"/>
      <w:marTop w:val="0"/>
      <w:marBottom w:val="0"/>
      <w:divBdr>
        <w:top w:val="none" w:sz="0" w:space="0" w:color="auto"/>
        <w:left w:val="none" w:sz="0" w:space="0" w:color="auto"/>
        <w:bottom w:val="none" w:sz="0" w:space="0" w:color="auto"/>
        <w:right w:val="none" w:sz="0" w:space="0" w:color="auto"/>
      </w:divBdr>
      <w:divsChild>
        <w:div w:id="371082472">
          <w:marLeft w:val="0"/>
          <w:marRight w:val="0"/>
          <w:marTop w:val="0"/>
          <w:marBottom w:val="0"/>
          <w:divBdr>
            <w:top w:val="none" w:sz="0" w:space="0" w:color="auto"/>
            <w:left w:val="none" w:sz="0" w:space="0" w:color="auto"/>
            <w:bottom w:val="none" w:sz="0" w:space="0" w:color="auto"/>
            <w:right w:val="none" w:sz="0" w:space="0" w:color="auto"/>
          </w:divBdr>
        </w:div>
      </w:divsChild>
    </w:div>
    <w:div w:id="652375849">
      <w:bodyDiv w:val="1"/>
      <w:marLeft w:val="0"/>
      <w:marRight w:val="0"/>
      <w:marTop w:val="0"/>
      <w:marBottom w:val="0"/>
      <w:divBdr>
        <w:top w:val="none" w:sz="0" w:space="0" w:color="auto"/>
        <w:left w:val="none" w:sz="0" w:space="0" w:color="auto"/>
        <w:bottom w:val="none" w:sz="0" w:space="0" w:color="auto"/>
        <w:right w:val="none" w:sz="0" w:space="0" w:color="auto"/>
      </w:divBdr>
    </w:div>
    <w:div w:id="676270315">
      <w:bodyDiv w:val="1"/>
      <w:marLeft w:val="0"/>
      <w:marRight w:val="0"/>
      <w:marTop w:val="0"/>
      <w:marBottom w:val="0"/>
      <w:divBdr>
        <w:top w:val="none" w:sz="0" w:space="0" w:color="auto"/>
        <w:left w:val="none" w:sz="0" w:space="0" w:color="auto"/>
        <w:bottom w:val="none" w:sz="0" w:space="0" w:color="auto"/>
        <w:right w:val="none" w:sz="0" w:space="0" w:color="auto"/>
      </w:divBdr>
      <w:divsChild>
        <w:div w:id="1945917170">
          <w:marLeft w:val="0"/>
          <w:marRight w:val="0"/>
          <w:marTop w:val="0"/>
          <w:marBottom w:val="0"/>
          <w:divBdr>
            <w:top w:val="none" w:sz="0" w:space="0" w:color="auto"/>
            <w:left w:val="none" w:sz="0" w:space="0" w:color="auto"/>
            <w:bottom w:val="none" w:sz="0" w:space="0" w:color="auto"/>
            <w:right w:val="none" w:sz="0" w:space="0" w:color="auto"/>
          </w:divBdr>
        </w:div>
      </w:divsChild>
    </w:div>
    <w:div w:id="701905249">
      <w:bodyDiv w:val="1"/>
      <w:marLeft w:val="0"/>
      <w:marRight w:val="0"/>
      <w:marTop w:val="0"/>
      <w:marBottom w:val="0"/>
      <w:divBdr>
        <w:top w:val="none" w:sz="0" w:space="0" w:color="auto"/>
        <w:left w:val="none" w:sz="0" w:space="0" w:color="auto"/>
        <w:bottom w:val="none" w:sz="0" w:space="0" w:color="auto"/>
        <w:right w:val="none" w:sz="0" w:space="0" w:color="auto"/>
      </w:divBdr>
      <w:divsChild>
        <w:div w:id="1670599303">
          <w:marLeft w:val="0"/>
          <w:marRight w:val="0"/>
          <w:marTop w:val="0"/>
          <w:marBottom w:val="0"/>
          <w:divBdr>
            <w:top w:val="none" w:sz="0" w:space="0" w:color="auto"/>
            <w:left w:val="none" w:sz="0" w:space="0" w:color="auto"/>
            <w:bottom w:val="none" w:sz="0" w:space="0" w:color="auto"/>
            <w:right w:val="none" w:sz="0" w:space="0" w:color="auto"/>
          </w:divBdr>
        </w:div>
      </w:divsChild>
    </w:div>
    <w:div w:id="730543116">
      <w:bodyDiv w:val="1"/>
      <w:marLeft w:val="0"/>
      <w:marRight w:val="0"/>
      <w:marTop w:val="0"/>
      <w:marBottom w:val="0"/>
      <w:divBdr>
        <w:top w:val="none" w:sz="0" w:space="0" w:color="auto"/>
        <w:left w:val="none" w:sz="0" w:space="0" w:color="auto"/>
        <w:bottom w:val="none" w:sz="0" w:space="0" w:color="auto"/>
        <w:right w:val="none" w:sz="0" w:space="0" w:color="auto"/>
      </w:divBdr>
      <w:divsChild>
        <w:div w:id="1126393971">
          <w:marLeft w:val="0"/>
          <w:marRight w:val="0"/>
          <w:marTop w:val="0"/>
          <w:marBottom w:val="0"/>
          <w:divBdr>
            <w:top w:val="none" w:sz="0" w:space="0" w:color="auto"/>
            <w:left w:val="none" w:sz="0" w:space="0" w:color="auto"/>
            <w:bottom w:val="none" w:sz="0" w:space="0" w:color="auto"/>
            <w:right w:val="none" w:sz="0" w:space="0" w:color="auto"/>
          </w:divBdr>
        </w:div>
      </w:divsChild>
    </w:div>
    <w:div w:id="737367610">
      <w:bodyDiv w:val="1"/>
      <w:marLeft w:val="0"/>
      <w:marRight w:val="0"/>
      <w:marTop w:val="0"/>
      <w:marBottom w:val="0"/>
      <w:divBdr>
        <w:top w:val="none" w:sz="0" w:space="0" w:color="auto"/>
        <w:left w:val="none" w:sz="0" w:space="0" w:color="auto"/>
        <w:bottom w:val="none" w:sz="0" w:space="0" w:color="auto"/>
        <w:right w:val="none" w:sz="0" w:space="0" w:color="auto"/>
      </w:divBdr>
      <w:divsChild>
        <w:div w:id="1835533253">
          <w:marLeft w:val="0"/>
          <w:marRight w:val="0"/>
          <w:marTop w:val="0"/>
          <w:marBottom w:val="0"/>
          <w:divBdr>
            <w:top w:val="none" w:sz="0" w:space="0" w:color="auto"/>
            <w:left w:val="none" w:sz="0" w:space="0" w:color="auto"/>
            <w:bottom w:val="none" w:sz="0" w:space="0" w:color="auto"/>
            <w:right w:val="none" w:sz="0" w:space="0" w:color="auto"/>
          </w:divBdr>
        </w:div>
      </w:divsChild>
    </w:div>
    <w:div w:id="755319133">
      <w:bodyDiv w:val="1"/>
      <w:marLeft w:val="0"/>
      <w:marRight w:val="0"/>
      <w:marTop w:val="0"/>
      <w:marBottom w:val="0"/>
      <w:divBdr>
        <w:top w:val="none" w:sz="0" w:space="0" w:color="auto"/>
        <w:left w:val="none" w:sz="0" w:space="0" w:color="auto"/>
        <w:bottom w:val="none" w:sz="0" w:space="0" w:color="auto"/>
        <w:right w:val="none" w:sz="0" w:space="0" w:color="auto"/>
      </w:divBdr>
    </w:div>
    <w:div w:id="784731276">
      <w:bodyDiv w:val="1"/>
      <w:marLeft w:val="0"/>
      <w:marRight w:val="0"/>
      <w:marTop w:val="0"/>
      <w:marBottom w:val="0"/>
      <w:divBdr>
        <w:top w:val="none" w:sz="0" w:space="0" w:color="auto"/>
        <w:left w:val="none" w:sz="0" w:space="0" w:color="auto"/>
        <w:bottom w:val="none" w:sz="0" w:space="0" w:color="auto"/>
        <w:right w:val="none" w:sz="0" w:space="0" w:color="auto"/>
      </w:divBdr>
    </w:div>
    <w:div w:id="786001129">
      <w:bodyDiv w:val="1"/>
      <w:marLeft w:val="0"/>
      <w:marRight w:val="0"/>
      <w:marTop w:val="0"/>
      <w:marBottom w:val="0"/>
      <w:divBdr>
        <w:top w:val="none" w:sz="0" w:space="0" w:color="auto"/>
        <w:left w:val="none" w:sz="0" w:space="0" w:color="auto"/>
        <w:bottom w:val="none" w:sz="0" w:space="0" w:color="auto"/>
        <w:right w:val="none" w:sz="0" w:space="0" w:color="auto"/>
      </w:divBdr>
    </w:div>
    <w:div w:id="801073414">
      <w:bodyDiv w:val="1"/>
      <w:marLeft w:val="0"/>
      <w:marRight w:val="0"/>
      <w:marTop w:val="0"/>
      <w:marBottom w:val="0"/>
      <w:divBdr>
        <w:top w:val="none" w:sz="0" w:space="0" w:color="auto"/>
        <w:left w:val="none" w:sz="0" w:space="0" w:color="auto"/>
        <w:bottom w:val="none" w:sz="0" w:space="0" w:color="auto"/>
        <w:right w:val="none" w:sz="0" w:space="0" w:color="auto"/>
      </w:divBdr>
    </w:div>
    <w:div w:id="813259892">
      <w:bodyDiv w:val="1"/>
      <w:marLeft w:val="0"/>
      <w:marRight w:val="0"/>
      <w:marTop w:val="0"/>
      <w:marBottom w:val="0"/>
      <w:divBdr>
        <w:top w:val="none" w:sz="0" w:space="0" w:color="auto"/>
        <w:left w:val="none" w:sz="0" w:space="0" w:color="auto"/>
        <w:bottom w:val="none" w:sz="0" w:space="0" w:color="auto"/>
        <w:right w:val="none" w:sz="0" w:space="0" w:color="auto"/>
      </w:divBdr>
      <w:divsChild>
        <w:div w:id="1302005164">
          <w:marLeft w:val="0"/>
          <w:marRight w:val="0"/>
          <w:marTop w:val="0"/>
          <w:marBottom w:val="0"/>
          <w:divBdr>
            <w:top w:val="none" w:sz="0" w:space="0" w:color="auto"/>
            <w:left w:val="none" w:sz="0" w:space="0" w:color="auto"/>
            <w:bottom w:val="none" w:sz="0" w:space="0" w:color="auto"/>
            <w:right w:val="none" w:sz="0" w:space="0" w:color="auto"/>
          </w:divBdr>
        </w:div>
      </w:divsChild>
    </w:div>
    <w:div w:id="827552519">
      <w:bodyDiv w:val="1"/>
      <w:marLeft w:val="0"/>
      <w:marRight w:val="0"/>
      <w:marTop w:val="0"/>
      <w:marBottom w:val="0"/>
      <w:divBdr>
        <w:top w:val="none" w:sz="0" w:space="0" w:color="auto"/>
        <w:left w:val="none" w:sz="0" w:space="0" w:color="auto"/>
        <w:bottom w:val="none" w:sz="0" w:space="0" w:color="auto"/>
        <w:right w:val="none" w:sz="0" w:space="0" w:color="auto"/>
      </w:divBdr>
      <w:divsChild>
        <w:div w:id="165363387">
          <w:marLeft w:val="0"/>
          <w:marRight w:val="0"/>
          <w:marTop w:val="0"/>
          <w:marBottom w:val="0"/>
          <w:divBdr>
            <w:top w:val="none" w:sz="0" w:space="0" w:color="auto"/>
            <w:left w:val="none" w:sz="0" w:space="0" w:color="auto"/>
            <w:bottom w:val="none" w:sz="0" w:space="0" w:color="auto"/>
            <w:right w:val="none" w:sz="0" w:space="0" w:color="auto"/>
          </w:divBdr>
        </w:div>
      </w:divsChild>
    </w:div>
    <w:div w:id="831455692">
      <w:bodyDiv w:val="1"/>
      <w:marLeft w:val="0"/>
      <w:marRight w:val="0"/>
      <w:marTop w:val="0"/>
      <w:marBottom w:val="0"/>
      <w:divBdr>
        <w:top w:val="none" w:sz="0" w:space="0" w:color="auto"/>
        <w:left w:val="none" w:sz="0" w:space="0" w:color="auto"/>
        <w:bottom w:val="none" w:sz="0" w:space="0" w:color="auto"/>
        <w:right w:val="none" w:sz="0" w:space="0" w:color="auto"/>
      </w:divBdr>
    </w:div>
    <w:div w:id="849416257">
      <w:bodyDiv w:val="1"/>
      <w:marLeft w:val="0"/>
      <w:marRight w:val="0"/>
      <w:marTop w:val="0"/>
      <w:marBottom w:val="0"/>
      <w:divBdr>
        <w:top w:val="none" w:sz="0" w:space="0" w:color="auto"/>
        <w:left w:val="none" w:sz="0" w:space="0" w:color="auto"/>
        <w:bottom w:val="none" w:sz="0" w:space="0" w:color="auto"/>
        <w:right w:val="none" w:sz="0" w:space="0" w:color="auto"/>
      </w:divBdr>
      <w:divsChild>
        <w:div w:id="1274749252">
          <w:marLeft w:val="0"/>
          <w:marRight w:val="0"/>
          <w:marTop w:val="0"/>
          <w:marBottom w:val="0"/>
          <w:divBdr>
            <w:top w:val="none" w:sz="0" w:space="0" w:color="auto"/>
            <w:left w:val="none" w:sz="0" w:space="0" w:color="auto"/>
            <w:bottom w:val="none" w:sz="0" w:space="0" w:color="auto"/>
            <w:right w:val="none" w:sz="0" w:space="0" w:color="auto"/>
          </w:divBdr>
        </w:div>
      </w:divsChild>
    </w:div>
    <w:div w:id="875001641">
      <w:bodyDiv w:val="1"/>
      <w:marLeft w:val="0"/>
      <w:marRight w:val="0"/>
      <w:marTop w:val="0"/>
      <w:marBottom w:val="0"/>
      <w:divBdr>
        <w:top w:val="none" w:sz="0" w:space="0" w:color="auto"/>
        <w:left w:val="none" w:sz="0" w:space="0" w:color="auto"/>
        <w:bottom w:val="none" w:sz="0" w:space="0" w:color="auto"/>
        <w:right w:val="none" w:sz="0" w:space="0" w:color="auto"/>
      </w:divBdr>
      <w:divsChild>
        <w:div w:id="442457676">
          <w:marLeft w:val="0"/>
          <w:marRight w:val="0"/>
          <w:marTop w:val="0"/>
          <w:marBottom w:val="0"/>
          <w:divBdr>
            <w:top w:val="none" w:sz="0" w:space="0" w:color="auto"/>
            <w:left w:val="none" w:sz="0" w:space="0" w:color="auto"/>
            <w:bottom w:val="none" w:sz="0" w:space="0" w:color="auto"/>
            <w:right w:val="none" w:sz="0" w:space="0" w:color="auto"/>
          </w:divBdr>
        </w:div>
      </w:divsChild>
    </w:div>
    <w:div w:id="881016438">
      <w:bodyDiv w:val="1"/>
      <w:marLeft w:val="0"/>
      <w:marRight w:val="0"/>
      <w:marTop w:val="0"/>
      <w:marBottom w:val="0"/>
      <w:divBdr>
        <w:top w:val="none" w:sz="0" w:space="0" w:color="auto"/>
        <w:left w:val="none" w:sz="0" w:space="0" w:color="auto"/>
        <w:bottom w:val="none" w:sz="0" w:space="0" w:color="auto"/>
        <w:right w:val="none" w:sz="0" w:space="0" w:color="auto"/>
      </w:divBdr>
    </w:div>
    <w:div w:id="883560534">
      <w:bodyDiv w:val="1"/>
      <w:marLeft w:val="0"/>
      <w:marRight w:val="0"/>
      <w:marTop w:val="0"/>
      <w:marBottom w:val="0"/>
      <w:divBdr>
        <w:top w:val="none" w:sz="0" w:space="0" w:color="auto"/>
        <w:left w:val="none" w:sz="0" w:space="0" w:color="auto"/>
        <w:bottom w:val="none" w:sz="0" w:space="0" w:color="auto"/>
        <w:right w:val="none" w:sz="0" w:space="0" w:color="auto"/>
      </w:divBdr>
      <w:divsChild>
        <w:div w:id="969550162">
          <w:marLeft w:val="0"/>
          <w:marRight w:val="0"/>
          <w:marTop w:val="0"/>
          <w:marBottom w:val="0"/>
          <w:divBdr>
            <w:top w:val="none" w:sz="0" w:space="0" w:color="auto"/>
            <w:left w:val="none" w:sz="0" w:space="0" w:color="auto"/>
            <w:bottom w:val="none" w:sz="0" w:space="0" w:color="auto"/>
            <w:right w:val="none" w:sz="0" w:space="0" w:color="auto"/>
          </w:divBdr>
        </w:div>
      </w:divsChild>
    </w:div>
    <w:div w:id="897790609">
      <w:bodyDiv w:val="1"/>
      <w:marLeft w:val="0"/>
      <w:marRight w:val="0"/>
      <w:marTop w:val="0"/>
      <w:marBottom w:val="0"/>
      <w:divBdr>
        <w:top w:val="none" w:sz="0" w:space="0" w:color="auto"/>
        <w:left w:val="none" w:sz="0" w:space="0" w:color="auto"/>
        <w:bottom w:val="none" w:sz="0" w:space="0" w:color="auto"/>
        <w:right w:val="none" w:sz="0" w:space="0" w:color="auto"/>
      </w:divBdr>
    </w:div>
    <w:div w:id="904141959">
      <w:bodyDiv w:val="1"/>
      <w:marLeft w:val="0"/>
      <w:marRight w:val="0"/>
      <w:marTop w:val="0"/>
      <w:marBottom w:val="0"/>
      <w:divBdr>
        <w:top w:val="none" w:sz="0" w:space="0" w:color="auto"/>
        <w:left w:val="none" w:sz="0" w:space="0" w:color="auto"/>
        <w:bottom w:val="none" w:sz="0" w:space="0" w:color="auto"/>
        <w:right w:val="none" w:sz="0" w:space="0" w:color="auto"/>
      </w:divBdr>
      <w:divsChild>
        <w:div w:id="1519000806">
          <w:marLeft w:val="0"/>
          <w:marRight w:val="0"/>
          <w:marTop w:val="0"/>
          <w:marBottom w:val="0"/>
          <w:divBdr>
            <w:top w:val="none" w:sz="0" w:space="0" w:color="auto"/>
            <w:left w:val="none" w:sz="0" w:space="0" w:color="auto"/>
            <w:bottom w:val="none" w:sz="0" w:space="0" w:color="auto"/>
            <w:right w:val="none" w:sz="0" w:space="0" w:color="auto"/>
          </w:divBdr>
        </w:div>
      </w:divsChild>
    </w:div>
    <w:div w:id="922681540">
      <w:bodyDiv w:val="1"/>
      <w:marLeft w:val="0"/>
      <w:marRight w:val="0"/>
      <w:marTop w:val="0"/>
      <w:marBottom w:val="0"/>
      <w:divBdr>
        <w:top w:val="none" w:sz="0" w:space="0" w:color="auto"/>
        <w:left w:val="none" w:sz="0" w:space="0" w:color="auto"/>
        <w:bottom w:val="none" w:sz="0" w:space="0" w:color="auto"/>
        <w:right w:val="none" w:sz="0" w:space="0" w:color="auto"/>
      </w:divBdr>
      <w:divsChild>
        <w:div w:id="213470218">
          <w:marLeft w:val="0"/>
          <w:marRight w:val="0"/>
          <w:marTop w:val="0"/>
          <w:marBottom w:val="0"/>
          <w:divBdr>
            <w:top w:val="none" w:sz="0" w:space="0" w:color="auto"/>
            <w:left w:val="none" w:sz="0" w:space="0" w:color="auto"/>
            <w:bottom w:val="none" w:sz="0" w:space="0" w:color="auto"/>
            <w:right w:val="none" w:sz="0" w:space="0" w:color="auto"/>
          </w:divBdr>
        </w:div>
      </w:divsChild>
    </w:div>
    <w:div w:id="929116611">
      <w:bodyDiv w:val="1"/>
      <w:marLeft w:val="0"/>
      <w:marRight w:val="0"/>
      <w:marTop w:val="0"/>
      <w:marBottom w:val="0"/>
      <w:divBdr>
        <w:top w:val="none" w:sz="0" w:space="0" w:color="auto"/>
        <w:left w:val="none" w:sz="0" w:space="0" w:color="auto"/>
        <w:bottom w:val="none" w:sz="0" w:space="0" w:color="auto"/>
        <w:right w:val="none" w:sz="0" w:space="0" w:color="auto"/>
      </w:divBdr>
      <w:divsChild>
        <w:div w:id="134416112">
          <w:marLeft w:val="0"/>
          <w:marRight w:val="0"/>
          <w:marTop w:val="0"/>
          <w:marBottom w:val="0"/>
          <w:divBdr>
            <w:top w:val="none" w:sz="0" w:space="0" w:color="auto"/>
            <w:left w:val="none" w:sz="0" w:space="0" w:color="auto"/>
            <w:bottom w:val="none" w:sz="0" w:space="0" w:color="auto"/>
            <w:right w:val="none" w:sz="0" w:space="0" w:color="auto"/>
          </w:divBdr>
        </w:div>
      </w:divsChild>
    </w:div>
    <w:div w:id="966279503">
      <w:bodyDiv w:val="1"/>
      <w:marLeft w:val="0"/>
      <w:marRight w:val="0"/>
      <w:marTop w:val="0"/>
      <w:marBottom w:val="0"/>
      <w:divBdr>
        <w:top w:val="none" w:sz="0" w:space="0" w:color="auto"/>
        <w:left w:val="none" w:sz="0" w:space="0" w:color="auto"/>
        <w:bottom w:val="none" w:sz="0" w:space="0" w:color="auto"/>
        <w:right w:val="none" w:sz="0" w:space="0" w:color="auto"/>
      </w:divBdr>
    </w:div>
    <w:div w:id="969020217">
      <w:bodyDiv w:val="1"/>
      <w:marLeft w:val="0"/>
      <w:marRight w:val="0"/>
      <w:marTop w:val="0"/>
      <w:marBottom w:val="0"/>
      <w:divBdr>
        <w:top w:val="none" w:sz="0" w:space="0" w:color="auto"/>
        <w:left w:val="none" w:sz="0" w:space="0" w:color="auto"/>
        <w:bottom w:val="none" w:sz="0" w:space="0" w:color="auto"/>
        <w:right w:val="none" w:sz="0" w:space="0" w:color="auto"/>
      </w:divBdr>
      <w:divsChild>
        <w:div w:id="1118765721">
          <w:marLeft w:val="0"/>
          <w:marRight w:val="0"/>
          <w:marTop w:val="0"/>
          <w:marBottom w:val="0"/>
          <w:divBdr>
            <w:top w:val="none" w:sz="0" w:space="0" w:color="auto"/>
            <w:left w:val="none" w:sz="0" w:space="0" w:color="auto"/>
            <w:bottom w:val="none" w:sz="0" w:space="0" w:color="auto"/>
            <w:right w:val="none" w:sz="0" w:space="0" w:color="auto"/>
          </w:divBdr>
        </w:div>
      </w:divsChild>
    </w:div>
    <w:div w:id="972061017">
      <w:bodyDiv w:val="1"/>
      <w:marLeft w:val="0"/>
      <w:marRight w:val="0"/>
      <w:marTop w:val="0"/>
      <w:marBottom w:val="0"/>
      <w:divBdr>
        <w:top w:val="none" w:sz="0" w:space="0" w:color="auto"/>
        <w:left w:val="none" w:sz="0" w:space="0" w:color="auto"/>
        <w:bottom w:val="none" w:sz="0" w:space="0" w:color="auto"/>
        <w:right w:val="none" w:sz="0" w:space="0" w:color="auto"/>
      </w:divBdr>
    </w:div>
    <w:div w:id="986936686">
      <w:bodyDiv w:val="1"/>
      <w:marLeft w:val="0"/>
      <w:marRight w:val="0"/>
      <w:marTop w:val="0"/>
      <w:marBottom w:val="0"/>
      <w:divBdr>
        <w:top w:val="none" w:sz="0" w:space="0" w:color="auto"/>
        <w:left w:val="none" w:sz="0" w:space="0" w:color="auto"/>
        <w:bottom w:val="none" w:sz="0" w:space="0" w:color="auto"/>
        <w:right w:val="none" w:sz="0" w:space="0" w:color="auto"/>
      </w:divBdr>
      <w:divsChild>
        <w:div w:id="1092434396">
          <w:marLeft w:val="0"/>
          <w:marRight w:val="0"/>
          <w:marTop w:val="0"/>
          <w:marBottom w:val="0"/>
          <w:divBdr>
            <w:top w:val="none" w:sz="0" w:space="0" w:color="auto"/>
            <w:left w:val="none" w:sz="0" w:space="0" w:color="auto"/>
            <w:bottom w:val="none" w:sz="0" w:space="0" w:color="auto"/>
            <w:right w:val="none" w:sz="0" w:space="0" w:color="auto"/>
          </w:divBdr>
        </w:div>
      </w:divsChild>
    </w:div>
    <w:div w:id="991953546">
      <w:bodyDiv w:val="1"/>
      <w:marLeft w:val="0"/>
      <w:marRight w:val="0"/>
      <w:marTop w:val="0"/>
      <w:marBottom w:val="0"/>
      <w:divBdr>
        <w:top w:val="none" w:sz="0" w:space="0" w:color="auto"/>
        <w:left w:val="none" w:sz="0" w:space="0" w:color="auto"/>
        <w:bottom w:val="none" w:sz="0" w:space="0" w:color="auto"/>
        <w:right w:val="none" w:sz="0" w:space="0" w:color="auto"/>
      </w:divBdr>
    </w:div>
    <w:div w:id="1018506666">
      <w:bodyDiv w:val="1"/>
      <w:marLeft w:val="0"/>
      <w:marRight w:val="0"/>
      <w:marTop w:val="0"/>
      <w:marBottom w:val="0"/>
      <w:divBdr>
        <w:top w:val="none" w:sz="0" w:space="0" w:color="auto"/>
        <w:left w:val="none" w:sz="0" w:space="0" w:color="auto"/>
        <w:bottom w:val="none" w:sz="0" w:space="0" w:color="auto"/>
        <w:right w:val="none" w:sz="0" w:space="0" w:color="auto"/>
      </w:divBdr>
    </w:div>
    <w:div w:id="1026520889">
      <w:bodyDiv w:val="1"/>
      <w:marLeft w:val="0"/>
      <w:marRight w:val="0"/>
      <w:marTop w:val="0"/>
      <w:marBottom w:val="0"/>
      <w:divBdr>
        <w:top w:val="none" w:sz="0" w:space="0" w:color="auto"/>
        <w:left w:val="none" w:sz="0" w:space="0" w:color="auto"/>
        <w:bottom w:val="none" w:sz="0" w:space="0" w:color="auto"/>
        <w:right w:val="none" w:sz="0" w:space="0" w:color="auto"/>
      </w:divBdr>
    </w:div>
    <w:div w:id="1069577527">
      <w:bodyDiv w:val="1"/>
      <w:marLeft w:val="0"/>
      <w:marRight w:val="0"/>
      <w:marTop w:val="0"/>
      <w:marBottom w:val="0"/>
      <w:divBdr>
        <w:top w:val="none" w:sz="0" w:space="0" w:color="auto"/>
        <w:left w:val="none" w:sz="0" w:space="0" w:color="auto"/>
        <w:bottom w:val="none" w:sz="0" w:space="0" w:color="auto"/>
        <w:right w:val="none" w:sz="0" w:space="0" w:color="auto"/>
      </w:divBdr>
      <w:divsChild>
        <w:div w:id="1035883941">
          <w:marLeft w:val="0"/>
          <w:marRight w:val="0"/>
          <w:marTop w:val="0"/>
          <w:marBottom w:val="0"/>
          <w:divBdr>
            <w:top w:val="none" w:sz="0" w:space="0" w:color="auto"/>
            <w:left w:val="none" w:sz="0" w:space="0" w:color="auto"/>
            <w:bottom w:val="none" w:sz="0" w:space="0" w:color="auto"/>
            <w:right w:val="none" w:sz="0" w:space="0" w:color="auto"/>
          </w:divBdr>
        </w:div>
      </w:divsChild>
    </w:div>
    <w:div w:id="1075787627">
      <w:bodyDiv w:val="1"/>
      <w:marLeft w:val="0"/>
      <w:marRight w:val="0"/>
      <w:marTop w:val="0"/>
      <w:marBottom w:val="0"/>
      <w:divBdr>
        <w:top w:val="none" w:sz="0" w:space="0" w:color="auto"/>
        <w:left w:val="none" w:sz="0" w:space="0" w:color="auto"/>
        <w:bottom w:val="none" w:sz="0" w:space="0" w:color="auto"/>
        <w:right w:val="none" w:sz="0" w:space="0" w:color="auto"/>
      </w:divBdr>
    </w:div>
    <w:div w:id="1089930261">
      <w:bodyDiv w:val="1"/>
      <w:marLeft w:val="0"/>
      <w:marRight w:val="0"/>
      <w:marTop w:val="0"/>
      <w:marBottom w:val="0"/>
      <w:divBdr>
        <w:top w:val="none" w:sz="0" w:space="0" w:color="auto"/>
        <w:left w:val="none" w:sz="0" w:space="0" w:color="auto"/>
        <w:bottom w:val="none" w:sz="0" w:space="0" w:color="auto"/>
        <w:right w:val="none" w:sz="0" w:space="0" w:color="auto"/>
      </w:divBdr>
      <w:divsChild>
        <w:div w:id="1888057908">
          <w:marLeft w:val="0"/>
          <w:marRight w:val="0"/>
          <w:marTop w:val="0"/>
          <w:marBottom w:val="0"/>
          <w:divBdr>
            <w:top w:val="none" w:sz="0" w:space="0" w:color="auto"/>
            <w:left w:val="none" w:sz="0" w:space="0" w:color="auto"/>
            <w:bottom w:val="none" w:sz="0" w:space="0" w:color="auto"/>
            <w:right w:val="none" w:sz="0" w:space="0" w:color="auto"/>
          </w:divBdr>
        </w:div>
      </w:divsChild>
    </w:div>
    <w:div w:id="1090077616">
      <w:bodyDiv w:val="1"/>
      <w:marLeft w:val="0"/>
      <w:marRight w:val="0"/>
      <w:marTop w:val="0"/>
      <w:marBottom w:val="0"/>
      <w:divBdr>
        <w:top w:val="none" w:sz="0" w:space="0" w:color="auto"/>
        <w:left w:val="none" w:sz="0" w:space="0" w:color="auto"/>
        <w:bottom w:val="none" w:sz="0" w:space="0" w:color="auto"/>
        <w:right w:val="none" w:sz="0" w:space="0" w:color="auto"/>
      </w:divBdr>
      <w:divsChild>
        <w:div w:id="241793781">
          <w:marLeft w:val="0"/>
          <w:marRight w:val="0"/>
          <w:marTop w:val="0"/>
          <w:marBottom w:val="0"/>
          <w:divBdr>
            <w:top w:val="none" w:sz="0" w:space="0" w:color="auto"/>
            <w:left w:val="none" w:sz="0" w:space="0" w:color="auto"/>
            <w:bottom w:val="none" w:sz="0" w:space="0" w:color="auto"/>
            <w:right w:val="none" w:sz="0" w:space="0" w:color="auto"/>
          </w:divBdr>
        </w:div>
      </w:divsChild>
    </w:div>
    <w:div w:id="1090270300">
      <w:bodyDiv w:val="1"/>
      <w:marLeft w:val="0"/>
      <w:marRight w:val="0"/>
      <w:marTop w:val="0"/>
      <w:marBottom w:val="0"/>
      <w:divBdr>
        <w:top w:val="none" w:sz="0" w:space="0" w:color="auto"/>
        <w:left w:val="none" w:sz="0" w:space="0" w:color="auto"/>
        <w:bottom w:val="none" w:sz="0" w:space="0" w:color="auto"/>
        <w:right w:val="none" w:sz="0" w:space="0" w:color="auto"/>
      </w:divBdr>
      <w:divsChild>
        <w:div w:id="1857229120">
          <w:marLeft w:val="0"/>
          <w:marRight w:val="0"/>
          <w:marTop w:val="0"/>
          <w:marBottom w:val="0"/>
          <w:divBdr>
            <w:top w:val="none" w:sz="0" w:space="0" w:color="auto"/>
            <w:left w:val="none" w:sz="0" w:space="0" w:color="auto"/>
            <w:bottom w:val="none" w:sz="0" w:space="0" w:color="auto"/>
            <w:right w:val="none" w:sz="0" w:space="0" w:color="auto"/>
          </w:divBdr>
        </w:div>
      </w:divsChild>
    </w:div>
    <w:div w:id="1138185617">
      <w:bodyDiv w:val="1"/>
      <w:marLeft w:val="0"/>
      <w:marRight w:val="0"/>
      <w:marTop w:val="0"/>
      <w:marBottom w:val="0"/>
      <w:divBdr>
        <w:top w:val="none" w:sz="0" w:space="0" w:color="auto"/>
        <w:left w:val="none" w:sz="0" w:space="0" w:color="auto"/>
        <w:bottom w:val="none" w:sz="0" w:space="0" w:color="auto"/>
        <w:right w:val="none" w:sz="0" w:space="0" w:color="auto"/>
      </w:divBdr>
    </w:div>
    <w:div w:id="1141968627">
      <w:bodyDiv w:val="1"/>
      <w:marLeft w:val="0"/>
      <w:marRight w:val="0"/>
      <w:marTop w:val="0"/>
      <w:marBottom w:val="0"/>
      <w:divBdr>
        <w:top w:val="none" w:sz="0" w:space="0" w:color="auto"/>
        <w:left w:val="none" w:sz="0" w:space="0" w:color="auto"/>
        <w:bottom w:val="none" w:sz="0" w:space="0" w:color="auto"/>
        <w:right w:val="none" w:sz="0" w:space="0" w:color="auto"/>
      </w:divBdr>
    </w:div>
    <w:div w:id="1147431896">
      <w:bodyDiv w:val="1"/>
      <w:marLeft w:val="0"/>
      <w:marRight w:val="0"/>
      <w:marTop w:val="0"/>
      <w:marBottom w:val="0"/>
      <w:divBdr>
        <w:top w:val="none" w:sz="0" w:space="0" w:color="auto"/>
        <w:left w:val="none" w:sz="0" w:space="0" w:color="auto"/>
        <w:bottom w:val="none" w:sz="0" w:space="0" w:color="auto"/>
        <w:right w:val="none" w:sz="0" w:space="0" w:color="auto"/>
      </w:divBdr>
    </w:div>
    <w:div w:id="1158573553">
      <w:bodyDiv w:val="1"/>
      <w:marLeft w:val="0"/>
      <w:marRight w:val="0"/>
      <w:marTop w:val="0"/>
      <w:marBottom w:val="0"/>
      <w:divBdr>
        <w:top w:val="none" w:sz="0" w:space="0" w:color="auto"/>
        <w:left w:val="none" w:sz="0" w:space="0" w:color="auto"/>
        <w:bottom w:val="none" w:sz="0" w:space="0" w:color="auto"/>
        <w:right w:val="none" w:sz="0" w:space="0" w:color="auto"/>
      </w:divBdr>
      <w:divsChild>
        <w:div w:id="130025945">
          <w:marLeft w:val="0"/>
          <w:marRight w:val="0"/>
          <w:marTop w:val="0"/>
          <w:marBottom w:val="0"/>
          <w:divBdr>
            <w:top w:val="none" w:sz="0" w:space="0" w:color="auto"/>
            <w:left w:val="none" w:sz="0" w:space="0" w:color="auto"/>
            <w:bottom w:val="none" w:sz="0" w:space="0" w:color="auto"/>
            <w:right w:val="none" w:sz="0" w:space="0" w:color="auto"/>
          </w:divBdr>
        </w:div>
      </w:divsChild>
    </w:div>
    <w:div w:id="1163476250">
      <w:bodyDiv w:val="1"/>
      <w:marLeft w:val="0"/>
      <w:marRight w:val="0"/>
      <w:marTop w:val="0"/>
      <w:marBottom w:val="0"/>
      <w:divBdr>
        <w:top w:val="none" w:sz="0" w:space="0" w:color="auto"/>
        <w:left w:val="none" w:sz="0" w:space="0" w:color="auto"/>
        <w:bottom w:val="none" w:sz="0" w:space="0" w:color="auto"/>
        <w:right w:val="none" w:sz="0" w:space="0" w:color="auto"/>
      </w:divBdr>
    </w:div>
    <w:div w:id="1168324386">
      <w:bodyDiv w:val="1"/>
      <w:marLeft w:val="0"/>
      <w:marRight w:val="0"/>
      <w:marTop w:val="0"/>
      <w:marBottom w:val="0"/>
      <w:divBdr>
        <w:top w:val="none" w:sz="0" w:space="0" w:color="auto"/>
        <w:left w:val="none" w:sz="0" w:space="0" w:color="auto"/>
        <w:bottom w:val="none" w:sz="0" w:space="0" w:color="auto"/>
        <w:right w:val="none" w:sz="0" w:space="0" w:color="auto"/>
      </w:divBdr>
    </w:div>
    <w:div w:id="1174031006">
      <w:bodyDiv w:val="1"/>
      <w:marLeft w:val="0"/>
      <w:marRight w:val="0"/>
      <w:marTop w:val="0"/>
      <w:marBottom w:val="0"/>
      <w:divBdr>
        <w:top w:val="none" w:sz="0" w:space="0" w:color="auto"/>
        <w:left w:val="none" w:sz="0" w:space="0" w:color="auto"/>
        <w:bottom w:val="none" w:sz="0" w:space="0" w:color="auto"/>
        <w:right w:val="none" w:sz="0" w:space="0" w:color="auto"/>
      </w:divBdr>
    </w:div>
    <w:div w:id="1175918756">
      <w:bodyDiv w:val="1"/>
      <w:marLeft w:val="0"/>
      <w:marRight w:val="0"/>
      <w:marTop w:val="0"/>
      <w:marBottom w:val="0"/>
      <w:divBdr>
        <w:top w:val="none" w:sz="0" w:space="0" w:color="auto"/>
        <w:left w:val="none" w:sz="0" w:space="0" w:color="auto"/>
        <w:bottom w:val="none" w:sz="0" w:space="0" w:color="auto"/>
        <w:right w:val="none" w:sz="0" w:space="0" w:color="auto"/>
      </w:divBdr>
    </w:div>
    <w:div w:id="1192650432">
      <w:bodyDiv w:val="1"/>
      <w:marLeft w:val="0"/>
      <w:marRight w:val="0"/>
      <w:marTop w:val="0"/>
      <w:marBottom w:val="0"/>
      <w:divBdr>
        <w:top w:val="none" w:sz="0" w:space="0" w:color="auto"/>
        <w:left w:val="none" w:sz="0" w:space="0" w:color="auto"/>
        <w:bottom w:val="none" w:sz="0" w:space="0" w:color="auto"/>
        <w:right w:val="none" w:sz="0" w:space="0" w:color="auto"/>
      </w:divBdr>
      <w:divsChild>
        <w:div w:id="1980721395">
          <w:marLeft w:val="0"/>
          <w:marRight w:val="0"/>
          <w:marTop w:val="0"/>
          <w:marBottom w:val="0"/>
          <w:divBdr>
            <w:top w:val="none" w:sz="0" w:space="0" w:color="auto"/>
            <w:left w:val="none" w:sz="0" w:space="0" w:color="auto"/>
            <w:bottom w:val="none" w:sz="0" w:space="0" w:color="auto"/>
            <w:right w:val="none" w:sz="0" w:space="0" w:color="auto"/>
          </w:divBdr>
        </w:div>
      </w:divsChild>
    </w:div>
    <w:div w:id="1206260195">
      <w:bodyDiv w:val="1"/>
      <w:marLeft w:val="0"/>
      <w:marRight w:val="0"/>
      <w:marTop w:val="0"/>
      <w:marBottom w:val="0"/>
      <w:divBdr>
        <w:top w:val="none" w:sz="0" w:space="0" w:color="auto"/>
        <w:left w:val="none" w:sz="0" w:space="0" w:color="auto"/>
        <w:bottom w:val="none" w:sz="0" w:space="0" w:color="auto"/>
        <w:right w:val="none" w:sz="0" w:space="0" w:color="auto"/>
      </w:divBdr>
      <w:divsChild>
        <w:div w:id="324088020">
          <w:marLeft w:val="0"/>
          <w:marRight w:val="0"/>
          <w:marTop w:val="0"/>
          <w:marBottom w:val="0"/>
          <w:divBdr>
            <w:top w:val="none" w:sz="0" w:space="0" w:color="auto"/>
            <w:left w:val="none" w:sz="0" w:space="0" w:color="auto"/>
            <w:bottom w:val="none" w:sz="0" w:space="0" w:color="auto"/>
            <w:right w:val="none" w:sz="0" w:space="0" w:color="auto"/>
          </w:divBdr>
        </w:div>
      </w:divsChild>
    </w:div>
    <w:div w:id="1219778464">
      <w:bodyDiv w:val="1"/>
      <w:marLeft w:val="0"/>
      <w:marRight w:val="0"/>
      <w:marTop w:val="0"/>
      <w:marBottom w:val="0"/>
      <w:divBdr>
        <w:top w:val="none" w:sz="0" w:space="0" w:color="auto"/>
        <w:left w:val="none" w:sz="0" w:space="0" w:color="auto"/>
        <w:bottom w:val="none" w:sz="0" w:space="0" w:color="auto"/>
        <w:right w:val="none" w:sz="0" w:space="0" w:color="auto"/>
      </w:divBdr>
    </w:div>
    <w:div w:id="1230532003">
      <w:bodyDiv w:val="1"/>
      <w:marLeft w:val="0"/>
      <w:marRight w:val="0"/>
      <w:marTop w:val="0"/>
      <w:marBottom w:val="0"/>
      <w:divBdr>
        <w:top w:val="none" w:sz="0" w:space="0" w:color="auto"/>
        <w:left w:val="none" w:sz="0" w:space="0" w:color="auto"/>
        <w:bottom w:val="none" w:sz="0" w:space="0" w:color="auto"/>
        <w:right w:val="none" w:sz="0" w:space="0" w:color="auto"/>
      </w:divBdr>
    </w:div>
    <w:div w:id="1240753273">
      <w:bodyDiv w:val="1"/>
      <w:marLeft w:val="0"/>
      <w:marRight w:val="0"/>
      <w:marTop w:val="0"/>
      <w:marBottom w:val="0"/>
      <w:divBdr>
        <w:top w:val="none" w:sz="0" w:space="0" w:color="auto"/>
        <w:left w:val="none" w:sz="0" w:space="0" w:color="auto"/>
        <w:bottom w:val="none" w:sz="0" w:space="0" w:color="auto"/>
        <w:right w:val="none" w:sz="0" w:space="0" w:color="auto"/>
      </w:divBdr>
      <w:divsChild>
        <w:div w:id="1985743638">
          <w:marLeft w:val="0"/>
          <w:marRight w:val="0"/>
          <w:marTop w:val="0"/>
          <w:marBottom w:val="0"/>
          <w:divBdr>
            <w:top w:val="none" w:sz="0" w:space="0" w:color="auto"/>
            <w:left w:val="none" w:sz="0" w:space="0" w:color="auto"/>
            <w:bottom w:val="none" w:sz="0" w:space="0" w:color="auto"/>
            <w:right w:val="none" w:sz="0" w:space="0" w:color="auto"/>
          </w:divBdr>
        </w:div>
      </w:divsChild>
    </w:div>
    <w:div w:id="1245648469">
      <w:bodyDiv w:val="1"/>
      <w:marLeft w:val="0"/>
      <w:marRight w:val="0"/>
      <w:marTop w:val="0"/>
      <w:marBottom w:val="0"/>
      <w:divBdr>
        <w:top w:val="none" w:sz="0" w:space="0" w:color="auto"/>
        <w:left w:val="none" w:sz="0" w:space="0" w:color="auto"/>
        <w:bottom w:val="none" w:sz="0" w:space="0" w:color="auto"/>
        <w:right w:val="none" w:sz="0" w:space="0" w:color="auto"/>
      </w:divBdr>
    </w:div>
    <w:div w:id="1254431418">
      <w:bodyDiv w:val="1"/>
      <w:marLeft w:val="0"/>
      <w:marRight w:val="0"/>
      <w:marTop w:val="0"/>
      <w:marBottom w:val="0"/>
      <w:divBdr>
        <w:top w:val="none" w:sz="0" w:space="0" w:color="auto"/>
        <w:left w:val="none" w:sz="0" w:space="0" w:color="auto"/>
        <w:bottom w:val="none" w:sz="0" w:space="0" w:color="auto"/>
        <w:right w:val="none" w:sz="0" w:space="0" w:color="auto"/>
      </w:divBdr>
      <w:divsChild>
        <w:div w:id="1922787591">
          <w:marLeft w:val="0"/>
          <w:marRight w:val="0"/>
          <w:marTop w:val="0"/>
          <w:marBottom w:val="0"/>
          <w:divBdr>
            <w:top w:val="none" w:sz="0" w:space="0" w:color="auto"/>
            <w:left w:val="none" w:sz="0" w:space="0" w:color="auto"/>
            <w:bottom w:val="none" w:sz="0" w:space="0" w:color="auto"/>
            <w:right w:val="none" w:sz="0" w:space="0" w:color="auto"/>
          </w:divBdr>
        </w:div>
      </w:divsChild>
    </w:div>
    <w:div w:id="1257715176">
      <w:bodyDiv w:val="1"/>
      <w:marLeft w:val="0"/>
      <w:marRight w:val="0"/>
      <w:marTop w:val="0"/>
      <w:marBottom w:val="0"/>
      <w:divBdr>
        <w:top w:val="none" w:sz="0" w:space="0" w:color="auto"/>
        <w:left w:val="none" w:sz="0" w:space="0" w:color="auto"/>
        <w:bottom w:val="none" w:sz="0" w:space="0" w:color="auto"/>
        <w:right w:val="none" w:sz="0" w:space="0" w:color="auto"/>
      </w:divBdr>
    </w:div>
    <w:div w:id="1260606568">
      <w:bodyDiv w:val="1"/>
      <w:marLeft w:val="0"/>
      <w:marRight w:val="0"/>
      <w:marTop w:val="0"/>
      <w:marBottom w:val="0"/>
      <w:divBdr>
        <w:top w:val="none" w:sz="0" w:space="0" w:color="auto"/>
        <w:left w:val="none" w:sz="0" w:space="0" w:color="auto"/>
        <w:bottom w:val="none" w:sz="0" w:space="0" w:color="auto"/>
        <w:right w:val="none" w:sz="0" w:space="0" w:color="auto"/>
      </w:divBdr>
    </w:div>
    <w:div w:id="1270817018">
      <w:bodyDiv w:val="1"/>
      <w:marLeft w:val="0"/>
      <w:marRight w:val="0"/>
      <w:marTop w:val="0"/>
      <w:marBottom w:val="0"/>
      <w:divBdr>
        <w:top w:val="none" w:sz="0" w:space="0" w:color="auto"/>
        <w:left w:val="none" w:sz="0" w:space="0" w:color="auto"/>
        <w:bottom w:val="none" w:sz="0" w:space="0" w:color="auto"/>
        <w:right w:val="none" w:sz="0" w:space="0" w:color="auto"/>
      </w:divBdr>
    </w:div>
    <w:div w:id="1283730929">
      <w:bodyDiv w:val="1"/>
      <w:marLeft w:val="0"/>
      <w:marRight w:val="0"/>
      <w:marTop w:val="0"/>
      <w:marBottom w:val="0"/>
      <w:divBdr>
        <w:top w:val="none" w:sz="0" w:space="0" w:color="auto"/>
        <w:left w:val="none" w:sz="0" w:space="0" w:color="auto"/>
        <w:bottom w:val="none" w:sz="0" w:space="0" w:color="auto"/>
        <w:right w:val="none" w:sz="0" w:space="0" w:color="auto"/>
      </w:divBdr>
      <w:divsChild>
        <w:div w:id="1177843128">
          <w:marLeft w:val="0"/>
          <w:marRight w:val="0"/>
          <w:marTop w:val="0"/>
          <w:marBottom w:val="0"/>
          <w:divBdr>
            <w:top w:val="none" w:sz="0" w:space="0" w:color="auto"/>
            <w:left w:val="none" w:sz="0" w:space="0" w:color="auto"/>
            <w:bottom w:val="none" w:sz="0" w:space="0" w:color="auto"/>
            <w:right w:val="none" w:sz="0" w:space="0" w:color="auto"/>
          </w:divBdr>
        </w:div>
      </w:divsChild>
    </w:div>
    <w:div w:id="1285698788">
      <w:bodyDiv w:val="1"/>
      <w:marLeft w:val="0"/>
      <w:marRight w:val="0"/>
      <w:marTop w:val="0"/>
      <w:marBottom w:val="0"/>
      <w:divBdr>
        <w:top w:val="none" w:sz="0" w:space="0" w:color="auto"/>
        <w:left w:val="none" w:sz="0" w:space="0" w:color="auto"/>
        <w:bottom w:val="none" w:sz="0" w:space="0" w:color="auto"/>
        <w:right w:val="none" w:sz="0" w:space="0" w:color="auto"/>
      </w:divBdr>
    </w:div>
    <w:div w:id="1290012865">
      <w:bodyDiv w:val="1"/>
      <w:marLeft w:val="0"/>
      <w:marRight w:val="0"/>
      <w:marTop w:val="0"/>
      <w:marBottom w:val="0"/>
      <w:divBdr>
        <w:top w:val="none" w:sz="0" w:space="0" w:color="auto"/>
        <w:left w:val="none" w:sz="0" w:space="0" w:color="auto"/>
        <w:bottom w:val="none" w:sz="0" w:space="0" w:color="auto"/>
        <w:right w:val="none" w:sz="0" w:space="0" w:color="auto"/>
      </w:divBdr>
      <w:divsChild>
        <w:div w:id="556551676">
          <w:marLeft w:val="0"/>
          <w:marRight w:val="0"/>
          <w:marTop w:val="0"/>
          <w:marBottom w:val="0"/>
          <w:divBdr>
            <w:top w:val="none" w:sz="0" w:space="0" w:color="auto"/>
            <w:left w:val="none" w:sz="0" w:space="0" w:color="auto"/>
            <w:bottom w:val="none" w:sz="0" w:space="0" w:color="auto"/>
            <w:right w:val="none" w:sz="0" w:space="0" w:color="auto"/>
          </w:divBdr>
        </w:div>
      </w:divsChild>
    </w:div>
    <w:div w:id="1299533645">
      <w:bodyDiv w:val="1"/>
      <w:marLeft w:val="0"/>
      <w:marRight w:val="0"/>
      <w:marTop w:val="0"/>
      <w:marBottom w:val="0"/>
      <w:divBdr>
        <w:top w:val="none" w:sz="0" w:space="0" w:color="auto"/>
        <w:left w:val="none" w:sz="0" w:space="0" w:color="auto"/>
        <w:bottom w:val="none" w:sz="0" w:space="0" w:color="auto"/>
        <w:right w:val="none" w:sz="0" w:space="0" w:color="auto"/>
      </w:divBdr>
    </w:div>
    <w:div w:id="1342319170">
      <w:bodyDiv w:val="1"/>
      <w:marLeft w:val="0"/>
      <w:marRight w:val="0"/>
      <w:marTop w:val="0"/>
      <w:marBottom w:val="0"/>
      <w:divBdr>
        <w:top w:val="none" w:sz="0" w:space="0" w:color="auto"/>
        <w:left w:val="none" w:sz="0" w:space="0" w:color="auto"/>
        <w:bottom w:val="none" w:sz="0" w:space="0" w:color="auto"/>
        <w:right w:val="none" w:sz="0" w:space="0" w:color="auto"/>
      </w:divBdr>
    </w:div>
    <w:div w:id="1346319428">
      <w:bodyDiv w:val="1"/>
      <w:marLeft w:val="0"/>
      <w:marRight w:val="0"/>
      <w:marTop w:val="0"/>
      <w:marBottom w:val="0"/>
      <w:divBdr>
        <w:top w:val="none" w:sz="0" w:space="0" w:color="auto"/>
        <w:left w:val="none" w:sz="0" w:space="0" w:color="auto"/>
        <w:bottom w:val="none" w:sz="0" w:space="0" w:color="auto"/>
        <w:right w:val="none" w:sz="0" w:space="0" w:color="auto"/>
      </w:divBdr>
    </w:div>
    <w:div w:id="1359114558">
      <w:bodyDiv w:val="1"/>
      <w:marLeft w:val="0"/>
      <w:marRight w:val="0"/>
      <w:marTop w:val="0"/>
      <w:marBottom w:val="0"/>
      <w:divBdr>
        <w:top w:val="none" w:sz="0" w:space="0" w:color="auto"/>
        <w:left w:val="none" w:sz="0" w:space="0" w:color="auto"/>
        <w:bottom w:val="none" w:sz="0" w:space="0" w:color="auto"/>
        <w:right w:val="none" w:sz="0" w:space="0" w:color="auto"/>
      </w:divBdr>
    </w:div>
    <w:div w:id="1365405915">
      <w:bodyDiv w:val="1"/>
      <w:marLeft w:val="0"/>
      <w:marRight w:val="0"/>
      <w:marTop w:val="0"/>
      <w:marBottom w:val="0"/>
      <w:divBdr>
        <w:top w:val="none" w:sz="0" w:space="0" w:color="auto"/>
        <w:left w:val="none" w:sz="0" w:space="0" w:color="auto"/>
        <w:bottom w:val="none" w:sz="0" w:space="0" w:color="auto"/>
        <w:right w:val="none" w:sz="0" w:space="0" w:color="auto"/>
      </w:divBdr>
    </w:div>
    <w:div w:id="1368792705">
      <w:bodyDiv w:val="1"/>
      <w:marLeft w:val="0"/>
      <w:marRight w:val="0"/>
      <w:marTop w:val="0"/>
      <w:marBottom w:val="0"/>
      <w:divBdr>
        <w:top w:val="none" w:sz="0" w:space="0" w:color="auto"/>
        <w:left w:val="none" w:sz="0" w:space="0" w:color="auto"/>
        <w:bottom w:val="none" w:sz="0" w:space="0" w:color="auto"/>
        <w:right w:val="none" w:sz="0" w:space="0" w:color="auto"/>
      </w:divBdr>
      <w:divsChild>
        <w:div w:id="827867199">
          <w:marLeft w:val="0"/>
          <w:marRight w:val="0"/>
          <w:marTop w:val="0"/>
          <w:marBottom w:val="0"/>
          <w:divBdr>
            <w:top w:val="none" w:sz="0" w:space="0" w:color="auto"/>
            <w:left w:val="none" w:sz="0" w:space="0" w:color="auto"/>
            <w:bottom w:val="none" w:sz="0" w:space="0" w:color="auto"/>
            <w:right w:val="none" w:sz="0" w:space="0" w:color="auto"/>
          </w:divBdr>
        </w:div>
      </w:divsChild>
    </w:div>
    <w:div w:id="1373579289">
      <w:bodyDiv w:val="1"/>
      <w:marLeft w:val="0"/>
      <w:marRight w:val="0"/>
      <w:marTop w:val="0"/>
      <w:marBottom w:val="0"/>
      <w:divBdr>
        <w:top w:val="none" w:sz="0" w:space="0" w:color="auto"/>
        <w:left w:val="none" w:sz="0" w:space="0" w:color="auto"/>
        <w:bottom w:val="none" w:sz="0" w:space="0" w:color="auto"/>
        <w:right w:val="none" w:sz="0" w:space="0" w:color="auto"/>
      </w:divBdr>
    </w:div>
    <w:div w:id="1383410452">
      <w:bodyDiv w:val="1"/>
      <w:marLeft w:val="0"/>
      <w:marRight w:val="0"/>
      <w:marTop w:val="0"/>
      <w:marBottom w:val="0"/>
      <w:divBdr>
        <w:top w:val="none" w:sz="0" w:space="0" w:color="auto"/>
        <w:left w:val="none" w:sz="0" w:space="0" w:color="auto"/>
        <w:bottom w:val="none" w:sz="0" w:space="0" w:color="auto"/>
        <w:right w:val="none" w:sz="0" w:space="0" w:color="auto"/>
      </w:divBdr>
    </w:div>
    <w:div w:id="1391346604">
      <w:bodyDiv w:val="1"/>
      <w:marLeft w:val="0"/>
      <w:marRight w:val="0"/>
      <w:marTop w:val="0"/>
      <w:marBottom w:val="0"/>
      <w:divBdr>
        <w:top w:val="none" w:sz="0" w:space="0" w:color="auto"/>
        <w:left w:val="none" w:sz="0" w:space="0" w:color="auto"/>
        <w:bottom w:val="none" w:sz="0" w:space="0" w:color="auto"/>
        <w:right w:val="none" w:sz="0" w:space="0" w:color="auto"/>
      </w:divBdr>
    </w:div>
    <w:div w:id="1398825888">
      <w:bodyDiv w:val="1"/>
      <w:marLeft w:val="0"/>
      <w:marRight w:val="0"/>
      <w:marTop w:val="0"/>
      <w:marBottom w:val="0"/>
      <w:divBdr>
        <w:top w:val="none" w:sz="0" w:space="0" w:color="auto"/>
        <w:left w:val="none" w:sz="0" w:space="0" w:color="auto"/>
        <w:bottom w:val="none" w:sz="0" w:space="0" w:color="auto"/>
        <w:right w:val="none" w:sz="0" w:space="0" w:color="auto"/>
      </w:divBdr>
    </w:div>
    <w:div w:id="1417092815">
      <w:bodyDiv w:val="1"/>
      <w:marLeft w:val="0"/>
      <w:marRight w:val="0"/>
      <w:marTop w:val="0"/>
      <w:marBottom w:val="0"/>
      <w:divBdr>
        <w:top w:val="none" w:sz="0" w:space="0" w:color="auto"/>
        <w:left w:val="none" w:sz="0" w:space="0" w:color="auto"/>
        <w:bottom w:val="none" w:sz="0" w:space="0" w:color="auto"/>
        <w:right w:val="none" w:sz="0" w:space="0" w:color="auto"/>
      </w:divBdr>
    </w:div>
    <w:div w:id="1424569735">
      <w:bodyDiv w:val="1"/>
      <w:marLeft w:val="0"/>
      <w:marRight w:val="0"/>
      <w:marTop w:val="0"/>
      <w:marBottom w:val="0"/>
      <w:divBdr>
        <w:top w:val="none" w:sz="0" w:space="0" w:color="auto"/>
        <w:left w:val="none" w:sz="0" w:space="0" w:color="auto"/>
        <w:bottom w:val="none" w:sz="0" w:space="0" w:color="auto"/>
        <w:right w:val="none" w:sz="0" w:space="0" w:color="auto"/>
      </w:divBdr>
    </w:div>
    <w:div w:id="1427262483">
      <w:bodyDiv w:val="1"/>
      <w:marLeft w:val="0"/>
      <w:marRight w:val="0"/>
      <w:marTop w:val="0"/>
      <w:marBottom w:val="0"/>
      <w:divBdr>
        <w:top w:val="none" w:sz="0" w:space="0" w:color="auto"/>
        <w:left w:val="none" w:sz="0" w:space="0" w:color="auto"/>
        <w:bottom w:val="none" w:sz="0" w:space="0" w:color="auto"/>
        <w:right w:val="none" w:sz="0" w:space="0" w:color="auto"/>
      </w:divBdr>
    </w:div>
    <w:div w:id="1432777564">
      <w:bodyDiv w:val="1"/>
      <w:marLeft w:val="0"/>
      <w:marRight w:val="0"/>
      <w:marTop w:val="0"/>
      <w:marBottom w:val="0"/>
      <w:divBdr>
        <w:top w:val="none" w:sz="0" w:space="0" w:color="auto"/>
        <w:left w:val="none" w:sz="0" w:space="0" w:color="auto"/>
        <w:bottom w:val="none" w:sz="0" w:space="0" w:color="auto"/>
        <w:right w:val="none" w:sz="0" w:space="0" w:color="auto"/>
      </w:divBdr>
      <w:divsChild>
        <w:div w:id="1675261779">
          <w:marLeft w:val="0"/>
          <w:marRight w:val="0"/>
          <w:marTop w:val="0"/>
          <w:marBottom w:val="0"/>
          <w:divBdr>
            <w:top w:val="none" w:sz="0" w:space="0" w:color="auto"/>
            <w:left w:val="none" w:sz="0" w:space="0" w:color="auto"/>
            <w:bottom w:val="none" w:sz="0" w:space="0" w:color="auto"/>
            <w:right w:val="none" w:sz="0" w:space="0" w:color="auto"/>
          </w:divBdr>
        </w:div>
      </w:divsChild>
    </w:div>
    <w:div w:id="1448743741">
      <w:bodyDiv w:val="1"/>
      <w:marLeft w:val="0"/>
      <w:marRight w:val="0"/>
      <w:marTop w:val="0"/>
      <w:marBottom w:val="0"/>
      <w:divBdr>
        <w:top w:val="none" w:sz="0" w:space="0" w:color="auto"/>
        <w:left w:val="none" w:sz="0" w:space="0" w:color="auto"/>
        <w:bottom w:val="none" w:sz="0" w:space="0" w:color="auto"/>
        <w:right w:val="none" w:sz="0" w:space="0" w:color="auto"/>
      </w:divBdr>
    </w:div>
    <w:div w:id="1454204364">
      <w:bodyDiv w:val="1"/>
      <w:marLeft w:val="0"/>
      <w:marRight w:val="0"/>
      <w:marTop w:val="0"/>
      <w:marBottom w:val="0"/>
      <w:divBdr>
        <w:top w:val="none" w:sz="0" w:space="0" w:color="auto"/>
        <w:left w:val="none" w:sz="0" w:space="0" w:color="auto"/>
        <w:bottom w:val="none" w:sz="0" w:space="0" w:color="auto"/>
        <w:right w:val="none" w:sz="0" w:space="0" w:color="auto"/>
      </w:divBdr>
    </w:div>
    <w:div w:id="1462723176">
      <w:bodyDiv w:val="1"/>
      <w:marLeft w:val="0"/>
      <w:marRight w:val="0"/>
      <w:marTop w:val="0"/>
      <w:marBottom w:val="0"/>
      <w:divBdr>
        <w:top w:val="none" w:sz="0" w:space="0" w:color="auto"/>
        <w:left w:val="none" w:sz="0" w:space="0" w:color="auto"/>
        <w:bottom w:val="none" w:sz="0" w:space="0" w:color="auto"/>
        <w:right w:val="none" w:sz="0" w:space="0" w:color="auto"/>
      </w:divBdr>
    </w:div>
    <w:div w:id="1479690011">
      <w:bodyDiv w:val="1"/>
      <w:marLeft w:val="0"/>
      <w:marRight w:val="0"/>
      <w:marTop w:val="0"/>
      <w:marBottom w:val="0"/>
      <w:divBdr>
        <w:top w:val="none" w:sz="0" w:space="0" w:color="auto"/>
        <w:left w:val="none" w:sz="0" w:space="0" w:color="auto"/>
        <w:bottom w:val="none" w:sz="0" w:space="0" w:color="auto"/>
        <w:right w:val="none" w:sz="0" w:space="0" w:color="auto"/>
      </w:divBdr>
      <w:divsChild>
        <w:div w:id="2137024591">
          <w:marLeft w:val="0"/>
          <w:marRight w:val="0"/>
          <w:marTop w:val="0"/>
          <w:marBottom w:val="0"/>
          <w:divBdr>
            <w:top w:val="none" w:sz="0" w:space="0" w:color="auto"/>
            <w:left w:val="none" w:sz="0" w:space="0" w:color="auto"/>
            <w:bottom w:val="none" w:sz="0" w:space="0" w:color="auto"/>
            <w:right w:val="none" w:sz="0" w:space="0" w:color="auto"/>
          </w:divBdr>
        </w:div>
      </w:divsChild>
    </w:div>
    <w:div w:id="1482191493">
      <w:bodyDiv w:val="1"/>
      <w:marLeft w:val="0"/>
      <w:marRight w:val="0"/>
      <w:marTop w:val="0"/>
      <w:marBottom w:val="0"/>
      <w:divBdr>
        <w:top w:val="none" w:sz="0" w:space="0" w:color="auto"/>
        <w:left w:val="none" w:sz="0" w:space="0" w:color="auto"/>
        <w:bottom w:val="none" w:sz="0" w:space="0" w:color="auto"/>
        <w:right w:val="none" w:sz="0" w:space="0" w:color="auto"/>
      </w:divBdr>
    </w:div>
    <w:div w:id="1483424722">
      <w:bodyDiv w:val="1"/>
      <w:marLeft w:val="0"/>
      <w:marRight w:val="0"/>
      <w:marTop w:val="0"/>
      <w:marBottom w:val="0"/>
      <w:divBdr>
        <w:top w:val="none" w:sz="0" w:space="0" w:color="auto"/>
        <w:left w:val="none" w:sz="0" w:space="0" w:color="auto"/>
        <w:bottom w:val="none" w:sz="0" w:space="0" w:color="auto"/>
        <w:right w:val="none" w:sz="0" w:space="0" w:color="auto"/>
      </w:divBdr>
      <w:divsChild>
        <w:div w:id="1852909326">
          <w:marLeft w:val="0"/>
          <w:marRight w:val="0"/>
          <w:marTop w:val="0"/>
          <w:marBottom w:val="0"/>
          <w:divBdr>
            <w:top w:val="none" w:sz="0" w:space="0" w:color="auto"/>
            <w:left w:val="none" w:sz="0" w:space="0" w:color="auto"/>
            <w:bottom w:val="none" w:sz="0" w:space="0" w:color="auto"/>
            <w:right w:val="none" w:sz="0" w:space="0" w:color="auto"/>
          </w:divBdr>
        </w:div>
      </w:divsChild>
    </w:div>
    <w:div w:id="1488011379">
      <w:bodyDiv w:val="1"/>
      <w:marLeft w:val="0"/>
      <w:marRight w:val="0"/>
      <w:marTop w:val="0"/>
      <w:marBottom w:val="0"/>
      <w:divBdr>
        <w:top w:val="none" w:sz="0" w:space="0" w:color="auto"/>
        <w:left w:val="none" w:sz="0" w:space="0" w:color="auto"/>
        <w:bottom w:val="none" w:sz="0" w:space="0" w:color="auto"/>
        <w:right w:val="none" w:sz="0" w:space="0" w:color="auto"/>
      </w:divBdr>
      <w:divsChild>
        <w:div w:id="489104502">
          <w:marLeft w:val="0"/>
          <w:marRight w:val="0"/>
          <w:marTop w:val="0"/>
          <w:marBottom w:val="0"/>
          <w:divBdr>
            <w:top w:val="none" w:sz="0" w:space="0" w:color="auto"/>
            <w:left w:val="none" w:sz="0" w:space="0" w:color="auto"/>
            <w:bottom w:val="none" w:sz="0" w:space="0" w:color="auto"/>
            <w:right w:val="none" w:sz="0" w:space="0" w:color="auto"/>
          </w:divBdr>
        </w:div>
      </w:divsChild>
    </w:div>
    <w:div w:id="1504542428">
      <w:bodyDiv w:val="1"/>
      <w:marLeft w:val="0"/>
      <w:marRight w:val="0"/>
      <w:marTop w:val="0"/>
      <w:marBottom w:val="0"/>
      <w:divBdr>
        <w:top w:val="none" w:sz="0" w:space="0" w:color="auto"/>
        <w:left w:val="none" w:sz="0" w:space="0" w:color="auto"/>
        <w:bottom w:val="none" w:sz="0" w:space="0" w:color="auto"/>
        <w:right w:val="none" w:sz="0" w:space="0" w:color="auto"/>
      </w:divBdr>
    </w:div>
    <w:div w:id="1536111555">
      <w:bodyDiv w:val="1"/>
      <w:marLeft w:val="0"/>
      <w:marRight w:val="0"/>
      <w:marTop w:val="0"/>
      <w:marBottom w:val="0"/>
      <w:divBdr>
        <w:top w:val="none" w:sz="0" w:space="0" w:color="auto"/>
        <w:left w:val="none" w:sz="0" w:space="0" w:color="auto"/>
        <w:bottom w:val="none" w:sz="0" w:space="0" w:color="auto"/>
        <w:right w:val="none" w:sz="0" w:space="0" w:color="auto"/>
      </w:divBdr>
    </w:div>
    <w:div w:id="1566841459">
      <w:bodyDiv w:val="1"/>
      <w:marLeft w:val="0"/>
      <w:marRight w:val="0"/>
      <w:marTop w:val="0"/>
      <w:marBottom w:val="0"/>
      <w:divBdr>
        <w:top w:val="none" w:sz="0" w:space="0" w:color="auto"/>
        <w:left w:val="none" w:sz="0" w:space="0" w:color="auto"/>
        <w:bottom w:val="none" w:sz="0" w:space="0" w:color="auto"/>
        <w:right w:val="none" w:sz="0" w:space="0" w:color="auto"/>
      </w:divBdr>
    </w:div>
    <w:div w:id="1580285333">
      <w:bodyDiv w:val="1"/>
      <w:marLeft w:val="0"/>
      <w:marRight w:val="0"/>
      <w:marTop w:val="0"/>
      <w:marBottom w:val="0"/>
      <w:divBdr>
        <w:top w:val="none" w:sz="0" w:space="0" w:color="auto"/>
        <w:left w:val="none" w:sz="0" w:space="0" w:color="auto"/>
        <w:bottom w:val="none" w:sz="0" w:space="0" w:color="auto"/>
        <w:right w:val="none" w:sz="0" w:space="0" w:color="auto"/>
      </w:divBdr>
    </w:div>
    <w:div w:id="1597711567">
      <w:bodyDiv w:val="1"/>
      <w:marLeft w:val="0"/>
      <w:marRight w:val="0"/>
      <w:marTop w:val="0"/>
      <w:marBottom w:val="0"/>
      <w:divBdr>
        <w:top w:val="none" w:sz="0" w:space="0" w:color="auto"/>
        <w:left w:val="none" w:sz="0" w:space="0" w:color="auto"/>
        <w:bottom w:val="none" w:sz="0" w:space="0" w:color="auto"/>
        <w:right w:val="none" w:sz="0" w:space="0" w:color="auto"/>
      </w:divBdr>
    </w:div>
    <w:div w:id="1599288508">
      <w:bodyDiv w:val="1"/>
      <w:marLeft w:val="0"/>
      <w:marRight w:val="0"/>
      <w:marTop w:val="0"/>
      <w:marBottom w:val="0"/>
      <w:divBdr>
        <w:top w:val="none" w:sz="0" w:space="0" w:color="auto"/>
        <w:left w:val="none" w:sz="0" w:space="0" w:color="auto"/>
        <w:bottom w:val="none" w:sz="0" w:space="0" w:color="auto"/>
        <w:right w:val="none" w:sz="0" w:space="0" w:color="auto"/>
      </w:divBdr>
    </w:div>
    <w:div w:id="1619028468">
      <w:bodyDiv w:val="1"/>
      <w:marLeft w:val="0"/>
      <w:marRight w:val="0"/>
      <w:marTop w:val="0"/>
      <w:marBottom w:val="0"/>
      <w:divBdr>
        <w:top w:val="none" w:sz="0" w:space="0" w:color="auto"/>
        <w:left w:val="none" w:sz="0" w:space="0" w:color="auto"/>
        <w:bottom w:val="none" w:sz="0" w:space="0" w:color="auto"/>
        <w:right w:val="none" w:sz="0" w:space="0" w:color="auto"/>
      </w:divBdr>
      <w:divsChild>
        <w:div w:id="1987970908">
          <w:marLeft w:val="0"/>
          <w:marRight w:val="0"/>
          <w:marTop w:val="0"/>
          <w:marBottom w:val="0"/>
          <w:divBdr>
            <w:top w:val="none" w:sz="0" w:space="0" w:color="auto"/>
            <w:left w:val="none" w:sz="0" w:space="0" w:color="auto"/>
            <w:bottom w:val="none" w:sz="0" w:space="0" w:color="auto"/>
            <w:right w:val="none" w:sz="0" w:space="0" w:color="auto"/>
          </w:divBdr>
        </w:div>
      </w:divsChild>
    </w:div>
    <w:div w:id="1627470444">
      <w:bodyDiv w:val="1"/>
      <w:marLeft w:val="0"/>
      <w:marRight w:val="0"/>
      <w:marTop w:val="0"/>
      <w:marBottom w:val="0"/>
      <w:divBdr>
        <w:top w:val="none" w:sz="0" w:space="0" w:color="auto"/>
        <w:left w:val="none" w:sz="0" w:space="0" w:color="auto"/>
        <w:bottom w:val="none" w:sz="0" w:space="0" w:color="auto"/>
        <w:right w:val="none" w:sz="0" w:space="0" w:color="auto"/>
      </w:divBdr>
    </w:div>
    <w:div w:id="1637489491">
      <w:bodyDiv w:val="1"/>
      <w:marLeft w:val="0"/>
      <w:marRight w:val="0"/>
      <w:marTop w:val="0"/>
      <w:marBottom w:val="0"/>
      <w:divBdr>
        <w:top w:val="none" w:sz="0" w:space="0" w:color="auto"/>
        <w:left w:val="none" w:sz="0" w:space="0" w:color="auto"/>
        <w:bottom w:val="none" w:sz="0" w:space="0" w:color="auto"/>
        <w:right w:val="none" w:sz="0" w:space="0" w:color="auto"/>
      </w:divBdr>
      <w:divsChild>
        <w:div w:id="1754738293">
          <w:marLeft w:val="0"/>
          <w:marRight w:val="0"/>
          <w:marTop w:val="0"/>
          <w:marBottom w:val="0"/>
          <w:divBdr>
            <w:top w:val="none" w:sz="0" w:space="0" w:color="auto"/>
            <w:left w:val="none" w:sz="0" w:space="0" w:color="auto"/>
            <w:bottom w:val="none" w:sz="0" w:space="0" w:color="auto"/>
            <w:right w:val="none" w:sz="0" w:space="0" w:color="auto"/>
          </w:divBdr>
        </w:div>
      </w:divsChild>
    </w:div>
    <w:div w:id="1643122662">
      <w:bodyDiv w:val="1"/>
      <w:marLeft w:val="0"/>
      <w:marRight w:val="0"/>
      <w:marTop w:val="0"/>
      <w:marBottom w:val="0"/>
      <w:divBdr>
        <w:top w:val="none" w:sz="0" w:space="0" w:color="auto"/>
        <w:left w:val="none" w:sz="0" w:space="0" w:color="auto"/>
        <w:bottom w:val="none" w:sz="0" w:space="0" w:color="auto"/>
        <w:right w:val="none" w:sz="0" w:space="0" w:color="auto"/>
      </w:divBdr>
      <w:divsChild>
        <w:div w:id="208104468">
          <w:marLeft w:val="0"/>
          <w:marRight w:val="0"/>
          <w:marTop w:val="0"/>
          <w:marBottom w:val="0"/>
          <w:divBdr>
            <w:top w:val="none" w:sz="0" w:space="0" w:color="auto"/>
            <w:left w:val="none" w:sz="0" w:space="0" w:color="auto"/>
            <w:bottom w:val="none" w:sz="0" w:space="0" w:color="auto"/>
            <w:right w:val="none" w:sz="0" w:space="0" w:color="auto"/>
          </w:divBdr>
        </w:div>
      </w:divsChild>
    </w:div>
    <w:div w:id="1644045929">
      <w:bodyDiv w:val="1"/>
      <w:marLeft w:val="0"/>
      <w:marRight w:val="0"/>
      <w:marTop w:val="0"/>
      <w:marBottom w:val="0"/>
      <w:divBdr>
        <w:top w:val="none" w:sz="0" w:space="0" w:color="auto"/>
        <w:left w:val="none" w:sz="0" w:space="0" w:color="auto"/>
        <w:bottom w:val="none" w:sz="0" w:space="0" w:color="auto"/>
        <w:right w:val="none" w:sz="0" w:space="0" w:color="auto"/>
      </w:divBdr>
    </w:div>
    <w:div w:id="1655178847">
      <w:bodyDiv w:val="1"/>
      <w:marLeft w:val="0"/>
      <w:marRight w:val="0"/>
      <w:marTop w:val="0"/>
      <w:marBottom w:val="0"/>
      <w:divBdr>
        <w:top w:val="none" w:sz="0" w:space="0" w:color="auto"/>
        <w:left w:val="none" w:sz="0" w:space="0" w:color="auto"/>
        <w:bottom w:val="none" w:sz="0" w:space="0" w:color="auto"/>
        <w:right w:val="none" w:sz="0" w:space="0" w:color="auto"/>
      </w:divBdr>
    </w:div>
    <w:div w:id="1703556094">
      <w:bodyDiv w:val="1"/>
      <w:marLeft w:val="0"/>
      <w:marRight w:val="0"/>
      <w:marTop w:val="0"/>
      <w:marBottom w:val="0"/>
      <w:divBdr>
        <w:top w:val="none" w:sz="0" w:space="0" w:color="auto"/>
        <w:left w:val="none" w:sz="0" w:space="0" w:color="auto"/>
        <w:bottom w:val="none" w:sz="0" w:space="0" w:color="auto"/>
        <w:right w:val="none" w:sz="0" w:space="0" w:color="auto"/>
      </w:divBdr>
      <w:divsChild>
        <w:div w:id="1695496305">
          <w:marLeft w:val="0"/>
          <w:marRight w:val="0"/>
          <w:marTop w:val="0"/>
          <w:marBottom w:val="0"/>
          <w:divBdr>
            <w:top w:val="none" w:sz="0" w:space="0" w:color="auto"/>
            <w:left w:val="none" w:sz="0" w:space="0" w:color="auto"/>
            <w:bottom w:val="none" w:sz="0" w:space="0" w:color="auto"/>
            <w:right w:val="none" w:sz="0" w:space="0" w:color="auto"/>
          </w:divBdr>
        </w:div>
      </w:divsChild>
    </w:div>
    <w:div w:id="1717004028">
      <w:bodyDiv w:val="1"/>
      <w:marLeft w:val="0"/>
      <w:marRight w:val="0"/>
      <w:marTop w:val="0"/>
      <w:marBottom w:val="0"/>
      <w:divBdr>
        <w:top w:val="none" w:sz="0" w:space="0" w:color="auto"/>
        <w:left w:val="none" w:sz="0" w:space="0" w:color="auto"/>
        <w:bottom w:val="none" w:sz="0" w:space="0" w:color="auto"/>
        <w:right w:val="none" w:sz="0" w:space="0" w:color="auto"/>
      </w:divBdr>
      <w:divsChild>
        <w:div w:id="792943255">
          <w:marLeft w:val="0"/>
          <w:marRight w:val="0"/>
          <w:marTop w:val="0"/>
          <w:marBottom w:val="0"/>
          <w:divBdr>
            <w:top w:val="none" w:sz="0" w:space="0" w:color="auto"/>
            <w:left w:val="none" w:sz="0" w:space="0" w:color="auto"/>
            <w:bottom w:val="none" w:sz="0" w:space="0" w:color="auto"/>
            <w:right w:val="none" w:sz="0" w:space="0" w:color="auto"/>
          </w:divBdr>
        </w:div>
      </w:divsChild>
    </w:div>
    <w:div w:id="1739743940">
      <w:bodyDiv w:val="1"/>
      <w:marLeft w:val="0"/>
      <w:marRight w:val="0"/>
      <w:marTop w:val="0"/>
      <w:marBottom w:val="0"/>
      <w:divBdr>
        <w:top w:val="none" w:sz="0" w:space="0" w:color="auto"/>
        <w:left w:val="none" w:sz="0" w:space="0" w:color="auto"/>
        <w:bottom w:val="none" w:sz="0" w:space="0" w:color="auto"/>
        <w:right w:val="none" w:sz="0" w:space="0" w:color="auto"/>
      </w:divBdr>
      <w:divsChild>
        <w:div w:id="32313251">
          <w:marLeft w:val="0"/>
          <w:marRight w:val="0"/>
          <w:marTop w:val="0"/>
          <w:marBottom w:val="0"/>
          <w:divBdr>
            <w:top w:val="none" w:sz="0" w:space="0" w:color="auto"/>
            <w:left w:val="none" w:sz="0" w:space="0" w:color="auto"/>
            <w:bottom w:val="none" w:sz="0" w:space="0" w:color="auto"/>
            <w:right w:val="none" w:sz="0" w:space="0" w:color="auto"/>
          </w:divBdr>
        </w:div>
      </w:divsChild>
    </w:div>
    <w:div w:id="1745101284">
      <w:bodyDiv w:val="1"/>
      <w:marLeft w:val="0"/>
      <w:marRight w:val="0"/>
      <w:marTop w:val="0"/>
      <w:marBottom w:val="0"/>
      <w:divBdr>
        <w:top w:val="none" w:sz="0" w:space="0" w:color="auto"/>
        <w:left w:val="none" w:sz="0" w:space="0" w:color="auto"/>
        <w:bottom w:val="none" w:sz="0" w:space="0" w:color="auto"/>
        <w:right w:val="none" w:sz="0" w:space="0" w:color="auto"/>
      </w:divBdr>
      <w:divsChild>
        <w:div w:id="1846090450">
          <w:marLeft w:val="0"/>
          <w:marRight w:val="0"/>
          <w:marTop w:val="0"/>
          <w:marBottom w:val="0"/>
          <w:divBdr>
            <w:top w:val="none" w:sz="0" w:space="0" w:color="auto"/>
            <w:left w:val="none" w:sz="0" w:space="0" w:color="auto"/>
            <w:bottom w:val="none" w:sz="0" w:space="0" w:color="auto"/>
            <w:right w:val="none" w:sz="0" w:space="0" w:color="auto"/>
          </w:divBdr>
        </w:div>
      </w:divsChild>
    </w:div>
    <w:div w:id="1771504913">
      <w:bodyDiv w:val="1"/>
      <w:marLeft w:val="0"/>
      <w:marRight w:val="0"/>
      <w:marTop w:val="0"/>
      <w:marBottom w:val="0"/>
      <w:divBdr>
        <w:top w:val="none" w:sz="0" w:space="0" w:color="auto"/>
        <w:left w:val="none" w:sz="0" w:space="0" w:color="auto"/>
        <w:bottom w:val="none" w:sz="0" w:space="0" w:color="auto"/>
        <w:right w:val="none" w:sz="0" w:space="0" w:color="auto"/>
      </w:divBdr>
      <w:divsChild>
        <w:div w:id="2085296463">
          <w:marLeft w:val="0"/>
          <w:marRight w:val="0"/>
          <w:marTop w:val="0"/>
          <w:marBottom w:val="0"/>
          <w:divBdr>
            <w:top w:val="none" w:sz="0" w:space="0" w:color="auto"/>
            <w:left w:val="none" w:sz="0" w:space="0" w:color="auto"/>
            <w:bottom w:val="none" w:sz="0" w:space="0" w:color="auto"/>
            <w:right w:val="none" w:sz="0" w:space="0" w:color="auto"/>
          </w:divBdr>
        </w:div>
      </w:divsChild>
    </w:div>
    <w:div w:id="1772240155">
      <w:bodyDiv w:val="1"/>
      <w:marLeft w:val="0"/>
      <w:marRight w:val="0"/>
      <w:marTop w:val="0"/>
      <w:marBottom w:val="0"/>
      <w:divBdr>
        <w:top w:val="none" w:sz="0" w:space="0" w:color="auto"/>
        <w:left w:val="none" w:sz="0" w:space="0" w:color="auto"/>
        <w:bottom w:val="none" w:sz="0" w:space="0" w:color="auto"/>
        <w:right w:val="none" w:sz="0" w:space="0" w:color="auto"/>
      </w:divBdr>
    </w:div>
    <w:div w:id="1772578816">
      <w:bodyDiv w:val="1"/>
      <w:marLeft w:val="0"/>
      <w:marRight w:val="0"/>
      <w:marTop w:val="0"/>
      <w:marBottom w:val="0"/>
      <w:divBdr>
        <w:top w:val="none" w:sz="0" w:space="0" w:color="auto"/>
        <w:left w:val="none" w:sz="0" w:space="0" w:color="auto"/>
        <w:bottom w:val="none" w:sz="0" w:space="0" w:color="auto"/>
        <w:right w:val="none" w:sz="0" w:space="0" w:color="auto"/>
      </w:divBdr>
      <w:divsChild>
        <w:div w:id="1341159795">
          <w:marLeft w:val="0"/>
          <w:marRight w:val="0"/>
          <w:marTop w:val="0"/>
          <w:marBottom w:val="0"/>
          <w:divBdr>
            <w:top w:val="none" w:sz="0" w:space="0" w:color="auto"/>
            <w:left w:val="none" w:sz="0" w:space="0" w:color="auto"/>
            <w:bottom w:val="none" w:sz="0" w:space="0" w:color="auto"/>
            <w:right w:val="none" w:sz="0" w:space="0" w:color="auto"/>
          </w:divBdr>
        </w:div>
      </w:divsChild>
    </w:div>
    <w:div w:id="1777676917">
      <w:bodyDiv w:val="1"/>
      <w:marLeft w:val="0"/>
      <w:marRight w:val="0"/>
      <w:marTop w:val="0"/>
      <w:marBottom w:val="0"/>
      <w:divBdr>
        <w:top w:val="none" w:sz="0" w:space="0" w:color="auto"/>
        <w:left w:val="none" w:sz="0" w:space="0" w:color="auto"/>
        <w:bottom w:val="none" w:sz="0" w:space="0" w:color="auto"/>
        <w:right w:val="none" w:sz="0" w:space="0" w:color="auto"/>
      </w:divBdr>
      <w:divsChild>
        <w:div w:id="2119635785">
          <w:marLeft w:val="0"/>
          <w:marRight w:val="0"/>
          <w:marTop w:val="0"/>
          <w:marBottom w:val="0"/>
          <w:divBdr>
            <w:top w:val="none" w:sz="0" w:space="0" w:color="auto"/>
            <w:left w:val="none" w:sz="0" w:space="0" w:color="auto"/>
            <w:bottom w:val="none" w:sz="0" w:space="0" w:color="auto"/>
            <w:right w:val="none" w:sz="0" w:space="0" w:color="auto"/>
          </w:divBdr>
        </w:div>
      </w:divsChild>
    </w:div>
    <w:div w:id="1777750246">
      <w:bodyDiv w:val="1"/>
      <w:marLeft w:val="0"/>
      <w:marRight w:val="0"/>
      <w:marTop w:val="0"/>
      <w:marBottom w:val="0"/>
      <w:divBdr>
        <w:top w:val="none" w:sz="0" w:space="0" w:color="auto"/>
        <w:left w:val="none" w:sz="0" w:space="0" w:color="auto"/>
        <w:bottom w:val="none" w:sz="0" w:space="0" w:color="auto"/>
        <w:right w:val="none" w:sz="0" w:space="0" w:color="auto"/>
      </w:divBdr>
    </w:div>
    <w:div w:id="1781954860">
      <w:bodyDiv w:val="1"/>
      <w:marLeft w:val="0"/>
      <w:marRight w:val="0"/>
      <w:marTop w:val="0"/>
      <w:marBottom w:val="0"/>
      <w:divBdr>
        <w:top w:val="none" w:sz="0" w:space="0" w:color="auto"/>
        <w:left w:val="none" w:sz="0" w:space="0" w:color="auto"/>
        <w:bottom w:val="none" w:sz="0" w:space="0" w:color="auto"/>
        <w:right w:val="none" w:sz="0" w:space="0" w:color="auto"/>
      </w:divBdr>
      <w:divsChild>
        <w:div w:id="2013869993">
          <w:marLeft w:val="0"/>
          <w:marRight w:val="0"/>
          <w:marTop w:val="0"/>
          <w:marBottom w:val="0"/>
          <w:divBdr>
            <w:top w:val="none" w:sz="0" w:space="0" w:color="auto"/>
            <w:left w:val="none" w:sz="0" w:space="0" w:color="auto"/>
            <w:bottom w:val="none" w:sz="0" w:space="0" w:color="auto"/>
            <w:right w:val="none" w:sz="0" w:space="0" w:color="auto"/>
          </w:divBdr>
        </w:div>
      </w:divsChild>
    </w:div>
    <w:div w:id="1787313115">
      <w:bodyDiv w:val="1"/>
      <w:marLeft w:val="0"/>
      <w:marRight w:val="0"/>
      <w:marTop w:val="0"/>
      <w:marBottom w:val="0"/>
      <w:divBdr>
        <w:top w:val="none" w:sz="0" w:space="0" w:color="auto"/>
        <w:left w:val="none" w:sz="0" w:space="0" w:color="auto"/>
        <w:bottom w:val="none" w:sz="0" w:space="0" w:color="auto"/>
        <w:right w:val="none" w:sz="0" w:space="0" w:color="auto"/>
      </w:divBdr>
    </w:div>
    <w:div w:id="1791314709">
      <w:bodyDiv w:val="1"/>
      <w:marLeft w:val="0"/>
      <w:marRight w:val="0"/>
      <w:marTop w:val="0"/>
      <w:marBottom w:val="0"/>
      <w:divBdr>
        <w:top w:val="none" w:sz="0" w:space="0" w:color="auto"/>
        <w:left w:val="none" w:sz="0" w:space="0" w:color="auto"/>
        <w:bottom w:val="none" w:sz="0" w:space="0" w:color="auto"/>
        <w:right w:val="none" w:sz="0" w:space="0" w:color="auto"/>
      </w:divBdr>
      <w:divsChild>
        <w:div w:id="1478062334">
          <w:marLeft w:val="0"/>
          <w:marRight w:val="0"/>
          <w:marTop w:val="0"/>
          <w:marBottom w:val="0"/>
          <w:divBdr>
            <w:top w:val="none" w:sz="0" w:space="0" w:color="auto"/>
            <w:left w:val="none" w:sz="0" w:space="0" w:color="auto"/>
            <w:bottom w:val="none" w:sz="0" w:space="0" w:color="auto"/>
            <w:right w:val="none" w:sz="0" w:space="0" w:color="auto"/>
          </w:divBdr>
        </w:div>
      </w:divsChild>
    </w:div>
    <w:div w:id="1791321121">
      <w:bodyDiv w:val="1"/>
      <w:marLeft w:val="0"/>
      <w:marRight w:val="0"/>
      <w:marTop w:val="0"/>
      <w:marBottom w:val="0"/>
      <w:divBdr>
        <w:top w:val="none" w:sz="0" w:space="0" w:color="auto"/>
        <w:left w:val="none" w:sz="0" w:space="0" w:color="auto"/>
        <w:bottom w:val="none" w:sz="0" w:space="0" w:color="auto"/>
        <w:right w:val="none" w:sz="0" w:space="0" w:color="auto"/>
      </w:divBdr>
    </w:div>
    <w:div w:id="1817603285">
      <w:bodyDiv w:val="1"/>
      <w:marLeft w:val="0"/>
      <w:marRight w:val="0"/>
      <w:marTop w:val="0"/>
      <w:marBottom w:val="0"/>
      <w:divBdr>
        <w:top w:val="none" w:sz="0" w:space="0" w:color="auto"/>
        <w:left w:val="none" w:sz="0" w:space="0" w:color="auto"/>
        <w:bottom w:val="none" w:sz="0" w:space="0" w:color="auto"/>
        <w:right w:val="none" w:sz="0" w:space="0" w:color="auto"/>
      </w:divBdr>
    </w:div>
    <w:div w:id="1826163117">
      <w:bodyDiv w:val="1"/>
      <w:marLeft w:val="0"/>
      <w:marRight w:val="0"/>
      <w:marTop w:val="0"/>
      <w:marBottom w:val="0"/>
      <w:divBdr>
        <w:top w:val="none" w:sz="0" w:space="0" w:color="auto"/>
        <w:left w:val="none" w:sz="0" w:space="0" w:color="auto"/>
        <w:bottom w:val="none" w:sz="0" w:space="0" w:color="auto"/>
        <w:right w:val="none" w:sz="0" w:space="0" w:color="auto"/>
      </w:divBdr>
    </w:div>
    <w:div w:id="1839612845">
      <w:bodyDiv w:val="1"/>
      <w:marLeft w:val="0"/>
      <w:marRight w:val="0"/>
      <w:marTop w:val="0"/>
      <w:marBottom w:val="0"/>
      <w:divBdr>
        <w:top w:val="none" w:sz="0" w:space="0" w:color="auto"/>
        <w:left w:val="none" w:sz="0" w:space="0" w:color="auto"/>
        <w:bottom w:val="none" w:sz="0" w:space="0" w:color="auto"/>
        <w:right w:val="none" w:sz="0" w:space="0" w:color="auto"/>
      </w:divBdr>
    </w:div>
    <w:div w:id="1842617013">
      <w:bodyDiv w:val="1"/>
      <w:marLeft w:val="0"/>
      <w:marRight w:val="0"/>
      <w:marTop w:val="0"/>
      <w:marBottom w:val="0"/>
      <w:divBdr>
        <w:top w:val="none" w:sz="0" w:space="0" w:color="auto"/>
        <w:left w:val="none" w:sz="0" w:space="0" w:color="auto"/>
        <w:bottom w:val="none" w:sz="0" w:space="0" w:color="auto"/>
        <w:right w:val="none" w:sz="0" w:space="0" w:color="auto"/>
      </w:divBdr>
      <w:divsChild>
        <w:div w:id="838346207">
          <w:marLeft w:val="0"/>
          <w:marRight w:val="0"/>
          <w:marTop w:val="0"/>
          <w:marBottom w:val="0"/>
          <w:divBdr>
            <w:top w:val="none" w:sz="0" w:space="0" w:color="auto"/>
            <w:left w:val="none" w:sz="0" w:space="0" w:color="auto"/>
            <w:bottom w:val="none" w:sz="0" w:space="0" w:color="auto"/>
            <w:right w:val="none" w:sz="0" w:space="0" w:color="auto"/>
          </w:divBdr>
        </w:div>
      </w:divsChild>
    </w:div>
    <w:div w:id="1848670203">
      <w:bodyDiv w:val="1"/>
      <w:marLeft w:val="0"/>
      <w:marRight w:val="0"/>
      <w:marTop w:val="0"/>
      <w:marBottom w:val="0"/>
      <w:divBdr>
        <w:top w:val="none" w:sz="0" w:space="0" w:color="auto"/>
        <w:left w:val="none" w:sz="0" w:space="0" w:color="auto"/>
        <w:bottom w:val="none" w:sz="0" w:space="0" w:color="auto"/>
        <w:right w:val="none" w:sz="0" w:space="0" w:color="auto"/>
      </w:divBdr>
      <w:divsChild>
        <w:div w:id="800998381">
          <w:marLeft w:val="0"/>
          <w:marRight w:val="0"/>
          <w:marTop w:val="0"/>
          <w:marBottom w:val="0"/>
          <w:divBdr>
            <w:top w:val="none" w:sz="0" w:space="0" w:color="auto"/>
            <w:left w:val="none" w:sz="0" w:space="0" w:color="auto"/>
            <w:bottom w:val="none" w:sz="0" w:space="0" w:color="auto"/>
            <w:right w:val="none" w:sz="0" w:space="0" w:color="auto"/>
          </w:divBdr>
        </w:div>
      </w:divsChild>
    </w:div>
    <w:div w:id="1850679627">
      <w:bodyDiv w:val="1"/>
      <w:marLeft w:val="0"/>
      <w:marRight w:val="0"/>
      <w:marTop w:val="0"/>
      <w:marBottom w:val="0"/>
      <w:divBdr>
        <w:top w:val="none" w:sz="0" w:space="0" w:color="auto"/>
        <w:left w:val="none" w:sz="0" w:space="0" w:color="auto"/>
        <w:bottom w:val="none" w:sz="0" w:space="0" w:color="auto"/>
        <w:right w:val="none" w:sz="0" w:space="0" w:color="auto"/>
      </w:divBdr>
    </w:div>
    <w:div w:id="1883204937">
      <w:bodyDiv w:val="1"/>
      <w:marLeft w:val="0"/>
      <w:marRight w:val="0"/>
      <w:marTop w:val="0"/>
      <w:marBottom w:val="0"/>
      <w:divBdr>
        <w:top w:val="none" w:sz="0" w:space="0" w:color="auto"/>
        <w:left w:val="none" w:sz="0" w:space="0" w:color="auto"/>
        <w:bottom w:val="none" w:sz="0" w:space="0" w:color="auto"/>
        <w:right w:val="none" w:sz="0" w:space="0" w:color="auto"/>
      </w:divBdr>
      <w:divsChild>
        <w:div w:id="892888801">
          <w:marLeft w:val="0"/>
          <w:marRight w:val="0"/>
          <w:marTop w:val="0"/>
          <w:marBottom w:val="0"/>
          <w:divBdr>
            <w:top w:val="none" w:sz="0" w:space="0" w:color="auto"/>
            <w:left w:val="none" w:sz="0" w:space="0" w:color="auto"/>
            <w:bottom w:val="none" w:sz="0" w:space="0" w:color="auto"/>
            <w:right w:val="none" w:sz="0" w:space="0" w:color="auto"/>
          </w:divBdr>
        </w:div>
      </w:divsChild>
    </w:div>
    <w:div w:id="1884707541">
      <w:bodyDiv w:val="1"/>
      <w:marLeft w:val="0"/>
      <w:marRight w:val="0"/>
      <w:marTop w:val="0"/>
      <w:marBottom w:val="0"/>
      <w:divBdr>
        <w:top w:val="none" w:sz="0" w:space="0" w:color="auto"/>
        <w:left w:val="none" w:sz="0" w:space="0" w:color="auto"/>
        <w:bottom w:val="none" w:sz="0" w:space="0" w:color="auto"/>
        <w:right w:val="none" w:sz="0" w:space="0" w:color="auto"/>
      </w:divBdr>
      <w:divsChild>
        <w:div w:id="1877503854">
          <w:marLeft w:val="0"/>
          <w:marRight w:val="0"/>
          <w:marTop w:val="0"/>
          <w:marBottom w:val="0"/>
          <w:divBdr>
            <w:top w:val="none" w:sz="0" w:space="0" w:color="auto"/>
            <w:left w:val="none" w:sz="0" w:space="0" w:color="auto"/>
            <w:bottom w:val="none" w:sz="0" w:space="0" w:color="auto"/>
            <w:right w:val="none" w:sz="0" w:space="0" w:color="auto"/>
          </w:divBdr>
        </w:div>
      </w:divsChild>
    </w:div>
    <w:div w:id="1897428191">
      <w:bodyDiv w:val="1"/>
      <w:marLeft w:val="0"/>
      <w:marRight w:val="0"/>
      <w:marTop w:val="0"/>
      <w:marBottom w:val="0"/>
      <w:divBdr>
        <w:top w:val="none" w:sz="0" w:space="0" w:color="auto"/>
        <w:left w:val="none" w:sz="0" w:space="0" w:color="auto"/>
        <w:bottom w:val="none" w:sz="0" w:space="0" w:color="auto"/>
        <w:right w:val="none" w:sz="0" w:space="0" w:color="auto"/>
      </w:divBdr>
    </w:div>
    <w:div w:id="1901012995">
      <w:bodyDiv w:val="1"/>
      <w:marLeft w:val="0"/>
      <w:marRight w:val="0"/>
      <w:marTop w:val="0"/>
      <w:marBottom w:val="0"/>
      <w:divBdr>
        <w:top w:val="none" w:sz="0" w:space="0" w:color="auto"/>
        <w:left w:val="none" w:sz="0" w:space="0" w:color="auto"/>
        <w:bottom w:val="none" w:sz="0" w:space="0" w:color="auto"/>
        <w:right w:val="none" w:sz="0" w:space="0" w:color="auto"/>
      </w:divBdr>
    </w:div>
    <w:div w:id="1910768288">
      <w:bodyDiv w:val="1"/>
      <w:marLeft w:val="0"/>
      <w:marRight w:val="0"/>
      <w:marTop w:val="0"/>
      <w:marBottom w:val="0"/>
      <w:divBdr>
        <w:top w:val="none" w:sz="0" w:space="0" w:color="auto"/>
        <w:left w:val="none" w:sz="0" w:space="0" w:color="auto"/>
        <w:bottom w:val="none" w:sz="0" w:space="0" w:color="auto"/>
        <w:right w:val="none" w:sz="0" w:space="0" w:color="auto"/>
      </w:divBdr>
      <w:divsChild>
        <w:div w:id="764574575">
          <w:marLeft w:val="0"/>
          <w:marRight w:val="0"/>
          <w:marTop w:val="0"/>
          <w:marBottom w:val="0"/>
          <w:divBdr>
            <w:top w:val="none" w:sz="0" w:space="0" w:color="auto"/>
            <w:left w:val="none" w:sz="0" w:space="0" w:color="auto"/>
            <w:bottom w:val="none" w:sz="0" w:space="0" w:color="auto"/>
            <w:right w:val="none" w:sz="0" w:space="0" w:color="auto"/>
          </w:divBdr>
        </w:div>
      </w:divsChild>
    </w:div>
    <w:div w:id="1913732931">
      <w:bodyDiv w:val="1"/>
      <w:marLeft w:val="0"/>
      <w:marRight w:val="0"/>
      <w:marTop w:val="0"/>
      <w:marBottom w:val="0"/>
      <w:divBdr>
        <w:top w:val="none" w:sz="0" w:space="0" w:color="auto"/>
        <w:left w:val="none" w:sz="0" w:space="0" w:color="auto"/>
        <w:bottom w:val="none" w:sz="0" w:space="0" w:color="auto"/>
        <w:right w:val="none" w:sz="0" w:space="0" w:color="auto"/>
      </w:divBdr>
    </w:div>
    <w:div w:id="1920097696">
      <w:bodyDiv w:val="1"/>
      <w:marLeft w:val="0"/>
      <w:marRight w:val="0"/>
      <w:marTop w:val="0"/>
      <w:marBottom w:val="0"/>
      <w:divBdr>
        <w:top w:val="none" w:sz="0" w:space="0" w:color="auto"/>
        <w:left w:val="none" w:sz="0" w:space="0" w:color="auto"/>
        <w:bottom w:val="none" w:sz="0" w:space="0" w:color="auto"/>
        <w:right w:val="none" w:sz="0" w:space="0" w:color="auto"/>
      </w:divBdr>
      <w:divsChild>
        <w:div w:id="1705792431">
          <w:marLeft w:val="0"/>
          <w:marRight w:val="0"/>
          <w:marTop w:val="0"/>
          <w:marBottom w:val="0"/>
          <w:divBdr>
            <w:top w:val="none" w:sz="0" w:space="0" w:color="auto"/>
            <w:left w:val="none" w:sz="0" w:space="0" w:color="auto"/>
            <w:bottom w:val="none" w:sz="0" w:space="0" w:color="auto"/>
            <w:right w:val="none" w:sz="0" w:space="0" w:color="auto"/>
          </w:divBdr>
        </w:div>
      </w:divsChild>
    </w:div>
    <w:div w:id="1932619790">
      <w:bodyDiv w:val="1"/>
      <w:marLeft w:val="0"/>
      <w:marRight w:val="0"/>
      <w:marTop w:val="0"/>
      <w:marBottom w:val="0"/>
      <w:divBdr>
        <w:top w:val="none" w:sz="0" w:space="0" w:color="auto"/>
        <w:left w:val="none" w:sz="0" w:space="0" w:color="auto"/>
        <w:bottom w:val="none" w:sz="0" w:space="0" w:color="auto"/>
        <w:right w:val="none" w:sz="0" w:space="0" w:color="auto"/>
      </w:divBdr>
      <w:divsChild>
        <w:div w:id="1994024236">
          <w:marLeft w:val="0"/>
          <w:marRight w:val="0"/>
          <w:marTop w:val="0"/>
          <w:marBottom w:val="0"/>
          <w:divBdr>
            <w:top w:val="none" w:sz="0" w:space="0" w:color="auto"/>
            <w:left w:val="none" w:sz="0" w:space="0" w:color="auto"/>
            <w:bottom w:val="none" w:sz="0" w:space="0" w:color="auto"/>
            <w:right w:val="none" w:sz="0" w:space="0" w:color="auto"/>
          </w:divBdr>
        </w:div>
      </w:divsChild>
    </w:div>
    <w:div w:id="1938058391">
      <w:bodyDiv w:val="1"/>
      <w:marLeft w:val="0"/>
      <w:marRight w:val="0"/>
      <w:marTop w:val="0"/>
      <w:marBottom w:val="0"/>
      <w:divBdr>
        <w:top w:val="none" w:sz="0" w:space="0" w:color="auto"/>
        <w:left w:val="none" w:sz="0" w:space="0" w:color="auto"/>
        <w:bottom w:val="none" w:sz="0" w:space="0" w:color="auto"/>
        <w:right w:val="none" w:sz="0" w:space="0" w:color="auto"/>
      </w:divBdr>
    </w:div>
    <w:div w:id="1940405159">
      <w:bodyDiv w:val="1"/>
      <w:marLeft w:val="0"/>
      <w:marRight w:val="0"/>
      <w:marTop w:val="0"/>
      <w:marBottom w:val="0"/>
      <w:divBdr>
        <w:top w:val="none" w:sz="0" w:space="0" w:color="auto"/>
        <w:left w:val="none" w:sz="0" w:space="0" w:color="auto"/>
        <w:bottom w:val="none" w:sz="0" w:space="0" w:color="auto"/>
        <w:right w:val="none" w:sz="0" w:space="0" w:color="auto"/>
      </w:divBdr>
      <w:divsChild>
        <w:div w:id="1287468065">
          <w:marLeft w:val="0"/>
          <w:marRight w:val="0"/>
          <w:marTop w:val="0"/>
          <w:marBottom w:val="0"/>
          <w:divBdr>
            <w:top w:val="none" w:sz="0" w:space="0" w:color="auto"/>
            <w:left w:val="none" w:sz="0" w:space="0" w:color="auto"/>
            <w:bottom w:val="none" w:sz="0" w:space="0" w:color="auto"/>
            <w:right w:val="none" w:sz="0" w:space="0" w:color="auto"/>
          </w:divBdr>
        </w:div>
      </w:divsChild>
    </w:div>
    <w:div w:id="1948731192">
      <w:bodyDiv w:val="1"/>
      <w:marLeft w:val="0"/>
      <w:marRight w:val="0"/>
      <w:marTop w:val="0"/>
      <w:marBottom w:val="0"/>
      <w:divBdr>
        <w:top w:val="none" w:sz="0" w:space="0" w:color="auto"/>
        <w:left w:val="none" w:sz="0" w:space="0" w:color="auto"/>
        <w:bottom w:val="none" w:sz="0" w:space="0" w:color="auto"/>
        <w:right w:val="none" w:sz="0" w:space="0" w:color="auto"/>
      </w:divBdr>
      <w:divsChild>
        <w:div w:id="1353458310">
          <w:marLeft w:val="0"/>
          <w:marRight w:val="0"/>
          <w:marTop w:val="0"/>
          <w:marBottom w:val="0"/>
          <w:divBdr>
            <w:top w:val="none" w:sz="0" w:space="0" w:color="auto"/>
            <w:left w:val="none" w:sz="0" w:space="0" w:color="auto"/>
            <w:bottom w:val="none" w:sz="0" w:space="0" w:color="auto"/>
            <w:right w:val="none" w:sz="0" w:space="0" w:color="auto"/>
          </w:divBdr>
        </w:div>
      </w:divsChild>
    </w:div>
    <w:div w:id="1956520445">
      <w:bodyDiv w:val="1"/>
      <w:marLeft w:val="0"/>
      <w:marRight w:val="0"/>
      <w:marTop w:val="0"/>
      <w:marBottom w:val="0"/>
      <w:divBdr>
        <w:top w:val="none" w:sz="0" w:space="0" w:color="auto"/>
        <w:left w:val="none" w:sz="0" w:space="0" w:color="auto"/>
        <w:bottom w:val="none" w:sz="0" w:space="0" w:color="auto"/>
        <w:right w:val="none" w:sz="0" w:space="0" w:color="auto"/>
      </w:divBdr>
    </w:div>
    <w:div w:id="1956864475">
      <w:bodyDiv w:val="1"/>
      <w:marLeft w:val="0"/>
      <w:marRight w:val="0"/>
      <w:marTop w:val="0"/>
      <w:marBottom w:val="0"/>
      <w:divBdr>
        <w:top w:val="none" w:sz="0" w:space="0" w:color="auto"/>
        <w:left w:val="none" w:sz="0" w:space="0" w:color="auto"/>
        <w:bottom w:val="none" w:sz="0" w:space="0" w:color="auto"/>
        <w:right w:val="none" w:sz="0" w:space="0" w:color="auto"/>
      </w:divBdr>
      <w:divsChild>
        <w:div w:id="765157019">
          <w:marLeft w:val="0"/>
          <w:marRight w:val="0"/>
          <w:marTop w:val="0"/>
          <w:marBottom w:val="0"/>
          <w:divBdr>
            <w:top w:val="none" w:sz="0" w:space="0" w:color="auto"/>
            <w:left w:val="none" w:sz="0" w:space="0" w:color="auto"/>
            <w:bottom w:val="none" w:sz="0" w:space="0" w:color="auto"/>
            <w:right w:val="none" w:sz="0" w:space="0" w:color="auto"/>
          </w:divBdr>
        </w:div>
      </w:divsChild>
    </w:div>
    <w:div w:id="1959681107">
      <w:bodyDiv w:val="1"/>
      <w:marLeft w:val="0"/>
      <w:marRight w:val="0"/>
      <w:marTop w:val="0"/>
      <w:marBottom w:val="0"/>
      <w:divBdr>
        <w:top w:val="none" w:sz="0" w:space="0" w:color="auto"/>
        <w:left w:val="none" w:sz="0" w:space="0" w:color="auto"/>
        <w:bottom w:val="none" w:sz="0" w:space="0" w:color="auto"/>
        <w:right w:val="none" w:sz="0" w:space="0" w:color="auto"/>
      </w:divBdr>
      <w:divsChild>
        <w:div w:id="570432500">
          <w:marLeft w:val="0"/>
          <w:marRight w:val="0"/>
          <w:marTop w:val="0"/>
          <w:marBottom w:val="0"/>
          <w:divBdr>
            <w:top w:val="none" w:sz="0" w:space="0" w:color="auto"/>
            <w:left w:val="none" w:sz="0" w:space="0" w:color="auto"/>
            <w:bottom w:val="none" w:sz="0" w:space="0" w:color="auto"/>
            <w:right w:val="none" w:sz="0" w:space="0" w:color="auto"/>
          </w:divBdr>
        </w:div>
      </w:divsChild>
    </w:div>
    <w:div w:id="1968243616">
      <w:bodyDiv w:val="1"/>
      <w:marLeft w:val="0"/>
      <w:marRight w:val="0"/>
      <w:marTop w:val="0"/>
      <w:marBottom w:val="0"/>
      <w:divBdr>
        <w:top w:val="none" w:sz="0" w:space="0" w:color="auto"/>
        <w:left w:val="none" w:sz="0" w:space="0" w:color="auto"/>
        <w:bottom w:val="none" w:sz="0" w:space="0" w:color="auto"/>
        <w:right w:val="none" w:sz="0" w:space="0" w:color="auto"/>
      </w:divBdr>
    </w:div>
    <w:div w:id="1970627126">
      <w:bodyDiv w:val="1"/>
      <w:marLeft w:val="0"/>
      <w:marRight w:val="0"/>
      <w:marTop w:val="0"/>
      <w:marBottom w:val="0"/>
      <w:divBdr>
        <w:top w:val="none" w:sz="0" w:space="0" w:color="auto"/>
        <w:left w:val="none" w:sz="0" w:space="0" w:color="auto"/>
        <w:bottom w:val="none" w:sz="0" w:space="0" w:color="auto"/>
        <w:right w:val="none" w:sz="0" w:space="0" w:color="auto"/>
      </w:divBdr>
      <w:divsChild>
        <w:div w:id="764378304">
          <w:marLeft w:val="0"/>
          <w:marRight w:val="0"/>
          <w:marTop w:val="0"/>
          <w:marBottom w:val="0"/>
          <w:divBdr>
            <w:top w:val="none" w:sz="0" w:space="0" w:color="auto"/>
            <w:left w:val="none" w:sz="0" w:space="0" w:color="auto"/>
            <w:bottom w:val="none" w:sz="0" w:space="0" w:color="auto"/>
            <w:right w:val="none" w:sz="0" w:space="0" w:color="auto"/>
          </w:divBdr>
        </w:div>
      </w:divsChild>
    </w:div>
    <w:div w:id="1988702397">
      <w:bodyDiv w:val="1"/>
      <w:marLeft w:val="0"/>
      <w:marRight w:val="0"/>
      <w:marTop w:val="0"/>
      <w:marBottom w:val="0"/>
      <w:divBdr>
        <w:top w:val="none" w:sz="0" w:space="0" w:color="auto"/>
        <w:left w:val="none" w:sz="0" w:space="0" w:color="auto"/>
        <w:bottom w:val="none" w:sz="0" w:space="0" w:color="auto"/>
        <w:right w:val="none" w:sz="0" w:space="0" w:color="auto"/>
      </w:divBdr>
    </w:div>
    <w:div w:id="2003775948">
      <w:bodyDiv w:val="1"/>
      <w:marLeft w:val="0"/>
      <w:marRight w:val="0"/>
      <w:marTop w:val="0"/>
      <w:marBottom w:val="0"/>
      <w:divBdr>
        <w:top w:val="none" w:sz="0" w:space="0" w:color="auto"/>
        <w:left w:val="none" w:sz="0" w:space="0" w:color="auto"/>
        <w:bottom w:val="none" w:sz="0" w:space="0" w:color="auto"/>
        <w:right w:val="none" w:sz="0" w:space="0" w:color="auto"/>
      </w:divBdr>
    </w:div>
    <w:div w:id="2030252954">
      <w:bodyDiv w:val="1"/>
      <w:marLeft w:val="0"/>
      <w:marRight w:val="0"/>
      <w:marTop w:val="0"/>
      <w:marBottom w:val="0"/>
      <w:divBdr>
        <w:top w:val="none" w:sz="0" w:space="0" w:color="auto"/>
        <w:left w:val="none" w:sz="0" w:space="0" w:color="auto"/>
        <w:bottom w:val="none" w:sz="0" w:space="0" w:color="auto"/>
        <w:right w:val="none" w:sz="0" w:space="0" w:color="auto"/>
      </w:divBdr>
      <w:divsChild>
        <w:div w:id="1207984965">
          <w:marLeft w:val="0"/>
          <w:marRight w:val="0"/>
          <w:marTop w:val="0"/>
          <w:marBottom w:val="0"/>
          <w:divBdr>
            <w:top w:val="none" w:sz="0" w:space="0" w:color="auto"/>
            <w:left w:val="none" w:sz="0" w:space="0" w:color="auto"/>
            <w:bottom w:val="none" w:sz="0" w:space="0" w:color="auto"/>
            <w:right w:val="none" w:sz="0" w:space="0" w:color="auto"/>
          </w:divBdr>
        </w:div>
      </w:divsChild>
    </w:div>
    <w:div w:id="2052874356">
      <w:bodyDiv w:val="1"/>
      <w:marLeft w:val="0"/>
      <w:marRight w:val="0"/>
      <w:marTop w:val="0"/>
      <w:marBottom w:val="0"/>
      <w:divBdr>
        <w:top w:val="none" w:sz="0" w:space="0" w:color="auto"/>
        <w:left w:val="none" w:sz="0" w:space="0" w:color="auto"/>
        <w:bottom w:val="none" w:sz="0" w:space="0" w:color="auto"/>
        <w:right w:val="none" w:sz="0" w:space="0" w:color="auto"/>
      </w:divBdr>
      <w:divsChild>
        <w:div w:id="70853377">
          <w:marLeft w:val="0"/>
          <w:marRight w:val="0"/>
          <w:marTop w:val="0"/>
          <w:marBottom w:val="0"/>
          <w:divBdr>
            <w:top w:val="none" w:sz="0" w:space="0" w:color="auto"/>
            <w:left w:val="none" w:sz="0" w:space="0" w:color="auto"/>
            <w:bottom w:val="none" w:sz="0" w:space="0" w:color="auto"/>
            <w:right w:val="none" w:sz="0" w:space="0" w:color="auto"/>
          </w:divBdr>
        </w:div>
      </w:divsChild>
    </w:div>
    <w:div w:id="2064327361">
      <w:bodyDiv w:val="1"/>
      <w:marLeft w:val="0"/>
      <w:marRight w:val="0"/>
      <w:marTop w:val="0"/>
      <w:marBottom w:val="0"/>
      <w:divBdr>
        <w:top w:val="none" w:sz="0" w:space="0" w:color="auto"/>
        <w:left w:val="none" w:sz="0" w:space="0" w:color="auto"/>
        <w:bottom w:val="none" w:sz="0" w:space="0" w:color="auto"/>
        <w:right w:val="none" w:sz="0" w:space="0" w:color="auto"/>
      </w:divBdr>
      <w:divsChild>
        <w:div w:id="666980511">
          <w:marLeft w:val="0"/>
          <w:marRight w:val="0"/>
          <w:marTop w:val="0"/>
          <w:marBottom w:val="0"/>
          <w:divBdr>
            <w:top w:val="none" w:sz="0" w:space="0" w:color="auto"/>
            <w:left w:val="none" w:sz="0" w:space="0" w:color="auto"/>
            <w:bottom w:val="none" w:sz="0" w:space="0" w:color="auto"/>
            <w:right w:val="none" w:sz="0" w:space="0" w:color="auto"/>
          </w:divBdr>
        </w:div>
      </w:divsChild>
    </w:div>
    <w:div w:id="2069910517">
      <w:bodyDiv w:val="1"/>
      <w:marLeft w:val="0"/>
      <w:marRight w:val="0"/>
      <w:marTop w:val="0"/>
      <w:marBottom w:val="0"/>
      <w:divBdr>
        <w:top w:val="none" w:sz="0" w:space="0" w:color="auto"/>
        <w:left w:val="none" w:sz="0" w:space="0" w:color="auto"/>
        <w:bottom w:val="none" w:sz="0" w:space="0" w:color="auto"/>
        <w:right w:val="none" w:sz="0" w:space="0" w:color="auto"/>
      </w:divBdr>
    </w:div>
    <w:div w:id="2091266197">
      <w:bodyDiv w:val="1"/>
      <w:marLeft w:val="0"/>
      <w:marRight w:val="0"/>
      <w:marTop w:val="0"/>
      <w:marBottom w:val="0"/>
      <w:divBdr>
        <w:top w:val="none" w:sz="0" w:space="0" w:color="auto"/>
        <w:left w:val="none" w:sz="0" w:space="0" w:color="auto"/>
        <w:bottom w:val="none" w:sz="0" w:space="0" w:color="auto"/>
        <w:right w:val="none" w:sz="0" w:space="0" w:color="auto"/>
      </w:divBdr>
      <w:divsChild>
        <w:div w:id="1965118703">
          <w:marLeft w:val="0"/>
          <w:marRight w:val="0"/>
          <w:marTop w:val="0"/>
          <w:marBottom w:val="0"/>
          <w:divBdr>
            <w:top w:val="none" w:sz="0" w:space="0" w:color="auto"/>
            <w:left w:val="none" w:sz="0" w:space="0" w:color="auto"/>
            <w:bottom w:val="none" w:sz="0" w:space="0" w:color="auto"/>
            <w:right w:val="none" w:sz="0" w:space="0" w:color="auto"/>
          </w:divBdr>
        </w:div>
      </w:divsChild>
    </w:div>
    <w:div w:id="2108037944">
      <w:bodyDiv w:val="1"/>
      <w:marLeft w:val="0"/>
      <w:marRight w:val="0"/>
      <w:marTop w:val="0"/>
      <w:marBottom w:val="0"/>
      <w:divBdr>
        <w:top w:val="none" w:sz="0" w:space="0" w:color="auto"/>
        <w:left w:val="none" w:sz="0" w:space="0" w:color="auto"/>
        <w:bottom w:val="none" w:sz="0" w:space="0" w:color="auto"/>
        <w:right w:val="none" w:sz="0" w:space="0" w:color="auto"/>
      </w:divBdr>
    </w:div>
    <w:div w:id="2117752391">
      <w:bodyDiv w:val="1"/>
      <w:marLeft w:val="0"/>
      <w:marRight w:val="0"/>
      <w:marTop w:val="0"/>
      <w:marBottom w:val="0"/>
      <w:divBdr>
        <w:top w:val="none" w:sz="0" w:space="0" w:color="auto"/>
        <w:left w:val="none" w:sz="0" w:space="0" w:color="auto"/>
        <w:bottom w:val="none" w:sz="0" w:space="0" w:color="auto"/>
        <w:right w:val="none" w:sz="0" w:space="0" w:color="auto"/>
      </w:divBdr>
    </w:div>
    <w:div w:id="2125615415">
      <w:bodyDiv w:val="1"/>
      <w:marLeft w:val="0"/>
      <w:marRight w:val="0"/>
      <w:marTop w:val="0"/>
      <w:marBottom w:val="0"/>
      <w:divBdr>
        <w:top w:val="none" w:sz="0" w:space="0" w:color="auto"/>
        <w:left w:val="none" w:sz="0" w:space="0" w:color="auto"/>
        <w:bottom w:val="none" w:sz="0" w:space="0" w:color="auto"/>
        <w:right w:val="none" w:sz="0" w:space="0" w:color="auto"/>
      </w:divBdr>
      <w:divsChild>
        <w:div w:id="1779333525">
          <w:marLeft w:val="0"/>
          <w:marRight w:val="0"/>
          <w:marTop w:val="0"/>
          <w:marBottom w:val="0"/>
          <w:divBdr>
            <w:top w:val="none" w:sz="0" w:space="0" w:color="auto"/>
            <w:left w:val="none" w:sz="0" w:space="0" w:color="auto"/>
            <w:bottom w:val="none" w:sz="0" w:space="0" w:color="auto"/>
            <w:right w:val="none" w:sz="0" w:space="0" w:color="auto"/>
          </w:divBdr>
        </w:div>
      </w:divsChild>
    </w:div>
    <w:div w:id="2133204675">
      <w:bodyDiv w:val="1"/>
      <w:marLeft w:val="0"/>
      <w:marRight w:val="0"/>
      <w:marTop w:val="0"/>
      <w:marBottom w:val="0"/>
      <w:divBdr>
        <w:top w:val="none" w:sz="0" w:space="0" w:color="auto"/>
        <w:left w:val="none" w:sz="0" w:space="0" w:color="auto"/>
        <w:bottom w:val="none" w:sz="0" w:space="0" w:color="auto"/>
        <w:right w:val="none" w:sz="0" w:space="0" w:color="auto"/>
      </w:divBdr>
    </w:div>
    <w:div w:id="213470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fed.org/news/latest-news/2025/hmicfrs-report-shows-policing-is-broken-and-is-breaking-its-best-and-bravest/" TargetMode="External"/><Relationship Id="rId18" Type="http://schemas.openxmlformats.org/officeDocument/2006/relationships/hyperlink" Target="https://www.policelife.co.uk/story/2025/03/11/retention-risk-in-policing-rngrowing" TargetMode="External"/><Relationship Id="rId26" Type="http://schemas.openxmlformats.org/officeDocument/2006/relationships/hyperlink" Target="https://www.oscarkilo.org.uk/news/national-police-wellbeing-survey-2023-results" TargetMode="External"/><Relationship Id="rId3" Type="http://schemas.openxmlformats.org/officeDocument/2006/relationships/settings" Target="settings.xml"/><Relationship Id="rId21" Type="http://schemas.openxmlformats.org/officeDocument/2006/relationships/hyperlink" Target="https://www.mentalhealth.org.uk/explore-mental-health/statistics/mental-health-work-statistics" TargetMode="External"/><Relationship Id="rId34" Type="http://schemas.openxmlformats.org/officeDocument/2006/relationships/fontTable" Target="fontTable.xml"/><Relationship Id="rId7" Type="http://schemas.openxmlformats.org/officeDocument/2006/relationships/hyperlink" Target="https://www.college.police.uk/support-forces/health-safety-welfare/wellbeing" TargetMode="External"/><Relationship Id="rId12" Type="http://schemas.openxmlformats.org/officeDocument/2006/relationships/hyperlink" Target="https://greenleaf.org/what-is-servant-leadership/" TargetMode="External"/><Relationship Id="rId17" Type="http://schemas.openxmlformats.org/officeDocument/2006/relationships/hyperlink" Target="https://www.cam.ac.uk/research/news/uk-policing-psychological-damage-among-officers-heightened-by-bad-working-conditions" TargetMode="External"/><Relationship Id="rId25" Type="http://schemas.openxmlformats.org/officeDocument/2006/relationships/hyperlink" Target="https://www.oscarkilo.org.uk/" TargetMode="External"/><Relationship Id="rId33" Type="http://schemas.openxmlformats.org/officeDocument/2006/relationships/hyperlink" Target="https://www.polfed.org/news/latest-news/2022/collective-approach-to-tackle-policing-s-suicide-issue/" TargetMode="External"/><Relationship Id="rId2" Type="http://schemas.openxmlformats.org/officeDocument/2006/relationships/styles" Target="styles.xml"/><Relationship Id="rId16" Type="http://schemas.openxmlformats.org/officeDocument/2006/relationships/hyperlink" Target="https://www.cam.ac.uk/research/news/uk-policing-psychological-damage-among-officers-heightened-by-bad-working-conditions" TargetMode="External"/><Relationship Id="rId20" Type="http://schemas.openxmlformats.org/officeDocument/2006/relationships/hyperlink" Target="https://www.marchonstress.com/page/p/trim" TargetMode="External"/><Relationship Id="rId29" Type="http://schemas.openxmlformats.org/officeDocument/2006/relationships/hyperlink" Target="https://www.polfed.org/avonsom/news/news-articles/capture-data-on-traumatic-incidents/" TargetMode="External"/><Relationship Id="rId1" Type="http://schemas.openxmlformats.org/officeDocument/2006/relationships/numbering" Target="numbering.xml"/><Relationship Id="rId6" Type="http://schemas.openxmlformats.org/officeDocument/2006/relationships/hyperlink" Target="https://www.college.police.uk/research/projects/policing-and-living-well.-%20Accessed%20on%2001.07.2025" TargetMode="External"/><Relationship Id="rId11" Type="http://schemas.openxmlformats.org/officeDocument/2006/relationships/hyperlink" Target="https://www.gov.uk/government/publications/police-covenant-annual-report-2024/police-covenant-annual-report-2024-accessible" TargetMode="External"/><Relationship Id="rId24" Type="http://schemas.openxmlformats.org/officeDocument/2006/relationships/hyperlink" Target="https://www.nhs.uk/mental-health/conditions/post-traumatic-stress-disorder-ptsd/overview/" TargetMode="External"/><Relationship Id="rId32" Type="http://schemas.openxmlformats.org/officeDocument/2006/relationships/hyperlink" Target="https://www.polfed.org/leics/news/2024/pay-and-morale-survey-reveals-how-police-officers-are-struggling/" TargetMode="External"/><Relationship Id="rId5" Type="http://schemas.openxmlformats.org/officeDocument/2006/relationships/hyperlink" Target="https://www.metfriendly.org.uk/wp-content/uploads/2025/03/Metfriendly-Police-Family-Finance-Index-Spring-2025-Final.pdf.%20&#8211;%20Accessed%2020/07/2025" TargetMode="External"/><Relationship Id="rId15" Type="http://schemas.openxmlformats.org/officeDocument/2006/relationships/hyperlink" Target="https://www.police-foundation.org.uk/wp-content/uploads/2019/02/organisational_development_report_final.pdf" TargetMode="External"/><Relationship Id="rId23" Type="http://schemas.openxmlformats.org/officeDocument/2006/relationships/hyperlink" Target="https://www.mind.org.uk/news-campaigns/campaigns/blue-light-programme/blue-light-information/supporting-someone-in-the-police-service/" TargetMode="External"/><Relationship Id="rId28" Type="http://schemas.openxmlformats.org/officeDocument/2006/relationships/hyperlink" Target="https://www.policecare.org.uk/help/ptec/" TargetMode="External"/><Relationship Id="rId10" Type="http://schemas.openxmlformats.org/officeDocument/2006/relationships/hyperlink" Target="https://www.thetimes.com/uk/crime/article/police-officers-week-off-year-mental-health-crisis-crime-justice-commission-wwztpn8zb?msockid=13188d864100665d13429e634030679b" TargetMode="External"/><Relationship Id="rId19" Type="http://schemas.openxmlformats.org/officeDocument/2006/relationships/hyperlink" Target="https://www.bbc.co.uk/news/articles/cx2l1x11x7jo" TargetMode="External"/><Relationship Id="rId31" Type="http://schemas.openxmlformats.org/officeDocument/2006/relationships/hyperlink" Target="https://www.polfed.org/news/latest-news/2024/record-14-508-officers-signed-off-with-poor-mental-health-in-past-year/" TargetMode="External"/><Relationship Id="rId4" Type="http://schemas.openxmlformats.org/officeDocument/2006/relationships/webSettings" Target="webSettings.xml"/><Relationship Id="rId9" Type="http://schemas.openxmlformats.org/officeDocument/2006/relationships/hyperlink" Target="https://www.college.police.uk/support-forces/diversity-and-inclusion/culture-and-inclusion-strategy" TargetMode="External"/><Relationship Id="rId14" Type="http://schemas.openxmlformats.org/officeDocument/2006/relationships/hyperlink" Target="https://brightonjournal.co.uk/challenges-faced-by-minority-ethnic-police-officers-and-how-to-transform-policing-culture/" TargetMode="External"/><Relationship Id="rId22" Type="http://schemas.openxmlformats.org/officeDocument/2006/relationships/hyperlink" Target="https://metfed.org.uk/news/recruitment-and-retention-crisis-will-worsen-without-fair-pay-and-conditions" TargetMode="External"/><Relationship Id="rId27" Type="http://schemas.openxmlformats.org/officeDocument/2006/relationships/hyperlink" Target="https://www.oscarkilo.org.uk/blue-light-wellbeing-framework-blwf.%20-" TargetMode="External"/><Relationship Id="rId30" Type="http://schemas.openxmlformats.org/officeDocument/2006/relationships/hyperlink" Target="https://www.polfed.org/our-work/wellbeing/mental-health/" TargetMode="External"/><Relationship Id="rId35" Type="http://schemas.openxmlformats.org/officeDocument/2006/relationships/theme" Target="theme/theme1.xml"/><Relationship Id="rId8" Type="http://schemas.openxmlformats.org/officeDocument/2006/relationships/hyperlink" Target="https://www.college.police.uk/research/projects/relationships-between-police-officer-help-seeking-intentions-and-individual-and-organisational-factors-cross-sectional-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1043</TotalTime>
  <Pages>13</Pages>
  <Words>4945</Words>
  <Characters>28191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Evans,Eve swp8665</dc:creator>
  <cp:keywords/>
  <dc:description/>
  <cp:lastModifiedBy>Evans,Eve swp8665</cp:lastModifiedBy>
  <cp:revision>25</cp:revision>
  <dcterms:created xsi:type="dcterms:W3CDTF">2025-07-21T16:33:00Z</dcterms:created>
  <dcterms:modified xsi:type="dcterms:W3CDTF">2025-07-27T20:10:00Z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2025-07-21T15:59:27Z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32057065-e111-4498-9a7e-266cd8451429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