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63981" w14:textId="750FA575" w:rsidR="00E049F2" w:rsidRPr="00875A67" w:rsidRDefault="00E049F2" w:rsidP="00E049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Briefing Paper</w:t>
      </w:r>
    </w:p>
    <w:p w14:paraId="1818F337" w14:textId="67C89ED1" w:rsidR="00E049F2" w:rsidRDefault="00ED2387" w:rsidP="00E049F2">
      <w:pPr>
        <w:rPr>
          <w:b/>
          <w:bCs/>
        </w:rPr>
      </w:pPr>
      <w:r w:rsidRPr="00916268">
        <w:rPr>
          <w:b/>
          <w:bCs/>
        </w:rPr>
        <w:t>Section One</w:t>
      </w:r>
    </w:p>
    <w:p w14:paraId="065CBFE0" w14:textId="77777777" w:rsidR="00DE04DF" w:rsidRPr="00916268" w:rsidRDefault="00DE04DF" w:rsidP="00E049F2">
      <w:pPr>
        <w:rPr>
          <w:b/>
          <w:bCs/>
        </w:rPr>
      </w:pPr>
    </w:p>
    <w:p w14:paraId="1037474C" w14:textId="16FECAEE" w:rsidR="00E049F2" w:rsidRDefault="00064415" w:rsidP="00064415">
      <w:pPr>
        <w:ind w:left="1440" w:hanging="1440"/>
      </w:pPr>
      <w:r>
        <w:t>S</w:t>
      </w:r>
      <w:r w:rsidR="00E049F2">
        <w:t>1. AC 1.1</w:t>
      </w:r>
      <w:r w:rsidR="00E049F2">
        <w:tab/>
      </w:r>
      <w:r w:rsidR="007D0364">
        <w:t>Evidence-based practice</w:t>
      </w:r>
      <w:r w:rsidR="000A756A">
        <w:t xml:space="preserve"> is the</w:t>
      </w:r>
      <w:r w:rsidR="005E7CFF">
        <w:t xml:space="preserve"> research method of using the </w:t>
      </w:r>
      <w:r w:rsidR="00884E17">
        <w:t xml:space="preserve">best possible data to make the best decision </w:t>
      </w:r>
      <w:proofErr w:type="gramStart"/>
      <w:r w:rsidR="00884E17">
        <w:t>for  your</w:t>
      </w:r>
      <w:proofErr w:type="gramEnd"/>
      <w:r w:rsidR="00884E17">
        <w:t xml:space="preserve"> company, combined with the Critical Thinking process. CIPD </w:t>
      </w:r>
      <w:r w:rsidR="007D0364">
        <w:t>define</w:t>
      </w:r>
      <w:r w:rsidR="00884E17">
        <w:t>s it</w:t>
      </w:r>
      <w:r w:rsidR="007D0364">
        <w:t xml:space="preserve"> as “</w:t>
      </w:r>
      <w:r w:rsidR="000A756A" w:rsidRPr="000A756A">
        <w:t>Evidence-based practice is about making decisions through the conscientious, explicit and judicious use of the best available evidence from multiple sources… to increase the likelihood of a favourable outcome</w:t>
      </w:r>
      <w:r w:rsidR="000A756A">
        <w:t>”.</w:t>
      </w:r>
      <w:r w:rsidR="005E7CFF">
        <w:t xml:space="preserve"> </w:t>
      </w:r>
    </w:p>
    <w:p w14:paraId="17856DD8" w14:textId="10E18FFE" w:rsidR="00884E17" w:rsidRDefault="001D0615" w:rsidP="00706BAC">
      <w:pPr>
        <w:pStyle w:val="NoSpacing"/>
        <w:ind w:left="1440"/>
      </w:pPr>
      <w:r>
        <w:t>In order t</w:t>
      </w:r>
      <w:r w:rsidR="00884E17">
        <w:t>o use this in any organisation, a People Professional will consult and collate various credible sources, using the ‘4 key sources’ for decision making, which are S</w:t>
      </w:r>
      <w:r>
        <w:t>cientific, Organisational, Experiential and Stakeholder.</w:t>
      </w:r>
    </w:p>
    <w:p w14:paraId="5E0C0932" w14:textId="602CAA4C" w:rsidR="00150761" w:rsidRDefault="000A756A" w:rsidP="00706BAC">
      <w:pPr>
        <w:pStyle w:val="NoSpacing"/>
        <w:ind w:left="720" w:firstLine="720"/>
      </w:pPr>
      <w:r>
        <w:t>(CIPD, 2023, Evidence Based Practice Factsheet).</w:t>
      </w:r>
    </w:p>
    <w:p w14:paraId="3ADAAEB0" w14:textId="3DC44AC2" w:rsidR="001D0615" w:rsidRPr="00D168F1" w:rsidRDefault="001D0615" w:rsidP="00064415">
      <w:pPr>
        <w:pStyle w:val="NoSpacing"/>
        <w:ind w:left="1440"/>
      </w:pPr>
      <w:r w:rsidRPr="00D168F1">
        <w:t xml:space="preserve">(Waite </w:t>
      </w:r>
      <w:r w:rsidRPr="00D168F1">
        <w:rPr>
          <w:i/>
          <w:iCs/>
        </w:rPr>
        <w:t>et al</w:t>
      </w:r>
      <w:r w:rsidRPr="00D168F1">
        <w:t xml:space="preserve">., 2021, p. </w:t>
      </w:r>
      <w:r>
        <w:t>48</w:t>
      </w:r>
      <w:r w:rsidRPr="00D168F1">
        <w:t>)</w:t>
      </w:r>
      <w:r>
        <w:t>.</w:t>
      </w:r>
    </w:p>
    <w:p w14:paraId="629CF7C8" w14:textId="77777777" w:rsidR="001D0615" w:rsidRDefault="001D0615" w:rsidP="00064415">
      <w:pPr>
        <w:ind w:left="1440" w:firstLine="720"/>
      </w:pPr>
    </w:p>
    <w:p w14:paraId="2B021629" w14:textId="77777777" w:rsidR="007D0364" w:rsidRDefault="007D0364" w:rsidP="00064415">
      <w:pPr>
        <w:ind w:left="1440"/>
      </w:pPr>
    </w:p>
    <w:p w14:paraId="31CCE23E" w14:textId="094C0587" w:rsidR="00064415" w:rsidRDefault="00064415" w:rsidP="00064415">
      <w:pPr>
        <w:pStyle w:val="NoSpacing"/>
      </w:pPr>
      <w:r>
        <w:t>S</w:t>
      </w:r>
      <w:r w:rsidR="001D0615">
        <w:t>1. AC 1.2</w:t>
      </w:r>
      <w:r w:rsidR="001D0615">
        <w:tab/>
        <w:t xml:space="preserve">It is important to use reliable, accurate data to ensure that any decisions made are unbiased in </w:t>
      </w:r>
    </w:p>
    <w:p w14:paraId="77ADD79E" w14:textId="7C6E62B0" w:rsidR="007D0364" w:rsidRDefault="001D0615" w:rsidP="00064415">
      <w:pPr>
        <w:pStyle w:val="NoSpacing"/>
        <w:ind w:left="720" w:firstLine="720"/>
      </w:pPr>
      <w:r>
        <w:t>any way.</w:t>
      </w:r>
    </w:p>
    <w:p w14:paraId="709601AE" w14:textId="01893FC2" w:rsidR="001D0615" w:rsidRDefault="001D0615" w:rsidP="00064415">
      <w:pPr>
        <w:pStyle w:val="NoSpacing"/>
        <w:ind w:left="1440"/>
      </w:pPr>
      <w:r>
        <w:t xml:space="preserve">As </w:t>
      </w:r>
      <w:r w:rsidR="00064415">
        <w:t xml:space="preserve">People professionals, we must ensure that any data or information that we </w:t>
      </w:r>
      <w:proofErr w:type="spellStart"/>
      <w:r w:rsidR="00064415">
        <w:t>iuse</w:t>
      </w:r>
      <w:proofErr w:type="spellEnd"/>
      <w:r w:rsidR="00064415">
        <w:t xml:space="preserve"> is accurate and from a reliable source, to ensure that an</w:t>
      </w:r>
      <w:r w:rsidR="002727D1">
        <w:t>y</w:t>
      </w:r>
      <w:r w:rsidR="00064415">
        <w:t xml:space="preserve"> decisions </w:t>
      </w:r>
      <w:proofErr w:type="gramStart"/>
      <w:r w:rsidR="00064415">
        <w:t>made</w:t>
      </w:r>
      <w:proofErr w:type="gramEnd"/>
      <w:r w:rsidR="00064415">
        <w:t xml:space="preserve"> or changes put into place are going to be effective and make the changes that are required to benefit the business / employees as planned.</w:t>
      </w:r>
    </w:p>
    <w:p w14:paraId="7294F531" w14:textId="77777777" w:rsidR="00064415" w:rsidRDefault="00064415" w:rsidP="00064415">
      <w:pPr>
        <w:pStyle w:val="NoSpacing"/>
      </w:pPr>
    </w:p>
    <w:p w14:paraId="32700070" w14:textId="77777777" w:rsidR="00064415" w:rsidRDefault="00064415" w:rsidP="00064415">
      <w:pPr>
        <w:pStyle w:val="NoSpacing"/>
      </w:pPr>
    </w:p>
    <w:p w14:paraId="22D2DE62" w14:textId="39AA7613" w:rsidR="00064415" w:rsidRDefault="00064415" w:rsidP="00064415">
      <w:pPr>
        <w:pStyle w:val="NoSpacing"/>
        <w:ind w:left="1440" w:hanging="1440"/>
      </w:pPr>
      <w:r>
        <w:t>S1. AC 1.3</w:t>
      </w:r>
      <w:r>
        <w:tab/>
        <w:t>The types of data measurements that we, as People Professionals should use are following Briners’ 6 Step Approach of –</w:t>
      </w:r>
    </w:p>
    <w:p w14:paraId="0E1D3A9E" w14:textId="757DDE9E" w:rsidR="00064415" w:rsidRDefault="00064415" w:rsidP="00064415">
      <w:pPr>
        <w:pStyle w:val="NoSpacing"/>
        <w:ind w:left="1440" w:hanging="1440"/>
      </w:pPr>
      <w:r>
        <w:tab/>
      </w:r>
      <w:r w:rsidRPr="00A606DA">
        <w:rPr>
          <w:b/>
          <w:bCs/>
        </w:rPr>
        <w:t>Asking</w:t>
      </w:r>
      <w:r>
        <w:t xml:space="preserve"> – What do we want to find out? – Create a question so that we are able to quantify it</w:t>
      </w:r>
    </w:p>
    <w:p w14:paraId="32139079" w14:textId="609F2906" w:rsidR="00064415" w:rsidRDefault="00064415" w:rsidP="00064415">
      <w:pPr>
        <w:pStyle w:val="NoSpacing"/>
        <w:ind w:left="1440" w:hanging="1440"/>
      </w:pPr>
      <w:r>
        <w:tab/>
      </w:r>
      <w:r w:rsidRPr="00A606DA">
        <w:rPr>
          <w:b/>
          <w:bCs/>
        </w:rPr>
        <w:t>Acquiring</w:t>
      </w:r>
      <w:r>
        <w:t xml:space="preserve"> – Gleaning information from multiple sources</w:t>
      </w:r>
    </w:p>
    <w:p w14:paraId="6ECB625B" w14:textId="5656A299" w:rsidR="00064415" w:rsidRDefault="00064415" w:rsidP="00064415">
      <w:pPr>
        <w:pStyle w:val="NoSpacing"/>
        <w:ind w:left="1440" w:hanging="1440"/>
      </w:pPr>
      <w:r>
        <w:tab/>
      </w:r>
      <w:r w:rsidRPr="00A606DA">
        <w:rPr>
          <w:b/>
          <w:bCs/>
        </w:rPr>
        <w:t>Appraising</w:t>
      </w:r>
      <w:r>
        <w:t xml:space="preserve"> – Ensuring that the sources used are reputable and reliable, such as the CIPD, industry boards or other professional organisations,</w:t>
      </w:r>
    </w:p>
    <w:p w14:paraId="19AB753C" w14:textId="724BB95C" w:rsidR="00A606DA" w:rsidRDefault="00A606DA" w:rsidP="00064415">
      <w:pPr>
        <w:pStyle w:val="NoSpacing"/>
        <w:ind w:left="1440" w:hanging="1440"/>
      </w:pPr>
      <w:r>
        <w:tab/>
      </w:r>
      <w:r w:rsidRPr="00A606DA">
        <w:rPr>
          <w:b/>
          <w:bCs/>
        </w:rPr>
        <w:t>Aggregating</w:t>
      </w:r>
      <w:r>
        <w:t xml:space="preserve"> – ensuring that we collect the data in such a way that we are easily </w:t>
      </w:r>
      <w:proofErr w:type="spellStart"/>
      <w:r>
        <w:t>abl</w:t>
      </w:r>
      <w:proofErr w:type="spellEnd"/>
      <w:r>
        <w:t xml:space="preserve"> to determine any patterns or themes that may occur.</w:t>
      </w:r>
    </w:p>
    <w:p w14:paraId="21166D98" w14:textId="08771421" w:rsidR="00A606DA" w:rsidRDefault="00A606DA" w:rsidP="00064415">
      <w:pPr>
        <w:pStyle w:val="NoSpacing"/>
        <w:ind w:left="1440" w:hanging="1440"/>
      </w:pPr>
      <w:r>
        <w:rPr>
          <w:b/>
          <w:bCs/>
        </w:rPr>
        <w:tab/>
        <w:t xml:space="preserve">Applying </w:t>
      </w:r>
      <w:r>
        <w:t xml:space="preserve">– Using the evidence collected along with the Critical Thinking process to put a plan in place </w:t>
      </w:r>
    </w:p>
    <w:p w14:paraId="08935F90" w14:textId="3ABD2D5B" w:rsidR="00A606DA" w:rsidRPr="00706BAC" w:rsidRDefault="00A606DA" w:rsidP="00064415">
      <w:pPr>
        <w:pStyle w:val="NoSpacing"/>
        <w:ind w:left="1440" w:hanging="1440"/>
      </w:pPr>
      <w:r>
        <w:rPr>
          <w:b/>
          <w:bCs/>
        </w:rPr>
        <w:tab/>
      </w:r>
      <w:r w:rsidR="00706BAC">
        <w:rPr>
          <w:b/>
          <w:bCs/>
        </w:rPr>
        <w:t xml:space="preserve">Assessing </w:t>
      </w:r>
      <w:r w:rsidR="00706BAC">
        <w:t>– Following up on the process(s) put in place to evaluate whether it was effective, or what further changes we should make going forward.</w:t>
      </w:r>
    </w:p>
    <w:p w14:paraId="7B8C2402" w14:textId="3789D263" w:rsidR="00064415" w:rsidRDefault="00706BAC" w:rsidP="00064415">
      <w:pPr>
        <w:pStyle w:val="NoSpacing"/>
      </w:pPr>
      <w:r>
        <w:tab/>
      </w:r>
      <w:r>
        <w:tab/>
      </w:r>
      <w:r w:rsidRPr="00D168F1">
        <w:t xml:space="preserve">(Waite </w:t>
      </w:r>
      <w:r w:rsidRPr="00D168F1">
        <w:rPr>
          <w:i/>
          <w:iCs/>
        </w:rPr>
        <w:t>et al</w:t>
      </w:r>
      <w:r w:rsidRPr="00D168F1">
        <w:t xml:space="preserve">., 2021, p. </w:t>
      </w:r>
      <w:r>
        <w:t>49</w:t>
      </w:r>
      <w:r w:rsidRPr="00D168F1">
        <w:t>)</w:t>
      </w:r>
      <w:r>
        <w:t>.</w:t>
      </w:r>
    </w:p>
    <w:p w14:paraId="32F0B5D5" w14:textId="77777777" w:rsidR="00706BAC" w:rsidRDefault="00706BAC" w:rsidP="00064415">
      <w:pPr>
        <w:pStyle w:val="NoSpacing"/>
      </w:pPr>
    </w:p>
    <w:p w14:paraId="5F35E404" w14:textId="077ECA23" w:rsidR="00706BAC" w:rsidRDefault="00706BAC" w:rsidP="005665AE">
      <w:pPr>
        <w:pStyle w:val="NoSpacing"/>
        <w:ind w:left="1418" w:hanging="1418"/>
      </w:pPr>
      <w:r>
        <w:t>S1. AC 1.6</w:t>
      </w:r>
      <w:r>
        <w:tab/>
      </w:r>
      <w:r w:rsidR="009D7150">
        <w:t xml:space="preserve">The application of agreed policies and procedures </w:t>
      </w:r>
      <w:r w:rsidR="00923A0B">
        <w:t xml:space="preserve">can </w:t>
      </w:r>
      <w:r w:rsidR="00A62BB0">
        <w:t>affect</w:t>
      </w:r>
      <w:r w:rsidR="00923A0B">
        <w:t xml:space="preserve"> the way in which we, as People Professionals make decisions </w:t>
      </w:r>
      <w:r w:rsidR="00A62BB0">
        <w:t>as we will use all the tools</w:t>
      </w:r>
      <w:r w:rsidR="00EE30D7">
        <w:t xml:space="preserve"> </w:t>
      </w:r>
      <w:r w:rsidR="00A62BB0">
        <w:t xml:space="preserve">at our </w:t>
      </w:r>
      <w:r w:rsidR="00EE30D7">
        <w:t>disposal</w:t>
      </w:r>
      <w:r w:rsidR="00A62BB0">
        <w:t xml:space="preserve">, such as </w:t>
      </w:r>
      <w:r w:rsidR="00EE30D7">
        <w:t xml:space="preserve">the 6 Step Approach, the </w:t>
      </w:r>
      <w:r w:rsidR="0036256C">
        <w:t xml:space="preserve">4 </w:t>
      </w:r>
      <w:r w:rsidR="00AC4573">
        <w:t>Key Sources along with our Critical Thinking techniques</w:t>
      </w:r>
      <w:r w:rsidR="00053C39">
        <w:t>, so if policies and procedures are not in</w:t>
      </w:r>
      <w:r w:rsidR="00A47A50">
        <w:t xml:space="preserve"> </w:t>
      </w:r>
      <w:r w:rsidR="00053C39">
        <w:t>place</w:t>
      </w:r>
      <w:r w:rsidR="00A47A50">
        <w:t xml:space="preserve"> or </w:t>
      </w:r>
      <w:r w:rsidR="005665AE">
        <w:t>n</w:t>
      </w:r>
      <w:r w:rsidR="00A47A50">
        <w:t xml:space="preserve">ot being implemented correctly, then we will not be able to </w:t>
      </w:r>
      <w:r w:rsidR="005665AE">
        <w:t>glean useful information back.</w:t>
      </w:r>
    </w:p>
    <w:p w14:paraId="3D02A130" w14:textId="77777777" w:rsidR="00706BAC" w:rsidRDefault="00706BAC" w:rsidP="00064415">
      <w:pPr>
        <w:pStyle w:val="NoSpacing"/>
      </w:pPr>
    </w:p>
    <w:p w14:paraId="5F653AB1" w14:textId="77777777" w:rsidR="00706BAC" w:rsidRDefault="00706BAC" w:rsidP="00064415">
      <w:pPr>
        <w:pStyle w:val="NoSpacing"/>
      </w:pPr>
    </w:p>
    <w:p w14:paraId="3A738F2A" w14:textId="24CEA90D" w:rsidR="00706BAC" w:rsidRDefault="00706BAC" w:rsidP="00622204">
      <w:pPr>
        <w:pStyle w:val="NoSpacing"/>
        <w:ind w:left="1418" w:hanging="1418"/>
      </w:pPr>
      <w:r>
        <w:t>S1. AC 2.1</w:t>
      </w:r>
      <w:r>
        <w:tab/>
        <w:t xml:space="preserve">We, as People Professionals </w:t>
      </w:r>
      <w:r w:rsidR="00EA3FEB">
        <w:t xml:space="preserve">create </w:t>
      </w:r>
      <w:r w:rsidR="00053E71">
        <w:t xml:space="preserve">value </w:t>
      </w:r>
      <w:r w:rsidR="002C6583">
        <w:t>in various ways</w:t>
      </w:r>
      <w:r w:rsidR="003A7A80">
        <w:t>;</w:t>
      </w:r>
      <w:r w:rsidR="003A7A80">
        <w:t xml:space="preserve"> for people</w:t>
      </w:r>
      <w:r w:rsidR="000F3707">
        <w:t xml:space="preserve"> by </w:t>
      </w:r>
      <w:r w:rsidR="00862B4C">
        <w:t xml:space="preserve">supporting the </w:t>
      </w:r>
      <w:r w:rsidR="000F3707">
        <w:t>develop</w:t>
      </w:r>
      <w:r w:rsidR="00862B4C">
        <w:t>ment of the teams</w:t>
      </w:r>
      <w:r w:rsidR="00125584">
        <w:t xml:space="preserve"> understanding and increasing its knowledge capital, </w:t>
      </w:r>
      <w:r w:rsidR="00373670">
        <w:t>by supporting and developing managers</w:t>
      </w:r>
      <w:r w:rsidR="003522F8">
        <w:t xml:space="preserve"> skills and talent base.</w:t>
      </w:r>
    </w:p>
    <w:p w14:paraId="303A0904" w14:textId="27382DBE" w:rsidR="005F4FFC" w:rsidRDefault="006E32B8" w:rsidP="00622204">
      <w:pPr>
        <w:pStyle w:val="NoSpacing"/>
        <w:ind w:left="1418"/>
      </w:pPr>
      <w:r>
        <w:t xml:space="preserve">For </w:t>
      </w:r>
      <w:r w:rsidR="00E31274">
        <w:t>the organisation</w:t>
      </w:r>
      <w:r w:rsidR="003522F8">
        <w:t>,</w:t>
      </w:r>
      <w:r w:rsidR="00E31274">
        <w:t xml:space="preserve"> by </w:t>
      </w:r>
      <w:r w:rsidR="005F4FFC">
        <w:t>supporting with the selection and hiring process, the onboarding / induction processes and the training and development of current teams, including managers with management skills</w:t>
      </w:r>
      <w:r w:rsidR="001E7548">
        <w:t xml:space="preserve">; as well as </w:t>
      </w:r>
      <w:r w:rsidR="00D11D3F">
        <w:t xml:space="preserve">monitoring key performance indicators (KPIs) </w:t>
      </w:r>
      <w:r w:rsidR="009309A5">
        <w:t xml:space="preserve">in various areas including staff turnover, </w:t>
      </w:r>
      <w:r w:rsidR="00B27FD1">
        <w:t>engagement and diversity and inclusion.</w:t>
      </w:r>
    </w:p>
    <w:p w14:paraId="78F293E2" w14:textId="1F2B498E" w:rsidR="00D735E8" w:rsidRDefault="00B6244B" w:rsidP="00622204">
      <w:pPr>
        <w:pStyle w:val="NoSpacing"/>
        <w:ind w:left="1418"/>
      </w:pPr>
      <w:r>
        <w:lastRenderedPageBreak/>
        <w:t xml:space="preserve">And for the wider stakeholders </w:t>
      </w:r>
      <w:r w:rsidR="004E4A99">
        <w:t xml:space="preserve">in the supporting of both people and the </w:t>
      </w:r>
      <w:r w:rsidR="002B3574">
        <w:t>organisation</w:t>
      </w:r>
      <w:r w:rsidR="004E4A99">
        <w:t>, as</w:t>
      </w:r>
      <w:r w:rsidR="00F17F20">
        <w:t xml:space="preserve"> if the</w:t>
      </w:r>
      <w:r w:rsidR="0010407B">
        <w:t xml:space="preserve">y are both </w:t>
      </w:r>
      <w:r w:rsidR="002B3574">
        <w:t>supported</w:t>
      </w:r>
      <w:r w:rsidR="0010407B">
        <w:t xml:space="preserve"> and guided by us</w:t>
      </w:r>
      <w:r w:rsidR="002B3574">
        <w:t xml:space="preserve"> </w:t>
      </w:r>
      <w:r w:rsidR="0010407B">
        <w:t>as People Professionals, then in turn, the stakeholders wi</w:t>
      </w:r>
      <w:r w:rsidR="00622204">
        <w:t>l</w:t>
      </w:r>
      <w:r w:rsidR="0010407B">
        <w:t>l benefit by having better retention</w:t>
      </w:r>
      <w:r w:rsidR="002B3574">
        <w:t xml:space="preserve"> and turnover</w:t>
      </w:r>
      <w:r w:rsidR="0010407B">
        <w:t xml:space="preserve"> rates, </w:t>
      </w:r>
      <w:r w:rsidR="002B3574">
        <w:t>staff satisfaction and ultimately profits.</w:t>
      </w:r>
    </w:p>
    <w:p w14:paraId="0C95B767" w14:textId="0257DCCD" w:rsidR="00D5118D" w:rsidRDefault="00D5118D" w:rsidP="008D4CCA">
      <w:pPr>
        <w:pStyle w:val="NoSpacing"/>
        <w:ind w:left="698" w:firstLine="720"/>
      </w:pPr>
      <w:r w:rsidRPr="00D168F1">
        <w:t xml:space="preserve">(Waite </w:t>
      </w:r>
      <w:r w:rsidRPr="00D168F1">
        <w:rPr>
          <w:i/>
          <w:iCs/>
        </w:rPr>
        <w:t>et al</w:t>
      </w:r>
      <w:r w:rsidRPr="00D168F1">
        <w:t xml:space="preserve">., 2021, p. </w:t>
      </w:r>
      <w:r>
        <w:t>6</w:t>
      </w:r>
      <w:r w:rsidR="00EB61CA">
        <w:t>1-6</w:t>
      </w:r>
      <w:r>
        <w:t>2</w:t>
      </w:r>
      <w:r w:rsidRPr="00D168F1">
        <w:t>)</w:t>
      </w:r>
      <w:r>
        <w:t>.</w:t>
      </w:r>
    </w:p>
    <w:p w14:paraId="74B01756" w14:textId="77777777" w:rsidR="0058505F" w:rsidRDefault="0058505F" w:rsidP="0058505F">
      <w:pPr>
        <w:pStyle w:val="NoSpacing"/>
      </w:pPr>
    </w:p>
    <w:p w14:paraId="20D673B3" w14:textId="77777777" w:rsidR="007D0364" w:rsidRDefault="007D0364">
      <w:pPr>
        <w:rPr>
          <w:b/>
          <w:bCs/>
        </w:rPr>
      </w:pPr>
    </w:p>
    <w:p w14:paraId="15BA0926" w14:textId="75129CD5" w:rsidR="003F385D" w:rsidRDefault="00C27510" w:rsidP="00E42A13">
      <w:pPr>
        <w:ind w:left="1418" w:hanging="1418"/>
      </w:pPr>
      <w:r>
        <w:t>S1. AC 2.</w:t>
      </w:r>
      <w:r>
        <w:t>2</w:t>
      </w:r>
      <w:r>
        <w:tab/>
      </w:r>
      <w:r w:rsidR="00BA3C61">
        <w:t xml:space="preserve">I see my role </w:t>
      </w:r>
      <w:r w:rsidR="000C2B8E">
        <w:t xml:space="preserve">as a </w:t>
      </w:r>
      <w:r w:rsidR="00AF7EE2">
        <w:t>People</w:t>
      </w:r>
      <w:r w:rsidR="000C2B8E">
        <w:t xml:space="preserve"> Professional </w:t>
      </w:r>
      <w:r w:rsidR="00BA3C61">
        <w:t>as very much</w:t>
      </w:r>
      <w:r w:rsidR="00AF7EE2">
        <w:t xml:space="preserve"> one of being</w:t>
      </w:r>
      <w:r w:rsidR="00BA3C61">
        <w:t xml:space="preserve"> </w:t>
      </w:r>
      <w:r w:rsidR="003155F4">
        <w:t xml:space="preserve">‘customer-focussed’, with </w:t>
      </w:r>
      <w:r w:rsidR="00F91E44">
        <w:t xml:space="preserve">us as an HR team </w:t>
      </w:r>
      <w:r w:rsidR="00AF7EE2">
        <w:t>in my</w:t>
      </w:r>
      <w:r w:rsidR="00393CCF">
        <w:t xml:space="preserve"> place of work as </w:t>
      </w:r>
      <w:r w:rsidR="00F91E44">
        <w:t xml:space="preserve">having many </w:t>
      </w:r>
      <w:r w:rsidR="00AA0D7A">
        <w:t>customers</w:t>
      </w:r>
      <w:r w:rsidR="00F91E44">
        <w:t>. Firstly</w:t>
      </w:r>
      <w:r w:rsidR="00DE04DF">
        <w:t>,</w:t>
      </w:r>
      <w:r w:rsidR="00F91E44">
        <w:t xml:space="preserve"> the </w:t>
      </w:r>
      <w:r w:rsidR="00A71FBC">
        <w:t xml:space="preserve">stakeholders, </w:t>
      </w:r>
      <w:r w:rsidR="00393CCF">
        <w:t xml:space="preserve">for them </w:t>
      </w:r>
      <w:r w:rsidR="00A71FBC">
        <w:t xml:space="preserve">we </w:t>
      </w:r>
      <w:r w:rsidR="00EE5EEB">
        <w:t xml:space="preserve">provide data and reports on various </w:t>
      </w:r>
      <w:r w:rsidR="00AA015A">
        <w:t>subjects</w:t>
      </w:r>
      <w:r w:rsidR="00AA0D7A">
        <w:t>, from absence, employee engagement through to ret</w:t>
      </w:r>
      <w:r w:rsidR="00AD740D">
        <w:t>ention and turnover. Many of these we repo</w:t>
      </w:r>
      <w:r w:rsidR="001F1D49">
        <w:t>r</w:t>
      </w:r>
      <w:r w:rsidR="00AD740D">
        <w:t>t on weekly to the director</w:t>
      </w:r>
      <w:r w:rsidR="001F1D49">
        <w:t xml:space="preserve"> and stakeholder teams.</w:t>
      </w:r>
      <w:r w:rsidR="00697A56">
        <w:t xml:space="preserve"> </w:t>
      </w:r>
      <w:r w:rsidR="00A7621D">
        <w:t xml:space="preserve"> We are also the first place that any new policy, procedure or training will</w:t>
      </w:r>
      <w:r w:rsidR="00AC4190">
        <w:t xml:space="preserve"> </w:t>
      </w:r>
      <w:r w:rsidR="00A7621D">
        <w:t>come from</w:t>
      </w:r>
      <w:r w:rsidR="00AC4190">
        <w:t xml:space="preserve">, therefore it is </w:t>
      </w:r>
      <w:r w:rsidR="00747484">
        <w:t xml:space="preserve">imperative that we are fully behind the subject matter, whether it is something that has </w:t>
      </w:r>
      <w:r w:rsidR="004B43CF">
        <w:t>been put into place locally</w:t>
      </w:r>
      <w:r w:rsidR="003F57D9">
        <w:t xml:space="preserve">, or whether it has come down from Head Office, we as People Professionals need to ensure that </w:t>
      </w:r>
      <w:r w:rsidR="0003114A">
        <w:t>it is rolled out to and with the teams consistently in order for it to be fully effective</w:t>
      </w:r>
      <w:r w:rsidR="00EE7300">
        <w:t xml:space="preserve">. </w:t>
      </w:r>
    </w:p>
    <w:p w14:paraId="68237857" w14:textId="279AB778" w:rsidR="00C27510" w:rsidRDefault="00F65BE6" w:rsidP="00E42A13">
      <w:pPr>
        <w:ind w:left="1418"/>
      </w:pPr>
      <w:r>
        <w:t xml:space="preserve">I also see our </w:t>
      </w:r>
      <w:r w:rsidR="003F385D">
        <w:t xml:space="preserve">team </w:t>
      </w:r>
      <w:r>
        <w:t>manage</w:t>
      </w:r>
      <w:r w:rsidR="003F385D">
        <w:t>rs</w:t>
      </w:r>
      <w:r>
        <w:t xml:space="preserve"> as our cu</w:t>
      </w:r>
      <w:r w:rsidR="008C5FB3">
        <w:t>s</w:t>
      </w:r>
      <w:r>
        <w:t xml:space="preserve">tomers, </w:t>
      </w:r>
      <w:r w:rsidR="008C5FB3">
        <w:t>as this is the team who</w:t>
      </w:r>
      <w:r w:rsidR="00A6075A">
        <w:t xml:space="preserve"> I believe are possibly the most important, as they are the direct line managers</w:t>
      </w:r>
      <w:r w:rsidR="00D24F62">
        <w:t xml:space="preserve"> </w:t>
      </w:r>
      <w:r w:rsidR="00A6075A">
        <w:t>of the</w:t>
      </w:r>
      <w:r w:rsidR="008C5FB3">
        <w:t xml:space="preserve"> </w:t>
      </w:r>
      <w:r w:rsidR="00D24F62">
        <w:t xml:space="preserve">production teams, - whom without, our business would not </w:t>
      </w:r>
      <w:r w:rsidR="003F385D">
        <w:t>continue. The</w:t>
      </w:r>
      <w:r w:rsidR="00344FF6">
        <w:t xml:space="preserve">se managers need the right support, coaching, training in a variety of </w:t>
      </w:r>
      <w:r w:rsidR="0042764B">
        <w:t xml:space="preserve">areas such as interview and </w:t>
      </w:r>
      <w:r w:rsidR="004615BB">
        <w:t>selection</w:t>
      </w:r>
      <w:r w:rsidR="0042764B">
        <w:t>, creating skills matrices</w:t>
      </w:r>
      <w:r w:rsidR="00563788">
        <w:t xml:space="preserve"> and</w:t>
      </w:r>
      <w:r w:rsidR="00A94B01">
        <w:t xml:space="preserve"> training </w:t>
      </w:r>
      <w:r w:rsidR="004615BB">
        <w:t>plans</w:t>
      </w:r>
      <w:r w:rsidR="00344FF6">
        <w:t xml:space="preserve"> </w:t>
      </w:r>
      <w:r w:rsidR="00563788">
        <w:t xml:space="preserve">or </w:t>
      </w:r>
      <w:r w:rsidR="00386AA9">
        <w:t>probation reviews.</w:t>
      </w:r>
    </w:p>
    <w:p w14:paraId="16764724" w14:textId="1A8DA57F" w:rsidR="00494F57" w:rsidRPr="00D5118D" w:rsidRDefault="00036F47" w:rsidP="00E42A13">
      <w:pPr>
        <w:ind w:left="1418"/>
        <w:rPr>
          <w:b/>
          <w:bCs/>
        </w:rPr>
      </w:pPr>
      <w:r>
        <w:t xml:space="preserve">I then see </w:t>
      </w:r>
      <w:r w:rsidR="00252623">
        <w:t>‘</w:t>
      </w:r>
      <w:r>
        <w:t>all employees</w:t>
      </w:r>
      <w:r w:rsidR="00252623">
        <w:t>’</w:t>
      </w:r>
      <w:r w:rsidR="001458D1">
        <w:t xml:space="preserve"> as </w:t>
      </w:r>
      <w:r w:rsidR="00252623">
        <w:t xml:space="preserve">a customer of a People Professional, </w:t>
      </w:r>
      <w:r w:rsidR="00EC15AA">
        <w:t xml:space="preserve">- whether they are </w:t>
      </w:r>
      <w:r w:rsidR="008F304E">
        <w:t xml:space="preserve">a general operative in production, who may need some </w:t>
      </w:r>
      <w:r w:rsidR="00FC19D6">
        <w:t>assistance with ill-fitting PPE for example, or a newly</w:t>
      </w:r>
      <w:r w:rsidR="002D6DC6">
        <w:t xml:space="preserve"> </w:t>
      </w:r>
      <w:r w:rsidR="00FC19D6">
        <w:t xml:space="preserve">appointed </w:t>
      </w:r>
      <w:r w:rsidR="00D12106">
        <w:t xml:space="preserve">shift manager who has not held a performance review meeting before, </w:t>
      </w:r>
      <w:r w:rsidR="003A57B8">
        <w:t>the</w:t>
      </w:r>
      <w:r w:rsidR="002D6DC6">
        <w:t>y</w:t>
      </w:r>
      <w:r w:rsidR="00CA2C8E">
        <w:t xml:space="preserve"> all know that they can turn to us as People Professionals</w:t>
      </w:r>
      <w:r w:rsidR="00BB6459">
        <w:t xml:space="preserve"> for </w:t>
      </w:r>
      <w:r w:rsidR="00FC29F5">
        <w:t xml:space="preserve">help and guidance. </w:t>
      </w:r>
      <w:r w:rsidR="00CA2C8E">
        <w:t xml:space="preserve"> </w:t>
      </w:r>
    </w:p>
    <w:p w14:paraId="3EDDBD14" w14:textId="77777777" w:rsidR="007D0364" w:rsidRDefault="007D0364"/>
    <w:p w14:paraId="5D5D7AF9" w14:textId="77777777" w:rsidR="007D0364" w:rsidRDefault="007D0364"/>
    <w:p w14:paraId="6963FD79" w14:textId="77777777" w:rsidR="00E42A13" w:rsidRDefault="00E42A13"/>
    <w:p w14:paraId="6799827F" w14:textId="77777777" w:rsidR="00E42A13" w:rsidRDefault="00E42A13"/>
    <w:p w14:paraId="5FE1271F" w14:textId="77777777" w:rsidR="00E42A13" w:rsidRDefault="00E42A13"/>
    <w:p w14:paraId="28844352" w14:textId="77777777" w:rsidR="00E42A13" w:rsidRDefault="00E42A13"/>
    <w:p w14:paraId="1CC33276" w14:textId="77777777" w:rsidR="00E42A13" w:rsidRDefault="00E42A13"/>
    <w:p w14:paraId="796B4027" w14:textId="77777777" w:rsidR="00E42A13" w:rsidRDefault="00E42A13"/>
    <w:p w14:paraId="7D93279F" w14:textId="77777777" w:rsidR="00E42A13" w:rsidRDefault="00E42A13"/>
    <w:p w14:paraId="438F8308" w14:textId="77777777" w:rsidR="00E42A13" w:rsidRDefault="00E42A13"/>
    <w:p w14:paraId="4350B276" w14:textId="77777777" w:rsidR="00E42A13" w:rsidRDefault="00E42A13"/>
    <w:p w14:paraId="397FD810" w14:textId="77777777" w:rsidR="00E42A13" w:rsidRDefault="00E42A13"/>
    <w:p w14:paraId="6401C668" w14:textId="77777777" w:rsidR="00E42A13" w:rsidRDefault="00E42A13"/>
    <w:p w14:paraId="3CF55DE1" w14:textId="77777777" w:rsidR="00E42A13" w:rsidRDefault="00E42A13"/>
    <w:p w14:paraId="4B4161A9" w14:textId="77777777" w:rsidR="00E42A13" w:rsidRDefault="00E42A13"/>
    <w:p w14:paraId="5BE7D93A" w14:textId="77777777" w:rsidR="00E42A13" w:rsidRDefault="00E42A13"/>
    <w:p w14:paraId="623B629B" w14:textId="77777777" w:rsidR="00E42A13" w:rsidRDefault="00E42A13"/>
    <w:p w14:paraId="4200F1B2" w14:textId="751C08A3" w:rsidR="007D0364" w:rsidRPr="00916268" w:rsidRDefault="00ED2387">
      <w:pPr>
        <w:rPr>
          <w:b/>
          <w:bCs/>
        </w:rPr>
      </w:pPr>
      <w:r w:rsidRPr="00916268">
        <w:rPr>
          <w:b/>
          <w:bCs/>
        </w:rPr>
        <w:lastRenderedPageBreak/>
        <w:t>Section Two</w:t>
      </w:r>
    </w:p>
    <w:p w14:paraId="2A0A12CB" w14:textId="77777777" w:rsidR="00AA7D43" w:rsidRDefault="00AA7D43">
      <w:pPr>
        <w:rPr>
          <w:noProof/>
        </w:rPr>
      </w:pPr>
    </w:p>
    <w:p w14:paraId="2F7441B4" w14:textId="0B18A7FC" w:rsidR="004F1926" w:rsidRPr="004F1926" w:rsidRDefault="004F1926" w:rsidP="00B86E5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F192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416F2F9" wp14:editId="15CD96A3">
            <wp:extent cx="6515100" cy="3518535"/>
            <wp:effectExtent l="0" t="0" r="0" b="5715"/>
            <wp:docPr id="1612652187" name="Picture 1" descr="A pie chart with different colo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652187" name="Picture 1" descr="A pie chart with different colored circ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51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BB5ED" w14:textId="1BA92142" w:rsidR="00ED2387" w:rsidRDefault="00ED2387"/>
    <w:p w14:paraId="44FA8F97" w14:textId="477CF66D" w:rsidR="00583B7E" w:rsidRDefault="00583B7E">
      <w:r>
        <w:t>We can see from th</w:t>
      </w:r>
      <w:r w:rsidR="00A904A2">
        <w:t>e above</w:t>
      </w:r>
      <w:r>
        <w:t xml:space="preserve"> </w:t>
      </w:r>
      <w:r w:rsidR="00D511C1">
        <w:t xml:space="preserve">diagram that the most common </w:t>
      </w:r>
      <w:r w:rsidR="00A904A2">
        <w:t>reason for leaving is</w:t>
      </w:r>
      <w:r w:rsidR="00DF74CE">
        <w:t xml:space="preserve"> res</w:t>
      </w:r>
      <w:r w:rsidR="008349E5">
        <w:t>ignation</w:t>
      </w:r>
      <w:r w:rsidR="00A904A2">
        <w:t xml:space="preserve"> due to pay/benefits. </w:t>
      </w:r>
      <w:r w:rsidR="00554C8C">
        <w:t>Therefore</w:t>
      </w:r>
      <w:r w:rsidR="00B86E5D">
        <w:t>,</w:t>
      </w:r>
      <w:r w:rsidR="00554C8C">
        <w:t xml:space="preserve"> we could suggest that </w:t>
      </w:r>
      <w:r w:rsidR="00BF66A2">
        <w:t>the</w:t>
      </w:r>
      <w:r w:rsidR="008169F9">
        <w:t xml:space="preserve"> </w:t>
      </w:r>
      <w:r w:rsidR="00BF66A2">
        <w:t>c</w:t>
      </w:r>
      <w:r w:rsidR="008169F9">
        <w:t>o</w:t>
      </w:r>
      <w:r w:rsidR="00BF66A2">
        <w:t>mpany</w:t>
      </w:r>
      <w:r w:rsidR="008349E5">
        <w:t xml:space="preserve"> undertake a SWOT analysis </w:t>
      </w:r>
      <w:r w:rsidR="006E4464">
        <w:t xml:space="preserve">of </w:t>
      </w:r>
      <w:r w:rsidR="00BF66A2">
        <w:t>their</w:t>
      </w:r>
      <w:r w:rsidR="006E4464">
        <w:t xml:space="preserve"> </w:t>
      </w:r>
      <w:r w:rsidR="0008442E">
        <w:t>most local competitors to see what they are offering</w:t>
      </w:r>
      <w:r w:rsidR="00BF66A2">
        <w:t xml:space="preserve">, and whether they would be able to </w:t>
      </w:r>
      <w:r w:rsidR="008169F9">
        <w:t xml:space="preserve">make any changes with regards wages or other monetary </w:t>
      </w:r>
      <w:r w:rsidR="00833E74">
        <w:t>benefits, such as tiered salary rates, a bonus scheme</w:t>
      </w:r>
      <w:r w:rsidR="006F1AE2">
        <w:t xml:space="preserve"> or incentive, </w:t>
      </w:r>
      <w:r w:rsidR="00576AC5">
        <w:t>membership of an external benefits group</w:t>
      </w:r>
      <w:r w:rsidR="00833E74">
        <w:t xml:space="preserve"> </w:t>
      </w:r>
      <w:r w:rsidR="00576AC5">
        <w:t xml:space="preserve">or </w:t>
      </w:r>
      <w:r w:rsidR="00063607">
        <w:t xml:space="preserve">the </w:t>
      </w:r>
      <w:r w:rsidR="00DC396B">
        <w:t>options</w:t>
      </w:r>
      <w:r w:rsidR="00063607">
        <w:t xml:space="preserve"> to buy/sell annual leave perhaps. </w:t>
      </w:r>
    </w:p>
    <w:p w14:paraId="2625A8A6" w14:textId="5C557E8B" w:rsidR="00DC396B" w:rsidRDefault="00DC396B">
      <w:r>
        <w:t xml:space="preserve">The next </w:t>
      </w:r>
      <w:r w:rsidR="005910E2">
        <w:t xml:space="preserve">most common reason is simply ‘resignation’, which </w:t>
      </w:r>
      <w:r w:rsidR="00F05A3A">
        <w:t>is not particularly h</w:t>
      </w:r>
      <w:r w:rsidR="001E3F22">
        <w:t>e</w:t>
      </w:r>
      <w:r w:rsidR="00F05A3A">
        <w:t>lpful when try to analyse this data, therefore I would suggest some work on the exit interview process,</w:t>
      </w:r>
      <w:r w:rsidR="001E3F22">
        <w:t xml:space="preserve"> </w:t>
      </w:r>
      <w:r w:rsidR="000A7CFB">
        <w:t>to ensure that they include</w:t>
      </w:r>
      <w:r w:rsidR="00227CBF">
        <w:t xml:space="preserve"> the reason for the resignation.</w:t>
      </w:r>
    </w:p>
    <w:p w14:paraId="3813F69A" w14:textId="77777777" w:rsidR="00FE0D7C" w:rsidRDefault="00227CBF">
      <w:r>
        <w:t xml:space="preserve">Closely following </w:t>
      </w:r>
      <w:r w:rsidR="00C60B65">
        <w:t xml:space="preserve">is due to ill health, which would also need some further investigation, </w:t>
      </w:r>
      <w:r w:rsidR="000318B5">
        <w:t xml:space="preserve">as this could be due </w:t>
      </w:r>
      <w:r w:rsidR="00853BB5">
        <w:t>to</w:t>
      </w:r>
      <w:r w:rsidR="001D506C">
        <w:t xml:space="preserve"> a number of reason</w:t>
      </w:r>
      <w:r w:rsidR="00601CDD">
        <w:t>s</w:t>
      </w:r>
      <w:r w:rsidR="001D506C">
        <w:t>, for example</w:t>
      </w:r>
      <w:r w:rsidR="00853BB5">
        <w:t xml:space="preserve"> an aging workforce, </w:t>
      </w:r>
      <w:r w:rsidR="00601CDD">
        <w:t xml:space="preserve">where </w:t>
      </w:r>
      <w:r w:rsidR="00AF648A">
        <w:t xml:space="preserve">as people get </w:t>
      </w:r>
      <w:proofErr w:type="gramStart"/>
      <w:r w:rsidR="00AF648A">
        <w:t>older</w:t>
      </w:r>
      <w:proofErr w:type="gramEnd"/>
      <w:r w:rsidR="00AF648A">
        <w:t xml:space="preserve"> they natural occur more ailments, or </w:t>
      </w:r>
      <w:r w:rsidR="00B124A7">
        <w:t xml:space="preserve">are injuries being incurred in the workplace, and </w:t>
      </w:r>
      <w:r w:rsidR="00FE0D7C">
        <w:t>therefore is there a training need.</w:t>
      </w:r>
    </w:p>
    <w:p w14:paraId="67A34FBF" w14:textId="0F75E022" w:rsidR="00227CBF" w:rsidRDefault="00FE0D7C">
      <w:r>
        <w:t xml:space="preserve">Equal </w:t>
      </w:r>
      <w:r w:rsidR="00280802">
        <w:t xml:space="preserve">to </w:t>
      </w:r>
      <w:r w:rsidR="00C535C2">
        <w:t>i</w:t>
      </w:r>
      <w:r w:rsidR="00280802">
        <w:t>ll health</w:t>
      </w:r>
      <w:r w:rsidR="00C535C2">
        <w:t>,</w:t>
      </w:r>
      <w:r w:rsidR="00280802">
        <w:t xml:space="preserve"> is that the job is </w:t>
      </w:r>
      <w:r w:rsidR="00C535C2">
        <w:t>‘</w:t>
      </w:r>
      <w:r w:rsidR="00280802">
        <w:t>not as expected</w:t>
      </w:r>
      <w:r w:rsidR="00C535C2">
        <w:t>’</w:t>
      </w:r>
      <w:r w:rsidR="00280802">
        <w:t xml:space="preserve">, </w:t>
      </w:r>
      <w:r w:rsidR="00117B8A">
        <w:t xml:space="preserve">so here I would </w:t>
      </w:r>
      <w:r w:rsidR="00E94E91">
        <w:t xml:space="preserve">suggest a review of the recruitment process, from the job advert itself, </w:t>
      </w:r>
      <w:r w:rsidR="00EE1B05">
        <w:t>through interview and selection – do the interviewers know the job role well enough</w:t>
      </w:r>
      <w:r w:rsidR="00B2153D">
        <w:t xml:space="preserve">, </w:t>
      </w:r>
      <w:r w:rsidR="00A36270">
        <w:t xml:space="preserve">is the onboarding process concise and </w:t>
      </w:r>
      <w:r w:rsidR="00AD688D">
        <w:t>whether</w:t>
      </w:r>
      <w:r w:rsidR="00A12866">
        <w:t xml:space="preserve"> there </w:t>
      </w:r>
      <w:r w:rsidR="00AD688D">
        <w:t xml:space="preserve">is </w:t>
      </w:r>
      <w:r w:rsidR="00A12866">
        <w:t>a solid training plan in place</w:t>
      </w:r>
      <w:r w:rsidR="00AD688D">
        <w:t>,</w:t>
      </w:r>
      <w:r w:rsidR="00355968">
        <w:t xml:space="preserve"> with regular reviews </w:t>
      </w:r>
      <w:r w:rsidR="00AD688D">
        <w:t>during</w:t>
      </w:r>
      <w:r w:rsidR="00C4402E">
        <w:t xml:space="preserve"> the probationary period</w:t>
      </w:r>
      <w:r w:rsidR="00A12866">
        <w:t xml:space="preserve">. </w:t>
      </w:r>
      <w:r w:rsidR="001963BF">
        <w:t>Again, further investigation would be needed with regards to any specifics that may have been mentioned at the exit interview</w:t>
      </w:r>
      <w:r w:rsidR="00355968">
        <w:t>s</w:t>
      </w:r>
      <w:r w:rsidR="001963BF">
        <w:t xml:space="preserve">, as well as </w:t>
      </w:r>
      <w:r w:rsidR="003568DA">
        <w:t>who is interviewing them and which team they are in – is this more of a problem in a certain team</w:t>
      </w:r>
      <w:r w:rsidR="00355968">
        <w:t xml:space="preserve"> perhaps</w:t>
      </w:r>
      <w:r w:rsidR="00B4280F">
        <w:t xml:space="preserve">, or were most interviewed by a certain person, who may need to further </w:t>
      </w:r>
      <w:proofErr w:type="gramStart"/>
      <w:r w:rsidR="00B4280F">
        <w:t>training</w:t>
      </w:r>
      <w:proofErr w:type="gramEnd"/>
      <w:r w:rsidR="00B4280F">
        <w:t xml:space="preserve"> with regards to their interviewing skills.</w:t>
      </w:r>
    </w:p>
    <w:p w14:paraId="2F329EB0" w14:textId="77777777" w:rsidR="007D0364" w:rsidRDefault="007D0364"/>
    <w:p w14:paraId="19335341" w14:textId="5632C844" w:rsidR="007D0364" w:rsidRDefault="00361745" w:rsidP="00B86E5D">
      <w:pPr>
        <w:jc w:val="center"/>
      </w:pPr>
      <w:r>
        <w:rPr>
          <w:noProof/>
        </w:rPr>
        <w:lastRenderedPageBreak/>
        <w:drawing>
          <wp:inline distT="0" distB="0" distL="0" distR="0" wp14:anchorId="7539B23D" wp14:editId="4177D0AF">
            <wp:extent cx="5972175" cy="3514725"/>
            <wp:effectExtent l="0" t="0" r="9525" b="9525"/>
            <wp:docPr id="1986869876" name="Picture 1" descr="A graph of a bar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869876" name="Picture 1" descr="A graph of a bar graph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D0F39" w14:textId="77777777" w:rsidR="007D0364" w:rsidRDefault="007D0364"/>
    <w:p w14:paraId="0FBB3020" w14:textId="77777777" w:rsidR="007D0364" w:rsidRDefault="007D0364"/>
    <w:p w14:paraId="68D08608" w14:textId="751FCA30" w:rsidR="007D0364" w:rsidRDefault="00B86E5D">
      <w:r>
        <w:t>From the above diagram show</w:t>
      </w:r>
      <w:r w:rsidR="00111088">
        <w:t>i</w:t>
      </w:r>
      <w:r>
        <w:t xml:space="preserve">ng the </w:t>
      </w:r>
      <w:r w:rsidR="006E5FC1">
        <w:t>average length of service by team</w:t>
      </w:r>
      <w:r w:rsidR="008F6A19">
        <w:t xml:space="preserve">, we can see that </w:t>
      </w:r>
      <w:r w:rsidR="00655E42">
        <w:t xml:space="preserve">the </w:t>
      </w:r>
      <w:r w:rsidR="00E95664">
        <w:t>R</w:t>
      </w:r>
      <w:r w:rsidR="00655E42">
        <w:t>egeneration</w:t>
      </w:r>
      <w:r w:rsidR="0062312D">
        <w:t xml:space="preserve"> and </w:t>
      </w:r>
      <w:r w:rsidR="00E95664">
        <w:t>L</w:t>
      </w:r>
      <w:r w:rsidR="0062312D">
        <w:t>etti</w:t>
      </w:r>
      <w:r w:rsidR="00BA1D50">
        <w:t>n</w:t>
      </w:r>
      <w:r w:rsidR="0062312D">
        <w:t>gs team</w:t>
      </w:r>
      <w:r w:rsidR="00E95664">
        <w:t>s both</w:t>
      </w:r>
      <w:r w:rsidR="0062312D">
        <w:t xml:space="preserve"> </w:t>
      </w:r>
      <w:r w:rsidR="00BD51C7">
        <w:t xml:space="preserve">have the shortest lengths of service at </w:t>
      </w:r>
      <w:r w:rsidR="00447964">
        <w:t>a little under and over 12 months</w:t>
      </w:r>
      <w:r w:rsidR="00E95664">
        <w:t xml:space="preserve"> each</w:t>
      </w:r>
      <w:r w:rsidR="00447964">
        <w:t xml:space="preserve">, however without further investigation it is not possible to </w:t>
      </w:r>
      <w:r w:rsidR="00EF5002">
        <w:t>recommend anything</w:t>
      </w:r>
      <w:r w:rsidR="005D566A">
        <w:t xml:space="preserve"> just yet</w:t>
      </w:r>
      <w:r w:rsidR="00EF5002">
        <w:t xml:space="preserve">, as this </w:t>
      </w:r>
      <w:r w:rsidR="00AB136B">
        <w:t xml:space="preserve">may be due to a number of factors, </w:t>
      </w:r>
      <w:r w:rsidR="00253EE3">
        <w:t xml:space="preserve">- </w:t>
      </w:r>
      <w:r w:rsidR="00AB136B">
        <w:t xml:space="preserve">that </w:t>
      </w:r>
      <w:r w:rsidR="00E95664">
        <w:t>t</w:t>
      </w:r>
      <w:r w:rsidR="00AB136B">
        <w:t>he team was only set up for a fixed term</w:t>
      </w:r>
      <w:r w:rsidR="005D566A">
        <w:t xml:space="preserve"> perhaps</w:t>
      </w:r>
      <w:r w:rsidR="00E95664">
        <w:t xml:space="preserve">, or </w:t>
      </w:r>
      <w:r w:rsidR="004877D0">
        <w:t>that they were all hired at the same time.</w:t>
      </w:r>
    </w:p>
    <w:p w14:paraId="1C626952" w14:textId="2D97E11A" w:rsidR="002E4F4C" w:rsidRDefault="00F22739">
      <w:r>
        <w:t>Supported</w:t>
      </w:r>
      <w:r w:rsidR="002E4F4C">
        <w:t xml:space="preserve"> Housing, Income, Fina</w:t>
      </w:r>
      <w:r>
        <w:t>n</w:t>
      </w:r>
      <w:r w:rsidR="002E4F4C">
        <w:t xml:space="preserve">ce, Tenancy Team, Green </w:t>
      </w:r>
      <w:proofErr w:type="gramStart"/>
      <w:r w:rsidR="002E4F4C">
        <w:t>Spaces</w:t>
      </w:r>
      <w:proofErr w:type="gramEnd"/>
      <w:r w:rsidR="002E4F4C">
        <w:t xml:space="preserve"> and</w:t>
      </w:r>
      <w:r>
        <w:t xml:space="preserve"> the </w:t>
      </w:r>
      <w:r w:rsidR="002E4F4C">
        <w:t>People Services</w:t>
      </w:r>
      <w:r>
        <w:t xml:space="preserve"> team</w:t>
      </w:r>
      <w:r w:rsidR="002E4F4C">
        <w:t xml:space="preserve"> are </w:t>
      </w:r>
      <w:r>
        <w:t>then all around the same average length of service</w:t>
      </w:r>
      <w:r w:rsidR="00897046">
        <w:t>, however there is no particularly helpful data there.</w:t>
      </w:r>
    </w:p>
    <w:p w14:paraId="36D2E5FD" w14:textId="7BC2270C" w:rsidR="00897046" w:rsidRDefault="00181DC8">
      <w:r>
        <w:t>Lastly, the Community Engagement and Partne</w:t>
      </w:r>
      <w:r w:rsidR="000C1BB7">
        <w:t>r</w:t>
      </w:r>
      <w:r>
        <w:t xml:space="preserve">ships, Housing, Governance, </w:t>
      </w:r>
      <w:r w:rsidR="000C1BB7">
        <w:t>C</w:t>
      </w:r>
      <w:r>
        <w:t>ustomer Services, Business Services and Pro</w:t>
      </w:r>
      <w:r w:rsidR="000C1BB7">
        <w:t>pe</w:t>
      </w:r>
      <w:r>
        <w:t>rty Teams</w:t>
      </w:r>
      <w:r w:rsidR="000C1BB7">
        <w:t xml:space="preserve"> all have a lot longer length of service, </w:t>
      </w:r>
      <w:r w:rsidR="004164CD">
        <w:t>- between 5 and 8 years</w:t>
      </w:r>
      <w:r w:rsidR="00DE369E">
        <w:t>, which we can see is considerabl</w:t>
      </w:r>
      <w:r w:rsidR="004A52AB">
        <w:t>y</w:t>
      </w:r>
      <w:r w:rsidR="00DE369E">
        <w:t xml:space="preserve"> more than the Regeneration and lettings teams, so I would suggest </w:t>
      </w:r>
      <w:r w:rsidR="00AB3488">
        <w:t xml:space="preserve">a staff satisfaction survey, to try to ascertain why these teams </w:t>
      </w:r>
      <w:r w:rsidR="00E65676">
        <w:t xml:space="preserve">have such a difference in length of service, and then try to implement some of </w:t>
      </w:r>
      <w:r w:rsidR="000A217C">
        <w:t>the values in the longer serving teams into the rest of the company.  Or it may be that the</w:t>
      </w:r>
      <w:r w:rsidR="002279BF">
        <w:t xml:space="preserve">re is a lot more pressure and stress on the other teams, in which case we can look at ways to help </w:t>
      </w:r>
      <w:r w:rsidR="00BA1D50">
        <w:t>alleviate this, or implementing programs give a better work life.</w:t>
      </w:r>
    </w:p>
    <w:p w14:paraId="438C9FAE" w14:textId="77777777" w:rsidR="007D0364" w:rsidRDefault="007D0364"/>
    <w:p w14:paraId="3B4C52F9" w14:textId="77777777" w:rsidR="007D0364" w:rsidRDefault="007D0364"/>
    <w:p w14:paraId="02E74617" w14:textId="77777777" w:rsidR="007D0364" w:rsidRDefault="007D0364"/>
    <w:p w14:paraId="13A43CE3" w14:textId="77777777" w:rsidR="007D0364" w:rsidRDefault="007D0364"/>
    <w:p w14:paraId="5BCEB7FF" w14:textId="77777777" w:rsidR="007D0364" w:rsidRDefault="007D0364"/>
    <w:p w14:paraId="4D718D9C" w14:textId="77777777" w:rsidR="007D0364" w:rsidRDefault="007D0364"/>
    <w:p w14:paraId="3139D6D4" w14:textId="77777777" w:rsidR="007D0364" w:rsidRDefault="007D0364"/>
    <w:p w14:paraId="1AAEACB8" w14:textId="77777777" w:rsidR="007D0364" w:rsidRDefault="007D0364"/>
    <w:p w14:paraId="3202B5A6" w14:textId="77777777" w:rsidR="007D0364" w:rsidRDefault="007D0364"/>
    <w:p w14:paraId="2885A17A" w14:textId="77777777" w:rsidR="000A756A" w:rsidRDefault="000A756A" w:rsidP="000A756A">
      <w:pPr>
        <w:spacing w:after="0"/>
        <w:rPr>
          <w:u w:val="single"/>
        </w:rPr>
      </w:pPr>
      <w:r w:rsidRPr="00B94FF0">
        <w:rPr>
          <w:u w:val="single"/>
        </w:rPr>
        <w:lastRenderedPageBreak/>
        <w:t>References</w:t>
      </w:r>
    </w:p>
    <w:p w14:paraId="299089BB" w14:textId="77777777" w:rsidR="000A756A" w:rsidRPr="00B94FF0" w:rsidRDefault="000A756A" w:rsidP="000A756A">
      <w:pPr>
        <w:spacing w:after="0"/>
        <w:rPr>
          <w:u w:val="single"/>
        </w:rPr>
      </w:pPr>
    </w:p>
    <w:p w14:paraId="29009E8E" w14:textId="77777777" w:rsidR="000A756A" w:rsidRDefault="000A756A" w:rsidP="000A756A">
      <w:pPr>
        <w:spacing w:after="0"/>
      </w:pPr>
    </w:p>
    <w:p w14:paraId="17CF7C57" w14:textId="1DFC77DC" w:rsidR="000A756A" w:rsidRDefault="000A756A" w:rsidP="000A756A">
      <w:pPr>
        <w:rPr>
          <w:color w:val="000000"/>
        </w:rPr>
      </w:pPr>
      <w:r>
        <w:t xml:space="preserve">AC 1.1 </w:t>
      </w:r>
      <w:r>
        <w:tab/>
      </w:r>
      <w:r>
        <w:tab/>
      </w:r>
      <w:hyperlink r:id="rId6" w:history="1">
        <w:r w:rsidR="001E7548" w:rsidRPr="00A4508D">
          <w:rPr>
            <w:rStyle w:val="Hyperlink"/>
          </w:rPr>
          <w:t>https://www.cipd.org/uk/knowledge/factsheets/evidence-based-practice-factsheet/#what-is-evidencebased-practice</w:t>
        </w:r>
      </w:hyperlink>
      <w:r>
        <w:rPr>
          <w:color w:val="000000"/>
        </w:rPr>
        <w:t> </w:t>
      </w:r>
    </w:p>
    <w:p w14:paraId="1F966D1F" w14:textId="77777777" w:rsidR="001D0615" w:rsidRDefault="001D0615" w:rsidP="001D0615">
      <w:pPr>
        <w:spacing w:after="0"/>
        <w:ind w:left="1440"/>
      </w:pPr>
      <w:r>
        <w:t xml:space="preserve">Waite, K., Beevers, K., Small, N., Tomlinson, K., Hussain, S. (2021) Business Culture and Change. People Practice </w:t>
      </w:r>
      <w:proofErr w:type="gramStart"/>
      <w:r>
        <w:t>A</w:t>
      </w:r>
      <w:proofErr w:type="gramEnd"/>
      <w:r>
        <w:t xml:space="preserve"> Complete Guide. London: Kogan Page</w:t>
      </w:r>
    </w:p>
    <w:p w14:paraId="5F2D9A33" w14:textId="77777777" w:rsidR="007D0364" w:rsidRDefault="007D0364" w:rsidP="007D0364">
      <w:pPr>
        <w:pStyle w:val="NormalWeb"/>
        <w:spacing w:after="160"/>
      </w:pPr>
      <w:r>
        <w:rPr>
          <w:color w:val="000000"/>
        </w:rPr>
        <w:t> </w:t>
      </w:r>
    </w:p>
    <w:p w14:paraId="581F1FD0" w14:textId="041A7A35" w:rsidR="0058630C" w:rsidRDefault="007D0364" w:rsidP="00694AF9">
      <w:pPr>
        <w:spacing w:after="0"/>
        <w:ind w:left="1440" w:hanging="1440"/>
      </w:pPr>
      <w:r>
        <w:rPr>
          <w:color w:val="000000"/>
        </w:rPr>
        <w:t>AC1.2 </w:t>
      </w:r>
      <w:r w:rsidR="0058630C">
        <w:rPr>
          <w:color w:val="000000"/>
        </w:rPr>
        <w:tab/>
      </w:r>
      <w:r w:rsidR="0058630C">
        <w:t xml:space="preserve">Waite, K., Beevers, K., Small, N., Tomlinson, K., Hussain, S. (2021) Business Culture and Change. </w:t>
      </w:r>
      <w:r w:rsidR="00694AF9">
        <w:t xml:space="preserve"> </w:t>
      </w:r>
      <w:r w:rsidR="0058630C">
        <w:t xml:space="preserve">People Practice </w:t>
      </w:r>
      <w:proofErr w:type="gramStart"/>
      <w:r w:rsidR="0058630C">
        <w:t>A</w:t>
      </w:r>
      <w:proofErr w:type="gramEnd"/>
      <w:r w:rsidR="0058630C">
        <w:t xml:space="preserve"> Complete Guide. London: Kogan Page</w:t>
      </w:r>
    </w:p>
    <w:p w14:paraId="2E8F5B56" w14:textId="77777777" w:rsidR="007D0364" w:rsidRDefault="007D0364" w:rsidP="007D0364">
      <w:pPr>
        <w:pStyle w:val="NormalWeb"/>
        <w:spacing w:after="160"/>
      </w:pPr>
      <w:r>
        <w:rPr>
          <w:color w:val="000000"/>
        </w:rPr>
        <w:t> </w:t>
      </w:r>
    </w:p>
    <w:p w14:paraId="4CAFBD9F" w14:textId="254623AB" w:rsidR="007D0364" w:rsidRDefault="007D0364" w:rsidP="007D0364">
      <w:pPr>
        <w:pStyle w:val="NormalWeb"/>
      </w:pPr>
      <w:r>
        <w:rPr>
          <w:color w:val="000000"/>
        </w:rPr>
        <w:t xml:space="preserve">AC1.3   </w:t>
      </w:r>
      <w:r w:rsidR="00AF41CB">
        <w:rPr>
          <w:color w:val="000000"/>
        </w:rPr>
        <w:tab/>
      </w:r>
      <w:r w:rsidR="00AF41CB">
        <w:rPr>
          <w:color w:val="000000"/>
        </w:rPr>
        <w:tab/>
      </w:r>
      <w:hyperlink r:id="rId7" w:history="1">
        <w:r w:rsidR="000C2B8E" w:rsidRPr="00A4508D">
          <w:rPr>
            <w:rStyle w:val="Hyperlink"/>
          </w:rPr>
          <w:t>https://www.cipd.org/uk/knowledge/factsheets/evidence-based-practice-factsheet/#what-evidence-should-we-use</w:t>
        </w:r>
      </w:hyperlink>
      <w:r>
        <w:rPr>
          <w:color w:val="000000"/>
        </w:rPr>
        <w:t> </w:t>
      </w:r>
    </w:p>
    <w:p w14:paraId="0D0A4C44" w14:textId="77777777" w:rsidR="007D0364" w:rsidRDefault="007D0364" w:rsidP="007D0364">
      <w:pPr>
        <w:pStyle w:val="NormalWeb"/>
        <w:spacing w:after="160"/>
        <w:rPr>
          <w:color w:val="000000"/>
        </w:rPr>
      </w:pPr>
      <w:r>
        <w:rPr>
          <w:color w:val="000000"/>
        </w:rPr>
        <w:t> </w:t>
      </w:r>
    </w:p>
    <w:p w14:paraId="28DCCC0F" w14:textId="6D183DE5" w:rsidR="00694AF9" w:rsidRDefault="00694AF9" w:rsidP="007D0364">
      <w:pPr>
        <w:pStyle w:val="NormalWeb"/>
        <w:spacing w:after="160"/>
      </w:pPr>
      <w:r>
        <w:rPr>
          <w:color w:val="000000"/>
        </w:rPr>
        <w:t>AC1.</w:t>
      </w:r>
      <w:r>
        <w:rPr>
          <w:color w:val="000000"/>
        </w:rPr>
        <w:t>6</w:t>
      </w:r>
      <w:r w:rsidR="00AF41CB">
        <w:rPr>
          <w:color w:val="000000"/>
        </w:rPr>
        <w:tab/>
      </w:r>
      <w:r w:rsidR="00AF41CB">
        <w:rPr>
          <w:color w:val="000000"/>
        </w:rPr>
        <w:tab/>
      </w:r>
      <w:r>
        <w:rPr>
          <w:color w:val="000000"/>
        </w:rPr>
        <w:t>  </w:t>
      </w:r>
    </w:p>
    <w:p w14:paraId="5F1C7576" w14:textId="77777777" w:rsidR="007D0364" w:rsidRDefault="007D0364" w:rsidP="007D0364">
      <w:pPr>
        <w:pStyle w:val="NormalWeb"/>
        <w:spacing w:after="160"/>
      </w:pPr>
      <w:r>
        <w:rPr>
          <w:color w:val="000000"/>
        </w:rPr>
        <w:t> </w:t>
      </w:r>
    </w:p>
    <w:p w14:paraId="61D328E0" w14:textId="12EB7C6C" w:rsidR="007D0364" w:rsidRDefault="007D0364" w:rsidP="007D0364">
      <w:pPr>
        <w:pStyle w:val="NormalWeb"/>
      </w:pPr>
      <w:r>
        <w:rPr>
          <w:color w:val="000000"/>
        </w:rPr>
        <w:t xml:space="preserve">AC2.1   </w:t>
      </w:r>
      <w:r w:rsidR="002B1C2D">
        <w:rPr>
          <w:color w:val="000000"/>
        </w:rPr>
        <w:tab/>
      </w:r>
      <w:r w:rsidR="002B1C2D">
        <w:rPr>
          <w:color w:val="000000"/>
        </w:rPr>
        <w:tab/>
      </w:r>
      <w:hyperlink r:id="rId8" w:history="1">
        <w:r w:rsidR="002B1C2D" w:rsidRPr="00A4508D">
          <w:rPr>
            <w:rStyle w:val="Hyperlink"/>
          </w:rPr>
          <w:t>https://www.cipd.org/uk/knowledge/podcasts/purpose-and-value-of-hr/</w:t>
        </w:r>
      </w:hyperlink>
      <w:r>
        <w:rPr>
          <w:color w:val="000000"/>
        </w:rPr>
        <w:t> </w:t>
      </w:r>
    </w:p>
    <w:p w14:paraId="19DCF551" w14:textId="384B0E93" w:rsidR="002B1C2D" w:rsidRDefault="002B1C2D" w:rsidP="002B1C2D">
      <w:pPr>
        <w:spacing w:after="0"/>
        <w:ind w:left="1440"/>
      </w:pPr>
      <w:r>
        <w:t xml:space="preserve">Waite, K., Beevers, K., Small, N., Tomlinson, K., Hussain, S. (2021) Business Culture and Change. People Practice </w:t>
      </w:r>
      <w:proofErr w:type="gramStart"/>
      <w:r>
        <w:t>A</w:t>
      </w:r>
      <w:proofErr w:type="gramEnd"/>
      <w:r>
        <w:t xml:space="preserve"> Complete Guide. London: Kogan Page</w:t>
      </w:r>
    </w:p>
    <w:p w14:paraId="7CD4009F" w14:textId="30BC9BEF" w:rsidR="007D0364" w:rsidRDefault="00A863E7" w:rsidP="007D0364">
      <w:pPr>
        <w:pStyle w:val="NormalWeb"/>
        <w:spacing w:after="160"/>
      </w:pPr>
      <w:r>
        <w:tab/>
      </w:r>
      <w:r>
        <w:tab/>
        <w:t xml:space="preserve"> </w:t>
      </w:r>
    </w:p>
    <w:p w14:paraId="5AFF8340" w14:textId="77777777" w:rsidR="007D0364" w:rsidRDefault="007D0364"/>
    <w:p w14:paraId="1AB3E7A2" w14:textId="77777777" w:rsidR="007D0364" w:rsidRDefault="007D0364"/>
    <w:p w14:paraId="185E02F2" w14:textId="77777777" w:rsidR="007D0364" w:rsidRDefault="007D0364"/>
    <w:p w14:paraId="4ACA501F" w14:textId="77777777" w:rsidR="007D0364" w:rsidRDefault="007D0364"/>
    <w:p w14:paraId="4CECE41C" w14:textId="77777777" w:rsidR="007D0364" w:rsidRDefault="007D0364"/>
    <w:p w14:paraId="61AF5E5A" w14:textId="77777777" w:rsidR="007D0364" w:rsidRDefault="007D0364"/>
    <w:p w14:paraId="2A08FFE2" w14:textId="77777777" w:rsidR="007D0364" w:rsidRDefault="007D0364"/>
    <w:p w14:paraId="4D062AFF" w14:textId="77777777" w:rsidR="007D0364" w:rsidRDefault="007D0364"/>
    <w:p w14:paraId="6C1618D0" w14:textId="77777777" w:rsidR="007D0364" w:rsidRDefault="007D0364"/>
    <w:p w14:paraId="7CEBDD1D" w14:textId="77777777" w:rsidR="0027626A" w:rsidRDefault="0027626A"/>
    <w:p w14:paraId="1CF9ABC1" w14:textId="77777777" w:rsidR="0027626A" w:rsidRDefault="0027626A"/>
    <w:p w14:paraId="538945D5" w14:textId="77777777" w:rsidR="0027626A" w:rsidRDefault="0027626A"/>
    <w:p w14:paraId="089CBC0A" w14:textId="77777777" w:rsidR="0027626A" w:rsidRDefault="0027626A"/>
    <w:p w14:paraId="46A1BE1F" w14:textId="77777777" w:rsidR="0027626A" w:rsidRDefault="0027626A"/>
    <w:p w14:paraId="3A1437D0" w14:textId="77777777" w:rsidR="0027626A" w:rsidRDefault="0027626A" w:rsidP="0027626A">
      <w:pPr>
        <w:spacing w:after="0"/>
        <w:ind w:firstLine="720"/>
      </w:pPr>
      <w:r>
        <w:t>Tracey Brann</w:t>
      </w:r>
    </w:p>
    <w:p w14:paraId="34ADF23E" w14:textId="77777777" w:rsidR="0027626A" w:rsidRDefault="0027626A" w:rsidP="0027626A">
      <w:pPr>
        <w:spacing w:after="0"/>
        <w:ind w:firstLine="720"/>
      </w:pPr>
      <w:r>
        <w:t xml:space="preserve">UWTSD Student No. </w:t>
      </w:r>
      <w:r w:rsidRPr="000862D6">
        <w:rPr>
          <w:rFonts w:cstheme="minorHAnsi"/>
          <w:color w:val="242130"/>
          <w:shd w:val="clear" w:color="auto" w:fill="FFFFFF"/>
        </w:rPr>
        <w:t>2314508</w:t>
      </w:r>
    </w:p>
    <w:p w14:paraId="1032F989" w14:textId="77777777" w:rsidR="0027626A" w:rsidRDefault="0027626A" w:rsidP="0027626A">
      <w:pPr>
        <w:spacing w:after="0"/>
        <w:ind w:firstLine="720"/>
      </w:pPr>
      <w:r>
        <w:t>CIPD No. 87943845</w:t>
      </w:r>
    </w:p>
    <w:p w14:paraId="0E9BBB6A" w14:textId="61E30367" w:rsidR="0027626A" w:rsidRDefault="0027626A" w:rsidP="0027626A">
      <w:pPr>
        <w:spacing w:after="0"/>
        <w:ind w:firstLine="720"/>
      </w:pPr>
      <w:r>
        <w:t xml:space="preserve">Word Count: </w:t>
      </w:r>
      <w:r>
        <w:t>1437</w:t>
      </w:r>
    </w:p>
    <w:p w14:paraId="63EA999E" w14:textId="77777777" w:rsidR="0027626A" w:rsidRDefault="0027626A"/>
    <w:sectPr w:rsidR="0027626A" w:rsidSect="00DE04DF">
      <w:pgSz w:w="11906" w:h="16838"/>
      <w:pgMar w:top="990" w:right="1016" w:bottom="851" w:left="6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9F2"/>
    <w:rsid w:val="0003114A"/>
    <w:rsid w:val="000318B5"/>
    <w:rsid w:val="00036F47"/>
    <w:rsid w:val="00053C39"/>
    <w:rsid w:val="00053E71"/>
    <w:rsid w:val="00063607"/>
    <w:rsid w:val="00064415"/>
    <w:rsid w:val="0008442E"/>
    <w:rsid w:val="000A217C"/>
    <w:rsid w:val="000A756A"/>
    <w:rsid w:val="000A7CFB"/>
    <w:rsid w:val="000C1BB7"/>
    <w:rsid w:val="000C2B8E"/>
    <w:rsid w:val="000F3707"/>
    <w:rsid w:val="0010407B"/>
    <w:rsid w:val="00106E45"/>
    <w:rsid w:val="00111088"/>
    <w:rsid w:val="00117B8A"/>
    <w:rsid w:val="00125584"/>
    <w:rsid w:val="001458D1"/>
    <w:rsid w:val="00150761"/>
    <w:rsid w:val="001724F3"/>
    <w:rsid w:val="00181DC8"/>
    <w:rsid w:val="0019444A"/>
    <w:rsid w:val="001963BF"/>
    <w:rsid w:val="001A440E"/>
    <w:rsid w:val="001D0615"/>
    <w:rsid w:val="001D506C"/>
    <w:rsid w:val="001E3F22"/>
    <w:rsid w:val="001E7548"/>
    <w:rsid w:val="001F1D49"/>
    <w:rsid w:val="002279BF"/>
    <w:rsid w:val="00227CBF"/>
    <w:rsid w:val="00252623"/>
    <w:rsid w:val="00253EE3"/>
    <w:rsid w:val="002727D1"/>
    <w:rsid w:val="0027626A"/>
    <w:rsid w:val="00280802"/>
    <w:rsid w:val="002B1C2D"/>
    <w:rsid w:val="002B3574"/>
    <w:rsid w:val="002C6583"/>
    <w:rsid w:val="002D5326"/>
    <w:rsid w:val="002D6DC6"/>
    <w:rsid w:val="002E4F4C"/>
    <w:rsid w:val="00300160"/>
    <w:rsid w:val="003155F4"/>
    <w:rsid w:val="00344FF6"/>
    <w:rsid w:val="003522F8"/>
    <w:rsid w:val="00355968"/>
    <w:rsid w:val="003568DA"/>
    <w:rsid w:val="00361745"/>
    <w:rsid w:val="0036256C"/>
    <w:rsid w:val="00373670"/>
    <w:rsid w:val="00386AA9"/>
    <w:rsid w:val="00393CCF"/>
    <w:rsid w:val="003A57B8"/>
    <w:rsid w:val="003A7A80"/>
    <w:rsid w:val="003F385D"/>
    <w:rsid w:val="003F57D9"/>
    <w:rsid w:val="004164CD"/>
    <w:rsid w:val="0042764B"/>
    <w:rsid w:val="00447964"/>
    <w:rsid w:val="004615BB"/>
    <w:rsid w:val="00480792"/>
    <w:rsid w:val="004877D0"/>
    <w:rsid w:val="00494F57"/>
    <w:rsid w:val="004A52AB"/>
    <w:rsid w:val="004B0BF8"/>
    <w:rsid w:val="004B43CF"/>
    <w:rsid w:val="004E4A99"/>
    <w:rsid w:val="004F1926"/>
    <w:rsid w:val="005028BC"/>
    <w:rsid w:val="005145A0"/>
    <w:rsid w:val="00524A91"/>
    <w:rsid w:val="00554C8C"/>
    <w:rsid w:val="00563788"/>
    <w:rsid w:val="005665AE"/>
    <w:rsid w:val="00576AC5"/>
    <w:rsid w:val="00583B7E"/>
    <w:rsid w:val="005840BA"/>
    <w:rsid w:val="0058505F"/>
    <w:rsid w:val="0058630C"/>
    <w:rsid w:val="005910E2"/>
    <w:rsid w:val="00592387"/>
    <w:rsid w:val="005935EB"/>
    <w:rsid w:val="005D566A"/>
    <w:rsid w:val="005E7CFF"/>
    <w:rsid w:val="005F4FFC"/>
    <w:rsid w:val="00601CDD"/>
    <w:rsid w:val="00622204"/>
    <w:rsid w:val="00622FED"/>
    <w:rsid w:val="0062312D"/>
    <w:rsid w:val="00655E42"/>
    <w:rsid w:val="00694AF9"/>
    <w:rsid w:val="00697A56"/>
    <w:rsid w:val="006E32B8"/>
    <w:rsid w:val="006E4464"/>
    <w:rsid w:val="006E5FC1"/>
    <w:rsid w:val="006F1AE2"/>
    <w:rsid w:val="00700FC7"/>
    <w:rsid w:val="00706BAC"/>
    <w:rsid w:val="00747484"/>
    <w:rsid w:val="007D0364"/>
    <w:rsid w:val="008169F9"/>
    <w:rsid w:val="00833E74"/>
    <w:rsid w:val="008349E5"/>
    <w:rsid w:val="00853BB5"/>
    <w:rsid w:val="00862B4C"/>
    <w:rsid w:val="00884E17"/>
    <w:rsid w:val="00897046"/>
    <w:rsid w:val="008C5FB3"/>
    <w:rsid w:val="008D4CCA"/>
    <w:rsid w:val="008F304E"/>
    <w:rsid w:val="008F6A19"/>
    <w:rsid w:val="00916268"/>
    <w:rsid w:val="00923A0B"/>
    <w:rsid w:val="009309A5"/>
    <w:rsid w:val="009A1AB9"/>
    <w:rsid w:val="009D7150"/>
    <w:rsid w:val="00A12866"/>
    <w:rsid w:val="00A36270"/>
    <w:rsid w:val="00A44754"/>
    <w:rsid w:val="00A45EE3"/>
    <w:rsid w:val="00A46FC2"/>
    <w:rsid w:val="00A47A50"/>
    <w:rsid w:val="00A606DA"/>
    <w:rsid w:val="00A6075A"/>
    <w:rsid w:val="00A62BB0"/>
    <w:rsid w:val="00A71FBC"/>
    <w:rsid w:val="00A7621D"/>
    <w:rsid w:val="00A863E7"/>
    <w:rsid w:val="00A904A2"/>
    <w:rsid w:val="00A94B01"/>
    <w:rsid w:val="00AA015A"/>
    <w:rsid w:val="00AA0D7A"/>
    <w:rsid w:val="00AA7D43"/>
    <w:rsid w:val="00AB136B"/>
    <w:rsid w:val="00AB3488"/>
    <w:rsid w:val="00AC4190"/>
    <w:rsid w:val="00AC4573"/>
    <w:rsid w:val="00AD688D"/>
    <w:rsid w:val="00AD740D"/>
    <w:rsid w:val="00AF41CB"/>
    <w:rsid w:val="00AF648A"/>
    <w:rsid w:val="00AF7EE2"/>
    <w:rsid w:val="00B124A7"/>
    <w:rsid w:val="00B2153D"/>
    <w:rsid w:val="00B27FD1"/>
    <w:rsid w:val="00B4280F"/>
    <w:rsid w:val="00B6244B"/>
    <w:rsid w:val="00B86E5D"/>
    <w:rsid w:val="00BA1D50"/>
    <w:rsid w:val="00BA3C61"/>
    <w:rsid w:val="00BB6459"/>
    <w:rsid w:val="00BD51C7"/>
    <w:rsid w:val="00BF66A2"/>
    <w:rsid w:val="00C21112"/>
    <w:rsid w:val="00C27510"/>
    <w:rsid w:val="00C4402E"/>
    <w:rsid w:val="00C535C2"/>
    <w:rsid w:val="00C60B65"/>
    <w:rsid w:val="00CA2C8E"/>
    <w:rsid w:val="00CF0D9B"/>
    <w:rsid w:val="00D11D3F"/>
    <w:rsid w:val="00D12106"/>
    <w:rsid w:val="00D24F62"/>
    <w:rsid w:val="00D5118D"/>
    <w:rsid w:val="00D511C1"/>
    <w:rsid w:val="00D735E8"/>
    <w:rsid w:val="00DC396B"/>
    <w:rsid w:val="00DE04DF"/>
    <w:rsid w:val="00DE369E"/>
    <w:rsid w:val="00DF74CE"/>
    <w:rsid w:val="00E049F2"/>
    <w:rsid w:val="00E31274"/>
    <w:rsid w:val="00E42A13"/>
    <w:rsid w:val="00E65676"/>
    <w:rsid w:val="00E768CC"/>
    <w:rsid w:val="00E94E91"/>
    <w:rsid w:val="00E95664"/>
    <w:rsid w:val="00EA3FEB"/>
    <w:rsid w:val="00EB51E0"/>
    <w:rsid w:val="00EB61CA"/>
    <w:rsid w:val="00EC0151"/>
    <w:rsid w:val="00EC15AA"/>
    <w:rsid w:val="00ED2387"/>
    <w:rsid w:val="00EE1B05"/>
    <w:rsid w:val="00EE30D7"/>
    <w:rsid w:val="00EE5EEB"/>
    <w:rsid w:val="00EE7300"/>
    <w:rsid w:val="00EF5002"/>
    <w:rsid w:val="00F05A3A"/>
    <w:rsid w:val="00F062CC"/>
    <w:rsid w:val="00F1410C"/>
    <w:rsid w:val="00F17F20"/>
    <w:rsid w:val="00F22739"/>
    <w:rsid w:val="00F65BE6"/>
    <w:rsid w:val="00F91E44"/>
    <w:rsid w:val="00FA5650"/>
    <w:rsid w:val="00FC19D6"/>
    <w:rsid w:val="00FC29F5"/>
    <w:rsid w:val="00FE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EB4E"/>
  <w15:chartTrackingRefBased/>
  <w15:docId w15:val="{A3229C19-B4C5-4426-9569-24B25E1E9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036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D0364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D0364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D061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B1C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9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podcasts/purpose-and-value-of-h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ipd.org/uk/knowledge/factsheets/evidence-based-practice-factsheet/#what-evidence-should-we-us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ipd.org/uk/knowledge/factsheets/evidence-based-practice-factsheet/#what-is-evidencebased-practice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Dawn Meats Group</Company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Brann</dc:creator>
  <cp:keywords/>
  <dc:description/>
  <cp:lastModifiedBy>Tracey B</cp:lastModifiedBy>
  <cp:revision>192</cp:revision>
  <dcterms:created xsi:type="dcterms:W3CDTF">2023-12-18T13:49:00Z</dcterms:created>
  <dcterms:modified xsi:type="dcterms:W3CDTF">2023-12-18T23:49:00Z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a2ef5eb-f4dc-4350-b858-3238ea3234a5_Enabled">
    <vt:lpwstr>true</vt:lpwstr>
  </property>
  <property fmtid="{D5CDD505-2E9C-101B-9397-08002B2CF9AE}" pid="3" name="MSIP_Label_ba2ef5eb-f4dc-4350-b858-3238ea3234a5_SetDate">
    <vt:lpwstr>2023-12-18T13:50:49Z</vt:lpwstr>
  </property>
  <property fmtid="{D5CDD505-2E9C-101B-9397-08002B2CF9AE}" pid="4" name="MSIP_Label_ba2ef5eb-f4dc-4350-b858-3238ea3234a5_Method">
    <vt:lpwstr>Standard</vt:lpwstr>
  </property>
  <property fmtid="{D5CDD505-2E9C-101B-9397-08002B2CF9AE}" pid="5" name="MSIP_Label_ba2ef5eb-f4dc-4350-b858-3238ea3234a5_Name">
    <vt:lpwstr>ba2ef5eb-f4dc-4350-b858-3238ea3234a5</vt:lpwstr>
  </property>
  <property fmtid="{D5CDD505-2E9C-101B-9397-08002B2CF9AE}" pid="6" name="MSIP_Label_ba2ef5eb-f4dc-4350-b858-3238ea3234a5_SiteId">
    <vt:lpwstr>15a81316-8630-4c4a-9d10-7a74fe05e6df</vt:lpwstr>
  </property>
  <property fmtid="{D5CDD505-2E9C-101B-9397-08002B2CF9AE}" pid="7" name="MSIP_Label_ba2ef5eb-f4dc-4350-b858-3238ea3234a5_ActionId">
    <vt:lpwstr>9c80de32-16e7-4b50-a116-9bce28e37f0e</vt:lpwstr>
  </property>
  <property fmtid="{D5CDD505-2E9C-101B-9397-08002B2CF9AE}" pid="8" name="MSIP_Label_ba2ef5eb-f4dc-4350-b858-3238ea3234a5_ContentBits">
    <vt:lpwstr>0</vt:lpwstr>
  </property>
</Properties>
</file>