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28D02C" w14:textId="77777777" w:rsidR="001B2543" w:rsidRPr="001B2543" w:rsidRDefault="001B2543" w:rsidP="0078059D">
      <w:pPr>
        <w:pStyle w:val="Heading1"/>
        <w:rPr>
          <w:rFonts w:eastAsia="Times New Roman"/>
        </w:rPr>
      </w:pPr>
      <w:r w:rsidRPr="001B2543">
        <w:rPr>
          <w:rFonts w:eastAsia="Times New Roman"/>
        </w:rPr>
        <w:t>Title page</w:t>
      </w:r>
    </w:p>
    <w:p w14:paraId="13C6F551" w14:textId="77777777" w:rsidR="001B2543" w:rsidRDefault="001B2543" w:rsidP="001B2543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79ACF5DD" w14:textId="3D8D37FF" w:rsidR="008C2EF7" w:rsidRDefault="008C2EF7" w:rsidP="008C2EF7">
      <w:pPr>
        <w:tabs>
          <w:tab w:val="num" w:pos="1260"/>
        </w:tabs>
        <w:spacing w:after="0" w:line="240" w:lineRule="auto"/>
        <w:ind w:right="567"/>
        <w:rPr>
          <w:rFonts w:eastAsia="Times New Roman" w:cstheme="minorHAnsi"/>
        </w:rPr>
      </w:pPr>
      <w:r>
        <w:rPr>
          <w:rFonts w:eastAsia="Times New Roman" w:cstheme="minorHAnsi"/>
        </w:rPr>
        <w:t xml:space="preserve">Title </w:t>
      </w:r>
      <w:r w:rsidR="00487C66">
        <w:rPr>
          <w:rFonts w:eastAsia="Times New Roman" w:cstheme="minorHAnsi"/>
        </w:rPr>
        <w:t>–</w:t>
      </w:r>
      <w:r>
        <w:rPr>
          <w:rFonts w:eastAsia="Times New Roman" w:cstheme="minorHAnsi"/>
        </w:rPr>
        <w:t xml:space="preserve"> </w:t>
      </w:r>
      <w:r w:rsidR="00487C66">
        <w:rPr>
          <w:rFonts w:eastAsia="Times New Roman" w:cstheme="minorHAnsi"/>
        </w:rPr>
        <w:t>Features of IPv6</w:t>
      </w:r>
    </w:p>
    <w:p w14:paraId="7B6124E1" w14:textId="77777777" w:rsidR="008C2EF7" w:rsidRPr="00AF2966" w:rsidRDefault="008C2EF7" w:rsidP="008C2EF7">
      <w:pPr>
        <w:spacing w:after="0" w:line="240" w:lineRule="auto"/>
        <w:ind w:right="567"/>
        <w:rPr>
          <w:rFonts w:eastAsia="Times New Roman" w:cstheme="minorHAnsi"/>
        </w:rPr>
      </w:pPr>
      <w:r w:rsidRPr="00AF2966">
        <w:rPr>
          <w:rFonts w:eastAsia="Times New Roman" w:cstheme="minorHAnsi"/>
        </w:rPr>
        <w:t>Name of the author – Geraint Jones</w:t>
      </w:r>
    </w:p>
    <w:p w14:paraId="58D0C6D8" w14:textId="613676E7" w:rsidR="008C2EF7" w:rsidRPr="007E5B50" w:rsidRDefault="008C2EF7" w:rsidP="008C2EF7">
      <w:pPr>
        <w:spacing w:after="0" w:line="240" w:lineRule="auto"/>
        <w:ind w:right="567"/>
        <w:rPr>
          <w:rFonts w:eastAsia="Times New Roman" w:cstheme="minorHAnsi"/>
        </w:rPr>
      </w:pPr>
      <w:r>
        <w:rPr>
          <w:rFonts w:eastAsia="Times New Roman" w:cstheme="minorHAnsi"/>
        </w:rPr>
        <w:t>Course</w:t>
      </w:r>
      <w:r w:rsidRPr="007E5B50">
        <w:rPr>
          <w:rFonts w:eastAsia="Times New Roman" w:cstheme="minorHAnsi"/>
        </w:rPr>
        <w:t xml:space="preserve"> </w:t>
      </w:r>
      <w:r>
        <w:rPr>
          <w:rFonts w:eastAsia="Times New Roman" w:cstheme="minorHAnsi"/>
        </w:rPr>
        <w:t xml:space="preserve">– </w:t>
      </w:r>
      <w:r w:rsidR="002220C4">
        <w:rPr>
          <w:rFonts w:eastAsia="Times New Roman" w:cstheme="minorHAnsi"/>
        </w:rPr>
        <w:t>Computer Architecture and Networks</w:t>
      </w:r>
    </w:p>
    <w:p w14:paraId="5C693717" w14:textId="77777777" w:rsidR="008C2EF7" w:rsidRPr="007E5B50" w:rsidRDefault="008C2EF7" w:rsidP="008C2EF7">
      <w:pPr>
        <w:spacing w:after="0" w:line="240" w:lineRule="auto"/>
        <w:ind w:right="567"/>
        <w:rPr>
          <w:rFonts w:eastAsia="Times New Roman" w:cstheme="minorHAnsi"/>
        </w:rPr>
      </w:pPr>
      <w:r w:rsidRPr="007E5B50">
        <w:rPr>
          <w:rFonts w:eastAsia="Times New Roman" w:cstheme="minorHAnsi"/>
        </w:rPr>
        <w:t xml:space="preserve">The Faculty name </w:t>
      </w:r>
      <w:r>
        <w:rPr>
          <w:rFonts w:eastAsia="Times New Roman" w:cstheme="minorHAnsi"/>
        </w:rPr>
        <w:t>– School of applied computing</w:t>
      </w:r>
    </w:p>
    <w:p w14:paraId="4B735967" w14:textId="55BFD9B9" w:rsidR="008C2EF7" w:rsidRPr="007E5B50" w:rsidRDefault="008C2EF7" w:rsidP="008C2EF7">
      <w:pPr>
        <w:spacing w:after="0" w:line="240" w:lineRule="auto"/>
        <w:ind w:right="567"/>
        <w:rPr>
          <w:rFonts w:eastAsia="Times New Roman" w:cstheme="minorHAnsi"/>
        </w:rPr>
      </w:pPr>
      <w:r w:rsidRPr="007E5B50">
        <w:rPr>
          <w:rFonts w:eastAsia="Times New Roman" w:cstheme="minorHAnsi"/>
        </w:rPr>
        <w:t>The date of submission</w:t>
      </w:r>
      <w:r>
        <w:rPr>
          <w:rFonts w:eastAsia="Times New Roman" w:cstheme="minorHAnsi"/>
        </w:rPr>
        <w:t xml:space="preserve"> – </w:t>
      </w:r>
      <w:r w:rsidR="00626828">
        <w:rPr>
          <w:rFonts w:eastAsia="Times New Roman" w:cstheme="minorHAnsi"/>
        </w:rPr>
        <w:t>0</w:t>
      </w:r>
      <w:r w:rsidR="00626828" w:rsidRPr="00626828">
        <w:rPr>
          <w:rFonts w:eastAsia="Times New Roman" w:cstheme="minorHAnsi"/>
        </w:rPr>
        <w:t>2/12/19</w:t>
      </w:r>
    </w:p>
    <w:p w14:paraId="39FC11FA" w14:textId="77777777" w:rsidR="001B2543" w:rsidRPr="001B2543" w:rsidRDefault="001B2543" w:rsidP="0078059D">
      <w:pPr>
        <w:pStyle w:val="Heading1"/>
        <w:rPr>
          <w:rFonts w:eastAsia="Times New Roman"/>
        </w:rPr>
      </w:pPr>
      <w:r w:rsidRPr="001B2543">
        <w:rPr>
          <w:rFonts w:eastAsia="Times New Roman"/>
        </w:rPr>
        <w:t>Declaration</w:t>
      </w:r>
    </w:p>
    <w:p w14:paraId="164A6948" w14:textId="77777777" w:rsidR="001B2543" w:rsidRDefault="001B2543" w:rsidP="001B2543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385D794E" w14:textId="1A210ECC" w:rsidR="001B2543" w:rsidRPr="00C621BD" w:rsidRDefault="001B2543" w:rsidP="00C621BD">
      <w:pPr>
        <w:spacing w:after="0" w:line="240" w:lineRule="auto"/>
        <w:ind w:right="567"/>
        <w:rPr>
          <w:rFonts w:ascii="Arial" w:eastAsia="Times New Roman" w:hAnsi="Arial" w:cs="Times New Roman"/>
          <w:iCs/>
          <w:sz w:val="20"/>
          <w:szCs w:val="20"/>
        </w:rPr>
      </w:pPr>
      <w:r w:rsidRPr="00C621BD">
        <w:rPr>
          <w:rFonts w:ascii="Arial" w:eastAsia="Times New Roman" w:hAnsi="Arial" w:cs="Times New Roman"/>
          <w:iCs/>
          <w:sz w:val="20"/>
          <w:szCs w:val="20"/>
        </w:rPr>
        <w:t xml:space="preserve">The work of this report </w:t>
      </w:r>
      <w:r w:rsidR="00D951A7">
        <w:rPr>
          <w:rFonts w:ascii="Arial" w:eastAsia="Times New Roman" w:hAnsi="Arial" w:cs="Times New Roman"/>
          <w:iCs/>
          <w:sz w:val="20"/>
          <w:szCs w:val="20"/>
        </w:rPr>
        <w:t xml:space="preserve">is </w:t>
      </w:r>
      <w:r w:rsidRPr="00C621BD">
        <w:rPr>
          <w:rFonts w:ascii="Arial" w:eastAsia="Times New Roman" w:hAnsi="Arial" w:cs="Times New Roman"/>
          <w:iCs/>
          <w:sz w:val="20"/>
          <w:szCs w:val="20"/>
        </w:rPr>
        <w:t xml:space="preserve">completed under the supervision of </w:t>
      </w:r>
      <w:r w:rsidR="00EC49B6">
        <w:rPr>
          <w:rFonts w:ascii="Arial" w:eastAsia="Times New Roman" w:hAnsi="Arial" w:cs="Times New Roman"/>
          <w:iCs/>
          <w:sz w:val="20"/>
          <w:szCs w:val="20"/>
        </w:rPr>
        <w:t>Dr K Radhakrishnan</w:t>
      </w:r>
      <w:bookmarkStart w:id="0" w:name="_GoBack"/>
      <w:bookmarkEnd w:id="0"/>
      <w:r w:rsidRPr="00C621BD">
        <w:rPr>
          <w:rFonts w:ascii="Arial" w:eastAsia="Times New Roman" w:hAnsi="Arial" w:cs="Times New Roman"/>
          <w:iCs/>
          <w:sz w:val="20"/>
          <w:szCs w:val="20"/>
        </w:rPr>
        <w:t>.  I declare that this report is the product of my own work and is not being submitted for any other degree etc.</w:t>
      </w:r>
    </w:p>
    <w:p w14:paraId="750380BF" w14:textId="77777777" w:rsidR="001B2543" w:rsidRPr="001B2543" w:rsidRDefault="001B2543" w:rsidP="0078059D">
      <w:pPr>
        <w:pStyle w:val="Heading1"/>
        <w:rPr>
          <w:rFonts w:eastAsia="Times New Roman"/>
        </w:rPr>
      </w:pPr>
      <w:r w:rsidRPr="001B2543">
        <w:rPr>
          <w:rFonts w:eastAsia="Times New Roman"/>
        </w:rPr>
        <w:t xml:space="preserve">Acknowledgement </w:t>
      </w:r>
    </w:p>
    <w:p w14:paraId="226F104E" w14:textId="77777777" w:rsidR="001B2543" w:rsidRDefault="001B2543" w:rsidP="001B2543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0B538C0E" w14:textId="664631A6" w:rsidR="00C71A80" w:rsidRPr="007E5B50" w:rsidRDefault="00C71A80" w:rsidP="00C71A80">
      <w:pPr>
        <w:tabs>
          <w:tab w:val="num" w:pos="1260"/>
        </w:tabs>
        <w:spacing w:after="0" w:line="240" w:lineRule="auto"/>
        <w:ind w:right="567"/>
        <w:rPr>
          <w:rFonts w:eastAsia="Times New Roman" w:cstheme="minorHAnsi"/>
        </w:rPr>
      </w:pPr>
      <w:r>
        <w:rPr>
          <w:rFonts w:eastAsia="Times New Roman" w:cstheme="minorHAnsi"/>
        </w:rPr>
        <w:t xml:space="preserve">I would like to thank my family for giving me the additional time to </w:t>
      </w:r>
      <w:proofErr w:type="spellStart"/>
      <w:proofErr w:type="gramStart"/>
      <w:r>
        <w:rPr>
          <w:rFonts w:eastAsia="Times New Roman" w:cstheme="minorHAnsi"/>
        </w:rPr>
        <w:t>under take</w:t>
      </w:r>
      <w:proofErr w:type="spellEnd"/>
      <w:proofErr w:type="gramEnd"/>
      <w:r>
        <w:rPr>
          <w:rFonts w:eastAsia="Times New Roman" w:cstheme="minorHAnsi"/>
        </w:rPr>
        <w:t xml:space="preserve"> a degree, my employer for sponsoring the degree and the many lecturers for giving their time and knowledge to arm with the necessary to complete the tasks at hand. </w:t>
      </w:r>
    </w:p>
    <w:p w14:paraId="0DF6539C" w14:textId="77777777" w:rsidR="001B2543" w:rsidRPr="003C71B9" w:rsidRDefault="001B2543" w:rsidP="001B2543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14438AE8" w14:textId="075B306E" w:rsidR="001B2543" w:rsidRDefault="001B2543" w:rsidP="001B2543">
      <w:pPr>
        <w:tabs>
          <w:tab w:val="num" w:pos="1260"/>
        </w:tabs>
        <w:spacing w:after="0" w:line="240" w:lineRule="auto"/>
        <w:ind w:right="567"/>
        <w:rPr>
          <w:rStyle w:val="Heading1Char"/>
        </w:rPr>
      </w:pPr>
      <w:r w:rsidRPr="0078059D">
        <w:rPr>
          <w:rStyle w:val="Heading1Char"/>
        </w:rPr>
        <w:t>Abstrac</w:t>
      </w:r>
      <w:r w:rsidR="0080729E">
        <w:rPr>
          <w:rStyle w:val="Heading1Char"/>
        </w:rPr>
        <w:t>t</w:t>
      </w:r>
    </w:p>
    <w:p w14:paraId="2D96A596" w14:textId="77777777" w:rsidR="0080729E" w:rsidRDefault="0080729E" w:rsidP="001B2543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0A7C4293" w14:textId="11DAB94F" w:rsidR="00F70087" w:rsidRPr="0076347C" w:rsidRDefault="00F70087" w:rsidP="001B2543">
      <w:pPr>
        <w:tabs>
          <w:tab w:val="num" w:pos="1260"/>
        </w:tabs>
        <w:spacing w:after="0" w:line="240" w:lineRule="auto"/>
        <w:ind w:right="567"/>
        <w:rPr>
          <w:rFonts w:ascii="Arial" w:hAnsi="Arial" w:cs="Arial"/>
          <w:sz w:val="24"/>
          <w:lang w:val="en-US"/>
        </w:rPr>
      </w:pPr>
      <w:r>
        <w:rPr>
          <w:rFonts w:ascii="Arial" w:eastAsia="Times New Roman" w:hAnsi="Arial" w:cs="Times New Roman"/>
          <w:sz w:val="20"/>
          <w:szCs w:val="20"/>
        </w:rPr>
        <w:t>Lab 4 from our assignments requires that we write about the features of IPv6.  The report will</w:t>
      </w:r>
      <w:r w:rsidR="000167A6">
        <w:rPr>
          <w:rFonts w:ascii="Arial" w:eastAsia="Times New Roman" w:hAnsi="Arial" w:cs="Times New Roman"/>
          <w:sz w:val="20"/>
          <w:szCs w:val="20"/>
        </w:rPr>
        <w:t xml:space="preserve"> cover various topics, such as</w:t>
      </w:r>
      <w:r>
        <w:rPr>
          <w:rFonts w:ascii="Arial" w:eastAsia="Times New Roman" w:hAnsi="Arial" w:cs="Times New Roman"/>
          <w:sz w:val="20"/>
          <w:szCs w:val="20"/>
        </w:rPr>
        <w:t xml:space="preserve"> </w:t>
      </w:r>
      <w:r w:rsidR="0076347C">
        <w:rPr>
          <w:rFonts w:ascii="Arial" w:eastAsia="Times New Roman" w:hAnsi="Arial" w:cs="Times New Roman"/>
          <w:sz w:val="20"/>
          <w:szCs w:val="20"/>
        </w:rPr>
        <w:t>structure, advanced functionalities and security.</w:t>
      </w:r>
    </w:p>
    <w:p w14:paraId="1765147A" w14:textId="77777777" w:rsidR="001B2543" w:rsidRPr="001B2543" w:rsidRDefault="001B2543" w:rsidP="0078059D">
      <w:pPr>
        <w:pStyle w:val="Heading1"/>
        <w:rPr>
          <w:rFonts w:eastAsia="Times New Roman"/>
        </w:rPr>
      </w:pPr>
      <w:r w:rsidRPr="001B2543">
        <w:rPr>
          <w:rFonts w:eastAsia="Times New Roman"/>
        </w:rPr>
        <w:t>Contents page</w:t>
      </w:r>
    </w:p>
    <w:p w14:paraId="1BCF4412" w14:textId="77777777" w:rsidR="001B2543" w:rsidRDefault="001B2543" w:rsidP="001B2543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16"/>
        <w:gridCol w:w="2160"/>
      </w:tblGrid>
      <w:tr w:rsidR="001B2543" w:rsidRPr="003C71B9" w14:paraId="2C32B64B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79731F68" w14:textId="77777777" w:rsidR="001B2543" w:rsidRPr="003C71B9" w:rsidRDefault="001B2543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</w:p>
        </w:tc>
        <w:tc>
          <w:tcPr>
            <w:tcW w:w="2160" w:type="dxa"/>
            <w:vAlign w:val="center"/>
          </w:tcPr>
          <w:p w14:paraId="5088D3D0" w14:textId="77777777" w:rsidR="001B2543" w:rsidRPr="003C71B9" w:rsidRDefault="001B2543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 w:rsidRPr="003C71B9">
              <w:rPr>
                <w:rFonts w:ascii="Arial" w:eastAsia="Times New Roman" w:hAnsi="Arial" w:cs="Times New Roman"/>
                <w:sz w:val="20"/>
                <w:szCs w:val="20"/>
              </w:rPr>
              <w:t>Page Number</w:t>
            </w:r>
          </w:p>
        </w:tc>
      </w:tr>
      <w:tr w:rsidR="001B2543" w:rsidRPr="003C71B9" w14:paraId="6A196C60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30882C05" w14:textId="0B07ED41" w:rsidR="001B2543" w:rsidRPr="003C71B9" w:rsidRDefault="001B2543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 w:rsidRPr="003C71B9">
              <w:rPr>
                <w:rFonts w:ascii="Arial" w:eastAsia="Times New Roman" w:hAnsi="Arial" w:cs="Times New Roman"/>
                <w:sz w:val="20"/>
                <w:szCs w:val="20"/>
              </w:rPr>
              <w:t>1. Introduction</w:t>
            </w:r>
            <w:r w:rsidRPr="003C71B9">
              <w:rPr>
                <w:rFonts w:ascii="Arial" w:eastAsia="Times New Roman" w:hAnsi="Arial" w:cs="Times New Roman"/>
                <w:sz w:val="20"/>
                <w:szCs w:val="20"/>
              </w:rPr>
              <w:tab/>
            </w:r>
          </w:p>
        </w:tc>
        <w:tc>
          <w:tcPr>
            <w:tcW w:w="2160" w:type="dxa"/>
            <w:vAlign w:val="center"/>
          </w:tcPr>
          <w:p w14:paraId="730D8E4F" w14:textId="38340D9E" w:rsidR="001B2543" w:rsidRPr="003C71B9" w:rsidRDefault="0096031E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3</w:t>
            </w:r>
          </w:p>
        </w:tc>
      </w:tr>
      <w:tr w:rsidR="000C1803" w:rsidRPr="003C71B9" w14:paraId="0D161D97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3243C521" w14:textId="38CC8846" w:rsidR="000C1803" w:rsidRPr="003C71B9" w:rsidRDefault="00BC40E5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1.1</w:t>
            </w:r>
            <w:r w:rsidR="000C1803">
              <w:rPr>
                <w:rFonts w:ascii="Arial" w:eastAsia="Times New Roman" w:hAnsi="Arial" w:cs="Times New Roman"/>
                <w:sz w:val="20"/>
                <w:szCs w:val="20"/>
              </w:rPr>
              <w:t xml:space="preserve"> </w:t>
            </w:r>
            <w:r w:rsidR="00B71380">
              <w:rPr>
                <w:rFonts w:ascii="Arial" w:eastAsia="Times New Roman" w:hAnsi="Arial" w:cs="Times New Roman"/>
                <w:sz w:val="20"/>
                <w:szCs w:val="20"/>
              </w:rPr>
              <w:t xml:space="preserve">The </w:t>
            </w:r>
            <w:r w:rsidR="00D61BDC">
              <w:rPr>
                <w:rFonts w:ascii="Arial" w:eastAsia="Times New Roman" w:hAnsi="Arial" w:cs="Times New Roman"/>
                <w:sz w:val="20"/>
                <w:szCs w:val="20"/>
              </w:rPr>
              <w:t>short comings</w:t>
            </w:r>
            <w:r w:rsidR="00843812">
              <w:rPr>
                <w:rFonts w:ascii="Arial" w:eastAsia="Times New Roman" w:hAnsi="Arial" w:cs="Times New Roman"/>
                <w:sz w:val="20"/>
                <w:szCs w:val="20"/>
              </w:rPr>
              <w:t xml:space="preserve"> of IPv4</w:t>
            </w:r>
          </w:p>
        </w:tc>
        <w:tc>
          <w:tcPr>
            <w:tcW w:w="2160" w:type="dxa"/>
            <w:vAlign w:val="center"/>
          </w:tcPr>
          <w:p w14:paraId="6CEE4D3D" w14:textId="1F2CEC61" w:rsidR="000C1803" w:rsidRPr="003C71B9" w:rsidRDefault="0096031E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3</w:t>
            </w:r>
          </w:p>
        </w:tc>
      </w:tr>
      <w:tr w:rsidR="00F607AA" w:rsidRPr="003C71B9" w14:paraId="4A185959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79F121B4" w14:textId="1B4F5BA1" w:rsidR="00F607AA" w:rsidRDefault="00F607AA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bookmarkStart w:id="1" w:name="_Hlk26199591"/>
            <w:r w:rsidRPr="003C71B9">
              <w:rPr>
                <w:rFonts w:ascii="Arial" w:eastAsia="Times New Roman" w:hAnsi="Arial" w:cs="Times New Roman"/>
                <w:sz w:val="20"/>
                <w:szCs w:val="20"/>
              </w:rPr>
              <w:t>2.</w:t>
            </w:r>
            <w:r w:rsidR="0096031E">
              <w:rPr>
                <w:rFonts w:ascii="Arial" w:eastAsia="Times New Roman" w:hAnsi="Arial" w:cs="Times New Roman"/>
                <w:sz w:val="20"/>
                <w:szCs w:val="20"/>
              </w:rPr>
              <w:t xml:space="preserve"> </w:t>
            </w:r>
            <w:r>
              <w:rPr>
                <w:rFonts w:ascii="Arial" w:eastAsia="Times New Roman" w:hAnsi="Arial" w:cs="Times New Roman"/>
                <w:sz w:val="20"/>
                <w:szCs w:val="20"/>
              </w:rPr>
              <w:t>IPv6</w:t>
            </w:r>
          </w:p>
        </w:tc>
        <w:tc>
          <w:tcPr>
            <w:tcW w:w="2160" w:type="dxa"/>
            <w:vAlign w:val="center"/>
          </w:tcPr>
          <w:p w14:paraId="32A6F52C" w14:textId="63C04292" w:rsidR="00F607AA" w:rsidRPr="003C71B9" w:rsidRDefault="0096031E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3</w:t>
            </w:r>
          </w:p>
        </w:tc>
      </w:tr>
      <w:tr w:rsidR="00F607AA" w:rsidRPr="003C71B9" w14:paraId="450FA2D8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6C5F8C7E" w14:textId="5AF79430" w:rsidR="00F607AA" w:rsidRPr="003C71B9" w:rsidRDefault="00F607AA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 w:rsidRPr="003C71B9">
              <w:rPr>
                <w:rFonts w:ascii="Arial" w:eastAsia="Times New Roman" w:hAnsi="Arial" w:cs="Times New Roman"/>
                <w:sz w:val="20"/>
                <w:szCs w:val="20"/>
              </w:rPr>
              <w:t>2.1.</w:t>
            </w:r>
            <w:r w:rsidR="0096031E">
              <w:rPr>
                <w:rFonts w:ascii="Arial" w:eastAsia="Times New Roman" w:hAnsi="Arial" w:cs="Times New Roman"/>
                <w:sz w:val="20"/>
                <w:szCs w:val="20"/>
              </w:rPr>
              <w:t xml:space="preserve"> </w:t>
            </w:r>
            <w:r w:rsidR="005E16FE">
              <w:rPr>
                <w:rFonts w:ascii="Arial" w:eastAsia="Times New Roman" w:hAnsi="Arial" w:cs="Times New Roman"/>
                <w:sz w:val="20"/>
                <w:szCs w:val="20"/>
              </w:rPr>
              <w:t>Structure</w:t>
            </w:r>
          </w:p>
        </w:tc>
        <w:tc>
          <w:tcPr>
            <w:tcW w:w="2160" w:type="dxa"/>
            <w:vAlign w:val="center"/>
          </w:tcPr>
          <w:p w14:paraId="289DB403" w14:textId="0898F07F" w:rsidR="00F607AA" w:rsidRPr="003C71B9" w:rsidRDefault="0096031E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3</w:t>
            </w:r>
          </w:p>
        </w:tc>
      </w:tr>
      <w:tr w:rsidR="00F607AA" w:rsidRPr="003C71B9" w14:paraId="01D4BA22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03E70473" w14:textId="0B720AED" w:rsidR="00F607AA" w:rsidRPr="003C71B9" w:rsidRDefault="00F607AA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 w:rsidRPr="003C71B9">
              <w:rPr>
                <w:rFonts w:ascii="Arial" w:eastAsia="Times New Roman" w:hAnsi="Arial" w:cs="Times New Roman"/>
                <w:sz w:val="20"/>
                <w:szCs w:val="20"/>
              </w:rPr>
              <w:t>2.2.</w:t>
            </w:r>
            <w:r w:rsidR="0096031E">
              <w:rPr>
                <w:rFonts w:ascii="Arial" w:eastAsia="Times New Roman" w:hAnsi="Arial" w:cs="Times New Roman"/>
                <w:sz w:val="20"/>
                <w:szCs w:val="20"/>
              </w:rPr>
              <w:t xml:space="preserve"> </w:t>
            </w:r>
            <w:r w:rsidR="00684B84">
              <w:rPr>
                <w:rFonts w:ascii="Arial" w:eastAsia="Times New Roman" w:hAnsi="Arial" w:cs="Times New Roman"/>
                <w:sz w:val="20"/>
                <w:szCs w:val="20"/>
              </w:rPr>
              <w:t>Larger address space</w:t>
            </w:r>
          </w:p>
        </w:tc>
        <w:tc>
          <w:tcPr>
            <w:tcW w:w="2160" w:type="dxa"/>
            <w:vAlign w:val="center"/>
          </w:tcPr>
          <w:p w14:paraId="50A26A4C" w14:textId="5C4A432F" w:rsidR="00F607AA" w:rsidRPr="003C71B9" w:rsidRDefault="0096031E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4</w:t>
            </w:r>
          </w:p>
        </w:tc>
      </w:tr>
      <w:tr w:rsidR="00C958C4" w:rsidRPr="003C71B9" w14:paraId="1AEFFBA3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7246671F" w14:textId="326645C3" w:rsidR="00C958C4" w:rsidRPr="003C71B9" w:rsidRDefault="002D47E6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2.3</w:t>
            </w:r>
            <w:r w:rsidR="00684B84">
              <w:rPr>
                <w:rFonts w:ascii="Arial" w:eastAsia="Times New Roman" w:hAnsi="Arial" w:cs="Times New Roman"/>
                <w:sz w:val="20"/>
                <w:szCs w:val="20"/>
              </w:rPr>
              <w:t xml:space="preserve"> Simplified Header</w:t>
            </w:r>
          </w:p>
        </w:tc>
        <w:tc>
          <w:tcPr>
            <w:tcW w:w="2160" w:type="dxa"/>
            <w:vAlign w:val="center"/>
          </w:tcPr>
          <w:p w14:paraId="11EF0DC5" w14:textId="28003732" w:rsidR="00C958C4" w:rsidRPr="003C71B9" w:rsidRDefault="0096031E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4</w:t>
            </w:r>
          </w:p>
        </w:tc>
      </w:tr>
      <w:tr w:rsidR="00F607AA" w:rsidRPr="003C71B9" w14:paraId="5A85A974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58F559A1" w14:textId="5EE10CB8" w:rsidR="00F607AA" w:rsidRPr="003C71B9" w:rsidRDefault="00A71C81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2.4 End-to-end connectivity</w:t>
            </w:r>
          </w:p>
        </w:tc>
        <w:tc>
          <w:tcPr>
            <w:tcW w:w="2160" w:type="dxa"/>
            <w:vAlign w:val="center"/>
          </w:tcPr>
          <w:p w14:paraId="577C66EE" w14:textId="30E81481" w:rsidR="00F607AA" w:rsidRPr="003C71B9" w:rsidRDefault="0096031E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4</w:t>
            </w:r>
          </w:p>
        </w:tc>
      </w:tr>
      <w:tr w:rsidR="00F607AA" w:rsidRPr="003C71B9" w14:paraId="21A90DC3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54C29DAF" w14:textId="0FDFFB7D" w:rsidR="00F607AA" w:rsidRPr="003C71B9" w:rsidRDefault="00A71C81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2.5 Auto-configuration</w:t>
            </w:r>
          </w:p>
        </w:tc>
        <w:tc>
          <w:tcPr>
            <w:tcW w:w="2160" w:type="dxa"/>
            <w:vAlign w:val="center"/>
          </w:tcPr>
          <w:p w14:paraId="4928148C" w14:textId="5267570E" w:rsidR="00F607AA" w:rsidRPr="003C71B9" w:rsidRDefault="0096031E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4</w:t>
            </w:r>
          </w:p>
        </w:tc>
      </w:tr>
      <w:tr w:rsidR="00F607AA" w:rsidRPr="003C71B9" w14:paraId="687503FB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70702980" w14:textId="0B1DB229" w:rsidR="00F607AA" w:rsidRDefault="00BA2A6E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2.</w:t>
            </w:r>
            <w:r w:rsidR="0063438A">
              <w:rPr>
                <w:rFonts w:ascii="Arial" w:eastAsia="Times New Roman" w:hAnsi="Arial" w:cs="Times New Roman"/>
                <w:sz w:val="20"/>
                <w:szCs w:val="20"/>
              </w:rPr>
              <w:t>6</w:t>
            </w:r>
            <w:r>
              <w:rPr>
                <w:rFonts w:ascii="Arial" w:eastAsia="Times New Roman" w:hAnsi="Arial" w:cs="Times New Roman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eastAsia="Times New Roman" w:hAnsi="Arial" w:cs="Times New Roman"/>
                <w:sz w:val="20"/>
                <w:szCs w:val="20"/>
              </w:rPr>
              <w:t>IPSec</w:t>
            </w:r>
            <w:proofErr w:type="spellEnd"/>
          </w:p>
        </w:tc>
        <w:tc>
          <w:tcPr>
            <w:tcW w:w="2160" w:type="dxa"/>
            <w:vAlign w:val="center"/>
          </w:tcPr>
          <w:p w14:paraId="19F5095D" w14:textId="618384C8" w:rsidR="00F607AA" w:rsidRPr="003C71B9" w:rsidRDefault="0096031E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4</w:t>
            </w:r>
          </w:p>
        </w:tc>
      </w:tr>
      <w:tr w:rsidR="00BA2A6E" w:rsidRPr="003C71B9" w14:paraId="62158AF3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463B01F9" w14:textId="34730904" w:rsidR="00BA2A6E" w:rsidRDefault="00BA2A6E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2.</w:t>
            </w:r>
            <w:r w:rsidR="0063438A">
              <w:rPr>
                <w:rFonts w:ascii="Arial" w:eastAsia="Times New Roman" w:hAnsi="Arial" w:cs="Times New Roman"/>
                <w:sz w:val="20"/>
                <w:szCs w:val="20"/>
              </w:rPr>
              <w:t>7</w:t>
            </w:r>
            <w:r>
              <w:rPr>
                <w:rFonts w:ascii="Arial" w:eastAsia="Times New Roman" w:hAnsi="Arial" w:cs="Times New Roman"/>
                <w:sz w:val="20"/>
                <w:szCs w:val="20"/>
              </w:rPr>
              <w:t xml:space="preserve"> No Broadcast</w:t>
            </w:r>
          </w:p>
        </w:tc>
        <w:tc>
          <w:tcPr>
            <w:tcW w:w="2160" w:type="dxa"/>
            <w:vAlign w:val="center"/>
          </w:tcPr>
          <w:p w14:paraId="60C78A67" w14:textId="0D89DE8D" w:rsidR="00BA2A6E" w:rsidRPr="003C71B9" w:rsidRDefault="0096031E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4</w:t>
            </w:r>
          </w:p>
        </w:tc>
      </w:tr>
      <w:tr w:rsidR="00BA2A6E" w:rsidRPr="003C71B9" w14:paraId="2870854B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36359C7C" w14:textId="41968053" w:rsidR="00BA2A6E" w:rsidRDefault="00BA2A6E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2.</w:t>
            </w:r>
            <w:r w:rsidR="0063438A">
              <w:rPr>
                <w:rFonts w:ascii="Arial" w:eastAsia="Times New Roman" w:hAnsi="Arial" w:cs="Times New Roman"/>
                <w:sz w:val="20"/>
                <w:szCs w:val="20"/>
              </w:rPr>
              <w:t>8</w:t>
            </w:r>
            <w:r>
              <w:rPr>
                <w:rFonts w:ascii="Arial" w:eastAsia="Times New Roman" w:hAnsi="Arial" w:cs="Times New Roman"/>
                <w:sz w:val="20"/>
                <w:szCs w:val="20"/>
              </w:rPr>
              <w:t xml:space="preserve"> Anycast support</w:t>
            </w:r>
          </w:p>
        </w:tc>
        <w:tc>
          <w:tcPr>
            <w:tcW w:w="2160" w:type="dxa"/>
            <w:vAlign w:val="center"/>
          </w:tcPr>
          <w:p w14:paraId="41C11C89" w14:textId="3119DAB3" w:rsidR="00BA2A6E" w:rsidRPr="003C71B9" w:rsidRDefault="0096031E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5</w:t>
            </w:r>
          </w:p>
        </w:tc>
      </w:tr>
      <w:tr w:rsidR="00BA2A6E" w:rsidRPr="003C71B9" w14:paraId="47B20D90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43DDE76E" w14:textId="2FB8D8C0" w:rsidR="00BA2A6E" w:rsidRDefault="00BA2A6E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2.</w:t>
            </w:r>
            <w:r w:rsidR="0063438A">
              <w:rPr>
                <w:rFonts w:ascii="Arial" w:eastAsia="Times New Roman" w:hAnsi="Arial" w:cs="Times New Roman"/>
                <w:sz w:val="20"/>
                <w:szCs w:val="20"/>
              </w:rPr>
              <w:t>9</w:t>
            </w:r>
            <w:r w:rsidR="00211D46">
              <w:rPr>
                <w:rFonts w:ascii="Arial" w:eastAsia="Times New Roman" w:hAnsi="Arial" w:cs="Times New Roman"/>
                <w:sz w:val="20"/>
                <w:szCs w:val="20"/>
              </w:rPr>
              <w:t xml:space="preserve"> Mobility</w:t>
            </w:r>
          </w:p>
        </w:tc>
        <w:tc>
          <w:tcPr>
            <w:tcW w:w="2160" w:type="dxa"/>
            <w:vAlign w:val="center"/>
          </w:tcPr>
          <w:p w14:paraId="3304515C" w14:textId="47E7CC22" w:rsidR="00BA2A6E" w:rsidRPr="003C71B9" w:rsidRDefault="0096031E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5</w:t>
            </w:r>
          </w:p>
        </w:tc>
      </w:tr>
      <w:tr w:rsidR="00211D46" w:rsidRPr="003C71B9" w14:paraId="7DCAC7A6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4EE347F2" w14:textId="3A203F73" w:rsidR="00211D46" w:rsidRDefault="00211D46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2.1</w:t>
            </w:r>
            <w:r w:rsidR="0063438A">
              <w:rPr>
                <w:rFonts w:ascii="Arial" w:eastAsia="Times New Roman" w:hAnsi="Arial" w:cs="Times New Roman"/>
                <w:sz w:val="20"/>
                <w:szCs w:val="20"/>
              </w:rPr>
              <w:t>0</w:t>
            </w:r>
            <w:r>
              <w:rPr>
                <w:rFonts w:ascii="Arial" w:eastAsia="Times New Roman" w:hAnsi="Arial" w:cs="Times New Roman"/>
                <w:sz w:val="20"/>
                <w:szCs w:val="20"/>
              </w:rPr>
              <w:t xml:space="preserve"> Enhanced Priority Support</w:t>
            </w:r>
          </w:p>
        </w:tc>
        <w:tc>
          <w:tcPr>
            <w:tcW w:w="2160" w:type="dxa"/>
            <w:vAlign w:val="center"/>
          </w:tcPr>
          <w:p w14:paraId="004BFA37" w14:textId="228F1CA7" w:rsidR="00211D46" w:rsidRPr="003C71B9" w:rsidRDefault="0096031E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5</w:t>
            </w:r>
          </w:p>
        </w:tc>
      </w:tr>
      <w:tr w:rsidR="00211D46" w:rsidRPr="003C71B9" w14:paraId="20565BD9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4F48ADA9" w14:textId="5CFAD01B" w:rsidR="00211D46" w:rsidRDefault="00D33BE1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2.12 Extensibility</w:t>
            </w:r>
          </w:p>
        </w:tc>
        <w:tc>
          <w:tcPr>
            <w:tcW w:w="2160" w:type="dxa"/>
            <w:vAlign w:val="center"/>
          </w:tcPr>
          <w:p w14:paraId="323B19B7" w14:textId="674B0683" w:rsidR="00211D46" w:rsidRPr="003C71B9" w:rsidRDefault="0096031E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5</w:t>
            </w:r>
          </w:p>
        </w:tc>
      </w:tr>
      <w:tr w:rsidR="00211D46" w:rsidRPr="003C71B9" w14:paraId="0B0BE739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039A7DE2" w14:textId="229B1E6A" w:rsidR="00211D46" w:rsidRDefault="005C71B3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 xml:space="preserve">3. </w:t>
            </w:r>
            <w:r w:rsidR="00BA5455">
              <w:rPr>
                <w:rFonts w:ascii="Arial" w:eastAsia="Times New Roman" w:hAnsi="Arial" w:cs="Times New Roman"/>
                <w:sz w:val="20"/>
                <w:szCs w:val="20"/>
              </w:rPr>
              <w:t>Conclusion</w:t>
            </w:r>
          </w:p>
        </w:tc>
        <w:tc>
          <w:tcPr>
            <w:tcW w:w="2160" w:type="dxa"/>
            <w:vAlign w:val="center"/>
          </w:tcPr>
          <w:p w14:paraId="58DC007F" w14:textId="4445B33F" w:rsidR="00211D46" w:rsidRPr="003C71B9" w:rsidRDefault="0096031E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5</w:t>
            </w:r>
          </w:p>
        </w:tc>
      </w:tr>
      <w:tr w:rsidR="0084375B" w:rsidRPr="003C71B9" w14:paraId="4F0F55B3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09F4B52B" w14:textId="0F2EDFEA" w:rsidR="0084375B" w:rsidRDefault="0084375B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4. Future work</w:t>
            </w:r>
          </w:p>
        </w:tc>
        <w:tc>
          <w:tcPr>
            <w:tcW w:w="2160" w:type="dxa"/>
            <w:vAlign w:val="center"/>
          </w:tcPr>
          <w:p w14:paraId="0BD6EB58" w14:textId="019409B0" w:rsidR="0084375B" w:rsidRPr="003C71B9" w:rsidRDefault="008A33DC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5</w:t>
            </w:r>
          </w:p>
        </w:tc>
      </w:tr>
      <w:tr w:rsidR="008A33DC" w:rsidRPr="003C71B9" w14:paraId="66190F6A" w14:textId="77777777" w:rsidTr="006C2E46">
        <w:trPr>
          <w:trHeight w:val="454"/>
          <w:jc w:val="center"/>
        </w:trPr>
        <w:tc>
          <w:tcPr>
            <w:tcW w:w="4516" w:type="dxa"/>
            <w:vAlign w:val="center"/>
          </w:tcPr>
          <w:p w14:paraId="6BB49BB2" w14:textId="3AA88435" w:rsidR="008A33DC" w:rsidRDefault="00195153" w:rsidP="006C2E46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5. References</w:t>
            </w:r>
          </w:p>
        </w:tc>
        <w:tc>
          <w:tcPr>
            <w:tcW w:w="2160" w:type="dxa"/>
            <w:vAlign w:val="center"/>
          </w:tcPr>
          <w:p w14:paraId="0AC5ECC6" w14:textId="6DE4A923" w:rsidR="008A33DC" w:rsidRDefault="00195153" w:rsidP="006C2E46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5</w:t>
            </w:r>
          </w:p>
        </w:tc>
      </w:tr>
      <w:bookmarkEnd w:id="1"/>
    </w:tbl>
    <w:p w14:paraId="29627D47" w14:textId="77777777" w:rsidR="00F65AAF" w:rsidRDefault="00F65AAF">
      <w:pPr>
        <w:rPr>
          <w:rFonts w:asciiTheme="majorHAnsi" w:eastAsia="Times New Roman" w:hAnsiTheme="majorHAnsi" w:cstheme="majorBidi"/>
          <w:color w:val="1F3864" w:themeColor="accent1" w:themeShade="80"/>
          <w:sz w:val="36"/>
          <w:szCs w:val="36"/>
        </w:rPr>
      </w:pPr>
      <w:r>
        <w:rPr>
          <w:rFonts w:eastAsia="Times New Roman"/>
        </w:rPr>
        <w:br w:type="page"/>
      </w:r>
    </w:p>
    <w:p w14:paraId="77C9D190" w14:textId="5DD75847" w:rsidR="001B2543" w:rsidRPr="003C71B9" w:rsidRDefault="001B2543" w:rsidP="003A2673">
      <w:pPr>
        <w:pStyle w:val="Heading1"/>
        <w:rPr>
          <w:rFonts w:eastAsia="Times New Roman"/>
        </w:rPr>
      </w:pPr>
      <w:r w:rsidRPr="003C71B9">
        <w:rPr>
          <w:rFonts w:eastAsia="Times New Roman"/>
        </w:rPr>
        <w:t>Main chapters</w:t>
      </w:r>
    </w:p>
    <w:p w14:paraId="69A82807" w14:textId="77777777" w:rsidR="00211D46" w:rsidRDefault="00211D46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15A9886C" w14:textId="71919CA5" w:rsidR="001B2543" w:rsidRPr="00211D46" w:rsidRDefault="001B2543" w:rsidP="001E376C">
      <w:pPr>
        <w:pStyle w:val="Heading2"/>
        <w:numPr>
          <w:ilvl w:val="0"/>
          <w:numId w:val="20"/>
        </w:numPr>
        <w:rPr>
          <w:rFonts w:eastAsia="Times New Roman"/>
        </w:rPr>
      </w:pPr>
      <w:r w:rsidRPr="00211D46">
        <w:rPr>
          <w:rFonts w:eastAsia="Times New Roman"/>
        </w:rPr>
        <w:t>Introduction</w:t>
      </w:r>
    </w:p>
    <w:p w14:paraId="14C1D79E" w14:textId="6B799679" w:rsidR="00982641" w:rsidRDefault="00982641" w:rsidP="00982641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328E8423" w14:textId="072EB5CE" w:rsidR="00982641" w:rsidRDefault="00982641" w:rsidP="00982641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 xml:space="preserve">IPv6 is the replacement of </w:t>
      </w:r>
      <w:proofErr w:type="gramStart"/>
      <w:r>
        <w:rPr>
          <w:rFonts w:ascii="Arial" w:eastAsia="Times New Roman" w:hAnsi="Arial" w:cs="Times New Roman"/>
          <w:sz w:val="20"/>
          <w:szCs w:val="20"/>
        </w:rPr>
        <w:t>IPv4</w:t>
      </w:r>
      <w:r w:rsidR="00F4218C">
        <w:rPr>
          <w:rFonts w:ascii="Arial" w:eastAsia="Times New Roman" w:hAnsi="Arial" w:cs="Times New Roman"/>
          <w:sz w:val="20"/>
          <w:szCs w:val="20"/>
        </w:rPr>
        <w:t>, and</w:t>
      </w:r>
      <w:proofErr w:type="gramEnd"/>
      <w:r w:rsidR="00F4218C">
        <w:rPr>
          <w:rFonts w:ascii="Arial" w:eastAsia="Times New Roman" w:hAnsi="Arial" w:cs="Times New Roman"/>
          <w:sz w:val="20"/>
          <w:szCs w:val="20"/>
        </w:rPr>
        <w:t xml:space="preserve"> was designed </w:t>
      </w:r>
      <w:r w:rsidR="00E66C8A">
        <w:rPr>
          <w:rFonts w:ascii="Arial" w:eastAsia="Times New Roman" w:hAnsi="Arial" w:cs="Times New Roman"/>
          <w:sz w:val="20"/>
          <w:szCs w:val="20"/>
        </w:rPr>
        <w:t>to correct IPv4 short comings for t</w:t>
      </w:r>
      <w:r w:rsidR="00834714">
        <w:rPr>
          <w:rFonts w:ascii="Arial" w:eastAsia="Times New Roman" w:hAnsi="Arial" w:cs="Times New Roman"/>
          <w:sz w:val="20"/>
          <w:szCs w:val="20"/>
        </w:rPr>
        <w:t>he future of networks</w:t>
      </w:r>
      <w:r>
        <w:rPr>
          <w:rFonts w:ascii="Arial" w:eastAsia="Times New Roman" w:hAnsi="Arial" w:cs="Times New Roman"/>
          <w:sz w:val="20"/>
          <w:szCs w:val="20"/>
        </w:rPr>
        <w:t>.  IPv4 was introduced in the 80’s</w:t>
      </w:r>
      <w:r w:rsidR="00834714">
        <w:rPr>
          <w:rFonts w:ascii="Arial" w:eastAsia="Times New Roman" w:hAnsi="Arial" w:cs="Times New Roman"/>
          <w:sz w:val="20"/>
          <w:szCs w:val="20"/>
        </w:rPr>
        <w:t xml:space="preserve">, at a time when the network was much different to how it is today, </w:t>
      </w:r>
      <w:r w:rsidR="006328F7">
        <w:rPr>
          <w:rFonts w:ascii="Arial" w:eastAsia="Times New Roman" w:hAnsi="Arial" w:cs="Times New Roman"/>
          <w:sz w:val="20"/>
          <w:szCs w:val="20"/>
        </w:rPr>
        <w:t>with very few organisations connected.</w:t>
      </w:r>
      <w:r w:rsidR="00074A00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7761C4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{"citationItems":[{"id":"ITEM-1","itemData":{"URL":"https://www.tutorialspoint.com/ipv6/ipv6_overview.htm","accessed":{"date-parts":[["2019","12","2"]]},"id":"ITEM-1","issued":{"date-parts":[["0"]]},"title":"IPv6 - Overview - Tutorialspoint","type":"webpage"},"uris":["http://www.mendeley.com/documents/?uuid=041bdb55-25cc-3d7b-b52c-b2126b8b4a1f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074A00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074A00" w:rsidRPr="00074A00">
        <w:rPr>
          <w:rFonts w:ascii="Arial" w:eastAsia="Times New Roman" w:hAnsi="Arial" w:cs="Times New Roman"/>
          <w:noProof/>
          <w:sz w:val="20"/>
          <w:szCs w:val="20"/>
        </w:rPr>
        <w:t>[1]</w:t>
      </w:r>
      <w:r w:rsidR="00074A00">
        <w:rPr>
          <w:rFonts w:ascii="Arial" w:eastAsia="Times New Roman" w:hAnsi="Arial" w:cs="Times New Roman"/>
          <w:sz w:val="20"/>
          <w:szCs w:val="20"/>
        </w:rPr>
        <w:fldChar w:fldCharType="end"/>
      </w:r>
    </w:p>
    <w:p w14:paraId="746A6FF2" w14:textId="77777777" w:rsidR="00982641" w:rsidRDefault="00982641" w:rsidP="00982641">
      <w:pPr>
        <w:tabs>
          <w:tab w:val="num" w:pos="1260"/>
        </w:tabs>
        <w:spacing w:after="0" w:line="240" w:lineRule="auto"/>
        <w:ind w:left="1260" w:right="567"/>
        <w:rPr>
          <w:rFonts w:ascii="Arial" w:eastAsia="Times New Roman" w:hAnsi="Arial" w:cs="Times New Roman"/>
          <w:sz w:val="20"/>
          <w:szCs w:val="20"/>
        </w:rPr>
      </w:pPr>
    </w:p>
    <w:p w14:paraId="0C39C5BE" w14:textId="6E71D429" w:rsidR="00982641" w:rsidRPr="00D61BDC" w:rsidRDefault="00D61BDC" w:rsidP="00D61BDC">
      <w:pPr>
        <w:pStyle w:val="ListParagraph"/>
        <w:numPr>
          <w:ilvl w:val="1"/>
          <w:numId w:val="16"/>
        </w:num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00D61BDC">
        <w:rPr>
          <w:rFonts w:ascii="Arial" w:eastAsia="Times New Roman" w:hAnsi="Arial" w:cs="Times New Roman"/>
          <w:sz w:val="20"/>
          <w:szCs w:val="20"/>
        </w:rPr>
        <w:t>The short comings of IPv4</w:t>
      </w:r>
    </w:p>
    <w:p w14:paraId="4B685AE3" w14:textId="21E173A7" w:rsidR="006B0614" w:rsidRPr="006B0614" w:rsidRDefault="006B0614" w:rsidP="006B061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0B39E4DD" w14:textId="690B156B" w:rsidR="00D61BDC" w:rsidRDefault="00A54269" w:rsidP="006B061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>IPv4</w:t>
      </w:r>
      <w:r w:rsidR="004A690B">
        <w:rPr>
          <w:rFonts w:ascii="Arial" w:eastAsia="Times New Roman" w:hAnsi="Arial" w:cs="Times New Roman"/>
          <w:sz w:val="20"/>
          <w:szCs w:val="20"/>
        </w:rPr>
        <w:t xml:space="preserve"> is made up of 32 bits, 4 groups of 8</w:t>
      </w:r>
      <w:r w:rsidR="00573796">
        <w:rPr>
          <w:rFonts w:ascii="Arial" w:eastAsia="Times New Roman" w:hAnsi="Arial" w:cs="Times New Roman"/>
          <w:sz w:val="20"/>
          <w:szCs w:val="20"/>
        </w:rPr>
        <w:t xml:space="preserve">, which creates </w:t>
      </w:r>
      <w:r w:rsidR="00E65EA6">
        <w:rPr>
          <w:rFonts w:ascii="Arial" w:eastAsia="Times New Roman" w:hAnsi="Arial" w:cs="Times New Roman"/>
          <w:sz w:val="20"/>
          <w:szCs w:val="20"/>
        </w:rPr>
        <w:t xml:space="preserve">around </w:t>
      </w:r>
      <w:r w:rsidR="00B61C2F">
        <w:rPr>
          <w:rFonts w:ascii="Arial" w:eastAsia="Times New Roman" w:hAnsi="Arial" w:cs="Times New Roman"/>
          <w:sz w:val="20"/>
          <w:szCs w:val="20"/>
        </w:rPr>
        <w:t>4</w:t>
      </w:r>
      <w:r w:rsidR="00346CD9">
        <w:rPr>
          <w:rFonts w:ascii="Arial" w:eastAsia="Times New Roman" w:hAnsi="Arial" w:cs="Times New Roman"/>
          <w:sz w:val="20"/>
          <w:szCs w:val="20"/>
        </w:rPr>
        <w:t>.</w:t>
      </w:r>
      <w:r w:rsidR="00B61C2F">
        <w:rPr>
          <w:rFonts w:ascii="Arial" w:eastAsia="Times New Roman" w:hAnsi="Arial" w:cs="Times New Roman"/>
          <w:sz w:val="20"/>
          <w:szCs w:val="20"/>
        </w:rPr>
        <w:t>3</w:t>
      </w:r>
      <w:r w:rsidR="00346CD9">
        <w:rPr>
          <w:rFonts w:ascii="Arial" w:eastAsia="Times New Roman" w:hAnsi="Arial" w:cs="Times New Roman"/>
          <w:sz w:val="20"/>
          <w:szCs w:val="20"/>
        </w:rPr>
        <w:t xml:space="preserve"> billion</w:t>
      </w:r>
      <w:r w:rsidR="00B61C2F">
        <w:rPr>
          <w:rFonts w:ascii="Arial" w:eastAsia="Times New Roman" w:hAnsi="Arial" w:cs="Times New Roman"/>
          <w:sz w:val="20"/>
          <w:szCs w:val="20"/>
        </w:rPr>
        <w:t xml:space="preserve"> addresses.  As the </w:t>
      </w:r>
      <w:proofErr w:type="gramStart"/>
      <w:r w:rsidR="00B61C2F">
        <w:rPr>
          <w:rFonts w:ascii="Arial" w:eastAsia="Times New Roman" w:hAnsi="Arial" w:cs="Times New Roman"/>
          <w:sz w:val="20"/>
          <w:szCs w:val="20"/>
        </w:rPr>
        <w:t>amount</w:t>
      </w:r>
      <w:proofErr w:type="gramEnd"/>
      <w:r w:rsidR="00B61C2F">
        <w:rPr>
          <w:rFonts w:ascii="Arial" w:eastAsia="Times New Roman" w:hAnsi="Arial" w:cs="Times New Roman"/>
          <w:sz w:val="20"/>
          <w:szCs w:val="20"/>
        </w:rPr>
        <w:t xml:space="preserve"> of devices connected to the network has </w:t>
      </w:r>
      <w:r w:rsidR="004A1433">
        <w:rPr>
          <w:rFonts w:ascii="Arial" w:eastAsia="Times New Roman" w:hAnsi="Arial" w:cs="Times New Roman"/>
          <w:sz w:val="20"/>
          <w:szCs w:val="20"/>
        </w:rPr>
        <w:t xml:space="preserve">grown considerably </w:t>
      </w:r>
      <w:r w:rsidR="00856DB0">
        <w:rPr>
          <w:rFonts w:ascii="Arial" w:eastAsia="Times New Roman" w:hAnsi="Arial" w:cs="Times New Roman"/>
          <w:sz w:val="20"/>
          <w:szCs w:val="20"/>
        </w:rPr>
        <w:t>this does not provide enough address space.</w:t>
      </w:r>
    </w:p>
    <w:p w14:paraId="2984F481" w14:textId="6CA4C2BD" w:rsidR="00E8639D" w:rsidRDefault="00E8639D" w:rsidP="006B061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07CFD09D" w14:textId="75A7C9FB" w:rsidR="00E8639D" w:rsidRDefault="00E8639D" w:rsidP="006B061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 xml:space="preserve">Due to the limited amount of addresses in the ranges provided by IPv4, </w:t>
      </w:r>
      <w:r w:rsidR="00932FBE">
        <w:rPr>
          <w:rFonts w:ascii="Arial" w:eastAsia="Times New Roman" w:hAnsi="Arial" w:cs="Times New Roman"/>
          <w:sz w:val="20"/>
          <w:szCs w:val="20"/>
        </w:rPr>
        <w:t>devices require IP management, and are unable to have a unique global address.</w:t>
      </w:r>
    </w:p>
    <w:p w14:paraId="31F6D53F" w14:textId="655FABCC" w:rsidR="00C5363B" w:rsidRDefault="00C5363B" w:rsidP="006B061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224EB01D" w14:textId="090B305F" w:rsidR="00C5363B" w:rsidRDefault="00C5363B" w:rsidP="006B061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>IPv4</w:t>
      </w:r>
      <w:r w:rsidR="00B4129E">
        <w:rPr>
          <w:rFonts w:ascii="Arial" w:eastAsia="Times New Roman" w:hAnsi="Arial" w:cs="Times New Roman"/>
          <w:sz w:val="20"/>
          <w:szCs w:val="20"/>
        </w:rPr>
        <w:t xml:space="preserve"> offers no security </w:t>
      </w:r>
      <w:r w:rsidR="002F5C93">
        <w:rPr>
          <w:rFonts w:ascii="Arial" w:eastAsia="Times New Roman" w:hAnsi="Arial" w:cs="Times New Roman"/>
          <w:sz w:val="20"/>
          <w:szCs w:val="20"/>
        </w:rPr>
        <w:t xml:space="preserve">within the protocol itself.  Instead relying on </w:t>
      </w:r>
      <w:r w:rsidR="00FD3855">
        <w:rPr>
          <w:rFonts w:ascii="Arial" w:eastAsia="Times New Roman" w:hAnsi="Arial" w:cs="Times New Roman"/>
          <w:sz w:val="20"/>
          <w:szCs w:val="20"/>
        </w:rPr>
        <w:t xml:space="preserve">external </w:t>
      </w:r>
      <w:r w:rsidR="00F634A5">
        <w:rPr>
          <w:rFonts w:ascii="Arial" w:eastAsia="Times New Roman" w:hAnsi="Arial" w:cs="Times New Roman"/>
          <w:sz w:val="20"/>
          <w:szCs w:val="20"/>
        </w:rPr>
        <w:t xml:space="preserve">intervention to </w:t>
      </w:r>
      <w:proofErr w:type="spellStart"/>
      <w:proofErr w:type="gramStart"/>
      <w:r w:rsidR="00F634A5">
        <w:rPr>
          <w:rFonts w:ascii="Arial" w:eastAsia="Times New Roman" w:hAnsi="Arial" w:cs="Times New Roman"/>
          <w:sz w:val="20"/>
          <w:szCs w:val="20"/>
        </w:rPr>
        <w:t>provided</w:t>
      </w:r>
      <w:proofErr w:type="spellEnd"/>
      <w:proofErr w:type="gramEnd"/>
      <w:r w:rsidR="00F634A5">
        <w:rPr>
          <w:rFonts w:ascii="Arial" w:eastAsia="Times New Roman" w:hAnsi="Arial" w:cs="Times New Roman"/>
          <w:sz w:val="20"/>
          <w:szCs w:val="20"/>
        </w:rPr>
        <w:t xml:space="preserve"> this layer.</w:t>
      </w:r>
    </w:p>
    <w:p w14:paraId="0D4B68AF" w14:textId="20FBAF95" w:rsidR="00556B74" w:rsidRDefault="00556B74" w:rsidP="006B061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7D8FD1E1" w14:textId="43AB2E27" w:rsidR="00334AB6" w:rsidRDefault="00556B74" w:rsidP="006B061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 xml:space="preserve">IPv4 has limited functionality for </w:t>
      </w:r>
      <w:r w:rsidR="00FF297B">
        <w:rPr>
          <w:rFonts w:ascii="Arial" w:eastAsia="Times New Roman" w:hAnsi="Arial" w:cs="Times New Roman"/>
          <w:sz w:val="20"/>
          <w:szCs w:val="20"/>
        </w:rPr>
        <w:t>data prioritization.</w:t>
      </w:r>
      <w:r w:rsidR="00C63458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372C70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{"citationItems":[{"id":"ITEM-1","itemData":{"URL":"https://www.tutorialspoint.com/ipv6/ipv6_overview.htm","accessed":{"date-parts":[["2019","12","2"]]},"id":"ITEM-1","issued":{"date-parts":[["0"]]},"title":"IPv6 - Overview - Tutorialspoint","type":"webpage"},"uris":["http://www.mendeley.com/documents/?uuid=041bdb55-25cc-3d7b-b52c-b2126b8b4a1f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C63458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C63458" w:rsidRPr="00C63458">
        <w:rPr>
          <w:rFonts w:ascii="Arial" w:eastAsia="Times New Roman" w:hAnsi="Arial" w:cs="Times New Roman"/>
          <w:noProof/>
          <w:sz w:val="20"/>
          <w:szCs w:val="20"/>
        </w:rPr>
        <w:t>[1]</w:t>
      </w:r>
      <w:r w:rsidR="00C63458">
        <w:rPr>
          <w:rFonts w:ascii="Arial" w:eastAsia="Times New Roman" w:hAnsi="Arial" w:cs="Times New Roman"/>
          <w:sz w:val="20"/>
          <w:szCs w:val="20"/>
        </w:rPr>
        <w:fldChar w:fldCharType="end"/>
      </w:r>
    </w:p>
    <w:p w14:paraId="23832552" w14:textId="30EF49C0" w:rsidR="00211D46" w:rsidRDefault="00211D46" w:rsidP="006B061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66ED1467" w14:textId="3034A277" w:rsidR="00211D46" w:rsidRDefault="00211D46" w:rsidP="006B061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1154F4B7" w14:textId="771F3111" w:rsidR="00211D46" w:rsidRPr="00F5418F" w:rsidRDefault="00211D46" w:rsidP="001E376C">
      <w:pPr>
        <w:pStyle w:val="Heading2"/>
        <w:numPr>
          <w:ilvl w:val="0"/>
          <w:numId w:val="20"/>
        </w:numPr>
        <w:rPr>
          <w:rFonts w:eastAsia="Times New Roman"/>
        </w:rPr>
      </w:pPr>
      <w:r w:rsidRPr="00F5418F">
        <w:rPr>
          <w:rFonts w:eastAsia="Times New Roman"/>
        </w:rPr>
        <w:t>IPv6</w:t>
      </w:r>
    </w:p>
    <w:p w14:paraId="05E2B09E" w14:textId="038180D3" w:rsidR="00F5418F" w:rsidRDefault="00F5418F" w:rsidP="00F5418F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1A37D56D" w14:textId="6F679453" w:rsidR="00F5418F" w:rsidRDefault="0033347A" w:rsidP="00F5418F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>IPv6 was created by the Internet Engineering Task Force (IETF)</w:t>
      </w:r>
      <w:r w:rsidR="00EF22E7">
        <w:rPr>
          <w:rFonts w:ascii="Arial" w:eastAsia="Times New Roman" w:hAnsi="Arial" w:cs="Times New Roman"/>
          <w:sz w:val="20"/>
          <w:szCs w:val="20"/>
        </w:rPr>
        <w:t xml:space="preserve"> after the rapid increase in connected devices during to commercialization in the 90’s.  By 1998</w:t>
      </w:r>
      <w:r w:rsidR="00620EAE">
        <w:rPr>
          <w:rFonts w:ascii="Arial" w:eastAsia="Times New Roman" w:hAnsi="Arial" w:cs="Times New Roman"/>
          <w:sz w:val="20"/>
          <w:szCs w:val="20"/>
        </w:rPr>
        <w:t xml:space="preserve"> IETF had formalized a draft standard of the protocol and by </w:t>
      </w:r>
      <w:r w:rsidR="009E7EC6">
        <w:rPr>
          <w:rFonts w:ascii="Arial" w:eastAsia="Times New Roman" w:hAnsi="Arial" w:cs="Times New Roman"/>
          <w:sz w:val="20"/>
          <w:szCs w:val="20"/>
        </w:rPr>
        <w:t>14</w:t>
      </w:r>
      <w:r w:rsidR="009E7EC6" w:rsidRPr="009E7EC6">
        <w:rPr>
          <w:rFonts w:ascii="Arial" w:eastAsia="Times New Roman" w:hAnsi="Arial" w:cs="Times New Roman"/>
          <w:sz w:val="20"/>
          <w:szCs w:val="20"/>
          <w:vertAlign w:val="superscript"/>
        </w:rPr>
        <w:t>th</w:t>
      </w:r>
      <w:r w:rsidR="009E7EC6">
        <w:rPr>
          <w:rFonts w:ascii="Arial" w:eastAsia="Times New Roman" w:hAnsi="Arial" w:cs="Times New Roman"/>
          <w:sz w:val="20"/>
          <w:szCs w:val="20"/>
        </w:rPr>
        <w:t xml:space="preserve"> of July 201</w:t>
      </w:r>
      <w:r w:rsidR="007761C4">
        <w:rPr>
          <w:rFonts w:ascii="Arial" w:eastAsia="Times New Roman" w:hAnsi="Arial" w:cs="Times New Roman"/>
          <w:sz w:val="20"/>
          <w:szCs w:val="20"/>
        </w:rPr>
        <w:t xml:space="preserve">7 it was agreed as an internet standard. </w:t>
      </w:r>
      <w:r w:rsidR="007761C4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C63458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{"citationItems":[{"id":"ITEM-1","itemData":{"URL":"https://en.wikipedia.org/wiki/IPv6","accessed":{"date-parts":[["2019","12","2"]]},"id":"ITEM-1","issued":{"date-parts":[["0"]]},"title":"IPv6 - Wikipedia","type":"webpage"},"uris":["http://www.mendeley.com/documents/?uuid=9f301b48-c670-3400-9dd6-959487c77b9f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7761C4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7761C4" w:rsidRPr="007761C4">
        <w:rPr>
          <w:rFonts w:ascii="Arial" w:eastAsia="Times New Roman" w:hAnsi="Arial" w:cs="Times New Roman"/>
          <w:noProof/>
          <w:sz w:val="20"/>
          <w:szCs w:val="20"/>
        </w:rPr>
        <w:t>[2]</w:t>
      </w:r>
      <w:r w:rsidR="007761C4">
        <w:rPr>
          <w:rFonts w:ascii="Arial" w:eastAsia="Times New Roman" w:hAnsi="Arial" w:cs="Times New Roman"/>
          <w:sz w:val="20"/>
          <w:szCs w:val="20"/>
        </w:rPr>
        <w:fldChar w:fldCharType="end"/>
      </w:r>
    </w:p>
    <w:p w14:paraId="018418FA" w14:textId="62DADA11" w:rsidR="00F5418F" w:rsidRPr="00F5418F" w:rsidRDefault="00F5418F" w:rsidP="00F5418F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79FCD972" w14:textId="3D361AAF" w:rsidR="00F5418F" w:rsidRPr="00F5418F" w:rsidRDefault="00211D46" w:rsidP="00F5418F">
      <w:pPr>
        <w:pStyle w:val="ListParagraph"/>
        <w:numPr>
          <w:ilvl w:val="1"/>
          <w:numId w:val="19"/>
        </w:numPr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00F5418F">
        <w:rPr>
          <w:rFonts w:ascii="Arial" w:eastAsia="Times New Roman" w:hAnsi="Arial" w:cs="Times New Roman"/>
          <w:sz w:val="20"/>
          <w:szCs w:val="20"/>
        </w:rPr>
        <w:t>Structure</w:t>
      </w:r>
    </w:p>
    <w:p w14:paraId="7058820F" w14:textId="0CD362C0" w:rsidR="00F5418F" w:rsidRDefault="00F5418F" w:rsidP="00F5418F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24801B05" w14:textId="6E016A87" w:rsidR="00F5418F" w:rsidRDefault="001D0A1F" w:rsidP="3EC4A71A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 xml:space="preserve">The structure of </w:t>
      </w:r>
      <w:r w:rsidR="006F774B">
        <w:rPr>
          <w:rFonts w:ascii="Arial" w:eastAsia="Times New Roman" w:hAnsi="Arial" w:cs="Times New Roman"/>
          <w:sz w:val="20"/>
          <w:szCs w:val="20"/>
        </w:rPr>
        <w:t xml:space="preserve">the </w:t>
      </w:r>
      <w:r>
        <w:rPr>
          <w:rFonts w:ascii="Arial" w:eastAsia="Times New Roman" w:hAnsi="Arial" w:cs="Times New Roman"/>
          <w:sz w:val="20"/>
          <w:szCs w:val="20"/>
        </w:rPr>
        <w:t xml:space="preserve">IPv6 </w:t>
      </w:r>
      <w:r w:rsidR="006F774B">
        <w:rPr>
          <w:rFonts w:ascii="Arial" w:eastAsia="Times New Roman" w:hAnsi="Arial" w:cs="Times New Roman"/>
          <w:sz w:val="20"/>
          <w:szCs w:val="20"/>
        </w:rPr>
        <w:t xml:space="preserve">addressing </w:t>
      </w:r>
      <w:r>
        <w:rPr>
          <w:rFonts w:ascii="Arial" w:eastAsia="Times New Roman" w:hAnsi="Arial" w:cs="Times New Roman"/>
          <w:sz w:val="20"/>
          <w:szCs w:val="20"/>
        </w:rPr>
        <w:t>was changed to use a hexadecimal numbering system</w:t>
      </w:r>
      <w:r w:rsidR="006F774B">
        <w:rPr>
          <w:rFonts w:ascii="Arial" w:eastAsia="Times New Roman" w:hAnsi="Arial" w:cs="Times New Roman"/>
          <w:sz w:val="20"/>
          <w:szCs w:val="20"/>
        </w:rPr>
        <w:t xml:space="preserve"> instead of </w:t>
      </w:r>
      <w:r w:rsidR="001B1EB7">
        <w:rPr>
          <w:rFonts w:ascii="Arial" w:eastAsia="Times New Roman" w:hAnsi="Arial" w:cs="Times New Roman"/>
          <w:sz w:val="20"/>
          <w:szCs w:val="20"/>
        </w:rPr>
        <w:t xml:space="preserve">what was used in IPv4, which was </w:t>
      </w:r>
      <w:r w:rsidR="00050353">
        <w:rPr>
          <w:rFonts w:ascii="Arial" w:eastAsia="Times New Roman" w:hAnsi="Arial" w:cs="Times New Roman"/>
          <w:sz w:val="20"/>
          <w:szCs w:val="20"/>
        </w:rPr>
        <w:t>4 groups of numbers in a decimal range between 0 and 255.</w:t>
      </w:r>
      <w:r w:rsidR="003C53E3">
        <w:rPr>
          <w:rFonts w:ascii="Arial" w:eastAsia="Times New Roman" w:hAnsi="Arial" w:cs="Times New Roman"/>
          <w:sz w:val="20"/>
          <w:szCs w:val="20"/>
        </w:rPr>
        <w:t xml:space="preserve">  IPv6 addresses are </w:t>
      </w:r>
      <w:r w:rsidR="006E2CA2">
        <w:rPr>
          <w:rFonts w:ascii="Arial" w:eastAsia="Times New Roman" w:hAnsi="Arial" w:cs="Times New Roman"/>
          <w:sz w:val="20"/>
          <w:szCs w:val="20"/>
        </w:rPr>
        <w:t>groups of 8, four character hexadecimal numbers, which each represent 16 bits for a total of 128 bits.</w:t>
      </w:r>
      <w:r w:rsidR="00CD3B8E" w:rsidRPr="3EC4A71A">
        <w:fldChar w:fldCharType="begin" w:fldLock="1"/>
      </w:r>
      <w:r w:rsidR="008E707C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{"citationItems":[{"id":"ITEM-1","itemData":{"URL":"https://www.techrepublic.com/blog/10-things/10-things-you-should-know-about-ipv6-addressing/","accessed":{"date-parts":[["2019","12","2"]]},"id":"ITEM-1","issued":{"date-parts":[["0"]]},"title":"10 things you should know about IPv6 addressing - TechRepublic","type":"webpage"},"uris":["http://www.mendeley.com/documents/?uuid=394b96e8-f727-3d25-9970-229de55d769b"]}],"mendeley":{"formattedCitation":"[3]","plainTextFormattedCitation":"[3]","previouslyFormattedCitation":"[3]"},"properties":{"noteIndex":0},"schema":"https://github.com/citation-style-language/schema/raw/master/csl-citation.json"}</w:instrText>
      </w:r>
      <w:r w:rsidR="00CD3B8E" w:rsidRPr="3EC4A71A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CD3B8E" w:rsidRPr="00CD3B8E">
        <w:rPr>
          <w:rFonts w:ascii="Arial" w:eastAsia="Times New Roman" w:hAnsi="Arial" w:cs="Times New Roman"/>
          <w:noProof/>
          <w:sz w:val="20"/>
          <w:szCs w:val="20"/>
        </w:rPr>
        <w:t>[3]</w:t>
      </w:r>
      <w:r w:rsidR="00CD3B8E" w:rsidRPr="3EC4A71A">
        <w:fldChar w:fldCharType="end"/>
      </w:r>
    </w:p>
    <w:p w14:paraId="61A9B864" w14:textId="4713B3DD" w:rsidR="00CD3B8E" w:rsidRDefault="00CD3B8E" w:rsidP="00F5418F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59E7EF77" w14:textId="13A47BDA" w:rsidR="00CD3B8E" w:rsidRDefault="3EC4A71A" w:rsidP="3EC4A71A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3EC4A71A">
        <w:rPr>
          <w:rFonts w:ascii="Arial" w:eastAsia="Times New Roman" w:hAnsi="Arial" w:cs="Times New Roman"/>
          <w:sz w:val="20"/>
          <w:szCs w:val="20"/>
        </w:rPr>
        <w:t>An example address is shown below</w:t>
      </w:r>
    </w:p>
    <w:p w14:paraId="3C3AD5A4" w14:textId="6E8B10F1" w:rsidR="001064C1" w:rsidRDefault="001064C1" w:rsidP="3EC4A71A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4D941B0B" w14:textId="69AE4B94" w:rsidR="001064C1" w:rsidRDefault="3EC4A71A" w:rsidP="3EC4A71A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3EC4A71A">
        <w:rPr>
          <w:rFonts w:ascii="Arial" w:eastAsia="Times New Roman" w:hAnsi="Arial" w:cs="Times New Roman"/>
          <w:sz w:val="20"/>
          <w:szCs w:val="20"/>
        </w:rPr>
        <w:t xml:space="preserve">2001:0000:3238:DFE1:0064:0000:0000:FEFB </w:t>
      </w:r>
      <w:r w:rsidR="008E707C" w:rsidRPr="3EC4A71A">
        <w:fldChar w:fldCharType="begin" w:fldLock="1"/>
      </w:r>
      <w:r w:rsidR="00BE02D6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{"citationItems":[{"id":"ITEM-1","itemData":{"URL":"https://www.tutorialspoint.com/ipv6/ipv6_address_types.htm","accessed":{"date-parts":[["2019","12","2"]]},"id":"ITEM-1","issued":{"date-parts":[["0"]]},"title":"IPv6 - Address Types &amp; Formats - Tutorialspoint","type":"webpage"},"uris":["http://www.mendeley.com/documents/?uuid=b8239468-56e3-31ff-8978-7057540ebd15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="008E707C" w:rsidRPr="3EC4A71A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8E707C" w:rsidRPr="008E707C">
        <w:rPr>
          <w:rFonts w:ascii="Arial" w:eastAsia="Times New Roman" w:hAnsi="Arial" w:cs="Times New Roman"/>
          <w:noProof/>
          <w:sz w:val="20"/>
          <w:szCs w:val="20"/>
        </w:rPr>
        <w:t>[4]</w:t>
      </w:r>
      <w:r w:rsidR="008E707C" w:rsidRPr="3EC4A71A">
        <w:fldChar w:fldCharType="end"/>
      </w:r>
    </w:p>
    <w:p w14:paraId="76EDC33B" w14:textId="5BB1772F" w:rsidR="3EC4A71A" w:rsidRDefault="3EC4A71A" w:rsidP="3EC4A71A">
      <w:pPr>
        <w:spacing w:after="0" w:line="240" w:lineRule="auto"/>
        <w:ind w:right="567"/>
        <w:rPr>
          <w:rFonts w:ascii="Arial" w:eastAsia="Times New Roman" w:hAnsi="Arial" w:cs="Times New Roman"/>
          <w:noProof/>
          <w:sz w:val="20"/>
          <w:szCs w:val="20"/>
        </w:rPr>
      </w:pPr>
    </w:p>
    <w:p w14:paraId="01871D08" w14:textId="4E9E493D" w:rsidR="3EC4A71A" w:rsidRDefault="3EC4A71A" w:rsidP="3EC4A71A">
      <w:pPr>
        <w:spacing w:after="0" w:line="240" w:lineRule="auto"/>
        <w:ind w:right="567"/>
        <w:rPr>
          <w:rFonts w:ascii="Arial" w:eastAsia="Times New Roman" w:hAnsi="Arial" w:cs="Times New Roman"/>
          <w:noProof/>
          <w:sz w:val="20"/>
          <w:szCs w:val="20"/>
        </w:rPr>
      </w:pPr>
      <w:r w:rsidRPr="3EC4A71A">
        <w:rPr>
          <w:rFonts w:ascii="Arial" w:eastAsia="Times New Roman" w:hAnsi="Arial" w:cs="Times New Roman"/>
          <w:noProof/>
          <w:sz w:val="20"/>
          <w:szCs w:val="20"/>
        </w:rPr>
        <w:t>Or as here shown in the Windows OS under TPC/IP settings</w:t>
      </w:r>
    </w:p>
    <w:p w14:paraId="479E3F5B" w14:textId="408697B5" w:rsidR="3EC4A71A" w:rsidRDefault="3EC4A71A" w:rsidP="3EC4A71A">
      <w:pPr>
        <w:spacing w:after="0" w:line="240" w:lineRule="auto"/>
        <w:ind w:right="567"/>
        <w:rPr>
          <w:rFonts w:ascii="Arial" w:eastAsia="Times New Roman" w:hAnsi="Arial" w:cs="Times New Roman"/>
          <w:noProof/>
          <w:sz w:val="20"/>
          <w:szCs w:val="20"/>
        </w:rPr>
      </w:pPr>
    </w:p>
    <w:p w14:paraId="2BBD47A4" w14:textId="39282AC7" w:rsidR="3EC4A71A" w:rsidRDefault="3EC4A71A" w:rsidP="3EC4A71A">
      <w:pPr>
        <w:spacing w:after="0" w:line="240" w:lineRule="auto"/>
        <w:ind w:right="567"/>
        <w:jc w:val="center"/>
      </w:pPr>
      <w:r>
        <w:rPr>
          <w:noProof/>
        </w:rPr>
        <w:drawing>
          <wp:inline distT="0" distB="0" distL="0" distR="0" wp14:anchorId="4B68C968" wp14:editId="7F7B9ED1">
            <wp:extent cx="2735054" cy="2257425"/>
            <wp:effectExtent l="0" t="0" r="8255" b="0"/>
            <wp:docPr id="380750053" name="Picture 3807500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4271" cy="2273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E02D6">
        <w:fldChar w:fldCharType="begin" w:fldLock="1"/>
      </w:r>
      <w:r w:rsidR="00290E6E">
        <w:instrText>ADDIN CSL_CITATION {"citationItems":[{"id":"ITEM-1","itemData":{"URL":"https://blog.contabo.de/wp-content/uploads/2013/09/IPv6-Windows-2.png","accessed":{"date-parts":[["2019","12","2"]]},"id":"ITEM-1","issued":{"date-parts":[["0"]]},"title":"IPv6-Windows-2.png (653×619)","type":"webpage"},"uris":["http://www.mendeley.com/documents/?uuid=2d64c679-34b8-3944-bef1-0897a9f19f59"]}],"mendeley":{"formattedCitation":"[5]","plainTextFormattedCitation":"[5]","previouslyFormattedCitation":"[5]"},"properties":{"noteIndex":0},"schema":"https://github.com/citation-style-language/schema/raw/master/csl-citation.json"}</w:instrText>
      </w:r>
      <w:r w:rsidR="00BE02D6">
        <w:fldChar w:fldCharType="separate"/>
      </w:r>
      <w:r w:rsidR="00BE02D6" w:rsidRPr="00BE02D6">
        <w:rPr>
          <w:noProof/>
        </w:rPr>
        <w:t>[5]</w:t>
      </w:r>
      <w:r w:rsidR="00BE02D6">
        <w:fldChar w:fldCharType="end"/>
      </w:r>
    </w:p>
    <w:p w14:paraId="787904C9" w14:textId="420D78B5" w:rsidR="008E707C" w:rsidRDefault="008E707C" w:rsidP="00F5418F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4A46702B" w14:textId="3D24613A" w:rsidR="00BE02D6" w:rsidRDefault="00E12794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 xml:space="preserve">Most IPv6 address do not occupying their </w:t>
      </w:r>
      <w:r w:rsidR="00E016B6">
        <w:rPr>
          <w:rFonts w:ascii="Arial" w:eastAsia="Times New Roman" w:hAnsi="Arial" w:cs="Times New Roman"/>
          <w:sz w:val="20"/>
          <w:szCs w:val="20"/>
        </w:rPr>
        <w:t>entire range of numbers, and are therefore padded out with 0’s</w:t>
      </w:r>
      <w:r w:rsidR="000F6E18">
        <w:rPr>
          <w:rFonts w:ascii="Arial" w:eastAsia="Times New Roman" w:hAnsi="Arial" w:cs="Times New Roman"/>
          <w:sz w:val="20"/>
          <w:szCs w:val="20"/>
        </w:rPr>
        <w:t xml:space="preserve"> or contain only 0’s.  </w:t>
      </w:r>
      <w:r w:rsidR="00EB2543">
        <w:rPr>
          <w:rFonts w:ascii="Arial" w:eastAsia="Times New Roman" w:hAnsi="Arial" w:cs="Times New Roman"/>
          <w:sz w:val="20"/>
          <w:szCs w:val="20"/>
        </w:rPr>
        <w:t xml:space="preserve">To </w:t>
      </w:r>
      <w:r w:rsidR="00D06998">
        <w:rPr>
          <w:rFonts w:ascii="Arial" w:eastAsia="Times New Roman" w:hAnsi="Arial" w:cs="Times New Roman"/>
          <w:sz w:val="20"/>
          <w:szCs w:val="20"/>
        </w:rPr>
        <w:t xml:space="preserve">abbreviate this </w:t>
      </w:r>
      <w:r w:rsidR="0078375E">
        <w:rPr>
          <w:rFonts w:ascii="Arial" w:eastAsia="Times New Roman" w:hAnsi="Arial" w:cs="Times New Roman"/>
          <w:sz w:val="20"/>
          <w:szCs w:val="20"/>
        </w:rPr>
        <w:t xml:space="preserve">leading zeros can be dropped, and if an </w:t>
      </w:r>
      <w:r w:rsidR="004E0F62">
        <w:rPr>
          <w:rFonts w:ascii="Arial" w:eastAsia="Times New Roman" w:hAnsi="Arial" w:cs="Times New Roman"/>
          <w:sz w:val="20"/>
          <w:szCs w:val="20"/>
        </w:rPr>
        <w:t xml:space="preserve">entire group </w:t>
      </w:r>
      <w:r w:rsidR="00C5209D">
        <w:rPr>
          <w:rFonts w:ascii="Arial" w:eastAsia="Times New Roman" w:hAnsi="Arial" w:cs="Times New Roman"/>
          <w:sz w:val="20"/>
          <w:szCs w:val="20"/>
        </w:rPr>
        <w:t xml:space="preserve">contains 0’s it can be represented as either a single 0 or </w:t>
      </w:r>
      <w:r w:rsidR="00C26AE5">
        <w:rPr>
          <w:rFonts w:ascii="Arial" w:eastAsia="Times New Roman" w:hAnsi="Arial" w:cs="Times New Roman"/>
          <w:sz w:val="20"/>
          <w:szCs w:val="20"/>
        </w:rPr>
        <w:t xml:space="preserve">skipped entirely as represented as </w:t>
      </w:r>
      <w:proofErr w:type="gramStart"/>
      <w:r w:rsidR="00C26AE5">
        <w:rPr>
          <w:rFonts w:ascii="Arial" w:eastAsia="Times New Roman" w:hAnsi="Arial" w:cs="Times New Roman"/>
          <w:sz w:val="20"/>
          <w:szCs w:val="20"/>
        </w:rPr>
        <w:t>two :</w:t>
      </w:r>
      <w:proofErr w:type="gramEnd"/>
      <w:r w:rsidR="00C26AE5">
        <w:rPr>
          <w:rFonts w:ascii="Arial" w:eastAsia="Times New Roman" w:hAnsi="Arial" w:cs="Times New Roman"/>
          <w:sz w:val="20"/>
          <w:szCs w:val="20"/>
        </w:rPr>
        <w:t>’s.</w:t>
      </w:r>
    </w:p>
    <w:p w14:paraId="37B2B81A" w14:textId="5E4D829A" w:rsidR="00C26AE5" w:rsidRDefault="00C26AE5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5E9840E2" w14:textId="5013ECAB" w:rsidR="00C26AE5" w:rsidRDefault="00C26AE5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>An example using reference 4</w:t>
      </w:r>
      <w:r w:rsidR="005713CC">
        <w:rPr>
          <w:rFonts w:ascii="Arial" w:eastAsia="Times New Roman" w:hAnsi="Arial" w:cs="Times New Roman"/>
          <w:sz w:val="20"/>
          <w:szCs w:val="20"/>
        </w:rPr>
        <w:t xml:space="preserve"> above would mean </w:t>
      </w:r>
      <w:proofErr w:type="gramStart"/>
      <w:r w:rsidR="005713CC" w:rsidRPr="3EC4A71A">
        <w:rPr>
          <w:rFonts w:ascii="Arial" w:eastAsia="Times New Roman" w:hAnsi="Arial" w:cs="Times New Roman"/>
          <w:sz w:val="20"/>
          <w:szCs w:val="20"/>
        </w:rPr>
        <w:t>2001:0000:3238:DFE</w:t>
      </w:r>
      <w:proofErr w:type="gramEnd"/>
      <w:r w:rsidR="005713CC" w:rsidRPr="3EC4A71A">
        <w:rPr>
          <w:rFonts w:ascii="Arial" w:eastAsia="Times New Roman" w:hAnsi="Arial" w:cs="Times New Roman"/>
          <w:sz w:val="20"/>
          <w:szCs w:val="20"/>
        </w:rPr>
        <w:t>1:0064:0000:0000:FEFB</w:t>
      </w:r>
      <w:r w:rsidR="005713CC">
        <w:rPr>
          <w:rFonts w:ascii="Arial" w:eastAsia="Times New Roman" w:hAnsi="Arial" w:cs="Times New Roman"/>
          <w:sz w:val="20"/>
          <w:szCs w:val="20"/>
        </w:rPr>
        <w:t xml:space="preserve"> could become</w:t>
      </w:r>
    </w:p>
    <w:p w14:paraId="3A9268C3" w14:textId="5A8200DF" w:rsidR="005713CC" w:rsidRDefault="005713CC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3EC4A71A">
        <w:rPr>
          <w:rFonts w:ascii="Arial" w:eastAsia="Times New Roman" w:hAnsi="Arial" w:cs="Times New Roman"/>
          <w:sz w:val="20"/>
          <w:szCs w:val="20"/>
        </w:rPr>
        <w:t>2001::</w:t>
      </w:r>
      <w:proofErr w:type="gramStart"/>
      <w:r w:rsidRPr="3EC4A71A">
        <w:rPr>
          <w:rFonts w:ascii="Arial" w:eastAsia="Times New Roman" w:hAnsi="Arial" w:cs="Times New Roman"/>
          <w:sz w:val="20"/>
          <w:szCs w:val="20"/>
        </w:rPr>
        <w:t>3238:DFE</w:t>
      </w:r>
      <w:proofErr w:type="gramEnd"/>
      <w:r w:rsidRPr="3EC4A71A">
        <w:rPr>
          <w:rFonts w:ascii="Arial" w:eastAsia="Times New Roman" w:hAnsi="Arial" w:cs="Times New Roman"/>
          <w:sz w:val="20"/>
          <w:szCs w:val="20"/>
        </w:rPr>
        <w:t>1:0064:::FEFB</w:t>
      </w:r>
      <w:r>
        <w:rPr>
          <w:rFonts w:ascii="Arial" w:eastAsia="Times New Roman" w:hAnsi="Arial" w:cs="Times New Roman"/>
          <w:sz w:val="20"/>
          <w:szCs w:val="20"/>
        </w:rPr>
        <w:t xml:space="preserve"> or a combination</w:t>
      </w:r>
    </w:p>
    <w:p w14:paraId="48686020" w14:textId="6DAC85EF" w:rsidR="005713CC" w:rsidRDefault="005713CC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proofErr w:type="gramStart"/>
      <w:r w:rsidRPr="3EC4A71A">
        <w:rPr>
          <w:rFonts w:ascii="Arial" w:eastAsia="Times New Roman" w:hAnsi="Arial" w:cs="Times New Roman"/>
          <w:sz w:val="20"/>
          <w:szCs w:val="20"/>
        </w:rPr>
        <w:t>2001:0:3238:DFE</w:t>
      </w:r>
      <w:proofErr w:type="gramEnd"/>
      <w:r w:rsidRPr="3EC4A71A">
        <w:rPr>
          <w:rFonts w:ascii="Arial" w:eastAsia="Times New Roman" w:hAnsi="Arial" w:cs="Times New Roman"/>
          <w:sz w:val="20"/>
          <w:szCs w:val="20"/>
        </w:rPr>
        <w:t>1:0064:0::FEFB</w:t>
      </w:r>
    </w:p>
    <w:p w14:paraId="0E9B08DB" w14:textId="6CAF63BE" w:rsidR="005713CC" w:rsidRDefault="005713CC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1F9253FB" w14:textId="536CB0E2" w:rsidR="005713CC" w:rsidRDefault="005713CC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>Both would be valid</w:t>
      </w:r>
      <w:r w:rsidR="00290E6E">
        <w:rPr>
          <w:rFonts w:ascii="Arial" w:eastAsia="Times New Roman" w:hAnsi="Arial" w:cs="Times New Roman"/>
          <w:sz w:val="20"/>
          <w:szCs w:val="20"/>
        </w:rPr>
        <w:t>.</w:t>
      </w:r>
      <w:r w:rsidR="000A368D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B91A59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{"citationItems":[{"id":"ITEM-1","itemData":{"URL":"https://docs.oracle.com/cd/E19253-01/816-4554/ipv6-overview-24/index.html","accessed":{"date-parts":[["2019","12","2"]]},"id":"ITEM-1","issued":{"date-parts":[["0"]]},"title":"(No Title)","type":"webpage"},"uris":["http://www.mendeley.com/documents/?uuid=d7c69921-b937-3024-a249-feb744c89dee"]}],"mendeley":{"formattedCitation":"[6]","plainTextFormattedCitation":"[6]","previouslyFormattedCitation":"[6]"},"properties":{"noteIndex":0},"schema":"https://github.com/citation-style-language/schema/raw/master/csl-citation.json"}</w:instrText>
      </w:r>
      <w:r w:rsidR="000A368D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0A368D" w:rsidRPr="000A368D">
        <w:rPr>
          <w:rFonts w:ascii="Arial" w:eastAsia="Times New Roman" w:hAnsi="Arial" w:cs="Times New Roman"/>
          <w:noProof/>
          <w:sz w:val="20"/>
          <w:szCs w:val="20"/>
        </w:rPr>
        <w:t>[6]</w:t>
      </w:r>
      <w:r w:rsidR="000A368D">
        <w:rPr>
          <w:rFonts w:ascii="Arial" w:eastAsia="Times New Roman" w:hAnsi="Arial" w:cs="Times New Roman"/>
          <w:sz w:val="20"/>
          <w:szCs w:val="20"/>
        </w:rPr>
        <w:fldChar w:fldCharType="end"/>
      </w:r>
      <w:r w:rsidR="000A368D">
        <w:rPr>
          <w:rFonts w:ascii="Arial" w:eastAsia="Times New Roman" w:hAnsi="Arial" w:cs="Times New Roman"/>
          <w:sz w:val="20"/>
          <w:szCs w:val="20"/>
        </w:rPr>
        <w:t xml:space="preserve"> </w:t>
      </w:r>
    </w:p>
    <w:p w14:paraId="31128619" w14:textId="77777777" w:rsidR="00BE02D6" w:rsidRDefault="00BE02D6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4D1F60B6" w14:textId="0B4A00EF" w:rsidR="00211D46" w:rsidRDefault="00211D46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00211D46">
        <w:rPr>
          <w:rFonts w:ascii="Arial" w:eastAsia="Times New Roman" w:hAnsi="Arial" w:cs="Times New Roman"/>
          <w:sz w:val="20"/>
          <w:szCs w:val="20"/>
        </w:rPr>
        <w:t>2.2.</w:t>
      </w:r>
      <w:r w:rsidR="00F5418F">
        <w:rPr>
          <w:rFonts w:ascii="Arial" w:eastAsia="Times New Roman" w:hAnsi="Arial" w:cs="Times New Roman"/>
          <w:sz w:val="20"/>
          <w:szCs w:val="20"/>
        </w:rPr>
        <w:t xml:space="preserve"> </w:t>
      </w:r>
      <w:r w:rsidRPr="00211D46">
        <w:rPr>
          <w:rFonts w:ascii="Arial" w:eastAsia="Times New Roman" w:hAnsi="Arial" w:cs="Times New Roman"/>
          <w:sz w:val="20"/>
          <w:szCs w:val="20"/>
        </w:rPr>
        <w:t>Larger address space</w:t>
      </w:r>
    </w:p>
    <w:p w14:paraId="0B0ED445" w14:textId="157D124E" w:rsidR="0046502F" w:rsidRDefault="0046502F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7A33EA23" w14:textId="7626D59E" w:rsidR="0046502F" w:rsidRDefault="00E71D2C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 xml:space="preserve">Due to the change in structure to 128 bits, </w:t>
      </w:r>
      <w:r w:rsidR="00F10509">
        <w:rPr>
          <w:rFonts w:ascii="Arial" w:eastAsia="Times New Roman" w:hAnsi="Arial" w:cs="Times New Roman"/>
          <w:sz w:val="20"/>
          <w:szCs w:val="20"/>
        </w:rPr>
        <w:t xml:space="preserve">the amount of addresses that IPv6 can be used to </w:t>
      </w:r>
      <w:r w:rsidR="00E35363">
        <w:rPr>
          <w:rFonts w:ascii="Arial" w:eastAsia="Times New Roman" w:hAnsi="Arial" w:cs="Times New Roman"/>
          <w:sz w:val="20"/>
          <w:szCs w:val="20"/>
        </w:rPr>
        <w:t xml:space="preserve">create increases.  Instead of the 4.3 billion in IPv4, IPv6 is able to make </w:t>
      </w:r>
      <w:r w:rsidR="004912CA">
        <w:rPr>
          <w:rFonts w:ascii="Arial" w:eastAsia="Times New Roman" w:hAnsi="Arial" w:cs="Times New Roman"/>
          <w:sz w:val="20"/>
          <w:szCs w:val="20"/>
        </w:rPr>
        <w:t xml:space="preserve">340 billion </w:t>
      </w:r>
      <w:proofErr w:type="spellStart"/>
      <w:r w:rsidR="004912CA">
        <w:rPr>
          <w:rFonts w:ascii="Arial" w:eastAsia="Times New Roman" w:hAnsi="Arial" w:cs="Times New Roman"/>
          <w:sz w:val="20"/>
          <w:szCs w:val="20"/>
        </w:rPr>
        <w:t>billion</w:t>
      </w:r>
      <w:proofErr w:type="spellEnd"/>
      <w:r w:rsidR="004912CA">
        <w:rPr>
          <w:rFonts w:ascii="Arial" w:eastAsia="Times New Roman" w:hAnsi="Arial" w:cs="Times New Roman"/>
          <w:sz w:val="20"/>
          <w:szCs w:val="20"/>
        </w:rPr>
        <w:t xml:space="preserve"> </w:t>
      </w:r>
      <w:proofErr w:type="spellStart"/>
      <w:r w:rsidR="004912CA">
        <w:rPr>
          <w:rFonts w:ascii="Arial" w:eastAsia="Times New Roman" w:hAnsi="Arial" w:cs="Times New Roman"/>
          <w:sz w:val="20"/>
          <w:szCs w:val="20"/>
        </w:rPr>
        <w:t>billion</w:t>
      </w:r>
      <w:proofErr w:type="spellEnd"/>
      <w:r w:rsidR="004912CA">
        <w:rPr>
          <w:rFonts w:ascii="Arial" w:eastAsia="Times New Roman" w:hAnsi="Arial" w:cs="Times New Roman"/>
          <w:sz w:val="20"/>
          <w:szCs w:val="20"/>
        </w:rPr>
        <w:t xml:space="preserve"> </w:t>
      </w:r>
      <w:proofErr w:type="spellStart"/>
      <w:r w:rsidR="004912CA">
        <w:rPr>
          <w:rFonts w:ascii="Arial" w:eastAsia="Times New Roman" w:hAnsi="Arial" w:cs="Times New Roman"/>
          <w:sz w:val="20"/>
          <w:szCs w:val="20"/>
        </w:rPr>
        <w:t>billion</w:t>
      </w:r>
      <w:proofErr w:type="spellEnd"/>
      <w:r w:rsidR="004912CA">
        <w:rPr>
          <w:rFonts w:ascii="Arial" w:eastAsia="Times New Roman" w:hAnsi="Arial" w:cs="Times New Roman"/>
          <w:sz w:val="20"/>
          <w:szCs w:val="20"/>
        </w:rPr>
        <w:t xml:space="preserve"> addresses, </w:t>
      </w:r>
      <w:r w:rsidR="00493D31">
        <w:rPr>
          <w:rFonts w:ascii="Arial" w:eastAsia="Times New Roman" w:hAnsi="Arial" w:cs="Times New Roman"/>
          <w:sz w:val="20"/>
          <w:szCs w:val="20"/>
        </w:rPr>
        <w:t xml:space="preserve">with some reserved for special </w:t>
      </w:r>
      <w:r w:rsidR="00B91A59">
        <w:rPr>
          <w:rFonts w:ascii="Arial" w:eastAsia="Times New Roman" w:hAnsi="Arial" w:cs="Times New Roman"/>
          <w:sz w:val="20"/>
          <w:szCs w:val="20"/>
        </w:rPr>
        <w:t>use.</w:t>
      </w:r>
      <w:r w:rsidR="00B91A59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17725C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{"citationItems":[{"id":"ITEM-1","itemData":{"URL":"https://en.wikipedia.org/wiki/IPv6","accessed":{"date-parts":[["2019","12","2"]]},"id":"ITEM-1","issued":{"date-parts":[["0"]]},"title":"IPv6 - Wikipedia","type":"webpage"},"uris":["http://www.mendeley.com/documents/?uuid=9f301b48-c670-3400-9dd6-959487c77b9f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B91A59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B91A59" w:rsidRPr="00B91A59">
        <w:rPr>
          <w:rFonts w:ascii="Arial" w:eastAsia="Times New Roman" w:hAnsi="Arial" w:cs="Times New Roman"/>
          <w:noProof/>
          <w:sz w:val="20"/>
          <w:szCs w:val="20"/>
        </w:rPr>
        <w:t>[2]</w:t>
      </w:r>
      <w:r w:rsidR="00B91A59">
        <w:rPr>
          <w:rFonts w:ascii="Arial" w:eastAsia="Times New Roman" w:hAnsi="Arial" w:cs="Times New Roman"/>
          <w:sz w:val="20"/>
          <w:szCs w:val="20"/>
        </w:rPr>
        <w:fldChar w:fldCharType="end"/>
      </w:r>
    </w:p>
    <w:p w14:paraId="01E2909F" w14:textId="77777777" w:rsidR="0046502F" w:rsidRPr="00211D46" w:rsidRDefault="0046502F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47CDFA1D" w14:textId="03C861E1" w:rsidR="00211D46" w:rsidRPr="00B91A59" w:rsidRDefault="00211D46" w:rsidP="00B91A59">
      <w:pPr>
        <w:pStyle w:val="ListParagraph"/>
        <w:numPr>
          <w:ilvl w:val="1"/>
          <w:numId w:val="19"/>
        </w:num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00B91A59">
        <w:rPr>
          <w:rFonts w:ascii="Arial" w:eastAsia="Times New Roman" w:hAnsi="Arial" w:cs="Times New Roman"/>
          <w:sz w:val="20"/>
          <w:szCs w:val="20"/>
        </w:rPr>
        <w:t>Simplified Header</w:t>
      </w:r>
    </w:p>
    <w:p w14:paraId="0C89211F" w14:textId="3A8C3458" w:rsidR="00B91A59" w:rsidRDefault="00B91A59" w:rsidP="00B91A59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2FC0E5DE" w14:textId="5F4E3B17" w:rsidR="00B91A59" w:rsidRDefault="00F63949" w:rsidP="00B91A59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 xml:space="preserve">The information in the packet header in IPv6 has been simplified, with data </w:t>
      </w:r>
      <w:r w:rsidR="009F2F61">
        <w:rPr>
          <w:rFonts w:ascii="Arial" w:eastAsia="Times New Roman" w:hAnsi="Arial" w:cs="Times New Roman"/>
          <w:sz w:val="20"/>
          <w:szCs w:val="20"/>
        </w:rPr>
        <w:t>which is used less being moved to optional header</w:t>
      </w:r>
      <w:r w:rsidR="00AB0051">
        <w:rPr>
          <w:rFonts w:ascii="Arial" w:eastAsia="Times New Roman" w:hAnsi="Arial" w:cs="Times New Roman"/>
          <w:sz w:val="20"/>
          <w:szCs w:val="20"/>
        </w:rPr>
        <w:t xml:space="preserve"> extensions.  This simplified approach should </w:t>
      </w:r>
      <w:r w:rsidR="00B816D3">
        <w:rPr>
          <w:rFonts w:ascii="Arial" w:eastAsia="Times New Roman" w:hAnsi="Arial" w:cs="Times New Roman"/>
          <w:sz w:val="20"/>
          <w:szCs w:val="20"/>
        </w:rPr>
        <w:t xml:space="preserve">benefit the processing of packet forwarding by routers, despite the </w:t>
      </w:r>
      <w:r w:rsidR="003D4BA9">
        <w:rPr>
          <w:rFonts w:ascii="Arial" w:eastAsia="Times New Roman" w:hAnsi="Arial" w:cs="Times New Roman"/>
          <w:sz w:val="20"/>
          <w:szCs w:val="20"/>
        </w:rPr>
        <w:t>IPv6 packet header being at least twice the size of IPv4.  However, in real world practice, the implementation</w:t>
      </w:r>
      <w:r w:rsidR="004542D8">
        <w:rPr>
          <w:rFonts w:ascii="Arial" w:eastAsia="Times New Roman" w:hAnsi="Arial" w:cs="Times New Roman"/>
          <w:sz w:val="20"/>
          <w:szCs w:val="20"/>
        </w:rPr>
        <w:t xml:space="preserve"> hasn’t necessarily given these gains </w:t>
      </w:r>
      <w:r w:rsidR="00CC0BBB">
        <w:rPr>
          <w:rFonts w:ascii="Arial" w:eastAsia="Times New Roman" w:hAnsi="Arial" w:cs="Times New Roman"/>
          <w:sz w:val="20"/>
          <w:szCs w:val="20"/>
        </w:rPr>
        <w:t xml:space="preserve">on IPv6 compatible routers </w:t>
      </w:r>
      <w:r w:rsidR="004542D8">
        <w:rPr>
          <w:rFonts w:ascii="Arial" w:eastAsia="Times New Roman" w:hAnsi="Arial" w:cs="Times New Roman"/>
          <w:sz w:val="20"/>
          <w:szCs w:val="20"/>
        </w:rPr>
        <w:t>because of poor implementation.</w:t>
      </w:r>
      <w:r w:rsidR="007A5769">
        <w:rPr>
          <w:rFonts w:ascii="Arial" w:eastAsia="Times New Roman" w:hAnsi="Arial" w:cs="Times New Roman"/>
          <w:sz w:val="20"/>
          <w:szCs w:val="20"/>
        </w:rPr>
        <w:t xml:space="preserve">  IPv6 also does away with </w:t>
      </w:r>
      <w:r w:rsidR="008E4E0D">
        <w:rPr>
          <w:rFonts w:ascii="Arial" w:eastAsia="Times New Roman" w:hAnsi="Arial" w:cs="Times New Roman"/>
          <w:sz w:val="20"/>
          <w:szCs w:val="20"/>
        </w:rPr>
        <w:t xml:space="preserve">checksum and IP fragmentation checks, moving the processes to other areas of the </w:t>
      </w:r>
      <w:r w:rsidR="00814258">
        <w:rPr>
          <w:rFonts w:ascii="Arial" w:eastAsia="Times New Roman" w:hAnsi="Arial" w:cs="Times New Roman"/>
          <w:sz w:val="20"/>
          <w:szCs w:val="20"/>
        </w:rPr>
        <w:t>process.</w:t>
      </w:r>
      <w:r w:rsidR="0017725C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0903CE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{"citationItems":[{"id":"ITEM-1","itemData":{"URL":"https://en.wikipedia.org/wiki/IPv6","accessed":{"date-parts":[["2019","12","2"]]},"id":"ITEM-1","issued":{"date-parts":[["0"]]},"title":"IPv6 - Wikipedia","type":"webpage"},"uris":["http://www.mendeley.com/documents/?uuid=9f301b48-c670-3400-9dd6-959487c77b9f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17725C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17725C" w:rsidRPr="0017725C">
        <w:rPr>
          <w:rFonts w:ascii="Arial" w:eastAsia="Times New Roman" w:hAnsi="Arial" w:cs="Times New Roman"/>
          <w:noProof/>
          <w:sz w:val="20"/>
          <w:szCs w:val="20"/>
        </w:rPr>
        <w:t>[2]</w:t>
      </w:r>
      <w:r w:rsidR="0017725C">
        <w:rPr>
          <w:rFonts w:ascii="Arial" w:eastAsia="Times New Roman" w:hAnsi="Arial" w:cs="Times New Roman"/>
          <w:sz w:val="20"/>
          <w:szCs w:val="20"/>
        </w:rPr>
        <w:fldChar w:fldCharType="end"/>
      </w:r>
    </w:p>
    <w:p w14:paraId="132A3EFE" w14:textId="77777777" w:rsidR="00B91A59" w:rsidRPr="00B91A59" w:rsidRDefault="00B91A59" w:rsidP="00B91A59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44010CC4" w14:textId="00BEC909" w:rsidR="00211D46" w:rsidRDefault="00211D46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00211D46">
        <w:rPr>
          <w:rFonts w:ascii="Arial" w:eastAsia="Times New Roman" w:hAnsi="Arial" w:cs="Times New Roman"/>
          <w:sz w:val="20"/>
          <w:szCs w:val="20"/>
        </w:rPr>
        <w:t>2.4 End-to-end connectivity</w:t>
      </w:r>
    </w:p>
    <w:p w14:paraId="3233042F" w14:textId="6A345577" w:rsidR="001E280C" w:rsidRDefault="001E280C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74BFAC21" w14:textId="4C23DBA2" w:rsidR="001E280C" w:rsidRDefault="00540C24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 xml:space="preserve">Due to the </w:t>
      </w:r>
      <w:r w:rsidR="00874E91">
        <w:rPr>
          <w:rFonts w:ascii="Arial" w:eastAsia="Times New Roman" w:hAnsi="Arial" w:cs="Times New Roman"/>
          <w:sz w:val="20"/>
          <w:szCs w:val="20"/>
        </w:rPr>
        <w:t xml:space="preserve">number of available IP addresses, everyone network connected devices </w:t>
      </w:r>
      <w:r w:rsidR="00457B62">
        <w:rPr>
          <w:rFonts w:ascii="Arial" w:eastAsia="Times New Roman" w:hAnsi="Arial" w:cs="Times New Roman"/>
          <w:sz w:val="20"/>
          <w:szCs w:val="20"/>
        </w:rPr>
        <w:t xml:space="preserve">will be able to have a unique IP address.  This means it can be directly connected to the internet, if an organisation </w:t>
      </w:r>
      <w:r w:rsidR="00E70767">
        <w:rPr>
          <w:rFonts w:ascii="Arial" w:eastAsia="Times New Roman" w:hAnsi="Arial" w:cs="Times New Roman"/>
          <w:sz w:val="20"/>
          <w:szCs w:val="20"/>
        </w:rPr>
        <w:t>wishes (</w:t>
      </w:r>
      <w:r w:rsidR="000903CE">
        <w:rPr>
          <w:rFonts w:ascii="Arial" w:eastAsia="Times New Roman" w:hAnsi="Arial" w:cs="Times New Roman"/>
          <w:sz w:val="20"/>
          <w:szCs w:val="20"/>
        </w:rPr>
        <w:t>use of proxy and firewall technologies may remain)</w:t>
      </w:r>
      <w:r w:rsidR="00E70767">
        <w:rPr>
          <w:rFonts w:ascii="Arial" w:eastAsia="Times New Roman" w:hAnsi="Arial" w:cs="Times New Roman"/>
          <w:sz w:val="20"/>
          <w:szCs w:val="20"/>
        </w:rPr>
        <w:t>.  This means the system of IPv6 can do away with NAT and other translating components.</w:t>
      </w:r>
      <w:r w:rsidR="006B666E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6D434F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{"citationItems":[{"id":"ITEM-1","itemData":{"URL":"https://www.tutorialspoint.com/ipv6/ipv6_features.htm","accessed":{"date-parts":[["2019","12","2"]]},"id":"ITEM-1","issued":{"date-parts":[["0"]]},"title":"IPv6 - Features - Tutorialspoint","type":"webpage"},"uris":["http://www.mendeley.com/documents/?uuid=b7711cc0-4499-3948-a8b9-a76b1727cbd8"]}],"mendeley":{"formattedCitation":"[7]","plainTextFormattedCitation":"[7]","previouslyFormattedCitation":"[7]"},"properties":{"noteIndex":0},"schema":"https://github.com/citation-style-language/schema/raw/master/csl-citation.json"}</w:instrText>
      </w:r>
      <w:r w:rsidR="006B666E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6B666E" w:rsidRPr="006B666E">
        <w:rPr>
          <w:rFonts w:ascii="Arial" w:eastAsia="Times New Roman" w:hAnsi="Arial" w:cs="Times New Roman"/>
          <w:noProof/>
          <w:sz w:val="20"/>
          <w:szCs w:val="20"/>
        </w:rPr>
        <w:t>[7]</w:t>
      </w:r>
      <w:r w:rsidR="006B666E">
        <w:rPr>
          <w:rFonts w:ascii="Arial" w:eastAsia="Times New Roman" w:hAnsi="Arial" w:cs="Times New Roman"/>
          <w:sz w:val="20"/>
          <w:szCs w:val="20"/>
        </w:rPr>
        <w:fldChar w:fldCharType="end"/>
      </w:r>
      <w:r w:rsidR="000903CE">
        <w:rPr>
          <w:rFonts w:ascii="Arial" w:eastAsia="Times New Roman" w:hAnsi="Arial" w:cs="Times New Roman"/>
          <w:sz w:val="20"/>
          <w:szCs w:val="20"/>
        </w:rPr>
        <w:t xml:space="preserve"> </w:t>
      </w:r>
    </w:p>
    <w:p w14:paraId="76E6CB1B" w14:textId="77777777" w:rsidR="0017725C" w:rsidRPr="00211D46" w:rsidRDefault="0017725C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77539A0F" w14:textId="49F898C9" w:rsidR="00211D46" w:rsidRDefault="00211D46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00211D46">
        <w:rPr>
          <w:rFonts w:ascii="Arial" w:eastAsia="Times New Roman" w:hAnsi="Arial" w:cs="Times New Roman"/>
          <w:sz w:val="20"/>
          <w:szCs w:val="20"/>
        </w:rPr>
        <w:t>2.5 Auto-configuration</w:t>
      </w:r>
    </w:p>
    <w:p w14:paraId="610A2578" w14:textId="0D8B6725" w:rsidR="00D84C1A" w:rsidRDefault="00D84C1A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3800AD84" w14:textId="5E614277" w:rsidR="00D84C1A" w:rsidRDefault="00DD4EF4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 xml:space="preserve">IPv6 hosts can configure themselves automatically </w:t>
      </w:r>
      <w:r w:rsidR="00EE7932">
        <w:rPr>
          <w:rFonts w:ascii="Arial" w:eastAsia="Times New Roman" w:hAnsi="Arial" w:cs="Times New Roman"/>
          <w:sz w:val="20"/>
          <w:szCs w:val="20"/>
        </w:rPr>
        <w:t xml:space="preserve">with an address </w:t>
      </w:r>
      <w:r w:rsidR="009C5A6F">
        <w:rPr>
          <w:rFonts w:ascii="Arial" w:eastAsia="Times New Roman" w:hAnsi="Arial" w:cs="Times New Roman"/>
          <w:sz w:val="20"/>
          <w:szCs w:val="20"/>
        </w:rPr>
        <w:t>using Neighbour Discovery Protocol</w:t>
      </w:r>
      <w:r w:rsidR="00ED17D9">
        <w:rPr>
          <w:rFonts w:ascii="Arial" w:eastAsia="Times New Roman" w:hAnsi="Arial" w:cs="Times New Roman"/>
          <w:sz w:val="20"/>
          <w:szCs w:val="20"/>
        </w:rPr>
        <w:t xml:space="preserve"> via Internet Control Message Protocol version 6 (ICMPv6) router discovery messages.</w:t>
      </w:r>
      <w:r w:rsidR="0077729E">
        <w:rPr>
          <w:rFonts w:ascii="Arial" w:eastAsia="Times New Roman" w:hAnsi="Arial" w:cs="Times New Roman"/>
          <w:sz w:val="20"/>
          <w:szCs w:val="20"/>
        </w:rPr>
        <w:t xml:space="preserve">  This is called stateless </w:t>
      </w:r>
      <w:r w:rsidR="004702CF">
        <w:rPr>
          <w:rFonts w:ascii="Arial" w:eastAsia="Times New Roman" w:hAnsi="Arial" w:cs="Times New Roman"/>
          <w:sz w:val="20"/>
          <w:szCs w:val="20"/>
        </w:rPr>
        <w:t>address auto configuration.</w:t>
      </w:r>
      <w:r w:rsidR="00014CDF">
        <w:rPr>
          <w:rFonts w:ascii="Arial" w:eastAsia="Times New Roman" w:hAnsi="Arial" w:cs="Times New Roman"/>
          <w:sz w:val="20"/>
          <w:szCs w:val="20"/>
        </w:rPr>
        <w:t xml:space="preserve">  IPv6 </w:t>
      </w:r>
      <w:r w:rsidR="00D03007">
        <w:rPr>
          <w:rFonts w:ascii="Arial" w:eastAsia="Times New Roman" w:hAnsi="Arial" w:cs="Times New Roman"/>
          <w:sz w:val="20"/>
          <w:szCs w:val="20"/>
        </w:rPr>
        <w:t>does support stateful configuration via DHCPv6 if stateless is unsuitable</w:t>
      </w:r>
      <w:r w:rsidR="00C51DD1">
        <w:rPr>
          <w:rFonts w:ascii="Arial" w:eastAsia="Times New Roman" w:hAnsi="Arial" w:cs="Times New Roman"/>
          <w:sz w:val="20"/>
          <w:szCs w:val="20"/>
        </w:rPr>
        <w:t>,</w:t>
      </w:r>
      <w:r w:rsidR="009E65E7">
        <w:rPr>
          <w:rFonts w:ascii="Arial" w:eastAsia="Times New Roman" w:hAnsi="Arial" w:cs="Times New Roman"/>
          <w:sz w:val="20"/>
          <w:szCs w:val="20"/>
        </w:rPr>
        <w:t xml:space="preserve"> or manual configuration of static addresses on </w:t>
      </w:r>
      <w:r w:rsidR="00F21127">
        <w:rPr>
          <w:rFonts w:ascii="Arial" w:eastAsia="Times New Roman" w:hAnsi="Arial" w:cs="Times New Roman"/>
          <w:sz w:val="20"/>
          <w:szCs w:val="20"/>
        </w:rPr>
        <w:t>each host.</w:t>
      </w:r>
      <w:r w:rsidR="006D434F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D1159A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{"citationItems":[{"id":"ITEM-1","itemData":{"URL":"https://en.wikipedia.org/wiki/IPv6","accessed":{"date-parts":[["2019","12","2"]]},"id":"ITEM-1","issued":{"date-parts":[["0"]]},"title":"IPv6 - Wikipedia","type":"webpage"},"uris":["http://www.mendeley.com/documents/?uuid=9f301b48-c670-3400-9dd6-959487c77b9f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6D434F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6D434F" w:rsidRPr="006D434F">
        <w:rPr>
          <w:rFonts w:ascii="Arial" w:eastAsia="Times New Roman" w:hAnsi="Arial" w:cs="Times New Roman"/>
          <w:noProof/>
          <w:sz w:val="20"/>
          <w:szCs w:val="20"/>
        </w:rPr>
        <w:t>[2]</w:t>
      </w:r>
      <w:r w:rsidR="006D434F">
        <w:rPr>
          <w:rFonts w:ascii="Arial" w:eastAsia="Times New Roman" w:hAnsi="Arial" w:cs="Times New Roman"/>
          <w:sz w:val="20"/>
          <w:szCs w:val="20"/>
        </w:rPr>
        <w:fldChar w:fldCharType="end"/>
      </w:r>
    </w:p>
    <w:p w14:paraId="1644F645" w14:textId="77777777" w:rsidR="00D84C1A" w:rsidRPr="00211D46" w:rsidRDefault="00D84C1A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02206844" w14:textId="1A1E3A6B" w:rsidR="00211D46" w:rsidRDefault="00211D46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00211D46">
        <w:rPr>
          <w:rFonts w:ascii="Arial" w:eastAsia="Times New Roman" w:hAnsi="Arial" w:cs="Times New Roman"/>
          <w:sz w:val="20"/>
          <w:szCs w:val="20"/>
        </w:rPr>
        <w:t>2.</w:t>
      </w:r>
      <w:r w:rsidR="0063438A">
        <w:rPr>
          <w:rFonts w:ascii="Arial" w:eastAsia="Times New Roman" w:hAnsi="Arial" w:cs="Times New Roman"/>
          <w:sz w:val="20"/>
          <w:szCs w:val="20"/>
        </w:rPr>
        <w:t>6</w:t>
      </w:r>
      <w:r w:rsidRPr="00211D46">
        <w:rPr>
          <w:rFonts w:ascii="Arial" w:eastAsia="Times New Roman" w:hAnsi="Arial" w:cs="Times New Roman"/>
          <w:sz w:val="20"/>
          <w:szCs w:val="20"/>
        </w:rPr>
        <w:t xml:space="preserve"> </w:t>
      </w:r>
      <w:proofErr w:type="spellStart"/>
      <w:r w:rsidRPr="00211D46">
        <w:rPr>
          <w:rFonts w:ascii="Arial" w:eastAsia="Times New Roman" w:hAnsi="Arial" w:cs="Times New Roman"/>
          <w:sz w:val="20"/>
          <w:szCs w:val="20"/>
        </w:rPr>
        <w:t>IPSec</w:t>
      </w:r>
      <w:proofErr w:type="spellEnd"/>
    </w:p>
    <w:p w14:paraId="14B3C7AE" w14:textId="5E6A738D" w:rsidR="0063438A" w:rsidRDefault="0063438A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34DFBE64" w14:textId="4932153D" w:rsidR="0063438A" w:rsidRDefault="002D3848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 xml:space="preserve">Initially </w:t>
      </w:r>
      <w:r w:rsidR="00964FBD">
        <w:rPr>
          <w:rFonts w:ascii="Arial" w:eastAsia="Times New Roman" w:hAnsi="Arial" w:cs="Times New Roman"/>
          <w:sz w:val="20"/>
          <w:szCs w:val="20"/>
        </w:rPr>
        <w:t xml:space="preserve">Internet Protocol Security (IPsec) was developed for IPv6 </w:t>
      </w:r>
      <w:r w:rsidR="00311AC6">
        <w:rPr>
          <w:rFonts w:ascii="Arial" w:eastAsia="Times New Roman" w:hAnsi="Arial" w:cs="Times New Roman"/>
          <w:sz w:val="20"/>
          <w:szCs w:val="20"/>
        </w:rPr>
        <w:t xml:space="preserve">and </w:t>
      </w:r>
      <w:r w:rsidR="00964FBD">
        <w:rPr>
          <w:rFonts w:ascii="Arial" w:eastAsia="Times New Roman" w:hAnsi="Arial" w:cs="Times New Roman"/>
          <w:sz w:val="20"/>
          <w:szCs w:val="20"/>
        </w:rPr>
        <w:t>was meant to be a mandatory feature</w:t>
      </w:r>
      <w:r w:rsidR="00311AC6">
        <w:rPr>
          <w:rFonts w:ascii="Arial" w:eastAsia="Times New Roman" w:hAnsi="Arial" w:cs="Times New Roman"/>
          <w:sz w:val="20"/>
          <w:szCs w:val="20"/>
        </w:rPr>
        <w:t xml:space="preserve"> of the protocol</w:t>
      </w:r>
      <w:r w:rsidR="00964FBD">
        <w:rPr>
          <w:rFonts w:ascii="Arial" w:eastAsia="Times New Roman" w:hAnsi="Arial" w:cs="Times New Roman"/>
          <w:sz w:val="20"/>
          <w:szCs w:val="20"/>
        </w:rPr>
        <w:t xml:space="preserve">.  However, its use was </w:t>
      </w:r>
      <w:proofErr w:type="spellStart"/>
      <w:r w:rsidR="00964FBD">
        <w:rPr>
          <w:rFonts w:ascii="Arial" w:eastAsia="Times New Roman" w:hAnsi="Arial" w:cs="Times New Roman"/>
          <w:sz w:val="20"/>
          <w:szCs w:val="20"/>
        </w:rPr>
        <w:t>re engineered</w:t>
      </w:r>
      <w:proofErr w:type="spellEnd"/>
      <w:r w:rsidR="00964FBD">
        <w:rPr>
          <w:rFonts w:ascii="Arial" w:eastAsia="Times New Roman" w:hAnsi="Arial" w:cs="Times New Roman"/>
          <w:sz w:val="20"/>
          <w:szCs w:val="20"/>
        </w:rPr>
        <w:t xml:space="preserve"> </w:t>
      </w:r>
      <w:r w:rsidR="00311AC6">
        <w:rPr>
          <w:rFonts w:ascii="Arial" w:eastAsia="Times New Roman" w:hAnsi="Arial" w:cs="Times New Roman"/>
          <w:sz w:val="20"/>
          <w:szCs w:val="20"/>
        </w:rPr>
        <w:t>for</w:t>
      </w:r>
      <w:r w:rsidR="00964FBD">
        <w:rPr>
          <w:rFonts w:ascii="Arial" w:eastAsia="Times New Roman" w:hAnsi="Arial" w:cs="Times New Roman"/>
          <w:sz w:val="20"/>
          <w:szCs w:val="20"/>
        </w:rPr>
        <w:t xml:space="preserve"> IPv4 and was widely deployed.  It is now an option</w:t>
      </w:r>
      <w:r w:rsidR="00C61820">
        <w:rPr>
          <w:rFonts w:ascii="Arial" w:eastAsia="Times New Roman" w:hAnsi="Arial" w:cs="Times New Roman"/>
          <w:sz w:val="20"/>
          <w:szCs w:val="20"/>
        </w:rPr>
        <w:t>al</w:t>
      </w:r>
      <w:r w:rsidR="00964FBD">
        <w:rPr>
          <w:rFonts w:ascii="Arial" w:eastAsia="Times New Roman" w:hAnsi="Arial" w:cs="Times New Roman"/>
          <w:sz w:val="20"/>
          <w:szCs w:val="20"/>
        </w:rPr>
        <w:t xml:space="preserve"> feature of IPv6</w:t>
      </w:r>
      <w:r w:rsidR="00C74C34">
        <w:rPr>
          <w:rFonts w:ascii="Arial" w:eastAsia="Times New Roman" w:hAnsi="Arial" w:cs="Times New Roman"/>
          <w:sz w:val="20"/>
          <w:szCs w:val="20"/>
        </w:rPr>
        <w:t>.</w:t>
      </w:r>
      <w:r w:rsidR="00D1159A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0846A5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{"citationItems":[{"id":"ITEM-1","itemData":{"URL":"https://en.wikipedia.org/wiki/IPv6","accessed":{"date-parts":[["2019","12","2"]]},"id":"ITEM-1","issued":{"date-parts":[["0"]]},"title":"IPv6 - Wikipedia","type":"webpage"},"uris":["http://www.mendeley.com/documents/?uuid=9f301b48-c670-3400-9dd6-959487c77b9f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D1159A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D1159A" w:rsidRPr="00D1159A">
        <w:rPr>
          <w:rFonts w:ascii="Arial" w:eastAsia="Times New Roman" w:hAnsi="Arial" w:cs="Times New Roman"/>
          <w:noProof/>
          <w:sz w:val="20"/>
          <w:szCs w:val="20"/>
        </w:rPr>
        <w:t>[2]</w:t>
      </w:r>
      <w:r w:rsidR="00D1159A">
        <w:rPr>
          <w:rFonts w:ascii="Arial" w:eastAsia="Times New Roman" w:hAnsi="Arial" w:cs="Times New Roman"/>
          <w:sz w:val="20"/>
          <w:szCs w:val="20"/>
        </w:rPr>
        <w:fldChar w:fldCharType="end"/>
      </w:r>
    </w:p>
    <w:p w14:paraId="574CF4AE" w14:textId="77777777" w:rsidR="0063438A" w:rsidRPr="00211D46" w:rsidRDefault="0063438A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304C9A46" w14:textId="1D10A159" w:rsidR="00211D46" w:rsidRDefault="00211D46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00211D46">
        <w:rPr>
          <w:rFonts w:ascii="Arial" w:eastAsia="Times New Roman" w:hAnsi="Arial" w:cs="Times New Roman"/>
          <w:sz w:val="20"/>
          <w:szCs w:val="20"/>
        </w:rPr>
        <w:t>2.</w:t>
      </w:r>
      <w:r w:rsidR="0063438A">
        <w:rPr>
          <w:rFonts w:ascii="Arial" w:eastAsia="Times New Roman" w:hAnsi="Arial" w:cs="Times New Roman"/>
          <w:sz w:val="20"/>
          <w:szCs w:val="20"/>
        </w:rPr>
        <w:t>7</w:t>
      </w:r>
      <w:r w:rsidRPr="00211D46">
        <w:rPr>
          <w:rFonts w:ascii="Arial" w:eastAsia="Times New Roman" w:hAnsi="Arial" w:cs="Times New Roman"/>
          <w:sz w:val="20"/>
          <w:szCs w:val="20"/>
        </w:rPr>
        <w:t xml:space="preserve"> No Broadcast</w:t>
      </w:r>
    </w:p>
    <w:p w14:paraId="220A92F3" w14:textId="0AB42FED" w:rsidR="00C74C34" w:rsidRDefault="00C74C34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3D9F3AB0" w14:textId="5631EB06" w:rsidR="00C74C34" w:rsidRDefault="00244A84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>IPv6 drops support for b</w:t>
      </w:r>
      <w:r w:rsidR="004A7D47">
        <w:rPr>
          <w:rFonts w:ascii="Arial" w:eastAsia="Times New Roman" w:hAnsi="Arial" w:cs="Times New Roman"/>
          <w:sz w:val="20"/>
          <w:szCs w:val="20"/>
        </w:rPr>
        <w:t xml:space="preserve">roadcasts, instead replacing them with multicast </w:t>
      </w:r>
      <w:r w:rsidR="007A61EA">
        <w:rPr>
          <w:rFonts w:ascii="Arial" w:eastAsia="Times New Roman" w:hAnsi="Arial" w:cs="Times New Roman"/>
          <w:sz w:val="20"/>
          <w:szCs w:val="20"/>
        </w:rPr>
        <w:t>transmissions.</w:t>
      </w:r>
      <w:r w:rsidR="005209E8">
        <w:rPr>
          <w:rFonts w:ascii="Arial" w:eastAsia="Times New Roman" w:hAnsi="Arial" w:cs="Times New Roman"/>
          <w:sz w:val="20"/>
          <w:szCs w:val="20"/>
        </w:rPr>
        <w:t xml:space="preserve">  Broadcasts in IPv4</w:t>
      </w:r>
      <w:r w:rsidR="00A04A86">
        <w:rPr>
          <w:rFonts w:ascii="Arial" w:eastAsia="Times New Roman" w:hAnsi="Arial" w:cs="Times New Roman"/>
          <w:sz w:val="20"/>
          <w:szCs w:val="20"/>
        </w:rPr>
        <w:t xml:space="preserve"> is where a </w:t>
      </w:r>
      <w:r w:rsidR="00E5314E">
        <w:rPr>
          <w:rFonts w:ascii="Arial" w:eastAsia="Times New Roman" w:hAnsi="Arial" w:cs="Times New Roman"/>
          <w:sz w:val="20"/>
          <w:szCs w:val="20"/>
        </w:rPr>
        <w:t xml:space="preserve">special packet </w:t>
      </w:r>
      <w:r w:rsidR="009A7DBF">
        <w:rPr>
          <w:rFonts w:ascii="Arial" w:eastAsia="Times New Roman" w:hAnsi="Arial" w:cs="Times New Roman"/>
          <w:sz w:val="20"/>
          <w:szCs w:val="20"/>
        </w:rPr>
        <w:t xml:space="preserve">was sent to all host on the attached link using the broadcast address.  The same result is now achieved </w:t>
      </w:r>
      <w:r w:rsidR="00C53C94">
        <w:rPr>
          <w:rFonts w:ascii="Arial" w:eastAsia="Times New Roman" w:hAnsi="Arial" w:cs="Times New Roman"/>
          <w:sz w:val="20"/>
          <w:szCs w:val="20"/>
        </w:rPr>
        <w:t xml:space="preserve">by sending a multicast </w:t>
      </w:r>
      <w:r w:rsidR="00FE0737">
        <w:rPr>
          <w:rFonts w:ascii="Arial" w:eastAsia="Times New Roman" w:hAnsi="Arial" w:cs="Times New Roman"/>
          <w:sz w:val="20"/>
          <w:szCs w:val="20"/>
        </w:rPr>
        <w:t xml:space="preserve">transmission </w:t>
      </w:r>
      <w:r w:rsidR="00500729">
        <w:rPr>
          <w:rFonts w:ascii="Arial" w:eastAsia="Times New Roman" w:hAnsi="Arial" w:cs="Times New Roman"/>
          <w:sz w:val="20"/>
          <w:szCs w:val="20"/>
        </w:rPr>
        <w:t xml:space="preserve">(single send to multiple destinations) </w:t>
      </w:r>
      <w:r w:rsidR="00955B18">
        <w:rPr>
          <w:rFonts w:ascii="Arial" w:eastAsia="Times New Roman" w:hAnsi="Arial" w:cs="Times New Roman"/>
          <w:sz w:val="20"/>
          <w:szCs w:val="20"/>
        </w:rPr>
        <w:t xml:space="preserve">to </w:t>
      </w:r>
      <w:r w:rsidR="00807D4D">
        <w:rPr>
          <w:rFonts w:ascii="Arial" w:eastAsia="Times New Roman" w:hAnsi="Arial" w:cs="Times New Roman"/>
          <w:sz w:val="20"/>
          <w:szCs w:val="20"/>
        </w:rPr>
        <w:t>multicast group address ff02::1</w:t>
      </w:r>
      <w:r w:rsidR="00410017">
        <w:rPr>
          <w:rFonts w:ascii="Arial" w:eastAsia="Times New Roman" w:hAnsi="Arial" w:cs="Times New Roman"/>
          <w:sz w:val="20"/>
          <w:szCs w:val="20"/>
        </w:rPr>
        <w:t>.</w:t>
      </w:r>
      <w:r w:rsidR="00162933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8879A6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{"citationItems":[{"id":"ITEM-1","itemData":{"URL":"https://en.wikipedia.org/wiki/IPv6","accessed":{"date-parts":[["2019","12","2"]]},"id":"ITEM-1","issued":{"date-parts":[["0"]]},"title":"IPv6 - Wikipedia","type":"webpage"},"uris":["http://www.mendeley.com/documents/?uuid=9f301b48-c670-3400-9dd6-959487c77b9f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162933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162933" w:rsidRPr="00162933">
        <w:rPr>
          <w:rFonts w:ascii="Arial" w:eastAsia="Times New Roman" w:hAnsi="Arial" w:cs="Times New Roman"/>
          <w:noProof/>
          <w:sz w:val="20"/>
          <w:szCs w:val="20"/>
        </w:rPr>
        <w:t>[2]</w:t>
      </w:r>
      <w:r w:rsidR="00162933">
        <w:rPr>
          <w:rFonts w:ascii="Arial" w:eastAsia="Times New Roman" w:hAnsi="Arial" w:cs="Times New Roman"/>
          <w:sz w:val="20"/>
          <w:szCs w:val="20"/>
        </w:rPr>
        <w:fldChar w:fldCharType="end"/>
      </w:r>
    </w:p>
    <w:p w14:paraId="0251F07A" w14:textId="72BD0146" w:rsidR="00C74C34" w:rsidRDefault="00C74C34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57E6D337" w14:textId="4D41B754" w:rsidR="00AB4B8E" w:rsidRDefault="00AB4B8E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6D22DCE4" w14:textId="6D810CB0" w:rsidR="00AB4B8E" w:rsidRDefault="00AB4B8E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0AD0B181" w14:textId="03365531" w:rsidR="00AB4B8E" w:rsidRDefault="00AB4B8E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566EFC89" w14:textId="77777777" w:rsidR="00AB4B8E" w:rsidRPr="00211D46" w:rsidRDefault="00AB4B8E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05C7314C" w14:textId="26F1ADD0" w:rsidR="00211D46" w:rsidRDefault="00211D46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00211D46">
        <w:rPr>
          <w:rFonts w:ascii="Arial" w:eastAsia="Times New Roman" w:hAnsi="Arial" w:cs="Times New Roman"/>
          <w:sz w:val="20"/>
          <w:szCs w:val="20"/>
        </w:rPr>
        <w:t>2.</w:t>
      </w:r>
      <w:r w:rsidR="0063438A">
        <w:rPr>
          <w:rFonts w:ascii="Arial" w:eastAsia="Times New Roman" w:hAnsi="Arial" w:cs="Times New Roman"/>
          <w:sz w:val="20"/>
          <w:szCs w:val="20"/>
        </w:rPr>
        <w:t>8</w:t>
      </w:r>
      <w:r w:rsidRPr="00211D46">
        <w:rPr>
          <w:rFonts w:ascii="Arial" w:eastAsia="Times New Roman" w:hAnsi="Arial" w:cs="Times New Roman"/>
          <w:sz w:val="20"/>
          <w:szCs w:val="20"/>
        </w:rPr>
        <w:t xml:space="preserve"> Anycast support</w:t>
      </w:r>
    </w:p>
    <w:p w14:paraId="20A5C082" w14:textId="11D6FAB2" w:rsidR="009E2052" w:rsidRDefault="009E2052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7F5C2C5E" w14:textId="7B675A19" w:rsidR="009E2052" w:rsidRDefault="008A42A7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>IPv6 support</w:t>
      </w:r>
      <w:r w:rsidR="00F310B4">
        <w:rPr>
          <w:rFonts w:ascii="Arial" w:eastAsia="Times New Roman" w:hAnsi="Arial" w:cs="Times New Roman"/>
          <w:sz w:val="20"/>
          <w:szCs w:val="20"/>
        </w:rPr>
        <w:t>s</w:t>
      </w:r>
      <w:r>
        <w:rPr>
          <w:rFonts w:ascii="Arial" w:eastAsia="Times New Roman" w:hAnsi="Arial" w:cs="Times New Roman"/>
          <w:sz w:val="20"/>
          <w:szCs w:val="20"/>
        </w:rPr>
        <w:t xml:space="preserve"> anycast routing</w:t>
      </w:r>
      <w:r w:rsidR="00714163">
        <w:rPr>
          <w:rFonts w:ascii="Arial" w:eastAsia="Times New Roman" w:hAnsi="Arial" w:cs="Times New Roman"/>
          <w:sz w:val="20"/>
          <w:szCs w:val="20"/>
        </w:rPr>
        <w:t xml:space="preserve"> and addressing</w:t>
      </w:r>
      <w:r>
        <w:rPr>
          <w:rFonts w:ascii="Arial" w:eastAsia="Times New Roman" w:hAnsi="Arial" w:cs="Times New Roman"/>
          <w:sz w:val="20"/>
          <w:szCs w:val="20"/>
        </w:rPr>
        <w:t>.</w:t>
      </w:r>
      <w:r w:rsidR="00714163">
        <w:rPr>
          <w:rFonts w:ascii="Arial" w:eastAsia="Times New Roman" w:hAnsi="Arial" w:cs="Times New Roman"/>
          <w:sz w:val="20"/>
          <w:szCs w:val="20"/>
        </w:rPr>
        <w:t xml:space="preserve">  This is wh</w:t>
      </w:r>
      <w:r w:rsidR="009A447F">
        <w:rPr>
          <w:rFonts w:ascii="Arial" w:eastAsia="Times New Roman" w:hAnsi="Arial" w:cs="Times New Roman"/>
          <w:sz w:val="20"/>
          <w:szCs w:val="20"/>
        </w:rPr>
        <w:t xml:space="preserve">ere a single destination address has multiple </w:t>
      </w:r>
      <w:r w:rsidR="0072214A">
        <w:rPr>
          <w:rFonts w:ascii="Arial" w:eastAsia="Times New Roman" w:hAnsi="Arial" w:cs="Times New Roman"/>
          <w:sz w:val="20"/>
          <w:szCs w:val="20"/>
        </w:rPr>
        <w:t>routing paths to two ore mo</w:t>
      </w:r>
      <w:r w:rsidR="00E85952">
        <w:rPr>
          <w:rFonts w:ascii="Arial" w:eastAsia="Times New Roman" w:hAnsi="Arial" w:cs="Times New Roman"/>
          <w:sz w:val="20"/>
          <w:szCs w:val="20"/>
        </w:rPr>
        <w:t xml:space="preserve">re destinations.  Based on </w:t>
      </w:r>
      <w:r w:rsidR="00FF25B1">
        <w:rPr>
          <w:rFonts w:ascii="Arial" w:eastAsia="Times New Roman" w:hAnsi="Arial" w:cs="Times New Roman"/>
          <w:sz w:val="20"/>
          <w:szCs w:val="20"/>
        </w:rPr>
        <w:t>multiple factors, for example latency, hops</w:t>
      </w:r>
      <w:r w:rsidR="006A7CC1">
        <w:rPr>
          <w:rFonts w:ascii="Arial" w:eastAsia="Times New Roman" w:hAnsi="Arial" w:cs="Times New Roman"/>
          <w:sz w:val="20"/>
          <w:szCs w:val="20"/>
        </w:rPr>
        <w:t xml:space="preserve">, lower costs routers will select the </w:t>
      </w:r>
      <w:r w:rsidR="008F2474">
        <w:rPr>
          <w:rFonts w:ascii="Arial" w:eastAsia="Times New Roman" w:hAnsi="Arial" w:cs="Times New Roman"/>
          <w:sz w:val="20"/>
          <w:szCs w:val="20"/>
        </w:rPr>
        <w:t>best</w:t>
      </w:r>
      <w:r w:rsidR="00A55C75">
        <w:rPr>
          <w:rFonts w:ascii="Arial" w:eastAsia="Times New Roman" w:hAnsi="Arial" w:cs="Times New Roman"/>
          <w:sz w:val="20"/>
          <w:szCs w:val="20"/>
        </w:rPr>
        <w:t>, least expensive path</w:t>
      </w:r>
      <w:r w:rsidR="008F2474">
        <w:rPr>
          <w:rFonts w:ascii="Arial" w:eastAsia="Times New Roman" w:hAnsi="Arial" w:cs="Times New Roman"/>
          <w:sz w:val="20"/>
          <w:szCs w:val="20"/>
        </w:rPr>
        <w:t>.</w:t>
      </w:r>
      <w:r w:rsidR="000846A5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727A6D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{"citationItems":[{"id":"ITEM-1","itemData":{"URL":"https://en.wikipedia.org/wiki/Anycast","accessed":{"date-parts":[["2019","12","2"]]},"id":"ITEM-1","issued":{"date-parts":[["0"]]},"title":"Anycast - Wikipedia","type":"webpage"},"uris":["http://www.mendeley.com/documents/?uuid=5368c803-7fff-356a-8b29-ce63a8ca2658"]}],"mendeley":{"formattedCitation":"[8]","plainTextFormattedCitation":"[8]","previouslyFormattedCitation":"[8]"},"properties":{"noteIndex":0},"schema":"https://github.com/citation-style-language/schema/raw/master/csl-citation.json"}</w:instrText>
      </w:r>
      <w:r w:rsidR="000846A5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0846A5" w:rsidRPr="000846A5">
        <w:rPr>
          <w:rFonts w:ascii="Arial" w:eastAsia="Times New Roman" w:hAnsi="Arial" w:cs="Times New Roman"/>
          <w:noProof/>
          <w:sz w:val="20"/>
          <w:szCs w:val="20"/>
        </w:rPr>
        <w:t>[8]</w:t>
      </w:r>
      <w:r w:rsidR="000846A5">
        <w:rPr>
          <w:rFonts w:ascii="Arial" w:eastAsia="Times New Roman" w:hAnsi="Arial" w:cs="Times New Roman"/>
          <w:sz w:val="20"/>
          <w:szCs w:val="20"/>
        </w:rPr>
        <w:fldChar w:fldCharType="end"/>
      </w:r>
    </w:p>
    <w:p w14:paraId="57EAA5A2" w14:textId="77777777" w:rsidR="009E2052" w:rsidRPr="00211D46" w:rsidRDefault="009E2052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45BAEE20" w14:textId="1648470D" w:rsidR="00211D46" w:rsidRDefault="00211D46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00211D46">
        <w:rPr>
          <w:rFonts w:ascii="Arial" w:eastAsia="Times New Roman" w:hAnsi="Arial" w:cs="Times New Roman"/>
          <w:sz w:val="20"/>
          <w:szCs w:val="20"/>
        </w:rPr>
        <w:t>2.</w:t>
      </w:r>
      <w:r w:rsidR="0063438A">
        <w:rPr>
          <w:rFonts w:ascii="Arial" w:eastAsia="Times New Roman" w:hAnsi="Arial" w:cs="Times New Roman"/>
          <w:sz w:val="20"/>
          <w:szCs w:val="20"/>
        </w:rPr>
        <w:t>9</w:t>
      </w:r>
      <w:r w:rsidRPr="00211D46">
        <w:rPr>
          <w:rFonts w:ascii="Arial" w:eastAsia="Times New Roman" w:hAnsi="Arial" w:cs="Times New Roman"/>
          <w:sz w:val="20"/>
          <w:szCs w:val="20"/>
        </w:rPr>
        <w:t xml:space="preserve"> Mobility</w:t>
      </w:r>
    </w:p>
    <w:p w14:paraId="6DDA7E4F" w14:textId="1617FD07" w:rsidR="00CB6A41" w:rsidRDefault="00CB6A41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3152C1AC" w14:textId="6CAB7272" w:rsidR="00CB6A41" w:rsidRDefault="0089406D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 xml:space="preserve">IPv6 </w:t>
      </w:r>
      <w:r w:rsidR="002969B1">
        <w:rPr>
          <w:rFonts w:ascii="Arial" w:eastAsia="Times New Roman" w:hAnsi="Arial" w:cs="Times New Roman"/>
          <w:sz w:val="20"/>
          <w:szCs w:val="20"/>
        </w:rPr>
        <w:t>lends itself to mobility, by enabling end user devices</w:t>
      </w:r>
      <w:r w:rsidR="0092793A">
        <w:rPr>
          <w:rFonts w:ascii="Arial" w:eastAsia="Times New Roman" w:hAnsi="Arial" w:cs="Times New Roman"/>
          <w:sz w:val="20"/>
          <w:szCs w:val="20"/>
        </w:rPr>
        <w:t xml:space="preserve">, such as mobile phones to retain their single unique IP address where ever </w:t>
      </w:r>
      <w:r w:rsidR="00D54550">
        <w:rPr>
          <w:rFonts w:ascii="Arial" w:eastAsia="Times New Roman" w:hAnsi="Arial" w:cs="Times New Roman"/>
          <w:sz w:val="20"/>
          <w:szCs w:val="20"/>
        </w:rPr>
        <w:t>in the globe they may connect from.</w:t>
      </w:r>
      <w:r w:rsidR="00727A6D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D05C08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{"citationItems":[{"id":"ITEM-1","itemData":{"URL":"https://www.tutorialspoint.com/ipv6/ipv6_features.htm","accessed":{"date-parts":[["2019","12","2"]]},"id":"ITEM-1","issued":{"date-parts":[["0"]]},"title":"IPv6 - Features - Tutorialspoint","type":"webpage"},"uris":["http://www.mendeley.com/documents/?uuid=b7711cc0-4499-3948-a8b9-a76b1727cbd8"]}],"mendeley":{"formattedCitation":"[7]","plainTextFormattedCitation":"[7]","previouslyFormattedCitation":"[7]"},"properties":{"noteIndex":0},"schema":"https://github.com/citation-style-language/schema/raw/master/csl-citation.json"}</w:instrText>
      </w:r>
      <w:r w:rsidR="00727A6D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727A6D" w:rsidRPr="00727A6D">
        <w:rPr>
          <w:rFonts w:ascii="Arial" w:eastAsia="Times New Roman" w:hAnsi="Arial" w:cs="Times New Roman"/>
          <w:noProof/>
          <w:sz w:val="20"/>
          <w:szCs w:val="20"/>
        </w:rPr>
        <w:t>[7]</w:t>
      </w:r>
      <w:r w:rsidR="00727A6D">
        <w:rPr>
          <w:rFonts w:ascii="Arial" w:eastAsia="Times New Roman" w:hAnsi="Arial" w:cs="Times New Roman"/>
          <w:sz w:val="20"/>
          <w:szCs w:val="20"/>
        </w:rPr>
        <w:fldChar w:fldCharType="end"/>
      </w:r>
    </w:p>
    <w:p w14:paraId="652591F8" w14:textId="6D5DD38C" w:rsidR="004F625C" w:rsidRDefault="004F625C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438996BF" w14:textId="247E726D" w:rsidR="004F625C" w:rsidRDefault="00920AE1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 xml:space="preserve">It is worth </w:t>
      </w:r>
      <w:r w:rsidR="00695E69">
        <w:rPr>
          <w:rFonts w:ascii="Arial" w:eastAsia="Times New Roman" w:hAnsi="Arial" w:cs="Times New Roman"/>
          <w:sz w:val="20"/>
          <w:szCs w:val="20"/>
        </w:rPr>
        <w:t>noting</w:t>
      </w:r>
      <w:r>
        <w:rPr>
          <w:rFonts w:ascii="Arial" w:eastAsia="Times New Roman" w:hAnsi="Arial" w:cs="Times New Roman"/>
          <w:sz w:val="20"/>
          <w:szCs w:val="20"/>
        </w:rPr>
        <w:t xml:space="preserve"> i</w:t>
      </w:r>
      <w:r w:rsidR="00D26DF3">
        <w:rPr>
          <w:rFonts w:ascii="Arial" w:eastAsia="Times New Roman" w:hAnsi="Arial" w:cs="Times New Roman"/>
          <w:sz w:val="20"/>
          <w:szCs w:val="20"/>
        </w:rPr>
        <w:t>n the mobile realm</w:t>
      </w:r>
      <w:r>
        <w:rPr>
          <w:rFonts w:ascii="Arial" w:eastAsia="Times New Roman" w:hAnsi="Arial" w:cs="Times New Roman"/>
          <w:sz w:val="20"/>
          <w:szCs w:val="20"/>
        </w:rPr>
        <w:t>, th</w:t>
      </w:r>
      <w:r w:rsidR="00E24A8D">
        <w:rPr>
          <w:rFonts w:ascii="Arial" w:eastAsia="Times New Roman" w:hAnsi="Arial" w:cs="Times New Roman"/>
          <w:sz w:val="20"/>
          <w:szCs w:val="20"/>
        </w:rPr>
        <w:t xml:space="preserve">at when IPv6 was initially created mobility wasn’t such a </w:t>
      </w:r>
      <w:r w:rsidR="00C72872">
        <w:rPr>
          <w:rFonts w:ascii="Arial" w:eastAsia="Times New Roman" w:hAnsi="Arial" w:cs="Times New Roman"/>
          <w:sz w:val="20"/>
          <w:szCs w:val="20"/>
        </w:rPr>
        <w:t>widely used t</w:t>
      </w:r>
      <w:r w:rsidR="007A3D97">
        <w:rPr>
          <w:rFonts w:ascii="Arial" w:eastAsia="Times New Roman" w:hAnsi="Arial" w:cs="Times New Roman"/>
          <w:sz w:val="20"/>
          <w:szCs w:val="20"/>
        </w:rPr>
        <w:t>echnology</w:t>
      </w:r>
      <w:r w:rsidR="00C72872">
        <w:rPr>
          <w:rFonts w:ascii="Arial" w:eastAsia="Times New Roman" w:hAnsi="Arial" w:cs="Times New Roman"/>
          <w:sz w:val="20"/>
          <w:szCs w:val="20"/>
        </w:rPr>
        <w:t>.  When stateless</w:t>
      </w:r>
      <w:r w:rsidR="0048089C">
        <w:rPr>
          <w:rFonts w:ascii="Arial" w:eastAsia="Times New Roman" w:hAnsi="Arial" w:cs="Times New Roman"/>
          <w:sz w:val="20"/>
          <w:szCs w:val="20"/>
        </w:rPr>
        <w:t>/</w:t>
      </w:r>
      <w:r w:rsidR="00D95F2A">
        <w:rPr>
          <w:rFonts w:ascii="Arial" w:eastAsia="Times New Roman" w:hAnsi="Arial" w:cs="Times New Roman"/>
          <w:sz w:val="20"/>
          <w:szCs w:val="20"/>
        </w:rPr>
        <w:t>auto configured</w:t>
      </w:r>
      <w:r w:rsidR="00C72872">
        <w:rPr>
          <w:rFonts w:ascii="Arial" w:eastAsia="Times New Roman" w:hAnsi="Arial" w:cs="Times New Roman"/>
          <w:sz w:val="20"/>
          <w:szCs w:val="20"/>
        </w:rPr>
        <w:t xml:space="preserve"> address</w:t>
      </w:r>
      <w:r w:rsidR="0048089C">
        <w:rPr>
          <w:rFonts w:ascii="Arial" w:eastAsia="Times New Roman" w:hAnsi="Arial" w:cs="Times New Roman"/>
          <w:sz w:val="20"/>
          <w:szCs w:val="20"/>
        </w:rPr>
        <w:t>es</w:t>
      </w:r>
      <w:r w:rsidR="00C72872">
        <w:rPr>
          <w:rFonts w:ascii="Arial" w:eastAsia="Times New Roman" w:hAnsi="Arial" w:cs="Times New Roman"/>
          <w:sz w:val="20"/>
          <w:szCs w:val="20"/>
        </w:rPr>
        <w:t xml:space="preserve"> are </w:t>
      </w:r>
      <w:r w:rsidR="00D95F2A">
        <w:rPr>
          <w:rFonts w:ascii="Arial" w:eastAsia="Times New Roman" w:hAnsi="Arial" w:cs="Times New Roman"/>
          <w:sz w:val="20"/>
          <w:szCs w:val="20"/>
        </w:rPr>
        <w:t xml:space="preserve">used </w:t>
      </w:r>
      <w:r w:rsidR="00AE1C4B">
        <w:rPr>
          <w:rFonts w:ascii="Arial" w:eastAsia="Times New Roman" w:hAnsi="Arial" w:cs="Times New Roman"/>
          <w:sz w:val="20"/>
          <w:szCs w:val="20"/>
        </w:rPr>
        <w:t xml:space="preserve">the devices MAC address is used to make its public IPv6 </w:t>
      </w:r>
      <w:r w:rsidR="002649A0">
        <w:rPr>
          <w:rFonts w:ascii="Arial" w:eastAsia="Times New Roman" w:hAnsi="Arial" w:cs="Times New Roman"/>
          <w:sz w:val="20"/>
          <w:szCs w:val="20"/>
        </w:rPr>
        <w:t xml:space="preserve">unique identifier.  It is possible to use this to track a device.  Due to the privacy </w:t>
      </w:r>
      <w:r w:rsidR="00C6467B">
        <w:rPr>
          <w:rFonts w:ascii="Arial" w:eastAsia="Times New Roman" w:hAnsi="Arial" w:cs="Times New Roman"/>
          <w:sz w:val="20"/>
          <w:szCs w:val="20"/>
        </w:rPr>
        <w:t>concerns</w:t>
      </w:r>
      <w:r w:rsidR="002649A0">
        <w:rPr>
          <w:rFonts w:ascii="Arial" w:eastAsia="Times New Roman" w:hAnsi="Arial" w:cs="Times New Roman"/>
          <w:sz w:val="20"/>
          <w:szCs w:val="20"/>
        </w:rPr>
        <w:t xml:space="preserve"> of this</w:t>
      </w:r>
      <w:r w:rsidR="00506DC2">
        <w:rPr>
          <w:rFonts w:ascii="Arial" w:eastAsia="Times New Roman" w:hAnsi="Arial" w:cs="Times New Roman"/>
          <w:sz w:val="20"/>
          <w:szCs w:val="20"/>
        </w:rPr>
        <w:t>,</w:t>
      </w:r>
      <w:r w:rsidR="002649A0">
        <w:rPr>
          <w:rFonts w:ascii="Arial" w:eastAsia="Times New Roman" w:hAnsi="Arial" w:cs="Times New Roman"/>
          <w:sz w:val="20"/>
          <w:szCs w:val="20"/>
        </w:rPr>
        <w:t xml:space="preserve"> </w:t>
      </w:r>
      <w:r w:rsidR="004F788D">
        <w:rPr>
          <w:rFonts w:ascii="Arial" w:eastAsia="Times New Roman" w:hAnsi="Arial" w:cs="Times New Roman"/>
          <w:sz w:val="20"/>
          <w:szCs w:val="20"/>
        </w:rPr>
        <w:t xml:space="preserve">IPv6 </w:t>
      </w:r>
      <w:r w:rsidR="002649A0">
        <w:rPr>
          <w:rFonts w:ascii="Arial" w:eastAsia="Times New Roman" w:hAnsi="Arial" w:cs="Times New Roman"/>
          <w:sz w:val="20"/>
          <w:szCs w:val="20"/>
        </w:rPr>
        <w:t>develop</w:t>
      </w:r>
      <w:r w:rsidR="00506DC2">
        <w:rPr>
          <w:rFonts w:ascii="Arial" w:eastAsia="Times New Roman" w:hAnsi="Arial" w:cs="Times New Roman"/>
          <w:sz w:val="20"/>
          <w:szCs w:val="20"/>
        </w:rPr>
        <w:t>ers</w:t>
      </w:r>
      <w:r w:rsidR="002649A0">
        <w:rPr>
          <w:rFonts w:ascii="Arial" w:eastAsia="Times New Roman" w:hAnsi="Arial" w:cs="Times New Roman"/>
          <w:sz w:val="20"/>
          <w:szCs w:val="20"/>
        </w:rPr>
        <w:t xml:space="preserve"> created “SLAAC privacy extensions” </w:t>
      </w:r>
      <w:r w:rsidR="0025068E">
        <w:rPr>
          <w:rFonts w:ascii="Arial" w:eastAsia="Times New Roman" w:hAnsi="Arial" w:cs="Times New Roman"/>
          <w:sz w:val="20"/>
          <w:szCs w:val="20"/>
        </w:rPr>
        <w:t xml:space="preserve">which </w:t>
      </w:r>
      <w:r w:rsidR="00DA1622">
        <w:rPr>
          <w:rFonts w:ascii="Arial" w:eastAsia="Times New Roman" w:hAnsi="Arial" w:cs="Times New Roman"/>
          <w:sz w:val="20"/>
          <w:szCs w:val="20"/>
        </w:rPr>
        <w:t>employs randomized</w:t>
      </w:r>
      <w:r w:rsidR="00F62253">
        <w:rPr>
          <w:rFonts w:ascii="Arial" w:eastAsia="Times New Roman" w:hAnsi="Arial" w:cs="Times New Roman"/>
          <w:sz w:val="20"/>
          <w:szCs w:val="20"/>
        </w:rPr>
        <w:t xml:space="preserve"> interface identifiers and therefore stopping the leaking of the MAC address.</w:t>
      </w:r>
      <w:r w:rsidR="00D05C08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162933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{"citationItems":[{"id":"ITEM-1","itemData":{"URL":"https://en.wikipedia.org/wiki/IPv6","accessed":{"date-parts":[["2019","12","2"]]},"id":"ITEM-1","issued":{"date-parts":[["0"]]},"title":"IPv6 - Wikipedia","type":"webpage"},"uris":["http://www.mendeley.com/documents/?uuid=9f301b48-c670-3400-9dd6-959487c77b9f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D05C08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D05C08" w:rsidRPr="00D05C08">
        <w:rPr>
          <w:rFonts w:ascii="Arial" w:eastAsia="Times New Roman" w:hAnsi="Arial" w:cs="Times New Roman"/>
          <w:noProof/>
          <w:sz w:val="20"/>
          <w:szCs w:val="20"/>
        </w:rPr>
        <w:t>[2]</w:t>
      </w:r>
      <w:r w:rsidR="00D05C08">
        <w:rPr>
          <w:rFonts w:ascii="Arial" w:eastAsia="Times New Roman" w:hAnsi="Arial" w:cs="Times New Roman"/>
          <w:sz w:val="20"/>
          <w:szCs w:val="20"/>
        </w:rPr>
        <w:fldChar w:fldCharType="end"/>
      </w:r>
    </w:p>
    <w:p w14:paraId="321977DC" w14:textId="77777777" w:rsidR="00CB6A41" w:rsidRPr="00211D46" w:rsidRDefault="00CB6A41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2F4E2056" w14:textId="6E594871" w:rsidR="00211D46" w:rsidRDefault="00211D46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00211D46">
        <w:rPr>
          <w:rFonts w:ascii="Arial" w:eastAsia="Times New Roman" w:hAnsi="Arial" w:cs="Times New Roman"/>
          <w:sz w:val="20"/>
          <w:szCs w:val="20"/>
        </w:rPr>
        <w:t>2.1</w:t>
      </w:r>
      <w:r w:rsidR="0063438A">
        <w:rPr>
          <w:rFonts w:ascii="Arial" w:eastAsia="Times New Roman" w:hAnsi="Arial" w:cs="Times New Roman"/>
          <w:sz w:val="20"/>
          <w:szCs w:val="20"/>
        </w:rPr>
        <w:t>0</w:t>
      </w:r>
      <w:r w:rsidRPr="00211D46">
        <w:rPr>
          <w:rFonts w:ascii="Arial" w:eastAsia="Times New Roman" w:hAnsi="Arial" w:cs="Times New Roman"/>
          <w:sz w:val="20"/>
          <w:szCs w:val="20"/>
        </w:rPr>
        <w:t xml:space="preserve"> Enhanced Priority Support</w:t>
      </w:r>
    </w:p>
    <w:p w14:paraId="723D1347" w14:textId="2C19914A" w:rsidR="00D05C08" w:rsidRDefault="00D05C08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6BE79F85" w14:textId="4D380755" w:rsidR="00D05C08" w:rsidRDefault="00FB00BB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>Improving upon Quality of Service (QoS)</w:t>
      </w:r>
      <w:r w:rsidR="00027D2A">
        <w:rPr>
          <w:rFonts w:ascii="Arial" w:eastAsia="Times New Roman" w:hAnsi="Arial" w:cs="Times New Roman"/>
          <w:sz w:val="20"/>
          <w:szCs w:val="20"/>
        </w:rPr>
        <w:t xml:space="preserve"> in IPv4</w:t>
      </w:r>
      <w:r w:rsidR="00BA3361">
        <w:rPr>
          <w:rFonts w:ascii="Arial" w:eastAsia="Times New Roman" w:hAnsi="Arial" w:cs="Times New Roman"/>
          <w:sz w:val="20"/>
          <w:szCs w:val="20"/>
        </w:rPr>
        <w:t xml:space="preserve">, which </w:t>
      </w:r>
      <w:r w:rsidR="000F6D1D">
        <w:rPr>
          <w:rFonts w:ascii="Arial" w:eastAsia="Times New Roman" w:hAnsi="Arial" w:cs="Times New Roman"/>
          <w:sz w:val="20"/>
          <w:szCs w:val="20"/>
        </w:rPr>
        <w:t>is</w:t>
      </w:r>
      <w:r w:rsidR="008A6F34">
        <w:rPr>
          <w:rFonts w:ascii="Arial" w:eastAsia="Times New Roman" w:hAnsi="Arial" w:cs="Times New Roman"/>
          <w:sz w:val="20"/>
          <w:szCs w:val="20"/>
        </w:rPr>
        <w:t xml:space="preserve"> a group of</w:t>
      </w:r>
      <w:r w:rsidR="000F6D1D">
        <w:rPr>
          <w:rFonts w:ascii="Arial" w:eastAsia="Times New Roman" w:hAnsi="Arial" w:cs="Times New Roman"/>
          <w:sz w:val="20"/>
          <w:szCs w:val="20"/>
        </w:rPr>
        <w:t xml:space="preserve"> technolog</w:t>
      </w:r>
      <w:r w:rsidR="008A6F34">
        <w:rPr>
          <w:rFonts w:ascii="Arial" w:eastAsia="Times New Roman" w:hAnsi="Arial" w:cs="Times New Roman"/>
          <w:sz w:val="20"/>
          <w:szCs w:val="20"/>
        </w:rPr>
        <w:t>ies</w:t>
      </w:r>
      <w:r w:rsidR="000F6D1D">
        <w:rPr>
          <w:rFonts w:ascii="Arial" w:eastAsia="Times New Roman" w:hAnsi="Arial" w:cs="Times New Roman"/>
          <w:sz w:val="20"/>
          <w:szCs w:val="20"/>
        </w:rPr>
        <w:t xml:space="preserve"> used to manage data traffic in a</w:t>
      </w:r>
      <w:r w:rsidR="00BA3361">
        <w:rPr>
          <w:rFonts w:ascii="Arial" w:eastAsia="Times New Roman" w:hAnsi="Arial" w:cs="Times New Roman"/>
          <w:sz w:val="20"/>
          <w:szCs w:val="20"/>
        </w:rPr>
        <w:t xml:space="preserve"> </w:t>
      </w:r>
      <w:r w:rsidR="008A6F34">
        <w:rPr>
          <w:rFonts w:ascii="Arial" w:eastAsia="Times New Roman" w:hAnsi="Arial" w:cs="Times New Roman"/>
          <w:sz w:val="20"/>
          <w:szCs w:val="20"/>
        </w:rPr>
        <w:t>network</w:t>
      </w:r>
      <w:r w:rsidR="009963C3">
        <w:rPr>
          <w:rFonts w:ascii="Arial" w:eastAsia="Times New Roman" w:hAnsi="Arial" w:cs="Times New Roman"/>
          <w:sz w:val="20"/>
          <w:szCs w:val="20"/>
        </w:rPr>
        <w:t>, therefore improving user experience</w:t>
      </w:r>
      <w:r w:rsidR="00EB32B5">
        <w:rPr>
          <w:rFonts w:ascii="Arial" w:eastAsia="Times New Roman" w:hAnsi="Arial" w:cs="Times New Roman"/>
          <w:sz w:val="20"/>
          <w:szCs w:val="20"/>
        </w:rPr>
        <w:t>, if supported by the network</w:t>
      </w:r>
      <w:r w:rsidR="008879A6">
        <w:rPr>
          <w:rFonts w:ascii="Arial" w:eastAsia="Times New Roman" w:hAnsi="Arial" w:cs="Times New Roman"/>
          <w:sz w:val="20"/>
          <w:szCs w:val="20"/>
        </w:rPr>
        <w:t xml:space="preserve"> </w:t>
      </w:r>
      <w:r w:rsidR="008879A6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0A16E7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{"citationItems":[{"id":"ITEM-1","itemData":{"URL":"https://searchunifiedcommunications.techtarget.com/definition/QoS-Quality-of-Service","accessed":{"date-parts":[["2019","12","2"]]},"id":"ITEM-1","issued":{"date-parts":[["0"]]},"title":"What is QoS (quality of service) ? - Definition from WhatIs.com","type":"webpage"},"uris":["http://www.mendeley.com/documents/?uuid=8a7fea8f-8e93-30e0-ba8a-68ae2ed3434a"]}],"mendeley":{"formattedCitation":"[9]","plainTextFormattedCitation":"[9]","previouslyFormattedCitation":"[9]"},"properties":{"noteIndex":0},"schema":"https://github.com/citation-style-language/schema/raw/master/csl-citation.json"}</w:instrText>
      </w:r>
      <w:r w:rsidR="008879A6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8879A6" w:rsidRPr="008879A6">
        <w:rPr>
          <w:rFonts w:ascii="Arial" w:eastAsia="Times New Roman" w:hAnsi="Arial" w:cs="Times New Roman"/>
          <w:noProof/>
          <w:sz w:val="20"/>
          <w:szCs w:val="20"/>
        </w:rPr>
        <w:t>[9]</w:t>
      </w:r>
      <w:r w:rsidR="008879A6">
        <w:rPr>
          <w:rFonts w:ascii="Arial" w:eastAsia="Times New Roman" w:hAnsi="Arial" w:cs="Times New Roman"/>
          <w:sz w:val="20"/>
          <w:szCs w:val="20"/>
        </w:rPr>
        <w:fldChar w:fldCharType="end"/>
      </w:r>
      <w:r w:rsidR="008879A6">
        <w:rPr>
          <w:rFonts w:ascii="Arial" w:eastAsia="Times New Roman" w:hAnsi="Arial" w:cs="Times New Roman"/>
          <w:sz w:val="20"/>
          <w:szCs w:val="20"/>
        </w:rPr>
        <w:t>.</w:t>
      </w:r>
      <w:r w:rsidR="00C03FD7">
        <w:rPr>
          <w:rFonts w:ascii="Arial" w:eastAsia="Times New Roman" w:hAnsi="Arial" w:cs="Times New Roman"/>
          <w:sz w:val="20"/>
          <w:szCs w:val="20"/>
        </w:rPr>
        <w:t xml:space="preserve">  Enhanced Priority Support</w:t>
      </w:r>
      <w:r w:rsidR="008F1C28">
        <w:rPr>
          <w:rFonts w:ascii="Arial" w:eastAsia="Times New Roman" w:hAnsi="Arial" w:cs="Times New Roman"/>
          <w:sz w:val="20"/>
          <w:szCs w:val="20"/>
        </w:rPr>
        <w:t xml:space="preserve"> adds traffic class and flow label which are </w:t>
      </w:r>
      <w:r w:rsidR="00F01BA5">
        <w:rPr>
          <w:rFonts w:ascii="Arial" w:eastAsia="Times New Roman" w:hAnsi="Arial" w:cs="Times New Roman"/>
          <w:sz w:val="20"/>
          <w:szCs w:val="20"/>
        </w:rPr>
        <w:t>used to achieve the same out come</w:t>
      </w:r>
      <w:r w:rsidR="000A16E7">
        <w:rPr>
          <w:rFonts w:ascii="Arial" w:eastAsia="Times New Roman" w:hAnsi="Arial" w:cs="Times New Roman"/>
          <w:sz w:val="20"/>
          <w:szCs w:val="20"/>
        </w:rPr>
        <w:t xml:space="preserve"> out of the box.</w:t>
      </w:r>
      <w:r w:rsidR="000A16E7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455349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{"citationItems":[{"id":"ITEM-1","itemData":{"URL":"https://www.tutorialspoint.com/ipv6/ipv6_features.htm","accessed":{"date-parts":[["2019","12","2"]]},"id":"ITEM-1","issued":{"date-parts":[["0"]]},"title":"IPv6 - Features - Tutorialspoint","type":"webpage"},"uris":["http://www.mendeley.com/documents/?uuid=b7711cc0-4499-3948-a8b9-a76b1727cbd8"]}],"mendeley":{"formattedCitation":"[7]","plainTextFormattedCitation":"[7]","previouslyFormattedCitation":"[7]"},"properties":{"noteIndex":0},"schema":"https://github.com/citation-style-language/schema/raw/master/csl-citation.json"}</w:instrText>
      </w:r>
      <w:r w:rsidR="000A16E7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0A16E7" w:rsidRPr="000A16E7">
        <w:rPr>
          <w:rFonts w:ascii="Arial" w:eastAsia="Times New Roman" w:hAnsi="Arial" w:cs="Times New Roman"/>
          <w:noProof/>
          <w:sz w:val="20"/>
          <w:szCs w:val="20"/>
        </w:rPr>
        <w:t>[7]</w:t>
      </w:r>
      <w:r w:rsidR="000A16E7">
        <w:rPr>
          <w:rFonts w:ascii="Arial" w:eastAsia="Times New Roman" w:hAnsi="Arial" w:cs="Times New Roman"/>
          <w:sz w:val="20"/>
          <w:szCs w:val="20"/>
        </w:rPr>
        <w:fldChar w:fldCharType="end"/>
      </w:r>
      <w:r w:rsidR="008879A6">
        <w:rPr>
          <w:rFonts w:ascii="Arial" w:eastAsia="Times New Roman" w:hAnsi="Arial" w:cs="Times New Roman"/>
          <w:sz w:val="20"/>
          <w:szCs w:val="20"/>
        </w:rPr>
        <w:t xml:space="preserve">  </w:t>
      </w:r>
    </w:p>
    <w:p w14:paraId="2EC1E5A8" w14:textId="77777777" w:rsidR="00D05C08" w:rsidRPr="00211D46" w:rsidRDefault="00D05C08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6E496A0C" w14:textId="6D8A03B5" w:rsidR="00211D46" w:rsidRDefault="00211D46" w:rsidP="00211D46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00211D46">
        <w:rPr>
          <w:rFonts w:ascii="Arial" w:eastAsia="Times New Roman" w:hAnsi="Arial" w:cs="Times New Roman"/>
          <w:sz w:val="20"/>
          <w:szCs w:val="20"/>
        </w:rPr>
        <w:t>2.1</w:t>
      </w:r>
      <w:r w:rsidR="00047CB2">
        <w:rPr>
          <w:rFonts w:ascii="Arial" w:eastAsia="Times New Roman" w:hAnsi="Arial" w:cs="Times New Roman"/>
          <w:sz w:val="20"/>
          <w:szCs w:val="20"/>
        </w:rPr>
        <w:t>1</w:t>
      </w:r>
      <w:r w:rsidRPr="00211D46">
        <w:rPr>
          <w:rFonts w:ascii="Arial" w:eastAsia="Times New Roman" w:hAnsi="Arial" w:cs="Times New Roman"/>
          <w:sz w:val="20"/>
          <w:szCs w:val="20"/>
        </w:rPr>
        <w:t xml:space="preserve"> Extensibility</w:t>
      </w:r>
    </w:p>
    <w:p w14:paraId="00523747" w14:textId="1D0E93B2" w:rsidR="00211D46" w:rsidRDefault="00211D46" w:rsidP="006B061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5344DF1E" w14:textId="77777777" w:rsidR="00D33BE1" w:rsidRDefault="00912EFB" w:rsidP="006B061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 xml:space="preserve">IPv6 is further future proofed by </w:t>
      </w:r>
      <w:r w:rsidR="00CE49F1">
        <w:rPr>
          <w:rFonts w:ascii="Arial" w:eastAsia="Times New Roman" w:hAnsi="Arial" w:cs="Times New Roman"/>
          <w:sz w:val="20"/>
          <w:szCs w:val="20"/>
        </w:rPr>
        <w:t xml:space="preserve">having an </w:t>
      </w:r>
      <w:r w:rsidR="00787729">
        <w:rPr>
          <w:rFonts w:ascii="Arial" w:eastAsia="Times New Roman" w:hAnsi="Arial" w:cs="Times New Roman"/>
          <w:sz w:val="20"/>
          <w:szCs w:val="20"/>
        </w:rPr>
        <w:t xml:space="preserve">extendable header.  This affords developers </w:t>
      </w:r>
      <w:r w:rsidR="00F85262">
        <w:rPr>
          <w:rFonts w:ascii="Arial" w:eastAsia="Times New Roman" w:hAnsi="Arial" w:cs="Times New Roman"/>
          <w:sz w:val="20"/>
          <w:szCs w:val="20"/>
        </w:rPr>
        <w:t xml:space="preserve">the opportunity to add to the protocol in the future without </w:t>
      </w:r>
      <w:r w:rsidR="00455349">
        <w:rPr>
          <w:rFonts w:ascii="Arial" w:eastAsia="Times New Roman" w:hAnsi="Arial" w:cs="Times New Roman"/>
          <w:sz w:val="20"/>
          <w:szCs w:val="20"/>
        </w:rPr>
        <w:t>changing the core structure of the packet.</w:t>
      </w:r>
      <w:r w:rsidR="00455349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2C0221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{"citationItems":[{"id":"ITEM-1","itemData":{"URL":"https://en.wikipedia.org/wiki/IPv6","accessed":{"date-parts":[["2019","12","2"]]},"id":"ITEM-1","issued":{"date-parts":[["0"]]},"title":"IPv6 - Wikipedia","type":"webpage"},"uris":["http://www.mendeley.com/documents/?uuid=9f301b48-c670-3400-9dd6-959487c77b9f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455349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455349" w:rsidRPr="00455349">
        <w:rPr>
          <w:rFonts w:ascii="Arial" w:eastAsia="Times New Roman" w:hAnsi="Arial" w:cs="Times New Roman"/>
          <w:noProof/>
          <w:sz w:val="20"/>
          <w:szCs w:val="20"/>
        </w:rPr>
        <w:t>[2]</w:t>
      </w:r>
      <w:r w:rsidR="00455349">
        <w:rPr>
          <w:rFonts w:ascii="Arial" w:eastAsia="Times New Roman" w:hAnsi="Arial" w:cs="Times New Roman"/>
          <w:sz w:val="20"/>
          <w:szCs w:val="20"/>
        </w:rPr>
        <w:fldChar w:fldCharType="end"/>
      </w:r>
    </w:p>
    <w:p w14:paraId="1DBAD927" w14:textId="26DB95A5" w:rsidR="00D33BE1" w:rsidRPr="006B0614" w:rsidRDefault="00D33BE1" w:rsidP="006B061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2BE2F2E9" w14:textId="244237C4" w:rsidR="008C7A94" w:rsidRDefault="008C7A94" w:rsidP="008C7A9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1B622E80" w14:textId="3A4007C9" w:rsidR="008C7A94" w:rsidRPr="001E376C" w:rsidRDefault="00BA5455" w:rsidP="001E376C">
      <w:pPr>
        <w:pStyle w:val="Heading2"/>
        <w:numPr>
          <w:ilvl w:val="0"/>
          <w:numId w:val="20"/>
        </w:numPr>
        <w:rPr>
          <w:rFonts w:eastAsia="Times New Roman"/>
        </w:rPr>
      </w:pPr>
      <w:r>
        <w:rPr>
          <w:rFonts w:eastAsia="Times New Roman"/>
        </w:rPr>
        <w:t>Conclusion</w:t>
      </w:r>
    </w:p>
    <w:p w14:paraId="47C9C08B" w14:textId="77FE2B80" w:rsidR="008C7A94" w:rsidRDefault="008C7A94" w:rsidP="008C7A9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6CD7C801" w14:textId="52178601" w:rsidR="008C7A94" w:rsidRPr="008C7A94" w:rsidRDefault="00EB3F58" w:rsidP="008C7A94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 xml:space="preserve">IPv6 </w:t>
      </w:r>
      <w:r w:rsidR="00BA5455">
        <w:rPr>
          <w:rFonts w:ascii="Arial" w:eastAsia="Times New Roman" w:hAnsi="Arial" w:cs="Times New Roman"/>
          <w:sz w:val="20"/>
          <w:szCs w:val="20"/>
        </w:rPr>
        <w:t>brings many benefits to it predecessor</w:t>
      </w:r>
      <w:r w:rsidR="00026E91">
        <w:rPr>
          <w:rFonts w:ascii="Arial" w:eastAsia="Times New Roman" w:hAnsi="Arial" w:cs="Times New Roman"/>
          <w:sz w:val="20"/>
          <w:szCs w:val="20"/>
        </w:rPr>
        <w:t>, for example a bigger address space.</w:t>
      </w:r>
      <w:r w:rsidR="00BA5455">
        <w:rPr>
          <w:rFonts w:ascii="Arial" w:eastAsia="Times New Roman" w:hAnsi="Arial" w:cs="Times New Roman"/>
          <w:sz w:val="20"/>
          <w:szCs w:val="20"/>
        </w:rPr>
        <w:t xml:space="preserve"> </w:t>
      </w:r>
      <w:r w:rsidR="00026E91">
        <w:rPr>
          <w:rFonts w:ascii="Arial" w:eastAsia="Times New Roman" w:hAnsi="Arial" w:cs="Times New Roman"/>
          <w:sz w:val="20"/>
          <w:szCs w:val="20"/>
        </w:rPr>
        <w:t xml:space="preserve"> However, it </w:t>
      </w:r>
      <w:r w:rsidR="00BA5455">
        <w:rPr>
          <w:rFonts w:ascii="Arial" w:eastAsia="Times New Roman" w:hAnsi="Arial" w:cs="Times New Roman"/>
          <w:sz w:val="20"/>
          <w:szCs w:val="20"/>
        </w:rPr>
        <w:t>also raises some questions</w:t>
      </w:r>
      <w:r w:rsidR="00026E91">
        <w:rPr>
          <w:rFonts w:ascii="Arial" w:eastAsia="Times New Roman" w:hAnsi="Arial" w:cs="Times New Roman"/>
          <w:sz w:val="20"/>
          <w:szCs w:val="20"/>
        </w:rPr>
        <w:t xml:space="preserve"> such as </w:t>
      </w:r>
      <w:r w:rsidR="00BA5455">
        <w:rPr>
          <w:rFonts w:ascii="Arial" w:eastAsia="Times New Roman" w:hAnsi="Arial" w:cs="Times New Roman"/>
          <w:sz w:val="20"/>
          <w:szCs w:val="20"/>
        </w:rPr>
        <w:t xml:space="preserve">it </w:t>
      </w:r>
      <w:r>
        <w:rPr>
          <w:rFonts w:ascii="Arial" w:eastAsia="Times New Roman" w:hAnsi="Arial" w:cs="Times New Roman"/>
          <w:sz w:val="20"/>
          <w:szCs w:val="20"/>
        </w:rPr>
        <w:t xml:space="preserve">not </w:t>
      </w:r>
      <w:r w:rsidR="00026E91">
        <w:rPr>
          <w:rFonts w:ascii="Arial" w:eastAsia="Times New Roman" w:hAnsi="Arial" w:cs="Times New Roman"/>
          <w:sz w:val="20"/>
          <w:szCs w:val="20"/>
        </w:rPr>
        <w:t xml:space="preserve">being </w:t>
      </w:r>
      <w:r>
        <w:rPr>
          <w:rFonts w:ascii="Arial" w:eastAsia="Times New Roman" w:hAnsi="Arial" w:cs="Times New Roman"/>
          <w:sz w:val="20"/>
          <w:szCs w:val="20"/>
        </w:rPr>
        <w:t>designed to be backward compatible with IPv4</w:t>
      </w:r>
      <w:r w:rsidR="00834065">
        <w:rPr>
          <w:rFonts w:ascii="Arial" w:eastAsia="Times New Roman" w:hAnsi="Arial" w:cs="Times New Roman"/>
          <w:sz w:val="20"/>
          <w:szCs w:val="20"/>
        </w:rPr>
        <w:t xml:space="preserve"> </w:t>
      </w:r>
      <w:r w:rsidR="00834065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0C04F8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{"citationItems":[{"id":"ITEM-1","itemData":{"URL":"https://www.tutorialspoint.com/ipv6/ipv6_features.htm","accessed":{"date-parts":[["2019","12","2"]]},"id":"ITEM-1","issued":{"date-parts":[["0"]]},"title":"IPv6 - Features - Tutorialspoint","type":"webpage"},"uris":["http://www.mendeley.com/documents/?uuid=b7711cc0-4499-3948-a8b9-a76b1727cbd8"]}],"mendeley":{"formattedCitation":"[7]","plainTextFormattedCitation":"[7]","previouslyFormattedCitation":"[7]"},"properties":{"noteIndex":0},"schema":"https://github.com/citation-style-language/schema/raw/master/csl-citation.json"}</w:instrText>
      </w:r>
      <w:r w:rsidR="00834065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834065" w:rsidRPr="00834065">
        <w:rPr>
          <w:rFonts w:ascii="Arial" w:eastAsia="Times New Roman" w:hAnsi="Arial" w:cs="Times New Roman"/>
          <w:noProof/>
          <w:sz w:val="20"/>
          <w:szCs w:val="20"/>
        </w:rPr>
        <w:t>[7]</w:t>
      </w:r>
      <w:r w:rsidR="00834065">
        <w:rPr>
          <w:rFonts w:ascii="Arial" w:eastAsia="Times New Roman" w:hAnsi="Arial" w:cs="Times New Roman"/>
          <w:sz w:val="20"/>
          <w:szCs w:val="20"/>
        </w:rPr>
        <w:fldChar w:fldCharType="end"/>
      </w:r>
      <w:r w:rsidR="00182445">
        <w:rPr>
          <w:rFonts w:ascii="Arial" w:eastAsia="Times New Roman" w:hAnsi="Arial" w:cs="Times New Roman"/>
          <w:sz w:val="20"/>
          <w:szCs w:val="20"/>
        </w:rPr>
        <w:t xml:space="preserve"> therefore its implementation is</w:t>
      </w:r>
      <w:r w:rsidR="006D2630">
        <w:rPr>
          <w:rFonts w:ascii="Arial" w:eastAsia="Times New Roman" w:hAnsi="Arial" w:cs="Times New Roman"/>
          <w:sz w:val="20"/>
          <w:szCs w:val="20"/>
        </w:rPr>
        <w:t xml:space="preserve"> not straight forward</w:t>
      </w:r>
      <w:r w:rsidR="002C0221">
        <w:rPr>
          <w:rFonts w:ascii="Arial" w:eastAsia="Times New Roman" w:hAnsi="Arial" w:cs="Times New Roman"/>
          <w:sz w:val="20"/>
          <w:szCs w:val="20"/>
        </w:rPr>
        <w:t>.</w:t>
      </w:r>
      <w:r w:rsidR="008E653E">
        <w:rPr>
          <w:rFonts w:ascii="Arial" w:eastAsia="Times New Roman" w:hAnsi="Arial" w:cs="Times New Roman"/>
          <w:sz w:val="20"/>
          <w:szCs w:val="20"/>
        </w:rPr>
        <w:t xml:space="preserve">  </w:t>
      </w:r>
      <w:r w:rsidR="006D2630">
        <w:rPr>
          <w:rFonts w:ascii="Arial" w:eastAsia="Times New Roman" w:hAnsi="Arial" w:cs="Times New Roman"/>
          <w:sz w:val="20"/>
          <w:szCs w:val="20"/>
        </w:rPr>
        <w:t>I</w:t>
      </w:r>
      <w:r w:rsidR="008E653E">
        <w:rPr>
          <w:rFonts w:ascii="Arial" w:eastAsia="Times New Roman" w:hAnsi="Arial" w:cs="Times New Roman"/>
          <w:sz w:val="20"/>
          <w:szCs w:val="20"/>
        </w:rPr>
        <w:t xml:space="preserve">t is </w:t>
      </w:r>
      <w:r w:rsidR="006D2630">
        <w:rPr>
          <w:rFonts w:ascii="Arial" w:eastAsia="Times New Roman" w:hAnsi="Arial" w:cs="Times New Roman"/>
          <w:sz w:val="20"/>
          <w:szCs w:val="20"/>
        </w:rPr>
        <w:t xml:space="preserve">also </w:t>
      </w:r>
      <w:r w:rsidR="008E653E">
        <w:rPr>
          <w:rFonts w:ascii="Arial" w:eastAsia="Times New Roman" w:hAnsi="Arial" w:cs="Times New Roman"/>
          <w:sz w:val="20"/>
          <w:szCs w:val="20"/>
        </w:rPr>
        <w:t xml:space="preserve">pressing for organisations to take </w:t>
      </w:r>
      <w:r w:rsidR="00F33515">
        <w:rPr>
          <w:rFonts w:ascii="Arial" w:eastAsia="Times New Roman" w:hAnsi="Arial" w:cs="Times New Roman"/>
          <w:sz w:val="20"/>
          <w:szCs w:val="20"/>
        </w:rPr>
        <w:t>note of the new technology, even if they do not intend to implement it immediately</w:t>
      </w:r>
      <w:r w:rsidR="006D2630">
        <w:rPr>
          <w:rFonts w:ascii="Arial" w:eastAsia="Times New Roman" w:hAnsi="Arial" w:cs="Times New Roman"/>
          <w:sz w:val="20"/>
          <w:szCs w:val="20"/>
        </w:rPr>
        <w:t xml:space="preserve">. The reason for this is </w:t>
      </w:r>
      <w:r w:rsidR="00F33515">
        <w:rPr>
          <w:rFonts w:ascii="Arial" w:eastAsia="Times New Roman" w:hAnsi="Arial" w:cs="Times New Roman"/>
          <w:sz w:val="20"/>
          <w:szCs w:val="20"/>
        </w:rPr>
        <w:t xml:space="preserve">as we drive towards its use globally new </w:t>
      </w:r>
      <w:r w:rsidR="00E51B0B">
        <w:rPr>
          <w:rFonts w:ascii="Arial" w:eastAsia="Times New Roman" w:hAnsi="Arial" w:cs="Times New Roman"/>
          <w:sz w:val="20"/>
          <w:szCs w:val="20"/>
        </w:rPr>
        <w:t xml:space="preserve">devices </w:t>
      </w:r>
      <w:r w:rsidR="00D80846">
        <w:rPr>
          <w:rFonts w:ascii="Arial" w:eastAsia="Times New Roman" w:hAnsi="Arial" w:cs="Times New Roman"/>
          <w:sz w:val="20"/>
          <w:szCs w:val="20"/>
        </w:rPr>
        <w:t xml:space="preserve">can be automatically enabled for its use and therefore pose a risk for </w:t>
      </w:r>
      <w:r w:rsidR="008C722F">
        <w:rPr>
          <w:rFonts w:ascii="Arial" w:eastAsia="Times New Roman" w:hAnsi="Arial" w:cs="Times New Roman"/>
          <w:sz w:val="20"/>
          <w:szCs w:val="20"/>
        </w:rPr>
        <w:t>the corporate network not prepared to secure against it</w:t>
      </w:r>
      <w:r w:rsidR="000C04F8">
        <w:rPr>
          <w:rFonts w:ascii="Arial" w:eastAsia="Times New Roman" w:hAnsi="Arial" w:cs="Times New Roman"/>
          <w:sz w:val="20"/>
          <w:szCs w:val="20"/>
        </w:rPr>
        <w:t xml:space="preserve">, </w:t>
      </w:r>
      <w:r w:rsidR="006D2630">
        <w:rPr>
          <w:rFonts w:ascii="Arial" w:eastAsia="Times New Roman" w:hAnsi="Arial" w:cs="Times New Roman"/>
          <w:sz w:val="20"/>
          <w:szCs w:val="20"/>
        </w:rPr>
        <w:t xml:space="preserve">this is </w:t>
      </w:r>
      <w:r w:rsidR="000C04F8">
        <w:rPr>
          <w:rFonts w:ascii="Arial" w:eastAsia="Times New Roman" w:hAnsi="Arial" w:cs="Times New Roman"/>
          <w:sz w:val="20"/>
          <w:szCs w:val="20"/>
        </w:rPr>
        <w:t xml:space="preserve">known as shadow network </w:t>
      </w:r>
      <w:r w:rsidR="000C04F8"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 w:rsidR="009E7D6C">
        <w:rPr>
          <w:rFonts w:ascii="Arial" w:eastAsia="Times New Roman" w:hAnsi="Arial" w:cs="Times New Roman"/>
          <w:sz w:val="20"/>
          <w:szCs w:val="20"/>
        </w:rPr>
        <w:instrText>ADDIN CSL_CITATION {"citationItems":[{"id":"ITEM-1","itemData":{"URL":"https://en.wikipedia.org/wiki/IPv6","accessed":{"date-parts":[["2019","12","2"]]},"id":"ITEM-1","issued":{"date-parts":[["0"]]},"title":"IPv6 - Wikipedia","type":"webpage"},"uris":["http://www.mendeley.com/documents/?uuid=9f301b48-c670-3400-9dd6-959487c77b9f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0C04F8">
        <w:rPr>
          <w:rFonts w:ascii="Arial" w:eastAsia="Times New Roman" w:hAnsi="Arial" w:cs="Times New Roman"/>
          <w:sz w:val="20"/>
          <w:szCs w:val="20"/>
        </w:rPr>
        <w:fldChar w:fldCharType="separate"/>
      </w:r>
      <w:r w:rsidR="000C04F8" w:rsidRPr="000C04F8">
        <w:rPr>
          <w:rFonts w:ascii="Arial" w:eastAsia="Times New Roman" w:hAnsi="Arial" w:cs="Times New Roman"/>
          <w:noProof/>
          <w:sz w:val="20"/>
          <w:szCs w:val="20"/>
        </w:rPr>
        <w:t>[2]</w:t>
      </w:r>
      <w:r w:rsidR="000C04F8">
        <w:rPr>
          <w:rFonts w:ascii="Arial" w:eastAsia="Times New Roman" w:hAnsi="Arial" w:cs="Times New Roman"/>
          <w:sz w:val="20"/>
          <w:szCs w:val="20"/>
        </w:rPr>
        <w:fldChar w:fldCharType="end"/>
      </w:r>
      <w:r w:rsidR="000C04F8">
        <w:rPr>
          <w:rFonts w:ascii="Arial" w:eastAsia="Times New Roman" w:hAnsi="Arial" w:cs="Times New Roman"/>
          <w:sz w:val="20"/>
          <w:szCs w:val="20"/>
        </w:rPr>
        <w:t>.</w:t>
      </w:r>
    </w:p>
    <w:p w14:paraId="4D4BC52B" w14:textId="4B4FE374" w:rsidR="001B2543" w:rsidRPr="0084375B" w:rsidRDefault="001B2543" w:rsidP="0084375B">
      <w:pPr>
        <w:pStyle w:val="Heading1"/>
        <w:rPr>
          <w:rFonts w:eastAsia="Times New Roman"/>
        </w:rPr>
      </w:pPr>
      <w:r w:rsidRPr="0084375B">
        <w:rPr>
          <w:rFonts w:eastAsia="Times New Roman"/>
        </w:rPr>
        <w:t>Future work</w:t>
      </w:r>
    </w:p>
    <w:p w14:paraId="38DF28EE" w14:textId="77777777" w:rsidR="0084375B" w:rsidRDefault="0084375B" w:rsidP="0084375B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0FA15FB6" w14:textId="52F592C5" w:rsidR="0084375B" w:rsidRDefault="0084375B" w:rsidP="0084375B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>In the future I would like to build upon this lab, b</w:t>
      </w:r>
      <w:r w:rsidR="007077B5">
        <w:rPr>
          <w:rFonts w:ascii="Arial" w:eastAsia="Times New Roman" w:hAnsi="Arial" w:cs="Times New Roman"/>
          <w:sz w:val="20"/>
          <w:szCs w:val="20"/>
        </w:rPr>
        <w:t>y</w:t>
      </w:r>
      <w:r>
        <w:rPr>
          <w:rFonts w:ascii="Arial" w:eastAsia="Times New Roman" w:hAnsi="Arial" w:cs="Times New Roman"/>
          <w:sz w:val="20"/>
          <w:szCs w:val="20"/>
        </w:rPr>
        <w:t xml:space="preserve"> investigating </w:t>
      </w:r>
      <w:r w:rsidR="004E0763">
        <w:rPr>
          <w:rFonts w:ascii="Arial" w:eastAsia="Times New Roman" w:hAnsi="Arial" w:cs="Times New Roman"/>
          <w:sz w:val="20"/>
          <w:szCs w:val="20"/>
        </w:rPr>
        <w:t>IPv6 readiness activities</w:t>
      </w:r>
      <w:r w:rsidR="0017044E">
        <w:rPr>
          <w:rFonts w:ascii="Arial" w:eastAsia="Times New Roman" w:hAnsi="Arial" w:cs="Times New Roman"/>
          <w:sz w:val="20"/>
          <w:szCs w:val="20"/>
        </w:rPr>
        <w:t xml:space="preserve"> and </w:t>
      </w:r>
      <w:r w:rsidR="00B7266F">
        <w:rPr>
          <w:rFonts w:ascii="Arial" w:eastAsia="Times New Roman" w:hAnsi="Arial" w:cs="Times New Roman"/>
          <w:sz w:val="20"/>
          <w:szCs w:val="20"/>
        </w:rPr>
        <w:t>what will be required for implementing</w:t>
      </w:r>
      <w:r w:rsidR="006C2E46">
        <w:rPr>
          <w:rFonts w:ascii="Arial" w:eastAsia="Times New Roman" w:hAnsi="Arial" w:cs="Times New Roman"/>
          <w:sz w:val="20"/>
          <w:szCs w:val="20"/>
        </w:rPr>
        <w:t xml:space="preserve"> in an organisation.</w:t>
      </w:r>
    </w:p>
    <w:p w14:paraId="6ED7E3E0" w14:textId="6432136B" w:rsidR="001B2543" w:rsidRPr="003C71B9" w:rsidRDefault="001B2543" w:rsidP="0084375B">
      <w:pPr>
        <w:pStyle w:val="Heading1"/>
        <w:rPr>
          <w:rFonts w:eastAsia="Times New Roman"/>
        </w:rPr>
      </w:pPr>
      <w:r w:rsidRPr="003C71B9">
        <w:rPr>
          <w:rFonts w:eastAsia="Times New Roman"/>
        </w:rPr>
        <w:t>References</w:t>
      </w:r>
    </w:p>
    <w:p w14:paraId="6845CE1A" w14:textId="55E276DF" w:rsidR="00B7266F" w:rsidRDefault="00B7266F" w:rsidP="00B7266F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57BE8E33" w14:textId="42006B50" w:rsidR="009E7D6C" w:rsidRPr="009E7D6C" w:rsidRDefault="009E7D6C" w:rsidP="009E7D6C">
      <w:pPr>
        <w:widowControl w:val="0"/>
        <w:autoSpaceDE w:val="0"/>
        <w:autoSpaceDN w:val="0"/>
        <w:adjustRightInd w:val="0"/>
        <w:spacing w:after="0" w:line="240" w:lineRule="auto"/>
        <w:ind w:left="640" w:hanging="640"/>
        <w:rPr>
          <w:rFonts w:ascii="Arial" w:hAnsi="Arial" w:cs="Arial"/>
          <w:noProof/>
          <w:sz w:val="20"/>
          <w:szCs w:val="24"/>
        </w:rPr>
      </w:pPr>
      <w:r>
        <w:rPr>
          <w:rFonts w:ascii="Arial" w:eastAsia="Times New Roman" w:hAnsi="Arial" w:cs="Times New Roman"/>
          <w:sz w:val="20"/>
          <w:szCs w:val="20"/>
        </w:rPr>
        <w:fldChar w:fldCharType="begin" w:fldLock="1"/>
      </w:r>
      <w:r>
        <w:rPr>
          <w:rFonts w:ascii="Arial" w:eastAsia="Times New Roman" w:hAnsi="Arial" w:cs="Times New Roman"/>
          <w:sz w:val="20"/>
          <w:szCs w:val="20"/>
        </w:rPr>
        <w:instrText xml:space="preserve">ADDIN Mendeley Bibliography CSL_BIBLIOGRAPHY </w:instrText>
      </w:r>
      <w:r>
        <w:rPr>
          <w:rFonts w:ascii="Arial" w:eastAsia="Times New Roman" w:hAnsi="Arial" w:cs="Times New Roman"/>
          <w:sz w:val="20"/>
          <w:szCs w:val="20"/>
        </w:rPr>
        <w:fldChar w:fldCharType="separate"/>
      </w:r>
      <w:r w:rsidRPr="009E7D6C">
        <w:rPr>
          <w:rFonts w:ascii="Arial" w:hAnsi="Arial" w:cs="Arial"/>
          <w:noProof/>
          <w:sz w:val="20"/>
          <w:szCs w:val="24"/>
        </w:rPr>
        <w:t>[1]</w:t>
      </w:r>
      <w:r w:rsidRPr="009E7D6C">
        <w:rPr>
          <w:rFonts w:ascii="Arial" w:hAnsi="Arial" w:cs="Arial"/>
          <w:noProof/>
          <w:sz w:val="20"/>
          <w:szCs w:val="24"/>
        </w:rPr>
        <w:tab/>
        <w:t>“IPv6 - Overview - Tutorialspoint.” [Online]. Available: https://www.tutorialspoint.com/ipv6/ipv6_overview.htm. [Accessed: 02-Dec-2019].</w:t>
      </w:r>
    </w:p>
    <w:p w14:paraId="4462217B" w14:textId="77777777" w:rsidR="009E7D6C" w:rsidRPr="009E7D6C" w:rsidRDefault="009E7D6C" w:rsidP="009E7D6C">
      <w:pPr>
        <w:widowControl w:val="0"/>
        <w:autoSpaceDE w:val="0"/>
        <w:autoSpaceDN w:val="0"/>
        <w:adjustRightInd w:val="0"/>
        <w:spacing w:after="0" w:line="240" w:lineRule="auto"/>
        <w:ind w:left="640" w:hanging="640"/>
        <w:rPr>
          <w:rFonts w:ascii="Arial" w:hAnsi="Arial" w:cs="Arial"/>
          <w:noProof/>
          <w:sz w:val="20"/>
          <w:szCs w:val="24"/>
        </w:rPr>
      </w:pPr>
      <w:r w:rsidRPr="009E7D6C">
        <w:rPr>
          <w:rFonts w:ascii="Arial" w:hAnsi="Arial" w:cs="Arial"/>
          <w:noProof/>
          <w:sz w:val="20"/>
          <w:szCs w:val="24"/>
        </w:rPr>
        <w:t>[2]</w:t>
      </w:r>
      <w:r w:rsidRPr="009E7D6C">
        <w:rPr>
          <w:rFonts w:ascii="Arial" w:hAnsi="Arial" w:cs="Arial"/>
          <w:noProof/>
          <w:sz w:val="20"/>
          <w:szCs w:val="24"/>
        </w:rPr>
        <w:tab/>
        <w:t>“IPv6 - Wikipedia.” [Online]. Available: https://en.wikipedia.org/wiki/IPv6. [Accessed: 02-Dec-2019].</w:t>
      </w:r>
    </w:p>
    <w:p w14:paraId="03AB3531" w14:textId="77777777" w:rsidR="009E7D6C" w:rsidRPr="009E7D6C" w:rsidRDefault="009E7D6C" w:rsidP="009E7D6C">
      <w:pPr>
        <w:widowControl w:val="0"/>
        <w:autoSpaceDE w:val="0"/>
        <w:autoSpaceDN w:val="0"/>
        <w:adjustRightInd w:val="0"/>
        <w:spacing w:after="0" w:line="240" w:lineRule="auto"/>
        <w:ind w:left="640" w:hanging="640"/>
        <w:rPr>
          <w:rFonts w:ascii="Arial" w:hAnsi="Arial" w:cs="Arial"/>
          <w:noProof/>
          <w:sz w:val="20"/>
          <w:szCs w:val="24"/>
        </w:rPr>
      </w:pPr>
      <w:r w:rsidRPr="009E7D6C">
        <w:rPr>
          <w:rFonts w:ascii="Arial" w:hAnsi="Arial" w:cs="Arial"/>
          <w:noProof/>
          <w:sz w:val="20"/>
          <w:szCs w:val="24"/>
        </w:rPr>
        <w:t>[3]</w:t>
      </w:r>
      <w:r w:rsidRPr="009E7D6C">
        <w:rPr>
          <w:rFonts w:ascii="Arial" w:hAnsi="Arial" w:cs="Arial"/>
          <w:noProof/>
          <w:sz w:val="20"/>
          <w:szCs w:val="24"/>
        </w:rPr>
        <w:tab/>
        <w:t>“10 things you should know about IPv6 addressing - TechRepublic.” [Online]. Available: https://www.techrepublic.com/blog/10-things/10-things-you-should-know-about-ipv6-addressing/. [Accessed: 02-Dec-2019].</w:t>
      </w:r>
    </w:p>
    <w:p w14:paraId="5A24538B" w14:textId="77777777" w:rsidR="009E7D6C" w:rsidRPr="009E7D6C" w:rsidRDefault="009E7D6C" w:rsidP="009E7D6C">
      <w:pPr>
        <w:widowControl w:val="0"/>
        <w:autoSpaceDE w:val="0"/>
        <w:autoSpaceDN w:val="0"/>
        <w:adjustRightInd w:val="0"/>
        <w:spacing w:after="0" w:line="240" w:lineRule="auto"/>
        <w:ind w:left="640" w:hanging="640"/>
        <w:rPr>
          <w:rFonts w:ascii="Arial" w:hAnsi="Arial" w:cs="Arial"/>
          <w:noProof/>
          <w:sz w:val="20"/>
          <w:szCs w:val="24"/>
        </w:rPr>
      </w:pPr>
      <w:r w:rsidRPr="009E7D6C">
        <w:rPr>
          <w:rFonts w:ascii="Arial" w:hAnsi="Arial" w:cs="Arial"/>
          <w:noProof/>
          <w:sz w:val="20"/>
          <w:szCs w:val="24"/>
        </w:rPr>
        <w:t>[4]</w:t>
      </w:r>
      <w:r w:rsidRPr="009E7D6C">
        <w:rPr>
          <w:rFonts w:ascii="Arial" w:hAnsi="Arial" w:cs="Arial"/>
          <w:noProof/>
          <w:sz w:val="20"/>
          <w:szCs w:val="24"/>
        </w:rPr>
        <w:tab/>
        <w:t>“IPv6 - Address Types &amp; Formats - Tutorialspoint.” [Online]. Available: https://www.tutorialspoint.com/ipv6/ipv6_address_types.htm. [Accessed: 02-Dec-2019].</w:t>
      </w:r>
    </w:p>
    <w:p w14:paraId="3EA5E4EC" w14:textId="77777777" w:rsidR="009E7D6C" w:rsidRPr="009E7D6C" w:rsidRDefault="009E7D6C" w:rsidP="009E7D6C">
      <w:pPr>
        <w:widowControl w:val="0"/>
        <w:autoSpaceDE w:val="0"/>
        <w:autoSpaceDN w:val="0"/>
        <w:adjustRightInd w:val="0"/>
        <w:spacing w:after="0" w:line="240" w:lineRule="auto"/>
        <w:ind w:left="640" w:hanging="640"/>
        <w:rPr>
          <w:rFonts w:ascii="Arial" w:hAnsi="Arial" w:cs="Arial"/>
          <w:noProof/>
          <w:sz w:val="20"/>
          <w:szCs w:val="24"/>
        </w:rPr>
      </w:pPr>
      <w:r w:rsidRPr="009E7D6C">
        <w:rPr>
          <w:rFonts w:ascii="Arial" w:hAnsi="Arial" w:cs="Arial"/>
          <w:noProof/>
          <w:sz w:val="20"/>
          <w:szCs w:val="24"/>
        </w:rPr>
        <w:t>[5]</w:t>
      </w:r>
      <w:r w:rsidRPr="009E7D6C">
        <w:rPr>
          <w:rFonts w:ascii="Arial" w:hAnsi="Arial" w:cs="Arial"/>
          <w:noProof/>
          <w:sz w:val="20"/>
          <w:szCs w:val="24"/>
        </w:rPr>
        <w:tab/>
        <w:t>“IPv6-Windows-2.png (653×619).” [Online]. Available: https://blog.contabo.de/wp-content/uploads/2013/09/IPv6-Windows-2.png. [Accessed: 02-Dec-2019].</w:t>
      </w:r>
    </w:p>
    <w:p w14:paraId="7D4BFB03" w14:textId="77777777" w:rsidR="009E7D6C" w:rsidRPr="009E7D6C" w:rsidRDefault="009E7D6C" w:rsidP="009E7D6C">
      <w:pPr>
        <w:widowControl w:val="0"/>
        <w:autoSpaceDE w:val="0"/>
        <w:autoSpaceDN w:val="0"/>
        <w:adjustRightInd w:val="0"/>
        <w:spacing w:after="0" w:line="240" w:lineRule="auto"/>
        <w:ind w:left="640" w:hanging="640"/>
        <w:rPr>
          <w:rFonts w:ascii="Arial" w:hAnsi="Arial" w:cs="Arial"/>
          <w:noProof/>
          <w:sz w:val="20"/>
          <w:szCs w:val="24"/>
        </w:rPr>
      </w:pPr>
      <w:r w:rsidRPr="009E7D6C">
        <w:rPr>
          <w:rFonts w:ascii="Arial" w:hAnsi="Arial" w:cs="Arial"/>
          <w:noProof/>
          <w:sz w:val="20"/>
          <w:szCs w:val="24"/>
        </w:rPr>
        <w:t>[6]</w:t>
      </w:r>
      <w:r w:rsidRPr="009E7D6C">
        <w:rPr>
          <w:rFonts w:ascii="Arial" w:hAnsi="Arial" w:cs="Arial"/>
          <w:noProof/>
          <w:sz w:val="20"/>
          <w:szCs w:val="24"/>
        </w:rPr>
        <w:tab/>
        <w:t>“(No Title).” [Online]. Available: https://docs.oracle.com/cd/E19253-01/816-4554/ipv6-overview-24/index.html. [Accessed: 02-Dec-2019].</w:t>
      </w:r>
    </w:p>
    <w:p w14:paraId="66E994A7" w14:textId="77777777" w:rsidR="009E7D6C" w:rsidRPr="009E7D6C" w:rsidRDefault="009E7D6C" w:rsidP="009E7D6C">
      <w:pPr>
        <w:widowControl w:val="0"/>
        <w:autoSpaceDE w:val="0"/>
        <w:autoSpaceDN w:val="0"/>
        <w:adjustRightInd w:val="0"/>
        <w:spacing w:after="0" w:line="240" w:lineRule="auto"/>
        <w:ind w:left="640" w:hanging="640"/>
        <w:rPr>
          <w:rFonts w:ascii="Arial" w:hAnsi="Arial" w:cs="Arial"/>
          <w:noProof/>
          <w:sz w:val="20"/>
          <w:szCs w:val="24"/>
        </w:rPr>
      </w:pPr>
      <w:r w:rsidRPr="009E7D6C">
        <w:rPr>
          <w:rFonts w:ascii="Arial" w:hAnsi="Arial" w:cs="Arial"/>
          <w:noProof/>
          <w:sz w:val="20"/>
          <w:szCs w:val="24"/>
        </w:rPr>
        <w:t>[7]</w:t>
      </w:r>
      <w:r w:rsidRPr="009E7D6C">
        <w:rPr>
          <w:rFonts w:ascii="Arial" w:hAnsi="Arial" w:cs="Arial"/>
          <w:noProof/>
          <w:sz w:val="20"/>
          <w:szCs w:val="24"/>
        </w:rPr>
        <w:tab/>
        <w:t>“IPv6 - Features - Tutorialspoint.” [Online]. Available: https://www.tutorialspoint.com/ipv6/ipv6_features.htm. [Accessed: 02-Dec-2019].</w:t>
      </w:r>
    </w:p>
    <w:p w14:paraId="29F8C088" w14:textId="77777777" w:rsidR="009E7D6C" w:rsidRPr="009E7D6C" w:rsidRDefault="009E7D6C" w:rsidP="009E7D6C">
      <w:pPr>
        <w:widowControl w:val="0"/>
        <w:autoSpaceDE w:val="0"/>
        <w:autoSpaceDN w:val="0"/>
        <w:adjustRightInd w:val="0"/>
        <w:spacing w:after="0" w:line="240" w:lineRule="auto"/>
        <w:ind w:left="640" w:hanging="640"/>
        <w:rPr>
          <w:rFonts w:ascii="Arial" w:hAnsi="Arial" w:cs="Arial"/>
          <w:noProof/>
          <w:sz w:val="20"/>
          <w:szCs w:val="24"/>
        </w:rPr>
      </w:pPr>
      <w:r w:rsidRPr="009E7D6C">
        <w:rPr>
          <w:rFonts w:ascii="Arial" w:hAnsi="Arial" w:cs="Arial"/>
          <w:noProof/>
          <w:sz w:val="20"/>
          <w:szCs w:val="24"/>
        </w:rPr>
        <w:t>[8]</w:t>
      </w:r>
      <w:r w:rsidRPr="009E7D6C">
        <w:rPr>
          <w:rFonts w:ascii="Arial" w:hAnsi="Arial" w:cs="Arial"/>
          <w:noProof/>
          <w:sz w:val="20"/>
          <w:szCs w:val="24"/>
        </w:rPr>
        <w:tab/>
        <w:t>“Anycast - Wikipedia.” [Online]. Available: https://en.wikipedia.org/wiki/Anycast. [Accessed: 02-Dec-2019].</w:t>
      </w:r>
    </w:p>
    <w:p w14:paraId="46FEF088" w14:textId="77777777" w:rsidR="009E7D6C" w:rsidRPr="009E7D6C" w:rsidRDefault="009E7D6C" w:rsidP="009E7D6C">
      <w:pPr>
        <w:widowControl w:val="0"/>
        <w:autoSpaceDE w:val="0"/>
        <w:autoSpaceDN w:val="0"/>
        <w:adjustRightInd w:val="0"/>
        <w:spacing w:after="0" w:line="240" w:lineRule="auto"/>
        <w:ind w:left="640" w:hanging="640"/>
        <w:rPr>
          <w:rFonts w:ascii="Arial" w:hAnsi="Arial" w:cs="Arial"/>
          <w:noProof/>
          <w:sz w:val="20"/>
        </w:rPr>
      </w:pPr>
      <w:r w:rsidRPr="009E7D6C">
        <w:rPr>
          <w:rFonts w:ascii="Arial" w:hAnsi="Arial" w:cs="Arial"/>
          <w:noProof/>
          <w:sz w:val="20"/>
          <w:szCs w:val="24"/>
        </w:rPr>
        <w:t>[9]</w:t>
      </w:r>
      <w:r w:rsidRPr="009E7D6C">
        <w:rPr>
          <w:rFonts w:ascii="Arial" w:hAnsi="Arial" w:cs="Arial"/>
          <w:noProof/>
          <w:sz w:val="20"/>
          <w:szCs w:val="24"/>
        </w:rPr>
        <w:tab/>
        <w:t>“What is QoS (quality of service) ? - Definition from WhatIs.com.” [Online]. Available: https://searchunifiedcommunications.techtarget.com/definition/QoS-Quality-of-Service. [Accessed: 02-Dec-2019].</w:t>
      </w:r>
    </w:p>
    <w:p w14:paraId="6BF73CEC" w14:textId="1EBD8ED6" w:rsidR="00F12BC4" w:rsidRPr="003C71B9" w:rsidRDefault="009E7D6C" w:rsidP="00B7266F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fldChar w:fldCharType="end"/>
      </w:r>
    </w:p>
    <w:sectPr w:rsidR="00F12BC4" w:rsidRPr="003C71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BE3085"/>
    <w:multiLevelType w:val="hybridMultilevel"/>
    <w:tmpl w:val="304C5D9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9D52D428">
      <w:start w:val="1"/>
      <w:numFmt w:val="lowerRoman"/>
      <w:lvlText w:val="(%5)"/>
      <w:lvlJc w:val="left"/>
      <w:pPr>
        <w:tabs>
          <w:tab w:val="num" w:pos="3960"/>
        </w:tabs>
        <w:ind w:left="3960" w:hanging="720"/>
      </w:pPr>
      <w:rPr>
        <w:rFonts w:hint="default"/>
      </w:rPr>
    </w:lvl>
    <w:lvl w:ilvl="5" w:tplc="B4BCFF00">
      <w:start w:val="1"/>
      <w:numFmt w:val="lowerLetter"/>
      <w:lvlText w:val="(%6)"/>
      <w:lvlJc w:val="left"/>
      <w:pPr>
        <w:tabs>
          <w:tab w:val="num" w:pos="4680"/>
        </w:tabs>
        <w:ind w:left="4680" w:hanging="720"/>
      </w:pPr>
      <w:rPr>
        <w:rFonts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82775B"/>
    <w:multiLevelType w:val="multilevel"/>
    <w:tmpl w:val="30987FE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FE43383"/>
    <w:multiLevelType w:val="multilevel"/>
    <w:tmpl w:val="B1189B1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22264416"/>
    <w:multiLevelType w:val="hybridMultilevel"/>
    <w:tmpl w:val="1A466D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B535B60"/>
    <w:multiLevelType w:val="hybridMultilevel"/>
    <w:tmpl w:val="7EAAC3C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E02B65"/>
    <w:multiLevelType w:val="hybridMultilevel"/>
    <w:tmpl w:val="41607CE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BBAEBD2A">
      <w:start w:val="1"/>
      <w:numFmt w:val="lowerLetter"/>
      <w:lvlText w:val="(%3)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785F85"/>
    <w:multiLevelType w:val="hybridMultilevel"/>
    <w:tmpl w:val="C994E0BC"/>
    <w:lvl w:ilvl="0" w:tplc="1A2682AE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5971157D"/>
    <w:multiLevelType w:val="hybridMultilevel"/>
    <w:tmpl w:val="12B654D8"/>
    <w:lvl w:ilvl="0" w:tplc="1A2682AE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76E56F69"/>
    <w:multiLevelType w:val="multilevel"/>
    <w:tmpl w:val="A936FE4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 w15:restartNumberingAfterBreak="0">
    <w:nsid w:val="78D548C0"/>
    <w:multiLevelType w:val="multilevel"/>
    <w:tmpl w:val="8688A8C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50" w:hanging="39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7A321CF4"/>
    <w:multiLevelType w:val="hybridMultilevel"/>
    <w:tmpl w:val="865E3C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5"/>
  </w:num>
  <w:num w:numId="3">
    <w:abstractNumId w:val="4"/>
  </w:num>
  <w:num w:numId="4">
    <w:abstractNumId w:val="6"/>
  </w:num>
  <w:num w:numId="5">
    <w:abstractNumId w:val="7"/>
  </w:num>
  <w:num w:numId="6">
    <w:abstractNumId w:val="1"/>
  </w:num>
  <w:num w:numId="7">
    <w:abstractNumId w:val="1"/>
  </w:num>
  <w:num w:numId="8">
    <w:abstractNumId w:val="1"/>
  </w:num>
  <w:num w:numId="9">
    <w:abstractNumId w:val="1"/>
  </w:num>
  <w:num w:numId="10">
    <w:abstractNumId w:val="1"/>
  </w:num>
  <w:num w:numId="11">
    <w:abstractNumId w:val="1"/>
  </w:num>
  <w:num w:numId="12">
    <w:abstractNumId w:val="1"/>
  </w:num>
  <w:num w:numId="13">
    <w:abstractNumId w:val="1"/>
  </w:num>
  <w:num w:numId="14">
    <w:abstractNumId w:val="1"/>
  </w:num>
  <w:num w:numId="15">
    <w:abstractNumId w:val="1"/>
  </w:num>
  <w:num w:numId="16">
    <w:abstractNumId w:val="2"/>
  </w:num>
  <w:num w:numId="17">
    <w:abstractNumId w:val="3"/>
  </w:num>
  <w:num w:numId="18">
    <w:abstractNumId w:val="9"/>
  </w:num>
  <w:num w:numId="19">
    <w:abstractNumId w:val="8"/>
  </w:num>
  <w:num w:numId="2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2543"/>
    <w:rsid w:val="00014CDF"/>
    <w:rsid w:val="000167A6"/>
    <w:rsid w:val="00021CF2"/>
    <w:rsid w:val="00026E91"/>
    <w:rsid w:val="00027D2A"/>
    <w:rsid w:val="00047CB2"/>
    <w:rsid w:val="00050353"/>
    <w:rsid w:val="00056054"/>
    <w:rsid w:val="00074A00"/>
    <w:rsid w:val="000846A5"/>
    <w:rsid w:val="000903CE"/>
    <w:rsid w:val="000A16E7"/>
    <w:rsid w:val="000A303F"/>
    <w:rsid w:val="000A368D"/>
    <w:rsid w:val="000C04F8"/>
    <w:rsid w:val="000C1803"/>
    <w:rsid w:val="000C5330"/>
    <w:rsid w:val="000C646D"/>
    <w:rsid w:val="000F6D1D"/>
    <w:rsid w:val="000F6E18"/>
    <w:rsid w:val="001064C1"/>
    <w:rsid w:val="00162933"/>
    <w:rsid w:val="0017044E"/>
    <w:rsid w:val="0017725C"/>
    <w:rsid w:val="00182445"/>
    <w:rsid w:val="00195153"/>
    <w:rsid w:val="001977D5"/>
    <w:rsid w:val="001B1EB7"/>
    <w:rsid w:val="001B2543"/>
    <w:rsid w:val="001B69A5"/>
    <w:rsid w:val="001D0A1F"/>
    <w:rsid w:val="001E280C"/>
    <w:rsid w:val="001E376C"/>
    <w:rsid w:val="00202FB5"/>
    <w:rsid w:val="00211D46"/>
    <w:rsid w:val="002220C4"/>
    <w:rsid w:val="00244A84"/>
    <w:rsid w:val="0025068E"/>
    <w:rsid w:val="00262FAC"/>
    <w:rsid w:val="002649A0"/>
    <w:rsid w:val="00290E6E"/>
    <w:rsid w:val="002969B1"/>
    <w:rsid w:val="002C0221"/>
    <w:rsid w:val="002D3848"/>
    <w:rsid w:val="002D47E6"/>
    <w:rsid w:val="002D4B94"/>
    <w:rsid w:val="002F5C93"/>
    <w:rsid w:val="00311AC6"/>
    <w:rsid w:val="0033347A"/>
    <w:rsid w:val="00334AB6"/>
    <w:rsid w:val="00346CD9"/>
    <w:rsid w:val="00362BB2"/>
    <w:rsid w:val="00372C70"/>
    <w:rsid w:val="003A042D"/>
    <w:rsid w:val="003A2673"/>
    <w:rsid w:val="003B12DC"/>
    <w:rsid w:val="003C53E3"/>
    <w:rsid w:val="003D4BA9"/>
    <w:rsid w:val="003E0F79"/>
    <w:rsid w:val="003F00FC"/>
    <w:rsid w:val="00410017"/>
    <w:rsid w:val="00437573"/>
    <w:rsid w:val="004542D8"/>
    <w:rsid w:val="00455349"/>
    <w:rsid w:val="00457B62"/>
    <w:rsid w:val="00461EDA"/>
    <w:rsid w:val="0046502F"/>
    <w:rsid w:val="004702CF"/>
    <w:rsid w:val="0048089C"/>
    <w:rsid w:val="0048141F"/>
    <w:rsid w:val="00487C66"/>
    <w:rsid w:val="004912CA"/>
    <w:rsid w:val="00493D31"/>
    <w:rsid w:val="004A1433"/>
    <w:rsid w:val="004A690B"/>
    <w:rsid w:val="004A6A9C"/>
    <w:rsid w:val="004A7D47"/>
    <w:rsid w:val="004E0763"/>
    <w:rsid w:val="004E0F62"/>
    <w:rsid w:val="004F625C"/>
    <w:rsid w:val="004F788D"/>
    <w:rsid w:val="00500729"/>
    <w:rsid w:val="00506DC2"/>
    <w:rsid w:val="005209E8"/>
    <w:rsid w:val="00537251"/>
    <w:rsid w:val="00540C24"/>
    <w:rsid w:val="0055694F"/>
    <w:rsid w:val="00556B74"/>
    <w:rsid w:val="005713CC"/>
    <w:rsid w:val="00573796"/>
    <w:rsid w:val="0058147E"/>
    <w:rsid w:val="005C71B3"/>
    <w:rsid w:val="005E16FE"/>
    <w:rsid w:val="00610FA5"/>
    <w:rsid w:val="00620EAE"/>
    <w:rsid w:val="00626828"/>
    <w:rsid w:val="006328F7"/>
    <w:rsid w:val="0063438A"/>
    <w:rsid w:val="00684B84"/>
    <w:rsid w:val="00695E69"/>
    <w:rsid w:val="006971A8"/>
    <w:rsid w:val="006A7CC1"/>
    <w:rsid w:val="006B0614"/>
    <w:rsid w:val="006B666E"/>
    <w:rsid w:val="006B76F1"/>
    <w:rsid w:val="006C2E46"/>
    <w:rsid w:val="006D2630"/>
    <w:rsid w:val="006D434F"/>
    <w:rsid w:val="006D4BDF"/>
    <w:rsid w:val="006E2CA2"/>
    <w:rsid w:val="006F774B"/>
    <w:rsid w:val="007077B5"/>
    <w:rsid w:val="00714163"/>
    <w:rsid w:val="0072214A"/>
    <w:rsid w:val="0072634D"/>
    <w:rsid w:val="00727A6D"/>
    <w:rsid w:val="007411C6"/>
    <w:rsid w:val="0076347C"/>
    <w:rsid w:val="007761C4"/>
    <w:rsid w:val="0077729E"/>
    <w:rsid w:val="0078059D"/>
    <w:rsid w:val="00783727"/>
    <w:rsid w:val="0078375E"/>
    <w:rsid w:val="00787729"/>
    <w:rsid w:val="00792DF4"/>
    <w:rsid w:val="007A3D97"/>
    <w:rsid w:val="007A5769"/>
    <w:rsid w:val="007A61EA"/>
    <w:rsid w:val="0080729E"/>
    <w:rsid w:val="00807D4D"/>
    <w:rsid w:val="00814258"/>
    <w:rsid w:val="00834065"/>
    <w:rsid w:val="00834714"/>
    <w:rsid w:val="0084375B"/>
    <w:rsid w:val="00843812"/>
    <w:rsid w:val="0085204F"/>
    <w:rsid w:val="00856DB0"/>
    <w:rsid w:val="00874523"/>
    <w:rsid w:val="00874BBF"/>
    <w:rsid w:val="00874E91"/>
    <w:rsid w:val="008879A6"/>
    <w:rsid w:val="0089406D"/>
    <w:rsid w:val="008A33DC"/>
    <w:rsid w:val="008A42A7"/>
    <w:rsid w:val="008A6F34"/>
    <w:rsid w:val="008C2EF7"/>
    <w:rsid w:val="008C722F"/>
    <w:rsid w:val="008C7A94"/>
    <w:rsid w:val="008E4E0D"/>
    <w:rsid w:val="008E653E"/>
    <w:rsid w:val="008E707C"/>
    <w:rsid w:val="008F1C28"/>
    <w:rsid w:val="008F2474"/>
    <w:rsid w:val="00912EFB"/>
    <w:rsid w:val="00920AE1"/>
    <w:rsid w:val="0092793A"/>
    <w:rsid w:val="00932FBE"/>
    <w:rsid w:val="00955B18"/>
    <w:rsid w:val="0096031E"/>
    <w:rsid w:val="00964FBD"/>
    <w:rsid w:val="00965C8E"/>
    <w:rsid w:val="00982641"/>
    <w:rsid w:val="009963C3"/>
    <w:rsid w:val="009A370D"/>
    <w:rsid w:val="009A447F"/>
    <w:rsid w:val="009A7DBF"/>
    <w:rsid w:val="009B2CD3"/>
    <w:rsid w:val="009C5A6F"/>
    <w:rsid w:val="009E2052"/>
    <w:rsid w:val="009E65E7"/>
    <w:rsid w:val="009E7D6C"/>
    <w:rsid w:val="009E7EC6"/>
    <w:rsid w:val="009F2F61"/>
    <w:rsid w:val="00A04A86"/>
    <w:rsid w:val="00A139BB"/>
    <w:rsid w:val="00A17222"/>
    <w:rsid w:val="00A468D5"/>
    <w:rsid w:val="00A54269"/>
    <w:rsid w:val="00A55C75"/>
    <w:rsid w:val="00A60506"/>
    <w:rsid w:val="00A60775"/>
    <w:rsid w:val="00A71C81"/>
    <w:rsid w:val="00A91F20"/>
    <w:rsid w:val="00A95C53"/>
    <w:rsid w:val="00AB0051"/>
    <w:rsid w:val="00AB4B8E"/>
    <w:rsid w:val="00AE1C4B"/>
    <w:rsid w:val="00B4129E"/>
    <w:rsid w:val="00B61C2F"/>
    <w:rsid w:val="00B71380"/>
    <w:rsid w:val="00B7266F"/>
    <w:rsid w:val="00B746FF"/>
    <w:rsid w:val="00B816D3"/>
    <w:rsid w:val="00B91A59"/>
    <w:rsid w:val="00BA2A6E"/>
    <w:rsid w:val="00BA3361"/>
    <w:rsid w:val="00BA5455"/>
    <w:rsid w:val="00BC40E5"/>
    <w:rsid w:val="00BC7C56"/>
    <w:rsid w:val="00BD7671"/>
    <w:rsid w:val="00BE02D6"/>
    <w:rsid w:val="00C03FD7"/>
    <w:rsid w:val="00C26AE5"/>
    <w:rsid w:val="00C4643D"/>
    <w:rsid w:val="00C51DD1"/>
    <w:rsid w:val="00C5209D"/>
    <w:rsid w:val="00C5363B"/>
    <w:rsid w:val="00C53C94"/>
    <w:rsid w:val="00C61820"/>
    <w:rsid w:val="00C621BD"/>
    <w:rsid w:val="00C63458"/>
    <w:rsid w:val="00C6467B"/>
    <w:rsid w:val="00C71A80"/>
    <w:rsid w:val="00C72872"/>
    <w:rsid w:val="00C74C34"/>
    <w:rsid w:val="00C87B56"/>
    <w:rsid w:val="00C958C4"/>
    <w:rsid w:val="00CB6A41"/>
    <w:rsid w:val="00CC0BBB"/>
    <w:rsid w:val="00CD1155"/>
    <w:rsid w:val="00CD3B8E"/>
    <w:rsid w:val="00CD5B6A"/>
    <w:rsid w:val="00CE49F1"/>
    <w:rsid w:val="00CE70A0"/>
    <w:rsid w:val="00D0291C"/>
    <w:rsid w:val="00D03007"/>
    <w:rsid w:val="00D05C08"/>
    <w:rsid w:val="00D06998"/>
    <w:rsid w:val="00D1159A"/>
    <w:rsid w:val="00D21449"/>
    <w:rsid w:val="00D26DF3"/>
    <w:rsid w:val="00D33BE1"/>
    <w:rsid w:val="00D54550"/>
    <w:rsid w:val="00D61BDC"/>
    <w:rsid w:val="00D80846"/>
    <w:rsid w:val="00D84C1A"/>
    <w:rsid w:val="00D939DB"/>
    <w:rsid w:val="00D951A7"/>
    <w:rsid w:val="00D95F2A"/>
    <w:rsid w:val="00DA1622"/>
    <w:rsid w:val="00DD2DCB"/>
    <w:rsid w:val="00DD4EF4"/>
    <w:rsid w:val="00DD6418"/>
    <w:rsid w:val="00E016B6"/>
    <w:rsid w:val="00E12794"/>
    <w:rsid w:val="00E24A8D"/>
    <w:rsid w:val="00E33B03"/>
    <w:rsid w:val="00E35363"/>
    <w:rsid w:val="00E51B0B"/>
    <w:rsid w:val="00E5314E"/>
    <w:rsid w:val="00E5575C"/>
    <w:rsid w:val="00E65EA6"/>
    <w:rsid w:val="00E66C8A"/>
    <w:rsid w:val="00E70767"/>
    <w:rsid w:val="00E71D2C"/>
    <w:rsid w:val="00E85952"/>
    <w:rsid w:val="00E8639D"/>
    <w:rsid w:val="00EB0B80"/>
    <w:rsid w:val="00EB2543"/>
    <w:rsid w:val="00EB32B5"/>
    <w:rsid w:val="00EB3F58"/>
    <w:rsid w:val="00EC49B6"/>
    <w:rsid w:val="00ED17D9"/>
    <w:rsid w:val="00ED5C55"/>
    <w:rsid w:val="00EE7932"/>
    <w:rsid w:val="00EF22E7"/>
    <w:rsid w:val="00F01BA5"/>
    <w:rsid w:val="00F10509"/>
    <w:rsid w:val="00F12BC4"/>
    <w:rsid w:val="00F21127"/>
    <w:rsid w:val="00F310B4"/>
    <w:rsid w:val="00F33515"/>
    <w:rsid w:val="00F4218C"/>
    <w:rsid w:val="00F5418F"/>
    <w:rsid w:val="00F57F9B"/>
    <w:rsid w:val="00F605DD"/>
    <w:rsid w:val="00F607AA"/>
    <w:rsid w:val="00F62253"/>
    <w:rsid w:val="00F634A5"/>
    <w:rsid w:val="00F63949"/>
    <w:rsid w:val="00F65AAF"/>
    <w:rsid w:val="00F65D49"/>
    <w:rsid w:val="00F70087"/>
    <w:rsid w:val="00F85262"/>
    <w:rsid w:val="00F95861"/>
    <w:rsid w:val="00FB00BB"/>
    <w:rsid w:val="00FD3855"/>
    <w:rsid w:val="00FD5B57"/>
    <w:rsid w:val="00FE0737"/>
    <w:rsid w:val="00FF25B1"/>
    <w:rsid w:val="00FF297B"/>
    <w:rsid w:val="3EC4A7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44FA69"/>
  <w15:chartTrackingRefBased/>
  <w15:docId w15:val="{528605BF-8E74-4F9D-85A7-8CF7237510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059D"/>
  </w:style>
  <w:style w:type="paragraph" w:styleId="Heading1">
    <w:name w:val="heading 1"/>
    <w:basedOn w:val="Normal"/>
    <w:next w:val="Normal"/>
    <w:link w:val="Heading1Char"/>
    <w:uiPriority w:val="9"/>
    <w:qFormat/>
    <w:rsid w:val="0078059D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059D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059D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059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059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059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059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059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059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8059D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78059D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059D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059D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Emphasis">
    <w:name w:val="Emphasis"/>
    <w:basedOn w:val="DefaultParagraphFont"/>
    <w:uiPriority w:val="20"/>
    <w:qFormat/>
    <w:rsid w:val="0078059D"/>
    <w:rPr>
      <w:i/>
      <w:iCs/>
    </w:rPr>
  </w:style>
  <w:style w:type="paragraph" w:customStyle="1" w:styleId="CoverHead1">
    <w:name w:val="Cover Head 1"/>
    <w:basedOn w:val="Normal"/>
    <w:link w:val="CoverHead1Char"/>
    <w:uiPriority w:val="10"/>
    <w:rsid w:val="00C4643D"/>
    <w:pPr>
      <w:spacing w:before="480" w:after="60" w:line="240" w:lineRule="auto"/>
    </w:pPr>
    <w:rPr>
      <w:color w:val="A6A6A6" w:themeColor="background1" w:themeShade="A6"/>
      <w:sz w:val="36"/>
      <w:szCs w:val="26"/>
      <w:lang w:val="en-US"/>
    </w:rPr>
  </w:style>
  <w:style w:type="paragraph" w:customStyle="1" w:styleId="CoverHead2">
    <w:name w:val="Cover Head 2"/>
    <w:basedOn w:val="Normal"/>
    <w:next w:val="Normal"/>
    <w:link w:val="CoverHead2Char"/>
    <w:uiPriority w:val="10"/>
    <w:rsid w:val="00C4643D"/>
    <w:pPr>
      <w:spacing w:line="240" w:lineRule="auto"/>
    </w:pPr>
    <w:rPr>
      <w:color w:val="4472C4" w:themeColor="accent1"/>
      <w:sz w:val="44"/>
      <w:szCs w:val="44"/>
      <w:lang w:val="en-US"/>
    </w:rPr>
  </w:style>
  <w:style w:type="character" w:customStyle="1" w:styleId="CoverHead1Char">
    <w:name w:val="Cover Head 1 Char"/>
    <w:basedOn w:val="DefaultParagraphFont"/>
    <w:link w:val="CoverHead1"/>
    <w:uiPriority w:val="10"/>
    <w:rsid w:val="00C4643D"/>
    <w:rPr>
      <w:color w:val="A6A6A6" w:themeColor="background1" w:themeShade="A6"/>
      <w:sz w:val="36"/>
      <w:szCs w:val="26"/>
      <w:lang w:val="en-US"/>
    </w:rPr>
  </w:style>
  <w:style w:type="character" w:customStyle="1" w:styleId="CoverHead2Char">
    <w:name w:val="Cover Head 2 Char"/>
    <w:basedOn w:val="DefaultParagraphFont"/>
    <w:link w:val="CoverHead2"/>
    <w:uiPriority w:val="10"/>
    <w:rsid w:val="00C4643D"/>
    <w:rPr>
      <w:color w:val="4472C4" w:themeColor="accent1"/>
      <w:sz w:val="44"/>
      <w:szCs w:val="44"/>
      <w:lang w:val="en-US"/>
    </w:rPr>
  </w:style>
  <w:style w:type="paragraph" w:styleId="NoSpacing">
    <w:name w:val="No Spacing"/>
    <w:link w:val="NoSpacingChar"/>
    <w:uiPriority w:val="1"/>
    <w:qFormat/>
    <w:rsid w:val="0078059D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6D4BDF"/>
  </w:style>
  <w:style w:type="character" w:customStyle="1" w:styleId="Heading1Char">
    <w:name w:val="Heading 1 Char"/>
    <w:basedOn w:val="DefaultParagraphFont"/>
    <w:link w:val="Heading1"/>
    <w:uiPriority w:val="9"/>
    <w:rsid w:val="0078059D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78059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059D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059D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059D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059D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059D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059D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059D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8059D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78059D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78059D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8059D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059D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059D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78059D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78059D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78059D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78059D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78059D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8059D"/>
    <w:pPr>
      <w:outlineLvl w:val="9"/>
    </w:pPr>
  </w:style>
  <w:style w:type="paragraph" w:styleId="ListParagraph">
    <w:name w:val="List Paragraph"/>
    <w:basedOn w:val="Normal"/>
    <w:uiPriority w:val="34"/>
    <w:qFormat/>
    <w:rsid w:val="00D61BD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14C97A5-547B-4B96-AAAA-191636B52B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132</TotalTime>
  <Pages>1</Pages>
  <Words>3259</Words>
  <Characters>18582</Characters>
  <Application>Microsoft Office Word</Application>
  <DocSecurity>4</DocSecurity>
  <Lines>154</Lines>
  <Paragraphs>43</Paragraphs>
  <ScaleCrop>false</ScaleCrop>
  <Company/>
  <LinksUpToDate>false</LinksUpToDate>
  <CharactersWithSpaces>21798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Jones (1908119)</dc:creator>
  <cp:keywords/>
  <dc:description/>
  <cp:lastModifiedBy>Geraint Jones (1908119)</cp:lastModifiedBy>
  <cp:revision>289</cp:revision>
  <dcterms:created xsi:type="dcterms:W3CDTF">2019-11-18T20:10:00Z</dcterms:created>
  <dcterms:modified xsi:type="dcterms:W3CDTF">2019-12-05T04:31:00Z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Citation Style_1">
    <vt:lpwstr>http://www.zotero.org/styles/ieee</vt:lpwstr>
  </property>
  <property fmtid="{D5CDD505-2E9C-101B-9397-08002B2CF9AE}" pid="4" name="Mendeley Unique User Id_1">
    <vt:lpwstr>d6c68de8-c6df-331d-9c06-10997ca73f1b</vt:lpwstr>
  </property>
  <property fmtid="{D5CDD505-2E9C-101B-9397-08002B2CF9AE}" pid="5" name="Mendeley Recent Style Id 0_1">
    <vt:lpwstr>http://www.zotero.org/styles/american-medical-association</vt:lpwstr>
  </property>
  <property fmtid="{D5CDD505-2E9C-101B-9397-08002B2CF9AE}" pid="6" name="Mendeley Recent Style Name 0_1">
    <vt:lpwstr>American Medical Association</vt:lpwstr>
  </property>
  <property fmtid="{D5CDD505-2E9C-101B-9397-08002B2CF9AE}" pid="7" name="Mendeley Recent Style Id 1_1">
    <vt:lpwstr>http://www.zotero.org/styles/american-political-science-association</vt:lpwstr>
  </property>
  <property fmtid="{D5CDD505-2E9C-101B-9397-08002B2CF9AE}" pid="8" name="Mendeley Recent Style Name 1_1">
    <vt:lpwstr>American Political Science Association</vt:lpwstr>
  </property>
  <property fmtid="{D5CDD505-2E9C-101B-9397-08002B2CF9AE}" pid="9" name="Mendeley Recent Style Id 2_1">
    <vt:lpwstr>http://www.zotero.org/styles/apa</vt:lpwstr>
  </property>
  <property fmtid="{D5CDD505-2E9C-101B-9397-08002B2CF9AE}" pid="10" name="Mendeley Recent Style Name 2_1">
    <vt:lpwstr>American Psychological Association 6th edition</vt:lpwstr>
  </property>
  <property fmtid="{D5CDD505-2E9C-101B-9397-08002B2CF9AE}" pid="11" name="Mendeley Recent Style Id 3_1">
    <vt:lpwstr>http://www.zotero.org/styles/american-sociological-association</vt:lpwstr>
  </property>
  <property fmtid="{D5CDD505-2E9C-101B-9397-08002B2CF9AE}" pid="12" name="Mendeley Recent Style Name 3_1">
    <vt:lpwstr>American Sociological Association</vt:lpwstr>
  </property>
  <property fmtid="{D5CDD505-2E9C-101B-9397-08002B2CF9AE}" pid="13" name="Mendeley Recent Style Id 4_1">
    <vt:lpwstr>http://www.zotero.org/styles/chicago-author-date</vt:lpwstr>
  </property>
  <property fmtid="{D5CDD505-2E9C-101B-9397-08002B2CF9AE}" pid="14" name="Mendeley Recent Style Name 4_1">
    <vt:lpwstr>Chicago Manual of Style 17th edition (author-date)</vt:lpwstr>
  </property>
  <property fmtid="{D5CDD505-2E9C-101B-9397-08002B2CF9AE}" pid="15" name="Mendeley Recent Style Id 5_1">
    <vt:lpwstr>http://www.zotero.org/styles/harvard-cite-them-right</vt:lpwstr>
  </property>
  <property fmtid="{D5CDD505-2E9C-101B-9397-08002B2CF9AE}" pid="16" name="Mendeley Recent Style Name 5_1">
    <vt:lpwstr>Cite Them Right 10th edition - Harvard</vt:lpwstr>
  </property>
  <property fmtid="{D5CDD505-2E9C-101B-9397-08002B2CF9AE}" pid="17" name="Mendeley Recent Style Id 6_1">
    <vt:lpwstr>http://www.zotero.org/styles/ieee</vt:lpwstr>
  </property>
  <property fmtid="{D5CDD505-2E9C-101B-9397-08002B2CF9AE}" pid="18" name="Mendeley Recent Style Name 6_1">
    <vt:lpwstr>IEEE</vt:lpwstr>
  </property>
  <property fmtid="{D5CDD505-2E9C-101B-9397-08002B2CF9AE}" pid="19" name="Mendeley Recent Style Id 7_1">
    <vt:lpwstr>http://www.zotero.org/styles/modern-humanities-research-association</vt:lpwstr>
  </property>
  <property fmtid="{D5CDD505-2E9C-101B-9397-08002B2CF9AE}" pid="20" name="Mendeley Recent Style Name 7_1">
    <vt:lpwstr>Modern Humanities Research Association 3rd edition (note with bibliography)</vt:lpwstr>
  </property>
  <property fmtid="{D5CDD505-2E9C-101B-9397-08002B2CF9AE}" pid="21" name="Mendeley Recent Style Id 8_1">
    <vt:lpwstr>http://www.zotero.org/styles/modern-language-association</vt:lpwstr>
  </property>
  <property fmtid="{D5CDD505-2E9C-101B-9397-08002B2CF9AE}" pid="22" name="Mendeley Recent Style Name 8_1">
    <vt:lpwstr>Modern Language Association 8th edition</vt:lpwstr>
  </property>
  <property fmtid="{D5CDD505-2E9C-101B-9397-08002B2CF9AE}" pid="23" name="Mendeley Recent Style Id 9_1">
    <vt:lpwstr>http://www.zotero.org/styles/nature</vt:lpwstr>
  </property>
  <property fmtid="{D5CDD505-2E9C-101B-9397-08002B2CF9AE}" pid="24" name="Mendeley Recent Style Name 9_1">
    <vt:lpwstr>Nature</vt:lpwstr>
  </property>
</Properties>
</file>