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003114" w14:textId="536402A6" w:rsidR="0007799D" w:rsidRDefault="0007799D" w:rsidP="0007799D">
      <w:pPr>
        <w:rPr>
          <w:rFonts w:ascii="Times New Roman" w:hAnsi="Times New Roman" w:cs="Times New Roman"/>
          <w:b/>
          <w:sz w:val="44"/>
          <w:szCs w:val="44"/>
        </w:rPr>
      </w:pPr>
      <w:r>
        <w:rPr>
          <w:rFonts w:ascii="Times New Roman" w:hAnsi="Times New Roman" w:cs="Times New Roman"/>
          <w:b/>
          <w:sz w:val="44"/>
          <w:szCs w:val="44"/>
        </w:rPr>
        <w:t>Student name: Gina Luca(</w:t>
      </w:r>
      <w:r w:rsidR="00374B25">
        <w:rPr>
          <w:rFonts w:ascii="Times New Roman" w:hAnsi="Times New Roman" w:cs="Times New Roman"/>
          <w:b/>
          <w:sz w:val="44"/>
          <w:szCs w:val="44"/>
        </w:rPr>
        <w:t>1917569)</w:t>
      </w:r>
    </w:p>
    <w:p w14:paraId="17169829" w14:textId="39942A3A" w:rsidR="00374B25" w:rsidRDefault="00374B25" w:rsidP="0007799D">
      <w:pPr>
        <w:rPr>
          <w:rFonts w:ascii="Times New Roman" w:hAnsi="Times New Roman" w:cs="Times New Roman"/>
          <w:b/>
          <w:sz w:val="44"/>
          <w:szCs w:val="44"/>
        </w:rPr>
      </w:pPr>
      <w:r>
        <w:rPr>
          <w:rFonts w:ascii="Times New Roman" w:hAnsi="Times New Roman" w:cs="Times New Roman"/>
          <w:b/>
          <w:sz w:val="44"/>
          <w:szCs w:val="44"/>
        </w:rPr>
        <w:t xml:space="preserve">Module name: </w:t>
      </w:r>
      <w:r w:rsidR="00DC19F5">
        <w:rPr>
          <w:rFonts w:ascii="Times New Roman" w:hAnsi="Times New Roman" w:cs="Times New Roman"/>
          <w:b/>
          <w:sz w:val="44"/>
          <w:szCs w:val="44"/>
        </w:rPr>
        <w:t>WCO</w:t>
      </w:r>
      <w:r w:rsidR="00AC166D">
        <w:rPr>
          <w:rFonts w:ascii="Times New Roman" w:hAnsi="Times New Roman" w:cs="Times New Roman"/>
          <w:b/>
          <w:sz w:val="44"/>
          <w:szCs w:val="44"/>
        </w:rPr>
        <w:t xml:space="preserve"> 5105 </w:t>
      </w:r>
    </w:p>
    <w:p w14:paraId="134BB304" w14:textId="06AC1D52" w:rsidR="00AC166D" w:rsidRDefault="00AC166D" w:rsidP="0007799D">
      <w:pPr>
        <w:rPr>
          <w:rFonts w:ascii="Times New Roman" w:hAnsi="Times New Roman" w:cs="Times New Roman"/>
          <w:b/>
          <w:sz w:val="44"/>
          <w:szCs w:val="44"/>
        </w:rPr>
      </w:pPr>
      <w:r>
        <w:rPr>
          <w:rFonts w:ascii="Times New Roman" w:hAnsi="Times New Roman" w:cs="Times New Roman"/>
          <w:b/>
          <w:sz w:val="44"/>
          <w:szCs w:val="44"/>
        </w:rPr>
        <w:t xml:space="preserve">Module teacher name: </w:t>
      </w:r>
      <w:proofErr w:type="spellStart"/>
      <w:r w:rsidR="006068FF">
        <w:rPr>
          <w:rFonts w:ascii="Times New Roman" w:hAnsi="Times New Roman" w:cs="Times New Roman"/>
          <w:b/>
          <w:sz w:val="44"/>
          <w:szCs w:val="44"/>
        </w:rPr>
        <w:t>Rexon</w:t>
      </w:r>
      <w:proofErr w:type="spellEnd"/>
      <w:r w:rsidR="006068FF">
        <w:rPr>
          <w:rFonts w:ascii="Times New Roman" w:hAnsi="Times New Roman" w:cs="Times New Roman"/>
          <w:b/>
          <w:sz w:val="44"/>
          <w:szCs w:val="44"/>
        </w:rPr>
        <w:t xml:space="preserve"> Nting</w:t>
      </w:r>
    </w:p>
    <w:p w14:paraId="35027914" w14:textId="77777777" w:rsidR="0007799D" w:rsidRDefault="0007799D" w:rsidP="0007799D">
      <w:pPr>
        <w:rPr>
          <w:rFonts w:ascii="Times New Roman" w:hAnsi="Times New Roman" w:cs="Times New Roman"/>
          <w:b/>
          <w:sz w:val="44"/>
          <w:szCs w:val="44"/>
        </w:rPr>
      </w:pPr>
    </w:p>
    <w:p w14:paraId="01EA4385" w14:textId="77777777" w:rsidR="0007799D" w:rsidRDefault="0007799D" w:rsidP="0007799D">
      <w:pPr>
        <w:rPr>
          <w:rFonts w:ascii="Times New Roman" w:hAnsi="Times New Roman" w:cs="Times New Roman"/>
          <w:b/>
          <w:sz w:val="44"/>
          <w:szCs w:val="44"/>
        </w:rPr>
      </w:pPr>
    </w:p>
    <w:p w14:paraId="411780FD" w14:textId="77777777" w:rsidR="0007799D" w:rsidRDefault="0007799D" w:rsidP="0007799D">
      <w:pPr>
        <w:rPr>
          <w:rFonts w:ascii="Times New Roman" w:hAnsi="Times New Roman" w:cs="Times New Roman"/>
          <w:b/>
          <w:sz w:val="44"/>
          <w:szCs w:val="44"/>
        </w:rPr>
      </w:pPr>
    </w:p>
    <w:p w14:paraId="7849A7E5" w14:textId="77777777" w:rsidR="0007799D" w:rsidRDefault="0007799D" w:rsidP="0007799D">
      <w:pPr>
        <w:rPr>
          <w:rFonts w:ascii="Times New Roman" w:hAnsi="Times New Roman" w:cs="Times New Roman"/>
          <w:b/>
          <w:sz w:val="44"/>
          <w:szCs w:val="44"/>
        </w:rPr>
      </w:pPr>
    </w:p>
    <w:p w14:paraId="17672870" w14:textId="77777777" w:rsidR="0007799D" w:rsidRDefault="0007799D" w:rsidP="0007799D">
      <w:pPr>
        <w:rPr>
          <w:rFonts w:ascii="Times New Roman" w:hAnsi="Times New Roman" w:cs="Times New Roman"/>
          <w:b/>
          <w:sz w:val="44"/>
          <w:szCs w:val="44"/>
        </w:rPr>
      </w:pPr>
    </w:p>
    <w:p w14:paraId="3346D303" w14:textId="2567BA6A" w:rsidR="003759D5" w:rsidRPr="00D007C9" w:rsidRDefault="00C235EA" w:rsidP="0007799D">
      <w:pPr>
        <w:rPr>
          <w:rFonts w:ascii="Times New Roman" w:hAnsi="Times New Roman" w:cs="Times New Roman"/>
          <w:b/>
          <w:sz w:val="44"/>
          <w:szCs w:val="44"/>
        </w:rPr>
      </w:pPr>
      <w:r w:rsidRPr="00D007C9">
        <w:rPr>
          <w:rFonts w:ascii="Times New Roman" w:hAnsi="Times New Roman" w:cs="Times New Roman"/>
          <w:b/>
          <w:sz w:val="44"/>
          <w:szCs w:val="44"/>
        </w:rPr>
        <w:t xml:space="preserve">Workplace Culture and its impact on </w:t>
      </w:r>
      <w:proofErr w:type="spellStart"/>
      <w:r w:rsidRPr="00D007C9">
        <w:rPr>
          <w:rFonts w:ascii="Times New Roman" w:hAnsi="Times New Roman" w:cs="Times New Roman"/>
          <w:b/>
          <w:sz w:val="44"/>
          <w:szCs w:val="44"/>
        </w:rPr>
        <w:t>Organisational</w:t>
      </w:r>
      <w:proofErr w:type="spellEnd"/>
      <w:r w:rsidRPr="00D007C9">
        <w:rPr>
          <w:rFonts w:ascii="Times New Roman" w:hAnsi="Times New Roman" w:cs="Times New Roman"/>
          <w:b/>
          <w:sz w:val="44"/>
          <w:szCs w:val="44"/>
        </w:rPr>
        <w:t xml:space="preserve"> Efficiency</w:t>
      </w:r>
      <w:r w:rsidRPr="00D007C9">
        <w:rPr>
          <w:rFonts w:ascii="Times New Roman" w:hAnsi="Times New Roman" w:cs="Times New Roman"/>
          <w:b/>
          <w:sz w:val="44"/>
          <w:szCs w:val="44"/>
        </w:rPr>
        <w:br w:type="page"/>
      </w:r>
    </w:p>
    <w:sdt>
      <w:sdtPr>
        <w:rPr>
          <w:rFonts w:ascii="Arial" w:eastAsia="Arial" w:hAnsi="Arial" w:cs="Arial"/>
          <w:b w:val="0"/>
          <w:bCs w:val="0"/>
          <w:color w:val="auto"/>
          <w:sz w:val="22"/>
          <w:szCs w:val="22"/>
        </w:rPr>
        <w:id w:val="49869532"/>
        <w:docPartObj>
          <w:docPartGallery w:val="Table of Contents"/>
          <w:docPartUnique/>
        </w:docPartObj>
      </w:sdtPr>
      <w:sdtEndPr>
        <w:rPr>
          <w:lang w:val="x-none"/>
        </w:rPr>
      </w:sdtEndPr>
      <w:sdtContent>
        <w:p w14:paraId="3F19E9AA" w14:textId="77777777" w:rsidR="00D007C9" w:rsidRDefault="00C235EA">
          <w:pPr>
            <w:pStyle w:val="TOCHeading"/>
          </w:pPr>
          <w:r w:rsidRPr="00D007C9">
            <w:rPr>
              <w:rFonts w:ascii="Times New Roman" w:hAnsi="Times New Roman" w:cs="Times New Roman"/>
              <w:color w:val="000000" w:themeColor="text1"/>
            </w:rPr>
            <w:t>Table of Contents</w:t>
          </w:r>
        </w:p>
        <w:p w14:paraId="6025F4D9" w14:textId="77777777" w:rsidR="00D007C9" w:rsidRPr="00D007C9" w:rsidRDefault="00C235EA">
          <w:pPr>
            <w:pStyle w:val="TOC1"/>
            <w:tabs>
              <w:tab w:val="right" w:leader="dot" w:pos="9350"/>
            </w:tabs>
            <w:rPr>
              <w:rFonts w:ascii="Times New Roman" w:hAnsi="Times New Roman" w:cs="Times New Roman"/>
              <w:noProof/>
              <w:sz w:val="24"/>
              <w:szCs w:val="24"/>
            </w:rPr>
          </w:pPr>
          <w:r>
            <w:fldChar w:fldCharType="begin"/>
          </w:r>
          <w:r>
            <w:instrText xml:space="preserve"> TOC \o "1-3" \h \z \u </w:instrText>
          </w:r>
          <w:r>
            <w:fldChar w:fldCharType="separate"/>
          </w:r>
          <w:hyperlink w:anchor="_Toc81260867" w:history="1">
            <w:r w:rsidRPr="00D007C9">
              <w:rPr>
                <w:rStyle w:val="Hyperlink"/>
                <w:rFonts w:ascii="Times New Roman" w:hAnsi="Times New Roman" w:cs="Times New Roman"/>
                <w:noProof/>
                <w:sz w:val="24"/>
                <w:szCs w:val="24"/>
              </w:rPr>
              <w:t>Introduction</w:t>
            </w:r>
            <w:r w:rsidRPr="00D007C9">
              <w:rPr>
                <w:rFonts w:ascii="Times New Roman" w:hAnsi="Times New Roman" w:cs="Times New Roman"/>
                <w:noProof/>
                <w:webHidden/>
                <w:sz w:val="24"/>
                <w:szCs w:val="24"/>
              </w:rPr>
              <w:tab/>
            </w:r>
            <w:r w:rsidRPr="00D007C9">
              <w:rPr>
                <w:rFonts w:ascii="Times New Roman" w:hAnsi="Times New Roman" w:cs="Times New Roman"/>
                <w:noProof/>
                <w:webHidden/>
                <w:sz w:val="24"/>
                <w:szCs w:val="24"/>
              </w:rPr>
              <w:fldChar w:fldCharType="begin"/>
            </w:r>
            <w:r w:rsidRPr="00D007C9">
              <w:rPr>
                <w:rFonts w:ascii="Times New Roman" w:hAnsi="Times New Roman" w:cs="Times New Roman"/>
                <w:noProof/>
                <w:webHidden/>
                <w:sz w:val="24"/>
                <w:szCs w:val="24"/>
              </w:rPr>
              <w:instrText xml:space="preserve"> PAGEREF _Toc81260867 \h </w:instrText>
            </w:r>
            <w:r w:rsidRPr="00D007C9">
              <w:rPr>
                <w:rFonts w:ascii="Times New Roman" w:hAnsi="Times New Roman" w:cs="Times New Roman"/>
                <w:noProof/>
                <w:webHidden/>
                <w:sz w:val="24"/>
                <w:szCs w:val="24"/>
              </w:rPr>
            </w:r>
            <w:r w:rsidRPr="00D007C9">
              <w:rPr>
                <w:rFonts w:ascii="Times New Roman" w:hAnsi="Times New Roman" w:cs="Times New Roman"/>
                <w:noProof/>
                <w:webHidden/>
                <w:sz w:val="24"/>
                <w:szCs w:val="24"/>
              </w:rPr>
              <w:fldChar w:fldCharType="separate"/>
            </w:r>
            <w:r w:rsidRPr="00D007C9">
              <w:rPr>
                <w:rFonts w:ascii="Times New Roman" w:hAnsi="Times New Roman" w:cs="Times New Roman"/>
                <w:noProof/>
                <w:webHidden/>
                <w:sz w:val="24"/>
                <w:szCs w:val="24"/>
              </w:rPr>
              <w:t>3</w:t>
            </w:r>
            <w:r w:rsidRPr="00D007C9">
              <w:rPr>
                <w:rFonts w:ascii="Times New Roman" w:hAnsi="Times New Roman" w:cs="Times New Roman"/>
                <w:noProof/>
                <w:webHidden/>
                <w:sz w:val="24"/>
                <w:szCs w:val="24"/>
              </w:rPr>
              <w:fldChar w:fldCharType="end"/>
            </w:r>
          </w:hyperlink>
        </w:p>
        <w:p w14:paraId="2B2F1DB9" w14:textId="77777777" w:rsidR="00D007C9" w:rsidRPr="00D007C9" w:rsidRDefault="00C235EA">
          <w:pPr>
            <w:pStyle w:val="TOC1"/>
            <w:tabs>
              <w:tab w:val="right" w:leader="dot" w:pos="9350"/>
            </w:tabs>
            <w:rPr>
              <w:rFonts w:ascii="Times New Roman" w:hAnsi="Times New Roman" w:cs="Times New Roman"/>
              <w:noProof/>
              <w:sz w:val="24"/>
              <w:szCs w:val="24"/>
            </w:rPr>
          </w:pPr>
          <w:hyperlink w:anchor="_Toc81260868" w:history="1">
            <w:r w:rsidRPr="00D007C9">
              <w:rPr>
                <w:rStyle w:val="Hyperlink"/>
                <w:rFonts w:ascii="Times New Roman" w:hAnsi="Times New Roman" w:cs="Times New Roman"/>
                <w:noProof/>
                <w:sz w:val="24"/>
                <w:szCs w:val="24"/>
                <w:highlight w:val="white"/>
              </w:rPr>
              <w:t>Aim of the research:</w:t>
            </w:r>
            <w:r w:rsidRPr="00D007C9">
              <w:rPr>
                <w:rFonts w:ascii="Times New Roman" w:hAnsi="Times New Roman" w:cs="Times New Roman"/>
                <w:noProof/>
                <w:webHidden/>
                <w:sz w:val="24"/>
                <w:szCs w:val="24"/>
              </w:rPr>
              <w:tab/>
            </w:r>
            <w:r w:rsidRPr="00D007C9">
              <w:rPr>
                <w:rFonts w:ascii="Times New Roman" w:hAnsi="Times New Roman" w:cs="Times New Roman"/>
                <w:noProof/>
                <w:webHidden/>
                <w:sz w:val="24"/>
                <w:szCs w:val="24"/>
              </w:rPr>
              <w:fldChar w:fldCharType="begin"/>
            </w:r>
            <w:r w:rsidRPr="00D007C9">
              <w:rPr>
                <w:rFonts w:ascii="Times New Roman" w:hAnsi="Times New Roman" w:cs="Times New Roman"/>
                <w:noProof/>
                <w:webHidden/>
                <w:sz w:val="24"/>
                <w:szCs w:val="24"/>
              </w:rPr>
              <w:instrText xml:space="preserve"> PAGEREF _Toc81260868 \h </w:instrText>
            </w:r>
            <w:r w:rsidRPr="00D007C9">
              <w:rPr>
                <w:rFonts w:ascii="Times New Roman" w:hAnsi="Times New Roman" w:cs="Times New Roman"/>
                <w:noProof/>
                <w:webHidden/>
                <w:sz w:val="24"/>
                <w:szCs w:val="24"/>
              </w:rPr>
            </w:r>
            <w:r w:rsidRPr="00D007C9">
              <w:rPr>
                <w:rFonts w:ascii="Times New Roman" w:hAnsi="Times New Roman" w:cs="Times New Roman"/>
                <w:noProof/>
                <w:webHidden/>
                <w:sz w:val="24"/>
                <w:szCs w:val="24"/>
              </w:rPr>
              <w:fldChar w:fldCharType="separate"/>
            </w:r>
            <w:r w:rsidRPr="00D007C9">
              <w:rPr>
                <w:rFonts w:ascii="Times New Roman" w:hAnsi="Times New Roman" w:cs="Times New Roman"/>
                <w:noProof/>
                <w:webHidden/>
                <w:sz w:val="24"/>
                <w:szCs w:val="24"/>
              </w:rPr>
              <w:t>3</w:t>
            </w:r>
            <w:r w:rsidRPr="00D007C9">
              <w:rPr>
                <w:rFonts w:ascii="Times New Roman" w:hAnsi="Times New Roman" w:cs="Times New Roman"/>
                <w:noProof/>
                <w:webHidden/>
                <w:sz w:val="24"/>
                <w:szCs w:val="24"/>
              </w:rPr>
              <w:fldChar w:fldCharType="end"/>
            </w:r>
          </w:hyperlink>
        </w:p>
        <w:p w14:paraId="49940378" w14:textId="77777777" w:rsidR="00D007C9" w:rsidRPr="00D007C9" w:rsidRDefault="00C235EA">
          <w:pPr>
            <w:pStyle w:val="TOC1"/>
            <w:tabs>
              <w:tab w:val="right" w:leader="dot" w:pos="9350"/>
            </w:tabs>
            <w:rPr>
              <w:rFonts w:ascii="Times New Roman" w:hAnsi="Times New Roman" w:cs="Times New Roman"/>
              <w:noProof/>
              <w:sz w:val="24"/>
              <w:szCs w:val="24"/>
            </w:rPr>
          </w:pPr>
          <w:hyperlink w:anchor="_Toc81260869" w:history="1">
            <w:r w:rsidRPr="00D007C9">
              <w:rPr>
                <w:rStyle w:val="Hyperlink"/>
                <w:rFonts w:ascii="Times New Roman" w:hAnsi="Times New Roman" w:cs="Times New Roman"/>
                <w:noProof/>
                <w:sz w:val="24"/>
                <w:szCs w:val="24"/>
              </w:rPr>
              <w:t xml:space="preserve">Briefly Introduce the organization you have chosen to write </w:t>
            </w:r>
            <w:r w:rsidRPr="00D007C9">
              <w:rPr>
                <w:rStyle w:val="Hyperlink"/>
                <w:rFonts w:ascii="Times New Roman" w:hAnsi="Times New Roman" w:cs="Times New Roman"/>
                <w:noProof/>
                <w:sz w:val="24"/>
                <w:szCs w:val="24"/>
              </w:rPr>
              <w:t>about</w:t>
            </w:r>
            <w:r w:rsidRPr="00D007C9">
              <w:rPr>
                <w:rFonts w:ascii="Times New Roman" w:hAnsi="Times New Roman" w:cs="Times New Roman"/>
                <w:noProof/>
                <w:webHidden/>
                <w:sz w:val="24"/>
                <w:szCs w:val="24"/>
              </w:rPr>
              <w:tab/>
            </w:r>
            <w:r w:rsidRPr="00D007C9">
              <w:rPr>
                <w:rFonts w:ascii="Times New Roman" w:hAnsi="Times New Roman" w:cs="Times New Roman"/>
                <w:noProof/>
                <w:webHidden/>
                <w:sz w:val="24"/>
                <w:szCs w:val="24"/>
              </w:rPr>
              <w:fldChar w:fldCharType="begin"/>
            </w:r>
            <w:r w:rsidRPr="00D007C9">
              <w:rPr>
                <w:rFonts w:ascii="Times New Roman" w:hAnsi="Times New Roman" w:cs="Times New Roman"/>
                <w:noProof/>
                <w:webHidden/>
                <w:sz w:val="24"/>
                <w:szCs w:val="24"/>
              </w:rPr>
              <w:instrText xml:space="preserve"> PAGEREF _Toc81260869 \h </w:instrText>
            </w:r>
            <w:r w:rsidRPr="00D007C9">
              <w:rPr>
                <w:rFonts w:ascii="Times New Roman" w:hAnsi="Times New Roman" w:cs="Times New Roman"/>
                <w:noProof/>
                <w:webHidden/>
                <w:sz w:val="24"/>
                <w:szCs w:val="24"/>
              </w:rPr>
            </w:r>
            <w:r w:rsidRPr="00D007C9">
              <w:rPr>
                <w:rFonts w:ascii="Times New Roman" w:hAnsi="Times New Roman" w:cs="Times New Roman"/>
                <w:noProof/>
                <w:webHidden/>
                <w:sz w:val="24"/>
                <w:szCs w:val="24"/>
              </w:rPr>
              <w:fldChar w:fldCharType="separate"/>
            </w:r>
            <w:r w:rsidRPr="00D007C9">
              <w:rPr>
                <w:rFonts w:ascii="Times New Roman" w:hAnsi="Times New Roman" w:cs="Times New Roman"/>
                <w:noProof/>
                <w:webHidden/>
                <w:sz w:val="24"/>
                <w:szCs w:val="24"/>
              </w:rPr>
              <w:t>3</w:t>
            </w:r>
            <w:r w:rsidRPr="00D007C9">
              <w:rPr>
                <w:rFonts w:ascii="Times New Roman" w:hAnsi="Times New Roman" w:cs="Times New Roman"/>
                <w:noProof/>
                <w:webHidden/>
                <w:sz w:val="24"/>
                <w:szCs w:val="24"/>
              </w:rPr>
              <w:fldChar w:fldCharType="end"/>
            </w:r>
          </w:hyperlink>
        </w:p>
        <w:p w14:paraId="4E55F473" w14:textId="77777777" w:rsidR="00D007C9" w:rsidRPr="00D007C9" w:rsidRDefault="00C235EA">
          <w:pPr>
            <w:pStyle w:val="TOC1"/>
            <w:tabs>
              <w:tab w:val="right" w:leader="dot" w:pos="9350"/>
            </w:tabs>
            <w:rPr>
              <w:rFonts w:ascii="Times New Roman" w:hAnsi="Times New Roman" w:cs="Times New Roman"/>
              <w:noProof/>
              <w:sz w:val="24"/>
              <w:szCs w:val="24"/>
            </w:rPr>
          </w:pPr>
          <w:hyperlink w:anchor="_Toc81260870" w:history="1">
            <w:r w:rsidRPr="00D007C9">
              <w:rPr>
                <w:rStyle w:val="Hyperlink"/>
                <w:rFonts w:ascii="Times New Roman" w:hAnsi="Times New Roman" w:cs="Times New Roman"/>
                <w:noProof/>
                <w:sz w:val="24"/>
                <w:szCs w:val="24"/>
              </w:rPr>
              <w:t>Briefly introduce the key business environmental scanning or analytical tools</w:t>
            </w:r>
            <w:r w:rsidRPr="00D007C9">
              <w:rPr>
                <w:rFonts w:ascii="Times New Roman" w:hAnsi="Times New Roman" w:cs="Times New Roman"/>
                <w:noProof/>
                <w:webHidden/>
                <w:sz w:val="24"/>
                <w:szCs w:val="24"/>
              </w:rPr>
              <w:tab/>
            </w:r>
            <w:r w:rsidRPr="00D007C9">
              <w:rPr>
                <w:rFonts w:ascii="Times New Roman" w:hAnsi="Times New Roman" w:cs="Times New Roman"/>
                <w:noProof/>
                <w:webHidden/>
                <w:sz w:val="24"/>
                <w:szCs w:val="24"/>
              </w:rPr>
              <w:fldChar w:fldCharType="begin"/>
            </w:r>
            <w:r w:rsidRPr="00D007C9">
              <w:rPr>
                <w:rFonts w:ascii="Times New Roman" w:hAnsi="Times New Roman" w:cs="Times New Roman"/>
                <w:noProof/>
                <w:webHidden/>
                <w:sz w:val="24"/>
                <w:szCs w:val="24"/>
              </w:rPr>
              <w:instrText xml:space="preserve"> PAGEREF _Toc81260870 \h </w:instrText>
            </w:r>
            <w:r w:rsidRPr="00D007C9">
              <w:rPr>
                <w:rFonts w:ascii="Times New Roman" w:hAnsi="Times New Roman" w:cs="Times New Roman"/>
                <w:noProof/>
                <w:webHidden/>
                <w:sz w:val="24"/>
                <w:szCs w:val="24"/>
              </w:rPr>
            </w:r>
            <w:r w:rsidRPr="00D007C9">
              <w:rPr>
                <w:rFonts w:ascii="Times New Roman" w:hAnsi="Times New Roman" w:cs="Times New Roman"/>
                <w:noProof/>
                <w:webHidden/>
                <w:sz w:val="24"/>
                <w:szCs w:val="24"/>
              </w:rPr>
              <w:fldChar w:fldCharType="separate"/>
            </w:r>
            <w:r w:rsidRPr="00D007C9">
              <w:rPr>
                <w:rFonts w:ascii="Times New Roman" w:hAnsi="Times New Roman" w:cs="Times New Roman"/>
                <w:noProof/>
                <w:webHidden/>
                <w:sz w:val="24"/>
                <w:szCs w:val="24"/>
              </w:rPr>
              <w:t>4</w:t>
            </w:r>
            <w:r w:rsidRPr="00D007C9">
              <w:rPr>
                <w:rFonts w:ascii="Times New Roman" w:hAnsi="Times New Roman" w:cs="Times New Roman"/>
                <w:noProof/>
                <w:webHidden/>
                <w:sz w:val="24"/>
                <w:szCs w:val="24"/>
              </w:rPr>
              <w:fldChar w:fldCharType="end"/>
            </w:r>
          </w:hyperlink>
        </w:p>
        <w:p w14:paraId="528FC228" w14:textId="77777777" w:rsidR="00D007C9" w:rsidRPr="00D007C9" w:rsidRDefault="00C235EA">
          <w:pPr>
            <w:pStyle w:val="TOC1"/>
            <w:tabs>
              <w:tab w:val="right" w:leader="dot" w:pos="9350"/>
            </w:tabs>
            <w:rPr>
              <w:rFonts w:ascii="Times New Roman" w:hAnsi="Times New Roman" w:cs="Times New Roman"/>
              <w:noProof/>
              <w:sz w:val="24"/>
              <w:szCs w:val="24"/>
            </w:rPr>
          </w:pPr>
          <w:hyperlink w:anchor="_Toc81260871" w:history="1">
            <w:r w:rsidRPr="00D007C9">
              <w:rPr>
                <w:rStyle w:val="Hyperlink"/>
                <w:rFonts w:ascii="Times New Roman" w:hAnsi="Times New Roman" w:cs="Times New Roman"/>
                <w:noProof/>
                <w:sz w:val="24"/>
                <w:szCs w:val="24"/>
              </w:rPr>
              <w:t>Evaluate the organization within its broader environment by using appropriate environmental and organizational analysis techniques/tools</w:t>
            </w:r>
            <w:r w:rsidRPr="00D007C9">
              <w:rPr>
                <w:rFonts w:ascii="Times New Roman" w:hAnsi="Times New Roman" w:cs="Times New Roman"/>
                <w:noProof/>
                <w:webHidden/>
                <w:sz w:val="24"/>
                <w:szCs w:val="24"/>
              </w:rPr>
              <w:tab/>
            </w:r>
            <w:r w:rsidRPr="00D007C9">
              <w:rPr>
                <w:rFonts w:ascii="Times New Roman" w:hAnsi="Times New Roman" w:cs="Times New Roman"/>
                <w:noProof/>
                <w:webHidden/>
                <w:sz w:val="24"/>
                <w:szCs w:val="24"/>
              </w:rPr>
              <w:fldChar w:fldCharType="begin"/>
            </w:r>
            <w:r w:rsidRPr="00D007C9">
              <w:rPr>
                <w:rFonts w:ascii="Times New Roman" w:hAnsi="Times New Roman" w:cs="Times New Roman"/>
                <w:noProof/>
                <w:webHidden/>
                <w:sz w:val="24"/>
                <w:szCs w:val="24"/>
              </w:rPr>
              <w:instrText xml:space="preserve"> PAGEREF _Toc81260871 \h </w:instrText>
            </w:r>
            <w:r w:rsidRPr="00D007C9">
              <w:rPr>
                <w:rFonts w:ascii="Times New Roman" w:hAnsi="Times New Roman" w:cs="Times New Roman"/>
                <w:noProof/>
                <w:webHidden/>
                <w:sz w:val="24"/>
                <w:szCs w:val="24"/>
              </w:rPr>
            </w:r>
            <w:r w:rsidRPr="00D007C9">
              <w:rPr>
                <w:rFonts w:ascii="Times New Roman" w:hAnsi="Times New Roman" w:cs="Times New Roman"/>
                <w:noProof/>
                <w:webHidden/>
                <w:sz w:val="24"/>
                <w:szCs w:val="24"/>
              </w:rPr>
              <w:fldChar w:fldCharType="separate"/>
            </w:r>
            <w:r w:rsidRPr="00D007C9">
              <w:rPr>
                <w:rFonts w:ascii="Times New Roman" w:hAnsi="Times New Roman" w:cs="Times New Roman"/>
                <w:noProof/>
                <w:webHidden/>
                <w:sz w:val="24"/>
                <w:szCs w:val="24"/>
              </w:rPr>
              <w:t>6</w:t>
            </w:r>
            <w:r w:rsidRPr="00D007C9">
              <w:rPr>
                <w:rFonts w:ascii="Times New Roman" w:hAnsi="Times New Roman" w:cs="Times New Roman"/>
                <w:noProof/>
                <w:webHidden/>
                <w:sz w:val="24"/>
                <w:szCs w:val="24"/>
              </w:rPr>
              <w:fldChar w:fldCharType="end"/>
            </w:r>
          </w:hyperlink>
        </w:p>
        <w:p w14:paraId="70186553" w14:textId="77777777" w:rsidR="00D007C9" w:rsidRPr="00D007C9" w:rsidRDefault="00C235EA">
          <w:pPr>
            <w:pStyle w:val="TOC2"/>
            <w:tabs>
              <w:tab w:val="right" w:leader="dot" w:pos="9350"/>
            </w:tabs>
            <w:rPr>
              <w:rFonts w:ascii="Times New Roman" w:hAnsi="Times New Roman" w:cs="Times New Roman"/>
              <w:noProof/>
              <w:sz w:val="24"/>
              <w:szCs w:val="24"/>
            </w:rPr>
          </w:pPr>
          <w:hyperlink w:anchor="_Toc81260872" w:history="1">
            <w:r w:rsidRPr="00D007C9">
              <w:rPr>
                <w:rStyle w:val="Hyperlink"/>
                <w:rFonts w:ascii="Times New Roman" w:hAnsi="Times New Roman" w:cs="Times New Roman"/>
                <w:noProof/>
                <w:sz w:val="24"/>
                <w:szCs w:val="24"/>
              </w:rPr>
              <w:t>PESTLE</w:t>
            </w:r>
            <w:r w:rsidRPr="00D007C9">
              <w:rPr>
                <w:rFonts w:ascii="Times New Roman" w:hAnsi="Times New Roman" w:cs="Times New Roman"/>
                <w:noProof/>
                <w:webHidden/>
                <w:sz w:val="24"/>
                <w:szCs w:val="24"/>
              </w:rPr>
              <w:tab/>
            </w:r>
            <w:r w:rsidRPr="00D007C9">
              <w:rPr>
                <w:rFonts w:ascii="Times New Roman" w:hAnsi="Times New Roman" w:cs="Times New Roman"/>
                <w:noProof/>
                <w:webHidden/>
                <w:sz w:val="24"/>
                <w:szCs w:val="24"/>
              </w:rPr>
              <w:fldChar w:fldCharType="begin"/>
            </w:r>
            <w:r w:rsidRPr="00D007C9">
              <w:rPr>
                <w:rFonts w:ascii="Times New Roman" w:hAnsi="Times New Roman" w:cs="Times New Roman"/>
                <w:noProof/>
                <w:webHidden/>
                <w:sz w:val="24"/>
                <w:szCs w:val="24"/>
              </w:rPr>
              <w:instrText xml:space="preserve"> PAGEREF _Toc81260872 \h </w:instrText>
            </w:r>
            <w:r w:rsidRPr="00D007C9">
              <w:rPr>
                <w:rFonts w:ascii="Times New Roman" w:hAnsi="Times New Roman" w:cs="Times New Roman"/>
                <w:noProof/>
                <w:webHidden/>
                <w:sz w:val="24"/>
                <w:szCs w:val="24"/>
              </w:rPr>
            </w:r>
            <w:r w:rsidRPr="00D007C9">
              <w:rPr>
                <w:rFonts w:ascii="Times New Roman" w:hAnsi="Times New Roman" w:cs="Times New Roman"/>
                <w:noProof/>
                <w:webHidden/>
                <w:sz w:val="24"/>
                <w:szCs w:val="24"/>
              </w:rPr>
              <w:fldChar w:fldCharType="separate"/>
            </w:r>
            <w:r w:rsidRPr="00D007C9">
              <w:rPr>
                <w:rFonts w:ascii="Times New Roman" w:hAnsi="Times New Roman" w:cs="Times New Roman"/>
                <w:noProof/>
                <w:webHidden/>
                <w:sz w:val="24"/>
                <w:szCs w:val="24"/>
              </w:rPr>
              <w:t>6</w:t>
            </w:r>
            <w:r w:rsidRPr="00D007C9">
              <w:rPr>
                <w:rFonts w:ascii="Times New Roman" w:hAnsi="Times New Roman" w:cs="Times New Roman"/>
                <w:noProof/>
                <w:webHidden/>
                <w:sz w:val="24"/>
                <w:szCs w:val="24"/>
              </w:rPr>
              <w:fldChar w:fldCharType="end"/>
            </w:r>
          </w:hyperlink>
        </w:p>
        <w:p w14:paraId="72F41776" w14:textId="77777777" w:rsidR="00D007C9" w:rsidRPr="00D007C9" w:rsidRDefault="00C235EA">
          <w:pPr>
            <w:pStyle w:val="TOC2"/>
            <w:tabs>
              <w:tab w:val="right" w:leader="dot" w:pos="9350"/>
            </w:tabs>
            <w:rPr>
              <w:rFonts w:ascii="Times New Roman" w:hAnsi="Times New Roman" w:cs="Times New Roman"/>
              <w:noProof/>
              <w:sz w:val="24"/>
              <w:szCs w:val="24"/>
            </w:rPr>
          </w:pPr>
          <w:hyperlink w:anchor="_Toc81260873" w:history="1">
            <w:r w:rsidRPr="00D007C9">
              <w:rPr>
                <w:rStyle w:val="Hyperlink"/>
                <w:rFonts w:ascii="Times New Roman" w:hAnsi="Times New Roman" w:cs="Times New Roman"/>
                <w:noProof/>
                <w:sz w:val="24"/>
                <w:szCs w:val="24"/>
              </w:rPr>
              <w:t>Porter’s Five Forces</w:t>
            </w:r>
            <w:r w:rsidRPr="00D007C9">
              <w:rPr>
                <w:rFonts w:ascii="Times New Roman" w:hAnsi="Times New Roman" w:cs="Times New Roman"/>
                <w:noProof/>
                <w:webHidden/>
                <w:sz w:val="24"/>
                <w:szCs w:val="24"/>
              </w:rPr>
              <w:tab/>
            </w:r>
            <w:r w:rsidRPr="00D007C9">
              <w:rPr>
                <w:rFonts w:ascii="Times New Roman" w:hAnsi="Times New Roman" w:cs="Times New Roman"/>
                <w:noProof/>
                <w:webHidden/>
                <w:sz w:val="24"/>
                <w:szCs w:val="24"/>
              </w:rPr>
              <w:fldChar w:fldCharType="begin"/>
            </w:r>
            <w:r w:rsidRPr="00D007C9">
              <w:rPr>
                <w:rFonts w:ascii="Times New Roman" w:hAnsi="Times New Roman" w:cs="Times New Roman"/>
                <w:noProof/>
                <w:webHidden/>
                <w:sz w:val="24"/>
                <w:szCs w:val="24"/>
              </w:rPr>
              <w:instrText xml:space="preserve"> PAGEREF _Toc81260873 \h </w:instrText>
            </w:r>
            <w:r w:rsidRPr="00D007C9">
              <w:rPr>
                <w:rFonts w:ascii="Times New Roman" w:hAnsi="Times New Roman" w:cs="Times New Roman"/>
                <w:noProof/>
                <w:webHidden/>
                <w:sz w:val="24"/>
                <w:szCs w:val="24"/>
              </w:rPr>
            </w:r>
            <w:r w:rsidRPr="00D007C9">
              <w:rPr>
                <w:rFonts w:ascii="Times New Roman" w:hAnsi="Times New Roman" w:cs="Times New Roman"/>
                <w:noProof/>
                <w:webHidden/>
                <w:sz w:val="24"/>
                <w:szCs w:val="24"/>
              </w:rPr>
              <w:fldChar w:fldCharType="separate"/>
            </w:r>
            <w:r w:rsidRPr="00D007C9">
              <w:rPr>
                <w:rFonts w:ascii="Times New Roman" w:hAnsi="Times New Roman" w:cs="Times New Roman"/>
                <w:noProof/>
                <w:webHidden/>
                <w:sz w:val="24"/>
                <w:szCs w:val="24"/>
              </w:rPr>
              <w:t>10</w:t>
            </w:r>
            <w:r w:rsidRPr="00D007C9">
              <w:rPr>
                <w:rFonts w:ascii="Times New Roman" w:hAnsi="Times New Roman" w:cs="Times New Roman"/>
                <w:noProof/>
                <w:webHidden/>
                <w:sz w:val="24"/>
                <w:szCs w:val="24"/>
              </w:rPr>
              <w:fldChar w:fldCharType="end"/>
            </w:r>
          </w:hyperlink>
        </w:p>
        <w:p w14:paraId="193502E1" w14:textId="77777777" w:rsidR="00D007C9" w:rsidRPr="00D007C9" w:rsidRDefault="00C235EA">
          <w:pPr>
            <w:pStyle w:val="TOC1"/>
            <w:tabs>
              <w:tab w:val="right" w:leader="dot" w:pos="9350"/>
            </w:tabs>
            <w:rPr>
              <w:rFonts w:ascii="Times New Roman" w:hAnsi="Times New Roman" w:cs="Times New Roman"/>
              <w:noProof/>
              <w:sz w:val="24"/>
              <w:szCs w:val="24"/>
            </w:rPr>
          </w:pPr>
          <w:hyperlink w:anchor="_Toc81260874" w:history="1">
            <w:r w:rsidRPr="00D007C9">
              <w:rPr>
                <w:rStyle w:val="Hyperlink"/>
                <w:rFonts w:ascii="Times New Roman" w:hAnsi="Times New Roman" w:cs="Times New Roman"/>
                <w:noProof/>
                <w:sz w:val="24"/>
                <w:szCs w:val="24"/>
              </w:rPr>
              <w:t>C</w:t>
            </w:r>
            <w:r w:rsidRPr="00D007C9">
              <w:rPr>
                <w:rStyle w:val="Hyperlink"/>
                <w:rFonts w:ascii="Times New Roman" w:hAnsi="Times New Roman" w:cs="Times New Roman"/>
                <w:noProof/>
                <w:sz w:val="24"/>
                <w:szCs w:val="24"/>
              </w:rPr>
              <w:t xml:space="preserve">ritically assess the workplace culture of your selected organization by using some of the questions surrounding </w:t>
            </w:r>
            <w:r w:rsidRPr="00D007C9">
              <w:rPr>
                <w:rStyle w:val="Hyperlink"/>
                <w:rFonts w:ascii="Times New Roman" w:hAnsi="Times New Roman" w:cs="Times New Roman"/>
                <w:i/>
                <w:noProof/>
                <w:sz w:val="24"/>
                <w:szCs w:val="24"/>
              </w:rPr>
              <w:t>Cultural Web.</w:t>
            </w:r>
            <w:r w:rsidRPr="00D007C9">
              <w:rPr>
                <w:rFonts w:ascii="Times New Roman" w:hAnsi="Times New Roman" w:cs="Times New Roman"/>
                <w:noProof/>
                <w:webHidden/>
                <w:sz w:val="24"/>
                <w:szCs w:val="24"/>
              </w:rPr>
              <w:tab/>
            </w:r>
            <w:r w:rsidRPr="00D007C9">
              <w:rPr>
                <w:rFonts w:ascii="Times New Roman" w:hAnsi="Times New Roman" w:cs="Times New Roman"/>
                <w:noProof/>
                <w:webHidden/>
                <w:sz w:val="24"/>
                <w:szCs w:val="24"/>
              </w:rPr>
              <w:fldChar w:fldCharType="begin"/>
            </w:r>
            <w:r w:rsidRPr="00D007C9">
              <w:rPr>
                <w:rFonts w:ascii="Times New Roman" w:hAnsi="Times New Roman" w:cs="Times New Roman"/>
                <w:noProof/>
                <w:webHidden/>
                <w:sz w:val="24"/>
                <w:szCs w:val="24"/>
              </w:rPr>
              <w:instrText xml:space="preserve"> PAGEREF _Toc81260874 \h </w:instrText>
            </w:r>
            <w:r w:rsidRPr="00D007C9">
              <w:rPr>
                <w:rFonts w:ascii="Times New Roman" w:hAnsi="Times New Roman" w:cs="Times New Roman"/>
                <w:noProof/>
                <w:webHidden/>
                <w:sz w:val="24"/>
                <w:szCs w:val="24"/>
              </w:rPr>
            </w:r>
            <w:r w:rsidRPr="00D007C9">
              <w:rPr>
                <w:rFonts w:ascii="Times New Roman" w:hAnsi="Times New Roman" w:cs="Times New Roman"/>
                <w:noProof/>
                <w:webHidden/>
                <w:sz w:val="24"/>
                <w:szCs w:val="24"/>
              </w:rPr>
              <w:fldChar w:fldCharType="separate"/>
            </w:r>
            <w:r w:rsidRPr="00D007C9">
              <w:rPr>
                <w:rFonts w:ascii="Times New Roman" w:hAnsi="Times New Roman" w:cs="Times New Roman"/>
                <w:noProof/>
                <w:webHidden/>
                <w:sz w:val="24"/>
                <w:szCs w:val="24"/>
              </w:rPr>
              <w:t>11</w:t>
            </w:r>
            <w:r w:rsidRPr="00D007C9">
              <w:rPr>
                <w:rFonts w:ascii="Times New Roman" w:hAnsi="Times New Roman" w:cs="Times New Roman"/>
                <w:noProof/>
                <w:webHidden/>
                <w:sz w:val="24"/>
                <w:szCs w:val="24"/>
              </w:rPr>
              <w:fldChar w:fldCharType="end"/>
            </w:r>
          </w:hyperlink>
        </w:p>
        <w:p w14:paraId="21BC32B4" w14:textId="77777777" w:rsidR="00D007C9" w:rsidRPr="00D007C9" w:rsidRDefault="00C235EA">
          <w:pPr>
            <w:pStyle w:val="TOC1"/>
            <w:tabs>
              <w:tab w:val="right" w:leader="dot" w:pos="9350"/>
            </w:tabs>
            <w:rPr>
              <w:rFonts w:ascii="Times New Roman" w:hAnsi="Times New Roman" w:cs="Times New Roman"/>
              <w:noProof/>
              <w:sz w:val="24"/>
              <w:szCs w:val="24"/>
            </w:rPr>
          </w:pPr>
          <w:hyperlink w:anchor="_Toc81260875" w:history="1">
            <w:r w:rsidRPr="00D007C9">
              <w:rPr>
                <w:rStyle w:val="Hyperlink"/>
                <w:rFonts w:ascii="Times New Roman" w:hAnsi="Times New Roman" w:cs="Times New Roman"/>
                <w:noProof/>
                <w:sz w:val="24"/>
                <w:szCs w:val="24"/>
              </w:rPr>
              <w:t xml:space="preserve">Relationship between your </w:t>
            </w:r>
            <w:r w:rsidRPr="00D007C9">
              <w:rPr>
                <w:rStyle w:val="Hyperlink"/>
                <w:rFonts w:ascii="Times New Roman" w:hAnsi="Times New Roman" w:cs="Times New Roman"/>
                <w:noProof/>
                <w:sz w:val="24"/>
                <w:szCs w:val="24"/>
              </w:rPr>
              <w:t>selected organization's present culture and its efficiency in achieving financial and non-financial performance</w:t>
            </w:r>
            <w:r w:rsidRPr="00D007C9">
              <w:rPr>
                <w:rFonts w:ascii="Times New Roman" w:hAnsi="Times New Roman" w:cs="Times New Roman"/>
                <w:noProof/>
                <w:webHidden/>
                <w:sz w:val="24"/>
                <w:szCs w:val="24"/>
              </w:rPr>
              <w:tab/>
            </w:r>
            <w:r w:rsidRPr="00D007C9">
              <w:rPr>
                <w:rFonts w:ascii="Times New Roman" w:hAnsi="Times New Roman" w:cs="Times New Roman"/>
                <w:noProof/>
                <w:webHidden/>
                <w:sz w:val="24"/>
                <w:szCs w:val="24"/>
              </w:rPr>
              <w:fldChar w:fldCharType="begin"/>
            </w:r>
            <w:r w:rsidRPr="00D007C9">
              <w:rPr>
                <w:rFonts w:ascii="Times New Roman" w:hAnsi="Times New Roman" w:cs="Times New Roman"/>
                <w:noProof/>
                <w:webHidden/>
                <w:sz w:val="24"/>
                <w:szCs w:val="24"/>
              </w:rPr>
              <w:instrText xml:space="preserve"> PAGEREF _Toc81260875 \h </w:instrText>
            </w:r>
            <w:r w:rsidRPr="00D007C9">
              <w:rPr>
                <w:rFonts w:ascii="Times New Roman" w:hAnsi="Times New Roman" w:cs="Times New Roman"/>
                <w:noProof/>
                <w:webHidden/>
                <w:sz w:val="24"/>
                <w:szCs w:val="24"/>
              </w:rPr>
            </w:r>
            <w:r w:rsidRPr="00D007C9">
              <w:rPr>
                <w:rFonts w:ascii="Times New Roman" w:hAnsi="Times New Roman" w:cs="Times New Roman"/>
                <w:noProof/>
                <w:webHidden/>
                <w:sz w:val="24"/>
                <w:szCs w:val="24"/>
              </w:rPr>
              <w:fldChar w:fldCharType="separate"/>
            </w:r>
            <w:r w:rsidRPr="00D007C9">
              <w:rPr>
                <w:rFonts w:ascii="Times New Roman" w:hAnsi="Times New Roman" w:cs="Times New Roman"/>
                <w:noProof/>
                <w:webHidden/>
                <w:sz w:val="24"/>
                <w:szCs w:val="24"/>
              </w:rPr>
              <w:t>14</w:t>
            </w:r>
            <w:r w:rsidRPr="00D007C9">
              <w:rPr>
                <w:rFonts w:ascii="Times New Roman" w:hAnsi="Times New Roman" w:cs="Times New Roman"/>
                <w:noProof/>
                <w:webHidden/>
                <w:sz w:val="24"/>
                <w:szCs w:val="24"/>
              </w:rPr>
              <w:fldChar w:fldCharType="end"/>
            </w:r>
          </w:hyperlink>
        </w:p>
        <w:p w14:paraId="4BF1E960" w14:textId="77777777" w:rsidR="00D007C9" w:rsidRPr="00D007C9" w:rsidRDefault="00C235EA">
          <w:pPr>
            <w:pStyle w:val="TOC1"/>
            <w:tabs>
              <w:tab w:val="right" w:leader="dot" w:pos="9350"/>
            </w:tabs>
            <w:rPr>
              <w:rFonts w:ascii="Times New Roman" w:hAnsi="Times New Roman" w:cs="Times New Roman"/>
              <w:noProof/>
              <w:sz w:val="24"/>
              <w:szCs w:val="24"/>
            </w:rPr>
          </w:pPr>
          <w:hyperlink w:anchor="_Toc81260876" w:history="1">
            <w:r w:rsidRPr="00D007C9">
              <w:rPr>
                <w:rStyle w:val="Hyperlink"/>
                <w:rFonts w:ascii="Times New Roman" w:hAnsi="Times New Roman" w:cs="Times New Roman"/>
                <w:noProof/>
                <w:sz w:val="24"/>
                <w:szCs w:val="24"/>
              </w:rPr>
              <w:t>Ethical Dilemma and identify at least two (2)</w:t>
            </w:r>
            <w:r w:rsidRPr="00D007C9">
              <w:rPr>
                <w:rStyle w:val="Hyperlink"/>
                <w:rFonts w:ascii="Times New Roman" w:hAnsi="Times New Roman" w:cs="Times New Roman"/>
                <w:noProof/>
                <w:sz w:val="24"/>
                <w:szCs w:val="24"/>
              </w:rPr>
              <w:t xml:space="preserve"> ethical dilemmas</w:t>
            </w:r>
            <w:r w:rsidRPr="00D007C9">
              <w:rPr>
                <w:rFonts w:ascii="Times New Roman" w:hAnsi="Times New Roman" w:cs="Times New Roman"/>
                <w:noProof/>
                <w:webHidden/>
                <w:sz w:val="24"/>
                <w:szCs w:val="24"/>
              </w:rPr>
              <w:tab/>
            </w:r>
            <w:r w:rsidRPr="00D007C9">
              <w:rPr>
                <w:rFonts w:ascii="Times New Roman" w:hAnsi="Times New Roman" w:cs="Times New Roman"/>
                <w:noProof/>
                <w:webHidden/>
                <w:sz w:val="24"/>
                <w:szCs w:val="24"/>
              </w:rPr>
              <w:fldChar w:fldCharType="begin"/>
            </w:r>
            <w:r w:rsidRPr="00D007C9">
              <w:rPr>
                <w:rFonts w:ascii="Times New Roman" w:hAnsi="Times New Roman" w:cs="Times New Roman"/>
                <w:noProof/>
                <w:webHidden/>
                <w:sz w:val="24"/>
                <w:szCs w:val="24"/>
              </w:rPr>
              <w:instrText xml:space="preserve"> PAGEREF _Toc81260876 \h </w:instrText>
            </w:r>
            <w:r w:rsidRPr="00D007C9">
              <w:rPr>
                <w:rFonts w:ascii="Times New Roman" w:hAnsi="Times New Roman" w:cs="Times New Roman"/>
                <w:noProof/>
                <w:webHidden/>
                <w:sz w:val="24"/>
                <w:szCs w:val="24"/>
              </w:rPr>
            </w:r>
            <w:r w:rsidRPr="00D007C9">
              <w:rPr>
                <w:rFonts w:ascii="Times New Roman" w:hAnsi="Times New Roman" w:cs="Times New Roman"/>
                <w:noProof/>
                <w:webHidden/>
                <w:sz w:val="24"/>
                <w:szCs w:val="24"/>
              </w:rPr>
              <w:fldChar w:fldCharType="separate"/>
            </w:r>
            <w:r w:rsidRPr="00D007C9">
              <w:rPr>
                <w:rFonts w:ascii="Times New Roman" w:hAnsi="Times New Roman" w:cs="Times New Roman"/>
                <w:noProof/>
                <w:webHidden/>
                <w:sz w:val="24"/>
                <w:szCs w:val="24"/>
              </w:rPr>
              <w:t>15</w:t>
            </w:r>
            <w:r w:rsidRPr="00D007C9">
              <w:rPr>
                <w:rFonts w:ascii="Times New Roman" w:hAnsi="Times New Roman" w:cs="Times New Roman"/>
                <w:noProof/>
                <w:webHidden/>
                <w:sz w:val="24"/>
                <w:szCs w:val="24"/>
              </w:rPr>
              <w:fldChar w:fldCharType="end"/>
            </w:r>
          </w:hyperlink>
        </w:p>
        <w:p w14:paraId="1A92D461" w14:textId="77777777" w:rsidR="00D007C9" w:rsidRPr="00D007C9" w:rsidRDefault="00C235EA">
          <w:pPr>
            <w:pStyle w:val="TOC1"/>
            <w:tabs>
              <w:tab w:val="right" w:leader="dot" w:pos="9350"/>
            </w:tabs>
            <w:rPr>
              <w:rFonts w:ascii="Times New Roman" w:hAnsi="Times New Roman" w:cs="Times New Roman"/>
              <w:noProof/>
              <w:sz w:val="24"/>
              <w:szCs w:val="24"/>
            </w:rPr>
          </w:pPr>
          <w:hyperlink w:anchor="_Toc81260877" w:history="1">
            <w:r w:rsidRPr="00D007C9">
              <w:rPr>
                <w:rStyle w:val="Hyperlink"/>
                <w:rFonts w:ascii="Times New Roman" w:hAnsi="Times New Roman" w:cs="Times New Roman"/>
                <w:noProof/>
                <w:sz w:val="24"/>
                <w:szCs w:val="24"/>
              </w:rPr>
              <w:t>Explain the choices of action</w:t>
            </w:r>
            <w:r w:rsidRPr="00D007C9">
              <w:rPr>
                <w:rFonts w:ascii="Times New Roman" w:hAnsi="Times New Roman" w:cs="Times New Roman"/>
                <w:noProof/>
                <w:webHidden/>
                <w:sz w:val="24"/>
                <w:szCs w:val="24"/>
              </w:rPr>
              <w:tab/>
            </w:r>
            <w:r w:rsidRPr="00D007C9">
              <w:rPr>
                <w:rFonts w:ascii="Times New Roman" w:hAnsi="Times New Roman" w:cs="Times New Roman"/>
                <w:noProof/>
                <w:webHidden/>
                <w:sz w:val="24"/>
                <w:szCs w:val="24"/>
              </w:rPr>
              <w:fldChar w:fldCharType="begin"/>
            </w:r>
            <w:r w:rsidRPr="00D007C9">
              <w:rPr>
                <w:rFonts w:ascii="Times New Roman" w:hAnsi="Times New Roman" w:cs="Times New Roman"/>
                <w:noProof/>
                <w:webHidden/>
                <w:sz w:val="24"/>
                <w:szCs w:val="24"/>
              </w:rPr>
              <w:instrText xml:space="preserve"> PAGEREF _Toc81260877 \h </w:instrText>
            </w:r>
            <w:r w:rsidRPr="00D007C9">
              <w:rPr>
                <w:rFonts w:ascii="Times New Roman" w:hAnsi="Times New Roman" w:cs="Times New Roman"/>
                <w:noProof/>
                <w:webHidden/>
                <w:sz w:val="24"/>
                <w:szCs w:val="24"/>
              </w:rPr>
            </w:r>
            <w:r w:rsidRPr="00D007C9">
              <w:rPr>
                <w:rFonts w:ascii="Times New Roman" w:hAnsi="Times New Roman" w:cs="Times New Roman"/>
                <w:noProof/>
                <w:webHidden/>
                <w:sz w:val="24"/>
                <w:szCs w:val="24"/>
              </w:rPr>
              <w:fldChar w:fldCharType="separate"/>
            </w:r>
            <w:r w:rsidRPr="00D007C9">
              <w:rPr>
                <w:rFonts w:ascii="Times New Roman" w:hAnsi="Times New Roman" w:cs="Times New Roman"/>
                <w:noProof/>
                <w:webHidden/>
                <w:sz w:val="24"/>
                <w:szCs w:val="24"/>
              </w:rPr>
              <w:t>16</w:t>
            </w:r>
            <w:r w:rsidRPr="00D007C9">
              <w:rPr>
                <w:rFonts w:ascii="Times New Roman" w:hAnsi="Times New Roman" w:cs="Times New Roman"/>
                <w:noProof/>
                <w:webHidden/>
                <w:sz w:val="24"/>
                <w:szCs w:val="24"/>
              </w:rPr>
              <w:fldChar w:fldCharType="end"/>
            </w:r>
          </w:hyperlink>
        </w:p>
        <w:p w14:paraId="0DEA522D" w14:textId="77777777" w:rsidR="00D007C9" w:rsidRPr="00D007C9" w:rsidRDefault="00C235EA">
          <w:pPr>
            <w:pStyle w:val="TOC1"/>
            <w:tabs>
              <w:tab w:val="right" w:leader="dot" w:pos="9350"/>
            </w:tabs>
            <w:rPr>
              <w:rFonts w:ascii="Times New Roman" w:hAnsi="Times New Roman" w:cs="Times New Roman"/>
              <w:noProof/>
              <w:sz w:val="24"/>
              <w:szCs w:val="24"/>
            </w:rPr>
          </w:pPr>
          <w:hyperlink w:anchor="_Toc81260878" w:history="1">
            <w:r w:rsidRPr="00D007C9">
              <w:rPr>
                <w:rStyle w:val="Hyperlink"/>
                <w:rFonts w:ascii="Times New Roman" w:hAnsi="Times New Roman" w:cs="Times New Roman"/>
                <w:noProof/>
                <w:sz w:val="24"/>
                <w:szCs w:val="24"/>
              </w:rPr>
              <w:t>Conclusion</w:t>
            </w:r>
            <w:r w:rsidRPr="00D007C9">
              <w:rPr>
                <w:rFonts w:ascii="Times New Roman" w:hAnsi="Times New Roman" w:cs="Times New Roman"/>
                <w:noProof/>
                <w:webHidden/>
                <w:sz w:val="24"/>
                <w:szCs w:val="24"/>
              </w:rPr>
              <w:tab/>
            </w:r>
            <w:r w:rsidRPr="00D007C9">
              <w:rPr>
                <w:rFonts w:ascii="Times New Roman" w:hAnsi="Times New Roman" w:cs="Times New Roman"/>
                <w:noProof/>
                <w:webHidden/>
                <w:sz w:val="24"/>
                <w:szCs w:val="24"/>
              </w:rPr>
              <w:fldChar w:fldCharType="begin"/>
            </w:r>
            <w:r w:rsidRPr="00D007C9">
              <w:rPr>
                <w:rFonts w:ascii="Times New Roman" w:hAnsi="Times New Roman" w:cs="Times New Roman"/>
                <w:noProof/>
                <w:webHidden/>
                <w:sz w:val="24"/>
                <w:szCs w:val="24"/>
              </w:rPr>
              <w:instrText xml:space="preserve"> PAGEREF _Toc81260878 \h </w:instrText>
            </w:r>
            <w:r w:rsidRPr="00D007C9">
              <w:rPr>
                <w:rFonts w:ascii="Times New Roman" w:hAnsi="Times New Roman" w:cs="Times New Roman"/>
                <w:noProof/>
                <w:webHidden/>
                <w:sz w:val="24"/>
                <w:szCs w:val="24"/>
              </w:rPr>
            </w:r>
            <w:r w:rsidRPr="00D007C9">
              <w:rPr>
                <w:rFonts w:ascii="Times New Roman" w:hAnsi="Times New Roman" w:cs="Times New Roman"/>
                <w:noProof/>
                <w:webHidden/>
                <w:sz w:val="24"/>
                <w:szCs w:val="24"/>
              </w:rPr>
              <w:fldChar w:fldCharType="separate"/>
            </w:r>
            <w:r w:rsidRPr="00D007C9">
              <w:rPr>
                <w:rFonts w:ascii="Times New Roman" w:hAnsi="Times New Roman" w:cs="Times New Roman"/>
                <w:noProof/>
                <w:webHidden/>
                <w:sz w:val="24"/>
                <w:szCs w:val="24"/>
              </w:rPr>
              <w:t>17</w:t>
            </w:r>
            <w:r w:rsidRPr="00D007C9">
              <w:rPr>
                <w:rFonts w:ascii="Times New Roman" w:hAnsi="Times New Roman" w:cs="Times New Roman"/>
                <w:noProof/>
                <w:webHidden/>
                <w:sz w:val="24"/>
                <w:szCs w:val="24"/>
              </w:rPr>
              <w:fldChar w:fldCharType="end"/>
            </w:r>
          </w:hyperlink>
        </w:p>
        <w:p w14:paraId="715F4004" w14:textId="77777777" w:rsidR="00D007C9" w:rsidRPr="00D007C9" w:rsidRDefault="00C235EA">
          <w:pPr>
            <w:pStyle w:val="TOC1"/>
            <w:tabs>
              <w:tab w:val="right" w:leader="dot" w:pos="9350"/>
            </w:tabs>
            <w:rPr>
              <w:rFonts w:ascii="Times New Roman" w:hAnsi="Times New Roman" w:cs="Times New Roman"/>
              <w:noProof/>
              <w:sz w:val="24"/>
              <w:szCs w:val="24"/>
            </w:rPr>
          </w:pPr>
          <w:hyperlink w:anchor="_Toc81260879" w:history="1">
            <w:r w:rsidRPr="00D007C9">
              <w:rPr>
                <w:rStyle w:val="Hyperlink"/>
                <w:rFonts w:ascii="Times New Roman" w:hAnsi="Times New Roman" w:cs="Times New Roman"/>
                <w:noProof/>
                <w:sz w:val="24"/>
                <w:szCs w:val="24"/>
              </w:rPr>
              <w:t>Appendix</w:t>
            </w:r>
            <w:r w:rsidRPr="00D007C9">
              <w:rPr>
                <w:rFonts w:ascii="Times New Roman" w:hAnsi="Times New Roman" w:cs="Times New Roman"/>
                <w:noProof/>
                <w:webHidden/>
                <w:sz w:val="24"/>
                <w:szCs w:val="24"/>
              </w:rPr>
              <w:tab/>
            </w:r>
            <w:r w:rsidRPr="00D007C9">
              <w:rPr>
                <w:rFonts w:ascii="Times New Roman" w:hAnsi="Times New Roman" w:cs="Times New Roman"/>
                <w:noProof/>
                <w:webHidden/>
                <w:sz w:val="24"/>
                <w:szCs w:val="24"/>
              </w:rPr>
              <w:fldChar w:fldCharType="begin"/>
            </w:r>
            <w:r w:rsidRPr="00D007C9">
              <w:rPr>
                <w:rFonts w:ascii="Times New Roman" w:hAnsi="Times New Roman" w:cs="Times New Roman"/>
                <w:noProof/>
                <w:webHidden/>
                <w:sz w:val="24"/>
                <w:szCs w:val="24"/>
              </w:rPr>
              <w:instrText xml:space="preserve"> PAGEREF _Toc81260879 \h </w:instrText>
            </w:r>
            <w:r w:rsidRPr="00D007C9">
              <w:rPr>
                <w:rFonts w:ascii="Times New Roman" w:hAnsi="Times New Roman" w:cs="Times New Roman"/>
                <w:noProof/>
                <w:webHidden/>
                <w:sz w:val="24"/>
                <w:szCs w:val="24"/>
              </w:rPr>
            </w:r>
            <w:r w:rsidRPr="00D007C9">
              <w:rPr>
                <w:rFonts w:ascii="Times New Roman" w:hAnsi="Times New Roman" w:cs="Times New Roman"/>
                <w:noProof/>
                <w:webHidden/>
                <w:sz w:val="24"/>
                <w:szCs w:val="24"/>
              </w:rPr>
              <w:fldChar w:fldCharType="separate"/>
            </w:r>
            <w:r w:rsidRPr="00D007C9">
              <w:rPr>
                <w:rFonts w:ascii="Times New Roman" w:hAnsi="Times New Roman" w:cs="Times New Roman"/>
                <w:noProof/>
                <w:webHidden/>
                <w:sz w:val="24"/>
                <w:szCs w:val="24"/>
              </w:rPr>
              <w:t>21</w:t>
            </w:r>
            <w:r w:rsidRPr="00D007C9">
              <w:rPr>
                <w:rFonts w:ascii="Times New Roman" w:hAnsi="Times New Roman" w:cs="Times New Roman"/>
                <w:noProof/>
                <w:webHidden/>
                <w:sz w:val="24"/>
                <w:szCs w:val="24"/>
              </w:rPr>
              <w:fldChar w:fldCharType="end"/>
            </w:r>
          </w:hyperlink>
        </w:p>
        <w:p w14:paraId="6E27D814" w14:textId="77777777" w:rsidR="00D007C9" w:rsidRDefault="00C235EA">
          <w:r>
            <w:fldChar w:fldCharType="end"/>
          </w:r>
        </w:p>
      </w:sdtContent>
    </w:sdt>
    <w:p w14:paraId="09997693" w14:textId="77777777" w:rsidR="003759D5" w:rsidRDefault="00C235EA">
      <w:pPr>
        <w:rPr>
          <w:rFonts w:ascii="Times New Roman" w:hAnsi="Times New Roman"/>
          <w:b/>
          <w:sz w:val="28"/>
          <w:szCs w:val="40"/>
        </w:rPr>
      </w:pPr>
      <w:r>
        <w:br w:type="page"/>
      </w:r>
    </w:p>
    <w:p w14:paraId="5F6689E4" w14:textId="77777777" w:rsidR="002E568A" w:rsidRPr="0000724B" w:rsidRDefault="00C235EA" w:rsidP="003759D5">
      <w:pPr>
        <w:pStyle w:val="Heading1"/>
      </w:pPr>
      <w:bookmarkStart w:id="0" w:name="_Toc81260867"/>
      <w:r w:rsidRPr="0000724B">
        <w:lastRenderedPageBreak/>
        <w:t>Introduction</w:t>
      </w:r>
      <w:bookmarkEnd w:id="0"/>
      <w:r w:rsidRPr="0000724B">
        <w:t xml:space="preserve"> </w:t>
      </w:r>
    </w:p>
    <w:p w14:paraId="7BC4DB46" w14:textId="77777777" w:rsidR="002E568A"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Appropriate workplace culture is very significant to increase the efficiency of the company. The whole process of making profitable and being dynamic in the competition is interlinked. Positive and effective workplace culture can be the cause of the satisf</w:t>
      </w:r>
      <w:r w:rsidRPr="0000724B">
        <w:rPr>
          <w:rFonts w:ascii="Times New Roman" w:hAnsi="Times New Roman" w:cs="Times New Roman"/>
          <w:sz w:val="24"/>
          <w:szCs w:val="24"/>
        </w:rPr>
        <w:t>action of the employee which is very useful for gaining productivity. Thus the total process of productivity of a company is dependent on the workplace culture on a serious note. This report will try to focus and analyze the link between the workplace cult</w:t>
      </w:r>
      <w:r w:rsidRPr="0000724B">
        <w:rPr>
          <w:rFonts w:ascii="Times New Roman" w:hAnsi="Times New Roman" w:cs="Times New Roman"/>
          <w:sz w:val="24"/>
          <w:szCs w:val="24"/>
        </w:rPr>
        <w:t>ure and organizational efficiency thoroughly on an organization named IKEA. The changes due to the pandemic will also be discussed over here.</w:t>
      </w:r>
    </w:p>
    <w:p w14:paraId="4A1CF867" w14:textId="77777777" w:rsidR="004A2733" w:rsidRDefault="00C235EA" w:rsidP="004A2733">
      <w:pPr>
        <w:pStyle w:val="Heading1"/>
        <w:rPr>
          <w:highlight w:val="white"/>
        </w:rPr>
      </w:pPr>
      <w:bookmarkStart w:id="1" w:name="_Toc77329329"/>
      <w:bookmarkStart w:id="2" w:name="_Toc81260868"/>
      <w:r>
        <w:rPr>
          <w:highlight w:val="white"/>
        </w:rPr>
        <w:t>Aim of the research:</w:t>
      </w:r>
      <w:bookmarkEnd w:id="1"/>
      <w:bookmarkEnd w:id="2"/>
    </w:p>
    <w:p w14:paraId="54725784" w14:textId="77777777" w:rsidR="004A2733" w:rsidRPr="004A2733" w:rsidRDefault="00C235EA" w:rsidP="004A273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aim of this research paper is to understand the workplace culture of IKEA and identify th</w:t>
      </w:r>
      <w:r>
        <w:rPr>
          <w:rFonts w:ascii="Times New Roman" w:eastAsia="Times New Roman" w:hAnsi="Times New Roman" w:cs="Times New Roman"/>
          <w:color w:val="222222"/>
          <w:sz w:val="24"/>
          <w:szCs w:val="24"/>
          <w:highlight w:val="white"/>
        </w:rPr>
        <w:t xml:space="preserve">e impacts that the workplace culture of IKEA has on organizational efficiency. </w:t>
      </w:r>
    </w:p>
    <w:p w14:paraId="41944376" w14:textId="77777777" w:rsidR="002E568A" w:rsidRPr="0000724B" w:rsidRDefault="002E568A" w:rsidP="0000724B">
      <w:pPr>
        <w:pStyle w:val="Normal1"/>
        <w:spacing w:line="360" w:lineRule="auto"/>
        <w:jc w:val="both"/>
        <w:rPr>
          <w:rFonts w:ascii="Times New Roman" w:hAnsi="Times New Roman" w:cs="Times New Roman"/>
          <w:b/>
          <w:sz w:val="24"/>
          <w:szCs w:val="24"/>
        </w:rPr>
      </w:pPr>
    </w:p>
    <w:p w14:paraId="6FECDDE8" w14:textId="77777777" w:rsidR="002E568A" w:rsidRPr="0000724B" w:rsidRDefault="00C235EA" w:rsidP="003759D5">
      <w:pPr>
        <w:pStyle w:val="Heading1"/>
      </w:pPr>
      <w:bookmarkStart w:id="3" w:name="_Toc81260869"/>
      <w:r w:rsidRPr="0000724B">
        <w:t xml:space="preserve">Briefly Introduce the </w:t>
      </w:r>
      <w:r w:rsidR="004A2733" w:rsidRPr="0000724B">
        <w:t>organization</w:t>
      </w:r>
      <w:r w:rsidRPr="0000724B">
        <w:t xml:space="preserve"> you have chosen to write about</w:t>
      </w:r>
      <w:bookmarkEnd w:id="3"/>
      <w:r w:rsidRPr="0000724B">
        <w:t xml:space="preserve"> </w:t>
      </w:r>
    </w:p>
    <w:p w14:paraId="6D09F787" w14:textId="77777777" w:rsidR="004A2733" w:rsidRDefault="00C235EA" w:rsidP="004A2733">
      <w:pPr>
        <w:spacing w:line="360" w:lineRule="auto"/>
        <w:jc w:val="both"/>
        <w:rPr>
          <w:rFonts w:ascii="Times New Roman" w:eastAsia="Times New Roman" w:hAnsi="Times New Roman" w:cs="Times New Roman"/>
          <w:color w:val="222222"/>
          <w:sz w:val="24"/>
          <w:szCs w:val="24"/>
          <w:highlight w:val="white"/>
        </w:rPr>
      </w:pPr>
      <w:r w:rsidRPr="0000724B">
        <w:rPr>
          <w:rFonts w:ascii="Times New Roman" w:hAnsi="Times New Roman" w:cs="Times New Roman"/>
          <w:sz w:val="24"/>
          <w:szCs w:val="24"/>
        </w:rPr>
        <w:t xml:space="preserve">The company named IKEA would be the base of this report which will try to find out the connection </w:t>
      </w:r>
      <w:r w:rsidRPr="0000724B">
        <w:rPr>
          <w:rFonts w:ascii="Times New Roman" w:hAnsi="Times New Roman" w:cs="Times New Roman"/>
          <w:sz w:val="24"/>
          <w:szCs w:val="24"/>
        </w:rPr>
        <w:t>between the culture of a workplace and its efficiency in various ways. IKEA is a globally known company that believes in developing the daily lifestyle of its customers. The company mainly sells well-organized and eco-friendly furniture for homely usages a</w:t>
      </w:r>
      <w:r w:rsidRPr="0000724B">
        <w:rPr>
          <w:rFonts w:ascii="Times New Roman" w:hAnsi="Times New Roman" w:cs="Times New Roman"/>
          <w:sz w:val="24"/>
          <w:szCs w:val="24"/>
        </w:rPr>
        <w:t>t a very affordable and reasonable price. On the other hand, the smooth and automated process of logistics has a very engaging relationship with the management and the supply chain network. In spite of facing the global challenge of the pandemic, the turno</w:t>
      </w:r>
      <w:r w:rsidRPr="0000724B">
        <w:rPr>
          <w:rFonts w:ascii="Times New Roman" w:hAnsi="Times New Roman" w:cs="Times New Roman"/>
          <w:sz w:val="24"/>
          <w:szCs w:val="24"/>
        </w:rPr>
        <w:t xml:space="preserve">ver of IKEA WAS EUR 35.2 billion in 2020 (IKEA, 2021).  </w:t>
      </w:r>
      <w:r>
        <w:rPr>
          <w:rFonts w:ascii="Times New Roman" w:eastAsia="Times New Roman" w:hAnsi="Times New Roman" w:cs="Times New Roman"/>
          <w:color w:val="222222"/>
          <w:sz w:val="24"/>
          <w:szCs w:val="24"/>
          <w:highlight w:val="white"/>
        </w:rPr>
        <w:t>The organization that has been selected for reviewing the impact of workplace culture on the organizational efficiency in this research study can be enlisted as IKEA. The vision and key business ideas</w:t>
      </w:r>
      <w:r>
        <w:rPr>
          <w:rFonts w:ascii="Times New Roman" w:eastAsia="Times New Roman" w:hAnsi="Times New Roman" w:cs="Times New Roman"/>
          <w:color w:val="222222"/>
          <w:sz w:val="24"/>
          <w:szCs w:val="24"/>
          <w:highlight w:val="white"/>
        </w:rPr>
        <w:t xml:space="preserve"> of IKEA can be enlisted to create a better regular lifestyle for the maximum global population (IKEA, 2021). They offer a wide range of furnished home products that have a wide range of unique designs at affordable and low prices. They have a highly susta</w:t>
      </w:r>
      <w:r>
        <w:rPr>
          <w:rFonts w:ascii="Times New Roman" w:eastAsia="Times New Roman" w:hAnsi="Times New Roman" w:cs="Times New Roman"/>
          <w:color w:val="222222"/>
          <w:sz w:val="24"/>
          <w:szCs w:val="24"/>
          <w:highlight w:val="white"/>
        </w:rPr>
        <w:t>inable supply value chain and the automation process in operations helps in the establishment of a better relationship with the suppliers and the management (IKEA, 2021). The management of IKEA has a sustainable workplace culture, and this helps in enhanci</w:t>
      </w:r>
      <w:r>
        <w:rPr>
          <w:rFonts w:ascii="Times New Roman" w:eastAsia="Times New Roman" w:hAnsi="Times New Roman" w:cs="Times New Roman"/>
          <w:color w:val="222222"/>
          <w:sz w:val="24"/>
          <w:szCs w:val="24"/>
          <w:highlight w:val="white"/>
        </w:rPr>
        <w:t xml:space="preserve">ng the efficiency and performance of the </w:t>
      </w:r>
      <w:r>
        <w:rPr>
          <w:rFonts w:ascii="Times New Roman" w:eastAsia="Times New Roman" w:hAnsi="Times New Roman" w:cs="Times New Roman"/>
          <w:color w:val="222222"/>
          <w:sz w:val="24"/>
          <w:szCs w:val="24"/>
          <w:highlight w:val="white"/>
        </w:rPr>
        <w:lastRenderedPageBreak/>
        <w:t>overall workplace. The management of IKEA helps in enhancing the available resources by using the available financial resources as suitable investments. They have a globally inclusive workplace culture, and this hel</w:t>
      </w:r>
      <w:r>
        <w:rPr>
          <w:rFonts w:ascii="Times New Roman" w:eastAsia="Times New Roman" w:hAnsi="Times New Roman" w:cs="Times New Roman"/>
          <w:color w:val="222222"/>
          <w:sz w:val="24"/>
          <w:szCs w:val="24"/>
          <w:highlight w:val="white"/>
        </w:rPr>
        <w:t>ps in enhancing the accessibility of IKEA across existing and new global markets (IKEA, 2021). They focus on product development for enhancing the productivity and efficiency of the organization. They also focus on the talent development of the workforce i</w:t>
      </w:r>
      <w:r>
        <w:rPr>
          <w:rFonts w:ascii="Times New Roman" w:eastAsia="Times New Roman" w:hAnsi="Times New Roman" w:cs="Times New Roman"/>
          <w:color w:val="222222"/>
          <w:sz w:val="24"/>
          <w:szCs w:val="24"/>
          <w:highlight w:val="white"/>
        </w:rPr>
        <w:t xml:space="preserve">n order to increase the sustainability and efficiency of the workplace culture (IKEA, 2021). This helps in increasing the continuous financial and product development of the company. </w:t>
      </w:r>
    </w:p>
    <w:p w14:paraId="3269E5C3" w14:textId="77777777" w:rsidR="002E568A" w:rsidRPr="004A2733" w:rsidRDefault="00C235EA" w:rsidP="004A273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key reason for choosing IKEA as the organization for conducting this</w:t>
      </w:r>
      <w:r>
        <w:rPr>
          <w:rFonts w:ascii="Times New Roman" w:eastAsia="Times New Roman" w:hAnsi="Times New Roman" w:cs="Times New Roman"/>
          <w:color w:val="222222"/>
          <w:sz w:val="24"/>
          <w:szCs w:val="24"/>
          <w:highlight w:val="white"/>
        </w:rPr>
        <w:t xml:space="preserve"> research is associated with understanding the workforce culture of the organization. The global sustainable image of IKEA has been effective in enhancing the internal performance of the workforce and enhanced the overall efficiency of the organization. Th</w:t>
      </w:r>
      <w:r>
        <w:rPr>
          <w:rFonts w:ascii="Times New Roman" w:eastAsia="Times New Roman" w:hAnsi="Times New Roman" w:cs="Times New Roman"/>
          <w:color w:val="222222"/>
          <w:sz w:val="24"/>
          <w:szCs w:val="24"/>
          <w:highlight w:val="white"/>
        </w:rPr>
        <w:t xml:space="preserve">e main aim of choosing IKEA is to support the fact that a suitable organizational culture can be helpful in enhancing the diversity and talent management within the internal infrastructure of business organizations such as IKEA. </w:t>
      </w:r>
    </w:p>
    <w:p w14:paraId="23A03D16" w14:textId="77777777" w:rsidR="002E568A" w:rsidRPr="0000724B" w:rsidRDefault="00C235EA" w:rsidP="003759D5">
      <w:pPr>
        <w:pStyle w:val="Heading1"/>
      </w:pPr>
      <w:bookmarkStart w:id="4" w:name="_Toc81260870"/>
      <w:r w:rsidRPr="0000724B">
        <w:t xml:space="preserve">Briefly introduce the </w:t>
      </w:r>
      <w:r w:rsidRPr="0000724B">
        <w:t>key business environmental scanning or analytical tools</w:t>
      </w:r>
      <w:bookmarkEnd w:id="4"/>
      <w:r w:rsidRPr="0000724B">
        <w:t xml:space="preserve"> </w:t>
      </w:r>
    </w:p>
    <w:p w14:paraId="55544743" w14:textId="77777777" w:rsidR="004A2733" w:rsidRPr="004A2733" w:rsidRDefault="00C235EA" w:rsidP="004A273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 this paper, the researcher will aim towards understanding the external and internal influences on business activities and opportunities of IKEA. In order to understand the external business interf</w:t>
      </w:r>
      <w:r>
        <w:rPr>
          <w:rFonts w:ascii="Times New Roman" w:eastAsia="Times New Roman" w:hAnsi="Times New Roman" w:cs="Times New Roman"/>
          <w:color w:val="222222"/>
          <w:sz w:val="24"/>
          <w:szCs w:val="24"/>
          <w:highlight w:val="white"/>
        </w:rPr>
        <w:t xml:space="preserve">erences, the PESTLE analysis has been conducted in this paper. There are six major components in this analysis, namely, political, economic, social, technological, legal, and environmental factors, that helps in understanding the various conditions of the </w:t>
      </w:r>
      <w:r>
        <w:rPr>
          <w:rFonts w:ascii="Times New Roman" w:eastAsia="Times New Roman" w:hAnsi="Times New Roman" w:cs="Times New Roman"/>
          <w:color w:val="222222"/>
          <w:sz w:val="24"/>
          <w:szCs w:val="24"/>
          <w:highlight w:val="white"/>
        </w:rPr>
        <w:t>market that can influence the business activities of IKEA (</w:t>
      </w:r>
      <w:r>
        <w:rPr>
          <w:rFonts w:ascii="Times New Roman" w:eastAsia="Times New Roman" w:hAnsi="Times New Roman" w:cs="Times New Roman"/>
          <w:color w:val="222222"/>
          <w:sz w:val="24"/>
          <w:szCs w:val="28"/>
          <w:highlight w:val="white"/>
        </w:rPr>
        <w:t>Business-to-you, 2021</w:t>
      </w:r>
      <w:r>
        <w:rPr>
          <w:rFonts w:ascii="Times New Roman" w:eastAsia="Times New Roman" w:hAnsi="Times New Roman" w:cs="Times New Roman"/>
          <w:color w:val="222222"/>
          <w:sz w:val="24"/>
          <w:szCs w:val="24"/>
          <w:highlight w:val="white"/>
        </w:rPr>
        <w:t>). Along with that, Porter's five forces analysis will also be conducted within this research study. Porter's five forces analysis will help in understanding the internal stren</w:t>
      </w:r>
      <w:r>
        <w:rPr>
          <w:rFonts w:ascii="Times New Roman" w:eastAsia="Times New Roman" w:hAnsi="Times New Roman" w:cs="Times New Roman"/>
          <w:color w:val="222222"/>
          <w:sz w:val="24"/>
          <w:szCs w:val="24"/>
          <w:highlight w:val="white"/>
        </w:rPr>
        <w:t xml:space="preserve">gths and weaknesses of the management of IKEA. It will enhance the prominence of the business opportunities and threats that can be acquired by the management of IKEA. Along with that adobe acrobat will be used to formulate the research study effectively. </w:t>
      </w:r>
    </w:p>
    <w:p w14:paraId="1D3EC01D" w14:textId="77777777" w:rsidR="002E568A" w:rsidRPr="0000724B"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 xml:space="preserve">In order to evaluate and analyze the workplace culture of a company, it is needed to understand its external and internal aspects first. In this portion of the report, some analytical tools and tools for scanning the business environment would be used to </w:t>
      </w:r>
      <w:r w:rsidRPr="0000724B">
        <w:rPr>
          <w:rFonts w:ascii="Times New Roman" w:hAnsi="Times New Roman" w:cs="Times New Roman"/>
          <w:sz w:val="24"/>
          <w:szCs w:val="24"/>
        </w:rPr>
        <w:t xml:space="preserve">define the external as well as the internal factors of IKEA. The external factors will be discussed through PESTLE analysis. As opined by Khalid and Rahman, (2019), there are several different tools available to evaluate the external </w:t>
      </w:r>
      <w:r w:rsidRPr="0000724B">
        <w:rPr>
          <w:rFonts w:ascii="Times New Roman" w:hAnsi="Times New Roman" w:cs="Times New Roman"/>
          <w:sz w:val="24"/>
          <w:szCs w:val="24"/>
        </w:rPr>
        <w:lastRenderedPageBreak/>
        <w:t xml:space="preserve">condition and factors </w:t>
      </w:r>
      <w:r w:rsidRPr="0000724B">
        <w:rPr>
          <w:rFonts w:ascii="Times New Roman" w:hAnsi="Times New Roman" w:cs="Times New Roman"/>
          <w:sz w:val="24"/>
          <w:szCs w:val="24"/>
        </w:rPr>
        <w:t xml:space="preserve">of a company. Amongst them, PESTLE analysis is the most prominent and effective according to the experts. In this process, </w:t>
      </w:r>
      <w:r w:rsidR="004A2733" w:rsidRPr="0000724B">
        <w:rPr>
          <w:rFonts w:ascii="Times New Roman" w:hAnsi="Times New Roman" w:cs="Times New Roman"/>
          <w:sz w:val="24"/>
          <w:szCs w:val="24"/>
        </w:rPr>
        <w:t>a political, economic, social, technological, legal, and environmental aspect</w:t>
      </w:r>
      <w:r w:rsidRPr="0000724B">
        <w:rPr>
          <w:rFonts w:ascii="Times New Roman" w:hAnsi="Times New Roman" w:cs="Times New Roman"/>
          <w:sz w:val="24"/>
          <w:szCs w:val="24"/>
        </w:rPr>
        <w:t xml:space="preserve"> of the market with which a company deal is generally di</w:t>
      </w:r>
      <w:r w:rsidRPr="0000724B">
        <w:rPr>
          <w:rFonts w:ascii="Times New Roman" w:hAnsi="Times New Roman" w:cs="Times New Roman"/>
          <w:sz w:val="24"/>
          <w:szCs w:val="24"/>
        </w:rPr>
        <w:t xml:space="preserve">scussed. </w:t>
      </w:r>
    </w:p>
    <w:p w14:paraId="0B5CEC29" w14:textId="77777777" w:rsidR="002E568A" w:rsidRPr="0000724B" w:rsidRDefault="002E568A" w:rsidP="0000724B">
      <w:pPr>
        <w:pStyle w:val="Normal1"/>
        <w:spacing w:line="360" w:lineRule="auto"/>
        <w:jc w:val="both"/>
        <w:rPr>
          <w:rFonts w:ascii="Times New Roman" w:hAnsi="Times New Roman" w:cs="Times New Roman"/>
          <w:sz w:val="24"/>
          <w:szCs w:val="24"/>
        </w:rPr>
      </w:pPr>
    </w:p>
    <w:p w14:paraId="06DC8949" w14:textId="77777777" w:rsidR="002E568A" w:rsidRPr="0000724B" w:rsidRDefault="002E568A" w:rsidP="0000724B">
      <w:pPr>
        <w:pStyle w:val="Normal1"/>
        <w:spacing w:line="360" w:lineRule="auto"/>
        <w:jc w:val="both"/>
        <w:rPr>
          <w:rFonts w:ascii="Times New Roman" w:hAnsi="Times New Roman" w:cs="Times New Roman"/>
          <w:sz w:val="24"/>
          <w:szCs w:val="24"/>
        </w:rPr>
      </w:pPr>
    </w:p>
    <w:p w14:paraId="558B6553" w14:textId="77777777" w:rsidR="002E568A" w:rsidRPr="0000724B" w:rsidRDefault="002E568A" w:rsidP="0000724B">
      <w:pPr>
        <w:pStyle w:val="Normal1"/>
        <w:spacing w:line="360" w:lineRule="auto"/>
        <w:jc w:val="both"/>
        <w:rPr>
          <w:rFonts w:ascii="Times New Roman" w:hAnsi="Times New Roman" w:cs="Times New Roman"/>
          <w:sz w:val="24"/>
          <w:szCs w:val="24"/>
        </w:rPr>
      </w:pPr>
    </w:p>
    <w:p w14:paraId="5FBAF6A5" w14:textId="77777777" w:rsidR="002E568A" w:rsidRPr="0000724B" w:rsidRDefault="00C235EA" w:rsidP="004A2733">
      <w:pPr>
        <w:pStyle w:val="Normal1"/>
        <w:spacing w:line="360" w:lineRule="auto"/>
        <w:jc w:val="center"/>
        <w:rPr>
          <w:rFonts w:ascii="Times New Roman" w:hAnsi="Times New Roman" w:cs="Times New Roman"/>
          <w:sz w:val="24"/>
          <w:szCs w:val="24"/>
        </w:rPr>
      </w:pPr>
      <w:r w:rsidRPr="0000724B">
        <w:rPr>
          <w:rFonts w:ascii="Times New Roman" w:hAnsi="Times New Roman" w:cs="Times New Roman"/>
          <w:noProof/>
          <w:sz w:val="24"/>
          <w:szCs w:val="24"/>
        </w:rPr>
        <w:drawing>
          <wp:inline distT="114300" distB="114300" distL="114300" distR="114300" wp14:anchorId="734D241E" wp14:editId="716F8443">
            <wp:extent cx="4657725" cy="397192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7"/>
                    <a:stretch>
                      <a:fillRect/>
                    </a:stretch>
                  </pic:blipFill>
                  <pic:spPr>
                    <a:xfrm>
                      <a:off x="0" y="0"/>
                      <a:ext cx="4657725" cy="3971925"/>
                    </a:xfrm>
                    <a:prstGeom prst="rect">
                      <a:avLst/>
                    </a:prstGeom>
                  </pic:spPr>
                </pic:pic>
              </a:graphicData>
            </a:graphic>
          </wp:inline>
        </w:drawing>
      </w:r>
    </w:p>
    <w:p w14:paraId="2294FB73" w14:textId="77777777" w:rsidR="002E568A" w:rsidRPr="0000724B" w:rsidRDefault="00C235EA" w:rsidP="004A2733">
      <w:pPr>
        <w:pStyle w:val="Normal1"/>
        <w:spacing w:line="360" w:lineRule="auto"/>
        <w:jc w:val="center"/>
        <w:rPr>
          <w:rFonts w:ascii="Times New Roman" w:hAnsi="Times New Roman" w:cs="Times New Roman"/>
          <w:b/>
          <w:sz w:val="24"/>
          <w:szCs w:val="24"/>
        </w:rPr>
      </w:pPr>
      <w:r w:rsidRPr="0000724B">
        <w:rPr>
          <w:rFonts w:ascii="Times New Roman" w:hAnsi="Times New Roman" w:cs="Times New Roman"/>
          <w:b/>
          <w:sz w:val="24"/>
          <w:szCs w:val="24"/>
        </w:rPr>
        <w:t xml:space="preserve">Figure </w:t>
      </w:r>
      <w:r w:rsidR="004A2733">
        <w:rPr>
          <w:rFonts w:ascii="Times New Roman" w:hAnsi="Times New Roman" w:cs="Times New Roman"/>
          <w:b/>
          <w:sz w:val="24"/>
          <w:szCs w:val="24"/>
        </w:rPr>
        <w:t>1</w:t>
      </w:r>
      <w:r w:rsidRPr="0000724B">
        <w:rPr>
          <w:rFonts w:ascii="Times New Roman" w:hAnsi="Times New Roman" w:cs="Times New Roman"/>
          <w:b/>
          <w:sz w:val="24"/>
          <w:szCs w:val="24"/>
        </w:rPr>
        <w:t>: PESTLE Analysis</w:t>
      </w:r>
    </w:p>
    <w:p w14:paraId="487F26A5" w14:textId="77777777" w:rsidR="002E568A" w:rsidRPr="0000724B" w:rsidRDefault="00C235EA" w:rsidP="004A2733">
      <w:pPr>
        <w:pStyle w:val="Normal1"/>
        <w:spacing w:line="360" w:lineRule="auto"/>
        <w:jc w:val="center"/>
        <w:rPr>
          <w:rFonts w:ascii="Times New Roman" w:hAnsi="Times New Roman" w:cs="Times New Roman"/>
          <w:sz w:val="24"/>
          <w:szCs w:val="24"/>
        </w:rPr>
      </w:pPr>
      <w:r w:rsidRPr="0000724B">
        <w:rPr>
          <w:rFonts w:ascii="Times New Roman" w:hAnsi="Times New Roman" w:cs="Times New Roman"/>
          <w:b/>
          <w:sz w:val="24"/>
          <w:szCs w:val="24"/>
        </w:rPr>
        <w:t>(</w:t>
      </w:r>
      <w:r w:rsidR="004A2733" w:rsidRPr="0000724B">
        <w:rPr>
          <w:rFonts w:ascii="Times New Roman" w:hAnsi="Times New Roman" w:cs="Times New Roman"/>
          <w:b/>
          <w:sz w:val="24"/>
          <w:szCs w:val="24"/>
        </w:rPr>
        <w:t>Source</w:t>
      </w:r>
      <w:r w:rsidRPr="0000724B">
        <w:rPr>
          <w:rFonts w:ascii="Times New Roman" w:hAnsi="Times New Roman" w:cs="Times New Roman"/>
          <w:b/>
          <w:sz w:val="24"/>
          <w:szCs w:val="24"/>
        </w:rPr>
        <w:t xml:space="preserve"> 1: Khalid and Rahman, 2019</w:t>
      </w:r>
      <w:r w:rsidRPr="0000724B">
        <w:rPr>
          <w:rFonts w:ascii="Times New Roman" w:hAnsi="Times New Roman" w:cs="Times New Roman"/>
          <w:sz w:val="24"/>
          <w:szCs w:val="24"/>
        </w:rPr>
        <w:t>)</w:t>
      </w:r>
    </w:p>
    <w:p w14:paraId="50FA66CD" w14:textId="77777777" w:rsidR="002E568A" w:rsidRPr="0000724B"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 xml:space="preserve">The competitive factors of IKEA  would be analyzed with the tool named Porter's Five Forces. According to </w:t>
      </w:r>
      <w:proofErr w:type="spellStart"/>
      <w:r w:rsidRPr="0000724B">
        <w:rPr>
          <w:rFonts w:ascii="Times New Roman" w:hAnsi="Times New Roman" w:cs="Times New Roman"/>
          <w:sz w:val="24"/>
          <w:szCs w:val="24"/>
        </w:rPr>
        <w:t>Bruijl</w:t>
      </w:r>
      <w:proofErr w:type="spellEnd"/>
      <w:r w:rsidRPr="0000724B">
        <w:rPr>
          <w:rFonts w:ascii="Times New Roman" w:hAnsi="Times New Roman" w:cs="Times New Roman"/>
          <w:sz w:val="24"/>
          <w:szCs w:val="24"/>
        </w:rPr>
        <w:t>,</w:t>
      </w:r>
      <w:r w:rsidRPr="0000724B">
        <w:rPr>
          <w:rFonts w:ascii="Times New Roman" w:hAnsi="Times New Roman" w:cs="Times New Roman"/>
          <w:sz w:val="24"/>
          <w:szCs w:val="24"/>
        </w:rPr>
        <w:t xml:space="preserve"> (2018), it is a very logical and comprehensive tool to analyze the factors related to the competitive environment of an organization such as the power of buyers and suppliers, new market entrants, and substitute products. The usage of this tool will compl</w:t>
      </w:r>
      <w:r w:rsidRPr="0000724B">
        <w:rPr>
          <w:rFonts w:ascii="Times New Roman" w:hAnsi="Times New Roman" w:cs="Times New Roman"/>
          <w:sz w:val="24"/>
          <w:szCs w:val="24"/>
        </w:rPr>
        <w:t>ete the process of understanding the condition of IKEA in a very professional way. Both of the tools would be discussed with the additional aspects of changes that are done due to the COVD-19 pandemic.</w:t>
      </w:r>
    </w:p>
    <w:p w14:paraId="31469EAA" w14:textId="77777777" w:rsidR="002E568A" w:rsidRPr="0000724B"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 xml:space="preserve"> </w:t>
      </w:r>
    </w:p>
    <w:p w14:paraId="7D41B193" w14:textId="77777777" w:rsidR="002E568A" w:rsidRPr="0000724B"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noProof/>
          <w:sz w:val="24"/>
          <w:szCs w:val="24"/>
        </w:rPr>
        <w:lastRenderedPageBreak/>
        <w:drawing>
          <wp:inline distT="114300" distB="114300" distL="114300" distR="114300" wp14:anchorId="5E31F7CC" wp14:editId="3DFC37E2">
            <wp:extent cx="5943600" cy="41402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8"/>
                    <a:stretch>
                      <a:fillRect/>
                    </a:stretch>
                  </pic:blipFill>
                  <pic:spPr>
                    <a:xfrm>
                      <a:off x="0" y="0"/>
                      <a:ext cx="5943600" cy="4140200"/>
                    </a:xfrm>
                    <a:prstGeom prst="rect">
                      <a:avLst/>
                    </a:prstGeom>
                  </pic:spPr>
                </pic:pic>
              </a:graphicData>
            </a:graphic>
          </wp:inline>
        </w:drawing>
      </w:r>
    </w:p>
    <w:p w14:paraId="5C466217" w14:textId="77777777" w:rsidR="002E568A" w:rsidRPr="0000724B" w:rsidRDefault="00C235EA" w:rsidP="0000724B">
      <w:pPr>
        <w:pStyle w:val="Normal1"/>
        <w:spacing w:line="360" w:lineRule="auto"/>
        <w:jc w:val="both"/>
        <w:rPr>
          <w:rFonts w:ascii="Times New Roman" w:hAnsi="Times New Roman" w:cs="Times New Roman"/>
          <w:b/>
          <w:sz w:val="24"/>
          <w:szCs w:val="24"/>
        </w:rPr>
      </w:pPr>
      <w:r w:rsidRPr="0000724B">
        <w:rPr>
          <w:rFonts w:ascii="Times New Roman" w:hAnsi="Times New Roman" w:cs="Times New Roman"/>
          <w:sz w:val="24"/>
          <w:szCs w:val="24"/>
        </w:rPr>
        <w:t xml:space="preserve">                                              </w:t>
      </w:r>
      <w:r w:rsidRPr="0000724B">
        <w:rPr>
          <w:rFonts w:ascii="Times New Roman" w:hAnsi="Times New Roman" w:cs="Times New Roman"/>
          <w:b/>
          <w:sz w:val="24"/>
          <w:szCs w:val="24"/>
        </w:rPr>
        <w:t xml:space="preserve">    </w:t>
      </w:r>
      <w:r w:rsidRPr="0000724B">
        <w:rPr>
          <w:rFonts w:ascii="Times New Roman" w:hAnsi="Times New Roman" w:cs="Times New Roman"/>
          <w:b/>
          <w:sz w:val="24"/>
          <w:szCs w:val="24"/>
        </w:rPr>
        <w:t xml:space="preserve">   Figure 2: Porter’s Five Forces</w:t>
      </w:r>
    </w:p>
    <w:p w14:paraId="132DF8C8" w14:textId="77777777" w:rsidR="002E568A" w:rsidRPr="0000724B" w:rsidRDefault="00C235EA" w:rsidP="0000724B">
      <w:pPr>
        <w:pStyle w:val="Normal1"/>
        <w:spacing w:line="360" w:lineRule="auto"/>
        <w:jc w:val="both"/>
        <w:rPr>
          <w:rFonts w:ascii="Times New Roman" w:hAnsi="Times New Roman" w:cs="Times New Roman"/>
          <w:b/>
          <w:sz w:val="24"/>
          <w:szCs w:val="24"/>
        </w:rPr>
      </w:pPr>
      <w:r w:rsidRPr="0000724B">
        <w:rPr>
          <w:rFonts w:ascii="Times New Roman" w:hAnsi="Times New Roman" w:cs="Times New Roman"/>
          <w:b/>
          <w:sz w:val="24"/>
          <w:szCs w:val="24"/>
        </w:rPr>
        <w:t xml:space="preserve">                                                          (</w:t>
      </w:r>
      <w:r w:rsidR="004A2733" w:rsidRPr="0000724B">
        <w:rPr>
          <w:rFonts w:ascii="Times New Roman" w:hAnsi="Times New Roman" w:cs="Times New Roman"/>
          <w:b/>
          <w:sz w:val="24"/>
          <w:szCs w:val="24"/>
        </w:rPr>
        <w:t>Source</w:t>
      </w:r>
      <w:r w:rsidRPr="0000724B">
        <w:rPr>
          <w:rFonts w:ascii="Times New Roman" w:hAnsi="Times New Roman" w:cs="Times New Roman"/>
          <w:b/>
          <w:sz w:val="24"/>
          <w:szCs w:val="24"/>
        </w:rPr>
        <w:t xml:space="preserve">: </w:t>
      </w:r>
      <w:proofErr w:type="spellStart"/>
      <w:r w:rsidRPr="0000724B">
        <w:rPr>
          <w:rFonts w:ascii="Times New Roman" w:hAnsi="Times New Roman" w:cs="Times New Roman"/>
          <w:b/>
          <w:sz w:val="24"/>
          <w:szCs w:val="24"/>
        </w:rPr>
        <w:t>Bruijl</w:t>
      </w:r>
      <w:proofErr w:type="spellEnd"/>
      <w:r w:rsidRPr="0000724B">
        <w:rPr>
          <w:rFonts w:ascii="Times New Roman" w:hAnsi="Times New Roman" w:cs="Times New Roman"/>
          <w:b/>
          <w:sz w:val="24"/>
          <w:szCs w:val="24"/>
        </w:rPr>
        <w:t>, 2018)</w:t>
      </w:r>
    </w:p>
    <w:p w14:paraId="65ADBDC3" w14:textId="77777777" w:rsidR="002E568A" w:rsidRPr="0000724B" w:rsidRDefault="002E568A" w:rsidP="0000724B">
      <w:pPr>
        <w:pStyle w:val="Normal1"/>
        <w:spacing w:line="360" w:lineRule="auto"/>
        <w:jc w:val="both"/>
        <w:rPr>
          <w:rFonts w:ascii="Times New Roman" w:hAnsi="Times New Roman" w:cs="Times New Roman"/>
          <w:sz w:val="24"/>
          <w:szCs w:val="24"/>
        </w:rPr>
      </w:pPr>
    </w:p>
    <w:p w14:paraId="5555C904" w14:textId="77777777" w:rsidR="002E568A" w:rsidRPr="0000724B" w:rsidRDefault="00C235EA" w:rsidP="003759D5">
      <w:pPr>
        <w:pStyle w:val="Heading1"/>
      </w:pPr>
      <w:bookmarkStart w:id="5" w:name="_Toc81260871"/>
      <w:r w:rsidRPr="0000724B">
        <w:t xml:space="preserve">Evaluate the </w:t>
      </w:r>
      <w:r w:rsidR="004A2733" w:rsidRPr="0000724B">
        <w:t>organization</w:t>
      </w:r>
      <w:r w:rsidRPr="0000724B">
        <w:t xml:space="preserve"> within its broader environment by using appropriate environmental and </w:t>
      </w:r>
      <w:r w:rsidR="004A2733" w:rsidRPr="0000724B">
        <w:t>organizational</w:t>
      </w:r>
      <w:r w:rsidRPr="0000724B">
        <w:t xml:space="preserve"> analysis techniques/tools</w:t>
      </w:r>
      <w:bookmarkEnd w:id="5"/>
    </w:p>
    <w:p w14:paraId="570D7CDD" w14:textId="77777777" w:rsidR="002E568A" w:rsidRPr="0000724B" w:rsidRDefault="00C235EA" w:rsidP="003759D5">
      <w:pPr>
        <w:pStyle w:val="Heading2"/>
      </w:pPr>
      <w:bookmarkStart w:id="6" w:name="_Toc81260872"/>
      <w:r w:rsidRPr="0000724B">
        <w:t>PES</w:t>
      </w:r>
      <w:r w:rsidRPr="0000724B">
        <w:t>TLE</w:t>
      </w:r>
      <w:bookmarkEnd w:id="6"/>
      <w:r w:rsidRPr="0000724B">
        <w:t xml:space="preserve"> </w:t>
      </w:r>
    </w:p>
    <w:p w14:paraId="3B7BFF08" w14:textId="77777777" w:rsidR="002E568A" w:rsidRPr="0000724B" w:rsidRDefault="00C235EA" w:rsidP="0000724B">
      <w:pPr>
        <w:pStyle w:val="Normal1"/>
        <w:spacing w:line="360" w:lineRule="auto"/>
        <w:jc w:val="both"/>
        <w:rPr>
          <w:rFonts w:ascii="Times New Roman" w:hAnsi="Times New Roman" w:cs="Times New Roman"/>
          <w:b/>
          <w:sz w:val="24"/>
          <w:szCs w:val="24"/>
        </w:rPr>
      </w:pPr>
      <w:r w:rsidRPr="0000724B">
        <w:rPr>
          <w:rFonts w:ascii="Times New Roman" w:hAnsi="Times New Roman" w:cs="Times New Roman"/>
          <w:b/>
          <w:sz w:val="24"/>
          <w:szCs w:val="24"/>
        </w:rPr>
        <w:t>Political Factors</w:t>
      </w:r>
    </w:p>
    <w:p w14:paraId="1EF39A18" w14:textId="77777777" w:rsidR="002E568A" w:rsidRPr="0000724B"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The political factor is a very important factor in running a business in a certain country as the trade relationship of the particular company is totally dependent on the political leader and his liberality about international relati</w:t>
      </w:r>
      <w:r w:rsidRPr="0000724B">
        <w:rPr>
          <w:rFonts w:ascii="Times New Roman" w:hAnsi="Times New Roman" w:cs="Times New Roman"/>
          <w:sz w:val="24"/>
          <w:szCs w:val="24"/>
        </w:rPr>
        <w:t>onships (</w:t>
      </w:r>
      <w:proofErr w:type="spellStart"/>
      <w:r w:rsidRPr="0000724B">
        <w:rPr>
          <w:rFonts w:ascii="Times New Roman" w:hAnsi="Times New Roman" w:cs="Times New Roman"/>
          <w:sz w:val="24"/>
          <w:szCs w:val="24"/>
        </w:rPr>
        <w:t>Sugavaneswaranb</w:t>
      </w:r>
      <w:proofErr w:type="spellEnd"/>
      <w:r w:rsidRPr="0000724B">
        <w:rPr>
          <w:rFonts w:ascii="Times New Roman" w:hAnsi="Times New Roman" w:cs="Times New Roman"/>
          <w:sz w:val="24"/>
          <w:szCs w:val="24"/>
        </w:rPr>
        <w:t xml:space="preserve"> and </w:t>
      </w:r>
      <w:proofErr w:type="spellStart"/>
      <w:r w:rsidRPr="0000724B">
        <w:rPr>
          <w:rFonts w:ascii="Times New Roman" w:hAnsi="Times New Roman" w:cs="Times New Roman"/>
          <w:sz w:val="24"/>
          <w:szCs w:val="24"/>
        </w:rPr>
        <w:t>Šarkiūnaitė</w:t>
      </w:r>
      <w:proofErr w:type="spellEnd"/>
      <w:r w:rsidRPr="0000724B">
        <w:rPr>
          <w:rFonts w:ascii="Times New Roman" w:hAnsi="Times New Roman" w:cs="Times New Roman"/>
          <w:sz w:val="24"/>
          <w:szCs w:val="24"/>
        </w:rPr>
        <w:t xml:space="preserve">, 2021). In the case of the UK, Boris </w:t>
      </w:r>
      <w:proofErr w:type="spellStart"/>
      <w:r w:rsidRPr="0000724B">
        <w:rPr>
          <w:rFonts w:ascii="Times New Roman" w:hAnsi="Times New Roman" w:cs="Times New Roman"/>
          <w:sz w:val="24"/>
          <w:szCs w:val="24"/>
        </w:rPr>
        <w:t>Jhonson</w:t>
      </w:r>
      <w:proofErr w:type="spellEnd"/>
      <w:r w:rsidRPr="0000724B">
        <w:rPr>
          <w:rFonts w:ascii="Times New Roman" w:hAnsi="Times New Roman" w:cs="Times New Roman"/>
          <w:sz w:val="24"/>
          <w:szCs w:val="24"/>
        </w:rPr>
        <w:t xml:space="preserve"> is on the rule with a great majority. Now, there is a situation of the abolishment of the 'no-deal Brexit which will be helpful for retail business as the UK will not be </w:t>
      </w:r>
      <w:r w:rsidRPr="0000724B">
        <w:rPr>
          <w:rFonts w:ascii="Times New Roman" w:hAnsi="Times New Roman" w:cs="Times New Roman"/>
          <w:sz w:val="24"/>
          <w:szCs w:val="24"/>
        </w:rPr>
        <w:t xml:space="preserve">detached from the EU without any notice (Davies and </w:t>
      </w:r>
      <w:proofErr w:type="spellStart"/>
      <w:r w:rsidRPr="0000724B">
        <w:rPr>
          <w:rFonts w:ascii="Times New Roman" w:hAnsi="Times New Roman" w:cs="Times New Roman"/>
          <w:sz w:val="24"/>
          <w:szCs w:val="24"/>
        </w:rPr>
        <w:t>Arnell</w:t>
      </w:r>
      <w:proofErr w:type="spellEnd"/>
      <w:r w:rsidRPr="0000724B">
        <w:rPr>
          <w:rFonts w:ascii="Times New Roman" w:hAnsi="Times New Roman" w:cs="Times New Roman"/>
          <w:sz w:val="24"/>
          <w:szCs w:val="24"/>
        </w:rPr>
        <w:t xml:space="preserve">, 2021). On the other hand, Uk has signed over 60 </w:t>
      </w:r>
      <w:r w:rsidRPr="0000724B">
        <w:rPr>
          <w:rFonts w:ascii="Times New Roman" w:hAnsi="Times New Roman" w:cs="Times New Roman"/>
          <w:sz w:val="24"/>
          <w:szCs w:val="24"/>
        </w:rPr>
        <w:lastRenderedPageBreak/>
        <w:t>trade deals with various countries including Japan, which will be a very good opportunity for IKEA to make their trade dynamic.</w:t>
      </w:r>
    </w:p>
    <w:p w14:paraId="026B4970" w14:textId="77777777" w:rsidR="002E568A" w:rsidRPr="0000724B" w:rsidRDefault="002E568A" w:rsidP="0000724B">
      <w:pPr>
        <w:pStyle w:val="Normal1"/>
        <w:spacing w:line="360" w:lineRule="auto"/>
        <w:jc w:val="both"/>
        <w:rPr>
          <w:rFonts w:ascii="Times New Roman" w:hAnsi="Times New Roman" w:cs="Times New Roman"/>
          <w:sz w:val="24"/>
          <w:szCs w:val="24"/>
        </w:rPr>
      </w:pPr>
    </w:p>
    <w:p w14:paraId="68ED026F" w14:textId="77777777" w:rsidR="002E568A" w:rsidRPr="0000724B" w:rsidRDefault="00C235EA" w:rsidP="0000724B">
      <w:pPr>
        <w:pStyle w:val="Normal1"/>
        <w:spacing w:line="360" w:lineRule="auto"/>
        <w:jc w:val="both"/>
        <w:rPr>
          <w:rFonts w:ascii="Times New Roman" w:hAnsi="Times New Roman" w:cs="Times New Roman"/>
          <w:b/>
          <w:sz w:val="24"/>
          <w:szCs w:val="24"/>
        </w:rPr>
      </w:pPr>
      <w:r w:rsidRPr="0000724B">
        <w:rPr>
          <w:rFonts w:ascii="Times New Roman" w:hAnsi="Times New Roman" w:cs="Times New Roman"/>
          <w:b/>
          <w:sz w:val="24"/>
          <w:szCs w:val="24"/>
        </w:rPr>
        <w:t>Economic Factor</w:t>
      </w:r>
    </w:p>
    <w:p w14:paraId="678357BB" w14:textId="77777777" w:rsidR="002E568A" w:rsidRPr="0000724B"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The</w:t>
      </w:r>
      <w:r w:rsidRPr="0000724B">
        <w:rPr>
          <w:rFonts w:ascii="Times New Roman" w:hAnsi="Times New Roman" w:cs="Times New Roman"/>
          <w:sz w:val="24"/>
          <w:szCs w:val="24"/>
        </w:rPr>
        <w:t xml:space="preserve"> economic wave of the UK was gone on a very low scale in the year 2016 as the United Kingdom decided to be free from the European Union. The case of COVID-19  has shown the very difficult situation in the economy which is quite similar to the situation of </w:t>
      </w:r>
      <w:r w:rsidRPr="0000724B">
        <w:rPr>
          <w:rFonts w:ascii="Times New Roman" w:hAnsi="Times New Roman" w:cs="Times New Roman"/>
          <w:sz w:val="24"/>
          <w:szCs w:val="24"/>
        </w:rPr>
        <w:t>World War II. GDP broke down to 2.2% at that time and the yearly loss was 9.9% IMF. The situation is now changed as the GDP in 2021 is + 5.3% and it will be + 5.1% in 2022 according to the experts (Jeris, and Nath, 2020). Thus it will be a positive situati</w:t>
      </w:r>
      <w:r w:rsidRPr="0000724B">
        <w:rPr>
          <w:rFonts w:ascii="Times New Roman" w:hAnsi="Times New Roman" w:cs="Times New Roman"/>
          <w:sz w:val="24"/>
          <w:szCs w:val="24"/>
        </w:rPr>
        <w:t xml:space="preserve">on for IKEA in 2021-2021. </w:t>
      </w:r>
    </w:p>
    <w:p w14:paraId="34C997FF" w14:textId="77777777" w:rsidR="002E568A" w:rsidRPr="0000724B" w:rsidRDefault="002E568A" w:rsidP="0000724B">
      <w:pPr>
        <w:pStyle w:val="Normal1"/>
        <w:spacing w:line="360" w:lineRule="auto"/>
        <w:jc w:val="both"/>
        <w:rPr>
          <w:rFonts w:ascii="Times New Roman" w:hAnsi="Times New Roman" w:cs="Times New Roman"/>
          <w:b/>
          <w:sz w:val="24"/>
          <w:szCs w:val="24"/>
        </w:rPr>
      </w:pPr>
    </w:p>
    <w:p w14:paraId="34D8DD2A" w14:textId="77777777" w:rsidR="002E568A" w:rsidRPr="0000724B" w:rsidRDefault="00C235EA" w:rsidP="0000724B">
      <w:pPr>
        <w:pStyle w:val="Normal1"/>
        <w:spacing w:line="360" w:lineRule="auto"/>
        <w:jc w:val="both"/>
        <w:rPr>
          <w:rFonts w:ascii="Times New Roman" w:hAnsi="Times New Roman" w:cs="Times New Roman"/>
          <w:b/>
          <w:sz w:val="24"/>
          <w:szCs w:val="24"/>
        </w:rPr>
      </w:pPr>
      <w:r w:rsidRPr="0000724B">
        <w:rPr>
          <w:rFonts w:ascii="Times New Roman" w:hAnsi="Times New Roman" w:cs="Times New Roman"/>
          <w:b/>
          <w:sz w:val="24"/>
          <w:szCs w:val="24"/>
        </w:rPr>
        <w:t>Social Factor</w:t>
      </w:r>
    </w:p>
    <w:p w14:paraId="7EA971B1" w14:textId="77777777" w:rsidR="002E568A" w:rsidRPr="0000724B"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The factor which comes after the political and economic factor i</w:t>
      </w:r>
      <w:r w:rsidRPr="0000724B">
        <w:rPr>
          <w:rFonts w:ascii="Times New Roman" w:hAnsi="Times New Roman" w:cs="Times New Roman"/>
          <w:sz w:val="24"/>
          <w:szCs w:val="24"/>
        </w:rPr>
        <w:t xml:space="preserve">s the social factor. Social change is inevitable in the UK after the two big waves of the COVID-19. It is known to everyone that, in order to run any type of business in any type of region, the economic balance of the citizens is very important (Deller </w:t>
      </w:r>
      <w:r w:rsidRPr="0000724B">
        <w:rPr>
          <w:rFonts w:ascii="Times New Roman" w:hAnsi="Times New Roman" w:cs="Times New Roman"/>
          <w:i/>
          <w:sz w:val="24"/>
          <w:szCs w:val="24"/>
        </w:rPr>
        <w:t xml:space="preserve">et </w:t>
      </w:r>
      <w:r w:rsidRPr="0000724B">
        <w:rPr>
          <w:rFonts w:ascii="Times New Roman" w:hAnsi="Times New Roman" w:cs="Times New Roman"/>
          <w:i/>
          <w:sz w:val="24"/>
          <w:szCs w:val="24"/>
        </w:rPr>
        <w:t>al</w:t>
      </w:r>
      <w:r w:rsidRPr="0000724B">
        <w:rPr>
          <w:rFonts w:ascii="Times New Roman" w:hAnsi="Times New Roman" w:cs="Times New Roman"/>
          <w:sz w:val="24"/>
          <w:szCs w:val="24"/>
        </w:rPr>
        <w:t>. 2018). Thus the social economy of the people of the UK had gone down in the time of COVID, but it is recovering with a speedy move nowadays. This aspect is good for IKEA. There are solutions for the long and short time losses in the social economy by t</w:t>
      </w:r>
      <w:r w:rsidRPr="0000724B">
        <w:rPr>
          <w:rFonts w:ascii="Times New Roman" w:hAnsi="Times New Roman" w:cs="Times New Roman"/>
          <w:sz w:val="24"/>
          <w:szCs w:val="24"/>
        </w:rPr>
        <w:t xml:space="preserve">he strategy makers. On the other hand, in the new normal life, work from home is unavoidable. Thus the need for comfortable furniture such as tables, and laptop desks would be helpful for IKEA to sell their products. The birth rate of the UK has decreased </w:t>
      </w:r>
      <w:r w:rsidRPr="0000724B">
        <w:rPr>
          <w:rFonts w:ascii="Times New Roman" w:hAnsi="Times New Roman" w:cs="Times New Roman"/>
          <w:sz w:val="24"/>
          <w:szCs w:val="24"/>
        </w:rPr>
        <w:t>to 3.9% from 2020. In 2020 it was 615,557(</w:t>
      </w:r>
      <w:proofErr w:type="spellStart"/>
      <w:r w:rsidRPr="0000724B">
        <w:rPr>
          <w:rFonts w:ascii="Times New Roman" w:hAnsi="Times New Roman" w:cs="Times New Roman"/>
          <w:sz w:val="24"/>
          <w:szCs w:val="24"/>
        </w:rPr>
        <w:t>Ullah</w:t>
      </w:r>
      <w:proofErr w:type="spellEnd"/>
      <w:r w:rsidRPr="0000724B">
        <w:rPr>
          <w:rFonts w:ascii="Times New Roman" w:hAnsi="Times New Roman" w:cs="Times New Roman"/>
          <w:sz w:val="24"/>
          <w:szCs w:val="24"/>
        </w:rPr>
        <w:t xml:space="preserve"> </w:t>
      </w:r>
      <w:r w:rsidRPr="0000724B">
        <w:rPr>
          <w:rFonts w:ascii="Times New Roman" w:hAnsi="Times New Roman" w:cs="Times New Roman"/>
          <w:i/>
          <w:sz w:val="24"/>
          <w:szCs w:val="24"/>
        </w:rPr>
        <w:t>et al.</w:t>
      </w:r>
      <w:r w:rsidRPr="0000724B">
        <w:rPr>
          <w:rFonts w:ascii="Times New Roman" w:hAnsi="Times New Roman" w:cs="Times New Roman"/>
          <w:sz w:val="24"/>
          <w:szCs w:val="24"/>
        </w:rPr>
        <w:t xml:space="preserve"> 2020). </w:t>
      </w:r>
      <w:r w:rsidR="004A2733" w:rsidRPr="0000724B">
        <w:rPr>
          <w:rFonts w:ascii="Times New Roman" w:hAnsi="Times New Roman" w:cs="Times New Roman"/>
          <w:sz w:val="24"/>
          <w:szCs w:val="24"/>
        </w:rPr>
        <w:t>This can</w:t>
      </w:r>
      <w:r w:rsidRPr="0000724B">
        <w:rPr>
          <w:rFonts w:ascii="Times New Roman" w:hAnsi="Times New Roman" w:cs="Times New Roman"/>
          <w:sz w:val="24"/>
          <w:szCs w:val="24"/>
        </w:rPr>
        <w:t xml:space="preserve"> affect the scale of the population, which can be harmful to IKEA in the future as population matters very much in any type of business.</w:t>
      </w:r>
    </w:p>
    <w:p w14:paraId="457B808C" w14:textId="77777777" w:rsidR="002E568A" w:rsidRPr="0000724B" w:rsidRDefault="002E568A" w:rsidP="0000724B">
      <w:pPr>
        <w:pStyle w:val="Normal1"/>
        <w:spacing w:line="360" w:lineRule="auto"/>
        <w:jc w:val="both"/>
        <w:rPr>
          <w:rFonts w:ascii="Times New Roman" w:hAnsi="Times New Roman" w:cs="Times New Roman"/>
          <w:sz w:val="24"/>
          <w:szCs w:val="24"/>
        </w:rPr>
      </w:pPr>
    </w:p>
    <w:p w14:paraId="2DFF4E68" w14:textId="77777777" w:rsidR="002E568A" w:rsidRPr="0000724B" w:rsidRDefault="00C235EA" w:rsidP="004A2733">
      <w:pPr>
        <w:pStyle w:val="Normal1"/>
        <w:spacing w:line="360" w:lineRule="auto"/>
        <w:jc w:val="center"/>
        <w:rPr>
          <w:rFonts w:ascii="Times New Roman" w:hAnsi="Times New Roman" w:cs="Times New Roman"/>
          <w:sz w:val="24"/>
          <w:szCs w:val="24"/>
        </w:rPr>
      </w:pPr>
      <w:r w:rsidRPr="0000724B">
        <w:rPr>
          <w:rFonts w:ascii="Times New Roman" w:hAnsi="Times New Roman" w:cs="Times New Roman"/>
          <w:noProof/>
          <w:sz w:val="24"/>
          <w:szCs w:val="24"/>
        </w:rPr>
        <w:lastRenderedPageBreak/>
        <w:drawing>
          <wp:inline distT="114300" distB="114300" distL="114300" distR="114300" wp14:anchorId="0FF8ACBA" wp14:editId="520703F5">
            <wp:extent cx="5619750" cy="44958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9"/>
                    <a:stretch>
                      <a:fillRect/>
                    </a:stretch>
                  </pic:blipFill>
                  <pic:spPr>
                    <a:xfrm>
                      <a:off x="0" y="0"/>
                      <a:ext cx="5619750" cy="4495800"/>
                    </a:xfrm>
                    <a:prstGeom prst="rect">
                      <a:avLst/>
                    </a:prstGeom>
                  </pic:spPr>
                </pic:pic>
              </a:graphicData>
            </a:graphic>
          </wp:inline>
        </w:drawing>
      </w:r>
    </w:p>
    <w:p w14:paraId="366FB390" w14:textId="77777777" w:rsidR="002E568A" w:rsidRPr="0000724B" w:rsidRDefault="00C235EA" w:rsidP="004A2733">
      <w:pPr>
        <w:pStyle w:val="Normal1"/>
        <w:spacing w:line="360" w:lineRule="auto"/>
        <w:jc w:val="center"/>
        <w:rPr>
          <w:rFonts w:ascii="Times New Roman" w:hAnsi="Times New Roman" w:cs="Times New Roman"/>
          <w:b/>
          <w:sz w:val="24"/>
          <w:szCs w:val="24"/>
        </w:rPr>
      </w:pPr>
      <w:r>
        <w:rPr>
          <w:rFonts w:ascii="Times New Roman" w:hAnsi="Times New Roman" w:cs="Times New Roman"/>
          <w:b/>
          <w:sz w:val="24"/>
          <w:szCs w:val="24"/>
        </w:rPr>
        <w:t>Figure 3</w:t>
      </w:r>
      <w:r w:rsidR="007914D7" w:rsidRPr="0000724B">
        <w:rPr>
          <w:rFonts w:ascii="Times New Roman" w:hAnsi="Times New Roman" w:cs="Times New Roman"/>
          <w:b/>
          <w:sz w:val="24"/>
          <w:szCs w:val="24"/>
        </w:rPr>
        <w:t>: Birth rate of the UK  from 1800 to 2020</w:t>
      </w:r>
    </w:p>
    <w:p w14:paraId="76487599" w14:textId="77777777" w:rsidR="002E568A" w:rsidRPr="0000724B" w:rsidRDefault="00C235EA" w:rsidP="004A2733">
      <w:pPr>
        <w:pStyle w:val="Normal1"/>
        <w:spacing w:line="360" w:lineRule="auto"/>
        <w:jc w:val="center"/>
        <w:rPr>
          <w:rFonts w:ascii="Times New Roman" w:hAnsi="Times New Roman" w:cs="Times New Roman"/>
          <w:b/>
          <w:sz w:val="24"/>
          <w:szCs w:val="24"/>
        </w:rPr>
      </w:pPr>
      <w:r w:rsidRPr="0000724B">
        <w:rPr>
          <w:rFonts w:ascii="Times New Roman" w:hAnsi="Times New Roman" w:cs="Times New Roman"/>
          <w:b/>
          <w:sz w:val="24"/>
          <w:szCs w:val="24"/>
        </w:rPr>
        <w:t xml:space="preserve">(Source: </w:t>
      </w:r>
      <w:proofErr w:type="spellStart"/>
      <w:r w:rsidRPr="0000724B">
        <w:rPr>
          <w:rFonts w:ascii="Times New Roman" w:hAnsi="Times New Roman" w:cs="Times New Roman"/>
          <w:b/>
          <w:sz w:val="24"/>
          <w:szCs w:val="24"/>
        </w:rPr>
        <w:t>Statista</w:t>
      </w:r>
      <w:proofErr w:type="spellEnd"/>
      <w:r w:rsidRPr="0000724B">
        <w:rPr>
          <w:rFonts w:ascii="Times New Roman" w:hAnsi="Times New Roman" w:cs="Times New Roman"/>
          <w:b/>
          <w:sz w:val="24"/>
          <w:szCs w:val="24"/>
        </w:rPr>
        <w:t>, 2021)</w:t>
      </w:r>
    </w:p>
    <w:p w14:paraId="54D46A10" w14:textId="77777777" w:rsidR="002E568A" w:rsidRPr="0000724B" w:rsidRDefault="002E568A" w:rsidP="0000724B">
      <w:pPr>
        <w:pStyle w:val="Normal1"/>
        <w:spacing w:line="360" w:lineRule="auto"/>
        <w:jc w:val="both"/>
        <w:rPr>
          <w:rFonts w:ascii="Times New Roman" w:hAnsi="Times New Roman" w:cs="Times New Roman"/>
          <w:sz w:val="24"/>
          <w:szCs w:val="24"/>
        </w:rPr>
      </w:pPr>
    </w:p>
    <w:p w14:paraId="73F5CED6" w14:textId="77777777" w:rsidR="002E568A" w:rsidRPr="0000724B" w:rsidRDefault="00C235EA" w:rsidP="0000724B">
      <w:pPr>
        <w:pStyle w:val="Normal1"/>
        <w:spacing w:line="360" w:lineRule="auto"/>
        <w:jc w:val="both"/>
        <w:rPr>
          <w:rFonts w:ascii="Times New Roman" w:hAnsi="Times New Roman" w:cs="Times New Roman"/>
          <w:b/>
          <w:sz w:val="24"/>
          <w:szCs w:val="24"/>
        </w:rPr>
      </w:pPr>
      <w:r w:rsidRPr="0000724B">
        <w:rPr>
          <w:rFonts w:ascii="Times New Roman" w:hAnsi="Times New Roman" w:cs="Times New Roman"/>
          <w:b/>
          <w:sz w:val="24"/>
          <w:szCs w:val="24"/>
        </w:rPr>
        <w:t>Technological Factors</w:t>
      </w:r>
    </w:p>
    <w:p w14:paraId="380CDE94" w14:textId="77777777" w:rsidR="002E568A" w:rsidRPr="0000724B"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Technology has covered up the business industry in a very significant manner from the past decade. In this decade due to the COVID-19 pandemic and the lockdown process, people have become more technology</w:t>
      </w:r>
      <w:r w:rsidRPr="0000724B">
        <w:rPr>
          <w:rFonts w:ascii="Times New Roman" w:hAnsi="Times New Roman" w:cs="Times New Roman"/>
          <w:sz w:val="24"/>
          <w:szCs w:val="24"/>
        </w:rPr>
        <w:t>-friendly than in previous years. According to the experts, one-third of the retail industry will be totally occupied by technology in the UK by 2030 (</w:t>
      </w:r>
      <w:proofErr w:type="spellStart"/>
      <w:r w:rsidRPr="0000724B">
        <w:rPr>
          <w:rFonts w:ascii="Times New Roman" w:hAnsi="Times New Roman" w:cs="Times New Roman"/>
          <w:sz w:val="24"/>
          <w:szCs w:val="24"/>
        </w:rPr>
        <w:t>Balchandani</w:t>
      </w:r>
      <w:proofErr w:type="spellEnd"/>
      <w:r w:rsidRPr="0000724B">
        <w:rPr>
          <w:rFonts w:ascii="Times New Roman" w:hAnsi="Times New Roman" w:cs="Times New Roman"/>
          <w:sz w:val="24"/>
          <w:szCs w:val="24"/>
        </w:rPr>
        <w:t xml:space="preserve"> </w:t>
      </w:r>
      <w:r w:rsidRPr="0000724B">
        <w:rPr>
          <w:rFonts w:ascii="Times New Roman" w:hAnsi="Times New Roman" w:cs="Times New Roman"/>
          <w:i/>
          <w:sz w:val="24"/>
          <w:szCs w:val="24"/>
        </w:rPr>
        <w:t>et al.</w:t>
      </w:r>
      <w:r w:rsidRPr="0000724B">
        <w:rPr>
          <w:rFonts w:ascii="Times New Roman" w:hAnsi="Times New Roman" w:cs="Times New Roman"/>
          <w:sz w:val="24"/>
          <w:szCs w:val="24"/>
        </w:rPr>
        <w:t xml:space="preserve"> 2020). Thus the automated supply chain, logistics of IKEA should be very quick and eff</w:t>
      </w:r>
      <w:r w:rsidRPr="0000724B">
        <w:rPr>
          <w:rFonts w:ascii="Times New Roman" w:hAnsi="Times New Roman" w:cs="Times New Roman"/>
          <w:sz w:val="24"/>
          <w:szCs w:val="24"/>
        </w:rPr>
        <w:t>icient in the UK. On the other hand, IKEA has already made its online business portal as attractive as the experience of on-spot shopping one can have.</w:t>
      </w:r>
    </w:p>
    <w:p w14:paraId="60C3B0E6" w14:textId="77777777" w:rsidR="002E568A" w:rsidRPr="0000724B" w:rsidRDefault="00C235EA" w:rsidP="0000724B">
      <w:pPr>
        <w:pStyle w:val="Normal1"/>
        <w:spacing w:line="360" w:lineRule="auto"/>
        <w:jc w:val="both"/>
        <w:rPr>
          <w:rFonts w:ascii="Times New Roman" w:hAnsi="Times New Roman" w:cs="Times New Roman"/>
          <w:b/>
          <w:sz w:val="24"/>
          <w:szCs w:val="24"/>
        </w:rPr>
      </w:pPr>
      <w:r w:rsidRPr="0000724B">
        <w:rPr>
          <w:rFonts w:ascii="Times New Roman" w:hAnsi="Times New Roman" w:cs="Times New Roman"/>
          <w:sz w:val="24"/>
          <w:szCs w:val="24"/>
        </w:rPr>
        <w:t xml:space="preserve"> </w:t>
      </w:r>
    </w:p>
    <w:p w14:paraId="4E665F4A" w14:textId="77777777" w:rsidR="002E568A" w:rsidRPr="0000724B" w:rsidRDefault="002E568A" w:rsidP="0000724B">
      <w:pPr>
        <w:pStyle w:val="Normal1"/>
        <w:spacing w:line="360" w:lineRule="auto"/>
        <w:jc w:val="both"/>
        <w:rPr>
          <w:rFonts w:ascii="Times New Roman" w:hAnsi="Times New Roman" w:cs="Times New Roman"/>
          <w:b/>
          <w:sz w:val="24"/>
          <w:szCs w:val="24"/>
        </w:rPr>
      </w:pPr>
    </w:p>
    <w:p w14:paraId="48627DC3" w14:textId="77777777" w:rsidR="002E568A" w:rsidRPr="0000724B" w:rsidRDefault="00C235EA" w:rsidP="004A2733">
      <w:pPr>
        <w:pStyle w:val="Normal1"/>
        <w:spacing w:line="360" w:lineRule="auto"/>
        <w:jc w:val="center"/>
        <w:rPr>
          <w:rFonts w:ascii="Times New Roman" w:hAnsi="Times New Roman" w:cs="Times New Roman"/>
          <w:sz w:val="24"/>
          <w:szCs w:val="24"/>
        </w:rPr>
      </w:pPr>
      <w:r w:rsidRPr="0000724B">
        <w:rPr>
          <w:rFonts w:ascii="Times New Roman" w:hAnsi="Times New Roman" w:cs="Times New Roman"/>
          <w:noProof/>
          <w:sz w:val="24"/>
          <w:szCs w:val="24"/>
        </w:rPr>
        <w:lastRenderedPageBreak/>
        <w:drawing>
          <wp:inline distT="114300" distB="114300" distL="114300" distR="114300" wp14:anchorId="722FA42B" wp14:editId="28BA017B">
            <wp:extent cx="5943600" cy="37084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a:stretch>
                      <a:fillRect/>
                    </a:stretch>
                  </pic:blipFill>
                  <pic:spPr>
                    <a:xfrm>
                      <a:off x="0" y="0"/>
                      <a:ext cx="5943600" cy="3708400"/>
                    </a:xfrm>
                    <a:prstGeom prst="rect">
                      <a:avLst/>
                    </a:prstGeom>
                  </pic:spPr>
                </pic:pic>
              </a:graphicData>
            </a:graphic>
          </wp:inline>
        </w:drawing>
      </w:r>
    </w:p>
    <w:p w14:paraId="057F808E" w14:textId="77777777" w:rsidR="002E568A" w:rsidRPr="0000724B" w:rsidRDefault="00C235EA" w:rsidP="004A2733">
      <w:pPr>
        <w:pStyle w:val="Normal1"/>
        <w:spacing w:line="360" w:lineRule="auto"/>
        <w:jc w:val="center"/>
        <w:rPr>
          <w:rFonts w:ascii="Times New Roman" w:hAnsi="Times New Roman" w:cs="Times New Roman"/>
          <w:b/>
          <w:sz w:val="24"/>
          <w:szCs w:val="24"/>
        </w:rPr>
      </w:pPr>
      <w:r w:rsidRPr="0000724B">
        <w:rPr>
          <w:rFonts w:ascii="Times New Roman" w:hAnsi="Times New Roman" w:cs="Times New Roman"/>
          <w:b/>
          <w:sz w:val="24"/>
          <w:szCs w:val="24"/>
        </w:rPr>
        <w:t xml:space="preserve">Figure </w:t>
      </w:r>
      <w:r w:rsidR="003759D5">
        <w:rPr>
          <w:rFonts w:ascii="Times New Roman" w:hAnsi="Times New Roman" w:cs="Times New Roman"/>
          <w:b/>
          <w:sz w:val="24"/>
          <w:szCs w:val="24"/>
        </w:rPr>
        <w:t>4</w:t>
      </w:r>
      <w:r w:rsidRPr="0000724B">
        <w:rPr>
          <w:rFonts w:ascii="Times New Roman" w:hAnsi="Times New Roman" w:cs="Times New Roman"/>
          <w:b/>
          <w:sz w:val="24"/>
          <w:szCs w:val="24"/>
        </w:rPr>
        <w:t>: Technology in UK retail by 2030</w:t>
      </w:r>
    </w:p>
    <w:p w14:paraId="07736B7B" w14:textId="77777777" w:rsidR="002E568A" w:rsidRPr="0000724B" w:rsidRDefault="00C235EA" w:rsidP="004A2733">
      <w:pPr>
        <w:pStyle w:val="Normal1"/>
        <w:spacing w:line="360" w:lineRule="auto"/>
        <w:jc w:val="center"/>
        <w:rPr>
          <w:rFonts w:ascii="Times New Roman" w:hAnsi="Times New Roman" w:cs="Times New Roman"/>
          <w:b/>
          <w:sz w:val="24"/>
          <w:szCs w:val="24"/>
        </w:rPr>
      </w:pPr>
      <w:r w:rsidRPr="0000724B">
        <w:rPr>
          <w:rFonts w:ascii="Times New Roman" w:hAnsi="Times New Roman" w:cs="Times New Roman"/>
          <w:b/>
          <w:sz w:val="24"/>
          <w:szCs w:val="24"/>
        </w:rPr>
        <w:t xml:space="preserve">(Source 4: </w:t>
      </w:r>
      <w:proofErr w:type="spellStart"/>
      <w:r w:rsidRPr="0000724B">
        <w:rPr>
          <w:rFonts w:ascii="Times New Roman" w:hAnsi="Times New Roman" w:cs="Times New Roman"/>
          <w:b/>
          <w:sz w:val="24"/>
          <w:szCs w:val="24"/>
        </w:rPr>
        <w:t>Balchandani</w:t>
      </w:r>
      <w:proofErr w:type="spellEnd"/>
      <w:r w:rsidRPr="0000724B">
        <w:rPr>
          <w:rFonts w:ascii="Times New Roman" w:hAnsi="Times New Roman" w:cs="Times New Roman"/>
          <w:b/>
          <w:sz w:val="24"/>
          <w:szCs w:val="24"/>
        </w:rPr>
        <w:t xml:space="preserve"> </w:t>
      </w:r>
      <w:r w:rsidRPr="0000724B">
        <w:rPr>
          <w:rFonts w:ascii="Times New Roman" w:hAnsi="Times New Roman" w:cs="Times New Roman"/>
          <w:b/>
          <w:i/>
          <w:sz w:val="24"/>
          <w:szCs w:val="24"/>
        </w:rPr>
        <w:t>et al.</w:t>
      </w:r>
      <w:r w:rsidRPr="0000724B">
        <w:rPr>
          <w:rFonts w:ascii="Times New Roman" w:hAnsi="Times New Roman" w:cs="Times New Roman"/>
          <w:b/>
          <w:sz w:val="24"/>
          <w:szCs w:val="24"/>
        </w:rPr>
        <w:t xml:space="preserve"> 2020)</w:t>
      </w:r>
    </w:p>
    <w:p w14:paraId="71EF0162" w14:textId="77777777" w:rsidR="002E568A" w:rsidRPr="0000724B" w:rsidRDefault="002E568A" w:rsidP="0000724B">
      <w:pPr>
        <w:pStyle w:val="Normal1"/>
        <w:spacing w:line="360" w:lineRule="auto"/>
        <w:jc w:val="both"/>
        <w:rPr>
          <w:rFonts w:ascii="Times New Roman" w:hAnsi="Times New Roman" w:cs="Times New Roman"/>
          <w:sz w:val="24"/>
          <w:szCs w:val="24"/>
        </w:rPr>
      </w:pPr>
    </w:p>
    <w:p w14:paraId="7914F32D" w14:textId="77777777" w:rsidR="002E568A" w:rsidRPr="0000724B" w:rsidRDefault="00C235EA" w:rsidP="0000724B">
      <w:pPr>
        <w:pStyle w:val="Normal1"/>
        <w:spacing w:line="360" w:lineRule="auto"/>
        <w:jc w:val="both"/>
        <w:rPr>
          <w:rFonts w:ascii="Times New Roman" w:hAnsi="Times New Roman" w:cs="Times New Roman"/>
          <w:b/>
          <w:sz w:val="24"/>
          <w:szCs w:val="24"/>
        </w:rPr>
      </w:pPr>
      <w:r w:rsidRPr="0000724B">
        <w:rPr>
          <w:rFonts w:ascii="Times New Roman" w:hAnsi="Times New Roman" w:cs="Times New Roman"/>
          <w:b/>
          <w:sz w:val="24"/>
          <w:szCs w:val="24"/>
        </w:rPr>
        <w:t>Legal Factors</w:t>
      </w:r>
    </w:p>
    <w:p w14:paraId="33C1F8D0" w14:textId="77777777" w:rsidR="002E568A" w:rsidRPr="0000724B"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 xml:space="preserve"> There are several labor security Acts in the UK that are maintained by all of the entrepreneurs of the regions seriously. The most significant labor Act is the national minimum wages Act, in which one 25-year-old laborer should get at least € 8.91 (Bargai</w:t>
      </w:r>
      <w:r w:rsidRPr="0000724B">
        <w:rPr>
          <w:rFonts w:ascii="Times New Roman" w:hAnsi="Times New Roman" w:cs="Times New Roman"/>
          <w:sz w:val="24"/>
          <w:szCs w:val="24"/>
        </w:rPr>
        <w:t xml:space="preserve">n </w:t>
      </w:r>
      <w:r w:rsidRPr="0000724B">
        <w:rPr>
          <w:rFonts w:ascii="Times New Roman" w:hAnsi="Times New Roman" w:cs="Times New Roman"/>
          <w:i/>
          <w:sz w:val="24"/>
          <w:szCs w:val="24"/>
        </w:rPr>
        <w:t>et al.</w:t>
      </w:r>
      <w:r w:rsidRPr="0000724B">
        <w:rPr>
          <w:rFonts w:ascii="Times New Roman" w:hAnsi="Times New Roman" w:cs="Times New Roman"/>
          <w:sz w:val="24"/>
          <w:szCs w:val="24"/>
        </w:rPr>
        <w:t xml:space="preserve"> 2019). Working Time Regulations, is another act which should be maintained, in which 28 days of paid holidays is mandatory for the laborers. Acts like these have to be obeyed by the IKEA company to run business in the UK.</w:t>
      </w:r>
    </w:p>
    <w:p w14:paraId="337319F5" w14:textId="77777777" w:rsidR="002E568A" w:rsidRPr="0000724B" w:rsidRDefault="00C235EA" w:rsidP="0000724B">
      <w:pPr>
        <w:pStyle w:val="Normal1"/>
        <w:spacing w:line="360" w:lineRule="auto"/>
        <w:jc w:val="both"/>
        <w:rPr>
          <w:rFonts w:ascii="Times New Roman" w:hAnsi="Times New Roman" w:cs="Times New Roman"/>
          <w:b/>
          <w:sz w:val="24"/>
          <w:szCs w:val="24"/>
        </w:rPr>
      </w:pPr>
      <w:r w:rsidRPr="0000724B">
        <w:rPr>
          <w:rFonts w:ascii="Times New Roman" w:hAnsi="Times New Roman" w:cs="Times New Roman"/>
          <w:b/>
          <w:sz w:val="24"/>
          <w:szCs w:val="24"/>
        </w:rPr>
        <w:t>Environmental Factors</w:t>
      </w:r>
    </w:p>
    <w:p w14:paraId="61B79009" w14:textId="77777777" w:rsidR="002E568A" w:rsidRPr="0000724B"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Acc</w:t>
      </w:r>
      <w:r w:rsidRPr="0000724B">
        <w:rPr>
          <w:rFonts w:ascii="Times New Roman" w:hAnsi="Times New Roman" w:cs="Times New Roman"/>
          <w:sz w:val="24"/>
          <w:szCs w:val="24"/>
        </w:rPr>
        <w:t>ording to the Climate Change Act of 2008, it is important for each and every company to have control over their carbon emission while producing products (</w:t>
      </w:r>
      <w:proofErr w:type="spellStart"/>
      <w:r w:rsidRPr="0000724B">
        <w:rPr>
          <w:rFonts w:ascii="Times New Roman" w:hAnsi="Times New Roman" w:cs="Times New Roman"/>
          <w:sz w:val="24"/>
          <w:szCs w:val="24"/>
        </w:rPr>
        <w:t>Averchenkova</w:t>
      </w:r>
      <w:proofErr w:type="spellEnd"/>
      <w:r w:rsidRPr="0000724B">
        <w:rPr>
          <w:rFonts w:ascii="Times New Roman" w:hAnsi="Times New Roman" w:cs="Times New Roman"/>
          <w:i/>
          <w:sz w:val="24"/>
          <w:szCs w:val="24"/>
        </w:rPr>
        <w:t xml:space="preserve"> et al.</w:t>
      </w:r>
      <w:r w:rsidRPr="0000724B">
        <w:rPr>
          <w:rFonts w:ascii="Times New Roman" w:hAnsi="Times New Roman" w:cs="Times New Roman"/>
          <w:sz w:val="24"/>
          <w:szCs w:val="24"/>
        </w:rPr>
        <w:t xml:space="preserve"> 2021). On the other hand, the Energy act of 2011 says that there are some aspects </w:t>
      </w:r>
      <w:r w:rsidRPr="0000724B">
        <w:rPr>
          <w:rFonts w:ascii="Times New Roman" w:hAnsi="Times New Roman" w:cs="Times New Roman"/>
          <w:sz w:val="24"/>
          <w:szCs w:val="24"/>
        </w:rPr>
        <w:t>relating to energy efficiency that should be maintained by the companies while producing energy. These acts would have to be obeyed by IKEA.</w:t>
      </w:r>
    </w:p>
    <w:p w14:paraId="5A1DA6C6" w14:textId="77777777" w:rsidR="002E568A" w:rsidRPr="0000724B" w:rsidRDefault="002E568A" w:rsidP="0000724B">
      <w:pPr>
        <w:pStyle w:val="Normal1"/>
        <w:spacing w:line="360" w:lineRule="auto"/>
        <w:jc w:val="both"/>
        <w:rPr>
          <w:rFonts w:ascii="Times New Roman" w:hAnsi="Times New Roman" w:cs="Times New Roman"/>
          <w:b/>
          <w:sz w:val="24"/>
          <w:szCs w:val="24"/>
        </w:rPr>
      </w:pPr>
    </w:p>
    <w:p w14:paraId="3E93DD49" w14:textId="77777777" w:rsidR="002E568A" w:rsidRPr="0000724B" w:rsidRDefault="00C235EA" w:rsidP="003759D5">
      <w:pPr>
        <w:pStyle w:val="Heading2"/>
      </w:pPr>
      <w:bookmarkStart w:id="7" w:name="_Toc81260873"/>
      <w:r w:rsidRPr="0000724B">
        <w:lastRenderedPageBreak/>
        <w:t>Porter’s Five Forces</w:t>
      </w:r>
      <w:bookmarkEnd w:id="7"/>
    </w:p>
    <w:p w14:paraId="499D0DD0" w14:textId="77777777" w:rsidR="002E568A" w:rsidRPr="0000724B" w:rsidRDefault="00C235EA" w:rsidP="0000724B">
      <w:pPr>
        <w:pStyle w:val="Normal1"/>
        <w:spacing w:line="360" w:lineRule="auto"/>
        <w:jc w:val="both"/>
        <w:rPr>
          <w:rFonts w:ascii="Times New Roman" w:hAnsi="Times New Roman" w:cs="Times New Roman"/>
          <w:b/>
          <w:sz w:val="24"/>
          <w:szCs w:val="24"/>
        </w:rPr>
      </w:pPr>
      <w:r w:rsidRPr="0000724B">
        <w:rPr>
          <w:rFonts w:ascii="Times New Roman" w:hAnsi="Times New Roman" w:cs="Times New Roman"/>
          <w:b/>
          <w:sz w:val="24"/>
          <w:szCs w:val="24"/>
        </w:rPr>
        <w:t>Power of Buyers</w:t>
      </w:r>
    </w:p>
    <w:p w14:paraId="2927CBAA" w14:textId="77777777" w:rsidR="002E568A" w:rsidRPr="004A2733"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According to the annual report, regarding IKEA, the power of buyers is very t</w:t>
      </w:r>
      <w:r w:rsidRPr="0000724B">
        <w:rPr>
          <w:rFonts w:ascii="Times New Roman" w:hAnsi="Times New Roman" w:cs="Times New Roman"/>
          <w:sz w:val="24"/>
          <w:szCs w:val="24"/>
        </w:rPr>
        <w:t>iny. The main cause of the low level of the power of buyers is the low price of the furniture (IKEA, 2021). Furniture is affordable and eco-friendly also, which is a big reason for the emergence of the preferences of the buyers regarding the products of IK</w:t>
      </w:r>
      <w:r w:rsidRPr="0000724B">
        <w:rPr>
          <w:rFonts w:ascii="Times New Roman" w:hAnsi="Times New Roman" w:cs="Times New Roman"/>
          <w:sz w:val="24"/>
          <w:szCs w:val="24"/>
        </w:rPr>
        <w:t>EA.</w:t>
      </w:r>
    </w:p>
    <w:p w14:paraId="76BD1032" w14:textId="77777777" w:rsidR="002E568A" w:rsidRPr="0000724B" w:rsidRDefault="00C235EA" w:rsidP="0000724B">
      <w:pPr>
        <w:pStyle w:val="Normal1"/>
        <w:spacing w:line="360" w:lineRule="auto"/>
        <w:jc w:val="both"/>
        <w:rPr>
          <w:rFonts w:ascii="Times New Roman" w:hAnsi="Times New Roman" w:cs="Times New Roman"/>
          <w:b/>
          <w:sz w:val="24"/>
          <w:szCs w:val="24"/>
        </w:rPr>
      </w:pPr>
      <w:r w:rsidRPr="0000724B">
        <w:rPr>
          <w:rFonts w:ascii="Times New Roman" w:hAnsi="Times New Roman" w:cs="Times New Roman"/>
          <w:b/>
          <w:sz w:val="24"/>
          <w:szCs w:val="24"/>
        </w:rPr>
        <w:t>Power of Suppliers</w:t>
      </w:r>
    </w:p>
    <w:p w14:paraId="4E234D64" w14:textId="77777777" w:rsidR="002E568A" w:rsidRPr="0000724B"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The second, most important part of Porter's Five forces is the power of suppliers. In this process, it can be shown with the prominence that, if the power of bargaining of the company is higher from the suppliers or not (</w:t>
      </w:r>
      <w:proofErr w:type="spellStart"/>
      <w:r w:rsidRPr="0000724B">
        <w:rPr>
          <w:rFonts w:ascii="Times New Roman" w:hAnsi="Times New Roman" w:cs="Times New Roman"/>
          <w:sz w:val="24"/>
          <w:szCs w:val="24"/>
        </w:rPr>
        <w:t>Perera</w:t>
      </w:r>
      <w:proofErr w:type="spellEnd"/>
      <w:r w:rsidRPr="0000724B">
        <w:rPr>
          <w:rFonts w:ascii="Times New Roman" w:hAnsi="Times New Roman" w:cs="Times New Roman"/>
          <w:sz w:val="24"/>
          <w:szCs w:val="24"/>
        </w:rPr>
        <w:t>, 2020</w:t>
      </w:r>
      <w:r w:rsidRPr="0000724B">
        <w:rPr>
          <w:rFonts w:ascii="Times New Roman" w:hAnsi="Times New Roman" w:cs="Times New Roman"/>
          <w:sz w:val="24"/>
          <w:szCs w:val="24"/>
        </w:rPr>
        <w:t xml:space="preserve">. ). IKEA has many suppliers in every corner of the world, especially in Asia. Thus the competition among the suppliers is </w:t>
      </w:r>
      <w:proofErr w:type="spellStart"/>
      <w:r w:rsidRPr="0000724B">
        <w:rPr>
          <w:rFonts w:ascii="Times New Roman" w:hAnsi="Times New Roman" w:cs="Times New Roman"/>
          <w:sz w:val="24"/>
          <w:szCs w:val="24"/>
        </w:rPr>
        <w:t>bg</w:t>
      </w:r>
      <w:proofErr w:type="spellEnd"/>
      <w:r w:rsidRPr="0000724B">
        <w:rPr>
          <w:rFonts w:ascii="Times New Roman" w:hAnsi="Times New Roman" w:cs="Times New Roman"/>
          <w:sz w:val="24"/>
          <w:szCs w:val="24"/>
        </w:rPr>
        <w:t xml:space="preserve"> in the context of working with IKEA. That is why IKEA has already gained the bargaining power indeed.</w:t>
      </w:r>
    </w:p>
    <w:p w14:paraId="3B5CDFA7" w14:textId="77777777" w:rsidR="002E568A" w:rsidRPr="0000724B" w:rsidRDefault="00C235EA" w:rsidP="0000724B">
      <w:pPr>
        <w:pStyle w:val="Normal1"/>
        <w:spacing w:line="360" w:lineRule="auto"/>
        <w:jc w:val="both"/>
        <w:rPr>
          <w:rFonts w:ascii="Times New Roman" w:hAnsi="Times New Roman" w:cs="Times New Roman"/>
          <w:b/>
          <w:sz w:val="24"/>
          <w:szCs w:val="24"/>
        </w:rPr>
      </w:pPr>
      <w:r w:rsidRPr="0000724B">
        <w:rPr>
          <w:rFonts w:ascii="Times New Roman" w:hAnsi="Times New Roman" w:cs="Times New Roman"/>
          <w:b/>
          <w:sz w:val="24"/>
          <w:szCs w:val="24"/>
        </w:rPr>
        <w:t>Rivalry</w:t>
      </w:r>
    </w:p>
    <w:p w14:paraId="74FCD9D7" w14:textId="77777777" w:rsidR="002E568A" w:rsidRPr="0000724B"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 xml:space="preserve">IKEA has many </w:t>
      </w:r>
      <w:r w:rsidRPr="0000724B">
        <w:rPr>
          <w:rFonts w:ascii="Times New Roman" w:hAnsi="Times New Roman" w:cs="Times New Roman"/>
          <w:sz w:val="24"/>
          <w:szCs w:val="24"/>
        </w:rPr>
        <w:t xml:space="preserve">rival companies in the UK such as  </w:t>
      </w:r>
      <w:proofErr w:type="spellStart"/>
      <w:r w:rsidRPr="0000724B">
        <w:rPr>
          <w:rFonts w:ascii="Times New Roman" w:hAnsi="Times New Roman" w:cs="Times New Roman"/>
          <w:sz w:val="24"/>
          <w:szCs w:val="24"/>
        </w:rPr>
        <w:t>Dunelm</w:t>
      </w:r>
      <w:proofErr w:type="spellEnd"/>
      <w:r w:rsidRPr="0000724B">
        <w:rPr>
          <w:rFonts w:ascii="Times New Roman" w:hAnsi="Times New Roman" w:cs="Times New Roman"/>
          <w:sz w:val="24"/>
          <w:szCs w:val="24"/>
        </w:rPr>
        <w:t xml:space="preserve">, Walmart, Amazon, </w:t>
      </w:r>
      <w:proofErr w:type="spellStart"/>
      <w:r w:rsidRPr="0000724B">
        <w:rPr>
          <w:rFonts w:ascii="Times New Roman" w:hAnsi="Times New Roman" w:cs="Times New Roman"/>
          <w:sz w:val="24"/>
          <w:szCs w:val="24"/>
        </w:rPr>
        <w:t>Wayfair</w:t>
      </w:r>
      <w:proofErr w:type="spellEnd"/>
      <w:r w:rsidRPr="0000724B">
        <w:rPr>
          <w:rFonts w:ascii="Times New Roman" w:hAnsi="Times New Roman" w:cs="Times New Roman"/>
          <w:sz w:val="24"/>
          <w:szCs w:val="24"/>
        </w:rPr>
        <w:t>, and Tesco, but everything becomes secondary because of the low price and good quality of IKEA (Kremer, 2019). On the other hand, IKEA has larger productivity than others. They have 172000</w:t>
      </w:r>
      <w:r w:rsidRPr="0000724B">
        <w:rPr>
          <w:rFonts w:ascii="Times New Roman" w:hAnsi="Times New Roman" w:cs="Times New Roman"/>
          <w:sz w:val="24"/>
          <w:szCs w:val="24"/>
        </w:rPr>
        <w:t xml:space="preserve"> workers in over 48 countries. </w:t>
      </w:r>
    </w:p>
    <w:p w14:paraId="233DF495" w14:textId="77777777" w:rsidR="002E568A" w:rsidRPr="0000724B" w:rsidRDefault="00C235EA" w:rsidP="0000724B">
      <w:pPr>
        <w:pStyle w:val="Normal1"/>
        <w:spacing w:line="360" w:lineRule="auto"/>
        <w:jc w:val="both"/>
        <w:rPr>
          <w:rFonts w:ascii="Times New Roman" w:hAnsi="Times New Roman" w:cs="Times New Roman"/>
          <w:b/>
          <w:sz w:val="24"/>
          <w:szCs w:val="24"/>
        </w:rPr>
      </w:pPr>
      <w:r w:rsidRPr="0000724B">
        <w:rPr>
          <w:rFonts w:ascii="Times New Roman" w:hAnsi="Times New Roman" w:cs="Times New Roman"/>
          <w:b/>
          <w:sz w:val="24"/>
          <w:szCs w:val="24"/>
        </w:rPr>
        <w:t>Substitute</w:t>
      </w:r>
    </w:p>
    <w:p w14:paraId="1ADCCC20" w14:textId="77777777" w:rsidR="002E568A" w:rsidRPr="0000724B"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Technically rich and module-based appliances are now the substitute of the products of IKEA now but there is something unconventional in the leading and the furnishing style of the products of IKEA. This unconvent</w:t>
      </w:r>
      <w:r w:rsidRPr="0000724B">
        <w:rPr>
          <w:rFonts w:ascii="Times New Roman" w:hAnsi="Times New Roman" w:cs="Times New Roman"/>
          <w:sz w:val="24"/>
          <w:szCs w:val="24"/>
        </w:rPr>
        <w:t>ionality can not be copied. In order to be at the top of the list, IKEA should renew its style according to the trend.</w:t>
      </w:r>
    </w:p>
    <w:p w14:paraId="238FB2DB" w14:textId="77777777" w:rsidR="002E568A" w:rsidRPr="0000724B" w:rsidRDefault="00C235EA" w:rsidP="0000724B">
      <w:pPr>
        <w:pStyle w:val="Normal1"/>
        <w:spacing w:line="360" w:lineRule="auto"/>
        <w:jc w:val="both"/>
        <w:rPr>
          <w:rFonts w:ascii="Times New Roman" w:hAnsi="Times New Roman" w:cs="Times New Roman"/>
          <w:b/>
          <w:sz w:val="24"/>
          <w:szCs w:val="24"/>
        </w:rPr>
      </w:pPr>
      <w:r w:rsidRPr="0000724B">
        <w:rPr>
          <w:rFonts w:ascii="Times New Roman" w:hAnsi="Times New Roman" w:cs="Times New Roman"/>
          <w:b/>
          <w:sz w:val="24"/>
          <w:szCs w:val="24"/>
        </w:rPr>
        <w:t>New entrants</w:t>
      </w:r>
    </w:p>
    <w:p w14:paraId="5ACD3D1F" w14:textId="77777777" w:rsidR="002E568A" w:rsidRPr="0000724B" w:rsidRDefault="00C235EA" w:rsidP="0000724B">
      <w:pPr>
        <w:pStyle w:val="Normal1"/>
        <w:spacing w:line="360" w:lineRule="auto"/>
        <w:jc w:val="both"/>
        <w:rPr>
          <w:rFonts w:ascii="Times New Roman" w:hAnsi="Times New Roman" w:cs="Times New Roman"/>
          <w:b/>
          <w:sz w:val="24"/>
          <w:szCs w:val="24"/>
        </w:rPr>
      </w:pPr>
      <w:r w:rsidRPr="0000724B">
        <w:rPr>
          <w:rFonts w:ascii="Times New Roman" w:hAnsi="Times New Roman" w:cs="Times New Roman"/>
          <w:sz w:val="24"/>
          <w:szCs w:val="24"/>
        </w:rPr>
        <w:t xml:space="preserve">New entrants in furniture manufacturing and home appliances are quite an important problem in the context of IKEA. The main </w:t>
      </w:r>
      <w:r w:rsidRPr="0000724B">
        <w:rPr>
          <w:rFonts w:ascii="Times New Roman" w:hAnsi="Times New Roman" w:cs="Times New Roman"/>
          <w:sz w:val="24"/>
          <w:szCs w:val="24"/>
        </w:rPr>
        <w:t>aspect about the new entrants is they are reaching the countryside and the village areas on small steps (Nilsson, 2020). In order to overcome these problems, IKEA should take care of the longevity and quality of their products.</w:t>
      </w:r>
    </w:p>
    <w:p w14:paraId="0EAEA5A2" w14:textId="77777777" w:rsidR="002E568A" w:rsidRPr="0000724B" w:rsidRDefault="002E568A" w:rsidP="0000724B">
      <w:pPr>
        <w:pStyle w:val="Normal1"/>
        <w:spacing w:line="360" w:lineRule="auto"/>
        <w:jc w:val="both"/>
        <w:rPr>
          <w:rFonts w:ascii="Times New Roman" w:hAnsi="Times New Roman" w:cs="Times New Roman"/>
          <w:b/>
          <w:sz w:val="24"/>
          <w:szCs w:val="24"/>
        </w:rPr>
      </w:pPr>
    </w:p>
    <w:p w14:paraId="5D14E362" w14:textId="77777777" w:rsidR="002E568A" w:rsidRPr="004A2733" w:rsidRDefault="00C235EA" w:rsidP="004A2733">
      <w:pPr>
        <w:pStyle w:val="Heading1"/>
      </w:pPr>
      <w:bookmarkStart w:id="8" w:name="_Toc81260874"/>
      <w:r w:rsidRPr="0000724B">
        <w:lastRenderedPageBreak/>
        <w:t>Critically assess the workp</w:t>
      </w:r>
      <w:r w:rsidRPr="0000724B">
        <w:t xml:space="preserve">lace culture of your selected organization by using some of the questions </w:t>
      </w:r>
      <w:r w:rsidRPr="004A2733">
        <w:t xml:space="preserve">surrounding the </w:t>
      </w:r>
      <w:r w:rsidRPr="004A2733">
        <w:rPr>
          <w:i/>
        </w:rPr>
        <w:t>Cultural Web.</w:t>
      </w:r>
      <w:bookmarkEnd w:id="8"/>
      <w:r w:rsidRPr="004A2733">
        <w:rPr>
          <w:i/>
        </w:rPr>
        <w:t xml:space="preserve"> </w:t>
      </w:r>
    </w:p>
    <w:p w14:paraId="056414E6" w14:textId="77777777" w:rsidR="002E568A" w:rsidRPr="0000724B" w:rsidRDefault="00C235EA" w:rsidP="0000724B">
      <w:pPr>
        <w:pStyle w:val="Normal1"/>
        <w:spacing w:line="360" w:lineRule="auto"/>
        <w:jc w:val="both"/>
        <w:rPr>
          <w:rFonts w:ascii="Times New Roman" w:hAnsi="Times New Roman" w:cs="Times New Roman"/>
          <w:b/>
          <w:sz w:val="24"/>
          <w:szCs w:val="24"/>
        </w:rPr>
      </w:pPr>
      <w:r w:rsidRPr="0000724B">
        <w:rPr>
          <w:rFonts w:ascii="Times New Roman" w:hAnsi="Times New Roman" w:cs="Times New Roman"/>
          <w:b/>
          <w:sz w:val="24"/>
          <w:szCs w:val="24"/>
        </w:rPr>
        <w:t xml:space="preserve">Stories </w:t>
      </w:r>
    </w:p>
    <w:p w14:paraId="6B827D6A" w14:textId="77777777" w:rsidR="002E568A" w:rsidRPr="004A2733"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Each and every retail center of any type of product stands on the opinions and the positive stories of the customers about the particular comp</w:t>
      </w:r>
      <w:r w:rsidRPr="0000724B">
        <w:rPr>
          <w:rFonts w:ascii="Times New Roman" w:hAnsi="Times New Roman" w:cs="Times New Roman"/>
          <w:sz w:val="24"/>
          <w:szCs w:val="24"/>
        </w:rPr>
        <w:t>any. Not only the strong capital, profitable strategies, smooth and well-organized logistics are important, but the goodwill of the company in the mind of the customers are also the most valuable key to success for a company (</w:t>
      </w:r>
      <w:proofErr w:type="spellStart"/>
      <w:r w:rsidRPr="0000724B">
        <w:rPr>
          <w:rFonts w:ascii="Times New Roman" w:hAnsi="Times New Roman" w:cs="Times New Roman"/>
          <w:sz w:val="24"/>
          <w:szCs w:val="24"/>
        </w:rPr>
        <w:t>Bhandari</w:t>
      </w:r>
      <w:proofErr w:type="spellEnd"/>
      <w:r w:rsidRPr="0000724B">
        <w:rPr>
          <w:rFonts w:ascii="Times New Roman" w:hAnsi="Times New Roman" w:cs="Times New Roman"/>
          <w:sz w:val="24"/>
          <w:szCs w:val="24"/>
        </w:rPr>
        <w:t>, 2019). People's stor</w:t>
      </w:r>
      <w:r w:rsidRPr="0000724B">
        <w:rPr>
          <w:rFonts w:ascii="Times New Roman" w:hAnsi="Times New Roman" w:cs="Times New Roman"/>
          <w:sz w:val="24"/>
          <w:szCs w:val="24"/>
        </w:rPr>
        <w:t>ies about IKEA are quite positive. IKEA is known to its customers due to its sustainable quality, lower prices, and eco-friendly products. From 1943 to now it has sustained its strong reputation among people. That is why the company has got a NO.58 positio</w:t>
      </w:r>
      <w:r w:rsidRPr="0000724B">
        <w:rPr>
          <w:rFonts w:ascii="Times New Roman" w:hAnsi="Times New Roman" w:cs="Times New Roman"/>
          <w:sz w:val="24"/>
          <w:szCs w:val="24"/>
        </w:rPr>
        <w:t>n globally as a furniture-making company in 2017 (Ikea, 2021). The stories about IKEA indicate very clearly that IKEA wants to enhance the comfort of the daily life of customers. They make products which are good for customers and good for the company as w</w:t>
      </w:r>
      <w:r w:rsidRPr="0000724B">
        <w:rPr>
          <w:rFonts w:ascii="Times New Roman" w:hAnsi="Times New Roman" w:cs="Times New Roman"/>
          <w:sz w:val="24"/>
          <w:szCs w:val="24"/>
        </w:rPr>
        <w:t xml:space="preserve">ell. Togetherness is the culture of IKEA, in this context. Founded by Ingmar </w:t>
      </w:r>
      <w:proofErr w:type="spellStart"/>
      <w:r w:rsidRPr="0000724B">
        <w:rPr>
          <w:rFonts w:ascii="Times New Roman" w:hAnsi="Times New Roman" w:cs="Times New Roman"/>
          <w:sz w:val="24"/>
          <w:szCs w:val="24"/>
        </w:rPr>
        <w:t>Kamprad</w:t>
      </w:r>
      <w:proofErr w:type="spellEnd"/>
      <w:r w:rsidRPr="0000724B">
        <w:rPr>
          <w:rFonts w:ascii="Times New Roman" w:hAnsi="Times New Roman" w:cs="Times New Roman"/>
          <w:sz w:val="24"/>
          <w:szCs w:val="24"/>
        </w:rPr>
        <w:t xml:space="preserve">, IKEA is not the fruit of the hard work of any one leader.  Employees believe that the legacy of every previous CEO which is sustained by the new one is the most valuable </w:t>
      </w:r>
      <w:r w:rsidRPr="0000724B">
        <w:rPr>
          <w:rFonts w:ascii="Times New Roman" w:hAnsi="Times New Roman" w:cs="Times New Roman"/>
          <w:sz w:val="24"/>
          <w:szCs w:val="24"/>
        </w:rPr>
        <w:t>part of the history of IKEA. Experienced and new both of the workers in IKEA are called the coworkers (</w:t>
      </w:r>
      <w:proofErr w:type="spellStart"/>
      <w:r w:rsidRPr="0000724B">
        <w:rPr>
          <w:rFonts w:ascii="Times New Roman" w:hAnsi="Times New Roman" w:cs="Times New Roman"/>
          <w:sz w:val="24"/>
          <w:szCs w:val="24"/>
        </w:rPr>
        <w:t>Hbr</w:t>
      </w:r>
      <w:proofErr w:type="spellEnd"/>
      <w:r w:rsidRPr="0000724B">
        <w:rPr>
          <w:rFonts w:ascii="Times New Roman" w:hAnsi="Times New Roman" w:cs="Times New Roman"/>
          <w:sz w:val="24"/>
          <w:szCs w:val="24"/>
        </w:rPr>
        <w:t>, 2018). The new workers are told to be honest with the philosophy of IKEA, which is to be humble all the time and try to produce products that are af</w:t>
      </w:r>
      <w:r w:rsidRPr="0000724B">
        <w:rPr>
          <w:rFonts w:ascii="Times New Roman" w:hAnsi="Times New Roman" w:cs="Times New Roman"/>
          <w:sz w:val="24"/>
          <w:szCs w:val="24"/>
        </w:rPr>
        <w:t>fordable to the customers. On the other hand, new employees are told to have willpower, which is everything for them as well as for the company. The first and most important hero of the company is the founder himself focused on cost leadership and differen</w:t>
      </w:r>
      <w:r w:rsidRPr="0000724B">
        <w:rPr>
          <w:rFonts w:ascii="Times New Roman" w:hAnsi="Times New Roman" w:cs="Times New Roman"/>
          <w:sz w:val="24"/>
          <w:szCs w:val="24"/>
        </w:rPr>
        <w:t xml:space="preserve">tiation at the same time by introducing the fabric to the furniture manufacturing to the textile. On the other hand, each and every manager, employees, and strategy maker are the heroes for the company as they all are called the 'partners of growth' </w:t>
      </w:r>
      <w:proofErr w:type="spellStart"/>
      <w:r w:rsidRPr="0000724B">
        <w:rPr>
          <w:rFonts w:ascii="Times New Roman" w:hAnsi="Times New Roman" w:cs="Times New Roman"/>
          <w:sz w:val="24"/>
          <w:szCs w:val="24"/>
        </w:rPr>
        <w:t>togeth</w:t>
      </w:r>
      <w:r w:rsidRPr="0000724B">
        <w:rPr>
          <w:rFonts w:ascii="Times New Roman" w:hAnsi="Times New Roman" w:cs="Times New Roman"/>
          <w:sz w:val="24"/>
          <w:szCs w:val="24"/>
        </w:rPr>
        <w:t>erly</w:t>
      </w:r>
      <w:proofErr w:type="spellEnd"/>
      <w:r w:rsidRPr="0000724B">
        <w:rPr>
          <w:rFonts w:ascii="Times New Roman" w:hAnsi="Times New Roman" w:cs="Times New Roman"/>
          <w:sz w:val="24"/>
          <w:szCs w:val="24"/>
        </w:rPr>
        <w:t>.  The villains of the organizations are those who are violating the rules intentionally such as, making furniture by illegally captured woods.</w:t>
      </w:r>
    </w:p>
    <w:p w14:paraId="08123EC0" w14:textId="77777777" w:rsidR="002E568A" w:rsidRPr="0000724B" w:rsidRDefault="00C235EA" w:rsidP="0000724B">
      <w:pPr>
        <w:pStyle w:val="Normal1"/>
        <w:spacing w:line="360" w:lineRule="auto"/>
        <w:jc w:val="both"/>
        <w:rPr>
          <w:rFonts w:ascii="Times New Roman" w:hAnsi="Times New Roman" w:cs="Times New Roman"/>
          <w:b/>
          <w:sz w:val="24"/>
          <w:szCs w:val="24"/>
        </w:rPr>
      </w:pPr>
      <w:r w:rsidRPr="0000724B">
        <w:rPr>
          <w:rFonts w:ascii="Times New Roman" w:hAnsi="Times New Roman" w:cs="Times New Roman"/>
          <w:b/>
          <w:sz w:val="24"/>
          <w:szCs w:val="24"/>
        </w:rPr>
        <w:t>Rituals and Routine</w:t>
      </w:r>
    </w:p>
    <w:p w14:paraId="3EFE0D50" w14:textId="77777777" w:rsidR="002E568A" w:rsidRPr="0000724B"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 xml:space="preserve">The first expectation of a customer who will walk in the shop would be about being sure </w:t>
      </w:r>
      <w:r w:rsidRPr="0000724B">
        <w:rPr>
          <w:rFonts w:ascii="Times New Roman" w:hAnsi="Times New Roman" w:cs="Times New Roman"/>
          <w:sz w:val="24"/>
          <w:szCs w:val="24"/>
        </w:rPr>
        <w:t>that IKEA will provide something to that customer which is affordable and comfortable for the person as well. On the other hand, according to the motto of IKEA, it will change the daily life of the customer also. If there is a change about the products, th</w:t>
      </w:r>
      <w:r w:rsidRPr="0000724B">
        <w:rPr>
          <w:rFonts w:ascii="Times New Roman" w:hAnsi="Times New Roman" w:cs="Times New Roman"/>
          <w:sz w:val="24"/>
          <w:szCs w:val="24"/>
        </w:rPr>
        <w:t xml:space="preserve">ere should always be one thing which would have to be fixed forever, that is the traditional touch. The traditional Scandinavian touch </w:t>
      </w:r>
      <w:r w:rsidRPr="0000724B">
        <w:rPr>
          <w:rFonts w:ascii="Times New Roman" w:hAnsi="Times New Roman" w:cs="Times New Roman"/>
          <w:sz w:val="24"/>
          <w:szCs w:val="24"/>
        </w:rPr>
        <w:lastRenderedPageBreak/>
        <w:t xml:space="preserve">made by wood chips, makes the products traditional and reasonable also. The problems such as the market penetrations and </w:t>
      </w:r>
      <w:r w:rsidRPr="0000724B">
        <w:rPr>
          <w:rFonts w:ascii="Times New Roman" w:hAnsi="Times New Roman" w:cs="Times New Roman"/>
          <w:sz w:val="24"/>
          <w:szCs w:val="24"/>
        </w:rPr>
        <w:t>the threats of the new entrants would only be solved by sustaining their quality and increased longevity. All these processes are done in a democratic way of taking the opinions of employees (Ikea, 2021).</w:t>
      </w:r>
    </w:p>
    <w:p w14:paraId="33518D6E" w14:textId="77777777" w:rsidR="002E568A" w:rsidRPr="0000724B" w:rsidRDefault="00C235EA" w:rsidP="0000724B">
      <w:pPr>
        <w:pStyle w:val="Normal1"/>
        <w:spacing w:line="360" w:lineRule="auto"/>
        <w:jc w:val="both"/>
        <w:rPr>
          <w:rFonts w:ascii="Times New Roman" w:hAnsi="Times New Roman" w:cs="Times New Roman"/>
          <w:b/>
          <w:sz w:val="24"/>
          <w:szCs w:val="24"/>
        </w:rPr>
      </w:pPr>
      <w:r w:rsidRPr="0000724B">
        <w:rPr>
          <w:rFonts w:ascii="Times New Roman" w:hAnsi="Times New Roman" w:cs="Times New Roman"/>
          <w:b/>
          <w:sz w:val="24"/>
          <w:szCs w:val="24"/>
        </w:rPr>
        <w:t>Symbols</w:t>
      </w:r>
    </w:p>
    <w:p w14:paraId="5AAB86DB" w14:textId="77777777" w:rsidR="002E568A" w:rsidRPr="0000724B"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 xml:space="preserve">IKEA does not have any specific </w:t>
      </w:r>
      <w:r w:rsidRPr="0000724B">
        <w:rPr>
          <w:rFonts w:ascii="Times New Roman" w:hAnsi="Times New Roman" w:cs="Times New Roman"/>
          <w:sz w:val="24"/>
          <w:szCs w:val="24"/>
        </w:rPr>
        <w:t>language. There are a total of 26 languages in which works are done globally. On the other hand, it can be said that the symbol of IKEA represents simplicity. It also depicts that the Swedish culture does not entertain caste discrimination. The viewpoint a</w:t>
      </w:r>
      <w:r w:rsidRPr="0000724B">
        <w:rPr>
          <w:rFonts w:ascii="Times New Roman" w:hAnsi="Times New Roman" w:cs="Times New Roman"/>
          <w:sz w:val="24"/>
          <w:szCs w:val="24"/>
        </w:rPr>
        <w:t>bout the culture of IKEA is very democratic, as IKEA follows the Scandinavian open-up culture, where every plan is done in an open and democratic way. On the other hand, the staff of the organization believes that there is a culture that is all about diffe</w:t>
      </w:r>
      <w:r w:rsidRPr="0000724B">
        <w:rPr>
          <w:rFonts w:ascii="Times New Roman" w:hAnsi="Times New Roman" w:cs="Times New Roman"/>
          <w:sz w:val="24"/>
          <w:szCs w:val="24"/>
        </w:rPr>
        <w:t xml:space="preserve">rentiation, in which the main aim of the employees is to make their products unique (Choi-Johansson and </w:t>
      </w:r>
      <w:proofErr w:type="spellStart"/>
      <w:r w:rsidRPr="0000724B">
        <w:rPr>
          <w:rFonts w:ascii="Times New Roman" w:hAnsi="Times New Roman" w:cs="Times New Roman"/>
          <w:sz w:val="24"/>
          <w:szCs w:val="24"/>
        </w:rPr>
        <w:t>Cassinger</w:t>
      </w:r>
      <w:proofErr w:type="spellEnd"/>
      <w:r w:rsidRPr="0000724B">
        <w:rPr>
          <w:rFonts w:ascii="Times New Roman" w:hAnsi="Times New Roman" w:cs="Times New Roman"/>
          <w:sz w:val="24"/>
          <w:szCs w:val="24"/>
        </w:rPr>
        <w:t>, 2018).</w:t>
      </w:r>
    </w:p>
    <w:p w14:paraId="01616DDB" w14:textId="77777777" w:rsidR="002E568A" w:rsidRPr="0000724B" w:rsidRDefault="00C235EA" w:rsidP="0000724B">
      <w:pPr>
        <w:pStyle w:val="Normal1"/>
        <w:spacing w:line="360" w:lineRule="auto"/>
        <w:jc w:val="both"/>
        <w:rPr>
          <w:rFonts w:ascii="Times New Roman" w:hAnsi="Times New Roman" w:cs="Times New Roman"/>
          <w:b/>
          <w:sz w:val="24"/>
          <w:szCs w:val="24"/>
        </w:rPr>
      </w:pPr>
      <w:r w:rsidRPr="0000724B">
        <w:rPr>
          <w:rFonts w:ascii="Times New Roman" w:hAnsi="Times New Roman" w:cs="Times New Roman"/>
          <w:b/>
          <w:sz w:val="24"/>
          <w:szCs w:val="24"/>
        </w:rPr>
        <w:t>Structure</w:t>
      </w:r>
    </w:p>
    <w:p w14:paraId="11C02C6C" w14:textId="77777777" w:rsidR="002E568A" w:rsidRPr="0000724B"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 xml:space="preserve">The structure of the IKEA </w:t>
      </w:r>
      <w:r w:rsidR="004A2733" w:rsidRPr="0000724B">
        <w:rPr>
          <w:rFonts w:ascii="Times New Roman" w:hAnsi="Times New Roman" w:cs="Times New Roman"/>
          <w:sz w:val="24"/>
          <w:szCs w:val="24"/>
        </w:rPr>
        <w:t>Company</w:t>
      </w:r>
      <w:r w:rsidRPr="0000724B">
        <w:rPr>
          <w:rFonts w:ascii="Times New Roman" w:hAnsi="Times New Roman" w:cs="Times New Roman"/>
          <w:sz w:val="24"/>
          <w:szCs w:val="24"/>
        </w:rPr>
        <w:t xml:space="preserve"> is absolutely hierarchical as they have 422 stores in 50 markets. On the other hand, it ha</w:t>
      </w:r>
      <w:r w:rsidRPr="0000724B">
        <w:rPr>
          <w:rFonts w:ascii="Times New Roman" w:hAnsi="Times New Roman" w:cs="Times New Roman"/>
          <w:sz w:val="24"/>
          <w:szCs w:val="24"/>
        </w:rPr>
        <w:t>s the CEO on the top and division product x, division product y, and division product z are followed by the CEO. Three of the division products keep  Rand D, Marketing, and Finance under them (</w:t>
      </w:r>
      <w:proofErr w:type="spellStart"/>
      <w:r w:rsidRPr="0000724B">
        <w:rPr>
          <w:rFonts w:ascii="Times New Roman" w:hAnsi="Times New Roman" w:cs="Times New Roman"/>
          <w:sz w:val="24"/>
          <w:szCs w:val="24"/>
        </w:rPr>
        <w:t>Bilsland</w:t>
      </w:r>
      <w:proofErr w:type="spellEnd"/>
      <w:r w:rsidRPr="0000724B">
        <w:rPr>
          <w:rFonts w:ascii="Times New Roman" w:hAnsi="Times New Roman" w:cs="Times New Roman"/>
          <w:sz w:val="24"/>
          <w:szCs w:val="24"/>
        </w:rPr>
        <w:t xml:space="preserve"> and Cumbers, 2018). The culture is a mixture of inform</w:t>
      </w:r>
      <w:r w:rsidRPr="0000724B">
        <w:rPr>
          <w:rFonts w:ascii="Times New Roman" w:hAnsi="Times New Roman" w:cs="Times New Roman"/>
          <w:sz w:val="24"/>
          <w:szCs w:val="24"/>
        </w:rPr>
        <w:t>al and formal atmosphere. There is a clear and prominent hierarchy in the organization but there is no divide between the project manager and the co-workers. S it is mentioned previously, the leadership is democratic and the culture symbolizes the Scandina</w:t>
      </w:r>
      <w:r w:rsidRPr="0000724B">
        <w:rPr>
          <w:rFonts w:ascii="Times New Roman" w:hAnsi="Times New Roman" w:cs="Times New Roman"/>
          <w:sz w:val="24"/>
          <w:szCs w:val="24"/>
        </w:rPr>
        <w:t xml:space="preserve">vian form of discrimination less society.  </w:t>
      </w:r>
    </w:p>
    <w:p w14:paraId="1474F81D" w14:textId="77777777" w:rsidR="002E568A" w:rsidRPr="0000724B"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On the other hand, there are formal lines of authority but there is open space for placing anybody's opinion also. In the company named IKEA, each and every individual of the company is able to offer valuable poi</w:t>
      </w:r>
      <w:r w:rsidRPr="0000724B">
        <w:rPr>
          <w:rFonts w:ascii="Times New Roman" w:hAnsi="Times New Roman" w:cs="Times New Roman"/>
          <w:sz w:val="24"/>
          <w:szCs w:val="24"/>
        </w:rPr>
        <w:t xml:space="preserve">nts (Ikea.com, 2021). Equality in every corner of the company is another aspect of a rich and democratic culture where a 50/50 balance of gender is allowed. </w:t>
      </w:r>
    </w:p>
    <w:p w14:paraId="665F3D72" w14:textId="77777777" w:rsidR="002E568A" w:rsidRPr="0000724B" w:rsidRDefault="002E568A" w:rsidP="0000724B">
      <w:pPr>
        <w:pStyle w:val="Normal1"/>
        <w:spacing w:line="360" w:lineRule="auto"/>
        <w:jc w:val="both"/>
        <w:rPr>
          <w:rFonts w:ascii="Times New Roman" w:hAnsi="Times New Roman" w:cs="Times New Roman"/>
          <w:sz w:val="24"/>
          <w:szCs w:val="24"/>
        </w:rPr>
      </w:pPr>
    </w:p>
    <w:p w14:paraId="6EC53CDA" w14:textId="77777777" w:rsidR="002E568A" w:rsidRPr="0000724B" w:rsidRDefault="00C235EA" w:rsidP="004A2733">
      <w:pPr>
        <w:pStyle w:val="Normal1"/>
        <w:spacing w:line="360" w:lineRule="auto"/>
        <w:jc w:val="center"/>
        <w:rPr>
          <w:rFonts w:ascii="Times New Roman" w:hAnsi="Times New Roman" w:cs="Times New Roman"/>
          <w:sz w:val="24"/>
          <w:szCs w:val="24"/>
        </w:rPr>
      </w:pPr>
      <w:r w:rsidRPr="0000724B">
        <w:rPr>
          <w:rFonts w:ascii="Times New Roman" w:hAnsi="Times New Roman" w:cs="Times New Roman"/>
          <w:noProof/>
          <w:sz w:val="24"/>
          <w:szCs w:val="24"/>
        </w:rPr>
        <w:lastRenderedPageBreak/>
        <w:drawing>
          <wp:inline distT="114300" distB="114300" distL="114300" distR="114300" wp14:anchorId="02D788E7" wp14:editId="21ABC8C2">
            <wp:extent cx="4124325" cy="227647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11"/>
                    <a:stretch>
                      <a:fillRect/>
                    </a:stretch>
                  </pic:blipFill>
                  <pic:spPr>
                    <a:xfrm>
                      <a:off x="0" y="0"/>
                      <a:ext cx="4124325" cy="2276475"/>
                    </a:xfrm>
                    <a:prstGeom prst="rect">
                      <a:avLst/>
                    </a:prstGeom>
                  </pic:spPr>
                </pic:pic>
              </a:graphicData>
            </a:graphic>
          </wp:inline>
        </w:drawing>
      </w:r>
    </w:p>
    <w:p w14:paraId="1FBC7813" w14:textId="77777777" w:rsidR="002E568A" w:rsidRPr="0000724B" w:rsidRDefault="00C235EA" w:rsidP="004A2733">
      <w:pPr>
        <w:pStyle w:val="Normal1"/>
        <w:spacing w:line="360" w:lineRule="auto"/>
        <w:jc w:val="center"/>
        <w:rPr>
          <w:rFonts w:ascii="Times New Roman" w:hAnsi="Times New Roman" w:cs="Times New Roman"/>
          <w:b/>
          <w:sz w:val="24"/>
          <w:szCs w:val="24"/>
        </w:rPr>
      </w:pPr>
      <w:r>
        <w:rPr>
          <w:rFonts w:ascii="Times New Roman" w:hAnsi="Times New Roman" w:cs="Times New Roman"/>
          <w:b/>
          <w:sz w:val="24"/>
          <w:szCs w:val="24"/>
        </w:rPr>
        <w:t>Figure 5</w:t>
      </w:r>
      <w:r w:rsidR="007914D7" w:rsidRPr="0000724B">
        <w:rPr>
          <w:rFonts w:ascii="Times New Roman" w:hAnsi="Times New Roman" w:cs="Times New Roman"/>
          <w:b/>
          <w:sz w:val="24"/>
          <w:szCs w:val="24"/>
        </w:rPr>
        <w:t xml:space="preserve">: </w:t>
      </w:r>
      <w:proofErr w:type="spellStart"/>
      <w:r w:rsidR="007914D7" w:rsidRPr="0000724B">
        <w:rPr>
          <w:rFonts w:ascii="Times New Roman" w:hAnsi="Times New Roman" w:cs="Times New Roman"/>
          <w:b/>
          <w:sz w:val="24"/>
          <w:szCs w:val="24"/>
        </w:rPr>
        <w:t>Organisational</w:t>
      </w:r>
      <w:proofErr w:type="spellEnd"/>
      <w:r w:rsidR="007914D7" w:rsidRPr="0000724B">
        <w:rPr>
          <w:rFonts w:ascii="Times New Roman" w:hAnsi="Times New Roman" w:cs="Times New Roman"/>
          <w:b/>
          <w:sz w:val="24"/>
          <w:szCs w:val="24"/>
        </w:rPr>
        <w:t xml:space="preserve"> Structure of IKEA</w:t>
      </w:r>
    </w:p>
    <w:p w14:paraId="1C573491" w14:textId="77777777" w:rsidR="002E568A" w:rsidRPr="0000724B" w:rsidRDefault="00C235EA" w:rsidP="004A2733">
      <w:pPr>
        <w:pStyle w:val="Normal1"/>
        <w:spacing w:line="360" w:lineRule="auto"/>
        <w:jc w:val="center"/>
        <w:rPr>
          <w:rFonts w:ascii="Times New Roman" w:hAnsi="Times New Roman" w:cs="Times New Roman"/>
          <w:b/>
          <w:sz w:val="24"/>
          <w:szCs w:val="24"/>
        </w:rPr>
      </w:pPr>
      <w:r>
        <w:rPr>
          <w:rFonts w:ascii="Times New Roman" w:hAnsi="Times New Roman" w:cs="Times New Roman"/>
          <w:b/>
          <w:sz w:val="24"/>
          <w:szCs w:val="24"/>
        </w:rPr>
        <w:t>(S</w:t>
      </w:r>
      <w:r w:rsidR="007914D7" w:rsidRPr="0000724B">
        <w:rPr>
          <w:rFonts w:ascii="Times New Roman" w:hAnsi="Times New Roman" w:cs="Times New Roman"/>
          <w:b/>
          <w:sz w:val="24"/>
          <w:szCs w:val="24"/>
        </w:rPr>
        <w:t>ource:</w:t>
      </w:r>
      <w:r>
        <w:rPr>
          <w:rFonts w:ascii="Times New Roman" w:hAnsi="Times New Roman" w:cs="Times New Roman"/>
          <w:b/>
          <w:sz w:val="24"/>
          <w:szCs w:val="24"/>
        </w:rPr>
        <w:t xml:space="preserve"> </w:t>
      </w:r>
      <w:proofErr w:type="spellStart"/>
      <w:r w:rsidR="007914D7" w:rsidRPr="0000724B">
        <w:rPr>
          <w:rFonts w:ascii="Times New Roman" w:hAnsi="Times New Roman" w:cs="Times New Roman"/>
          <w:b/>
          <w:sz w:val="24"/>
          <w:szCs w:val="24"/>
        </w:rPr>
        <w:t>Bilsland</w:t>
      </w:r>
      <w:proofErr w:type="spellEnd"/>
      <w:r w:rsidR="007914D7" w:rsidRPr="0000724B">
        <w:rPr>
          <w:rFonts w:ascii="Times New Roman" w:hAnsi="Times New Roman" w:cs="Times New Roman"/>
          <w:b/>
          <w:sz w:val="24"/>
          <w:szCs w:val="24"/>
        </w:rPr>
        <w:t xml:space="preserve"> and Cumbers, 2018)</w:t>
      </w:r>
    </w:p>
    <w:p w14:paraId="588852F9" w14:textId="77777777" w:rsidR="002E568A" w:rsidRPr="0000724B" w:rsidRDefault="002E568A" w:rsidP="0000724B">
      <w:pPr>
        <w:pStyle w:val="Normal1"/>
        <w:spacing w:line="360" w:lineRule="auto"/>
        <w:jc w:val="both"/>
        <w:rPr>
          <w:rFonts w:ascii="Times New Roman" w:hAnsi="Times New Roman" w:cs="Times New Roman"/>
          <w:b/>
          <w:sz w:val="24"/>
          <w:szCs w:val="24"/>
        </w:rPr>
      </w:pPr>
    </w:p>
    <w:p w14:paraId="00E4126C" w14:textId="77777777" w:rsidR="002E568A" w:rsidRPr="0000724B" w:rsidRDefault="00C235EA" w:rsidP="0000724B">
      <w:pPr>
        <w:pStyle w:val="Normal1"/>
        <w:spacing w:line="360" w:lineRule="auto"/>
        <w:jc w:val="both"/>
        <w:rPr>
          <w:rFonts w:ascii="Times New Roman" w:hAnsi="Times New Roman" w:cs="Times New Roman"/>
          <w:b/>
          <w:sz w:val="24"/>
          <w:szCs w:val="24"/>
        </w:rPr>
      </w:pPr>
      <w:r w:rsidRPr="0000724B">
        <w:rPr>
          <w:rFonts w:ascii="Times New Roman" w:hAnsi="Times New Roman" w:cs="Times New Roman"/>
          <w:b/>
          <w:sz w:val="24"/>
          <w:szCs w:val="24"/>
        </w:rPr>
        <w:t>Control system</w:t>
      </w:r>
      <w:r w:rsidRPr="0000724B">
        <w:rPr>
          <w:rFonts w:ascii="Times New Roman" w:hAnsi="Times New Roman" w:cs="Times New Roman"/>
          <w:b/>
          <w:sz w:val="24"/>
          <w:szCs w:val="24"/>
        </w:rPr>
        <w:t xml:space="preserve"> </w:t>
      </w:r>
    </w:p>
    <w:p w14:paraId="48A3654B" w14:textId="77777777" w:rsidR="002E568A" w:rsidRPr="004A2733"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The Control system is all about tracking and constantly monitoring the performances of the employees, the process of conducting the work by them, and the dynamic approach of profitability. The reward system is a very motivative system by which controllin</w:t>
      </w:r>
      <w:r w:rsidRPr="0000724B">
        <w:rPr>
          <w:rFonts w:ascii="Times New Roman" w:hAnsi="Times New Roman" w:cs="Times New Roman"/>
          <w:sz w:val="24"/>
          <w:szCs w:val="24"/>
        </w:rPr>
        <w:t>g the management system can be easier for everyone (</w:t>
      </w:r>
      <w:proofErr w:type="spellStart"/>
      <w:r w:rsidRPr="0000724B">
        <w:rPr>
          <w:rFonts w:ascii="Times New Roman" w:hAnsi="Times New Roman" w:cs="Times New Roman"/>
          <w:sz w:val="24"/>
          <w:szCs w:val="24"/>
        </w:rPr>
        <w:t>Kombate</w:t>
      </w:r>
      <w:proofErr w:type="spellEnd"/>
      <w:r w:rsidRPr="0000724B">
        <w:rPr>
          <w:rFonts w:ascii="Times New Roman" w:hAnsi="Times New Roman" w:cs="Times New Roman"/>
          <w:sz w:val="24"/>
          <w:szCs w:val="24"/>
        </w:rPr>
        <w:t>, 2017). Monitoring and giving rewards can be the best way of controlling in a democratic way. IKEA does not define the ‘control system’ in a very strict and snobbish way. The company rather believ</w:t>
      </w:r>
      <w:r w:rsidRPr="0000724B">
        <w:rPr>
          <w:rFonts w:ascii="Times New Roman" w:hAnsi="Times New Roman" w:cs="Times New Roman"/>
          <w:sz w:val="24"/>
          <w:szCs w:val="24"/>
        </w:rPr>
        <w:t xml:space="preserve">es in the reward system and being a globally acknowledged company it has already started giving rewards in exactly the same way to every employee in every corner of the world (Marsh </w:t>
      </w:r>
      <w:r w:rsidRPr="0000724B">
        <w:rPr>
          <w:rFonts w:ascii="Times New Roman" w:hAnsi="Times New Roman" w:cs="Times New Roman"/>
          <w:i/>
          <w:sz w:val="24"/>
          <w:szCs w:val="24"/>
        </w:rPr>
        <w:t>et al.</w:t>
      </w:r>
      <w:r w:rsidRPr="0000724B">
        <w:rPr>
          <w:rFonts w:ascii="Times New Roman" w:hAnsi="Times New Roman" w:cs="Times New Roman"/>
          <w:sz w:val="24"/>
          <w:szCs w:val="24"/>
        </w:rPr>
        <w:t xml:space="preserve"> 2018). IKEA organized a very cordial program named 'Big Thank You' </w:t>
      </w:r>
      <w:r w:rsidRPr="0000724B">
        <w:rPr>
          <w:rFonts w:ascii="Times New Roman" w:hAnsi="Times New Roman" w:cs="Times New Roman"/>
          <w:sz w:val="24"/>
          <w:szCs w:val="24"/>
        </w:rPr>
        <w:t>which is all about giving the same bonus to every employee. This aspect can be a very important report about the control system over a very cordial and warm structure where employees can be motivated easily.</w:t>
      </w:r>
    </w:p>
    <w:p w14:paraId="3F71C098" w14:textId="77777777" w:rsidR="002E568A" w:rsidRPr="0000724B" w:rsidRDefault="00C235EA" w:rsidP="0000724B">
      <w:pPr>
        <w:pStyle w:val="Normal1"/>
        <w:spacing w:line="360" w:lineRule="auto"/>
        <w:jc w:val="both"/>
        <w:rPr>
          <w:rFonts w:ascii="Times New Roman" w:hAnsi="Times New Roman" w:cs="Times New Roman"/>
          <w:b/>
          <w:sz w:val="24"/>
          <w:szCs w:val="24"/>
        </w:rPr>
      </w:pPr>
      <w:r w:rsidRPr="0000724B">
        <w:rPr>
          <w:rFonts w:ascii="Times New Roman" w:hAnsi="Times New Roman" w:cs="Times New Roman"/>
          <w:b/>
          <w:sz w:val="24"/>
          <w:szCs w:val="24"/>
        </w:rPr>
        <w:t xml:space="preserve">Power Structure </w:t>
      </w:r>
    </w:p>
    <w:p w14:paraId="09F65E10" w14:textId="77777777" w:rsidR="002E568A" w:rsidRPr="0000724B"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Ikea is controlled in a collect</w:t>
      </w:r>
      <w:r w:rsidRPr="0000724B">
        <w:rPr>
          <w:rFonts w:ascii="Times New Roman" w:hAnsi="Times New Roman" w:cs="Times New Roman"/>
          <w:sz w:val="24"/>
          <w:szCs w:val="24"/>
        </w:rPr>
        <w:t>ive way. There are two forms of conduction that are conducting the operation and franchising.  The group named INGKA  is distributing and sourcing different types of products of IKEA worldwide. Thus IKEA is dependable on the serious note on INGKA for thirt</w:t>
      </w:r>
      <w:r w:rsidRPr="0000724B">
        <w:rPr>
          <w:rFonts w:ascii="Times New Roman" w:hAnsi="Times New Roman" w:cs="Times New Roman"/>
          <w:sz w:val="24"/>
          <w:szCs w:val="24"/>
        </w:rPr>
        <w:t>y years. It sources products of approximately € 315 million every year.  The mentality of the group is to make the profit double in the next few years by providing the products to all over the world.</w:t>
      </w:r>
    </w:p>
    <w:p w14:paraId="4B83534B" w14:textId="77777777" w:rsidR="002E568A" w:rsidRPr="004A2733"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lastRenderedPageBreak/>
        <w:t>There is centralized planning of the strategies which is the route of making the decision in the company (Meyer and Brown, 2020). The decisions are made for the dealings of a long-term process. On the other hand, autonomous actions are enabled in several d</w:t>
      </w:r>
      <w:r w:rsidRPr="0000724B">
        <w:rPr>
          <w:rFonts w:ascii="Times New Roman" w:hAnsi="Times New Roman" w:cs="Times New Roman"/>
          <w:sz w:val="24"/>
          <w:szCs w:val="24"/>
        </w:rPr>
        <w:t>ifferent firms.</w:t>
      </w:r>
    </w:p>
    <w:p w14:paraId="081F4907" w14:textId="77777777" w:rsidR="002E568A" w:rsidRPr="0000724B" w:rsidRDefault="00C235EA" w:rsidP="004A2733">
      <w:pPr>
        <w:pStyle w:val="Heading1"/>
      </w:pPr>
      <w:bookmarkStart w:id="9" w:name="_Toc81260875"/>
      <w:r>
        <w:t>R</w:t>
      </w:r>
      <w:r w:rsidR="007914D7" w:rsidRPr="0000724B">
        <w:t>elationship between your selected</w:t>
      </w:r>
      <w:r>
        <w:t xml:space="preserve"> organization's present culture</w:t>
      </w:r>
      <w:r w:rsidR="007914D7" w:rsidRPr="0000724B">
        <w:t xml:space="preserve"> and its efficiency in achieving financial and non-financial performance</w:t>
      </w:r>
      <w:bookmarkEnd w:id="9"/>
    </w:p>
    <w:p w14:paraId="334150C9" w14:textId="77777777" w:rsidR="002E568A" w:rsidRPr="0000724B"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 xml:space="preserve">The maintenance of the main tag line of the IKEA which is a better everyday life and the </w:t>
      </w:r>
      <w:r w:rsidRPr="0000724B">
        <w:rPr>
          <w:rFonts w:ascii="Times New Roman" w:hAnsi="Times New Roman" w:cs="Times New Roman"/>
          <w:sz w:val="24"/>
          <w:szCs w:val="24"/>
        </w:rPr>
        <w:t xml:space="preserve">democratic and open-minded culture are the two important pillar of important pillars of the success of the organization. The importance of good and positive culture is generally felt in every part of society. Business management is not out of them. </w:t>
      </w:r>
    </w:p>
    <w:p w14:paraId="6BC4EE2F" w14:textId="77777777" w:rsidR="002E568A" w:rsidRPr="0000724B"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 xml:space="preserve"> It is</w:t>
      </w:r>
      <w:r w:rsidRPr="0000724B">
        <w:rPr>
          <w:rFonts w:ascii="Times New Roman" w:hAnsi="Times New Roman" w:cs="Times New Roman"/>
          <w:sz w:val="24"/>
          <w:szCs w:val="24"/>
        </w:rPr>
        <w:t xml:space="preserve"> quite evident that the culture of giving importance to everyone in the company and consuming valuable opinions and thoughts are the same as transformational leadership (</w:t>
      </w:r>
      <w:proofErr w:type="spellStart"/>
      <w:r w:rsidRPr="0000724B">
        <w:rPr>
          <w:rFonts w:ascii="Times New Roman" w:hAnsi="Times New Roman" w:cs="Times New Roman"/>
          <w:sz w:val="24"/>
          <w:szCs w:val="24"/>
        </w:rPr>
        <w:t>Shafique</w:t>
      </w:r>
      <w:proofErr w:type="spellEnd"/>
      <w:r w:rsidRPr="0000724B">
        <w:rPr>
          <w:rFonts w:ascii="Times New Roman" w:hAnsi="Times New Roman" w:cs="Times New Roman"/>
          <w:sz w:val="24"/>
          <w:szCs w:val="24"/>
        </w:rPr>
        <w:t xml:space="preserve"> and </w:t>
      </w:r>
      <w:proofErr w:type="spellStart"/>
      <w:r w:rsidRPr="0000724B">
        <w:rPr>
          <w:rFonts w:ascii="Times New Roman" w:hAnsi="Times New Roman" w:cs="Times New Roman"/>
          <w:sz w:val="24"/>
          <w:szCs w:val="24"/>
        </w:rPr>
        <w:t>Beh</w:t>
      </w:r>
      <w:proofErr w:type="spellEnd"/>
      <w:r w:rsidRPr="0000724B">
        <w:rPr>
          <w:rFonts w:ascii="Times New Roman" w:hAnsi="Times New Roman" w:cs="Times New Roman"/>
          <w:sz w:val="24"/>
          <w:szCs w:val="24"/>
        </w:rPr>
        <w:t>, 2017). This leadership has made the organization the largest furnitu</w:t>
      </w:r>
      <w:r w:rsidRPr="0000724B">
        <w:rPr>
          <w:rFonts w:ascii="Times New Roman" w:hAnsi="Times New Roman" w:cs="Times New Roman"/>
          <w:sz w:val="24"/>
          <w:szCs w:val="24"/>
        </w:rPr>
        <w:t xml:space="preserve">re-making company in the world. The annual turnover of the company was 41.3 billion euros in 2019. This can be called the financial performance of the company. </w:t>
      </w:r>
    </w:p>
    <w:p w14:paraId="7CF25FA1" w14:textId="77777777" w:rsidR="002E568A" w:rsidRPr="0000724B"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On the other hand, the incubator culture of the company refers to the open and informal atmosph</w:t>
      </w:r>
      <w:r w:rsidRPr="0000724B">
        <w:rPr>
          <w:rFonts w:ascii="Times New Roman" w:hAnsi="Times New Roman" w:cs="Times New Roman"/>
          <w:sz w:val="24"/>
          <w:szCs w:val="24"/>
        </w:rPr>
        <w:t>ere. That is why young and new employees are now keen to join IKEA and above all of these, it has 422 stores in over 50 countries.  There are two other aspects such as togetherness with the cordial and cost-consciousness which are important gems of the org</w:t>
      </w:r>
      <w:r w:rsidRPr="0000724B">
        <w:rPr>
          <w:rFonts w:ascii="Times New Roman" w:hAnsi="Times New Roman" w:cs="Times New Roman"/>
          <w:sz w:val="24"/>
          <w:szCs w:val="24"/>
        </w:rPr>
        <w:t>anizational culture of the company that is responsible for the preference of the customers about the company (</w:t>
      </w:r>
      <w:proofErr w:type="spellStart"/>
      <w:r w:rsidRPr="0000724B">
        <w:rPr>
          <w:rFonts w:ascii="Times New Roman" w:hAnsi="Times New Roman" w:cs="Times New Roman"/>
          <w:sz w:val="24"/>
          <w:szCs w:val="24"/>
        </w:rPr>
        <w:t>Bourny</w:t>
      </w:r>
      <w:proofErr w:type="spellEnd"/>
      <w:r w:rsidRPr="0000724B">
        <w:rPr>
          <w:rFonts w:ascii="Times New Roman" w:hAnsi="Times New Roman" w:cs="Times New Roman"/>
          <w:sz w:val="24"/>
          <w:szCs w:val="24"/>
        </w:rPr>
        <w:t xml:space="preserve">, </w:t>
      </w:r>
      <w:r w:rsidRPr="0000724B">
        <w:rPr>
          <w:rFonts w:ascii="Times New Roman" w:hAnsi="Times New Roman" w:cs="Times New Roman"/>
          <w:i/>
          <w:sz w:val="24"/>
          <w:szCs w:val="24"/>
        </w:rPr>
        <w:t>et al.</w:t>
      </w:r>
      <w:r w:rsidRPr="0000724B">
        <w:rPr>
          <w:rFonts w:ascii="Times New Roman" w:hAnsi="Times New Roman" w:cs="Times New Roman"/>
          <w:sz w:val="24"/>
          <w:szCs w:val="24"/>
        </w:rPr>
        <w:t xml:space="preserve"> 2020). These aspects can be considered as the financial as well as the non-financial aspect of the company also. Togetherness is th</w:t>
      </w:r>
      <w:r w:rsidRPr="0000724B">
        <w:rPr>
          <w:rFonts w:ascii="Times New Roman" w:hAnsi="Times New Roman" w:cs="Times New Roman"/>
          <w:sz w:val="24"/>
          <w:szCs w:val="24"/>
        </w:rPr>
        <w:t>e cause of another way of success, that is the artistic interior design which is beyond making furniture and selling them.</w:t>
      </w:r>
    </w:p>
    <w:p w14:paraId="794BACAE" w14:textId="77777777" w:rsidR="002E568A"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 xml:space="preserve"> The portion of the individual report written above is a prominent example of the relationship between the organizational culture and</w:t>
      </w:r>
      <w:r w:rsidRPr="0000724B">
        <w:rPr>
          <w:rFonts w:ascii="Times New Roman" w:hAnsi="Times New Roman" w:cs="Times New Roman"/>
          <w:sz w:val="24"/>
          <w:szCs w:val="24"/>
        </w:rPr>
        <w:t xml:space="preserve"> its efficiency in financial and non-financial ways. The positive culture and democratic leadership are enough to gain profitability in any type of business industry, this aspect is proven from this part of the report.  </w:t>
      </w:r>
    </w:p>
    <w:p w14:paraId="672C7F87" w14:textId="77777777" w:rsidR="004A2733" w:rsidRPr="00E43F52" w:rsidRDefault="00C235EA" w:rsidP="004A2733">
      <w:pPr>
        <w:pStyle w:val="Heading1"/>
      </w:pPr>
      <w:bookmarkStart w:id="10" w:name="_Toc81260876"/>
      <w:bookmarkStart w:id="11" w:name="_Toc81226984"/>
      <w:r w:rsidRPr="00E43F52">
        <w:lastRenderedPageBreak/>
        <w:t>Ethical Dilemma and identify at lea</w:t>
      </w:r>
      <w:r w:rsidRPr="00E43F52">
        <w:t>st two (2) ethical dilemmas</w:t>
      </w:r>
      <w:bookmarkEnd w:id="10"/>
      <w:r w:rsidRPr="00E43F52">
        <w:t xml:space="preserve"> </w:t>
      </w:r>
      <w:bookmarkEnd w:id="11"/>
    </w:p>
    <w:p w14:paraId="312542AC" w14:textId="77777777" w:rsidR="004A2733" w:rsidRPr="004A2733" w:rsidRDefault="00C235EA" w:rsidP="004A2733">
      <w:pPr>
        <w:pStyle w:val="Normal1"/>
        <w:spacing w:line="360" w:lineRule="auto"/>
        <w:jc w:val="both"/>
        <w:rPr>
          <w:rFonts w:ascii="Times New Roman" w:hAnsi="Times New Roman" w:cs="Times New Roman"/>
          <w:sz w:val="24"/>
          <w:szCs w:val="24"/>
        </w:rPr>
      </w:pPr>
      <w:r w:rsidRPr="004A2733">
        <w:rPr>
          <w:rFonts w:ascii="Times New Roman" w:hAnsi="Times New Roman" w:cs="Times New Roman"/>
          <w:sz w:val="24"/>
          <w:szCs w:val="24"/>
        </w:rPr>
        <w:t xml:space="preserve">Business ethics play an important role in managing an organization's integrity and decision-making process. The term ethical dilemma can be defined as the issues in the process of decision-making between two comparable options </w:t>
      </w:r>
      <w:r w:rsidRPr="004A2733">
        <w:rPr>
          <w:rFonts w:ascii="Times New Roman" w:hAnsi="Times New Roman" w:cs="Times New Roman"/>
          <w:sz w:val="24"/>
          <w:szCs w:val="24"/>
        </w:rPr>
        <w:t>(CFI, 2020). Ethical dilemmas are considered to be highly significant in terms of professional life within an organization. Ethical dilemmas are highly repetitive in terms of organizational culture. In order to meet the ethical dilemmas, various organizati</w:t>
      </w:r>
      <w:r w:rsidRPr="004A2733">
        <w:rPr>
          <w:rFonts w:ascii="Times New Roman" w:hAnsi="Times New Roman" w:cs="Times New Roman"/>
          <w:sz w:val="24"/>
          <w:szCs w:val="24"/>
        </w:rPr>
        <w:t>ons establish their own set of rules and regulations called the ethical code of conduct. These rules and regulations are required to be strictly followed in order to maintain work ethics for the organization. Ethical dilemmas can arise from various aspects</w:t>
      </w:r>
      <w:r w:rsidRPr="004A2733">
        <w:rPr>
          <w:rFonts w:ascii="Times New Roman" w:hAnsi="Times New Roman" w:cs="Times New Roman"/>
          <w:sz w:val="24"/>
          <w:szCs w:val="24"/>
        </w:rPr>
        <w:t xml:space="preserve"> within an organization. Not abiding by the environmental guidelines, relationship with colleagues, violation of workers' rights are some of the major roots of ethical dilemmas in the organization. There are no appropriate solutions to an ethical dilemma. </w:t>
      </w:r>
      <w:r w:rsidRPr="004A2733">
        <w:rPr>
          <w:rFonts w:ascii="Times New Roman" w:hAnsi="Times New Roman" w:cs="Times New Roman"/>
          <w:sz w:val="24"/>
          <w:szCs w:val="24"/>
        </w:rPr>
        <w:t xml:space="preserve">Organizations need to consider all the aspects of the rules and regulations as well as the ethics in order to make the best possible business decision for mitigating the ethical issues that arise in the business environment of an organization. </w:t>
      </w:r>
    </w:p>
    <w:p w14:paraId="7D7B9826" w14:textId="77777777" w:rsidR="004A2733" w:rsidRPr="004A2733" w:rsidRDefault="00C235EA" w:rsidP="004A2733">
      <w:pPr>
        <w:pStyle w:val="Normal1"/>
        <w:spacing w:line="360" w:lineRule="auto"/>
        <w:jc w:val="both"/>
        <w:rPr>
          <w:rFonts w:ascii="Times New Roman" w:hAnsi="Times New Roman" w:cs="Times New Roman"/>
          <w:sz w:val="24"/>
          <w:szCs w:val="24"/>
        </w:rPr>
      </w:pPr>
      <w:r w:rsidRPr="004A2733">
        <w:rPr>
          <w:rFonts w:ascii="Times New Roman" w:hAnsi="Times New Roman" w:cs="Times New Roman"/>
          <w:sz w:val="24"/>
          <w:szCs w:val="24"/>
        </w:rPr>
        <w:t>In terms of</w:t>
      </w:r>
      <w:r w:rsidRPr="004A2733">
        <w:rPr>
          <w:rFonts w:ascii="Times New Roman" w:hAnsi="Times New Roman" w:cs="Times New Roman"/>
          <w:sz w:val="24"/>
          <w:szCs w:val="24"/>
        </w:rPr>
        <w:t xml:space="preserve"> Ikea, the company has observed several ethical dilemmas over the years. Ikea is one of the major global brands in the furniture industry and is considered to be one of the largest retailers for furniture globally. Over the recent years, there are several </w:t>
      </w:r>
      <w:r w:rsidRPr="004A2733">
        <w:rPr>
          <w:rFonts w:ascii="Times New Roman" w:hAnsi="Times New Roman" w:cs="Times New Roman"/>
          <w:sz w:val="24"/>
          <w:szCs w:val="24"/>
        </w:rPr>
        <w:t xml:space="preserve">acquisitions on Ikea related to discrimination based on age, worker rights violations, and supply chain issues. Ikea has also been accused of tax avoidance, animal rights violation, and environmental rights violation. </w:t>
      </w:r>
    </w:p>
    <w:p w14:paraId="0988D794" w14:textId="77777777" w:rsidR="004A2733" w:rsidRPr="004A2733" w:rsidRDefault="00C235EA" w:rsidP="004A2733">
      <w:pPr>
        <w:pStyle w:val="Normal1"/>
        <w:spacing w:line="360" w:lineRule="auto"/>
        <w:jc w:val="both"/>
        <w:rPr>
          <w:rFonts w:ascii="Times New Roman" w:hAnsi="Times New Roman" w:cs="Times New Roman"/>
          <w:b/>
          <w:i/>
          <w:sz w:val="24"/>
          <w:szCs w:val="24"/>
        </w:rPr>
      </w:pPr>
      <w:r w:rsidRPr="004A2733">
        <w:rPr>
          <w:rFonts w:ascii="Times New Roman" w:hAnsi="Times New Roman" w:cs="Times New Roman"/>
          <w:b/>
          <w:i/>
          <w:sz w:val="24"/>
          <w:szCs w:val="24"/>
        </w:rPr>
        <w:t>Worker right violation</w:t>
      </w:r>
    </w:p>
    <w:p w14:paraId="61C30049" w14:textId="77777777" w:rsidR="004A2733" w:rsidRPr="004A2733" w:rsidRDefault="00C235EA" w:rsidP="004A2733">
      <w:pPr>
        <w:pStyle w:val="Normal1"/>
        <w:spacing w:line="360" w:lineRule="auto"/>
        <w:jc w:val="both"/>
        <w:rPr>
          <w:rFonts w:ascii="Times New Roman" w:hAnsi="Times New Roman" w:cs="Times New Roman"/>
          <w:sz w:val="24"/>
          <w:szCs w:val="24"/>
        </w:rPr>
      </w:pPr>
      <w:r w:rsidRPr="004A2733">
        <w:rPr>
          <w:rFonts w:ascii="Times New Roman" w:hAnsi="Times New Roman" w:cs="Times New Roman"/>
          <w:sz w:val="24"/>
          <w:szCs w:val="24"/>
        </w:rPr>
        <w:t>There have bee</w:t>
      </w:r>
      <w:r w:rsidRPr="004A2733">
        <w:rPr>
          <w:rFonts w:ascii="Times New Roman" w:hAnsi="Times New Roman" w:cs="Times New Roman"/>
          <w:sz w:val="24"/>
          <w:szCs w:val="24"/>
        </w:rPr>
        <w:t>n severe acquisitions related to the violation of worker rights in Ikea. Recently in 2019, Ikea was reported for facing five lawsuits in the US due to discrimination based on age (Ethical Consumer, 2020). Ikea's management was accused of not offering promo</w:t>
      </w:r>
      <w:r w:rsidRPr="004A2733">
        <w:rPr>
          <w:rFonts w:ascii="Times New Roman" w:hAnsi="Times New Roman" w:cs="Times New Roman"/>
          <w:sz w:val="24"/>
          <w:szCs w:val="24"/>
        </w:rPr>
        <w:t>tions and discrimination of payment among the works. The company was also accused of violating the terms of payment for employees. Furthermore, Ikea was also accused in the USA, Portugal, and Ireland for not abiding by the right to unionize in 2018 (Ethica</w:t>
      </w:r>
      <w:r w:rsidRPr="004A2733">
        <w:rPr>
          <w:rFonts w:ascii="Times New Roman" w:hAnsi="Times New Roman" w:cs="Times New Roman"/>
          <w:sz w:val="24"/>
          <w:szCs w:val="24"/>
        </w:rPr>
        <w:t>l Consumer, 2020). The company was accused of misrepresenting the economic situation of the country to the union. Ikea restricted union formation by threatening employees of their security in case of union formation. The company also faced serious acquisit</w:t>
      </w:r>
      <w:r w:rsidRPr="004A2733">
        <w:rPr>
          <w:rFonts w:ascii="Times New Roman" w:hAnsi="Times New Roman" w:cs="Times New Roman"/>
          <w:sz w:val="24"/>
          <w:szCs w:val="24"/>
        </w:rPr>
        <w:t xml:space="preserve">ions for exploitation of truck drivers of eastern Europe in their supply chains. Ikea was reported for violating minimum pay for the employees and working hours. These </w:t>
      </w:r>
      <w:r w:rsidRPr="004A2733">
        <w:rPr>
          <w:rFonts w:ascii="Times New Roman" w:hAnsi="Times New Roman" w:cs="Times New Roman"/>
          <w:sz w:val="24"/>
          <w:szCs w:val="24"/>
        </w:rPr>
        <w:lastRenderedPageBreak/>
        <w:t>violations of workers' rights can lead to severe damage to the organization's reputation</w:t>
      </w:r>
      <w:r w:rsidRPr="004A2733">
        <w:rPr>
          <w:rFonts w:ascii="Times New Roman" w:hAnsi="Times New Roman" w:cs="Times New Roman"/>
          <w:sz w:val="24"/>
          <w:szCs w:val="24"/>
        </w:rPr>
        <w:t xml:space="preserve"> as well as financial loss for the company.</w:t>
      </w:r>
    </w:p>
    <w:p w14:paraId="10EEE137" w14:textId="77777777" w:rsidR="004A2733" w:rsidRPr="004A2733" w:rsidRDefault="00C235EA" w:rsidP="004A2733">
      <w:pPr>
        <w:pStyle w:val="Normal1"/>
        <w:spacing w:line="360" w:lineRule="auto"/>
        <w:jc w:val="both"/>
        <w:rPr>
          <w:rFonts w:ascii="Times New Roman" w:hAnsi="Times New Roman" w:cs="Times New Roman"/>
          <w:b/>
          <w:i/>
          <w:sz w:val="24"/>
          <w:szCs w:val="24"/>
        </w:rPr>
      </w:pPr>
      <w:r w:rsidRPr="004A2733">
        <w:rPr>
          <w:rFonts w:ascii="Times New Roman" w:hAnsi="Times New Roman" w:cs="Times New Roman"/>
          <w:b/>
          <w:i/>
          <w:sz w:val="24"/>
          <w:szCs w:val="24"/>
        </w:rPr>
        <w:t>Environment rights violation</w:t>
      </w:r>
    </w:p>
    <w:p w14:paraId="3742B5A6" w14:textId="77777777" w:rsidR="004A2733" w:rsidRDefault="00C235EA" w:rsidP="0000724B">
      <w:pPr>
        <w:pStyle w:val="Normal1"/>
        <w:spacing w:line="360" w:lineRule="auto"/>
        <w:jc w:val="both"/>
        <w:rPr>
          <w:rFonts w:ascii="Times New Roman" w:hAnsi="Times New Roman" w:cs="Times New Roman"/>
          <w:sz w:val="24"/>
          <w:szCs w:val="24"/>
        </w:rPr>
      </w:pPr>
      <w:r w:rsidRPr="004A2733">
        <w:rPr>
          <w:rFonts w:ascii="Times New Roman" w:hAnsi="Times New Roman" w:cs="Times New Roman"/>
          <w:sz w:val="24"/>
          <w:szCs w:val="24"/>
        </w:rPr>
        <w:t>Ikea is one of the largest purchasers of wood in the global context. The company has been reported to purchase 21 million cubic meters in 2019 (Ethical Consumer, 2020). However, the c</w:t>
      </w:r>
      <w:r w:rsidRPr="004A2733">
        <w:rPr>
          <w:rFonts w:ascii="Times New Roman" w:hAnsi="Times New Roman" w:cs="Times New Roman"/>
          <w:sz w:val="24"/>
          <w:szCs w:val="24"/>
        </w:rPr>
        <w:t>ompany was also accused of producing furniture from illegally obtained wood from the forest in Ukraine that is currently the home of endangered bears and lynx. This was possible due to the incompetence in the FSC certification. These can make a severe impa</w:t>
      </w:r>
      <w:r w:rsidRPr="004A2733">
        <w:rPr>
          <w:rFonts w:ascii="Times New Roman" w:hAnsi="Times New Roman" w:cs="Times New Roman"/>
          <w:sz w:val="24"/>
          <w:szCs w:val="24"/>
        </w:rPr>
        <w:t xml:space="preserve">ct on the business of Ikea in the furniture retail market around the world. </w:t>
      </w:r>
    </w:p>
    <w:p w14:paraId="153F83C3" w14:textId="77777777" w:rsidR="0000724B" w:rsidRPr="00E43F52" w:rsidRDefault="00C235EA" w:rsidP="0000724B">
      <w:pPr>
        <w:pStyle w:val="Heading1"/>
      </w:pPr>
      <w:bookmarkStart w:id="12" w:name="_Toc81226985"/>
      <w:bookmarkStart w:id="13" w:name="_Toc81260877"/>
      <w:r w:rsidRPr="00E43F52">
        <w:t>Explain the choices of action</w:t>
      </w:r>
      <w:bookmarkEnd w:id="12"/>
      <w:bookmarkEnd w:id="13"/>
    </w:p>
    <w:p w14:paraId="40AE9D3E" w14:textId="77777777" w:rsidR="0000724B" w:rsidRPr="0000724B"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There are various ways of resolving ethical dilemmas within an organization. In terms of Ikea, the key ethical dilemmas that were recognized were worker rights violations and environmental rights violations. In order to resolve these two issues, the organi</w:t>
      </w:r>
      <w:r w:rsidRPr="0000724B">
        <w:rPr>
          <w:rFonts w:ascii="Times New Roman" w:hAnsi="Times New Roman" w:cs="Times New Roman"/>
          <w:sz w:val="24"/>
          <w:szCs w:val="24"/>
        </w:rPr>
        <w:t xml:space="preserve">zation will need to consider the following actions. </w:t>
      </w:r>
    </w:p>
    <w:p w14:paraId="05D31F5B" w14:textId="77777777" w:rsidR="0000724B" w:rsidRPr="0000724B" w:rsidRDefault="00C235EA" w:rsidP="0000724B">
      <w:pPr>
        <w:pStyle w:val="Normal1"/>
        <w:spacing w:line="360" w:lineRule="auto"/>
        <w:jc w:val="both"/>
        <w:rPr>
          <w:rFonts w:ascii="Times New Roman" w:hAnsi="Times New Roman" w:cs="Times New Roman"/>
          <w:b/>
          <w:i/>
          <w:sz w:val="24"/>
          <w:szCs w:val="24"/>
        </w:rPr>
      </w:pPr>
      <w:r w:rsidRPr="0000724B">
        <w:rPr>
          <w:rFonts w:ascii="Times New Roman" w:hAnsi="Times New Roman" w:cs="Times New Roman"/>
          <w:b/>
          <w:i/>
          <w:sz w:val="24"/>
          <w:szCs w:val="24"/>
        </w:rPr>
        <w:t>Establishing workplace expectations</w:t>
      </w:r>
    </w:p>
    <w:p w14:paraId="0F6692A5" w14:textId="77777777" w:rsidR="0000724B" w:rsidRPr="0000724B"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Creating a workplace policy based on the philosophy, ethical codes, and company's philosophy can help the company set up workplace expectations (</w:t>
      </w:r>
      <w:proofErr w:type="spellStart"/>
      <w:r w:rsidRPr="0000724B">
        <w:rPr>
          <w:rFonts w:ascii="Times New Roman" w:hAnsi="Times New Roman" w:cs="Times New Roman"/>
          <w:sz w:val="24"/>
          <w:szCs w:val="24"/>
        </w:rPr>
        <w:t>Mayhew</w:t>
      </w:r>
      <w:proofErr w:type="spellEnd"/>
      <w:r w:rsidRPr="0000724B">
        <w:rPr>
          <w:rFonts w:ascii="Times New Roman" w:hAnsi="Times New Roman" w:cs="Times New Roman"/>
          <w:sz w:val="24"/>
          <w:szCs w:val="24"/>
        </w:rPr>
        <w:t>, 2019). This po</w:t>
      </w:r>
      <w:r w:rsidRPr="0000724B">
        <w:rPr>
          <w:rFonts w:ascii="Times New Roman" w:hAnsi="Times New Roman" w:cs="Times New Roman"/>
          <w:sz w:val="24"/>
          <w:szCs w:val="24"/>
        </w:rPr>
        <w:t>licy can be helped to define the works and duties of the employees at the time of hiring. Using this, the company can set up a proper moral ground for employee pay structure and work. This will help in resolving the issues with discrimination within employ</w:t>
      </w:r>
      <w:r w:rsidRPr="0000724B">
        <w:rPr>
          <w:rFonts w:ascii="Times New Roman" w:hAnsi="Times New Roman" w:cs="Times New Roman"/>
          <w:sz w:val="24"/>
          <w:szCs w:val="24"/>
        </w:rPr>
        <w:t xml:space="preserve">ees. </w:t>
      </w:r>
    </w:p>
    <w:p w14:paraId="6D147A56" w14:textId="77777777" w:rsidR="0000724B" w:rsidRPr="0000724B" w:rsidRDefault="00C235EA" w:rsidP="0000724B">
      <w:pPr>
        <w:pStyle w:val="Normal1"/>
        <w:spacing w:line="360" w:lineRule="auto"/>
        <w:jc w:val="both"/>
        <w:rPr>
          <w:rFonts w:ascii="Times New Roman" w:hAnsi="Times New Roman" w:cs="Times New Roman"/>
          <w:b/>
          <w:i/>
          <w:sz w:val="24"/>
          <w:szCs w:val="24"/>
        </w:rPr>
      </w:pPr>
      <w:r w:rsidRPr="0000724B">
        <w:rPr>
          <w:rFonts w:ascii="Times New Roman" w:hAnsi="Times New Roman" w:cs="Times New Roman"/>
          <w:b/>
          <w:i/>
          <w:sz w:val="24"/>
          <w:szCs w:val="24"/>
        </w:rPr>
        <w:t>Applying fair policies</w:t>
      </w:r>
    </w:p>
    <w:p w14:paraId="45A63080" w14:textId="77777777" w:rsidR="0000724B" w:rsidRPr="0000724B"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Application of workplace policy by considering the ethical issues in the workplace and concerns regarding the employees can help resolve the issues of an ethical dilemma (</w:t>
      </w:r>
      <w:proofErr w:type="spellStart"/>
      <w:r w:rsidRPr="0000724B">
        <w:rPr>
          <w:rFonts w:ascii="Times New Roman" w:hAnsi="Times New Roman" w:cs="Times New Roman"/>
          <w:sz w:val="24"/>
          <w:szCs w:val="24"/>
        </w:rPr>
        <w:t>Mayhew</w:t>
      </w:r>
      <w:proofErr w:type="spellEnd"/>
      <w:r w:rsidRPr="0000724B">
        <w:rPr>
          <w:rFonts w:ascii="Times New Roman" w:hAnsi="Times New Roman" w:cs="Times New Roman"/>
          <w:sz w:val="24"/>
          <w:szCs w:val="24"/>
        </w:rPr>
        <w:t>, 2019). Ikea would need to incorporate a universa</w:t>
      </w:r>
      <w:r w:rsidRPr="0000724B">
        <w:rPr>
          <w:rFonts w:ascii="Times New Roman" w:hAnsi="Times New Roman" w:cs="Times New Roman"/>
          <w:sz w:val="24"/>
          <w:szCs w:val="24"/>
        </w:rPr>
        <w:t>l set of ethical guidelines in order to manage every ethical aspect within the organization. Additionally, the organization will need to consider the ethical resonance while communicating the rules and ethics guidelines to the employees. Ikea can also empl</w:t>
      </w:r>
      <w:r w:rsidRPr="0000724B">
        <w:rPr>
          <w:rFonts w:ascii="Times New Roman" w:hAnsi="Times New Roman" w:cs="Times New Roman"/>
          <w:sz w:val="24"/>
          <w:szCs w:val="24"/>
        </w:rPr>
        <w:t>oy equal regulations in order to manage and maintain workplace harmony in terms of pay structure for the employees.</w:t>
      </w:r>
    </w:p>
    <w:p w14:paraId="139F70B3" w14:textId="77777777" w:rsidR="0000724B" w:rsidRPr="0000724B" w:rsidRDefault="00C235EA" w:rsidP="0000724B">
      <w:pPr>
        <w:pStyle w:val="Normal1"/>
        <w:spacing w:line="360" w:lineRule="auto"/>
        <w:jc w:val="both"/>
        <w:rPr>
          <w:rFonts w:ascii="Times New Roman" w:hAnsi="Times New Roman" w:cs="Times New Roman"/>
          <w:b/>
          <w:i/>
          <w:sz w:val="24"/>
          <w:szCs w:val="24"/>
        </w:rPr>
      </w:pPr>
      <w:r w:rsidRPr="0000724B">
        <w:rPr>
          <w:rFonts w:ascii="Times New Roman" w:hAnsi="Times New Roman" w:cs="Times New Roman"/>
          <w:b/>
          <w:i/>
          <w:sz w:val="24"/>
          <w:szCs w:val="24"/>
        </w:rPr>
        <w:t>Abiding by the law</w:t>
      </w:r>
    </w:p>
    <w:p w14:paraId="66B34077" w14:textId="77777777" w:rsidR="0000724B" w:rsidRPr="0000724B" w:rsidRDefault="00C235EA" w:rsidP="0000724B">
      <w:pPr>
        <w:pStyle w:val="Normal1"/>
        <w:spacing w:line="360" w:lineRule="auto"/>
        <w:jc w:val="both"/>
        <w:rPr>
          <w:rFonts w:ascii="Times New Roman" w:eastAsia="Roboto" w:hAnsi="Times New Roman" w:cs="Times New Roman"/>
          <w:color w:val="222222"/>
          <w:sz w:val="24"/>
          <w:szCs w:val="24"/>
        </w:rPr>
      </w:pPr>
      <w:r w:rsidRPr="0000724B">
        <w:rPr>
          <w:rFonts w:ascii="Times New Roman" w:hAnsi="Times New Roman" w:cs="Times New Roman"/>
          <w:sz w:val="24"/>
          <w:szCs w:val="24"/>
        </w:rPr>
        <w:lastRenderedPageBreak/>
        <w:t>Ikea will need to abide by the rules and regulations of the countries in order to resolve the ethical dilemmas. For insta</w:t>
      </w:r>
      <w:r w:rsidRPr="0000724B">
        <w:rPr>
          <w:rFonts w:ascii="Times New Roman" w:hAnsi="Times New Roman" w:cs="Times New Roman"/>
          <w:sz w:val="24"/>
          <w:szCs w:val="24"/>
        </w:rPr>
        <w:t>nce, abiding by the environmental laws of European countries can help the organization clear the acquisitions about using illegally harvested wood from endangered forests. Following the minimum wage act of 1999, Ikea will need to set up minimum wage accord</w:t>
      </w:r>
      <w:r w:rsidRPr="0000724B">
        <w:rPr>
          <w:rFonts w:ascii="Times New Roman" w:hAnsi="Times New Roman" w:cs="Times New Roman"/>
          <w:sz w:val="24"/>
          <w:szCs w:val="24"/>
        </w:rPr>
        <w:t xml:space="preserve">ingly. According to the perception of </w:t>
      </w:r>
      <w:r w:rsidRPr="0000724B">
        <w:rPr>
          <w:rFonts w:ascii="Times New Roman" w:hAnsi="Times New Roman" w:cs="Times New Roman"/>
          <w:color w:val="222222"/>
          <w:sz w:val="24"/>
          <w:szCs w:val="24"/>
          <w:highlight w:val="white"/>
        </w:rPr>
        <w:t xml:space="preserve">Hirsch </w:t>
      </w:r>
      <w:r w:rsidRPr="0000724B">
        <w:rPr>
          <w:rFonts w:ascii="Times New Roman" w:hAnsi="Times New Roman" w:cs="Times New Roman"/>
          <w:sz w:val="24"/>
          <w:szCs w:val="24"/>
        </w:rPr>
        <w:t>(2017), the national minimum wage act of 1999 helps setting up the annual minimum wage based on the recommendations made by LPC. This will resolve the ethical dilemmas that were observed in the company due to th</w:t>
      </w:r>
      <w:r w:rsidRPr="0000724B">
        <w:rPr>
          <w:rFonts w:ascii="Times New Roman" w:hAnsi="Times New Roman" w:cs="Times New Roman"/>
          <w:sz w:val="24"/>
          <w:szCs w:val="24"/>
        </w:rPr>
        <w:t xml:space="preserve">e acquisitions of lower wages for the truck drivers in Eastern Europe. </w:t>
      </w:r>
    </w:p>
    <w:p w14:paraId="05BD1357" w14:textId="77777777" w:rsidR="0000724B" w:rsidRPr="0000724B" w:rsidRDefault="00C235EA" w:rsidP="004A2733">
      <w:pPr>
        <w:pStyle w:val="Heading1"/>
      </w:pPr>
      <w:bookmarkStart w:id="14" w:name="_Toc81226986"/>
      <w:bookmarkStart w:id="15" w:name="_Toc81260878"/>
      <w:r w:rsidRPr="004A2733">
        <w:t>Conclusion</w:t>
      </w:r>
      <w:bookmarkEnd w:id="14"/>
      <w:bookmarkEnd w:id="15"/>
    </w:p>
    <w:p w14:paraId="419B989E" w14:textId="77777777" w:rsidR="0000724B" w:rsidRPr="0000724B" w:rsidRDefault="00C235EA" w:rsidP="0000724B">
      <w:pPr>
        <w:pStyle w:val="Normal1"/>
        <w:spacing w:line="360" w:lineRule="auto"/>
        <w:jc w:val="both"/>
        <w:rPr>
          <w:rFonts w:ascii="Times New Roman" w:hAnsi="Times New Roman" w:cs="Times New Roman"/>
          <w:sz w:val="24"/>
          <w:szCs w:val="24"/>
        </w:rPr>
      </w:pPr>
      <w:r w:rsidRPr="0000724B">
        <w:rPr>
          <w:rFonts w:ascii="Times New Roman" w:hAnsi="Times New Roman" w:cs="Times New Roman"/>
          <w:sz w:val="24"/>
          <w:szCs w:val="24"/>
        </w:rPr>
        <w:t>In conclusion, this report has reflected the workplace culture of Ikea. Ikea is one of the largest suppliers of furniture in the retail industry globally. This report has sh</w:t>
      </w:r>
      <w:r w:rsidRPr="0000724B">
        <w:rPr>
          <w:rFonts w:ascii="Times New Roman" w:hAnsi="Times New Roman" w:cs="Times New Roman"/>
          <w:sz w:val="24"/>
          <w:szCs w:val="24"/>
        </w:rPr>
        <w:t>own an analysis of Ikea using PESTLE and Porter's five forces in order to comprehend the contemporary issues in the retail market. Additionally, the workplace culture has also been discussed with the help of a cultural web. It was observed there were few e</w:t>
      </w:r>
      <w:r w:rsidRPr="0000724B">
        <w:rPr>
          <w:rFonts w:ascii="Times New Roman" w:hAnsi="Times New Roman" w:cs="Times New Roman"/>
          <w:sz w:val="24"/>
          <w:szCs w:val="24"/>
        </w:rPr>
        <w:t xml:space="preserve">thical dilemmas within the company. This report has discussed two of the major ethical dilemmas of the organization. Furthermore, an explanation of various choices for the mitigation of ethical dilemmas has also been shown in this report. </w:t>
      </w:r>
    </w:p>
    <w:p w14:paraId="093ABF17" w14:textId="77777777" w:rsidR="0000724B" w:rsidRPr="0000724B" w:rsidRDefault="0000724B" w:rsidP="0000724B">
      <w:pPr>
        <w:pStyle w:val="Normal1"/>
        <w:spacing w:line="360" w:lineRule="auto"/>
        <w:jc w:val="both"/>
        <w:rPr>
          <w:rFonts w:ascii="Times New Roman" w:hAnsi="Times New Roman" w:cs="Times New Roman"/>
          <w:sz w:val="24"/>
          <w:szCs w:val="24"/>
        </w:rPr>
      </w:pPr>
    </w:p>
    <w:p w14:paraId="2DC19918" w14:textId="77777777" w:rsidR="002E568A" w:rsidRPr="0000724B" w:rsidRDefault="002E568A" w:rsidP="0000724B">
      <w:pPr>
        <w:pStyle w:val="Normal1"/>
        <w:spacing w:line="360" w:lineRule="auto"/>
        <w:jc w:val="both"/>
        <w:rPr>
          <w:rFonts w:ascii="Times New Roman" w:hAnsi="Times New Roman" w:cs="Times New Roman"/>
          <w:b/>
          <w:sz w:val="24"/>
          <w:szCs w:val="24"/>
        </w:rPr>
      </w:pPr>
    </w:p>
    <w:p w14:paraId="771AE8FC" w14:textId="77777777" w:rsidR="0000724B" w:rsidRDefault="00C235EA">
      <w:pPr>
        <w:rPr>
          <w:rFonts w:ascii="Times New Roman" w:hAnsi="Times New Roman" w:cs="Times New Roman"/>
          <w:b/>
          <w:sz w:val="24"/>
          <w:szCs w:val="24"/>
        </w:rPr>
      </w:pPr>
      <w:r>
        <w:rPr>
          <w:rFonts w:ascii="Times New Roman" w:hAnsi="Times New Roman" w:cs="Times New Roman"/>
          <w:b/>
          <w:sz w:val="24"/>
          <w:szCs w:val="24"/>
        </w:rPr>
        <w:br w:type="page"/>
      </w:r>
    </w:p>
    <w:p w14:paraId="5E68FF62" w14:textId="77777777" w:rsidR="002E568A" w:rsidRPr="0000724B" w:rsidRDefault="00C235EA" w:rsidP="0000724B">
      <w:pPr>
        <w:pStyle w:val="Normal1"/>
        <w:spacing w:before="240" w:after="240" w:line="360" w:lineRule="auto"/>
        <w:rPr>
          <w:rFonts w:ascii="Times New Roman" w:hAnsi="Times New Roman" w:cs="Times New Roman"/>
          <w:b/>
          <w:sz w:val="24"/>
          <w:szCs w:val="24"/>
        </w:rPr>
      </w:pPr>
      <w:r w:rsidRPr="0000724B">
        <w:rPr>
          <w:rFonts w:ascii="Times New Roman" w:hAnsi="Times New Roman" w:cs="Times New Roman"/>
          <w:b/>
          <w:sz w:val="24"/>
          <w:szCs w:val="24"/>
        </w:rPr>
        <w:lastRenderedPageBreak/>
        <w:t>REFERENCE LIST</w:t>
      </w:r>
    </w:p>
    <w:p w14:paraId="7D1A4BE8" w14:textId="77777777" w:rsidR="003759D5" w:rsidRPr="0000724B" w:rsidRDefault="00C235EA" w:rsidP="004A2733">
      <w:pPr>
        <w:pStyle w:val="Normal1"/>
        <w:spacing w:before="240" w:after="240" w:line="360" w:lineRule="auto"/>
        <w:jc w:val="both"/>
        <w:rPr>
          <w:rFonts w:ascii="Times New Roman" w:hAnsi="Times New Roman" w:cs="Times New Roman"/>
          <w:sz w:val="24"/>
          <w:szCs w:val="24"/>
        </w:rPr>
      </w:pPr>
      <w:proofErr w:type="spellStart"/>
      <w:r w:rsidRPr="0000724B">
        <w:rPr>
          <w:rFonts w:ascii="Times New Roman" w:hAnsi="Times New Roman" w:cs="Times New Roman"/>
          <w:sz w:val="24"/>
          <w:szCs w:val="24"/>
        </w:rPr>
        <w:t>Averchenkova</w:t>
      </w:r>
      <w:proofErr w:type="spellEnd"/>
      <w:r w:rsidRPr="0000724B">
        <w:rPr>
          <w:rFonts w:ascii="Times New Roman" w:hAnsi="Times New Roman" w:cs="Times New Roman"/>
          <w:sz w:val="24"/>
          <w:szCs w:val="24"/>
        </w:rPr>
        <w:t xml:space="preserve">, A., </w:t>
      </w:r>
      <w:proofErr w:type="spellStart"/>
      <w:r w:rsidRPr="0000724B">
        <w:rPr>
          <w:rFonts w:ascii="Times New Roman" w:hAnsi="Times New Roman" w:cs="Times New Roman"/>
          <w:sz w:val="24"/>
          <w:szCs w:val="24"/>
        </w:rPr>
        <w:t>Fankhauser</w:t>
      </w:r>
      <w:proofErr w:type="spellEnd"/>
      <w:r w:rsidRPr="0000724B">
        <w:rPr>
          <w:rFonts w:ascii="Times New Roman" w:hAnsi="Times New Roman" w:cs="Times New Roman"/>
          <w:sz w:val="24"/>
          <w:szCs w:val="24"/>
        </w:rPr>
        <w:t xml:space="preserve">, S. and Finnegan, J.J., 2021. The impact of strategic climate legislation: evidence from expert interviews on the UK Climate Change Act. </w:t>
      </w:r>
      <w:r w:rsidRPr="0000724B">
        <w:rPr>
          <w:rFonts w:ascii="Times New Roman" w:hAnsi="Times New Roman" w:cs="Times New Roman"/>
          <w:i/>
          <w:sz w:val="24"/>
          <w:szCs w:val="24"/>
        </w:rPr>
        <w:t>Climate Policy</w:t>
      </w:r>
      <w:r w:rsidRPr="0000724B">
        <w:rPr>
          <w:rFonts w:ascii="Times New Roman" w:hAnsi="Times New Roman" w:cs="Times New Roman"/>
          <w:sz w:val="24"/>
          <w:szCs w:val="24"/>
        </w:rPr>
        <w:t xml:space="preserve">, </w:t>
      </w:r>
      <w:r w:rsidRPr="0000724B">
        <w:rPr>
          <w:rFonts w:ascii="Times New Roman" w:hAnsi="Times New Roman" w:cs="Times New Roman"/>
          <w:i/>
          <w:sz w:val="24"/>
          <w:szCs w:val="24"/>
        </w:rPr>
        <w:t>21</w:t>
      </w:r>
      <w:r w:rsidRPr="0000724B">
        <w:rPr>
          <w:rFonts w:ascii="Times New Roman" w:hAnsi="Times New Roman" w:cs="Times New Roman"/>
          <w:sz w:val="24"/>
          <w:szCs w:val="24"/>
        </w:rPr>
        <w:t>(2), pp.251-263.</w:t>
      </w:r>
    </w:p>
    <w:p w14:paraId="74DF0667" w14:textId="77777777" w:rsidR="003759D5" w:rsidRPr="0000724B" w:rsidRDefault="00C235EA" w:rsidP="004A2733">
      <w:pPr>
        <w:pStyle w:val="Normal1"/>
        <w:spacing w:before="240" w:after="240" w:line="360" w:lineRule="auto"/>
        <w:jc w:val="both"/>
        <w:rPr>
          <w:rFonts w:ascii="Times New Roman" w:hAnsi="Times New Roman" w:cs="Times New Roman"/>
          <w:sz w:val="24"/>
          <w:szCs w:val="24"/>
        </w:rPr>
      </w:pPr>
      <w:proofErr w:type="spellStart"/>
      <w:r w:rsidRPr="0000724B">
        <w:rPr>
          <w:rFonts w:ascii="Times New Roman" w:hAnsi="Times New Roman" w:cs="Times New Roman"/>
          <w:sz w:val="24"/>
          <w:szCs w:val="24"/>
        </w:rPr>
        <w:t>Balchandani</w:t>
      </w:r>
      <w:proofErr w:type="spellEnd"/>
      <w:r w:rsidRPr="0000724B">
        <w:rPr>
          <w:rFonts w:ascii="Times New Roman" w:hAnsi="Times New Roman" w:cs="Times New Roman"/>
          <w:sz w:val="24"/>
          <w:szCs w:val="24"/>
        </w:rPr>
        <w:t xml:space="preserve">, A., Hancock, B. , Philips, S., </w:t>
      </w:r>
      <w:proofErr w:type="spellStart"/>
      <w:r w:rsidRPr="0000724B">
        <w:rPr>
          <w:rFonts w:ascii="Times New Roman" w:hAnsi="Times New Roman" w:cs="Times New Roman"/>
          <w:sz w:val="24"/>
          <w:szCs w:val="24"/>
        </w:rPr>
        <w:t>Wachinger</w:t>
      </w:r>
      <w:proofErr w:type="spellEnd"/>
      <w:r w:rsidRPr="0000724B">
        <w:rPr>
          <w:rFonts w:ascii="Times New Roman" w:hAnsi="Times New Roman" w:cs="Times New Roman"/>
          <w:sz w:val="24"/>
          <w:szCs w:val="24"/>
        </w:rPr>
        <w:t xml:space="preserve">, T., 2020. </w:t>
      </w:r>
      <w:r w:rsidRPr="0000724B">
        <w:rPr>
          <w:rFonts w:ascii="Times New Roman" w:hAnsi="Times New Roman" w:cs="Times New Roman"/>
          <w:i/>
          <w:sz w:val="24"/>
          <w:szCs w:val="24"/>
        </w:rPr>
        <w:t>Rebooting retail: How technology will shape the future of retail</w:t>
      </w:r>
      <w:r w:rsidRPr="0000724B">
        <w:rPr>
          <w:rFonts w:ascii="Times New Roman" w:hAnsi="Times New Roman" w:cs="Times New Roman"/>
          <w:sz w:val="24"/>
          <w:szCs w:val="24"/>
        </w:rPr>
        <w:t>. [online] mckinsey.com. Available at: &lt;https://www.mckinsey.com/industries/retail/our-insights/rebooting-retail-how-technology</w:t>
      </w:r>
      <w:r w:rsidRPr="0000724B">
        <w:rPr>
          <w:rFonts w:ascii="Times New Roman" w:hAnsi="Times New Roman" w:cs="Times New Roman"/>
          <w:sz w:val="24"/>
          <w:szCs w:val="24"/>
        </w:rPr>
        <w:t>-will-shape-the-future-of-retail&gt; [Accessed 30 August 2021].</w:t>
      </w:r>
    </w:p>
    <w:p w14:paraId="2B0598D4" w14:textId="77777777" w:rsidR="003759D5" w:rsidRPr="0000724B" w:rsidRDefault="00C235EA" w:rsidP="004A2733">
      <w:pPr>
        <w:pStyle w:val="Normal1"/>
        <w:spacing w:before="240" w:after="240" w:line="360" w:lineRule="auto"/>
        <w:jc w:val="both"/>
        <w:rPr>
          <w:rFonts w:ascii="Times New Roman" w:hAnsi="Times New Roman" w:cs="Times New Roman"/>
          <w:sz w:val="24"/>
          <w:szCs w:val="24"/>
        </w:rPr>
      </w:pPr>
      <w:r w:rsidRPr="0000724B">
        <w:rPr>
          <w:rFonts w:ascii="Times New Roman" w:hAnsi="Times New Roman" w:cs="Times New Roman"/>
          <w:sz w:val="24"/>
          <w:szCs w:val="24"/>
        </w:rPr>
        <w:t xml:space="preserve">Bargain, O., </w:t>
      </w:r>
      <w:proofErr w:type="spellStart"/>
      <w:r w:rsidRPr="0000724B">
        <w:rPr>
          <w:rFonts w:ascii="Times New Roman" w:hAnsi="Times New Roman" w:cs="Times New Roman"/>
          <w:sz w:val="24"/>
          <w:szCs w:val="24"/>
        </w:rPr>
        <w:t>Doorley</w:t>
      </w:r>
      <w:proofErr w:type="spellEnd"/>
      <w:r w:rsidRPr="0000724B">
        <w:rPr>
          <w:rFonts w:ascii="Times New Roman" w:hAnsi="Times New Roman" w:cs="Times New Roman"/>
          <w:sz w:val="24"/>
          <w:szCs w:val="24"/>
        </w:rPr>
        <w:t xml:space="preserve">, K. and Van </w:t>
      </w:r>
      <w:proofErr w:type="spellStart"/>
      <w:r w:rsidRPr="0000724B">
        <w:rPr>
          <w:rFonts w:ascii="Times New Roman" w:hAnsi="Times New Roman" w:cs="Times New Roman"/>
          <w:sz w:val="24"/>
          <w:szCs w:val="24"/>
        </w:rPr>
        <w:t>Kerm</w:t>
      </w:r>
      <w:proofErr w:type="spellEnd"/>
      <w:r w:rsidRPr="0000724B">
        <w:rPr>
          <w:rFonts w:ascii="Times New Roman" w:hAnsi="Times New Roman" w:cs="Times New Roman"/>
          <w:sz w:val="24"/>
          <w:szCs w:val="24"/>
        </w:rPr>
        <w:t xml:space="preserve">, P., 2019. Minimum wages and the gender gap in pay: new evidence from the United Kingdom and Ireland. </w:t>
      </w:r>
      <w:r w:rsidRPr="0000724B">
        <w:rPr>
          <w:rFonts w:ascii="Times New Roman" w:hAnsi="Times New Roman" w:cs="Times New Roman"/>
          <w:i/>
          <w:sz w:val="24"/>
          <w:szCs w:val="24"/>
        </w:rPr>
        <w:t>Review of Income and Wealth</w:t>
      </w:r>
      <w:r w:rsidRPr="0000724B">
        <w:rPr>
          <w:rFonts w:ascii="Times New Roman" w:hAnsi="Times New Roman" w:cs="Times New Roman"/>
          <w:sz w:val="24"/>
          <w:szCs w:val="24"/>
        </w:rPr>
        <w:t xml:space="preserve">, </w:t>
      </w:r>
      <w:r w:rsidRPr="0000724B">
        <w:rPr>
          <w:rFonts w:ascii="Times New Roman" w:hAnsi="Times New Roman" w:cs="Times New Roman"/>
          <w:i/>
          <w:sz w:val="24"/>
          <w:szCs w:val="24"/>
        </w:rPr>
        <w:t>65</w:t>
      </w:r>
      <w:r w:rsidRPr="0000724B">
        <w:rPr>
          <w:rFonts w:ascii="Times New Roman" w:hAnsi="Times New Roman" w:cs="Times New Roman"/>
          <w:sz w:val="24"/>
          <w:szCs w:val="24"/>
        </w:rPr>
        <w:t>(3), pp.514-539.</w:t>
      </w:r>
    </w:p>
    <w:p w14:paraId="10C4B6CA" w14:textId="77777777" w:rsidR="003759D5" w:rsidRPr="0000724B" w:rsidRDefault="00C235EA" w:rsidP="004A2733">
      <w:pPr>
        <w:pStyle w:val="Normal1"/>
        <w:spacing w:before="240" w:after="240" w:line="360" w:lineRule="auto"/>
        <w:jc w:val="both"/>
        <w:rPr>
          <w:rFonts w:ascii="Times New Roman" w:hAnsi="Times New Roman" w:cs="Times New Roman"/>
          <w:sz w:val="24"/>
          <w:szCs w:val="24"/>
        </w:rPr>
      </w:pPr>
      <w:proofErr w:type="spellStart"/>
      <w:r w:rsidRPr="0000724B">
        <w:rPr>
          <w:rFonts w:ascii="Times New Roman" w:hAnsi="Times New Roman" w:cs="Times New Roman"/>
          <w:sz w:val="24"/>
          <w:szCs w:val="24"/>
        </w:rPr>
        <w:t>Bhandar</w:t>
      </w:r>
      <w:r w:rsidRPr="0000724B">
        <w:rPr>
          <w:rFonts w:ascii="Times New Roman" w:hAnsi="Times New Roman" w:cs="Times New Roman"/>
          <w:sz w:val="24"/>
          <w:szCs w:val="24"/>
        </w:rPr>
        <w:t>i</w:t>
      </w:r>
      <w:proofErr w:type="spellEnd"/>
      <w:r w:rsidRPr="0000724B">
        <w:rPr>
          <w:rFonts w:ascii="Times New Roman" w:hAnsi="Times New Roman" w:cs="Times New Roman"/>
          <w:sz w:val="24"/>
          <w:szCs w:val="24"/>
        </w:rPr>
        <w:t>, M.P., 2019. Theoretical/Historical Account of Public Opinion Survey and Its Importance.</w:t>
      </w:r>
    </w:p>
    <w:p w14:paraId="65A51894" w14:textId="77777777" w:rsidR="003759D5" w:rsidRPr="0000724B" w:rsidRDefault="00C235EA" w:rsidP="004A2733">
      <w:pPr>
        <w:pStyle w:val="Normal1"/>
        <w:spacing w:before="240" w:after="240" w:line="360" w:lineRule="auto"/>
        <w:jc w:val="both"/>
        <w:rPr>
          <w:rFonts w:ascii="Times New Roman" w:hAnsi="Times New Roman" w:cs="Times New Roman"/>
          <w:sz w:val="24"/>
          <w:szCs w:val="24"/>
        </w:rPr>
      </w:pPr>
      <w:proofErr w:type="spellStart"/>
      <w:r w:rsidRPr="0000724B">
        <w:rPr>
          <w:rFonts w:ascii="Times New Roman" w:hAnsi="Times New Roman" w:cs="Times New Roman"/>
          <w:sz w:val="24"/>
          <w:szCs w:val="24"/>
        </w:rPr>
        <w:t>Bruijl</w:t>
      </w:r>
      <w:proofErr w:type="spellEnd"/>
      <w:r w:rsidRPr="0000724B">
        <w:rPr>
          <w:rFonts w:ascii="Times New Roman" w:hAnsi="Times New Roman" w:cs="Times New Roman"/>
          <w:sz w:val="24"/>
          <w:szCs w:val="24"/>
        </w:rPr>
        <w:t xml:space="preserve">, G.H.T., 2018. The relevance of Porter's five forces in today's innovative and changing business environment. </w:t>
      </w:r>
      <w:r w:rsidRPr="0000724B">
        <w:rPr>
          <w:rFonts w:ascii="Times New Roman" w:hAnsi="Times New Roman" w:cs="Times New Roman"/>
          <w:i/>
          <w:sz w:val="24"/>
          <w:szCs w:val="24"/>
        </w:rPr>
        <w:t>Available at SSRN 3192207</w:t>
      </w:r>
      <w:r w:rsidRPr="0000724B">
        <w:rPr>
          <w:rFonts w:ascii="Times New Roman" w:hAnsi="Times New Roman" w:cs="Times New Roman"/>
          <w:sz w:val="24"/>
          <w:szCs w:val="24"/>
        </w:rPr>
        <w:t>.</w:t>
      </w:r>
    </w:p>
    <w:p w14:paraId="09ACE49F" w14:textId="77777777" w:rsidR="003759D5" w:rsidRPr="003759D5" w:rsidRDefault="00C235EA" w:rsidP="003759D5">
      <w:pPr>
        <w:pStyle w:val="Normal1"/>
        <w:spacing w:before="240" w:after="240" w:line="360" w:lineRule="auto"/>
        <w:jc w:val="both"/>
        <w:rPr>
          <w:rFonts w:ascii="Times New Roman" w:hAnsi="Times New Roman" w:cs="Times New Roman"/>
          <w:sz w:val="24"/>
          <w:szCs w:val="24"/>
        </w:rPr>
      </w:pPr>
      <w:r w:rsidRPr="005802C5">
        <w:rPr>
          <w:rFonts w:ascii="Times New Roman" w:eastAsia="Times New Roman" w:hAnsi="Times New Roman" w:cs="Times New Roman"/>
          <w:color w:val="222222"/>
          <w:sz w:val="24"/>
          <w:szCs w:val="28"/>
          <w:highlight w:val="white"/>
        </w:rPr>
        <w:t>Business-to-you, 2021</w:t>
      </w:r>
      <w:r w:rsidRPr="005802C5">
        <w:rPr>
          <w:rFonts w:ascii="Times New Roman" w:eastAsia="Times New Roman" w:hAnsi="Times New Roman" w:cs="Times New Roman"/>
          <w:color w:val="222222"/>
          <w:sz w:val="24"/>
          <w:szCs w:val="28"/>
          <w:highlight w:val="white"/>
        </w:rPr>
        <w:t>. </w:t>
      </w:r>
      <w:r w:rsidRPr="005802C5">
        <w:rPr>
          <w:rFonts w:ascii="Times New Roman" w:eastAsia="Times New Roman" w:hAnsi="Times New Roman" w:cs="Times New Roman"/>
          <w:i/>
          <w:iCs/>
          <w:color w:val="222222"/>
          <w:sz w:val="24"/>
          <w:szCs w:val="28"/>
          <w:highlight w:val="white"/>
        </w:rPr>
        <w:t>PESTEL Analysis (PEST Analysis) EXPLAINED with EXAMPLES | B2U</w:t>
      </w:r>
      <w:r w:rsidRPr="005802C5">
        <w:rPr>
          <w:rFonts w:ascii="Times New Roman" w:eastAsia="Times New Roman" w:hAnsi="Times New Roman" w:cs="Times New Roman"/>
          <w:color w:val="222222"/>
          <w:sz w:val="24"/>
          <w:szCs w:val="28"/>
          <w:highlight w:val="white"/>
        </w:rPr>
        <w:t>. [online] B2U - Business-to-you.com. Available at: &lt;https://www.business-to-you.com/scanning-the-environmen</w:t>
      </w:r>
      <w:r>
        <w:rPr>
          <w:rFonts w:ascii="Times New Roman" w:eastAsia="Times New Roman" w:hAnsi="Times New Roman" w:cs="Times New Roman"/>
          <w:color w:val="222222"/>
          <w:sz w:val="24"/>
          <w:szCs w:val="28"/>
          <w:highlight w:val="white"/>
        </w:rPr>
        <w:t>t-pestel-analysis/&gt; [Accessed 12</w:t>
      </w:r>
      <w:r w:rsidRPr="005802C5">
        <w:rPr>
          <w:rFonts w:ascii="Times New Roman" w:eastAsia="Times New Roman" w:hAnsi="Times New Roman" w:cs="Times New Roman"/>
          <w:color w:val="222222"/>
          <w:sz w:val="24"/>
          <w:szCs w:val="28"/>
          <w:highlight w:val="white"/>
        </w:rPr>
        <w:t xml:space="preserve"> July 2021].</w:t>
      </w:r>
    </w:p>
    <w:p w14:paraId="48CB6F18" w14:textId="77777777" w:rsidR="003759D5" w:rsidRDefault="00C235EA" w:rsidP="003759D5">
      <w:pPr>
        <w:pStyle w:val="Normal1"/>
        <w:spacing w:before="240" w:after="240" w:line="360" w:lineRule="auto"/>
        <w:jc w:val="both"/>
        <w:rPr>
          <w:rFonts w:ascii="Times New Roman" w:hAnsi="Times New Roman" w:cs="Times New Roman"/>
          <w:sz w:val="24"/>
          <w:szCs w:val="24"/>
        </w:rPr>
      </w:pPr>
      <w:r w:rsidRPr="004A2733">
        <w:rPr>
          <w:rFonts w:ascii="Times New Roman" w:hAnsi="Times New Roman" w:cs="Times New Roman"/>
          <w:sz w:val="24"/>
          <w:szCs w:val="24"/>
        </w:rPr>
        <w:t xml:space="preserve">CFI, 2020. Ethical dilemma. </w:t>
      </w:r>
      <w:r w:rsidRPr="004A2733">
        <w:rPr>
          <w:rFonts w:ascii="Times New Roman" w:hAnsi="Times New Roman" w:cs="Times New Roman"/>
          <w:i/>
          <w:sz w:val="24"/>
          <w:szCs w:val="24"/>
        </w:rPr>
        <w:t>Corporate Fi</w:t>
      </w:r>
      <w:r w:rsidRPr="004A2733">
        <w:rPr>
          <w:rFonts w:ascii="Times New Roman" w:hAnsi="Times New Roman" w:cs="Times New Roman"/>
          <w:i/>
          <w:sz w:val="24"/>
          <w:szCs w:val="24"/>
        </w:rPr>
        <w:t>nance Institute</w:t>
      </w:r>
      <w:r w:rsidRPr="004A2733">
        <w:rPr>
          <w:rFonts w:ascii="Times New Roman" w:hAnsi="Times New Roman" w:cs="Times New Roman"/>
          <w:sz w:val="24"/>
          <w:szCs w:val="24"/>
        </w:rPr>
        <w:t>. Available at: https://corporatefinanceinstitute.com/resources/knowledge/other/ethical-dilemma/ [Accessed 18</w:t>
      </w:r>
      <w:r>
        <w:rPr>
          <w:rFonts w:ascii="Times New Roman" w:hAnsi="Times New Roman" w:cs="Times New Roman"/>
          <w:sz w:val="24"/>
          <w:szCs w:val="24"/>
        </w:rPr>
        <w:t xml:space="preserve"> </w:t>
      </w:r>
      <w:r w:rsidRPr="004A2733">
        <w:rPr>
          <w:rFonts w:ascii="Times New Roman" w:hAnsi="Times New Roman" w:cs="Times New Roman"/>
          <w:sz w:val="24"/>
          <w:szCs w:val="24"/>
        </w:rPr>
        <w:t>August</w:t>
      </w:r>
      <w:r>
        <w:rPr>
          <w:rFonts w:ascii="Times New Roman" w:hAnsi="Times New Roman" w:cs="Times New Roman"/>
          <w:sz w:val="24"/>
          <w:szCs w:val="24"/>
        </w:rPr>
        <w:t xml:space="preserve"> </w:t>
      </w:r>
      <w:r w:rsidRPr="004A2733">
        <w:rPr>
          <w:rFonts w:ascii="Times New Roman" w:hAnsi="Times New Roman" w:cs="Times New Roman"/>
          <w:sz w:val="24"/>
          <w:szCs w:val="24"/>
        </w:rPr>
        <w:t xml:space="preserve">2021]. </w:t>
      </w:r>
    </w:p>
    <w:p w14:paraId="3F71C290" w14:textId="77777777" w:rsidR="003759D5" w:rsidRPr="0000724B" w:rsidRDefault="00C235EA" w:rsidP="004A2733">
      <w:pPr>
        <w:pStyle w:val="Normal1"/>
        <w:spacing w:before="240" w:after="240" w:line="360" w:lineRule="auto"/>
        <w:jc w:val="both"/>
        <w:rPr>
          <w:rFonts w:ascii="Times New Roman" w:hAnsi="Times New Roman" w:cs="Times New Roman"/>
          <w:sz w:val="24"/>
          <w:szCs w:val="24"/>
        </w:rPr>
      </w:pPr>
      <w:r w:rsidRPr="0000724B">
        <w:rPr>
          <w:rFonts w:ascii="Times New Roman" w:hAnsi="Times New Roman" w:cs="Times New Roman"/>
          <w:sz w:val="24"/>
          <w:szCs w:val="24"/>
        </w:rPr>
        <w:t xml:space="preserve">Choi-Johansson, L.J. and </w:t>
      </w:r>
      <w:proofErr w:type="spellStart"/>
      <w:r w:rsidRPr="0000724B">
        <w:rPr>
          <w:rFonts w:ascii="Times New Roman" w:hAnsi="Times New Roman" w:cs="Times New Roman"/>
          <w:sz w:val="24"/>
          <w:szCs w:val="24"/>
        </w:rPr>
        <w:t>Cassinger</w:t>
      </w:r>
      <w:proofErr w:type="spellEnd"/>
      <w:r w:rsidRPr="0000724B">
        <w:rPr>
          <w:rFonts w:ascii="Times New Roman" w:hAnsi="Times New Roman" w:cs="Times New Roman"/>
          <w:sz w:val="24"/>
          <w:szCs w:val="24"/>
        </w:rPr>
        <w:t xml:space="preserve">, C., 2018. Scandinavian Aesthetics as a Taste Regime in Korea: The Case of IKEA. In </w:t>
      </w:r>
      <w:r w:rsidRPr="0000724B">
        <w:rPr>
          <w:rFonts w:ascii="Times New Roman" w:hAnsi="Times New Roman" w:cs="Times New Roman"/>
          <w:i/>
          <w:sz w:val="24"/>
          <w:szCs w:val="24"/>
        </w:rPr>
        <w:t>Taste, Consumption, and Markets</w:t>
      </w:r>
      <w:r w:rsidRPr="0000724B">
        <w:rPr>
          <w:rFonts w:ascii="Times New Roman" w:hAnsi="Times New Roman" w:cs="Times New Roman"/>
          <w:sz w:val="24"/>
          <w:szCs w:val="24"/>
        </w:rPr>
        <w:t xml:space="preserve"> (pp. 83-94). </w:t>
      </w:r>
      <w:proofErr w:type="spellStart"/>
      <w:r w:rsidRPr="0000724B">
        <w:rPr>
          <w:rFonts w:ascii="Times New Roman" w:hAnsi="Times New Roman" w:cs="Times New Roman"/>
          <w:sz w:val="24"/>
          <w:szCs w:val="24"/>
        </w:rPr>
        <w:t>Routledge</w:t>
      </w:r>
      <w:proofErr w:type="spellEnd"/>
      <w:r w:rsidRPr="0000724B">
        <w:rPr>
          <w:rFonts w:ascii="Times New Roman" w:hAnsi="Times New Roman" w:cs="Times New Roman"/>
          <w:sz w:val="24"/>
          <w:szCs w:val="24"/>
        </w:rPr>
        <w:t>.</w:t>
      </w:r>
    </w:p>
    <w:p w14:paraId="0A41D5CC" w14:textId="77777777" w:rsidR="003759D5" w:rsidRPr="0000724B" w:rsidRDefault="00C235EA" w:rsidP="004A2733">
      <w:pPr>
        <w:pStyle w:val="Normal1"/>
        <w:spacing w:before="240" w:after="240" w:line="360" w:lineRule="auto"/>
        <w:jc w:val="both"/>
        <w:rPr>
          <w:rFonts w:ascii="Times New Roman" w:hAnsi="Times New Roman" w:cs="Times New Roman"/>
          <w:sz w:val="24"/>
          <w:szCs w:val="24"/>
        </w:rPr>
      </w:pPr>
      <w:r w:rsidRPr="0000724B">
        <w:rPr>
          <w:rFonts w:ascii="Times New Roman" w:hAnsi="Times New Roman" w:cs="Times New Roman"/>
          <w:sz w:val="24"/>
          <w:szCs w:val="24"/>
        </w:rPr>
        <w:t xml:space="preserve">Davies, G. and </w:t>
      </w:r>
      <w:proofErr w:type="spellStart"/>
      <w:r w:rsidRPr="0000724B">
        <w:rPr>
          <w:rFonts w:ascii="Times New Roman" w:hAnsi="Times New Roman" w:cs="Times New Roman"/>
          <w:sz w:val="24"/>
          <w:szCs w:val="24"/>
        </w:rPr>
        <w:t>Arnell</w:t>
      </w:r>
      <w:proofErr w:type="spellEnd"/>
      <w:r w:rsidRPr="0000724B">
        <w:rPr>
          <w:rFonts w:ascii="Times New Roman" w:hAnsi="Times New Roman" w:cs="Times New Roman"/>
          <w:sz w:val="24"/>
          <w:szCs w:val="24"/>
        </w:rPr>
        <w:t>, P., 2021. Extradition Between the UK and Ireland After Bre</w:t>
      </w:r>
      <w:r w:rsidRPr="0000724B">
        <w:rPr>
          <w:rFonts w:ascii="Times New Roman" w:hAnsi="Times New Roman" w:cs="Times New Roman"/>
          <w:sz w:val="24"/>
          <w:szCs w:val="24"/>
        </w:rPr>
        <w:t xml:space="preserve">xit—Understanding the Past and Present to Prepare for the Future. </w:t>
      </w:r>
      <w:r w:rsidRPr="0000724B">
        <w:rPr>
          <w:rFonts w:ascii="Times New Roman" w:hAnsi="Times New Roman" w:cs="Times New Roman"/>
          <w:i/>
          <w:sz w:val="24"/>
          <w:szCs w:val="24"/>
        </w:rPr>
        <w:t>The Journal of Criminal Law</w:t>
      </w:r>
      <w:r w:rsidRPr="0000724B">
        <w:rPr>
          <w:rFonts w:ascii="Times New Roman" w:hAnsi="Times New Roman" w:cs="Times New Roman"/>
          <w:sz w:val="24"/>
          <w:szCs w:val="24"/>
        </w:rPr>
        <w:t xml:space="preserve">, </w:t>
      </w:r>
      <w:r w:rsidRPr="0000724B">
        <w:rPr>
          <w:rFonts w:ascii="Times New Roman" w:hAnsi="Times New Roman" w:cs="Times New Roman"/>
          <w:i/>
          <w:sz w:val="24"/>
          <w:szCs w:val="24"/>
        </w:rPr>
        <w:t>85</w:t>
      </w:r>
      <w:r w:rsidRPr="0000724B">
        <w:rPr>
          <w:rFonts w:ascii="Times New Roman" w:hAnsi="Times New Roman" w:cs="Times New Roman"/>
          <w:sz w:val="24"/>
          <w:szCs w:val="24"/>
        </w:rPr>
        <w:t>(2), pp.98-120.</w:t>
      </w:r>
    </w:p>
    <w:p w14:paraId="1AB3B187" w14:textId="77777777" w:rsidR="003759D5" w:rsidRPr="0000724B" w:rsidRDefault="00C235EA" w:rsidP="004A2733">
      <w:pPr>
        <w:pStyle w:val="Normal1"/>
        <w:spacing w:before="240" w:after="240" w:line="360" w:lineRule="auto"/>
        <w:jc w:val="both"/>
        <w:rPr>
          <w:rFonts w:ascii="Times New Roman" w:hAnsi="Times New Roman" w:cs="Times New Roman"/>
          <w:sz w:val="24"/>
          <w:szCs w:val="24"/>
        </w:rPr>
      </w:pPr>
      <w:r w:rsidRPr="0000724B">
        <w:rPr>
          <w:rFonts w:ascii="Times New Roman" w:hAnsi="Times New Roman" w:cs="Times New Roman"/>
          <w:sz w:val="24"/>
          <w:szCs w:val="24"/>
        </w:rPr>
        <w:lastRenderedPageBreak/>
        <w:t xml:space="preserve">Deller, S.C., Conroy, T. and </w:t>
      </w:r>
      <w:proofErr w:type="spellStart"/>
      <w:r w:rsidRPr="0000724B">
        <w:rPr>
          <w:rFonts w:ascii="Times New Roman" w:hAnsi="Times New Roman" w:cs="Times New Roman"/>
          <w:sz w:val="24"/>
          <w:szCs w:val="24"/>
        </w:rPr>
        <w:t>Markeson</w:t>
      </w:r>
      <w:proofErr w:type="spellEnd"/>
      <w:r w:rsidRPr="0000724B">
        <w:rPr>
          <w:rFonts w:ascii="Times New Roman" w:hAnsi="Times New Roman" w:cs="Times New Roman"/>
          <w:sz w:val="24"/>
          <w:szCs w:val="24"/>
        </w:rPr>
        <w:t xml:space="preserve">, B., 2018. Social capital, religion and small business activity. </w:t>
      </w:r>
      <w:r w:rsidRPr="0000724B">
        <w:rPr>
          <w:rFonts w:ascii="Times New Roman" w:hAnsi="Times New Roman" w:cs="Times New Roman"/>
          <w:i/>
          <w:sz w:val="24"/>
          <w:szCs w:val="24"/>
        </w:rPr>
        <w:t>Journal of Economic Behavior &amp; Organizat</w:t>
      </w:r>
      <w:r w:rsidRPr="0000724B">
        <w:rPr>
          <w:rFonts w:ascii="Times New Roman" w:hAnsi="Times New Roman" w:cs="Times New Roman"/>
          <w:i/>
          <w:sz w:val="24"/>
          <w:szCs w:val="24"/>
        </w:rPr>
        <w:t>ion</w:t>
      </w:r>
      <w:r w:rsidRPr="0000724B">
        <w:rPr>
          <w:rFonts w:ascii="Times New Roman" w:hAnsi="Times New Roman" w:cs="Times New Roman"/>
          <w:sz w:val="24"/>
          <w:szCs w:val="24"/>
        </w:rPr>
        <w:t xml:space="preserve">, </w:t>
      </w:r>
      <w:r w:rsidRPr="0000724B">
        <w:rPr>
          <w:rFonts w:ascii="Times New Roman" w:hAnsi="Times New Roman" w:cs="Times New Roman"/>
          <w:i/>
          <w:sz w:val="24"/>
          <w:szCs w:val="24"/>
        </w:rPr>
        <w:t>155</w:t>
      </w:r>
      <w:r w:rsidRPr="0000724B">
        <w:rPr>
          <w:rFonts w:ascii="Times New Roman" w:hAnsi="Times New Roman" w:cs="Times New Roman"/>
          <w:sz w:val="24"/>
          <w:szCs w:val="24"/>
        </w:rPr>
        <w:t>, pp.365-381.</w:t>
      </w:r>
    </w:p>
    <w:p w14:paraId="7AAE4747" w14:textId="77777777" w:rsidR="003759D5" w:rsidRDefault="00C235EA" w:rsidP="003759D5">
      <w:pPr>
        <w:pStyle w:val="Normal1"/>
        <w:spacing w:before="240" w:after="240" w:line="360" w:lineRule="auto"/>
        <w:jc w:val="both"/>
        <w:rPr>
          <w:rFonts w:ascii="Times New Roman" w:hAnsi="Times New Roman" w:cs="Times New Roman"/>
          <w:sz w:val="24"/>
          <w:szCs w:val="24"/>
        </w:rPr>
      </w:pPr>
      <w:r w:rsidRPr="004A2733">
        <w:rPr>
          <w:rFonts w:ascii="Times New Roman" w:hAnsi="Times New Roman" w:cs="Times New Roman"/>
          <w:sz w:val="24"/>
          <w:szCs w:val="24"/>
        </w:rPr>
        <w:t xml:space="preserve">Ethical Consumer, 2020. How ethical is IKEA Ltd? </w:t>
      </w:r>
      <w:r w:rsidRPr="004A2733">
        <w:rPr>
          <w:rFonts w:ascii="Times New Roman" w:hAnsi="Times New Roman" w:cs="Times New Roman"/>
          <w:i/>
          <w:sz w:val="24"/>
          <w:szCs w:val="24"/>
        </w:rPr>
        <w:t>Ethical Consumer</w:t>
      </w:r>
      <w:r w:rsidRPr="004A2733">
        <w:rPr>
          <w:rFonts w:ascii="Times New Roman" w:hAnsi="Times New Roman" w:cs="Times New Roman"/>
          <w:sz w:val="24"/>
          <w:szCs w:val="24"/>
        </w:rPr>
        <w:t>. Available at: https://www.ethicalconsumer.org/company-profile/ikea-ltd [Accessed 18</w:t>
      </w:r>
      <w:r>
        <w:rPr>
          <w:rFonts w:ascii="Times New Roman" w:hAnsi="Times New Roman" w:cs="Times New Roman"/>
          <w:sz w:val="24"/>
          <w:szCs w:val="24"/>
        </w:rPr>
        <w:t xml:space="preserve"> </w:t>
      </w:r>
      <w:r w:rsidRPr="004A2733">
        <w:rPr>
          <w:rFonts w:ascii="Times New Roman" w:hAnsi="Times New Roman" w:cs="Times New Roman"/>
          <w:sz w:val="24"/>
          <w:szCs w:val="24"/>
        </w:rPr>
        <w:t>August</w:t>
      </w:r>
      <w:r>
        <w:rPr>
          <w:rFonts w:ascii="Times New Roman" w:hAnsi="Times New Roman" w:cs="Times New Roman"/>
          <w:sz w:val="24"/>
          <w:szCs w:val="24"/>
        </w:rPr>
        <w:t xml:space="preserve"> </w:t>
      </w:r>
      <w:r w:rsidRPr="004A2733">
        <w:rPr>
          <w:rFonts w:ascii="Times New Roman" w:hAnsi="Times New Roman" w:cs="Times New Roman"/>
          <w:sz w:val="24"/>
          <w:szCs w:val="24"/>
        </w:rPr>
        <w:t xml:space="preserve"> 2021]. </w:t>
      </w:r>
    </w:p>
    <w:p w14:paraId="0AF17AB0" w14:textId="77777777" w:rsidR="003759D5" w:rsidRPr="0000724B" w:rsidRDefault="00C235EA" w:rsidP="004A2733">
      <w:pPr>
        <w:pStyle w:val="Normal1"/>
        <w:spacing w:before="240" w:after="240" w:line="360" w:lineRule="auto"/>
        <w:jc w:val="both"/>
        <w:rPr>
          <w:rFonts w:ascii="Times New Roman" w:hAnsi="Times New Roman" w:cs="Times New Roman"/>
          <w:sz w:val="24"/>
          <w:szCs w:val="24"/>
        </w:rPr>
      </w:pPr>
      <w:proofErr w:type="spellStart"/>
      <w:r w:rsidRPr="0000724B">
        <w:rPr>
          <w:rFonts w:ascii="Times New Roman" w:hAnsi="Times New Roman" w:cs="Times New Roman"/>
          <w:sz w:val="24"/>
          <w:szCs w:val="24"/>
        </w:rPr>
        <w:t>Hbr</w:t>
      </w:r>
      <w:proofErr w:type="spellEnd"/>
      <w:r w:rsidRPr="0000724B">
        <w:rPr>
          <w:rFonts w:ascii="Times New Roman" w:hAnsi="Times New Roman" w:cs="Times New Roman"/>
          <w:sz w:val="24"/>
          <w:szCs w:val="24"/>
        </w:rPr>
        <w:t xml:space="preserve">, 2018. </w:t>
      </w:r>
      <w:r w:rsidRPr="0000724B">
        <w:rPr>
          <w:rFonts w:ascii="Times New Roman" w:hAnsi="Times New Roman" w:cs="Times New Roman"/>
          <w:i/>
          <w:sz w:val="24"/>
          <w:szCs w:val="24"/>
        </w:rPr>
        <w:t>Harvard Business Review - Ideas and Advice for Leaders</w:t>
      </w:r>
      <w:r w:rsidRPr="0000724B">
        <w:rPr>
          <w:rFonts w:ascii="Times New Roman" w:hAnsi="Times New Roman" w:cs="Times New Roman"/>
          <w:sz w:val="24"/>
          <w:szCs w:val="24"/>
        </w:rPr>
        <w:t xml:space="preserve">. </w:t>
      </w:r>
      <w:r w:rsidRPr="0000724B">
        <w:rPr>
          <w:rFonts w:ascii="Times New Roman" w:hAnsi="Times New Roman" w:cs="Times New Roman"/>
          <w:sz w:val="24"/>
          <w:szCs w:val="24"/>
        </w:rPr>
        <w:t>[online] Hbr.org. Available at: &lt;https://hbr.org/&gt; [Accessed 30 August 2021].</w:t>
      </w:r>
    </w:p>
    <w:p w14:paraId="6CFC6A35" w14:textId="77777777" w:rsidR="003759D5" w:rsidRPr="0000724B" w:rsidRDefault="00C235EA" w:rsidP="004A2733">
      <w:pPr>
        <w:pStyle w:val="Normal1"/>
        <w:spacing w:before="240" w:after="240" w:line="360" w:lineRule="auto"/>
        <w:jc w:val="both"/>
        <w:rPr>
          <w:rFonts w:ascii="Times New Roman" w:hAnsi="Times New Roman" w:cs="Times New Roman"/>
          <w:sz w:val="24"/>
          <w:szCs w:val="24"/>
        </w:rPr>
      </w:pPr>
      <w:r w:rsidRPr="0000724B">
        <w:rPr>
          <w:rFonts w:ascii="Times New Roman" w:hAnsi="Times New Roman" w:cs="Times New Roman"/>
          <w:color w:val="222222"/>
          <w:sz w:val="24"/>
          <w:szCs w:val="24"/>
          <w:highlight w:val="white"/>
        </w:rPr>
        <w:t xml:space="preserve">Hirsch, D., 2017. Contemporary UK wage floors and the calculation of a living wage. </w:t>
      </w:r>
      <w:r w:rsidRPr="0000724B">
        <w:rPr>
          <w:rFonts w:ascii="Times New Roman" w:hAnsi="Times New Roman" w:cs="Times New Roman"/>
          <w:i/>
          <w:color w:val="222222"/>
          <w:sz w:val="24"/>
          <w:szCs w:val="24"/>
          <w:highlight w:val="white"/>
        </w:rPr>
        <w:t>Employee Relations</w:t>
      </w:r>
      <w:r w:rsidRPr="0000724B">
        <w:rPr>
          <w:rFonts w:ascii="Times New Roman" w:hAnsi="Times New Roman" w:cs="Times New Roman"/>
          <w:color w:val="222222"/>
          <w:sz w:val="24"/>
          <w:szCs w:val="24"/>
          <w:highlight w:val="white"/>
        </w:rPr>
        <w:t>.</w:t>
      </w:r>
    </w:p>
    <w:p w14:paraId="2A835CE8" w14:textId="77777777" w:rsidR="003759D5" w:rsidRDefault="00C235EA" w:rsidP="003759D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IKEA, 2021. </w:t>
      </w:r>
      <w:r>
        <w:rPr>
          <w:rFonts w:ascii="Times New Roman" w:eastAsia="Times New Roman" w:hAnsi="Times New Roman" w:cs="Times New Roman"/>
          <w:i/>
          <w:color w:val="222222"/>
          <w:sz w:val="24"/>
          <w:szCs w:val="24"/>
          <w:highlight w:val="white"/>
        </w:rPr>
        <w:t>About IKEA</w:t>
      </w:r>
      <w:r>
        <w:rPr>
          <w:rFonts w:ascii="Times New Roman" w:eastAsia="Times New Roman" w:hAnsi="Times New Roman" w:cs="Times New Roman"/>
          <w:color w:val="222222"/>
          <w:sz w:val="24"/>
          <w:szCs w:val="24"/>
          <w:highlight w:val="white"/>
        </w:rPr>
        <w:t xml:space="preserve">. [online] Ikea.com. Available at: </w:t>
      </w:r>
      <w:r>
        <w:rPr>
          <w:rFonts w:ascii="Times New Roman" w:eastAsia="Times New Roman" w:hAnsi="Times New Roman" w:cs="Times New Roman"/>
          <w:color w:val="222222"/>
          <w:sz w:val="24"/>
          <w:szCs w:val="24"/>
          <w:highlight w:val="white"/>
        </w:rPr>
        <w:t>&lt;https://www.ikea.com/in/en/this-is-ikea/about-us/&gt; [Accessed 16 July 2021].</w:t>
      </w:r>
    </w:p>
    <w:p w14:paraId="0C8FE842" w14:textId="77777777" w:rsidR="003759D5" w:rsidRPr="0000724B" w:rsidRDefault="00C235EA" w:rsidP="004A2733">
      <w:pPr>
        <w:pStyle w:val="Normal1"/>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I</w:t>
      </w:r>
      <w:r w:rsidRPr="0000724B">
        <w:rPr>
          <w:rFonts w:ascii="Times New Roman" w:hAnsi="Times New Roman" w:cs="Times New Roman"/>
          <w:sz w:val="24"/>
          <w:szCs w:val="24"/>
        </w:rPr>
        <w:t xml:space="preserve">kea, 2021. </w:t>
      </w:r>
      <w:r w:rsidRPr="0000724B">
        <w:rPr>
          <w:rFonts w:ascii="Times New Roman" w:hAnsi="Times New Roman" w:cs="Times New Roman"/>
          <w:i/>
          <w:sz w:val="24"/>
          <w:szCs w:val="24"/>
        </w:rPr>
        <w:t>Get to know IKEA</w:t>
      </w:r>
      <w:r w:rsidRPr="0000724B">
        <w:rPr>
          <w:rFonts w:ascii="Times New Roman" w:hAnsi="Times New Roman" w:cs="Times New Roman"/>
          <w:sz w:val="24"/>
          <w:szCs w:val="24"/>
        </w:rPr>
        <w:t>. [online] About.ikea.com. Available at: &lt;https://about.ikea.com/&gt; [Accessed 30 August 2021].</w:t>
      </w:r>
    </w:p>
    <w:p w14:paraId="07CDD365" w14:textId="77777777" w:rsidR="003759D5" w:rsidRPr="0000724B" w:rsidRDefault="00C235EA" w:rsidP="004A2733">
      <w:pPr>
        <w:pStyle w:val="Normal1"/>
        <w:spacing w:before="240" w:after="240" w:line="360" w:lineRule="auto"/>
        <w:jc w:val="both"/>
        <w:rPr>
          <w:rFonts w:ascii="Times New Roman" w:hAnsi="Times New Roman" w:cs="Times New Roman"/>
          <w:sz w:val="24"/>
          <w:szCs w:val="24"/>
        </w:rPr>
      </w:pPr>
      <w:r w:rsidRPr="0000724B">
        <w:rPr>
          <w:rFonts w:ascii="Times New Roman" w:hAnsi="Times New Roman" w:cs="Times New Roman"/>
          <w:sz w:val="24"/>
          <w:szCs w:val="24"/>
        </w:rPr>
        <w:t xml:space="preserve">IKEA, 2021. </w:t>
      </w:r>
      <w:r w:rsidRPr="0000724B">
        <w:rPr>
          <w:rFonts w:ascii="Times New Roman" w:hAnsi="Times New Roman" w:cs="Times New Roman"/>
          <w:i/>
          <w:sz w:val="24"/>
          <w:szCs w:val="24"/>
        </w:rPr>
        <w:t>IKEA.com – International homepage – IKEA</w:t>
      </w:r>
      <w:r w:rsidRPr="0000724B">
        <w:rPr>
          <w:rFonts w:ascii="Times New Roman" w:hAnsi="Times New Roman" w:cs="Times New Roman"/>
          <w:sz w:val="24"/>
          <w:szCs w:val="24"/>
        </w:rPr>
        <w:t>. [on</w:t>
      </w:r>
      <w:r w:rsidRPr="0000724B">
        <w:rPr>
          <w:rFonts w:ascii="Times New Roman" w:hAnsi="Times New Roman" w:cs="Times New Roman"/>
          <w:sz w:val="24"/>
          <w:szCs w:val="24"/>
        </w:rPr>
        <w:t>line] IKEA. Available at: &lt;https://www.ikea.com/&gt; [Accessed 30 August 2021].</w:t>
      </w:r>
    </w:p>
    <w:p w14:paraId="7E336BA1" w14:textId="77777777" w:rsidR="003759D5" w:rsidRPr="0000724B" w:rsidRDefault="00C235EA" w:rsidP="004A2733">
      <w:pPr>
        <w:pStyle w:val="Normal1"/>
        <w:spacing w:before="240" w:after="240" w:line="360" w:lineRule="auto"/>
        <w:jc w:val="both"/>
        <w:rPr>
          <w:rFonts w:ascii="Times New Roman" w:hAnsi="Times New Roman" w:cs="Times New Roman"/>
          <w:sz w:val="24"/>
          <w:szCs w:val="24"/>
        </w:rPr>
      </w:pPr>
      <w:r w:rsidRPr="0000724B">
        <w:rPr>
          <w:rFonts w:ascii="Times New Roman" w:hAnsi="Times New Roman" w:cs="Times New Roman"/>
          <w:sz w:val="24"/>
          <w:szCs w:val="24"/>
        </w:rPr>
        <w:t xml:space="preserve">Ikea.com, 2021. </w:t>
      </w:r>
      <w:r w:rsidRPr="0000724B">
        <w:rPr>
          <w:rFonts w:ascii="Times New Roman" w:hAnsi="Times New Roman" w:cs="Times New Roman"/>
          <w:i/>
          <w:sz w:val="24"/>
          <w:szCs w:val="24"/>
        </w:rPr>
        <w:t>Culture &amp; Values</w:t>
      </w:r>
      <w:r w:rsidRPr="0000724B">
        <w:rPr>
          <w:rFonts w:ascii="Times New Roman" w:hAnsi="Times New Roman" w:cs="Times New Roman"/>
          <w:sz w:val="24"/>
          <w:szCs w:val="24"/>
        </w:rPr>
        <w:t>. [online] Ikea.com. Available at: &lt;https://www.ikea.com/in/en/this-is-ikea/culture-and-values-pubd0e72f31&gt; [Accessed 30 August 2021].</w:t>
      </w:r>
    </w:p>
    <w:p w14:paraId="15B50A8F" w14:textId="77777777" w:rsidR="003759D5" w:rsidRPr="0000724B" w:rsidRDefault="00C235EA" w:rsidP="004A2733">
      <w:pPr>
        <w:pStyle w:val="Normal1"/>
        <w:spacing w:before="240" w:after="240" w:line="360" w:lineRule="auto"/>
        <w:jc w:val="both"/>
        <w:rPr>
          <w:rFonts w:ascii="Times New Roman" w:hAnsi="Times New Roman" w:cs="Times New Roman"/>
          <w:sz w:val="24"/>
          <w:szCs w:val="24"/>
        </w:rPr>
      </w:pPr>
      <w:r w:rsidRPr="0000724B">
        <w:rPr>
          <w:rFonts w:ascii="Times New Roman" w:hAnsi="Times New Roman" w:cs="Times New Roman"/>
          <w:sz w:val="24"/>
          <w:szCs w:val="24"/>
        </w:rPr>
        <w:t xml:space="preserve">Jeris, S.S. </w:t>
      </w:r>
      <w:r w:rsidRPr="0000724B">
        <w:rPr>
          <w:rFonts w:ascii="Times New Roman" w:hAnsi="Times New Roman" w:cs="Times New Roman"/>
          <w:sz w:val="24"/>
          <w:szCs w:val="24"/>
        </w:rPr>
        <w:t xml:space="preserve">and Nath, R.D., 2020. Covid-19, oil price and UK economic policy uncertainty: evidence from the ARDL approach. </w:t>
      </w:r>
      <w:r w:rsidRPr="0000724B">
        <w:rPr>
          <w:rFonts w:ascii="Times New Roman" w:hAnsi="Times New Roman" w:cs="Times New Roman"/>
          <w:i/>
          <w:sz w:val="24"/>
          <w:szCs w:val="24"/>
        </w:rPr>
        <w:t>Quantitative Finance and Economics</w:t>
      </w:r>
      <w:r w:rsidRPr="0000724B">
        <w:rPr>
          <w:rFonts w:ascii="Times New Roman" w:hAnsi="Times New Roman" w:cs="Times New Roman"/>
          <w:sz w:val="24"/>
          <w:szCs w:val="24"/>
        </w:rPr>
        <w:t xml:space="preserve">, </w:t>
      </w:r>
      <w:r w:rsidRPr="0000724B">
        <w:rPr>
          <w:rFonts w:ascii="Times New Roman" w:hAnsi="Times New Roman" w:cs="Times New Roman"/>
          <w:i/>
          <w:sz w:val="24"/>
          <w:szCs w:val="24"/>
        </w:rPr>
        <w:t>4</w:t>
      </w:r>
      <w:r w:rsidRPr="0000724B">
        <w:rPr>
          <w:rFonts w:ascii="Times New Roman" w:hAnsi="Times New Roman" w:cs="Times New Roman"/>
          <w:sz w:val="24"/>
          <w:szCs w:val="24"/>
        </w:rPr>
        <w:t>(3), pp.503-514.</w:t>
      </w:r>
    </w:p>
    <w:p w14:paraId="5D62C838" w14:textId="77777777" w:rsidR="003759D5" w:rsidRPr="0000724B" w:rsidRDefault="00C235EA" w:rsidP="004A2733">
      <w:pPr>
        <w:pStyle w:val="Normal1"/>
        <w:spacing w:before="240" w:after="240" w:line="360" w:lineRule="auto"/>
        <w:jc w:val="both"/>
        <w:rPr>
          <w:rFonts w:ascii="Times New Roman" w:hAnsi="Times New Roman" w:cs="Times New Roman"/>
          <w:sz w:val="24"/>
          <w:szCs w:val="24"/>
        </w:rPr>
      </w:pPr>
      <w:r w:rsidRPr="0000724B">
        <w:rPr>
          <w:rFonts w:ascii="Times New Roman" w:hAnsi="Times New Roman" w:cs="Times New Roman"/>
          <w:sz w:val="24"/>
          <w:szCs w:val="24"/>
        </w:rPr>
        <w:t>Khalid, L.S. and Rahman, I.A., 2019. Conceptual Model for the External Factors Affecting Pr</w:t>
      </w:r>
      <w:r w:rsidRPr="0000724B">
        <w:rPr>
          <w:rFonts w:ascii="Times New Roman" w:hAnsi="Times New Roman" w:cs="Times New Roman"/>
          <w:sz w:val="24"/>
          <w:szCs w:val="24"/>
        </w:rPr>
        <w:t xml:space="preserve">oject Performance Using PESTLE Factors. </w:t>
      </w:r>
      <w:r w:rsidRPr="0000724B">
        <w:rPr>
          <w:rFonts w:ascii="Times New Roman" w:hAnsi="Times New Roman" w:cs="Times New Roman"/>
          <w:i/>
          <w:sz w:val="24"/>
          <w:szCs w:val="24"/>
        </w:rPr>
        <w:t xml:space="preserve">Jour of </w:t>
      </w:r>
      <w:proofErr w:type="spellStart"/>
      <w:r w:rsidRPr="0000724B">
        <w:rPr>
          <w:rFonts w:ascii="Times New Roman" w:hAnsi="Times New Roman" w:cs="Times New Roman"/>
          <w:i/>
          <w:sz w:val="24"/>
          <w:szCs w:val="24"/>
        </w:rPr>
        <w:t>Adv</w:t>
      </w:r>
      <w:proofErr w:type="spellEnd"/>
      <w:r w:rsidRPr="0000724B">
        <w:rPr>
          <w:rFonts w:ascii="Times New Roman" w:hAnsi="Times New Roman" w:cs="Times New Roman"/>
          <w:i/>
          <w:sz w:val="24"/>
          <w:szCs w:val="24"/>
        </w:rPr>
        <w:t xml:space="preserve"> Research in Dynamical &amp; Control Systems</w:t>
      </w:r>
      <w:r w:rsidRPr="0000724B">
        <w:rPr>
          <w:rFonts w:ascii="Times New Roman" w:hAnsi="Times New Roman" w:cs="Times New Roman"/>
          <w:sz w:val="24"/>
          <w:szCs w:val="24"/>
        </w:rPr>
        <w:t xml:space="preserve">, </w:t>
      </w:r>
      <w:r w:rsidRPr="0000724B">
        <w:rPr>
          <w:rFonts w:ascii="Times New Roman" w:hAnsi="Times New Roman" w:cs="Times New Roman"/>
          <w:i/>
          <w:sz w:val="24"/>
          <w:szCs w:val="24"/>
        </w:rPr>
        <w:t>11</w:t>
      </w:r>
      <w:r w:rsidRPr="0000724B">
        <w:rPr>
          <w:rFonts w:ascii="Times New Roman" w:hAnsi="Times New Roman" w:cs="Times New Roman"/>
          <w:sz w:val="24"/>
          <w:szCs w:val="24"/>
        </w:rPr>
        <w:t>(3), pp.246-250.</w:t>
      </w:r>
    </w:p>
    <w:p w14:paraId="31A7F5FE" w14:textId="77777777" w:rsidR="003759D5" w:rsidRPr="0000724B" w:rsidRDefault="00C235EA" w:rsidP="004A2733">
      <w:pPr>
        <w:pStyle w:val="Normal1"/>
        <w:spacing w:before="240" w:after="240" w:line="360" w:lineRule="auto"/>
        <w:jc w:val="both"/>
        <w:rPr>
          <w:rFonts w:ascii="Times New Roman" w:hAnsi="Times New Roman" w:cs="Times New Roman"/>
          <w:sz w:val="24"/>
          <w:szCs w:val="24"/>
        </w:rPr>
      </w:pPr>
      <w:r w:rsidRPr="0000724B">
        <w:rPr>
          <w:rFonts w:ascii="Times New Roman" w:hAnsi="Times New Roman" w:cs="Times New Roman"/>
          <w:sz w:val="24"/>
          <w:szCs w:val="24"/>
        </w:rPr>
        <w:t xml:space="preserve">Kremer, K., 2019, June. OPERATIONS STRATEGY: LITERATURE REVIEW AND CASE STUDY OF IKEA. In </w:t>
      </w:r>
      <w:r w:rsidRPr="0000724B">
        <w:rPr>
          <w:rFonts w:ascii="Times New Roman" w:hAnsi="Times New Roman" w:cs="Times New Roman"/>
          <w:i/>
          <w:sz w:val="24"/>
          <w:szCs w:val="24"/>
        </w:rPr>
        <w:t>Proceedings of FEB Zagreb International Odyssey Confer</w:t>
      </w:r>
      <w:r w:rsidRPr="0000724B">
        <w:rPr>
          <w:rFonts w:ascii="Times New Roman" w:hAnsi="Times New Roman" w:cs="Times New Roman"/>
          <w:i/>
          <w:sz w:val="24"/>
          <w:szCs w:val="24"/>
        </w:rPr>
        <w:t xml:space="preserve">ence on </w:t>
      </w:r>
      <w:r w:rsidRPr="0000724B">
        <w:rPr>
          <w:rFonts w:ascii="Times New Roman" w:hAnsi="Times New Roman" w:cs="Times New Roman"/>
          <w:i/>
          <w:sz w:val="24"/>
          <w:szCs w:val="24"/>
        </w:rPr>
        <w:lastRenderedPageBreak/>
        <w:t>Economics and Business</w:t>
      </w:r>
      <w:r w:rsidRPr="0000724B">
        <w:rPr>
          <w:rFonts w:ascii="Times New Roman" w:hAnsi="Times New Roman" w:cs="Times New Roman"/>
          <w:sz w:val="24"/>
          <w:szCs w:val="24"/>
        </w:rPr>
        <w:t xml:space="preserve"> (Vol. 1, No. 1, pp. 606-616). University of Zagreb, Faculty of Economics and Business.</w:t>
      </w:r>
    </w:p>
    <w:p w14:paraId="1394EF76" w14:textId="77777777" w:rsidR="003759D5" w:rsidRPr="004A2733" w:rsidRDefault="00C235EA" w:rsidP="004A2733">
      <w:pPr>
        <w:pStyle w:val="Normal1"/>
        <w:spacing w:before="240" w:after="240" w:line="360" w:lineRule="auto"/>
        <w:jc w:val="both"/>
        <w:rPr>
          <w:rFonts w:ascii="Times New Roman" w:hAnsi="Times New Roman" w:cs="Times New Roman"/>
          <w:sz w:val="24"/>
          <w:szCs w:val="24"/>
        </w:rPr>
      </w:pPr>
      <w:proofErr w:type="spellStart"/>
      <w:r w:rsidRPr="004A2733">
        <w:rPr>
          <w:rFonts w:ascii="Times New Roman" w:hAnsi="Times New Roman" w:cs="Times New Roman"/>
          <w:sz w:val="24"/>
          <w:szCs w:val="24"/>
        </w:rPr>
        <w:t>Mayhew</w:t>
      </w:r>
      <w:proofErr w:type="spellEnd"/>
      <w:r w:rsidRPr="004A2733">
        <w:rPr>
          <w:rFonts w:ascii="Times New Roman" w:hAnsi="Times New Roman" w:cs="Times New Roman"/>
          <w:sz w:val="24"/>
          <w:szCs w:val="24"/>
        </w:rPr>
        <w:t xml:space="preserve">, R., 2019. How to handle ethical issues in the workplace. </w:t>
      </w:r>
      <w:r w:rsidRPr="004A2733">
        <w:rPr>
          <w:rFonts w:ascii="Times New Roman" w:hAnsi="Times New Roman" w:cs="Times New Roman"/>
          <w:i/>
          <w:sz w:val="24"/>
          <w:szCs w:val="24"/>
        </w:rPr>
        <w:t>Small Business - Chron.com</w:t>
      </w:r>
      <w:r w:rsidRPr="004A2733">
        <w:rPr>
          <w:rFonts w:ascii="Times New Roman" w:hAnsi="Times New Roman" w:cs="Times New Roman"/>
          <w:sz w:val="24"/>
          <w:szCs w:val="24"/>
        </w:rPr>
        <w:t>. Available at: https://smallbusiness.chron.com</w:t>
      </w:r>
      <w:r w:rsidRPr="004A2733">
        <w:rPr>
          <w:rFonts w:ascii="Times New Roman" w:hAnsi="Times New Roman" w:cs="Times New Roman"/>
          <w:sz w:val="24"/>
          <w:szCs w:val="24"/>
        </w:rPr>
        <w:t>/handle-ethical-issues-workplace-10157.html [Accessed 18 August</w:t>
      </w:r>
      <w:r>
        <w:rPr>
          <w:rFonts w:ascii="Times New Roman" w:hAnsi="Times New Roman" w:cs="Times New Roman"/>
          <w:sz w:val="24"/>
          <w:szCs w:val="24"/>
        </w:rPr>
        <w:t xml:space="preserve"> </w:t>
      </w:r>
      <w:r w:rsidRPr="004A2733">
        <w:rPr>
          <w:rFonts w:ascii="Times New Roman" w:hAnsi="Times New Roman" w:cs="Times New Roman"/>
          <w:sz w:val="24"/>
          <w:szCs w:val="24"/>
        </w:rPr>
        <w:t xml:space="preserve">2021]. </w:t>
      </w:r>
    </w:p>
    <w:p w14:paraId="53B341B5" w14:textId="77777777" w:rsidR="003759D5" w:rsidRPr="0000724B" w:rsidRDefault="00C235EA" w:rsidP="004A2733">
      <w:pPr>
        <w:pStyle w:val="Normal1"/>
        <w:spacing w:before="240" w:after="240" w:line="360" w:lineRule="auto"/>
        <w:jc w:val="both"/>
        <w:rPr>
          <w:rFonts w:ascii="Times New Roman" w:hAnsi="Times New Roman" w:cs="Times New Roman"/>
          <w:sz w:val="24"/>
          <w:szCs w:val="24"/>
        </w:rPr>
      </w:pPr>
      <w:r w:rsidRPr="0000724B">
        <w:rPr>
          <w:rFonts w:ascii="Times New Roman" w:hAnsi="Times New Roman" w:cs="Times New Roman"/>
          <w:sz w:val="24"/>
          <w:szCs w:val="24"/>
        </w:rPr>
        <w:t xml:space="preserve">Nilsson, H., 2020. </w:t>
      </w:r>
      <w:r w:rsidRPr="0000724B">
        <w:rPr>
          <w:rFonts w:ascii="Times New Roman" w:hAnsi="Times New Roman" w:cs="Times New Roman"/>
          <w:i/>
          <w:sz w:val="24"/>
          <w:szCs w:val="24"/>
        </w:rPr>
        <w:t>IKEA entry-Effects on firms in retail and hospitality</w:t>
      </w:r>
      <w:r w:rsidRPr="0000724B">
        <w:rPr>
          <w:rFonts w:ascii="Times New Roman" w:hAnsi="Times New Roman" w:cs="Times New Roman"/>
          <w:sz w:val="24"/>
          <w:szCs w:val="24"/>
        </w:rPr>
        <w:t xml:space="preserve"> (No. 11). Institute of Retail Economics </w:t>
      </w:r>
      <w:r>
        <w:rPr>
          <w:rFonts w:ascii="Times New Roman" w:hAnsi="Times New Roman" w:cs="Times New Roman"/>
          <w:sz w:val="24"/>
          <w:szCs w:val="24"/>
        </w:rPr>
        <w:t xml:space="preserve"> </w:t>
      </w:r>
      <w:r w:rsidRPr="0000724B">
        <w:rPr>
          <w:rFonts w:ascii="Times New Roman" w:hAnsi="Times New Roman" w:cs="Times New Roman"/>
          <w:sz w:val="24"/>
          <w:szCs w:val="24"/>
        </w:rPr>
        <w:t>(</w:t>
      </w:r>
      <w:proofErr w:type="spellStart"/>
      <w:r w:rsidRPr="0000724B">
        <w:rPr>
          <w:rFonts w:ascii="Times New Roman" w:hAnsi="Times New Roman" w:cs="Times New Roman"/>
          <w:sz w:val="24"/>
          <w:szCs w:val="24"/>
        </w:rPr>
        <w:t>Handelns</w:t>
      </w:r>
      <w:proofErr w:type="spellEnd"/>
      <w:r w:rsidRPr="0000724B">
        <w:rPr>
          <w:rFonts w:ascii="Times New Roman" w:hAnsi="Times New Roman" w:cs="Times New Roman"/>
          <w:sz w:val="24"/>
          <w:szCs w:val="24"/>
        </w:rPr>
        <w:t xml:space="preserve"> </w:t>
      </w:r>
      <w:proofErr w:type="spellStart"/>
      <w:r w:rsidRPr="0000724B">
        <w:rPr>
          <w:rFonts w:ascii="Times New Roman" w:hAnsi="Times New Roman" w:cs="Times New Roman"/>
          <w:sz w:val="24"/>
          <w:szCs w:val="24"/>
        </w:rPr>
        <w:t>Forskningsinstitut</w:t>
      </w:r>
      <w:proofErr w:type="spellEnd"/>
      <w:r w:rsidRPr="0000724B">
        <w:rPr>
          <w:rFonts w:ascii="Times New Roman" w:hAnsi="Times New Roman" w:cs="Times New Roman"/>
          <w:sz w:val="24"/>
          <w:szCs w:val="24"/>
        </w:rPr>
        <w:t>).</w:t>
      </w:r>
    </w:p>
    <w:p w14:paraId="1EEC8D4E" w14:textId="77777777" w:rsidR="003759D5" w:rsidRPr="0000724B" w:rsidRDefault="00C235EA" w:rsidP="004A2733">
      <w:pPr>
        <w:pStyle w:val="Normal1"/>
        <w:spacing w:before="240" w:after="240" w:line="360" w:lineRule="auto"/>
        <w:jc w:val="both"/>
        <w:rPr>
          <w:rFonts w:ascii="Times New Roman" w:hAnsi="Times New Roman" w:cs="Times New Roman"/>
          <w:sz w:val="24"/>
          <w:szCs w:val="24"/>
        </w:rPr>
      </w:pPr>
      <w:proofErr w:type="spellStart"/>
      <w:r w:rsidRPr="0000724B">
        <w:rPr>
          <w:rFonts w:ascii="Times New Roman" w:hAnsi="Times New Roman" w:cs="Times New Roman"/>
          <w:sz w:val="24"/>
          <w:szCs w:val="24"/>
        </w:rPr>
        <w:t>Perera</w:t>
      </w:r>
      <w:proofErr w:type="spellEnd"/>
      <w:r w:rsidRPr="0000724B">
        <w:rPr>
          <w:rFonts w:ascii="Times New Roman" w:hAnsi="Times New Roman" w:cs="Times New Roman"/>
          <w:sz w:val="24"/>
          <w:szCs w:val="24"/>
        </w:rPr>
        <w:t xml:space="preserve">, R., 2020. </w:t>
      </w:r>
      <w:r w:rsidRPr="0000724B">
        <w:rPr>
          <w:rFonts w:ascii="Times New Roman" w:hAnsi="Times New Roman" w:cs="Times New Roman"/>
          <w:i/>
          <w:sz w:val="24"/>
          <w:szCs w:val="24"/>
        </w:rPr>
        <w:t>Understanding Porter’s Five Forces Analysis</w:t>
      </w:r>
      <w:r w:rsidRPr="0000724B">
        <w:rPr>
          <w:rFonts w:ascii="Times New Roman" w:hAnsi="Times New Roman" w:cs="Times New Roman"/>
          <w:sz w:val="24"/>
          <w:szCs w:val="24"/>
        </w:rPr>
        <w:t xml:space="preserve">. </w:t>
      </w:r>
      <w:proofErr w:type="spellStart"/>
      <w:r w:rsidRPr="0000724B">
        <w:rPr>
          <w:rFonts w:ascii="Times New Roman" w:hAnsi="Times New Roman" w:cs="Times New Roman"/>
          <w:sz w:val="24"/>
          <w:szCs w:val="24"/>
        </w:rPr>
        <w:t>Nerdynaut</w:t>
      </w:r>
      <w:proofErr w:type="spellEnd"/>
      <w:r w:rsidRPr="0000724B">
        <w:rPr>
          <w:rFonts w:ascii="Times New Roman" w:hAnsi="Times New Roman" w:cs="Times New Roman"/>
          <w:sz w:val="24"/>
          <w:szCs w:val="24"/>
        </w:rPr>
        <w:t>.</w:t>
      </w:r>
    </w:p>
    <w:p w14:paraId="73F5A6ED" w14:textId="77777777" w:rsidR="003759D5" w:rsidRPr="0000724B" w:rsidRDefault="00C235EA" w:rsidP="004A2733">
      <w:pPr>
        <w:pStyle w:val="Normal1"/>
        <w:spacing w:before="240" w:after="240" w:line="360" w:lineRule="auto"/>
        <w:jc w:val="both"/>
        <w:rPr>
          <w:rFonts w:ascii="Times New Roman" w:hAnsi="Times New Roman" w:cs="Times New Roman"/>
          <w:sz w:val="24"/>
          <w:szCs w:val="24"/>
        </w:rPr>
      </w:pPr>
      <w:proofErr w:type="spellStart"/>
      <w:r w:rsidRPr="0000724B">
        <w:rPr>
          <w:rFonts w:ascii="Times New Roman" w:hAnsi="Times New Roman" w:cs="Times New Roman"/>
          <w:sz w:val="24"/>
          <w:szCs w:val="24"/>
        </w:rPr>
        <w:t>Statista</w:t>
      </w:r>
      <w:proofErr w:type="spellEnd"/>
      <w:r w:rsidRPr="0000724B">
        <w:rPr>
          <w:rFonts w:ascii="Times New Roman" w:hAnsi="Times New Roman" w:cs="Times New Roman"/>
          <w:sz w:val="24"/>
          <w:szCs w:val="24"/>
        </w:rPr>
        <w:t xml:space="preserve">, 2021. </w:t>
      </w:r>
      <w:r w:rsidRPr="0000724B">
        <w:rPr>
          <w:rFonts w:ascii="Times New Roman" w:hAnsi="Times New Roman" w:cs="Times New Roman"/>
          <w:i/>
          <w:sz w:val="24"/>
          <w:szCs w:val="24"/>
        </w:rPr>
        <w:t xml:space="preserve">United Kingdom: crude birth rate 1800-2020 | </w:t>
      </w:r>
      <w:proofErr w:type="spellStart"/>
      <w:r w:rsidRPr="0000724B">
        <w:rPr>
          <w:rFonts w:ascii="Times New Roman" w:hAnsi="Times New Roman" w:cs="Times New Roman"/>
          <w:i/>
          <w:sz w:val="24"/>
          <w:szCs w:val="24"/>
        </w:rPr>
        <w:t>Statista</w:t>
      </w:r>
      <w:proofErr w:type="spellEnd"/>
      <w:r w:rsidRPr="0000724B">
        <w:rPr>
          <w:rFonts w:ascii="Times New Roman" w:hAnsi="Times New Roman" w:cs="Times New Roman"/>
          <w:sz w:val="24"/>
          <w:szCs w:val="24"/>
        </w:rPr>
        <w:t xml:space="preserve">. [online] </w:t>
      </w:r>
      <w:proofErr w:type="spellStart"/>
      <w:r w:rsidRPr="0000724B">
        <w:rPr>
          <w:rFonts w:ascii="Times New Roman" w:hAnsi="Times New Roman" w:cs="Times New Roman"/>
          <w:sz w:val="24"/>
          <w:szCs w:val="24"/>
        </w:rPr>
        <w:t>Statista</w:t>
      </w:r>
      <w:proofErr w:type="spellEnd"/>
      <w:r w:rsidRPr="0000724B">
        <w:rPr>
          <w:rFonts w:ascii="Times New Roman" w:hAnsi="Times New Roman" w:cs="Times New Roman"/>
          <w:sz w:val="24"/>
          <w:szCs w:val="24"/>
        </w:rPr>
        <w:t>. Available at: &lt;https://www.statista.com/statistics/1037268/crude-birth-rate-uk-1800-2020/&gt; [Accessed 30 August</w:t>
      </w:r>
      <w:r w:rsidRPr="0000724B">
        <w:rPr>
          <w:rFonts w:ascii="Times New Roman" w:hAnsi="Times New Roman" w:cs="Times New Roman"/>
          <w:sz w:val="24"/>
          <w:szCs w:val="24"/>
        </w:rPr>
        <w:t xml:space="preserve"> 2021].</w:t>
      </w:r>
    </w:p>
    <w:p w14:paraId="3211B7C7" w14:textId="77777777" w:rsidR="003759D5" w:rsidRPr="0000724B" w:rsidRDefault="00C235EA" w:rsidP="004A2733">
      <w:pPr>
        <w:pStyle w:val="Normal1"/>
        <w:spacing w:before="240" w:after="240" w:line="360" w:lineRule="auto"/>
        <w:jc w:val="both"/>
        <w:rPr>
          <w:rFonts w:ascii="Times New Roman" w:hAnsi="Times New Roman" w:cs="Times New Roman"/>
          <w:sz w:val="24"/>
          <w:szCs w:val="24"/>
        </w:rPr>
      </w:pPr>
      <w:proofErr w:type="spellStart"/>
      <w:r w:rsidRPr="0000724B">
        <w:rPr>
          <w:rFonts w:ascii="Times New Roman" w:hAnsi="Times New Roman" w:cs="Times New Roman"/>
          <w:sz w:val="24"/>
          <w:szCs w:val="24"/>
        </w:rPr>
        <w:t>Sugavaneswaran</w:t>
      </w:r>
      <w:proofErr w:type="spellEnd"/>
      <w:r w:rsidRPr="0000724B">
        <w:rPr>
          <w:rFonts w:ascii="Times New Roman" w:hAnsi="Times New Roman" w:cs="Times New Roman"/>
          <w:sz w:val="24"/>
          <w:szCs w:val="24"/>
        </w:rPr>
        <w:t xml:space="preserve">, R. and </w:t>
      </w:r>
      <w:proofErr w:type="spellStart"/>
      <w:r w:rsidRPr="0000724B">
        <w:rPr>
          <w:rFonts w:ascii="Times New Roman" w:hAnsi="Times New Roman" w:cs="Times New Roman"/>
          <w:sz w:val="24"/>
          <w:szCs w:val="24"/>
        </w:rPr>
        <w:t>Šarkiūnaitė</w:t>
      </w:r>
      <w:proofErr w:type="spellEnd"/>
      <w:r w:rsidRPr="0000724B">
        <w:rPr>
          <w:rFonts w:ascii="Times New Roman" w:hAnsi="Times New Roman" w:cs="Times New Roman"/>
          <w:sz w:val="24"/>
          <w:szCs w:val="24"/>
        </w:rPr>
        <w:t xml:space="preserve">, I., 2021. The Importance of Internal and External Factors for the Selection Decision of Expatriates. </w:t>
      </w:r>
      <w:r w:rsidRPr="0000724B">
        <w:rPr>
          <w:rFonts w:ascii="Times New Roman" w:hAnsi="Times New Roman" w:cs="Times New Roman"/>
          <w:i/>
          <w:sz w:val="24"/>
          <w:szCs w:val="24"/>
        </w:rPr>
        <w:t>Vilnius University Open Series</w:t>
      </w:r>
      <w:r w:rsidRPr="0000724B">
        <w:rPr>
          <w:rFonts w:ascii="Times New Roman" w:hAnsi="Times New Roman" w:cs="Times New Roman"/>
          <w:sz w:val="24"/>
          <w:szCs w:val="24"/>
        </w:rPr>
        <w:t>, pp.113-119.</w:t>
      </w:r>
    </w:p>
    <w:p w14:paraId="6CC41380" w14:textId="77777777" w:rsidR="003759D5" w:rsidRDefault="00C235EA" w:rsidP="003759D5">
      <w:pPr>
        <w:pStyle w:val="Normal1"/>
        <w:spacing w:before="240" w:after="240" w:line="360" w:lineRule="auto"/>
        <w:jc w:val="both"/>
        <w:rPr>
          <w:rFonts w:ascii="Times New Roman" w:hAnsi="Times New Roman" w:cs="Times New Roman"/>
          <w:sz w:val="24"/>
          <w:szCs w:val="24"/>
        </w:rPr>
      </w:pPr>
      <w:proofErr w:type="spellStart"/>
      <w:r w:rsidRPr="0000724B">
        <w:rPr>
          <w:rFonts w:ascii="Times New Roman" w:hAnsi="Times New Roman" w:cs="Times New Roman"/>
          <w:sz w:val="24"/>
          <w:szCs w:val="24"/>
        </w:rPr>
        <w:t>Ullah</w:t>
      </w:r>
      <w:proofErr w:type="spellEnd"/>
      <w:r w:rsidRPr="0000724B">
        <w:rPr>
          <w:rFonts w:ascii="Times New Roman" w:hAnsi="Times New Roman" w:cs="Times New Roman"/>
          <w:sz w:val="24"/>
          <w:szCs w:val="24"/>
        </w:rPr>
        <w:t xml:space="preserve">, M., </w:t>
      </w:r>
      <w:proofErr w:type="spellStart"/>
      <w:r w:rsidRPr="0000724B">
        <w:rPr>
          <w:rFonts w:ascii="Times New Roman" w:hAnsi="Times New Roman" w:cs="Times New Roman"/>
          <w:sz w:val="24"/>
          <w:szCs w:val="24"/>
        </w:rPr>
        <w:t>Moin</w:t>
      </w:r>
      <w:proofErr w:type="spellEnd"/>
      <w:r w:rsidRPr="0000724B">
        <w:rPr>
          <w:rFonts w:ascii="Times New Roman" w:hAnsi="Times New Roman" w:cs="Times New Roman"/>
          <w:sz w:val="24"/>
          <w:szCs w:val="24"/>
        </w:rPr>
        <w:t xml:space="preserve">, A.T., </w:t>
      </w:r>
      <w:proofErr w:type="spellStart"/>
      <w:r w:rsidRPr="0000724B">
        <w:rPr>
          <w:rFonts w:ascii="Times New Roman" w:hAnsi="Times New Roman" w:cs="Times New Roman"/>
          <w:sz w:val="24"/>
          <w:szCs w:val="24"/>
        </w:rPr>
        <w:t>Araf</w:t>
      </w:r>
      <w:proofErr w:type="spellEnd"/>
      <w:r w:rsidRPr="0000724B">
        <w:rPr>
          <w:rFonts w:ascii="Times New Roman" w:hAnsi="Times New Roman" w:cs="Times New Roman"/>
          <w:sz w:val="24"/>
          <w:szCs w:val="24"/>
        </w:rPr>
        <w:t xml:space="preserve">, Y., </w:t>
      </w:r>
      <w:proofErr w:type="spellStart"/>
      <w:r w:rsidRPr="0000724B">
        <w:rPr>
          <w:rFonts w:ascii="Times New Roman" w:hAnsi="Times New Roman" w:cs="Times New Roman"/>
          <w:sz w:val="24"/>
          <w:szCs w:val="24"/>
        </w:rPr>
        <w:t>Bhuiyan</w:t>
      </w:r>
      <w:proofErr w:type="spellEnd"/>
      <w:r w:rsidRPr="0000724B">
        <w:rPr>
          <w:rFonts w:ascii="Times New Roman" w:hAnsi="Times New Roman" w:cs="Times New Roman"/>
          <w:sz w:val="24"/>
          <w:szCs w:val="24"/>
        </w:rPr>
        <w:t>, A.R., Griffiths, M.D. and</w:t>
      </w:r>
      <w:r w:rsidRPr="0000724B">
        <w:rPr>
          <w:rFonts w:ascii="Times New Roman" w:hAnsi="Times New Roman" w:cs="Times New Roman"/>
          <w:sz w:val="24"/>
          <w:szCs w:val="24"/>
        </w:rPr>
        <w:t xml:space="preserve"> </w:t>
      </w:r>
      <w:proofErr w:type="spellStart"/>
      <w:r w:rsidRPr="0000724B">
        <w:rPr>
          <w:rFonts w:ascii="Times New Roman" w:hAnsi="Times New Roman" w:cs="Times New Roman"/>
          <w:sz w:val="24"/>
          <w:szCs w:val="24"/>
        </w:rPr>
        <w:t>Gozal</w:t>
      </w:r>
      <w:proofErr w:type="spellEnd"/>
      <w:r w:rsidRPr="0000724B">
        <w:rPr>
          <w:rFonts w:ascii="Times New Roman" w:hAnsi="Times New Roman" w:cs="Times New Roman"/>
          <w:sz w:val="24"/>
          <w:szCs w:val="24"/>
        </w:rPr>
        <w:t xml:space="preserve">, D., 2020. Potential effects of the COVID-19 pandemic on future birth rate. </w:t>
      </w:r>
      <w:r w:rsidRPr="0000724B">
        <w:rPr>
          <w:rFonts w:ascii="Times New Roman" w:hAnsi="Times New Roman" w:cs="Times New Roman"/>
          <w:i/>
          <w:sz w:val="24"/>
          <w:szCs w:val="24"/>
        </w:rPr>
        <w:t>Frontiers in Public Health</w:t>
      </w:r>
      <w:r w:rsidRPr="0000724B">
        <w:rPr>
          <w:rFonts w:ascii="Times New Roman" w:hAnsi="Times New Roman" w:cs="Times New Roman"/>
          <w:sz w:val="24"/>
          <w:szCs w:val="24"/>
        </w:rPr>
        <w:t xml:space="preserve">, </w:t>
      </w:r>
      <w:r w:rsidRPr="0000724B">
        <w:rPr>
          <w:rFonts w:ascii="Times New Roman" w:hAnsi="Times New Roman" w:cs="Times New Roman"/>
          <w:i/>
          <w:sz w:val="24"/>
          <w:szCs w:val="24"/>
        </w:rPr>
        <w:t>8</w:t>
      </w:r>
      <w:r w:rsidRPr="0000724B">
        <w:rPr>
          <w:rFonts w:ascii="Times New Roman" w:hAnsi="Times New Roman" w:cs="Times New Roman"/>
          <w:sz w:val="24"/>
          <w:szCs w:val="24"/>
        </w:rPr>
        <w:t>, p.893.</w:t>
      </w:r>
    </w:p>
    <w:p w14:paraId="392CF6E8" w14:textId="77777777" w:rsidR="003759D5" w:rsidRPr="004A2733" w:rsidRDefault="003759D5" w:rsidP="004A2733">
      <w:pPr>
        <w:pStyle w:val="Normal1"/>
        <w:spacing w:line="360" w:lineRule="auto"/>
        <w:jc w:val="both"/>
        <w:rPr>
          <w:rFonts w:ascii="Times New Roman" w:hAnsi="Times New Roman" w:cs="Times New Roman"/>
          <w:sz w:val="24"/>
          <w:szCs w:val="24"/>
        </w:rPr>
      </w:pPr>
    </w:p>
    <w:p w14:paraId="0D090138" w14:textId="77777777" w:rsidR="004A2733" w:rsidRPr="0000724B" w:rsidRDefault="004A2733" w:rsidP="0000724B">
      <w:pPr>
        <w:pStyle w:val="Normal1"/>
        <w:spacing w:before="240" w:after="240" w:line="360" w:lineRule="auto"/>
        <w:jc w:val="both"/>
        <w:rPr>
          <w:rFonts w:ascii="Times New Roman" w:hAnsi="Times New Roman" w:cs="Times New Roman"/>
          <w:sz w:val="24"/>
          <w:szCs w:val="24"/>
        </w:rPr>
      </w:pPr>
    </w:p>
    <w:p w14:paraId="2D807A24" w14:textId="77777777" w:rsidR="0000724B" w:rsidRPr="0000724B" w:rsidRDefault="0000724B" w:rsidP="0000724B">
      <w:pPr>
        <w:pStyle w:val="Normal1"/>
        <w:spacing w:before="240" w:after="240" w:line="360" w:lineRule="auto"/>
        <w:rPr>
          <w:rFonts w:ascii="Times New Roman" w:hAnsi="Times New Roman" w:cs="Times New Roman"/>
          <w:b/>
          <w:sz w:val="24"/>
          <w:szCs w:val="24"/>
        </w:rPr>
      </w:pPr>
    </w:p>
    <w:p w14:paraId="34DA84C8" w14:textId="77777777" w:rsidR="002E568A" w:rsidRPr="0000724B" w:rsidRDefault="002E568A" w:rsidP="0000724B">
      <w:pPr>
        <w:pStyle w:val="Normal1"/>
        <w:spacing w:before="240" w:after="240" w:line="360" w:lineRule="auto"/>
        <w:rPr>
          <w:rFonts w:ascii="Times New Roman" w:hAnsi="Times New Roman" w:cs="Times New Roman"/>
          <w:b/>
          <w:sz w:val="24"/>
          <w:szCs w:val="24"/>
        </w:rPr>
      </w:pPr>
    </w:p>
    <w:p w14:paraId="3E24ADFF" w14:textId="77777777" w:rsidR="0000724B" w:rsidRDefault="00C235EA">
      <w:pPr>
        <w:rPr>
          <w:rFonts w:ascii="Times New Roman" w:hAnsi="Times New Roman" w:cs="Times New Roman"/>
          <w:sz w:val="24"/>
          <w:szCs w:val="24"/>
        </w:rPr>
      </w:pPr>
      <w:r>
        <w:rPr>
          <w:rFonts w:ascii="Times New Roman" w:hAnsi="Times New Roman" w:cs="Times New Roman"/>
          <w:sz w:val="24"/>
          <w:szCs w:val="24"/>
        </w:rPr>
        <w:br w:type="page"/>
      </w:r>
    </w:p>
    <w:p w14:paraId="2033D21A" w14:textId="77777777" w:rsidR="002E568A" w:rsidRPr="0000724B" w:rsidRDefault="00C235EA" w:rsidP="003759D5">
      <w:pPr>
        <w:pStyle w:val="Heading1"/>
      </w:pPr>
      <w:bookmarkStart w:id="16" w:name="_Toc81260879"/>
      <w:r w:rsidRPr="0000724B">
        <w:lastRenderedPageBreak/>
        <w:t>Appendix</w:t>
      </w:r>
      <w:bookmarkEnd w:id="16"/>
    </w:p>
    <w:tbl>
      <w:tblPr>
        <w:tblStyle w:val="a"/>
        <w:tblW w:w="8835" w:type="dxa"/>
        <w:tblBorders>
          <w:top w:val="nil"/>
          <w:left w:val="nil"/>
          <w:bottom w:val="nil"/>
          <w:right w:val="nil"/>
          <w:insideH w:val="nil"/>
          <w:insideV w:val="nil"/>
        </w:tblBorders>
        <w:tblLayout w:type="fixed"/>
        <w:tblLook w:val="0600" w:firstRow="0" w:lastRow="0" w:firstColumn="0" w:lastColumn="0" w:noHBand="1" w:noVBand="1"/>
      </w:tblPr>
      <w:tblGrid>
        <w:gridCol w:w="4500"/>
        <w:gridCol w:w="4335"/>
      </w:tblGrid>
      <w:tr w:rsidR="00BC1F09" w14:paraId="28245BCC" w14:textId="77777777">
        <w:trPr>
          <w:cantSplit/>
          <w:trHeight w:val="845"/>
          <w:tblHeader/>
        </w:trPr>
        <w:tc>
          <w:tcPr>
            <w:tcW w:w="4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0FE757"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What stories do people tell about your organization? And from the past?</w:t>
            </w:r>
          </w:p>
        </w:tc>
        <w:tc>
          <w:tcPr>
            <w:tcW w:w="43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02AE1C7"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c>
      </w:tr>
      <w:tr w:rsidR="00BC1F09" w14:paraId="04FC152D" w14:textId="77777777">
        <w:trPr>
          <w:cantSplit/>
          <w:trHeight w:val="845"/>
          <w:tblHeader/>
        </w:trPr>
        <w:tc>
          <w:tcPr>
            <w:tcW w:w="450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5E2660C"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What do these stories say about what your </w:t>
            </w:r>
            <w:r w:rsidRPr="0000724B">
              <w:rPr>
                <w:rFonts w:ascii="Times New Roman" w:hAnsi="Times New Roman" w:cs="Times New Roman"/>
                <w:sz w:val="24"/>
                <w:szCs w:val="24"/>
              </w:rPr>
              <w:t>organization believes in ?</w:t>
            </w:r>
          </w:p>
        </w:tc>
        <w:tc>
          <w:tcPr>
            <w:tcW w:w="4335" w:type="dxa"/>
            <w:tcBorders>
              <w:top w:val="nil"/>
              <w:left w:val="nil"/>
              <w:bottom w:val="single" w:sz="8" w:space="0" w:color="000000"/>
              <w:right w:val="single" w:sz="8" w:space="0" w:color="000000"/>
            </w:tcBorders>
            <w:tcMar>
              <w:top w:w="100" w:type="dxa"/>
              <w:left w:w="100" w:type="dxa"/>
              <w:bottom w:w="100" w:type="dxa"/>
              <w:right w:w="100" w:type="dxa"/>
            </w:tcMar>
          </w:tcPr>
          <w:p w14:paraId="29719208"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c>
      </w:tr>
      <w:tr w:rsidR="00BC1F09" w14:paraId="4F095112" w14:textId="77777777">
        <w:trPr>
          <w:cantSplit/>
          <w:trHeight w:val="845"/>
          <w:tblHeader/>
        </w:trPr>
        <w:tc>
          <w:tcPr>
            <w:tcW w:w="450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5C511C6"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What do employees talk about when they think of the history of the organization?</w:t>
            </w:r>
          </w:p>
        </w:tc>
        <w:tc>
          <w:tcPr>
            <w:tcW w:w="4335" w:type="dxa"/>
            <w:tcBorders>
              <w:top w:val="nil"/>
              <w:left w:val="nil"/>
              <w:bottom w:val="single" w:sz="8" w:space="0" w:color="000000"/>
              <w:right w:val="single" w:sz="8" w:space="0" w:color="000000"/>
            </w:tcBorders>
            <w:tcMar>
              <w:top w:w="100" w:type="dxa"/>
              <w:left w:w="100" w:type="dxa"/>
              <w:bottom w:w="100" w:type="dxa"/>
              <w:right w:w="100" w:type="dxa"/>
            </w:tcMar>
          </w:tcPr>
          <w:p w14:paraId="0447BC24"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c>
      </w:tr>
      <w:tr w:rsidR="00BC1F09" w14:paraId="6773ADA7" w14:textId="77777777">
        <w:trPr>
          <w:cantSplit/>
          <w:trHeight w:val="845"/>
          <w:tblHeader/>
        </w:trPr>
        <w:tc>
          <w:tcPr>
            <w:tcW w:w="450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3780EE2"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What stories do they tell new people who join the organization?</w:t>
            </w:r>
          </w:p>
        </w:tc>
        <w:tc>
          <w:tcPr>
            <w:tcW w:w="4335" w:type="dxa"/>
            <w:tcBorders>
              <w:top w:val="nil"/>
              <w:left w:val="nil"/>
              <w:bottom w:val="single" w:sz="8" w:space="0" w:color="000000"/>
              <w:right w:val="single" w:sz="8" w:space="0" w:color="000000"/>
            </w:tcBorders>
            <w:tcMar>
              <w:top w:w="100" w:type="dxa"/>
              <w:left w:w="100" w:type="dxa"/>
              <w:bottom w:w="100" w:type="dxa"/>
              <w:right w:w="100" w:type="dxa"/>
            </w:tcMar>
          </w:tcPr>
          <w:p w14:paraId="1FDFCACC"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c>
      </w:tr>
      <w:tr w:rsidR="00BC1F09" w14:paraId="6A2411F4" w14:textId="77777777">
        <w:trPr>
          <w:cantSplit/>
          <w:trHeight w:val="845"/>
          <w:tblHeader/>
        </w:trPr>
        <w:tc>
          <w:tcPr>
            <w:tcW w:w="450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BD9CCB0"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What heroes, villains, mavericks appear in these stories?</w:t>
            </w:r>
          </w:p>
        </w:tc>
        <w:tc>
          <w:tcPr>
            <w:tcW w:w="4335" w:type="dxa"/>
            <w:tcBorders>
              <w:top w:val="nil"/>
              <w:left w:val="nil"/>
              <w:bottom w:val="single" w:sz="8" w:space="0" w:color="000000"/>
              <w:right w:val="single" w:sz="8" w:space="0" w:color="000000"/>
            </w:tcBorders>
            <w:tcMar>
              <w:top w:w="100" w:type="dxa"/>
              <w:left w:w="100" w:type="dxa"/>
              <w:bottom w:w="100" w:type="dxa"/>
              <w:right w:w="100" w:type="dxa"/>
            </w:tcMar>
          </w:tcPr>
          <w:p w14:paraId="4D8E60CA"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c>
      </w:tr>
    </w:tbl>
    <w:p w14:paraId="04D19F0D"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bl>
      <w:tblPr>
        <w:tblStyle w:val="a0"/>
        <w:tblW w:w="8835" w:type="dxa"/>
        <w:tblBorders>
          <w:top w:val="nil"/>
          <w:left w:val="nil"/>
          <w:bottom w:val="nil"/>
          <w:right w:val="nil"/>
          <w:insideH w:val="nil"/>
          <w:insideV w:val="nil"/>
        </w:tblBorders>
        <w:tblLayout w:type="fixed"/>
        <w:tblLook w:val="0600" w:firstRow="0" w:lastRow="0" w:firstColumn="0" w:lastColumn="0" w:noHBand="1" w:noVBand="1"/>
      </w:tblPr>
      <w:tblGrid>
        <w:gridCol w:w="4545"/>
        <w:gridCol w:w="4290"/>
      </w:tblGrid>
      <w:tr w:rsidR="00BC1F09" w14:paraId="1819EDA2" w14:textId="77777777">
        <w:trPr>
          <w:cantSplit/>
          <w:trHeight w:val="845"/>
          <w:tblHeader/>
        </w:trPr>
        <w:tc>
          <w:tcPr>
            <w:tcW w:w="4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CF6E4A"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lastRenderedPageBreak/>
              <w:t xml:space="preserve">What do </w:t>
            </w:r>
            <w:r w:rsidRPr="0000724B">
              <w:rPr>
                <w:rFonts w:ascii="Times New Roman" w:hAnsi="Times New Roman" w:cs="Times New Roman"/>
                <w:sz w:val="24"/>
                <w:szCs w:val="24"/>
              </w:rPr>
              <w:t>customers/members of the public expect when they walk in?</w:t>
            </w:r>
          </w:p>
        </w:tc>
        <w:tc>
          <w:tcPr>
            <w:tcW w:w="429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8C71268"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c>
      </w:tr>
      <w:tr w:rsidR="00BC1F09" w14:paraId="3C0E3343" w14:textId="77777777">
        <w:trPr>
          <w:cantSplit/>
          <w:trHeight w:val="530"/>
          <w:tblHeader/>
        </w:trPr>
        <w:tc>
          <w:tcPr>
            <w:tcW w:w="45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5BE2F20"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What do employees expect?</w:t>
            </w:r>
          </w:p>
        </w:tc>
        <w:tc>
          <w:tcPr>
            <w:tcW w:w="4290" w:type="dxa"/>
            <w:tcBorders>
              <w:top w:val="nil"/>
              <w:left w:val="nil"/>
              <w:bottom w:val="single" w:sz="8" w:space="0" w:color="000000"/>
              <w:right w:val="single" w:sz="8" w:space="0" w:color="000000"/>
            </w:tcBorders>
            <w:tcMar>
              <w:top w:w="100" w:type="dxa"/>
              <w:left w:w="100" w:type="dxa"/>
              <w:bottom w:w="100" w:type="dxa"/>
              <w:right w:w="100" w:type="dxa"/>
            </w:tcMar>
          </w:tcPr>
          <w:p w14:paraId="5C22BF35"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c>
      </w:tr>
      <w:tr w:rsidR="00BC1F09" w14:paraId="17D08010" w14:textId="77777777">
        <w:trPr>
          <w:cantSplit/>
          <w:trHeight w:val="845"/>
          <w:tblHeader/>
        </w:trPr>
        <w:tc>
          <w:tcPr>
            <w:tcW w:w="45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7D17779"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What would be immediately obvious if changed?</w:t>
            </w:r>
          </w:p>
        </w:tc>
        <w:tc>
          <w:tcPr>
            <w:tcW w:w="4290" w:type="dxa"/>
            <w:tcBorders>
              <w:top w:val="nil"/>
              <w:left w:val="nil"/>
              <w:bottom w:val="single" w:sz="8" w:space="0" w:color="000000"/>
              <w:right w:val="single" w:sz="8" w:space="0" w:color="000000"/>
            </w:tcBorders>
            <w:tcMar>
              <w:top w:w="100" w:type="dxa"/>
              <w:left w:w="100" w:type="dxa"/>
              <w:bottom w:w="100" w:type="dxa"/>
              <w:right w:w="100" w:type="dxa"/>
            </w:tcMar>
          </w:tcPr>
          <w:p w14:paraId="09E1002D"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c>
      </w:tr>
      <w:tr w:rsidR="00BC1F09" w14:paraId="4DB8D33F" w14:textId="77777777">
        <w:trPr>
          <w:cantSplit/>
          <w:trHeight w:val="530"/>
          <w:tblHeader/>
        </w:trPr>
        <w:tc>
          <w:tcPr>
            <w:tcW w:w="45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4CDA4C1"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What </w:t>
            </w:r>
            <w:proofErr w:type="spellStart"/>
            <w:r w:rsidRPr="0000724B">
              <w:rPr>
                <w:rFonts w:ascii="Times New Roman" w:hAnsi="Times New Roman" w:cs="Times New Roman"/>
                <w:sz w:val="24"/>
                <w:szCs w:val="24"/>
              </w:rPr>
              <w:t>behaviour</w:t>
            </w:r>
            <w:proofErr w:type="spellEnd"/>
            <w:r w:rsidRPr="0000724B">
              <w:rPr>
                <w:rFonts w:ascii="Times New Roman" w:hAnsi="Times New Roman" w:cs="Times New Roman"/>
                <w:sz w:val="24"/>
                <w:szCs w:val="24"/>
              </w:rPr>
              <w:t xml:space="preserve"> do these routines encourage?</w:t>
            </w:r>
          </w:p>
        </w:tc>
        <w:tc>
          <w:tcPr>
            <w:tcW w:w="4290" w:type="dxa"/>
            <w:tcBorders>
              <w:top w:val="nil"/>
              <w:left w:val="nil"/>
              <w:bottom w:val="single" w:sz="8" w:space="0" w:color="000000"/>
              <w:right w:val="single" w:sz="8" w:space="0" w:color="000000"/>
            </w:tcBorders>
            <w:tcMar>
              <w:top w:w="100" w:type="dxa"/>
              <w:left w:w="100" w:type="dxa"/>
              <w:bottom w:w="100" w:type="dxa"/>
              <w:right w:w="100" w:type="dxa"/>
            </w:tcMar>
          </w:tcPr>
          <w:p w14:paraId="503649C4"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c>
      </w:tr>
      <w:tr w:rsidR="00BC1F09" w14:paraId="7BAF3332" w14:textId="77777777">
        <w:trPr>
          <w:cantSplit/>
          <w:trHeight w:val="845"/>
          <w:tblHeader/>
        </w:trPr>
        <w:tc>
          <w:tcPr>
            <w:tcW w:w="45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68CF912"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When a new problem is encountered, what rules do people apply when </w:t>
            </w:r>
            <w:r w:rsidRPr="0000724B">
              <w:rPr>
                <w:rFonts w:ascii="Times New Roman" w:hAnsi="Times New Roman" w:cs="Times New Roman"/>
                <w:sz w:val="24"/>
                <w:szCs w:val="24"/>
              </w:rPr>
              <w:t>they solve it?</w:t>
            </w:r>
          </w:p>
        </w:tc>
        <w:tc>
          <w:tcPr>
            <w:tcW w:w="4290" w:type="dxa"/>
            <w:tcBorders>
              <w:top w:val="nil"/>
              <w:left w:val="nil"/>
              <w:bottom w:val="single" w:sz="8" w:space="0" w:color="000000"/>
              <w:right w:val="single" w:sz="8" w:space="0" w:color="000000"/>
            </w:tcBorders>
            <w:tcMar>
              <w:top w:w="100" w:type="dxa"/>
              <w:left w:w="100" w:type="dxa"/>
              <w:bottom w:w="100" w:type="dxa"/>
              <w:right w:w="100" w:type="dxa"/>
            </w:tcMar>
          </w:tcPr>
          <w:p w14:paraId="293BF192"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c>
      </w:tr>
      <w:tr w:rsidR="00BC1F09" w14:paraId="6CF3B2C5" w14:textId="77777777">
        <w:trPr>
          <w:cantSplit/>
          <w:trHeight w:val="530"/>
          <w:tblHeader/>
        </w:trPr>
        <w:tc>
          <w:tcPr>
            <w:tcW w:w="45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B4BF81C"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What core beliefs do these rituals reflect?  </w:t>
            </w:r>
          </w:p>
        </w:tc>
        <w:tc>
          <w:tcPr>
            <w:tcW w:w="4290" w:type="dxa"/>
            <w:tcBorders>
              <w:top w:val="nil"/>
              <w:left w:val="nil"/>
              <w:bottom w:val="single" w:sz="8" w:space="0" w:color="000000"/>
              <w:right w:val="single" w:sz="8" w:space="0" w:color="000000"/>
            </w:tcBorders>
            <w:tcMar>
              <w:top w:w="100" w:type="dxa"/>
              <w:left w:w="100" w:type="dxa"/>
              <w:bottom w:w="100" w:type="dxa"/>
              <w:right w:w="100" w:type="dxa"/>
            </w:tcMar>
          </w:tcPr>
          <w:p w14:paraId="7C79EFDC"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c>
      </w:tr>
    </w:tbl>
    <w:p w14:paraId="5C1E267A"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bl>
      <w:tblPr>
        <w:tblStyle w:val="a1"/>
        <w:tblW w:w="8835" w:type="dxa"/>
        <w:tblBorders>
          <w:top w:val="nil"/>
          <w:left w:val="nil"/>
          <w:bottom w:val="nil"/>
          <w:right w:val="nil"/>
          <w:insideH w:val="nil"/>
          <w:insideV w:val="nil"/>
        </w:tblBorders>
        <w:tblLayout w:type="fixed"/>
        <w:tblLook w:val="0600" w:firstRow="0" w:lastRow="0" w:firstColumn="0" w:lastColumn="0" w:noHBand="1" w:noVBand="1"/>
      </w:tblPr>
      <w:tblGrid>
        <w:gridCol w:w="4500"/>
        <w:gridCol w:w="4335"/>
      </w:tblGrid>
      <w:tr w:rsidR="00BC1F09" w14:paraId="28C4A332" w14:textId="77777777">
        <w:trPr>
          <w:cantSplit/>
          <w:trHeight w:val="1190"/>
          <w:tblHeader/>
        </w:trPr>
        <w:tc>
          <w:tcPr>
            <w:tcW w:w="4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B6FA5A"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lastRenderedPageBreak/>
              <w:t xml:space="preserve">Is </w:t>
            </w:r>
            <w:proofErr w:type="spellStart"/>
            <w:r w:rsidRPr="0000724B">
              <w:rPr>
                <w:rFonts w:ascii="Times New Roman" w:hAnsi="Times New Roman" w:cs="Times New Roman"/>
                <w:sz w:val="24"/>
                <w:szCs w:val="24"/>
              </w:rPr>
              <w:t>organisation</w:t>
            </w:r>
            <w:r w:rsidRPr="0000724B">
              <w:rPr>
                <w:rFonts w:ascii="Times New Roman" w:eastAsia="Times New Roman" w:hAnsi="Times New Roman" w:cs="Times New Roman"/>
                <w:sz w:val="24"/>
                <w:szCs w:val="24"/>
              </w:rPr>
              <w:t>‐</w:t>
            </w:r>
            <w:r w:rsidRPr="0000724B">
              <w:rPr>
                <w:rFonts w:ascii="Times New Roman" w:hAnsi="Times New Roman" w:cs="Times New Roman"/>
                <w:sz w:val="24"/>
                <w:szCs w:val="24"/>
              </w:rPr>
              <w:t>specific</w:t>
            </w:r>
            <w:proofErr w:type="spellEnd"/>
            <w:r w:rsidRPr="0000724B">
              <w:rPr>
                <w:rFonts w:ascii="Times New Roman" w:hAnsi="Times New Roman" w:cs="Times New Roman"/>
                <w:sz w:val="24"/>
                <w:szCs w:val="24"/>
              </w:rPr>
              <w:t xml:space="preserve"> jargon or language used? How well known and usable by all is this?</w:t>
            </w:r>
          </w:p>
        </w:tc>
        <w:tc>
          <w:tcPr>
            <w:tcW w:w="43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5AF14FB"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c>
      </w:tr>
      <w:tr w:rsidR="00BC1F09" w14:paraId="2947F23D" w14:textId="77777777">
        <w:trPr>
          <w:cantSplit/>
          <w:trHeight w:val="530"/>
          <w:tblHeader/>
        </w:trPr>
        <w:tc>
          <w:tcPr>
            <w:tcW w:w="450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AB58FFB"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Are there any status symbols used?</w:t>
            </w:r>
          </w:p>
        </w:tc>
        <w:tc>
          <w:tcPr>
            <w:tcW w:w="4335" w:type="dxa"/>
            <w:tcBorders>
              <w:top w:val="nil"/>
              <w:left w:val="nil"/>
              <w:bottom w:val="single" w:sz="8" w:space="0" w:color="000000"/>
              <w:right w:val="single" w:sz="8" w:space="0" w:color="000000"/>
            </w:tcBorders>
            <w:tcMar>
              <w:top w:w="100" w:type="dxa"/>
              <w:left w:w="100" w:type="dxa"/>
              <w:bottom w:w="100" w:type="dxa"/>
              <w:right w:w="100" w:type="dxa"/>
            </w:tcMar>
          </w:tcPr>
          <w:p w14:paraId="4261495B"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c>
      </w:tr>
      <w:tr w:rsidR="00BC1F09" w14:paraId="0D557AB8" w14:textId="77777777">
        <w:trPr>
          <w:cantSplit/>
          <w:trHeight w:val="1160"/>
          <w:tblHeader/>
        </w:trPr>
        <w:tc>
          <w:tcPr>
            <w:tcW w:w="450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824E141"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What image is associated with your </w:t>
            </w:r>
            <w:proofErr w:type="spellStart"/>
            <w:r w:rsidRPr="0000724B">
              <w:rPr>
                <w:rFonts w:ascii="Times New Roman" w:hAnsi="Times New Roman" w:cs="Times New Roman"/>
                <w:sz w:val="24"/>
                <w:szCs w:val="24"/>
              </w:rPr>
              <w:t>organisation</w:t>
            </w:r>
            <w:proofErr w:type="spellEnd"/>
            <w:r w:rsidRPr="0000724B">
              <w:rPr>
                <w:rFonts w:ascii="Times New Roman" w:hAnsi="Times New Roman" w:cs="Times New Roman"/>
                <w:sz w:val="24"/>
                <w:szCs w:val="24"/>
              </w:rPr>
              <w:t xml:space="preserve">, looking at this from the separate viewpoints of clients/citizens and staff?  </w:t>
            </w:r>
          </w:p>
        </w:tc>
        <w:tc>
          <w:tcPr>
            <w:tcW w:w="4335" w:type="dxa"/>
            <w:tcBorders>
              <w:top w:val="nil"/>
              <w:left w:val="nil"/>
              <w:bottom w:val="single" w:sz="8" w:space="0" w:color="000000"/>
              <w:right w:val="single" w:sz="8" w:space="0" w:color="000000"/>
            </w:tcBorders>
            <w:tcMar>
              <w:top w:w="100" w:type="dxa"/>
              <w:left w:w="100" w:type="dxa"/>
              <w:bottom w:w="100" w:type="dxa"/>
              <w:right w:w="100" w:type="dxa"/>
            </w:tcMar>
          </w:tcPr>
          <w:p w14:paraId="49E26550"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c>
      </w:tr>
    </w:tbl>
    <w:p w14:paraId="2351915A"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bl>
      <w:tblPr>
        <w:tblStyle w:val="a2"/>
        <w:tblW w:w="8835" w:type="dxa"/>
        <w:tblBorders>
          <w:top w:val="nil"/>
          <w:left w:val="nil"/>
          <w:bottom w:val="nil"/>
          <w:right w:val="nil"/>
          <w:insideH w:val="nil"/>
          <w:insideV w:val="nil"/>
        </w:tblBorders>
        <w:tblLayout w:type="fixed"/>
        <w:tblLook w:val="0600" w:firstRow="0" w:lastRow="0" w:firstColumn="0" w:lastColumn="0" w:noHBand="1" w:noVBand="1"/>
      </w:tblPr>
      <w:tblGrid>
        <w:gridCol w:w="4500"/>
        <w:gridCol w:w="4335"/>
      </w:tblGrid>
      <w:tr w:rsidR="00BC1F09" w14:paraId="76A22257" w14:textId="77777777">
        <w:trPr>
          <w:cantSplit/>
          <w:trHeight w:val="845"/>
          <w:tblHeader/>
        </w:trPr>
        <w:tc>
          <w:tcPr>
            <w:tcW w:w="4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41FF7E"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Is the structure flat or hierarchical? Formal or informal? Organic or mechanistic?</w:t>
            </w:r>
          </w:p>
        </w:tc>
        <w:tc>
          <w:tcPr>
            <w:tcW w:w="43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DF3376C"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c>
      </w:tr>
      <w:tr w:rsidR="00BC1F09" w14:paraId="1CE703A7" w14:textId="77777777">
        <w:trPr>
          <w:cantSplit/>
          <w:trHeight w:val="530"/>
          <w:tblHeader/>
        </w:trPr>
        <w:tc>
          <w:tcPr>
            <w:tcW w:w="450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50C6A67"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Where are the formal lines of </w:t>
            </w:r>
            <w:r w:rsidRPr="0000724B">
              <w:rPr>
                <w:rFonts w:ascii="Times New Roman" w:hAnsi="Times New Roman" w:cs="Times New Roman"/>
                <w:sz w:val="24"/>
                <w:szCs w:val="24"/>
              </w:rPr>
              <w:t>authority?</w:t>
            </w:r>
          </w:p>
        </w:tc>
        <w:tc>
          <w:tcPr>
            <w:tcW w:w="4335" w:type="dxa"/>
            <w:tcBorders>
              <w:top w:val="nil"/>
              <w:left w:val="nil"/>
              <w:bottom w:val="single" w:sz="8" w:space="0" w:color="000000"/>
              <w:right w:val="single" w:sz="8" w:space="0" w:color="000000"/>
            </w:tcBorders>
            <w:tcMar>
              <w:top w:w="100" w:type="dxa"/>
              <w:left w:w="100" w:type="dxa"/>
              <w:bottom w:w="100" w:type="dxa"/>
              <w:right w:w="100" w:type="dxa"/>
            </w:tcMar>
          </w:tcPr>
          <w:p w14:paraId="085AC292"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c>
      </w:tr>
      <w:tr w:rsidR="00BC1F09" w14:paraId="329A36C7" w14:textId="77777777">
        <w:trPr>
          <w:cantSplit/>
          <w:trHeight w:val="530"/>
          <w:tblHeader/>
        </w:trPr>
        <w:tc>
          <w:tcPr>
            <w:tcW w:w="450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583E260"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Are there informal lines?</w:t>
            </w:r>
          </w:p>
        </w:tc>
        <w:tc>
          <w:tcPr>
            <w:tcW w:w="4335" w:type="dxa"/>
            <w:tcBorders>
              <w:top w:val="nil"/>
              <w:left w:val="nil"/>
              <w:bottom w:val="single" w:sz="8" w:space="0" w:color="000000"/>
              <w:right w:val="single" w:sz="8" w:space="0" w:color="000000"/>
            </w:tcBorders>
            <w:tcMar>
              <w:top w:w="100" w:type="dxa"/>
              <w:left w:w="100" w:type="dxa"/>
              <w:bottom w:w="100" w:type="dxa"/>
              <w:right w:w="100" w:type="dxa"/>
            </w:tcMar>
          </w:tcPr>
          <w:p w14:paraId="0F906C5F"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c>
      </w:tr>
    </w:tbl>
    <w:p w14:paraId="613447F5"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bl>
      <w:tblPr>
        <w:tblStyle w:val="a3"/>
        <w:tblW w:w="8835" w:type="dxa"/>
        <w:tblBorders>
          <w:top w:val="nil"/>
          <w:left w:val="nil"/>
          <w:bottom w:val="nil"/>
          <w:right w:val="nil"/>
          <w:insideH w:val="nil"/>
          <w:insideV w:val="nil"/>
        </w:tblBorders>
        <w:tblLayout w:type="fixed"/>
        <w:tblLook w:val="0600" w:firstRow="0" w:lastRow="0" w:firstColumn="0" w:lastColumn="0" w:noHBand="1" w:noVBand="1"/>
      </w:tblPr>
      <w:tblGrid>
        <w:gridCol w:w="4485"/>
        <w:gridCol w:w="4350"/>
      </w:tblGrid>
      <w:tr w:rsidR="00BC1F09" w14:paraId="687E2862" w14:textId="77777777">
        <w:trPr>
          <w:cantSplit/>
          <w:trHeight w:val="845"/>
          <w:tblHeader/>
        </w:trPr>
        <w:tc>
          <w:tcPr>
            <w:tcW w:w="4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B96FC6"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lastRenderedPageBreak/>
              <w:t>What process or procedure has the strongest controls? Weakest controls?</w:t>
            </w:r>
          </w:p>
        </w:tc>
        <w:tc>
          <w:tcPr>
            <w:tcW w:w="43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E01DCBE"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c>
      </w:tr>
      <w:tr w:rsidR="00BC1F09" w14:paraId="507A2116" w14:textId="77777777">
        <w:trPr>
          <w:cantSplit/>
          <w:trHeight w:val="845"/>
          <w:tblHeader/>
        </w:trPr>
        <w:tc>
          <w:tcPr>
            <w:tcW w:w="44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AE01CC1"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Is the </w:t>
            </w:r>
            <w:proofErr w:type="spellStart"/>
            <w:r w:rsidRPr="0000724B">
              <w:rPr>
                <w:rFonts w:ascii="Times New Roman" w:hAnsi="Times New Roman" w:cs="Times New Roman"/>
                <w:sz w:val="24"/>
                <w:szCs w:val="24"/>
              </w:rPr>
              <w:t>organisation</w:t>
            </w:r>
            <w:proofErr w:type="spellEnd"/>
            <w:r w:rsidRPr="0000724B">
              <w:rPr>
                <w:rFonts w:ascii="Times New Roman" w:hAnsi="Times New Roman" w:cs="Times New Roman"/>
                <w:sz w:val="24"/>
                <w:szCs w:val="24"/>
              </w:rPr>
              <w:t xml:space="preserve"> generally loosely or tightly controlled?</w:t>
            </w:r>
          </w:p>
        </w:tc>
        <w:tc>
          <w:tcPr>
            <w:tcW w:w="4350" w:type="dxa"/>
            <w:tcBorders>
              <w:top w:val="nil"/>
              <w:left w:val="nil"/>
              <w:bottom w:val="single" w:sz="8" w:space="0" w:color="000000"/>
              <w:right w:val="single" w:sz="8" w:space="0" w:color="000000"/>
            </w:tcBorders>
            <w:tcMar>
              <w:top w:w="100" w:type="dxa"/>
              <w:left w:w="100" w:type="dxa"/>
              <w:bottom w:w="100" w:type="dxa"/>
              <w:right w:w="100" w:type="dxa"/>
            </w:tcMar>
          </w:tcPr>
          <w:p w14:paraId="12BBFA33"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c>
      </w:tr>
      <w:tr w:rsidR="00BC1F09" w14:paraId="7BBA8DA3" w14:textId="77777777">
        <w:trPr>
          <w:cantSplit/>
          <w:trHeight w:val="845"/>
          <w:tblHeader/>
        </w:trPr>
        <w:tc>
          <w:tcPr>
            <w:tcW w:w="44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854296C"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Do employees get rewarded for good work or penalized for poor work?</w:t>
            </w:r>
          </w:p>
        </w:tc>
        <w:tc>
          <w:tcPr>
            <w:tcW w:w="4350" w:type="dxa"/>
            <w:tcBorders>
              <w:top w:val="nil"/>
              <w:left w:val="nil"/>
              <w:bottom w:val="single" w:sz="8" w:space="0" w:color="000000"/>
              <w:right w:val="single" w:sz="8" w:space="0" w:color="000000"/>
            </w:tcBorders>
            <w:tcMar>
              <w:top w:w="100" w:type="dxa"/>
              <w:left w:w="100" w:type="dxa"/>
              <w:bottom w:w="100" w:type="dxa"/>
              <w:right w:w="100" w:type="dxa"/>
            </w:tcMar>
          </w:tcPr>
          <w:p w14:paraId="4FC60BAB"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c>
      </w:tr>
      <w:tr w:rsidR="00BC1F09" w14:paraId="3860001C" w14:textId="77777777">
        <w:trPr>
          <w:cantSplit/>
          <w:trHeight w:val="845"/>
          <w:tblHeader/>
        </w:trPr>
        <w:tc>
          <w:tcPr>
            <w:tcW w:w="44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ED8A358"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What reports are issued to keep control of operations, finance, etc...?  </w:t>
            </w:r>
          </w:p>
        </w:tc>
        <w:tc>
          <w:tcPr>
            <w:tcW w:w="4350" w:type="dxa"/>
            <w:tcBorders>
              <w:top w:val="nil"/>
              <w:left w:val="nil"/>
              <w:bottom w:val="single" w:sz="8" w:space="0" w:color="000000"/>
              <w:right w:val="single" w:sz="8" w:space="0" w:color="000000"/>
            </w:tcBorders>
            <w:tcMar>
              <w:top w:w="100" w:type="dxa"/>
              <w:left w:w="100" w:type="dxa"/>
              <w:bottom w:w="100" w:type="dxa"/>
              <w:right w:w="100" w:type="dxa"/>
            </w:tcMar>
          </w:tcPr>
          <w:p w14:paraId="17FF4DFF"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c>
      </w:tr>
    </w:tbl>
    <w:p w14:paraId="55F10F28"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bl>
      <w:tblPr>
        <w:tblStyle w:val="a4"/>
        <w:tblW w:w="8835" w:type="dxa"/>
        <w:tblBorders>
          <w:top w:val="nil"/>
          <w:left w:val="nil"/>
          <w:bottom w:val="nil"/>
          <w:right w:val="nil"/>
          <w:insideH w:val="nil"/>
          <w:insideV w:val="nil"/>
        </w:tblBorders>
        <w:tblLayout w:type="fixed"/>
        <w:tblLook w:val="0600" w:firstRow="0" w:lastRow="0" w:firstColumn="0" w:lastColumn="0" w:noHBand="1" w:noVBand="1"/>
      </w:tblPr>
      <w:tblGrid>
        <w:gridCol w:w="4500"/>
        <w:gridCol w:w="4335"/>
      </w:tblGrid>
      <w:tr w:rsidR="00BC1F09" w14:paraId="6A42F82C" w14:textId="77777777">
        <w:trPr>
          <w:cantSplit/>
          <w:trHeight w:val="530"/>
          <w:tblHeader/>
        </w:trPr>
        <w:tc>
          <w:tcPr>
            <w:tcW w:w="4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DF5B55"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Who has the real power in the organization?</w:t>
            </w:r>
          </w:p>
        </w:tc>
        <w:tc>
          <w:tcPr>
            <w:tcW w:w="43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2BF91A3"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c>
      </w:tr>
      <w:tr w:rsidR="00BC1F09" w14:paraId="3D162B07" w14:textId="77777777">
        <w:trPr>
          <w:cantSplit/>
          <w:trHeight w:val="845"/>
          <w:tblHeader/>
        </w:trPr>
        <w:tc>
          <w:tcPr>
            <w:tcW w:w="450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637A7A6"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What do these people believe and champion within the organization?</w:t>
            </w:r>
          </w:p>
        </w:tc>
        <w:tc>
          <w:tcPr>
            <w:tcW w:w="4335" w:type="dxa"/>
            <w:tcBorders>
              <w:top w:val="nil"/>
              <w:left w:val="nil"/>
              <w:bottom w:val="single" w:sz="8" w:space="0" w:color="000000"/>
              <w:right w:val="single" w:sz="8" w:space="0" w:color="000000"/>
            </w:tcBorders>
            <w:tcMar>
              <w:top w:w="100" w:type="dxa"/>
              <w:left w:w="100" w:type="dxa"/>
              <w:bottom w:w="100" w:type="dxa"/>
              <w:right w:w="100" w:type="dxa"/>
            </w:tcMar>
          </w:tcPr>
          <w:p w14:paraId="402741DA"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c>
      </w:tr>
      <w:tr w:rsidR="00BC1F09" w14:paraId="5763861B" w14:textId="77777777">
        <w:trPr>
          <w:cantSplit/>
          <w:trHeight w:val="530"/>
          <w:tblHeader/>
        </w:trPr>
        <w:tc>
          <w:tcPr>
            <w:tcW w:w="450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67D756D"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Who makes or influences decisions?</w:t>
            </w:r>
          </w:p>
        </w:tc>
        <w:tc>
          <w:tcPr>
            <w:tcW w:w="4335" w:type="dxa"/>
            <w:tcBorders>
              <w:top w:val="nil"/>
              <w:left w:val="nil"/>
              <w:bottom w:val="single" w:sz="8" w:space="0" w:color="000000"/>
              <w:right w:val="single" w:sz="8" w:space="0" w:color="000000"/>
            </w:tcBorders>
            <w:tcMar>
              <w:top w:w="100" w:type="dxa"/>
              <w:left w:w="100" w:type="dxa"/>
              <w:bottom w:w="100" w:type="dxa"/>
              <w:right w:w="100" w:type="dxa"/>
            </w:tcMar>
          </w:tcPr>
          <w:p w14:paraId="660E8DD1"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c>
      </w:tr>
      <w:tr w:rsidR="00BC1F09" w14:paraId="2B0ABDA9" w14:textId="77777777">
        <w:trPr>
          <w:cantSplit/>
          <w:trHeight w:val="530"/>
          <w:tblHeader/>
        </w:trPr>
        <w:tc>
          <w:tcPr>
            <w:tcW w:w="450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01CAB54"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How is this power used or abused?  </w:t>
            </w:r>
          </w:p>
        </w:tc>
        <w:tc>
          <w:tcPr>
            <w:tcW w:w="4335" w:type="dxa"/>
            <w:tcBorders>
              <w:top w:val="nil"/>
              <w:left w:val="nil"/>
              <w:bottom w:val="single" w:sz="8" w:space="0" w:color="000000"/>
              <w:right w:val="single" w:sz="8" w:space="0" w:color="000000"/>
            </w:tcBorders>
            <w:tcMar>
              <w:top w:w="100" w:type="dxa"/>
              <w:left w:w="100" w:type="dxa"/>
              <w:bottom w:w="100" w:type="dxa"/>
              <w:right w:w="100" w:type="dxa"/>
            </w:tcMar>
          </w:tcPr>
          <w:p w14:paraId="06E5701D"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tc>
      </w:tr>
    </w:tbl>
    <w:p w14:paraId="561ACDEA" w14:textId="77777777" w:rsidR="002E568A" w:rsidRPr="0000724B" w:rsidRDefault="00C235EA" w:rsidP="0000724B">
      <w:pPr>
        <w:pStyle w:val="Normal1"/>
        <w:spacing w:before="240" w:after="240" w:line="360" w:lineRule="auto"/>
        <w:rPr>
          <w:rFonts w:ascii="Times New Roman" w:hAnsi="Times New Roman" w:cs="Times New Roman"/>
          <w:sz w:val="24"/>
          <w:szCs w:val="24"/>
        </w:rPr>
      </w:pPr>
      <w:r w:rsidRPr="0000724B">
        <w:rPr>
          <w:rFonts w:ascii="Times New Roman" w:hAnsi="Times New Roman" w:cs="Times New Roman"/>
          <w:sz w:val="24"/>
          <w:szCs w:val="24"/>
        </w:rPr>
        <w:t xml:space="preserve"> </w:t>
      </w:r>
    </w:p>
    <w:p w14:paraId="5D5A7BD3" w14:textId="77777777" w:rsidR="002E568A" w:rsidRPr="0000724B" w:rsidRDefault="002E568A" w:rsidP="0000724B">
      <w:pPr>
        <w:pStyle w:val="Normal1"/>
        <w:spacing w:line="360" w:lineRule="auto"/>
        <w:rPr>
          <w:rFonts w:ascii="Times New Roman" w:hAnsi="Times New Roman" w:cs="Times New Roman"/>
          <w:sz w:val="24"/>
          <w:szCs w:val="24"/>
        </w:rPr>
      </w:pPr>
    </w:p>
    <w:sectPr w:rsidR="002E568A" w:rsidRPr="0000724B" w:rsidSect="002E568A">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3FAA1E" w14:textId="77777777" w:rsidR="00C235EA" w:rsidRDefault="00C235EA">
      <w:pPr>
        <w:spacing w:line="240" w:lineRule="auto"/>
      </w:pPr>
      <w:r>
        <w:separator/>
      </w:r>
    </w:p>
  </w:endnote>
  <w:endnote w:type="continuationSeparator" w:id="0">
    <w:p w14:paraId="005A7B70" w14:textId="77777777" w:rsidR="00C235EA" w:rsidRDefault="00C235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Roboto">
    <w:panose1 w:val="02000000000000000000"/>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Borders>
        <w:top w:val="single" w:sz="18" w:space="0" w:color="808080" w:themeColor="background1" w:themeShade="80"/>
        <w:insideV w:val="single" w:sz="18" w:space="0" w:color="808080" w:themeColor="background1" w:themeShade="80"/>
      </w:tblBorders>
      <w:tblLook w:val="04A0" w:firstRow="1" w:lastRow="0" w:firstColumn="1" w:lastColumn="0" w:noHBand="0" w:noVBand="1"/>
    </w:tblPr>
    <w:tblGrid>
      <w:gridCol w:w="970"/>
      <w:gridCol w:w="8390"/>
    </w:tblGrid>
    <w:tr w:rsidR="00BC1F09" w14:paraId="43D8204F" w14:textId="77777777">
      <w:tc>
        <w:tcPr>
          <w:tcW w:w="918" w:type="dxa"/>
        </w:tcPr>
        <w:p w14:paraId="0F8B0E75" w14:textId="77777777" w:rsidR="003759D5" w:rsidRPr="003759D5" w:rsidRDefault="00C235EA">
          <w:pPr>
            <w:pStyle w:val="Footer"/>
            <w:jc w:val="right"/>
            <w:rPr>
              <w:b/>
              <w:color w:val="000000" w:themeColor="text1"/>
              <w:sz w:val="20"/>
              <w:szCs w:val="32"/>
            </w:rPr>
          </w:pPr>
          <w:r w:rsidRPr="003759D5">
            <w:rPr>
              <w:color w:val="000000" w:themeColor="text1"/>
              <w:sz w:val="20"/>
            </w:rPr>
            <w:fldChar w:fldCharType="begin"/>
          </w:r>
          <w:r w:rsidRPr="003759D5">
            <w:rPr>
              <w:color w:val="000000" w:themeColor="text1"/>
              <w:sz w:val="20"/>
            </w:rPr>
            <w:instrText xml:space="preserve"> PAGE   \* MERGEFORMAT </w:instrText>
          </w:r>
          <w:r w:rsidRPr="003759D5">
            <w:rPr>
              <w:color w:val="000000" w:themeColor="text1"/>
              <w:sz w:val="20"/>
            </w:rPr>
            <w:fldChar w:fldCharType="separate"/>
          </w:r>
          <w:r w:rsidR="00D007C9" w:rsidRPr="00D007C9">
            <w:rPr>
              <w:b/>
              <w:noProof/>
              <w:color w:val="000000" w:themeColor="text1"/>
              <w:sz w:val="20"/>
              <w:szCs w:val="32"/>
            </w:rPr>
            <w:t>18</w:t>
          </w:r>
          <w:r w:rsidRPr="003759D5">
            <w:rPr>
              <w:color w:val="000000" w:themeColor="text1"/>
              <w:sz w:val="20"/>
            </w:rPr>
            <w:fldChar w:fldCharType="end"/>
          </w:r>
        </w:p>
      </w:tc>
      <w:tc>
        <w:tcPr>
          <w:tcW w:w="7938" w:type="dxa"/>
        </w:tcPr>
        <w:p w14:paraId="64B661F0" w14:textId="77777777" w:rsidR="003759D5" w:rsidRPr="003759D5" w:rsidRDefault="003759D5">
          <w:pPr>
            <w:pStyle w:val="Footer"/>
            <w:rPr>
              <w:color w:val="000000" w:themeColor="text1"/>
              <w:sz w:val="20"/>
            </w:rPr>
          </w:pPr>
        </w:p>
      </w:tc>
    </w:tr>
  </w:tbl>
  <w:p w14:paraId="555C54A9" w14:textId="77777777" w:rsidR="003759D5" w:rsidRDefault="003759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1DD8D8" w14:textId="77777777" w:rsidR="00C235EA" w:rsidRDefault="00C235EA">
      <w:pPr>
        <w:spacing w:line="240" w:lineRule="auto"/>
      </w:pPr>
      <w:r>
        <w:separator/>
      </w:r>
    </w:p>
  </w:footnote>
  <w:footnote w:type="continuationSeparator" w:id="0">
    <w:p w14:paraId="5D0B90F5" w14:textId="77777777" w:rsidR="00C235EA" w:rsidRDefault="00C235E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68A"/>
    <w:rsid w:val="0000724B"/>
    <w:rsid w:val="0007799D"/>
    <w:rsid w:val="002E568A"/>
    <w:rsid w:val="00374B25"/>
    <w:rsid w:val="003759D5"/>
    <w:rsid w:val="003926AB"/>
    <w:rsid w:val="004A2733"/>
    <w:rsid w:val="005802C5"/>
    <w:rsid w:val="006068FF"/>
    <w:rsid w:val="007914D7"/>
    <w:rsid w:val="00AC166D"/>
    <w:rsid w:val="00BC1F09"/>
    <w:rsid w:val="00C235EA"/>
    <w:rsid w:val="00D007C9"/>
    <w:rsid w:val="00DC19F5"/>
    <w:rsid w:val="00E43F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7E7DABC"/>
  <w15:docId w15:val="{751DC8B0-BEC4-6743-AAE5-52728AE6E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qFormat/>
    <w:rsid w:val="004A2733"/>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qFormat/>
    <w:rsid w:val="004A2733"/>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2E568A"/>
    <w:pPr>
      <w:keepNext/>
      <w:keepLines/>
      <w:spacing w:before="320" w:after="80"/>
      <w:outlineLvl w:val="2"/>
    </w:pPr>
    <w:rPr>
      <w:color w:val="434343"/>
      <w:sz w:val="28"/>
      <w:szCs w:val="28"/>
    </w:rPr>
  </w:style>
  <w:style w:type="paragraph" w:styleId="Heading4">
    <w:name w:val="heading 4"/>
    <w:basedOn w:val="Normal1"/>
    <w:next w:val="Normal1"/>
    <w:rsid w:val="002E568A"/>
    <w:pPr>
      <w:keepNext/>
      <w:keepLines/>
      <w:spacing w:before="280" w:after="80"/>
      <w:outlineLvl w:val="3"/>
    </w:pPr>
    <w:rPr>
      <w:color w:val="666666"/>
      <w:sz w:val="24"/>
      <w:szCs w:val="24"/>
    </w:rPr>
  </w:style>
  <w:style w:type="paragraph" w:styleId="Heading5">
    <w:name w:val="heading 5"/>
    <w:basedOn w:val="Normal1"/>
    <w:next w:val="Normal1"/>
    <w:rsid w:val="002E568A"/>
    <w:pPr>
      <w:keepNext/>
      <w:keepLines/>
      <w:spacing w:before="240" w:after="80"/>
      <w:outlineLvl w:val="4"/>
    </w:pPr>
    <w:rPr>
      <w:color w:val="666666"/>
    </w:rPr>
  </w:style>
  <w:style w:type="paragraph" w:styleId="Heading6">
    <w:name w:val="heading 6"/>
    <w:basedOn w:val="Normal1"/>
    <w:next w:val="Normal1"/>
    <w:rsid w:val="002E568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E568A"/>
  </w:style>
  <w:style w:type="paragraph" w:styleId="Title">
    <w:name w:val="Title"/>
    <w:basedOn w:val="Normal1"/>
    <w:next w:val="Normal1"/>
    <w:rsid w:val="002E568A"/>
    <w:pPr>
      <w:keepNext/>
      <w:keepLines/>
      <w:spacing w:after="60"/>
    </w:pPr>
    <w:rPr>
      <w:sz w:val="52"/>
      <w:szCs w:val="52"/>
    </w:rPr>
  </w:style>
  <w:style w:type="paragraph" w:styleId="Subtitle">
    <w:name w:val="Subtitle"/>
    <w:basedOn w:val="Normal1"/>
    <w:next w:val="Normal1"/>
    <w:rsid w:val="002E568A"/>
    <w:pPr>
      <w:keepNext/>
      <w:keepLines/>
      <w:spacing w:after="320"/>
    </w:pPr>
    <w:rPr>
      <w:color w:val="666666"/>
      <w:sz w:val="30"/>
      <w:szCs w:val="30"/>
    </w:rPr>
  </w:style>
  <w:style w:type="table" w:customStyle="1" w:styleId="a">
    <w:name w:val="a"/>
    <w:basedOn w:val="TableNormal"/>
    <w:rsid w:val="002E568A"/>
    <w:tblPr>
      <w:tblStyleRowBandSize w:val="1"/>
      <w:tblStyleColBandSize w:val="1"/>
      <w:tblCellMar>
        <w:top w:w="100" w:type="dxa"/>
        <w:left w:w="100" w:type="dxa"/>
        <w:bottom w:w="100" w:type="dxa"/>
        <w:right w:w="100" w:type="dxa"/>
      </w:tblCellMar>
    </w:tblPr>
  </w:style>
  <w:style w:type="table" w:customStyle="1" w:styleId="a0">
    <w:name w:val="a0"/>
    <w:basedOn w:val="TableNormal"/>
    <w:rsid w:val="002E568A"/>
    <w:tblPr>
      <w:tblStyleRowBandSize w:val="1"/>
      <w:tblStyleColBandSize w:val="1"/>
      <w:tblCellMar>
        <w:top w:w="100" w:type="dxa"/>
        <w:left w:w="100" w:type="dxa"/>
        <w:bottom w:w="100" w:type="dxa"/>
        <w:right w:w="100" w:type="dxa"/>
      </w:tblCellMar>
    </w:tblPr>
  </w:style>
  <w:style w:type="table" w:customStyle="1" w:styleId="a1">
    <w:name w:val="a1"/>
    <w:basedOn w:val="TableNormal"/>
    <w:rsid w:val="002E568A"/>
    <w:tblPr>
      <w:tblStyleRowBandSize w:val="1"/>
      <w:tblStyleColBandSize w:val="1"/>
      <w:tblCellMar>
        <w:top w:w="100" w:type="dxa"/>
        <w:left w:w="100" w:type="dxa"/>
        <w:bottom w:w="100" w:type="dxa"/>
        <w:right w:w="100" w:type="dxa"/>
      </w:tblCellMar>
    </w:tblPr>
  </w:style>
  <w:style w:type="table" w:customStyle="1" w:styleId="a2">
    <w:name w:val="a2"/>
    <w:basedOn w:val="TableNormal"/>
    <w:rsid w:val="002E568A"/>
    <w:tblPr>
      <w:tblStyleRowBandSize w:val="1"/>
      <w:tblStyleColBandSize w:val="1"/>
      <w:tblCellMar>
        <w:top w:w="100" w:type="dxa"/>
        <w:left w:w="100" w:type="dxa"/>
        <w:bottom w:w="100" w:type="dxa"/>
        <w:right w:w="100" w:type="dxa"/>
      </w:tblCellMar>
    </w:tblPr>
  </w:style>
  <w:style w:type="table" w:customStyle="1" w:styleId="a3">
    <w:name w:val="a3"/>
    <w:basedOn w:val="TableNormal"/>
    <w:rsid w:val="002E568A"/>
    <w:tblPr>
      <w:tblStyleRowBandSize w:val="1"/>
      <w:tblStyleColBandSize w:val="1"/>
      <w:tblCellMar>
        <w:top w:w="100" w:type="dxa"/>
        <w:left w:w="100" w:type="dxa"/>
        <w:bottom w:w="100" w:type="dxa"/>
        <w:right w:w="100" w:type="dxa"/>
      </w:tblCellMar>
    </w:tblPr>
  </w:style>
  <w:style w:type="table" w:customStyle="1" w:styleId="a4">
    <w:name w:val="a4"/>
    <w:basedOn w:val="TableNormal"/>
    <w:rsid w:val="002E568A"/>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2E568A"/>
    <w:pPr>
      <w:spacing w:line="240" w:lineRule="auto"/>
    </w:pPr>
    <w:rPr>
      <w:sz w:val="20"/>
      <w:szCs w:val="20"/>
    </w:rPr>
  </w:style>
  <w:style w:type="character" w:customStyle="1" w:styleId="CommentTextChar">
    <w:name w:val="Comment Text Char"/>
    <w:basedOn w:val="DefaultParagraphFont"/>
    <w:link w:val="CommentText"/>
    <w:uiPriority w:val="99"/>
    <w:semiHidden/>
    <w:rsid w:val="002E568A"/>
    <w:rPr>
      <w:sz w:val="20"/>
      <w:szCs w:val="20"/>
    </w:rPr>
  </w:style>
  <w:style w:type="character" w:styleId="CommentReference">
    <w:name w:val="annotation reference"/>
    <w:basedOn w:val="DefaultParagraphFont"/>
    <w:uiPriority w:val="99"/>
    <w:semiHidden/>
    <w:unhideWhenUsed/>
    <w:rsid w:val="002E568A"/>
    <w:rPr>
      <w:sz w:val="16"/>
      <w:szCs w:val="16"/>
    </w:rPr>
  </w:style>
  <w:style w:type="paragraph" w:styleId="BalloonText">
    <w:name w:val="Balloon Text"/>
    <w:basedOn w:val="Normal"/>
    <w:link w:val="BalloonTextChar"/>
    <w:uiPriority w:val="99"/>
    <w:semiHidden/>
    <w:unhideWhenUsed/>
    <w:rsid w:val="0000724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724B"/>
    <w:rPr>
      <w:rFonts w:ascii="Tahoma" w:hAnsi="Tahoma" w:cs="Tahoma"/>
      <w:sz w:val="16"/>
      <w:szCs w:val="16"/>
    </w:rPr>
  </w:style>
  <w:style w:type="paragraph" w:styleId="Header">
    <w:name w:val="header"/>
    <w:basedOn w:val="Normal"/>
    <w:link w:val="HeaderChar"/>
    <w:uiPriority w:val="99"/>
    <w:semiHidden/>
    <w:unhideWhenUsed/>
    <w:rsid w:val="003759D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759D5"/>
  </w:style>
  <w:style w:type="paragraph" w:styleId="Footer">
    <w:name w:val="footer"/>
    <w:basedOn w:val="Normal"/>
    <w:link w:val="FooterChar"/>
    <w:uiPriority w:val="99"/>
    <w:unhideWhenUsed/>
    <w:rsid w:val="003759D5"/>
    <w:pPr>
      <w:tabs>
        <w:tab w:val="center" w:pos="4680"/>
        <w:tab w:val="right" w:pos="9360"/>
      </w:tabs>
      <w:spacing w:line="240" w:lineRule="auto"/>
    </w:pPr>
  </w:style>
  <w:style w:type="character" w:customStyle="1" w:styleId="FooterChar">
    <w:name w:val="Footer Char"/>
    <w:basedOn w:val="DefaultParagraphFont"/>
    <w:link w:val="Footer"/>
    <w:uiPriority w:val="99"/>
    <w:rsid w:val="003759D5"/>
  </w:style>
  <w:style w:type="paragraph" w:styleId="TOCHeading">
    <w:name w:val="TOC Heading"/>
    <w:basedOn w:val="Heading1"/>
    <w:next w:val="Normal"/>
    <w:uiPriority w:val="39"/>
    <w:semiHidden/>
    <w:unhideWhenUsed/>
    <w:qFormat/>
    <w:rsid w:val="00D007C9"/>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D007C9"/>
    <w:pPr>
      <w:spacing w:after="100"/>
    </w:pPr>
  </w:style>
  <w:style w:type="paragraph" w:styleId="TOC2">
    <w:name w:val="toc 2"/>
    <w:basedOn w:val="Normal"/>
    <w:next w:val="Normal"/>
    <w:autoRedefine/>
    <w:uiPriority w:val="39"/>
    <w:unhideWhenUsed/>
    <w:rsid w:val="00D007C9"/>
    <w:pPr>
      <w:spacing w:after="100"/>
      <w:ind w:left="220"/>
    </w:pPr>
  </w:style>
  <w:style w:type="character" w:styleId="Hyperlink">
    <w:name w:val="Hyperlink"/>
    <w:basedOn w:val="DefaultParagraphFont"/>
    <w:uiPriority w:val="99"/>
    <w:unhideWhenUsed/>
    <w:rsid w:val="00D007C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31E18D-6114-407F-8807-2A7DF5A1358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25</Pages>
  <Words>5236</Words>
  <Characters>29848</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Gina Luca</cp:lastModifiedBy>
  <cp:revision>7</cp:revision>
  <dcterms:created xsi:type="dcterms:W3CDTF">2021-09-02T09:14:00Z</dcterms:created>
  <dcterms:modified xsi:type="dcterms:W3CDTF">2021-09-02T09:17:00Z</dcterms:modified>
</cp:coreProperties>
</file>