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F4C" w:rsidRPr="00D7436E" w:rsidRDefault="000A1F4C" w:rsidP="000A1F4C">
      <w:pPr>
        <w:jc w:val="center"/>
        <w:rPr>
          <w:b/>
          <w:sz w:val="52"/>
          <w:szCs w:val="52"/>
          <w:lang w:val="en-US"/>
        </w:rPr>
      </w:pPr>
      <w:r w:rsidRPr="00D7436E">
        <w:rPr>
          <w:b/>
          <w:sz w:val="52"/>
          <w:szCs w:val="52"/>
          <w:lang w:val="en-US"/>
        </w:rPr>
        <w:t>University of Whales Trinity Saint David</w:t>
      </w:r>
    </w:p>
    <w:p w:rsidR="000A1F4C" w:rsidRDefault="000A1F4C" w:rsidP="000A1F4C">
      <w:pPr>
        <w:rPr>
          <w:lang w:val="en-US"/>
        </w:rPr>
      </w:pPr>
    </w:p>
    <w:p w:rsidR="000A1F4C" w:rsidRDefault="000A1F4C" w:rsidP="000A1F4C">
      <w:pPr>
        <w:jc w:val="center"/>
        <w:rPr>
          <w:lang w:val="en-US"/>
        </w:rPr>
      </w:pPr>
      <w:r>
        <w:rPr>
          <w:noProof/>
        </w:rPr>
        <w:drawing>
          <wp:inline distT="0" distB="0" distL="0" distR="0">
            <wp:extent cx="2275205" cy="2519680"/>
            <wp:effectExtent l="19050" t="0" r="0" b="0"/>
            <wp:docPr id="1" name="Picture 1" descr="Coat_of_arms_of_the_University_of_Wales_Trinity_Saint_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_of_arms_of_the_University_of_Wales_Trinity_Saint_David"/>
                    <pic:cNvPicPr>
                      <a:picLocks noChangeAspect="1" noChangeArrowheads="1"/>
                    </pic:cNvPicPr>
                  </pic:nvPicPr>
                  <pic:blipFill>
                    <a:blip r:embed="rId5"/>
                    <a:srcRect/>
                    <a:stretch>
                      <a:fillRect/>
                    </a:stretch>
                  </pic:blipFill>
                  <pic:spPr bwMode="auto">
                    <a:xfrm>
                      <a:off x="0" y="0"/>
                      <a:ext cx="2275205" cy="2519680"/>
                    </a:xfrm>
                    <a:prstGeom prst="rect">
                      <a:avLst/>
                    </a:prstGeom>
                    <a:noFill/>
                    <a:ln w="9525">
                      <a:noFill/>
                      <a:miter lim="800000"/>
                      <a:headEnd/>
                      <a:tailEnd/>
                    </a:ln>
                  </pic:spPr>
                </pic:pic>
              </a:graphicData>
            </a:graphic>
          </wp:inline>
        </w:drawing>
      </w:r>
      <w:r>
        <w:rPr>
          <w:lang w:val="en-US"/>
        </w:rPr>
        <w:br/>
      </w:r>
      <w:r>
        <w:rPr>
          <w:lang w:val="en-US"/>
        </w:rPr>
        <w:br/>
      </w:r>
      <w:r>
        <w:rPr>
          <w:lang w:val="en-US"/>
        </w:rPr>
        <w:br/>
      </w:r>
      <w:r>
        <w:rPr>
          <w:lang w:val="en-US"/>
        </w:rPr>
        <w:br/>
      </w:r>
      <w:r>
        <w:rPr>
          <w:b/>
          <w:sz w:val="44"/>
          <w:szCs w:val="44"/>
          <w:lang w:val="en-US"/>
        </w:rPr>
        <w:t xml:space="preserve">Financial </w:t>
      </w:r>
      <w:r w:rsidRPr="00D7436E">
        <w:rPr>
          <w:b/>
          <w:sz w:val="44"/>
          <w:szCs w:val="44"/>
          <w:lang w:val="en-US"/>
        </w:rPr>
        <w:t>Management</w:t>
      </w:r>
    </w:p>
    <w:p w:rsidR="000A1F4C" w:rsidRDefault="000A1F4C" w:rsidP="000A1F4C">
      <w:pPr>
        <w:jc w:val="center"/>
        <w:rPr>
          <w:b/>
          <w:sz w:val="36"/>
          <w:szCs w:val="36"/>
          <w:lang w:val="en-US"/>
        </w:rPr>
      </w:pPr>
      <w:r>
        <w:rPr>
          <w:b/>
          <w:sz w:val="36"/>
          <w:szCs w:val="36"/>
          <w:lang w:val="en-US"/>
        </w:rPr>
        <w:t>Assignment 1</w:t>
      </w:r>
    </w:p>
    <w:p w:rsidR="000A1F4C" w:rsidRPr="00D7436E" w:rsidRDefault="000A1F4C" w:rsidP="000A1F4C">
      <w:pPr>
        <w:jc w:val="center"/>
        <w:rPr>
          <w:b/>
          <w:sz w:val="36"/>
          <w:szCs w:val="36"/>
          <w:lang w:val="en-US"/>
        </w:rPr>
      </w:pPr>
    </w:p>
    <w:p w:rsidR="000A1F4C" w:rsidRPr="006E2127" w:rsidRDefault="000A1F4C" w:rsidP="000A1F4C">
      <w:pPr>
        <w:jc w:val="center"/>
        <w:rPr>
          <w:b/>
          <w:sz w:val="32"/>
          <w:lang w:val="en-US"/>
        </w:rPr>
      </w:pPr>
      <w:r w:rsidRPr="006E2127">
        <w:rPr>
          <w:b/>
          <w:sz w:val="32"/>
          <w:lang w:val="en-US"/>
        </w:rPr>
        <w:t>Submitted by</w:t>
      </w:r>
    </w:p>
    <w:p w:rsidR="000A1F4C" w:rsidRPr="006E2127" w:rsidRDefault="000A1F4C" w:rsidP="000A1F4C">
      <w:pPr>
        <w:jc w:val="center"/>
        <w:rPr>
          <w:b/>
          <w:i/>
          <w:sz w:val="36"/>
          <w:lang w:val="en-US"/>
        </w:rPr>
      </w:pPr>
      <w:proofErr w:type="spellStart"/>
      <w:r w:rsidRPr="006E2127">
        <w:rPr>
          <w:b/>
          <w:i/>
          <w:sz w:val="36"/>
          <w:lang w:val="en-US"/>
        </w:rPr>
        <w:t>Pavlin</w:t>
      </w:r>
      <w:proofErr w:type="spellEnd"/>
      <w:r w:rsidRPr="006E2127">
        <w:rPr>
          <w:b/>
          <w:i/>
          <w:sz w:val="36"/>
          <w:lang w:val="en-US"/>
        </w:rPr>
        <w:t xml:space="preserve"> </w:t>
      </w:r>
      <w:proofErr w:type="spellStart"/>
      <w:r w:rsidRPr="006E2127">
        <w:rPr>
          <w:b/>
          <w:i/>
          <w:sz w:val="36"/>
          <w:lang w:val="en-US"/>
        </w:rPr>
        <w:t>Petkov</w:t>
      </w:r>
      <w:proofErr w:type="spellEnd"/>
      <w:r w:rsidRPr="006E2127">
        <w:rPr>
          <w:b/>
          <w:i/>
          <w:sz w:val="36"/>
          <w:lang w:val="en-US"/>
        </w:rPr>
        <w:t xml:space="preserve"> </w:t>
      </w:r>
      <w:proofErr w:type="spellStart"/>
      <w:r w:rsidRPr="006E2127">
        <w:rPr>
          <w:b/>
          <w:i/>
          <w:sz w:val="36"/>
          <w:lang w:val="en-US"/>
        </w:rPr>
        <w:t>Hristov</w:t>
      </w:r>
      <w:proofErr w:type="spellEnd"/>
      <w:r w:rsidRPr="006E2127">
        <w:rPr>
          <w:b/>
          <w:i/>
          <w:sz w:val="36"/>
          <w:lang w:val="en-US"/>
        </w:rPr>
        <w:t xml:space="preserve"> </w:t>
      </w:r>
    </w:p>
    <w:p w:rsidR="000A1F4C" w:rsidRDefault="000A1F4C" w:rsidP="000A1F4C">
      <w:pPr>
        <w:jc w:val="center"/>
        <w:rPr>
          <w:b/>
          <w:i/>
          <w:sz w:val="36"/>
          <w:lang w:val="en-US"/>
        </w:rPr>
      </w:pPr>
      <w:r w:rsidRPr="006E2127">
        <w:rPr>
          <w:b/>
          <w:i/>
          <w:sz w:val="36"/>
          <w:lang w:val="en-US"/>
        </w:rPr>
        <w:t>(2023214)</w:t>
      </w:r>
    </w:p>
    <w:p w:rsidR="000A1F4C" w:rsidRDefault="000A1F4C" w:rsidP="000A1F4C">
      <w:pPr>
        <w:jc w:val="center"/>
        <w:rPr>
          <w:b/>
          <w:i/>
          <w:sz w:val="36"/>
          <w:lang w:val="en-US"/>
        </w:rPr>
      </w:pPr>
    </w:p>
    <w:p w:rsidR="000A1F4C" w:rsidRDefault="000A1F4C" w:rsidP="000A1F4C">
      <w:pPr>
        <w:jc w:val="center"/>
        <w:rPr>
          <w:b/>
          <w:i/>
          <w:sz w:val="36"/>
          <w:lang w:val="en-US"/>
        </w:rPr>
      </w:pPr>
      <w:r>
        <w:rPr>
          <w:b/>
          <w:i/>
          <w:sz w:val="36"/>
          <w:lang w:val="en-US"/>
        </w:rPr>
        <w:t>MBA 2021/2022</w:t>
      </w:r>
    </w:p>
    <w:p w:rsidR="000A1F4C" w:rsidRDefault="000A1F4C" w:rsidP="000A1F4C">
      <w:pPr>
        <w:jc w:val="center"/>
        <w:rPr>
          <w:b/>
          <w:i/>
          <w:sz w:val="36"/>
          <w:lang w:val="en-US"/>
        </w:rPr>
      </w:pPr>
      <w:r>
        <w:rPr>
          <w:b/>
          <w:i/>
          <w:sz w:val="36"/>
          <w:lang w:val="en-US"/>
        </w:rPr>
        <w:t xml:space="preserve">Lecturer: Jiao Miao </w:t>
      </w:r>
    </w:p>
    <w:p w:rsidR="00000000" w:rsidRDefault="00203ECD">
      <w:pPr>
        <w:rPr>
          <w:lang w:val="en-US"/>
        </w:rPr>
      </w:pPr>
    </w:p>
    <w:p w:rsidR="000A1F4C" w:rsidRDefault="000A1F4C">
      <w:pPr>
        <w:rPr>
          <w:lang w:val="en-US"/>
        </w:rPr>
      </w:pPr>
    </w:p>
    <w:p w:rsidR="000A1F4C" w:rsidRPr="0068560D" w:rsidRDefault="000A1F4C" w:rsidP="00E96100">
      <w:pPr>
        <w:pStyle w:val="ListParagraph"/>
        <w:ind w:left="0"/>
        <w:rPr>
          <w:b/>
          <w:sz w:val="36"/>
          <w:szCs w:val="36"/>
          <w:lang w:val="en-US"/>
        </w:rPr>
      </w:pPr>
      <w:r w:rsidRPr="0068560D">
        <w:rPr>
          <w:b/>
          <w:sz w:val="36"/>
          <w:szCs w:val="36"/>
          <w:lang w:val="en-US"/>
        </w:rPr>
        <w:lastRenderedPageBreak/>
        <w:t xml:space="preserve">Brief History of </w:t>
      </w:r>
      <w:r w:rsidR="00430EB1">
        <w:rPr>
          <w:b/>
          <w:sz w:val="36"/>
          <w:szCs w:val="36"/>
          <w:lang w:val="en-US"/>
        </w:rPr>
        <w:t>Experian</w:t>
      </w:r>
    </w:p>
    <w:p w:rsidR="000A1F4C" w:rsidRDefault="000A1F4C" w:rsidP="000A1F4C">
      <w:pPr>
        <w:pStyle w:val="ListParagraph"/>
        <w:ind w:left="0"/>
        <w:rPr>
          <w:b/>
          <w:sz w:val="36"/>
          <w:szCs w:val="36"/>
          <w:lang w:val="en-US"/>
        </w:rPr>
      </w:pPr>
    </w:p>
    <w:p w:rsidR="00371238" w:rsidRDefault="00761AF8" w:rsidP="00371238">
      <w:pPr>
        <w:pStyle w:val="NormalWeb"/>
        <w:shd w:val="clear" w:color="auto" w:fill="FFFFFF"/>
        <w:spacing w:before="120" w:beforeAutospacing="0" w:after="120" w:afterAutospacing="0"/>
        <w:ind w:firstLine="708"/>
        <w:rPr>
          <w:rFonts w:asciiTheme="minorHAnsi" w:hAnsiTheme="minorHAnsi" w:cstheme="minorHAnsi"/>
          <w:sz w:val="28"/>
          <w:szCs w:val="28"/>
          <w:lang w:val="en-US"/>
        </w:rPr>
      </w:pPr>
      <w:r w:rsidRPr="00371238">
        <w:rPr>
          <w:rFonts w:asciiTheme="minorHAnsi" w:hAnsiTheme="minorHAnsi" w:cstheme="minorHAnsi"/>
          <w:b/>
          <w:bCs/>
          <w:sz w:val="28"/>
          <w:szCs w:val="28"/>
        </w:rPr>
        <w:t>Experian plc</w:t>
      </w:r>
      <w:r w:rsidRPr="00371238">
        <w:rPr>
          <w:rFonts w:asciiTheme="minorHAnsi" w:hAnsiTheme="minorHAnsi" w:cstheme="minorHAnsi"/>
          <w:sz w:val="28"/>
          <w:szCs w:val="28"/>
        </w:rPr>
        <w:t xml:space="preserve"> is an </w:t>
      </w:r>
      <w:r w:rsidR="00371238">
        <w:rPr>
          <w:rFonts w:asciiTheme="minorHAnsi" w:hAnsiTheme="minorHAnsi" w:cstheme="minorHAnsi"/>
          <w:sz w:val="28"/>
          <w:szCs w:val="28"/>
          <w:lang w:val="en-US"/>
        </w:rPr>
        <w:t>UK-Irish</w:t>
      </w:r>
      <w:r w:rsidRPr="00371238">
        <w:rPr>
          <w:rFonts w:asciiTheme="minorHAnsi" w:hAnsiTheme="minorHAnsi" w:cstheme="minorHAnsi"/>
          <w:sz w:val="28"/>
          <w:szCs w:val="28"/>
        </w:rPr>
        <w:t xml:space="preserve"> multinational consumer credit reporting company. </w:t>
      </w:r>
      <w:r w:rsidR="00371238">
        <w:rPr>
          <w:rFonts w:asciiTheme="minorHAnsi" w:hAnsiTheme="minorHAnsi" w:cstheme="minorHAnsi"/>
          <w:sz w:val="28"/>
          <w:szCs w:val="28"/>
          <w:lang w:val="en-US"/>
        </w:rPr>
        <w:t xml:space="preserve">The company collects and process information of more than one billion people and businesses. </w:t>
      </w:r>
    </w:p>
    <w:p w:rsidR="00371238" w:rsidRDefault="00371238" w:rsidP="00371238">
      <w:pPr>
        <w:pStyle w:val="NormalWeb"/>
        <w:shd w:val="clear" w:color="auto" w:fill="FFFFFF"/>
        <w:spacing w:before="120" w:beforeAutospacing="0" w:after="120" w:afterAutospacing="0"/>
        <w:ind w:firstLine="708"/>
        <w:rPr>
          <w:rFonts w:asciiTheme="minorHAnsi" w:hAnsiTheme="minorHAnsi" w:cstheme="minorHAnsi"/>
          <w:sz w:val="28"/>
          <w:szCs w:val="28"/>
          <w:lang w:val="en-US"/>
        </w:rPr>
      </w:pPr>
      <w:r>
        <w:rPr>
          <w:rFonts w:asciiTheme="minorHAnsi" w:hAnsiTheme="minorHAnsi" w:cstheme="minorHAnsi"/>
          <w:sz w:val="28"/>
          <w:szCs w:val="28"/>
          <w:lang w:val="en-US"/>
        </w:rPr>
        <w:t>The company is based in Dublin, Ireland and operates in 37 countries. Around 17,000 people are working in the company. Experian reported revenue of $5.18 billion for the fiscal year ended in March 2020. The company is listed on the London Stock Exchange and also listed in the FTSE 100 Index</w:t>
      </w:r>
    </w:p>
    <w:p w:rsidR="00761AF8" w:rsidRPr="00371238" w:rsidRDefault="00761AF8" w:rsidP="00371238">
      <w:pPr>
        <w:pStyle w:val="NormalWeb"/>
        <w:shd w:val="clear" w:color="auto" w:fill="FFFFFF"/>
        <w:spacing w:before="120" w:beforeAutospacing="0" w:after="120" w:afterAutospacing="0"/>
        <w:ind w:firstLine="708"/>
        <w:rPr>
          <w:rFonts w:asciiTheme="minorHAnsi" w:hAnsiTheme="minorHAnsi" w:cstheme="minorHAnsi"/>
          <w:sz w:val="28"/>
          <w:szCs w:val="28"/>
          <w:lang w:val="en-US"/>
        </w:rPr>
      </w:pPr>
      <w:r w:rsidRPr="00371238">
        <w:rPr>
          <w:rFonts w:asciiTheme="minorHAnsi" w:hAnsiTheme="minorHAnsi" w:cstheme="minorHAnsi"/>
          <w:sz w:val="28"/>
          <w:szCs w:val="28"/>
        </w:rPr>
        <w:t>Experian is a partner in the U.K. government's Verify ID system and USPS Address Validation. It is one of the "Big Three" credit-reporting agencies, alongside TransUnion and Equifax.</w:t>
      </w:r>
    </w:p>
    <w:p w:rsidR="00761AF8" w:rsidRDefault="00371238" w:rsidP="00371238">
      <w:pPr>
        <w:pStyle w:val="NormalWeb"/>
        <w:shd w:val="clear" w:color="auto" w:fill="FFFFFF"/>
        <w:spacing w:before="120" w:beforeAutospacing="0" w:after="120" w:afterAutospacing="0"/>
        <w:ind w:firstLine="708"/>
        <w:rPr>
          <w:rFonts w:asciiTheme="minorHAnsi" w:hAnsiTheme="minorHAnsi" w:cstheme="minorHAnsi"/>
          <w:sz w:val="28"/>
          <w:szCs w:val="28"/>
        </w:rPr>
      </w:pPr>
      <w:r>
        <w:rPr>
          <w:rFonts w:asciiTheme="minorHAnsi" w:hAnsiTheme="minorHAnsi" w:cstheme="minorHAnsi"/>
          <w:sz w:val="28"/>
          <w:szCs w:val="28"/>
          <w:lang w:val="en-US"/>
        </w:rPr>
        <w:t xml:space="preserve">Along with its credit services, Experian also sells analytic and marketing assistance to business. The services that consumers can use include access to credit history and products meant to protect from scam </w:t>
      </w:r>
      <w:r w:rsidR="00487104">
        <w:rPr>
          <w:rFonts w:asciiTheme="minorHAnsi" w:hAnsiTheme="minorHAnsi" w:cstheme="minorHAnsi"/>
          <w:sz w:val="28"/>
          <w:szCs w:val="28"/>
          <w:lang w:val="en-US"/>
        </w:rPr>
        <w:t xml:space="preserve">and identity theft. </w:t>
      </w:r>
    </w:p>
    <w:p w:rsidR="00C57192" w:rsidRPr="003A7711" w:rsidRDefault="00C57192" w:rsidP="003A7711">
      <w:pPr>
        <w:pStyle w:val="NormalWeb"/>
        <w:shd w:val="clear" w:color="auto" w:fill="FFFFFF"/>
        <w:spacing w:before="120" w:beforeAutospacing="0" w:after="120" w:afterAutospacing="0"/>
        <w:ind w:firstLine="708"/>
        <w:rPr>
          <w:rFonts w:asciiTheme="minorHAnsi" w:hAnsiTheme="minorHAnsi" w:cstheme="minorHAnsi"/>
          <w:sz w:val="28"/>
          <w:szCs w:val="28"/>
          <w:lang w:val="en-US"/>
        </w:rPr>
      </w:pPr>
      <w:r w:rsidRPr="00C57192">
        <w:rPr>
          <w:rFonts w:asciiTheme="minorHAnsi" w:hAnsiTheme="minorHAnsi" w:cstheme="minorHAnsi"/>
          <w:sz w:val="28"/>
          <w:szCs w:val="28"/>
        </w:rPr>
        <w:t>The </w:t>
      </w:r>
      <w:hyperlink r:id="rId6" w:tooltip="" w:history="1">
        <w:r w:rsidRPr="00C57192">
          <w:rPr>
            <w:rStyle w:val="Hyperlink"/>
            <w:rFonts w:asciiTheme="minorHAnsi" w:hAnsiTheme="minorHAnsi" w:cstheme="minorHAnsi"/>
            <w:color w:val="auto"/>
            <w:sz w:val="28"/>
            <w:szCs w:val="28"/>
            <w:u w:val="none"/>
          </w:rPr>
          <w:t>Fair and Accurate Credit Transactions Act</w:t>
        </w:r>
      </w:hyperlink>
      <w:r w:rsidRPr="00C57192">
        <w:rPr>
          <w:rFonts w:asciiTheme="minorHAnsi" w:hAnsiTheme="minorHAnsi" w:cstheme="minorHAnsi"/>
          <w:sz w:val="28"/>
          <w:szCs w:val="28"/>
        </w:rPr>
        <w:t> of 2003, signed into law in 2003, amended the FCRA to require the credit reporting companies to provide consumers with one free copy of their credit report per 12-month period. Like its main competitors, </w:t>
      </w:r>
      <w:hyperlink r:id="rId7" w:tooltip="TransUnion" w:history="1">
        <w:r w:rsidRPr="00C57192">
          <w:rPr>
            <w:rStyle w:val="Hyperlink"/>
            <w:rFonts w:asciiTheme="minorHAnsi" w:hAnsiTheme="minorHAnsi" w:cstheme="minorHAnsi"/>
            <w:color w:val="auto"/>
            <w:sz w:val="28"/>
            <w:szCs w:val="28"/>
            <w:u w:val="none"/>
          </w:rPr>
          <w:t>TransUnion</w:t>
        </w:r>
      </w:hyperlink>
      <w:r w:rsidRPr="00C57192">
        <w:rPr>
          <w:rFonts w:asciiTheme="minorHAnsi" w:hAnsiTheme="minorHAnsi" w:cstheme="minorHAnsi"/>
          <w:sz w:val="28"/>
          <w:szCs w:val="28"/>
        </w:rPr>
        <w:t> and </w:t>
      </w:r>
      <w:hyperlink r:id="rId8" w:tooltip="Equifax" w:history="1">
        <w:r w:rsidRPr="00C57192">
          <w:rPr>
            <w:rStyle w:val="Hyperlink"/>
            <w:rFonts w:asciiTheme="minorHAnsi" w:hAnsiTheme="minorHAnsi" w:cstheme="minorHAnsi"/>
            <w:color w:val="auto"/>
            <w:sz w:val="28"/>
            <w:szCs w:val="28"/>
            <w:u w:val="none"/>
          </w:rPr>
          <w:t>Equifax</w:t>
        </w:r>
      </w:hyperlink>
      <w:r w:rsidRPr="00C57192">
        <w:rPr>
          <w:rFonts w:asciiTheme="minorHAnsi" w:hAnsiTheme="minorHAnsi" w:cstheme="minorHAnsi"/>
          <w:sz w:val="28"/>
          <w:szCs w:val="28"/>
        </w:rPr>
        <w:t>, Experian markets </w:t>
      </w:r>
      <w:hyperlink r:id="rId9" w:tooltip="Credit report" w:history="1">
        <w:r w:rsidRPr="00C57192">
          <w:rPr>
            <w:rStyle w:val="Hyperlink"/>
            <w:rFonts w:asciiTheme="minorHAnsi" w:hAnsiTheme="minorHAnsi" w:cstheme="minorHAnsi"/>
            <w:color w:val="auto"/>
            <w:sz w:val="28"/>
            <w:szCs w:val="28"/>
            <w:u w:val="none"/>
          </w:rPr>
          <w:t>credit reports</w:t>
        </w:r>
      </w:hyperlink>
      <w:r w:rsidRPr="00C57192">
        <w:rPr>
          <w:rFonts w:asciiTheme="minorHAnsi" w:hAnsiTheme="minorHAnsi" w:cstheme="minorHAnsi"/>
          <w:sz w:val="28"/>
          <w:szCs w:val="28"/>
        </w:rPr>
        <w:t> directly to consumers. Its market segmentation tool, </w:t>
      </w:r>
      <w:hyperlink r:id="rId10" w:tooltip="" w:history="1">
        <w:r w:rsidRPr="00C57192">
          <w:rPr>
            <w:rStyle w:val="Hyperlink"/>
            <w:rFonts w:asciiTheme="minorHAnsi" w:hAnsiTheme="minorHAnsi" w:cstheme="minorHAnsi"/>
            <w:color w:val="auto"/>
            <w:sz w:val="28"/>
            <w:szCs w:val="28"/>
            <w:u w:val="none"/>
          </w:rPr>
          <w:t>Mosaic</w:t>
        </w:r>
      </w:hyperlink>
      <w:r w:rsidRPr="00C57192">
        <w:rPr>
          <w:rFonts w:asciiTheme="minorHAnsi" w:hAnsiTheme="minorHAnsi" w:cstheme="minorHAnsi"/>
          <w:sz w:val="28"/>
          <w:szCs w:val="28"/>
        </w:rPr>
        <w:t>, is used by political parties to identify groups of voters. In the British version there are 15 main groups, broken down into 89 hyperspecific categories, from "corporate chieftains" to "golden empty-nesters" which can be taken down to the level of individual </w:t>
      </w:r>
      <w:hyperlink r:id="rId11" w:tooltip="Postcodes" w:history="1">
        <w:r w:rsidRPr="00C57192">
          <w:rPr>
            <w:rStyle w:val="Hyperlink"/>
            <w:rFonts w:asciiTheme="minorHAnsi" w:hAnsiTheme="minorHAnsi" w:cstheme="minorHAnsi"/>
            <w:color w:val="auto"/>
            <w:sz w:val="28"/>
            <w:szCs w:val="28"/>
            <w:u w:val="none"/>
          </w:rPr>
          <w:t>postcodes</w:t>
        </w:r>
      </w:hyperlink>
      <w:r w:rsidRPr="00C57192">
        <w:rPr>
          <w:rFonts w:asciiTheme="minorHAnsi" w:hAnsiTheme="minorHAnsi" w:cstheme="minorHAnsi"/>
          <w:sz w:val="28"/>
          <w:szCs w:val="28"/>
        </w:rPr>
        <w:t>. It was first used by the Labour Party, but then taken up by the Conservatives in the </w:t>
      </w:r>
      <w:r w:rsidRPr="003A7711">
        <w:rPr>
          <w:rFonts w:asciiTheme="minorHAnsi" w:hAnsiTheme="minorHAnsi" w:cstheme="minorHAnsi"/>
          <w:sz w:val="28"/>
          <w:szCs w:val="28"/>
        </w:rPr>
        <w:t>2015 General Election</w:t>
      </w:r>
      <w:r w:rsidRPr="00C57192">
        <w:rPr>
          <w:rFonts w:asciiTheme="minorHAnsi" w:hAnsiTheme="minorHAnsi" w:cstheme="minorHAnsi"/>
          <w:sz w:val="28"/>
          <w:szCs w:val="28"/>
        </w:rPr>
        <w:t> campaign</w:t>
      </w:r>
      <w:r>
        <w:rPr>
          <w:rFonts w:asciiTheme="minorHAnsi" w:hAnsiTheme="minorHAnsi" w:cstheme="minorHAnsi"/>
          <w:sz w:val="28"/>
          <w:szCs w:val="28"/>
        </w:rPr>
        <w:t>.</w:t>
      </w:r>
      <w:r w:rsidRPr="00C57192">
        <w:rPr>
          <w:rFonts w:asciiTheme="minorHAnsi" w:hAnsiTheme="minorHAnsi" w:cstheme="minorHAnsi"/>
          <w:sz w:val="28"/>
          <w:szCs w:val="28"/>
        </w:rPr>
        <w:t xml:space="preserve"> </w:t>
      </w:r>
    </w:p>
    <w:p w:rsidR="00C57192" w:rsidRPr="00C57192" w:rsidRDefault="00C57192" w:rsidP="00371238">
      <w:pPr>
        <w:pStyle w:val="NormalWeb"/>
        <w:shd w:val="clear" w:color="auto" w:fill="FFFFFF"/>
        <w:spacing w:before="120" w:beforeAutospacing="0" w:after="120" w:afterAutospacing="0"/>
        <w:ind w:firstLine="708"/>
        <w:rPr>
          <w:rFonts w:asciiTheme="minorHAnsi" w:hAnsiTheme="minorHAnsi" w:cstheme="minorHAnsi"/>
          <w:sz w:val="28"/>
          <w:szCs w:val="28"/>
          <w:lang w:val="en-US"/>
        </w:rPr>
      </w:pPr>
    </w:p>
    <w:p w:rsidR="003A7711" w:rsidRDefault="00C57192" w:rsidP="00C57192">
      <w:pPr>
        <w:shd w:val="clear" w:color="auto" w:fill="FFFFFF"/>
        <w:spacing w:before="120" w:after="120" w:line="240" w:lineRule="auto"/>
        <w:ind w:firstLine="708"/>
        <w:rPr>
          <w:rFonts w:eastAsia="Times New Roman" w:cstheme="minorHAnsi"/>
          <w:sz w:val="28"/>
          <w:szCs w:val="28"/>
          <w:vertAlign w:val="superscript"/>
          <w:lang w:val="en-US"/>
        </w:rPr>
      </w:pPr>
      <w:r w:rsidRPr="00C57192">
        <w:rPr>
          <w:rFonts w:eastAsia="Times New Roman" w:cstheme="minorHAnsi"/>
          <w:sz w:val="28"/>
          <w:szCs w:val="28"/>
        </w:rPr>
        <w:t>On 1 October 2015 Experian announced that they had discovered a </w:t>
      </w:r>
      <w:hyperlink r:id="rId12" w:tooltip="Data breach" w:history="1">
        <w:r w:rsidRPr="00C57192">
          <w:rPr>
            <w:rFonts w:eastAsia="Times New Roman" w:cstheme="minorHAnsi"/>
            <w:sz w:val="28"/>
            <w:szCs w:val="28"/>
          </w:rPr>
          <w:t>data breach</w:t>
        </w:r>
      </w:hyperlink>
      <w:r w:rsidRPr="00C57192">
        <w:rPr>
          <w:rFonts w:eastAsia="Times New Roman" w:cstheme="minorHAnsi"/>
          <w:sz w:val="28"/>
          <w:szCs w:val="28"/>
        </w:rPr>
        <w:t> existing between 1 September 2013 and 16 September 2015. As many as 15 million people who used the company's services, among them customers of American cellular company </w:t>
      </w:r>
      <w:hyperlink r:id="rId13" w:tooltip="T-Mobile US" w:history="1">
        <w:r w:rsidRPr="00C57192">
          <w:rPr>
            <w:rFonts w:eastAsia="Times New Roman" w:cstheme="minorHAnsi"/>
            <w:sz w:val="28"/>
            <w:szCs w:val="28"/>
          </w:rPr>
          <w:t>T-Mobile</w:t>
        </w:r>
      </w:hyperlink>
      <w:r w:rsidRPr="00C57192">
        <w:rPr>
          <w:rFonts w:eastAsia="Times New Roman" w:cstheme="minorHAnsi"/>
          <w:sz w:val="28"/>
          <w:szCs w:val="28"/>
        </w:rPr>
        <w:t> who had applied for Experian credit checks, may have had their </w:t>
      </w:r>
      <w:hyperlink r:id="rId14" w:tooltip="Private information" w:history="1">
        <w:r w:rsidRPr="00C57192">
          <w:rPr>
            <w:rFonts w:eastAsia="Times New Roman" w:cstheme="minorHAnsi"/>
            <w:sz w:val="28"/>
            <w:szCs w:val="28"/>
          </w:rPr>
          <w:t>private information</w:t>
        </w:r>
      </w:hyperlink>
      <w:r w:rsidRPr="00C57192">
        <w:rPr>
          <w:rFonts w:eastAsia="Times New Roman" w:cstheme="minorHAnsi"/>
          <w:sz w:val="28"/>
          <w:szCs w:val="28"/>
        </w:rPr>
        <w:t> exposed.</w:t>
      </w:r>
    </w:p>
    <w:p w:rsidR="00C1666B" w:rsidRPr="00C57192" w:rsidRDefault="00C57192" w:rsidP="00C57192">
      <w:pPr>
        <w:shd w:val="clear" w:color="auto" w:fill="FFFFFF"/>
        <w:spacing w:before="120" w:after="120" w:line="240" w:lineRule="auto"/>
        <w:ind w:firstLine="708"/>
        <w:rPr>
          <w:rFonts w:eastAsia="Times New Roman" w:cstheme="minorHAnsi"/>
          <w:sz w:val="28"/>
          <w:szCs w:val="28"/>
          <w:vertAlign w:val="superscript"/>
          <w:lang w:val="en-US"/>
        </w:rPr>
      </w:pPr>
      <w:r w:rsidRPr="00C57192">
        <w:rPr>
          <w:rFonts w:eastAsia="Times New Roman" w:cstheme="minorHAnsi"/>
          <w:sz w:val="28"/>
          <w:szCs w:val="28"/>
          <w:vertAlign w:val="superscript"/>
          <w:lang w:val="en-US"/>
        </w:rPr>
        <w:t xml:space="preserve"> </w:t>
      </w:r>
    </w:p>
    <w:p w:rsidR="00C57192" w:rsidRPr="00C57192" w:rsidRDefault="00C57192" w:rsidP="00C57192">
      <w:pPr>
        <w:shd w:val="clear" w:color="auto" w:fill="FFFFFF"/>
        <w:spacing w:before="120" w:after="120" w:line="240" w:lineRule="auto"/>
        <w:ind w:firstLine="708"/>
        <w:rPr>
          <w:rFonts w:cstheme="minorHAnsi"/>
          <w:sz w:val="28"/>
          <w:szCs w:val="28"/>
          <w:shd w:val="clear" w:color="auto" w:fill="FFFFFF"/>
          <w:vertAlign w:val="superscript"/>
          <w:lang w:val="en-US"/>
        </w:rPr>
      </w:pPr>
      <w:r w:rsidRPr="00C57192">
        <w:rPr>
          <w:rFonts w:cstheme="minorHAnsi"/>
          <w:sz w:val="28"/>
          <w:szCs w:val="28"/>
          <w:shd w:val="clear" w:color="auto" w:fill="FFFFFF"/>
        </w:rPr>
        <w:t>In 2020 it was revealed that Experian had suffered a further data breach, on this occasion in South Africa.</w:t>
      </w:r>
      <w:r>
        <w:rPr>
          <w:rFonts w:cstheme="minorHAnsi"/>
          <w:sz w:val="28"/>
          <w:szCs w:val="28"/>
          <w:shd w:val="clear" w:color="auto" w:fill="FFFFFF"/>
          <w:vertAlign w:val="superscript"/>
          <w:lang w:val="en-US"/>
        </w:rPr>
        <w:t xml:space="preserve"> </w:t>
      </w:r>
      <w:r w:rsidRPr="00C57192">
        <w:rPr>
          <w:rFonts w:cstheme="minorHAnsi"/>
          <w:sz w:val="28"/>
          <w:szCs w:val="28"/>
          <w:shd w:val="clear" w:color="auto" w:fill="FFFFFF"/>
        </w:rPr>
        <w:t xml:space="preserve"> Initially, Experian claimed that the incident had been contained but subsequently this was shown to be untrue. Data on 24 million South Africans was leaked, as well as on nearly 800,000 businesses. Of these, 24,838 had financial details leaked.</w:t>
      </w:r>
      <w:r w:rsidRPr="00C57192">
        <w:rPr>
          <w:rFonts w:cstheme="minorHAnsi"/>
          <w:sz w:val="28"/>
          <w:szCs w:val="28"/>
          <w:shd w:val="clear" w:color="auto" w:fill="FFFFFF"/>
          <w:vertAlign w:val="superscript"/>
          <w:lang w:val="en-US"/>
        </w:rPr>
        <w:t xml:space="preserve"> </w:t>
      </w:r>
    </w:p>
    <w:p w:rsidR="00C57192" w:rsidRPr="00C57192" w:rsidRDefault="00C57192" w:rsidP="00C57192">
      <w:pPr>
        <w:shd w:val="clear" w:color="auto" w:fill="FFFFFF"/>
        <w:spacing w:before="120" w:after="120" w:line="240" w:lineRule="auto"/>
        <w:ind w:firstLine="708"/>
        <w:rPr>
          <w:rFonts w:cstheme="minorHAnsi"/>
          <w:sz w:val="28"/>
          <w:szCs w:val="28"/>
          <w:shd w:val="clear" w:color="auto" w:fill="FFFFFF"/>
          <w:vertAlign w:val="superscript"/>
          <w:lang w:val="en-US"/>
        </w:rPr>
      </w:pPr>
    </w:p>
    <w:p w:rsidR="00C57192" w:rsidRDefault="00C57192" w:rsidP="00C57192">
      <w:pPr>
        <w:shd w:val="clear" w:color="auto" w:fill="FFFFFF"/>
        <w:spacing w:before="120" w:after="120" w:line="240" w:lineRule="auto"/>
        <w:ind w:firstLine="708"/>
        <w:rPr>
          <w:rFonts w:eastAsia="Times New Roman" w:cstheme="minorHAnsi"/>
          <w:sz w:val="28"/>
          <w:szCs w:val="28"/>
        </w:rPr>
      </w:pPr>
      <w:r w:rsidRPr="00C57192">
        <w:rPr>
          <w:rFonts w:cstheme="minorHAnsi"/>
          <w:sz w:val="28"/>
          <w:szCs w:val="28"/>
          <w:shd w:val="clear" w:color="auto" w:fill="FFFFFF"/>
        </w:rPr>
        <w:t>In January 2021 a new leak was revealed in Brazil, with the source being linked to Experian's Brazilian subsidiary Serasa Experian. The breach resulted in data of 220 million citizens (including some already dead) being sold in the web. This is probably the most severe data breach in history, as it includes names, social security numbers, income tax declaration forms, addresses and other private information on nearly all Brazilian citizens</w:t>
      </w:r>
      <w:r>
        <w:rPr>
          <w:rFonts w:cstheme="minorHAnsi"/>
          <w:sz w:val="28"/>
          <w:szCs w:val="28"/>
          <w:shd w:val="clear" w:color="auto" w:fill="FFFFFF"/>
          <w:lang w:val="en-US"/>
        </w:rPr>
        <w:t>.</w:t>
      </w:r>
      <w:r w:rsidRPr="00C57192">
        <w:rPr>
          <w:rFonts w:cstheme="minorHAnsi"/>
          <w:sz w:val="28"/>
          <w:szCs w:val="28"/>
          <w:shd w:val="clear" w:color="auto" w:fill="FFFFFF"/>
        </w:rPr>
        <w:t> Experian claims there's no evidence that its systems have been compromised, but this lack of evidence doesn't explain it being the only probable source for the data. According to a Brazilian consumer rights foundation, the company has not been handling the breach appropriately. </w:t>
      </w:r>
      <w:r w:rsidRPr="00C57192">
        <w:rPr>
          <w:rFonts w:eastAsia="Times New Roman" w:cstheme="minorHAnsi"/>
          <w:sz w:val="28"/>
          <w:szCs w:val="28"/>
          <w:lang w:val="en-US"/>
        </w:rPr>
        <w:t xml:space="preserve"> </w:t>
      </w:r>
    </w:p>
    <w:p w:rsidR="007B4153" w:rsidRPr="00E96100" w:rsidRDefault="007B4153" w:rsidP="00C57192">
      <w:pPr>
        <w:shd w:val="clear" w:color="auto" w:fill="FFFFFF"/>
        <w:spacing w:before="120" w:after="120" w:line="240" w:lineRule="auto"/>
        <w:ind w:firstLine="708"/>
        <w:rPr>
          <w:rFonts w:eastAsia="Times New Roman" w:cstheme="minorHAnsi"/>
          <w:b/>
          <w:sz w:val="36"/>
          <w:szCs w:val="36"/>
        </w:rPr>
      </w:pPr>
    </w:p>
    <w:p w:rsidR="007B4153" w:rsidRDefault="00E96100" w:rsidP="00E96100">
      <w:pPr>
        <w:shd w:val="clear" w:color="auto" w:fill="FFFFFF"/>
        <w:spacing w:before="120" w:after="120" w:line="240" w:lineRule="auto"/>
        <w:rPr>
          <w:rFonts w:eastAsia="Times New Roman" w:cstheme="minorHAnsi"/>
          <w:b/>
          <w:sz w:val="36"/>
          <w:szCs w:val="36"/>
          <w:lang w:val="en-US"/>
        </w:rPr>
      </w:pPr>
      <w:r w:rsidRPr="00E96100">
        <w:rPr>
          <w:rFonts w:eastAsia="Times New Roman" w:cstheme="minorHAnsi"/>
          <w:b/>
          <w:sz w:val="36"/>
          <w:szCs w:val="36"/>
          <w:lang w:val="en-US"/>
        </w:rPr>
        <w:t>Financial analysis of Experian</w:t>
      </w:r>
    </w:p>
    <w:p w:rsidR="00F333DF" w:rsidRDefault="00F333DF" w:rsidP="00F333DF">
      <w:pPr>
        <w:shd w:val="clear" w:color="auto" w:fill="FFFFFF"/>
        <w:spacing w:before="120" w:after="120" w:line="240" w:lineRule="auto"/>
        <w:ind w:right="1"/>
        <w:rPr>
          <w:rFonts w:eastAsia="Times New Roman" w:cstheme="minorHAnsi"/>
          <w:b/>
          <w:sz w:val="36"/>
          <w:szCs w:val="36"/>
          <w:lang w:val="en-US"/>
        </w:rPr>
      </w:pPr>
    </w:p>
    <w:p w:rsidR="00F333DF" w:rsidRPr="00F333DF" w:rsidRDefault="00F333DF" w:rsidP="00F333DF">
      <w:pPr>
        <w:shd w:val="clear" w:color="auto" w:fill="FFFFFF"/>
        <w:spacing w:before="120" w:after="120" w:line="240" w:lineRule="auto"/>
        <w:ind w:right="1"/>
        <w:rPr>
          <w:rFonts w:eastAsia="Times New Roman" w:cstheme="minorHAnsi"/>
          <w:sz w:val="28"/>
          <w:szCs w:val="28"/>
          <w:lang w:val="en-US"/>
        </w:rPr>
      </w:pPr>
      <w:r>
        <w:rPr>
          <w:rFonts w:eastAsia="Times New Roman" w:cstheme="minorHAnsi"/>
          <w:b/>
          <w:sz w:val="28"/>
          <w:szCs w:val="28"/>
          <w:lang w:val="en-US"/>
        </w:rPr>
        <w:t>Group income statement for the FY ended 31 March 2020</w:t>
      </w:r>
    </w:p>
    <w:p w:rsidR="00F333DF" w:rsidRDefault="00E96100" w:rsidP="00F333DF">
      <w:pPr>
        <w:shd w:val="clear" w:color="auto" w:fill="FFFFFF"/>
        <w:spacing w:before="120" w:after="120" w:line="240" w:lineRule="auto"/>
        <w:ind w:left="-1276" w:firstLine="708"/>
        <w:jc w:val="center"/>
        <w:rPr>
          <w:rFonts w:eastAsia="Times New Roman" w:cstheme="minorHAnsi"/>
          <w:sz w:val="28"/>
          <w:szCs w:val="28"/>
          <w:lang w:val="en-US"/>
        </w:rPr>
      </w:pPr>
      <w:r>
        <w:rPr>
          <w:rFonts w:eastAsia="Times New Roman" w:cstheme="minorHAnsi"/>
          <w:noProof/>
          <w:sz w:val="28"/>
          <w:szCs w:val="28"/>
        </w:rPr>
        <w:drawing>
          <wp:inline distT="0" distB="0" distL="0" distR="0">
            <wp:extent cx="6451325" cy="5082363"/>
            <wp:effectExtent l="19050" t="0" r="6625" b="0"/>
            <wp:docPr id="3" name="Picture 3" descr="C:\Users\PRINCE\AppData\Local\Microsoft\Windows\INetCache\Content.Word\AASDFGH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INCE\AppData\Local\Microsoft\Windows\INetCache\Content.Word\AASDFGHJ.JPG"/>
                    <pic:cNvPicPr>
                      <a:picLocks noChangeAspect="1" noChangeArrowheads="1"/>
                    </pic:cNvPicPr>
                  </pic:nvPicPr>
                  <pic:blipFill>
                    <a:blip r:embed="rId15"/>
                    <a:srcRect/>
                    <a:stretch>
                      <a:fillRect/>
                    </a:stretch>
                  </pic:blipFill>
                  <pic:spPr bwMode="auto">
                    <a:xfrm>
                      <a:off x="0" y="0"/>
                      <a:ext cx="6449417" cy="5080860"/>
                    </a:xfrm>
                    <a:prstGeom prst="rect">
                      <a:avLst/>
                    </a:prstGeom>
                    <a:noFill/>
                    <a:ln w="9525">
                      <a:noFill/>
                      <a:miter lim="800000"/>
                      <a:headEnd/>
                      <a:tailEnd/>
                    </a:ln>
                  </pic:spPr>
                </pic:pic>
              </a:graphicData>
            </a:graphic>
          </wp:inline>
        </w:drawing>
      </w:r>
    </w:p>
    <w:p w:rsidR="00F333DF" w:rsidRDefault="00F333DF" w:rsidP="00F333DF">
      <w:pPr>
        <w:shd w:val="clear" w:color="auto" w:fill="FFFFFF"/>
        <w:spacing w:before="120" w:after="120" w:line="240" w:lineRule="auto"/>
        <w:ind w:left="-1276" w:firstLine="1276"/>
        <w:jc w:val="center"/>
        <w:rPr>
          <w:rFonts w:eastAsia="Times New Roman" w:cstheme="minorHAnsi"/>
          <w:sz w:val="28"/>
          <w:szCs w:val="28"/>
          <w:lang w:val="en-US"/>
        </w:rPr>
      </w:pPr>
      <w:r>
        <w:rPr>
          <w:rFonts w:eastAsia="Times New Roman" w:cstheme="minorHAnsi"/>
          <w:sz w:val="28"/>
          <w:szCs w:val="28"/>
        </w:rPr>
        <w:lastRenderedPageBreak/>
        <w:t>Group statement of comprehensive income</w:t>
      </w:r>
      <w:r>
        <w:rPr>
          <w:rFonts w:eastAsia="Times New Roman" w:cstheme="minorHAnsi"/>
          <w:sz w:val="28"/>
          <w:szCs w:val="28"/>
          <w:lang w:val="en-US"/>
        </w:rPr>
        <w:t xml:space="preserve"> for the FY ended on 31 March 2020</w:t>
      </w:r>
      <w:r>
        <w:rPr>
          <w:rFonts w:eastAsia="Times New Roman" w:cstheme="minorHAnsi"/>
          <w:noProof/>
          <w:sz w:val="28"/>
          <w:szCs w:val="28"/>
        </w:rPr>
        <w:drawing>
          <wp:inline distT="0" distB="0" distL="0" distR="0">
            <wp:extent cx="6372225" cy="2790825"/>
            <wp:effectExtent l="19050" t="0" r="9525" b="0"/>
            <wp:docPr id="2" name="Picture 15" descr="C:\Users\PRINCE\AppData\Local\Microsoft\Windows\INetCache\Content.Word\AASDFGHJ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RINCE\AppData\Local\Microsoft\Windows\INetCache\Content.Word\AASDFGHJ2.jpg"/>
                    <pic:cNvPicPr>
                      <a:picLocks noChangeAspect="1" noChangeArrowheads="1"/>
                    </pic:cNvPicPr>
                  </pic:nvPicPr>
                  <pic:blipFill>
                    <a:blip r:embed="rId16"/>
                    <a:srcRect/>
                    <a:stretch>
                      <a:fillRect/>
                    </a:stretch>
                  </pic:blipFill>
                  <pic:spPr bwMode="auto">
                    <a:xfrm>
                      <a:off x="0" y="0"/>
                      <a:ext cx="6372225" cy="2790825"/>
                    </a:xfrm>
                    <a:prstGeom prst="rect">
                      <a:avLst/>
                    </a:prstGeom>
                    <a:noFill/>
                    <a:ln w="9525">
                      <a:noFill/>
                      <a:miter lim="800000"/>
                      <a:headEnd/>
                      <a:tailEnd/>
                    </a:ln>
                  </pic:spPr>
                </pic:pic>
              </a:graphicData>
            </a:graphic>
          </wp:inline>
        </w:drawing>
      </w:r>
    </w:p>
    <w:p w:rsidR="007B4153" w:rsidRPr="00F333DF" w:rsidRDefault="00F333DF" w:rsidP="00E96100">
      <w:pPr>
        <w:shd w:val="clear" w:color="auto" w:fill="FFFFFF"/>
        <w:spacing w:before="120" w:after="120" w:line="240" w:lineRule="auto"/>
        <w:rPr>
          <w:rFonts w:eastAsia="Times New Roman" w:cstheme="minorHAnsi"/>
          <w:sz w:val="28"/>
          <w:szCs w:val="28"/>
          <w:lang w:val="en-US"/>
        </w:rPr>
      </w:pPr>
      <w:r>
        <w:rPr>
          <w:rFonts w:eastAsia="Times New Roman" w:cstheme="minorHAnsi"/>
          <w:sz w:val="28"/>
          <w:szCs w:val="28"/>
          <w:lang w:val="en-US"/>
        </w:rPr>
        <w:lastRenderedPageBreak/>
        <w:br/>
        <w:t>Group Balance Sheet on 31</w:t>
      </w:r>
      <w:r w:rsidRPr="00F333DF">
        <w:rPr>
          <w:rFonts w:eastAsia="Times New Roman" w:cstheme="minorHAnsi"/>
          <w:sz w:val="28"/>
          <w:szCs w:val="28"/>
          <w:vertAlign w:val="superscript"/>
          <w:lang w:val="en-US"/>
        </w:rPr>
        <w:t>st</w:t>
      </w:r>
      <w:r>
        <w:rPr>
          <w:rFonts w:eastAsia="Times New Roman" w:cstheme="minorHAnsi"/>
          <w:sz w:val="28"/>
          <w:szCs w:val="28"/>
          <w:lang w:val="en-US"/>
        </w:rPr>
        <w:t xml:space="preserve"> of March 2020</w:t>
      </w:r>
      <w:r>
        <w:rPr>
          <w:rFonts w:eastAsia="Times New Roman" w:cstheme="minorHAnsi"/>
          <w:sz w:val="28"/>
          <w:szCs w:val="28"/>
          <w:lang w:val="en-US"/>
        </w:rPr>
        <w:br/>
      </w:r>
      <w:r>
        <w:rPr>
          <w:rFonts w:eastAsia="Times New Roman" w:cstheme="minorHAnsi"/>
          <w:sz w:val="28"/>
          <w:szCs w:val="2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25pt;height:450.75pt">
            <v:imagedata r:id="rId17" o:title="dfgcvhbj,nvm"/>
          </v:shape>
        </w:pict>
      </w:r>
    </w:p>
    <w:p w:rsidR="007B4153" w:rsidRDefault="007B4153" w:rsidP="00C57192">
      <w:pPr>
        <w:shd w:val="clear" w:color="auto" w:fill="FFFFFF"/>
        <w:spacing w:before="120" w:after="120" w:line="240" w:lineRule="auto"/>
        <w:ind w:firstLine="708"/>
        <w:rPr>
          <w:rFonts w:eastAsia="Times New Roman" w:cstheme="minorHAnsi"/>
          <w:sz w:val="28"/>
          <w:szCs w:val="28"/>
        </w:rPr>
      </w:pPr>
    </w:p>
    <w:p w:rsidR="007B4153" w:rsidRPr="00203ECD" w:rsidRDefault="00203ECD" w:rsidP="00C57192">
      <w:pPr>
        <w:shd w:val="clear" w:color="auto" w:fill="FFFFFF"/>
        <w:spacing w:before="120" w:after="120" w:line="240" w:lineRule="auto"/>
        <w:ind w:firstLine="708"/>
        <w:rPr>
          <w:rFonts w:eastAsia="Times New Roman" w:cstheme="minorHAnsi"/>
          <w:sz w:val="28"/>
          <w:szCs w:val="28"/>
          <w:lang w:val="en-US"/>
        </w:rPr>
      </w:pPr>
      <w:r>
        <w:rPr>
          <w:rFonts w:eastAsia="Times New Roman" w:cstheme="minorHAnsi"/>
          <w:sz w:val="28"/>
          <w:szCs w:val="28"/>
          <w:lang w:val="en-US"/>
        </w:rPr>
        <w:lastRenderedPageBreak/>
        <w:t>Group cash flow statement for the year ended on 31</w:t>
      </w:r>
      <w:r w:rsidRPr="00203ECD">
        <w:rPr>
          <w:rFonts w:eastAsia="Times New Roman" w:cstheme="minorHAnsi"/>
          <w:sz w:val="28"/>
          <w:szCs w:val="28"/>
          <w:vertAlign w:val="superscript"/>
          <w:lang w:val="en-US"/>
        </w:rPr>
        <w:t>st</w:t>
      </w:r>
      <w:r>
        <w:rPr>
          <w:rFonts w:eastAsia="Times New Roman" w:cstheme="minorHAnsi"/>
          <w:sz w:val="28"/>
          <w:szCs w:val="28"/>
          <w:lang w:val="en-US"/>
        </w:rPr>
        <w:t xml:space="preserve"> March 2020</w:t>
      </w:r>
      <w:r>
        <w:rPr>
          <w:rFonts w:eastAsia="Times New Roman" w:cstheme="minorHAnsi"/>
          <w:sz w:val="28"/>
          <w:szCs w:val="28"/>
          <w:lang w:val="en-US"/>
        </w:rPr>
        <w:pict>
          <v:shape id="_x0000_i1026" type="#_x0000_t75" style="width:468pt;height:383.25pt">
            <v:imagedata r:id="rId18" o:title="sfdghjk"/>
          </v:shape>
        </w:pict>
      </w: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Pr="007B4153" w:rsidRDefault="007B4153" w:rsidP="00C57192">
      <w:pPr>
        <w:shd w:val="clear" w:color="auto" w:fill="FFFFFF"/>
        <w:spacing w:before="120" w:after="120" w:line="240" w:lineRule="auto"/>
        <w:ind w:firstLine="708"/>
        <w:rPr>
          <w:rFonts w:eastAsia="Times New Roman" w:cstheme="minorHAnsi"/>
          <w:sz w:val="28"/>
          <w:szCs w:val="28"/>
          <w:lang w:val="en-US"/>
        </w:rPr>
      </w:pPr>
    </w:p>
    <w:p w:rsidR="007B4153" w:rsidRDefault="007B4153" w:rsidP="00C57192">
      <w:pPr>
        <w:shd w:val="clear" w:color="auto" w:fill="FFFFFF"/>
        <w:spacing w:before="120" w:after="120" w:line="240" w:lineRule="auto"/>
        <w:ind w:firstLine="708"/>
        <w:rPr>
          <w:rFonts w:eastAsia="Times New Roman" w:cstheme="minorHAnsi"/>
          <w:sz w:val="28"/>
          <w:szCs w:val="28"/>
        </w:rPr>
      </w:pPr>
    </w:p>
    <w:tbl>
      <w:tblPr>
        <w:tblStyle w:val="TableGrid"/>
        <w:tblW w:w="0" w:type="auto"/>
        <w:tblLook w:val="04A0"/>
      </w:tblPr>
      <w:tblGrid>
        <w:gridCol w:w="3064"/>
        <w:gridCol w:w="3065"/>
        <w:gridCol w:w="3065"/>
      </w:tblGrid>
      <w:tr w:rsidR="007B4153" w:rsidTr="00E96100">
        <w:trPr>
          <w:trHeight w:val="203"/>
        </w:trPr>
        <w:tc>
          <w:tcPr>
            <w:tcW w:w="3064"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Year</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A</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B</w:t>
            </w:r>
          </w:p>
        </w:tc>
      </w:tr>
      <w:tr w:rsidR="007B4153" w:rsidTr="00E96100">
        <w:trPr>
          <w:trHeight w:val="210"/>
        </w:trPr>
        <w:tc>
          <w:tcPr>
            <w:tcW w:w="3064"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0</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-80</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-75</w:t>
            </w:r>
          </w:p>
        </w:tc>
      </w:tr>
      <w:tr w:rsidR="007B4153" w:rsidTr="00E96100">
        <w:trPr>
          <w:trHeight w:val="210"/>
        </w:trPr>
        <w:tc>
          <w:tcPr>
            <w:tcW w:w="3064"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1</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25</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50</w:t>
            </w:r>
          </w:p>
        </w:tc>
      </w:tr>
      <w:tr w:rsidR="007B4153" w:rsidTr="00E96100">
        <w:trPr>
          <w:trHeight w:val="203"/>
        </w:trPr>
        <w:tc>
          <w:tcPr>
            <w:tcW w:w="3064"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2</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25</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20</w:t>
            </w:r>
          </w:p>
        </w:tc>
      </w:tr>
      <w:tr w:rsidR="007B4153" w:rsidTr="00E96100">
        <w:trPr>
          <w:trHeight w:val="210"/>
        </w:trPr>
        <w:tc>
          <w:tcPr>
            <w:tcW w:w="3064"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3</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20</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20</w:t>
            </w:r>
          </w:p>
        </w:tc>
      </w:tr>
      <w:tr w:rsidR="007B4153" w:rsidTr="00E96100">
        <w:trPr>
          <w:trHeight w:val="210"/>
        </w:trPr>
        <w:tc>
          <w:tcPr>
            <w:tcW w:w="3064"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4</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45</w:t>
            </w:r>
          </w:p>
        </w:tc>
        <w:tc>
          <w:tcPr>
            <w:tcW w:w="3065" w:type="dxa"/>
          </w:tcPr>
          <w:p w:rsidR="007B4153" w:rsidRPr="007B4153" w:rsidRDefault="007B4153" w:rsidP="00C57192">
            <w:pPr>
              <w:spacing w:before="120" w:after="120"/>
              <w:rPr>
                <w:rFonts w:eastAsia="Times New Roman" w:cstheme="minorHAnsi"/>
                <w:sz w:val="28"/>
                <w:szCs w:val="28"/>
                <w:lang w:val="en-US"/>
              </w:rPr>
            </w:pPr>
            <w:r>
              <w:rPr>
                <w:rFonts w:eastAsia="Times New Roman" w:cstheme="minorHAnsi"/>
                <w:sz w:val="28"/>
                <w:szCs w:val="28"/>
                <w:lang w:val="en-US"/>
              </w:rPr>
              <w:t>10</w:t>
            </w:r>
          </w:p>
        </w:tc>
      </w:tr>
    </w:tbl>
    <w:p w:rsidR="007B4153" w:rsidRDefault="007B4153" w:rsidP="007B4153">
      <w:pPr>
        <w:shd w:val="clear" w:color="auto" w:fill="FFFFFF"/>
        <w:spacing w:before="120" w:after="120" w:line="240" w:lineRule="auto"/>
        <w:rPr>
          <w:rFonts w:eastAsia="Times New Roman" w:cstheme="minorHAnsi"/>
          <w:sz w:val="28"/>
          <w:szCs w:val="28"/>
          <w:lang w:val="en-US"/>
        </w:rPr>
      </w:pPr>
    </w:p>
    <w:p w:rsidR="007B4153" w:rsidRPr="00A248C2" w:rsidRDefault="007B4153" w:rsidP="007B4153">
      <w:pPr>
        <w:shd w:val="clear" w:color="auto" w:fill="FFFFFF"/>
        <w:spacing w:before="120" w:after="120" w:line="240" w:lineRule="auto"/>
        <w:rPr>
          <w:rFonts w:eastAsia="Times New Roman" w:cstheme="minorHAnsi"/>
          <w:b/>
          <w:sz w:val="44"/>
          <w:szCs w:val="44"/>
          <w:u w:val="single"/>
          <w:lang w:val="en-US"/>
        </w:rPr>
      </w:pPr>
      <w:r w:rsidRPr="00A248C2">
        <w:rPr>
          <w:rFonts w:eastAsia="Times New Roman" w:cstheme="minorHAnsi"/>
          <w:b/>
          <w:sz w:val="44"/>
          <w:szCs w:val="44"/>
          <w:u w:val="single"/>
          <w:lang w:val="en-US"/>
        </w:rPr>
        <w:t>PBP:</w:t>
      </w:r>
    </w:p>
    <w:p w:rsidR="00724B1F" w:rsidRPr="00724B1F" w:rsidRDefault="00724B1F" w:rsidP="00724B1F">
      <w:pPr>
        <w:tabs>
          <w:tab w:val="left" w:pos="1152"/>
          <w:tab w:val="left" w:pos="1440"/>
          <w:tab w:val="left" w:pos="2592"/>
          <w:tab w:val="left" w:pos="3744"/>
          <w:tab w:val="left" w:pos="5040"/>
          <w:tab w:val="left" w:pos="6336"/>
          <w:tab w:val="left" w:pos="7920"/>
        </w:tabs>
        <w:spacing w:line="240" w:lineRule="exact"/>
        <w:jc w:val="both"/>
        <w:rPr>
          <w:sz w:val="28"/>
          <w:szCs w:val="28"/>
          <w:lang w:val="en-GB"/>
        </w:rPr>
      </w:pP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Year</w:t>
      </w:r>
      <w:r w:rsidRPr="00724B1F">
        <w:rPr>
          <w:sz w:val="28"/>
          <w:szCs w:val="28"/>
          <w:lang w:val="en-GB"/>
        </w:rPr>
        <w:tab/>
        <w:t xml:space="preserve">Project </w:t>
      </w:r>
      <w:proofErr w:type="gramStart"/>
      <w:r w:rsidRPr="00724B1F">
        <w:rPr>
          <w:sz w:val="28"/>
          <w:szCs w:val="28"/>
          <w:lang w:val="en-GB"/>
        </w:rPr>
        <w:t>A</w:t>
      </w:r>
      <w:proofErr w:type="gramEnd"/>
      <w:r w:rsidRPr="00724B1F">
        <w:rPr>
          <w:sz w:val="28"/>
          <w:szCs w:val="28"/>
          <w:lang w:val="en-GB"/>
        </w:rPr>
        <w:tab/>
      </w:r>
      <w:r w:rsidRPr="00724B1F">
        <w:rPr>
          <w:sz w:val="28"/>
          <w:szCs w:val="28"/>
          <w:highlight w:val="yellow"/>
          <w:lang w:val="en-GB"/>
        </w:rPr>
        <w:t>Cumulative CF</w:t>
      </w:r>
      <w:r w:rsidRPr="00724B1F">
        <w:rPr>
          <w:sz w:val="28"/>
          <w:szCs w:val="28"/>
          <w:lang w:val="en-GB"/>
        </w:rPr>
        <w:tab/>
      </w: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0</w:t>
      </w:r>
      <w:r w:rsidRPr="00724B1F">
        <w:rPr>
          <w:sz w:val="28"/>
          <w:szCs w:val="28"/>
          <w:lang w:val="en-GB"/>
        </w:rPr>
        <w:tab/>
        <w:t>(</w:t>
      </w:r>
      <w:r w:rsidR="00A248C2">
        <w:rPr>
          <w:sz w:val="28"/>
          <w:szCs w:val="28"/>
          <w:lang w:val="en-GB"/>
        </w:rPr>
        <w:t>80000000</w:t>
      </w:r>
      <w:r w:rsidRPr="00724B1F">
        <w:rPr>
          <w:sz w:val="28"/>
          <w:szCs w:val="28"/>
          <w:lang w:val="en-GB"/>
        </w:rPr>
        <w:t>)</w:t>
      </w:r>
      <w:r w:rsidRPr="00724B1F">
        <w:rPr>
          <w:sz w:val="28"/>
          <w:szCs w:val="28"/>
          <w:lang w:val="en-GB"/>
        </w:rPr>
        <w:tab/>
      </w:r>
      <w:r w:rsidRPr="00724B1F">
        <w:rPr>
          <w:sz w:val="28"/>
          <w:szCs w:val="28"/>
          <w:lang w:val="en-GB"/>
        </w:rPr>
        <w:tab/>
      </w: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1</w:t>
      </w:r>
      <w:r w:rsidRPr="00724B1F">
        <w:rPr>
          <w:sz w:val="28"/>
          <w:szCs w:val="28"/>
          <w:lang w:val="en-GB"/>
        </w:rPr>
        <w:tab/>
      </w:r>
      <w:r w:rsidR="00A248C2">
        <w:rPr>
          <w:sz w:val="28"/>
          <w:szCs w:val="28"/>
          <w:lang w:val="en-GB"/>
        </w:rPr>
        <w:t>25,000,000</w:t>
      </w:r>
      <w:r w:rsidRPr="00724B1F">
        <w:rPr>
          <w:sz w:val="28"/>
          <w:szCs w:val="28"/>
          <w:lang w:val="en-GB"/>
        </w:rPr>
        <w:tab/>
      </w:r>
      <w:r w:rsidR="00A248C2">
        <w:rPr>
          <w:sz w:val="28"/>
          <w:szCs w:val="28"/>
          <w:lang w:val="en-GB"/>
        </w:rPr>
        <w:t>2</w:t>
      </w:r>
      <w:r w:rsidRPr="00724B1F">
        <w:rPr>
          <w:sz w:val="28"/>
          <w:szCs w:val="28"/>
          <w:lang w:val="en-GB"/>
        </w:rPr>
        <w:t>5</w:t>
      </w:r>
      <w:r w:rsidR="00A248C2">
        <w:rPr>
          <w:sz w:val="28"/>
          <w:szCs w:val="28"/>
          <w:lang w:val="en-GB"/>
        </w:rPr>
        <w:t>,</w:t>
      </w:r>
      <w:r w:rsidRPr="00724B1F">
        <w:rPr>
          <w:sz w:val="28"/>
          <w:szCs w:val="28"/>
          <w:lang w:val="en-GB"/>
        </w:rPr>
        <w:t>000</w:t>
      </w:r>
      <w:r w:rsidR="00A248C2">
        <w:rPr>
          <w:sz w:val="28"/>
          <w:szCs w:val="28"/>
          <w:lang w:val="en-GB"/>
        </w:rPr>
        <w:t>,000</w:t>
      </w:r>
      <w:r w:rsidRPr="00724B1F">
        <w:rPr>
          <w:sz w:val="28"/>
          <w:szCs w:val="28"/>
          <w:lang w:val="en-GB"/>
        </w:rPr>
        <w:tab/>
      </w: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2</w:t>
      </w:r>
      <w:r w:rsidRPr="00724B1F">
        <w:rPr>
          <w:sz w:val="28"/>
          <w:szCs w:val="28"/>
          <w:lang w:val="en-GB"/>
        </w:rPr>
        <w:tab/>
      </w:r>
      <w:r w:rsidR="00A248C2">
        <w:rPr>
          <w:sz w:val="28"/>
          <w:szCs w:val="28"/>
          <w:lang w:val="en-GB"/>
        </w:rPr>
        <w:t>2</w:t>
      </w:r>
      <w:r w:rsidRPr="00724B1F">
        <w:rPr>
          <w:sz w:val="28"/>
          <w:szCs w:val="28"/>
          <w:lang w:val="en-GB"/>
        </w:rPr>
        <w:t>5</w:t>
      </w:r>
      <w:r w:rsidR="00A248C2">
        <w:rPr>
          <w:sz w:val="28"/>
          <w:szCs w:val="28"/>
          <w:lang w:val="en-GB"/>
        </w:rPr>
        <w:t>,</w:t>
      </w:r>
      <w:r w:rsidRPr="00724B1F">
        <w:rPr>
          <w:sz w:val="28"/>
          <w:szCs w:val="28"/>
          <w:lang w:val="en-GB"/>
        </w:rPr>
        <w:t>000</w:t>
      </w:r>
      <w:r w:rsidR="00A248C2">
        <w:rPr>
          <w:sz w:val="28"/>
          <w:szCs w:val="28"/>
          <w:lang w:val="en-GB"/>
        </w:rPr>
        <w:t>,000</w:t>
      </w:r>
      <w:r w:rsidRPr="00724B1F">
        <w:rPr>
          <w:sz w:val="28"/>
          <w:szCs w:val="28"/>
          <w:lang w:val="en-GB"/>
        </w:rPr>
        <w:tab/>
      </w:r>
      <w:r w:rsidR="00845778">
        <w:rPr>
          <w:sz w:val="28"/>
          <w:szCs w:val="28"/>
          <w:lang w:val="en-GB"/>
        </w:rPr>
        <w:t>50,000,000</w:t>
      </w:r>
      <w:r w:rsidRPr="00724B1F">
        <w:rPr>
          <w:sz w:val="28"/>
          <w:szCs w:val="28"/>
          <w:lang w:val="en-GB"/>
        </w:rPr>
        <w:tab/>
      </w: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3</w:t>
      </w:r>
      <w:r w:rsidRPr="00724B1F">
        <w:rPr>
          <w:sz w:val="28"/>
          <w:szCs w:val="28"/>
          <w:lang w:val="en-GB"/>
        </w:rPr>
        <w:tab/>
        <w:t>2</w:t>
      </w:r>
      <w:r w:rsidR="00A248C2">
        <w:rPr>
          <w:sz w:val="28"/>
          <w:szCs w:val="28"/>
          <w:lang w:val="en-GB"/>
        </w:rPr>
        <w:t>0,000,000</w:t>
      </w:r>
      <w:r w:rsidRPr="00724B1F">
        <w:rPr>
          <w:sz w:val="28"/>
          <w:szCs w:val="28"/>
          <w:lang w:val="en-GB"/>
        </w:rPr>
        <w:tab/>
      </w:r>
      <w:r w:rsidR="00845778">
        <w:rPr>
          <w:sz w:val="28"/>
          <w:szCs w:val="28"/>
          <w:lang w:val="en-GB"/>
        </w:rPr>
        <w:t>70,000,000</w:t>
      </w:r>
      <w:r w:rsidRPr="00724B1F">
        <w:rPr>
          <w:sz w:val="28"/>
          <w:szCs w:val="28"/>
          <w:lang w:val="en-GB"/>
        </w:rPr>
        <w:tab/>
      </w:r>
    </w:p>
    <w:p w:rsidR="00724B1F" w:rsidRDefault="00724B1F" w:rsidP="00724B1F">
      <w:pPr>
        <w:tabs>
          <w:tab w:val="left" w:pos="2127"/>
          <w:tab w:val="left" w:pos="4536"/>
          <w:tab w:val="left" w:pos="6804"/>
        </w:tabs>
        <w:rPr>
          <w:sz w:val="28"/>
          <w:szCs w:val="28"/>
          <w:lang w:val="en-GB"/>
        </w:rPr>
      </w:pPr>
      <w:r w:rsidRPr="00724B1F">
        <w:rPr>
          <w:sz w:val="28"/>
          <w:szCs w:val="28"/>
          <w:lang w:val="en-GB"/>
        </w:rPr>
        <w:t>4</w:t>
      </w:r>
      <w:r w:rsidRPr="00724B1F">
        <w:rPr>
          <w:sz w:val="28"/>
          <w:szCs w:val="28"/>
          <w:lang w:val="en-GB"/>
        </w:rPr>
        <w:tab/>
      </w:r>
      <w:r w:rsidR="00A248C2">
        <w:rPr>
          <w:sz w:val="28"/>
          <w:szCs w:val="28"/>
          <w:lang w:val="en-GB"/>
        </w:rPr>
        <w:t>45,000,000</w:t>
      </w:r>
      <w:r w:rsidR="00845778">
        <w:rPr>
          <w:sz w:val="28"/>
          <w:szCs w:val="28"/>
          <w:lang w:val="en-GB"/>
        </w:rPr>
        <w:tab/>
        <w:t>115,000,000</w:t>
      </w:r>
      <w:r w:rsidRPr="00724B1F">
        <w:rPr>
          <w:sz w:val="28"/>
          <w:szCs w:val="28"/>
          <w:lang w:val="en-GB"/>
        </w:rPr>
        <w:tab/>
      </w:r>
    </w:p>
    <w:p w:rsidR="00845778" w:rsidRPr="00724B1F" w:rsidRDefault="00845778" w:rsidP="00724B1F">
      <w:pPr>
        <w:tabs>
          <w:tab w:val="left" w:pos="2127"/>
          <w:tab w:val="left" w:pos="4536"/>
          <w:tab w:val="left" w:pos="6804"/>
        </w:tabs>
        <w:rPr>
          <w:sz w:val="28"/>
          <w:szCs w:val="28"/>
          <w:lang w:val="en-GB"/>
        </w:rPr>
      </w:pPr>
    </w:p>
    <w:p w:rsidR="00724B1F" w:rsidRDefault="00724B1F" w:rsidP="00724B1F">
      <w:pPr>
        <w:tabs>
          <w:tab w:val="left" w:pos="1152"/>
          <w:tab w:val="left" w:pos="1440"/>
          <w:tab w:val="left" w:pos="2592"/>
          <w:tab w:val="left" w:pos="3744"/>
          <w:tab w:val="left" w:pos="5040"/>
          <w:tab w:val="left" w:pos="6336"/>
          <w:tab w:val="left" w:pos="7920"/>
        </w:tabs>
        <w:spacing w:line="240" w:lineRule="exact"/>
        <w:jc w:val="both"/>
        <w:rPr>
          <w:sz w:val="28"/>
          <w:szCs w:val="28"/>
          <w:lang w:val="en-GB"/>
        </w:rPr>
      </w:pPr>
      <w:r w:rsidRPr="00724B1F">
        <w:rPr>
          <w:sz w:val="28"/>
          <w:szCs w:val="28"/>
          <w:lang w:val="en-GB"/>
        </w:rPr>
        <w:t xml:space="preserve">Payback period for project A:  </w:t>
      </w:r>
      <w:r w:rsidR="00845778">
        <w:rPr>
          <w:sz w:val="28"/>
          <w:szCs w:val="28"/>
          <w:lang w:val="en-GB"/>
        </w:rPr>
        <w:t>3</w:t>
      </w:r>
      <w:proofErr w:type="gramStart"/>
      <w:r w:rsidR="00845778">
        <w:rPr>
          <w:sz w:val="28"/>
          <w:szCs w:val="28"/>
          <w:lang w:val="en-GB"/>
        </w:rPr>
        <w:t>,5</w:t>
      </w:r>
      <w:proofErr w:type="gramEnd"/>
      <w:r w:rsidRPr="00724B1F">
        <w:rPr>
          <w:sz w:val="28"/>
          <w:szCs w:val="28"/>
          <w:lang w:val="en-GB"/>
        </w:rPr>
        <w:t xml:space="preserve"> years </w:t>
      </w:r>
    </w:p>
    <w:p w:rsidR="00845778" w:rsidRPr="00724B1F" w:rsidRDefault="00845778" w:rsidP="00724B1F">
      <w:pPr>
        <w:tabs>
          <w:tab w:val="left" w:pos="1152"/>
          <w:tab w:val="left" w:pos="1440"/>
          <w:tab w:val="left" w:pos="2592"/>
          <w:tab w:val="left" w:pos="3744"/>
          <w:tab w:val="left" w:pos="5040"/>
          <w:tab w:val="left" w:pos="6336"/>
          <w:tab w:val="left" w:pos="7920"/>
        </w:tabs>
        <w:spacing w:line="240" w:lineRule="exact"/>
        <w:jc w:val="both"/>
        <w:rPr>
          <w:sz w:val="28"/>
          <w:szCs w:val="28"/>
          <w:lang w:val="en-GB"/>
        </w:rPr>
      </w:pPr>
    </w:p>
    <w:p w:rsidR="00724B1F" w:rsidRPr="00724B1F" w:rsidRDefault="00724B1F" w:rsidP="00724B1F">
      <w:pPr>
        <w:tabs>
          <w:tab w:val="left" w:pos="1152"/>
          <w:tab w:val="left" w:pos="1440"/>
          <w:tab w:val="left" w:pos="2592"/>
          <w:tab w:val="left" w:pos="3744"/>
          <w:tab w:val="left" w:pos="5040"/>
          <w:tab w:val="left" w:pos="6336"/>
          <w:tab w:val="left" w:pos="7920"/>
        </w:tabs>
        <w:spacing w:line="240" w:lineRule="exact"/>
        <w:jc w:val="both"/>
        <w:rPr>
          <w:sz w:val="28"/>
          <w:szCs w:val="28"/>
          <w:lang w:val="en-GB"/>
        </w:rPr>
      </w:pP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Year</w:t>
      </w:r>
      <w:r w:rsidRPr="00724B1F">
        <w:rPr>
          <w:sz w:val="28"/>
          <w:szCs w:val="28"/>
          <w:lang w:val="en-GB"/>
        </w:rPr>
        <w:tab/>
        <w:t>Project B</w:t>
      </w:r>
      <w:r w:rsidRPr="00724B1F">
        <w:rPr>
          <w:sz w:val="28"/>
          <w:szCs w:val="28"/>
          <w:lang w:val="en-GB"/>
        </w:rPr>
        <w:tab/>
        <w:t>Cumulative CF</w:t>
      </w:r>
      <w:r w:rsidRPr="00724B1F">
        <w:rPr>
          <w:sz w:val="28"/>
          <w:szCs w:val="28"/>
          <w:lang w:val="en-GB"/>
        </w:rPr>
        <w:tab/>
      </w: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0</w:t>
      </w:r>
      <w:r w:rsidRPr="00724B1F">
        <w:rPr>
          <w:sz w:val="28"/>
          <w:szCs w:val="28"/>
          <w:lang w:val="en-GB"/>
        </w:rPr>
        <w:tab/>
        <w:t>(</w:t>
      </w:r>
      <w:r w:rsidR="00845778">
        <w:rPr>
          <w:sz w:val="28"/>
          <w:szCs w:val="28"/>
          <w:lang w:val="en-GB"/>
        </w:rPr>
        <w:t>75,000,000</w:t>
      </w:r>
      <w:r w:rsidRPr="00724B1F">
        <w:rPr>
          <w:sz w:val="28"/>
          <w:szCs w:val="28"/>
          <w:lang w:val="en-GB"/>
        </w:rPr>
        <w:t>)</w:t>
      </w:r>
      <w:r w:rsidRPr="00724B1F">
        <w:rPr>
          <w:sz w:val="28"/>
          <w:szCs w:val="28"/>
          <w:lang w:val="en-GB"/>
        </w:rPr>
        <w:tab/>
      </w:r>
      <w:r w:rsidRPr="00724B1F">
        <w:rPr>
          <w:sz w:val="28"/>
          <w:szCs w:val="28"/>
          <w:lang w:val="en-GB"/>
        </w:rPr>
        <w:tab/>
      </w:r>
    </w:p>
    <w:p w:rsidR="00724B1F" w:rsidRPr="00724B1F" w:rsidRDefault="00724B1F" w:rsidP="00845778">
      <w:pPr>
        <w:tabs>
          <w:tab w:val="left" w:pos="2127"/>
          <w:tab w:val="left" w:pos="4536"/>
          <w:tab w:val="left" w:pos="5392"/>
          <w:tab w:val="left" w:pos="6804"/>
        </w:tabs>
        <w:rPr>
          <w:sz w:val="28"/>
          <w:szCs w:val="28"/>
          <w:lang w:val="en-GB"/>
        </w:rPr>
      </w:pPr>
      <w:r w:rsidRPr="00724B1F">
        <w:rPr>
          <w:sz w:val="28"/>
          <w:szCs w:val="28"/>
          <w:lang w:val="en-GB"/>
        </w:rPr>
        <w:t>1</w:t>
      </w:r>
      <w:r w:rsidRPr="00724B1F">
        <w:rPr>
          <w:sz w:val="28"/>
          <w:szCs w:val="28"/>
          <w:lang w:val="en-GB"/>
        </w:rPr>
        <w:tab/>
        <w:t>50</w:t>
      </w:r>
      <w:r w:rsidR="00845778">
        <w:rPr>
          <w:sz w:val="28"/>
          <w:szCs w:val="28"/>
          <w:lang w:val="en-GB"/>
        </w:rPr>
        <w:t>,000,000</w:t>
      </w:r>
      <w:r w:rsidRPr="00724B1F">
        <w:rPr>
          <w:sz w:val="28"/>
          <w:szCs w:val="28"/>
          <w:lang w:val="en-GB"/>
        </w:rPr>
        <w:tab/>
        <w:t>50</w:t>
      </w:r>
      <w:r w:rsidR="00845778">
        <w:rPr>
          <w:sz w:val="28"/>
          <w:szCs w:val="28"/>
          <w:lang w:val="en-GB"/>
        </w:rPr>
        <w:t>,000,000</w:t>
      </w:r>
      <w:r w:rsidR="00845778">
        <w:rPr>
          <w:sz w:val="28"/>
          <w:szCs w:val="28"/>
          <w:lang w:val="en-GB"/>
        </w:rPr>
        <w:tab/>
      </w:r>
    </w:p>
    <w:p w:rsidR="00724B1F" w:rsidRPr="00724B1F" w:rsidRDefault="00845778" w:rsidP="00724B1F">
      <w:pPr>
        <w:tabs>
          <w:tab w:val="left" w:pos="2127"/>
          <w:tab w:val="left" w:pos="4536"/>
          <w:tab w:val="left" w:pos="6804"/>
        </w:tabs>
        <w:rPr>
          <w:sz w:val="28"/>
          <w:szCs w:val="28"/>
          <w:lang w:val="en-GB"/>
        </w:rPr>
      </w:pPr>
      <w:r>
        <w:rPr>
          <w:sz w:val="28"/>
          <w:szCs w:val="28"/>
          <w:lang w:val="en-GB"/>
        </w:rPr>
        <w:t>2</w:t>
      </w:r>
      <w:r>
        <w:rPr>
          <w:sz w:val="28"/>
          <w:szCs w:val="28"/>
          <w:lang w:val="en-GB"/>
        </w:rPr>
        <w:tab/>
        <w:t>20,000,000</w:t>
      </w:r>
      <w:r w:rsidR="00724B1F" w:rsidRPr="00724B1F">
        <w:rPr>
          <w:sz w:val="28"/>
          <w:szCs w:val="28"/>
          <w:lang w:val="en-GB"/>
        </w:rPr>
        <w:tab/>
      </w:r>
      <w:r>
        <w:rPr>
          <w:sz w:val="28"/>
          <w:szCs w:val="28"/>
          <w:lang w:val="en-GB"/>
        </w:rPr>
        <w:t>70,000,000</w:t>
      </w:r>
      <w:r w:rsidR="00724B1F" w:rsidRPr="00724B1F">
        <w:rPr>
          <w:sz w:val="28"/>
          <w:szCs w:val="28"/>
          <w:lang w:val="en-GB"/>
        </w:rPr>
        <w:tab/>
      </w:r>
    </w:p>
    <w:p w:rsidR="00724B1F" w:rsidRPr="00724B1F" w:rsidRDefault="00724B1F" w:rsidP="00724B1F">
      <w:pPr>
        <w:tabs>
          <w:tab w:val="left" w:pos="2127"/>
          <w:tab w:val="left" w:pos="4536"/>
          <w:tab w:val="left" w:pos="6804"/>
        </w:tabs>
        <w:rPr>
          <w:sz w:val="28"/>
          <w:szCs w:val="28"/>
          <w:lang w:val="en-GB"/>
        </w:rPr>
      </w:pPr>
      <w:r w:rsidRPr="00724B1F">
        <w:rPr>
          <w:sz w:val="28"/>
          <w:szCs w:val="28"/>
          <w:lang w:val="en-GB"/>
        </w:rPr>
        <w:t>3</w:t>
      </w:r>
      <w:r w:rsidRPr="00724B1F">
        <w:rPr>
          <w:sz w:val="28"/>
          <w:szCs w:val="28"/>
          <w:lang w:val="en-GB"/>
        </w:rPr>
        <w:tab/>
      </w:r>
      <w:r w:rsidR="00845778">
        <w:rPr>
          <w:sz w:val="28"/>
          <w:szCs w:val="28"/>
          <w:lang w:val="en-GB"/>
        </w:rPr>
        <w:t>20,000,000</w:t>
      </w:r>
      <w:r w:rsidRPr="00724B1F">
        <w:rPr>
          <w:sz w:val="28"/>
          <w:szCs w:val="28"/>
          <w:lang w:val="en-GB"/>
        </w:rPr>
        <w:tab/>
      </w:r>
      <w:r w:rsidR="00845778">
        <w:rPr>
          <w:sz w:val="28"/>
          <w:szCs w:val="28"/>
          <w:lang w:val="en-GB"/>
        </w:rPr>
        <w:t>90,000,000</w:t>
      </w:r>
      <w:r w:rsidRPr="00724B1F">
        <w:rPr>
          <w:sz w:val="28"/>
          <w:szCs w:val="28"/>
          <w:lang w:val="en-GB"/>
        </w:rPr>
        <w:tab/>
      </w:r>
    </w:p>
    <w:p w:rsidR="00724B1F" w:rsidRDefault="00724B1F" w:rsidP="00724B1F">
      <w:pPr>
        <w:tabs>
          <w:tab w:val="left" w:pos="2127"/>
          <w:tab w:val="left" w:pos="4536"/>
          <w:tab w:val="left" w:pos="6804"/>
        </w:tabs>
        <w:rPr>
          <w:sz w:val="28"/>
          <w:szCs w:val="28"/>
          <w:lang w:val="en-GB"/>
        </w:rPr>
      </w:pPr>
      <w:r w:rsidRPr="00724B1F">
        <w:rPr>
          <w:sz w:val="28"/>
          <w:szCs w:val="28"/>
          <w:lang w:val="en-GB"/>
        </w:rPr>
        <w:lastRenderedPageBreak/>
        <w:t>4</w:t>
      </w:r>
      <w:r w:rsidRPr="00724B1F">
        <w:rPr>
          <w:sz w:val="28"/>
          <w:szCs w:val="28"/>
          <w:lang w:val="en-GB"/>
        </w:rPr>
        <w:tab/>
        <w:t>10</w:t>
      </w:r>
      <w:r w:rsidR="00845778">
        <w:rPr>
          <w:sz w:val="28"/>
          <w:szCs w:val="28"/>
          <w:lang w:val="en-GB"/>
        </w:rPr>
        <w:t>,</w:t>
      </w:r>
      <w:r w:rsidRPr="00724B1F">
        <w:rPr>
          <w:sz w:val="28"/>
          <w:szCs w:val="28"/>
          <w:lang w:val="en-GB"/>
        </w:rPr>
        <w:t>000</w:t>
      </w:r>
      <w:r w:rsidR="00845778">
        <w:rPr>
          <w:sz w:val="28"/>
          <w:szCs w:val="28"/>
          <w:lang w:val="en-GB"/>
        </w:rPr>
        <w:t>,000</w:t>
      </w:r>
      <w:r w:rsidR="00845778">
        <w:rPr>
          <w:sz w:val="28"/>
          <w:szCs w:val="28"/>
          <w:lang w:val="en-GB"/>
        </w:rPr>
        <w:tab/>
        <w:t>100,000,000</w:t>
      </w:r>
    </w:p>
    <w:p w:rsidR="00845778" w:rsidRPr="00724B1F" w:rsidRDefault="00845778" w:rsidP="00724B1F">
      <w:pPr>
        <w:tabs>
          <w:tab w:val="left" w:pos="2127"/>
          <w:tab w:val="left" w:pos="4536"/>
          <w:tab w:val="left" w:pos="6804"/>
        </w:tabs>
        <w:rPr>
          <w:sz w:val="28"/>
          <w:szCs w:val="28"/>
          <w:lang w:val="en-GB"/>
        </w:rPr>
      </w:pPr>
    </w:p>
    <w:p w:rsidR="00724B1F" w:rsidRPr="00A248C2" w:rsidRDefault="00724B1F" w:rsidP="00A248C2">
      <w:pPr>
        <w:tabs>
          <w:tab w:val="left" w:pos="1152"/>
          <w:tab w:val="left" w:pos="1440"/>
          <w:tab w:val="left" w:pos="2592"/>
          <w:tab w:val="left" w:pos="3744"/>
          <w:tab w:val="left" w:pos="5040"/>
          <w:tab w:val="left" w:pos="6336"/>
          <w:tab w:val="left" w:pos="7920"/>
        </w:tabs>
        <w:spacing w:line="240" w:lineRule="exact"/>
        <w:jc w:val="both"/>
        <w:rPr>
          <w:sz w:val="28"/>
          <w:szCs w:val="28"/>
          <w:lang w:val="en-GB"/>
        </w:rPr>
      </w:pPr>
      <w:r w:rsidRPr="00724B1F">
        <w:rPr>
          <w:sz w:val="28"/>
          <w:szCs w:val="28"/>
          <w:lang w:val="en-GB"/>
        </w:rPr>
        <w:t>Payback</w:t>
      </w:r>
      <w:r w:rsidR="00845778">
        <w:rPr>
          <w:sz w:val="28"/>
          <w:szCs w:val="28"/>
          <w:lang w:val="en-GB"/>
        </w:rPr>
        <w:t xml:space="preserve"> period for project B:  2</w:t>
      </w:r>
      <w:proofErr w:type="gramStart"/>
      <w:r w:rsidR="00845778">
        <w:rPr>
          <w:sz w:val="28"/>
          <w:szCs w:val="28"/>
          <w:lang w:val="en-GB"/>
        </w:rPr>
        <w:t>,5</w:t>
      </w:r>
      <w:proofErr w:type="gramEnd"/>
      <w:r w:rsidR="00845778">
        <w:rPr>
          <w:sz w:val="28"/>
          <w:szCs w:val="28"/>
          <w:lang w:val="en-GB"/>
        </w:rPr>
        <w:t xml:space="preserve"> </w:t>
      </w:r>
      <w:r w:rsidRPr="00724B1F">
        <w:rPr>
          <w:sz w:val="28"/>
          <w:szCs w:val="28"/>
          <w:lang w:val="en-GB"/>
        </w:rPr>
        <w:t>years</w:t>
      </w:r>
    </w:p>
    <w:p w:rsidR="007B4153" w:rsidRDefault="007B4153" w:rsidP="007B4153">
      <w:pPr>
        <w:shd w:val="clear" w:color="auto" w:fill="FFFFFF"/>
        <w:spacing w:before="120" w:after="120" w:line="240" w:lineRule="auto"/>
        <w:rPr>
          <w:rFonts w:eastAsia="Times New Roman" w:cstheme="minorHAnsi"/>
          <w:sz w:val="28"/>
          <w:szCs w:val="28"/>
          <w:lang w:val="en-US"/>
        </w:rPr>
      </w:pPr>
    </w:p>
    <w:p w:rsidR="007B4153" w:rsidRPr="00A248C2" w:rsidRDefault="007B4153" w:rsidP="007B4153">
      <w:pPr>
        <w:shd w:val="clear" w:color="auto" w:fill="FFFFFF"/>
        <w:spacing w:before="120" w:after="120" w:line="240" w:lineRule="auto"/>
        <w:rPr>
          <w:rFonts w:eastAsia="Times New Roman" w:cstheme="minorHAnsi"/>
          <w:b/>
          <w:sz w:val="44"/>
          <w:szCs w:val="44"/>
          <w:u w:val="single"/>
          <w:lang w:val="en-US"/>
        </w:rPr>
      </w:pPr>
      <w:r w:rsidRPr="00A248C2">
        <w:rPr>
          <w:rFonts w:eastAsia="Times New Roman" w:cstheme="minorHAnsi"/>
          <w:b/>
          <w:sz w:val="44"/>
          <w:szCs w:val="44"/>
          <w:u w:val="single"/>
          <w:lang w:val="en-US"/>
        </w:rPr>
        <w:t>ARR:</w:t>
      </w:r>
    </w:p>
    <w:p w:rsidR="00771B1B" w:rsidRPr="00771B1B" w:rsidRDefault="00771B1B" w:rsidP="00771B1B">
      <w:pPr>
        <w:widowControl w:val="0"/>
        <w:tabs>
          <w:tab w:val="left" w:pos="2127"/>
          <w:tab w:val="left" w:pos="4536"/>
          <w:tab w:val="left" w:pos="6804"/>
        </w:tabs>
        <w:spacing w:beforeLines="50" w:after="0" w:line="240" w:lineRule="auto"/>
        <w:rPr>
          <w:rFonts w:cstheme="minorHAnsi"/>
          <w:sz w:val="28"/>
          <w:szCs w:val="28"/>
          <w:lang w:val="en-GB"/>
        </w:rPr>
      </w:pPr>
      <w:r w:rsidRPr="00771B1B">
        <w:rPr>
          <w:rFonts w:cstheme="minorHAnsi"/>
          <w:sz w:val="28"/>
          <w:szCs w:val="28"/>
          <w:lang w:val="en-GB"/>
        </w:rPr>
        <w:t>Calculate the ARR for project A.</w:t>
      </w:r>
    </w:p>
    <w:tbl>
      <w:tblPr>
        <w:tblW w:w="8374" w:type="dxa"/>
        <w:tblLook w:val="04A0"/>
      </w:tblPr>
      <w:tblGrid>
        <w:gridCol w:w="3369"/>
        <w:gridCol w:w="5005"/>
      </w:tblGrid>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Cash flow</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0</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80M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1</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25M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2</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25M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3</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20M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r w:rsidRPr="00771B1B">
              <w:rPr>
                <w:rFonts w:eastAsia="Times New Roman" w:cstheme="minorHAnsi"/>
                <w:color w:val="000000"/>
                <w:sz w:val="28"/>
                <w:szCs w:val="28"/>
                <w:lang w:val="en-GB" w:eastAsia="zh-CN"/>
              </w:rPr>
              <w:t>Year 4</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45M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total cash inflows:</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25M+25M+20M+45M</w:t>
            </w:r>
            <w:r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115M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771B1B">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 xml:space="preserve">total </w:t>
            </w:r>
            <w:r>
              <w:rPr>
                <w:rFonts w:eastAsia="Times New Roman" w:cstheme="minorHAnsi"/>
                <w:color w:val="000000"/>
                <w:sz w:val="28"/>
                <w:szCs w:val="28"/>
                <w:lang w:val="en-GB" w:eastAsia="zh-CN"/>
              </w:rPr>
              <w:t>investment</w:t>
            </w:r>
            <w:r w:rsidRPr="00771B1B">
              <w:rPr>
                <w:rFonts w:eastAsia="Times New Roman" w:cstheme="minorHAnsi"/>
                <w:color w:val="000000"/>
                <w:sz w:val="28"/>
                <w:szCs w:val="28"/>
                <w:lang w:val="en-GB" w:eastAsia="zh-CN"/>
              </w:rPr>
              <w:t xml:space="preserve"> cost: </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B050"/>
                <w:sz w:val="28"/>
                <w:szCs w:val="28"/>
                <w:lang w:val="en-GB" w:eastAsia="zh-CN"/>
              </w:rPr>
            </w:pPr>
            <w:r>
              <w:rPr>
                <w:rFonts w:eastAsia="Times New Roman" w:cstheme="minorHAnsi"/>
                <w:color w:val="00B050"/>
                <w:sz w:val="28"/>
                <w:szCs w:val="28"/>
                <w:lang w:val="en-GB" w:eastAsia="zh-CN"/>
              </w:rPr>
              <w:t>80M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total profit:</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115M-80M</w:t>
            </w:r>
            <w:r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35M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average annual profit:</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35M</w:t>
            </w:r>
            <w:r w:rsidRPr="00771B1B">
              <w:rPr>
                <w:rFonts w:eastAsia="Times New Roman" w:cstheme="minorHAnsi"/>
                <w:color w:val="000000"/>
                <w:sz w:val="28"/>
                <w:szCs w:val="28"/>
                <w:lang w:val="en-GB" w:eastAsia="zh-CN"/>
              </w:rPr>
              <w:t>/4=</w:t>
            </w:r>
            <w:r>
              <w:rPr>
                <w:rFonts w:eastAsia="Times New Roman" w:cstheme="minorHAnsi"/>
                <w:color w:val="FF0000"/>
                <w:sz w:val="28"/>
                <w:szCs w:val="28"/>
                <w:lang w:val="en-GB" w:eastAsia="zh-CN"/>
              </w:rPr>
              <w:t>8.750.000</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Average capital employed:</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(80M</w:t>
            </w:r>
            <w:r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35</w:t>
            </w:r>
            <w:r w:rsidRPr="00771B1B">
              <w:rPr>
                <w:rFonts w:eastAsia="Times New Roman" w:cstheme="minorHAnsi"/>
                <w:color w:val="000000"/>
                <w:sz w:val="28"/>
                <w:szCs w:val="28"/>
                <w:lang w:val="en-GB" w:eastAsia="zh-CN"/>
              </w:rPr>
              <w:t>)/2=</w:t>
            </w:r>
            <w:r>
              <w:rPr>
                <w:rFonts w:eastAsia="Times New Roman" w:cstheme="minorHAnsi"/>
                <w:color w:val="4472C4"/>
                <w:sz w:val="28"/>
                <w:szCs w:val="28"/>
                <w:lang w:val="en-GB" w:eastAsia="zh-CN"/>
              </w:rPr>
              <w:t>57.5M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ARR (ROCE):  Approach 1</w:t>
            </w:r>
          </w:p>
        </w:tc>
        <w:tc>
          <w:tcPr>
            <w:tcW w:w="5005" w:type="dxa"/>
            <w:tcBorders>
              <w:top w:val="nil"/>
              <w:left w:val="nil"/>
              <w:bottom w:val="nil"/>
              <w:right w:val="nil"/>
            </w:tcBorders>
            <w:shd w:val="clear" w:color="auto" w:fill="auto"/>
            <w:noWrap/>
            <w:vAlign w:val="bottom"/>
            <w:hideMark/>
          </w:tcPr>
          <w:p w:rsidR="00771B1B" w:rsidRPr="00771B1B" w:rsidRDefault="00771B1B" w:rsidP="00771B1B">
            <w:pPr>
              <w:rPr>
                <w:rFonts w:eastAsia="Times New Roman" w:cstheme="minorHAnsi"/>
                <w:color w:val="000000"/>
                <w:sz w:val="28"/>
                <w:szCs w:val="28"/>
                <w:lang w:val="en-GB" w:eastAsia="zh-CN"/>
              </w:rPr>
            </w:pPr>
            <w:r>
              <w:rPr>
                <w:rFonts w:eastAsia="Times New Roman" w:cstheme="minorHAnsi"/>
                <w:color w:val="FF0000"/>
                <w:sz w:val="28"/>
                <w:szCs w:val="28"/>
                <w:lang w:val="en-GB" w:eastAsia="zh-CN"/>
              </w:rPr>
              <w:t>8.750.000</w:t>
            </w:r>
            <w:r w:rsidRPr="00771B1B">
              <w:rPr>
                <w:rFonts w:eastAsia="Times New Roman" w:cstheme="minorHAnsi"/>
                <w:color w:val="000000"/>
                <w:sz w:val="28"/>
                <w:szCs w:val="28"/>
                <w:lang w:val="en-GB" w:eastAsia="zh-CN"/>
              </w:rPr>
              <w:t>/</w:t>
            </w:r>
            <w:r>
              <w:rPr>
                <w:rFonts w:eastAsia="Times New Roman" w:cstheme="minorHAnsi"/>
                <w:color w:val="4472C4"/>
                <w:sz w:val="28"/>
                <w:szCs w:val="28"/>
                <w:lang w:val="en-GB" w:eastAsia="zh-CN"/>
              </w:rPr>
              <w:t>57.500.000</w:t>
            </w:r>
            <w:r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0.15217</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Initial capital employed:</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80M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ARR (ROCE):  Approach 2</w:t>
            </w:r>
          </w:p>
        </w:tc>
        <w:tc>
          <w:tcPr>
            <w:tcW w:w="5005" w:type="dxa"/>
            <w:tcBorders>
              <w:top w:val="nil"/>
              <w:left w:val="nil"/>
              <w:bottom w:val="nil"/>
              <w:right w:val="nil"/>
            </w:tcBorders>
            <w:shd w:val="clear" w:color="auto" w:fill="auto"/>
            <w:noWrap/>
            <w:vAlign w:val="bottom"/>
            <w:hideMark/>
          </w:tcPr>
          <w:p w:rsidR="00724B1F" w:rsidRPr="00771B1B" w:rsidRDefault="00771B1B" w:rsidP="00724B1F">
            <w:pPr>
              <w:ind w:left="219"/>
              <w:rPr>
                <w:rFonts w:eastAsia="Times New Roman" w:cstheme="minorHAnsi"/>
                <w:color w:val="000000"/>
                <w:sz w:val="28"/>
                <w:szCs w:val="28"/>
                <w:lang w:val="en-GB" w:eastAsia="zh-CN"/>
              </w:rPr>
            </w:pPr>
            <w:r>
              <w:rPr>
                <w:rFonts w:eastAsia="Times New Roman" w:cstheme="minorHAnsi"/>
                <w:color w:val="FF0000"/>
                <w:sz w:val="28"/>
                <w:szCs w:val="28"/>
                <w:lang w:val="en-GB" w:eastAsia="zh-CN"/>
              </w:rPr>
              <w:t>8.750.000</w:t>
            </w:r>
            <w:r w:rsidRPr="00771B1B">
              <w:rPr>
                <w:rFonts w:eastAsia="Times New Roman" w:cstheme="minorHAnsi"/>
                <w:color w:val="000000"/>
                <w:sz w:val="28"/>
                <w:szCs w:val="28"/>
                <w:lang w:val="en-GB" w:eastAsia="zh-CN"/>
              </w:rPr>
              <w:t>/</w:t>
            </w:r>
            <w:r>
              <w:rPr>
                <w:rFonts w:eastAsia="Times New Roman" w:cstheme="minorHAnsi"/>
                <w:color w:val="00B050"/>
                <w:sz w:val="28"/>
                <w:szCs w:val="28"/>
                <w:lang w:val="en-GB" w:eastAsia="zh-CN"/>
              </w:rPr>
              <w:t>80.000.000</w:t>
            </w:r>
            <w:r w:rsidRPr="00771B1B">
              <w:rPr>
                <w:rFonts w:eastAsia="Times New Roman" w:cstheme="minorHAnsi"/>
                <w:color w:val="000000"/>
                <w:sz w:val="28"/>
                <w:szCs w:val="28"/>
                <w:lang w:val="en-GB" w:eastAsia="zh-CN"/>
              </w:rPr>
              <w:t xml:space="preserve"> = 0.</w:t>
            </w:r>
            <w:r>
              <w:rPr>
                <w:rFonts w:eastAsia="Times New Roman" w:cstheme="minorHAnsi"/>
                <w:color w:val="000000"/>
                <w:sz w:val="28"/>
                <w:szCs w:val="28"/>
                <w:lang w:val="en-GB" w:eastAsia="zh-CN"/>
              </w:rPr>
              <w:t>10</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Default="00771B1B" w:rsidP="001133B7">
            <w:pPr>
              <w:rPr>
                <w:rFonts w:eastAsia="Times New Roman" w:cstheme="minorHAnsi"/>
                <w:sz w:val="28"/>
                <w:szCs w:val="28"/>
                <w:lang w:val="en-GB" w:eastAsia="zh-CN"/>
              </w:rPr>
            </w:pPr>
          </w:p>
          <w:p w:rsidR="00724B1F" w:rsidRPr="00771B1B" w:rsidRDefault="00724B1F"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B</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Cash flow</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0</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w:t>
            </w:r>
            <w:r w:rsidR="00724B1F">
              <w:rPr>
                <w:rFonts w:eastAsia="Times New Roman" w:cstheme="minorHAnsi"/>
                <w:color w:val="000000"/>
                <w:sz w:val="28"/>
                <w:szCs w:val="28"/>
                <w:lang w:val="en-GB" w:eastAsia="zh-CN"/>
              </w:rPr>
              <w:t>75M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1</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50M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2</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20M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3</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jc w:val="right"/>
              <w:rPr>
                <w:rFonts w:eastAsia="Times New Roman" w:cstheme="minorHAnsi"/>
                <w:color w:val="000000"/>
                <w:sz w:val="28"/>
                <w:szCs w:val="28"/>
                <w:lang w:val="en-GB" w:eastAsia="zh-CN"/>
              </w:rPr>
            </w:pPr>
            <w:r>
              <w:rPr>
                <w:rFonts w:eastAsia="Times New Roman" w:cstheme="minorHAnsi"/>
                <w:color w:val="000000"/>
                <w:sz w:val="28"/>
                <w:szCs w:val="28"/>
                <w:lang w:val="en-GB" w:eastAsia="zh-CN"/>
              </w:rPr>
              <w:t>20M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Year 4</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jc w:val="right"/>
              <w:rPr>
                <w:rFonts w:eastAsia="Times New Roman" w:cstheme="minorHAnsi"/>
                <w:color w:val="161616"/>
                <w:sz w:val="28"/>
                <w:szCs w:val="28"/>
                <w:lang w:val="en-GB" w:eastAsia="zh-CN"/>
              </w:rPr>
            </w:pPr>
            <w:r>
              <w:rPr>
                <w:rFonts w:eastAsia="Times New Roman" w:cstheme="minorHAnsi"/>
                <w:color w:val="161616"/>
                <w:sz w:val="28"/>
                <w:szCs w:val="28"/>
                <w:lang w:val="en-GB" w:eastAsia="zh-CN"/>
              </w:rPr>
              <w:t>10M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jc w:val="right"/>
              <w:rPr>
                <w:rFonts w:eastAsia="Times New Roman" w:cstheme="minorHAnsi"/>
                <w:color w:val="161616"/>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total cash inflows:</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75M+50M+20M+20M</w:t>
            </w:r>
            <w:r w:rsidR="00771B1B"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165M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724B1F">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 xml:space="preserve">total </w:t>
            </w:r>
            <w:r w:rsidR="00724B1F">
              <w:rPr>
                <w:rFonts w:eastAsia="Times New Roman" w:cstheme="minorHAnsi"/>
                <w:color w:val="000000"/>
                <w:sz w:val="28"/>
                <w:szCs w:val="28"/>
                <w:lang w:val="en-GB" w:eastAsia="zh-CN"/>
              </w:rPr>
              <w:t>investment</w:t>
            </w:r>
            <w:r w:rsidRPr="00771B1B">
              <w:rPr>
                <w:rFonts w:eastAsia="Times New Roman" w:cstheme="minorHAnsi"/>
                <w:color w:val="000000"/>
                <w:sz w:val="28"/>
                <w:szCs w:val="28"/>
                <w:lang w:val="en-GB" w:eastAsia="zh-CN"/>
              </w:rPr>
              <w:t xml:space="preserve"> cost: </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rPr>
                <w:rFonts w:eastAsia="Times New Roman" w:cstheme="minorHAnsi"/>
                <w:color w:val="00B050"/>
                <w:sz w:val="28"/>
                <w:szCs w:val="28"/>
                <w:lang w:val="en-GB" w:eastAsia="zh-CN"/>
              </w:rPr>
            </w:pPr>
            <w:r>
              <w:rPr>
                <w:rFonts w:eastAsia="Times New Roman" w:cstheme="minorHAnsi"/>
                <w:color w:val="00B050"/>
                <w:sz w:val="28"/>
                <w:szCs w:val="28"/>
                <w:lang w:val="en-GB" w:eastAsia="zh-CN"/>
              </w:rPr>
              <w:t>75M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total profit:</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165M-75M</w:t>
            </w:r>
            <w:r w:rsidR="00771B1B" w:rsidRPr="00771B1B">
              <w:rPr>
                <w:rFonts w:eastAsia="Times New Roman" w:cstheme="minorHAnsi"/>
                <w:color w:val="000000"/>
                <w:sz w:val="28"/>
                <w:szCs w:val="28"/>
                <w:lang w:val="en-GB" w:eastAsia="zh-CN"/>
              </w:rPr>
              <w:t>=</w:t>
            </w:r>
            <w:r>
              <w:rPr>
                <w:rFonts w:eastAsia="Times New Roman" w:cstheme="minorHAnsi"/>
                <w:color w:val="000000"/>
                <w:sz w:val="28"/>
                <w:szCs w:val="28"/>
                <w:lang w:val="en-GB" w:eastAsia="zh-CN"/>
              </w:rPr>
              <w:t>90</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average annual profit:</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90</w:t>
            </w:r>
            <w:r w:rsidR="00771B1B" w:rsidRPr="00771B1B">
              <w:rPr>
                <w:rFonts w:eastAsia="Times New Roman" w:cstheme="minorHAnsi"/>
                <w:color w:val="000000"/>
                <w:sz w:val="28"/>
                <w:szCs w:val="28"/>
                <w:lang w:val="en-GB" w:eastAsia="zh-CN"/>
              </w:rPr>
              <w:t>/4=</w:t>
            </w:r>
            <w:r>
              <w:rPr>
                <w:rFonts w:eastAsia="Times New Roman" w:cstheme="minorHAnsi"/>
                <w:color w:val="FF0000"/>
                <w:sz w:val="28"/>
                <w:szCs w:val="28"/>
                <w:lang w:val="en-GB" w:eastAsia="zh-CN"/>
              </w:rPr>
              <w:t>22.5M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Average capital employed:</w:t>
            </w:r>
          </w:p>
        </w:tc>
        <w:tc>
          <w:tcPr>
            <w:tcW w:w="5005" w:type="dxa"/>
            <w:tcBorders>
              <w:top w:val="nil"/>
              <w:left w:val="nil"/>
              <w:bottom w:val="nil"/>
              <w:right w:val="nil"/>
            </w:tcBorders>
            <w:shd w:val="clear" w:color="auto" w:fill="auto"/>
            <w:noWrap/>
            <w:vAlign w:val="bottom"/>
            <w:hideMark/>
          </w:tcPr>
          <w:p w:rsidR="00771B1B" w:rsidRPr="00771B1B" w:rsidRDefault="00771B1B" w:rsidP="00724B1F">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w:t>
            </w:r>
            <w:r w:rsidR="00724B1F">
              <w:rPr>
                <w:rFonts w:eastAsia="Times New Roman" w:cstheme="minorHAnsi"/>
                <w:color w:val="000000"/>
                <w:sz w:val="28"/>
                <w:szCs w:val="28"/>
                <w:lang w:val="en-GB" w:eastAsia="zh-CN"/>
              </w:rPr>
              <w:t>75M</w:t>
            </w:r>
            <w:r w:rsidRPr="00771B1B">
              <w:rPr>
                <w:rFonts w:eastAsia="Times New Roman" w:cstheme="minorHAnsi"/>
                <w:color w:val="000000"/>
                <w:sz w:val="28"/>
                <w:szCs w:val="28"/>
                <w:lang w:val="en-GB" w:eastAsia="zh-CN"/>
              </w:rPr>
              <w:t>+</w:t>
            </w:r>
            <w:r w:rsidR="00724B1F">
              <w:rPr>
                <w:rFonts w:eastAsia="Times New Roman" w:cstheme="minorHAnsi"/>
                <w:color w:val="000000"/>
                <w:sz w:val="28"/>
                <w:szCs w:val="28"/>
                <w:lang w:val="en-GB" w:eastAsia="zh-CN"/>
              </w:rPr>
              <w:t>90M</w:t>
            </w:r>
            <w:r w:rsidRPr="00771B1B">
              <w:rPr>
                <w:rFonts w:eastAsia="Times New Roman" w:cstheme="minorHAnsi"/>
                <w:color w:val="000000"/>
                <w:sz w:val="28"/>
                <w:szCs w:val="28"/>
                <w:lang w:val="en-GB" w:eastAsia="zh-CN"/>
              </w:rPr>
              <w:t>)/2=</w:t>
            </w:r>
            <w:r w:rsidR="00724B1F">
              <w:rPr>
                <w:rFonts w:eastAsia="Times New Roman" w:cstheme="minorHAnsi"/>
                <w:color w:val="4472C4"/>
                <w:sz w:val="28"/>
                <w:szCs w:val="28"/>
                <w:lang w:val="en-GB" w:eastAsia="zh-CN"/>
              </w:rPr>
              <w:t>82.5M</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ARR (ROCE):  Approach 1</w:t>
            </w:r>
          </w:p>
        </w:tc>
        <w:tc>
          <w:tcPr>
            <w:tcW w:w="5005" w:type="dxa"/>
            <w:tcBorders>
              <w:top w:val="nil"/>
              <w:left w:val="nil"/>
              <w:bottom w:val="nil"/>
              <w:right w:val="nil"/>
            </w:tcBorders>
            <w:shd w:val="clear" w:color="auto" w:fill="auto"/>
            <w:noWrap/>
            <w:vAlign w:val="bottom"/>
            <w:hideMark/>
          </w:tcPr>
          <w:p w:rsidR="00771B1B" w:rsidRPr="00771B1B" w:rsidRDefault="00771B1B" w:rsidP="00724B1F">
            <w:pPr>
              <w:rPr>
                <w:rFonts w:eastAsia="Times New Roman" w:cstheme="minorHAnsi"/>
                <w:color w:val="000000"/>
                <w:sz w:val="28"/>
                <w:szCs w:val="28"/>
                <w:lang w:val="en-GB" w:eastAsia="zh-CN"/>
              </w:rPr>
            </w:pPr>
            <w:r w:rsidRPr="00771B1B">
              <w:rPr>
                <w:rFonts w:eastAsia="Times New Roman" w:cstheme="minorHAnsi"/>
                <w:color w:val="FF0000"/>
                <w:sz w:val="28"/>
                <w:szCs w:val="28"/>
                <w:lang w:val="en-GB" w:eastAsia="zh-CN"/>
              </w:rPr>
              <w:t>22</w:t>
            </w:r>
            <w:r w:rsidR="00724B1F">
              <w:rPr>
                <w:rFonts w:eastAsia="Times New Roman" w:cstheme="minorHAnsi"/>
                <w:color w:val="FF0000"/>
                <w:sz w:val="28"/>
                <w:szCs w:val="28"/>
                <w:lang w:val="en-GB" w:eastAsia="zh-CN"/>
              </w:rPr>
              <w:t>.</w:t>
            </w:r>
            <w:r w:rsidRPr="00771B1B">
              <w:rPr>
                <w:rFonts w:eastAsia="Times New Roman" w:cstheme="minorHAnsi"/>
                <w:color w:val="FF0000"/>
                <w:sz w:val="28"/>
                <w:szCs w:val="28"/>
                <w:lang w:val="en-GB" w:eastAsia="zh-CN"/>
              </w:rPr>
              <w:t>5</w:t>
            </w:r>
            <w:r w:rsidR="00724B1F">
              <w:rPr>
                <w:rFonts w:eastAsia="Times New Roman" w:cstheme="minorHAnsi"/>
                <w:color w:val="FF0000"/>
                <w:sz w:val="28"/>
                <w:szCs w:val="28"/>
                <w:lang w:val="en-GB" w:eastAsia="zh-CN"/>
              </w:rPr>
              <w:t>M</w:t>
            </w:r>
            <w:r w:rsidRPr="00771B1B">
              <w:rPr>
                <w:rFonts w:eastAsia="Times New Roman" w:cstheme="minorHAnsi"/>
                <w:color w:val="000000"/>
                <w:sz w:val="28"/>
                <w:szCs w:val="28"/>
                <w:lang w:val="en-GB" w:eastAsia="zh-CN"/>
              </w:rPr>
              <w:t>/</w:t>
            </w:r>
            <w:r w:rsidR="00724B1F">
              <w:rPr>
                <w:rFonts w:eastAsia="Times New Roman" w:cstheme="minorHAnsi"/>
                <w:color w:val="4472C4"/>
                <w:sz w:val="28"/>
                <w:szCs w:val="28"/>
                <w:lang w:val="en-GB" w:eastAsia="zh-CN"/>
              </w:rPr>
              <w:t>82.5M</w:t>
            </w:r>
            <w:r w:rsidRPr="00771B1B">
              <w:rPr>
                <w:rFonts w:eastAsia="Times New Roman" w:cstheme="minorHAnsi"/>
                <w:color w:val="000000"/>
                <w:sz w:val="28"/>
                <w:szCs w:val="28"/>
                <w:lang w:val="en-GB" w:eastAsia="zh-CN"/>
              </w:rPr>
              <w:t xml:space="preserve"> = </w:t>
            </w:r>
            <w:r w:rsidR="00724B1F">
              <w:rPr>
                <w:rFonts w:eastAsia="Times New Roman" w:cstheme="minorHAnsi"/>
                <w:color w:val="000000"/>
                <w:sz w:val="28"/>
                <w:szCs w:val="28"/>
                <w:lang w:val="en-GB" w:eastAsia="zh-CN"/>
              </w:rPr>
              <w:t>0.2727</w:t>
            </w: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sz w:val="28"/>
                <w:szCs w:val="28"/>
                <w:lang w:val="en-GB" w:eastAsia="zh-CN"/>
              </w:rPr>
            </w:pPr>
          </w:p>
        </w:tc>
      </w:tr>
      <w:tr w:rsidR="00771B1B" w:rsidRPr="00771B1B" w:rsidTr="00771B1B">
        <w:trPr>
          <w:trHeight w:val="290"/>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Initial capital employed:</w:t>
            </w:r>
          </w:p>
        </w:tc>
        <w:tc>
          <w:tcPr>
            <w:tcW w:w="5005" w:type="dxa"/>
            <w:tcBorders>
              <w:top w:val="nil"/>
              <w:left w:val="nil"/>
              <w:bottom w:val="nil"/>
              <w:right w:val="nil"/>
            </w:tcBorders>
            <w:shd w:val="clear" w:color="auto" w:fill="auto"/>
            <w:noWrap/>
            <w:vAlign w:val="bottom"/>
            <w:hideMark/>
          </w:tcPr>
          <w:p w:rsidR="00771B1B" w:rsidRPr="00771B1B" w:rsidRDefault="00724B1F" w:rsidP="001133B7">
            <w:pPr>
              <w:rPr>
                <w:rFonts w:eastAsia="Times New Roman" w:cstheme="minorHAnsi"/>
                <w:color w:val="000000"/>
                <w:sz w:val="28"/>
                <w:szCs w:val="28"/>
                <w:lang w:val="en-GB" w:eastAsia="zh-CN"/>
              </w:rPr>
            </w:pPr>
            <w:r>
              <w:rPr>
                <w:rFonts w:eastAsia="Times New Roman" w:cstheme="minorHAnsi"/>
                <w:color w:val="000000"/>
                <w:sz w:val="28"/>
                <w:szCs w:val="28"/>
                <w:lang w:val="en-GB" w:eastAsia="zh-CN"/>
              </w:rPr>
              <w:t>75M</w:t>
            </w:r>
          </w:p>
        </w:tc>
      </w:tr>
      <w:tr w:rsidR="00771B1B" w:rsidRPr="00771B1B" w:rsidTr="00771B1B">
        <w:trPr>
          <w:trHeight w:val="95"/>
        </w:trPr>
        <w:tc>
          <w:tcPr>
            <w:tcW w:w="3369"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000000"/>
                <w:sz w:val="28"/>
                <w:szCs w:val="28"/>
                <w:lang w:val="en-GB" w:eastAsia="zh-CN"/>
              </w:rPr>
              <w:t>ARR (ROCE):  Approach 2</w:t>
            </w:r>
          </w:p>
        </w:tc>
        <w:tc>
          <w:tcPr>
            <w:tcW w:w="5005" w:type="dxa"/>
            <w:tcBorders>
              <w:top w:val="nil"/>
              <w:left w:val="nil"/>
              <w:bottom w:val="nil"/>
              <w:right w:val="nil"/>
            </w:tcBorders>
            <w:shd w:val="clear" w:color="auto" w:fill="auto"/>
            <w:noWrap/>
            <w:vAlign w:val="bottom"/>
            <w:hideMark/>
          </w:tcPr>
          <w:p w:rsidR="00771B1B" w:rsidRPr="00771B1B" w:rsidRDefault="00771B1B" w:rsidP="001133B7">
            <w:pPr>
              <w:rPr>
                <w:rFonts w:eastAsia="Times New Roman" w:cstheme="minorHAnsi"/>
                <w:color w:val="000000"/>
                <w:sz w:val="28"/>
                <w:szCs w:val="28"/>
                <w:lang w:val="en-GB" w:eastAsia="zh-CN"/>
              </w:rPr>
            </w:pPr>
            <w:r w:rsidRPr="00771B1B">
              <w:rPr>
                <w:rFonts w:eastAsia="Times New Roman" w:cstheme="minorHAnsi"/>
                <w:color w:val="FF0000"/>
                <w:sz w:val="28"/>
                <w:szCs w:val="28"/>
                <w:lang w:val="en-GB" w:eastAsia="zh-CN"/>
              </w:rPr>
              <w:t>22</w:t>
            </w:r>
            <w:r w:rsidR="00724B1F">
              <w:rPr>
                <w:rFonts w:eastAsia="Times New Roman" w:cstheme="minorHAnsi"/>
                <w:color w:val="FF0000"/>
                <w:sz w:val="28"/>
                <w:szCs w:val="28"/>
                <w:lang w:val="en-GB" w:eastAsia="zh-CN"/>
              </w:rPr>
              <w:t>.</w:t>
            </w:r>
            <w:r w:rsidRPr="00771B1B">
              <w:rPr>
                <w:rFonts w:eastAsia="Times New Roman" w:cstheme="minorHAnsi"/>
                <w:color w:val="FF0000"/>
                <w:sz w:val="28"/>
                <w:szCs w:val="28"/>
                <w:lang w:val="en-GB" w:eastAsia="zh-CN"/>
              </w:rPr>
              <w:t>5</w:t>
            </w:r>
            <w:r w:rsidR="00724B1F">
              <w:rPr>
                <w:rFonts w:eastAsia="Times New Roman" w:cstheme="minorHAnsi"/>
                <w:color w:val="FF0000"/>
                <w:sz w:val="28"/>
                <w:szCs w:val="28"/>
                <w:lang w:val="en-GB" w:eastAsia="zh-CN"/>
              </w:rPr>
              <w:t>M</w:t>
            </w:r>
            <w:r w:rsidRPr="00771B1B">
              <w:rPr>
                <w:rFonts w:eastAsia="Times New Roman" w:cstheme="minorHAnsi"/>
                <w:color w:val="000000"/>
                <w:sz w:val="28"/>
                <w:szCs w:val="28"/>
                <w:lang w:val="en-GB" w:eastAsia="zh-CN"/>
              </w:rPr>
              <w:t>/</w:t>
            </w:r>
            <w:r w:rsidR="00724B1F">
              <w:rPr>
                <w:rFonts w:eastAsia="Times New Roman" w:cstheme="minorHAnsi"/>
                <w:color w:val="00B050"/>
                <w:sz w:val="28"/>
                <w:szCs w:val="28"/>
                <w:lang w:val="en-GB" w:eastAsia="zh-CN"/>
              </w:rPr>
              <w:t>75M</w:t>
            </w:r>
            <w:r w:rsidRPr="00771B1B">
              <w:rPr>
                <w:rFonts w:eastAsia="Times New Roman" w:cstheme="minorHAnsi"/>
                <w:color w:val="000000"/>
                <w:sz w:val="28"/>
                <w:szCs w:val="28"/>
                <w:lang w:val="en-GB" w:eastAsia="zh-CN"/>
              </w:rPr>
              <w:t xml:space="preserve"> = </w:t>
            </w:r>
            <w:r w:rsidR="00724B1F">
              <w:rPr>
                <w:rFonts w:eastAsia="Times New Roman" w:cstheme="minorHAnsi"/>
                <w:color w:val="000000"/>
                <w:sz w:val="28"/>
                <w:szCs w:val="28"/>
                <w:lang w:val="en-GB" w:eastAsia="zh-CN"/>
              </w:rPr>
              <w:t>0.3</w:t>
            </w:r>
          </w:p>
        </w:tc>
      </w:tr>
    </w:tbl>
    <w:p w:rsidR="007B4153" w:rsidRDefault="007B4153" w:rsidP="007B4153">
      <w:pPr>
        <w:shd w:val="clear" w:color="auto" w:fill="FFFFFF"/>
        <w:spacing w:before="120" w:after="120" w:line="240" w:lineRule="auto"/>
        <w:rPr>
          <w:rFonts w:eastAsia="Times New Roman" w:cstheme="minorHAnsi"/>
          <w:sz w:val="28"/>
          <w:szCs w:val="28"/>
          <w:lang w:val="en-US"/>
        </w:rPr>
      </w:pPr>
    </w:p>
    <w:p w:rsidR="00A248C2" w:rsidRPr="00A248C2" w:rsidRDefault="007B4153" w:rsidP="007B4153">
      <w:pPr>
        <w:widowControl w:val="0"/>
        <w:tabs>
          <w:tab w:val="left" w:pos="2127"/>
          <w:tab w:val="left" w:pos="4536"/>
          <w:tab w:val="left" w:pos="6804"/>
        </w:tabs>
        <w:spacing w:beforeLines="50" w:after="0" w:line="240" w:lineRule="auto"/>
        <w:rPr>
          <w:rFonts w:cstheme="minorHAnsi"/>
          <w:b/>
          <w:sz w:val="44"/>
          <w:szCs w:val="44"/>
          <w:u w:val="single"/>
          <w:lang w:val="en-GB"/>
        </w:rPr>
      </w:pPr>
      <w:r w:rsidRPr="00A248C2">
        <w:rPr>
          <w:rFonts w:eastAsia="Times New Roman" w:cstheme="minorHAnsi"/>
          <w:b/>
          <w:sz w:val="44"/>
          <w:szCs w:val="44"/>
          <w:u w:val="single"/>
          <w:lang w:val="en-US"/>
        </w:rPr>
        <w:t>NPV:</w:t>
      </w:r>
      <w:r w:rsidRPr="00A248C2">
        <w:rPr>
          <w:rFonts w:cstheme="minorHAnsi"/>
          <w:b/>
          <w:sz w:val="44"/>
          <w:szCs w:val="44"/>
          <w:u w:val="single"/>
          <w:lang w:val="en-GB"/>
        </w:rPr>
        <w:t xml:space="preserve"> </w:t>
      </w:r>
    </w:p>
    <w:p w:rsidR="007B4153" w:rsidRDefault="007B4153" w:rsidP="00724B1F">
      <w:pPr>
        <w:pStyle w:val="ListParagraph"/>
        <w:widowControl w:val="0"/>
        <w:tabs>
          <w:tab w:val="left" w:pos="2127"/>
          <w:tab w:val="left" w:pos="4536"/>
          <w:tab w:val="left" w:pos="6804"/>
        </w:tabs>
        <w:spacing w:beforeLines="50" w:after="0" w:line="240" w:lineRule="auto"/>
        <w:ind w:left="0"/>
        <w:rPr>
          <w:rFonts w:cstheme="minorHAnsi"/>
          <w:sz w:val="28"/>
          <w:szCs w:val="28"/>
          <w:lang w:val="en-US"/>
        </w:rPr>
      </w:pPr>
      <w:r w:rsidRPr="007B4153">
        <w:rPr>
          <w:rFonts w:cstheme="minorHAnsi"/>
          <w:sz w:val="28"/>
          <w:szCs w:val="28"/>
        </w:rPr>
        <w:t>Assume that the company’s cost of capital is currently at 9.75 per cent, and project has a residual value of £10m at year 4 in addition to the cash flow above.</w:t>
      </w:r>
    </w:p>
    <w:p w:rsidR="007B4153" w:rsidRDefault="007B4153" w:rsidP="007B4153">
      <w:pPr>
        <w:pStyle w:val="ListParagraph"/>
        <w:widowControl w:val="0"/>
        <w:tabs>
          <w:tab w:val="left" w:pos="2127"/>
          <w:tab w:val="left" w:pos="4536"/>
          <w:tab w:val="left" w:pos="6804"/>
        </w:tabs>
        <w:spacing w:beforeLines="50" w:after="0" w:line="240" w:lineRule="auto"/>
        <w:rPr>
          <w:rFonts w:cstheme="minorHAnsi"/>
          <w:sz w:val="28"/>
          <w:szCs w:val="28"/>
          <w:lang w:val="en-US"/>
        </w:rPr>
      </w:pPr>
    </w:p>
    <w:p w:rsidR="007B4153" w:rsidRPr="007B4153" w:rsidRDefault="007B4153" w:rsidP="007B4153">
      <w:pPr>
        <w:pStyle w:val="ListParagraph"/>
        <w:widowControl w:val="0"/>
        <w:tabs>
          <w:tab w:val="left" w:pos="2127"/>
          <w:tab w:val="left" w:pos="4536"/>
          <w:tab w:val="left" w:pos="6804"/>
        </w:tabs>
        <w:spacing w:beforeLines="50" w:after="0" w:line="240" w:lineRule="auto"/>
        <w:rPr>
          <w:rFonts w:cstheme="minorHAnsi"/>
          <w:sz w:val="28"/>
          <w:szCs w:val="28"/>
          <w:lang w:val="en-GB"/>
        </w:rPr>
      </w:pPr>
      <m:oMathPara>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oMath>
      </m:oMathPara>
    </w:p>
    <w:p w:rsidR="007B4153" w:rsidRPr="002C0FD3" w:rsidRDefault="007B4153" w:rsidP="007B4153">
      <w:pPr>
        <w:tabs>
          <w:tab w:val="left" w:pos="1152"/>
          <w:tab w:val="left" w:pos="1440"/>
          <w:tab w:val="left" w:pos="2592"/>
          <w:tab w:val="left" w:pos="3744"/>
          <w:tab w:val="left" w:pos="5040"/>
          <w:tab w:val="left" w:pos="6336"/>
          <w:tab w:val="left" w:pos="7920"/>
        </w:tabs>
        <w:spacing w:line="240" w:lineRule="exact"/>
        <w:jc w:val="both"/>
        <w:rPr>
          <w:rFonts w:cstheme="minorHAnsi"/>
          <w:sz w:val="28"/>
          <w:szCs w:val="28"/>
          <w:lang w:val="en-GB"/>
        </w:rPr>
      </w:pPr>
    </w:p>
    <w:p w:rsidR="007B4153" w:rsidRPr="002C0FD3" w:rsidRDefault="007B4153" w:rsidP="007B4153">
      <w:pPr>
        <w:tabs>
          <w:tab w:val="left" w:pos="2127"/>
          <w:tab w:val="left" w:pos="4536"/>
          <w:tab w:val="left" w:pos="6804"/>
        </w:tabs>
        <w:rPr>
          <w:rFonts w:cstheme="minorHAnsi"/>
          <w:sz w:val="28"/>
          <w:szCs w:val="28"/>
          <w:lang w:val="en-GB"/>
        </w:rPr>
      </w:pPr>
      <w:r w:rsidRPr="002C0FD3">
        <w:rPr>
          <w:rFonts w:cstheme="minorHAnsi"/>
          <w:sz w:val="28"/>
          <w:szCs w:val="28"/>
          <w:lang w:val="en-GB"/>
        </w:rPr>
        <w:t>Year</w:t>
      </w:r>
      <w:r w:rsidRPr="002C0FD3">
        <w:rPr>
          <w:rFonts w:cstheme="minorHAnsi"/>
          <w:sz w:val="28"/>
          <w:szCs w:val="28"/>
          <w:lang w:val="en-GB"/>
        </w:rPr>
        <w:tab/>
        <w:t>Project A</w:t>
      </w:r>
      <w:r w:rsidRPr="002C0FD3">
        <w:rPr>
          <w:rFonts w:cstheme="minorHAnsi"/>
          <w:sz w:val="28"/>
          <w:szCs w:val="28"/>
          <w:lang w:val="en-GB"/>
        </w:rPr>
        <w:tab/>
        <w:t>PV</w:t>
      </w:r>
      <w:r w:rsidRPr="002C0FD3">
        <w:rPr>
          <w:rFonts w:cstheme="minorHAnsi"/>
          <w:sz w:val="28"/>
          <w:szCs w:val="28"/>
          <w:lang w:val="en-GB"/>
        </w:rPr>
        <w:tab/>
      </w:r>
    </w:p>
    <w:p w:rsidR="007B4153" w:rsidRPr="002C0FD3" w:rsidRDefault="002C0FD3" w:rsidP="007B4153">
      <w:pPr>
        <w:tabs>
          <w:tab w:val="left" w:pos="2127"/>
          <w:tab w:val="left" w:pos="4536"/>
          <w:tab w:val="left" w:pos="6804"/>
        </w:tabs>
        <w:rPr>
          <w:rFonts w:cstheme="minorHAnsi"/>
          <w:sz w:val="28"/>
          <w:szCs w:val="28"/>
          <w:lang w:val="en-GB"/>
        </w:rPr>
      </w:pPr>
      <w:r>
        <w:rPr>
          <w:rFonts w:cstheme="minorHAnsi"/>
          <w:sz w:val="28"/>
          <w:szCs w:val="28"/>
          <w:lang w:val="en-GB"/>
        </w:rPr>
        <w:lastRenderedPageBreak/>
        <w:t>0</w:t>
      </w:r>
      <w:r>
        <w:rPr>
          <w:rFonts w:cstheme="minorHAnsi"/>
          <w:sz w:val="28"/>
          <w:szCs w:val="28"/>
          <w:lang w:val="en-GB"/>
        </w:rPr>
        <w:tab/>
        <w:t>(-80M)</w:t>
      </w:r>
      <w:r>
        <w:rPr>
          <w:rFonts w:cstheme="minorHAnsi"/>
          <w:sz w:val="28"/>
          <w:szCs w:val="28"/>
          <w:lang w:val="en-GB"/>
        </w:rPr>
        <w:tab/>
        <w:t>(-80M</w:t>
      </w:r>
      <w:r w:rsidR="007B4153" w:rsidRPr="002C0FD3">
        <w:rPr>
          <w:rFonts w:cstheme="minorHAnsi"/>
          <w:sz w:val="28"/>
          <w:szCs w:val="28"/>
          <w:lang w:val="en-GB"/>
        </w:rPr>
        <w:t>)</w:t>
      </w:r>
      <w:r w:rsidR="007B4153" w:rsidRPr="002C0FD3">
        <w:rPr>
          <w:rFonts w:cstheme="minorHAnsi"/>
          <w:sz w:val="28"/>
          <w:szCs w:val="28"/>
          <w:lang w:val="en-GB"/>
        </w:rPr>
        <w:tab/>
      </w:r>
    </w:p>
    <w:p w:rsidR="00E96100" w:rsidRDefault="007B4153" w:rsidP="007B4153">
      <w:pPr>
        <w:tabs>
          <w:tab w:val="left" w:pos="2127"/>
          <w:tab w:val="left" w:pos="4536"/>
          <w:tab w:val="left" w:pos="6804"/>
        </w:tabs>
        <w:rPr>
          <w:rFonts w:cstheme="minorHAnsi"/>
          <w:sz w:val="28"/>
          <w:szCs w:val="28"/>
          <w:lang w:val="en-GB"/>
        </w:rPr>
      </w:pPr>
      <w:r w:rsidRPr="002C0FD3">
        <w:rPr>
          <w:rFonts w:cstheme="minorHAnsi"/>
          <w:color w:val="FF0000"/>
          <w:sz w:val="28"/>
          <w:szCs w:val="28"/>
          <w:lang w:val="en-GB"/>
        </w:rPr>
        <w:t>1</w:t>
      </w:r>
      <w:r w:rsidRPr="002C0FD3">
        <w:rPr>
          <w:rFonts w:cstheme="minorHAnsi"/>
          <w:sz w:val="28"/>
          <w:szCs w:val="28"/>
          <w:lang w:val="en-GB"/>
        </w:rPr>
        <w:tab/>
      </w:r>
      <w:r w:rsidRPr="002C0FD3">
        <w:rPr>
          <w:rFonts w:cstheme="minorHAnsi"/>
          <w:color w:val="FF0000"/>
          <w:sz w:val="28"/>
          <w:szCs w:val="28"/>
          <w:lang w:val="en-GB"/>
        </w:rPr>
        <w:t>25M</w:t>
      </w:r>
      <w:r w:rsidRPr="002C0FD3">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FF0000"/>
                <w:sz w:val="28"/>
                <w:szCs w:val="28"/>
                <w:lang w:val="en-GB"/>
              </w:rPr>
              <m:t>25</m:t>
            </m:r>
            <m:r>
              <w:rPr>
                <w:rFonts w:ascii="Cambria Math" w:cstheme="minorHAnsi"/>
                <w:color w:val="FF0000"/>
                <w:sz w:val="28"/>
                <w:szCs w:val="28"/>
                <w:lang w:val="en-GB"/>
              </w:rPr>
              <m:t>.</m:t>
            </m:r>
            <m:r>
              <w:rPr>
                <w:rFonts w:ascii="Cambria Math" w:cstheme="minorHAnsi"/>
                <w:color w:val="FF0000"/>
                <w:sz w:val="28"/>
                <w:szCs w:val="28"/>
                <w:lang w:val="en-GB"/>
              </w:rPr>
              <m:t>000</m:t>
            </m:r>
            <m:r>
              <w:rPr>
                <w:rFonts w:ascii="Cambria Math" w:cstheme="minorHAnsi"/>
                <w:color w:val="FF0000"/>
                <w:sz w:val="28"/>
                <w:szCs w:val="28"/>
                <w:lang w:val="en-GB"/>
              </w:rPr>
              <m:t>.0</m:t>
            </m:r>
            <m:r>
              <w:rPr>
                <w:rFonts w:ascii="Cambria Math" w:cstheme="minorHAnsi"/>
                <w:color w:val="FF0000"/>
                <w:sz w:val="28"/>
                <w:szCs w:val="28"/>
                <w:lang w:val="en-GB"/>
              </w:rPr>
              <m:t>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r>
                      <w:rPr>
                        <w:rFonts w:ascii="Cambria Math" w:cstheme="minorHAnsi"/>
                        <w:sz w:val="28"/>
                        <w:szCs w:val="28"/>
                        <w:lang w:val="en-GB"/>
                      </w:rPr>
                      <m:t>%</m:t>
                    </m:r>
                  </m:e>
                </m:d>
              </m:e>
              <m:sup>
                <m:r>
                  <w:rPr>
                    <w:rFonts w:ascii="Cambria Math" w:cstheme="minorHAnsi"/>
                    <w:color w:val="FF0000"/>
                    <w:sz w:val="28"/>
                    <w:szCs w:val="28"/>
                    <w:lang w:val="en-GB"/>
                  </w:rPr>
                  <m:t>1</m:t>
                </m:r>
              </m:sup>
            </m:sSup>
          </m:den>
        </m:f>
        <m:r>
          <w:rPr>
            <w:rFonts w:ascii="Cambria Math" w:cstheme="minorHAnsi"/>
            <w:sz w:val="28"/>
            <w:szCs w:val="28"/>
            <w:lang w:val="en-GB"/>
          </w:rPr>
          <m:t>=</m:t>
        </m:r>
        <m:r>
          <w:rPr>
            <w:rFonts w:ascii="Cambria Math" w:cstheme="minorHAnsi"/>
            <w:sz w:val="28"/>
            <w:szCs w:val="28"/>
            <w:lang w:val="en-GB"/>
          </w:rPr>
          <m:t>22779043</m:t>
        </m:r>
      </m:oMath>
    </w:p>
    <w:p w:rsidR="007B4153" w:rsidRDefault="007B4153" w:rsidP="007B4153">
      <w:pPr>
        <w:tabs>
          <w:tab w:val="left" w:pos="2127"/>
          <w:tab w:val="left" w:pos="4536"/>
          <w:tab w:val="left" w:pos="6804"/>
        </w:tabs>
        <w:rPr>
          <w:rFonts w:cstheme="minorHAnsi"/>
          <w:sz w:val="28"/>
          <w:szCs w:val="28"/>
          <w:lang w:val="en-GB"/>
        </w:rPr>
      </w:pPr>
      <m:r>
        <m:rPr>
          <m:sty m:val="p"/>
        </m:rPr>
        <w:rPr>
          <w:rFonts w:ascii="Cambria Math" w:cstheme="minorHAnsi"/>
          <w:sz w:val="28"/>
          <w:szCs w:val="28"/>
          <w:lang w:val="en-GB"/>
        </w:rPr>
        <w:br/>
      </m:r>
      <w:r w:rsidRPr="004D60F8">
        <w:rPr>
          <w:rFonts w:cstheme="minorHAnsi"/>
          <w:color w:val="00B0F0"/>
          <w:sz w:val="28"/>
          <w:szCs w:val="28"/>
          <w:lang w:val="en-GB"/>
        </w:rPr>
        <w:t>2</w:t>
      </w:r>
      <w:r w:rsidRPr="004D60F8">
        <w:rPr>
          <w:rFonts w:cstheme="minorHAnsi"/>
          <w:sz w:val="28"/>
          <w:szCs w:val="28"/>
          <w:lang w:val="en-GB"/>
        </w:rPr>
        <w:tab/>
      </w:r>
      <w:r w:rsidR="002C0FD3" w:rsidRPr="004D60F8">
        <w:rPr>
          <w:rFonts w:cstheme="minorHAnsi"/>
          <w:color w:val="00B0F0"/>
          <w:sz w:val="28"/>
          <w:szCs w:val="28"/>
          <w:lang w:val="en-GB"/>
        </w:rPr>
        <w:t>25M</w:t>
      </w:r>
      <w:r w:rsidRPr="004D60F8">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00B0F0"/>
                <w:sz w:val="28"/>
                <w:szCs w:val="28"/>
                <w:lang w:val="en-GB"/>
              </w:rPr>
              <m:t>25.000.000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r>
                      <w:rPr>
                        <w:rFonts w:ascii="Cambria Math" w:cstheme="minorHAnsi"/>
                        <w:sz w:val="28"/>
                        <w:szCs w:val="28"/>
                        <w:lang w:val="en-GB"/>
                      </w:rPr>
                      <m:t>%</m:t>
                    </m:r>
                  </m:e>
                </m:d>
              </m:e>
              <m:sup>
                <m:r>
                  <w:rPr>
                    <w:rFonts w:ascii="Cambria Math" w:cstheme="minorHAnsi"/>
                    <w:color w:val="00B0F0"/>
                    <w:sz w:val="28"/>
                    <w:szCs w:val="28"/>
                    <w:lang w:val="en-GB"/>
                  </w:rPr>
                  <m:t>2</m:t>
                </m:r>
              </m:sup>
            </m:sSup>
          </m:den>
        </m:f>
        <m:r>
          <w:rPr>
            <w:rFonts w:ascii="Cambria Math" w:cstheme="minorHAnsi"/>
            <w:sz w:val="28"/>
            <w:szCs w:val="28"/>
            <w:lang w:val="en-GB"/>
          </w:rPr>
          <m:t>=</m:t>
        </m:r>
        <m:r>
          <w:rPr>
            <w:rFonts w:ascii="Cambria Math" w:cstheme="minorHAnsi"/>
            <w:sz w:val="28"/>
            <w:szCs w:val="28"/>
            <w:lang w:val="en-GB"/>
          </w:rPr>
          <m:t>2</m:t>
        </m:r>
        <m:r>
          <w:rPr>
            <w:rFonts w:ascii="Cambria Math" w:cstheme="minorHAnsi"/>
            <w:sz w:val="28"/>
            <w:szCs w:val="28"/>
            <w:lang w:val="en-GB"/>
          </w:rPr>
          <m:t>0755392</m:t>
        </m:r>
      </m:oMath>
    </w:p>
    <w:p w:rsidR="00E96100" w:rsidRPr="004D60F8" w:rsidRDefault="00E96100" w:rsidP="007B4153">
      <w:pPr>
        <w:tabs>
          <w:tab w:val="left" w:pos="2127"/>
          <w:tab w:val="left" w:pos="4536"/>
          <w:tab w:val="left" w:pos="6804"/>
        </w:tabs>
        <w:rPr>
          <w:rFonts w:cstheme="minorHAnsi"/>
          <w:sz w:val="28"/>
          <w:szCs w:val="28"/>
          <w:lang w:val="en-GB"/>
        </w:rPr>
      </w:pPr>
    </w:p>
    <w:p w:rsidR="007B4153" w:rsidRPr="004D60F8" w:rsidRDefault="007B4153" w:rsidP="007B4153">
      <w:pPr>
        <w:tabs>
          <w:tab w:val="left" w:pos="2127"/>
          <w:tab w:val="left" w:pos="4536"/>
          <w:tab w:val="left" w:pos="6804"/>
        </w:tabs>
        <w:rPr>
          <w:rFonts w:cstheme="minorHAnsi"/>
          <w:sz w:val="28"/>
          <w:szCs w:val="28"/>
          <w:lang w:val="en-GB"/>
        </w:rPr>
      </w:pPr>
      <w:r w:rsidRPr="004D60F8">
        <w:rPr>
          <w:rFonts w:cstheme="minorHAnsi"/>
          <w:color w:val="8064A2" w:themeColor="accent4"/>
          <w:sz w:val="28"/>
          <w:szCs w:val="28"/>
          <w:lang w:val="en-GB"/>
        </w:rPr>
        <w:t>3</w:t>
      </w:r>
      <w:r w:rsidRPr="004D60F8">
        <w:rPr>
          <w:rFonts w:cstheme="minorHAnsi"/>
          <w:color w:val="8064A2" w:themeColor="accent4"/>
          <w:sz w:val="28"/>
          <w:szCs w:val="28"/>
          <w:lang w:val="en-GB"/>
        </w:rPr>
        <w:tab/>
        <w:t>20</w:t>
      </w:r>
      <w:r w:rsidR="002C0FD3" w:rsidRPr="004D60F8">
        <w:rPr>
          <w:rFonts w:cstheme="minorHAnsi"/>
          <w:color w:val="8064A2" w:themeColor="accent4"/>
          <w:sz w:val="28"/>
          <w:szCs w:val="28"/>
          <w:lang w:val="en-GB"/>
        </w:rPr>
        <w:t>M</w:t>
      </w:r>
      <w:r w:rsidRPr="004D60F8">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8064A2" w:themeColor="accent4"/>
                <w:sz w:val="28"/>
                <w:szCs w:val="28"/>
                <w:lang w:val="en-GB"/>
              </w:rPr>
              <m:t>2</m:t>
            </m:r>
            <m:r>
              <w:rPr>
                <w:rFonts w:ascii="Cambria Math" w:cstheme="minorHAnsi"/>
                <w:color w:val="8064A2" w:themeColor="accent4"/>
                <w:sz w:val="28"/>
                <w:szCs w:val="28"/>
                <w:lang w:val="en-GB"/>
              </w:rPr>
              <m:t>0.</m:t>
            </m:r>
            <m:r>
              <w:rPr>
                <w:rFonts w:ascii="Cambria Math" w:cstheme="minorHAnsi"/>
                <w:color w:val="8064A2" w:themeColor="accent4"/>
                <w:sz w:val="28"/>
                <w:szCs w:val="28"/>
                <w:lang w:val="en-GB"/>
              </w:rPr>
              <m:t>000</m:t>
            </m:r>
            <m:r>
              <w:rPr>
                <w:rFonts w:ascii="Cambria Math" w:cstheme="minorHAnsi"/>
                <w:color w:val="8064A2" w:themeColor="accent4"/>
                <w:sz w:val="28"/>
                <w:szCs w:val="28"/>
                <w:lang w:val="en-GB"/>
              </w:rPr>
              <m:t>.000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r>
                      <w:rPr>
                        <w:rFonts w:ascii="Cambria Math" w:cstheme="minorHAnsi"/>
                        <w:sz w:val="28"/>
                        <w:szCs w:val="28"/>
                        <w:lang w:val="en-GB"/>
                      </w:rPr>
                      <m:t>%</m:t>
                    </m:r>
                  </m:e>
                </m:d>
              </m:e>
              <m:sup>
                <m:r>
                  <w:rPr>
                    <w:rFonts w:ascii="Cambria Math" w:cstheme="minorHAnsi"/>
                    <w:color w:val="8064A2" w:themeColor="accent4"/>
                    <w:sz w:val="28"/>
                    <w:szCs w:val="28"/>
                    <w:lang w:val="en-GB"/>
                  </w:rPr>
                  <m:t>3</m:t>
                </m:r>
              </m:sup>
            </m:sSup>
          </m:den>
        </m:f>
        <m:r>
          <w:rPr>
            <w:rFonts w:ascii="Cambria Math" w:cstheme="minorHAnsi"/>
            <w:sz w:val="28"/>
            <w:szCs w:val="28"/>
            <w:lang w:val="en-GB"/>
          </w:rPr>
          <m:t>=1</m:t>
        </m:r>
        <m:r>
          <w:rPr>
            <w:rFonts w:ascii="Cambria Math" w:cstheme="minorHAnsi"/>
            <w:sz w:val="28"/>
            <w:szCs w:val="28"/>
            <w:lang w:val="en-GB"/>
          </w:rPr>
          <m:t>5129215</m:t>
        </m:r>
      </m:oMath>
      <w:r w:rsidRPr="004D60F8">
        <w:rPr>
          <w:rFonts w:cstheme="minorHAnsi"/>
          <w:sz w:val="28"/>
          <w:szCs w:val="28"/>
          <w:lang w:val="en-GB"/>
        </w:rPr>
        <w:tab/>
      </w:r>
    </w:p>
    <w:p w:rsidR="007B4153" w:rsidRPr="002C0FD3" w:rsidRDefault="007B4153" w:rsidP="007B4153">
      <w:pPr>
        <w:tabs>
          <w:tab w:val="left" w:pos="2127"/>
          <w:tab w:val="left" w:pos="4536"/>
          <w:tab w:val="left" w:pos="6804"/>
        </w:tabs>
        <w:rPr>
          <w:rFonts w:cstheme="minorHAnsi"/>
          <w:sz w:val="28"/>
          <w:szCs w:val="28"/>
          <w:lang w:val="en-GB"/>
        </w:rPr>
      </w:pPr>
      <w:r w:rsidRPr="004D60F8">
        <w:rPr>
          <w:rFonts w:cstheme="minorHAnsi"/>
          <w:color w:val="7030A0"/>
          <w:sz w:val="28"/>
          <w:szCs w:val="28"/>
          <w:lang w:val="en-GB"/>
        </w:rPr>
        <w:t>4</w:t>
      </w:r>
      <w:r w:rsidRPr="004D60F8">
        <w:rPr>
          <w:rFonts w:cstheme="minorHAnsi"/>
          <w:sz w:val="28"/>
          <w:szCs w:val="28"/>
          <w:lang w:val="en-GB"/>
        </w:rPr>
        <w:tab/>
      </w:r>
      <w:r w:rsidR="002C0FD3" w:rsidRPr="004D60F8">
        <w:rPr>
          <w:rFonts w:cstheme="minorHAnsi"/>
          <w:color w:val="7030A0"/>
          <w:sz w:val="28"/>
          <w:szCs w:val="28"/>
          <w:lang w:val="en-GB"/>
        </w:rPr>
        <w:t>45M</w:t>
      </w:r>
      <w:r w:rsidRPr="004D60F8">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7030A0"/>
                <w:sz w:val="28"/>
                <w:szCs w:val="28"/>
                <w:lang w:val="en-GB"/>
              </w:rPr>
              <m:t>4.500.000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r>
                      <w:rPr>
                        <w:rFonts w:ascii="Cambria Math" w:cstheme="minorHAnsi"/>
                        <w:sz w:val="28"/>
                        <w:szCs w:val="28"/>
                        <w:lang w:val="en-GB"/>
                      </w:rPr>
                      <m:t>%</m:t>
                    </m:r>
                  </m:e>
                </m:d>
              </m:e>
              <m:sup>
                <m:r>
                  <w:rPr>
                    <w:rFonts w:ascii="Cambria Math" w:cstheme="minorHAnsi"/>
                    <w:color w:val="7030A0"/>
                    <w:sz w:val="28"/>
                    <w:szCs w:val="28"/>
                    <w:lang w:val="en-GB"/>
                  </w:rPr>
                  <m:t>4</m:t>
                </m:r>
              </m:sup>
            </m:sSup>
          </m:den>
        </m:f>
        <m:r>
          <w:rPr>
            <w:rFonts w:ascii="Cambria Math" w:cstheme="minorHAnsi"/>
            <w:sz w:val="28"/>
            <w:szCs w:val="28"/>
            <w:lang w:val="en-GB"/>
          </w:rPr>
          <m:t>=</m:t>
        </m:r>
        <m:r>
          <w:rPr>
            <w:rFonts w:ascii="Cambria Math" w:cstheme="minorHAnsi"/>
            <w:sz w:val="28"/>
            <w:szCs w:val="28"/>
            <w:lang w:val="en-GB"/>
          </w:rPr>
          <m:t>3101661</m:t>
        </m:r>
      </m:oMath>
      <w:r w:rsidRPr="002C0FD3">
        <w:rPr>
          <w:rFonts w:cstheme="minorHAnsi"/>
          <w:sz w:val="28"/>
          <w:szCs w:val="28"/>
          <w:lang w:val="en-GB"/>
        </w:rPr>
        <w:tab/>
      </w:r>
    </w:p>
    <w:p w:rsidR="007B4153" w:rsidRDefault="007B4153" w:rsidP="007B4153">
      <w:pPr>
        <w:tabs>
          <w:tab w:val="left" w:pos="1152"/>
          <w:tab w:val="left" w:pos="1440"/>
          <w:tab w:val="left" w:pos="2592"/>
          <w:tab w:val="left" w:pos="3744"/>
          <w:tab w:val="left" w:pos="5040"/>
          <w:tab w:val="left" w:pos="6336"/>
          <w:tab w:val="left" w:pos="7920"/>
        </w:tabs>
        <w:spacing w:line="240" w:lineRule="exact"/>
        <w:jc w:val="both"/>
        <w:rPr>
          <w:lang w:val="en-GB"/>
        </w:rPr>
      </w:pPr>
    </w:p>
    <w:p w:rsidR="00F534A1" w:rsidRDefault="007B4153" w:rsidP="00F534A1">
      <w:pPr>
        <w:tabs>
          <w:tab w:val="left" w:pos="1152"/>
          <w:tab w:val="left" w:pos="1440"/>
          <w:tab w:val="left" w:pos="2592"/>
          <w:tab w:val="left" w:pos="3744"/>
          <w:tab w:val="left" w:pos="5040"/>
          <w:tab w:val="left" w:pos="6336"/>
          <w:tab w:val="left" w:pos="7920"/>
        </w:tabs>
        <w:spacing w:line="240" w:lineRule="exact"/>
        <w:rPr>
          <w:sz w:val="28"/>
          <w:szCs w:val="28"/>
          <w:lang w:val="en-GB"/>
        </w:rPr>
      </w:pPr>
      <w:r w:rsidRPr="00F534A1">
        <w:rPr>
          <w:sz w:val="28"/>
          <w:szCs w:val="28"/>
          <w:lang w:val="en-GB"/>
        </w:rPr>
        <w:t xml:space="preserve">Net Present Value for project A:  </w:t>
      </w:r>
    </w:p>
    <w:p w:rsidR="007B4153" w:rsidRPr="00F534A1" w:rsidRDefault="007B4153" w:rsidP="00F534A1">
      <w:pPr>
        <w:tabs>
          <w:tab w:val="left" w:pos="1152"/>
          <w:tab w:val="left" w:pos="1440"/>
          <w:tab w:val="left" w:pos="2592"/>
          <w:tab w:val="left" w:pos="3744"/>
          <w:tab w:val="left" w:pos="5040"/>
          <w:tab w:val="left" w:pos="6336"/>
          <w:tab w:val="left" w:pos="7920"/>
        </w:tabs>
        <w:spacing w:line="240" w:lineRule="exact"/>
        <w:rPr>
          <w:sz w:val="28"/>
          <w:szCs w:val="28"/>
          <w:lang w:val="en-GB"/>
        </w:rPr>
      </w:pPr>
      <w:r w:rsidRPr="00F534A1">
        <w:rPr>
          <w:sz w:val="28"/>
          <w:szCs w:val="28"/>
          <w:lang w:val="en-GB"/>
        </w:rPr>
        <w:t>-</w:t>
      </w:r>
      <w:r w:rsidR="002C0FD3" w:rsidRPr="00F534A1">
        <w:rPr>
          <w:sz w:val="28"/>
          <w:szCs w:val="28"/>
          <w:lang w:val="en-GB"/>
        </w:rPr>
        <w:t>80.000.</w:t>
      </w:r>
      <w:r w:rsidRPr="00F534A1">
        <w:rPr>
          <w:sz w:val="28"/>
          <w:szCs w:val="28"/>
          <w:lang w:val="en-GB"/>
        </w:rPr>
        <w:t>000+</w:t>
      </w:r>
      <w:r w:rsidR="00F534A1">
        <w:rPr>
          <w:sz w:val="28"/>
          <w:szCs w:val="28"/>
          <w:lang w:val="en-GB"/>
        </w:rPr>
        <w:t>22779043+20755392+15129215+3101661</w:t>
      </w:r>
      <w:r w:rsidRPr="00F534A1">
        <w:rPr>
          <w:sz w:val="28"/>
          <w:szCs w:val="28"/>
          <w:lang w:val="en-GB"/>
        </w:rPr>
        <w:t xml:space="preserve"> = </w:t>
      </w:r>
      <w:r w:rsidR="00F534A1">
        <w:rPr>
          <w:sz w:val="28"/>
          <w:szCs w:val="28"/>
          <w:lang w:val="en-GB"/>
        </w:rPr>
        <w:t>-18</w:t>
      </w:r>
      <w:r w:rsidR="00E42400">
        <w:rPr>
          <w:sz w:val="28"/>
          <w:szCs w:val="28"/>
          <w:lang w:val="en-GB"/>
        </w:rPr>
        <w:t>.</w:t>
      </w:r>
      <w:r w:rsidR="00F534A1">
        <w:rPr>
          <w:sz w:val="28"/>
          <w:szCs w:val="28"/>
          <w:lang w:val="en-GB"/>
        </w:rPr>
        <w:t>2</w:t>
      </w:r>
      <w:r w:rsidR="00E42400">
        <w:rPr>
          <w:sz w:val="28"/>
          <w:szCs w:val="28"/>
          <w:lang w:val="en-GB"/>
        </w:rPr>
        <w:t>34.689</w:t>
      </w:r>
    </w:p>
    <w:p w:rsidR="007B4153" w:rsidRDefault="007B4153" w:rsidP="007B4153">
      <w:pPr>
        <w:shd w:val="clear" w:color="auto" w:fill="FFFFFF"/>
        <w:spacing w:before="120" w:after="120" w:line="240" w:lineRule="auto"/>
        <w:rPr>
          <w:rFonts w:eastAsia="Times New Roman" w:cstheme="minorHAnsi"/>
          <w:sz w:val="28"/>
          <w:szCs w:val="28"/>
          <w:lang w:val="en-US"/>
        </w:rPr>
      </w:pPr>
    </w:p>
    <w:p w:rsidR="00E42400" w:rsidRPr="002C0FD3" w:rsidRDefault="00E42400" w:rsidP="00E42400">
      <w:pPr>
        <w:tabs>
          <w:tab w:val="left" w:pos="2127"/>
          <w:tab w:val="left" w:pos="4536"/>
          <w:tab w:val="left" w:pos="6804"/>
        </w:tabs>
        <w:rPr>
          <w:rFonts w:cstheme="minorHAnsi"/>
          <w:sz w:val="28"/>
          <w:szCs w:val="28"/>
          <w:lang w:val="en-GB"/>
        </w:rPr>
      </w:pPr>
      <w:r>
        <w:rPr>
          <w:rFonts w:cstheme="minorHAnsi"/>
          <w:sz w:val="28"/>
          <w:szCs w:val="28"/>
          <w:lang w:val="en-GB"/>
        </w:rPr>
        <w:t>Year</w:t>
      </w:r>
      <w:r>
        <w:rPr>
          <w:rFonts w:cstheme="minorHAnsi"/>
          <w:sz w:val="28"/>
          <w:szCs w:val="28"/>
          <w:lang w:val="en-GB"/>
        </w:rPr>
        <w:tab/>
        <w:t>Project B</w:t>
      </w:r>
      <w:r w:rsidRPr="002C0FD3">
        <w:rPr>
          <w:rFonts w:cstheme="minorHAnsi"/>
          <w:sz w:val="28"/>
          <w:szCs w:val="28"/>
          <w:lang w:val="en-GB"/>
        </w:rPr>
        <w:tab/>
        <w:t>PV</w:t>
      </w:r>
      <w:r w:rsidRPr="002C0FD3">
        <w:rPr>
          <w:rFonts w:cstheme="minorHAnsi"/>
          <w:sz w:val="28"/>
          <w:szCs w:val="28"/>
          <w:lang w:val="en-GB"/>
        </w:rPr>
        <w:tab/>
      </w:r>
    </w:p>
    <w:p w:rsidR="00E42400" w:rsidRPr="002C0FD3" w:rsidRDefault="00E42400" w:rsidP="00E42400">
      <w:pPr>
        <w:tabs>
          <w:tab w:val="left" w:pos="2127"/>
          <w:tab w:val="left" w:pos="4536"/>
          <w:tab w:val="left" w:pos="6804"/>
        </w:tabs>
        <w:rPr>
          <w:rFonts w:cstheme="minorHAnsi"/>
          <w:sz w:val="28"/>
          <w:szCs w:val="28"/>
          <w:lang w:val="en-GB"/>
        </w:rPr>
      </w:pPr>
      <w:r>
        <w:rPr>
          <w:rFonts w:cstheme="minorHAnsi"/>
          <w:sz w:val="28"/>
          <w:szCs w:val="28"/>
          <w:lang w:val="en-GB"/>
        </w:rPr>
        <w:t>0</w:t>
      </w:r>
      <w:r>
        <w:rPr>
          <w:rFonts w:cstheme="minorHAnsi"/>
          <w:sz w:val="28"/>
          <w:szCs w:val="28"/>
          <w:lang w:val="en-GB"/>
        </w:rPr>
        <w:tab/>
        <w:t>(-75M)</w:t>
      </w:r>
      <w:r>
        <w:rPr>
          <w:rFonts w:cstheme="minorHAnsi"/>
          <w:sz w:val="28"/>
          <w:szCs w:val="28"/>
          <w:lang w:val="en-GB"/>
        </w:rPr>
        <w:tab/>
        <w:t>(-75M</w:t>
      </w:r>
      <w:r w:rsidRPr="002C0FD3">
        <w:rPr>
          <w:rFonts w:cstheme="minorHAnsi"/>
          <w:sz w:val="28"/>
          <w:szCs w:val="28"/>
          <w:lang w:val="en-GB"/>
        </w:rPr>
        <w:t>)</w:t>
      </w:r>
      <w:r w:rsidRPr="002C0FD3">
        <w:rPr>
          <w:rFonts w:cstheme="minorHAnsi"/>
          <w:sz w:val="28"/>
          <w:szCs w:val="28"/>
          <w:lang w:val="en-GB"/>
        </w:rPr>
        <w:tab/>
      </w:r>
    </w:p>
    <w:p w:rsidR="00E96100" w:rsidRDefault="00E42400" w:rsidP="00E42400">
      <w:pPr>
        <w:tabs>
          <w:tab w:val="left" w:pos="2127"/>
          <w:tab w:val="left" w:pos="4536"/>
          <w:tab w:val="left" w:pos="6804"/>
        </w:tabs>
        <w:rPr>
          <w:rFonts w:cstheme="minorHAnsi"/>
          <w:sz w:val="28"/>
          <w:szCs w:val="28"/>
          <w:lang w:val="en-GB"/>
        </w:rPr>
      </w:pPr>
      <w:r w:rsidRPr="002C0FD3">
        <w:rPr>
          <w:rFonts w:cstheme="minorHAnsi"/>
          <w:color w:val="FF0000"/>
          <w:sz w:val="28"/>
          <w:szCs w:val="28"/>
          <w:lang w:val="en-GB"/>
        </w:rPr>
        <w:t>1</w:t>
      </w:r>
      <w:r w:rsidRPr="002C0FD3">
        <w:rPr>
          <w:rFonts w:cstheme="minorHAnsi"/>
          <w:sz w:val="28"/>
          <w:szCs w:val="28"/>
          <w:lang w:val="en-GB"/>
        </w:rPr>
        <w:tab/>
      </w:r>
      <w:r>
        <w:rPr>
          <w:rFonts w:cstheme="minorHAnsi"/>
          <w:color w:val="FF0000"/>
          <w:sz w:val="28"/>
          <w:szCs w:val="28"/>
          <w:lang w:val="en-GB"/>
        </w:rPr>
        <w:t>50</w:t>
      </w:r>
      <w:r w:rsidRPr="002C0FD3">
        <w:rPr>
          <w:rFonts w:cstheme="minorHAnsi"/>
          <w:color w:val="FF0000"/>
          <w:sz w:val="28"/>
          <w:szCs w:val="28"/>
          <w:lang w:val="en-GB"/>
        </w:rPr>
        <w:t>M</w:t>
      </w:r>
      <w:r w:rsidRPr="002C0FD3">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FF0000"/>
                <w:sz w:val="28"/>
                <w:szCs w:val="28"/>
                <w:lang w:val="en-GB"/>
              </w:rPr>
              <m:t>50.000.000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e>
                </m:d>
              </m:e>
              <m:sup>
                <m:r>
                  <w:rPr>
                    <w:rFonts w:ascii="Cambria Math" w:cstheme="minorHAnsi"/>
                    <w:color w:val="FF0000"/>
                    <w:sz w:val="28"/>
                    <w:szCs w:val="28"/>
                    <w:lang w:val="en-GB"/>
                  </w:rPr>
                  <m:t>1</m:t>
                </m:r>
              </m:sup>
            </m:sSup>
          </m:den>
        </m:f>
        <m:r>
          <w:rPr>
            <w:rFonts w:ascii="Cambria Math" w:cstheme="minorHAnsi"/>
            <w:sz w:val="28"/>
            <w:szCs w:val="28"/>
            <w:lang w:val="en-GB"/>
          </w:rPr>
          <m:t>=45558086</m:t>
        </m:r>
      </m:oMath>
    </w:p>
    <w:p w:rsidR="00E42400" w:rsidRDefault="00E42400" w:rsidP="00E42400">
      <w:pPr>
        <w:tabs>
          <w:tab w:val="left" w:pos="2127"/>
          <w:tab w:val="left" w:pos="4536"/>
          <w:tab w:val="left" w:pos="6804"/>
        </w:tabs>
        <w:rPr>
          <w:rFonts w:cstheme="minorHAnsi"/>
          <w:sz w:val="28"/>
          <w:szCs w:val="28"/>
          <w:lang w:val="en-GB"/>
        </w:rPr>
      </w:pPr>
      <m:r>
        <m:rPr>
          <m:sty m:val="p"/>
        </m:rPr>
        <w:rPr>
          <w:rFonts w:ascii="Cambria Math" w:cstheme="minorHAnsi"/>
          <w:sz w:val="28"/>
          <w:szCs w:val="28"/>
          <w:lang w:val="en-GB"/>
        </w:rPr>
        <w:br/>
      </m:r>
      <w:r w:rsidRPr="00E96100">
        <w:rPr>
          <w:rFonts w:cstheme="minorHAnsi"/>
          <w:color w:val="00B0F0"/>
          <w:sz w:val="28"/>
          <w:szCs w:val="28"/>
          <w:lang w:val="en-GB"/>
        </w:rPr>
        <w:t>2</w:t>
      </w:r>
      <w:r w:rsidRPr="00E96100">
        <w:rPr>
          <w:rFonts w:cstheme="minorHAnsi"/>
          <w:sz w:val="28"/>
          <w:szCs w:val="28"/>
          <w:lang w:val="en-GB"/>
        </w:rPr>
        <w:tab/>
      </w:r>
      <w:r w:rsidRPr="00E96100">
        <w:rPr>
          <w:rFonts w:cstheme="minorHAnsi"/>
          <w:color w:val="00B0F0"/>
          <w:sz w:val="28"/>
          <w:szCs w:val="28"/>
          <w:lang w:val="en-GB"/>
        </w:rPr>
        <w:t>20M</w:t>
      </w:r>
      <w:r w:rsidRPr="00E96100">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00B0F0"/>
                <w:sz w:val="28"/>
                <w:szCs w:val="28"/>
                <w:lang w:val="en-GB"/>
              </w:rPr>
              <m:t>20.000.000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e>
                </m:d>
              </m:e>
              <m:sup>
                <m:r>
                  <w:rPr>
                    <w:rFonts w:ascii="Cambria Math" w:cstheme="minorHAnsi"/>
                    <w:color w:val="00B0F0"/>
                    <w:sz w:val="28"/>
                    <w:szCs w:val="28"/>
                    <w:lang w:val="en-GB"/>
                  </w:rPr>
                  <m:t>2</m:t>
                </m:r>
              </m:sup>
            </m:sSup>
          </m:den>
        </m:f>
        <m:r>
          <w:rPr>
            <w:rFonts w:ascii="Cambria Math" w:cstheme="minorHAnsi"/>
            <w:sz w:val="28"/>
            <w:szCs w:val="28"/>
            <w:lang w:val="en-GB"/>
          </w:rPr>
          <m:t>=16604314</m:t>
        </m:r>
      </m:oMath>
    </w:p>
    <w:p w:rsidR="00E96100" w:rsidRPr="00E96100" w:rsidRDefault="00E96100" w:rsidP="00E42400">
      <w:pPr>
        <w:tabs>
          <w:tab w:val="left" w:pos="2127"/>
          <w:tab w:val="left" w:pos="4536"/>
          <w:tab w:val="left" w:pos="6804"/>
        </w:tabs>
        <w:rPr>
          <w:rFonts w:cstheme="minorHAnsi"/>
          <w:sz w:val="28"/>
          <w:szCs w:val="28"/>
          <w:lang w:val="en-GB"/>
        </w:rPr>
      </w:pPr>
    </w:p>
    <w:p w:rsidR="00E42400" w:rsidRPr="00E96100" w:rsidRDefault="00E42400" w:rsidP="00E42400">
      <w:pPr>
        <w:tabs>
          <w:tab w:val="left" w:pos="2127"/>
          <w:tab w:val="left" w:pos="4536"/>
          <w:tab w:val="left" w:pos="6804"/>
        </w:tabs>
        <w:rPr>
          <w:rFonts w:cstheme="minorHAnsi"/>
          <w:sz w:val="28"/>
          <w:szCs w:val="28"/>
          <w:lang w:val="en-GB"/>
        </w:rPr>
      </w:pPr>
      <w:r w:rsidRPr="00E96100">
        <w:rPr>
          <w:rFonts w:cstheme="minorHAnsi"/>
          <w:color w:val="8064A2" w:themeColor="accent4"/>
          <w:sz w:val="28"/>
          <w:szCs w:val="28"/>
          <w:lang w:val="en-GB"/>
        </w:rPr>
        <w:t>3</w:t>
      </w:r>
      <w:r w:rsidRPr="00E96100">
        <w:rPr>
          <w:rFonts w:cstheme="minorHAnsi"/>
          <w:color w:val="8064A2" w:themeColor="accent4"/>
          <w:sz w:val="28"/>
          <w:szCs w:val="28"/>
          <w:lang w:val="en-GB"/>
        </w:rPr>
        <w:tab/>
        <w:t>20M</w:t>
      </w:r>
      <w:r w:rsidRPr="00E96100">
        <w:rPr>
          <w:rFonts w:cstheme="minorHAnsi"/>
          <w:sz w:val="28"/>
          <w:szCs w:val="28"/>
          <w:lang w:val="en-GB"/>
        </w:rPr>
        <w:tab/>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8064A2" w:themeColor="accent4"/>
                <w:sz w:val="28"/>
                <w:szCs w:val="28"/>
                <w:lang w:val="en-GB"/>
              </w:rPr>
              <m:t>20.000.000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e>
                </m:d>
              </m:e>
              <m:sup>
                <m:r>
                  <w:rPr>
                    <w:rFonts w:ascii="Cambria Math" w:cstheme="minorHAnsi"/>
                    <w:color w:val="8064A2" w:themeColor="accent4"/>
                    <w:sz w:val="28"/>
                    <w:szCs w:val="28"/>
                    <w:lang w:val="en-GB"/>
                  </w:rPr>
                  <m:t>3</m:t>
                </m:r>
              </m:sup>
            </m:sSup>
          </m:den>
        </m:f>
        <m:r>
          <w:rPr>
            <w:rFonts w:ascii="Cambria Math" w:cstheme="minorHAnsi"/>
            <w:sz w:val="28"/>
            <w:szCs w:val="28"/>
            <w:lang w:val="en-GB"/>
          </w:rPr>
          <m:t>=15129215</m:t>
        </m:r>
      </m:oMath>
      <w:r w:rsidRPr="00E96100">
        <w:rPr>
          <w:rFonts w:cstheme="minorHAnsi"/>
          <w:sz w:val="28"/>
          <w:szCs w:val="28"/>
          <w:lang w:val="en-GB"/>
        </w:rPr>
        <w:tab/>
      </w:r>
    </w:p>
    <w:p w:rsidR="007B4153" w:rsidRDefault="00E42400" w:rsidP="00E42400">
      <w:pPr>
        <w:shd w:val="clear" w:color="auto" w:fill="FFFFFF"/>
        <w:spacing w:before="120" w:after="120" w:line="240" w:lineRule="auto"/>
        <w:rPr>
          <w:rFonts w:cstheme="minorHAnsi"/>
          <w:sz w:val="28"/>
          <w:szCs w:val="28"/>
          <w:lang w:val="en-GB"/>
        </w:rPr>
      </w:pPr>
      <w:r w:rsidRPr="00E96100">
        <w:rPr>
          <w:rFonts w:cstheme="minorHAnsi"/>
          <w:color w:val="7030A0"/>
          <w:sz w:val="28"/>
          <w:szCs w:val="28"/>
          <w:lang w:val="en-GB"/>
        </w:rPr>
        <w:t>4</w:t>
      </w:r>
      <w:r w:rsidRPr="00E96100">
        <w:rPr>
          <w:rFonts w:cstheme="minorHAnsi"/>
          <w:sz w:val="28"/>
          <w:szCs w:val="28"/>
          <w:lang w:val="en-GB"/>
        </w:rPr>
        <w:tab/>
      </w:r>
      <w:r w:rsidRPr="00E96100">
        <w:rPr>
          <w:rFonts w:cstheme="minorHAnsi"/>
          <w:sz w:val="28"/>
          <w:szCs w:val="28"/>
          <w:lang w:val="en-GB"/>
        </w:rPr>
        <w:tab/>
      </w:r>
      <w:r w:rsidRPr="00E96100">
        <w:rPr>
          <w:rFonts w:cstheme="minorHAnsi"/>
          <w:sz w:val="28"/>
          <w:szCs w:val="28"/>
          <w:lang w:val="en-GB"/>
        </w:rPr>
        <w:tab/>
      </w:r>
      <w:r w:rsidRPr="00E96100">
        <w:rPr>
          <w:rFonts w:cstheme="minorHAnsi"/>
          <w:color w:val="7030A0"/>
          <w:sz w:val="28"/>
          <w:szCs w:val="28"/>
          <w:lang w:val="en-GB"/>
        </w:rPr>
        <w:t>10M</w:t>
      </w:r>
      <w:r w:rsidRPr="00E96100">
        <w:rPr>
          <w:rFonts w:cstheme="minorHAnsi"/>
          <w:sz w:val="28"/>
          <w:szCs w:val="28"/>
          <w:lang w:val="en-GB"/>
        </w:rPr>
        <w:tab/>
      </w:r>
      <w:r w:rsidRPr="00E96100">
        <w:rPr>
          <w:rFonts w:cstheme="minorHAnsi"/>
          <w:sz w:val="28"/>
          <w:szCs w:val="28"/>
          <w:lang w:val="en-GB"/>
        </w:rPr>
        <w:tab/>
      </w:r>
      <w:r w:rsidRPr="00E96100">
        <w:rPr>
          <w:rFonts w:cstheme="minorHAnsi"/>
          <w:sz w:val="28"/>
          <w:szCs w:val="28"/>
          <w:lang w:val="en-GB"/>
        </w:rPr>
        <w:tab/>
        <w:t xml:space="preserve">    </w:t>
      </w:r>
      <m:oMath>
        <m:r>
          <w:rPr>
            <w:rFonts w:ascii="Cambria Math" w:hAnsi="Cambria Math" w:cstheme="minorHAnsi"/>
            <w:sz w:val="28"/>
            <w:szCs w:val="28"/>
            <w:lang w:val="en-GB"/>
          </w:rPr>
          <m:t>PV</m:t>
        </m:r>
        <m:r>
          <w:rPr>
            <w:rFonts w:ascii="Cambria Math" w:cstheme="minorHAnsi"/>
            <w:sz w:val="28"/>
            <w:szCs w:val="28"/>
            <w:lang w:val="en-GB"/>
          </w:rPr>
          <m:t>=</m:t>
        </m:r>
        <m:f>
          <m:fPr>
            <m:ctrlPr>
              <w:rPr>
                <w:rFonts w:ascii="Cambria Math" w:cstheme="minorHAnsi"/>
                <w:i/>
                <w:sz w:val="28"/>
                <w:szCs w:val="28"/>
                <w:lang w:val="en-GB"/>
              </w:rPr>
            </m:ctrlPr>
          </m:fPr>
          <m:num>
            <m:sSub>
              <m:sSubPr>
                <m:ctrlPr>
                  <w:rPr>
                    <w:rFonts w:ascii="Cambria Math" w:cstheme="minorHAnsi"/>
                    <w:i/>
                    <w:sz w:val="28"/>
                    <w:szCs w:val="28"/>
                    <w:lang w:val="en-GB"/>
                  </w:rPr>
                </m:ctrlPr>
              </m:sSubPr>
              <m:e>
                <m:r>
                  <w:rPr>
                    <w:rFonts w:ascii="Cambria Math" w:hAnsi="Cambria Math" w:cstheme="minorHAnsi"/>
                    <w:sz w:val="28"/>
                    <w:szCs w:val="28"/>
                    <w:lang w:val="en-GB"/>
                  </w:rPr>
                  <m:t>FV</m:t>
                </m:r>
              </m:e>
              <m:sub>
                <m:r>
                  <w:rPr>
                    <w:rFonts w:ascii="Cambria Math" w:hAnsi="Cambria Math" w:cstheme="minorHAnsi"/>
                    <w:sz w:val="28"/>
                    <w:szCs w:val="28"/>
                    <w:lang w:val="en-GB"/>
                  </w:rPr>
                  <m:t>n</m:t>
                </m:r>
              </m:sub>
            </m:sSub>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m:t>
                    </m:r>
                    <m:r>
                      <w:rPr>
                        <w:rFonts w:ascii="Cambria Math" w:hAnsi="Cambria Math" w:cstheme="minorHAnsi"/>
                        <w:sz w:val="28"/>
                        <w:szCs w:val="28"/>
                        <w:lang w:val="en-GB"/>
                      </w:rPr>
                      <m:t>i</m:t>
                    </m:r>
                  </m:e>
                </m:d>
              </m:e>
              <m:sup>
                <m:r>
                  <w:rPr>
                    <w:rFonts w:ascii="Cambria Math" w:hAnsi="Cambria Math" w:cstheme="minorHAnsi"/>
                    <w:sz w:val="28"/>
                    <w:szCs w:val="28"/>
                    <w:lang w:val="en-GB"/>
                  </w:rPr>
                  <m:t>n</m:t>
                </m:r>
              </m:sup>
            </m:sSup>
          </m:den>
        </m:f>
        <m:r>
          <w:rPr>
            <w:rFonts w:ascii="Cambria Math" w:cstheme="minorHAnsi"/>
            <w:sz w:val="28"/>
            <w:szCs w:val="28"/>
            <w:lang w:val="en-GB"/>
          </w:rPr>
          <m:t>=</m:t>
        </m:r>
        <m:f>
          <m:fPr>
            <m:ctrlPr>
              <w:rPr>
                <w:rFonts w:ascii="Cambria Math" w:cstheme="minorHAnsi"/>
                <w:i/>
                <w:sz w:val="28"/>
                <w:szCs w:val="28"/>
                <w:lang w:val="en-GB"/>
              </w:rPr>
            </m:ctrlPr>
          </m:fPr>
          <m:num>
            <m:r>
              <w:rPr>
                <w:rFonts w:ascii="Cambria Math" w:cstheme="minorHAnsi"/>
                <w:color w:val="7030A0"/>
                <w:sz w:val="28"/>
                <w:szCs w:val="28"/>
                <w:lang w:val="en-GB"/>
              </w:rPr>
              <m:t>10.000.000</m:t>
            </m:r>
          </m:num>
          <m:den>
            <m:sSup>
              <m:sSupPr>
                <m:ctrlPr>
                  <w:rPr>
                    <w:rFonts w:ascii="Cambria Math" w:cstheme="minorHAnsi"/>
                    <w:i/>
                    <w:sz w:val="28"/>
                    <w:szCs w:val="28"/>
                    <w:lang w:val="en-GB"/>
                  </w:rPr>
                </m:ctrlPr>
              </m:sSupPr>
              <m:e>
                <m:d>
                  <m:dPr>
                    <m:ctrlPr>
                      <w:rPr>
                        <w:rFonts w:ascii="Cambria Math" w:cstheme="minorHAnsi"/>
                        <w:i/>
                        <w:sz w:val="28"/>
                        <w:szCs w:val="28"/>
                        <w:lang w:val="en-GB"/>
                      </w:rPr>
                    </m:ctrlPr>
                  </m:dPr>
                  <m:e>
                    <m:r>
                      <w:rPr>
                        <w:rFonts w:ascii="Cambria Math" w:cstheme="minorHAnsi"/>
                        <w:sz w:val="28"/>
                        <w:szCs w:val="28"/>
                        <w:lang w:val="en-GB"/>
                      </w:rPr>
                      <m:t>1+9.75%</m:t>
                    </m:r>
                  </m:e>
                </m:d>
              </m:e>
              <m:sup>
                <m:r>
                  <w:rPr>
                    <w:rFonts w:ascii="Cambria Math" w:cstheme="minorHAnsi"/>
                    <w:color w:val="7030A0"/>
                    <w:sz w:val="28"/>
                    <w:szCs w:val="28"/>
                    <w:lang w:val="en-GB"/>
                  </w:rPr>
                  <m:t>4</m:t>
                </m:r>
              </m:sup>
            </m:sSup>
          </m:den>
        </m:f>
        <m:r>
          <w:rPr>
            <w:rFonts w:ascii="Cambria Math" w:cstheme="minorHAnsi"/>
            <w:sz w:val="28"/>
            <w:szCs w:val="28"/>
            <w:lang w:val="en-GB"/>
          </w:rPr>
          <m:t>=6892581</m:t>
        </m:r>
      </m:oMath>
    </w:p>
    <w:p w:rsidR="00E42400" w:rsidRDefault="00E42400" w:rsidP="00E42400">
      <w:pPr>
        <w:shd w:val="clear" w:color="auto" w:fill="FFFFFF"/>
        <w:spacing w:before="120" w:after="120" w:line="240" w:lineRule="auto"/>
        <w:rPr>
          <w:rFonts w:cstheme="minorHAnsi"/>
          <w:sz w:val="28"/>
          <w:szCs w:val="28"/>
          <w:lang w:val="en-GB"/>
        </w:rPr>
      </w:pPr>
    </w:p>
    <w:p w:rsidR="00E42400" w:rsidRDefault="00E42400" w:rsidP="00E42400">
      <w:pPr>
        <w:tabs>
          <w:tab w:val="left" w:pos="1152"/>
          <w:tab w:val="left" w:pos="1440"/>
          <w:tab w:val="left" w:pos="2592"/>
          <w:tab w:val="left" w:pos="3744"/>
          <w:tab w:val="left" w:pos="5040"/>
          <w:tab w:val="left" w:pos="6336"/>
          <w:tab w:val="left" w:pos="7920"/>
        </w:tabs>
        <w:spacing w:line="240" w:lineRule="exact"/>
        <w:rPr>
          <w:sz w:val="28"/>
          <w:szCs w:val="28"/>
          <w:lang w:val="en-GB"/>
        </w:rPr>
      </w:pPr>
      <w:r>
        <w:rPr>
          <w:sz w:val="28"/>
          <w:szCs w:val="28"/>
          <w:lang w:val="en-GB"/>
        </w:rPr>
        <w:t>Net Present Value for project B</w:t>
      </w:r>
      <w:r w:rsidRPr="00F534A1">
        <w:rPr>
          <w:sz w:val="28"/>
          <w:szCs w:val="28"/>
          <w:lang w:val="en-GB"/>
        </w:rPr>
        <w:t xml:space="preserve">:  </w:t>
      </w:r>
    </w:p>
    <w:p w:rsidR="00E42400" w:rsidRPr="00F534A1" w:rsidRDefault="00E42400" w:rsidP="00E42400">
      <w:pPr>
        <w:tabs>
          <w:tab w:val="left" w:pos="1152"/>
          <w:tab w:val="left" w:pos="1440"/>
          <w:tab w:val="left" w:pos="2592"/>
          <w:tab w:val="left" w:pos="3744"/>
          <w:tab w:val="left" w:pos="5040"/>
          <w:tab w:val="left" w:pos="6336"/>
          <w:tab w:val="left" w:pos="7920"/>
        </w:tabs>
        <w:spacing w:line="240" w:lineRule="exact"/>
        <w:rPr>
          <w:sz w:val="28"/>
          <w:szCs w:val="28"/>
          <w:lang w:val="en-GB"/>
        </w:rPr>
      </w:pPr>
      <w:r w:rsidRPr="00F534A1">
        <w:rPr>
          <w:sz w:val="28"/>
          <w:szCs w:val="28"/>
          <w:lang w:val="en-GB"/>
        </w:rPr>
        <w:t>-</w:t>
      </w:r>
      <w:r>
        <w:rPr>
          <w:sz w:val="28"/>
          <w:szCs w:val="28"/>
          <w:lang w:val="en-GB"/>
        </w:rPr>
        <w:t>75</w:t>
      </w:r>
      <w:r w:rsidRPr="00F534A1">
        <w:rPr>
          <w:sz w:val="28"/>
          <w:szCs w:val="28"/>
          <w:lang w:val="en-GB"/>
        </w:rPr>
        <w:t>.000.000+</w:t>
      </w:r>
      <w:r>
        <w:rPr>
          <w:sz w:val="28"/>
          <w:szCs w:val="28"/>
          <w:lang w:val="en-GB"/>
        </w:rPr>
        <w:t>45558086+16604314+15129215+6892581</w:t>
      </w:r>
      <w:r w:rsidRPr="00F534A1">
        <w:rPr>
          <w:sz w:val="28"/>
          <w:szCs w:val="28"/>
          <w:lang w:val="en-GB"/>
        </w:rPr>
        <w:t xml:space="preserve"> = </w:t>
      </w:r>
      <w:r>
        <w:rPr>
          <w:sz w:val="28"/>
          <w:szCs w:val="28"/>
          <w:lang w:val="en-GB"/>
        </w:rPr>
        <w:t>9184196</w:t>
      </w:r>
    </w:p>
    <w:p w:rsidR="00E42400" w:rsidRPr="00E42400" w:rsidRDefault="00E42400" w:rsidP="00E42400">
      <w:pPr>
        <w:shd w:val="clear" w:color="auto" w:fill="FFFFFF"/>
        <w:spacing w:before="120" w:after="120" w:line="240" w:lineRule="auto"/>
        <w:rPr>
          <w:rFonts w:eastAsia="Times New Roman" w:cstheme="minorHAnsi"/>
          <w:b/>
          <w:sz w:val="28"/>
          <w:szCs w:val="28"/>
          <w:lang w:val="en-US"/>
        </w:rPr>
      </w:pPr>
    </w:p>
    <w:sectPr w:rsidR="00E42400" w:rsidRPr="00E42400" w:rsidSect="00F333DF">
      <w:pgSz w:w="11906" w:h="16838"/>
      <w:pgMar w:top="1417" w:right="849"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F0731"/>
    <w:multiLevelType w:val="multilevel"/>
    <w:tmpl w:val="D56C0E50"/>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1">
    <w:nsid w:val="246A31F6"/>
    <w:multiLevelType w:val="multilevel"/>
    <w:tmpl w:val="F4E2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BA3789"/>
    <w:multiLevelType w:val="hybridMultilevel"/>
    <w:tmpl w:val="023A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A1F4C"/>
    <w:rsid w:val="000A1F4C"/>
    <w:rsid w:val="001546A8"/>
    <w:rsid w:val="00203ECD"/>
    <w:rsid w:val="002C0FD3"/>
    <w:rsid w:val="00371238"/>
    <w:rsid w:val="003A7711"/>
    <w:rsid w:val="00430EB1"/>
    <w:rsid w:val="00487104"/>
    <w:rsid w:val="004D60F8"/>
    <w:rsid w:val="00550D62"/>
    <w:rsid w:val="0067783D"/>
    <w:rsid w:val="00724B1F"/>
    <w:rsid w:val="00761AF8"/>
    <w:rsid w:val="00771B1B"/>
    <w:rsid w:val="007B4153"/>
    <w:rsid w:val="00845778"/>
    <w:rsid w:val="00A248C2"/>
    <w:rsid w:val="00C1666B"/>
    <w:rsid w:val="00C57192"/>
    <w:rsid w:val="00CC4E58"/>
    <w:rsid w:val="00E42400"/>
    <w:rsid w:val="00E96100"/>
    <w:rsid w:val="00F333DF"/>
    <w:rsid w:val="00F534A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5719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1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F4C"/>
    <w:rPr>
      <w:rFonts w:ascii="Tahoma" w:hAnsi="Tahoma" w:cs="Tahoma"/>
      <w:sz w:val="16"/>
      <w:szCs w:val="16"/>
    </w:rPr>
  </w:style>
  <w:style w:type="paragraph" w:styleId="ListParagraph">
    <w:name w:val="List Paragraph"/>
    <w:basedOn w:val="Normal"/>
    <w:uiPriority w:val="34"/>
    <w:qFormat/>
    <w:rsid w:val="000A1F4C"/>
    <w:pPr>
      <w:ind w:left="720"/>
      <w:contextualSpacing/>
    </w:pPr>
  </w:style>
  <w:style w:type="paragraph" w:customStyle="1" w:styleId="p1">
    <w:name w:val="p1"/>
    <w:basedOn w:val="Normal"/>
    <w:rsid w:val="00C166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Normal"/>
    <w:rsid w:val="00C1666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61A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61AF8"/>
    <w:rPr>
      <w:color w:val="0000FF"/>
      <w:u w:val="single"/>
    </w:rPr>
  </w:style>
  <w:style w:type="character" w:customStyle="1" w:styleId="Heading2Char">
    <w:name w:val="Heading 2 Char"/>
    <w:basedOn w:val="DefaultParagraphFont"/>
    <w:link w:val="Heading2"/>
    <w:uiPriority w:val="9"/>
    <w:rsid w:val="00C57192"/>
    <w:rPr>
      <w:rFonts w:ascii="Times New Roman" w:eastAsia="Times New Roman" w:hAnsi="Times New Roman" w:cs="Times New Roman"/>
      <w:b/>
      <w:bCs/>
      <w:sz w:val="36"/>
      <w:szCs w:val="36"/>
    </w:rPr>
  </w:style>
  <w:style w:type="character" w:customStyle="1" w:styleId="mw-headline">
    <w:name w:val="mw-headline"/>
    <w:basedOn w:val="DefaultParagraphFont"/>
    <w:rsid w:val="00C57192"/>
  </w:style>
  <w:style w:type="table" w:styleId="TableGrid">
    <w:name w:val="Table Grid"/>
    <w:basedOn w:val="TableNormal"/>
    <w:uiPriority w:val="59"/>
    <w:rsid w:val="007B41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0932006">
      <w:bodyDiv w:val="1"/>
      <w:marLeft w:val="0"/>
      <w:marRight w:val="0"/>
      <w:marTop w:val="0"/>
      <w:marBottom w:val="0"/>
      <w:divBdr>
        <w:top w:val="none" w:sz="0" w:space="0" w:color="auto"/>
        <w:left w:val="none" w:sz="0" w:space="0" w:color="auto"/>
        <w:bottom w:val="none" w:sz="0" w:space="0" w:color="auto"/>
        <w:right w:val="none" w:sz="0" w:space="0" w:color="auto"/>
      </w:divBdr>
    </w:div>
    <w:div w:id="1068116274">
      <w:bodyDiv w:val="1"/>
      <w:marLeft w:val="0"/>
      <w:marRight w:val="0"/>
      <w:marTop w:val="0"/>
      <w:marBottom w:val="0"/>
      <w:divBdr>
        <w:top w:val="none" w:sz="0" w:space="0" w:color="auto"/>
        <w:left w:val="none" w:sz="0" w:space="0" w:color="auto"/>
        <w:bottom w:val="none" w:sz="0" w:space="0" w:color="auto"/>
        <w:right w:val="none" w:sz="0" w:space="0" w:color="auto"/>
      </w:divBdr>
      <w:divsChild>
        <w:div w:id="879705404">
          <w:marLeft w:val="0"/>
          <w:marRight w:val="0"/>
          <w:marTop w:val="0"/>
          <w:marBottom w:val="0"/>
          <w:divBdr>
            <w:top w:val="none" w:sz="0" w:space="0" w:color="auto"/>
            <w:left w:val="none" w:sz="0" w:space="0" w:color="auto"/>
            <w:bottom w:val="none" w:sz="0" w:space="0" w:color="auto"/>
            <w:right w:val="none" w:sz="0" w:space="0" w:color="auto"/>
          </w:divBdr>
          <w:divsChild>
            <w:div w:id="1768960822">
              <w:marLeft w:val="0"/>
              <w:marRight w:val="0"/>
              <w:marTop w:val="0"/>
              <w:marBottom w:val="0"/>
              <w:divBdr>
                <w:top w:val="none" w:sz="0" w:space="0" w:color="auto"/>
                <w:left w:val="none" w:sz="0" w:space="0" w:color="auto"/>
                <w:bottom w:val="none" w:sz="0" w:space="0" w:color="auto"/>
                <w:right w:val="none" w:sz="0" w:space="0" w:color="auto"/>
              </w:divBdr>
              <w:divsChild>
                <w:div w:id="217395803">
                  <w:marLeft w:val="0"/>
                  <w:marRight w:val="0"/>
                  <w:marTop w:val="0"/>
                  <w:marBottom w:val="0"/>
                  <w:divBdr>
                    <w:top w:val="none" w:sz="0" w:space="0" w:color="auto"/>
                    <w:left w:val="none" w:sz="0" w:space="0" w:color="auto"/>
                    <w:bottom w:val="none" w:sz="0" w:space="0" w:color="auto"/>
                    <w:right w:val="none" w:sz="0" w:space="0" w:color="auto"/>
                  </w:divBdr>
                  <w:divsChild>
                    <w:div w:id="150217020">
                      <w:marLeft w:val="0"/>
                      <w:marRight w:val="0"/>
                      <w:marTop w:val="480"/>
                      <w:marBottom w:val="0"/>
                      <w:divBdr>
                        <w:top w:val="none" w:sz="0" w:space="0" w:color="auto"/>
                        <w:left w:val="none" w:sz="0" w:space="0" w:color="auto"/>
                        <w:bottom w:val="none" w:sz="0" w:space="0" w:color="auto"/>
                        <w:right w:val="none" w:sz="0" w:space="0" w:color="auto"/>
                      </w:divBdr>
                      <w:divsChild>
                        <w:div w:id="7481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587273">
      <w:bodyDiv w:val="1"/>
      <w:marLeft w:val="0"/>
      <w:marRight w:val="0"/>
      <w:marTop w:val="0"/>
      <w:marBottom w:val="0"/>
      <w:divBdr>
        <w:top w:val="none" w:sz="0" w:space="0" w:color="auto"/>
        <w:left w:val="none" w:sz="0" w:space="0" w:color="auto"/>
        <w:bottom w:val="none" w:sz="0" w:space="0" w:color="auto"/>
        <w:right w:val="none" w:sz="0" w:space="0" w:color="auto"/>
      </w:divBdr>
    </w:div>
    <w:div w:id="155800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quifax" TargetMode="External"/><Relationship Id="rId13" Type="http://schemas.openxmlformats.org/officeDocument/2006/relationships/hyperlink" Target="https://en.wikipedia.org/wiki/T-Mobile_US" TargetMode="External"/><Relationship Id="rId1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s://en.wikipedia.org/wiki/TransUnion" TargetMode="External"/><Relationship Id="rId12" Type="http://schemas.openxmlformats.org/officeDocument/2006/relationships/hyperlink" Target="https://en.wikipedia.org/wiki/Data_breach"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wikipedia.org/wiki/Fair_and_Accurate_Credit_Transactions_Act" TargetMode="External"/><Relationship Id="rId11" Type="http://schemas.openxmlformats.org/officeDocument/2006/relationships/hyperlink" Target="https://en.wikipedia.org/wiki/Postcodes" TargetMode="External"/><Relationship Id="rId5" Type="http://schemas.openxmlformats.org/officeDocument/2006/relationships/image" Target="media/image1.png"/><Relationship Id="rId15" Type="http://schemas.openxmlformats.org/officeDocument/2006/relationships/image" Target="media/image2.jpeg"/><Relationship Id="rId10" Type="http://schemas.openxmlformats.org/officeDocument/2006/relationships/hyperlink" Target="https://en.wikipedia.org/wiki/Mosaic_(geodemograph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Credit_report" TargetMode="External"/><Relationship Id="rId14" Type="http://schemas.openxmlformats.org/officeDocument/2006/relationships/hyperlink" Target="https://en.wikipedia.org/wiki/Private_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1335</TotalTime>
  <Pages>10</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c:creator>
  <cp:keywords/>
  <dc:description/>
  <cp:lastModifiedBy>PRINCE</cp:lastModifiedBy>
  <cp:revision>7</cp:revision>
  <dcterms:created xsi:type="dcterms:W3CDTF">2021-05-09T16:42:00Z</dcterms:created>
  <dcterms:modified xsi:type="dcterms:W3CDTF">2021-05-10T15:15:00Z</dcterms:modified>
</cp:coreProperties>
</file>