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E2E3FF"/>
  <w:body>
    <w:p w14:paraId="4FEA03B2" w14:textId="1D775200" w:rsidR="006F144E" w:rsidRDefault="001139D3">
      <w:pPr>
        <w:rPr>
          <w:rFonts w:ascii="Comic Sans MS" w:hAnsi="Comic Sans MS"/>
        </w:rPr>
      </w:pPr>
      <w:r>
        <w:rPr>
          <w:rFonts w:ascii="Comic Sans MS" w:hAnsi="Comic Sans MS"/>
          <w:noProof/>
        </w:rPr>
        <mc:AlternateContent>
          <mc:Choice Requires="wps">
            <w:drawing>
              <wp:anchor distT="0" distB="0" distL="114300" distR="114300" simplePos="0" relativeHeight="251659264" behindDoc="0" locked="0" layoutInCell="1" allowOverlap="1" wp14:anchorId="3BE34E13" wp14:editId="0F2E9DF5">
                <wp:simplePos x="0" y="0"/>
                <wp:positionH relativeFrom="column">
                  <wp:posOffset>67945</wp:posOffset>
                </wp:positionH>
                <wp:positionV relativeFrom="paragraph">
                  <wp:posOffset>2246630</wp:posOffset>
                </wp:positionV>
                <wp:extent cx="5712977" cy="1059366"/>
                <wp:effectExtent l="0" t="0" r="15240" b="7620"/>
                <wp:wrapNone/>
                <wp:docPr id="10" name="Text Box 10"/>
                <wp:cNvGraphicFramePr/>
                <a:graphic xmlns:a="http://schemas.openxmlformats.org/drawingml/2006/main">
                  <a:graphicData uri="http://schemas.microsoft.com/office/word/2010/wordprocessingShape">
                    <wps:wsp>
                      <wps:cNvSpPr txBox="1"/>
                      <wps:spPr>
                        <a:xfrm>
                          <a:off x="0" y="0"/>
                          <a:ext cx="5712977" cy="1059366"/>
                        </a:xfrm>
                        <a:prstGeom prst="rect">
                          <a:avLst/>
                        </a:prstGeom>
                        <a:solidFill>
                          <a:schemeClr val="lt1"/>
                        </a:solidFill>
                        <a:ln w="6350">
                          <a:solidFill>
                            <a:prstClr val="black"/>
                          </a:solidFill>
                        </a:ln>
                      </wps:spPr>
                      <wps:txbx>
                        <w:txbxContent>
                          <w:p w14:paraId="740E9F66" w14:textId="560C099E" w:rsidR="00A34D27" w:rsidRPr="001139D3" w:rsidRDefault="00A34D27">
                            <w:pP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1139D3">
                              <w:rPr>
                                <w:rFonts w:ascii="Comic Sans MS" w:hAnsi="Comic Sans M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Canllawiau</w:t>
                            </w:r>
                            <w:proofErr w:type="spellEnd"/>
                            <w:r w:rsidRPr="001139D3">
                              <w:rPr>
                                <w:rFonts w:ascii="Comic Sans MS" w:hAnsi="Comic Sans M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1139D3">
                              <w:rPr>
                                <w:rFonts w:ascii="Comic Sans MS" w:hAnsi="Comic Sans M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proofErr w:type="spellEnd"/>
                            <w:r w:rsidRPr="001139D3">
                              <w:rPr>
                                <w:rFonts w:ascii="Comic Sans MS" w:hAnsi="Comic Sans M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1139D3">
                              <w:rPr>
                                <w:rFonts w:ascii="Comic Sans MS" w:hAnsi="Comic Sans M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Ymarferwyr</w:t>
                            </w:r>
                            <w:proofErr w:type="spellEnd"/>
                            <w:r w:rsidRPr="001139D3">
                              <w:rPr>
                                <w:rFonts w:ascii="Comic Sans MS" w:hAnsi="Comic Sans M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y </w:t>
                            </w:r>
                            <w:proofErr w:type="spellStart"/>
                            <w:r w:rsidRPr="001139D3">
                              <w:rPr>
                                <w:rFonts w:ascii="Comic Sans MS" w:hAnsi="Comic Sans M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Blynyddoedd</w:t>
                            </w:r>
                            <w:proofErr w:type="spellEnd"/>
                            <w:r w:rsidRPr="001139D3">
                              <w:rPr>
                                <w:rFonts w:ascii="Comic Sans MS" w:hAnsi="Comic Sans M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1139D3">
                              <w:rPr>
                                <w:rFonts w:ascii="Comic Sans MS" w:hAnsi="Comic Sans M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Cynnar</w:t>
                            </w:r>
                            <w:proofErr w:type="spellEnd"/>
                            <w:r w:rsidRPr="001139D3">
                              <w:rPr>
                                <w:rFonts w:ascii="Comic Sans MS" w:hAnsi="Comic Sans M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1139D3">
                              <w:rPr>
                                <w:rFonts w:ascii="Comic Sans MS" w:hAnsi="Comic Sans M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wrth</w:t>
                            </w:r>
                            <w:proofErr w:type="spellEnd"/>
                            <w:r w:rsidRPr="001139D3">
                              <w:rPr>
                                <w:rFonts w:ascii="Comic Sans MS" w:hAnsi="Comic Sans M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1139D3">
                              <w:rPr>
                                <w:rFonts w:ascii="Comic Sans MS" w:hAnsi="Comic Sans M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gefnogi</w:t>
                            </w:r>
                            <w:proofErr w:type="spellEnd"/>
                            <w:r w:rsidRPr="001139D3">
                              <w:rPr>
                                <w:rFonts w:ascii="Comic Sans MS" w:hAnsi="Comic Sans M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A55F98">
                              <w:rPr>
                                <w:rFonts w:ascii="Comic Sans MS" w:hAnsi="Comic Sans M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trosglwyddiadau</w:t>
                            </w:r>
                            <w:proofErr w:type="spellEnd"/>
                            <w:r w:rsidR="00A55F98">
                              <w:rPr>
                                <w:rFonts w:ascii="Comic Sans MS" w:hAnsi="Comic Sans M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1139D3">
                              <w:rPr>
                                <w:rFonts w:ascii="Comic Sans MS" w:hAnsi="Comic Sans M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llyfn</w:t>
                            </w:r>
                            <w:proofErr w:type="spellEnd"/>
                            <w:r w:rsidRPr="001139D3">
                              <w:rPr>
                                <w:rFonts w:ascii="Comic Sans MS" w:hAnsi="Comic Sans M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1139D3">
                              <w:rPr>
                                <w:rFonts w:ascii="Comic Sans MS" w:hAnsi="Comic Sans M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cadarnhaol</w:t>
                            </w:r>
                            <w:proofErr w:type="spellEnd"/>
                            <w:r w:rsidR="001139D3" w:rsidRPr="001139D3">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BE34E13" id="_x0000_t202" coordsize="21600,21600" o:spt="202" path="m,l,21600r21600,l21600,xe">
                <v:stroke joinstyle="miter"/>
                <v:path gradientshapeok="t" o:connecttype="rect"/>
              </v:shapetype>
              <v:shape id="Text Box 10" o:spid="_x0000_s1026" type="#_x0000_t202" style="position:absolute;margin-left:5.35pt;margin-top:176.9pt;width:449.85pt;height:83.4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" fillcolor="white [3201]" strokeweight=".5pt">
                <v:textbox>
                  <w:txbxContent>
                    <w:p w14:paraId="740E9F66" w14:textId="560C099E" w:rsidR="00A34D27" w:rsidRPr="001139D3" w:rsidRDefault="00A34D27">
                      <w:pP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1139D3">
                        <w:rPr>
                          <w:rFonts w:ascii="Comic Sans MS" w:hAnsi="Comic Sans M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Canllawiau</w:t>
                      </w:r>
                      <w:proofErr w:type="spellEnd"/>
                      <w:r w:rsidRPr="001139D3">
                        <w:rPr>
                          <w:rFonts w:ascii="Comic Sans MS" w:hAnsi="Comic Sans M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1139D3">
                        <w:rPr>
                          <w:rFonts w:ascii="Comic Sans MS" w:hAnsi="Comic Sans M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proofErr w:type="spellEnd"/>
                      <w:r w:rsidRPr="001139D3">
                        <w:rPr>
                          <w:rFonts w:ascii="Comic Sans MS" w:hAnsi="Comic Sans M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1139D3">
                        <w:rPr>
                          <w:rFonts w:ascii="Comic Sans MS" w:hAnsi="Comic Sans M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Ymarferwyr</w:t>
                      </w:r>
                      <w:proofErr w:type="spellEnd"/>
                      <w:r w:rsidRPr="001139D3">
                        <w:rPr>
                          <w:rFonts w:ascii="Comic Sans MS" w:hAnsi="Comic Sans M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y </w:t>
                      </w:r>
                      <w:proofErr w:type="spellStart"/>
                      <w:r w:rsidRPr="001139D3">
                        <w:rPr>
                          <w:rFonts w:ascii="Comic Sans MS" w:hAnsi="Comic Sans M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Blynyddoedd</w:t>
                      </w:r>
                      <w:proofErr w:type="spellEnd"/>
                      <w:r w:rsidRPr="001139D3">
                        <w:rPr>
                          <w:rFonts w:ascii="Comic Sans MS" w:hAnsi="Comic Sans M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1139D3">
                        <w:rPr>
                          <w:rFonts w:ascii="Comic Sans MS" w:hAnsi="Comic Sans M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Cynnar</w:t>
                      </w:r>
                      <w:proofErr w:type="spellEnd"/>
                      <w:r w:rsidRPr="001139D3">
                        <w:rPr>
                          <w:rFonts w:ascii="Comic Sans MS" w:hAnsi="Comic Sans M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1139D3">
                        <w:rPr>
                          <w:rFonts w:ascii="Comic Sans MS" w:hAnsi="Comic Sans M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wrth</w:t>
                      </w:r>
                      <w:proofErr w:type="spellEnd"/>
                      <w:r w:rsidRPr="001139D3">
                        <w:rPr>
                          <w:rFonts w:ascii="Comic Sans MS" w:hAnsi="Comic Sans M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1139D3">
                        <w:rPr>
                          <w:rFonts w:ascii="Comic Sans MS" w:hAnsi="Comic Sans M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gefnogi</w:t>
                      </w:r>
                      <w:proofErr w:type="spellEnd"/>
                      <w:r w:rsidRPr="001139D3">
                        <w:rPr>
                          <w:rFonts w:ascii="Comic Sans MS" w:hAnsi="Comic Sans M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A55F98">
                        <w:rPr>
                          <w:rFonts w:ascii="Comic Sans MS" w:hAnsi="Comic Sans M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trosglwyddiadau</w:t>
                      </w:r>
                      <w:proofErr w:type="spellEnd"/>
                      <w:r w:rsidR="00A55F98">
                        <w:rPr>
                          <w:rFonts w:ascii="Comic Sans MS" w:hAnsi="Comic Sans M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1139D3">
                        <w:rPr>
                          <w:rFonts w:ascii="Comic Sans MS" w:hAnsi="Comic Sans M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llyfn</w:t>
                      </w:r>
                      <w:proofErr w:type="spellEnd"/>
                      <w:r w:rsidRPr="001139D3">
                        <w:rPr>
                          <w:rFonts w:ascii="Comic Sans MS" w:hAnsi="Comic Sans M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1139D3">
                        <w:rPr>
                          <w:rFonts w:ascii="Comic Sans MS" w:hAnsi="Comic Sans M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cadarnhaol</w:t>
                      </w:r>
                      <w:proofErr w:type="spellEnd"/>
                      <w:r w:rsidR="001139D3" w:rsidRPr="001139D3">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v:shape>
            </w:pict>
          </mc:Fallback>
        </mc:AlternateContent>
      </w:r>
      <w:r>
        <w:rPr>
          <w:rFonts w:ascii="Comic Sans MS" w:hAnsi="Comic Sans MS"/>
          <w:noProof/>
        </w:rPr>
        <mc:AlternateContent>
          <mc:Choice Requires="wps">
            <w:drawing>
              <wp:anchor distT="0" distB="0" distL="114300" distR="114300" simplePos="0" relativeHeight="251660288" behindDoc="0" locked="0" layoutInCell="1" allowOverlap="1" wp14:anchorId="1C19B8AC" wp14:editId="4A9B2317">
                <wp:simplePos x="0" y="0"/>
                <wp:positionH relativeFrom="column">
                  <wp:posOffset>762000</wp:posOffset>
                </wp:positionH>
                <wp:positionV relativeFrom="paragraph">
                  <wp:posOffset>177800</wp:posOffset>
                </wp:positionV>
                <wp:extent cx="4051300" cy="1435100"/>
                <wp:effectExtent l="0" t="0" r="12700" b="12700"/>
                <wp:wrapNone/>
                <wp:docPr id="11" name="Text Box 11"/>
                <wp:cNvGraphicFramePr/>
                <a:graphic xmlns:a="http://schemas.openxmlformats.org/drawingml/2006/main">
                  <a:graphicData uri="http://schemas.microsoft.com/office/word/2010/wordprocessingShape">
                    <wps:wsp>
                      <wps:cNvSpPr txBox="1"/>
                      <wps:spPr>
                        <a:xfrm>
                          <a:off x="0" y="0"/>
                          <a:ext cx="4051300" cy="1435100"/>
                        </a:xfrm>
                        <a:prstGeom prst="rect">
                          <a:avLst/>
                        </a:prstGeom>
                        <a:solidFill>
                          <a:schemeClr val="lt1"/>
                        </a:solidFill>
                        <a:ln w="6350">
                          <a:solidFill>
                            <a:prstClr val="black"/>
                          </a:solidFill>
                        </a:ln>
                      </wps:spPr>
                      <wps:txbx>
                        <w:txbxContent>
                          <w:p w14:paraId="365BBE9C" w14:textId="77777777" w:rsidR="001139D3" w:rsidRDefault="001139D3" w:rsidP="001139D3">
                            <w:pPr>
                              <w:jc w:val="center"/>
                              <w:rPr>
                                <w:sz w:val="44"/>
                                <w:szCs w:val="44"/>
                              </w:rPr>
                            </w:pPr>
                          </w:p>
                          <w:p w14:paraId="3D28A90C" w14:textId="2A1302B6" w:rsidR="001139D3" w:rsidRPr="001139D3" w:rsidRDefault="001139D3" w:rsidP="001139D3">
                            <w:pPr>
                              <w:jc w:val="center"/>
                              <w:rPr>
                                <w:sz w:val="44"/>
                                <w:szCs w:val="44"/>
                              </w:rPr>
                            </w:pPr>
                            <w:proofErr w:type="spellStart"/>
                            <w:r w:rsidRPr="001139D3">
                              <w:rPr>
                                <w:sz w:val="44"/>
                                <w:szCs w:val="44"/>
                              </w:rPr>
                              <w:t>Datblygiad</w:t>
                            </w:r>
                            <w:proofErr w:type="spellEnd"/>
                            <w:r w:rsidRPr="001139D3">
                              <w:rPr>
                                <w:sz w:val="44"/>
                                <w:szCs w:val="44"/>
                              </w:rPr>
                              <w:t xml:space="preserve"> </w:t>
                            </w:r>
                            <w:proofErr w:type="spellStart"/>
                            <w:r w:rsidRPr="001139D3">
                              <w:rPr>
                                <w:sz w:val="44"/>
                                <w:szCs w:val="44"/>
                              </w:rPr>
                              <w:t>Dynol</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C19B8AC" id="Text Box 11" o:spid="_x0000_s1027" type="#_x0000_t202" style="position:absolute;margin-left:60pt;margin-top:14pt;width:319pt;height:113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" fillcolor="white [3201]" strokeweight=".5pt">
                <v:textbox>
                  <w:txbxContent>
                    <w:p w14:paraId="365BBE9C" w14:textId="77777777" w:rsidR="001139D3" w:rsidRDefault="001139D3" w:rsidP="001139D3">
                      <w:pPr>
                        <w:jc w:val="center"/>
                        <w:rPr>
                          <w:sz w:val="44"/>
                          <w:szCs w:val="44"/>
                        </w:rPr>
                      </w:pPr>
                    </w:p>
                    <w:p w14:paraId="3D28A90C" w14:textId="2A1302B6" w:rsidR="001139D3" w:rsidRPr="001139D3" w:rsidRDefault="001139D3" w:rsidP="001139D3">
                      <w:pPr>
                        <w:jc w:val="center"/>
                        <w:rPr>
                          <w:sz w:val="44"/>
                          <w:szCs w:val="44"/>
                        </w:rPr>
                      </w:pPr>
                      <w:proofErr w:type="spellStart"/>
                      <w:r w:rsidRPr="001139D3">
                        <w:rPr>
                          <w:sz w:val="44"/>
                          <w:szCs w:val="44"/>
                        </w:rPr>
                        <w:t>Datblygiad</w:t>
                      </w:r>
                      <w:proofErr w:type="spellEnd"/>
                      <w:r w:rsidRPr="001139D3">
                        <w:rPr>
                          <w:sz w:val="44"/>
                          <w:szCs w:val="44"/>
                        </w:rPr>
                        <w:t xml:space="preserve"> </w:t>
                      </w:r>
                      <w:proofErr w:type="spellStart"/>
                      <w:r w:rsidRPr="001139D3">
                        <w:rPr>
                          <w:sz w:val="44"/>
                          <w:szCs w:val="44"/>
                        </w:rPr>
                        <w:t>Dynol</w:t>
                      </w:r>
                      <w:proofErr w:type="spellEnd"/>
                    </w:p>
                  </w:txbxContent>
                </v:textbox>
              </v:shape>
            </w:pict>
          </mc:Fallback>
        </mc:AlternateContent>
      </w:r>
      <w:r w:rsidR="00A34D27">
        <w:rPr>
          <w:rFonts w:ascii="Comic Sans MS" w:hAnsi="Comic Sans MS"/>
        </w:rPr>
        <w:t xml:space="preserve"> </w:t>
      </w:r>
    </w:p>
    <w:p w14:paraId="05918F3D" w14:textId="4D403F0A" w:rsidR="003D5376" w:rsidRPr="003D5376" w:rsidRDefault="003D5376" w:rsidP="003D5376">
      <w:pPr>
        <w:rPr>
          <w:rFonts w:ascii="Comic Sans MS" w:hAnsi="Comic Sans MS"/>
        </w:rPr>
      </w:pPr>
    </w:p>
    <w:p w14:paraId="34BF37C1" w14:textId="26CAA7C7" w:rsidR="003D5376" w:rsidRPr="003D5376" w:rsidRDefault="003D5376" w:rsidP="003D5376">
      <w:pPr>
        <w:rPr>
          <w:rFonts w:ascii="Comic Sans MS" w:hAnsi="Comic Sans MS"/>
        </w:rPr>
      </w:pPr>
    </w:p>
    <w:p w14:paraId="47934DC4" w14:textId="791B3530" w:rsidR="003D5376" w:rsidRPr="003D5376" w:rsidRDefault="003D5376" w:rsidP="003D5376">
      <w:pPr>
        <w:rPr>
          <w:rFonts w:ascii="Comic Sans MS" w:hAnsi="Comic Sans MS"/>
        </w:rPr>
      </w:pPr>
    </w:p>
    <w:p w14:paraId="23D45C3D" w14:textId="24E355EC" w:rsidR="003D5376" w:rsidRPr="003D5376" w:rsidRDefault="003D5376" w:rsidP="003D5376">
      <w:pPr>
        <w:rPr>
          <w:rFonts w:ascii="Comic Sans MS" w:hAnsi="Comic Sans MS"/>
        </w:rPr>
      </w:pPr>
    </w:p>
    <w:p w14:paraId="4063F655" w14:textId="55EDEC2D" w:rsidR="003D5376" w:rsidRPr="003D5376" w:rsidRDefault="003D5376" w:rsidP="003D5376">
      <w:pPr>
        <w:rPr>
          <w:rFonts w:ascii="Comic Sans MS" w:hAnsi="Comic Sans MS"/>
        </w:rPr>
      </w:pPr>
    </w:p>
    <w:p w14:paraId="238A5743" w14:textId="0D4261CF" w:rsidR="003D5376" w:rsidRPr="003D5376" w:rsidRDefault="003D5376" w:rsidP="003D5376">
      <w:pPr>
        <w:rPr>
          <w:rFonts w:ascii="Comic Sans MS" w:hAnsi="Comic Sans MS"/>
        </w:rPr>
      </w:pPr>
    </w:p>
    <w:p w14:paraId="46AF0C14" w14:textId="446F38DA" w:rsidR="003D5376" w:rsidRPr="003D5376" w:rsidRDefault="003D5376" w:rsidP="003D5376">
      <w:pPr>
        <w:rPr>
          <w:rFonts w:ascii="Comic Sans MS" w:hAnsi="Comic Sans MS"/>
        </w:rPr>
      </w:pPr>
    </w:p>
    <w:p w14:paraId="79E4D803" w14:textId="5B3FDC9B" w:rsidR="003D5376" w:rsidRPr="003D5376" w:rsidRDefault="003D5376" w:rsidP="003D5376">
      <w:pPr>
        <w:rPr>
          <w:rFonts w:ascii="Comic Sans MS" w:hAnsi="Comic Sans MS"/>
        </w:rPr>
      </w:pPr>
    </w:p>
    <w:p w14:paraId="3BFF0757" w14:textId="41C97710" w:rsidR="003D5376" w:rsidRPr="003D5376" w:rsidRDefault="003D5376" w:rsidP="003D5376">
      <w:pPr>
        <w:rPr>
          <w:rFonts w:ascii="Comic Sans MS" w:hAnsi="Comic Sans MS"/>
        </w:rPr>
      </w:pPr>
    </w:p>
    <w:p w14:paraId="68E96E36" w14:textId="5E35FFCE" w:rsidR="003D5376" w:rsidRPr="003D5376" w:rsidRDefault="003D5376" w:rsidP="003D5376">
      <w:pPr>
        <w:rPr>
          <w:rFonts w:ascii="Comic Sans MS" w:hAnsi="Comic Sans MS"/>
        </w:rPr>
      </w:pPr>
    </w:p>
    <w:p w14:paraId="1B9618EB" w14:textId="6A10608F" w:rsidR="003D5376" w:rsidRDefault="003D5376" w:rsidP="003D5376">
      <w:pPr>
        <w:tabs>
          <w:tab w:val="center" w:pos="4513"/>
          <w:tab w:val="left" w:pos="7340"/>
        </w:tabs>
      </w:pPr>
      <w:r>
        <w:rPr>
          <w:noProof/>
        </w:rPr>
        <mc:AlternateContent>
          <mc:Choice Requires="wps">
            <w:drawing>
              <wp:anchor distT="0" distB="0" distL="114300" distR="114300" simplePos="0" relativeHeight="251661312" behindDoc="0" locked="0" layoutInCell="1" allowOverlap="1" wp14:anchorId="6F20A865" wp14:editId="30E20F4E">
                <wp:simplePos x="0" y="0"/>
                <wp:positionH relativeFrom="column">
                  <wp:posOffset>3263900</wp:posOffset>
                </wp:positionH>
                <wp:positionV relativeFrom="paragraph">
                  <wp:posOffset>2466975</wp:posOffset>
                </wp:positionV>
                <wp:extent cx="1790700" cy="266700"/>
                <wp:effectExtent l="0" t="0" r="12700" b="12700"/>
                <wp:wrapNone/>
                <wp:docPr id="13" name="Text Box 13"/>
                <wp:cNvGraphicFramePr/>
                <a:graphic xmlns:a="http://schemas.openxmlformats.org/drawingml/2006/main">
                  <a:graphicData uri="http://schemas.microsoft.com/office/word/2010/wordprocessingShape">
                    <wps:wsp>
                      <wps:cNvSpPr txBox="1"/>
                      <wps:spPr>
                        <a:xfrm>
                          <a:off x="0" y="0"/>
                          <a:ext cx="1790700" cy="266700"/>
                        </a:xfrm>
                        <a:prstGeom prst="rect">
                          <a:avLst/>
                        </a:prstGeom>
                        <a:solidFill>
                          <a:schemeClr val="lt1"/>
                        </a:solidFill>
                        <a:ln w="6350">
                          <a:solidFill>
                            <a:prstClr val="black"/>
                          </a:solidFill>
                        </a:ln>
                      </wps:spPr>
                      <wps:txbx>
                        <w:txbxContent>
                          <w:p w14:paraId="490F2894" w14:textId="2FE01189" w:rsidR="003D5376" w:rsidRDefault="003D5376">
                            <w:r>
                              <w:rPr>
                                <w:color w:val="000000"/>
                                <w:shd w:val="clear" w:color="auto" w:fill="FFFFFF"/>
                              </w:rPr>
                              <w:t>(ClipartMax.com, 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F20A865" id="Text Box 13" o:spid="_x0000_s1028" type="#_x0000_t202" style="position:absolute;margin-left:257pt;margin-top:194.25pt;width:141pt;height:21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" fillcolor="white [3201]" strokeweight=".5pt">
                <v:textbox>
                  <w:txbxContent>
                    <w:p w14:paraId="490F2894" w14:textId="2FE01189" w:rsidR="003D5376" w:rsidRDefault="003D5376">
                      <w:r>
                        <w:rPr>
                          <w:color w:val="000000"/>
                          <w:shd w:val="clear" w:color="auto" w:fill="FFFFFF"/>
                        </w:rPr>
                        <w:t>(ClipartMax.com, n.d.)</w:t>
                      </w:r>
                    </w:p>
                  </w:txbxContent>
                </v:textbox>
              </v:shape>
            </w:pict>
          </mc:Fallback>
        </mc:AlternateContent>
      </w:r>
      <w:r>
        <w:tab/>
      </w:r>
      <w:r>
        <w:fldChar w:fldCharType="begin"/>
      </w:r>
      <w:r>
        <w:instrText xml:space="preserve"> INCLUDEPICTURE "/var/folders/2v/z0ltbf9918g8ssvjddggrcch0000gn/T/com.microsoft.Word/WebArchiveCopyPasteTempFiles/201-2014741_education-clip-art-transitions-in-early-years.png" \* MERGEFORMATINET </w:instrText>
      </w:r>
      <w:r>
        <w:fldChar w:fldCharType="separate"/>
      </w:r>
      <w:r>
        <w:rPr>
          <w:noProof/>
        </w:rPr>
        <w:drawing>
          <wp:inline distT="0" distB="0" distL="0" distR="0" wp14:anchorId="61F2A1F2" wp14:editId="2BEF89DE">
            <wp:extent cx="2400300" cy="2830021"/>
            <wp:effectExtent l="0" t="0" r="0" b="2540"/>
            <wp:docPr id="12" name="Picture 12" descr="Education Clip Art - Transitions In Early Years (500x5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use" descr="Education Clip Art - Transitions In Early Years (500x50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05117" cy="2835701"/>
                    </a:xfrm>
                    <a:prstGeom prst="rect">
                      <a:avLst/>
                    </a:prstGeom>
                    <a:noFill/>
                    <a:ln>
                      <a:noFill/>
                    </a:ln>
                  </pic:spPr>
                </pic:pic>
              </a:graphicData>
            </a:graphic>
          </wp:inline>
        </w:drawing>
      </w:r>
      <w:r>
        <w:fldChar w:fldCharType="end"/>
      </w:r>
      <w:r>
        <w:tab/>
      </w:r>
    </w:p>
    <w:p w14:paraId="1155434A" w14:textId="0F033298" w:rsidR="003D5376" w:rsidRDefault="003D5376" w:rsidP="003D5376">
      <w:pPr>
        <w:tabs>
          <w:tab w:val="center" w:pos="4513"/>
          <w:tab w:val="left" w:pos="7340"/>
        </w:tabs>
      </w:pPr>
    </w:p>
    <w:p w14:paraId="08B8BA5A" w14:textId="31D1CCF6" w:rsidR="003D5376" w:rsidRDefault="003D5376" w:rsidP="003D5376">
      <w:pPr>
        <w:tabs>
          <w:tab w:val="center" w:pos="4513"/>
          <w:tab w:val="left" w:pos="7340"/>
        </w:tabs>
      </w:pPr>
    </w:p>
    <w:p w14:paraId="58B0D108" w14:textId="12500DAE" w:rsidR="003D5376" w:rsidRDefault="003D5376" w:rsidP="003D5376">
      <w:pPr>
        <w:tabs>
          <w:tab w:val="center" w:pos="4513"/>
          <w:tab w:val="left" w:pos="7340"/>
        </w:tabs>
      </w:pPr>
    </w:p>
    <w:p w14:paraId="242983A9" w14:textId="67ACADC1" w:rsidR="003D5376" w:rsidRDefault="003D5376" w:rsidP="003D5376">
      <w:pPr>
        <w:tabs>
          <w:tab w:val="center" w:pos="4513"/>
          <w:tab w:val="left" w:pos="7340"/>
        </w:tabs>
      </w:pPr>
    </w:p>
    <w:p w14:paraId="6692AA44" w14:textId="239AD4C9" w:rsidR="003D5376" w:rsidRDefault="003D5376" w:rsidP="003D5376">
      <w:pPr>
        <w:tabs>
          <w:tab w:val="center" w:pos="4513"/>
          <w:tab w:val="left" w:pos="7340"/>
        </w:tabs>
      </w:pPr>
    </w:p>
    <w:p w14:paraId="05E1F3F2" w14:textId="485844FC" w:rsidR="003D5376" w:rsidRDefault="003D5376" w:rsidP="003D5376">
      <w:pPr>
        <w:tabs>
          <w:tab w:val="center" w:pos="4513"/>
          <w:tab w:val="left" w:pos="7340"/>
        </w:tabs>
      </w:pPr>
    </w:p>
    <w:p w14:paraId="7D5B489E" w14:textId="31FDC3C5" w:rsidR="003D5376" w:rsidRDefault="003D5376" w:rsidP="003D5376">
      <w:pPr>
        <w:tabs>
          <w:tab w:val="center" w:pos="4513"/>
          <w:tab w:val="left" w:pos="7340"/>
        </w:tabs>
      </w:pPr>
    </w:p>
    <w:p w14:paraId="6F4C2578" w14:textId="574662AE" w:rsidR="003D5376" w:rsidRDefault="003D5376" w:rsidP="003D5376">
      <w:pPr>
        <w:tabs>
          <w:tab w:val="center" w:pos="4513"/>
          <w:tab w:val="left" w:pos="7340"/>
        </w:tabs>
      </w:pPr>
    </w:p>
    <w:p w14:paraId="4244913E" w14:textId="5B84BDCE" w:rsidR="003D5376" w:rsidRDefault="003D5376" w:rsidP="003D5376">
      <w:pPr>
        <w:tabs>
          <w:tab w:val="center" w:pos="4513"/>
          <w:tab w:val="left" w:pos="7340"/>
        </w:tabs>
      </w:pPr>
    </w:p>
    <w:p w14:paraId="0E727037" w14:textId="1D55B97A" w:rsidR="003D5376" w:rsidRPr="006404D3" w:rsidRDefault="003D5376" w:rsidP="003D5376">
      <w:pPr>
        <w:pStyle w:val="ListParagraph"/>
        <w:numPr>
          <w:ilvl w:val="0"/>
          <w:numId w:val="1"/>
        </w:numPr>
        <w:tabs>
          <w:tab w:val="center" w:pos="4513"/>
          <w:tab w:val="left" w:pos="7340"/>
        </w:tabs>
        <w:rPr>
          <w:rFonts w:ascii="Comic Sans MS" w:hAnsi="Comic Sans MS"/>
          <w:sz w:val="40"/>
          <w:szCs w:val="44"/>
          <w:lang w:val="cy-GB"/>
        </w:rPr>
      </w:pPr>
      <w:r w:rsidRPr="006404D3">
        <w:rPr>
          <w:rFonts w:ascii="Comic Sans MS" w:hAnsi="Comic Sans MS"/>
          <w:sz w:val="40"/>
          <w:szCs w:val="44"/>
          <w:lang w:val="cy-GB"/>
        </w:rPr>
        <w:t>Cyflwyniad</w:t>
      </w:r>
      <w:r w:rsidR="00DD698D">
        <w:rPr>
          <w:rFonts w:ascii="Comic Sans MS" w:hAnsi="Comic Sans MS"/>
          <w:sz w:val="40"/>
          <w:szCs w:val="44"/>
          <w:lang w:val="cy-GB"/>
        </w:rPr>
        <w:t xml:space="preserve"> </w:t>
      </w:r>
    </w:p>
    <w:p w14:paraId="43E44262" w14:textId="77777777" w:rsidR="004B3670" w:rsidRPr="006404D3" w:rsidRDefault="004B3670" w:rsidP="004B3670">
      <w:pPr>
        <w:pStyle w:val="ListParagraph"/>
        <w:tabs>
          <w:tab w:val="center" w:pos="4513"/>
          <w:tab w:val="left" w:pos="7340"/>
        </w:tabs>
        <w:ind w:firstLine="0"/>
        <w:rPr>
          <w:rFonts w:ascii="Comic Sans MS" w:hAnsi="Comic Sans MS"/>
          <w:sz w:val="40"/>
          <w:szCs w:val="44"/>
          <w:lang w:val="cy-GB"/>
        </w:rPr>
      </w:pPr>
    </w:p>
    <w:p w14:paraId="4CDF54BB" w14:textId="15621F34" w:rsidR="003D5376" w:rsidRPr="006404D3" w:rsidRDefault="003D5376" w:rsidP="003D5376">
      <w:pPr>
        <w:pStyle w:val="ListParagraph"/>
        <w:numPr>
          <w:ilvl w:val="0"/>
          <w:numId w:val="1"/>
        </w:numPr>
        <w:tabs>
          <w:tab w:val="center" w:pos="4513"/>
          <w:tab w:val="left" w:pos="7340"/>
        </w:tabs>
        <w:rPr>
          <w:rFonts w:ascii="Comic Sans MS" w:hAnsi="Comic Sans MS"/>
          <w:sz w:val="40"/>
          <w:szCs w:val="44"/>
          <w:lang w:val="cy-GB"/>
        </w:rPr>
      </w:pPr>
      <w:r w:rsidRPr="006404D3">
        <w:rPr>
          <w:rFonts w:ascii="Comic Sans MS" w:hAnsi="Comic Sans MS"/>
          <w:sz w:val="40"/>
          <w:szCs w:val="44"/>
          <w:lang w:val="cy-GB"/>
        </w:rPr>
        <w:t>Sut i ddefnyddio’r llawlyfr</w:t>
      </w:r>
      <w:r w:rsidR="004B3670" w:rsidRPr="006404D3">
        <w:rPr>
          <w:rFonts w:ascii="Comic Sans MS" w:hAnsi="Comic Sans MS"/>
          <w:sz w:val="40"/>
          <w:szCs w:val="44"/>
          <w:lang w:val="cy-GB"/>
        </w:rPr>
        <w:t>?</w:t>
      </w:r>
    </w:p>
    <w:p w14:paraId="54AF69EA" w14:textId="77777777" w:rsidR="004B3670" w:rsidRPr="006404D3" w:rsidRDefault="004B3670" w:rsidP="004B3670">
      <w:pPr>
        <w:pStyle w:val="ListParagraph"/>
        <w:tabs>
          <w:tab w:val="center" w:pos="4513"/>
          <w:tab w:val="left" w:pos="7340"/>
        </w:tabs>
        <w:ind w:firstLine="0"/>
        <w:rPr>
          <w:rFonts w:ascii="Comic Sans MS" w:hAnsi="Comic Sans MS"/>
          <w:sz w:val="40"/>
          <w:szCs w:val="44"/>
          <w:lang w:val="cy-GB"/>
        </w:rPr>
      </w:pPr>
    </w:p>
    <w:p w14:paraId="186C3F14" w14:textId="058D3620" w:rsidR="003D5376" w:rsidRPr="006404D3" w:rsidRDefault="003D5376" w:rsidP="003D5376">
      <w:pPr>
        <w:pStyle w:val="ListParagraph"/>
        <w:numPr>
          <w:ilvl w:val="0"/>
          <w:numId w:val="1"/>
        </w:numPr>
        <w:tabs>
          <w:tab w:val="center" w:pos="4513"/>
          <w:tab w:val="left" w:pos="7340"/>
        </w:tabs>
        <w:rPr>
          <w:rFonts w:ascii="Comic Sans MS" w:hAnsi="Comic Sans MS"/>
          <w:sz w:val="40"/>
          <w:szCs w:val="44"/>
          <w:lang w:val="cy-GB"/>
        </w:rPr>
      </w:pPr>
      <w:r w:rsidRPr="006404D3">
        <w:rPr>
          <w:rFonts w:ascii="Comic Sans MS" w:hAnsi="Comic Sans MS"/>
          <w:sz w:val="40"/>
          <w:szCs w:val="44"/>
          <w:lang w:val="cy-GB"/>
        </w:rPr>
        <w:t>R</w:t>
      </w:r>
      <w:r w:rsidR="004B3670" w:rsidRPr="006404D3">
        <w:rPr>
          <w:rFonts w:ascii="Tahoma" w:hAnsi="Tahoma" w:cs="Tahoma"/>
          <w:sz w:val="40"/>
          <w:szCs w:val="44"/>
          <w:lang w:val="cy-GB"/>
        </w:rPr>
        <w:t>ô</w:t>
      </w:r>
      <w:r w:rsidRPr="006404D3">
        <w:rPr>
          <w:rFonts w:ascii="Comic Sans MS" w:hAnsi="Comic Sans MS"/>
          <w:sz w:val="40"/>
          <w:szCs w:val="44"/>
          <w:lang w:val="cy-GB"/>
        </w:rPr>
        <w:t>l yr oedolyn.</w:t>
      </w:r>
    </w:p>
    <w:p w14:paraId="6F01FCB1" w14:textId="77777777" w:rsidR="004B3670" w:rsidRPr="006404D3" w:rsidRDefault="004B3670" w:rsidP="004B3670">
      <w:pPr>
        <w:pStyle w:val="ListParagraph"/>
        <w:rPr>
          <w:rFonts w:ascii="Comic Sans MS" w:hAnsi="Comic Sans MS"/>
          <w:sz w:val="40"/>
          <w:szCs w:val="44"/>
          <w:lang w:val="cy-GB"/>
        </w:rPr>
      </w:pPr>
    </w:p>
    <w:p w14:paraId="2D2B3E4E" w14:textId="77777777" w:rsidR="004B3670" w:rsidRPr="006404D3" w:rsidRDefault="004B3670" w:rsidP="004B3670">
      <w:pPr>
        <w:pStyle w:val="ListParagraph"/>
        <w:tabs>
          <w:tab w:val="center" w:pos="4513"/>
          <w:tab w:val="left" w:pos="7340"/>
        </w:tabs>
        <w:ind w:firstLine="0"/>
        <w:rPr>
          <w:rFonts w:ascii="Comic Sans MS" w:hAnsi="Comic Sans MS"/>
          <w:sz w:val="40"/>
          <w:szCs w:val="44"/>
          <w:lang w:val="cy-GB"/>
        </w:rPr>
      </w:pPr>
    </w:p>
    <w:p w14:paraId="59D10A26" w14:textId="3F12EA4F" w:rsidR="003D5376" w:rsidRPr="006404D3" w:rsidRDefault="003D5376" w:rsidP="003D5376">
      <w:pPr>
        <w:pStyle w:val="ListParagraph"/>
        <w:numPr>
          <w:ilvl w:val="0"/>
          <w:numId w:val="1"/>
        </w:numPr>
        <w:tabs>
          <w:tab w:val="center" w:pos="4513"/>
          <w:tab w:val="left" w:pos="7340"/>
        </w:tabs>
        <w:rPr>
          <w:rFonts w:ascii="Comic Sans MS" w:hAnsi="Comic Sans MS"/>
          <w:sz w:val="40"/>
          <w:szCs w:val="44"/>
          <w:lang w:val="cy-GB"/>
        </w:rPr>
      </w:pPr>
      <w:r w:rsidRPr="006404D3">
        <w:rPr>
          <w:rFonts w:ascii="Comic Sans MS" w:hAnsi="Comic Sans MS"/>
          <w:sz w:val="40"/>
          <w:szCs w:val="44"/>
          <w:lang w:val="cy-GB"/>
        </w:rPr>
        <w:t>Anghenion y plenty</w:t>
      </w:r>
      <w:r w:rsidR="004B3670" w:rsidRPr="006404D3">
        <w:rPr>
          <w:rFonts w:ascii="Comic Sans MS" w:hAnsi="Comic Sans MS"/>
          <w:sz w:val="40"/>
          <w:szCs w:val="44"/>
          <w:lang w:val="cy-GB"/>
        </w:rPr>
        <w:t>n</w:t>
      </w:r>
    </w:p>
    <w:p w14:paraId="53B3B456" w14:textId="77777777" w:rsidR="004B3670" w:rsidRPr="006404D3" w:rsidRDefault="004B3670" w:rsidP="004B3670">
      <w:pPr>
        <w:pStyle w:val="ListParagraph"/>
        <w:tabs>
          <w:tab w:val="center" w:pos="4513"/>
          <w:tab w:val="left" w:pos="7340"/>
        </w:tabs>
        <w:ind w:firstLine="0"/>
        <w:rPr>
          <w:rFonts w:ascii="Comic Sans MS" w:hAnsi="Comic Sans MS"/>
          <w:sz w:val="40"/>
          <w:szCs w:val="44"/>
          <w:lang w:val="cy-GB"/>
        </w:rPr>
      </w:pPr>
    </w:p>
    <w:p w14:paraId="22CD6B41" w14:textId="301A26B4" w:rsidR="003D5376" w:rsidRPr="006404D3" w:rsidRDefault="003D5376" w:rsidP="003D5376">
      <w:pPr>
        <w:pStyle w:val="ListParagraph"/>
        <w:numPr>
          <w:ilvl w:val="0"/>
          <w:numId w:val="1"/>
        </w:numPr>
        <w:tabs>
          <w:tab w:val="center" w:pos="4513"/>
          <w:tab w:val="left" w:pos="7340"/>
        </w:tabs>
        <w:rPr>
          <w:rFonts w:ascii="Comic Sans MS" w:hAnsi="Comic Sans MS"/>
          <w:sz w:val="40"/>
          <w:szCs w:val="44"/>
          <w:lang w:val="cy-GB"/>
        </w:rPr>
      </w:pPr>
      <w:r w:rsidRPr="006404D3">
        <w:rPr>
          <w:rFonts w:ascii="Comic Sans MS" w:hAnsi="Comic Sans MS"/>
          <w:sz w:val="40"/>
          <w:szCs w:val="44"/>
          <w:lang w:val="cy-GB"/>
        </w:rPr>
        <w:t xml:space="preserve">Partneriaethau </w:t>
      </w:r>
    </w:p>
    <w:p w14:paraId="4B110D29" w14:textId="77777777" w:rsidR="004B3670" w:rsidRPr="006404D3" w:rsidRDefault="004B3670" w:rsidP="004B3670">
      <w:pPr>
        <w:pStyle w:val="ListParagraph"/>
        <w:rPr>
          <w:rFonts w:ascii="Comic Sans MS" w:hAnsi="Comic Sans MS"/>
          <w:sz w:val="40"/>
          <w:szCs w:val="44"/>
          <w:lang w:val="cy-GB"/>
        </w:rPr>
      </w:pPr>
    </w:p>
    <w:p w14:paraId="764B8A99" w14:textId="77777777" w:rsidR="004B3670" w:rsidRPr="006404D3" w:rsidRDefault="004B3670" w:rsidP="004B3670">
      <w:pPr>
        <w:pStyle w:val="ListParagraph"/>
        <w:tabs>
          <w:tab w:val="center" w:pos="4513"/>
          <w:tab w:val="left" w:pos="7340"/>
        </w:tabs>
        <w:ind w:firstLine="0"/>
        <w:rPr>
          <w:rFonts w:ascii="Comic Sans MS" w:hAnsi="Comic Sans MS"/>
          <w:sz w:val="40"/>
          <w:szCs w:val="44"/>
          <w:lang w:val="cy-GB"/>
        </w:rPr>
      </w:pPr>
    </w:p>
    <w:p w14:paraId="4FFB73AD" w14:textId="572E075C" w:rsidR="003D5376" w:rsidRPr="006404D3" w:rsidRDefault="003D5376" w:rsidP="003D5376">
      <w:pPr>
        <w:pStyle w:val="ListParagraph"/>
        <w:numPr>
          <w:ilvl w:val="0"/>
          <w:numId w:val="1"/>
        </w:numPr>
        <w:tabs>
          <w:tab w:val="center" w:pos="4513"/>
          <w:tab w:val="left" w:pos="7340"/>
        </w:tabs>
        <w:rPr>
          <w:rFonts w:ascii="Comic Sans MS" w:hAnsi="Comic Sans MS"/>
          <w:sz w:val="40"/>
          <w:szCs w:val="44"/>
          <w:lang w:val="cy-GB"/>
        </w:rPr>
      </w:pPr>
      <w:r w:rsidRPr="006404D3">
        <w:rPr>
          <w:rFonts w:ascii="Comic Sans MS" w:hAnsi="Comic Sans MS"/>
          <w:sz w:val="40"/>
          <w:szCs w:val="44"/>
          <w:lang w:val="cy-GB"/>
        </w:rPr>
        <w:t>Ymyriadau</w:t>
      </w:r>
    </w:p>
    <w:p w14:paraId="1BDD2BCA" w14:textId="77777777" w:rsidR="004B3670" w:rsidRPr="006404D3" w:rsidRDefault="004B3670" w:rsidP="004B3670">
      <w:pPr>
        <w:pStyle w:val="ListParagraph"/>
        <w:tabs>
          <w:tab w:val="center" w:pos="4513"/>
          <w:tab w:val="left" w:pos="7340"/>
        </w:tabs>
        <w:ind w:firstLine="0"/>
        <w:rPr>
          <w:rFonts w:ascii="Comic Sans MS" w:hAnsi="Comic Sans MS"/>
          <w:sz w:val="40"/>
          <w:szCs w:val="44"/>
          <w:lang w:val="cy-GB"/>
        </w:rPr>
      </w:pPr>
    </w:p>
    <w:p w14:paraId="3A330984" w14:textId="0EE5B648" w:rsidR="004B3670" w:rsidRPr="006404D3" w:rsidRDefault="004B3670" w:rsidP="003D5376">
      <w:pPr>
        <w:pStyle w:val="ListParagraph"/>
        <w:numPr>
          <w:ilvl w:val="0"/>
          <w:numId w:val="1"/>
        </w:numPr>
        <w:tabs>
          <w:tab w:val="center" w:pos="4513"/>
          <w:tab w:val="left" w:pos="7340"/>
        </w:tabs>
        <w:rPr>
          <w:rFonts w:ascii="Comic Sans MS" w:hAnsi="Comic Sans MS"/>
          <w:sz w:val="40"/>
          <w:szCs w:val="44"/>
          <w:lang w:val="cy-GB"/>
        </w:rPr>
      </w:pPr>
      <w:r w:rsidRPr="006404D3">
        <w:rPr>
          <w:rFonts w:ascii="Comic Sans MS" w:hAnsi="Comic Sans MS"/>
          <w:sz w:val="40"/>
          <w:szCs w:val="44"/>
          <w:lang w:val="cy-GB"/>
        </w:rPr>
        <w:t>Canlyniadau arfaethedig</w:t>
      </w:r>
    </w:p>
    <w:p w14:paraId="06062439" w14:textId="77777777" w:rsidR="004B3670" w:rsidRPr="004B3670" w:rsidRDefault="004B3670" w:rsidP="004B3670">
      <w:pPr>
        <w:pStyle w:val="ListParagraph"/>
        <w:rPr>
          <w:rFonts w:ascii="Comic Sans MS" w:hAnsi="Comic Sans MS"/>
          <w:sz w:val="40"/>
          <w:szCs w:val="44"/>
        </w:rPr>
      </w:pPr>
    </w:p>
    <w:p w14:paraId="1D8EB017" w14:textId="7053C7FD" w:rsidR="004B3670" w:rsidRDefault="004B3670" w:rsidP="004B3670">
      <w:pPr>
        <w:tabs>
          <w:tab w:val="center" w:pos="4513"/>
          <w:tab w:val="left" w:pos="7340"/>
        </w:tabs>
        <w:rPr>
          <w:rFonts w:ascii="Comic Sans MS" w:hAnsi="Comic Sans MS"/>
          <w:sz w:val="40"/>
          <w:szCs w:val="44"/>
        </w:rPr>
      </w:pPr>
    </w:p>
    <w:p w14:paraId="592C3B63" w14:textId="10EF2866" w:rsidR="004B3670" w:rsidRDefault="004B3670" w:rsidP="004B3670">
      <w:pPr>
        <w:tabs>
          <w:tab w:val="center" w:pos="4513"/>
          <w:tab w:val="left" w:pos="7340"/>
        </w:tabs>
        <w:rPr>
          <w:rFonts w:ascii="Comic Sans MS" w:hAnsi="Comic Sans MS"/>
          <w:sz w:val="40"/>
          <w:szCs w:val="44"/>
        </w:rPr>
      </w:pPr>
    </w:p>
    <w:p w14:paraId="41ED85F4" w14:textId="5038C49F" w:rsidR="004B3670" w:rsidRDefault="004B3670" w:rsidP="004B3670">
      <w:pPr>
        <w:tabs>
          <w:tab w:val="center" w:pos="4513"/>
          <w:tab w:val="left" w:pos="7340"/>
        </w:tabs>
        <w:rPr>
          <w:rFonts w:ascii="Comic Sans MS" w:hAnsi="Comic Sans MS"/>
          <w:sz w:val="40"/>
          <w:szCs w:val="44"/>
        </w:rPr>
      </w:pPr>
    </w:p>
    <w:p w14:paraId="2CDBDF94" w14:textId="0A1D061D" w:rsidR="004B3670" w:rsidRDefault="004B3670" w:rsidP="004B3670">
      <w:pPr>
        <w:tabs>
          <w:tab w:val="center" w:pos="4513"/>
          <w:tab w:val="left" w:pos="7340"/>
        </w:tabs>
        <w:rPr>
          <w:rFonts w:ascii="Comic Sans MS" w:hAnsi="Comic Sans MS"/>
          <w:sz w:val="40"/>
          <w:szCs w:val="44"/>
        </w:rPr>
      </w:pPr>
    </w:p>
    <w:p w14:paraId="168035BE" w14:textId="4F9A7E22" w:rsidR="004B3670" w:rsidRDefault="004B3670" w:rsidP="004B3670">
      <w:pPr>
        <w:tabs>
          <w:tab w:val="center" w:pos="4513"/>
          <w:tab w:val="left" w:pos="7340"/>
        </w:tabs>
        <w:rPr>
          <w:rFonts w:ascii="Comic Sans MS" w:hAnsi="Comic Sans MS"/>
          <w:sz w:val="40"/>
          <w:szCs w:val="44"/>
        </w:rPr>
      </w:pPr>
    </w:p>
    <w:p w14:paraId="74E5BC75" w14:textId="165421E2" w:rsidR="004B3670" w:rsidRPr="00902704" w:rsidRDefault="000D2BB4" w:rsidP="004B3670">
      <w:pPr>
        <w:tabs>
          <w:tab w:val="center" w:pos="4513"/>
          <w:tab w:val="left" w:pos="7340"/>
        </w:tabs>
        <w:rPr>
          <w:rFonts w:ascii="Calibri" w:hAnsi="Calibri" w:cs="Calibri"/>
          <w:b/>
          <w:bCs/>
          <w:sz w:val="44"/>
          <w:szCs w:val="44"/>
          <w:u w:val="single"/>
        </w:rPr>
      </w:pPr>
      <w:proofErr w:type="spellStart"/>
      <w:r w:rsidRPr="00902704">
        <w:rPr>
          <w:rFonts w:ascii="Calibri" w:hAnsi="Calibri" w:cs="Calibri"/>
          <w:b/>
          <w:bCs/>
          <w:sz w:val="44"/>
          <w:szCs w:val="44"/>
          <w:u w:val="single"/>
        </w:rPr>
        <w:lastRenderedPageBreak/>
        <w:t>Cyflwyniad</w:t>
      </w:r>
      <w:proofErr w:type="spellEnd"/>
    </w:p>
    <w:p w14:paraId="34A48836" w14:textId="213D19EE" w:rsidR="00FC5F20" w:rsidRPr="00AF06FF" w:rsidRDefault="00925255" w:rsidP="004B3670">
      <w:pPr>
        <w:tabs>
          <w:tab w:val="center" w:pos="4513"/>
          <w:tab w:val="left" w:pos="7340"/>
        </w:tabs>
        <w:rPr>
          <w:rFonts w:ascii="Calibri" w:hAnsi="Calibri" w:cs="Calibri"/>
          <w:sz w:val="32"/>
          <w:szCs w:val="32"/>
        </w:rPr>
      </w:pPr>
      <w:r w:rsidRPr="00AF06FF">
        <w:rPr>
          <w:rFonts w:ascii="Calibri" w:hAnsi="Calibri" w:cs="Calibri"/>
          <w:sz w:val="32"/>
          <w:szCs w:val="32"/>
        </w:rPr>
        <w:t xml:space="preserve">O </w:t>
      </w:r>
      <w:proofErr w:type="spellStart"/>
      <w:r w:rsidRPr="00AF06FF">
        <w:rPr>
          <w:rFonts w:ascii="Calibri" w:hAnsi="Calibri" w:cs="Calibri"/>
          <w:sz w:val="32"/>
          <w:szCs w:val="32"/>
        </w:rPr>
        <w:t>fewn</w:t>
      </w:r>
      <w:proofErr w:type="spellEnd"/>
      <w:r w:rsidRPr="00AF06FF">
        <w:rPr>
          <w:rFonts w:ascii="Calibri" w:hAnsi="Calibri" w:cs="Calibri"/>
          <w:sz w:val="32"/>
          <w:szCs w:val="32"/>
        </w:rPr>
        <w:t xml:space="preserve"> y </w:t>
      </w:r>
      <w:proofErr w:type="spellStart"/>
      <w:r w:rsidRPr="00AF06FF">
        <w:rPr>
          <w:rFonts w:ascii="Calibri" w:hAnsi="Calibri" w:cs="Calibri"/>
          <w:sz w:val="32"/>
          <w:szCs w:val="32"/>
        </w:rPr>
        <w:t>llawlyfr</w:t>
      </w:r>
      <w:proofErr w:type="spellEnd"/>
      <w:r w:rsidRPr="00AF06FF">
        <w:rPr>
          <w:rFonts w:ascii="Calibri" w:hAnsi="Calibri" w:cs="Calibri"/>
          <w:sz w:val="32"/>
          <w:szCs w:val="32"/>
        </w:rPr>
        <w:t xml:space="preserve"> </w:t>
      </w:r>
      <w:proofErr w:type="spellStart"/>
      <w:r w:rsidRPr="00AF06FF">
        <w:rPr>
          <w:rFonts w:ascii="Calibri" w:hAnsi="Calibri" w:cs="Calibri"/>
          <w:sz w:val="32"/>
          <w:szCs w:val="32"/>
        </w:rPr>
        <w:t>hwn</w:t>
      </w:r>
      <w:proofErr w:type="spellEnd"/>
      <w:r w:rsidR="009D5CC2" w:rsidRPr="00AF06FF">
        <w:rPr>
          <w:rFonts w:ascii="Calibri" w:hAnsi="Calibri" w:cs="Calibri"/>
          <w:sz w:val="32"/>
          <w:szCs w:val="32"/>
        </w:rPr>
        <w:t xml:space="preserve">, </w:t>
      </w:r>
      <w:proofErr w:type="spellStart"/>
      <w:r w:rsidR="009D5CC2" w:rsidRPr="00AF06FF">
        <w:rPr>
          <w:rFonts w:ascii="Calibri" w:hAnsi="Calibri" w:cs="Calibri"/>
          <w:sz w:val="32"/>
          <w:szCs w:val="32"/>
        </w:rPr>
        <w:t>gwelwch</w:t>
      </w:r>
      <w:proofErr w:type="spellEnd"/>
      <w:r w:rsidR="00687B17" w:rsidRPr="00AF06FF">
        <w:rPr>
          <w:rFonts w:ascii="Calibri" w:hAnsi="Calibri" w:cs="Calibri"/>
          <w:sz w:val="32"/>
          <w:szCs w:val="32"/>
        </w:rPr>
        <w:t xml:space="preserve"> </w:t>
      </w:r>
      <w:proofErr w:type="spellStart"/>
      <w:r w:rsidR="00687B17" w:rsidRPr="00AF06FF">
        <w:rPr>
          <w:rFonts w:ascii="Calibri" w:hAnsi="Calibri" w:cs="Calibri"/>
          <w:sz w:val="32"/>
          <w:szCs w:val="32"/>
        </w:rPr>
        <w:t>wahanol</w:t>
      </w:r>
      <w:proofErr w:type="spellEnd"/>
      <w:r w:rsidR="00687B17" w:rsidRPr="00AF06FF">
        <w:rPr>
          <w:rFonts w:ascii="Calibri" w:hAnsi="Calibri" w:cs="Calibri"/>
          <w:sz w:val="32"/>
          <w:szCs w:val="32"/>
        </w:rPr>
        <w:t xml:space="preserve"> </w:t>
      </w:r>
      <w:proofErr w:type="spellStart"/>
      <w:r w:rsidR="00687B17" w:rsidRPr="00AF06FF">
        <w:rPr>
          <w:rFonts w:ascii="Calibri" w:hAnsi="Calibri" w:cs="Calibri"/>
          <w:sz w:val="32"/>
          <w:szCs w:val="32"/>
        </w:rPr>
        <w:t>strategaethau</w:t>
      </w:r>
      <w:proofErr w:type="spellEnd"/>
      <w:r w:rsidR="00687B17" w:rsidRPr="00AF06FF">
        <w:rPr>
          <w:rFonts w:ascii="Calibri" w:hAnsi="Calibri" w:cs="Calibri"/>
          <w:sz w:val="32"/>
          <w:szCs w:val="32"/>
        </w:rPr>
        <w:t xml:space="preserve"> a </w:t>
      </w:r>
      <w:proofErr w:type="spellStart"/>
      <w:r w:rsidR="00687B17" w:rsidRPr="00AF06FF">
        <w:rPr>
          <w:rFonts w:ascii="Calibri" w:hAnsi="Calibri" w:cs="Calibri"/>
          <w:sz w:val="32"/>
          <w:szCs w:val="32"/>
        </w:rPr>
        <w:t>phrif</w:t>
      </w:r>
      <w:proofErr w:type="spellEnd"/>
      <w:r w:rsidR="00F67C07" w:rsidRPr="00AF06FF">
        <w:rPr>
          <w:rFonts w:ascii="Calibri" w:hAnsi="Calibri" w:cs="Calibri"/>
          <w:sz w:val="32"/>
          <w:szCs w:val="32"/>
        </w:rPr>
        <w:t xml:space="preserve"> </w:t>
      </w:r>
      <w:proofErr w:type="spellStart"/>
      <w:r w:rsidR="00F67C07" w:rsidRPr="00AF06FF">
        <w:rPr>
          <w:rFonts w:ascii="Calibri" w:hAnsi="Calibri" w:cs="Calibri"/>
          <w:sz w:val="32"/>
          <w:szCs w:val="32"/>
        </w:rPr>
        <w:t>achosion</w:t>
      </w:r>
      <w:proofErr w:type="spellEnd"/>
      <w:r w:rsidR="00F67C07" w:rsidRPr="00AF06FF">
        <w:rPr>
          <w:rFonts w:ascii="Calibri" w:hAnsi="Calibri" w:cs="Calibri"/>
          <w:sz w:val="32"/>
          <w:szCs w:val="32"/>
        </w:rPr>
        <w:t xml:space="preserve"> </w:t>
      </w:r>
      <w:proofErr w:type="spellStart"/>
      <w:r w:rsidR="00F67C07" w:rsidRPr="00AF06FF">
        <w:rPr>
          <w:rFonts w:ascii="Calibri" w:hAnsi="Calibri" w:cs="Calibri"/>
          <w:sz w:val="32"/>
          <w:szCs w:val="32"/>
        </w:rPr>
        <w:t>sydd</w:t>
      </w:r>
      <w:proofErr w:type="spellEnd"/>
      <w:r w:rsidR="00F67C07" w:rsidRPr="00AF06FF">
        <w:rPr>
          <w:rFonts w:ascii="Calibri" w:hAnsi="Calibri" w:cs="Calibri"/>
          <w:sz w:val="32"/>
          <w:szCs w:val="32"/>
        </w:rPr>
        <w:t xml:space="preserve"> </w:t>
      </w:r>
      <w:proofErr w:type="spellStart"/>
      <w:r w:rsidR="00F67C07" w:rsidRPr="00AF06FF">
        <w:rPr>
          <w:rFonts w:ascii="Calibri" w:hAnsi="Calibri" w:cs="Calibri"/>
          <w:sz w:val="32"/>
          <w:szCs w:val="32"/>
        </w:rPr>
        <w:t>yn</w:t>
      </w:r>
      <w:proofErr w:type="spellEnd"/>
      <w:r w:rsidR="00F67C07" w:rsidRPr="00AF06FF">
        <w:rPr>
          <w:rFonts w:ascii="Calibri" w:hAnsi="Calibri" w:cs="Calibri"/>
          <w:sz w:val="32"/>
          <w:szCs w:val="32"/>
        </w:rPr>
        <w:t xml:space="preserve"> </w:t>
      </w:r>
      <w:proofErr w:type="spellStart"/>
      <w:r w:rsidR="00F67C07" w:rsidRPr="00AF06FF">
        <w:rPr>
          <w:rFonts w:ascii="Calibri" w:hAnsi="Calibri" w:cs="Calibri"/>
          <w:sz w:val="32"/>
          <w:szCs w:val="32"/>
        </w:rPr>
        <w:t>ategu</w:t>
      </w:r>
      <w:proofErr w:type="spellEnd"/>
      <w:r w:rsidR="00F3014B" w:rsidRPr="00AF06FF">
        <w:rPr>
          <w:rFonts w:ascii="Calibri" w:hAnsi="Calibri" w:cs="Calibri"/>
          <w:sz w:val="32"/>
          <w:szCs w:val="32"/>
        </w:rPr>
        <w:t xml:space="preserve"> at </w:t>
      </w:r>
      <w:proofErr w:type="spellStart"/>
      <w:r w:rsidR="00F3014B" w:rsidRPr="00AF06FF">
        <w:rPr>
          <w:rFonts w:ascii="Calibri" w:hAnsi="Calibri" w:cs="Calibri"/>
          <w:sz w:val="32"/>
          <w:szCs w:val="32"/>
        </w:rPr>
        <w:t>pontio</w:t>
      </w:r>
      <w:proofErr w:type="spellEnd"/>
      <w:r w:rsidR="00F3014B" w:rsidRPr="00AF06FF">
        <w:rPr>
          <w:rFonts w:ascii="Calibri" w:hAnsi="Calibri" w:cs="Calibri"/>
          <w:sz w:val="32"/>
          <w:szCs w:val="32"/>
        </w:rPr>
        <w:t xml:space="preserve"> o </w:t>
      </w:r>
      <w:proofErr w:type="spellStart"/>
      <w:r w:rsidR="00F3014B" w:rsidRPr="00AF06FF">
        <w:rPr>
          <w:rFonts w:ascii="Calibri" w:hAnsi="Calibri" w:cs="Calibri"/>
          <w:sz w:val="32"/>
          <w:szCs w:val="32"/>
        </w:rPr>
        <w:t>fewn</w:t>
      </w:r>
      <w:proofErr w:type="spellEnd"/>
      <w:r w:rsidR="001B1282" w:rsidRPr="00AF06FF">
        <w:rPr>
          <w:rFonts w:ascii="Calibri" w:hAnsi="Calibri" w:cs="Calibri"/>
          <w:sz w:val="32"/>
          <w:szCs w:val="32"/>
        </w:rPr>
        <w:t xml:space="preserve"> y </w:t>
      </w:r>
      <w:proofErr w:type="spellStart"/>
      <w:r w:rsidR="001B1282" w:rsidRPr="00AF06FF">
        <w:rPr>
          <w:rFonts w:ascii="Calibri" w:hAnsi="Calibri" w:cs="Calibri"/>
          <w:sz w:val="32"/>
          <w:szCs w:val="32"/>
        </w:rPr>
        <w:t>bl</w:t>
      </w:r>
      <w:r w:rsidR="00F3014B" w:rsidRPr="00AF06FF">
        <w:rPr>
          <w:rFonts w:ascii="Calibri" w:hAnsi="Calibri" w:cs="Calibri"/>
          <w:sz w:val="32"/>
          <w:szCs w:val="32"/>
        </w:rPr>
        <w:t>ynyddodd</w:t>
      </w:r>
      <w:proofErr w:type="spellEnd"/>
      <w:r w:rsidR="00F3014B" w:rsidRPr="00AF06FF">
        <w:rPr>
          <w:rFonts w:ascii="Calibri" w:hAnsi="Calibri" w:cs="Calibri"/>
          <w:sz w:val="32"/>
          <w:szCs w:val="32"/>
        </w:rPr>
        <w:t xml:space="preserve"> </w:t>
      </w:r>
      <w:proofErr w:type="spellStart"/>
      <w:r w:rsidR="00F3014B" w:rsidRPr="00AF06FF">
        <w:rPr>
          <w:rFonts w:ascii="Calibri" w:hAnsi="Calibri" w:cs="Calibri"/>
          <w:sz w:val="32"/>
          <w:szCs w:val="32"/>
        </w:rPr>
        <w:t>cynnar</w:t>
      </w:r>
      <w:proofErr w:type="spellEnd"/>
      <w:r w:rsidR="00F3014B" w:rsidRPr="00AF06FF">
        <w:rPr>
          <w:rFonts w:ascii="Calibri" w:hAnsi="Calibri" w:cs="Calibri"/>
          <w:sz w:val="32"/>
          <w:szCs w:val="32"/>
        </w:rPr>
        <w:t>.</w:t>
      </w:r>
    </w:p>
    <w:p w14:paraId="40189122" w14:textId="14A609D6" w:rsidR="00985CB7" w:rsidRPr="00AF06FF" w:rsidRDefault="0008122F" w:rsidP="004B3670">
      <w:pPr>
        <w:tabs>
          <w:tab w:val="center" w:pos="4513"/>
          <w:tab w:val="left" w:pos="7340"/>
        </w:tabs>
        <w:rPr>
          <w:i/>
          <w:iCs/>
          <w:sz w:val="24"/>
          <w:szCs w:val="24"/>
        </w:rPr>
      </w:pPr>
      <w:r w:rsidRPr="00AF06FF">
        <w:rPr>
          <w:rFonts w:ascii="Calibri" w:hAnsi="Calibri" w:cs="Calibri"/>
          <w:i/>
          <w:iCs/>
          <w:sz w:val="32"/>
          <w:szCs w:val="32"/>
        </w:rPr>
        <w:t>“</w:t>
      </w:r>
      <w:r w:rsidR="006D1F41" w:rsidRPr="00AF06FF">
        <w:rPr>
          <w:rFonts w:ascii="Calibri" w:hAnsi="Calibri" w:cs="Calibri"/>
          <w:i/>
          <w:iCs/>
          <w:sz w:val="32"/>
          <w:szCs w:val="32"/>
        </w:rPr>
        <w:t>Transitions are the moves children and young people make from home to an early learning and childcare (ELC) setting, from there to primary, from stage to stage, from primary to secondary, between schools and from secondary to further</w:t>
      </w:r>
      <w:r w:rsidR="006D1F41" w:rsidRPr="00AF06FF">
        <w:rPr>
          <w:rStyle w:val="apple-converted-space"/>
          <w:rFonts w:ascii="Calibri" w:hAnsi="Calibri" w:cs="Calibri"/>
          <w:i/>
          <w:iCs/>
          <w:sz w:val="32"/>
          <w:szCs w:val="32"/>
        </w:rPr>
        <w:t> </w:t>
      </w:r>
      <w:r w:rsidR="006D1F41" w:rsidRPr="00AF06FF">
        <w:rPr>
          <w:rStyle w:val="jpfdse"/>
          <w:rFonts w:ascii="Calibri" w:hAnsi="Calibri" w:cs="Calibri"/>
          <w:i/>
          <w:iCs/>
          <w:sz w:val="32"/>
          <w:szCs w:val="32"/>
        </w:rPr>
        <w:t>education</w:t>
      </w:r>
      <w:r w:rsidR="006D1F41" w:rsidRPr="00AF06FF">
        <w:rPr>
          <w:rStyle w:val="apple-converted-space"/>
          <w:rFonts w:ascii="Calibri" w:hAnsi="Calibri" w:cs="Calibri"/>
          <w:i/>
          <w:iCs/>
          <w:sz w:val="32"/>
          <w:szCs w:val="32"/>
        </w:rPr>
        <w:t> </w:t>
      </w:r>
      <w:r w:rsidR="006D1F41" w:rsidRPr="00AF06FF">
        <w:rPr>
          <w:rFonts w:ascii="Calibri" w:hAnsi="Calibri" w:cs="Calibri"/>
          <w:i/>
          <w:iCs/>
          <w:sz w:val="32"/>
          <w:szCs w:val="32"/>
        </w:rPr>
        <w:t>and beyond. Transitions and changes are part of everyone's life.</w:t>
      </w:r>
      <w:r w:rsidR="001E54EA" w:rsidRPr="00AF06FF">
        <w:rPr>
          <w:rFonts w:ascii="Calibri" w:hAnsi="Calibri" w:cs="Calibri"/>
          <w:i/>
          <w:iCs/>
          <w:sz w:val="32"/>
          <w:szCs w:val="32"/>
        </w:rPr>
        <w:t>”</w:t>
      </w:r>
      <w:r w:rsidR="00F51470" w:rsidRPr="00AF06FF">
        <w:rPr>
          <w:rFonts w:ascii="Calibri" w:hAnsi="Calibri" w:cs="Calibri"/>
          <w:i/>
          <w:iCs/>
          <w:color w:val="000000"/>
          <w:sz w:val="32"/>
          <w:szCs w:val="32"/>
          <w:shd w:val="clear" w:color="auto" w:fill="FFFFFF"/>
        </w:rPr>
        <w:t xml:space="preserve"> </w:t>
      </w:r>
      <w:r w:rsidR="00F51470" w:rsidRPr="00AF06FF">
        <w:rPr>
          <w:rFonts w:ascii="Calibri" w:hAnsi="Calibri" w:cs="Calibri"/>
          <w:i/>
          <w:iCs/>
          <w:color w:val="000000"/>
          <w:sz w:val="24"/>
          <w:szCs w:val="24"/>
          <w:shd w:val="clear" w:color="auto" w:fill="FFFFFF"/>
        </w:rPr>
        <w:t>(</w:t>
      </w:r>
      <w:proofErr w:type="spellStart"/>
      <w:r w:rsidR="00F51470" w:rsidRPr="00AF06FF">
        <w:rPr>
          <w:color w:val="000000"/>
          <w:sz w:val="24"/>
          <w:szCs w:val="24"/>
          <w:shd w:val="clear" w:color="auto" w:fill="FFFFFF"/>
        </w:rPr>
        <w:t>Gov.scot</w:t>
      </w:r>
      <w:proofErr w:type="spellEnd"/>
      <w:r w:rsidR="00F51470" w:rsidRPr="00AF06FF">
        <w:rPr>
          <w:color w:val="000000"/>
          <w:sz w:val="24"/>
          <w:szCs w:val="24"/>
          <w:shd w:val="clear" w:color="auto" w:fill="FFFFFF"/>
        </w:rPr>
        <w:t>, 2017)</w:t>
      </w:r>
    </w:p>
    <w:p w14:paraId="267E313A" w14:textId="1CB6B6C8" w:rsidR="00D20A39" w:rsidRDefault="00495002" w:rsidP="004B3670">
      <w:pPr>
        <w:tabs>
          <w:tab w:val="center" w:pos="4513"/>
          <w:tab w:val="left" w:pos="7340"/>
        </w:tabs>
        <w:rPr>
          <w:rFonts w:ascii="Calibri" w:hAnsi="Calibri" w:cs="Calibri"/>
          <w:sz w:val="32"/>
          <w:szCs w:val="32"/>
          <w:lang w:val="cy-GB"/>
        </w:rPr>
      </w:pPr>
      <w:r>
        <w:rPr>
          <w:rFonts w:ascii="Calibri" w:hAnsi="Calibri" w:cs="Calibri"/>
          <w:sz w:val="32"/>
          <w:szCs w:val="32"/>
        </w:rPr>
        <w:t xml:space="preserve">Mi </w:t>
      </w:r>
      <w:proofErr w:type="spellStart"/>
      <w:r>
        <w:rPr>
          <w:rFonts w:ascii="Calibri" w:hAnsi="Calibri" w:cs="Calibri"/>
          <w:sz w:val="32"/>
          <w:szCs w:val="32"/>
        </w:rPr>
        <w:t>fydd</w:t>
      </w:r>
      <w:proofErr w:type="spellEnd"/>
      <w:r>
        <w:rPr>
          <w:rFonts w:ascii="Calibri" w:hAnsi="Calibri" w:cs="Calibri"/>
          <w:sz w:val="32"/>
          <w:szCs w:val="32"/>
        </w:rPr>
        <w:t xml:space="preserve"> </w:t>
      </w:r>
      <w:proofErr w:type="spellStart"/>
      <w:r>
        <w:rPr>
          <w:rFonts w:ascii="Calibri" w:hAnsi="Calibri" w:cs="Calibri"/>
          <w:sz w:val="32"/>
          <w:szCs w:val="32"/>
        </w:rPr>
        <w:t>plenty</w:t>
      </w:r>
      <w:r w:rsidR="00C57515">
        <w:rPr>
          <w:rFonts w:ascii="Calibri" w:hAnsi="Calibri" w:cs="Calibri"/>
          <w:sz w:val="32"/>
          <w:szCs w:val="32"/>
        </w:rPr>
        <w:t>n</w:t>
      </w:r>
      <w:proofErr w:type="spellEnd"/>
      <w:r w:rsidR="00C57515">
        <w:rPr>
          <w:rFonts w:ascii="Calibri" w:hAnsi="Calibri" w:cs="Calibri"/>
          <w:sz w:val="32"/>
          <w:szCs w:val="32"/>
        </w:rPr>
        <w:t xml:space="preserve"> </w:t>
      </w:r>
      <w:proofErr w:type="spellStart"/>
      <w:r>
        <w:rPr>
          <w:rFonts w:ascii="Calibri" w:hAnsi="Calibri" w:cs="Calibri"/>
          <w:sz w:val="32"/>
          <w:szCs w:val="32"/>
        </w:rPr>
        <w:t>yn</w:t>
      </w:r>
      <w:proofErr w:type="spellEnd"/>
      <w:r>
        <w:rPr>
          <w:rFonts w:ascii="Calibri" w:hAnsi="Calibri" w:cs="Calibri"/>
          <w:sz w:val="32"/>
          <w:szCs w:val="32"/>
        </w:rPr>
        <w:t xml:space="preserve"> </w:t>
      </w:r>
      <w:proofErr w:type="spellStart"/>
      <w:r>
        <w:rPr>
          <w:rFonts w:ascii="Calibri" w:hAnsi="Calibri" w:cs="Calibri"/>
          <w:sz w:val="32"/>
          <w:szCs w:val="32"/>
        </w:rPr>
        <w:t>profi</w:t>
      </w:r>
      <w:proofErr w:type="spellEnd"/>
      <w:r>
        <w:rPr>
          <w:rFonts w:ascii="Calibri" w:hAnsi="Calibri" w:cs="Calibri"/>
          <w:sz w:val="32"/>
          <w:szCs w:val="32"/>
        </w:rPr>
        <w:t xml:space="preserve"> </w:t>
      </w:r>
      <w:proofErr w:type="spellStart"/>
      <w:r>
        <w:rPr>
          <w:rFonts w:ascii="Calibri" w:hAnsi="Calibri" w:cs="Calibri"/>
          <w:sz w:val="32"/>
          <w:szCs w:val="32"/>
        </w:rPr>
        <w:t>llawer</w:t>
      </w:r>
      <w:proofErr w:type="spellEnd"/>
      <w:r>
        <w:rPr>
          <w:rFonts w:ascii="Calibri" w:hAnsi="Calibri" w:cs="Calibri"/>
          <w:sz w:val="32"/>
          <w:szCs w:val="32"/>
        </w:rPr>
        <w:t xml:space="preserve"> o </w:t>
      </w:r>
      <w:proofErr w:type="spellStart"/>
      <w:r>
        <w:rPr>
          <w:rFonts w:ascii="Calibri" w:hAnsi="Calibri" w:cs="Calibri"/>
          <w:sz w:val="32"/>
          <w:szCs w:val="32"/>
        </w:rPr>
        <w:t>newidiadau</w:t>
      </w:r>
      <w:proofErr w:type="spellEnd"/>
      <w:r>
        <w:rPr>
          <w:rFonts w:ascii="Calibri" w:hAnsi="Calibri" w:cs="Calibri"/>
          <w:sz w:val="32"/>
          <w:szCs w:val="32"/>
        </w:rPr>
        <w:t xml:space="preserve"> a </w:t>
      </w:r>
      <w:proofErr w:type="spellStart"/>
      <w:r>
        <w:rPr>
          <w:rFonts w:ascii="Calibri" w:hAnsi="Calibri" w:cs="Calibri"/>
          <w:sz w:val="32"/>
          <w:szCs w:val="32"/>
        </w:rPr>
        <w:t>throsglwyddiadau</w:t>
      </w:r>
      <w:proofErr w:type="spellEnd"/>
      <w:r>
        <w:rPr>
          <w:rFonts w:ascii="Calibri" w:hAnsi="Calibri" w:cs="Calibri"/>
          <w:sz w:val="32"/>
          <w:szCs w:val="32"/>
        </w:rPr>
        <w:t xml:space="preserve"> </w:t>
      </w:r>
      <w:proofErr w:type="spellStart"/>
      <w:r>
        <w:rPr>
          <w:rFonts w:ascii="Calibri" w:hAnsi="Calibri" w:cs="Calibri"/>
          <w:sz w:val="32"/>
          <w:szCs w:val="32"/>
        </w:rPr>
        <w:t>yn</w:t>
      </w:r>
      <w:proofErr w:type="spellEnd"/>
      <w:r>
        <w:rPr>
          <w:rFonts w:ascii="Calibri" w:hAnsi="Calibri" w:cs="Calibri"/>
          <w:sz w:val="32"/>
          <w:szCs w:val="32"/>
        </w:rPr>
        <w:t xml:space="preserve"> </w:t>
      </w:r>
      <w:proofErr w:type="spellStart"/>
      <w:r>
        <w:rPr>
          <w:rFonts w:ascii="Calibri" w:hAnsi="Calibri" w:cs="Calibri"/>
          <w:sz w:val="32"/>
          <w:szCs w:val="32"/>
        </w:rPr>
        <w:t>ei</w:t>
      </w:r>
      <w:proofErr w:type="spellEnd"/>
      <w:r>
        <w:rPr>
          <w:rFonts w:ascii="Calibri" w:hAnsi="Calibri" w:cs="Calibri"/>
          <w:sz w:val="32"/>
          <w:szCs w:val="32"/>
        </w:rPr>
        <w:t xml:space="preserve"> </w:t>
      </w:r>
      <w:proofErr w:type="spellStart"/>
      <w:r>
        <w:rPr>
          <w:rFonts w:ascii="Calibri" w:hAnsi="Calibri" w:cs="Calibri"/>
          <w:sz w:val="32"/>
          <w:szCs w:val="32"/>
        </w:rPr>
        <w:t>bywydau</w:t>
      </w:r>
      <w:proofErr w:type="spellEnd"/>
      <w:r>
        <w:rPr>
          <w:rFonts w:ascii="Calibri" w:hAnsi="Calibri" w:cs="Calibri"/>
          <w:sz w:val="32"/>
          <w:szCs w:val="32"/>
        </w:rPr>
        <w:t>.</w:t>
      </w:r>
      <w:r w:rsidR="00C57515">
        <w:rPr>
          <w:rFonts w:ascii="Calibri" w:hAnsi="Calibri" w:cs="Calibri"/>
          <w:sz w:val="32"/>
          <w:szCs w:val="32"/>
        </w:rPr>
        <w:t xml:space="preserve"> </w:t>
      </w:r>
      <w:proofErr w:type="spellStart"/>
      <w:r w:rsidR="00C57515">
        <w:rPr>
          <w:rFonts w:ascii="Calibri" w:hAnsi="Calibri" w:cs="Calibri"/>
          <w:sz w:val="32"/>
          <w:szCs w:val="32"/>
        </w:rPr>
        <w:t>Wrth</w:t>
      </w:r>
      <w:proofErr w:type="spellEnd"/>
      <w:r w:rsidR="00C57515">
        <w:rPr>
          <w:rFonts w:ascii="Calibri" w:hAnsi="Calibri" w:cs="Calibri"/>
          <w:sz w:val="32"/>
          <w:szCs w:val="32"/>
        </w:rPr>
        <w:t xml:space="preserve"> </w:t>
      </w:r>
      <w:proofErr w:type="spellStart"/>
      <w:r w:rsidR="00C57515">
        <w:rPr>
          <w:rFonts w:ascii="Calibri" w:hAnsi="Calibri" w:cs="Calibri"/>
          <w:sz w:val="32"/>
          <w:szCs w:val="32"/>
        </w:rPr>
        <w:t>pontio</w:t>
      </w:r>
      <w:proofErr w:type="spellEnd"/>
      <w:r w:rsidR="00C57515">
        <w:rPr>
          <w:rFonts w:ascii="Calibri" w:hAnsi="Calibri" w:cs="Calibri"/>
          <w:sz w:val="32"/>
          <w:szCs w:val="32"/>
        </w:rPr>
        <w:t xml:space="preserve"> gall </w:t>
      </w:r>
      <w:proofErr w:type="spellStart"/>
      <w:r w:rsidR="00C57515">
        <w:rPr>
          <w:rFonts w:ascii="Calibri" w:hAnsi="Calibri" w:cs="Calibri"/>
          <w:sz w:val="32"/>
          <w:szCs w:val="32"/>
        </w:rPr>
        <w:t>hyn</w:t>
      </w:r>
      <w:proofErr w:type="spellEnd"/>
      <w:r w:rsidR="00C57515">
        <w:rPr>
          <w:rFonts w:ascii="Calibri" w:hAnsi="Calibri" w:cs="Calibri"/>
          <w:sz w:val="32"/>
          <w:szCs w:val="32"/>
        </w:rPr>
        <w:t xml:space="preserve"> </w:t>
      </w:r>
      <w:proofErr w:type="spellStart"/>
      <w:r w:rsidR="00C57515">
        <w:rPr>
          <w:rFonts w:ascii="Calibri" w:hAnsi="Calibri" w:cs="Calibri"/>
          <w:sz w:val="32"/>
          <w:szCs w:val="32"/>
        </w:rPr>
        <w:t>olygu</w:t>
      </w:r>
      <w:proofErr w:type="spellEnd"/>
      <w:r w:rsidR="00EC41EB">
        <w:rPr>
          <w:rFonts w:ascii="Calibri" w:hAnsi="Calibri" w:cs="Calibri"/>
          <w:sz w:val="32"/>
          <w:szCs w:val="32"/>
        </w:rPr>
        <w:t xml:space="preserve"> o </w:t>
      </w:r>
      <w:r w:rsidR="00B21A29" w:rsidRPr="00BE44AD">
        <w:rPr>
          <w:rFonts w:ascii="Calibri" w:hAnsi="Calibri" w:cs="Calibri"/>
          <w:sz w:val="32"/>
          <w:szCs w:val="32"/>
          <w:lang w:val="cy-GB"/>
        </w:rPr>
        <w:t>few</w:t>
      </w:r>
      <w:r w:rsidR="00EC41EB" w:rsidRPr="00BE44AD">
        <w:rPr>
          <w:rFonts w:ascii="Calibri" w:hAnsi="Calibri" w:cs="Calibri"/>
          <w:sz w:val="32"/>
          <w:szCs w:val="32"/>
          <w:lang w:val="cy-GB"/>
        </w:rPr>
        <w:t>n</w:t>
      </w:r>
      <w:r w:rsidR="00EC41EB">
        <w:rPr>
          <w:rFonts w:ascii="Calibri" w:hAnsi="Calibri" w:cs="Calibri"/>
          <w:sz w:val="32"/>
          <w:szCs w:val="32"/>
        </w:rPr>
        <w:t xml:space="preserve"> </w:t>
      </w:r>
      <w:proofErr w:type="spellStart"/>
      <w:r w:rsidR="00EC41EB">
        <w:rPr>
          <w:rFonts w:ascii="Calibri" w:hAnsi="Calibri" w:cs="Calibri"/>
          <w:sz w:val="32"/>
          <w:szCs w:val="32"/>
        </w:rPr>
        <w:t>sawl</w:t>
      </w:r>
      <w:proofErr w:type="spellEnd"/>
      <w:r w:rsidR="00EC41EB">
        <w:rPr>
          <w:rFonts w:ascii="Calibri" w:hAnsi="Calibri" w:cs="Calibri"/>
          <w:sz w:val="32"/>
          <w:szCs w:val="32"/>
        </w:rPr>
        <w:t xml:space="preserve"> </w:t>
      </w:r>
      <w:proofErr w:type="spellStart"/>
      <w:r w:rsidR="00EC41EB">
        <w:rPr>
          <w:rFonts w:ascii="Calibri" w:hAnsi="Calibri" w:cs="Calibri"/>
          <w:sz w:val="32"/>
          <w:szCs w:val="32"/>
        </w:rPr>
        <w:t>oed</w:t>
      </w:r>
      <w:proofErr w:type="spellEnd"/>
      <w:r w:rsidR="00EC41EB">
        <w:rPr>
          <w:rFonts w:ascii="Calibri" w:hAnsi="Calibri" w:cs="Calibri"/>
          <w:sz w:val="32"/>
          <w:szCs w:val="32"/>
        </w:rPr>
        <w:t xml:space="preserve"> </w:t>
      </w:r>
      <w:proofErr w:type="spellStart"/>
      <w:r w:rsidR="00EC41EB">
        <w:rPr>
          <w:rFonts w:ascii="Calibri" w:hAnsi="Calibri" w:cs="Calibri"/>
          <w:sz w:val="32"/>
          <w:szCs w:val="32"/>
        </w:rPr>
        <w:t>gwahanol</w:t>
      </w:r>
      <w:proofErr w:type="spellEnd"/>
      <w:r w:rsidR="00EF15B3">
        <w:rPr>
          <w:rFonts w:ascii="Calibri" w:hAnsi="Calibri" w:cs="Calibri"/>
          <w:sz w:val="32"/>
          <w:szCs w:val="32"/>
        </w:rPr>
        <w:t xml:space="preserve">, </w:t>
      </w:r>
      <w:proofErr w:type="spellStart"/>
      <w:r w:rsidR="00EC41EB">
        <w:rPr>
          <w:rFonts w:ascii="Calibri" w:hAnsi="Calibri" w:cs="Calibri"/>
          <w:sz w:val="32"/>
          <w:szCs w:val="32"/>
        </w:rPr>
        <w:t>ond</w:t>
      </w:r>
      <w:proofErr w:type="spellEnd"/>
      <w:r w:rsidR="00EC41EB">
        <w:rPr>
          <w:rFonts w:ascii="Calibri" w:hAnsi="Calibri" w:cs="Calibri"/>
          <w:sz w:val="32"/>
          <w:szCs w:val="32"/>
        </w:rPr>
        <w:t xml:space="preserve"> o </w:t>
      </w:r>
      <w:proofErr w:type="spellStart"/>
      <w:r w:rsidR="00EC41EB">
        <w:rPr>
          <w:rFonts w:ascii="Calibri" w:hAnsi="Calibri" w:cs="Calibri"/>
          <w:sz w:val="32"/>
          <w:szCs w:val="32"/>
        </w:rPr>
        <w:t>fewn</w:t>
      </w:r>
      <w:proofErr w:type="spellEnd"/>
      <w:r w:rsidR="00EC41EB">
        <w:rPr>
          <w:rFonts w:ascii="Calibri" w:hAnsi="Calibri" w:cs="Calibri"/>
          <w:sz w:val="32"/>
          <w:szCs w:val="32"/>
        </w:rPr>
        <w:t xml:space="preserve"> y </w:t>
      </w:r>
      <w:proofErr w:type="spellStart"/>
      <w:r w:rsidR="00EC41EB">
        <w:rPr>
          <w:rFonts w:ascii="Calibri" w:hAnsi="Calibri" w:cs="Calibri"/>
          <w:sz w:val="32"/>
          <w:szCs w:val="32"/>
        </w:rPr>
        <w:t>blynyddoedd</w:t>
      </w:r>
      <w:proofErr w:type="spellEnd"/>
      <w:r w:rsidR="00EC41EB">
        <w:rPr>
          <w:rFonts w:ascii="Calibri" w:hAnsi="Calibri" w:cs="Calibri"/>
          <w:sz w:val="32"/>
          <w:szCs w:val="32"/>
        </w:rPr>
        <w:t xml:space="preserve"> </w:t>
      </w:r>
      <w:proofErr w:type="spellStart"/>
      <w:r w:rsidR="00EC41EB">
        <w:rPr>
          <w:rFonts w:ascii="Calibri" w:hAnsi="Calibri" w:cs="Calibri"/>
          <w:sz w:val="32"/>
          <w:szCs w:val="32"/>
        </w:rPr>
        <w:t>cynnar</w:t>
      </w:r>
      <w:proofErr w:type="spellEnd"/>
      <w:r w:rsidR="00EC41EB">
        <w:rPr>
          <w:rFonts w:ascii="Calibri" w:hAnsi="Calibri" w:cs="Calibri"/>
          <w:sz w:val="32"/>
          <w:szCs w:val="32"/>
        </w:rPr>
        <w:t xml:space="preserve">, </w:t>
      </w:r>
      <w:proofErr w:type="spellStart"/>
      <w:r w:rsidR="00EC41EB">
        <w:rPr>
          <w:rFonts w:ascii="Calibri" w:hAnsi="Calibri" w:cs="Calibri"/>
          <w:sz w:val="32"/>
          <w:szCs w:val="32"/>
        </w:rPr>
        <w:t>mae</w:t>
      </w:r>
      <w:proofErr w:type="spellEnd"/>
      <w:r w:rsidR="00EC41EB">
        <w:rPr>
          <w:rFonts w:ascii="Calibri" w:hAnsi="Calibri" w:cs="Calibri"/>
          <w:sz w:val="32"/>
          <w:szCs w:val="32"/>
        </w:rPr>
        <w:t xml:space="preserve"> </w:t>
      </w:r>
      <w:proofErr w:type="spellStart"/>
      <w:r w:rsidR="00EC41EB">
        <w:rPr>
          <w:rFonts w:ascii="Calibri" w:hAnsi="Calibri" w:cs="Calibri"/>
          <w:sz w:val="32"/>
          <w:szCs w:val="32"/>
        </w:rPr>
        <w:t>pontio</w:t>
      </w:r>
      <w:proofErr w:type="spellEnd"/>
      <w:r w:rsidR="00EC41EB">
        <w:rPr>
          <w:rFonts w:ascii="Calibri" w:hAnsi="Calibri" w:cs="Calibri"/>
          <w:sz w:val="32"/>
          <w:szCs w:val="32"/>
        </w:rPr>
        <w:t xml:space="preserve"> I </w:t>
      </w:r>
      <w:proofErr w:type="spellStart"/>
      <w:r w:rsidR="00EC41EB">
        <w:rPr>
          <w:rFonts w:ascii="Calibri" w:hAnsi="Calibri" w:cs="Calibri"/>
          <w:sz w:val="32"/>
          <w:szCs w:val="32"/>
        </w:rPr>
        <w:t>blant</w:t>
      </w:r>
      <w:proofErr w:type="spellEnd"/>
      <w:r w:rsidR="00EC41EB">
        <w:rPr>
          <w:rFonts w:ascii="Calibri" w:hAnsi="Calibri" w:cs="Calibri"/>
          <w:sz w:val="32"/>
          <w:szCs w:val="32"/>
        </w:rPr>
        <w:t xml:space="preserve"> </w:t>
      </w:r>
      <w:r w:rsidR="002F048E">
        <w:rPr>
          <w:rFonts w:ascii="Calibri" w:hAnsi="Calibri" w:cs="Calibri"/>
          <w:sz w:val="32"/>
          <w:szCs w:val="32"/>
        </w:rPr>
        <w:t xml:space="preserve">0-5 </w:t>
      </w:r>
      <w:proofErr w:type="spellStart"/>
      <w:r w:rsidR="002F048E">
        <w:rPr>
          <w:rFonts w:ascii="Calibri" w:hAnsi="Calibri" w:cs="Calibri"/>
          <w:sz w:val="32"/>
          <w:szCs w:val="32"/>
        </w:rPr>
        <w:t>yn</w:t>
      </w:r>
      <w:proofErr w:type="spellEnd"/>
      <w:r w:rsidR="002F048E">
        <w:rPr>
          <w:rFonts w:ascii="Calibri" w:hAnsi="Calibri" w:cs="Calibri"/>
          <w:sz w:val="32"/>
          <w:szCs w:val="32"/>
        </w:rPr>
        <w:t xml:space="preserve"> </w:t>
      </w:r>
      <w:proofErr w:type="spellStart"/>
      <w:r w:rsidR="002F048E">
        <w:rPr>
          <w:rFonts w:ascii="Calibri" w:hAnsi="Calibri" w:cs="Calibri"/>
          <w:sz w:val="32"/>
          <w:szCs w:val="32"/>
        </w:rPr>
        <w:t>gallu</w:t>
      </w:r>
      <w:proofErr w:type="spellEnd"/>
      <w:r w:rsidR="002F048E">
        <w:rPr>
          <w:rFonts w:ascii="Calibri" w:hAnsi="Calibri" w:cs="Calibri"/>
          <w:sz w:val="32"/>
          <w:szCs w:val="32"/>
        </w:rPr>
        <w:t xml:space="preserve"> bod </w:t>
      </w:r>
      <w:proofErr w:type="spellStart"/>
      <w:r w:rsidR="002F048E">
        <w:rPr>
          <w:rFonts w:ascii="Calibri" w:hAnsi="Calibri" w:cs="Calibri"/>
          <w:sz w:val="32"/>
          <w:szCs w:val="32"/>
        </w:rPr>
        <w:t>yn</w:t>
      </w:r>
      <w:proofErr w:type="spellEnd"/>
      <w:r w:rsidR="002F048E">
        <w:rPr>
          <w:rFonts w:ascii="Calibri" w:hAnsi="Calibri" w:cs="Calibri"/>
          <w:sz w:val="32"/>
          <w:szCs w:val="32"/>
        </w:rPr>
        <w:t xml:space="preserve"> </w:t>
      </w:r>
      <w:proofErr w:type="spellStart"/>
      <w:r w:rsidR="002F048E">
        <w:rPr>
          <w:rFonts w:ascii="Calibri" w:hAnsi="Calibri" w:cs="Calibri"/>
          <w:sz w:val="32"/>
          <w:szCs w:val="32"/>
        </w:rPr>
        <w:t>annodd</w:t>
      </w:r>
      <w:proofErr w:type="spellEnd"/>
      <w:r w:rsidR="002F048E">
        <w:rPr>
          <w:rFonts w:ascii="Calibri" w:hAnsi="Calibri" w:cs="Calibri"/>
          <w:sz w:val="32"/>
          <w:szCs w:val="32"/>
        </w:rPr>
        <w:t xml:space="preserve">. </w:t>
      </w:r>
      <w:proofErr w:type="spellStart"/>
      <w:r w:rsidR="002F048E">
        <w:rPr>
          <w:rFonts w:ascii="Calibri" w:hAnsi="Calibri" w:cs="Calibri"/>
          <w:sz w:val="32"/>
          <w:szCs w:val="32"/>
        </w:rPr>
        <w:t>Yn</w:t>
      </w:r>
      <w:proofErr w:type="spellEnd"/>
      <w:r w:rsidR="002F048E">
        <w:rPr>
          <w:rFonts w:ascii="Calibri" w:hAnsi="Calibri" w:cs="Calibri"/>
          <w:sz w:val="32"/>
          <w:szCs w:val="32"/>
        </w:rPr>
        <w:t xml:space="preserve"> </w:t>
      </w:r>
      <w:proofErr w:type="spellStart"/>
      <w:r w:rsidR="002F048E">
        <w:rPr>
          <w:rFonts w:ascii="Calibri" w:hAnsi="Calibri" w:cs="Calibri"/>
          <w:sz w:val="32"/>
          <w:szCs w:val="32"/>
        </w:rPr>
        <w:t>enwedig</w:t>
      </w:r>
      <w:proofErr w:type="spellEnd"/>
      <w:r w:rsidR="002F048E">
        <w:rPr>
          <w:rFonts w:ascii="Calibri" w:hAnsi="Calibri" w:cs="Calibri"/>
          <w:sz w:val="32"/>
          <w:szCs w:val="32"/>
        </w:rPr>
        <w:t xml:space="preserve"> </w:t>
      </w:r>
      <w:proofErr w:type="spellStart"/>
      <w:r w:rsidR="002F048E">
        <w:rPr>
          <w:rFonts w:ascii="Calibri" w:hAnsi="Calibri" w:cs="Calibri"/>
          <w:sz w:val="32"/>
          <w:szCs w:val="32"/>
        </w:rPr>
        <w:t>wrth</w:t>
      </w:r>
      <w:proofErr w:type="spellEnd"/>
      <w:r w:rsidR="002F048E">
        <w:rPr>
          <w:rFonts w:ascii="Calibri" w:hAnsi="Calibri" w:cs="Calibri"/>
          <w:sz w:val="32"/>
          <w:szCs w:val="32"/>
        </w:rPr>
        <w:t xml:space="preserve"> </w:t>
      </w:r>
      <w:proofErr w:type="spellStart"/>
      <w:r w:rsidR="002F048E">
        <w:rPr>
          <w:rFonts w:ascii="Calibri" w:hAnsi="Calibri" w:cs="Calibri"/>
          <w:sz w:val="32"/>
          <w:szCs w:val="32"/>
        </w:rPr>
        <w:t>ddechrau</w:t>
      </w:r>
      <w:proofErr w:type="spellEnd"/>
      <w:r w:rsidR="002F048E">
        <w:rPr>
          <w:rFonts w:ascii="Calibri" w:hAnsi="Calibri" w:cs="Calibri"/>
          <w:sz w:val="32"/>
          <w:szCs w:val="32"/>
        </w:rPr>
        <w:t xml:space="preserve"> o </w:t>
      </w:r>
      <w:proofErr w:type="spellStart"/>
      <w:r w:rsidR="002F048E">
        <w:rPr>
          <w:rFonts w:ascii="Calibri" w:hAnsi="Calibri" w:cs="Calibri"/>
          <w:sz w:val="32"/>
          <w:szCs w:val="32"/>
        </w:rPr>
        <w:t>fewn</w:t>
      </w:r>
      <w:proofErr w:type="spellEnd"/>
      <w:r w:rsidR="002F048E">
        <w:rPr>
          <w:rFonts w:ascii="Calibri" w:hAnsi="Calibri" w:cs="Calibri"/>
          <w:sz w:val="32"/>
          <w:szCs w:val="32"/>
        </w:rPr>
        <w:t xml:space="preserve"> </w:t>
      </w:r>
      <w:proofErr w:type="spellStart"/>
      <w:r w:rsidR="002F048E">
        <w:rPr>
          <w:rFonts w:ascii="Calibri" w:hAnsi="Calibri" w:cs="Calibri"/>
          <w:sz w:val="32"/>
          <w:szCs w:val="32"/>
        </w:rPr>
        <w:t>lleoliad</w:t>
      </w:r>
      <w:proofErr w:type="spellEnd"/>
      <w:r w:rsidR="002F048E">
        <w:rPr>
          <w:rFonts w:ascii="Calibri" w:hAnsi="Calibri" w:cs="Calibri"/>
          <w:sz w:val="32"/>
          <w:szCs w:val="32"/>
        </w:rPr>
        <w:t xml:space="preserve"> </w:t>
      </w:r>
      <w:proofErr w:type="spellStart"/>
      <w:r w:rsidR="00BE44AD">
        <w:rPr>
          <w:rFonts w:ascii="Calibri" w:hAnsi="Calibri" w:cs="Calibri"/>
          <w:sz w:val="32"/>
          <w:szCs w:val="32"/>
        </w:rPr>
        <w:t>n</w:t>
      </w:r>
      <w:r w:rsidR="002F048E">
        <w:rPr>
          <w:rFonts w:ascii="Calibri" w:hAnsi="Calibri" w:cs="Calibri"/>
          <w:sz w:val="32"/>
          <w:szCs w:val="32"/>
        </w:rPr>
        <w:t>ewydd</w:t>
      </w:r>
      <w:proofErr w:type="spellEnd"/>
      <w:r w:rsidR="002F048E">
        <w:rPr>
          <w:rFonts w:ascii="Calibri" w:hAnsi="Calibri" w:cs="Calibri"/>
          <w:sz w:val="32"/>
          <w:szCs w:val="32"/>
        </w:rPr>
        <w:t xml:space="preserve">, </w:t>
      </w:r>
      <w:proofErr w:type="spellStart"/>
      <w:r w:rsidR="002F048E">
        <w:rPr>
          <w:rFonts w:ascii="Calibri" w:hAnsi="Calibri" w:cs="Calibri"/>
          <w:sz w:val="32"/>
          <w:szCs w:val="32"/>
        </w:rPr>
        <w:t>fel</w:t>
      </w:r>
      <w:proofErr w:type="spellEnd"/>
      <w:r w:rsidR="002F048E">
        <w:rPr>
          <w:rFonts w:ascii="Calibri" w:hAnsi="Calibri" w:cs="Calibri"/>
          <w:sz w:val="32"/>
          <w:szCs w:val="32"/>
        </w:rPr>
        <w:t xml:space="preserve"> </w:t>
      </w:r>
      <w:proofErr w:type="spellStart"/>
      <w:r w:rsidR="002F048E">
        <w:rPr>
          <w:rFonts w:ascii="Calibri" w:hAnsi="Calibri" w:cs="Calibri"/>
          <w:sz w:val="32"/>
          <w:szCs w:val="32"/>
        </w:rPr>
        <w:t>yr</w:t>
      </w:r>
      <w:proofErr w:type="spellEnd"/>
      <w:r w:rsidR="002F048E">
        <w:rPr>
          <w:rFonts w:ascii="Calibri" w:hAnsi="Calibri" w:cs="Calibri"/>
          <w:sz w:val="32"/>
          <w:szCs w:val="32"/>
        </w:rPr>
        <w:t xml:space="preserve"> </w:t>
      </w:r>
      <w:proofErr w:type="spellStart"/>
      <w:r w:rsidR="002F048E">
        <w:rPr>
          <w:rFonts w:ascii="Calibri" w:hAnsi="Calibri" w:cs="Calibri"/>
          <w:sz w:val="32"/>
          <w:szCs w:val="32"/>
        </w:rPr>
        <w:t>ysgol</w:t>
      </w:r>
      <w:proofErr w:type="spellEnd"/>
      <w:r w:rsidR="002F048E">
        <w:rPr>
          <w:rFonts w:ascii="Calibri" w:hAnsi="Calibri" w:cs="Calibri"/>
          <w:sz w:val="32"/>
          <w:szCs w:val="32"/>
        </w:rPr>
        <w:t>.</w:t>
      </w:r>
      <w:r w:rsidR="00BE44AD">
        <w:rPr>
          <w:rFonts w:ascii="Calibri" w:hAnsi="Calibri" w:cs="Calibri"/>
          <w:sz w:val="32"/>
          <w:szCs w:val="32"/>
          <w:lang w:val="cy-GB"/>
        </w:rPr>
        <w:t xml:space="preserve"> </w:t>
      </w:r>
      <w:r w:rsidR="00DA3719">
        <w:rPr>
          <w:rFonts w:ascii="Calibri" w:hAnsi="Calibri" w:cs="Calibri"/>
          <w:sz w:val="32"/>
          <w:szCs w:val="32"/>
          <w:lang w:val="cy-GB"/>
        </w:rPr>
        <w:t>Gall yr amser yma o bontio i fod yn gyffrous i blant o fewn y blynyddoedd cynnar ond hefyd yn amser</w:t>
      </w:r>
      <w:r w:rsidR="00E93A31">
        <w:rPr>
          <w:rFonts w:ascii="Calibri" w:hAnsi="Calibri" w:cs="Calibri"/>
          <w:sz w:val="32"/>
          <w:szCs w:val="32"/>
          <w:lang w:val="cy-GB"/>
        </w:rPr>
        <w:t xml:space="preserve"> o brofiad newydd</w:t>
      </w:r>
      <w:r w:rsidR="003152E4">
        <w:rPr>
          <w:rFonts w:ascii="Calibri" w:hAnsi="Calibri" w:cs="Calibri"/>
          <w:sz w:val="32"/>
          <w:szCs w:val="32"/>
          <w:lang w:val="cy-GB"/>
        </w:rPr>
        <w:t xml:space="preserve"> ac yn ddigwyddiad cerreg milltir i’r plentyn</w:t>
      </w:r>
      <w:r w:rsidR="00414E5B">
        <w:rPr>
          <w:rFonts w:ascii="Calibri" w:hAnsi="Calibri" w:cs="Calibri"/>
          <w:sz w:val="32"/>
          <w:szCs w:val="32"/>
          <w:lang w:val="cy-GB"/>
        </w:rPr>
        <w:t xml:space="preserve"> ac i’r teulu yn enwedig. </w:t>
      </w:r>
      <w:r w:rsidR="007549EB">
        <w:rPr>
          <w:rFonts w:ascii="Calibri" w:hAnsi="Calibri" w:cs="Calibri"/>
          <w:sz w:val="32"/>
          <w:szCs w:val="32"/>
          <w:lang w:val="cy-GB"/>
        </w:rPr>
        <w:t xml:space="preserve"> </w:t>
      </w:r>
      <w:r w:rsidR="007549EB">
        <w:rPr>
          <w:color w:val="000000"/>
          <w:shd w:val="clear" w:color="auto" w:fill="FFFFFF"/>
        </w:rPr>
        <w:t>(Early Years Matters, 2022)</w:t>
      </w:r>
    </w:p>
    <w:p w14:paraId="3CAF3D4B" w14:textId="3FA5C147" w:rsidR="0061438D" w:rsidRDefault="0061438D" w:rsidP="004B3670">
      <w:pPr>
        <w:tabs>
          <w:tab w:val="center" w:pos="4513"/>
          <w:tab w:val="left" w:pos="7340"/>
        </w:tabs>
        <w:rPr>
          <w:rFonts w:ascii="Calibri" w:hAnsi="Calibri" w:cs="Calibri"/>
          <w:sz w:val="32"/>
          <w:szCs w:val="32"/>
          <w:lang w:val="cy-GB"/>
        </w:rPr>
      </w:pPr>
      <w:r>
        <w:rPr>
          <w:rFonts w:ascii="Calibri" w:hAnsi="Calibri" w:cs="Calibri"/>
          <w:sz w:val="32"/>
          <w:szCs w:val="32"/>
          <w:lang w:val="cy-GB"/>
        </w:rPr>
        <w:t xml:space="preserve">Fel ymarferwyr mae’n ofynnol i ni ddilyn dymuniadau y llywodraeth drwy gynnig y gofal a </w:t>
      </w:r>
      <w:r w:rsidR="00A84413">
        <w:rPr>
          <w:rFonts w:ascii="Calibri" w:hAnsi="Calibri" w:cs="Calibri"/>
          <w:sz w:val="32"/>
          <w:szCs w:val="32"/>
          <w:lang w:val="cy-GB"/>
        </w:rPr>
        <w:t xml:space="preserve">‘r </w:t>
      </w:r>
      <w:r>
        <w:rPr>
          <w:rFonts w:ascii="Calibri" w:hAnsi="Calibri" w:cs="Calibri"/>
          <w:sz w:val="32"/>
          <w:szCs w:val="32"/>
          <w:lang w:val="cy-GB"/>
        </w:rPr>
        <w:t xml:space="preserve">chyfleodd </w:t>
      </w:r>
      <w:r w:rsidR="00A84413">
        <w:rPr>
          <w:rFonts w:ascii="Calibri" w:hAnsi="Calibri" w:cs="Calibri"/>
          <w:sz w:val="32"/>
          <w:szCs w:val="32"/>
          <w:lang w:val="cy-GB"/>
        </w:rPr>
        <w:t>gorau posib</w:t>
      </w:r>
      <w:r w:rsidR="00780094">
        <w:rPr>
          <w:rFonts w:ascii="Calibri" w:hAnsi="Calibri" w:cs="Calibri"/>
          <w:sz w:val="32"/>
          <w:szCs w:val="32"/>
          <w:lang w:val="cy-GB"/>
        </w:rPr>
        <w:t>l</w:t>
      </w:r>
      <w:r w:rsidR="00A84413">
        <w:rPr>
          <w:rFonts w:ascii="Calibri" w:hAnsi="Calibri" w:cs="Calibri"/>
          <w:sz w:val="32"/>
          <w:szCs w:val="32"/>
          <w:lang w:val="cy-GB"/>
        </w:rPr>
        <w:t xml:space="preserve"> i’r blynyddoedd cynnar pan yn pontio ymhob maes ac agwedd o addysg.</w:t>
      </w:r>
      <w:r w:rsidR="009966C3">
        <w:rPr>
          <w:rFonts w:ascii="Calibri" w:hAnsi="Calibri" w:cs="Calibri"/>
          <w:sz w:val="32"/>
          <w:szCs w:val="32"/>
          <w:lang w:val="cy-GB"/>
        </w:rPr>
        <w:t xml:space="preserve"> Mae hyn yn golygu ei hannog ai ymgymryd yn hwylusol ac yn gartrefol i mewn i’w amgylchedd newydd.</w:t>
      </w:r>
      <w:r w:rsidR="00296F93">
        <w:rPr>
          <w:rFonts w:ascii="Calibri" w:hAnsi="Calibri" w:cs="Calibri"/>
          <w:sz w:val="32"/>
          <w:szCs w:val="32"/>
          <w:lang w:val="cy-GB"/>
        </w:rPr>
        <w:t xml:space="preserve"> </w:t>
      </w:r>
      <w:r w:rsidR="00250033">
        <w:rPr>
          <w:color w:val="000000"/>
          <w:shd w:val="clear" w:color="auto" w:fill="FFFFFF"/>
        </w:rPr>
        <w:t>(GOV.UK, n.d.)</w:t>
      </w:r>
    </w:p>
    <w:p w14:paraId="46D2BEF3" w14:textId="3BB74E24" w:rsidR="00296F93" w:rsidRPr="00BE44AD" w:rsidRDefault="00296F93" w:rsidP="004B3670">
      <w:pPr>
        <w:tabs>
          <w:tab w:val="center" w:pos="4513"/>
          <w:tab w:val="left" w:pos="7340"/>
        </w:tabs>
        <w:rPr>
          <w:rFonts w:ascii="Calibri" w:hAnsi="Calibri" w:cs="Calibri"/>
          <w:sz w:val="32"/>
          <w:szCs w:val="32"/>
          <w:lang w:val="cy-GB"/>
        </w:rPr>
      </w:pPr>
      <w:r>
        <w:rPr>
          <w:rFonts w:ascii="Calibri" w:hAnsi="Calibri" w:cs="Calibri"/>
          <w:sz w:val="32"/>
          <w:szCs w:val="32"/>
          <w:lang w:val="cy-GB"/>
        </w:rPr>
        <w:t>Drwy gynnig profiad dibynnadwy i’r plentyn wrth bontio yna gwelwn ei bod nhw’n</w:t>
      </w:r>
      <w:r w:rsidR="00F16390">
        <w:rPr>
          <w:rFonts w:ascii="Calibri" w:hAnsi="Calibri" w:cs="Calibri"/>
          <w:sz w:val="32"/>
          <w:szCs w:val="32"/>
          <w:lang w:val="cy-GB"/>
        </w:rPr>
        <w:t xml:space="preserve"> ymddiried ynddym ni</w:t>
      </w:r>
      <w:r w:rsidR="006F1380">
        <w:rPr>
          <w:rFonts w:ascii="Calibri" w:hAnsi="Calibri" w:cs="Calibri"/>
          <w:sz w:val="32"/>
          <w:szCs w:val="32"/>
          <w:lang w:val="cy-GB"/>
        </w:rPr>
        <w:t xml:space="preserve"> i’w gofalu amdano yn ogystal a’n pherthynasoedd gyda’r teulu, sy’n e wneud yn brofiad bositif i’r plentyn. Wrth edrych ar yr ochr a phrofiadau negyddol i blentyn ei gael</w:t>
      </w:r>
      <w:r w:rsidR="00EA2958">
        <w:rPr>
          <w:rFonts w:ascii="Calibri" w:hAnsi="Calibri" w:cs="Calibri"/>
          <w:sz w:val="32"/>
          <w:szCs w:val="32"/>
          <w:lang w:val="cy-GB"/>
        </w:rPr>
        <w:t xml:space="preserve"> drwy bontio a’i trosglwyd</w:t>
      </w:r>
      <w:r w:rsidR="00591075">
        <w:rPr>
          <w:rFonts w:ascii="Calibri" w:hAnsi="Calibri" w:cs="Calibri"/>
          <w:sz w:val="32"/>
          <w:szCs w:val="32"/>
          <w:lang w:val="cy-GB"/>
        </w:rPr>
        <w:t>diad, gall hyn chwarae rhan mawr y</w:t>
      </w:r>
      <w:r w:rsidR="007C6534">
        <w:rPr>
          <w:rFonts w:ascii="Calibri" w:hAnsi="Calibri" w:cs="Calibri"/>
          <w:sz w:val="32"/>
          <w:szCs w:val="32"/>
          <w:lang w:val="cy-GB"/>
        </w:rPr>
        <w:t>n nhatblygiad meddyliol y plentyn a’i gwneud yn rhwystredig a fyddai yn ei dal yn ol o galluo</w:t>
      </w:r>
      <w:r w:rsidR="00604389">
        <w:rPr>
          <w:rFonts w:ascii="Calibri" w:hAnsi="Calibri" w:cs="Calibri"/>
          <w:sz w:val="32"/>
          <w:szCs w:val="32"/>
          <w:lang w:val="cy-GB"/>
        </w:rPr>
        <w:t>gi’r unigolyn i ddatblygu yn gorfforol, meddyliol ac yn academaidd.</w:t>
      </w:r>
      <w:r w:rsidR="00793FCC">
        <w:rPr>
          <w:rFonts w:ascii="Calibri" w:hAnsi="Calibri" w:cs="Calibri"/>
          <w:sz w:val="32"/>
          <w:szCs w:val="32"/>
          <w:lang w:val="cy-GB"/>
        </w:rPr>
        <w:t xml:space="preserve"> </w:t>
      </w:r>
    </w:p>
    <w:p w14:paraId="266AEC31" w14:textId="7540CF84" w:rsidR="004B3670" w:rsidRDefault="00064E98" w:rsidP="004B3670">
      <w:pPr>
        <w:tabs>
          <w:tab w:val="center" w:pos="4513"/>
          <w:tab w:val="left" w:pos="7340"/>
        </w:tabs>
        <w:rPr>
          <w:color w:val="000000"/>
          <w:shd w:val="clear" w:color="auto" w:fill="FFFFFF"/>
        </w:rPr>
      </w:pPr>
      <w:r w:rsidRPr="00064E98">
        <w:rPr>
          <w:rFonts w:ascii="Calibri" w:hAnsi="Calibri" w:cs="Calibri"/>
          <w:sz w:val="32"/>
          <w:szCs w:val="32"/>
          <w:lang w:val="cy-GB"/>
        </w:rPr>
        <w:lastRenderedPageBreak/>
        <w:t xml:space="preserve">Ein rol ni fel ymarferwyr </w:t>
      </w:r>
      <w:r w:rsidR="00491EFF">
        <w:rPr>
          <w:rFonts w:ascii="Calibri" w:hAnsi="Calibri" w:cs="Calibri"/>
          <w:sz w:val="32"/>
          <w:szCs w:val="32"/>
          <w:lang w:val="cy-GB"/>
        </w:rPr>
        <w:t>yw paratoi plant i groesaw</w:t>
      </w:r>
      <w:r w:rsidR="00157467">
        <w:rPr>
          <w:rFonts w:ascii="Calibri" w:hAnsi="Calibri" w:cs="Calibri"/>
          <w:sz w:val="32"/>
          <w:szCs w:val="32"/>
          <w:lang w:val="cy-GB"/>
        </w:rPr>
        <w:t>u’r trosglwyddiadau yma sydd yn digwydd</w:t>
      </w:r>
      <w:r w:rsidR="009E4C98">
        <w:rPr>
          <w:rFonts w:ascii="Calibri" w:hAnsi="Calibri" w:cs="Calibri"/>
          <w:sz w:val="32"/>
          <w:szCs w:val="32"/>
          <w:lang w:val="cy-GB"/>
        </w:rPr>
        <w:t>. Ac i gefnogi ei datblygiadau emosiynol pan ydynt yn mynd trwy’r newidiadau</w:t>
      </w:r>
      <w:r w:rsidR="00B3058F">
        <w:rPr>
          <w:rFonts w:ascii="Calibri" w:hAnsi="Calibri" w:cs="Calibri"/>
          <w:sz w:val="32"/>
          <w:szCs w:val="32"/>
          <w:lang w:val="cy-GB"/>
        </w:rPr>
        <w:t xml:space="preserve"> annodd yma.</w:t>
      </w:r>
      <w:r w:rsidR="005366E2">
        <w:rPr>
          <w:rFonts w:ascii="Calibri" w:hAnsi="Calibri" w:cs="Calibri"/>
          <w:sz w:val="32"/>
          <w:szCs w:val="32"/>
          <w:lang w:val="cy-GB"/>
        </w:rPr>
        <w:t xml:space="preserve"> Nid dim ond cyfnod byr ydy pontio, mae’n gyfnod a gwelir plentyn newidiadau trwy gydol ei oes. </w:t>
      </w:r>
      <w:r w:rsidR="0006427D">
        <w:rPr>
          <w:rFonts w:ascii="Calibri" w:hAnsi="Calibri" w:cs="Calibri"/>
          <w:sz w:val="32"/>
          <w:szCs w:val="32"/>
          <w:lang w:val="cy-GB"/>
        </w:rPr>
        <w:t xml:space="preserve">Un dull sy’n canolbwyntio ar hyn ydy </w:t>
      </w:r>
      <w:r w:rsidR="0024121E">
        <w:rPr>
          <w:rFonts w:ascii="Calibri" w:hAnsi="Calibri" w:cs="Calibri"/>
          <w:sz w:val="32"/>
          <w:szCs w:val="32"/>
          <w:lang w:val="cy-GB"/>
        </w:rPr>
        <w:t>Reggio Emilia.</w:t>
      </w:r>
      <w:r w:rsidR="00E2753F">
        <w:rPr>
          <w:rFonts w:ascii="Calibri" w:hAnsi="Calibri" w:cs="Calibri"/>
          <w:sz w:val="32"/>
          <w:szCs w:val="32"/>
          <w:lang w:val="cy-GB"/>
        </w:rPr>
        <w:t xml:space="preserve"> Mae Reggio Emilia </w:t>
      </w:r>
      <w:r w:rsidR="005A47F5">
        <w:rPr>
          <w:rFonts w:ascii="Calibri" w:hAnsi="Calibri" w:cs="Calibri"/>
          <w:sz w:val="32"/>
          <w:szCs w:val="32"/>
          <w:lang w:val="cy-GB"/>
        </w:rPr>
        <w:t>(</w:t>
      </w:r>
      <w:r w:rsidR="0095133E">
        <w:rPr>
          <w:rFonts w:ascii="Calibri" w:hAnsi="Calibri" w:cs="Calibri"/>
          <w:sz w:val="32"/>
          <w:szCs w:val="32"/>
          <w:lang w:val="cy-GB"/>
        </w:rPr>
        <w:t>Reggio Emilia approach)</w:t>
      </w:r>
      <w:r w:rsidR="001B4BFA">
        <w:rPr>
          <w:rFonts w:ascii="Calibri" w:hAnsi="Calibri" w:cs="Calibri"/>
          <w:sz w:val="32"/>
          <w:szCs w:val="32"/>
          <w:lang w:val="cy-GB"/>
        </w:rPr>
        <w:t xml:space="preserve"> yn ddull o gefnogi</w:t>
      </w:r>
      <w:r w:rsidR="002B6414">
        <w:rPr>
          <w:rFonts w:ascii="Calibri" w:hAnsi="Calibri" w:cs="Calibri"/>
          <w:sz w:val="32"/>
          <w:szCs w:val="32"/>
          <w:lang w:val="cy-GB"/>
        </w:rPr>
        <w:t xml:space="preserve"> a canolbwyntio ar pherthnasoedd, a meddwl beirniadol sy’n cael heffaith ar ymarferwyr</w:t>
      </w:r>
      <w:r w:rsidR="003F6934">
        <w:rPr>
          <w:rFonts w:ascii="Calibri" w:hAnsi="Calibri" w:cs="Calibri"/>
          <w:sz w:val="32"/>
          <w:szCs w:val="32"/>
          <w:lang w:val="cy-GB"/>
        </w:rPr>
        <w:t>.</w:t>
      </w:r>
      <w:r w:rsidR="00CE7173">
        <w:rPr>
          <w:rFonts w:ascii="Calibri" w:hAnsi="Calibri" w:cs="Calibri"/>
          <w:sz w:val="32"/>
          <w:szCs w:val="32"/>
          <w:lang w:val="cy-GB"/>
        </w:rPr>
        <w:t xml:space="preserve"> </w:t>
      </w:r>
      <w:r w:rsidR="00CE7173">
        <w:rPr>
          <w:color w:val="000000"/>
          <w:shd w:val="clear" w:color="auto" w:fill="FFFFFF"/>
        </w:rPr>
        <w:t>(Reggio Emilia Approach, 2019</w:t>
      </w:r>
      <w:proofErr w:type="gramStart"/>
      <w:r w:rsidR="00CE7173">
        <w:rPr>
          <w:color w:val="000000"/>
          <w:shd w:val="clear" w:color="auto" w:fill="FFFFFF"/>
        </w:rPr>
        <w:t>)</w:t>
      </w:r>
      <w:r w:rsidR="008D1D6D">
        <w:rPr>
          <w:color w:val="000000"/>
          <w:shd w:val="clear" w:color="auto" w:fill="FFFFFF"/>
        </w:rPr>
        <w:t xml:space="preserve"> .</w:t>
      </w:r>
      <w:proofErr w:type="gramEnd"/>
      <w:r w:rsidR="008D1D6D">
        <w:rPr>
          <w:color w:val="000000"/>
          <w:shd w:val="clear" w:color="auto" w:fill="FFFFFF"/>
        </w:rPr>
        <w:t xml:space="preserve">  </w:t>
      </w:r>
    </w:p>
    <w:p w14:paraId="5265F84F" w14:textId="2E0FCA89" w:rsidR="00DC4760" w:rsidRDefault="00DC4760" w:rsidP="004B3670">
      <w:pPr>
        <w:tabs>
          <w:tab w:val="center" w:pos="4513"/>
          <w:tab w:val="left" w:pos="7340"/>
        </w:tabs>
        <w:rPr>
          <w:rFonts w:ascii="Calibri" w:hAnsi="Calibri" w:cs="Calibri"/>
          <w:sz w:val="32"/>
          <w:szCs w:val="32"/>
          <w:lang w:val="cy-GB"/>
        </w:rPr>
      </w:pPr>
    </w:p>
    <w:p w14:paraId="103F52AB" w14:textId="68532995" w:rsidR="00E929D0" w:rsidRDefault="00E929D0" w:rsidP="004B3670">
      <w:pPr>
        <w:tabs>
          <w:tab w:val="center" w:pos="4513"/>
          <w:tab w:val="left" w:pos="7340"/>
        </w:tabs>
        <w:rPr>
          <w:rFonts w:ascii="Calibri" w:hAnsi="Calibri" w:cs="Calibri"/>
          <w:sz w:val="32"/>
          <w:szCs w:val="32"/>
          <w:lang w:val="cy-GB"/>
        </w:rPr>
      </w:pPr>
    </w:p>
    <w:p w14:paraId="596F338F" w14:textId="36D73673" w:rsidR="00E929D0" w:rsidRPr="00902704" w:rsidRDefault="00E929D0" w:rsidP="004B3670">
      <w:pPr>
        <w:tabs>
          <w:tab w:val="center" w:pos="4513"/>
          <w:tab w:val="left" w:pos="7340"/>
        </w:tabs>
        <w:rPr>
          <w:rFonts w:ascii="Calibri" w:hAnsi="Calibri" w:cs="Calibri"/>
          <w:b/>
          <w:bCs/>
          <w:sz w:val="44"/>
          <w:szCs w:val="44"/>
          <w:u w:val="single"/>
          <w:lang w:val="cy-GB"/>
        </w:rPr>
      </w:pPr>
      <w:r w:rsidRPr="00902704">
        <w:rPr>
          <w:rFonts w:ascii="Calibri" w:hAnsi="Calibri" w:cs="Calibri"/>
          <w:b/>
          <w:bCs/>
          <w:sz w:val="44"/>
          <w:szCs w:val="44"/>
          <w:u w:val="single"/>
          <w:lang w:val="cy-GB"/>
        </w:rPr>
        <w:t>Sut i ddefnyddio’r llawlyfr?</w:t>
      </w:r>
    </w:p>
    <w:p w14:paraId="5B1871E6" w14:textId="22CB5A85" w:rsidR="00A53482" w:rsidRDefault="00A4646A" w:rsidP="004B3670">
      <w:pPr>
        <w:tabs>
          <w:tab w:val="center" w:pos="4513"/>
          <w:tab w:val="left" w:pos="7340"/>
        </w:tabs>
        <w:rPr>
          <w:rFonts w:ascii="Calibri" w:hAnsi="Calibri" w:cs="Calibri"/>
          <w:sz w:val="32"/>
          <w:szCs w:val="32"/>
          <w:lang w:val="cy-GB"/>
        </w:rPr>
      </w:pPr>
      <w:r>
        <w:rPr>
          <w:rFonts w:ascii="Calibri" w:hAnsi="Calibri" w:cs="Calibri"/>
          <w:sz w:val="32"/>
          <w:szCs w:val="32"/>
          <w:lang w:val="cy-GB"/>
        </w:rPr>
        <w:t>Mae’r llawlyfr yma yn rhoi</w:t>
      </w:r>
      <w:r w:rsidR="00CA0849">
        <w:rPr>
          <w:rFonts w:ascii="Calibri" w:hAnsi="Calibri" w:cs="Calibri"/>
          <w:sz w:val="32"/>
          <w:szCs w:val="32"/>
          <w:lang w:val="cy-GB"/>
        </w:rPr>
        <w:t xml:space="preserve"> gwybodaeth a t</w:t>
      </w:r>
      <w:r w:rsidR="00414352">
        <w:rPr>
          <w:rFonts w:ascii="Calibri" w:hAnsi="Calibri" w:cs="Calibri"/>
          <w:sz w:val="32"/>
          <w:szCs w:val="32"/>
          <w:lang w:val="cy-GB"/>
        </w:rPr>
        <w:t>h</w:t>
      </w:r>
      <w:r w:rsidR="00CA0849">
        <w:rPr>
          <w:rFonts w:ascii="Calibri" w:hAnsi="Calibri" w:cs="Calibri"/>
          <w:sz w:val="32"/>
          <w:szCs w:val="32"/>
          <w:lang w:val="cy-GB"/>
        </w:rPr>
        <w:t xml:space="preserve">refniant o dan is deitlau pwrpasol er mwyn </w:t>
      </w:r>
      <w:r w:rsidR="00181C8C">
        <w:rPr>
          <w:rFonts w:ascii="Calibri" w:hAnsi="Calibri" w:cs="Calibri"/>
          <w:sz w:val="32"/>
          <w:szCs w:val="32"/>
          <w:lang w:val="cy-GB"/>
        </w:rPr>
        <w:t>rhoi arweiniad i ymarferwyr y blynyddoedd cynnar dod i ddeall mwy am bontio.</w:t>
      </w:r>
      <w:r w:rsidR="00873606">
        <w:rPr>
          <w:rFonts w:ascii="Calibri" w:hAnsi="Calibri" w:cs="Calibri"/>
          <w:sz w:val="32"/>
          <w:szCs w:val="32"/>
          <w:lang w:val="cy-GB"/>
        </w:rPr>
        <w:t xml:space="preserve"> Yn ogystal a rhnnu gwybodaeth ag gweithwyr allweddol.</w:t>
      </w:r>
      <w:r w:rsidR="00152AB1">
        <w:rPr>
          <w:rFonts w:ascii="Calibri" w:hAnsi="Calibri" w:cs="Calibri"/>
          <w:sz w:val="32"/>
          <w:szCs w:val="32"/>
          <w:lang w:val="cy-GB"/>
        </w:rPr>
        <w:t xml:space="preserve"> Mi ddylai’r llawlyf</w:t>
      </w:r>
      <w:r w:rsidR="00514028">
        <w:rPr>
          <w:rFonts w:ascii="Calibri" w:hAnsi="Calibri" w:cs="Calibri"/>
          <w:sz w:val="32"/>
          <w:szCs w:val="32"/>
          <w:lang w:val="cy-GB"/>
        </w:rPr>
        <w:t>r</w:t>
      </w:r>
      <w:r w:rsidR="00152AB1">
        <w:rPr>
          <w:rFonts w:ascii="Calibri" w:hAnsi="Calibri" w:cs="Calibri"/>
          <w:sz w:val="32"/>
          <w:szCs w:val="32"/>
          <w:lang w:val="cy-GB"/>
        </w:rPr>
        <w:t xml:space="preserve"> yma hefyd cael ei ddefnyddio yn bwrpasol i adlewyrchu gwybo</w:t>
      </w:r>
      <w:r w:rsidR="00A53482">
        <w:rPr>
          <w:rFonts w:ascii="Calibri" w:hAnsi="Calibri" w:cs="Calibri"/>
          <w:sz w:val="32"/>
          <w:szCs w:val="32"/>
          <w:lang w:val="cy-GB"/>
        </w:rPr>
        <w:t>daeth a dealltwriaeth ymarferwyr o fewn y gweithle. Yn aml ceir ymarferwyr newydd yn dechrau o fewn lleoliadau ac yn aml bydd angen trosglwyddo gwybodaeth mewn ffordd syml sy’n gallu cael ei ddarllen dros mwy nag unwaith, ac yn</w:t>
      </w:r>
      <w:r w:rsidR="005644C3">
        <w:rPr>
          <w:rFonts w:ascii="Calibri" w:hAnsi="Calibri" w:cs="Calibri"/>
          <w:sz w:val="32"/>
          <w:szCs w:val="32"/>
          <w:lang w:val="cy-GB"/>
        </w:rPr>
        <w:t xml:space="preserve"> rhwydd i fynd ati. Gall y llawlyfr cael ei weld o fudd i unrhywun sy’n gweitho o fewn lleoliadau y blynyddoedd cynnar.</w:t>
      </w:r>
    </w:p>
    <w:p w14:paraId="71E7E24A" w14:textId="11CA363D" w:rsidR="008B617C" w:rsidRDefault="005F1765" w:rsidP="008B617C">
      <w:pPr>
        <w:tabs>
          <w:tab w:val="center" w:pos="4513"/>
          <w:tab w:val="left" w:pos="7340"/>
        </w:tabs>
        <w:rPr>
          <w:rFonts w:ascii="Calibri" w:hAnsi="Calibri" w:cs="Calibri"/>
          <w:sz w:val="32"/>
          <w:szCs w:val="32"/>
          <w:lang w:val="cy-GB"/>
        </w:rPr>
      </w:pPr>
      <w:r>
        <w:rPr>
          <w:rFonts w:ascii="Calibri" w:hAnsi="Calibri" w:cs="Calibri"/>
          <w:sz w:val="32"/>
          <w:szCs w:val="32"/>
          <w:lang w:val="cy-GB"/>
        </w:rPr>
        <w:t>Mae’r wybodaeth yma yn ofynnol ar gyfer</w:t>
      </w:r>
      <w:r w:rsidR="00581AE9">
        <w:rPr>
          <w:rFonts w:ascii="Calibri" w:hAnsi="Calibri" w:cs="Calibri"/>
          <w:sz w:val="32"/>
          <w:szCs w:val="32"/>
          <w:lang w:val="cy-GB"/>
        </w:rPr>
        <w:t xml:space="preserve"> cefnogi plant sydd yn pontio i mewn i’r meithrin neu</w:t>
      </w:r>
      <w:r w:rsidR="003008D1">
        <w:rPr>
          <w:rFonts w:ascii="Calibri" w:hAnsi="Calibri" w:cs="Calibri"/>
          <w:sz w:val="32"/>
          <w:szCs w:val="32"/>
          <w:lang w:val="cy-GB"/>
        </w:rPr>
        <w:t xml:space="preserve">’r cyfnod sylfaen o fewn y dyfydol agos. </w:t>
      </w:r>
      <w:r w:rsidR="00D656AC">
        <w:rPr>
          <w:rFonts w:ascii="Calibri" w:hAnsi="Calibri" w:cs="Calibri"/>
          <w:sz w:val="32"/>
          <w:szCs w:val="32"/>
          <w:lang w:val="cy-GB"/>
        </w:rPr>
        <w:t>Dangosir y llawlyfr yma</w:t>
      </w:r>
      <w:r w:rsidR="004A7FBE">
        <w:rPr>
          <w:rFonts w:ascii="Calibri" w:hAnsi="Calibri" w:cs="Calibri"/>
          <w:sz w:val="32"/>
          <w:szCs w:val="32"/>
          <w:lang w:val="cy-GB"/>
        </w:rPr>
        <w:t xml:space="preserve"> ; </w:t>
      </w:r>
    </w:p>
    <w:p w14:paraId="158F715E" w14:textId="4110B60B" w:rsidR="004A7FBE" w:rsidRDefault="00210404" w:rsidP="000C6C22">
      <w:pPr>
        <w:pStyle w:val="ListParagraph"/>
        <w:numPr>
          <w:ilvl w:val="0"/>
          <w:numId w:val="2"/>
        </w:numPr>
        <w:tabs>
          <w:tab w:val="center" w:pos="4513"/>
          <w:tab w:val="left" w:pos="7340"/>
        </w:tabs>
        <w:rPr>
          <w:rFonts w:ascii="Calibri" w:hAnsi="Calibri" w:cs="Calibri"/>
          <w:sz w:val="32"/>
          <w:szCs w:val="32"/>
          <w:lang w:val="cy-GB"/>
        </w:rPr>
      </w:pPr>
      <w:r>
        <w:rPr>
          <w:rFonts w:ascii="Calibri" w:hAnsi="Calibri" w:cs="Calibri"/>
          <w:sz w:val="32"/>
          <w:szCs w:val="32"/>
          <w:lang w:val="cy-GB"/>
        </w:rPr>
        <w:t>Y ffordd orau o gefnogi bob</w:t>
      </w:r>
      <w:r w:rsidR="006404D3">
        <w:rPr>
          <w:rFonts w:ascii="Calibri" w:hAnsi="Calibri" w:cs="Calibri"/>
          <w:sz w:val="32"/>
          <w:szCs w:val="32"/>
          <w:lang w:val="cy-GB"/>
        </w:rPr>
        <w:t xml:space="preserve"> </w:t>
      </w:r>
      <w:r>
        <w:rPr>
          <w:rFonts w:ascii="Calibri" w:hAnsi="Calibri" w:cs="Calibri"/>
          <w:sz w:val="32"/>
          <w:szCs w:val="32"/>
          <w:lang w:val="cy-GB"/>
        </w:rPr>
        <w:t>plentyn.</w:t>
      </w:r>
    </w:p>
    <w:p w14:paraId="1D0C4838" w14:textId="77777777" w:rsidR="00210404" w:rsidRDefault="00210404" w:rsidP="006404D3">
      <w:pPr>
        <w:pStyle w:val="ListParagraph"/>
        <w:tabs>
          <w:tab w:val="center" w:pos="4513"/>
          <w:tab w:val="left" w:pos="7340"/>
        </w:tabs>
        <w:ind w:firstLine="0"/>
        <w:rPr>
          <w:rFonts w:ascii="Calibri" w:hAnsi="Calibri" w:cs="Calibri"/>
          <w:sz w:val="32"/>
          <w:szCs w:val="32"/>
          <w:lang w:val="cy-GB"/>
        </w:rPr>
      </w:pPr>
    </w:p>
    <w:p w14:paraId="04170C0F" w14:textId="33A34C07" w:rsidR="00210404" w:rsidRDefault="00210404" w:rsidP="000C6C22">
      <w:pPr>
        <w:pStyle w:val="ListParagraph"/>
        <w:numPr>
          <w:ilvl w:val="0"/>
          <w:numId w:val="2"/>
        </w:numPr>
        <w:tabs>
          <w:tab w:val="center" w:pos="4513"/>
          <w:tab w:val="left" w:pos="7340"/>
        </w:tabs>
        <w:rPr>
          <w:rFonts w:ascii="Calibri" w:hAnsi="Calibri" w:cs="Calibri"/>
          <w:sz w:val="32"/>
          <w:szCs w:val="32"/>
          <w:lang w:val="cy-GB"/>
        </w:rPr>
      </w:pPr>
      <w:r>
        <w:rPr>
          <w:rFonts w:ascii="Calibri" w:hAnsi="Calibri" w:cs="Calibri"/>
          <w:sz w:val="32"/>
          <w:szCs w:val="32"/>
          <w:lang w:val="cy-GB"/>
        </w:rPr>
        <w:lastRenderedPageBreak/>
        <w:t>Yr offer syn ofynnol i bob lleoliad i’w gael ar gyfer bob plentyn sydd yn pontio.</w:t>
      </w:r>
    </w:p>
    <w:p w14:paraId="1AA86D8E" w14:textId="77777777" w:rsidR="00210404" w:rsidRDefault="00210404" w:rsidP="00210404">
      <w:pPr>
        <w:pStyle w:val="ListParagraph"/>
        <w:tabs>
          <w:tab w:val="center" w:pos="4513"/>
          <w:tab w:val="left" w:pos="7340"/>
        </w:tabs>
        <w:ind w:firstLine="0"/>
        <w:rPr>
          <w:rFonts w:ascii="Calibri" w:hAnsi="Calibri" w:cs="Calibri"/>
          <w:sz w:val="32"/>
          <w:szCs w:val="32"/>
          <w:lang w:val="cy-GB"/>
        </w:rPr>
      </w:pPr>
    </w:p>
    <w:p w14:paraId="4F459642" w14:textId="3943DB1B" w:rsidR="00210404" w:rsidRDefault="00210404" w:rsidP="000C6C22">
      <w:pPr>
        <w:pStyle w:val="ListParagraph"/>
        <w:numPr>
          <w:ilvl w:val="0"/>
          <w:numId w:val="2"/>
        </w:numPr>
        <w:tabs>
          <w:tab w:val="center" w:pos="4513"/>
          <w:tab w:val="left" w:pos="7340"/>
        </w:tabs>
        <w:rPr>
          <w:rFonts w:ascii="Calibri" w:hAnsi="Calibri" w:cs="Calibri"/>
          <w:sz w:val="32"/>
          <w:szCs w:val="32"/>
          <w:lang w:val="cy-GB"/>
        </w:rPr>
      </w:pPr>
      <w:r>
        <w:rPr>
          <w:rFonts w:ascii="Calibri" w:hAnsi="Calibri" w:cs="Calibri"/>
          <w:sz w:val="32"/>
          <w:szCs w:val="32"/>
          <w:lang w:val="cy-GB"/>
        </w:rPr>
        <w:t>Y sgiliau sydd yn rhaid iddynt ddefyddio er mwyn helpu teuluoedd a phlant i ymgartrefi o fewn y lleoliad.</w:t>
      </w:r>
    </w:p>
    <w:p w14:paraId="6687929D" w14:textId="77777777" w:rsidR="008D7773" w:rsidRPr="008D7773" w:rsidRDefault="008D7773" w:rsidP="008D7773">
      <w:pPr>
        <w:pStyle w:val="ListParagraph"/>
        <w:rPr>
          <w:rFonts w:ascii="Calibri" w:hAnsi="Calibri" w:cs="Calibri"/>
          <w:sz w:val="32"/>
          <w:szCs w:val="32"/>
          <w:lang w:val="cy-GB"/>
        </w:rPr>
      </w:pPr>
    </w:p>
    <w:p w14:paraId="7B397698" w14:textId="5A3D658B" w:rsidR="008D7773" w:rsidRDefault="008D7773" w:rsidP="000C6C22">
      <w:pPr>
        <w:pStyle w:val="ListParagraph"/>
        <w:numPr>
          <w:ilvl w:val="0"/>
          <w:numId w:val="2"/>
        </w:numPr>
        <w:tabs>
          <w:tab w:val="center" w:pos="4513"/>
          <w:tab w:val="left" w:pos="7340"/>
        </w:tabs>
        <w:rPr>
          <w:rFonts w:ascii="Calibri" w:hAnsi="Calibri" w:cs="Calibri"/>
          <w:sz w:val="32"/>
          <w:szCs w:val="32"/>
          <w:lang w:val="cy-GB"/>
        </w:rPr>
      </w:pPr>
      <w:r>
        <w:rPr>
          <w:rFonts w:ascii="Calibri" w:hAnsi="Calibri" w:cs="Calibri"/>
          <w:sz w:val="32"/>
          <w:szCs w:val="32"/>
          <w:lang w:val="cy-GB"/>
        </w:rPr>
        <w:t>Cefnogi plant sydd ag anghenion dwys ac syn dechrau o fewn y blynyddoedd cynnar.</w:t>
      </w:r>
    </w:p>
    <w:p w14:paraId="7E933C0D" w14:textId="77777777" w:rsidR="008D7773" w:rsidRPr="008D7773" w:rsidRDefault="008D7773" w:rsidP="008D7773">
      <w:pPr>
        <w:pStyle w:val="ListParagraph"/>
        <w:rPr>
          <w:rFonts w:ascii="Calibri" w:hAnsi="Calibri" w:cs="Calibri"/>
          <w:sz w:val="32"/>
          <w:szCs w:val="32"/>
          <w:lang w:val="cy-GB"/>
        </w:rPr>
      </w:pPr>
    </w:p>
    <w:p w14:paraId="006D5CF1" w14:textId="75B9AFC3" w:rsidR="008D7773" w:rsidRPr="00850125" w:rsidRDefault="008D7773" w:rsidP="00850125">
      <w:pPr>
        <w:pStyle w:val="ListParagraph"/>
        <w:numPr>
          <w:ilvl w:val="0"/>
          <w:numId w:val="2"/>
        </w:numPr>
        <w:tabs>
          <w:tab w:val="center" w:pos="4513"/>
          <w:tab w:val="left" w:pos="7340"/>
        </w:tabs>
        <w:rPr>
          <w:rFonts w:ascii="Calibri" w:hAnsi="Calibri" w:cs="Calibri"/>
          <w:sz w:val="32"/>
          <w:szCs w:val="32"/>
          <w:lang w:val="cy-GB"/>
        </w:rPr>
      </w:pPr>
      <w:r>
        <w:rPr>
          <w:rFonts w:ascii="Calibri" w:hAnsi="Calibri" w:cs="Calibri"/>
          <w:sz w:val="32"/>
          <w:szCs w:val="32"/>
          <w:lang w:val="cy-GB"/>
        </w:rPr>
        <w:t>Ac maen’t yn cynnwys gwybodae</w:t>
      </w:r>
      <w:r w:rsidR="005A3D19">
        <w:rPr>
          <w:rFonts w:ascii="Calibri" w:hAnsi="Calibri" w:cs="Calibri"/>
          <w:sz w:val="32"/>
          <w:szCs w:val="32"/>
          <w:lang w:val="cy-GB"/>
        </w:rPr>
        <w:t>th perthnasol sy’n arweiniad i ymarferwyr</w:t>
      </w:r>
      <w:r w:rsidR="00583503">
        <w:rPr>
          <w:rFonts w:ascii="Calibri" w:hAnsi="Calibri" w:cs="Calibri"/>
          <w:sz w:val="32"/>
          <w:szCs w:val="32"/>
          <w:lang w:val="cy-GB"/>
        </w:rPr>
        <w:t xml:space="preserve"> a gweithwyr allweddol ar y disgwyliadau fel </w:t>
      </w:r>
      <w:r w:rsidR="00583503" w:rsidRPr="00850125">
        <w:rPr>
          <w:rFonts w:ascii="Calibri" w:hAnsi="Calibri" w:cs="Calibri"/>
          <w:sz w:val="32"/>
          <w:szCs w:val="32"/>
          <w:lang w:val="cy-GB"/>
        </w:rPr>
        <w:t>aelodau o’r gweithle.</w:t>
      </w:r>
    </w:p>
    <w:p w14:paraId="3BA4CB43" w14:textId="77777777" w:rsidR="00583503" w:rsidRPr="00583503" w:rsidRDefault="00583503" w:rsidP="00583503">
      <w:pPr>
        <w:pStyle w:val="ListParagraph"/>
        <w:rPr>
          <w:rFonts w:ascii="Calibri" w:hAnsi="Calibri" w:cs="Calibri"/>
          <w:sz w:val="32"/>
          <w:szCs w:val="32"/>
          <w:lang w:val="cy-GB"/>
        </w:rPr>
      </w:pPr>
    </w:p>
    <w:p w14:paraId="6C52B2DD" w14:textId="358F0047" w:rsidR="00583503" w:rsidRDefault="00387ECC" w:rsidP="00387ECC">
      <w:pPr>
        <w:tabs>
          <w:tab w:val="center" w:pos="4513"/>
          <w:tab w:val="left" w:pos="7340"/>
        </w:tabs>
        <w:rPr>
          <w:rFonts w:ascii="Calibri" w:hAnsi="Calibri" w:cs="Calibri"/>
          <w:sz w:val="32"/>
          <w:szCs w:val="32"/>
          <w:lang w:val="cy-GB"/>
        </w:rPr>
      </w:pPr>
      <w:r>
        <w:rPr>
          <w:rFonts w:ascii="Calibri" w:hAnsi="Calibri" w:cs="Calibri"/>
          <w:sz w:val="32"/>
          <w:szCs w:val="32"/>
          <w:lang w:val="cy-GB"/>
        </w:rPr>
        <w:t>Mae’r llawlyfr nid yn unig yn</w:t>
      </w:r>
      <w:r w:rsidR="008713B3">
        <w:rPr>
          <w:rFonts w:ascii="Calibri" w:hAnsi="Calibri" w:cs="Calibri"/>
          <w:sz w:val="32"/>
          <w:szCs w:val="32"/>
          <w:lang w:val="cy-GB"/>
        </w:rPr>
        <w:t xml:space="preserve"> becyn gwybodaeth sydd a </w:t>
      </w:r>
      <w:r w:rsidR="00172B02">
        <w:rPr>
          <w:rFonts w:ascii="Calibri" w:hAnsi="Calibri" w:cs="Calibri"/>
          <w:sz w:val="32"/>
          <w:szCs w:val="32"/>
          <w:lang w:val="cy-GB"/>
        </w:rPr>
        <w:t>disgwyliada</w:t>
      </w:r>
      <w:r w:rsidR="00584AAF">
        <w:rPr>
          <w:rFonts w:ascii="Calibri" w:hAnsi="Calibri" w:cs="Calibri"/>
          <w:sz w:val="32"/>
          <w:szCs w:val="32"/>
          <w:lang w:val="cy-GB"/>
        </w:rPr>
        <w:t xml:space="preserve">u </w:t>
      </w:r>
      <w:r w:rsidR="00172B02">
        <w:rPr>
          <w:rFonts w:ascii="Calibri" w:hAnsi="Calibri" w:cs="Calibri"/>
          <w:sz w:val="32"/>
          <w:szCs w:val="32"/>
          <w:lang w:val="cy-GB"/>
        </w:rPr>
        <w:t xml:space="preserve">uchel, ond yn becyn a gall rhoi strategaeth sy’n gysylltiedig </w:t>
      </w:r>
      <w:r w:rsidR="00F1270F">
        <w:rPr>
          <w:rFonts w:ascii="Calibri" w:hAnsi="Calibri" w:cs="Calibri"/>
          <w:sz w:val="32"/>
          <w:szCs w:val="32"/>
          <w:lang w:val="cy-GB"/>
        </w:rPr>
        <w:t>ag ymyriadau a phartneriaethau.</w:t>
      </w:r>
    </w:p>
    <w:p w14:paraId="23B13B31" w14:textId="74946F44" w:rsidR="00EF072C" w:rsidRPr="00387ECC" w:rsidRDefault="00EF072C" w:rsidP="00387ECC">
      <w:pPr>
        <w:tabs>
          <w:tab w:val="center" w:pos="4513"/>
          <w:tab w:val="left" w:pos="7340"/>
        </w:tabs>
        <w:rPr>
          <w:rFonts w:ascii="Calibri" w:hAnsi="Calibri" w:cs="Calibri"/>
          <w:sz w:val="32"/>
          <w:szCs w:val="32"/>
          <w:lang w:val="cy-GB"/>
        </w:rPr>
      </w:pPr>
      <w:r>
        <w:rPr>
          <w:rFonts w:ascii="Calibri" w:hAnsi="Calibri" w:cs="Calibri"/>
          <w:sz w:val="32"/>
          <w:szCs w:val="32"/>
          <w:lang w:val="cy-GB"/>
        </w:rPr>
        <w:t>Wrth edrych yn ddyfnach mewn i’r wybodaeth sydd yn cael i’w rhoi</w:t>
      </w:r>
      <w:r w:rsidR="005E0728">
        <w:rPr>
          <w:rFonts w:ascii="Calibri" w:hAnsi="Calibri" w:cs="Calibri"/>
          <w:sz w:val="32"/>
          <w:szCs w:val="32"/>
          <w:lang w:val="cy-GB"/>
        </w:rPr>
        <w:t>. Mae’n bwysig i ni gofio am</w:t>
      </w:r>
      <w:r w:rsidR="00584AAF">
        <w:rPr>
          <w:rFonts w:ascii="Calibri" w:hAnsi="Calibri" w:cs="Calibri"/>
          <w:sz w:val="32"/>
          <w:szCs w:val="32"/>
          <w:lang w:val="cy-GB"/>
        </w:rPr>
        <w:t xml:space="preserve"> confensiw hawliau plant.</w:t>
      </w:r>
    </w:p>
    <w:p w14:paraId="2CABF9D1" w14:textId="7900A744" w:rsidR="00210404" w:rsidRDefault="00850125" w:rsidP="00850125">
      <w:pPr>
        <w:rPr>
          <w:rFonts w:ascii="Calibri" w:hAnsi="Calibri" w:cs="Calibri"/>
          <w:sz w:val="32"/>
          <w:szCs w:val="32"/>
          <w:lang w:val="cy-GB"/>
        </w:rPr>
      </w:pPr>
      <w:r w:rsidRPr="00850125">
        <w:rPr>
          <w:rFonts w:ascii="Calibri" w:hAnsi="Calibri" w:cs="Calibri"/>
          <w:sz w:val="32"/>
          <w:szCs w:val="32"/>
          <w:lang w:val="cy-GB"/>
        </w:rPr>
        <w:t xml:space="preserve">Mae gan bob plentyn hawl i gael ei gynnwys yn llawn mewn lleoliad blynyddoedd cynnar. </w:t>
      </w:r>
      <w:r>
        <w:rPr>
          <w:rFonts w:ascii="Calibri" w:hAnsi="Calibri" w:cs="Calibri"/>
          <w:sz w:val="32"/>
          <w:szCs w:val="32"/>
          <w:lang w:val="cy-GB"/>
        </w:rPr>
        <w:t>Boed yn blentyn</w:t>
      </w:r>
      <w:r w:rsidRPr="00850125">
        <w:rPr>
          <w:rFonts w:ascii="Calibri" w:hAnsi="Calibri" w:cs="Calibri"/>
          <w:sz w:val="32"/>
          <w:szCs w:val="32"/>
          <w:lang w:val="cy-GB"/>
        </w:rPr>
        <w:t xml:space="preserve"> anabl, </w:t>
      </w:r>
      <w:r>
        <w:rPr>
          <w:rFonts w:ascii="Calibri" w:hAnsi="Calibri" w:cs="Calibri"/>
          <w:sz w:val="32"/>
          <w:szCs w:val="32"/>
          <w:lang w:val="cy-GB"/>
        </w:rPr>
        <w:t>neu yn</w:t>
      </w:r>
      <w:r w:rsidRPr="00850125">
        <w:rPr>
          <w:rFonts w:ascii="Calibri" w:hAnsi="Calibri" w:cs="Calibri"/>
          <w:sz w:val="32"/>
          <w:szCs w:val="32"/>
          <w:lang w:val="cy-GB"/>
        </w:rPr>
        <w:t xml:space="preserve"> </w:t>
      </w:r>
      <w:r>
        <w:rPr>
          <w:rFonts w:ascii="Calibri" w:hAnsi="Calibri" w:cs="Calibri"/>
          <w:sz w:val="32"/>
          <w:szCs w:val="32"/>
          <w:lang w:val="cy-GB"/>
        </w:rPr>
        <w:t>b</w:t>
      </w:r>
      <w:r w:rsidRPr="00850125">
        <w:rPr>
          <w:rFonts w:ascii="Calibri" w:hAnsi="Calibri" w:cs="Calibri"/>
          <w:sz w:val="32"/>
          <w:szCs w:val="32"/>
          <w:lang w:val="cy-GB"/>
        </w:rPr>
        <w:t xml:space="preserve">lant ag anghenion addysgol arbennig, mae hyn yn golygu cydnabod eu hawl i gynhwysiant a chyfranogiad </w:t>
      </w:r>
      <w:r>
        <w:rPr>
          <w:rFonts w:ascii="Calibri" w:hAnsi="Calibri" w:cs="Calibri"/>
          <w:sz w:val="32"/>
          <w:szCs w:val="32"/>
          <w:lang w:val="cy-GB"/>
        </w:rPr>
        <w:t xml:space="preserve"> drwy bontio yn y blynyddoedd cynnar</w:t>
      </w:r>
      <w:r w:rsidR="00DE6D06">
        <w:rPr>
          <w:rFonts w:ascii="Calibri" w:hAnsi="Calibri" w:cs="Calibri"/>
          <w:sz w:val="32"/>
          <w:szCs w:val="32"/>
          <w:lang w:val="cy-GB"/>
        </w:rPr>
        <w:t>.</w:t>
      </w:r>
    </w:p>
    <w:p w14:paraId="291DE0A1" w14:textId="3467331A" w:rsidR="00353A86" w:rsidRPr="00850125" w:rsidRDefault="00353A86" w:rsidP="00850125">
      <w:pPr>
        <w:rPr>
          <w:rFonts w:ascii="Calibri" w:hAnsi="Calibri" w:cs="Calibri"/>
          <w:sz w:val="32"/>
          <w:szCs w:val="32"/>
          <w:lang w:val="cy-GB"/>
        </w:rPr>
      </w:pPr>
      <w:r>
        <w:rPr>
          <w:rFonts w:ascii="Calibri" w:hAnsi="Calibri" w:cs="Calibri"/>
          <w:sz w:val="32"/>
          <w:szCs w:val="32"/>
          <w:lang w:val="cy-GB"/>
        </w:rPr>
        <w:t xml:space="preserve">Yn ol y UNCRC, </w:t>
      </w:r>
      <w:r w:rsidR="000566CE">
        <w:rPr>
          <w:rFonts w:ascii="Calibri" w:hAnsi="Calibri" w:cs="Calibri"/>
          <w:sz w:val="32"/>
          <w:szCs w:val="32"/>
          <w:lang w:val="cy-GB"/>
        </w:rPr>
        <w:t xml:space="preserve"> </w:t>
      </w:r>
      <w:r w:rsidR="000363D4" w:rsidRPr="000363D4">
        <w:rPr>
          <w:rFonts w:ascii="Calibri" w:hAnsi="Calibri" w:cs="Calibri"/>
          <w:sz w:val="32"/>
          <w:szCs w:val="32"/>
        </w:rPr>
        <w:t>Every child has rights “without discrimination of any kind, irrespective of the child’s or his or her parent’s or legal guardian’s race, colour, sex, language, religion, political or other opinion, national, ethnic or social origin, property, disability, birth or other status” (Article 2).</w:t>
      </w:r>
      <w:r w:rsidR="000566CE">
        <w:rPr>
          <w:rFonts w:ascii="Calibri" w:hAnsi="Calibri" w:cs="Calibri"/>
          <w:sz w:val="32"/>
          <w:szCs w:val="32"/>
        </w:rPr>
        <w:t xml:space="preserve"> </w:t>
      </w:r>
      <w:r w:rsidR="005527D1">
        <w:rPr>
          <w:color w:val="000000"/>
          <w:shd w:val="clear" w:color="auto" w:fill="FFFFFF"/>
        </w:rPr>
        <w:t>(UNCRC, 1989)</w:t>
      </w:r>
    </w:p>
    <w:p w14:paraId="2AF24E20" w14:textId="77777777" w:rsidR="00210404" w:rsidRPr="00210404" w:rsidRDefault="00210404" w:rsidP="00210404">
      <w:pPr>
        <w:tabs>
          <w:tab w:val="center" w:pos="4513"/>
          <w:tab w:val="left" w:pos="7340"/>
        </w:tabs>
        <w:rPr>
          <w:rFonts w:ascii="Calibri" w:hAnsi="Calibri" w:cs="Calibri"/>
          <w:sz w:val="32"/>
          <w:szCs w:val="32"/>
          <w:lang w:val="cy-GB"/>
        </w:rPr>
      </w:pPr>
    </w:p>
    <w:p w14:paraId="71A1B9F5" w14:textId="77777777" w:rsidR="000979E8" w:rsidRDefault="00DE482C" w:rsidP="008B617C">
      <w:pPr>
        <w:tabs>
          <w:tab w:val="center" w:pos="4513"/>
          <w:tab w:val="left" w:pos="7340"/>
        </w:tabs>
        <w:rPr>
          <w:rFonts w:ascii="Calibri" w:hAnsi="Calibri" w:cs="Calibri"/>
          <w:b/>
          <w:bCs/>
          <w:sz w:val="44"/>
          <w:szCs w:val="44"/>
          <w:u w:val="single"/>
          <w:lang w:val="cy-GB"/>
        </w:rPr>
      </w:pPr>
      <w:r w:rsidRPr="00D94DDB">
        <w:rPr>
          <w:rFonts w:ascii="Calibri" w:hAnsi="Calibri" w:cs="Calibri"/>
          <w:b/>
          <w:bCs/>
          <w:sz w:val="44"/>
          <w:szCs w:val="44"/>
          <w:u w:val="single"/>
          <w:lang w:val="cy-GB"/>
        </w:rPr>
        <w:t>Rol yr oedolyn</w:t>
      </w:r>
    </w:p>
    <w:p w14:paraId="7CB668D5" w14:textId="6467EA1B" w:rsidR="00FB1DBB" w:rsidRDefault="00FB1DBB" w:rsidP="008B617C">
      <w:pPr>
        <w:tabs>
          <w:tab w:val="center" w:pos="4513"/>
          <w:tab w:val="left" w:pos="7340"/>
        </w:tabs>
        <w:rPr>
          <w:rFonts w:ascii="Calibri" w:hAnsi="Calibri" w:cs="Calibri"/>
          <w:sz w:val="40"/>
          <w:szCs w:val="40"/>
          <w:u w:val="single"/>
          <w:lang w:val="cy-GB"/>
        </w:rPr>
      </w:pPr>
      <w:r w:rsidRPr="000979E8">
        <w:rPr>
          <w:rFonts w:ascii="Calibri" w:hAnsi="Calibri" w:cs="Calibri"/>
          <w:sz w:val="40"/>
          <w:szCs w:val="40"/>
          <w:u w:val="single"/>
          <w:lang w:val="cy-GB"/>
        </w:rPr>
        <w:lastRenderedPageBreak/>
        <w:t>Ein rol fel ymarferwyr o fewn y blynyddoedd cynnar.</w:t>
      </w:r>
    </w:p>
    <w:p w14:paraId="018D02A0" w14:textId="4557335A" w:rsidR="000979E8" w:rsidRDefault="004E73CE" w:rsidP="008B617C">
      <w:pPr>
        <w:tabs>
          <w:tab w:val="center" w:pos="4513"/>
          <w:tab w:val="left" w:pos="7340"/>
        </w:tabs>
        <w:rPr>
          <w:rFonts w:ascii="Calibri" w:hAnsi="Calibri" w:cs="Calibri"/>
          <w:sz w:val="32"/>
          <w:szCs w:val="32"/>
          <w:lang w:val="cy-GB"/>
        </w:rPr>
      </w:pPr>
      <w:r>
        <w:rPr>
          <w:rFonts w:ascii="Calibri" w:hAnsi="Calibri" w:cs="Calibri"/>
          <w:sz w:val="32"/>
          <w:szCs w:val="32"/>
          <w:lang w:val="cy-GB"/>
        </w:rPr>
        <w:t>Er mwyn ein bod ni’n llwyddianus o fewn yr adeg pontio</w:t>
      </w:r>
      <w:r w:rsidR="00936641">
        <w:rPr>
          <w:rFonts w:ascii="Calibri" w:hAnsi="Calibri" w:cs="Calibri"/>
          <w:sz w:val="32"/>
          <w:szCs w:val="32"/>
          <w:lang w:val="cy-GB"/>
        </w:rPr>
        <w:t>, mae’n bwysig ein bod ni fel ymarferwyr yn cydnabod ein rol ni o fewn y blynyddoedd cyn</w:t>
      </w:r>
      <w:r w:rsidR="00926288">
        <w:rPr>
          <w:rFonts w:ascii="Calibri" w:hAnsi="Calibri" w:cs="Calibri"/>
          <w:sz w:val="32"/>
          <w:szCs w:val="32"/>
          <w:lang w:val="cy-GB"/>
        </w:rPr>
        <w:t>nar. Mae trosglwyddiadau i blant yn gallu fod yn heriol ac yn siwrne anghyfyrddus.</w:t>
      </w:r>
      <w:r w:rsidR="00797385">
        <w:rPr>
          <w:rFonts w:ascii="Calibri" w:hAnsi="Calibri" w:cs="Calibri"/>
          <w:sz w:val="32"/>
          <w:szCs w:val="32"/>
          <w:lang w:val="cy-GB"/>
        </w:rPr>
        <w:t xml:space="preserve"> Mae darparu gweithgareddau ag amgylchedd hapus a phositif yn sylwedd pwysig iawn o fewn y srctor ac </w:t>
      </w:r>
      <w:r w:rsidR="008372F5">
        <w:rPr>
          <w:rFonts w:ascii="Calibri" w:hAnsi="Calibri" w:cs="Calibri"/>
          <w:sz w:val="32"/>
          <w:szCs w:val="32"/>
          <w:lang w:val="cy-GB"/>
        </w:rPr>
        <w:t>heb hynny ni allai yr adeg pontio fod yn lwyddiant i mewn i’r blynyddoedd cynnar.</w:t>
      </w:r>
      <w:r w:rsidR="00AC4422">
        <w:rPr>
          <w:rFonts w:ascii="Calibri" w:hAnsi="Calibri" w:cs="Calibri"/>
          <w:sz w:val="32"/>
          <w:szCs w:val="32"/>
          <w:lang w:val="cy-GB"/>
        </w:rPr>
        <w:t xml:space="preserve"> </w:t>
      </w:r>
      <w:r w:rsidR="00AC4422">
        <w:rPr>
          <w:color w:val="000000"/>
          <w:shd w:val="clear" w:color="auto" w:fill="FFFFFF"/>
        </w:rPr>
        <w:t>(Story, 2021)</w:t>
      </w:r>
    </w:p>
    <w:p w14:paraId="4DAC9ED7" w14:textId="232CDF1A" w:rsidR="003E5144" w:rsidRDefault="001C4C1F" w:rsidP="008B617C">
      <w:pPr>
        <w:tabs>
          <w:tab w:val="center" w:pos="4513"/>
          <w:tab w:val="left" w:pos="7340"/>
        </w:tabs>
        <w:rPr>
          <w:rFonts w:ascii="Calibri" w:hAnsi="Calibri" w:cs="Calibri"/>
          <w:sz w:val="40"/>
          <w:szCs w:val="40"/>
          <w:u w:val="single"/>
          <w:lang w:val="cy-GB"/>
        </w:rPr>
      </w:pPr>
      <w:r w:rsidRPr="000D3923">
        <w:rPr>
          <w:rFonts w:ascii="Calibri" w:hAnsi="Calibri" w:cs="Calibri"/>
          <w:sz w:val="40"/>
          <w:szCs w:val="40"/>
          <w:u w:val="single"/>
          <w:lang w:val="cy-GB"/>
        </w:rPr>
        <w:t>Ffurfio perthynas a’r plentyn</w:t>
      </w:r>
    </w:p>
    <w:p w14:paraId="0B77A25E" w14:textId="2FCA0BA9" w:rsidR="000D3923" w:rsidRDefault="000D3923" w:rsidP="008B617C">
      <w:pPr>
        <w:tabs>
          <w:tab w:val="center" w:pos="4513"/>
          <w:tab w:val="left" w:pos="7340"/>
        </w:tabs>
        <w:rPr>
          <w:rFonts w:ascii="Calibri" w:hAnsi="Calibri" w:cs="Calibri"/>
          <w:sz w:val="32"/>
          <w:szCs w:val="32"/>
          <w:lang w:val="cy-GB"/>
        </w:rPr>
      </w:pPr>
      <w:r>
        <w:rPr>
          <w:rFonts w:ascii="Calibri" w:hAnsi="Calibri" w:cs="Calibri"/>
          <w:sz w:val="32"/>
          <w:szCs w:val="32"/>
          <w:lang w:val="cy-GB"/>
        </w:rPr>
        <w:t xml:space="preserve">Mae ffurfio perthynas a’r plentyn nid yn unig </w:t>
      </w:r>
      <w:r w:rsidR="00245CA0">
        <w:rPr>
          <w:rFonts w:ascii="Calibri" w:hAnsi="Calibri" w:cs="Calibri"/>
          <w:sz w:val="32"/>
          <w:szCs w:val="32"/>
          <w:lang w:val="cy-GB"/>
        </w:rPr>
        <w:t xml:space="preserve">helpu ei datblygiadau emosiynol nhw, ond hrfyd yn eich gwneud chi’n ymarferwr syn gallu dangos empathi, caredigrwydd a phositifrwydd. </w:t>
      </w:r>
      <w:r w:rsidR="001C46EE">
        <w:rPr>
          <w:rFonts w:ascii="Calibri" w:hAnsi="Calibri" w:cs="Calibri"/>
          <w:sz w:val="32"/>
          <w:szCs w:val="32"/>
          <w:lang w:val="cy-GB"/>
        </w:rPr>
        <w:t xml:space="preserve">O fewn lleoliadau y blynyddoedd cynnar, mae yna sawl bolisi sy’n cefnogi ffurfio perthnasoedd </w:t>
      </w:r>
      <w:r w:rsidR="00F45877">
        <w:rPr>
          <w:rFonts w:ascii="Calibri" w:hAnsi="Calibri" w:cs="Calibri"/>
          <w:sz w:val="32"/>
          <w:szCs w:val="32"/>
          <w:lang w:val="cy-GB"/>
        </w:rPr>
        <w:t>a phlant. Mae</w:t>
      </w:r>
      <w:r w:rsidR="001737BC">
        <w:rPr>
          <w:rFonts w:ascii="Calibri" w:hAnsi="Calibri" w:cs="Calibri"/>
          <w:sz w:val="32"/>
          <w:szCs w:val="32"/>
          <w:lang w:val="cy-GB"/>
        </w:rPr>
        <w:t>n</w:t>
      </w:r>
      <w:r w:rsidR="00F45877">
        <w:rPr>
          <w:rFonts w:ascii="Calibri" w:hAnsi="Calibri" w:cs="Calibri"/>
          <w:sz w:val="32"/>
          <w:szCs w:val="32"/>
          <w:lang w:val="cy-GB"/>
        </w:rPr>
        <w:t xml:space="preserve"> hollol hanfodol eich bod yn ffurfio perthynas cadarn ond yn ei gadw yn broffesiynnol y tu mewn i’r gweithle ac ar y tu allan.</w:t>
      </w:r>
      <w:r w:rsidR="00767345">
        <w:rPr>
          <w:rFonts w:ascii="Calibri" w:hAnsi="Calibri" w:cs="Calibri"/>
          <w:sz w:val="32"/>
          <w:szCs w:val="32"/>
          <w:lang w:val="cy-GB"/>
        </w:rPr>
        <w:t xml:space="preserve"> </w:t>
      </w:r>
      <w:r w:rsidR="00767345">
        <w:rPr>
          <w:color w:val="000000"/>
          <w:shd w:val="clear" w:color="auto" w:fill="FFFFFF"/>
        </w:rPr>
        <w:t>(help-for-early-years-providers.education.gov.uk, n.d.)</w:t>
      </w:r>
    </w:p>
    <w:p w14:paraId="74A23F35" w14:textId="360916B7" w:rsidR="001737BC" w:rsidRDefault="00A943C3" w:rsidP="008B617C">
      <w:pPr>
        <w:tabs>
          <w:tab w:val="center" w:pos="4513"/>
          <w:tab w:val="left" w:pos="7340"/>
        </w:tabs>
        <w:rPr>
          <w:rFonts w:ascii="Calibri" w:hAnsi="Calibri" w:cs="Calibri"/>
          <w:sz w:val="32"/>
          <w:szCs w:val="32"/>
          <w:lang w:val="cy-GB"/>
        </w:rPr>
      </w:pPr>
      <w:r>
        <w:rPr>
          <w:rFonts w:ascii="Calibri" w:hAnsi="Calibri" w:cs="Calibri"/>
          <w:sz w:val="32"/>
          <w:szCs w:val="32"/>
          <w:lang w:val="cy-GB"/>
        </w:rPr>
        <w:t xml:space="preserve">Wrth helpu plant i drosglwyddo ac i bontio, mi fydd y pherthynas yma yn tyfu ac mi fydd y plentyn yn ymdduried </w:t>
      </w:r>
      <w:r w:rsidR="00651747">
        <w:rPr>
          <w:rFonts w:ascii="Calibri" w:hAnsi="Calibri" w:cs="Calibri"/>
          <w:sz w:val="32"/>
          <w:szCs w:val="32"/>
          <w:lang w:val="cy-GB"/>
        </w:rPr>
        <w:t>yn yr ymarferwyr neu mewn un person yn unig. Galwyd hyn yn broses o amly</w:t>
      </w:r>
      <w:r w:rsidR="00910F13">
        <w:rPr>
          <w:rFonts w:ascii="Calibri" w:hAnsi="Calibri" w:cs="Calibri"/>
          <w:sz w:val="32"/>
          <w:szCs w:val="32"/>
          <w:lang w:val="cy-GB"/>
        </w:rPr>
        <w:t xml:space="preserve">niad. Un damcaniaethwr a ddangosodd hyn i ni oedd </w:t>
      </w:r>
      <w:r w:rsidR="00BB553A">
        <w:rPr>
          <w:rFonts w:ascii="Calibri" w:hAnsi="Calibri" w:cs="Calibri"/>
          <w:sz w:val="32"/>
          <w:szCs w:val="32"/>
          <w:lang w:val="cy-GB"/>
        </w:rPr>
        <w:t>Bowbly. Credwyd bowbly bod plant yn</w:t>
      </w:r>
      <w:r w:rsidR="002464BD">
        <w:rPr>
          <w:rFonts w:ascii="Calibri" w:hAnsi="Calibri" w:cs="Calibri"/>
          <w:sz w:val="32"/>
          <w:szCs w:val="32"/>
          <w:lang w:val="cy-GB"/>
        </w:rPr>
        <w:t xml:space="preserve"> dysgu i greu y perthynas heb anghofio’r ymlyniad sydd ganddynt tuag at y rhiant/ gwarchodwr. </w:t>
      </w:r>
      <w:r w:rsidR="006F5287">
        <w:rPr>
          <w:rFonts w:ascii="Calibri" w:hAnsi="Calibri" w:cs="Calibri"/>
          <w:sz w:val="32"/>
          <w:szCs w:val="32"/>
          <w:lang w:val="cy-GB"/>
        </w:rPr>
        <w:t>Gwelwn hyn mewn sawl lleoliad blynyddoedd cynnar lle mae’r plentyn yn ymlynu at un ymarferwr. Mae hyn yn hollol naturiol. Efallai ei fod yn teimlo’n fwy cyffyrddus gyda’r un person hynny.</w:t>
      </w:r>
    </w:p>
    <w:p w14:paraId="1A118BDD" w14:textId="6957BFBD" w:rsidR="00B422D6" w:rsidRDefault="003E2836" w:rsidP="00B422D6">
      <w:pPr>
        <w:tabs>
          <w:tab w:val="center" w:pos="4513"/>
          <w:tab w:val="left" w:pos="7340"/>
        </w:tabs>
        <w:rPr>
          <w:rFonts w:ascii="Calibri" w:hAnsi="Calibri" w:cs="Calibri"/>
          <w:i/>
          <w:iCs/>
          <w:sz w:val="32"/>
          <w:szCs w:val="32"/>
        </w:rPr>
      </w:pPr>
      <w:r w:rsidRPr="001859E6">
        <w:rPr>
          <w:rFonts w:ascii="Calibri" w:hAnsi="Calibri" w:cs="Calibri"/>
          <w:i/>
          <w:iCs/>
          <w:sz w:val="32"/>
          <w:szCs w:val="32"/>
          <w:lang w:val="cy-GB"/>
        </w:rPr>
        <w:t>Dywedodd Bowbly</w:t>
      </w:r>
      <w:r w:rsidR="001859E6" w:rsidRPr="001859E6">
        <w:rPr>
          <w:rFonts w:ascii="Calibri" w:hAnsi="Calibri" w:cs="Calibri"/>
          <w:i/>
          <w:iCs/>
          <w:sz w:val="32"/>
          <w:szCs w:val="32"/>
          <w:lang w:val="cy-GB"/>
        </w:rPr>
        <w:t xml:space="preserve"> “</w:t>
      </w:r>
      <w:r w:rsidR="00B422D6" w:rsidRPr="00B422D6">
        <w:rPr>
          <w:rFonts w:ascii="Calibri" w:hAnsi="Calibri" w:cs="Calibri"/>
          <w:i/>
          <w:iCs/>
          <w:sz w:val="32"/>
          <w:szCs w:val="32"/>
          <w:lang w:val="cy-GB"/>
        </w:rPr>
        <w:t>children</w:t>
      </w:r>
      <w:r w:rsidR="00B422D6" w:rsidRPr="00B422D6">
        <w:rPr>
          <w:rFonts w:ascii="Calibri" w:hAnsi="Calibri" w:cs="Calibri"/>
          <w:i/>
          <w:iCs/>
          <w:sz w:val="32"/>
          <w:szCs w:val="32"/>
        </w:rPr>
        <w:t xml:space="preserve"> come into the world biologically pre-programmed to form attachments with others, because this will help </w:t>
      </w:r>
      <w:r w:rsidR="00B422D6" w:rsidRPr="00B422D6">
        <w:rPr>
          <w:rFonts w:ascii="Calibri" w:hAnsi="Calibri" w:cs="Calibri"/>
          <w:i/>
          <w:iCs/>
          <w:sz w:val="32"/>
          <w:szCs w:val="32"/>
        </w:rPr>
        <w:lastRenderedPageBreak/>
        <w:t>them to survive. A child has an innate (</w:t>
      </w:r>
      <w:proofErr w:type="gramStart"/>
      <w:r w:rsidR="00B422D6" w:rsidRPr="00B422D6">
        <w:rPr>
          <w:rFonts w:ascii="Calibri" w:hAnsi="Calibri" w:cs="Calibri"/>
          <w:i/>
          <w:iCs/>
          <w:sz w:val="32"/>
          <w:szCs w:val="32"/>
        </w:rPr>
        <w:t>i.e.</w:t>
      </w:r>
      <w:proofErr w:type="gramEnd"/>
      <w:r w:rsidR="00B422D6" w:rsidRPr="00B422D6">
        <w:rPr>
          <w:rFonts w:ascii="Calibri" w:hAnsi="Calibri" w:cs="Calibri"/>
          <w:i/>
          <w:iCs/>
          <w:sz w:val="32"/>
          <w:szCs w:val="32"/>
        </w:rPr>
        <w:t xml:space="preserve"> inborn) need to attach to one main attachment figure</w:t>
      </w:r>
      <w:r w:rsidR="001859E6" w:rsidRPr="001859E6">
        <w:rPr>
          <w:rFonts w:ascii="Calibri" w:hAnsi="Calibri" w:cs="Calibri"/>
          <w:i/>
          <w:iCs/>
          <w:sz w:val="32"/>
          <w:szCs w:val="32"/>
        </w:rPr>
        <w:t>”</w:t>
      </w:r>
      <w:r w:rsidR="00B422D6" w:rsidRPr="00B422D6">
        <w:rPr>
          <w:rFonts w:ascii="Calibri" w:hAnsi="Calibri" w:cs="Calibri"/>
          <w:i/>
          <w:iCs/>
          <w:sz w:val="32"/>
          <w:szCs w:val="32"/>
        </w:rPr>
        <w:t>.</w:t>
      </w:r>
      <w:r w:rsidR="005E3463">
        <w:rPr>
          <w:rFonts w:ascii="Calibri" w:hAnsi="Calibri" w:cs="Calibri"/>
          <w:i/>
          <w:iCs/>
          <w:sz w:val="32"/>
          <w:szCs w:val="32"/>
        </w:rPr>
        <w:t xml:space="preserve"> </w:t>
      </w:r>
      <w:r w:rsidR="005E3463">
        <w:rPr>
          <w:color w:val="000000"/>
          <w:shd w:val="clear" w:color="auto" w:fill="FFFFFF"/>
        </w:rPr>
        <w:t>(McLeod, 2017)</w:t>
      </w:r>
    </w:p>
    <w:p w14:paraId="6B1C04A3" w14:textId="77777777" w:rsidR="001859E6" w:rsidRPr="00B422D6" w:rsidRDefault="001859E6" w:rsidP="00B422D6">
      <w:pPr>
        <w:tabs>
          <w:tab w:val="center" w:pos="4513"/>
          <w:tab w:val="left" w:pos="7340"/>
        </w:tabs>
        <w:rPr>
          <w:rFonts w:ascii="Calibri" w:hAnsi="Calibri" w:cs="Calibri"/>
          <w:sz w:val="32"/>
          <w:szCs w:val="32"/>
        </w:rPr>
      </w:pPr>
    </w:p>
    <w:p w14:paraId="15B93F74" w14:textId="4246211A" w:rsidR="006F5287" w:rsidRDefault="00E45354" w:rsidP="008B617C">
      <w:pPr>
        <w:tabs>
          <w:tab w:val="center" w:pos="4513"/>
          <w:tab w:val="left" w:pos="7340"/>
        </w:tabs>
        <w:rPr>
          <w:rFonts w:ascii="Calibri" w:hAnsi="Calibri" w:cs="Calibri"/>
          <w:sz w:val="40"/>
          <w:szCs w:val="40"/>
          <w:u w:val="single"/>
          <w:lang w:val="cy-GB"/>
        </w:rPr>
      </w:pPr>
      <w:r w:rsidRPr="00E45354">
        <w:rPr>
          <w:rFonts w:ascii="Calibri" w:hAnsi="Calibri" w:cs="Calibri"/>
          <w:sz w:val="40"/>
          <w:szCs w:val="40"/>
          <w:u w:val="single"/>
          <w:lang w:val="cy-GB"/>
        </w:rPr>
        <w:t>Perthynas a’r Rhoddwyr Teuluoedd neu ofalwr.</w:t>
      </w:r>
    </w:p>
    <w:p w14:paraId="1770B59E" w14:textId="531EE64D" w:rsidR="00E45354" w:rsidRDefault="00D52B8A" w:rsidP="008B617C">
      <w:pPr>
        <w:tabs>
          <w:tab w:val="center" w:pos="4513"/>
          <w:tab w:val="left" w:pos="7340"/>
        </w:tabs>
        <w:rPr>
          <w:rFonts w:ascii="Calibri" w:hAnsi="Calibri" w:cs="Calibri"/>
          <w:sz w:val="32"/>
          <w:szCs w:val="32"/>
          <w:lang w:val="cy-GB"/>
        </w:rPr>
      </w:pPr>
      <w:r>
        <w:rPr>
          <w:rFonts w:ascii="Calibri" w:hAnsi="Calibri" w:cs="Calibri"/>
          <w:sz w:val="32"/>
          <w:szCs w:val="32"/>
          <w:lang w:val="cy-GB"/>
        </w:rPr>
        <w:t>Gan weithio fel ymarferwyr</w:t>
      </w:r>
      <w:r w:rsidR="003853D7">
        <w:rPr>
          <w:rFonts w:ascii="Calibri" w:hAnsi="Calibri" w:cs="Calibri"/>
          <w:sz w:val="32"/>
          <w:szCs w:val="32"/>
          <w:lang w:val="cy-GB"/>
        </w:rPr>
        <w:t xml:space="preserve"> blynyddoedd cynnar o dan bolisiau person allweddol, mae angen i ni ystyried</w:t>
      </w:r>
      <w:r w:rsidR="006D0AEB">
        <w:rPr>
          <w:rFonts w:ascii="Calibri" w:hAnsi="Calibri" w:cs="Calibri"/>
          <w:sz w:val="32"/>
          <w:szCs w:val="32"/>
          <w:lang w:val="cy-GB"/>
        </w:rPr>
        <w:t xml:space="preserve"> ein sensitifrwydd a’r gallu i gyfathrebu yn effeithiol gyda’r plentyn a’r rhieni neu ofalwr.</w:t>
      </w:r>
    </w:p>
    <w:p w14:paraId="6E468368" w14:textId="77777777" w:rsidR="00DE3FCC" w:rsidRDefault="00DE3FCC" w:rsidP="008B617C">
      <w:pPr>
        <w:tabs>
          <w:tab w:val="center" w:pos="4513"/>
          <w:tab w:val="left" w:pos="7340"/>
        </w:tabs>
        <w:rPr>
          <w:rFonts w:ascii="Calibri" w:hAnsi="Calibri" w:cs="Calibri"/>
          <w:sz w:val="32"/>
          <w:szCs w:val="32"/>
          <w:lang w:val="cy-GB"/>
        </w:rPr>
      </w:pPr>
    </w:p>
    <w:p w14:paraId="63760511" w14:textId="22B0F6E1" w:rsidR="006D0AEB" w:rsidRDefault="001A5A95" w:rsidP="008B617C">
      <w:pPr>
        <w:tabs>
          <w:tab w:val="center" w:pos="4513"/>
          <w:tab w:val="left" w:pos="7340"/>
        </w:tabs>
        <w:rPr>
          <w:rFonts w:ascii="Calibri" w:hAnsi="Calibri" w:cs="Calibri"/>
          <w:sz w:val="32"/>
          <w:szCs w:val="32"/>
          <w:lang w:val="cy-GB"/>
        </w:rPr>
      </w:pPr>
      <w:r>
        <w:rPr>
          <w:rFonts w:ascii="Calibri" w:hAnsi="Calibri" w:cs="Calibri"/>
          <w:sz w:val="32"/>
          <w:szCs w:val="32"/>
          <w:lang w:val="cy-GB"/>
        </w:rPr>
        <w:t>Rhaid i’r berthynas rhyngddynt fod yn</w:t>
      </w:r>
      <w:r w:rsidR="00DE3FCC">
        <w:rPr>
          <w:rFonts w:ascii="Calibri" w:hAnsi="Calibri" w:cs="Calibri"/>
          <w:sz w:val="32"/>
          <w:szCs w:val="32"/>
          <w:lang w:val="cy-GB"/>
        </w:rPr>
        <w:t>:</w:t>
      </w:r>
    </w:p>
    <w:p w14:paraId="79FBD965" w14:textId="6C6C558F" w:rsidR="00DE3FCC" w:rsidRDefault="00DE3FCC" w:rsidP="00DE3FCC">
      <w:pPr>
        <w:pStyle w:val="ListParagraph"/>
        <w:numPr>
          <w:ilvl w:val="0"/>
          <w:numId w:val="3"/>
        </w:numPr>
        <w:tabs>
          <w:tab w:val="center" w:pos="4513"/>
          <w:tab w:val="left" w:pos="7340"/>
        </w:tabs>
        <w:rPr>
          <w:rFonts w:ascii="Calibri" w:hAnsi="Calibri" w:cs="Calibri"/>
          <w:sz w:val="32"/>
          <w:szCs w:val="32"/>
          <w:lang w:val="cy-GB"/>
        </w:rPr>
      </w:pPr>
      <w:r>
        <w:rPr>
          <w:rFonts w:ascii="Calibri" w:hAnsi="Calibri" w:cs="Calibri"/>
          <w:sz w:val="32"/>
          <w:szCs w:val="32"/>
          <w:lang w:val="cy-GB"/>
        </w:rPr>
        <w:t>Broffesiynnol.</w:t>
      </w:r>
    </w:p>
    <w:p w14:paraId="131B4890" w14:textId="45951BA2" w:rsidR="00DE3FCC" w:rsidRDefault="00DE3FCC" w:rsidP="00DE3FCC">
      <w:pPr>
        <w:pStyle w:val="ListParagraph"/>
        <w:numPr>
          <w:ilvl w:val="0"/>
          <w:numId w:val="3"/>
        </w:numPr>
        <w:tabs>
          <w:tab w:val="center" w:pos="4513"/>
          <w:tab w:val="left" w:pos="7340"/>
        </w:tabs>
        <w:rPr>
          <w:rFonts w:ascii="Calibri" w:hAnsi="Calibri" w:cs="Calibri"/>
          <w:sz w:val="32"/>
          <w:szCs w:val="32"/>
          <w:lang w:val="cy-GB"/>
        </w:rPr>
      </w:pPr>
      <w:r>
        <w:rPr>
          <w:rFonts w:ascii="Calibri" w:hAnsi="Calibri" w:cs="Calibri"/>
          <w:sz w:val="32"/>
          <w:szCs w:val="32"/>
          <w:lang w:val="cy-GB"/>
        </w:rPr>
        <w:t>Yn gadarn</w:t>
      </w:r>
    </w:p>
    <w:p w14:paraId="0451E834" w14:textId="6A9B9A60" w:rsidR="00DE3FCC" w:rsidRDefault="00DE3FCC" w:rsidP="00DE3FCC">
      <w:pPr>
        <w:pStyle w:val="ListParagraph"/>
        <w:numPr>
          <w:ilvl w:val="0"/>
          <w:numId w:val="3"/>
        </w:numPr>
        <w:tabs>
          <w:tab w:val="center" w:pos="4513"/>
          <w:tab w:val="left" w:pos="7340"/>
        </w:tabs>
        <w:rPr>
          <w:rFonts w:ascii="Calibri" w:hAnsi="Calibri" w:cs="Calibri"/>
          <w:sz w:val="32"/>
          <w:szCs w:val="32"/>
          <w:lang w:val="cy-GB"/>
        </w:rPr>
      </w:pPr>
      <w:r>
        <w:rPr>
          <w:rFonts w:ascii="Calibri" w:hAnsi="Calibri" w:cs="Calibri"/>
          <w:sz w:val="32"/>
          <w:szCs w:val="32"/>
          <w:lang w:val="cy-GB"/>
        </w:rPr>
        <w:t>Ac yn sensitif</w:t>
      </w:r>
      <w:r w:rsidR="00AA50C9">
        <w:rPr>
          <w:rFonts w:ascii="Calibri" w:hAnsi="Calibri" w:cs="Calibri"/>
          <w:sz w:val="32"/>
          <w:szCs w:val="32"/>
          <w:lang w:val="cy-GB"/>
        </w:rPr>
        <w:t xml:space="preserve"> gyda cysylltiad da.</w:t>
      </w:r>
    </w:p>
    <w:p w14:paraId="6E7E5394" w14:textId="65A9363F" w:rsidR="00AA50C9" w:rsidRDefault="00AA50C9" w:rsidP="00AA50C9">
      <w:pPr>
        <w:tabs>
          <w:tab w:val="center" w:pos="4513"/>
          <w:tab w:val="left" w:pos="7340"/>
        </w:tabs>
        <w:rPr>
          <w:rFonts w:ascii="Calibri" w:hAnsi="Calibri" w:cs="Calibri"/>
          <w:sz w:val="32"/>
          <w:szCs w:val="32"/>
          <w:lang w:val="cy-GB"/>
        </w:rPr>
      </w:pPr>
    </w:p>
    <w:p w14:paraId="67F456CA" w14:textId="19FE7776" w:rsidR="00F500C2" w:rsidRDefault="00AA50C9" w:rsidP="000A0D6F">
      <w:pPr>
        <w:tabs>
          <w:tab w:val="center" w:pos="4513"/>
          <w:tab w:val="left" w:pos="7340"/>
        </w:tabs>
        <w:rPr>
          <w:rFonts w:ascii="Calibri" w:hAnsi="Calibri" w:cs="Calibri"/>
          <w:sz w:val="32"/>
          <w:szCs w:val="32"/>
          <w:lang w:val="cy-GB"/>
        </w:rPr>
      </w:pPr>
      <w:r w:rsidRPr="000A0D6F">
        <w:rPr>
          <w:rFonts w:ascii="Calibri" w:hAnsi="Calibri" w:cs="Calibri"/>
          <w:sz w:val="32"/>
          <w:szCs w:val="32"/>
          <w:lang w:val="cy-GB"/>
        </w:rPr>
        <w:t>Mae pontio yn amser annodd i’r rhieni pan mae’r plentyn yn ei gadael. Efallai</w:t>
      </w:r>
      <w:r w:rsidR="00EE20E2" w:rsidRPr="000A0D6F">
        <w:rPr>
          <w:rFonts w:ascii="Calibri" w:hAnsi="Calibri" w:cs="Calibri"/>
          <w:sz w:val="32"/>
          <w:szCs w:val="32"/>
          <w:lang w:val="cy-GB"/>
        </w:rPr>
        <w:t xml:space="preserve"> bod yn newydd iddynt, gan nad ydy’r plentyn wedi bod oddi ffwrdd o’r cartref neu’r rhiant o’r blaen</w:t>
      </w:r>
      <w:r w:rsidR="00EA13A9" w:rsidRPr="000A0D6F">
        <w:rPr>
          <w:rFonts w:ascii="Calibri" w:hAnsi="Calibri" w:cs="Calibri"/>
          <w:sz w:val="32"/>
          <w:szCs w:val="32"/>
          <w:lang w:val="cy-GB"/>
        </w:rPr>
        <w:t xml:space="preserve">. Mewn sefyllfaoedd fel hyn gall y rhwystredigaeth fod yn annodd i’r rhiant a’i gwneud </w:t>
      </w:r>
      <w:r w:rsidR="00077593" w:rsidRPr="000A0D6F">
        <w:rPr>
          <w:rFonts w:ascii="Calibri" w:hAnsi="Calibri" w:cs="Calibri"/>
          <w:sz w:val="32"/>
          <w:szCs w:val="32"/>
          <w:lang w:val="cy-GB"/>
        </w:rPr>
        <w:t>yn emosiynol iawn iddyn nhw, sydd yna yn ei wneud yn siwrne negyddol i’r plentyn neu yn ei dal yn ol</w:t>
      </w:r>
      <w:r w:rsidR="002D3C47" w:rsidRPr="000A0D6F">
        <w:rPr>
          <w:rFonts w:ascii="Calibri" w:hAnsi="Calibri" w:cs="Calibri"/>
          <w:sz w:val="32"/>
          <w:szCs w:val="32"/>
          <w:lang w:val="cy-GB"/>
        </w:rPr>
        <w:t xml:space="preserve"> wrth drosglwyddo y pryder i’r plentyn.</w:t>
      </w:r>
      <w:r w:rsidR="00F500C2" w:rsidRPr="000A0D6F">
        <w:rPr>
          <w:rFonts w:ascii="Calibri" w:hAnsi="Calibri" w:cs="Calibri"/>
          <w:sz w:val="32"/>
          <w:szCs w:val="32"/>
          <w:lang w:val="cy-GB"/>
        </w:rPr>
        <w:t xml:space="preserve"> Mae’r broses pontio yn annodd i unrhyw rhiant a’i plentyn</w:t>
      </w:r>
      <w:r w:rsidR="004B6D2F" w:rsidRPr="000A0D6F">
        <w:rPr>
          <w:rFonts w:ascii="Calibri" w:hAnsi="Calibri" w:cs="Calibri"/>
          <w:sz w:val="32"/>
          <w:szCs w:val="32"/>
          <w:lang w:val="cy-GB"/>
        </w:rPr>
        <w:t xml:space="preserve">. Ond gall hyn fod yn amser pryderus iawn i blant sydd ag anghenion yn ogystal a’i rhieni. </w:t>
      </w:r>
      <w:r w:rsidR="00673D04">
        <w:rPr>
          <w:color w:val="000000"/>
          <w:shd w:val="clear" w:color="auto" w:fill="FFFFFF"/>
        </w:rPr>
        <w:t>(</w:t>
      </w:r>
      <w:proofErr w:type="spellStart"/>
      <w:r w:rsidR="00673D04">
        <w:rPr>
          <w:color w:val="000000"/>
          <w:shd w:val="clear" w:color="auto" w:fill="FFFFFF"/>
        </w:rPr>
        <w:t>Linsley</w:t>
      </w:r>
      <w:proofErr w:type="spellEnd"/>
      <w:r w:rsidR="00673D04">
        <w:rPr>
          <w:color w:val="000000"/>
          <w:shd w:val="clear" w:color="auto" w:fill="FFFFFF"/>
        </w:rPr>
        <w:t xml:space="preserve">, </w:t>
      </w:r>
      <w:proofErr w:type="gramStart"/>
      <w:r w:rsidR="00673D04">
        <w:rPr>
          <w:color w:val="000000"/>
          <w:shd w:val="clear" w:color="auto" w:fill="FFFFFF"/>
        </w:rPr>
        <w:t>2021)</w:t>
      </w:r>
      <w:r w:rsidR="004B6D2F" w:rsidRPr="000A0D6F">
        <w:rPr>
          <w:rFonts w:ascii="Calibri" w:hAnsi="Calibri" w:cs="Calibri"/>
          <w:sz w:val="32"/>
          <w:szCs w:val="32"/>
          <w:lang w:val="cy-GB"/>
        </w:rPr>
        <w:t>Mae</w:t>
      </w:r>
      <w:proofErr w:type="gramEnd"/>
      <w:r w:rsidR="004B6D2F" w:rsidRPr="000A0D6F">
        <w:rPr>
          <w:rFonts w:ascii="Calibri" w:hAnsi="Calibri" w:cs="Calibri"/>
          <w:sz w:val="32"/>
          <w:szCs w:val="32"/>
          <w:lang w:val="cy-GB"/>
        </w:rPr>
        <w:t xml:space="preserve"> plentyn sydd ag </w:t>
      </w:r>
      <w:r w:rsidR="00690195" w:rsidRPr="000A0D6F">
        <w:rPr>
          <w:rFonts w:ascii="Calibri" w:hAnsi="Calibri" w:cs="Calibri"/>
          <w:sz w:val="32"/>
          <w:szCs w:val="32"/>
          <w:lang w:val="cy-GB"/>
        </w:rPr>
        <w:t xml:space="preserve">unrhyw </w:t>
      </w:r>
      <w:r w:rsidR="004B6D2F" w:rsidRPr="000A0D6F">
        <w:rPr>
          <w:rFonts w:ascii="Calibri" w:hAnsi="Calibri" w:cs="Calibri"/>
          <w:sz w:val="32"/>
          <w:szCs w:val="32"/>
          <w:lang w:val="cy-GB"/>
        </w:rPr>
        <w:t xml:space="preserve">anabledd </w:t>
      </w:r>
      <w:r w:rsidR="00690195" w:rsidRPr="000A0D6F">
        <w:rPr>
          <w:rFonts w:ascii="Calibri" w:hAnsi="Calibri" w:cs="Calibri"/>
          <w:sz w:val="32"/>
          <w:szCs w:val="32"/>
          <w:lang w:val="cy-GB"/>
        </w:rPr>
        <w:t>o dan</w:t>
      </w:r>
      <w:r w:rsidR="008E6B07" w:rsidRPr="000A0D6F">
        <w:rPr>
          <w:rFonts w:ascii="Calibri" w:hAnsi="Calibri" w:cs="Calibri"/>
          <w:sz w:val="32"/>
          <w:szCs w:val="32"/>
          <w:lang w:val="cy-GB"/>
        </w:rPr>
        <w:t xml:space="preserve"> y hawliau plant fod cael ei trin yn gyfartal ymhob ffordd. Mae’n ddyletswydd arnym ni fel ymarferwyr i wneud i hyn i weithio.</w:t>
      </w:r>
      <w:r w:rsidR="00F42909" w:rsidRPr="000A0D6F">
        <w:rPr>
          <w:rFonts w:ascii="Calibri" w:hAnsi="Calibri" w:cs="Calibri"/>
          <w:sz w:val="32"/>
          <w:szCs w:val="32"/>
          <w:lang w:val="cy-GB"/>
        </w:rPr>
        <w:t xml:space="preserve"> Mae’r cyswllt rhng yr ymarferwyr yn bwysig iawn pan yn gweithio gyda’r plentyn yma. Wrth iddynt bontio gall</w:t>
      </w:r>
      <w:r w:rsidR="00512AB0" w:rsidRPr="000A0D6F">
        <w:rPr>
          <w:rFonts w:ascii="Calibri" w:hAnsi="Calibri" w:cs="Calibri"/>
          <w:sz w:val="32"/>
          <w:szCs w:val="32"/>
          <w:lang w:val="cy-GB"/>
        </w:rPr>
        <w:t xml:space="preserve"> y perthynas yma rhwng i rhieni a’r ymarferwr dyfu a datblygu wrth iddynt drosglwyddo yn llawn. Wrth iddynt </w:t>
      </w:r>
      <w:r w:rsidR="000F653A" w:rsidRPr="000A0D6F">
        <w:rPr>
          <w:rFonts w:ascii="Calibri" w:hAnsi="Calibri" w:cs="Calibri"/>
          <w:sz w:val="32"/>
          <w:szCs w:val="32"/>
          <w:lang w:val="cy-GB"/>
        </w:rPr>
        <w:t xml:space="preserve">ddechrau yn y blynyddoedd cynnar, mae’n hollol bwysig </w:t>
      </w:r>
      <w:r w:rsidR="000F653A" w:rsidRPr="000A0D6F">
        <w:rPr>
          <w:rFonts w:ascii="Calibri" w:hAnsi="Calibri" w:cs="Calibri"/>
          <w:sz w:val="32"/>
          <w:szCs w:val="32"/>
          <w:lang w:val="cy-GB"/>
        </w:rPr>
        <w:lastRenderedPageBreak/>
        <w:t>ein bod yn defnyddio dull sy’n helpu’r plentyn ond yn bwysicaf, yn</w:t>
      </w:r>
      <w:r w:rsidR="00640055" w:rsidRPr="000A0D6F">
        <w:rPr>
          <w:rFonts w:ascii="Calibri" w:hAnsi="Calibri" w:cs="Calibri"/>
          <w:sz w:val="32"/>
          <w:szCs w:val="32"/>
          <w:lang w:val="cy-GB"/>
        </w:rPr>
        <w:t xml:space="preserve"> bwydo nol i’r rheini ar ddiwedd y dydd, am gall hyn fod yn brofiad nerfus ag ofnus i rieni. Mi fydd defnyddio adnoddau fel</w:t>
      </w:r>
      <w:r w:rsidR="000A0D6F">
        <w:rPr>
          <w:rFonts w:ascii="Calibri" w:hAnsi="Calibri" w:cs="Calibri"/>
          <w:sz w:val="32"/>
          <w:szCs w:val="32"/>
          <w:lang w:val="cy-GB"/>
        </w:rPr>
        <w:t>, llyfr cyswllt i nodi beth sydd wedi digwydd heddiw yn y lleoliad, tynnu lluniau i’r rhieni</w:t>
      </w:r>
      <w:r w:rsidR="00B26C19">
        <w:rPr>
          <w:rFonts w:ascii="Calibri" w:hAnsi="Calibri" w:cs="Calibri"/>
          <w:sz w:val="32"/>
          <w:szCs w:val="32"/>
          <w:lang w:val="cy-GB"/>
        </w:rPr>
        <w:t xml:space="preserve"> a bwydo nol yn lafar i’r rhieni. Gall yr holl fyrdd hyn helpu’r plentyn i ymgartrefi’n hwylus o fewn y lleoliad, ond hefyd i rhoi meddyliau rhieni </w:t>
      </w:r>
      <w:r w:rsidR="00491DD5">
        <w:rPr>
          <w:rFonts w:ascii="Calibri" w:hAnsi="Calibri" w:cs="Calibri"/>
          <w:sz w:val="32"/>
          <w:szCs w:val="32"/>
          <w:lang w:val="cy-GB"/>
        </w:rPr>
        <w:t>mewn heddwch.</w:t>
      </w:r>
      <w:r w:rsidR="0088742F">
        <w:rPr>
          <w:rFonts w:ascii="Calibri" w:hAnsi="Calibri" w:cs="Calibri"/>
          <w:sz w:val="32"/>
          <w:szCs w:val="32"/>
          <w:lang w:val="cy-GB"/>
        </w:rPr>
        <w:t xml:space="preserve"> </w:t>
      </w:r>
    </w:p>
    <w:p w14:paraId="2379620E" w14:textId="4380421A" w:rsidR="00897762" w:rsidRDefault="005F0CA9" w:rsidP="000A0D6F">
      <w:pPr>
        <w:tabs>
          <w:tab w:val="center" w:pos="4513"/>
          <w:tab w:val="left" w:pos="7340"/>
        </w:tabs>
        <w:rPr>
          <w:rFonts w:ascii="Calibri" w:hAnsi="Calibri" w:cs="Calibri"/>
          <w:sz w:val="32"/>
          <w:szCs w:val="32"/>
          <w:lang w:val="cy-GB"/>
        </w:rPr>
      </w:pPr>
      <w:r>
        <w:rPr>
          <w:rFonts w:ascii="Calibri" w:hAnsi="Calibri" w:cs="Calibri"/>
          <w:sz w:val="32"/>
          <w:szCs w:val="32"/>
          <w:lang w:val="cy-GB"/>
        </w:rPr>
        <w:t>Mae hefyd yn bwysig bod y rhi</w:t>
      </w:r>
      <w:r w:rsidR="009F1F9C">
        <w:rPr>
          <w:rFonts w:ascii="Calibri" w:hAnsi="Calibri" w:cs="Calibri"/>
          <w:sz w:val="32"/>
          <w:szCs w:val="32"/>
          <w:lang w:val="cy-GB"/>
        </w:rPr>
        <w:t xml:space="preserve">eni </w:t>
      </w:r>
      <w:r>
        <w:rPr>
          <w:rFonts w:ascii="Calibri" w:hAnsi="Calibri" w:cs="Calibri"/>
          <w:sz w:val="32"/>
          <w:szCs w:val="32"/>
          <w:lang w:val="cy-GB"/>
        </w:rPr>
        <w:t>yn cael y cyfle i ddod i mewn i’r lleoliad er mwyn</w:t>
      </w:r>
      <w:r w:rsidR="009F1F9C">
        <w:rPr>
          <w:rFonts w:ascii="Calibri" w:hAnsi="Calibri" w:cs="Calibri"/>
          <w:sz w:val="32"/>
          <w:szCs w:val="32"/>
          <w:lang w:val="cy-GB"/>
        </w:rPr>
        <w:t xml:space="preserve"> trafod ei plentyn heb deimlo chywilydd na ddrwg deimlad.</w:t>
      </w:r>
      <w:r w:rsidR="00E43B6B">
        <w:rPr>
          <w:rFonts w:ascii="Calibri" w:hAnsi="Calibri" w:cs="Calibri"/>
          <w:sz w:val="32"/>
          <w:szCs w:val="32"/>
          <w:lang w:val="cy-GB"/>
        </w:rPr>
        <w:t xml:space="preserve"> Os nad ydy’r rhieni yn teimlo ei bod nhwn gallu trafod ei plentyn gyda’r lleoliad neu’r gweithwyr allweddol, yna gall hyn fod yn siwrne negyddol a poenus iddynt.</w:t>
      </w:r>
      <w:r w:rsidR="00206CA8" w:rsidRPr="00206CA8">
        <w:rPr>
          <w:color w:val="000000"/>
          <w:shd w:val="clear" w:color="auto" w:fill="FFFFFF"/>
        </w:rPr>
        <w:t xml:space="preserve"> </w:t>
      </w:r>
      <w:r w:rsidR="00206CA8">
        <w:rPr>
          <w:color w:val="000000"/>
          <w:shd w:val="clear" w:color="auto" w:fill="FFFFFF"/>
        </w:rPr>
        <w:t>(Early Years Matters, 2022b)</w:t>
      </w:r>
    </w:p>
    <w:p w14:paraId="355ABD62" w14:textId="75202A58" w:rsidR="00E43B6B" w:rsidRDefault="00E43B6B" w:rsidP="000A0D6F">
      <w:pPr>
        <w:tabs>
          <w:tab w:val="center" w:pos="4513"/>
          <w:tab w:val="left" w:pos="7340"/>
        </w:tabs>
        <w:rPr>
          <w:rFonts w:ascii="Calibri" w:hAnsi="Calibri" w:cs="Calibri"/>
          <w:sz w:val="32"/>
          <w:szCs w:val="32"/>
          <w:lang w:val="cy-GB"/>
        </w:rPr>
      </w:pPr>
    </w:p>
    <w:p w14:paraId="6E0578B0" w14:textId="77777777" w:rsidR="00E43B6B" w:rsidRPr="000A0D6F" w:rsidRDefault="00E43B6B" w:rsidP="000A0D6F">
      <w:pPr>
        <w:tabs>
          <w:tab w:val="center" w:pos="4513"/>
          <w:tab w:val="left" w:pos="7340"/>
        </w:tabs>
        <w:rPr>
          <w:rFonts w:ascii="Calibri" w:hAnsi="Calibri" w:cs="Calibri"/>
          <w:sz w:val="32"/>
          <w:szCs w:val="32"/>
          <w:lang w:val="cy-GB"/>
        </w:rPr>
      </w:pPr>
    </w:p>
    <w:p w14:paraId="79E7DCA5" w14:textId="61AEBAE1" w:rsidR="00B91022" w:rsidRDefault="00D94DDB" w:rsidP="008B617C">
      <w:pPr>
        <w:tabs>
          <w:tab w:val="center" w:pos="4513"/>
          <w:tab w:val="left" w:pos="7340"/>
        </w:tabs>
        <w:rPr>
          <w:rFonts w:ascii="Calibri" w:hAnsi="Calibri" w:cs="Calibri"/>
          <w:b/>
          <w:bCs/>
          <w:sz w:val="44"/>
          <w:szCs w:val="44"/>
          <w:u w:val="single"/>
          <w:lang w:val="cy-GB"/>
        </w:rPr>
      </w:pPr>
      <w:r>
        <w:rPr>
          <w:rFonts w:ascii="Calibri" w:hAnsi="Calibri" w:cs="Calibri"/>
          <w:b/>
          <w:bCs/>
          <w:sz w:val="44"/>
          <w:szCs w:val="44"/>
          <w:u w:val="single"/>
          <w:lang w:val="cy-GB"/>
        </w:rPr>
        <w:t>Anghenion y plentyn</w:t>
      </w:r>
    </w:p>
    <w:p w14:paraId="5018940A" w14:textId="2A14F8A6" w:rsidR="00372676" w:rsidRDefault="00CD257B" w:rsidP="00764A29">
      <w:pPr>
        <w:tabs>
          <w:tab w:val="center" w:pos="4513"/>
          <w:tab w:val="left" w:pos="7340"/>
        </w:tabs>
        <w:rPr>
          <w:rFonts w:ascii="Calibri" w:hAnsi="Calibri" w:cs="Calibri"/>
          <w:sz w:val="32"/>
          <w:szCs w:val="32"/>
          <w:lang w:val="cy-GB"/>
        </w:rPr>
      </w:pPr>
      <w:r>
        <w:rPr>
          <w:rFonts w:ascii="Calibri" w:hAnsi="Calibri" w:cs="Calibri"/>
          <w:sz w:val="32"/>
          <w:szCs w:val="32"/>
          <w:lang w:val="cy-GB"/>
        </w:rPr>
        <w:t xml:space="preserve">Rhaid i’r lleoliad ac Ymarferwyr gwneud yn siwr bod yna gyfleusterau a ddigonedd o le i unrhyw blentyn </w:t>
      </w:r>
      <w:r w:rsidR="002B633F">
        <w:rPr>
          <w:rFonts w:ascii="Calibri" w:hAnsi="Calibri" w:cs="Calibri"/>
          <w:sz w:val="32"/>
          <w:szCs w:val="32"/>
          <w:lang w:val="cy-GB"/>
        </w:rPr>
        <w:t>yn y lleoliad o fewn y blynyddoedd cynnar. Ond mae’n hynod o bwysig bod yr amgylchedd wedi ei addasu</w:t>
      </w:r>
      <w:r w:rsidR="000D34BA">
        <w:rPr>
          <w:rFonts w:ascii="Calibri" w:hAnsi="Calibri" w:cs="Calibri"/>
          <w:sz w:val="32"/>
          <w:szCs w:val="32"/>
          <w:lang w:val="cy-GB"/>
        </w:rPr>
        <w:t xml:space="preserve"> ar gyfer anghenion bob plentyn. Os oes plentyn mewn cadair olwyn yna mae angen ddigon o le ar y plentyn hynny i fynd o gwmpas. Mae hyn hefyd yn cwympo o dan ha</w:t>
      </w:r>
      <w:r w:rsidR="007C4B5C">
        <w:rPr>
          <w:rFonts w:ascii="Calibri" w:hAnsi="Calibri" w:cs="Calibri"/>
          <w:sz w:val="32"/>
          <w:szCs w:val="32"/>
          <w:lang w:val="cy-GB"/>
        </w:rPr>
        <w:t xml:space="preserve">wliau’r plentyn at addysg boed o fewn unrhyw lleoliad blynyddoedd cynnar ac yn sicr </w:t>
      </w:r>
      <w:r w:rsidR="00926E94">
        <w:rPr>
          <w:rFonts w:ascii="Calibri" w:hAnsi="Calibri" w:cs="Calibri"/>
          <w:sz w:val="32"/>
          <w:szCs w:val="32"/>
          <w:lang w:val="cy-GB"/>
        </w:rPr>
        <w:t xml:space="preserve">i unrhyw angen. </w:t>
      </w:r>
      <w:r w:rsidR="00764A29" w:rsidRPr="002915CD">
        <w:rPr>
          <w:rFonts w:ascii="Calibri" w:hAnsi="Calibri" w:cs="Calibri"/>
          <w:sz w:val="32"/>
          <w:szCs w:val="32"/>
          <w:lang w:val="cy-GB"/>
        </w:rPr>
        <w:t>Mae ymchwil yn awgrymu y gall cyfnodau pontio gael effaith aruthrol ar ddatblygiad plant a'u lles emosiynol. Felly, gallai sut yr ymdrinnir â'r trawsnewidiadau cyntaf hyn effeithio'n sylweddol ar allu'r plentyn i ymdopi â newid yn y tymor byr a'r hirdymor.</w:t>
      </w:r>
      <w:r w:rsidR="002915CD">
        <w:rPr>
          <w:rFonts w:ascii="Calibri" w:hAnsi="Calibri" w:cs="Calibri"/>
          <w:sz w:val="32"/>
          <w:szCs w:val="32"/>
          <w:lang w:val="cy-GB"/>
        </w:rPr>
        <w:t xml:space="preserve"> </w:t>
      </w:r>
      <w:r w:rsidR="00195806">
        <w:rPr>
          <w:rFonts w:ascii="Calibri" w:hAnsi="Calibri" w:cs="Calibri"/>
          <w:sz w:val="32"/>
          <w:szCs w:val="32"/>
          <w:lang w:val="cy-GB"/>
        </w:rPr>
        <w:t xml:space="preserve">Wrth baratoi’r plentyn at bontio gall y person allweddol chwarae rhan mawr </w:t>
      </w:r>
      <w:r w:rsidR="00133DF8">
        <w:rPr>
          <w:rFonts w:ascii="Calibri" w:hAnsi="Calibri" w:cs="Calibri"/>
          <w:sz w:val="32"/>
          <w:szCs w:val="32"/>
          <w:lang w:val="cy-GB"/>
        </w:rPr>
        <w:t>hanfodol wrth dawelu meddyliau’r plentyn a’r teulu.</w:t>
      </w:r>
    </w:p>
    <w:p w14:paraId="0193B7FF" w14:textId="524383ED" w:rsidR="00133DF8" w:rsidRDefault="003571B8" w:rsidP="00764A29">
      <w:pPr>
        <w:tabs>
          <w:tab w:val="center" w:pos="4513"/>
          <w:tab w:val="left" w:pos="7340"/>
        </w:tabs>
        <w:rPr>
          <w:rFonts w:ascii="Calibri" w:hAnsi="Calibri" w:cs="Calibri"/>
          <w:sz w:val="40"/>
          <w:szCs w:val="40"/>
          <w:u w:val="single"/>
          <w:lang w:val="cy-GB"/>
        </w:rPr>
      </w:pPr>
      <w:r w:rsidRPr="003571B8">
        <w:rPr>
          <w:rFonts w:ascii="Calibri" w:hAnsi="Calibri" w:cs="Calibri"/>
          <w:sz w:val="40"/>
          <w:szCs w:val="40"/>
          <w:u w:val="single"/>
          <w:lang w:val="cy-GB"/>
        </w:rPr>
        <w:lastRenderedPageBreak/>
        <w:t>Gweithwyr allweddol</w:t>
      </w:r>
    </w:p>
    <w:p w14:paraId="03290F64" w14:textId="569A4968" w:rsidR="003571B8" w:rsidRDefault="003571B8" w:rsidP="00764A29">
      <w:pPr>
        <w:tabs>
          <w:tab w:val="center" w:pos="4513"/>
          <w:tab w:val="left" w:pos="7340"/>
        </w:tabs>
        <w:rPr>
          <w:rFonts w:ascii="Calibri" w:hAnsi="Calibri" w:cs="Calibri"/>
          <w:sz w:val="32"/>
          <w:szCs w:val="32"/>
          <w:lang w:val="cy-GB"/>
        </w:rPr>
      </w:pPr>
      <w:r>
        <w:rPr>
          <w:rFonts w:ascii="Calibri" w:hAnsi="Calibri" w:cs="Calibri"/>
          <w:sz w:val="32"/>
          <w:szCs w:val="32"/>
          <w:lang w:val="cy-GB"/>
        </w:rPr>
        <w:t>Fel person allweddol yn y lleoliad, rhaid i ni ddeall pwysigrwydd</w:t>
      </w:r>
      <w:r w:rsidR="00D26091">
        <w:rPr>
          <w:rFonts w:ascii="Calibri" w:hAnsi="Calibri" w:cs="Calibri"/>
          <w:sz w:val="32"/>
          <w:szCs w:val="32"/>
          <w:lang w:val="cy-GB"/>
        </w:rPr>
        <w:t xml:space="preserve"> ymlyniad</w:t>
      </w:r>
      <w:r w:rsidR="00825BF2">
        <w:rPr>
          <w:rFonts w:ascii="Calibri" w:hAnsi="Calibri" w:cs="Calibri"/>
          <w:sz w:val="32"/>
          <w:szCs w:val="32"/>
          <w:lang w:val="cy-GB"/>
        </w:rPr>
        <w:t>, y</w:t>
      </w:r>
      <w:r w:rsidR="00D26091">
        <w:rPr>
          <w:rFonts w:ascii="Calibri" w:hAnsi="Calibri" w:cs="Calibri"/>
          <w:sz w:val="32"/>
          <w:szCs w:val="32"/>
          <w:lang w:val="cy-GB"/>
        </w:rPr>
        <w:t>n ogystal a hyn rhaid ystyried gallu ag anghenion y plentyn ymhob agwedd</w:t>
      </w:r>
      <w:r w:rsidR="00F06305">
        <w:rPr>
          <w:rFonts w:ascii="Calibri" w:hAnsi="Calibri" w:cs="Calibri"/>
          <w:sz w:val="32"/>
          <w:szCs w:val="32"/>
          <w:lang w:val="cy-GB"/>
        </w:rPr>
        <w:t>. Mae’r cymorth a chaiff i rhoi i’r plentyn yn dylanwadu’n fawr i fewn ei</w:t>
      </w:r>
      <w:r w:rsidR="001F38FF">
        <w:rPr>
          <w:rFonts w:ascii="Calibri" w:hAnsi="Calibri" w:cs="Calibri"/>
          <w:sz w:val="32"/>
          <w:szCs w:val="32"/>
          <w:lang w:val="cy-GB"/>
        </w:rPr>
        <w:t xml:space="preserve"> amgylchedd, drwy deimlo’n ddiogel, yn gysurus ac yn rhoi sicrwydd wrth brofi</w:t>
      </w:r>
      <w:r w:rsidR="00D80298">
        <w:rPr>
          <w:rFonts w:ascii="Calibri" w:hAnsi="Calibri" w:cs="Calibri"/>
          <w:sz w:val="32"/>
          <w:szCs w:val="32"/>
          <w:lang w:val="cy-GB"/>
        </w:rPr>
        <w:t xml:space="preserve"> trallod emosiynol. Dylai’r gweithwr allweddol datblygu perthynas cryf a </w:t>
      </w:r>
      <w:r w:rsidR="009A0FC0">
        <w:rPr>
          <w:rFonts w:ascii="Calibri" w:hAnsi="Calibri" w:cs="Calibri"/>
          <w:sz w:val="32"/>
          <w:szCs w:val="32"/>
          <w:lang w:val="cy-GB"/>
        </w:rPr>
        <w:t>pharchus gyda’r plentyn dros amser gan ei bod nhw’n ganolog i dda</w:t>
      </w:r>
      <w:r w:rsidR="00FF7004">
        <w:rPr>
          <w:rFonts w:ascii="Calibri" w:hAnsi="Calibri" w:cs="Calibri"/>
          <w:sz w:val="32"/>
          <w:szCs w:val="32"/>
          <w:lang w:val="cy-GB"/>
        </w:rPr>
        <w:t>rparu cymorth o fewn yr amgylchedd iach a hapus</w:t>
      </w:r>
      <w:r w:rsidR="004C3C98">
        <w:rPr>
          <w:rFonts w:ascii="Calibri" w:hAnsi="Calibri" w:cs="Calibri"/>
          <w:sz w:val="32"/>
          <w:szCs w:val="32"/>
          <w:lang w:val="cy-GB"/>
        </w:rPr>
        <w:t>.</w:t>
      </w:r>
      <w:r w:rsidR="00090C9C">
        <w:rPr>
          <w:rFonts w:ascii="Calibri" w:hAnsi="Calibri" w:cs="Calibri"/>
          <w:sz w:val="32"/>
          <w:szCs w:val="32"/>
          <w:lang w:val="cy-GB"/>
        </w:rPr>
        <w:t xml:space="preserve"> </w:t>
      </w:r>
      <w:r w:rsidR="00090C9C" w:rsidRPr="00090C9C">
        <w:rPr>
          <w:rFonts w:ascii="Calibri" w:hAnsi="Calibri" w:cs="Calibri"/>
          <w:sz w:val="32"/>
          <w:szCs w:val="32"/>
          <w:lang w:val="cy-GB"/>
        </w:rPr>
        <w:t>Mae presenoldeb person allweddol yn helpu’r plentyn i deimlo’n emosiynol ddiogel pan fydd oddi cartref ac mae’n bwynt cyswllt calonogol i rieni.</w:t>
      </w:r>
      <w:r w:rsidR="00856499">
        <w:rPr>
          <w:rFonts w:ascii="Calibri" w:hAnsi="Calibri" w:cs="Calibri"/>
          <w:sz w:val="32"/>
          <w:szCs w:val="32"/>
          <w:lang w:val="cy-GB"/>
        </w:rPr>
        <w:t xml:space="preserve"> </w:t>
      </w:r>
      <w:r w:rsidR="00856499">
        <w:rPr>
          <w:color w:val="000000"/>
          <w:shd w:val="clear" w:color="auto" w:fill="FFFFFF"/>
        </w:rPr>
        <w:t>(Birth to 5 matters, n.d.)</w:t>
      </w:r>
    </w:p>
    <w:p w14:paraId="0F5A8475" w14:textId="4638980B" w:rsidR="00090C9C" w:rsidRDefault="00371CDE" w:rsidP="00764A29">
      <w:pPr>
        <w:tabs>
          <w:tab w:val="center" w:pos="4513"/>
          <w:tab w:val="left" w:pos="7340"/>
        </w:tabs>
        <w:rPr>
          <w:rFonts w:ascii="Calibri" w:hAnsi="Calibri" w:cs="Calibri"/>
          <w:sz w:val="32"/>
          <w:szCs w:val="32"/>
          <w:lang w:val="cy-GB"/>
        </w:rPr>
      </w:pPr>
      <w:r>
        <w:rPr>
          <w:rFonts w:ascii="Calibri" w:hAnsi="Calibri" w:cs="Calibri"/>
          <w:sz w:val="32"/>
          <w:szCs w:val="32"/>
          <w:lang w:val="cy-GB"/>
        </w:rPr>
        <w:t>Rhaid i bob lleoliad ac ymarferwyr fod yn ymwybodol o unrhyw anghenion sydd gan plant yn cynnwys ei lles emosiynol nhw wrth drosglwyddo</w:t>
      </w:r>
      <w:r w:rsidR="00233955">
        <w:rPr>
          <w:rFonts w:ascii="Calibri" w:hAnsi="Calibri" w:cs="Calibri"/>
          <w:sz w:val="32"/>
          <w:szCs w:val="32"/>
          <w:lang w:val="cy-GB"/>
        </w:rPr>
        <w:t>.</w:t>
      </w:r>
    </w:p>
    <w:p w14:paraId="042DB717" w14:textId="7C947410" w:rsidR="00233955" w:rsidRDefault="00233955" w:rsidP="00764A29">
      <w:pPr>
        <w:tabs>
          <w:tab w:val="center" w:pos="4513"/>
          <w:tab w:val="left" w:pos="7340"/>
        </w:tabs>
        <w:rPr>
          <w:rFonts w:ascii="Calibri" w:hAnsi="Calibri" w:cs="Calibri"/>
          <w:sz w:val="40"/>
          <w:szCs w:val="40"/>
          <w:u w:val="single"/>
          <w:lang w:val="cy-GB"/>
        </w:rPr>
      </w:pPr>
      <w:r w:rsidRPr="00233955">
        <w:rPr>
          <w:rFonts w:ascii="Calibri" w:hAnsi="Calibri" w:cs="Calibri"/>
          <w:sz w:val="40"/>
          <w:szCs w:val="40"/>
          <w:u w:val="single"/>
          <w:lang w:val="cy-GB"/>
        </w:rPr>
        <w:t>Haliau plant a chynhwysiant</w:t>
      </w:r>
    </w:p>
    <w:p w14:paraId="25ECC5E2" w14:textId="75C93DFD" w:rsidR="003646E5" w:rsidRDefault="00DE4DCE" w:rsidP="00764A29">
      <w:pPr>
        <w:tabs>
          <w:tab w:val="center" w:pos="4513"/>
          <w:tab w:val="left" w:pos="7340"/>
        </w:tabs>
        <w:rPr>
          <w:rFonts w:ascii="Calibri" w:hAnsi="Calibri" w:cs="Calibri"/>
          <w:sz w:val="32"/>
          <w:szCs w:val="32"/>
          <w:lang w:val="cy-GB"/>
        </w:rPr>
      </w:pPr>
      <w:r>
        <w:rPr>
          <w:rFonts w:ascii="Calibri" w:hAnsi="Calibri" w:cs="Calibri"/>
          <w:sz w:val="32"/>
          <w:szCs w:val="32"/>
          <w:lang w:val="cy-GB"/>
        </w:rPr>
        <w:t>Cymru oedd</w:t>
      </w:r>
      <w:r w:rsidR="002673A5">
        <w:rPr>
          <w:rFonts w:ascii="Calibri" w:hAnsi="Calibri" w:cs="Calibri"/>
          <w:sz w:val="32"/>
          <w:szCs w:val="32"/>
          <w:lang w:val="cy-GB"/>
        </w:rPr>
        <w:t xml:space="preserve"> un o’r gwledydd cynta i gynnwys hawliau plant </w:t>
      </w:r>
      <w:r w:rsidR="00676FE1">
        <w:rPr>
          <w:rFonts w:ascii="Calibri" w:hAnsi="Calibri" w:cs="Calibri"/>
          <w:sz w:val="32"/>
          <w:szCs w:val="32"/>
          <w:lang w:val="cy-GB"/>
        </w:rPr>
        <w:t>mewn cyfraith ddomestig. Mae’n adnabod y bod rhaid i bob lleoliad dilyn ei polisiau tra’n</w:t>
      </w:r>
      <w:r w:rsidR="003646E5">
        <w:rPr>
          <w:rFonts w:ascii="Calibri" w:hAnsi="Calibri" w:cs="Calibri"/>
          <w:sz w:val="32"/>
          <w:szCs w:val="32"/>
          <w:lang w:val="cy-GB"/>
        </w:rPr>
        <w:t xml:space="preserve"> derbyn plant mewn i’r blynyddoedd cynnar am y tro cyntaf.</w:t>
      </w:r>
      <w:r w:rsidR="006E1188">
        <w:rPr>
          <w:rFonts w:ascii="Calibri" w:hAnsi="Calibri" w:cs="Calibri"/>
          <w:sz w:val="32"/>
          <w:szCs w:val="32"/>
          <w:lang w:val="cy-GB"/>
        </w:rPr>
        <w:t xml:space="preserve"> </w:t>
      </w:r>
      <w:r w:rsidR="003646E5">
        <w:rPr>
          <w:rFonts w:ascii="Calibri" w:hAnsi="Calibri" w:cs="Calibri"/>
          <w:sz w:val="32"/>
          <w:szCs w:val="32"/>
          <w:lang w:val="cy-GB"/>
        </w:rPr>
        <w:t>Wrth i ni bontio yn rheolaidd</w:t>
      </w:r>
      <w:r w:rsidR="009B1963">
        <w:rPr>
          <w:rFonts w:ascii="Calibri" w:hAnsi="Calibri" w:cs="Calibri"/>
          <w:sz w:val="32"/>
          <w:szCs w:val="32"/>
          <w:lang w:val="cy-GB"/>
        </w:rPr>
        <w:t xml:space="preserve">, yn flynyddol mae’n bwysig ein bod ni’n edrych ymlaen at dderbyn plant a’i rhieni mewn i’m gofal ac yn cynllunio o flaen llaw ar yr hyn neu’r adnoddau sydd ei angen er mwyn paratoi at y trosglwyddiad llwyddianus. Nid ydy bob sesiwn pontio yn mynd i fod yn lwyddianus ac mae hyn yn hollol naturiol mewn </w:t>
      </w:r>
      <w:r w:rsidR="00A35A55">
        <w:rPr>
          <w:rFonts w:ascii="Calibri" w:hAnsi="Calibri" w:cs="Calibri"/>
          <w:sz w:val="32"/>
          <w:szCs w:val="32"/>
          <w:lang w:val="cy-GB"/>
        </w:rPr>
        <w:t>cymunedoedd amryw. Ond mae’n bwysig ein bod ni’n deg ac yn cofio bod gan bob teulu</w:t>
      </w:r>
      <w:r w:rsidR="0068072B">
        <w:rPr>
          <w:rFonts w:ascii="Calibri" w:hAnsi="Calibri" w:cs="Calibri"/>
          <w:sz w:val="32"/>
          <w:szCs w:val="32"/>
          <w:lang w:val="cy-GB"/>
        </w:rPr>
        <w:t>, crefydd a’i dymuniadau ei hun, yn dod o gefndiroedd gwahanol ac yn</w:t>
      </w:r>
      <w:r w:rsidR="00427C03">
        <w:rPr>
          <w:rFonts w:ascii="Calibri" w:hAnsi="Calibri" w:cs="Calibri"/>
          <w:sz w:val="32"/>
          <w:szCs w:val="32"/>
          <w:lang w:val="cy-GB"/>
        </w:rPr>
        <w:t xml:space="preserve"> siarad iaethoedd gwahanol. Dyma lle mae’n bwysig ein bod ni’n gweithio’n agos gyda’n nhw i</w:t>
      </w:r>
      <w:r w:rsidR="00233B6F">
        <w:rPr>
          <w:rFonts w:ascii="Calibri" w:hAnsi="Calibri" w:cs="Calibri"/>
          <w:sz w:val="32"/>
          <w:szCs w:val="32"/>
          <w:lang w:val="cy-GB"/>
        </w:rPr>
        <w:t xml:space="preserve"> sicrhau </w:t>
      </w:r>
      <w:r w:rsidR="00233B6F">
        <w:rPr>
          <w:rFonts w:ascii="Calibri" w:hAnsi="Calibri" w:cs="Calibri"/>
          <w:sz w:val="32"/>
          <w:szCs w:val="32"/>
          <w:lang w:val="cy-GB"/>
        </w:rPr>
        <w:lastRenderedPageBreak/>
        <w:t>gwerthoedd a dilyniant ym mhroses positif ac ymlaciedig i’r plentyn a’i teulu</w:t>
      </w:r>
      <w:r w:rsidR="006E1188">
        <w:rPr>
          <w:rFonts w:ascii="Calibri" w:hAnsi="Calibri" w:cs="Calibri"/>
          <w:sz w:val="32"/>
          <w:szCs w:val="32"/>
          <w:lang w:val="cy-GB"/>
        </w:rPr>
        <w:t xml:space="preserve"> gan ddilyn yr holl boilisiau sydd yn ei le.</w:t>
      </w:r>
      <w:r w:rsidR="00206CA8">
        <w:rPr>
          <w:rFonts w:ascii="Calibri" w:hAnsi="Calibri" w:cs="Calibri"/>
          <w:sz w:val="32"/>
          <w:szCs w:val="32"/>
          <w:lang w:val="cy-GB"/>
        </w:rPr>
        <w:t xml:space="preserve"> </w:t>
      </w:r>
      <w:r w:rsidR="0008785E">
        <w:rPr>
          <w:color w:val="000000"/>
          <w:shd w:val="clear" w:color="auto" w:fill="FFFFFF"/>
        </w:rPr>
        <w:t>(UNCRC, 1989)</w:t>
      </w:r>
    </w:p>
    <w:p w14:paraId="5C66BED5" w14:textId="2EECD5AE" w:rsidR="00D47C33" w:rsidRPr="00D47C33" w:rsidRDefault="00D47C33" w:rsidP="00764A29">
      <w:pPr>
        <w:tabs>
          <w:tab w:val="center" w:pos="4513"/>
          <w:tab w:val="left" w:pos="7340"/>
        </w:tabs>
        <w:rPr>
          <w:rFonts w:ascii="Calibri" w:hAnsi="Calibri" w:cs="Calibri"/>
          <w:b/>
          <w:bCs/>
          <w:sz w:val="44"/>
          <w:szCs w:val="44"/>
          <w:u w:val="single"/>
          <w:lang w:val="cy-GB"/>
        </w:rPr>
      </w:pPr>
      <w:r>
        <w:rPr>
          <w:rFonts w:ascii="Calibri" w:hAnsi="Calibri" w:cs="Calibri"/>
          <w:b/>
          <w:bCs/>
          <w:sz w:val="44"/>
          <w:szCs w:val="44"/>
          <w:u w:val="single"/>
          <w:lang w:val="cy-GB"/>
        </w:rPr>
        <w:t>P</w:t>
      </w:r>
      <w:r w:rsidRPr="00D47C33">
        <w:rPr>
          <w:rFonts w:ascii="Calibri" w:hAnsi="Calibri" w:cs="Calibri"/>
          <w:b/>
          <w:bCs/>
          <w:sz w:val="44"/>
          <w:szCs w:val="44"/>
          <w:u w:val="single"/>
          <w:lang w:val="cy-GB"/>
        </w:rPr>
        <w:t>artneriaethau</w:t>
      </w:r>
    </w:p>
    <w:p w14:paraId="24584086" w14:textId="5B8B242C" w:rsidR="00C14BE4" w:rsidRDefault="007E0C54" w:rsidP="00616803">
      <w:pPr>
        <w:tabs>
          <w:tab w:val="center" w:pos="4513"/>
          <w:tab w:val="left" w:pos="7340"/>
        </w:tabs>
        <w:rPr>
          <w:rFonts w:ascii="Calibri" w:hAnsi="Calibri" w:cs="Calibri"/>
          <w:sz w:val="32"/>
          <w:szCs w:val="32"/>
          <w:lang w:val="cy-GB"/>
        </w:rPr>
      </w:pPr>
      <w:r>
        <w:rPr>
          <w:rFonts w:ascii="Calibri" w:hAnsi="Calibri" w:cs="Calibri"/>
          <w:sz w:val="32"/>
          <w:szCs w:val="32"/>
          <w:lang w:val="cy-GB"/>
        </w:rPr>
        <w:t>Mae’r damcaniaethwr</w:t>
      </w:r>
      <w:r w:rsidR="004D283C">
        <w:rPr>
          <w:rFonts w:ascii="Calibri" w:hAnsi="Calibri" w:cs="Calibri"/>
          <w:sz w:val="32"/>
          <w:szCs w:val="32"/>
          <w:lang w:val="cy-GB"/>
        </w:rPr>
        <w:t xml:space="preserve"> Bronfrenbrenner yn annog</w:t>
      </w:r>
      <w:r w:rsidR="00DA1604">
        <w:rPr>
          <w:rFonts w:ascii="Calibri" w:hAnsi="Calibri" w:cs="Calibri"/>
          <w:sz w:val="32"/>
          <w:szCs w:val="32"/>
          <w:lang w:val="cy-GB"/>
        </w:rPr>
        <w:t xml:space="preserve"> ymarferwyr blynyddoedd cynnar</w:t>
      </w:r>
      <w:r w:rsidR="00800E30">
        <w:rPr>
          <w:rFonts w:ascii="Calibri" w:hAnsi="Calibri" w:cs="Calibri"/>
          <w:sz w:val="32"/>
          <w:szCs w:val="32"/>
          <w:lang w:val="cy-GB"/>
        </w:rPr>
        <w:t xml:space="preserve"> i weld teuluoedd a’r plant mewn modd cyfannol drwy’r ddamcaniaeth systemau ecolegol.</w:t>
      </w:r>
      <w:r w:rsidR="004E1E88">
        <w:rPr>
          <w:rFonts w:ascii="Calibri" w:hAnsi="Calibri" w:cs="Calibri"/>
          <w:sz w:val="32"/>
          <w:szCs w:val="32"/>
          <w:lang w:val="cy-GB"/>
        </w:rPr>
        <w:t xml:space="preserve"> Roedd ganddo ddamcaniaeth, fel y gwelwyd yn y llun</w:t>
      </w:r>
      <w:r w:rsidR="00AF7E34">
        <w:rPr>
          <w:rFonts w:ascii="Calibri" w:hAnsi="Calibri" w:cs="Calibri"/>
          <w:sz w:val="32"/>
          <w:szCs w:val="32"/>
          <w:lang w:val="cy-GB"/>
        </w:rPr>
        <w:t xml:space="preserve"> sydd yn dangos cydberthnasoedd </w:t>
      </w:r>
      <w:r w:rsidR="00CF6784">
        <w:rPr>
          <w:rFonts w:ascii="Calibri" w:hAnsi="Calibri" w:cs="Calibri"/>
          <w:sz w:val="32"/>
          <w:szCs w:val="32"/>
          <w:lang w:val="cy-GB"/>
        </w:rPr>
        <w:t>a’r ffactorau amgylcheddol y plentyn.</w:t>
      </w:r>
      <w:r w:rsidR="00D25B3E">
        <w:rPr>
          <w:rFonts w:ascii="Calibri" w:hAnsi="Calibri" w:cs="Calibri"/>
          <w:sz w:val="32"/>
          <w:szCs w:val="32"/>
          <w:lang w:val="cy-GB"/>
        </w:rPr>
        <w:t xml:space="preserve"> </w:t>
      </w:r>
      <w:r w:rsidR="00D25B3E" w:rsidRPr="00D25B3E">
        <w:rPr>
          <w:rFonts w:ascii="Calibri" w:hAnsi="Calibri" w:cs="Calibri"/>
          <w:sz w:val="32"/>
          <w:szCs w:val="32"/>
          <w:lang w:val="cy-GB"/>
        </w:rPr>
        <w:t>Awgrymodd Bronfenbrenner y gellir deall ac esbonio datblygiad a dysgu plant trwy feddwl yn nhermau nifer o’r haenau sy’n cwmpasu plant wrth iddynt dyfu a datblygu, yr haen agosaf at y plentyn yw’r Microsystem.</w:t>
      </w:r>
      <w:r w:rsidR="00616803">
        <w:rPr>
          <w:rFonts w:ascii="Calibri" w:hAnsi="Calibri" w:cs="Calibri"/>
          <w:sz w:val="32"/>
          <w:szCs w:val="32"/>
          <w:lang w:val="cy-GB"/>
        </w:rPr>
        <w:t xml:space="preserve"> </w:t>
      </w:r>
      <w:r w:rsidR="00F82185">
        <w:rPr>
          <w:color w:val="000000"/>
          <w:shd w:val="clear" w:color="auto" w:fill="FFFFFF"/>
        </w:rPr>
        <w:t>(GOV.UK, 2021)</w:t>
      </w:r>
    </w:p>
    <w:p w14:paraId="2F06AB98" w14:textId="77777777" w:rsidR="00D22D40" w:rsidRDefault="008B3CDB" w:rsidP="00616803">
      <w:pPr>
        <w:tabs>
          <w:tab w:val="center" w:pos="4513"/>
          <w:tab w:val="left" w:pos="7340"/>
        </w:tabs>
        <w:rPr>
          <w:rFonts w:ascii="Calibri" w:hAnsi="Calibri" w:cs="Calibri"/>
          <w:sz w:val="32"/>
          <w:szCs w:val="32"/>
          <w:lang w:val="cy-GB"/>
        </w:rPr>
      </w:pPr>
      <w:r w:rsidRPr="00C14BE4">
        <w:rPr>
          <w:rFonts w:ascii="Calibri" w:hAnsi="Calibri" w:cs="Calibri"/>
          <w:sz w:val="32"/>
          <w:szCs w:val="32"/>
          <w:lang w:val="cy-GB"/>
        </w:rPr>
        <w:t>Roedd theori systemau ecolegol Bronfenbrenner yn ystyried datblygiad plentyn fel system gymhleth o berthnasoedd a yr effaith arnynt gan edrych ar yr amgylchedd cyfagos, o leoliadau uniongyrchol teulu ac ysgol i werthoedd, cyfreithiau ac arferion diwylliannol eang.</w:t>
      </w:r>
    </w:p>
    <w:p w14:paraId="1254FC8B" w14:textId="77777777" w:rsidR="006F1013" w:rsidRDefault="00D22D40" w:rsidP="00616803">
      <w:pPr>
        <w:tabs>
          <w:tab w:val="center" w:pos="4513"/>
          <w:tab w:val="left" w:pos="7340"/>
        </w:tabs>
        <w:rPr>
          <w:rFonts w:ascii="Calibri" w:hAnsi="Calibri" w:cs="Calibri"/>
          <w:sz w:val="32"/>
          <w:szCs w:val="32"/>
          <w:u w:val="single"/>
          <w:lang w:val="cy-GB"/>
        </w:rPr>
      </w:pPr>
      <w:r w:rsidRPr="006F1013">
        <w:rPr>
          <w:rFonts w:ascii="Calibri" w:hAnsi="Calibri" w:cs="Calibri"/>
          <w:sz w:val="40"/>
          <w:szCs w:val="40"/>
          <w:u w:val="single"/>
          <w:lang w:val="cy-GB"/>
        </w:rPr>
        <w:t>Pontio</w:t>
      </w:r>
      <w:r w:rsidR="00B05F76" w:rsidRPr="006F1013">
        <w:rPr>
          <w:rFonts w:ascii="Calibri" w:hAnsi="Calibri" w:cs="Calibri"/>
          <w:sz w:val="40"/>
          <w:szCs w:val="40"/>
          <w:u w:val="single"/>
          <w:lang w:val="cy-GB"/>
        </w:rPr>
        <w:t xml:space="preserve"> o’r cartref i’r dosbarth derbyn</w:t>
      </w:r>
    </w:p>
    <w:p w14:paraId="33731A23" w14:textId="77777777" w:rsidR="002A4604" w:rsidRDefault="00CD3DA1" w:rsidP="00616803">
      <w:pPr>
        <w:tabs>
          <w:tab w:val="center" w:pos="4513"/>
          <w:tab w:val="left" w:pos="7340"/>
        </w:tabs>
        <w:rPr>
          <w:rFonts w:ascii="Calibri" w:hAnsi="Calibri" w:cs="Calibri"/>
          <w:sz w:val="32"/>
          <w:szCs w:val="32"/>
          <w:lang w:val="cy-GB"/>
        </w:rPr>
      </w:pPr>
      <w:r>
        <w:rPr>
          <w:rFonts w:ascii="Calibri" w:hAnsi="Calibri" w:cs="Calibri"/>
          <w:sz w:val="32"/>
          <w:szCs w:val="32"/>
          <w:lang w:val="cy-GB"/>
        </w:rPr>
        <w:t>Nid bob tro y bydd plentyn wedi mynychu</w:t>
      </w:r>
      <w:r w:rsidR="001B570C">
        <w:rPr>
          <w:rFonts w:ascii="Calibri" w:hAnsi="Calibri" w:cs="Calibri"/>
          <w:sz w:val="32"/>
          <w:szCs w:val="32"/>
          <w:lang w:val="cy-GB"/>
        </w:rPr>
        <w:t xml:space="preserve"> lleoliad cyn dod i bontio. Yn aml gwelwn bod rhai rhieni yn gadael ei plant mewn meithrinfeydd pan yn dychwelyd i’r gwaith ar ol cyfnod o famolaeth. Ond nid yw hyn yn wir am bob plentyn. </w:t>
      </w:r>
      <w:r w:rsidR="004623BA">
        <w:rPr>
          <w:rFonts w:ascii="Calibri" w:hAnsi="Calibri" w:cs="Calibri"/>
          <w:sz w:val="32"/>
          <w:szCs w:val="32"/>
          <w:lang w:val="cy-GB"/>
        </w:rPr>
        <w:t>Erbyn i blentyn ddechrau yr ysgol mi fyddan’t erbyn hynny yn tair i bedair oe</w:t>
      </w:r>
      <w:r w:rsidR="00B205C5">
        <w:rPr>
          <w:rFonts w:ascii="Calibri" w:hAnsi="Calibri" w:cs="Calibri"/>
          <w:sz w:val="32"/>
          <w:szCs w:val="32"/>
          <w:lang w:val="cy-GB"/>
        </w:rPr>
        <w:t xml:space="preserve">d, ac efallai nad ydynt wedi cael profiad o amgylchedd y blynyddoedd cynnar neu o unrhyw amgylchedd lle mae yna blant a phobl dierth. </w:t>
      </w:r>
      <w:r w:rsidR="00A43661">
        <w:rPr>
          <w:rFonts w:ascii="Calibri" w:hAnsi="Calibri" w:cs="Calibri"/>
          <w:sz w:val="32"/>
          <w:szCs w:val="32"/>
          <w:lang w:val="cy-GB"/>
        </w:rPr>
        <w:t xml:space="preserve">Mae’r llywodraeth yn pwysleisio </w:t>
      </w:r>
      <w:r w:rsidR="00B81AAA">
        <w:rPr>
          <w:rFonts w:ascii="Calibri" w:hAnsi="Calibri" w:cs="Calibri"/>
          <w:sz w:val="32"/>
          <w:szCs w:val="32"/>
          <w:lang w:val="cy-GB"/>
        </w:rPr>
        <w:t>ar gweithredu gweithgareddau sy’n ymarferol</w:t>
      </w:r>
      <w:r w:rsidR="005E44B9">
        <w:rPr>
          <w:rFonts w:ascii="Calibri" w:hAnsi="Calibri" w:cs="Calibri"/>
          <w:sz w:val="32"/>
          <w:szCs w:val="32"/>
          <w:lang w:val="cy-GB"/>
        </w:rPr>
        <w:t xml:space="preserve"> ac sy’n gwneud ei hamser nhw yn hwylus ac yn bythgofiadwy.</w:t>
      </w:r>
      <w:r w:rsidR="005736D7">
        <w:rPr>
          <w:rFonts w:ascii="Calibri" w:hAnsi="Calibri" w:cs="Calibri"/>
          <w:sz w:val="32"/>
          <w:szCs w:val="32"/>
          <w:lang w:val="cy-GB"/>
        </w:rPr>
        <w:t xml:space="preserve"> Mae’n hynod o bwysig bod yr ysgol yn rhoi </w:t>
      </w:r>
      <w:r w:rsidR="005736D7">
        <w:rPr>
          <w:rFonts w:ascii="Calibri" w:hAnsi="Calibri" w:cs="Calibri"/>
          <w:sz w:val="32"/>
          <w:szCs w:val="32"/>
          <w:lang w:val="cy-GB"/>
        </w:rPr>
        <w:lastRenderedPageBreak/>
        <w:t>gwybodaeth, boed yn pecyn croesawi</w:t>
      </w:r>
      <w:r w:rsidR="002A4604">
        <w:rPr>
          <w:rFonts w:ascii="Calibri" w:hAnsi="Calibri" w:cs="Calibri"/>
          <w:sz w:val="32"/>
          <w:szCs w:val="32"/>
          <w:lang w:val="cy-GB"/>
        </w:rPr>
        <w:t xml:space="preserve"> i’r </w:t>
      </w:r>
      <w:r w:rsidR="005736D7">
        <w:rPr>
          <w:rFonts w:ascii="Calibri" w:hAnsi="Calibri" w:cs="Calibri"/>
          <w:sz w:val="32"/>
          <w:szCs w:val="32"/>
          <w:lang w:val="cy-GB"/>
        </w:rPr>
        <w:t>plant a’i rhieni i’r ysgol neu yn</w:t>
      </w:r>
      <w:r w:rsidR="002A4604">
        <w:rPr>
          <w:rFonts w:ascii="Calibri" w:hAnsi="Calibri" w:cs="Calibri"/>
          <w:sz w:val="32"/>
          <w:szCs w:val="32"/>
          <w:lang w:val="cy-GB"/>
        </w:rPr>
        <w:t xml:space="preserve"> pwerbwynt sy’n son ychydig am yr ysgol, a’i safonnau ar hyn rydyn nhw yn ei gynnig er lles a diogelwch y disgybl.</w:t>
      </w:r>
    </w:p>
    <w:p w14:paraId="20B8DDF6" w14:textId="1A0697E5" w:rsidR="00F67C03" w:rsidRDefault="002A4A71" w:rsidP="00616803">
      <w:pPr>
        <w:tabs>
          <w:tab w:val="center" w:pos="4513"/>
          <w:tab w:val="left" w:pos="7340"/>
        </w:tabs>
        <w:rPr>
          <w:rFonts w:ascii="Calibri" w:hAnsi="Calibri" w:cs="Calibri"/>
          <w:sz w:val="32"/>
          <w:szCs w:val="32"/>
          <w:lang w:val="cy-GB"/>
        </w:rPr>
      </w:pPr>
      <w:r>
        <w:rPr>
          <w:rFonts w:ascii="Calibri" w:hAnsi="Calibri" w:cs="Calibri"/>
          <w:sz w:val="32"/>
          <w:szCs w:val="32"/>
          <w:lang w:val="cy-GB"/>
        </w:rPr>
        <w:t>Mewn mwyafrif o leoliadau mi fydd yna pecynnau croeso ar gael i’r rhieni.</w:t>
      </w:r>
      <w:r w:rsidR="00F33DA8">
        <w:rPr>
          <w:rFonts w:ascii="Calibri" w:hAnsi="Calibri" w:cs="Calibri"/>
          <w:sz w:val="32"/>
          <w:szCs w:val="32"/>
          <w:lang w:val="cy-GB"/>
        </w:rPr>
        <w:t xml:space="preserve"> Os na caiff y rhieni y wybodaeth hon a’i gwneud y glir o unrhyw wybodaeth pwysig, yna gall hyn creu profiad negyddol</w:t>
      </w:r>
      <w:r w:rsidR="00DD5046">
        <w:rPr>
          <w:rFonts w:ascii="Calibri" w:hAnsi="Calibri" w:cs="Calibri"/>
          <w:sz w:val="32"/>
          <w:szCs w:val="32"/>
          <w:lang w:val="cy-GB"/>
        </w:rPr>
        <w:t xml:space="preserve"> a rhwystredig iddynt, sy’n gallu creu drwg deimlad rhwng yr ysgol a’r rhieni.</w:t>
      </w:r>
      <w:r w:rsidR="002F7282">
        <w:rPr>
          <w:rFonts w:ascii="Calibri" w:hAnsi="Calibri" w:cs="Calibri"/>
          <w:sz w:val="32"/>
          <w:szCs w:val="32"/>
          <w:lang w:val="cy-GB"/>
        </w:rPr>
        <w:t xml:space="preserve"> Mae sawl lleoliad hefyd yn cynnig holiaduron i’r rhieni naill ai o flaen llaw gyda’r cwestiynnau pendant sydd angen ei wybod neu o’i profiad nhw pan</w:t>
      </w:r>
      <w:r w:rsidR="00443B98">
        <w:rPr>
          <w:rFonts w:ascii="Calibri" w:hAnsi="Calibri" w:cs="Calibri"/>
          <w:sz w:val="32"/>
          <w:szCs w:val="32"/>
          <w:lang w:val="cy-GB"/>
        </w:rPr>
        <w:t xml:space="preserve"> mae’r plentyn yn pontio. Dylai hyn fel ymarferwyr proffesiynnol cael ei gadw yn gyfrinachol o dan y ddefdd cyfrinachedd. Ni ddylai </w:t>
      </w:r>
      <w:r w:rsidR="00F66C5B">
        <w:rPr>
          <w:rFonts w:ascii="Calibri" w:hAnsi="Calibri" w:cs="Calibri"/>
          <w:sz w:val="32"/>
          <w:szCs w:val="32"/>
          <w:lang w:val="cy-GB"/>
        </w:rPr>
        <w:t xml:space="preserve">ofidion unrhyw rhiant am blenty ei hun cael ei rhannu gyda unrhyw rhiant arall. </w:t>
      </w:r>
      <w:r w:rsidR="009E0A2C">
        <w:rPr>
          <w:color w:val="000000"/>
          <w:shd w:val="clear" w:color="auto" w:fill="FFFFFF"/>
        </w:rPr>
        <w:t>(Early Years Matters, 2022a)</w:t>
      </w:r>
    </w:p>
    <w:p w14:paraId="098364AD" w14:textId="77777777" w:rsidR="002B33D9" w:rsidRDefault="00A13933" w:rsidP="00616803">
      <w:pPr>
        <w:tabs>
          <w:tab w:val="center" w:pos="4513"/>
          <w:tab w:val="left" w:pos="7340"/>
        </w:tabs>
        <w:rPr>
          <w:rFonts w:ascii="Calibri" w:hAnsi="Calibri" w:cs="Calibri"/>
          <w:sz w:val="32"/>
          <w:szCs w:val="32"/>
          <w:u w:val="single"/>
          <w:lang w:val="cy-GB"/>
        </w:rPr>
      </w:pPr>
      <w:r w:rsidRPr="002B33D9">
        <w:rPr>
          <w:rFonts w:ascii="Calibri" w:hAnsi="Calibri" w:cs="Calibri"/>
          <w:sz w:val="40"/>
          <w:szCs w:val="40"/>
          <w:u w:val="single"/>
          <w:lang w:val="cy-GB"/>
        </w:rPr>
        <w:t xml:space="preserve">Pontio o’r meithrin i’r Dosbarth Derbyn </w:t>
      </w:r>
    </w:p>
    <w:p w14:paraId="47609706" w14:textId="7FAF636C" w:rsidR="002B33D9" w:rsidRDefault="00AD4282" w:rsidP="00616803">
      <w:pPr>
        <w:tabs>
          <w:tab w:val="center" w:pos="4513"/>
          <w:tab w:val="left" w:pos="7340"/>
        </w:tabs>
        <w:rPr>
          <w:rFonts w:ascii="Calibri" w:hAnsi="Calibri" w:cs="Calibri"/>
          <w:sz w:val="32"/>
          <w:szCs w:val="32"/>
          <w:lang w:val="cy-GB"/>
        </w:rPr>
      </w:pPr>
      <w:r>
        <w:rPr>
          <w:rFonts w:ascii="Calibri" w:hAnsi="Calibri" w:cs="Calibri"/>
          <w:sz w:val="32"/>
          <w:szCs w:val="32"/>
          <w:lang w:val="cy-GB"/>
        </w:rPr>
        <w:t>Does ddim yna llawer o wahaniaeth rhwng y meithrin a’r dosbarth derbyn, o</w:t>
      </w:r>
      <w:r w:rsidR="00E42BD0">
        <w:rPr>
          <w:rFonts w:ascii="Calibri" w:hAnsi="Calibri" w:cs="Calibri"/>
          <w:sz w:val="32"/>
          <w:szCs w:val="32"/>
          <w:lang w:val="cy-GB"/>
        </w:rPr>
        <w:t xml:space="preserve">nd </w:t>
      </w:r>
      <w:r>
        <w:rPr>
          <w:rFonts w:ascii="Calibri" w:hAnsi="Calibri" w:cs="Calibri"/>
          <w:sz w:val="32"/>
          <w:szCs w:val="32"/>
          <w:lang w:val="cy-GB"/>
        </w:rPr>
        <w:t>yn aml</w:t>
      </w:r>
      <w:r w:rsidR="006154DA">
        <w:rPr>
          <w:rFonts w:ascii="Calibri" w:hAnsi="Calibri" w:cs="Calibri"/>
          <w:sz w:val="32"/>
          <w:szCs w:val="32"/>
          <w:lang w:val="cy-GB"/>
        </w:rPr>
        <w:t xml:space="preserve"> mae hyn yn newid mawr i blentyn 4 mlwydd oed.</w:t>
      </w:r>
      <w:r w:rsidR="00984900">
        <w:rPr>
          <w:rFonts w:ascii="Calibri" w:hAnsi="Calibri" w:cs="Calibri"/>
          <w:sz w:val="32"/>
          <w:szCs w:val="32"/>
          <w:lang w:val="cy-GB"/>
        </w:rPr>
        <w:t xml:space="preserve"> W</w:t>
      </w:r>
      <w:r w:rsidR="00AA45F5">
        <w:rPr>
          <w:rFonts w:ascii="Calibri" w:hAnsi="Calibri" w:cs="Calibri"/>
          <w:sz w:val="32"/>
          <w:szCs w:val="32"/>
          <w:lang w:val="cy-GB"/>
        </w:rPr>
        <w:t xml:space="preserve">eithiau, mi fydd hyn yn gwneud hi’n haws i’r plant ei bod nhw yn nosbarth y meithrin yn barod ac yna yn ei wneud </w:t>
      </w:r>
      <w:r w:rsidR="00B74E34">
        <w:rPr>
          <w:rFonts w:ascii="Calibri" w:hAnsi="Calibri" w:cs="Calibri"/>
          <w:sz w:val="32"/>
          <w:szCs w:val="32"/>
          <w:lang w:val="cy-GB"/>
        </w:rPr>
        <w:t>yn trosglwyddiad llyfn a llawer mwy syml i’r unigolyn. Ond hefyd mi fydd plant yn</w:t>
      </w:r>
      <w:r w:rsidR="00AE76D0">
        <w:rPr>
          <w:rFonts w:ascii="Calibri" w:hAnsi="Calibri" w:cs="Calibri"/>
          <w:sz w:val="32"/>
          <w:szCs w:val="32"/>
          <w:lang w:val="cy-GB"/>
        </w:rPr>
        <w:t xml:space="preserve"> profiadu newid yn ystid y trosglwyddo yma. Fe fydd yna athro/athrawes </w:t>
      </w:r>
      <w:r w:rsidR="000038FA">
        <w:rPr>
          <w:rFonts w:ascii="Calibri" w:hAnsi="Calibri" w:cs="Calibri"/>
          <w:sz w:val="32"/>
          <w:szCs w:val="32"/>
          <w:lang w:val="cy-GB"/>
        </w:rPr>
        <w:t xml:space="preserve">newydd a gall hyn </w:t>
      </w:r>
      <w:r w:rsidR="00B817AE">
        <w:rPr>
          <w:rFonts w:ascii="Calibri" w:hAnsi="Calibri" w:cs="Calibri"/>
          <w:sz w:val="32"/>
          <w:szCs w:val="32"/>
          <w:lang w:val="cy-GB"/>
        </w:rPr>
        <w:t>creu gofid i’r plentyn yn ogystal a’i rhieni. Mae’r amgylchedd hefyd yn gallu newid</w:t>
      </w:r>
      <w:r w:rsidR="00BC4F81">
        <w:rPr>
          <w:rFonts w:ascii="Calibri" w:hAnsi="Calibri" w:cs="Calibri"/>
          <w:sz w:val="32"/>
          <w:szCs w:val="32"/>
          <w:lang w:val="cy-GB"/>
        </w:rPr>
        <w:t xml:space="preserve"> ag ansawdd y dysgu. Gan amlaf mi fyddant yn dechrau ar waith yn y dosbarth derbyn, lle yn y dosbarth meithrin</w:t>
      </w:r>
      <w:r w:rsidR="00B53CD3">
        <w:rPr>
          <w:rFonts w:ascii="Calibri" w:hAnsi="Calibri" w:cs="Calibri"/>
          <w:sz w:val="32"/>
          <w:szCs w:val="32"/>
          <w:lang w:val="cy-GB"/>
        </w:rPr>
        <w:t xml:space="preserve"> roedd yna mwy o chwarae rhydd.</w:t>
      </w:r>
      <w:r w:rsidR="00D34FBA">
        <w:rPr>
          <w:rFonts w:ascii="Calibri" w:hAnsi="Calibri" w:cs="Calibri"/>
          <w:sz w:val="32"/>
          <w:szCs w:val="32"/>
          <w:lang w:val="cy-GB"/>
        </w:rPr>
        <w:t xml:space="preserve"> Mae’n hynod o bwysig bod yr ymaferwyr yn gweithio’n agos gyda</w:t>
      </w:r>
      <w:r w:rsidR="00D7447F">
        <w:rPr>
          <w:rFonts w:ascii="Calibri" w:hAnsi="Calibri" w:cs="Calibri"/>
          <w:sz w:val="32"/>
          <w:szCs w:val="32"/>
          <w:lang w:val="cy-GB"/>
        </w:rPr>
        <w:t xml:space="preserve">’r ymarferwyr cynt yn y meithrin i ddarparu troslwyddiad llyfn i’r disgyblion. </w:t>
      </w:r>
      <w:r w:rsidR="00DF2AA4">
        <w:rPr>
          <w:color w:val="000000"/>
          <w:shd w:val="clear" w:color="auto" w:fill="FFFFFF"/>
        </w:rPr>
        <w:t>(Early Years Matters, 2022a)</w:t>
      </w:r>
    </w:p>
    <w:p w14:paraId="0EB5736C" w14:textId="6DBDC3EC" w:rsidR="002B2A0E" w:rsidRDefault="002B2A0E" w:rsidP="00616803">
      <w:pPr>
        <w:tabs>
          <w:tab w:val="center" w:pos="4513"/>
          <w:tab w:val="left" w:pos="7340"/>
        </w:tabs>
        <w:rPr>
          <w:rFonts w:ascii="Calibri" w:hAnsi="Calibri" w:cs="Calibri"/>
          <w:b/>
          <w:bCs/>
          <w:sz w:val="44"/>
          <w:szCs w:val="44"/>
          <w:u w:val="single"/>
          <w:lang w:val="cy-GB"/>
        </w:rPr>
      </w:pPr>
      <w:r w:rsidRPr="002B2A0E">
        <w:rPr>
          <w:rFonts w:ascii="Calibri" w:hAnsi="Calibri" w:cs="Calibri"/>
          <w:b/>
          <w:bCs/>
          <w:sz w:val="44"/>
          <w:szCs w:val="44"/>
          <w:u w:val="single"/>
          <w:lang w:val="cy-GB"/>
        </w:rPr>
        <w:t>Ymyriadau</w:t>
      </w:r>
    </w:p>
    <w:p w14:paraId="24122C66" w14:textId="5AE19BD6" w:rsidR="002B2A0E" w:rsidRDefault="00534223" w:rsidP="00616803">
      <w:pPr>
        <w:tabs>
          <w:tab w:val="center" w:pos="4513"/>
          <w:tab w:val="left" w:pos="7340"/>
        </w:tabs>
        <w:rPr>
          <w:rFonts w:ascii="Calibri" w:hAnsi="Calibri" w:cs="Calibri"/>
          <w:sz w:val="32"/>
          <w:szCs w:val="32"/>
          <w:lang w:val="cy-GB"/>
        </w:rPr>
      </w:pPr>
      <w:r>
        <w:rPr>
          <w:rFonts w:ascii="Calibri" w:hAnsi="Calibri" w:cs="Calibri"/>
          <w:sz w:val="32"/>
          <w:szCs w:val="32"/>
          <w:lang w:val="cy-GB"/>
        </w:rPr>
        <w:lastRenderedPageBreak/>
        <w:t>Mae pontio yn</w:t>
      </w:r>
      <w:r w:rsidR="00233426">
        <w:rPr>
          <w:rFonts w:ascii="Calibri" w:hAnsi="Calibri" w:cs="Calibri"/>
          <w:sz w:val="32"/>
          <w:szCs w:val="32"/>
          <w:lang w:val="cy-GB"/>
        </w:rPr>
        <w:t xml:space="preserve"> daith sydd yn dilyn person ifanc trwy gydol ei bywyd a</w:t>
      </w:r>
      <w:r w:rsidR="00680CE0">
        <w:rPr>
          <w:rFonts w:ascii="Calibri" w:hAnsi="Calibri" w:cs="Calibri"/>
          <w:sz w:val="32"/>
          <w:szCs w:val="32"/>
          <w:lang w:val="cy-GB"/>
        </w:rPr>
        <w:t>c mae’n bwysig cofio</w:t>
      </w:r>
      <w:r w:rsidR="00AD4EE9">
        <w:rPr>
          <w:rFonts w:ascii="Calibri" w:hAnsi="Calibri" w:cs="Calibri"/>
          <w:sz w:val="32"/>
          <w:szCs w:val="32"/>
          <w:lang w:val="cy-GB"/>
        </w:rPr>
        <w:t xml:space="preserve"> bod y ffordd yr ydym yn pontio gyda phobl ifanc yn mynd i gael dylanwad arnynt yn y dyfodol pan yn gorffen yr ysgol ac yn dechrau swyddi</w:t>
      </w:r>
      <w:r w:rsidR="004B0DFB">
        <w:rPr>
          <w:rFonts w:ascii="Calibri" w:hAnsi="Calibri" w:cs="Calibri"/>
          <w:sz w:val="32"/>
          <w:szCs w:val="32"/>
          <w:lang w:val="cy-GB"/>
        </w:rPr>
        <w:t xml:space="preserve"> ac mewn wahanol amseroedd pan mae newid yn digwydd o fewn ei bywydau. Mae gweithio gyda pholisi</w:t>
      </w:r>
      <w:r w:rsidR="00BB39B4">
        <w:rPr>
          <w:rFonts w:ascii="Calibri" w:hAnsi="Calibri" w:cs="Calibri"/>
          <w:sz w:val="32"/>
          <w:szCs w:val="32"/>
          <w:lang w:val="cy-GB"/>
        </w:rPr>
        <w:t xml:space="preserve"> gweithwr allweddol o fewn lleoliadau y blynyddoedd cynnar</w:t>
      </w:r>
      <w:r w:rsidR="0007548F">
        <w:rPr>
          <w:rFonts w:ascii="Calibri" w:hAnsi="Calibri" w:cs="Calibri"/>
          <w:sz w:val="32"/>
          <w:szCs w:val="32"/>
          <w:lang w:val="cy-GB"/>
        </w:rPr>
        <w:t xml:space="preserve"> golygu y gall ymarferwyr rhoi cefnogaeth</w:t>
      </w:r>
      <w:r w:rsidR="00F25F60">
        <w:rPr>
          <w:rFonts w:ascii="Calibri" w:hAnsi="Calibri" w:cs="Calibri"/>
          <w:sz w:val="32"/>
          <w:szCs w:val="32"/>
          <w:lang w:val="cy-GB"/>
        </w:rPr>
        <w:t xml:space="preserve"> personol</w:t>
      </w:r>
      <w:r w:rsidR="00483E5D">
        <w:rPr>
          <w:rFonts w:ascii="Calibri" w:hAnsi="Calibri" w:cs="Calibri"/>
          <w:sz w:val="32"/>
          <w:szCs w:val="32"/>
          <w:lang w:val="cy-GB"/>
        </w:rPr>
        <w:t xml:space="preserve"> i’r plant ai theuluoedd. Mae’n bwysig cefnogi’r plentyn yn ol ei gallu hefyd ac mae angen cym</w:t>
      </w:r>
      <w:r w:rsidR="00D9148D">
        <w:rPr>
          <w:rFonts w:ascii="Calibri" w:hAnsi="Calibri" w:cs="Calibri"/>
          <w:sz w:val="32"/>
          <w:szCs w:val="32"/>
          <w:lang w:val="cy-GB"/>
        </w:rPr>
        <w:t>ryd hyn i fewn i ystyriaeth pan yn pontio o unrhyw le.</w:t>
      </w:r>
      <w:r w:rsidR="008B5171">
        <w:rPr>
          <w:rFonts w:ascii="Calibri" w:hAnsi="Calibri" w:cs="Calibri"/>
          <w:sz w:val="32"/>
          <w:szCs w:val="32"/>
          <w:lang w:val="cy-GB"/>
        </w:rPr>
        <w:t xml:space="preserve"> </w:t>
      </w:r>
      <w:r w:rsidR="00AA4741">
        <w:rPr>
          <w:color w:val="000000"/>
          <w:shd w:val="clear" w:color="auto" w:fill="FFFFFF"/>
        </w:rPr>
        <w:t>(GOV.WALES, n.d.)</w:t>
      </w:r>
    </w:p>
    <w:p w14:paraId="71682E4C" w14:textId="05E12875" w:rsidR="00D9148D" w:rsidRDefault="00D9148D" w:rsidP="00616803">
      <w:pPr>
        <w:tabs>
          <w:tab w:val="center" w:pos="4513"/>
          <w:tab w:val="left" w:pos="7340"/>
        </w:tabs>
        <w:rPr>
          <w:rFonts w:ascii="Calibri" w:hAnsi="Calibri" w:cs="Calibri"/>
          <w:sz w:val="32"/>
          <w:szCs w:val="32"/>
          <w:lang w:val="cy-GB"/>
        </w:rPr>
      </w:pPr>
      <w:r>
        <w:rPr>
          <w:rFonts w:ascii="Calibri" w:hAnsi="Calibri" w:cs="Calibri"/>
          <w:sz w:val="32"/>
          <w:szCs w:val="32"/>
          <w:lang w:val="cy-GB"/>
        </w:rPr>
        <w:t xml:space="preserve">Mae yna 3 prif bwynt sy’n bwysig iawn ei ystyried </w:t>
      </w:r>
      <w:r w:rsidR="00971A9C">
        <w:rPr>
          <w:rFonts w:ascii="Calibri" w:hAnsi="Calibri" w:cs="Calibri"/>
          <w:sz w:val="32"/>
          <w:szCs w:val="32"/>
          <w:lang w:val="cy-GB"/>
        </w:rPr>
        <w:t xml:space="preserve">pan yn y lleoliad cyn trosglwyddo, hynny yw: </w:t>
      </w:r>
    </w:p>
    <w:p w14:paraId="1CB1ED58" w14:textId="046C6B95" w:rsidR="00626EAA" w:rsidRDefault="00D1143A" w:rsidP="00626EAA">
      <w:pPr>
        <w:pStyle w:val="ListParagraph"/>
        <w:numPr>
          <w:ilvl w:val="0"/>
          <w:numId w:val="4"/>
        </w:numPr>
        <w:tabs>
          <w:tab w:val="center" w:pos="4513"/>
          <w:tab w:val="left" w:pos="7340"/>
        </w:tabs>
        <w:rPr>
          <w:rFonts w:ascii="Calibri" w:hAnsi="Calibri" w:cs="Calibri"/>
          <w:sz w:val="32"/>
          <w:szCs w:val="32"/>
          <w:lang w:val="cy-GB"/>
        </w:rPr>
      </w:pPr>
      <w:r>
        <w:rPr>
          <w:rFonts w:ascii="Calibri" w:hAnsi="Calibri" w:cs="Calibri"/>
          <w:sz w:val="32"/>
          <w:szCs w:val="32"/>
          <w:lang w:val="cy-GB"/>
        </w:rPr>
        <w:t>Dilyn polisiau/ADY</w:t>
      </w:r>
    </w:p>
    <w:p w14:paraId="4E67EE3F" w14:textId="2EDE5542" w:rsidR="00D1143A" w:rsidRDefault="00D1143A" w:rsidP="00626EAA">
      <w:pPr>
        <w:pStyle w:val="ListParagraph"/>
        <w:numPr>
          <w:ilvl w:val="0"/>
          <w:numId w:val="4"/>
        </w:numPr>
        <w:tabs>
          <w:tab w:val="center" w:pos="4513"/>
          <w:tab w:val="left" w:pos="7340"/>
        </w:tabs>
        <w:rPr>
          <w:rFonts w:ascii="Calibri" w:hAnsi="Calibri" w:cs="Calibri"/>
          <w:sz w:val="32"/>
          <w:szCs w:val="32"/>
          <w:lang w:val="cy-GB"/>
        </w:rPr>
      </w:pPr>
      <w:r>
        <w:rPr>
          <w:rFonts w:ascii="Calibri" w:hAnsi="Calibri" w:cs="Calibri"/>
          <w:sz w:val="32"/>
          <w:szCs w:val="32"/>
          <w:lang w:val="cy-GB"/>
        </w:rPr>
        <w:t>Diogelu plant a staff</w:t>
      </w:r>
    </w:p>
    <w:p w14:paraId="7613B0DC" w14:textId="324980A1" w:rsidR="00D5365E" w:rsidRDefault="00D1143A" w:rsidP="00D5365E">
      <w:pPr>
        <w:pStyle w:val="ListParagraph"/>
        <w:numPr>
          <w:ilvl w:val="0"/>
          <w:numId w:val="4"/>
        </w:numPr>
        <w:tabs>
          <w:tab w:val="center" w:pos="4513"/>
          <w:tab w:val="left" w:pos="7340"/>
        </w:tabs>
        <w:rPr>
          <w:rFonts w:ascii="Calibri" w:hAnsi="Calibri" w:cs="Calibri"/>
          <w:sz w:val="32"/>
          <w:szCs w:val="32"/>
          <w:lang w:val="cy-GB"/>
        </w:rPr>
      </w:pPr>
      <w:r>
        <w:rPr>
          <w:rFonts w:ascii="Calibri" w:hAnsi="Calibri" w:cs="Calibri"/>
          <w:sz w:val="32"/>
          <w:szCs w:val="32"/>
          <w:lang w:val="cy-GB"/>
        </w:rPr>
        <w:t>Edrych ar y polisiau sy’n cefnogi plant o dan 5.</w:t>
      </w:r>
    </w:p>
    <w:p w14:paraId="48D86D5D" w14:textId="5B606EF8" w:rsidR="00D5365E" w:rsidRDefault="0081374F" w:rsidP="00D5365E">
      <w:pPr>
        <w:tabs>
          <w:tab w:val="center" w:pos="4513"/>
          <w:tab w:val="left" w:pos="7340"/>
        </w:tabs>
        <w:rPr>
          <w:rFonts w:ascii="Calibri" w:hAnsi="Calibri" w:cs="Calibri"/>
          <w:sz w:val="32"/>
          <w:szCs w:val="32"/>
          <w:lang w:val="cy-GB"/>
        </w:rPr>
      </w:pPr>
      <w:r>
        <w:rPr>
          <w:rFonts w:ascii="Calibri" w:hAnsi="Calibri" w:cs="Calibri"/>
          <w:sz w:val="32"/>
          <w:szCs w:val="32"/>
          <w:lang w:val="cy-GB"/>
        </w:rPr>
        <w:t>Wrth edrych ar ddamcaniaethwyr sydd wedi cefnogi hyn, mae dull Maslow yn dangos yr</w:t>
      </w:r>
      <w:r w:rsidR="00FC2B90">
        <w:rPr>
          <w:rFonts w:ascii="Calibri" w:hAnsi="Calibri" w:cs="Calibri"/>
          <w:sz w:val="32"/>
          <w:szCs w:val="32"/>
          <w:lang w:val="cy-GB"/>
        </w:rPr>
        <w:t xml:space="preserve"> hyn sydd angen arnym ni i wneud pethau eraill i weithio. Yn ol maslow ni allwn weithredu ar</w:t>
      </w:r>
      <w:r w:rsidR="00CE1C06">
        <w:rPr>
          <w:rFonts w:ascii="Calibri" w:hAnsi="Calibri" w:cs="Calibri"/>
          <w:sz w:val="32"/>
          <w:szCs w:val="32"/>
          <w:lang w:val="cy-GB"/>
        </w:rPr>
        <w:t xml:space="preserve"> ddiogelwch os nad oes gennym ni ein </w:t>
      </w:r>
      <w:r w:rsidR="00C45E81">
        <w:rPr>
          <w:rFonts w:ascii="Calibri" w:hAnsi="Calibri" w:cs="Calibri"/>
          <w:sz w:val="32"/>
          <w:szCs w:val="32"/>
          <w:lang w:val="cy-GB"/>
        </w:rPr>
        <w:t>anghenion corfforol boed yn ddwr, bwyd, yn wres ac yn ddillad</w:t>
      </w:r>
      <w:r w:rsidR="002A5780">
        <w:rPr>
          <w:rFonts w:ascii="Calibri" w:hAnsi="Calibri" w:cs="Calibri"/>
          <w:sz w:val="32"/>
          <w:szCs w:val="32"/>
          <w:lang w:val="cy-GB"/>
        </w:rPr>
        <w:t xml:space="preserve">. </w:t>
      </w:r>
      <w:r w:rsidR="008603E4">
        <w:rPr>
          <w:color w:val="000000"/>
          <w:shd w:val="clear" w:color="auto" w:fill="FFFFFF"/>
        </w:rPr>
        <w:t>(McLeod, 2022)</w:t>
      </w:r>
    </w:p>
    <w:p w14:paraId="0ED35DD0" w14:textId="40DBA266" w:rsidR="00B01326" w:rsidRPr="00E26A72" w:rsidRDefault="00483BA4" w:rsidP="008B617C">
      <w:pPr>
        <w:tabs>
          <w:tab w:val="center" w:pos="4513"/>
          <w:tab w:val="left" w:pos="7340"/>
        </w:tabs>
        <w:rPr>
          <w:rFonts w:ascii="Calibri" w:hAnsi="Calibri" w:cs="Calibri"/>
          <w:sz w:val="32"/>
          <w:szCs w:val="32"/>
        </w:rPr>
      </w:pPr>
      <w:r>
        <w:rPr>
          <w:rFonts w:ascii="Calibri" w:hAnsi="Calibri" w:cs="Calibri"/>
          <w:sz w:val="32"/>
          <w:szCs w:val="32"/>
          <w:lang w:val="cy-GB"/>
        </w:rPr>
        <w:t xml:space="preserve">Damcaniaethwr arall a </w:t>
      </w:r>
      <w:r w:rsidR="000F2302">
        <w:rPr>
          <w:rFonts w:ascii="Calibri" w:hAnsi="Calibri" w:cs="Calibri"/>
          <w:sz w:val="32"/>
          <w:szCs w:val="32"/>
          <w:lang w:val="cy-GB"/>
        </w:rPr>
        <w:t>oedd o fudd i hyn oedd</w:t>
      </w:r>
      <w:r w:rsidR="004B17B3">
        <w:rPr>
          <w:rFonts w:ascii="Calibri" w:hAnsi="Calibri" w:cs="Calibri"/>
          <w:sz w:val="32"/>
          <w:szCs w:val="32"/>
          <w:lang w:val="cy-GB"/>
        </w:rPr>
        <w:t xml:space="preserve"> Froebel</w:t>
      </w:r>
      <w:r w:rsidR="00E35FDA">
        <w:rPr>
          <w:rFonts w:ascii="Calibri" w:hAnsi="Calibri" w:cs="Calibri"/>
          <w:sz w:val="32"/>
          <w:szCs w:val="32"/>
          <w:lang w:val="cy-GB"/>
        </w:rPr>
        <w:t xml:space="preserve">, a dyma oedd ei </w:t>
      </w:r>
      <w:r w:rsidR="009918F7">
        <w:rPr>
          <w:rFonts w:ascii="Calibri" w:hAnsi="Calibri" w:cs="Calibri"/>
          <w:sz w:val="32"/>
          <w:szCs w:val="32"/>
          <w:lang w:val="cy-GB"/>
        </w:rPr>
        <w:t xml:space="preserve">theori, </w:t>
      </w:r>
      <w:r w:rsidR="009918F7" w:rsidRPr="009918F7">
        <w:rPr>
          <w:rFonts w:ascii="Calibri" w:hAnsi="Calibri" w:cs="Calibri"/>
          <w:sz w:val="32"/>
          <w:szCs w:val="32"/>
        </w:rPr>
        <w:br/>
      </w:r>
      <w:r w:rsidR="00BD1121">
        <w:rPr>
          <w:rFonts w:ascii="Calibri" w:hAnsi="Calibri" w:cs="Calibri"/>
          <w:sz w:val="32"/>
          <w:szCs w:val="32"/>
        </w:rPr>
        <w:t>“</w:t>
      </w:r>
      <w:r w:rsidR="009918F7" w:rsidRPr="009918F7">
        <w:rPr>
          <w:rFonts w:ascii="Calibri" w:hAnsi="Calibri" w:cs="Calibri"/>
          <w:sz w:val="32"/>
          <w:szCs w:val="32"/>
        </w:rPr>
        <w:t>Froebel believed that play is the principle means of learning in early childhood. In play children construct their understanding of the world through direct experience with it. The Froebel Trust champions children's play. Play helps children to see how they connect with nature and the world around them</w:t>
      </w:r>
      <w:r w:rsidR="009918F7" w:rsidRPr="0096682D">
        <w:t>.</w:t>
      </w:r>
      <w:r w:rsidR="00BD1121" w:rsidRPr="0096682D">
        <w:t>”</w:t>
      </w:r>
      <w:r w:rsidR="008342D7" w:rsidRPr="0096682D">
        <w:t xml:space="preserve"> </w:t>
      </w:r>
      <w:r w:rsidR="008342D7" w:rsidRPr="0096682D">
        <w:rPr>
          <w:sz w:val="24"/>
          <w:szCs w:val="24"/>
        </w:rPr>
        <w:t>(Froebel Trust, 2020</w:t>
      </w:r>
      <w:r w:rsidR="0067099F" w:rsidRPr="0096682D">
        <w:rPr>
          <w:sz w:val="24"/>
          <w:szCs w:val="24"/>
        </w:rPr>
        <w:t>)</w:t>
      </w:r>
    </w:p>
    <w:p w14:paraId="789797D5" w14:textId="77777777" w:rsidR="00E26A72" w:rsidRPr="00B92FF9" w:rsidRDefault="00E26A72" w:rsidP="008B617C">
      <w:pPr>
        <w:tabs>
          <w:tab w:val="center" w:pos="4513"/>
          <w:tab w:val="left" w:pos="7340"/>
        </w:tabs>
        <w:rPr>
          <w:color w:val="000000" w:themeColor="text1"/>
          <w:shd w:val="clear" w:color="auto" w:fill="FFFFFF"/>
        </w:rPr>
      </w:pPr>
    </w:p>
    <w:p w14:paraId="4392B300" w14:textId="34AEABD2" w:rsidR="00133DB7" w:rsidRDefault="00133DB7" w:rsidP="0096682D">
      <w:pPr>
        <w:rPr>
          <w:rFonts w:ascii="Calibri" w:hAnsi="Calibri" w:cs="Calibri"/>
          <w:sz w:val="32"/>
          <w:szCs w:val="32"/>
          <w:lang w:val="cy-GB"/>
        </w:rPr>
      </w:pPr>
      <w:r w:rsidRPr="0096682D">
        <w:rPr>
          <w:rFonts w:ascii="Calibri" w:hAnsi="Calibri" w:cs="Calibri"/>
          <w:sz w:val="32"/>
          <w:szCs w:val="32"/>
          <w:lang w:val="cy-GB"/>
        </w:rPr>
        <w:t xml:space="preserve">Bydd chwarae yn helpu blant i ddod i ddeall ei hunain ac yn rhoi sylwedd bositif iddynt drwy chwarae. Gallan’t mynegi ei hun drwy </w:t>
      </w:r>
      <w:r w:rsidRPr="0096682D">
        <w:rPr>
          <w:rFonts w:ascii="Calibri" w:hAnsi="Calibri" w:cs="Calibri"/>
          <w:sz w:val="32"/>
          <w:szCs w:val="32"/>
          <w:lang w:val="cy-GB"/>
        </w:rPr>
        <w:lastRenderedPageBreak/>
        <w:t>chwarae ac mae chwarae gydag eraill yn ffordd o adeiladu pherthnasoedd.</w:t>
      </w:r>
      <w:r w:rsidR="00FA401B">
        <w:rPr>
          <w:rFonts w:ascii="Calibri" w:hAnsi="Calibri" w:cs="Calibri"/>
          <w:sz w:val="32"/>
          <w:szCs w:val="32"/>
          <w:lang w:val="cy-GB"/>
        </w:rPr>
        <w:t xml:space="preserve"> F</w:t>
      </w:r>
      <w:r w:rsidRPr="0096682D">
        <w:rPr>
          <w:rFonts w:ascii="Calibri" w:hAnsi="Calibri" w:cs="Calibri"/>
          <w:sz w:val="32"/>
          <w:szCs w:val="32"/>
          <w:lang w:val="cy-GB"/>
        </w:rPr>
        <w:t>el ymarferwyr fe ddylem ni ei harwain a’i cefnogi i chwarae rhydd sy’n ein galluogi ni fel ymarferwyr a myfyrwyr I adfyfyrio ar yr amgylchedd a’i ddatblygu yn ol ei diffordebau nhw.</w:t>
      </w:r>
    </w:p>
    <w:p w14:paraId="2C025A80" w14:textId="7156B7B7" w:rsidR="0009261F" w:rsidRDefault="0009261F" w:rsidP="0096682D">
      <w:pPr>
        <w:rPr>
          <w:rFonts w:ascii="Calibri" w:hAnsi="Calibri" w:cs="Calibri"/>
          <w:sz w:val="32"/>
          <w:szCs w:val="32"/>
          <w:lang w:val="cy-GB"/>
        </w:rPr>
      </w:pPr>
    </w:p>
    <w:p w14:paraId="26D2D1CE" w14:textId="77777777" w:rsidR="0009261F" w:rsidRDefault="0009261F" w:rsidP="0096682D">
      <w:pPr>
        <w:rPr>
          <w:rFonts w:ascii="Calibri" w:hAnsi="Calibri" w:cs="Calibri"/>
          <w:sz w:val="32"/>
          <w:szCs w:val="32"/>
          <w:lang w:val="cy-GB"/>
        </w:rPr>
      </w:pPr>
    </w:p>
    <w:p w14:paraId="07B567A0" w14:textId="77777777" w:rsidR="00FA401B" w:rsidRPr="0096682D" w:rsidRDefault="00FA401B" w:rsidP="0096682D">
      <w:pPr>
        <w:rPr>
          <w:rFonts w:ascii="Calibri" w:hAnsi="Calibri" w:cs="Calibri"/>
          <w:sz w:val="32"/>
          <w:szCs w:val="32"/>
          <w:lang w:val="cy-GB"/>
        </w:rPr>
      </w:pPr>
    </w:p>
    <w:p w14:paraId="7EAFFFBF" w14:textId="56456166" w:rsidR="000E00AC" w:rsidRPr="00D17E10" w:rsidRDefault="000E00AC" w:rsidP="008B617C">
      <w:pPr>
        <w:tabs>
          <w:tab w:val="center" w:pos="4513"/>
          <w:tab w:val="left" w:pos="7340"/>
        </w:tabs>
        <w:rPr>
          <w:rFonts w:ascii="Calibri" w:hAnsi="Calibri" w:cs="Calibri"/>
          <w:color w:val="000000"/>
          <w:sz w:val="32"/>
          <w:szCs w:val="32"/>
          <w:shd w:val="clear" w:color="auto" w:fill="FFFFFF"/>
        </w:rPr>
      </w:pPr>
    </w:p>
    <w:p w14:paraId="76277794" w14:textId="239FC19A" w:rsidR="00F20CBE" w:rsidRDefault="00F20CBE" w:rsidP="008B617C">
      <w:pPr>
        <w:tabs>
          <w:tab w:val="center" w:pos="4513"/>
          <w:tab w:val="left" w:pos="7340"/>
        </w:tabs>
        <w:rPr>
          <w:color w:val="000000"/>
          <w:shd w:val="clear" w:color="auto" w:fill="FFFFFF"/>
        </w:rPr>
      </w:pPr>
    </w:p>
    <w:p w14:paraId="42D2F49B" w14:textId="039DF694" w:rsidR="00F20CBE" w:rsidRDefault="00F20CBE" w:rsidP="008B617C">
      <w:pPr>
        <w:tabs>
          <w:tab w:val="center" w:pos="4513"/>
          <w:tab w:val="left" w:pos="7340"/>
        </w:tabs>
        <w:rPr>
          <w:color w:val="000000"/>
          <w:shd w:val="clear" w:color="auto" w:fill="FFFFFF"/>
        </w:rPr>
      </w:pPr>
    </w:p>
    <w:p w14:paraId="7374DA04" w14:textId="71B4EE3B" w:rsidR="00F20CBE" w:rsidRPr="00F20CBE" w:rsidRDefault="00F20CBE" w:rsidP="008B617C">
      <w:pPr>
        <w:tabs>
          <w:tab w:val="center" w:pos="4513"/>
          <w:tab w:val="left" w:pos="7340"/>
        </w:tabs>
        <w:rPr>
          <w:rFonts w:ascii="Calibri" w:hAnsi="Calibri" w:cs="Calibri"/>
          <w:sz w:val="32"/>
          <w:szCs w:val="32"/>
          <w:lang w:val="cy-GB"/>
        </w:rPr>
      </w:pPr>
    </w:p>
    <w:p w14:paraId="07160694" w14:textId="53296752" w:rsidR="00B01326" w:rsidRDefault="00B01326" w:rsidP="008B617C">
      <w:pPr>
        <w:tabs>
          <w:tab w:val="center" w:pos="4513"/>
          <w:tab w:val="left" w:pos="7340"/>
        </w:tabs>
        <w:rPr>
          <w:rFonts w:ascii="Calibri" w:hAnsi="Calibri" w:cs="Calibri"/>
          <w:b/>
          <w:bCs/>
          <w:sz w:val="44"/>
          <w:szCs w:val="44"/>
          <w:u w:val="single"/>
          <w:lang w:val="cy-GB"/>
        </w:rPr>
      </w:pPr>
      <w:r>
        <w:rPr>
          <w:rFonts w:ascii="Calibri" w:hAnsi="Calibri" w:cs="Calibri"/>
          <w:b/>
          <w:bCs/>
          <w:sz w:val="44"/>
          <w:szCs w:val="44"/>
          <w:u w:val="single"/>
          <w:lang w:val="cy-GB"/>
        </w:rPr>
        <w:t>Canlyniadau arfaethedig</w:t>
      </w:r>
    </w:p>
    <w:p w14:paraId="265B9E14" w14:textId="5D2522BE" w:rsidR="00125708" w:rsidRDefault="0009261F" w:rsidP="008B617C">
      <w:pPr>
        <w:tabs>
          <w:tab w:val="center" w:pos="4513"/>
          <w:tab w:val="left" w:pos="7340"/>
        </w:tabs>
        <w:rPr>
          <w:rFonts w:ascii="Calibri" w:hAnsi="Calibri" w:cs="Calibri"/>
          <w:sz w:val="32"/>
          <w:szCs w:val="32"/>
          <w:lang w:val="cy-GB"/>
        </w:rPr>
      </w:pPr>
      <w:r>
        <w:rPr>
          <w:rFonts w:ascii="Calibri" w:hAnsi="Calibri" w:cs="Calibri"/>
          <w:sz w:val="32"/>
          <w:szCs w:val="32"/>
          <w:lang w:val="cy-GB"/>
        </w:rPr>
        <w:t>Gweler bod pob plentyn yn wahanol ac yn unigryw yn ei ffordd ei hun.</w:t>
      </w:r>
      <w:r w:rsidR="008E66DF">
        <w:rPr>
          <w:rFonts w:ascii="Calibri" w:hAnsi="Calibri" w:cs="Calibri"/>
          <w:sz w:val="32"/>
          <w:szCs w:val="32"/>
          <w:lang w:val="cy-GB"/>
        </w:rPr>
        <w:t xml:space="preserve"> Mae gan plant y gallu mewn wahanol meysydd sy’n e wneud nhw’n arbenning ym mhob agwedd o’i trosglwyddiad</w:t>
      </w:r>
      <w:r w:rsidR="00852143">
        <w:rPr>
          <w:rFonts w:ascii="Calibri" w:hAnsi="Calibri" w:cs="Calibri"/>
          <w:sz w:val="32"/>
          <w:szCs w:val="32"/>
          <w:lang w:val="cy-GB"/>
        </w:rPr>
        <w:t>. Fel ymarferwyr mae’n bwysig cydnabod hyn er mwyn</w:t>
      </w:r>
      <w:r w:rsidR="005B05F2">
        <w:rPr>
          <w:rFonts w:ascii="Calibri" w:hAnsi="Calibri" w:cs="Calibri"/>
          <w:sz w:val="32"/>
          <w:szCs w:val="32"/>
          <w:lang w:val="cy-GB"/>
        </w:rPr>
        <w:t xml:space="preserve"> i ni adnabod y gwahanol ffyrdd mae pob un plentyn yn dysgu</w:t>
      </w:r>
      <w:r w:rsidR="001F39EC">
        <w:rPr>
          <w:rFonts w:ascii="Calibri" w:hAnsi="Calibri" w:cs="Calibri"/>
          <w:sz w:val="32"/>
          <w:szCs w:val="32"/>
          <w:lang w:val="cy-GB"/>
        </w:rPr>
        <w:t xml:space="preserve"> ac yn datblygu yn ei ffyrdd ei hun. Ond mae’r holl broses yr ydym yn ei weld o’r teulu i’r rhieni</w:t>
      </w:r>
      <w:r w:rsidR="0091237B">
        <w:rPr>
          <w:rFonts w:ascii="Calibri" w:hAnsi="Calibri" w:cs="Calibri"/>
          <w:sz w:val="32"/>
          <w:szCs w:val="32"/>
          <w:lang w:val="cy-GB"/>
        </w:rPr>
        <w:t xml:space="preserve"> i anghenion y plentyn ac i ni fel ymarferwyr, dyma’r pobl allweddol sy’n gallu gwneud y siwrne yma yn</w:t>
      </w:r>
      <w:r w:rsidR="00B927FB">
        <w:rPr>
          <w:rFonts w:ascii="Calibri" w:hAnsi="Calibri" w:cs="Calibri"/>
          <w:sz w:val="32"/>
          <w:szCs w:val="32"/>
          <w:lang w:val="cy-GB"/>
        </w:rPr>
        <w:t xml:space="preserve"> brofiad hapus a chartrefol i’r unigolyn wrth bontio.</w:t>
      </w:r>
      <w:r w:rsidR="001C0173">
        <w:rPr>
          <w:rFonts w:ascii="Calibri" w:hAnsi="Calibri" w:cs="Calibri"/>
          <w:sz w:val="32"/>
          <w:szCs w:val="32"/>
          <w:lang w:val="cy-GB"/>
        </w:rPr>
        <w:t xml:space="preserve"> </w:t>
      </w:r>
      <w:r w:rsidR="00125708">
        <w:rPr>
          <w:rFonts w:ascii="Calibri" w:hAnsi="Calibri" w:cs="Calibri"/>
          <w:sz w:val="32"/>
          <w:szCs w:val="32"/>
          <w:lang w:val="cy-GB"/>
        </w:rPr>
        <w:t>Y canlyniadau gorau yr ydym yn edrych amdani ydy bod y plentyn yn gallu pontio</w:t>
      </w:r>
      <w:r w:rsidR="00B52BFD">
        <w:rPr>
          <w:rFonts w:ascii="Calibri" w:hAnsi="Calibri" w:cs="Calibri"/>
          <w:sz w:val="32"/>
          <w:szCs w:val="32"/>
          <w:lang w:val="cy-GB"/>
        </w:rPr>
        <w:t xml:space="preserve"> ac yn trosglwyddo yn hyderus ac yn fentrus heb profiadau negyddol a gallai niweidio’r plentyn yn emosiynol.</w:t>
      </w:r>
      <w:r w:rsidR="0069530D">
        <w:rPr>
          <w:rFonts w:ascii="Calibri" w:hAnsi="Calibri" w:cs="Calibri"/>
          <w:sz w:val="32"/>
          <w:szCs w:val="32"/>
          <w:lang w:val="cy-GB"/>
        </w:rPr>
        <w:t xml:space="preserve"> Gwelwyd damcaniaeth Vy</w:t>
      </w:r>
      <w:r w:rsidR="00633AED">
        <w:rPr>
          <w:rFonts w:ascii="Calibri" w:hAnsi="Calibri" w:cs="Calibri"/>
          <w:sz w:val="32"/>
          <w:szCs w:val="32"/>
          <w:lang w:val="cy-GB"/>
        </w:rPr>
        <w:t xml:space="preserve">gotsky </w:t>
      </w:r>
      <w:r w:rsidR="00CE19E1">
        <w:rPr>
          <w:rFonts w:ascii="Calibri" w:hAnsi="Calibri" w:cs="Calibri"/>
          <w:sz w:val="32"/>
          <w:szCs w:val="32"/>
          <w:lang w:val="cy-GB"/>
        </w:rPr>
        <w:t>y pwysigrwydd o ein rol ni fel ymarferwyr sy’n ein gwneud ni’n</w:t>
      </w:r>
      <w:r w:rsidR="00A070E5">
        <w:rPr>
          <w:rFonts w:ascii="Calibri" w:hAnsi="Calibri" w:cs="Calibri"/>
          <w:sz w:val="32"/>
          <w:szCs w:val="32"/>
          <w:lang w:val="cy-GB"/>
        </w:rPr>
        <w:t xml:space="preserve"> rol esiampl o fewn datblygiadau gwybyddol y plentyn, a’n gallu o rhan sgiliau</w:t>
      </w:r>
      <w:r w:rsidR="005E2314">
        <w:rPr>
          <w:rFonts w:ascii="Calibri" w:hAnsi="Calibri" w:cs="Calibri"/>
          <w:sz w:val="32"/>
          <w:szCs w:val="32"/>
          <w:lang w:val="cy-GB"/>
        </w:rPr>
        <w:t>, modelau a chymhwysedd o fewn bywydau ein hun.</w:t>
      </w:r>
    </w:p>
    <w:p w14:paraId="74B2AC69" w14:textId="72B38578" w:rsidR="00633AED" w:rsidRDefault="00573F9E" w:rsidP="00E67173">
      <w:pPr>
        <w:rPr>
          <w:color w:val="000000"/>
          <w:shd w:val="clear" w:color="auto" w:fill="FFFFFF"/>
        </w:rPr>
      </w:pPr>
      <w:r>
        <w:rPr>
          <w:rFonts w:ascii="Calibri" w:hAnsi="Calibri" w:cs="Calibri"/>
          <w:i/>
          <w:iCs/>
          <w:sz w:val="32"/>
          <w:szCs w:val="32"/>
        </w:rPr>
        <w:lastRenderedPageBreak/>
        <w:t>“</w:t>
      </w:r>
      <w:r w:rsidR="00E67173" w:rsidRPr="00573F9E">
        <w:rPr>
          <w:rFonts w:ascii="Calibri" w:hAnsi="Calibri" w:cs="Calibri"/>
          <w:i/>
          <w:iCs/>
          <w:sz w:val="32"/>
          <w:szCs w:val="32"/>
        </w:rPr>
        <w:t>The major theme of Vygotsky's theoretical framework is that social interaction plays a fundamental role in the development of cognition.</w:t>
      </w:r>
      <w:r>
        <w:rPr>
          <w:rFonts w:ascii="Calibri" w:hAnsi="Calibri" w:cs="Calibri"/>
          <w:i/>
          <w:iCs/>
          <w:sz w:val="32"/>
          <w:szCs w:val="32"/>
        </w:rPr>
        <w:t xml:space="preserve">” </w:t>
      </w:r>
      <w:r w:rsidR="002E5412">
        <w:rPr>
          <w:color w:val="000000"/>
          <w:shd w:val="clear" w:color="auto" w:fill="FFFFFF"/>
        </w:rPr>
        <w:t>(Marketing, n.d.)</w:t>
      </w:r>
    </w:p>
    <w:p w14:paraId="6C144FCA" w14:textId="54963760" w:rsidR="008B784D" w:rsidRDefault="009F64D2" w:rsidP="009F64D2">
      <w:pPr>
        <w:rPr>
          <w:color w:val="000000"/>
          <w:shd w:val="clear" w:color="auto" w:fill="FFFFFF"/>
        </w:rPr>
      </w:pPr>
      <w:r w:rsidRPr="009F64D2">
        <w:rPr>
          <w:rFonts w:ascii="Times New Roman" w:eastAsia="Times New Roman" w:hAnsi="Times New Roman" w:cs="Times New Roman"/>
          <w:color w:val="000000"/>
          <w:sz w:val="24"/>
          <w:szCs w:val="24"/>
          <w:shd w:val="clear" w:color="auto" w:fill="FFFFFF"/>
          <w:lang w:eastAsia="en-GB"/>
        </w:rPr>
        <w:t>‌</w:t>
      </w:r>
    </w:p>
    <w:p w14:paraId="26CC492D" w14:textId="2ABE7AE2" w:rsidR="0072099D" w:rsidRPr="00573F9E" w:rsidRDefault="0072099D" w:rsidP="00E67173">
      <w:pPr>
        <w:rPr>
          <w:rFonts w:ascii="Calibri" w:hAnsi="Calibri" w:cs="Calibri"/>
          <w:sz w:val="32"/>
          <w:szCs w:val="32"/>
        </w:rPr>
      </w:pPr>
    </w:p>
    <w:p w14:paraId="33807F69" w14:textId="77777777" w:rsidR="005E2314" w:rsidRPr="0009261F" w:rsidRDefault="005E2314" w:rsidP="008B617C">
      <w:pPr>
        <w:tabs>
          <w:tab w:val="center" w:pos="4513"/>
          <w:tab w:val="left" w:pos="7340"/>
        </w:tabs>
        <w:rPr>
          <w:rFonts w:ascii="Calibri" w:hAnsi="Calibri" w:cs="Calibri"/>
          <w:sz w:val="32"/>
          <w:szCs w:val="32"/>
          <w:lang w:val="cy-GB"/>
        </w:rPr>
      </w:pPr>
    </w:p>
    <w:p w14:paraId="40A8CFE4" w14:textId="273C3366" w:rsidR="003D620B" w:rsidRDefault="003D620B" w:rsidP="008B617C">
      <w:pPr>
        <w:tabs>
          <w:tab w:val="center" w:pos="4513"/>
          <w:tab w:val="left" w:pos="7340"/>
        </w:tabs>
        <w:rPr>
          <w:rFonts w:ascii="Calibri" w:hAnsi="Calibri" w:cs="Calibri"/>
          <w:b/>
          <w:bCs/>
          <w:sz w:val="44"/>
          <w:szCs w:val="44"/>
          <w:u w:val="single"/>
          <w:lang w:val="cy-GB"/>
        </w:rPr>
      </w:pPr>
    </w:p>
    <w:p w14:paraId="4B8C942A" w14:textId="6B1CED5E" w:rsidR="003D620B" w:rsidRPr="00861A27" w:rsidRDefault="003D620B" w:rsidP="008B617C">
      <w:pPr>
        <w:tabs>
          <w:tab w:val="center" w:pos="4513"/>
          <w:tab w:val="left" w:pos="7340"/>
        </w:tabs>
        <w:rPr>
          <w:rFonts w:ascii="Calibri" w:hAnsi="Calibri" w:cs="Calibri"/>
          <w:b/>
          <w:bCs/>
          <w:sz w:val="32"/>
          <w:szCs w:val="32"/>
          <w:u w:val="single"/>
          <w:lang w:val="cy-GB"/>
        </w:rPr>
      </w:pPr>
    </w:p>
    <w:p w14:paraId="6F51C294" w14:textId="77777777" w:rsidR="00557F13" w:rsidRDefault="00557F13" w:rsidP="00861A27">
      <w:pPr>
        <w:rPr>
          <w:sz w:val="32"/>
          <w:szCs w:val="32"/>
        </w:rPr>
      </w:pPr>
    </w:p>
    <w:p w14:paraId="2EFEDED8" w14:textId="77777777" w:rsidR="00557F13" w:rsidRDefault="00557F13" w:rsidP="00861A27">
      <w:pPr>
        <w:rPr>
          <w:sz w:val="32"/>
          <w:szCs w:val="32"/>
        </w:rPr>
      </w:pPr>
    </w:p>
    <w:p w14:paraId="5E6321B6" w14:textId="77777777" w:rsidR="00557F13" w:rsidRDefault="00557F13" w:rsidP="00861A27">
      <w:pPr>
        <w:rPr>
          <w:sz w:val="32"/>
          <w:szCs w:val="32"/>
        </w:rPr>
      </w:pPr>
    </w:p>
    <w:p w14:paraId="5B3701A6" w14:textId="77777777" w:rsidR="00557F13" w:rsidRDefault="00557F13" w:rsidP="00861A27">
      <w:pPr>
        <w:rPr>
          <w:sz w:val="32"/>
          <w:szCs w:val="32"/>
        </w:rPr>
      </w:pPr>
    </w:p>
    <w:p w14:paraId="096402B9" w14:textId="77777777" w:rsidR="00557F13" w:rsidRDefault="00557F13" w:rsidP="00861A27">
      <w:pPr>
        <w:rPr>
          <w:sz w:val="32"/>
          <w:szCs w:val="32"/>
        </w:rPr>
      </w:pPr>
    </w:p>
    <w:p w14:paraId="2AB2E6B3" w14:textId="77777777" w:rsidR="00557F13" w:rsidRDefault="00557F13" w:rsidP="00861A27">
      <w:pPr>
        <w:rPr>
          <w:sz w:val="32"/>
          <w:szCs w:val="32"/>
        </w:rPr>
      </w:pPr>
    </w:p>
    <w:p w14:paraId="0B901FEF" w14:textId="77777777" w:rsidR="00557F13" w:rsidRDefault="00557F13" w:rsidP="00861A27">
      <w:pPr>
        <w:rPr>
          <w:sz w:val="32"/>
          <w:szCs w:val="32"/>
        </w:rPr>
      </w:pPr>
    </w:p>
    <w:p w14:paraId="4C641ABF" w14:textId="77777777" w:rsidR="00557F13" w:rsidRDefault="00557F13" w:rsidP="00861A27">
      <w:pPr>
        <w:rPr>
          <w:sz w:val="32"/>
          <w:szCs w:val="32"/>
        </w:rPr>
      </w:pPr>
    </w:p>
    <w:p w14:paraId="69821AC2" w14:textId="77777777" w:rsidR="00557F13" w:rsidRDefault="00557F13" w:rsidP="00861A27">
      <w:pPr>
        <w:rPr>
          <w:sz w:val="32"/>
          <w:szCs w:val="32"/>
        </w:rPr>
      </w:pPr>
    </w:p>
    <w:p w14:paraId="7DC80EAE" w14:textId="77777777" w:rsidR="00557F13" w:rsidRDefault="00557F13" w:rsidP="00861A27">
      <w:pPr>
        <w:rPr>
          <w:sz w:val="32"/>
          <w:szCs w:val="32"/>
        </w:rPr>
      </w:pPr>
    </w:p>
    <w:p w14:paraId="29AC6EB9" w14:textId="77777777" w:rsidR="00557F13" w:rsidRDefault="00557F13" w:rsidP="00861A27">
      <w:pPr>
        <w:rPr>
          <w:sz w:val="32"/>
          <w:szCs w:val="32"/>
        </w:rPr>
      </w:pPr>
    </w:p>
    <w:p w14:paraId="163C22C7" w14:textId="77777777" w:rsidR="00557F13" w:rsidRDefault="00557F13" w:rsidP="00861A27">
      <w:pPr>
        <w:rPr>
          <w:sz w:val="32"/>
          <w:szCs w:val="32"/>
        </w:rPr>
      </w:pPr>
    </w:p>
    <w:p w14:paraId="005DE93F" w14:textId="77777777" w:rsidR="00557F13" w:rsidRDefault="00557F13" w:rsidP="00861A27">
      <w:pPr>
        <w:rPr>
          <w:sz w:val="32"/>
          <w:szCs w:val="32"/>
        </w:rPr>
      </w:pPr>
    </w:p>
    <w:p w14:paraId="2E142AEE" w14:textId="77777777" w:rsidR="00557F13" w:rsidRDefault="00557F13" w:rsidP="00861A27">
      <w:pPr>
        <w:rPr>
          <w:sz w:val="32"/>
          <w:szCs w:val="32"/>
        </w:rPr>
      </w:pPr>
    </w:p>
    <w:p w14:paraId="142D6069" w14:textId="77777777" w:rsidR="00557F13" w:rsidRDefault="00557F13" w:rsidP="00861A27">
      <w:pPr>
        <w:rPr>
          <w:sz w:val="32"/>
          <w:szCs w:val="32"/>
        </w:rPr>
      </w:pPr>
    </w:p>
    <w:p w14:paraId="23D81F6B" w14:textId="77777777" w:rsidR="00557F13" w:rsidRDefault="00557F13" w:rsidP="00861A27">
      <w:pPr>
        <w:rPr>
          <w:sz w:val="32"/>
          <w:szCs w:val="32"/>
        </w:rPr>
      </w:pPr>
    </w:p>
    <w:p w14:paraId="118F16C2" w14:textId="77777777" w:rsidR="00557F13" w:rsidRDefault="00557F13" w:rsidP="00861A27">
      <w:pPr>
        <w:rPr>
          <w:sz w:val="32"/>
          <w:szCs w:val="32"/>
        </w:rPr>
      </w:pPr>
    </w:p>
    <w:p w14:paraId="547631E7" w14:textId="353A1D9E" w:rsidR="003D620B" w:rsidRPr="00861A27" w:rsidRDefault="003D620B" w:rsidP="00861A27">
      <w:pPr>
        <w:rPr>
          <w:sz w:val="32"/>
          <w:szCs w:val="32"/>
        </w:rPr>
      </w:pPr>
      <w:r w:rsidRPr="00861A27">
        <w:rPr>
          <w:sz w:val="32"/>
          <w:szCs w:val="32"/>
        </w:rPr>
        <w:t xml:space="preserve">Reggio Emilia Approach (2019). Reggio Emilia Approach | Reggio Children. [online] Reggiochildren.it. Available at: </w:t>
      </w:r>
      <w:hyperlink r:id="rId9" w:history="1">
        <w:r w:rsidR="00495934" w:rsidRPr="00861A27">
          <w:rPr>
            <w:rStyle w:val="Hyperlink"/>
            <w:sz w:val="32"/>
            <w:szCs w:val="32"/>
          </w:rPr>
          <w:t>https://www.reggiochildren.it/en/reggio-emilia-approach/</w:t>
        </w:r>
      </w:hyperlink>
      <w:r w:rsidRPr="00861A27">
        <w:rPr>
          <w:sz w:val="32"/>
          <w:szCs w:val="32"/>
        </w:rPr>
        <w:t>.</w:t>
      </w:r>
    </w:p>
    <w:p w14:paraId="0B00C8BD" w14:textId="77777777" w:rsidR="00495934" w:rsidRPr="00861A27" w:rsidRDefault="00495934" w:rsidP="00861A27">
      <w:pPr>
        <w:rPr>
          <w:sz w:val="32"/>
          <w:szCs w:val="32"/>
        </w:rPr>
      </w:pPr>
    </w:p>
    <w:p w14:paraId="077AC702" w14:textId="627D104F" w:rsidR="003D620B" w:rsidRPr="00861A27" w:rsidRDefault="003D620B" w:rsidP="00861A27">
      <w:pPr>
        <w:rPr>
          <w:sz w:val="32"/>
          <w:szCs w:val="32"/>
        </w:rPr>
      </w:pPr>
      <w:r w:rsidRPr="00861A27">
        <w:rPr>
          <w:rFonts w:ascii="Arial" w:hAnsi="Arial" w:cs="Arial"/>
          <w:sz w:val="32"/>
          <w:szCs w:val="32"/>
        </w:rPr>
        <w:t>‌</w:t>
      </w:r>
      <w:r w:rsidRPr="00861A27">
        <w:rPr>
          <w:sz w:val="32"/>
          <w:szCs w:val="32"/>
        </w:rPr>
        <w:t>GOV.UK. (n.d.). [Withdrawn] Ensuring a smooth transition from nursery to school. [online] Available at: https://www.gov.uk/government/publications/ensuring-a-smooth-transition-from-nursery-to-school [Accessed 3 Dec. 2022].</w:t>
      </w:r>
    </w:p>
    <w:p w14:paraId="72E782EF" w14:textId="77777777" w:rsidR="00495934" w:rsidRPr="00861A27" w:rsidRDefault="00495934" w:rsidP="00861A27">
      <w:pPr>
        <w:rPr>
          <w:sz w:val="32"/>
          <w:szCs w:val="32"/>
        </w:rPr>
      </w:pPr>
    </w:p>
    <w:p w14:paraId="6321BB5B" w14:textId="51066AFD" w:rsidR="00DF754D" w:rsidRPr="00861A27" w:rsidRDefault="003D620B" w:rsidP="00861A27">
      <w:pPr>
        <w:rPr>
          <w:sz w:val="32"/>
          <w:szCs w:val="32"/>
        </w:rPr>
      </w:pPr>
      <w:r w:rsidRPr="00861A27">
        <w:rPr>
          <w:rFonts w:ascii="Arial" w:hAnsi="Arial" w:cs="Arial"/>
          <w:sz w:val="32"/>
          <w:szCs w:val="32"/>
        </w:rPr>
        <w:t>‌</w:t>
      </w:r>
      <w:proofErr w:type="spellStart"/>
      <w:r w:rsidR="00DF754D" w:rsidRPr="00861A27">
        <w:rPr>
          <w:sz w:val="32"/>
          <w:szCs w:val="32"/>
        </w:rPr>
        <w:t>Gov.scot</w:t>
      </w:r>
      <w:proofErr w:type="spellEnd"/>
      <w:r w:rsidR="00DF754D" w:rsidRPr="00861A27">
        <w:rPr>
          <w:sz w:val="32"/>
          <w:szCs w:val="32"/>
        </w:rPr>
        <w:t xml:space="preserve">. (2017). What are transitions? | Transitions | My child | Parent Zone. [online] Available at: </w:t>
      </w:r>
      <w:hyperlink r:id="rId10" w:history="1">
        <w:r w:rsidR="00495934" w:rsidRPr="00861A27">
          <w:rPr>
            <w:rStyle w:val="Hyperlink"/>
            <w:sz w:val="32"/>
            <w:szCs w:val="32"/>
          </w:rPr>
          <w:t>https://education.gov.scot/parentzone/my-child/transitions/what-are-transitions/</w:t>
        </w:r>
      </w:hyperlink>
      <w:r w:rsidR="00DF754D" w:rsidRPr="00861A27">
        <w:rPr>
          <w:sz w:val="32"/>
          <w:szCs w:val="32"/>
        </w:rPr>
        <w:t>.</w:t>
      </w:r>
    </w:p>
    <w:p w14:paraId="594197E0" w14:textId="77777777" w:rsidR="00495934" w:rsidRPr="00861A27" w:rsidRDefault="00495934" w:rsidP="00861A27">
      <w:pPr>
        <w:rPr>
          <w:sz w:val="32"/>
          <w:szCs w:val="32"/>
        </w:rPr>
      </w:pPr>
    </w:p>
    <w:p w14:paraId="210ABAFA" w14:textId="5BE0FA97" w:rsidR="00DF754D" w:rsidRPr="00861A27" w:rsidRDefault="00DF754D" w:rsidP="00861A27">
      <w:pPr>
        <w:rPr>
          <w:sz w:val="32"/>
          <w:szCs w:val="32"/>
        </w:rPr>
      </w:pPr>
      <w:r w:rsidRPr="00861A27">
        <w:rPr>
          <w:rFonts w:ascii="Arial" w:hAnsi="Arial" w:cs="Arial"/>
          <w:sz w:val="32"/>
          <w:szCs w:val="32"/>
        </w:rPr>
        <w:t>‌</w:t>
      </w:r>
      <w:r w:rsidRPr="00861A27">
        <w:rPr>
          <w:sz w:val="32"/>
          <w:szCs w:val="32"/>
        </w:rPr>
        <w:t xml:space="preserve">Early Years Matters. (2022). Transitions. [online] Available at: </w:t>
      </w:r>
      <w:hyperlink r:id="rId11" w:history="1">
        <w:r w:rsidR="00495934" w:rsidRPr="00861A27">
          <w:rPr>
            <w:rStyle w:val="Hyperlink"/>
            <w:sz w:val="32"/>
            <w:szCs w:val="32"/>
          </w:rPr>
          <w:t>https://www.earlyyearsmatters.co.uk/eyfs/positive-relationships/transitions/</w:t>
        </w:r>
      </w:hyperlink>
      <w:r w:rsidRPr="00861A27">
        <w:rPr>
          <w:sz w:val="32"/>
          <w:szCs w:val="32"/>
        </w:rPr>
        <w:t>.</w:t>
      </w:r>
    </w:p>
    <w:p w14:paraId="78E2A55F" w14:textId="77777777" w:rsidR="00495934" w:rsidRPr="00861A27" w:rsidRDefault="00495934" w:rsidP="00861A27">
      <w:pPr>
        <w:rPr>
          <w:sz w:val="32"/>
          <w:szCs w:val="32"/>
        </w:rPr>
      </w:pPr>
    </w:p>
    <w:p w14:paraId="4FCB0E62" w14:textId="644AF363" w:rsidR="003D620B" w:rsidRPr="00861A27" w:rsidRDefault="00DF754D" w:rsidP="00861A27">
      <w:pPr>
        <w:rPr>
          <w:sz w:val="32"/>
          <w:szCs w:val="32"/>
        </w:rPr>
      </w:pPr>
      <w:r w:rsidRPr="00861A27">
        <w:rPr>
          <w:rFonts w:ascii="Arial" w:hAnsi="Arial" w:cs="Arial"/>
          <w:sz w:val="32"/>
          <w:szCs w:val="32"/>
        </w:rPr>
        <w:t>‌</w:t>
      </w:r>
      <w:hyperlink r:id="rId12" w:history="1">
        <w:r w:rsidR="00BD1D02" w:rsidRPr="00861A27">
          <w:rPr>
            <w:rStyle w:val="Hyperlink"/>
            <w:sz w:val="32"/>
            <w:szCs w:val="32"/>
            <w:lang w:eastAsia="en-GB"/>
          </w:rPr>
          <w:t>http://www.earlychildhoodforum.org/docs/cycr.pdf</w:t>
        </w:r>
      </w:hyperlink>
    </w:p>
    <w:p w14:paraId="04D6C1DE" w14:textId="77777777" w:rsidR="005527D1" w:rsidRPr="005527D1" w:rsidRDefault="005527D1" w:rsidP="00861A27">
      <w:pPr>
        <w:rPr>
          <w:sz w:val="32"/>
          <w:szCs w:val="32"/>
          <w:lang w:eastAsia="en-GB"/>
        </w:rPr>
      </w:pPr>
      <w:r w:rsidRPr="005527D1">
        <w:rPr>
          <w:sz w:val="32"/>
          <w:szCs w:val="32"/>
          <w:lang w:eastAsia="en-GB"/>
        </w:rPr>
        <w:t xml:space="preserve">UNCRC (1989). UN Convention on the Rights of the Child (UNCRC) - </w:t>
      </w:r>
      <w:proofErr w:type="spellStart"/>
      <w:r w:rsidRPr="005527D1">
        <w:rPr>
          <w:sz w:val="32"/>
          <w:szCs w:val="32"/>
          <w:lang w:eastAsia="en-GB"/>
        </w:rPr>
        <w:t>Unicef</w:t>
      </w:r>
      <w:proofErr w:type="spellEnd"/>
      <w:r w:rsidRPr="005527D1">
        <w:rPr>
          <w:sz w:val="32"/>
          <w:szCs w:val="32"/>
          <w:lang w:eastAsia="en-GB"/>
        </w:rPr>
        <w:t xml:space="preserve"> UK. [online] UNICEF. Available at: https://www.unicef.org.uk/what-we-do/un-convention-child-rights/.</w:t>
      </w:r>
    </w:p>
    <w:p w14:paraId="241F1235" w14:textId="34996EF9" w:rsidR="00BD1D02" w:rsidRPr="00861A27" w:rsidRDefault="005527D1" w:rsidP="00861A27">
      <w:pPr>
        <w:rPr>
          <w:sz w:val="32"/>
          <w:szCs w:val="32"/>
        </w:rPr>
      </w:pPr>
      <w:r w:rsidRPr="00861A27">
        <w:rPr>
          <w:rFonts w:ascii="Arial" w:hAnsi="Arial" w:cs="Arial"/>
          <w:sz w:val="32"/>
          <w:szCs w:val="32"/>
          <w:lang w:eastAsia="en-GB"/>
        </w:rPr>
        <w:t>‌</w:t>
      </w:r>
    </w:p>
    <w:p w14:paraId="7D63A3E2" w14:textId="647F7A8A" w:rsidR="005E3463" w:rsidRDefault="005E3463" w:rsidP="00861A27">
      <w:pPr>
        <w:rPr>
          <w:sz w:val="32"/>
          <w:szCs w:val="32"/>
          <w:lang w:eastAsia="en-GB"/>
        </w:rPr>
      </w:pPr>
      <w:r w:rsidRPr="005E3463">
        <w:rPr>
          <w:sz w:val="32"/>
          <w:szCs w:val="32"/>
          <w:lang w:eastAsia="en-GB"/>
        </w:rPr>
        <w:lastRenderedPageBreak/>
        <w:t xml:space="preserve">McLeod, S. (2017). Bowlby’s Attachment Theory. [online] Simplypsychology.org. Available at: </w:t>
      </w:r>
      <w:hyperlink r:id="rId13" w:history="1">
        <w:r w:rsidR="004D5862" w:rsidRPr="005E3463">
          <w:rPr>
            <w:rStyle w:val="Hyperlink"/>
            <w:sz w:val="32"/>
            <w:szCs w:val="32"/>
            <w:lang w:eastAsia="en-GB"/>
          </w:rPr>
          <w:t>https://www.simplypsychology.org/bowlby.html</w:t>
        </w:r>
      </w:hyperlink>
      <w:r w:rsidRPr="005E3463">
        <w:rPr>
          <w:sz w:val="32"/>
          <w:szCs w:val="32"/>
          <w:lang w:eastAsia="en-GB"/>
        </w:rPr>
        <w:t>.</w:t>
      </w:r>
    </w:p>
    <w:p w14:paraId="0E253D4E" w14:textId="098CE2D1" w:rsidR="004D5862" w:rsidRDefault="004D5862" w:rsidP="00861A27">
      <w:pPr>
        <w:rPr>
          <w:sz w:val="32"/>
          <w:szCs w:val="32"/>
          <w:lang w:eastAsia="en-GB"/>
        </w:rPr>
      </w:pPr>
    </w:p>
    <w:p w14:paraId="7CE627DD" w14:textId="77777777" w:rsidR="004D5862" w:rsidRPr="005E3463" w:rsidRDefault="004D5862" w:rsidP="00861A27">
      <w:pPr>
        <w:rPr>
          <w:sz w:val="32"/>
          <w:szCs w:val="32"/>
          <w:lang w:eastAsia="en-GB"/>
        </w:rPr>
      </w:pPr>
    </w:p>
    <w:p w14:paraId="530255E9" w14:textId="2494557A" w:rsidR="00F20CBE" w:rsidRDefault="005E3463" w:rsidP="00861A27">
      <w:pPr>
        <w:rPr>
          <w:sz w:val="32"/>
          <w:szCs w:val="32"/>
        </w:rPr>
      </w:pPr>
      <w:r w:rsidRPr="00861A27">
        <w:rPr>
          <w:rFonts w:ascii="Arial" w:hAnsi="Arial" w:cs="Arial"/>
          <w:sz w:val="32"/>
          <w:szCs w:val="32"/>
          <w:lang w:eastAsia="en-GB"/>
        </w:rPr>
        <w:t>‌</w:t>
      </w:r>
      <w:r w:rsidR="00F20CBE" w:rsidRPr="00861A27">
        <w:rPr>
          <w:sz w:val="32"/>
          <w:szCs w:val="32"/>
        </w:rPr>
        <w:t xml:space="preserve">Froebel Trust (2020). The power of play. [online] Froebel Trust. Available at: </w:t>
      </w:r>
      <w:hyperlink r:id="rId14" w:history="1">
        <w:r w:rsidR="00F20CBE" w:rsidRPr="00861A27">
          <w:rPr>
            <w:rStyle w:val="Hyperlink"/>
            <w:sz w:val="32"/>
            <w:szCs w:val="32"/>
          </w:rPr>
          <w:t>https://www.froebel.org.uk/about-us/the-power-of-play</w:t>
        </w:r>
      </w:hyperlink>
      <w:r w:rsidR="00F20CBE" w:rsidRPr="00861A27">
        <w:rPr>
          <w:sz w:val="32"/>
          <w:szCs w:val="32"/>
        </w:rPr>
        <w:t>.</w:t>
      </w:r>
    </w:p>
    <w:p w14:paraId="699FFD76" w14:textId="39CB9765" w:rsidR="004D5862" w:rsidRDefault="004D5862" w:rsidP="00861A27">
      <w:pPr>
        <w:rPr>
          <w:sz w:val="32"/>
          <w:szCs w:val="32"/>
        </w:rPr>
      </w:pPr>
    </w:p>
    <w:p w14:paraId="527BDD60" w14:textId="77777777" w:rsidR="004D5862" w:rsidRPr="00861A27" w:rsidRDefault="004D5862" w:rsidP="00861A27">
      <w:pPr>
        <w:rPr>
          <w:sz w:val="32"/>
          <w:szCs w:val="32"/>
        </w:rPr>
      </w:pPr>
    </w:p>
    <w:p w14:paraId="4147C112" w14:textId="74E883FD" w:rsidR="00AC4422" w:rsidRDefault="00AC4422" w:rsidP="00861A27">
      <w:pPr>
        <w:rPr>
          <w:sz w:val="32"/>
          <w:szCs w:val="32"/>
        </w:rPr>
      </w:pPr>
      <w:r w:rsidRPr="00861A27">
        <w:rPr>
          <w:sz w:val="32"/>
          <w:szCs w:val="32"/>
        </w:rPr>
        <w:t xml:space="preserve">Story, N. (2021). Supporting Children </w:t>
      </w:r>
      <w:proofErr w:type="gramStart"/>
      <w:r w:rsidRPr="00861A27">
        <w:rPr>
          <w:sz w:val="32"/>
          <w:szCs w:val="32"/>
        </w:rPr>
        <w:t>And</w:t>
      </w:r>
      <w:proofErr w:type="gramEnd"/>
      <w:r w:rsidRPr="00861A27">
        <w:rPr>
          <w:sz w:val="32"/>
          <w:szCs w:val="32"/>
        </w:rPr>
        <w:t xml:space="preserve"> Parents With Transitions. [online] Nursery Story. Available at: </w:t>
      </w:r>
      <w:hyperlink r:id="rId15" w:history="1">
        <w:r w:rsidR="00503493" w:rsidRPr="00861A27">
          <w:rPr>
            <w:rStyle w:val="Hyperlink"/>
            <w:sz w:val="32"/>
            <w:szCs w:val="32"/>
          </w:rPr>
          <w:t>https://nurserystory.co.uk/resource-centre/supporting-children-and-parents-with-transitions/</w:t>
        </w:r>
      </w:hyperlink>
      <w:r w:rsidRPr="00861A27">
        <w:rPr>
          <w:sz w:val="32"/>
          <w:szCs w:val="32"/>
        </w:rPr>
        <w:t>.</w:t>
      </w:r>
    </w:p>
    <w:p w14:paraId="171C7221" w14:textId="77777777" w:rsidR="004D5862" w:rsidRPr="00861A27" w:rsidRDefault="004D5862" w:rsidP="00861A27">
      <w:pPr>
        <w:rPr>
          <w:sz w:val="32"/>
          <w:szCs w:val="32"/>
        </w:rPr>
      </w:pPr>
    </w:p>
    <w:p w14:paraId="00D98F59" w14:textId="224A8058" w:rsidR="00861A27" w:rsidRPr="00861A27" w:rsidRDefault="00861A27" w:rsidP="00861A27">
      <w:pPr>
        <w:rPr>
          <w:sz w:val="32"/>
          <w:szCs w:val="32"/>
        </w:rPr>
      </w:pPr>
      <w:r w:rsidRPr="00861A27">
        <w:rPr>
          <w:sz w:val="32"/>
          <w:szCs w:val="32"/>
        </w:rPr>
        <w:t xml:space="preserve">help-for-early-years-providers.education.gov.uk. (n.d.). Relationships - Help for early years providers - GOV.UK. [online] Available at: </w:t>
      </w:r>
      <w:hyperlink r:id="rId16" w:history="1">
        <w:r w:rsidRPr="00861A27">
          <w:rPr>
            <w:rStyle w:val="Hyperlink"/>
            <w:sz w:val="32"/>
            <w:szCs w:val="32"/>
          </w:rPr>
          <w:t>https://help-for-early-years-providers.education.gov.uk/personal-social-and-emotional-development/relationships</w:t>
        </w:r>
      </w:hyperlink>
      <w:r w:rsidRPr="00861A27">
        <w:rPr>
          <w:sz w:val="32"/>
          <w:szCs w:val="32"/>
        </w:rPr>
        <w:t>.</w:t>
      </w:r>
    </w:p>
    <w:p w14:paraId="3CE76807" w14:textId="21AA0D29" w:rsidR="00861A27" w:rsidRPr="00861A27" w:rsidRDefault="00861A27" w:rsidP="00861A27">
      <w:pPr>
        <w:rPr>
          <w:sz w:val="32"/>
          <w:szCs w:val="32"/>
        </w:rPr>
      </w:pPr>
      <w:r w:rsidRPr="00861A27">
        <w:rPr>
          <w:sz w:val="32"/>
          <w:szCs w:val="32"/>
        </w:rPr>
        <w:br/>
      </w:r>
      <w:r w:rsidRPr="00861A27">
        <w:rPr>
          <w:rFonts w:ascii="Arial" w:hAnsi="Arial" w:cs="Arial"/>
          <w:sz w:val="32"/>
          <w:szCs w:val="32"/>
        </w:rPr>
        <w:t>‌</w:t>
      </w:r>
      <w:r w:rsidRPr="00861A27">
        <w:rPr>
          <w:sz w:val="32"/>
          <w:szCs w:val="32"/>
        </w:rPr>
        <w:br/>
        <w:t xml:space="preserve">Early Years Matters. (2022b). Transitions. [online] Available at: </w:t>
      </w:r>
      <w:hyperlink r:id="rId17" w:history="1">
        <w:r w:rsidRPr="00861A27">
          <w:rPr>
            <w:rStyle w:val="Hyperlink"/>
            <w:sz w:val="32"/>
            <w:szCs w:val="32"/>
          </w:rPr>
          <w:t>https://www.earlyyearsmatters.co.uk/eyfs/positive-relationships/transitions/</w:t>
        </w:r>
      </w:hyperlink>
      <w:r w:rsidRPr="00861A27">
        <w:rPr>
          <w:sz w:val="32"/>
          <w:szCs w:val="32"/>
        </w:rPr>
        <w:t>.</w:t>
      </w:r>
    </w:p>
    <w:p w14:paraId="6F08E2AA" w14:textId="77777777" w:rsidR="00861A27" w:rsidRPr="00861A27" w:rsidRDefault="00861A27" w:rsidP="00861A27">
      <w:pPr>
        <w:rPr>
          <w:sz w:val="32"/>
          <w:szCs w:val="32"/>
        </w:rPr>
      </w:pPr>
      <w:r w:rsidRPr="00861A27">
        <w:rPr>
          <w:sz w:val="32"/>
          <w:szCs w:val="32"/>
        </w:rPr>
        <w:br/>
      </w:r>
      <w:r w:rsidRPr="00861A27">
        <w:rPr>
          <w:rFonts w:ascii="Arial" w:hAnsi="Arial" w:cs="Arial"/>
          <w:sz w:val="32"/>
          <w:szCs w:val="32"/>
        </w:rPr>
        <w:t>‌</w:t>
      </w:r>
      <w:r w:rsidRPr="00861A27">
        <w:rPr>
          <w:sz w:val="32"/>
          <w:szCs w:val="32"/>
        </w:rPr>
        <w:br/>
      </w:r>
      <w:proofErr w:type="spellStart"/>
      <w:r w:rsidRPr="00861A27">
        <w:rPr>
          <w:sz w:val="32"/>
          <w:szCs w:val="32"/>
        </w:rPr>
        <w:t>Linsley</w:t>
      </w:r>
      <w:proofErr w:type="spellEnd"/>
      <w:r w:rsidRPr="00861A27">
        <w:rPr>
          <w:sz w:val="32"/>
          <w:szCs w:val="32"/>
        </w:rPr>
        <w:t xml:space="preserve">, K. (2021). Struggling with Transitions? Here’s One </w:t>
      </w:r>
      <w:r w:rsidRPr="00861A27">
        <w:rPr>
          <w:sz w:val="32"/>
          <w:szCs w:val="32"/>
        </w:rPr>
        <w:lastRenderedPageBreak/>
        <w:t>Thing You Can Do Today That Will Help. [online] Hand in Hand Parenting. Available at: https://www.handinhandparenting.org/2021/06/help-a-child-who-struggles-with-transitions/ [Accessed 4 Dec. 2022].</w:t>
      </w:r>
    </w:p>
    <w:p w14:paraId="09373338" w14:textId="34E407E3" w:rsidR="00861A27" w:rsidRPr="00861A27" w:rsidRDefault="00861A27" w:rsidP="00861A27">
      <w:pPr>
        <w:rPr>
          <w:sz w:val="32"/>
          <w:szCs w:val="32"/>
        </w:rPr>
      </w:pPr>
      <w:r w:rsidRPr="00861A27">
        <w:rPr>
          <w:sz w:val="32"/>
          <w:szCs w:val="32"/>
        </w:rPr>
        <w:br/>
      </w:r>
      <w:r w:rsidRPr="00861A27">
        <w:rPr>
          <w:rFonts w:ascii="Arial" w:hAnsi="Arial" w:cs="Arial"/>
          <w:sz w:val="32"/>
          <w:szCs w:val="32"/>
        </w:rPr>
        <w:t>‌</w:t>
      </w:r>
      <w:r w:rsidRPr="00861A27">
        <w:rPr>
          <w:sz w:val="32"/>
          <w:szCs w:val="32"/>
        </w:rPr>
        <w:br/>
        <w:t xml:space="preserve">Birth to 5 matters. (n.d.). Attachment and the role of the key person – Birth To 5 Matters. [online] Available at: </w:t>
      </w:r>
      <w:hyperlink r:id="rId18" w:history="1">
        <w:r w:rsidRPr="00861A27">
          <w:rPr>
            <w:rStyle w:val="Hyperlink"/>
            <w:sz w:val="32"/>
            <w:szCs w:val="32"/>
          </w:rPr>
          <w:t>https://birthto5matters.org.uk/attachment-and-the-role-of-the-key-person/</w:t>
        </w:r>
      </w:hyperlink>
      <w:r w:rsidRPr="00861A27">
        <w:rPr>
          <w:sz w:val="32"/>
          <w:szCs w:val="32"/>
        </w:rPr>
        <w:t>.</w:t>
      </w:r>
    </w:p>
    <w:p w14:paraId="0986E42B" w14:textId="0820DC0A" w:rsidR="00861A27" w:rsidRPr="00861A27" w:rsidRDefault="00861A27" w:rsidP="00861A27">
      <w:pPr>
        <w:rPr>
          <w:sz w:val="32"/>
          <w:szCs w:val="32"/>
        </w:rPr>
      </w:pPr>
      <w:r w:rsidRPr="00861A27">
        <w:rPr>
          <w:sz w:val="32"/>
          <w:szCs w:val="32"/>
        </w:rPr>
        <w:br/>
      </w:r>
      <w:r w:rsidRPr="00861A27">
        <w:rPr>
          <w:sz w:val="32"/>
          <w:szCs w:val="32"/>
        </w:rPr>
        <w:br/>
      </w:r>
      <w:r w:rsidRPr="00861A27">
        <w:rPr>
          <w:rFonts w:ascii="Arial" w:hAnsi="Arial" w:cs="Arial"/>
          <w:sz w:val="32"/>
          <w:szCs w:val="32"/>
        </w:rPr>
        <w:t>‌</w:t>
      </w:r>
      <w:r w:rsidRPr="00861A27">
        <w:rPr>
          <w:sz w:val="32"/>
          <w:szCs w:val="32"/>
        </w:rPr>
        <w:t xml:space="preserve">GOV.UK (2021). Working in partnership with parents and carers - Help for early years providers - GOV.UK. [online] help-for-early-years-providers.education.gov.uk. Available at: </w:t>
      </w:r>
      <w:hyperlink r:id="rId19" w:history="1">
        <w:r w:rsidRPr="00861A27">
          <w:rPr>
            <w:rStyle w:val="Hyperlink"/>
            <w:sz w:val="32"/>
            <w:szCs w:val="32"/>
          </w:rPr>
          <w:t>https://help-for-early-years-providers.education.gov.uk/get-help-to-improve-your-practice/working-in-partnership-with-parents-and-carers</w:t>
        </w:r>
      </w:hyperlink>
      <w:r w:rsidRPr="00861A27">
        <w:rPr>
          <w:sz w:val="32"/>
          <w:szCs w:val="32"/>
        </w:rPr>
        <w:t>.</w:t>
      </w:r>
    </w:p>
    <w:p w14:paraId="083EC9E7" w14:textId="4303C211" w:rsidR="00503493" w:rsidRPr="00861A27" w:rsidRDefault="00861A27" w:rsidP="00861A27">
      <w:pPr>
        <w:rPr>
          <w:sz w:val="32"/>
          <w:szCs w:val="32"/>
        </w:rPr>
      </w:pPr>
      <w:r w:rsidRPr="00861A27">
        <w:rPr>
          <w:sz w:val="32"/>
          <w:szCs w:val="32"/>
        </w:rPr>
        <w:br/>
      </w:r>
      <w:r w:rsidRPr="00861A27">
        <w:rPr>
          <w:sz w:val="32"/>
          <w:szCs w:val="32"/>
        </w:rPr>
        <w:br/>
        <w:t xml:space="preserve">GOV.WALES. (n.d.). The additional learning needs transformation programme: frequently asked questions. [online] Available at: </w:t>
      </w:r>
      <w:hyperlink r:id="rId20" w:history="1">
        <w:r w:rsidRPr="00861A27">
          <w:rPr>
            <w:rStyle w:val="Hyperlink"/>
            <w:sz w:val="32"/>
            <w:szCs w:val="32"/>
          </w:rPr>
          <w:t>https://gov.wales/additional-learning-needs-transformation-programme-frequently-asked-questions-html</w:t>
        </w:r>
      </w:hyperlink>
      <w:r w:rsidRPr="00861A27">
        <w:rPr>
          <w:sz w:val="32"/>
          <w:szCs w:val="32"/>
        </w:rPr>
        <w:t>.</w:t>
      </w:r>
    </w:p>
    <w:p w14:paraId="5174B8D2" w14:textId="77777777" w:rsidR="00861A27" w:rsidRPr="00861A27" w:rsidRDefault="00861A27" w:rsidP="00861A27"/>
    <w:p w14:paraId="5B228D19" w14:textId="78C6AD92" w:rsidR="00F20CBE" w:rsidRPr="00861A27" w:rsidRDefault="00AC4422" w:rsidP="00861A27">
      <w:r w:rsidRPr="00861A27">
        <w:rPr>
          <w:rFonts w:ascii="Arial" w:hAnsi="Arial" w:cs="Arial"/>
        </w:rPr>
        <w:t>‌</w:t>
      </w:r>
    </w:p>
    <w:p w14:paraId="016F7818" w14:textId="77777777" w:rsidR="00F20CBE" w:rsidRPr="00861A27" w:rsidRDefault="00F20CBE" w:rsidP="00861A27"/>
    <w:p w14:paraId="7D430D90" w14:textId="1BA6A4D0" w:rsidR="005527D1" w:rsidRPr="00861A27" w:rsidRDefault="00F20CBE" w:rsidP="00861A27">
      <w:r w:rsidRPr="00861A27">
        <w:rPr>
          <w:rFonts w:ascii="Arial" w:hAnsi="Arial" w:cs="Arial"/>
          <w:lang w:eastAsia="en-GB"/>
        </w:rPr>
        <w:t>‌</w:t>
      </w:r>
    </w:p>
    <w:p w14:paraId="695EB087" w14:textId="77777777" w:rsidR="008603E4" w:rsidRPr="008603E4" w:rsidRDefault="008603E4" w:rsidP="008603E4">
      <w:pPr>
        <w:rPr>
          <w:sz w:val="32"/>
          <w:szCs w:val="32"/>
          <w:lang w:eastAsia="en-GB"/>
        </w:rPr>
      </w:pPr>
      <w:r w:rsidRPr="008603E4">
        <w:rPr>
          <w:sz w:val="32"/>
          <w:szCs w:val="32"/>
          <w:lang w:eastAsia="en-GB"/>
        </w:rPr>
        <w:lastRenderedPageBreak/>
        <w:t>McLeod, S. (2022). Maslow’s Hierarchy of Needs. [online] Simply Psychology. Available at: https://www.simplypsychology.org/maslow.html.</w:t>
      </w:r>
    </w:p>
    <w:p w14:paraId="2EBEDCB1" w14:textId="70A72519" w:rsidR="00D45BFB" w:rsidRPr="00861A27" w:rsidRDefault="008603E4" w:rsidP="008603E4">
      <w:r w:rsidRPr="008603E4">
        <w:rPr>
          <w:rFonts w:ascii="Times New Roman" w:eastAsia="Times New Roman" w:hAnsi="Times New Roman" w:cs="Times New Roman"/>
          <w:color w:val="000000"/>
          <w:sz w:val="24"/>
          <w:szCs w:val="24"/>
          <w:shd w:val="clear" w:color="auto" w:fill="FFFFFF"/>
          <w:lang w:eastAsia="en-GB"/>
        </w:rPr>
        <w:t>‌</w:t>
      </w:r>
    </w:p>
    <w:p w14:paraId="71FAF541" w14:textId="439FBB4B" w:rsidR="003D620B" w:rsidRDefault="003D620B" w:rsidP="008B617C">
      <w:pPr>
        <w:tabs>
          <w:tab w:val="center" w:pos="4513"/>
          <w:tab w:val="left" w:pos="7340"/>
        </w:tabs>
        <w:rPr>
          <w:rFonts w:ascii="Calibri" w:hAnsi="Calibri" w:cs="Calibri"/>
          <w:b/>
          <w:bCs/>
          <w:sz w:val="44"/>
          <w:szCs w:val="44"/>
          <w:u w:val="single"/>
          <w:lang w:val="cy-GB"/>
        </w:rPr>
      </w:pPr>
    </w:p>
    <w:p w14:paraId="61E10FAD" w14:textId="12233B1D" w:rsidR="003D620B" w:rsidRDefault="003D620B" w:rsidP="008B617C">
      <w:pPr>
        <w:tabs>
          <w:tab w:val="center" w:pos="4513"/>
          <w:tab w:val="left" w:pos="7340"/>
        </w:tabs>
        <w:rPr>
          <w:rFonts w:ascii="Calibri" w:hAnsi="Calibri" w:cs="Calibri"/>
          <w:b/>
          <w:bCs/>
          <w:sz w:val="44"/>
          <w:szCs w:val="44"/>
          <w:u w:val="single"/>
          <w:lang w:val="cy-GB"/>
        </w:rPr>
      </w:pPr>
    </w:p>
    <w:p w14:paraId="6C9F8426" w14:textId="77777777" w:rsidR="003D620B" w:rsidRPr="00D94DDB" w:rsidRDefault="003D620B" w:rsidP="008B617C">
      <w:pPr>
        <w:tabs>
          <w:tab w:val="center" w:pos="4513"/>
          <w:tab w:val="left" w:pos="7340"/>
        </w:tabs>
        <w:rPr>
          <w:rFonts w:ascii="Calibri" w:hAnsi="Calibri" w:cs="Calibri"/>
          <w:b/>
          <w:bCs/>
          <w:sz w:val="44"/>
          <w:szCs w:val="44"/>
          <w:u w:val="single"/>
          <w:lang w:val="cy-GB"/>
        </w:rPr>
      </w:pPr>
    </w:p>
    <w:sectPr w:rsidR="003D620B" w:rsidRPr="00D94DDB">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85FD50" w14:textId="77777777" w:rsidR="00723CF6" w:rsidRDefault="00723CF6" w:rsidP="009A247B">
      <w:pPr>
        <w:spacing w:after="0" w:line="240" w:lineRule="auto"/>
      </w:pPr>
      <w:r>
        <w:separator/>
      </w:r>
    </w:p>
  </w:endnote>
  <w:endnote w:type="continuationSeparator" w:id="0">
    <w:p w14:paraId="5560B055" w14:textId="77777777" w:rsidR="00723CF6" w:rsidRDefault="00723CF6" w:rsidP="009A24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rebuchet MS">
    <w:panose1 w:val="020B0603020202020204"/>
    <w:charset w:val="00"/>
    <w:family w:val="swiss"/>
    <w:pitch w:val="variable"/>
    <w:sig w:usb0="00000287" w:usb1="00000000" w:usb2="00000000" w:usb3="00000000" w:csb0="0000009F" w:csb1="00000000"/>
  </w:font>
  <w:font w:name="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5BC0AF" w14:textId="77777777" w:rsidR="004A7FBE" w:rsidRDefault="004A7F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94B0AB" w14:textId="77777777" w:rsidR="004B3670" w:rsidRDefault="004B3670">
    <w:pPr>
      <w:pStyle w:val="Footer"/>
    </w:pPr>
    <w:r>
      <w:rPr>
        <w:noProof/>
      </w:rPr>
      <mc:AlternateContent>
        <mc:Choice Requires="wpg">
          <w:drawing>
            <wp:anchor distT="0" distB="0" distL="114300" distR="114300" simplePos="0" relativeHeight="251660288" behindDoc="0" locked="0" layoutInCell="1" allowOverlap="1" wp14:anchorId="644A90C5" wp14:editId="1BA0D120">
              <wp:simplePos x="0" y="0"/>
              <wp:positionH relativeFrom="page">
                <wp:align>center</wp:align>
              </wp:positionH>
              <wp:positionV relativeFrom="page">
                <wp:align>bottom</wp:align>
              </wp:positionV>
              <wp:extent cx="1005840" cy="1005840"/>
              <wp:effectExtent l="0" t="0" r="0" b="0"/>
              <wp:wrapNone/>
              <wp:docPr id="48" name="Group 48"/>
              <wp:cNvGraphicFramePr/>
              <a:graphic xmlns:a="http://schemas.openxmlformats.org/drawingml/2006/main">
                <a:graphicData uri="http://schemas.microsoft.com/office/word/2010/wordprocessingGroup">
                  <wpg:wgp>
                    <wpg:cNvGrpSpPr/>
                    <wpg:grpSpPr>
                      <a:xfrm>
                        <a:off x="0" y="0"/>
                        <a:ext cx="1005840" cy="1005840"/>
                        <a:chOff x="0" y="0"/>
                        <a:chExt cx="1005840" cy="1005840"/>
                      </a:xfrm>
                    </wpg:grpSpPr>
                    <wps:wsp>
                      <wps:cNvPr id="49" name="Rectangle 49"/>
                      <wps:cNvSpPr/>
                      <wps:spPr>
                        <a:xfrm>
                          <a:off x="0" y="0"/>
                          <a:ext cx="1005840" cy="100584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0" name="Freeform 5"/>
                      <wps:cNvSpPr>
                        <a:spLocks/>
                      </wps:cNvSpPr>
                      <wps:spPr bwMode="auto">
                        <a:xfrm>
                          <a:off x="104775" y="104775"/>
                          <a:ext cx="787400" cy="787400"/>
                        </a:xfrm>
                        <a:custGeom>
                          <a:avLst/>
                          <a:gdLst>
                            <a:gd name="T0" fmla="*/ 240 w 240"/>
                            <a:gd name="T1" fmla="*/ 120 h 240"/>
                            <a:gd name="T2" fmla="*/ 230 w 240"/>
                            <a:gd name="T3" fmla="*/ 142 h 240"/>
                            <a:gd name="T4" fmla="*/ 230 w 240"/>
                            <a:gd name="T5" fmla="*/ 166 h 240"/>
                            <a:gd name="T6" fmla="*/ 214 w 240"/>
                            <a:gd name="T7" fmla="*/ 183 h 240"/>
                            <a:gd name="T8" fmla="*/ 204 w 240"/>
                            <a:gd name="T9" fmla="*/ 205 h 240"/>
                            <a:gd name="T10" fmla="*/ 182 w 240"/>
                            <a:gd name="T11" fmla="*/ 214 h 240"/>
                            <a:gd name="T12" fmla="*/ 165 w 240"/>
                            <a:gd name="T13" fmla="*/ 231 h 240"/>
                            <a:gd name="T14" fmla="*/ 142 w 240"/>
                            <a:gd name="T15" fmla="*/ 231 h 240"/>
                            <a:gd name="T16" fmla="*/ 120 w 240"/>
                            <a:gd name="T17" fmla="*/ 240 h 240"/>
                            <a:gd name="T18" fmla="*/ 97 w 240"/>
                            <a:gd name="T19" fmla="*/ 231 h 240"/>
                            <a:gd name="T20" fmla="*/ 74 w 240"/>
                            <a:gd name="T21" fmla="*/ 231 h 240"/>
                            <a:gd name="T22" fmla="*/ 57 w 240"/>
                            <a:gd name="T23" fmla="*/ 214 h 240"/>
                            <a:gd name="T24" fmla="*/ 35 w 240"/>
                            <a:gd name="T25" fmla="*/ 205 h 240"/>
                            <a:gd name="T26" fmla="*/ 26 w 240"/>
                            <a:gd name="T27" fmla="*/ 183 h 240"/>
                            <a:gd name="T28" fmla="*/ 9 w 240"/>
                            <a:gd name="T29" fmla="*/ 166 h 240"/>
                            <a:gd name="T30" fmla="*/ 9 w 240"/>
                            <a:gd name="T31" fmla="*/ 142 h 240"/>
                            <a:gd name="T32" fmla="*/ 0 w 240"/>
                            <a:gd name="T33" fmla="*/ 120 h 240"/>
                            <a:gd name="T34" fmla="*/ 9 w 240"/>
                            <a:gd name="T35" fmla="*/ 98 h 240"/>
                            <a:gd name="T36" fmla="*/ 9 w 240"/>
                            <a:gd name="T37" fmla="*/ 74 h 240"/>
                            <a:gd name="T38" fmla="*/ 26 w 240"/>
                            <a:gd name="T39" fmla="*/ 57 h 240"/>
                            <a:gd name="T40" fmla="*/ 35 w 240"/>
                            <a:gd name="T41" fmla="*/ 35 h 240"/>
                            <a:gd name="T42" fmla="*/ 57 w 240"/>
                            <a:gd name="T43" fmla="*/ 26 h 240"/>
                            <a:gd name="T44" fmla="*/ 74 w 240"/>
                            <a:gd name="T45" fmla="*/ 9 h 240"/>
                            <a:gd name="T46" fmla="*/ 97 w 240"/>
                            <a:gd name="T47" fmla="*/ 9 h 240"/>
                            <a:gd name="T48" fmla="*/ 120 w 240"/>
                            <a:gd name="T49" fmla="*/ 0 h 240"/>
                            <a:gd name="T50" fmla="*/ 142 w 240"/>
                            <a:gd name="T51" fmla="*/ 9 h 240"/>
                            <a:gd name="T52" fmla="*/ 165 w 240"/>
                            <a:gd name="T53" fmla="*/ 9 h 240"/>
                            <a:gd name="T54" fmla="*/ 182 w 240"/>
                            <a:gd name="T55" fmla="*/ 26 h 240"/>
                            <a:gd name="T56" fmla="*/ 204 w 240"/>
                            <a:gd name="T57" fmla="*/ 35 h 240"/>
                            <a:gd name="T58" fmla="*/ 214 w 240"/>
                            <a:gd name="T59" fmla="*/ 57 h 240"/>
                            <a:gd name="T60" fmla="*/ 230 w 240"/>
                            <a:gd name="T61" fmla="*/ 74 h 240"/>
                            <a:gd name="T62" fmla="*/ 230 w 240"/>
                            <a:gd name="T63" fmla="*/ 98 h 240"/>
                            <a:gd name="T64" fmla="*/ 240 w 240"/>
                            <a:gd name="T65" fmla="*/ 120 h 2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240" h="240">
                              <a:moveTo>
                                <a:pt x="240" y="120"/>
                              </a:moveTo>
                              <a:cubicBezTo>
                                <a:pt x="240" y="128"/>
                                <a:pt x="232" y="135"/>
                                <a:pt x="230" y="142"/>
                              </a:cubicBezTo>
                              <a:cubicBezTo>
                                <a:pt x="229" y="150"/>
                                <a:pt x="233" y="159"/>
                                <a:pt x="230" y="166"/>
                              </a:cubicBezTo>
                              <a:cubicBezTo>
                                <a:pt x="227" y="173"/>
                                <a:pt x="218" y="176"/>
                                <a:pt x="214" y="183"/>
                              </a:cubicBezTo>
                              <a:cubicBezTo>
                                <a:pt x="209" y="189"/>
                                <a:pt x="210" y="199"/>
                                <a:pt x="204" y="205"/>
                              </a:cubicBezTo>
                              <a:cubicBezTo>
                                <a:pt x="199" y="210"/>
                                <a:pt x="189" y="210"/>
                                <a:pt x="182" y="214"/>
                              </a:cubicBezTo>
                              <a:cubicBezTo>
                                <a:pt x="176" y="218"/>
                                <a:pt x="173" y="228"/>
                                <a:pt x="165" y="231"/>
                              </a:cubicBezTo>
                              <a:cubicBezTo>
                                <a:pt x="159" y="234"/>
                                <a:pt x="149" y="229"/>
                                <a:pt x="142" y="231"/>
                              </a:cubicBezTo>
                              <a:cubicBezTo>
                                <a:pt x="134" y="232"/>
                                <a:pt x="127" y="240"/>
                                <a:pt x="120" y="240"/>
                              </a:cubicBezTo>
                              <a:cubicBezTo>
                                <a:pt x="112" y="240"/>
                                <a:pt x="105" y="232"/>
                                <a:pt x="97" y="231"/>
                              </a:cubicBezTo>
                              <a:cubicBezTo>
                                <a:pt x="90" y="229"/>
                                <a:pt x="81" y="234"/>
                                <a:pt x="74" y="231"/>
                              </a:cubicBezTo>
                              <a:cubicBezTo>
                                <a:pt x="67" y="228"/>
                                <a:pt x="63" y="218"/>
                                <a:pt x="57" y="214"/>
                              </a:cubicBezTo>
                              <a:cubicBezTo>
                                <a:pt x="50" y="210"/>
                                <a:pt x="40" y="210"/>
                                <a:pt x="35" y="205"/>
                              </a:cubicBezTo>
                              <a:cubicBezTo>
                                <a:pt x="29" y="199"/>
                                <a:pt x="30" y="189"/>
                                <a:pt x="26" y="183"/>
                              </a:cubicBezTo>
                              <a:cubicBezTo>
                                <a:pt x="21" y="176"/>
                                <a:pt x="12" y="173"/>
                                <a:pt x="9" y="166"/>
                              </a:cubicBezTo>
                              <a:cubicBezTo>
                                <a:pt x="6" y="159"/>
                                <a:pt x="10" y="150"/>
                                <a:pt x="9" y="142"/>
                              </a:cubicBezTo>
                              <a:cubicBezTo>
                                <a:pt x="7" y="135"/>
                                <a:pt x="0" y="128"/>
                                <a:pt x="0" y="120"/>
                              </a:cubicBezTo>
                              <a:cubicBezTo>
                                <a:pt x="0" y="112"/>
                                <a:pt x="7" y="105"/>
                                <a:pt x="9" y="98"/>
                              </a:cubicBezTo>
                              <a:cubicBezTo>
                                <a:pt x="10" y="90"/>
                                <a:pt x="6" y="81"/>
                                <a:pt x="9" y="74"/>
                              </a:cubicBezTo>
                              <a:cubicBezTo>
                                <a:pt x="12" y="67"/>
                                <a:pt x="21" y="64"/>
                                <a:pt x="26" y="57"/>
                              </a:cubicBezTo>
                              <a:cubicBezTo>
                                <a:pt x="30" y="51"/>
                                <a:pt x="29" y="41"/>
                                <a:pt x="35" y="35"/>
                              </a:cubicBezTo>
                              <a:cubicBezTo>
                                <a:pt x="40" y="30"/>
                                <a:pt x="50" y="30"/>
                                <a:pt x="57" y="26"/>
                              </a:cubicBezTo>
                              <a:cubicBezTo>
                                <a:pt x="63" y="22"/>
                                <a:pt x="67" y="12"/>
                                <a:pt x="74" y="9"/>
                              </a:cubicBezTo>
                              <a:cubicBezTo>
                                <a:pt x="81" y="6"/>
                                <a:pt x="90" y="11"/>
                                <a:pt x="97" y="9"/>
                              </a:cubicBezTo>
                              <a:cubicBezTo>
                                <a:pt x="105" y="8"/>
                                <a:pt x="112" y="0"/>
                                <a:pt x="120" y="0"/>
                              </a:cubicBezTo>
                              <a:cubicBezTo>
                                <a:pt x="127" y="0"/>
                                <a:pt x="134" y="8"/>
                                <a:pt x="142" y="9"/>
                              </a:cubicBezTo>
                              <a:cubicBezTo>
                                <a:pt x="149" y="11"/>
                                <a:pt x="159" y="6"/>
                                <a:pt x="165" y="9"/>
                              </a:cubicBezTo>
                              <a:cubicBezTo>
                                <a:pt x="173" y="12"/>
                                <a:pt x="176" y="22"/>
                                <a:pt x="182" y="26"/>
                              </a:cubicBezTo>
                              <a:cubicBezTo>
                                <a:pt x="189" y="30"/>
                                <a:pt x="199" y="30"/>
                                <a:pt x="204" y="35"/>
                              </a:cubicBezTo>
                              <a:cubicBezTo>
                                <a:pt x="210" y="41"/>
                                <a:pt x="209" y="51"/>
                                <a:pt x="214" y="57"/>
                              </a:cubicBezTo>
                              <a:cubicBezTo>
                                <a:pt x="218" y="64"/>
                                <a:pt x="227" y="67"/>
                                <a:pt x="230" y="74"/>
                              </a:cubicBezTo>
                              <a:cubicBezTo>
                                <a:pt x="233" y="81"/>
                                <a:pt x="229" y="90"/>
                                <a:pt x="230" y="98"/>
                              </a:cubicBezTo>
                              <a:cubicBezTo>
                                <a:pt x="232" y="105"/>
                                <a:pt x="240" y="112"/>
                                <a:pt x="240" y="120"/>
                              </a:cubicBezTo>
                              <a:close/>
                            </a:path>
                          </a:pathLst>
                        </a:custGeom>
                        <a:solidFill>
                          <a:schemeClr val="accent1"/>
                        </a:solidFill>
                        <a:ln>
                          <a:noFill/>
                        </a:ln>
                      </wps:spPr>
                      <wps:txbx>
                        <w:txbxContent>
                          <w:p w14:paraId="3024F2C8" w14:textId="77777777" w:rsidR="004B3670" w:rsidRDefault="004B3670">
                            <w:pPr>
                              <w:pStyle w:val="NoSpacing"/>
                              <w:jc w:val="center"/>
                              <w:rPr>
                                <w:b/>
                                <w:color w:val="E7E6E6" w:themeColor="background2"/>
                                <w:spacing w:val="20"/>
                                <w:sz w:val="36"/>
                                <w:szCs w:val="36"/>
                              </w:rPr>
                            </w:pPr>
                            <w:r>
                              <w:rPr>
                                <w:b/>
                                <w:color w:val="E7E6E6" w:themeColor="background2"/>
                                <w:spacing w:val="20"/>
                                <w:sz w:val="36"/>
                                <w:szCs w:val="36"/>
                              </w:rPr>
                              <w:fldChar w:fldCharType="begin"/>
                            </w:r>
                            <w:r>
                              <w:rPr>
                                <w:b/>
                                <w:color w:val="E7E6E6" w:themeColor="background2"/>
                                <w:spacing w:val="20"/>
                                <w:sz w:val="36"/>
                                <w:szCs w:val="36"/>
                              </w:rPr>
                              <w:instrText xml:space="preserve"> PAGE   \* MERGEFORMAT </w:instrText>
                            </w:r>
                            <w:r>
                              <w:rPr>
                                <w:b/>
                                <w:color w:val="E7E6E6" w:themeColor="background2"/>
                                <w:spacing w:val="20"/>
                                <w:sz w:val="36"/>
                                <w:szCs w:val="36"/>
                              </w:rPr>
                              <w:fldChar w:fldCharType="separate"/>
                            </w:r>
                            <w:r>
                              <w:rPr>
                                <w:b/>
                                <w:noProof/>
                                <w:color w:val="E7E6E6" w:themeColor="background2"/>
                                <w:spacing w:val="20"/>
                                <w:sz w:val="36"/>
                                <w:szCs w:val="36"/>
                              </w:rPr>
                              <w:t>2</w:t>
                            </w:r>
                            <w:r>
                              <w:rPr>
                                <w:b/>
                                <w:noProof/>
                                <w:color w:val="E7E6E6" w:themeColor="background2"/>
                                <w:spacing w:val="20"/>
                                <w:sz w:val="36"/>
                                <w:szCs w:val="36"/>
                              </w:rPr>
                              <w:fldChar w:fldCharType="end"/>
                            </w:r>
                          </w:p>
                        </w:txbxContent>
                      </wps:txbx>
                      <wps:bodyPr vert="horz" wrap="square" lIns="91440" tIns="45720" rIns="91440" bIns="45720" numCol="1" anchor="ctr" anchorCtr="0" compatLnSpc="1">
                        <a:prstTxWarp prst="textNoShape">
                          <a:avLst/>
                        </a:prstTxWarp>
                      </wps:bodyPr>
                    </wps:wsp>
                  </wpg:wgp>
                </a:graphicData>
              </a:graphic>
            </wp:anchor>
          </w:drawing>
        </mc:Choice>
        <mc:Fallback>
          <w:pict>
            <v:group w14:anchorId="644A90C5" id="Group 48" o:spid="_x0000_s1029" style="position:absolute;margin-left:0;margin-top:0;width:79.2pt;height:79.2pt;z-index:251660288;mso-position-horizontal:center;mso-position-horizontal-relative:page;mso-position-vertical:bottom;mso-position-vertical-relative:page" coordsize="10058,1005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">
              <v:rect id="Rectangle 49" o:spid="_x0000_s1030" style="position:absolute;width:10058;height:1005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" filled="f" stroked="f" strokeweight="1pt"/>
              <v:shape id="Freeform 5" o:spid="_x0000_s1031" style="position:absolute;left:1047;top:1047;width:7874;height:7874;visibility:visible;mso-wrap-style:square;v-text-anchor:middle" coordsize="240,24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" adj="-11796480,,5400" path="m240,120v,8,-8,15,-10,22c229,150,233,159,230,166v-3,7,-12,10,-16,17c209,189,210,199,204,205v-5,5,-15,5,-22,9c176,218,173,228,165,231v-6,3,-16,-2,-23,c134,232,127,240,120,240v-8,,-15,-8,-23,-9c90,229,81,234,74,231,67,228,63,218,57,214v-7,-4,-17,-4,-22,-9c29,199,30,189,26,183,21,176,12,173,9,166v-3,-7,1,-16,,-24c7,135,,128,,120,,112,7,105,9,98,10,90,6,81,9,74,12,67,21,64,26,57v4,-6,3,-16,9,-22c40,30,50,30,57,26,63,22,67,12,74,9v7,-3,16,2,23,c105,8,112,,120,v7,,14,8,22,9c149,11,159,6,165,9v8,3,11,13,17,17c189,30,199,30,204,35v6,6,5,16,10,22c218,64,227,67,230,74v3,7,-1,16,,24c232,105,240,112,240,120xe" fillcolor="#4472c4 [3204]" stroked="f">
                <v:stroke joinstyle="miter"/>
                <v:formulas/>
                <v:path arrowok="t" o:connecttype="custom" o:connectlocs="787400,393700;754592,465878;754592,544618;702098,600393;669290,672571;597112,702098;541338,757873;465878,757873;393700,787400;318241,757873;242782,757873;187008,702098;114829,672571;85302,600393;29528,544618;29528,465878;0,393700;29528,321522;29528,242782;85302,187008;114829,114829;187008,85302;242782,29528;318241,29528;393700,0;465878,29528;541338,29528;597112,85302;669290,114829;702098,187008;754592,242782;754592,321522;787400,393700" o:connectangles="0,0,0,0,0,0,0,0,0,0,0,0,0,0,0,0,0,0,0,0,0,0,0,0,0,0,0,0,0,0,0,0,0" textboxrect="0,0,240,240"/>
                <v:textbox>
                  <w:txbxContent>
                    <w:p w14:paraId="3024F2C8" w14:textId="77777777" w:rsidR="004B3670" w:rsidRDefault="004B3670">
                      <w:pPr>
                        <w:pStyle w:val="NoSpacing"/>
                        <w:jc w:val="center"/>
                        <w:rPr>
                          <w:b/>
                          <w:color w:val="E7E6E6" w:themeColor="background2"/>
                          <w:spacing w:val="20"/>
                          <w:sz w:val="36"/>
                          <w:szCs w:val="36"/>
                        </w:rPr>
                      </w:pPr>
                      <w:r>
                        <w:rPr>
                          <w:b/>
                          <w:color w:val="E7E6E6" w:themeColor="background2"/>
                          <w:spacing w:val="20"/>
                          <w:sz w:val="36"/>
                          <w:szCs w:val="36"/>
                        </w:rPr>
                        <w:fldChar w:fldCharType="begin"/>
                      </w:r>
                      <w:r>
                        <w:rPr>
                          <w:b/>
                          <w:color w:val="E7E6E6" w:themeColor="background2"/>
                          <w:spacing w:val="20"/>
                          <w:sz w:val="36"/>
                          <w:szCs w:val="36"/>
                        </w:rPr>
                        <w:instrText xml:space="preserve"> PAGE   \* MERGEFORMAT </w:instrText>
                      </w:r>
                      <w:r>
                        <w:rPr>
                          <w:b/>
                          <w:color w:val="E7E6E6" w:themeColor="background2"/>
                          <w:spacing w:val="20"/>
                          <w:sz w:val="36"/>
                          <w:szCs w:val="36"/>
                        </w:rPr>
                        <w:fldChar w:fldCharType="separate"/>
                      </w:r>
                      <w:r>
                        <w:rPr>
                          <w:b/>
                          <w:noProof/>
                          <w:color w:val="E7E6E6" w:themeColor="background2"/>
                          <w:spacing w:val="20"/>
                          <w:sz w:val="36"/>
                          <w:szCs w:val="36"/>
                        </w:rPr>
                        <w:t>2</w:t>
                      </w:r>
                      <w:r>
                        <w:rPr>
                          <w:b/>
                          <w:noProof/>
                          <w:color w:val="E7E6E6" w:themeColor="background2"/>
                          <w:spacing w:val="20"/>
                          <w:sz w:val="36"/>
                          <w:szCs w:val="36"/>
                        </w:rPr>
                        <w:fldChar w:fldCharType="end"/>
                      </w:r>
                    </w:p>
                  </w:txbxContent>
                </v:textbox>
              </v:shape>
              <w10:wrap anchorx="page" anchory="page"/>
            </v:group>
          </w:pict>
        </mc:Fallback>
      </mc:AlternateContent>
    </w:r>
  </w:p>
  <w:p w14:paraId="34E51650" w14:textId="77777777" w:rsidR="00A34D27" w:rsidRDefault="00A34D2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E0E204" w14:textId="77777777" w:rsidR="004A7FBE" w:rsidRDefault="004A7F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024E6A" w14:textId="77777777" w:rsidR="00723CF6" w:rsidRDefault="00723CF6" w:rsidP="009A247B">
      <w:pPr>
        <w:spacing w:after="0" w:line="240" w:lineRule="auto"/>
      </w:pPr>
      <w:r>
        <w:separator/>
      </w:r>
    </w:p>
  </w:footnote>
  <w:footnote w:type="continuationSeparator" w:id="0">
    <w:p w14:paraId="24BAF34D" w14:textId="77777777" w:rsidR="00723CF6" w:rsidRDefault="00723CF6" w:rsidP="009A24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FB7D93" w14:textId="77777777" w:rsidR="009A247B" w:rsidRDefault="009A247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5F6FC3" w14:textId="22C42787" w:rsidR="00A34D27" w:rsidRDefault="0031169A">
    <w:pPr>
      <w:pStyle w:val="Header"/>
    </w:pPr>
    <w:r>
      <w:t>2213370</w:t>
    </w:r>
    <w:r w:rsidR="00A34D27">
      <w:t xml:space="preserve">                                                                                                 </w:t>
    </w:r>
    <w:r w:rsidR="00AD0023">
      <w:t>ECEY</w:t>
    </w:r>
    <w:r>
      <w:t>4001C</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F34DD8" w14:textId="77777777" w:rsidR="009A247B" w:rsidRDefault="009A24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DE2468"/>
    <w:multiLevelType w:val="hybridMultilevel"/>
    <w:tmpl w:val="C952E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9D3A32"/>
    <w:multiLevelType w:val="hybridMultilevel"/>
    <w:tmpl w:val="8D988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3538D4"/>
    <w:multiLevelType w:val="hybridMultilevel"/>
    <w:tmpl w:val="C8BED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154182"/>
    <w:multiLevelType w:val="hybridMultilevel"/>
    <w:tmpl w:val="A08A4C48"/>
    <w:lvl w:ilvl="0" w:tplc="8438E772">
      <w:start w:val="1"/>
      <w:numFmt w:val="decimal"/>
      <w:lvlText w:val="%1."/>
      <w:lvlJc w:val="left"/>
      <w:pPr>
        <w:ind w:left="502" w:hanging="360"/>
      </w:pPr>
      <w:rPr>
        <w:rFonts w:asciiTheme="minorHAnsi" w:hAnsiTheme="minorHAnsi"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num w:numId="1" w16cid:durableId="1254700123">
    <w:abstractNumId w:val="3"/>
  </w:num>
  <w:num w:numId="2" w16cid:durableId="2053070214">
    <w:abstractNumId w:val="0"/>
  </w:num>
  <w:num w:numId="3" w16cid:durableId="175926588">
    <w:abstractNumId w:val="2"/>
  </w:num>
  <w:num w:numId="4" w16cid:durableId="17526548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47B"/>
    <w:rsid w:val="000038FA"/>
    <w:rsid w:val="000363D4"/>
    <w:rsid w:val="00046EF2"/>
    <w:rsid w:val="000566CE"/>
    <w:rsid w:val="0006427D"/>
    <w:rsid w:val="00064E98"/>
    <w:rsid w:val="0007548F"/>
    <w:rsid w:val="00077593"/>
    <w:rsid w:val="0008122F"/>
    <w:rsid w:val="0008785E"/>
    <w:rsid w:val="00090C9C"/>
    <w:rsid w:val="0009261F"/>
    <w:rsid w:val="000979E8"/>
    <w:rsid w:val="000A0D6F"/>
    <w:rsid w:val="000B7FA4"/>
    <w:rsid w:val="000C6C22"/>
    <w:rsid w:val="000D2BB4"/>
    <w:rsid w:val="000D34BA"/>
    <w:rsid w:val="000D3923"/>
    <w:rsid w:val="000E00AC"/>
    <w:rsid w:val="000F2302"/>
    <w:rsid w:val="000F653A"/>
    <w:rsid w:val="001139D3"/>
    <w:rsid w:val="00125708"/>
    <w:rsid w:val="00133DB7"/>
    <w:rsid w:val="00133DF8"/>
    <w:rsid w:val="00152AB1"/>
    <w:rsid w:val="00157467"/>
    <w:rsid w:val="00172B02"/>
    <w:rsid w:val="001737BC"/>
    <w:rsid w:val="00181C8C"/>
    <w:rsid w:val="001859E6"/>
    <w:rsid w:val="001941FA"/>
    <w:rsid w:val="00195806"/>
    <w:rsid w:val="001A5A95"/>
    <w:rsid w:val="001B1282"/>
    <w:rsid w:val="001B4BFA"/>
    <w:rsid w:val="001B570C"/>
    <w:rsid w:val="001C0173"/>
    <w:rsid w:val="001C46EE"/>
    <w:rsid w:val="001C4C1F"/>
    <w:rsid w:val="001E54EA"/>
    <w:rsid w:val="001F38FF"/>
    <w:rsid w:val="001F39EC"/>
    <w:rsid w:val="00206CA8"/>
    <w:rsid w:val="00210404"/>
    <w:rsid w:val="0023286F"/>
    <w:rsid w:val="00233426"/>
    <w:rsid w:val="00233955"/>
    <w:rsid w:val="00233B6F"/>
    <w:rsid w:val="0024121E"/>
    <w:rsid w:val="00245CA0"/>
    <w:rsid w:val="002464BD"/>
    <w:rsid w:val="00250033"/>
    <w:rsid w:val="002673A5"/>
    <w:rsid w:val="002915CD"/>
    <w:rsid w:val="00296F93"/>
    <w:rsid w:val="002A4604"/>
    <w:rsid w:val="002A4A71"/>
    <w:rsid w:val="002A5780"/>
    <w:rsid w:val="002B2A0E"/>
    <w:rsid w:val="002B33D9"/>
    <w:rsid w:val="002B633F"/>
    <w:rsid w:val="002B6414"/>
    <w:rsid w:val="002D2AD6"/>
    <w:rsid w:val="002D346C"/>
    <w:rsid w:val="002D3C47"/>
    <w:rsid w:val="002E5412"/>
    <w:rsid w:val="002F048E"/>
    <w:rsid w:val="002F7282"/>
    <w:rsid w:val="003008D1"/>
    <w:rsid w:val="0031169A"/>
    <w:rsid w:val="003152E4"/>
    <w:rsid w:val="00353A86"/>
    <w:rsid w:val="003571B8"/>
    <w:rsid w:val="003646E5"/>
    <w:rsid w:val="00371CDE"/>
    <w:rsid w:val="00372676"/>
    <w:rsid w:val="003853D7"/>
    <w:rsid w:val="00387ECC"/>
    <w:rsid w:val="003D5376"/>
    <w:rsid w:val="003D620B"/>
    <w:rsid w:val="003E2836"/>
    <w:rsid w:val="003E5144"/>
    <w:rsid w:val="003F6934"/>
    <w:rsid w:val="00414352"/>
    <w:rsid w:val="00414E5B"/>
    <w:rsid w:val="00427ADB"/>
    <w:rsid w:val="00427C03"/>
    <w:rsid w:val="00443B98"/>
    <w:rsid w:val="004623BA"/>
    <w:rsid w:val="00483BA4"/>
    <w:rsid w:val="00483E5D"/>
    <w:rsid w:val="00491DD5"/>
    <w:rsid w:val="00491EFF"/>
    <w:rsid w:val="00495002"/>
    <w:rsid w:val="00495934"/>
    <w:rsid w:val="004A7FBE"/>
    <w:rsid w:val="004B0DFB"/>
    <w:rsid w:val="004B17B3"/>
    <w:rsid w:val="004B3670"/>
    <w:rsid w:val="004B6D2F"/>
    <w:rsid w:val="004C3C98"/>
    <w:rsid w:val="004D03D0"/>
    <w:rsid w:val="004D283C"/>
    <w:rsid w:val="004D5862"/>
    <w:rsid w:val="004E1E88"/>
    <w:rsid w:val="004E73CE"/>
    <w:rsid w:val="004F1086"/>
    <w:rsid w:val="00503493"/>
    <w:rsid w:val="00512AB0"/>
    <w:rsid w:val="00514028"/>
    <w:rsid w:val="00534223"/>
    <w:rsid w:val="005366E2"/>
    <w:rsid w:val="005527D1"/>
    <w:rsid w:val="00557F13"/>
    <w:rsid w:val="005644C3"/>
    <w:rsid w:val="005736D7"/>
    <w:rsid w:val="00573F9E"/>
    <w:rsid w:val="00581AE9"/>
    <w:rsid w:val="00583503"/>
    <w:rsid w:val="00584AAF"/>
    <w:rsid w:val="00591075"/>
    <w:rsid w:val="00597725"/>
    <w:rsid w:val="005A3D19"/>
    <w:rsid w:val="005A47F5"/>
    <w:rsid w:val="005A645A"/>
    <w:rsid w:val="005B05F2"/>
    <w:rsid w:val="005E0728"/>
    <w:rsid w:val="005E2314"/>
    <w:rsid w:val="005E3463"/>
    <w:rsid w:val="005E44B9"/>
    <w:rsid w:val="005F0CA9"/>
    <w:rsid w:val="005F1765"/>
    <w:rsid w:val="00604389"/>
    <w:rsid w:val="0061438D"/>
    <w:rsid w:val="006154DA"/>
    <w:rsid w:val="00616803"/>
    <w:rsid w:val="00626EAA"/>
    <w:rsid w:val="00633AED"/>
    <w:rsid w:val="00640055"/>
    <w:rsid w:val="006404D3"/>
    <w:rsid w:val="00651747"/>
    <w:rsid w:val="0067099F"/>
    <w:rsid w:val="00673D04"/>
    <w:rsid w:val="00676FE1"/>
    <w:rsid w:val="00680433"/>
    <w:rsid w:val="0068072B"/>
    <w:rsid w:val="00680CE0"/>
    <w:rsid w:val="00687B17"/>
    <w:rsid w:val="00690195"/>
    <w:rsid w:val="0069530D"/>
    <w:rsid w:val="006C137B"/>
    <w:rsid w:val="006D0AEB"/>
    <w:rsid w:val="006D1F41"/>
    <w:rsid w:val="006E1188"/>
    <w:rsid w:val="006F1013"/>
    <w:rsid w:val="006F1380"/>
    <w:rsid w:val="006F144E"/>
    <w:rsid w:val="006F5287"/>
    <w:rsid w:val="0072099D"/>
    <w:rsid w:val="00723CF6"/>
    <w:rsid w:val="007549EB"/>
    <w:rsid w:val="00764A29"/>
    <w:rsid w:val="00767345"/>
    <w:rsid w:val="00780094"/>
    <w:rsid w:val="00784EA9"/>
    <w:rsid w:val="00793FCC"/>
    <w:rsid w:val="00797385"/>
    <w:rsid w:val="007A7249"/>
    <w:rsid w:val="007C1247"/>
    <w:rsid w:val="007C4B5C"/>
    <w:rsid w:val="007C6534"/>
    <w:rsid w:val="007E0C54"/>
    <w:rsid w:val="007F65FE"/>
    <w:rsid w:val="00800E30"/>
    <w:rsid w:val="0081374F"/>
    <w:rsid w:val="00821984"/>
    <w:rsid w:val="00825BF2"/>
    <w:rsid w:val="008342D7"/>
    <w:rsid w:val="008372F5"/>
    <w:rsid w:val="00850125"/>
    <w:rsid w:val="00852143"/>
    <w:rsid w:val="00856499"/>
    <w:rsid w:val="008603E4"/>
    <w:rsid w:val="00861A27"/>
    <w:rsid w:val="008713B3"/>
    <w:rsid w:val="00873606"/>
    <w:rsid w:val="0088742F"/>
    <w:rsid w:val="00897762"/>
    <w:rsid w:val="008B3CDB"/>
    <w:rsid w:val="008B5171"/>
    <w:rsid w:val="008B617C"/>
    <w:rsid w:val="008B784D"/>
    <w:rsid w:val="008D1D6D"/>
    <w:rsid w:val="008D7773"/>
    <w:rsid w:val="008E66DF"/>
    <w:rsid w:val="008E6B07"/>
    <w:rsid w:val="00902704"/>
    <w:rsid w:val="00910F13"/>
    <w:rsid w:val="0091237B"/>
    <w:rsid w:val="00925255"/>
    <w:rsid w:val="00926288"/>
    <w:rsid w:val="00926E94"/>
    <w:rsid w:val="00936641"/>
    <w:rsid w:val="00937CCB"/>
    <w:rsid w:val="0095133E"/>
    <w:rsid w:val="0096682D"/>
    <w:rsid w:val="00971A9C"/>
    <w:rsid w:val="00976C77"/>
    <w:rsid w:val="00984900"/>
    <w:rsid w:val="00985CB7"/>
    <w:rsid w:val="009918F7"/>
    <w:rsid w:val="009966C3"/>
    <w:rsid w:val="009A0FC0"/>
    <w:rsid w:val="009A247B"/>
    <w:rsid w:val="009B1963"/>
    <w:rsid w:val="009D5CC2"/>
    <w:rsid w:val="009E0A2C"/>
    <w:rsid w:val="009E4C98"/>
    <w:rsid w:val="009E7623"/>
    <w:rsid w:val="009F1F9C"/>
    <w:rsid w:val="009F64D2"/>
    <w:rsid w:val="00A070E5"/>
    <w:rsid w:val="00A13933"/>
    <w:rsid w:val="00A224B4"/>
    <w:rsid w:val="00A34D27"/>
    <w:rsid w:val="00A35A55"/>
    <w:rsid w:val="00A43661"/>
    <w:rsid w:val="00A4646A"/>
    <w:rsid w:val="00A53482"/>
    <w:rsid w:val="00A55F98"/>
    <w:rsid w:val="00A84413"/>
    <w:rsid w:val="00A869D3"/>
    <w:rsid w:val="00A943C3"/>
    <w:rsid w:val="00AA45F5"/>
    <w:rsid w:val="00AA4741"/>
    <w:rsid w:val="00AA50C9"/>
    <w:rsid w:val="00AB3692"/>
    <w:rsid w:val="00AC4422"/>
    <w:rsid w:val="00AD0023"/>
    <w:rsid w:val="00AD4282"/>
    <w:rsid w:val="00AD4EE9"/>
    <w:rsid w:val="00AE76D0"/>
    <w:rsid w:val="00AF06FF"/>
    <w:rsid w:val="00AF3702"/>
    <w:rsid w:val="00AF7E34"/>
    <w:rsid w:val="00B01326"/>
    <w:rsid w:val="00B05F76"/>
    <w:rsid w:val="00B205C5"/>
    <w:rsid w:val="00B21A29"/>
    <w:rsid w:val="00B26076"/>
    <w:rsid w:val="00B26C19"/>
    <w:rsid w:val="00B3058F"/>
    <w:rsid w:val="00B422D6"/>
    <w:rsid w:val="00B52BFD"/>
    <w:rsid w:val="00B53CD3"/>
    <w:rsid w:val="00B74E34"/>
    <w:rsid w:val="00B817AE"/>
    <w:rsid w:val="00B81AAA"/>
    <w:rsid w:val="00B91022"/>
    <w:rsid w:val="00B927FB"/>
    <w:rsid w:val="00B92FF9"/>
    <w:rsid w:val="00BB39B4"/>
    <w:rsid w:val="00BB553A"/>
    <w:rsid w:val="00BC4F81"/>
    <w:rsid w:val="00BD1121"/>
    <w:rsid w:val="00BD1D02"/>
    <w:rsid w:val="00BE44AD"/>
    <w:rsid w:val="00C14BE4"/>
    <w:rsid w:val="00C45E81"/>
    <w:rsid w:val="00C57515"/>
    <w:rsid w:val="00C75711"/>
    <w:rsid w:val="00C806FF"/>
    <w:rsid w:val="00CA0849"/>
    <w:rsid w:val="00CD257B"/>
    <w:rsid w:val="00CD3DA1"/>
    <w:rsid w:val="00CD79E5"/>
    <w:rsid w:val="00CE19E1"/>
    <w:rsid w:val="00CE1C06"/>
    <w:rsid w:val="00CE7173"/>
    <w:rsid w:val="00CF6784"/>
    <w:rsid w:val="00D1143A"/>
    <w:rsid w:val="00D17E10"/>
    <w:rsid w:val="00D20A39"/>
    <w:rsid w:val="00D22D40"/>
    <w:rsid w:val="00D25B3E"/>
    <w:rsid w:val="00D26091"/>
    <w:rsid w:val="00D34FBA"/>
    <w:rsid w:val="00D45BFB"/>
    <w:rsid w:val="00D47C33"/>
    <w:rsid w:val="00D52B8A"/>
    <w:rsid w:val="00D5365E"/>
    <w:rsid w:val="00D656AC"/>
    <w:rsid w:val="00D7447F"/>
    <w:rsid w:val="00D80298"/>
    <w:rsid w:val="00D9148D"/>
    <w:rsid w:val="00D94DDB"/>
    <w:rsid w:val="00DA1604"/>
    <w:rsid w:val="00DA3719"/>
    <w:rsid w:val="00DC4760"/>
    <w:rsid w:val="00DD5046"/>
    <w:rsid w:val="00DD698D"/>
    <w:rsid w:val="00DE3FCC"/>
    <w:rsid w:val="00DE482C"/>
    <w:rsid w:val="00DE4DCE"/>
    <w:rsid w:val="00DE6D06"/>
    <w:rsid w:val="00DF2AA4"/>
    <w:rsid w:val="00DF754D"/>
    <w:rsid w:val="00E02CCB"/>
    <w:rsid w:val="00E0494F"/>
    <w:rsid w:val="00E26A72"/>
    <w:rsid w:val="00E2753F"/>
    <w:rsid w:val="00E35FDA"/>
    <w:rsid w:val="00E42BD0"/>
    <w:rsid w:val="00E43B6B"/>
    <w:rsid w:val="00E45354"/>
    <w:rsid w:val="00E67173"/>
    <w:rsid w:val="00E77955"/>
    <w:rsid w:val="00E929D0"/>
    <w:rsid w:val="00E93A31"/>
    <w:rsid w:val="00EA13A9"/>
    <w:rsid w:val="00EA2958"/>
    <w:rsid w:val="00EB59EF"/>
    <w:rsid w:val="00EC41EB"/>
    <w:rsid w:val="00EE20E2"/>
    <w:rsid w:val="00EF072C"/>
    <w:rsid w:val="00EF15B3"/>
    <w:rsid w:val="00F05669"/>
    <w:rsid w:val="00F06305"/>
    <w:rsid w:val="00F1270F"/>
    <w:rsid w:val="00F16390"/>
    <w:rsid w:val="00F20CBE"/>
    <w:rsid w:val="00F21880"/>
    <w:rsid w:val="00F25F60"/>
    <w:rsid w:val="00F3014B"/>
    <w:rsid w:val="00F33DA8"/>
    <w:rsid w:val="00F42499"/>
    <w:rsid w:val="00F42909"/>
    <w:rsid w:val="00F45877"/>
    <w:rsid w:val="00F500C2"/>
    <w:rsid w:val="00F51470"/>
    <w:rsid w:val="00F52937"/>
    <w:rsid w:val="00F66C5B"/>
    <w:rsid w:val="00F67C03"/>
    <w:rsid w:val="00F67C07"/>
    <w:rsid w:val="00F82185"/>
    <w:rsid w:val="00FA401B"/>
    <w:rsid w:val="00FB1DBB"/>
    <w:rsid w:val="00FC2B90"/>
    <w:rsid w:val="00FC5F20"/>
    <w:rsid w:val="00FF70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563AEB"/>
  <w15:chartTrackingRefBased/>
  <w15:docId w15:val="{2F9755FB-58B4-7241-BF36-4DB281B8D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247B"/>
    <w:pPr>
      <w:spacing w:after="180" w:line="274" w:lineRule="auto"/>
    </w:pPr>
    <w:rPr>
      <w:sz w:val="21"/>
    </w:rPr>
  </w:style>
  <w:style w:type="paragraph" w:styleId="Heading1">
    <w:name w:val="heading 1"/>
    <w:basedOn w:val="Normal"/>
    <w:next w:val="Normal"/>
    <w:link w:val="Heading1Char"/>
    <w:uiPriority w:val="9"/>
    <w:qFormat/>
    <w:rsid w:val="009A247B"/>
    <w:pPr>
      <w:keepNext/>
      <w:keepLines/>
      <w:spacing w:before="360" w:after="0" w:line="240" w:lineRule="auto"/>
      <w:outlineLvl w:val="0"/>
    </w:pPr>
    <w:rPr>
      <w:rFonts w:asciiTheme="majorHAnsi" w:eastAsiaTheme="majorEastAsia" w:hAnsiTheme="majorHAnsi" w:cstheme="majorBidi"/>
      <w:bCs/>
      <w:color w:val="4472C4" w:themeColor="accent1"/>
      <w:spacing w:val="20"/>
      <w:sz w:val="32"/>
      <w:szCs w:val="28"/>
    </w:rPr>
  </w:style>
  <w:style w:type="paragraph" w:styleId="Heading2">
    <w:name w:val="heading 2"/>
    <w:basedOn w:val="Normal"/>
    <w:next w:val="Normal"/>
    <w:link w:val="Heading2Char"/>
    <w:uiPriority w:val="9"/>
    <w:semiHidden/>
    <w:unhideWhenUsed/>
    <w:qFormat/>
    <w:rsid w:val="009A247B"/>
    <w:pPr>
      <w:keepNext/>
      <w:keepLines/>
      <w:spacing w:before="120" w:after="0" w:line="240" w:lineRule="auto"/>
      <w:outlineLvl w:val="1"/>
    </w:pPr>
    <w:rPr>
      <w:rFonts w:eastAsiaTheme="majorEastAsia" w:cstheme="majorBidi"/>
      <w:b/>
      <w:bCs/>
      <w:color w:val="4472C4" w:themeColor="accent1"/>
      <w:sz w:val="28"/>
      <w:szCs w:val="26"/>
    </w:rPr>
  </w:style>
  <w:style w:type="paragraph" w:styleId="Heading3">
    <w:name w:val="heading 3"/>
    <w:basedOn w:val="Normal"/>
    <w:next w:val="Normal"/>
    <w:link w:val="Heading3Char"/>
    <w:uiPriority w:val="9"/>
    <w:semiHidden/>
    <w:unhideWhenUsed/>
    <w:qFormat/>
    <w:rsid w:val="009A247B"/>
    <w:pPr>
      <w:keepNext/>
      <w:keepLines/>
      <w:spacing w:before="20" w:after="0" w:line="240" w:lineRule="auto"/>
      <w:outlineLvl w:val="2"/>
    </w:pPr>
    <w:rPr>
      <w:rFonts w:asciiTheme="majorHAnsi" w:eastAsiaTheme="majorEastAsia" w:hAnsiTheme="majorHAnsi" w:cstheme="majorBidi"/>
      <w:bCs/>
      <w:color w:val="44546A" w:themeColor="text2"/>
      <w:spacing w:val="14"/>
      <w:sz w:val="24"/>
    </w:rPr>
  </w:style>
  <w:style w:type="paragraph" w:styleId="Heading4">
    <w:name w:val="heading 4"/>
    <w:basedOn w:val="Normal"/>
    <w:next w:val="Normal"/>
    <w:link w:val="Heading4Char"/>
    <w:uiPriority w:val="9"/>
    <w:semiHidden/>
    <w:unhideWhenUsed/>
    <w:qFormat/>
    <w:rsid w:val="009A247B"/>
    <w:pPr>
      <w:keepNext/>
      <w:keepLines/>
      <w:spacing w:before="200" w:after="0"/>
      <w:outlineLvl w:val="3"/>
    </w:pPr>
    <w:rPr>
      <w:rFonts w:eastAsiaTheme="majorEastAsia" w:cstheme="majorBidi"/>
      <w:b/>
      <w:bCs/>
      <w:i/>
      <w:iCs/>
      <w:color w:val="000000"/>
      <w:sz w:val="24"/>
    </w:rPr>
  </w:style>
  <w:style w:type="paragraph" w:styleId="Heading5">
    <w:name w:val="heading 5"/>
    <w:basedOn w:val="Normal"/>
    <w:next w:val="Normal"/>
    <w:link w:val="Heading5Char"/>
    <w:uiPriority w:val="9"/>
    <w:semiHidden/>
    <w:unhideWhenUsed/>
    <w:qFormat/>
    <w:rsid w:val="009A247B"/>
    <w:pPr>
      <w:keepNext/>
      <w:keepLines/>
      <w:spacing w:before="200" w:after="0"/>
      <w:outlineLvl w:val="4"/>
    </w:pPr>
    <w:rPr>
      <w:rFonts w:asciiTheme="majorHAnsi" w:eastAsiaTheme="majorEastAsia" w:hAnsiTheme="majorHAnsi" w:cstheme="majorBidi"/>
      <w:color w:val="000000"/>
      <w:sz w:val="22"/>
    </w:rPr>
  </w:style>
  <w:style w:type="paragraph" w:styleId="Heading6">
    <w:name w:val="heading 6"/>
    <w:basedOn w:val="Normal"/>
    <w:next w:val="Normal"/>
    <w:link w:val="Heading6Char"/>
    <w:uiPriority w:val="9"/>
    <w:semiHidden/>
    <w:unhideWhenUsed/>
    <w:qFormat/>
    <w:rsid w:val="009A247B"/>
    <w:pPr>
      <w:keepNext/>
      <w:keepLines/>
      <w:spacing w:before="200" w:after="0"/>
      <w:outlineLvl w:val="5"/>
    </w:pPr>
    <w:rPr>
      <w:rFonts w:asciiTheme="majorHAnsi" w:eastAsiaTheme="majorEastAsia" w:hAnsiTheme="majorHAnsi" w:cstheme="majorBidi"/>
      <w:iCs/>
      <w:color w:val="4472C4" w:themeColor="accent1"/>
      <w:sz w:val="22"/>
    </w:rPr>
  </w:style>
  <w:style w:type="paragraph" w:styleId="Heading7">
    <w:name w:val="heading 7"/>
    <w:basedOn w:val="Normal"/>
    <w:next w:val="Normal"/>
    <w:link w:val="Heading7Char"/>
    <w:uiPriority w:val="9"/>
    <w:semiHidden/>
    <w:unhideWhenUsed/>
    <w:qFormat/>
    <w:rsid w:val="009A247B"/>
    <w:pPr>
      <w:keepNext/>
      <w:keepLines/>
      <w:spacing w:before="200" w:after="0"/>
      <w:outlineLvl w:val="6"/>
    </w:pPr>
    <w:rPr>
      <w:rFonts w:asciiTheme="majorHAnsi" w:eastAsiaTheme="majorEastAsia" w:hAnsiTheme="majorHAnsi" w:cstheme="majorBidi"/>
      <w:i/>
      <w:iCs/>
      <w:color w:val="000000"/>
      <w:sz w:val="22"/>
    </w:rPr>
  </w:style>
  <w:style w:type="paragraph" w:styleId="Heading8">
    <w:name w:val="heading 8"/>
    <w:basedOn w:val="Normal"/>
    <w:next w:val="Normal"/>
    <w:link w:val="Heading8Char"/>
    <w:uiPriority w:val="9"/>
    <w:semiHidden/>
    <w:unhideWhenUsed/>
    <w:qFormat/>
    <w:rsid w:val="009A247B"/>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9A247B"/>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247B"/>
    <w:rPr>
      <w:rFonts w:asciiTheme="majorHAnsi" w:eastAsiaTheme="majorEastAsia" w:hAnsiTheme="majorHAnsi" w:cstheme="majorBidi"/>
      <w:bCs/>
      <w:color w:val="4472C4" w:themeColor="accent1"/>
      <w:spacing w:val="20"/>
      <w:sz w:val="32"/>
      <w:szCs w:val="28"/>
    </w:rPr>
  </w:style>
  <w:style w:type="character" w:customStyle="1" w:styleId="Heading2Char">
    <w:name w:val="Heading 2 Char"/>
    <w:basedOn w:val="DefaultParagraphFont"/>
    <w:link w:val="Heading2"/>
    <w:uiPriority w:val="9"/>
    <w:semiHidden/>
    <w:rsid w:val="009A247B"/>
    <w:rPr>
      <w:rFonts w:eastAsiaTheme="majorEastAsia" w:cstheme="majorBidi"/>
      <w:b/>
      <w:bCs/>
      <w:color w:val="4472C4" w:themeColor="accent1"/>
      <w:sz w:val="28"/>
      <w:szCs w:val="26"/>
    </w:rPr>
  </w:style>
  <w:style w:type="character" w:customStyle="1" w:styleId="Heading3Char">
    <w:name w:val="Heading 3 Char"/>
    <w:basedOn w:val="DefaultParagraphFont"/>
    <w:link w:val="Heading3"/>
    <w:uiPriority w:val="9"/>
    <w:semiHidden/>
    <w:rsid w:val="009A247B"/>
    <w:rPr>
      <w:rFonts w:asciiTheme="majorHAnsi" w:eastAsiaTheme="majorEastAsia" w:hAnsiTheme="majorHAnsi" w:cstheme="majorBidi"/>
      <w:bCs/>
      <w:color w:val="44546A" w:themeColor="text2"/>
      <w:spacing w:val="14"/>
      <w:sz w:val="24"/>
    </w:rPr>
  </w:style>
  <w:style w:type="character" w:customStyle="1" w:styleId="Heading4Char">
    <w:name w:val="Heading 4 Char"/>
    <w:basedOn w:val="DefaultParagraphFont"/>
    <w:link w:val="Heading4"/>
    <w:uiPriority w:val="9"/>
    <w:semiHidden/>
    <w:rsid w:val="009A247B"/>
    <w:rPr>
      <w:rFonts w:eastAsiaTheme="majorEastAsia" w:cstheme="majorBidi"/>
      <w:b/>
      <w:bCs/>
      <w:i/>
      <w:iCs/>
      <w:color w:val="000000"/>
      <w:sz w:val="24"/>
    </w:rPr>
  </w:style>
  <w:style w:type="character" w:customStyle="1" w:styleId="Heading5Char">
    <w:name w:val="Heading 5 Char"/>
    <w:basedOn w:val="DefaultParagraphFont"/>
    <w:link w:val="Heading5"/>
    <w:uiPriority w:val="9"/>
    <w:semiHidden/>
    <w:rsid w:val="009A247B"/>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9A247B"/>
    <w:rPr>
      <w:rFonts w:asciiTheme="majorHAnsi" w:eastAsiaTheme="majorEastAsia" w:hAnsiTheme="majorHAnsi" w:cstheme="majorBidi"/>
      <w:iCs/>
      <w:color w:val="4472C4" w:themeColor="accent1"/>
    </w:rPr>
  </w:style>
  <w:style w:type="character" w:customStyle="1" w:styleId="Heading7Char">
    <w:name w:val="Heading 7 Char"/>
    <w:basedOn w:val="DefaultParagraphFont"/>
    <w:link w:val="Heading7"/>
    <w:uiPriority w:val="9"/>
    <w:semiHidden/>
    <w:rsid w:val="009A247B"/>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9A247B"/>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9A247B"/>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9A247B"/>
    <w:pPr>
      <w:spacing w:line="240" w:lineRule="auto"/>
    </w:pPr>
    <w:rPr>
      <w:rFonts w:asciiTheme="majorHAnsi" w:eastAsiaTheme="minorEastAsia" w:hAnsiTheme="majorHAnsi"/>
      <w:bCs/>
      <w:smallCaps/>
      <w:color w:val="44546A" w:themeColor="text2"/>
      <w:spacing w:val="6"/>
      <w:sz w:val="22"/>
      <w:szCs w:val="18"/>
    </w:rPr>
  </w:style>
  <w:style w:type="paragraph" w:styleId="Title">
    <w:name w:val="Title"/>
    <w:basedOn w:val="Normal"/>
    <w:next w:val="Normal"/>
    <w:link w:val="TitleChar"/>
    <w:uiPriority w:val="10"/>
    <w:qFormat/>
    <w:rsid w:val="009A247B"/>
    <w:pPr>
      <w:spacing w:after="120" w:line="240" w:lineRule="auto"/>
      <w:contextualSpacing/>
    </w:pPr>
    <w:rPr>
      <w:rFonts w:asciiTheme="majorHAnsi" w:eastAsiaTheme="majorEastAsia" w:hAnsiTheme="majorHAnsi" w:cstheme="majorBidi"/>
      <w:color w:val="44546A" w:themeColor="text2"/>
      <w:spacing w:val="30"/>
      <w:kern w:val="28"/>
      <w:sz w:val="96"/>
      <w:szCs w:val="52"/>
    </w:rPr>
  </w:style>
  <w:style w:type="character" w:customStyle="1" w:styleId="TitleChar">
    <w:name w:val="Title Char"/>
    <w:basedOn w:val="DefaultParagraphFont"/>
    <w:link w:val="Title"/>
    <w:uiPriority w:val="10"/>
    <w:rsid w:val="009A247B"/>
    <w:rPr>
      <w:rFonts w:asciiTheme="majorHAnsi" w:eastAsiaTheme="majorEastAsia" w:hAnsiTheme="majorHAnsi" w:cstheme="majorBidi"/>
      <w:color w:val="44546A" w:themeColor="text2"/>
      <w:spacing w:val="30"/>
      <w:kern w:val="28"/>
      <w:sz w:val="96"/>
      <w:szCs w:val="52"/>
    </w:rPr>
  </w:style>
  <w:style w:type="paragraph" w:styleId="Subtitle">
    <w:name w:val="Subtitle"/>
    <w:basedOn w:val="Normal"/>
    <w:next w:val="Normal"/>
    <w:link w:val="SubtitleChar"/>
    <w:uiPriority w:val="11"/>
    <w:qFormat/>
    <w:rsid w:val="009A247B"/>
    <w:pPr>
      <w:numPr>
        <w:ilvl w:val="1"/>
      </w:numPr>
    </w:pPr>
    <w:rPr>
      <w:rFonts w:eastAsiaTheme="majorEastAsia" w:cstheme="majorBidi"/>
      <w:iCs/>
      <w:color w:val="44546A" w:themeColor="text2"/>
      <w:sz w:val="40"/>
      <w:szCs w:val="24"/>
    </w:rPr>
  </w:style>
  <w:style w:type="character" w:customStyle="1" w:styleId="SubtitleChar">
    <w:name w:val="Subtitle Char"/>
    <w:basedOn w:val="DefaultParagraphFont"/>
    <w:link w:val="Subtitle"/>
    <w:uiPriority w:val="11"/>
    <w:rsid w:val="009A247B"/>
    <w:rPr>
      <w:rFonts w:eastAsiaTheme="majorEastAsia" w:cstheme="majorBidi"/>
      <w:iCs/>
      <w:color w:val="44546A" w:themeColor="text2"/>
      <w:sz w:val="40"/>
      <w:szCs w:val="24"/>
    </w:rPr>
  </w:style>
  <w:style w:type="character" w:styleId="Strong">
    <w:name w:val="Strong"/>
    <w:basedOn w:val="DefaultParagraphFont"/>
    <w:uiPriority w:val="22"/>
    <w:qFormat/>
    <w:rsid w:val="009A247B"/>
    <w:rPr>
      <w:b w:val="0"/>
      <w:bCs/>
      <w:i/>
      <w:color w:val="44546A" w:themeColor="text2"/>
    </w:rPr>
  </w:style>
  <w:style w:type="character" w:styleId="Emphasis">
    <w:name w:val="Emphasis"/>
    <w:basedOn w:val="DefaultParagraphFont"/>
    <w:uiPriority w:val="20"/>
    <w:qFormat/>
    <w:rsid w:val="009A247B"/>
    <w:rPr>
      <w:b/>
      <w:i/>
      <w:iCs/>
    </w:rPr>
  </w:style>
  <w:style w:type="paragraph" w:styleId="NoSpacing">
    <w:name w:val="No Spacing"/>
    <w:link w:val="NoSpacingChar"/>
    <w:uiPriority w:val="1"/>
    <w:qFormat/>
    <w:rsid w:val="009A247B"/>
    <w:pPr>
      <w:spacing w:after="0" w:line="240" w:lineRule="auto"/>
    </w:pPr>
  </w:style>
  <w:style w:type="paragraph" w:styleId="ListParagraph">
    <w:name w:val="List Paragraph"/>
    <w:basedOn w:val="Normal"/>
    <w:uiPriority w:val="34"/>
    <w:qFormat/>
    <w:rsid w:val="009A247B"/>
    <w:pPr>
      <w:spacing w:line="240" w:lineRule="auto"/>
      <w:ind w:left="720" w:hanging="288"/>
      <w:contextualSpacing/>
    </w:pPr>
    <w:rPr>
      <w:color w:val="44546A" w:themeColor="text2"/>
    </w:rPr>
  </w:style>
  <w:style w:type="paragraph" w:styleId="Quote">
    <w:name w:val="Quote"/>
    <w:basedOn w:val="Normal"/>
    <w:next w:val="Normal"/>
    <w:link w:val="QuoteChar"/>
    <w:uiPriority w:val="29"/>
    <w:qFormat/>
    <w:rsid w:val="009A247B"/>
    <w:pPr>
      <w:spacing w:after="0" w:line="360" w:lineRule="auto"/>
      <w:jc w:val="center"/>
    </w:pPr>
    <w:rPr>
      <w:rFonts w:eastAsiaTheme="minorEastAsia"/>
      <w:b/>
      <w:i/>
      <w:iCs/>
      <w:color w:val="4472C4" w:themeColor="accent1"/>
      <w:sz w:val="26"/>
    </w:rPr>
  </w:style>
  <w:style w:type="character" w:customStyle="1" w:styleId="QuoteChar">
    <w:name w:val="Quote Char"/>
    <w:basedOn w:val="DefaultParagraphFont"/>
    <w:link w:val="Quote"/>
    <w:uiPriority w:val="29"/>
    <w:rsid w:val="009A247B"/>
    <w:rPr>
      <w:rFonts w:eastAsiaTheme="minorEastAsia"/>
      <w:b/>
      <w:i/>
      <w:iCs/>
      <w:color w:val="4472C4" w:themeColor="accent1"/>
      <w:sz w:val="26"/>
    </w:rPr>
  </w:style>
  <w:style w:type="paragraph" w:styleId="IntenseQuote">
    <w:name w:val="Intense Quote"/>
    <w:basedOn w:val="Normal"/>
    <w:next w:val="Normal"/>
    <w:link w:val="IntenseQuoteChar"/>
    <w:uiPriority w:val="30"/>
    <w:qFormat/>
    <w:rsid w:val="009A247B"/>
    <w:pPr>
      <w:pBdr>
        <w:top w:val="single" w:sz="36" w:space="8" w:color="4472C4" w:themeColor="accent1"/>
        <w:left w:val="single" w:sz="36" w:space="8" w:color="4472C4" w:themeColor="accent1"/>
        <w:bottom w:val="single" w:sz="36" w:space="8" w:color="4472C4" w:themeColor="accent1"/>
        <w:right w:val="single" w:sz="36" w:space="8" w:color="4472C4" w:themeColor="accent1"/>
      </w:pBdr>
      <w:shd w:val="clear" w:color="auto" w:fill="4472C4" w:themeFill="accent1"/>
      <w:spacing w:before="200" w:after="200" w:line="360" w:lineRule="auto"/>
      <w:ind w:left="259" w:right="259"/>
      <w:jc w:val="center"/>
    </w:pPr>
    <w:rPr>
      <w:rFonts w:asciiTheme="majorHAnsi" w:eastAsiaTheme="minorEastAsia" w:hAnsiTheme="majorHAnsi"/>
      <w:bCs/>
      <w:iCs/>
      <w:color w:val="FFFFFF" w:themeColor="background1"/>
      <w:sz w:val="28"/>
    </w:rPr>
  </w:style>
  <w:style w:type="character" w:customStyle="1" w:styleId="IntenseQuoteChar">
    <w:name w:val="Intense Quote Char"/>
    <w:basedOn w:val="DefaultParagraphFont"/>
    <w:link w:val="IntenseQuote"/>
    <w:uiPriority w:val="30"/>
    <w:rsid w:val="009A247B"/>
    <w:rPr>
      <w:rFonts w:asciiTheme="majorHAnsi" w:eastAsiaTheme="minorEastAsia" w:hAnsiTheme="majorHAnsi"/>
      <w:bCs/>
      <w:iCs/>
      <w:color w:val="FFFFFF" w:themeColor="background1"/>
      <w:sz w:val="28"/>
      <w:shd w:val="clear" w:color="auto" w:fill="4472C4" w:themeFill="accent1"/>
    </w:rPr>
  </w:style>
  <w:style w:type="character" w:styleId="SubtleEmphasis">
    <w:name w:val="Subtle Emphasis"/>
    <w:basedOn w:val="DefaultParagraphFont"/>
    <w:uiPriority w:val="19"/>
    <w:qFormat/>
    <w:rsid w:val="009A247B"/>
    <w:rPr>
      <w:i/>
      <w:iCs/>
      <w:color w:val="000000"/>
    </w:rPr>
  </w:style>
  <w:style w:type="character" w:styleId="IntenseEmphasis">
    <w:name w:val="Intense Emphasis"/>
    <w:basedOn w:val="DefaultParagraphFont"/>
    <w:uiPriority w:val="21"/>
    <w:qFormat/>
    <w:rsid w:val="009A247B"/>
    <w:rPr>
      <w:b/>
      <w:bCs/>
      <w:i/>
      <w:iCs/>
      <w:color w:val="4472C4" w:themeColor="accent1"/>
    </w:rPr>
  </w:style>
  <w:style w:type="character" w:styleId="SubtleReference">
    <w:name w:val="Subtle Reference"/>
    <w:basedOn w:val="DefaultParagraphFont"/>
    <w:uiPriority w:val="31"/>
    <w:qFormat/>
    <w:rsid w:val="009A247B"/>
    <w:rPr>
      <w:smallCaps/>
      <w:color w:val="000000"/>
      <w:u w:val="single"/>
    </w:rPr>
  </w:style>
  <w:style w:type="character" w:styleId="IntenseReference">
    <w:name w:val="Intense Reference"/>
    <w:basedOn w:val="DefaultParagraphFont"/>
    <w:uiPriority w:val="32"/>
    <w:qFormat/>
    <w:rsid w:val="009A247B"/>
    <w:rPr>
      <w:b w:val="0"/>
      <w:bCs/>
      <w:smallCaps/>
      <w:color w:val="4472C4" w:themeColor="accent1"/>
      <w:spacing w:val="5"/>
      <w:u w:val="single"/>
    </w:rPr>
  </w:style>
  <w:style w:type="character" w:styleId="BookTitle">
    <w:name w:val="Book Title"/>
    <w:basedOn w:val="DefaultParagraphFont"/>
    <w:uiPriority w:val="33"/>
    <w:qFormat/>
    <w:rsid w:val="009A247B"/>
    <w:rPr>
      <w:b/>
      <w:bCs/>
      <w:caps/>
      <w:smallCaps w:val="0"/>
      <w:color w:val="44546A" w:themeColor="text2"/>
      <w:spacing w:val="10"/>
    </w:rPr>
  </w:style>
  <w:style w:type="paragraph" w:styleId="TOCHeading">
    <w:name w:val="TOC Heading"/>
    <w:basedOn w:val="Heading1"/>
    <w:next w:val="Normal"/>
    <w:uiPriority w:val="39"/>
    <w:semiHidden/>
    <w:unhideWhenUsed/>
    <w:qFormat/>
    <w:rsid w:val="009A247B"/>
    <w:pPr>
      <w:spacing w:before="480" w:line="264" w:lineRule="auto"/>
      <w:outlineLvl w:val="9"/>
    </w:pPr>
    <w:rPr>
      <w:b/>
    </w:rPr>
  </w:style>
  <w:style w:type="character" w:customStyle="1" w:styleId="NoSpacingChar">
    <w:name w:val="No Spacing Char"/>
    <w:basedOn w:val="DefaultParagraphFont"/>
    <w:link w:val="NoSpacing"/>
    <w:uiPriority w:val="1"/>
    <w:rsid w:val="009A247B"/>
  </w:style>
  <w:style w:type="paragraph" w:customStyle="1" w:styleId="PersonalName">
    <w:name w:val="Personal Name"/>
    <w:basedOn w:val="Title"/>
    <w:qFormat/>
    <w:rsid w:val="009A247B"/>
    <w:rPr>
      <w:b/>
      <w:caps/>
      <w:color w:val="000000"/>
      <w:sz w:val="28"/>
      <w:szCs w:val="28"/>
    </w:rPr>
  </w:style>
  <w:style w:type="paragraph" w:styleId="Header">
    <w:name w:val="header"/>
    <w:basedOn w:val="Normal"/>
    <w:link w:val="HeaderChar"/>
    <w:uiPriority w:val="99"/>
    <w:unhideWhenUsed/>
    <w:rsid w:val="009A24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247B"/>
    <w:rPr>
      <w:sz w:val="21"/>
    </w:rPr>
  </w:style>
  <w:style w:type="paragraph" w:styleId="Footer">
    <w:name w:val="footer"/>
    <w:basedOn w:val="Normal"/>
    <w:link w:val="FooterChar"/>
    <w:uiPriority w:val="99"/>
    <w:unhideWhenUsed/>
    <w:rsid w:val="009A24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247B"/>
    <w:rPr>
      <w:sz w:val="21"/>
    </w:rPr>
  </w:style>
  <w:style w:type="character" w:customStyle="1" w:styleId="apple-converted-space">
    <w:name w:val="apple-converted-space"/>
    <w:basedOn w:val="DefaultParagraphFont"/>
    <w:rsid w:val="006D1F41"/>
  </w:style>
  <w:style w:type="character" w:customStyle="1" w:styleId="jpfdse">
    <w:name w:val="jpfdse"/>
    <w:basedOn w:val="DefaultParagraphFont"/>
    <w:rsid w:val="006D1F41"/>
  </w:style>
  <w:style w:type="paragraph" w:styleId="NormalWeb">
    <w:name w:val="Normal (Web)"/>
    <w:basedOn w:val="Normal"/>
    <w:uiPriority w:val="99"/>
    <w:semiHidden/>
    <w:unhideWhenUsed/>
    <w:rsid w:val="003D62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95934"/>
    <w:rPr>
      <w:color w:val="0563C1" w:themeColor="hyperlink"/>
      <w:u w:val="single"/>
    </w:rPr>
  </w:style>
  <w:style w:type="character" w:styleId="UnresolvedMention">
    <w:name w:val="Unresolved Mention"/>
    <w:basedOn w:val="DefaultParagraphFont"/>
    <w:uiPriority w:val="99"/>
    <w:semiHidden/>
    <w:unhideWhenUsed/>
    <w:rsid w:val="004959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098823">
      <w:bodyDiv w:val="1"/>
      <w:marLeft w:val="0"/>
      <w:marRight w:val="0"/>
      <w:marTop w:val="0"/>
      <w:marBottom w:val="0"/>
      <w:divBdr>
        <w:top w:val="none" w:sz="0" w:space="0" w:color="auto"/>
        <w:left w:val="none" w:sz="0" w:space="0" w:color="auto"/>
        <w:bottom w:val="none" w:sz="0" w:space="0" w:color="auto"/>
        <w:right w:val="none" w:sz="0" w:space="0" w:color="auto"/>
      </w:divBdr>
    </w:div>
    <w:div w:id="172451240">
      <w:bodyDiv w:val="1"/>
      <w:marLeft w:val="0"/>
      <w:marRight w:val="0"/>
      <w:marTop w:val="0"/>
      <w:marBottom w:val="0"/>
      <w:divBdr>
        <w:top w:val="none" w:sz="0" w:space="0" w:color="auto"/>
        <w:left w:val="none" w:sz="0" w:space="0" w:color="auto"/>
        <w:bottom w:val="none" w:sz="0" w:space="0" w:color="auto"/>
        <w:right w:val="none" w:sz="0" w:space="0" w:color="auto"/>
      </w:divBdr>
    </w:div>
    <w:div w:id="221450725">
      <w:bodyDiv w:val="1"/>
      <w:marLeft w:val="0"/>
      <w:marRight w:val="0"/>
      <w:marTop w:val="0"/>
      <w:marBottom w:val="0"/>
      <w:divBdr>
        <w:top w:val="none" w:sz="0" w:space="0" w:color="auto"/>
        <w:left w:val="none" w:sz="0" w:space="0" w:color="auto"/>
        <w:bottom w:val="none" w:sz="0" w:space="0" w:color="auto"/>
        <w:right w:val="none" w:sz="0" w:space="0" w:color="auto"/>
      </w:divBdr>
    </w:div>
    <w:div w:id="311835212">
      <w:bodyDiv w:val="1"/>
      <w:marLeft w:val="0"/>
      <w:marRight w:val="0"/>
      <w:marTop w:val="0"/>
      <w:marBottom w:val="0"/>
      <w:divBdr>
        <w:top w:val="none" w:sz="0" w:space="0" w:color="auto"/>
        <w:left w:val="none" w:sz="0" w:space="0" w:color="auto"/>
        <w:bottom w:val="none" w:sz="0" w:space="0" w:color="auto"/>
        <w:right w:val="none" w:sz="0" w:space="0" w:color="auto"/>
      </w:divBdr>
    </w:div>
    <w:div w:id="611134557">
      <w:bodyDiv w:val="1"/>
      <w:marLeft w:val="0"/>
      <w:marRight w:val="0"/>
      <w:marTop w:val="0"/>
      <w:marBottom w:val="0"/>
      <w:divBdr>
        <w:top w:val="none" w:sz="0" w:space="0" w:color="auto"/>
        <w:left w:val="none" w:sz="0" w:space="0" w:color="auto"/>
        <w:bottom w:val="none" w:sz="0" w:space="0" w:color="auto"/>
        <w:right w:val="none" w:sz="0" w:space="0" w:color="auto"/>
      </w:divBdr>
    </w:div>
    <w:div w:id="796802364">
      <w:bodyDiv w:val="1"/>
      <w:marLeft w:val="0"/>
      <w:marRight w:val="0"/>
      <w:marTop w:val="0"/>
      <w:marBottom w:val="0"/>
      <w:divBdr>
        <w:top w:val="none" w:sz="0" w:space="0" w:color="auto"/>
        <w:left w:val="none" w:sz="0" w:space="0" w:color="auto"/>
        <w:bottom w:val="none" w:sz="0" w:space="0" w:color="auto"/>
        <w:right w:val="none" w:sz="0" w:space="0" w:color="auto"/>
      </w:divBdr>
    </w:div>
    <w:div w:id="827936193">
      <w:bodyDiv w:val="1"/>
      <w:marLeft w:val="0"/>
      <w:marRight w:val="0"/>
      <w:marTop w:val="0"/>
      <w:marBottom w:val="0"/>
      <w:divBdr>
        <w:top w:val="none" w:sz="0" w:space="0" w:color="auto"/>
        <w:left w:val="none" w:sz="0" w:space="0" w:color="auto"/>
        <w:bottom w:val="none" w:sz="0" w:space="0" w:color="auto"/>
        <w:right w:val="none" w:sz="0" w:space="0" w:color="auto"/>
      </w:divBdr>
    </w:div>
    <w:div w:id="853499181">
      <w:bodyDiv w:val="1"/>
      <w:marLeft w:val="0"/>
      <w:marRight w:val="0"/>
      <w:marTop w:val="0"/>
      <w:marBottom w:val="0"/>
      <w:divBdr>
        <w:top w:val="none" w:sz="0" w:space="0" w:color="auto"/>
        <w:left w:val="none" w:sz="0" w:space="0" w:color="auto"/>
        <w:bottom w:val="none" w:sz="0" w:space="0" w:color="auto"/>
        <w:right w:val="none" w:sz="0" w:space="0" w:color="auto"/>
      </w:divBdr>
    </w:div>
    <w:div w:id="1020929939">
      <w:bodyDiv w:val="1"/>
      <w:marLeft w:val="0"/>
      <w:marRight w:val="0"/>
      <w:marTop w:val="0"/>
      <w:marBottom w:val="0"/>
      <w:divBdr>
        <w:top w:val="none" w:sz="0" w:space="0" w:color="auto"/>
        <w:left w:val="none" w:sz="0" w:space="0" w:color="auto"/>
        <w:bottom w:val="none" w:sz="0" w:space="0" w:color="auto"/>
        <w:right w:val="none" w:sz="0" w:space="0" w:color="auto"/>
      </w:divBdr>
    </w:div>
    <w:div w:id="1355959258">
      <w:bodyDiv w:val="1"/>
      <w:marLeft w:val="0"/>
      <w:marRight w:val="0"/>
      <w:marTop w:val="0"/>
      <w:marBottom w:val="0"/>
      <w:divBdr>
        <w:top w:val="none" w:sz="0" w:space="0" w:color="auto"/>
        <w:left w:val="none" w:sz="0" w:space="0" w:color="auto"/>
        <w:bottom w:val="none" w:sz="0" w:space="0" w:color="auto"/>
        <w:right w:val="none" w:sz="0" w:space="0" w:color="auto"/>
      </w:divBdr>
    </w:div>
    <w:div w:id="1386836931">
      <w:bodyDiv w:val="1"/>
      <w:marLeft w:val="0"/>
      <w:marRight w:val="0"/>
      <w:marTop w:val="0"/>
      <w:marBottom w:val="0"/>
      <w:divBdr>
        <w:top w:val="none" w:sz="0" w:space="0" w:color="auto"/>
        <w:left w:val="none" w:sz="0" w:space="0" w:color="auto"/>
        <w:bottom w:val="none" w:sz="0" w:space="0" w:color="auto"/>
        <w:right w:val="none" w:sz="0" w:space="0" w:color="auto"/>
      </w:divBdr>
    </w:div>
    <w:div w:id="1393504480">
      <w:bodyDiv w:val="1"/>
      <w:marLeft w:val="0"/>
      <w:marRight w:val="0"/>
      <w:marTop w:val="0"/>
      <w:marBottom w:val="0"/>
      <w:divBdr>
        <w:top w:val="none" w:sz="0" w:space="0" w:color="auto"/>
        <w:left w:val="none" w:sz="0" w:space="0" w:color="auto"/>
        <w:bottom w:val="none" w:sz="0" w:space="0" w:color="auto"/>
        <w:right w:val="none" w:sz="0" w:space="0" w:color="auto"/>
      </w:divBdr>
    </w:div>
    <w:div w:id="1804033483">
      <w:bodyDiv w:val="1"/>
      <w:marLeft w:val="0"/>
      <w:marRight w:val="0"/>
      <w:marTop w:val="0"/>
      <w:marBottom w:val="0"/>
      <w:divBdr>
        <w:top w:val="none" w:sz="0" w:space="0" w:color="auto"/>
        <w:left w:val="none" w:sz="0" w:space="0" w:color="auto"/>
        <w:bottom w:val="none" w:sz="0" w:space="0" w:color="auto"/>
        <w:right w:val="none" w:sz="0" w:space="0" w:color="auto"/>
      </w:divBdr>
    </w:div>
    <w:div w:id="1918242832">
      <w:bodyDiv w:val="1"/>
      <w:marLeft w:val="0"/>
      <w:marRight w:val="0"/>
      <w:marTop w:val="0"/>
      <w:marBottom w:val="0"/>
      <w:divBdr>
        <w:top w:val="none" w:sz="0" w:space="0" w:color="auto"/>
        <w:left w:val="none" w:sz="0" w:space="0" w:color="auto"/>
        <w:bottom w:val="none" w:sz="0" w:space="0" w:color="auto"/>
        <w:right w:val="none" w:sz="0" w:space="0" w:color="auto"/>
      </w:divBdr>
    </w:div>
    <w:div w:id="2075854575">
      <w:bodyDiv w:val="1"/>
      <w:marLeft w:val="0"/>
      <w:marRight w:val="0"/>
      <w:marTop w:val="0"/>
      <w:marBottom w:val="0"/>
      <w:divBdr>
        <w:top w:val="none" w:sz="0" w:space="0" w:color="auto"/>
        <w:left w:val="none" w:sz="0" w:space="0" w:color="auto"/>
        <w:bottom w:val="none" w:sz="0" w:space="0" w:color="auto"/>
        <w:right w:val="none" w:sz="0" w:space="0" w:color="auto"/>
      </w:divBdr>
    </w:div>
    <w:div w:id="2079204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implypsychology.org/bowlby.html" TargetMode="External"/><Relationship Id="rId18" Type="http://schemas.openxmlformats.org/officeDocument/2006/relationships/hyperlink" Target="https://birthto5matters.org.uk/attachment-and-the-role-of-the-key-person/" TargetMode="External"/><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www.earlychildhoodforum.org/docs/cycr.pdf" TargetMode="External"/><Relationship Id="rId17" Type="http://schemas.openxmlformats.org/officeDocument/2006/relationships/hyperlink" Target="https://www.earlyyearsmatters.co.uk/eyfs/positive-relationships/transitions/" TargetMode="External"/><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help-for-early-years-providers.education.gov.uk/personal-social-and-emotional-development/relationships" TargetMode="External"/><Relationship Id="rId20" Type="http://schemas.openxmlformats.org/officeDocument/2006/relationships/hyperlink" Target="https://gov.wales/additional-learning-needs-transformation-programme-frequently-asked-question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arlyyearsmatters.co.uk/eyfs/positive-relationships/transitions/"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nurserystory.co.uk/resource-centre/supporting-children-and-parents-with-transitions/"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education.gov.scot/parentzone/my-child/transitions/what-are-transitions/" TargetMode="External"/><Relationship Id="rId19" Type="http://schemas.openxmlformats.org/officeDocument/2006/relationships/hyperlink" Target="https://help-for-early-years-providers.education.gov.uk/get-help-to-improve-your-practice/working-in-partnership-with-parents-and-carers" TargetMode="External"/><Relationship Id="rId4" Type="http://schemas.openxmlformats.org/officeDocument/2006/relationships/settings" Target="settings.xml"/><Relationship Id="rId9" Type="http://schemas.openxmlformats.org/officeDocument/2006/relationships/hyperlink" Target="https://www.reggiochildren.it/en/reggio-emilia-approach/" TargetMode="External"/><Relationship Id="rId14" Type="http://schemas.openxmlformats.org/officeDocument/2006/relationships/hyperlink" Target="https://www.froebel.org.uk/about-us/the-power-of-play"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Berlin">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Berlin">
      <a:majorFont>
        <a:latin typeface="Trebuchet MS" panose="020B0603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rebuchet MS" panose="020B0603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erlin">
      <a:fillStyleLst>
        <a:solidFill>
          <a:schemeClr val="phClr"/>
        </a:solidFill>
        <a:gradFill rotWithShape="1">
          <a:gsLst>
            <a:gs pos="0">
              <a:schemeClr val="phClr">
                <a:tint val="60000"/>
                <a:satMod val="100000"/>
                <a:lumMod val="110000"/>
              </a:schemeClr>
            </a:gs>
            <a:gs pos="100000">
              <a:schemeClr val="phClr">
                <a:tint val="70000"/>
                <a:satMod val="100000"/>
                <a:lumMod val="100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E8A9D2-50DB-7F47-B23F-C845270EC8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461</TotalTime>
  <Pages>18</Pages>
  <Words>3345</Words>
  <Characters>18236</Characters>
  <Application>Microsoft Office Word</Application>
  <DocSecurity>0</DocSecurity>
  <Lines>569</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Evans (2213370)</dc:creator>
  <cp:keywords/>
  <dc:description/>
  <cp:lastModifiedBy>Molly Evans (2213370)</cp:lastModifiedBy>
  <cp:revision>342</cp:revision>
  <dcterms:created xsi:type="dcterms:W3CDTF">2022-11-26T11:25:00Z</dcterms:created>
  <dcterms:modified xsi:type="dcterms:W3CDTF">2022-12-04T12:49:00Z</dcterms:modified>
</cp:coreProperties>
</file>