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48964A" w14:textId="6823ACBB" w:rsidR="0046070A" w:rsidRPr="0046070A" w:rsidRDefault="0046070A" w:rsidP="005A5672">
      <w:pPr>
        <w:spacing w:line="360" w:lineRule="auto"/>
      </w:pPr>
      <w:r>
        <w:rPr>
          <w:b/>
          <w:bCs/>
          <w:u w:val="single"/>
        </w:rPr>
        <w:t>Archival Exercise</w:t>
      </w:r>
    </w:p>
    <w:p w14:paraId="74B98A0F" w14:textId="2DEFF388" w:rsidR="009043ED" w:rsidRDefault="004F7EF3" w:rsidP="005A5672">
      <w:pPr>
        <w:spacing w:line="360" w:lineRule="auto"/>
      </w:pPr>
      <w:r>
        <w:t xml:space="preserve">For this exercise I am focusing on the medieval Welsh royal, Llewelyn ap Gruffudd. </w:t>
      </w:r>
      <w:r w:rsidR="005A5672">
        <w:t xml:space="preserve">My methodology when researching archival sources </w:t>
      </w:r>
      <w:r>
        <w:t xml:space="preserve">for ap Gruffudd </w:t>
      </w:r>
      <w:r w:rsidR="005A5672">
        <w:t xml:space="preserve">has been primarily </w:t>
      </w:r>
      <w:proofErr w:type="gramStart"/>
      <w:r w:rsidR="005A5672">
        <w:t>through the use of</w:t>
      </w:r>
      <w:proofErr w:type="gramEnd"/>
      <w:r w:rsidR="005A5672">
        <w:t xml:space="preserve"> electronic catalogues, as travel to </w:t>
      </w:r>
      <w:r w:rsidR="006D3EA4">
        <w:t>t</w:t>
      </w:r>
      <w:r w:rsidR="005A5672">
        <w:t>raditional archives was not possible during my research</w:t>
      </w:r>
      <w:r w:rsidR="00F3109D">
        <w:t xml:space="preserve">. I attempted to use the British Library to conduct searches alongside this but unfortunately </w:t>
      </w:r>
      <w:r w:rsidR="0046070A">
        <w:t>this was not possible</w:t>
      </w:r>
      <w:r w:rsidR="00F3109D">
        <w:t xml:space="preserve">. </w:t>
      </w:r>
      <w:r w:rsidR="005916BA">
        <w:t>The</w:t>
      </w:r>
      <w:r w:rsidR="0046070A">
        <w:t xml:space="preserve">refore, </w:t>
      </w:r>
      <w:proofErr w:type="gramStart"/>
      <w:r w:rsidR="0046070A">
        <w:t>the</w:t>
      </w:r>
      <w:r w:rsidR="005916BA">
        <w:t xml:space="preserve"> majority of</w:t>
      </w:r>
      <w:proofErr w:type="gramEnd"/>
      <w:r w:rsidR="005916BA">
        <w:t xml:space="preserve"> the information around </w:t>
      </w:r>
      <w:r>
        <w:t>ap Gruffudd</w:t>
      </w:r>
      <w:r w:rsidR="005916BA">
        <w:t xml:space="preserve"> has been located using </w:t>
      </w:r>
      <w:r w:rsidR="00F1177D">
        <w:t>the</w:t>
      </w:r>
      <w:r w:rsidR="005916BA">
        <w:t xml:space="preserve"> National Archives website</w:t>
      </w:r>
      <w:r w:rsidR="00F1177D">
        <w:t xml:space="preserve">, as well as </w:t>
      </w:r>
      <w:r>
        <w:t>the</w:t>
      </w:r>
      <w:r w:rsidR="00F1177D">
        <w:t xml:space="preserve"> National Library of Wales website. </w:t>
      </w:r>
    </w:p>
    <w:p w14:paraId="399133A5" w14:textId="05F5AC69" w:rsidR="00F3109D" w:rsidRDefault="00F3109D" w:rsidP="005A5672">
      <w:pPr>
        <w:spacing w:line="360" w:lineRule="auto"/>
        <w:rPr>
          <w:u w:val="single"/>
        </w:rPr>
      </w:pPr>
      <w:r>
        <w:rPr>
          <w:u w:val="single"/>
        </w:rPr>
        <w:t>Archival Sources</w:t>
      </w:r>
    </w:p>
    <w:p w14:paraId="4F9FB9FD" w14:textId="3F4A331C" w:rsidR="00ED2DA7" w:rsidRPr="009C4EC5" w:rsidRDefault="009C4EC5" w:rsidP="005A5672">
      <w:pPr>
        <w:spacing w:line="360" w:lineRule="auto"/>
      </w:pPr>
      <w:proofErr w:type="gramStart"/>
      <w:r>
        <w:t>All of</w:t>
      </w:r>
      <w:proofErr w:type="gramEnd"/>
      <w:r>
        <w:t xml:space="preserve"> th</w:t>
      </w:r>
      <w:r w:rsidR="004F7EF3">
        <w:t xml:space="preserve">e sources listed in this work </w:t>
      </w:r>
      <w:r>
        <w:t>are in storage in Kew, London; they are held in</w:t>
      </w:r>
      <w:r w:rsidR="004F7EF3">
        <w:t xml:space="preserve"> the</w:t>
      </w:r>
      <w:r>
        <w:t xml:space="preserve"> Ancient Correspondence </w:t>
      </w:r>
      <w:r w:rsidR="00ED2DA7">
        <w:t xml:space="preserve">section of their records. </w:t>
      </w:r>
      <w:r w:rsidR="004F7EF3">
        <w:t>T</w:t>
      </w:r>
      <w:r w:rsidR="00ED2DA7">
        <w:t xml:space="preserve">hese manuscripts </w:t>
      </w:r>
      <w:r w:rsidR="004F7EF3">
        <w:t>have all been digitised and are accessible to view and download online</w:t>
      </w:r>
      <w:r w:rsidR="00ED2DA7">
        <w:t xml:space="preserve">. Not all documents </w:t>
      </w:r>
      <w:r w:rsidR="00B2521F">
        <w:t xml:space="preserve">at the National Archives </w:t>
      </w:r>
      <w:r w:rsidR="00ED2DA7">
        <w:t xml:space="preserve">are accessible online however each of these has been chosen for its accessibility </w:t>
      </w:r>
      <w:r w:rsidR="00B2521F">
        <w:t xml:space="preserve">during </w:t>
      </w:r>
      <w:r w:rsidR="004F7EF3">
        <w:t>my research</w:t>
      </w:r>
      <w:r w:rsidR="00B2521F">
        <w:t xml:space="preserve">. </w:t>
      </w:r>
      <w:r w:rsidR="00652234">
        <w:t>Each of these documents is a written record of a petition to the King.</w:t>
      </w:r>
    </w:p>
    <w:p w14:paraId="2C4E3284" w14:textId="000F11FA" w:rsidR="00E75EEE" w:rsidRDefault="000616E9" w:rsidP="005A5672">
      <w:pPr>
        <w:spacing w:line="360" w:lineRule="auto"/>
      </w:pPr>
      <w:r>
        <w:t xml:space="preserve"> </w:t>
      </w:r>
      <w:r w:rsidR="00812270">
        <w:t>London</w:t>
      </w:r>
    </w:p>
    <w:p w14:paraId="4B0B37F8" w14:textId="6650582E" w:rsidR="00812270" w:rsidRDefault="00812270" w:rsidP="00EE70C5">
      <w:pPr>
        <w:spacing w:line="360" w:lineRule="auto"/>
        <w:ind w:firstLine="720"/>
      </w:pPr>
      <w:r>
        <w:t xml:space="preserve">The National Archives </w:t>
      </w:r>
    </w:p>
    <w:p w14:paraId="0B8AB6FE" w14:textId="107210FB" w:rsidR="00630DAA" w:rsidRDefault="00812270" w:rsidP="00B35654">
      <w:pPr>
        <w:spacing w:line="360" w:lineRule="auto"/>
        <w:ind w:firstLine="720"/>
        <w:rPr>
          <w:rFonts w:cstheme="minorHAnsi"/>
          <w:color w:val="000000"/>
        </w:rPr>
      </w:pPr>
      <w:r w:rsidRPr="00812270">
        <w:rPr>
          <w:rFonts w:cstheme="minorHAnsi"/>
          <w:color w:val="000000"/>
        </w:rPr>
        <w:t>SC 8/120/6000 (Ancient Correspond</w:t>
      </w:r>
      <w:r>
        <w:rPr>
          <w:rFonts w:cstheme="minorHAnsi"/>
          <w:color w:val="000000"/>
        </w:rPr>
        <w:t>e</w:t>
      </w:r>
      <w:r w:rsidRPr="00812270">
        <w:rPr>
          <w:rFonts w:cstheme="minorHAnsi"/>
          <w:color w:val="000000"/>
        </w:rPr>
        <w:t>nce)</w:t>
      </w:r>
    </w:p>
    <w:p w14:paraId="57B95AA5" w14:textId="19069054" w:rsidR="00630DAA" w:rsidRDefault="005D6C0B" w:rsidP="005A5672">
      <w:pPr>
        <w:spacing w:line="360" w:lineRule="auto"/>
        <w:rPr>
          <w:rFonts w:cstheme="minorHAnsi"/>
          <w:color w:val="000000"/>
        </w:rPr>
      </w:pPr>
      <w:r>
        <w:rPr>
          <w:rFonts w:cstheme="minorHAnsi"/>
          <w:color w:val="000000"/>
        </w:rPr>
        <w:t xml:space="preserve">Originally written in either 1276/77 this is a petition to the King of England </w:t>
      </w:r>
      <w:r w:rsidR="004F7EF3">
        <w:rPr>
          <w:rFonts w:cstheme="minorHAnsi"/>
          <w:color w:val="000000"/>
        </w:rPr>
        <w:t xml:space="preserve">(Edward I) </w:t>
      </w:r>
      <w:r>
        <w:rPr>
          <w:rFonts w:cstheme="minorHAnsi"/>
          <w:color w:val="000000"/>
        </w:rPr>
        <w:t xml:space="preserve">to restore lands to him and his </w:t>
      </w:r>
      <w:r w:rsidR="00B35654">
        <w:rPr>
          <w:rFonts w:cstheme="minorHAnsi"/>
          <w:color w:val="000000"/>
        </w:rPr>
        <w:t>men and</w:t>
      </w:r>
      <w:r>
        <w:rPr>
          <w:rFonts w:cstheme="minorHAnsi"/>
          <w:color w:val="000000"/>
        </w:rPr>
        <w:t xml:space="preserve"> is significant as it is a petition directly from </w:t>
      </w:r>
      <w:r w:rsidR="00A47347">
        <w:rPr>
          <w:rFonts w:cstheme="minorHAnsi"/>
          <w:color w:val="000000"/>
        </w:rPr>
        <w:t>ap Gruffu</w:t>
      </w:r>
      <w:r w:rsidR="000A3DC2">
        <w:rPr>
          <w:rFonts w:cstheme="minorHAnsi"/>
          <w:color w:val="000000"/>
        </w:rPr>
        <w:t>d</w:t>
      </w:r>
      <w:r w:rsidR="00A47347">
        <w:rPr>
          <w:rFonts w:cstheme="minorHAnsi"/>
          <w:color w:val="000000"/>
        </w:rPr>
        <w:t>d</w:t>
      </w:r>
      <w:r>
        <w:rPr>
          <w:rFonts w:cstheme="minorHAnsi"/>
          <w:color w:val="000000"/>
        </w:rPr>
        <w:t xml:space="preserve"> </w:t>
      </w:r>
      <w:r w:rsidR="00B35654">
        <w:rPr>
          <w:rFonts w:cstheme="minorHAnsi"/>
          <w:color w:val="000000"/>
        </w:rPr>
        <w:t>to the Kin</w:t>
      </w:r>
      <w:r w:rsidR="0046070A">
        <w:rPr>
          <w:rFonts w:cstheme="minorHAnsi"/>
          <w:color w:val="000000"/>
        </w:rPr>
        <w:t>g</w:t>
      </w:r>
      <w:r w:rsidR="00B35654">
        <w:rPr>
          <w:rFonts w:cstheme="minorHAnsi"/>
          <w:color w:val="000000"/>
        </w:rPr>
        <w:t xml:space="preserve">. </w:t>
      </w:r>
      <w:r w:rsidR="0046070A">
        <w:rPr>
          <w:rFonts w:cstheme="minorHAnsi"/>
          <w:color w:val="000000"/>
        </w:rPr>
        <w:t xml:space="preserve">In terms of </w:t>
      </w:r>
      <w:proofErr w:type="gramStart"/>
      <w:r w:rsidR="0046070A">
        <w:rPr>
          <w:rFonts w:cstheme="minorHAnsi"/>
          <w:color w:val="000000"/>
        </w:rPr>
        <w:t>importance</w:t>
      </w:r>
      <w:proofErr w:type="gramEnd"/>
      <w:r w:rsidR="0046070A">
        <w:rPr>
          <w:rFonts w:cstheme="minorHAnsi"/>
          <w:color w:val="000000"/>
        </w:rPr>
        <w:t xml:space="preserve"> we are able to understand some of ap Gruffudd’s priorities and political demands</w:t>
      </w:r>
      <w:r w:rsidR="00BA5D18">
        <w:rPr>
          <w:rFonts w:cstheme="minorHAnsi"/>
          <w:color w:val="000000"/>
        </w:rPr>
        <w:t xml:space="preserve"> following fighting for Wales during the reign of Edward I. </w:t>
      </w:r>
      <w:r w:rsidR="000A3DC2">
        <w:rPr>
          <w:rFonts w:cstheme="minorHAnsi"/>
          <w:color w:val="000000"/>
        </w:rPr>
        <w:t xml:space="preserve"> </w:t>
      </w:r>
    </w:p>
    <w:p w14:paraId="3DA30C39" w14:textId="5645AF9C" w:rsidR="00264389" w:rsidRDefault="00264389" w:rsidP="005A5672">
      <w:pPr>
        <w:spacing w:line="360" w:lineRule="auto"/>
        <w:rPr>
          <w:rFonts w:cstheme="minorHAnsi"/>
          <w:color w:val="000000"/>
        </w:rPr>
      </w:pPr>
      <w:r>
        <w:rPr>
          <w:rFonts w:cstheme="minorHAnsi"/>
          <w:color w:val="000000"/>
        </w:rPr>
        <w:t>London</w:t>
      </w:r>
    </w:p>
    <w:p w14:paraId="405FC9FE" w14:textId="77777777" w:rsidR="00264389" w:rsidRDefault="00264389" w:rsidP="00264389">
      <w:pPr>
        <w:spacing w:line="360" w:lineRule="auto"/>
        <w:rPr>
          <w:rFonts w:cstheme="minorHAnsi"/>
          <w:color w:val="000000"/>
        </w:rPr>
      </w:pPr>
      <w:r>
        <w:rPr>
          <w:rFonts w:cstheme="minorHAnsi"/>
          <w:color w:val="000000"/>
        </w:rPr>
        <w:tab/>
        <w:t xml:space="preserve">The National Archives </w:t>
      </w:r>
    </w:p>
    <w:p w14:paraId="3D3D9D3D" w14:textId="2ABD18D4" w:rsidR="00026D3F" w:rsidRDefault="00264389" w:rsidP="00026D3F">
      <w:pPr>
        <w:spacing w:line="360" w:lineRule="auto"/>
        <w:ind w:firstLine="720"/>
        <w:rPr>
          <w:rFonts w:cstheme="minorHAnsi"/>
          <w:color w:val="000000"/>
        </w:rPr>
      </w:pPr>
      <w:r>
        <w:rPr>
          <w:rFonts w:cstheme="minorHAnsi"/>
          <w:color w:val="000000"/>
        </w:rPr>
        <w:t xml:space="preserve">SC </w:t>
      </w:r>
      <w:r w:rsidRPr="00264389">
        <w:rPr>
          <w:rFonts w:cstheme="minorHAnsi"/>
          <w:color w:val="000000"/>
        </w:rPr>
        <w:t>8/196/977</w:t>
      </w:r>
      <w:r>
        <w:rPr>
          <w:rFonts w:cstheme="minorHAnsi"/>
          <w:color w:val="000000"/>
        </w:rPr>
        <w:t>0 (Ancient Correspondence)</w:t>
      </w:r>
    </w:p>
    <w:p w14:paraId="29AB10E1" w14:textId="1563B127" w:rsidR="00026D3F" w:rsidRDefault="00026D3F" w:rsidP="00026D3F">
      <w:pPr>
        <w:spacing w:line="360" w:lineRule="auto"/>
        <w:rPr>
          <w:rFonts w:cstheme="minorHAnsi"/>
          <w:color w:val="000000"/>
        </w:rPr>
      </w:pPr>
      <w:r>
        <w:rPr>
          <w:rFonts w:cstheme="minorHAnsi"/>
          <w:color w:val="000000"/>
        </w:rPr>
        <w:t xml:space="preserve">This petition by ap Gruffudd is dated later than </w:t>
      </w:r>
      <w:r w:rsidR="00F1177D">
        <w:rPr>
          <w:rFonts w:cstheme="minorHAnsi"/>
          <w:color w:val="000000"/>
        </w:rPr>
        <w:t xml:space="preserve">1276 </w:t>
      </w:r>
      <w:r w:rsidR="00BA5D18">
        <w:rPr>
          <w:rFonts w:cstheme="minorHAnsi"/>
          <w:color w:val="000000"/>
        </w:rPr>
        <w:t xml:space="preserve">and </w:t>
      </w:r>
      <w:r w:rsidR="00F1177D">
        <w:rPr>
          <w:rFonts w:cstheme="minorHAnsi"/>
          <w:color w:val="000000"/>
        </w:rPr>
        <w:t>once again making a plea to the King to allow his lands to be restored to him, which did not happen. There are several such petitions in the National Archives which are from or about ap Gruffudd to the King relating to his treatment of him</w:t>
      </w:r>
      <w:r w:rsidR="00BA5D18">
        <w:rPr>
          <w:rFonts w:cstheme="minorHAnsi"/>
          <w:color w:val="000000"/>
        </w:rPr>
        <w:t xml:space="preserve"> and requesting different or more preferential treatment</w:t>
      </w:r>
      <w:r w:rsidR="00F1177D">
        <w:rPr>
          <w:rFonts w:cstheme="minorHAnsi"/>
          <w:color w:val="000000"/>
        </w:rPr>
        <w:t xml:space="preserve">. This is a </w:t>
      </w:r>
      <w:r w:rsidR="00A11BB3">
        <w:rPr>
          <w:rFonts w:cstheme="minorHAnsi"/>
          <w:color w:val="000000"/>
        </w:rPr>
        <w:t>useful</w:t>
      </w:r>
      <w:r w:rsidR="00F1177D">
        <w:rPr>
          <w:rFonts w:cstheme="minorHAnsi"/>
          <w:color w:val="000000"/>
        </w:rPr>
        <w:t xml:space="preserve"> piece as it refers to prior dealings between ap Gruffudd and parliament</w:t>
      </w:r>
      <w:r w:rsidR="00BA5D18">
        <w:rPr>
          <w:rFonts w:cstheme="minorHAnsi"/>
          <w:color w:val="000000"/>
        </w:rPr>
        <w:t xml:space="preserve">, meaning we can infer further information around both ap Gruffudd’s demands but also what he had been provided by King Edward. This </w:t>
      </w:r>
      <w:proofErr w:type="gramStart"/>
      <w:r w:rsidR="00BA5D18">
        <w:rPr>
          <w:rFonts w:cstheme="minorHAnsi"/>
          <w:color w:val="000000"/>
        </w:rPr>
        <w:t xml:space="preserve">particular </w:t>
      </w:r>
      <w:r w:rsidR="00BA5D18">
        <w:rPr>
          <w:rFonts w:cstheme="minorHAnsi"/>
          <w:color w:val="000000"/>
        </w:rPr>
        <w:lastRenderedPageBreak/>
        <w:t>manuscript</w:t>
      </w:r>
      <w:proofErr w:type="gramEnd"/>
      <w:r w:rsidR="00BA5D18">
        <w:rPr>
          <w:rFonts w:cstheme="minorHAnsi"/>
          <w:color w:val="000000"/>
        </w:rPr>
        <w:t xml:space="preserve"> is interesting as it holds a request for </w:t>
      </w:r>
      <w:r w:rsidR="00F1177D">
        <w:rPr>
          <w:rFonts w:cstheme="minorHAnsi"/>
          <w:color w:val="000000"/>
        </w:rPr>
        <w:t>acknowledgement</w:t>
      </w:r>
      <w:r w:rsidR="00BA5D18">
        <w:rPr>
          <w:rFonts w:cstheme="minorHAnsi"/>
          <w:color w:val="000000"/>
        </w:rPr>
        <w:t xml:space="preserve"> of ap Gruffud as </w:t>
      </w:r>
      <w:r w:rsidR="00F1177D">
        <w:rPr>
          <w:rFonts w:cstheme="minorHAnsi"/>
          <w:color w:val="000000"/>
        </w:rPr>
        <w:t>Welsh to be upheld</w:t>
      </w:r>
      <w:r w:rsidR="00BA5D18">
        <w:rPr>
          <w:rFonts w:cstheme="minorHAnsi"/>
          <w:color w:val="000000"/>
        </w:rPr>
        <w:t xml:space="preserve">, thus entitling him to differentiated treatment in line with Welsh laws. </w:t>
      </w:r>
    </w:p>
    <w:p w14:paraId="75040BC4" w14:textId="6DCC6376" w:rsidR="009F7711" w:rsidRDefault="009F7711" w:rsidP="00026D3F">
      <w:pPr>
        <w:spacing w:line="360" w:lineRule="auto"/>
        <w:rPr>
          <w:rFonts w:cstheme="minorHAnsi"/>
          <w:color w:val="000000"/>
        </w:rPr>
      </w:pPr>
      <w:r>
        <w:rPr>
          <w:rFonts w:cstheme="minorHAnsi"/>
          <w:color w:val="000000"/>
        </w:rPr>
        <w:t xml:space="preserve">London </w:t>
      </w:r>
    </w:p>
    <w:p w14:paraId="7653453D" w14:textId="36C494FF" w:rsidR="009F7711" w:rsidRDefault="009F7711" w:rsidP="00026D3F">
      <w:pPr>
        <w:spacing w:line="360" w:lineRule="auto"/>
        <w:rPr>
          <w:rFonts w:cstheme="minorHAnsi"/>
          <w:color w:val="000000"/>
        </w:rPr>
      </w:pPr>
      <w:r>
        <w:rPr>
          <w:rFonts w:cstheme="minorHAnsi"/>
          <w:color w:val="000000"/>
        </w:rPr>
        <w:tab/>
        <w:t xml:space="preserve">The National Archives </w:t>
      </w:r>
    </w:p>
    <w:p w14:paraId="1BC27F5C" w14:textId="322BD3BD" w:rsidR="009F7711" w:rsidRPr="00264389" w:rsidRDefault="009F7711" w:rsidP="009F7711">
      <w:pPr>
        <w:spacing w:line="360" w:lineRule="auto"/>
        <w:ind w:firstLine="720"/>
        <w:rPr>
          <w:rFonts w:cstheme="minorHAnsi"/>
          <w:color w:val="000000"/>
        </w:rPr>
      </w:pPr>
      <w:r w:rsidRPr="009F7711">
        <w:rPr>
          <w:rFonts w:cstheme="minorHAnsi"/>
          <w:color w:val="000000"/>
        </w:rPr>
        <w:t>SC 8/262/13080</w:t>
      </w:r>
      <w:r w:rsidR="000068CB">
        <w:rPr>
          <w:rFonts w:cstheme="minorHAnsi"/>
          <w:color w:val="000000"/>
        </w:rPr>
        <w:t xml:space="preserve"> (Ancient Correspondence) </w:t>
      </w:r>
    </w:p>
    <w:p w14:paraId="78D0F439" w14:textId="33C76906" w:rsidR="00656A12" w:rsidRPr="008946BF" w:rsidRDefault="009F7711" w:rsidP="005A5672">
      <w:pPr>
        <w:spacing w:line="360" w:lineRule="auto"/>
        <w:rPr>
          <w:rFonts w:cstheme="minorHAnsi"/>
        </w:rPr>
      </w:pPr>
      <w:r>
        <w:rPr>
          <w:rFonts w:cstheme="minorHAnsi"/>
        </w:rPr>
        <w:t xml:space="preserve">This document is not directly from or a petition by ap Gruffudd but instead his mother, Emma ap Madoc. </w:t>
      </w:r>
      <w:r w:rsidR="00A11BB3">
        <w:rPr>
          <w:rFonts w:cstheme="minorHAnsi"/>
        </w:rPr>
        <w:t xml:space="preserve">It is significant in that it confirms that ap Gruffudd passed away before her </w:t>
      </w:r>
      <w:r w:rsidR="004F7EF3">
        <w:rPr>
          <w:rFonts w:cstheme="minorHAnsi"/>
        </w:rPr>
        <w:t>(</w:t>
      </w:r>
      <w:proofErr w:type="gramStart"/>
      <w:r w:rsidR="004F7EF3">
        <w:rPr>
          <w:rFonts w:cstheme="minorHAnsi"/>
        </w:rPr>
        <w:t>this aids</w:t>
      </w:r>
      <w:proofErr w:type="gramEnd"/>
      <w:r w:rsidR="004F7EF3">
        <w:rPr>
          <w:rFonts w:cstheme="minorHAnsi"/>
        </w:rPr>
        <w:t xml:space="preserve"> in dating the manuscript</w:t>
      </w:r>
      <w:r w:rsidR="00607AA7">
        <w:rPr>
          <w:rFonts w:cstheme="minorHAnsi"/>
        </w:rPr>
        <w:t>)</w:t>
      </w:r>
      <w:r w:rsidR="004F7EF3">
        <w:rPr>
          <w:rFonts w:cstheme="minorHAnsi"/>
        </w:rPr>
        <w:t xml:space="preserve">; </w:t>
      </w:r>
      <w:r w:rsidR="00A11BB3">
        <w:rPr>
          <w:rFonts w:cstheme="minorHAnsi"/>
        </w:rPr>
        <w:t xml:space="preserve">and that ap Madoc is seeking the return of the lands left to her by her late husband. </w:t>
      </w:r>
      <w:r w:rsidR="008946BF">
        <w:rPr>
          <w:rFonts w:cstheme="minorHAnsi"/>
        </w:rPr>
        <w:t xml:space="preserve">This is significant as it relates to continued attempts for control of Wales by Welsh royalty following ap Gruffudd’s death, though these were not successful it is helpful to follow the impact that ap Gruffudd’s death had on Wales and England. </w:t>
      </w:r>
    </w:p>
    <w:p w14:paraId="4CCBE0BF" w14:textId="33DF0E3C" w:rsidR="00656A12" w:rsidRDefault="00656A12" w:rsidP="005A5672">
      <w:pPr>
        <w:spacing w:line="360" w:lineRule="auto"/>
        <w:rPr>
          <w:rFonts w:cstheme="minorHAnsi"/>
        </w:rPr>
      </w:pPr>
      <w:r>
        <w:rPr>
          <w:rFonts w:cstheme="minorHAnsi"/>
        </w:rPr>
        <w:t>London</w:t>
      </w:r>
    </w:p>
    <w:p w14:paraId="08232727" w14:textId="69BAD476" w:rsidR="00656A12" w:rsidRDefault="00656A12" w:rsidP="005A5672">
      <w:pPr>
        <w:spacing w:line="360" w:lineRule="auto"/>
        <w:rPr>
          <w:rFonts w:cstheme="minorHAnsi"/>
        </w:rPr>
      </w:pPr>
      <w:r>
        <w:rPr>
          <w:rFonts w:cstheme="minorHAnsi"/>
        </w:rPr>
        <w:t xml:space="preserve">The National Archives </w:t>
      </w:r>
    </w:p>
    <w:p w14:paraId="1D41BACE" w14:textId="13C06DBA" w:rsidR="00656A12" w:rsidRDefault="00656A12" w:rsidP="005A5672">
      <w:pPr>
        <w:spacing w:line="360" w:lineRule="auto"/>
        <w:rPr>
          <w:rFonts w:cstheme="minorHAnsi"/>
        </w:rPr>
      </w:pPr>
      <w:r>
        <w:rPr>
          <w:rFonts w:cstheme="minorHAnsi"/>
        </w:rPr>
        <w:t xml:space="preserve">SC 8/192/9564 (Ancient Correspondence) </w:t>
      </w:r>
    </w:p>
    <w:p w14:paraId="6731D73E" w14:textId="58DCFA09" w:rsidR="00656A12" w:rsidRDefault="00656A12" w:rsidP="005A5672">
      <w:pPr>
        <w:spacing w:line="360" w:lineRule="auto"/>
        <w:rPr>
          <w:rFonts w:cstheme="minorHAnsi"/>
        </w:rPr>
      </w:pPr>
      <w:r>
        <w:rPr>
          <w:rFonts w:cstheme="minorHAnsi"/>
        </w:rPr>
        <w:t xml:space="preserve">This is a fragmented manuscript, but useful as what remains legible </w:t>
      </w:r>
      <w:r w:rsidR="002C1FF1">
        <w:rPr>
          <w:rFonts w:cstheme="minorHAnsi"/>
        </w:rPr>
        <w:t xml:space="preserve">relates to sale of goods, as well as flattery. </w:t>
      </w:r>
      <w:r w:rsidR="008946BF">
        <w:rPr>
          <w:rFonts w:cstheme="minorHAnsi"/>
        </w:rPr>
        <w:t>Th</w:t>
      </w:r>
      <w:r w:rsidR="00607AA7">
        <w:rPr>
          <w:rFonts w:cstheme="minorHAnsi"/>
        </w:rPr>
        <w:t>is is</w:t>
      </w:r>
      <w:r w:rsidR="008946BF">
        <w:rPr>
          <w:rFonts w:cstheme="minorHAnsi"/>
        </w:rPr>
        <w:t xml:space="preserve"> very</w:t>
      </w:r>
      <w:r w:rsidR="002C1FF1">
        <w:rPr>
          <w:rFonts w:cstheme="minorHAnsi"/>
        </w:rPr>
        <w:t xml:space="preserve"> important as </w:t>
      </w:r>
      <w:r w:rsidR="00607AA7">
        <w:rPr>
          <w:rFonts w:cstheme="minorHAnsi"/>
        </w:rPr>
        <w:t>it is</w:t>
      </w:r>
      <w:r w:rsidR="008946BF">
        <w:rPr>
          <w:rFonts w:cstheme="minorHAnsi"/>
        </w:rPr>
        <w:t xml:space="preserve"> </w:t>
      </w:r>
      <w:r w:rsidR="002C1FF1">
        <w:rPr>
          <w:rFonts w:cstheme="minorHAnsi"/>
        </w:rPr>
        <w:t>dated a few years before ap Gruffudd’s death and aid</w:t>
      </w:r>
      <w:r w:rsidR="00607AA7">
        <w:rPr>
          <w:rFonts w:cstheme="minorHAnsi"/>
        </w:rPr>
        <w:t>s</w:t>
      </w:r>
      <w:r w:rsidR="002C1FF1">
        <w:rPr>
          <w:rFonts w:cstheme="minorHAnsi"/>
        </w:rPr>
        <w:t xml:space="preserve"> in giving us an insight into his attempts to regain control of Wales </w:t>
      </w:r>
      <w:r w:rsidR="008946BF">
        <w:rPr>
          <w:rFonts w:cstheme="minorHAnsi"/>
        </w:rPr>
        <w:t>in his final years</w:t>
      </w:r>
      <w:r w:rsidR="00607AA7">
        <w:rPr>
          <w:rFonts w:cstheme="minorHAnsi"/>
        </w:rPr>
        <w:t>, as well as wider information around commerce at the time which is useful both in the context of understanding more around ap Gruffudd but</w:t>
      </w:r>
      <w:r w:rsidR="00470B52">
        <w:rPr>
          <w:rFonts w:cstheme="minorHAnsi"/>
        </w:rPr>
        <w:t xml:space="preserve"> </w:t>
      </w:r>
      <w:r w:rsidR="00607AA7">
        <w:rPr>
          <w:rFonts w:cstheme="minorHAnsi"/>
        </w:rPr>
        <w:t xml:space="preserve">more widely in a historical context as well. </w:t>
      </w:r>
    </w:p>
    <w:p w14:paraId="6C0EFDD5" w14:textId="76EBF03A" w:rsidR="002C1FF1" w:rsidRDefault="002C1FF1" w:rsidP="005A5672">
      <w:pPr>
        <w:spacing w:line="360" w:lineRule="auto"/>
        <w:rPr>
          <w:rFonts w:cstheme="minorHAnsi"/>
        </w:rPr>
      </w:pPr>
      <w:r>
        <w:rPr>
          <w:rFonts w:cstheme="minorHAnsi"/>
        </w:rPr>
        <w:t>London</w:t>
      </w:r>
    </w:p>
    <w:p w14:paraId="485DBB62" w14:textId="6EC95469" w:rsidR="002C1FF1" w:rsidRDefault="002C1FF1" w:rsidP="005A5672">
      <w:pPr>
        <w:spacing w:line="360" w:lineRule="auto"/>
        <w:rPr>
          <w:rFonts w:cstheme="minorHAnsi"/>
        </w:rPr>
      </w:pPr>
      <w:r>
        <w:rPr>
          <w:rFonts w:cstheme="minorHAnsi"/>
        </w:rPr>
        <w:t xml:space="preserve">The National Archives </w:t>
      </w:r>
    </w:p>
    <w:p w14:paraId="03052E08" w14:textId="0ECAB936" w:rsidR="002C1FF1" w:rsidRDefault="002C1FF1" w:rsidP="005A5672">
      <w:pPr>
        <w:spacing w:line="360" w:lineRule="auto"/>
        <w:rPr>
          <w:rFonts w:cstheme="minorHAnsi"/>
        </w:rPr>
      </w:pPr>
      <w:r>
        <w:rPr>
          <w:rFonts w:cstheme="minorHAnsi"/>
        </w:rPr>
        <w:t xml:space="preserve">SC/192/9565 (Ancient Correspondence) </w:t>
      </w:r>
      <w:r>
        <w:rPr>
          <w:rFonts w:cstheme="minorHAnsi"/>
        </w:rPr>
        <w:br/>
      </w:r>
      <w:r w:rsidR="00607AA7">
        <w:rPr>
          <w:rFonts w:cstheme="minorHAnsi"/>
        </w:rPr>
        <w:t>This is a short manuscript and one which refers</w:t>
      </w:r>
      <w:r>
        <w:rPr>
          <w:rFonts w:cstheme="minorHAnsi"/>
        </w:rPr>
        <w:t xml:space="preserve"> once again to </w:t>
      </w:r>
      <w:r w:rsidR="00207DAF">
        <w:rPr>
          <w:rFonts w:cstheme="minorHAnsi"/>
        </w:rPr>
        <w:t>Oswestry</w:t>
      </w:r>
      <w:r>
        <w:rPr>
          <w:rFonts w:cstheme="minorHAnsi"/>
        </w:rPr>
        <w:t xml:space="preserve"> and therefore the importance this must have had to ap Gruffudd</w:t>
      </w:r>
      <w:r w:rsidR="00607AA7">
        <w:rPr>
          <w:rFonts w:cstheme="minorHAnsi"/>
        </w:rPr>
        <w:t xml:space="preserve">. </w:t>
      </w:r>
      <w:r w:rsidR="00AC0313">
        <w:rPr>
          <w:rFonts w:cstheme="minorHAnsi"/>
        </w:rPr>
        <w:t xml:space="preserve">It helps to build a wider picture than just looking simply at what happened as we can </w:t>
      </w:r>
      <w:r w:rsidR="00A2723C">
        <w:rPr>
          <w:rFonts w:cstheme="minorHAnsi"/>
        </w:rPr>
        <w:t>explore</w:t>
      </w:r>
      <w:r w:rsidR="00AC0313">
        <w:rPr>
          <w:rFonts w:cstheme="minorHAnsi"/>
        </w:rPr>
        <w:t xml:space="preserve"> why ap Gruffudd wanted these lands back and why he felt that approaching the King in this manner would provide a favourable outcome for him. </w:t>
      </w:r>
    </w:p>
    <w:p w14:paraId="1A1BD31B" w14:textId="5F941800" w:rsidR="00ED2DA7" w:rsidRDefault="00ED2DA7" w:rsidP="005A5672">
      <w:pPr>
        <w:spacing w:line="360" w:lineRule="auto"/>
        <w:rPr>
          <w:rFonts w:cstheme="minorHAnsi"/>
        </w:rPr>
      </w:pPr>
      <w:r>
        <w:rPr>
          <w:rFonts w:cstheme="minorHAnsi"/>
        </w:rPr>
        <w:t xml:space="preserve">London </w:t>
      </w:r>
    </w:p>
    <w:p w14:paraId="2062F2E6" w14:textId="5EC12DF7" w:rsidR="00ED2DA7" w:rsidRDefault="00ED2DA7" w:rsidP="005A5672">
      <w:pPr>
        <w:spacing w:line="360" w:lineRule="auto"/>
        <w:rPr>
          <w:rFonts w:cstheme="minorHAnsi"/>
        </w:rPr>
      </w:pPr>
      <w:r>
        <w:rPr>
          <w:rFonts w:cstheme="minorHAnsi"/>
        </w:rPr>
        <w:t xml:space="preserve">The National Archives </w:t>
      </w:r>
    </w:p>
    <w:p w14:paraId="7D09CD25" w14:textId="06369795" w:rsidR="00ED2DA7" w:rsidRDefault="00ED2DA7" w:rsidP="005A5672">
      <w:pPr>
        <w:spacing w:line="360" w:lineRule="auto"/>
        <w:rPr>
          <w:rFonts w:cstheme="minorHAnsi"/>
        </w:rPr>
      </w:pPr>
      <w:r>
        <w:rPr>
          <w:rFonts w:cstheme="minorHAnsi"/>
        </w:rPr>
        <w:t>SC 8/73/3603</w:t>
      </w:r>
      <w:r w:rsidR="000068CB">
        <w:rPr>
          <w:rFonts w:cstheme="minorHAnsi"/>
        </w:rPr>
        <w:t xml:space="preserve"> (Ancient Correspondence) </w:t>
      </w:r>
    </w:p>
    <w:p w14:paraId="75B78A73" w14:textId="45CA6BD8" w:rsidR="008946BF" w:rsidRPr="00656A12" w:rsidRDefault="008946BF" w:rsidP="005A5672">
      <w:pPr>
        <w:spacing w:line="360" w:lineRule="auto"/>
        <w:rPr>
          <w:rFonts w:cstheme="minorHAnsi"/>
        </w:rPr>
      </w:pPr>
      <w:r>
        <w:rPr>
          <w:rFonts w:cstheme="minorHAnsi"/>
        </w:rPr>
        <w:lastRenderedPageBreak/>
        <w:t>While not by or to ap Gruffudd directly this document is</w:t>
      </w:r>
      <w:r w:rsidR="00A2723C">
        <w:rPr>
          <w:rFonts w:cstheme="minorHAnsi"/>
        </w:rPr>
        <w:t xml:space="preserve"> still</w:t>
      </w:r>
      <w:r>
        <w:rPr>
          <w:rFonts w:cstheme="minorHAnsi"/>
        </w:rPr>
        <w:t xml:space="preserve"> important as it holds information relating to the wider impact ap Gruffudd had on Wales in the turmoil for Welsh independence in the 1200s. </w:t>
      </w:r>
      <w:r w:rsidR="00652234">
        <w:rPr>
          <w:rFonts w:cstheme="minorHAnsi"/>
        </w:rPr>
        <w:t>The fact that</w:t>
      </w:r>
      <w:r w:rsidR="00A2723C">
        <w:rPr>
          <w:rFonts w:cstheme="minorHAnsi"/>
        </w:rPr>
        <w:t xml:space="preserve"> this requests</w:t>
      </w:r>
      <w:r>
        <w:rPr>
          <w:rFonts w:cstheme="minorHAnsi"/>
        </w:rPr>
        <w:t xml:space="preserve"> the return of lands seized by ap Gruffudd indicates that ap Gruffudd at one time took the lands from Strata Marcella. When dealing with </w:t>
      </w:r>
      <w:r w:rsidR="003406BC">
        <w:rPr>
          <w:rFonts w:cstheme="minorHAnsi"/>
        </w:rPr>
        <w:t>old manuscripts</w:t>
      </w:r>
      <w:r>
        <w:rPr>
          <w:rFonts w:cstheme="minorHAnsi"/>
        </w:rPr>
        <w:t xml:space="preserve"> it is important to </w:t>
      </w:r>
      <w:r w:rsidR="00A2723C">
        <w:rPr>
          <w:rFonts w:cstheme="minorHAnsi"/>
        </w:rPr>
        <w:t>consider from a wider angle than just what is directly contained within the document and consider a wider context of why this was important, who is involved etc</w:t>
      </w:r>
      <w:r w:rsidR="003406BC">
        <w:rPr>
          <w:rFonts w:cstheme="minorHAnsi"/>
        </w:rPr>
        <w:t>, and even why this document has been stored and deemed to be important in the years since its creation.</w:t>
      </w:r>
    </w:p>
    <w:p w14:paraId="2B32B421" w14:textId="77777777" w:rsidR="00812270" w:rsidRPr="00812270" w:rsidRDefault="00812270" w:rsidP="00812270">
      <w:pPr>
        <w:spacing w:line="360" w:lineRule="auto"/>
        <w:rPr>
          <w:b/>
          <w:bCs/>
          <w:u w:val="single"/>
        </w:rPr>
      </w:pPr>
      <w:r w:rsidRPr="00812270">
        <w:rPr>
          <w:b/>
          <w:bCs/>
          <w:u w:val="single"/>
        </w:rPr>
        <w:t>CONCLUSION</w:t>
      </w:r>
    </w:p>
    <w:p w14:paraId="2BC3B732" w14:textId="36781FF9" w:rsidR="00B2521F" w:rsidRDefault="00B2521F" w:rsidP="005A5672">
      <w:pPr>
        <w:spacing w:line="360" w:lineRule="auto"/>
      </w:pPr>
      <w:r>
        <w:t>T</w:t>
      </w:r>
      <w:r w:rsidR="00812270">
        <w:t xml:space="preserve">here are </w:t>
      </w:r>
      <w:r w:rsidR="00B35654">
        <w:t xml:space="preserve">clearly records relating to Llewelyn ap Gruffudd that </w:t>
      </w:r>
      <w:r w:rsidR="00A47347">
        <w:t xml:space="preserve">are of national importance, as demonstrated by the </w:t>
      </w:r>
      <w:r w:rsidR="008946BF">
        <w:t xml:space="preserve">fact that all these records </w:t>
      </w:r>
      <w:r w:rsidR="003406BC">
        <w:t xml:space="preserve">listed in this exercise </w:t>
      </w:r>
      <w:r w:rsidR="008946BF">
        <w:t xml:space="preserve">are </w:t>
      </w:r>
      <w:r w:rsidR="00A47347">
        <w:t xml:space="preserve">held in </w:t>
      </w:r>
      <w:r w:rsidR="008946BF">
        <w:t>Richmond</w:t>
      </w:r>
      <w:r w:rsidR="00A47347">
        <w:t xml:space="preserve"> at the National Archives. </w:t>
      </w:r>
      <w:r w:rsidR="00812270">
        <w:t xml:space="preserve"> </w:t>
      </w:r>
      <w:r w:rsidR="003406BC">
        <w:t xml:space="preserve">While the documents relating to ap Gruffudd that are currently digitised </w:t>
      </w:r>
      <w:r w:rsidR="00946A79">
        <w:t xml:space="preserve">are petitions to the King, </w:t>
      </w:r>
      <w:r w:rsidR="003406BC">
        <w:t>these still hold significant va</w:t>
      </w:r>
      <w:r w:rsidR="00946A79">
        <w:t>lue when studied from a historiographical perspective</w:t>
      </w:r>
      <w:r w:rsidR="008946BF">
        <w:t xml:space="preserve">, </w:t>
      </w:r>
      <w:r w:rsidR="0046070A">
        <w:t xml:space="preserve">for example </w:t>
      </w:r>
      <w:r w:rsidR="003406BC">
        <w:t xml:space="preserve">the manuscript concerning </w:t>
      </w:r>
      <w:r w:rsidR="0046070A">
        <w:t>Strata Marcella and ap Gruffudd seizing lands belonging to the abbey which were requested to be returned after his death</w:t>
      </w:r>
      <w:r w:rsidR="008946BF">
        <w:t>.</w:t>
      </w:r>
      <w:r w:rsidR="00946A79">
        <w:t xml:space="preserve"> </w:t>
      </w:r>
      <w:r w:rsidR="003406BC">
        <w:t xml:space="preserve">This is even more apparent when you consider that these are some of the only documents remaining that give us an insight into ap Gruffudd’s life. </w:t>
      </w:r>
      <w:r w:rsidR="00A47347">
        <w:t>Further study of ap Gruffud</w:t>
      </w:r>
      <w:r w:rsidR="000A3DC2">
        <w:t>d</w:t>
      </w:r>
      <w:r w:rsidR="00A47347">
        <w:t xml:space="preserve"> would be </w:t>
      </w:r>
      <w:r w:rsidR="00812270">
        <w:t xml:space="preserve">best conducted physically in the National Archives to ensure that documents </w:t>
      </w:r>
      <w:r w:rsidR="008946BF">
        <w:t xml:space="preserve">that are </w:t>
      </w:r>
      <w:r w:rsidR="00812270">
        <w:t>not scanned and available digitally are studied</w:t>
      </w:r>
      <w:r w:rsidR="008946BF">
        <w:t xml:space="preserve"> to form a fuller picture of his life and actions;</w:t>
      </w:r>
      <w:r w:rsidR="00812270">
        <w:t xml:space="preserve"> on this occasion this was not an option</w:t>
      </w:r>
      <w:r w:rsidR="00F1177D">
        <w:t>. I</w:t>
      </w:r>
      <w:r w:rsidR="00812270">
        <w:t xml:space="preserve">n future I would shortlist manuscripts for study </w:t>
      </w:r>
      <w:r w:rsidR="007A5951">
        <w:t xml:space="preserve">based on an introductory search of the archives online </w:t>
      </w:r>
      <w:r w:rsidR="00812270">
        <w:t xml:space="preserve">and physically assess </w:t>
      </w:r>
      <w:r w:rsidR="007A5951">
        <w:t>these documents</w:t>
      </w:r>
      <w:r w:rsidR="00812270">
        <w:t xml:space="preserve"> in person</w:t>
      </w:r>
      <w:r w:rsidR="00F1177D">
        <w:t>, potentially transcribing them for future reference</w:t>
      </w:r>
      <w:r w:rsidR="00812270">
        <w:t>. I would also in future search the British Library archives</w:t>
      </w:r>
      <w:r w:rsidR="007A5951">
        <w:t xml:space="preserve">, as there is potentially more information available there on ap Gruffudd; unfortunately, due to the recent ransomware attack </w:t>
      </w:r>
      <w:r w:rsidR="00FB5EBD">
        <w:t>this has not been accessible at the time of submission</w:t>
      </w:r>
      <w:r w:rsidR="003406BC">
        <w:t>.</w:t>
      </w:r>
    </w:p>
    <w:p w14:paraId="5969452A" w14:textId="77777777" w:rsidR="00F66C2B" w:rsidRPr="005A5672" w:rsidRDefault="00F66C2B" w:rsidP="005A5672">
      <w:pPr>
        <w:spacing w:line="360" w:lineRule="auto"/>
      </w:pPr>
    </w:p>
    <w:p w14:paraId="36D2B316" w14:textId="78E48BF1" w:rsidR="005A5672" w:rsidRPr="005A5672" w:rsidRDefault="005A5672" w:rsidP="005A5672">
      <w:pPr>
        <w:tabs>
          <w:tab w:val="left" w:pos="5352"/>
        </w:tabs>
        <w:spacing w:line="360" w:lineRule="auto"/>
        <w:rPr>
          <w:b/>
          <w:bCs/>
          <w:u w:val="single"/>
        </w:rPr>
      </w:pPr>
      <w:r>
        <w:tab/>
      </w:r>
    </w:p>
    <w:sectPr w:rsidR="005A5672" w:rsidRPr="005A5672">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B785CD" w14:textId="77777777" w:rsidR="003B77EE" w:rsidRDefault="003B77EE" w:rsidP="005A5672">
      <w:pPr>
        <w:spacing w:after="0" w:line="240" w:lineRule="auto"/>
      </w:pPr>
      <w:r>
        <w:separator/>
      </w:r>
    </w:p>
  </w:endnote>
  <w:endnote w:type="continuationSeparator" w:id="0">
    <w:p w14:paraId="79AD310A" w14:textId="77777777" w:rsidR="003B77EE" w:rsidRDefault="003B77EE" w:rsidP="005A56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E9822F" w14:textId="77777777" w:rsidR="003B77EE" w:rsidRDefault="003B77EE" w:rsidP="005A5672">
      <w:pPr>
        <w:spacing w:after="0" w:line="240" w:lineRule="auto"/>
      </w:pPr>
      <w:r>
        <w:separator/>
      </w:r>
    </w:p>
  </w:footnote>
  <w:footnote w:type="continuationSeparator" w:id="0">
    <w:p w14:paraId="66533481" w14:textId="77777777" w:rsidR="003B77EE" w:rsidRDefault="003B77EE" w:rsidP="005A567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3C2BD7" w14:textId="77139A3B" w:rsidR="005A5672" w:rsidRDefault="005A5672" w:rsidP="005A5672">
    <w:pPr>
      <w:pStyle w:val="Header"/>
    </w:pPr>
    <w:r>
      <w:t xml:space="preserve">2306897 Liss Dark </w:t>
    </w:r>
    <w:r>
      <w:tab/>
      <w:t>HPHI</w:t>
    </w:r>
    <w:proofErr w:type="gramStart"/>
    <w:r>
      <w:t>7016  –</w:t>
    </w:r>
    <w:proofErr w:type="gramEnd"/>
    <w:r>
      <w:t xml:space="preserve"> Assignment 1/Archival Exercise</w:t>
    </w:r>
  </w:p>
  <w:p w14:paraId="29CD4FE3" w14:textId="77777777" w:rsidR="005A5672" w:rsidRDefault="005A567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7F646B4"/>
    <w:multiLevelType w:val="multilevel"/>
    <w:tmpl w:val="55D411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0CB1139"/>
    <w:multiLevelType w:val="multilevel"/>
    <w:tmpl w:val="CD3E37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43578195">
    <w:abstractNumId w:val="0"/>
  </w:num>
  <w:num w:numId="2" w16cid:durableId="171896462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5672"/>
    <w:rsid w:val="00005EA6"/>
    <w:rsid w:val="000068CB"/>
    <w:rsid w:val="00022499"/>
    <w:rsid w:val="00026D3F"/>
    <w:rsid w:val="000616E9"/>
    <w:rsid w:val="000A3DC2"/>
    <w:rsid w:val="00196C12"/>
    <w:rsid w:val="00207DAF"/>
    <w:rsid w:val="00264389"/>
    <w:rsid w:val="00297BFE"/>
    <w:rsid w:val="002C1FF1"/>
    <w:rsid w:val="00314473"/>
    <w:rsid w:val="003159F3"/>
    <w:rsid w:val="003406BC"/>
    <w:rsid w:val="0036410E"/>
    <w:rsid w:val="00396A22"/>
    <w:rsid w:val="003B77EE"/>
    <w:rsid w:val="0046070A"/>
    <w:rsid w:val="004677DD"/>
    <w:rsid w:val="00470B52"/>
    <w:rsid w:val="004D4F9D"/>
    <w:rsid w:val="004F7EF3"/>
    <w:rsid w:val="005001BF"/>
    <w:rsid w:val="005916BA"/>
    <w:rsid w:val="005A5672"/>
    <w:rsid w:val="005D6C0B"/>
    <w:rsid w:val="00607AA7"/>
    <w:rsid w:val="00630DAA"/>
    <w:rsid w:val="00652234"/>
    <w:rsid w:val="00656A12"/>
    <w:rsid w:val="006D3EA4"/>
    <w:rsid w:val="006F4CC8"/>
    <w:rsid w:val="007A5951"/>
    <w:rsid w:val="00812270"/>
    <w:rsid w:val="008946BF"/>
    <w:rsid w:val="009043ED"/>
    <w:rsid w:val="00934768"/>
    <w:rsid w:val="00946A79"/>
    <w:rsid w:val="00994A0E"/>
    <w:rsid w:val="009C4EC5"/>
    <w:rsid w:val="009F1FB5"/>
    <w:rsid w:val="009F7711"/>
    <w:rsid w:val="00A11BB3"/>
    <w:rsid w:val="00A2723C"/>
    <w:rsid w:val="00A47347"/>
    <w:rsid w:val="00AC0313"/>
    <w:rsid w:val="00B079F9"/>
    <w:rsid w:val="00B2521F"/>
    <w:rsid w:val="00B35654"/>
    <w:rsid w:val="00B755D4"/>
    <w:rsid w:val="00BA5D18"/>
    <w:rsid w:val="00BB1552"/>
    <w:rsid w:val="00C55600"/>
    <w:rsid w:val="00C71383"/>
    <w:rsid w:val="00C8106C"/>
    <w:rsid w:val="00C92534"/>
    <w:rsid w:val="00D267AE"/>
    <w:rsid w:val="00E75EEE"/>
    <w:rsid w:val="00ED2DA7"/>
    <w:rsid w:val="00EE70C5"/>
    <w:rsid w:val="00F1177D"/>
    <w:rsid w:val="00F23083"/>
    <w:rsid w:val="00F3109D"/>
    <w:rsid w:val="00F50896"/>
    <w:rsid w:val="00F66C2B"/>
    <w:rsid w:val="00F80186"/>
    <w:rsid w:val="00FB5E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DEB092"/>
  <w15:chartTrackingRefBased/>
  <w15:docId w15:val="{8C8FAED3-0D03-4661-971C-FB6E6B78E8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A56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5672"/>
  </w:style>
  <w:style w:type="paragraph" w:styleId="Footer">
    <w:name w:val="footer"/>
    <w:basedOn w:val="Normal"/>
    <w:link w:val="FooterChar"/>
    <w:uiPriority w:val="99"/>
    <w:unhideWhenUsed/>
    <w:rsid w:val="005A56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5672"/>
  </w:style>
  <w:style w:type="character" w:styleId="Hyperlink">
    <w:name w:val="Hyperlink"/>
    <w:basedOn w:val="DefaultParagraphFont"/>
    <w:uiPriority w:val="99"/>
    <w:unhideWhenUsed/>
    <w:rsid w:val="000616E9"/>
    <w:rPr>
      <w:color w:val="0563C1" w:themeColor="hyperlink"/>
      <w:u w:val="single"/>
    </w:rPr>
  </w:style>
  <w:style w:type="character" w:styleId="UnresolvedMention">
    <w:name w:val="Unresolved Mention"/>
    <w:basedOn w:val="DefaultParagraphFont"/>
    <w:uiPriority w:val="99"/>
    <w:semiHidden/>
    <w:unhideWhenUsed/>
    <w:rsid w:val="000616E9"/>
    <w:rPr>
      <w:color w:val="605E5C"/>
      <w:shd w:val="clear" w:color="auto" w:fill="E1DFDD"/>
    </w:rPr>
  </w:style>
  <w:style w:type="character" w:styleId="FollowedHyperlink">
    <w:name w:val="FollowedHyperlink"/>
    <w:basedOn w:val="DefaultParagraphFont"/>
    <w:uiPriority w:val="99"/>
    <w:semiHidden/>
    <w:unhideWhenUsed/>
    <w:rsid w:val="0081227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1241686">
      <w:bodyDiv w:val="1"/>
      <w:marLeft w:val="0"/>
      <w:marRight w:val="0"/>
      <w:marTop w:val="0"/>
      <w:marBottom w:val="0"/>
      <w:divBdr>
        <w:top w:val="none" w:sz="0" w:space="0" w:color="auto"/>
        <w:left w:val="none" w:sz="0" w:space="0" w:color="auto"/>
        <w:bottom w:val="none" w:sz="0" w:space="0" w:color="auto"/>
        <w:right w:val="none" w:sz="0" w:space="0" w:color="auto"/>
      </w:divBdr>
    </w:div>
    <w:div w:id="179590068">
      <w:bodyDiv w:val="1"/>
      <w:marLeft w:val="0"/>
      <w:marRight w:val="0"/>
      <w:marTop w:val="0"/>
      <w:marBottom w:val="0"/>
      <w:divBdr>
        <w:top w:val="none" w:sz="0" w:space="0" w:color="auto"/>
        <w:left w:val="none" w:sz="0" w:space="0" w:color="auto"/>
        <w:bottom w:val="none" w:sz="0" w:space="0" w:color="auto"/>
        <w:right w:val="none" w:sz="0" w:space="0" w:color="auto"/>
      </w:divBdr>
    </w:div>
    <w:div w:id="437140227">
      <w:bodyDiv w:val="1"/>
      <w:marLeft w:val="0"/>
      <w:marRight w:val="0"/>
      <w:marTop w:val="0"/>
      <w:marBottom w:val="0"/>
      <w:divBdr>
        <w:top w:val="none" w:sz="0" w:space="0" w:color="auto"/>
        <w:left w:val="none" w:sz="0" w:space="0" w:color="auto"/>
        <w:bottom w:val="none" w:sz="0" w:space="0" w:color="auto"/>
        <w:right w:val="none" w:sz="0" w:space="0" w:color="auto"/>
      </w:divBdr>
    </w:div>
    <w:div w:id="785857872">
      <w:bodyDiv w:val="1"/>
      <w:marLeft w:val="0"/>
      <w:marRight w:val="0"/>
      <w:marTop w:val="0"/>
      <w:marBottom w:val="0"/>
      <w:divBdr>
        <w:top w:val="none" w:sz="0" w:space="0" w:color="auto"/>
        <w:left w:val="none" w:sz="0" w:space="0" w:color="auto"/>
        <w:bottom w:val="none" w:sz="0" w:space="0" w:color="auto"/>
        <w:right w:val="none" w:sz="0" w:space="0" w:color="auto"/>
      </w:divBdr>
    </w:div>
    <w:div w:id="1985695605">
      <w:bodyDiv w:val="1"/>
      <w:marLeft w:val="0"/>
      <w:marRight w:val="0"/>
      <w:marTop w:val="0"/>
      <w:marBottom w:val="0"/>
      <w:divBdr>
        <w:top w:val="none" w:sz="0" w:space="0" w:color="auto"/>
        <w:left w:val="none" w:sz="0" w:space="0" w:color="auto"/>
        <w:bottom w:val="none" w:sz="0" w:space="0" w:color="auto"/>
        <w:right w:val="none" w:sz="0" w:space="0" w:color="auto"/>
      </w:divBdr>
    </w:div>
    <w:div w:id="21377921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3</Pages>
  <Words>908</Words>
  <Characters>5181</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Liss Dark</dc:creator>
  <cp:keywords/>
  <dc:description/>
  <cp:lastModifiedBy>Liss Dark</cp:lastModifiedBy>
  <cp:revision>2</cp:revision>
  <dcterms:created xsi:type="dcterms:W3CDTF">2023-12-03T11:58:00Z</dcterms:created>
  <dcterms:modified xsi:type="dcterms:W3CDTF">2023-12-03T11:58:00Z</dcterms:modified>
</cp:coreProperties>
</file>