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0E789" w14:textId="6503B3F9" w:rsidR="00F83DF4" w:rsidRDefault="003017E3">
      <w:pPr>
        <w:pStyle w:val="p1"/>
      </w:pPr>
      <w:r>
        <w:rPr>
          <w:rStyle w:val="s1"/>
        </w:rPr>
        <w:t>PROCESS WORKBOOK</w:t>
      </w:r>
    </w:p>
    <w:p w14:paraId="5644D2D9" w14:textId="77777777" w:rsidR="00F83DF4" w:rsidRDefault="00F83DF4">
      <w:pPr>
        <w:pStyle w:val="p3"/>
      </w:pPr>
    </w:p>
    <w:p w14:paraId="4DE03E12" w14:textId="505FD029" w:rsidR="004D358E" w:rsidRDefault="00D62BD6">
      <w:pPr>
        <w:pStyle w:val="p3"/>
      </w:pPr>
      <w:r>
        <w:t>BEGINNING TO PERFORM</w:t>
      </w:r>
    </w:p>
    <w:p w14:paraId="61A998C8" w14:textId="75F991B2" w:rsidR="00082503" w:rsidRDefault="00082503" w:rsidP="00082503">
      <w:pPr>
        <w:pStyle w:val="p2"/>
        <w:rPr>
          <w:rStyle w:val="s4"/>
          <w:rFonts w:ascii="Iskoola Pota" w:hAnsi="Iskoola Pota" w:cs="Iskoola Pota"/>
        </w:rPr>
      </w:pPr>
      <w:r w:rsidRPr="00701927">
        <w:rPr>
          <w:rStyle w:val="s4"/>
          <w:rFonts w:ascii="Iskoola Pota" w:hAnsi="Iskoola Pota" w:cs="Iskoola Pota"/>
        </w:rPr>
        <w:t>When we were just beginning to think about adding movements to the poems that we had chosen, we were asked to select a single word from our poems, without knowing what it would be for. We were then split into groups and given one of these words as a prompt- we had to decide how we would interpret it.  It was surprising to see how many different variations there were of how the word would be translated into action- or, on occasion, stillness- when each of us were given the same base to start from. It was interesting to see how other people imagined how that would appear in their mind, in comparison to how I would imagine it</w:t>
      </w:r>
      <w:r>
        <w:rPr>
          <w:rStyle w:val="s4"/>
          <w:rFonts w:ascii="Iskoola Pota" w:hAnsi="Iskoola Pota" w:cs="Iskoola Pota"/>
        </w:rPr>
        <w:t>, which I found fascinating</w:t>
      </w:r>
      <w:r w:rsidRPr="00701927">
        <w:rPr>
          <w:rStyle w:val="s4"/>
          <w:rFonts w:ascii="Iskoola Pota" w:hAnsi="Iskoola Pota" w:cs="Iskoola Pota"/>
        </w:rPr>
        <w:t>.</w:t>
      </w:r>
      <w:r>
        <w:rPr>
          <w:rStyle w:val="s4"/>
          <w:rFonts w:ascii="Iskoola Pota" w:hAnsi="Iskoola Pota" w:cs="Iskoola Pota"/>
        </w:rPr>
        <w:t xml:space="preserve"> It helped me to be </w:t>
      </w:r>
      <w:r w:rsidR="00594A45">
        <w:rPr>
          <w:rStyle w:val="s4"/>
          <w:rFonts w:ascii="Iskoola Pota" w:hAnsi="Iskoola Pota" w:cs="Iskoola Pota"/>
        </w:rPr>
        <w:t xml:space="preserve">more precise </w:t>
      </w:r>
      <w:r>
        <w:rPr>
          <w:rStyle w:val="s4"/>
          <w:rFonts w:ascii="Iskoola Pota" w:hAnsi="Iskoola Pota" w:cs="Iskoola Pota"/>
        </w:rPr>
        <w:t xml:space="preserve">with my actions to clearly convey a theme, but </w:t>
      </w:r>
      <w:r w:rsidR="00594A45">
        <w:rPr>
          <w:rStyle w:val="s4"/>
          <w:rFonts w:ascii="Iskoola Pota" w:hAnsi="Iskoola Pota" w:cs="Iskoola Pota"/>
        </w:rPr>
        <w:t xml:space="preserve">also </w:t>
      </w:r>
      <w:r w:rsidR="004D2132">
        <w:rPr>
          <w:rStyle w:val="s4"/>
          <w:rFonts w:ascii="Iskoola Pota" w:hAnsi="Iskoola Pota" w:cs="Iskoola Pota"/>
        </w:rPr>
        <w:t>gave the audience the opportunity to</w:t>
      </w:r>
      <w:r w:rsidR="005F7EE9">
        <w:rPr>
          <w:rStyle w:val="s4"/>
          <w:rFonts w:ascii="Iskoola Pota" w:hAnsi="Iskoola Pota" w:cs="Iskoola Pota"/>
        </w:rPr>
        <w:t xml:space="preserve"> </w:t>
      </w:r>
      <w:r w:rsidR="000F7029">
        <w:rPr>
          <w:rStyle w:val="s4"/>
          <w:rFonts w:ascii="Iskoola Pota" w:hAnsi="Iskoola Pota" w:cs="Iskoola Pota"/>
        </w:rPr>
        <w:t xml:space="preserve">have their own individual ideas of </w:t>
      </w:r>
      <w:r w:rsidR="00A129AC">
        <w:rPr>
          <w:rStyle w:val="s4"/>
          <w:rFonts w:ascii="Iskoola Pota" w:hAnsi="Iskoola Pota" w:cs="Iskoola Pota"/>
        </w:rPr>
        <w:t xml:space="preserve">how they see my actions </w:t>
      </w:r>
      <w:r w:rsidR="00A53F01">
        <w:rPr>
          <w:rStyle w:val="s4"/>
          <w:rFonts w:ascii="Iskoola Pota" w:hAnsi="Iskoola Pota" w:cs="Iskoola Pota"/>
        </w:rPr>
        <w:t xml:space="preserve">instead of there just being one single </w:t>
      </w:r>
      <w:r w:rsidR="00E82069">
        <w:rPr>
          <w:rStyle w:val="s4"/>
          <w:rFonts w:ascii="Iskoola Pota" w:hAnsi="Iskoola Pota" w:cs="Iskoola Pota"/>
        </w:rPr>
        <w:t>meaning to it</w:t>
      </w:r>
      <w:r w:rsidR="00A129AC">
        <w:rPr>
          <w:rStyle w:val="s4"/>
          <w:rFonts w:ascii="Iskoola Pota" w:hAnsi="Iskoola Pota" w:cs="Iskoola Pota"/>
        </w:rPr>
        <w:t xml:space="preserve"> with no room to </w:t>
      </w:r>
      <w:r w:rsidR="00F1703D">
        <w:rPr>
          <w:rStyle w:val="s4"/>
          <w:rFonts w:ascii="Iskoola Pota" w:hAnsi="Iskoola Pota" w:cs="Iskoola Pota"/>
        </w:rPr>
        <w:t>expand</w:t>
      </w:r>
      <w:r>
        <w:rPr>
          <w:rStyle w:val="s4"/>
          <w:rFonts w:ascii="Iskoola Pota" w:hAnsi="Iskoola Pota" w:cs="Iskoola Pota"/>
        </w:rPr>
        <w:t>.</w:t>
      </w:r>
    </w:p>
    <w:p w14:paraId="703859B0" w14:textId="77777777" w:rsidR="00F83DF4" w:rsidRDefault="00F83DF4">
      <w:pPr>
        <w:pStyle w:val="p3"/>
      </w:pPr>
    </w:p>
    <w:p w14:paraId="6B5F912C" w14:textId="02243CED" w:rsidR="00F83DF4" w:rsidRDefault="00D62BD6">
      <w:pPr>
        <w:pStyle w:val="p3"/>
      </w:pPr>
      <w:r>
        <w:t>GROTOWSKI’S PLASTIQUES</w:t>
      </w:r>
    </w:p>
    <w:p w14:paraId="1830B961" w14:textId="738DC44D" w:rsidR="00C62A66" w:rsidRPr="00701927" w:rsidRDefault="00C62A66" w:rsidP="00C62A66">
      <w:pPr>
        <w:pStyle w:val="p2"/>
        <w:rPr>
          <w:rStyle w:val="apple-converted-space"/>
          <w:rFonts w:ascii="Iskoola Pota" w:hAnsi="Iskoola Pota" w:cs="Iskoola Pota"/>
        </w:rPr>
      </w:pPr>
      <w:r w:rsidRPr="00701927">
        <w:rPr>
          <w:rStyle w:val="s4"/>
          <w:rFonts w:ascii="Iskoola Pota" w:hAnsi="Iskoola Pota" w:cs="Iskoola Pota"/>
        </w:rPr>
        <w:t>I also took an interest in the techniques we studied when looking at Grotowski’s plastiques, which had a main focus on the flow and isolation of movement. The main exercise was to start small, by moving a single finger or rolling an ankle then building and flowing from there.</w:t>
      </w:r>
      <w:r w:rsidRPr="00701927">
        <w:rPr>
          <w:rStyle w:val="apple-converted-space"/>
          <w:rFonts w:ascii="Iskoola Pota" w:hAnsi="Iskoola Pota" w:cs="Iskoola Pota"/>
        </w:rPr>
        <w:t xml:space="preserve"> As </w:t>
      </w:r>
      <w:r w:rsidRPr="00701927">
        <w:rPr>
          <w:rFonts w:ascii="Iskoola Pota" w:hAnsi="Iskoola Pota" w:cs="Iskoola Pota"/>
        </w:rPr>
        <w:t>Paul Allain</w:t>
      </w:r>
      <w:r w:rsidRPr="00701927">
        <w:rPr>
          <w:rStyle w:val="apple-converted-space"/>
          <w:rFonts w:ascii="Iskoola Pota" w:hAnsi="Iskoola Pota" w:cs="Iskoola Pota"/>
        </w:rPr>
        <w:t xml:space="preserve"> states, </w:t>
      </w:r>
      <w:r w:rsidRPr="000E7EC0">
        <w:rPr>
          <w:rFonts w:ascii="Iskoola Pota" w:hAnsi="Iskoola Pota" w:cs="Iskoola Pota"/>
        </w:rPr>
        <w:t>“Plastiques are about building a flow where you can move from the wrist, perhaps to the knee, to the elbow, but all the time it has to be unplanned and it has to be impulsive; not rationalized, not conceived, but responsive.”,</w:t>
      </w:r>
      <w:r>
        <w:rPr>
          <w:rFonts w:ascii="Iskoola Pota" w:hAnsi="Iskoola Pota" w:cs="Iskoola Pota"/>
        </w:rPr>
        <w:t xml:space="preserve"> </w:t>
      </w:r>
      <w:r w:rsidRPr="00701927">
        <w:rPr>
          <w:rFonts w:ascii="Iskoola Pota" w:hAnsi="Iskoola Pota" w:cs="Iskoola Pota"/>
        </w:rPr>
        <w:t xml:space="preserve">and </w:t>
      </w:r>
      <w:r>
        <w:rPr>
          <w:rFonts w:ascii="Iskoola Pota" w:hAnsi="Iskoola Pota" w:cs="Iskoola Pota"/>
        </w:rPr>
        <w:t>I felt that it was intriguing since I had always planned how I would move in performances in the past and had never considered letting impulse and spontaneity guide me</w:t>
      </w:r>
      <w:r w:rsidRPr="00701927">
        <w:rPr>
          <w:rFonts w:ascii="Iskoola Pota" w:hAnsi="Iskoola Pota" w:cs="Iskoola Pota"/>
        </w:rPr>
        <w:t>.</w:t>
      </w:r>
    </w:p>
    <w:p w14:paraId="20447EE7" w14:textId="4A636EE4" w:rsidR="00C62A66" w:rsidRPr="00701927" w:rsidRDefault="00C62A66" w:rsidP="00C62A66">
      <w:pPr>
        <w:pStyle w:val="p2"/>
        <w:rPr>
          <w:rFonts w:ascii="Iskoola Pota" w:hAnsi="Iskoola Pota" w:cs="Iskoola Pota"/>
        </w:rPr>
      </w:pPr>
      <w:r w:rsidRPr="00701927">
        <w:rPr>
          <w:rStyle w:val="apple-converted-space"/>
          <w:rFonts w:ascii="Iskoola Pota" w:hAnsi="Iskoola Pota" w:cs="Iskoola Pota"/>
        </w:rPr>
        <w:t>It helped me to with the spontaneity and emotion of abstract movement, in preparation for evolving our poems. I</w:t>
      </w:r>
      <w:r>
        <w:rPr>
          <w:rStyle w:val="apple-converted-space"/>
          <w:rFonts w:ascii="Iskoola Pota" w:hAnsi="Iskoola Pota" w:cs="Iskoola Pota"/>
        </w:rPr>
        <w:t>n attempting plastiques myself, I</w:t>
      </w:r>
      <w:r w:rsidRPr="00701927">
        <w:rPr>
          <w:rStyle w:val="apple-converted-space"/>
          <w:rFonts w:ascii="Iskoola Pota" w:hAnsi="Iskoola Pota" w:cs="Iskoola Pota"/>
        </w:rPr>
        <w:t xml:space="preserve"> found</w:t>
      </w:r>
      <w:r>
        <w:rPr>
          <w:rStyle w:val="apple-converted-space"/>
          <w:rFonts w:ascii="Iskoola Pota" w:hAnsi="Iskoola Pota" w:cs="Iskoola Pota"/>
        </w:rPr>
        <w:t xml:space="preserve"> that my first few motions I was unwittingly not allowing myself to be impulsive as I was not in my comfort zone</w:t>
      </w:r>
      <w:r w:rsidR="000E7EC0">
        <w:rPr>
          <w:rStyle w:val="apple-converted-space"/>
          <w:rFonts w:ascii="Iskoola Pota" w:hAnsi="Iskoola Pota" w:cs="Iskoola Pota"/>
        </w:rPr>
        <w:t xml:space="preserve"> and I was so used to hitting a mark</w:t>
      </w:r>
      <w:r w:rsidR="00AE4AB4">
        <w:rPr>
          <w:rStyle w:val="apple-converted-space"/>
          <w:rFonts w:ascii="Iskoola Pota" w:hAnsi="Iskoola Pota" w:cs="Iskoola Pota"/>
        </w:rPr>
        <w:t xml:space="preserve"> correctly</w:t>
      </w:r>
      <w:r>
        <w:rPr>
          <w:rStyle w:val="apple-converted-space"/>
          <w:rFonts w:ascii="Iskoola Pota" w:hAnsi="Iskoola Pota" w:cs="Iskoola Pota"/>
        </w:rPr>
        <w:t>, but after a few more tries</w:t>
      </w:r>
      <w:r w:rsidR="003D5C5E">
        <w:rPr>
          <w:rStyle w:val="apple-converted-space"/>
          <w:rFonts w:ascii="Iskoola Pota" w:hAnsi="Iskoola Pota" w:cs="Iskoola Pota"/>
        </w:rPr>
        <w:t xml:space="preserve">, </w:t>
      </w:r>
      <w:r>
        <w:rPr>
          <w:rStyle w:val="apple-converted-space"/>
          <w:rFonts w:ascii="Iskoola Pota" w:hAnsi="Iskoola Pota" w:cs="Iskoola Pota"/>
        </w:rPr>
        <w:t>I relaxed a lot more</w:t>
      </w:r>
      <w:r w:rsidR="003D5C5E">
        <w:rPr>
          <w:rStyle w:val="apple-converted-space"/>
          <w:rFonts w:ascii="Iskoola Pota" w:hAnsi="Iskoola Pota" w:cs="Iskoola Pota"/>
        </w:rPr>
        <w:t xml:space="preserve"> and</w:t>
      </w:r>
      <w:r>
        <w:rPr>
          <w:rStyle w:val="apple-converted-space"/>
          <w:rFonts w:ascii="Iskoola Pota" w:hAnsi="Iskoola Pota" w:cs="Iskoola Pota"/>
        </w:rPr>
        <w:t xml:space="preserve"> </w:t>
      </w:r>
      <w:r w:rsidR="003D5C5E">
        <w:rPr>
          <w:rStyle w:val="apple-converted-space"/>
          <w:rFonts w:ascii="Iskoola Pota" w:hAnsi="Iskoola Pota" w:cs="Iskoola Pota"/>
        </w:rPr>
        <w:t xml:space="preserve">began to find </w:t>
      </w:r>
      <w:r w:rsidRPr="00701927">
        <w:rPr>
          <w:rStyle w:val="apple-converted-space"/>
          <w:rFonts w:ascii="Iskoola Pota" w:hAnsi="Iskoola Pota" w:cs="Iskoola Pota"/>
        </w:rPr>
        <w:t xml:space="preserve">the flow </w:t>
      </w:r>
      <w:r>
        <w:rPr>
          <w:rStyle w:val="apple-converted-space"/>
          <w:rFonts w:ascii="Iskoola Pota" w:hAnsi="Iskoola Pota" w:cs="Iskoola Pota"/>
        </w:rPr>
        <w:t>in</w:t>
      </w:r>
      <w:r w:rsidRPr="00701927">
        <w:rPr>
          <w:rStyle w:val="apple-converted-space"/>
          <w:rFonts w:ascii="Iskoola Pota" w:hAnsi="Iskoola Pota" w:cs="Iskoola Pota"/>
        </w:rPr>
        <w:t xml:space="preserve"> </w:t>
      </w:r>
      <w:r>
        <w:rPr>
          <w:rStyle w:val="apple-converted-space"/>
          <w:rFonts w:ascii="Iskoola Pota" w:hAnsi="Iskoola Pota" w:cs="Iskoola Pota"/>
        </w:rPr>
        <w:t>each move I made</w:t>
      </w:r>
      <w:r w:rsidRPr="00701927">
        <w:rPr>
          <w:rStyle w:val="apple-converted-space"/>
          <w:rFonts w:ascii="Iskoola Pota" w:hAnsi="Iskoola Pota" w:cs="Iskoola Pota"/>
        </w:rPr>
        <w:t xml:space="preserve">, </w:t>
      </w:r>
      <w:r w:rsidR="003D5C5E">
        <w:rPr>
          <w:rStyle w:val="apple-converted-space"/>
          <w:rFonts w:ascii="Iskoola Pota" w:hAnsi="Iskoola Pota" w:cs="Iskoola Pota"/>
        </w:rPr>
        <w:t>which</w:t>
      </w:r>
      <w:r>
        <w:rPr>
          <w:rStyle w:val="apple-converted-space"/>
          <w:rFonts w:ascii="Iskoola Pota" w:hAnsi="Iskoola Pota" w:cs="Iskoola Pota"/>
        </w:rPr>
        <w:t xml:space="preserve"> helped me to release </w:t>
      </w:r>
      <w:r w:rsidR="00AE4AB4">
        <w:rPr>
          <w:rStyle w:val="apple-converted-space"/>
          <w:rFonts w:ascii="Iskoola Pota" w:hAnsi="Iskoola Pota" w:cs="Iskoola Pota"/>
        </w:rPr>
        <w:t>a part of my anxiety of getting it exactly right</w:t>
      </w:r>
      <w:r w:rsidR="003D5C5E">
        <w:rPr>
          <w:rStyle w:val="apple-converted-space"/>
          <w:rFonts w:ascii="Iskoola Pota" w:hAnsi="Iskoola Pota" w:cs="Iskoola Pota"/>
        </w:rPr>
        <w:t xml:space="preserve"> and just focus on </w:t>
      </w:r>
      <w:r w:rsidR="00594A45">
        <w:rPr>
          <w:rStyle w:val="apple-converted-space"/>
          <w:rFonts w:ascii="Iskoola Pota" w:hAnsi="Iskoola Pota" w:cs="Iskoola Pota"/>
        </w:rPr>
        <w:t>going where my body took me</w:t>
      </w:r>
      <w:r>
        <w:rPr>
          <w:rStyle w:val="apple-converted-space"/>
          <w:rFonts w:ascii="Iskoola Pota" w:hAnsi="Iskoola Pota" w:cs="Iskoola Pota"/>
        </w:rPr>
        <w:t>.</w:t>
      </w:r>
    </w:p>
    <w:p w14:paraId="2EF41178" w14:textId="77777777" w:rsidR="00C62A66" w:rsidRDefault="00C62A66">
      <w:pPr>
        <w:pStyle w:val="p3"/>
      </w:pPr>
    </w:p>
    <w:p w14:paraId="43686D2A" w14:textId="77777777" w:rsidR="00C62A66" w:rsidRDefault="00C62A66">
      <w:pPr>
        <w:pStyle w:val="p3"/>
      </w:pPr>
    </w:p>
    <w:p w14:paraId="7C4A4B28" w14:textId="7E22473B" w:rsidR="00D62BD6" w:rsidRDefault="00F92C7A">
      <w:pPr>
        <w:pStyle w:val="p3"/>
      </w:pPr>
      <w:r>
        <w:t>LECOQ, BODY LANGUAGE AND MEANING</w:t>
      </w:r>
    </w:p>
    <w:p w14:paraId="5CE9C86E" w14:textId="77777777" w:rsidR="00B06C9A" w:rsidRPr="00701927" w:rsidRDefault="00B06C9A" w:rsidP="00B06C9A">
      <w:pPr>
        <w:pStyle w:val="p2"/>
        <w:rPr>
          <w:rFonts w:ascii="Iskoola Pota" w:hAnsi="Iskoola Pota" w:cs="Iskoola Pota"/>
        </w:rPr>
      </w:pPr>
      <w:r w:rsidRPr="00701927">
        <w:rPr>
          <w:rStyle w:val="s4"/>
          <w:rFonts w:ascii="Iskoola Pota" w:hAnsi="Iskoola Pota" w:cs="Iskoola Pota"/>
        </w:rPr>
        <w:t xml:space="preserve">In another </w:t>
      </w:r>
      <w:r>
        <w:rPr>
          <w:rStyle w:val="s4"/>
          <w:rFonts w:ascii="Iskoola Pota" w:hAnsi="Iskoola Pota" w:cs="Iskoola Pota"/>
        </w:rPr>
        <w:t>exercise that we explored</w:t>
      </w:r>
      <w:r w:rsidRPr="00701927">
        <w:rPr>
          <w:rStyle w:val="s4"/>
          <w:rFonts w:ascii="Iskoola Pota" w:hAnsi="Iskoola Pota" w:cs="Iskoola Pota"/>
        </w:rPr>
        <w:t xml:space="preserve">, </w:t>
      </w:r>
      <w:r>
        <w:rPr>
          <w:rStyle w:val="s4"/>
          <w:rFonts w:ascii="Iskoola Pota" w:hAnsi="Iskoola Pota" w:cs="Iskoola Pota"/>
        </w:rPr>
        <w:t>two actors stayed in the space</w:t>
      </w:r>
      <w:r w:rsidRPr="00701927">
        <w:rPr>
          <w:rStyle w:val="s4"/>
          <w:rFonts w:ascii="Iskoola Pota" w:hAnsi="Iskoola Pota" w:cs="Iskoola Pota"/>
        </w:rPr>
        <w:t xml:space="preserve"> and were told to attempt to do nothing</w:t>
      </w:r>
      <w:r>
        <w:rPr>
          <w:rStyle w:val="s4"/>
          <w:rFonts w:ascii="Iskoola Pota" w:hAnsi="Iskoola Pota" w:cs="Iskoola Pota"/>
        </w:rPr>
        <w:t>, and the rest were an audience to watch and study what happened</w:t>
      </w:r>
      <w:r w:rsidRPr="00701927">
        <w:rPr>
          <w:rStyle w:val="s4"/>
          <w:rFonts w:ascii="Iskoola Pota" w:hAnsi="Iskoola Pota" w:cs="Iskoola Pota"/>
        </w:rPr>
        <w:t>. The aim was to fully relax and to stay as neutral as we could possibly be</w:t>
      </w:r>
      <w:r>
        <w:rPr>
          <w:rStyle w:val="s4"/>
          <w:rFonts w:ascii="Iskoola Pota" w:hAnsi="Iskoola Pota" w:cs="Iskoola Pota"/>
        </w:rPr>
        <w:t xml:space="preserve">. However, </w:t>
      </w:r>
      <w:r w:rsidRPr="00701927">
        <w:rPr>
          <w:rStyle w:val="s4"/>
          <w:rFonts w:ascii="Iskoola Pota" w:hAnsi="Iskoola Pota" w:cs="Iskoola Pota"/>
        </w:rPr>
        <w:t xml:space="preserve">I found that- during the exercise- being truly able to do nothing is incredibly hard, if not impossible. There is always some form of movement, even when you think you’re doing nothing- you are always breathing, or blinking. What I was particularly intrigued by was that every movement can be meaningful and given meaning by the audience and those watching, they can read into </w:t>
      </w:r>
      <w:r w:rsidRPr="00701927">
        <w:rPr>
          <w:rStyle w:val="s5"/>
          <w:rFonts w:ascii="Iskoola Pota" w:hAnsi="Iskoola Pota" w:cs="Iskoola Pota"/>
        </w:rPr>
        <w:t>everything</w:t>
      </w:r>
      <w:r w:rsidRPr="00701927">
        <w:rPr>
          <w:rStyle w:val="s4"/>
          <w:rFonts w:ascii="Iskoola Pota" w:hAnsi="Iskoola Pota" w:cs="Iskoola Pota"/>
        </w:rPr>
        <w:t xml:space="preserve"> you do even when it’s what seems like just sitting or lying in a space- the slightest twitch of a finger or a particularly deep breath could be seen as an indicator of a mood- or a relationship, if there is someone else in the space at the same time.</w:t>
      </w:r>
    </w:p>
    <w:p w14:paraId="6062E773" w14:textId="77777777" w:rsidR="00F83DF4" w:rsidRDefault="00F83DF4">
      <w:pPr>
        <w:pStyle w:val="p3"/>
      </w:pPr>
    </w:p>
    <w:p w14:paraId="5329A81E" w14:textId="451AB9B3" w:rsidR="00C843E0" w:rsidRPr="00701927" w:rsidRDefault="00C843E0" w:rsidP="00C843E0">
      <w:pPr>
        <w:pStyle w:val="p2"/>
        <w:rPr>
          <w:rStyle w:val="s4"/>
          <w:rFonts w:ascii="Iskoola Pota" w:hAnsi="Iskoola Pota" w:cs="Iskoola Pota"/>
        </w:rPr>
      </w:pPr>
      <w:r>
        <w:rPr>
          <w:rStyle w:val="s4"/>
          <w:rFonts w:ascii="Iskoola Pota" w:hAnsi="Iskoola Pota" w:cs="Iskoola Pota"/>
        </w:rPr>
        <w:t>A technique the group I was performing with later decided to use was</w:t>
      </w:r>
      <w:r w:rsidRPr="00701927">
        <w:rPr>
          <w:rStyle w:val="s4"/>
          <w:rFonts w:ascii="Iskoola Pota" w:hAnsi="Iskoola Pota" w:cs="Iskoola Pota"/>
        </w:rPr>
        <w:t xml:space="preserve"> Jacques Lecoq’s maskwork</w:t>
      </w:r>
      <w:r>
        <w:rPr>
          <w:rStyle w:val="s4"/>
          <w:rFonts w:ascii="Iskoola Pota" w:hAnsi="Iskoola Pota" w:cs="Iskoola Pota"/>
        </w:rPr>
        <w:t xml:space="preserve">, which involved a plain mask with a neutral expression and </w:t>
      </w:r>
      <w:r w:rsidRPr="00701927">
        <w:rPr>
          <w:rStyle w:val="s4"/>
          <w:rFonts w:ascii="Iskoola Pota" w:hAnsi="Iskoola Pota" w:cs="Iskoola Pota"/>
        </w:rPr>
        <w:t>remove</w:t>
      </w:r>
      <w:r>
        <w:rPr>
          <w:rStyle w:val="s4"/>
          <w:rFonts w:ascii="Iskoola Pota" w:hAnsi="Iskoola Pota" w:cs="Iskoola Pota"/>
        </w:rPr>
        <w:t>d</w:t>
      </w:r>
      <w:r w:rsidRPr="00701927">
        <w:rPr>
          <w:rStyle w:val="s4"/>
          <w:rFonts w:ascii="Iskoola Pota" w:hAnsi="Iskoola Pota" w:cs="Iskoola Pota"/>
        </w:rPr>
        <w:t xml:space="preserve"> any facial expressions</w:t>
      </w:r>
      <w:r>
        <w:rPr>
          <w:rStyle w:val="s4"/>
          <w:rFonts w:ascii="Iskoola Pota" w:hAnsi="Iskoola Pota" w:cs="Iskoola Pota"/>
        </w:rPr>
        <w:t>.</w:t>
      </w:r>
      <w:r w:rsidR="00091E71">
        <w:rPr>
          <w:rStyle w:val="s4"/>
          <w:rFonts w:ascii="Iskoola Pota" w:hAnsi="Iskoola Pota" w:cs="Iskoola Pota"/>
        </w:rPr>
        <w:t xml:space="preserve"> </w:t>
      </w:r>
      <w:r w:rsidR="00F1703D">
        <w:rPr>
          <w:rStyle w:val="s4"/>
          <w:rFonts w:ascii="Iskoola Pota" w:hAnsi="Iskoola Pota" w:cs="Iskoola Pota"/>
        </w:rPr>
        <w:t>Atelierforian</w:t>
      </w:r>
      <w:r w:rsidR="00091E71">
        <w:rPr>
          <w:rStyle w:val="s4"/>
          <w:rFonts w:ascii="Iskoola Pota" w:hAnsi="Iskoola Pota" w:cs="Iskoola Pota"/>
        </w:rPr>
        <w:t xml:space="preserve"> mentions that </w:t>
      </w:r>
      <w:r w:rsidR="00091E71" w:rsidRPr="00091E71">
        <w:rPr>
          <w:rFonts w:ascii="Iskoola Pota" w:hAnsi="Iskoola Pota" w:cs="Iskoola Pota"/>
        </w:rPr>
        <w:t>“</w:t>
      </w:r>
      <w:r w:rsidR="00091E71">
        <w:rPr>
          <w:rFonts w:ascii="Iskoola Pota" w:hAnsi="Iskoola Pota" w:cs="Iskoola Pota"/>
        </w:rPr>
        <w:t>T</w:t>
      </w:r>
      <w:r w:rsidR="00091E71" w:rsidRPr="00091E71">
        <w:rPr>
          <w:rFonts w:ascii="Iskoola Pota" w:hAnsi="Iskoola Pota" w:cs="Iskoola Pota"/>
        </w:rPr>
        <w:t>he neutral mask guides the actor towards the search for an expression that goes beyond the anecdote. That is to say that gestures and movements must be motivated by a specific intention and felt. Its use enhances gestures, posture, behavior, in response to the environment and to others.</w:t>
      </w:r>
      <w:r w:rsidR="00DF19F2">
        <w:rPr>
          <w:rFonts w:ascii="Iskoola Pota" w:hAnsi="Iskoola Pota" w:cs="Iskoola Pota"/>
        </w:rPr>
        <w:t xml:space="preserve">” </w:t>
      </w:r>
      <w:r w:rsidRPr="00701927">
        <w:rPr>
          <w:rStyle w:val="s4"/>
          <w:rFonts w:ascii="Iskoola Pota" w:hAnsi="Iskoola Pota" w:cs="Iskoola Pota"/>
        </w:rPr>
        <w:t xml:space="preserve"> </w:t>
      </w:r>
      <w:r>
        <w:rPr>
          <w:rStyle w:val="s4"/>
          <w:rFonts w:ascii="Iskoola Pota" w:hAnsi="Iskoola Pota" w:cs="Iskoola Pota"/>
        </w:rPr>
        <w:t xml:space="preserve">This </w:t>
      </w:r>
      <w:r w:rsidRPr="00701927">
        <w:rPr>
          <w:rStyle w:val="s4"/>
          <w:rFonts w:ascii="Iskoola Pota" w:hAnsi="Iskoola Pota" w:cs="Iskoola Pota"/>
        </w:rPr>
        <w:t>force</w:t>
      </w:r>
      <w:r>
        <w:rPr>
          <w:rStyle w:val="s4"/>
          <w:rFonts w:ascii="Iskoola Pota" w:hAnsi="Iskoola Pota" w:cs="Iskoola Pota"/>
        </w:rPr>
        <w:t>d</w:t>
      </w:r>
      <w:r w:rsidRPr="00701927">
        <w:rPr>
          <w:rStyle w:val="s4"/>
          <w:rFonts w:ascii="Iskoola Pota" w:hAnsi="Iskoola Pota" w:cs="Iskoola Pota"/>
        </w:rPr>
        <w:t xml:space="preserve"> </w:t>
      </w:r>
      <w:r>
        <w:rPr>
          <w:rStyle w:val="s4"/>
          <w:rFonts w:ascii="Iskoola Pota" w:hAnsi="Iskoola Pota" w:cs="Iskoola Pota"/>
        </w:rPr>
        <w:t xml:space="preserve">us, when we </w:t>
      </w:r>
      <w:r w:rsidR="00C82BFF">
        <w:rPr>
          <w:rStyle w:val="s4"/>
          <w:rFonts w:ascii="Iskoola Pota" w:hAnsi="Iskoola Pota" w:cs="Iskoola Pota"/>
        </w:rPr>
        <w:t>put the masks on</w:t>
      </w:r>
      <w:r>
        <w:rPr>
          <w:rStyle w:val="s4"/>
          <w:rFonts w:ascii="Iskoola Pota" w:hAnsi="Iskoola Pota" w:cs="Iskoola Pota"/>
        </w:rPr>
        <w:t xml:space="preserve"> </w:t>
      </w:r>
      <w:r w:rsidR="00C82BFF">
        <w:rPr>
          <w:rStyle w:val="s4"/>
          <w:rFonts w:ascii="Iskoola Pota" w:hAnsi="Iskoola Pota" w:cs="Iskoola Pota"/>
        </w:rPr>
        <w:t xml:space="preserve">for </w:t>
      </w:r>
      <w:r>
        <w:rPr>
          <w:rStyle w:val="s4"/>
          <w:rFonts w:ascii="Iskoola Pota" w:hAnsi="Iskoola Pota" w:cs="Iskoola Pota"/>
        </w:rPr>
        <w:t>ourselves,</w:t>
      </w:r>
      <w:r w:rsidRPr="00701927">
        <w:rPr>
          <w:rStyle w:val="s4"/>
          <w:rFonts w:ascii="Iskoola Pota" w:hAnsi="Iskoola Pota" w:cs="Iskoola Pota"/>
        </w:rPr>
        <w:t xml:space="preserve"> to express emotion and intentions through body language alone to communicate. What I found interesting the most when using these was that even when a face is entirely blank and neutral you can still read expressions and mood from body language, similar to ‘doing nothing’ in that respect- but instead of doing as little as you can, this time a vital</w:t>
      </w:r>
      <w:r w:rsidR="00C82BFF">
        <w:rPr>
          <w:rStyle w:val="s4"/>
          <w:rFonts w:ascii="Iskoola Pota" w:hAnsi="Iskoola Pota" w:cs="Iskoola Pota"/>
        </w:rPr>
        <w:t xml:space="preserve"> way of</w:t>
      </w:r>
      <w:r w:rsidRPr="00701927">
        <w:rPr>
          <w:rStyle w:val="s4"/>
          <w:rFonts w:ascii="Iskoola Pota" w:hAnsi="Iskoola Pota" w:cs="Iskoola Pota"/>
        </w:rPr>
        <w:t xml:space="preserve"> communicat</w:t>
      </w:r>
      <w:r w:rsidR="00C82BFF">
        <w:rPr>
          <w:rStyle w:val="s4"/>
          <w:rFonts w:ascii="Iskoola Pota" w:hAnsi="Iskoola Pota" w:cs="Iskoola Pota"/>
        </w:rPr>
        <w:t>ing</w:t>
      </w:r>
      <w:r w:rsidRPr="00701927">
        <w:rPr>
          <w:rStyle w:val="s4"/>
          <w:rFonts w:ascii="Iskoola Pota" w:hAnsi="Iskoola Pota" w:cs="Iskoola Pota"/>
        </w:rPr>
        <w:t xml:space="preserve"> </w:t>
      </w:r>
      <w:r w:rsidR="00B82AD5">
        <w:rPr>
          <w:rStyle w:val="s4"/>
          <w:rFonts w:ascii="Iskoola Pota" w:hAnsi="Iskoola Pota" w:cs="Iskoola Pota"/>
        </w:rPr>
        <w:t>which we</w:t>
      </w:r>
      <w:r w:rsidRPr="00701927">
        <w:rPr>
          <w:rStyle w:val="s4"/>
          <w:rFonts w:ascii="Iskoola Pota" w:hAnsi="Iskoola Pota" w:cs="Iskoola Pota"/>
        </w:rPr>
        <w:t xml:space="preserve"> often rely on for tone and </w:t>
      </w:r>
      <w:r w:rsidR="00CD1B44">
        <w:rPr>
          <w:rStyle w:val="s4"/>
          <w:rFonts w:ascii="Iskoola Pota" w:hAnsi="Iskoola Pota" w:cs="Iskoola Pota"/>
        </w:rPr>
        <w:t xml:space="preserve">emotion </w:t>
      </w:r>
      <w:r w:rsidRPr="00701927">
        <w:rPr>
          <w:rStyle w:val="s4"/>
          <w:rFonts w:ascii="Iskoola Pota" w:hAnsi="Iskoola Pota" w:cs="Iskoola Pota"/>
        </w:rPr>
        <w:t>is completely removed.</w:t>
      </w:r>
      <w:r>
        <w:rPr>
          <w:rStyle w:val="s4"/>
          <w:rFonts w:ascii="Iskoola Pota" w:hAnsi="Iskoola Pota" w:cs="Iskoola Pota"/>
        </w:rPr>
        <w:t xml:space="preserve"> It aided in our performance, as the narrative we had crafted felt more effective in creating its unearthly atmosphere as soon as we began to express more when using our bodies.</w:t>
      </w:r>
    </w:p>
    <w:p w14:paraId="5C067F86" w14:textId="77777777" w:rsidR="009756D3" w:rsidRDefault="009756D3">
      <w:pPr>
        <w:pStyle w:val="p3"/>
      </w:pPr>
    </w:p>
    <w:p w14:paraId="1C532583" w14:textId="4252CB01" w:rsidR="00F965C2" w:rsidRPr="00F965C2" w:rsidRDefault="009756D3" w:rsidP="00F965C2">
      <w:pPr>
        <w:pStyle w:val="p3"/>
      </w:pPr>
      <w:r>
        <w:t>REHEARSAL PROCESS</w:t>
      </w:r>
    </w:p>
    <w:p w14:paraId="3CD2D9B3" w14:textId="77777777" w:rsidR="00F965C2" w:rsidRPr="00701927" w:rsidRDefault="00F965C2" w:rsidP="00F965C2">
      <w:pPr>
        <w:pStyle w:val="p2"/>
        <w:rPr>
          <w:rStyle w:val="s4"/>
          <w:rFonts w:ascii="Iskoola Pota" w:hAnsi="Iskoola Pota" w:cs="Iskoola Pota"/>
        </w:rPr>
      </w:pPr>
      <w:r>
        <w:rPr>
          <w:rStyle w:val="s4"/>
          <w:rFonts w:ascii="Iskoola Pota" w:hAnsi="Iskoola Pota" w:cs="Iskoola Pota"/>
        </w:rPr>
        <w:t>During the earlier rehearsals, w</w:t>
      </w:r>
      <w:r w:rsidRPr="00701927">
        <w:rPr>
          <w:rStyle w:val="s4"/>
          <w:rFonts w:ascii="Iskoola Pota" w:hAnsi="Iskoola Pota" w:cs="Iskoola Pota"/>
        </w:rPr>
        <w:t xml:space="preserve">e gradually </w:t>
      </w:r>
      <w:r>
        <w:rPr>
          <w:rStyle w:val="s4"/>
          <w:rFonts w:ascii="Iskoola Pota" w:hAnsi="Iskoola Pota" w:cs="Iskoola Pota"/>
        </w:rPr>
        <w:t>began</w:t>
      </w:r>
      <w:r w:rsidRPr="00701927">
        <w:rPr>
          <w:rStyle w:val="s4"/>
          <w:rFonts w:ascii="Iskoola Pota" w:hAnsi="Iskoola Pota" w:cs="Iskoola Pota"/>
        </w:rPr>
        <w:t xml:space="preserve"> to add in movements which would accompany a short part of our poems, helping to visualise fully performing it</w:t>
      </w:r>
      <w:r>
        <w:rPr>
          <w:rStyle w:val="s4"/>
          <w:rFonts w:ascii="Iskoola Pota" w:hAnsi="Iskoola Pota" w:cs="Iskoola Pota"/>
        </w:rPr>
        <w:t xml:space="preserve"> later</w:t>
      </w:r>
      <w:r w:rsidRPr="00701927">
        <w:rPr>
          <w:rStyle w:val="s4"/>
          <w:rFonts w:ascii="Iskoola Pota" w:hAnsi="Iskoola Pota" w:cs="Iskoola Pota"/>
        </w:rPr>
        <w:t xml:space="preserve"> with our full body rather than just reading it like</w:t>
      </w:r>
      <w:r>
        <w:rPr>
          <w:rStyle w:val="s4"/>
          <w:rFonts w:ascii="Iskoola Pota" w:hAnsi="Iskoola Pota" w:cs="Iskoola Pota"/>
        </w:rPr>
        <w:t xml:space="preserve"> we would</w:t>
      </w:r>
      <w:r w:rsidRPr="00701927">
        <w:rPr>
          <w:rStyle w:val="s4"/>
          <w:rFonts w:ascii="Iskoola Pota" w:hAnsi="Iskoola Pota" w:cs="Iskoola Pota"/>
        </w:rPr>
        <w:t xml:space="preserve"> a script. </w:t>
      </w:r>
    </w:p>
    <w:p w14:paraId="7B08B509" w14:textId="7EBEE47B" w:rsidR="00F83DF4" w:rsidRPr="00F965C2" w:rsidRDefault="00F965C2" w:rsidP="00F965C2">
      <w:pPr>
        <w:pStyle w:val="p2"/>
        <w:rPr>
          <w:rFonts w:ascii="Iskoola Pota" w:hAnsi="Iskoola Pota" w:cs="Iskoola Pota"/>
        </w:rPr>
      </w:pPr>
      <w:r w:rsidRPr="00701927">
        <w:rPr>
          <w:rStyle w:val="s4"/>
          <w:rFonts w:ascii="Iskoola Pota" w:hAnsi="Iskoola Pota" w:cs="Iskoola Pota"/>
        </w:rPr>
        <w:t xml:space="preserve">When we , I felt that my interpretations started much more literal and evolved through the rehearsal process and feedback. I struggled with abstract as I take a lot of things very literally in day-to-day life. </w:t>
      </w:r>
      <w:r>
        <w:rPr>
          <w:rStyle w:val="s4"/>
          <w:rFonts w:ascii="Iskoola Pota" w:hAnsi="Iskoola Pota" w:cs="Iskoola Pota"/>
        </w:rPr>
        <w:t>After a peer provided me with some insightful feedback,</w:t>
      </w:r>
      <w:r w:rsidRPr="00701927">
        <w:rPr>
          <w:rStyle w:val="s4"/>
          <w:rFonts w:ascii="Iskoola Pota" w:hAnsi="Iskoola Pota" w:cs="Iskoola Pota"/>
        </w:rPr>
        <w:t xml:space="preserve"> and </w:t>
      </w:r>
      <w:r>
        <w:rPr>
          <w:rStyle w:val="s4"/>
          <w:rFonts w:ascii="Iskoola Pota" w:hAnsi="Iskoola Pota" w:cs="Iskoola Pota"/>
        </w:rPr>
        <w:t xml:space="preserve">I began to </w:t>
      </w:r>
      <w:r w:rsidRPr="00701927">
        <w:rPr>
          <w:rStyle w:val="s4"/>
          <w:rFonts w:ascii="Iskoola Pota" w:hAnsi="Iskoola Pota" w:cs="Iskoola Pota"/>
        </w:rPr>
        <w:t xml:space="preserve">consider what the lines of the poem we had selected meant to </w:t>
      </w:r>
      <w:r>
        <w:rPr>
          <w:rStyle w:val="s4"/>
          <w:rFonts w:ascii="Iskoola Pota" w:hAnsi="Iskoola Pota" w:cs="Iskoola Pota"/>
        </w:rPr>
        <w:t>me</w:t>
      </w:r>
      <w:r w:rsidRPr="00701927">
        <w:rPr>
          <w:rStyle w:val="s4"/>
          <w:rFonts w:ascii="Iskoola Pota" w:hAnsi="Iskoola Pota" w:cs="Iskoola Pota"/>
        </w:rPr>
        <w:t xml:space="preserve"> emotionally</w:t>
      </w:r>
      <w:r>
        <w:rPr>
          <w:rStyle w:val="s4"/>
          <w:rFonts w:ascii="Iskoola Pota" w:hAnsi="Iskoola Pota" w:cs="Iskoola Pota"/>
        </w:rPr>
        <w:t>, it</w:t>
      </w:r>
      <w:r w:rsidRPr="00701927">
        <w:rPr>
          <w:rStyle w:val="s4"/>
          <w:rFonts w:ascii="Iskoola Pota" w:hAnsi="Iskoola Pota" w:cs="Iskoola Pota"/>
        </w:rPr>
        <w:t xml:space="preserve"> helped me to start building ideas and visualising what I would do for certain words or lines, as well as allowing me to feel more comfortable with abstract performance and find less literal alternatives </w:t>
      </w:r>
      <w:r>
        <w:rPr>
          <w:rStyle w:val="s4"/>
          <w:rFonts w:ascii="Iskoola Pota" w:hAnsi="Iskoola Pota" w:cs="Iskoola Pota"/>
        </w:rPr>
        <w:t>that more depicted the emotion of the line or word</w:t>
      </w:r>
      <w:r w:rsidRPr="00701927">
        <w:rPr>
          <w:rStyle w:val="s4"/>
          <w:rFonts w:ascii="Iskoola Pota" w:hAnsi="Iskoola Pota" w:cs="Iskoola Pota"/>
        </w:rPr>
        <w:t xml:space="preserve">. </w:t>
      </w:r>
    </w:p>
    <w:p w14:paraId="11A57FE0" w14:textId="77777777" w:rsidR="00F83DF4" w:rsidRDefault="00F83DF4">
      <w:pPr>
        <w:pStyle w:val="p3"/>
      </w:pPr>
    </w:p>
    <w:p w14:paraId="57754E80" w14:textId="4CCA659D" w:rsidR="00BB3B6E" w:rsidRDefault="00BB3B6E" w:rsidP="00BB3B6E">
      <w:pPr>
        <w:pStyle w:val="p2"/>
        <w:rPr>
          <w:rStyle w:val="apple-converted-space"/>
          <w:rFonts w:ascii="Iskoola Pota" w:hAnsi="Iskoola Pota" w:cs="Iskoola Pota"/>
        </w:rPr>
      </w:pPr>
      <w:r w:rsidRPr="00701927">
        <w:rPr>
          <w:rStyle w:val="s4"/>
          <w:rFonts w:ascii="Iskoola Pota" w:hAnsi="Iskoola Pota" w:cs="Iskoola Pota"/>
        </w:rPr>
        <w:t>In one of the later rehearsal sessions with the group, we discussed ideas on movements and actions with each other. We</w:t>
      </w:r>
      <w:r w:rsidRPr="00701927">
        <w:rPr>
          <w:rStyle w:val="apple-converted-space"/>
          <w:rFonts w:ascii="Iskoola Pota" w:hAnsi="Iskoola Pota" w:cs="Iskoola Pota"/>
        </w:rPr>
        <w:t xml:space="preserve"> came to the decision of utilising Grotowski’s fixed points</w:t>
      </w:r>
      <w:r>
        <w:rPr>
          <w:rStyle w:val="apple-converted-space"/>
          <w:rFonts w:ascii="Iskoola Pota" w:hAnsi="Iskoola Pota" w:cs="Iskoola Pota"/>
        </w:rPr>
        <w:t xml:space="preserve"> </w:t>
      </w:r>
      <w:r w:rsidRPr="00701927">
        <w:rPr>
          <w:rStyle w:val="apple-converted-space"/>
          <w:rFonts w:ascii="Iskoola Pota" w:hAnsi="Iskoola Pota" w:cs="Iskoola Pota"/>
        </w:rPr>
        <w:t>as</w:t>
      </w:r>
      <w:r>
        <w:rPr>
          <w:rStyle w:val="apple-converted-space"/>
          <w:rFonts w:ascii="Iskoola Pota" w:hAnsi="Iskoola Pota" w:cs="Iskoola Pota"/>
        </w:rPr>
        <w:t xml:space="preserve"> I was struggling with a particular line </w:t>
      </w:r>
      <w:r w:rsidRPr="00701927">
        <w:rPr>
          <w:rStyle w:val="apple-converted-space"/>
          <w:rFonts w:ascii="Iskoola Pota" w:hAnsi="Iskoola Pota" w:cs="Iskoola Pota"/>
        </w:rPr>
        <w:t xml:space="preserve">and </w:t>
      </w:r>
      <w:r>
        <w:rPr>
          <w:rStyle w:val="apple-converted-space"/>
          <w:rFonts w:ascii="Iskoola Pota" w:hAnsi="Iskoola Pota" w:cs="Iskoola Pota"/>
        </w:rPr>
        <w:t>some feedback that was given suggested the use of these points, which we ultimately decided to explore and incorporated into the final performance</w:t>
      </w:r>
      <w:r w:rsidRPr="00701927">
        <w:rPr>
          <w:rStyle w:val="apple-converted-space"/>
          <w:rFonts w:ascii="Iskoola Pota" w:hAnsi="Iskoola Pota" w:cs="Iskoola Pota"/>
        </w:rPr>
        <w:t xml:space="preserve">. We played around with where the fixed point was positioned in the space and which direction we would have it face, experimenting with the effects it had on stage and seeing how the meaning changed with each adjustment that we made: </w:t>
      </w:r>
      <w:r>
        <w:rPr>
          <w:rStyle w:val="apple-converted-space"/>
          <w:rFonts w:ascii="Iskoola Pota" w:hAnsi="Iskoola Pota" w:cs="Iskoola Pota"/>
        </w:rPr>
        <w:t xml:space="preserve">our final decision was to have the point centred in the space and facing towards the back of the space, as </w:t>
      </w:r>
      <w:r w:rsidR="006811D6">
        <w:rPr>
          <w:rStyle w:val="apple-converted-space"/>
          <w:rFonts w:ascii="Iskoola Pota" w:hAnsi="Iskoola Pota" w:cs="Iskoola Pota"/>
        </w:rPr>
        <w:t>we were close enough for the audience to notice small details as well as allowing them to</w:t>
      </w:r>
      <w:r>
        <w:rPr>
          <w:rStyle w:val="apple-converted-space"/>
          <w:rFonts w:ascii="Iskoola Pota" w:hAnsi="Iskoola Pota" w:cs="Iskoola Pota"/>
        </w:rPr>
        <w:t xml:space="preserve"> </w:t>
      </w:r>
      <w:r w:rsidR="00820E74">
        <w:rPr>
          <w:rStyle w:val="apple-converted-space"/>
          <w:rFonts w:ascii="Iskoola Pota" w:hAnsi="Iskoola Pota" w:cs="Iskoola Pota"/>
        </w:rPr>
        <w:t xml:space="preserve">clearly </w:t>
      </w:r>
      <w:r>
        <w:rPr>
          <w:rStyle w:val="apple-converted-space"/>
          <w:rFonts w:ascii="Iskoola Pota" w:hAnsi="Iskoola Pota" w:cs="Iskoola Pota"/>
        </w:rPr>
        <w:t>see our facial expressions during the moment</w:t>
      </w:r>
      <w:r w:rsidRPr="00701927">
        <w:rPr>
          <w:rStyle w:val="apple-converted-space"/>
          <w:rFonts w:ascii="Iskoola Pota" w:hAnsi="Iskoola Pota" w:cs="Iskoola Pota"/>
        </w:rPr>
        <w:t xml:space="preserve">. </w:t>
      </w:r>
      <w:r>
        <w:rPr>
          <w:rStyle w:val="apple-converted-space"/>
          <w:rFonts w:ascii="Iskoola Pota" w:hAnsi="Iskoola Pota" w:cs="Iskoola Pota"/>
        </w:rPr>
        <w:t>The feedback we were given also suggested we c</w:t>
      </w:r>
      <w:r w:rsidRPr="00701927">
        <w:rPr>
          <w:rStyle w:val="apple-converted-space"/>
          <w:rFonts w:ascii="Iskoola Pota" w:hAnsi="Iskoola Pota" w:cs="Iskoola Pota"/>
        </w:rPr>
        <w:t>ombin</w:t>
      </w:r>
      <w:r>
        <w:rPr>
          <w:rStyle w:val="apple-converted-space"/>
          <w:rFonts w:ascii="Iskoola Pota" w:hAnsi="Iskoola Pota" w:cs="Iskoola Pota"/>
        </w:rPr>
        <w:t>e</w:t>
      </w:r>
      <w:r w:rsidRPr="00701927">
        <w:rPr>
          <w:rStyle w:val="apple-converted-space"/>
          <w:rFonts w:ascii="Iskoola Pota" w:hAnsi="Iskoola Pota" w:cs="Iskoola Pota"/>
        </w:rPr>
        <w:t xml:space="preserve"> t</w:t>
      </w:r>
      <w:r>
        <w:rPr>
          <w:rStyle w:val="apple-converted-space"/>
          <w:rFonts w:ascii="Iskoola Pota" w:hAnsi="Iskoola Pota" w:cs="Iskoola Pota"/>
        </w:rPr>
        <w:t>his</w:t>
      </w:r>
      <w:r w:rsidRPr="00701927">
        <w:rPr>
          <w:rStyle w:val="apple-converted-space"/>
          <w:rFonts w:ascii="Iskoola Pota" w:hAnsi="Iskoola Pota" w:cs="Iskoola Pota"/>
        </w:rPr>
        <w:t xml:space="preserve"> with the</w:t>
      </w:r>
      <w:r>
        <w:rPr>
          <w:rStyle w:val="apple-converted-space"/>
          <w:rFonts w:ascii="Iskoola Pota" w:hAnsi="Iskoola Pota" w:cs="Iskoola Pota"/>
        </w:rPr>
        <w:t xml:space="preserve"> use of Lecoq’s</w:t>
      </w:r>
      <w:r w:rsidRPr="00701927">
        <w:rPr>
          <w:rStyle w:val="apple-converted-space"/>
          <w:rFonts w:ascii="Iskoola Pota" w:hAnsi="Iskoola Pota" w:cs="Iskoola Pota"/>
        </w:rPr>
        <w:t xml:space="preserve"> 7 levels of tension, </w:t>
      </w:r>
      <w:r>
        <w:rPr>
          <w:rStyle w:val="apple-converted-space"/>
          <w:rFonts w:ascii="Iskoola Pota" w:hAnsi="Iskoola Pota" w:cs="Iskoola Pota"/>
        </w:rPr>
        <w:t>since it felt like there was something missing and it wasn’t engaging enough to watch, which</w:t>
      </w:r>
      <w:r w:rsidR="000B18EA">
        <w:rPr>
          <w:rStyle w:val="apple-converted-space"/>
          <w:rFonts w:ascii="Iskoola Pota" w:hAnsi="Iskoola Pota" w:cs="Iskoola Pota"/>
        </w:rPr>
        <w:t xml:space="preserve">- when we incorporated the levels of tension- </w:t>
      </w:r>
      <w:r w:rsidR="002271FD">
        <w:rPr>
          <w:rStyle w:val="apple-converted-space"/>
          <w:rFonts w:ascii="Iskoola Pota" w:hAnsi="Iskoola Pota" w:cs="Iskoola Pota"/>
        </w:rPr>
        <w:t xml:space="preserve">immediately felt more </w:t>
      </w:r>
      <w:r w:rsidR="009D04CB">
        <w:rPr>
          <w:rStyle w:val="apple-converted-space"/>
          <w:rFonts w:ascii="Iskoola Pota" w:hAnsi="Iskoola Pota" w:cs="Iskoola Pota"/>
        </w:rPr>
        <w:t>interesting</w:t>
      </w:r>
      <w:r>
        <w:rPr>
          <w:rStyle w:val="apple-converted-space"/>
          <w:rFonts w:ascii="Iskoola Pota" w:hAnsi="Iskoola Pota" w:cs="Iskoola Pota"/>
        </w:rPr>
        <w:t xml:space="preserve">. </w:t>
      </w:r>
    </w:p>
    <w:p w14:paraId="4608D59E" w14:textId="77777777" w:rsidR="004E58B1" w:rsidRDefault="004E58B1" w:rsidP="004E58B1">
      <w:pPr>
        <w:shd w:val="clear" w:color="auto" w:fill="FFFFFF"/>
        <w:textAlignment w:val="baseline"/>
        <w:rPr>
          <w:rStyle w:val="apple-converted-space"/>
          <w:rFonts w:ascii="Iskoola Pota" w:hAnsi="Iskoola Pota" w:cs="Iskoola Pota"/>
          <w:sz w:val="25"/>
          <w:szCs w:val="25"/>
        </w:rPr>
      </w:pPr>
    </w:p>
    <w:p w14:paraId="4A516D19" w14:textId="529EA34E" w:rsidR="00BB3B6E" w:rsidRPr="00882B30" w:rsidRDefault="00BB3B6E" w:rsidP="00882B30">
      <w:pPr>
        <w:shd w:val="clear" w:color="auto" w:fill="FFFFFF"/>
        <w:jc w:val="both"/>
        <w:textAlignment w:val="baseline"/>
        <w:rPr>
          <w:rStyle w:val="apple-converted-space"/>
          <w:rFonts w:ascii="Segoe UI" w:eastAsia="Times New Roman" w:hAnsi="Segoe UI" w:cs="Segoe UI"/>
          <w:color w:val="4B4F58"/>
          <w:kern w:val="0"/>
          <w:sz w:val="23"/>
          <w:szCs w:val="23"/>
          <w14:ligatures w14:val="none"/>
        </w:rPr>
      </w:pPr>
      <w:r w:rsidRPr="004E58B1">
        <w:rPr>
          <w:rStyle w:val="apple-converted-space"/>
          <w:rFonts w:ascii="Iskoola Pota" w:hAnsi="Iskoola Pota" w:cs="Iskoola Pota"/>
          <w:sz w:val="26"/>
          <w:szCs w:val="26"/>
        </w:rPr>
        <w:t>When we were discussing which levels we planned to reach, we chose to begin at level 3</w:t>
      </w:r>
      <w:r w:rsidR="004E58B1">
        <w:rPr>
          <w:rStyle w:val="apple-converted-space"/>
          <w:rFonts w:ascii="Iskoola Pota" w:hAnsi="Iskoola Pota" w:cs="Iskoola Pota"/>
          <w:sz w:val="26"/>
          <w:szCs w:val="26"/>
        </w:rPr>
        <w:t>:</w:t>
      </w:r>
      <w:r w:rsidRPr="004E58B1">
        <w:rPr>
          <w:rStyle w:val="apple-converted-space"/>
          <w:rFonts w:ascii="Iskoola Pota" w:hAnsi="Iskoola Pota" w:cs="Iskoola Pota"/>
          <w:sz w:val="26"/>
          <w:szCs w:val="26"/>
        </w:rPr>
        <w:t xml:space="preserve"> “</w:t>
      </w:r>
      <w:r w:rsidR="004E58B1" w:rsidRPr="004E58B1">
        <w:rPr>
          <w:rFonts w:ascii="Iskoola Pota" w:hAnsi="Iskoola Pota" w:cs="Iskoola Pota"/>
          <w:sz w:val="26"/>
          <w:szCs w:val="26"/>
        </w:rPr>
        <w:t xml:space="preserve">Neutral or the </w:t>
      </w:r>
      <w:r w:rsidR="004E58B1">
        <w:rPr>
          <w:rFonts w:ascii="Iskoola Pota" w:hAnsi="Iskoola Pota" w:cs="Iskoola Pota"/>
          <w:sz w:val="26"/>
          <w:szCs w:val="26"/>
        </w:rPr>
        <w:t>‘</w:t>
      </w:r>
      <w:r w:rsidR="004E58B1" w:rsidRPr="004E58B1">
        <w:rPr>
          <w:rFonts w:ascii="Iskoola Pota" w:hAnsi="Iskoola Pota" w:cs="Iskoola Pota"/>
          <w:sz w:val="26"/>
          <w:szCs w:val="26"/>
        </w:rPr>
        <w:t>Economic</w:t>
      </w:r>
      <w:r w:rsidR="004E58B1">
        <w:rPr>
          <w:rFonts w:ascii="Iskoola Pota" w:hAnsi="Iskoola Pota" w:cs="Iskoola Pota"/>
          <w:sz w:val="26"/>
          <w:szCs w:val="26"/>
        </w:rPr>
        <w:t>’</w:t>
      </w:r>
      <w:r w:rsidR="004E58B1" w:rsidRPr="004E58B1">
        <w:rPr>
          <w:rFonts w:ascii="Iskoola Pota" w:hAnsi="Iskoola Pota" w:cs="Iskoola Pota"/>
          <w:sz w:val="26"/>
          <w:szCs w:val="26"/>
        </w:rPr>
        <w:t xml:space="preserve"> – It is what it is. There is nothing more, nothing less. The </w:t>
      </w:r>
      <w:r w:rsidR="004E58B1" w:rsidRPr="004E58B1">
        <w:rPr>
          <w:rFonts w:ascii="Iskoola Pota" w:hAnsi="Iskoola Pota" w:cs="Iskoola Pota"/>
          <w:sz w:val="26"/>
          <w:szCs w:val="26"/>
        </w:rPr>
        <w:lastRenderedPageBreak/>
        <w:t>right amount. No past or future. You are present and aware.</w:t>
      </w:r>
      <w:r w:rsidR="004E58B1">
        <w:rPr>
          <w:rStyle w:val="apple-converted-space"/>
          <w:rFonts w:ascii="Iskoola Pota" w:hAnsi="Iskoola Pota" w:cs="Iskoola Pota"/>
          <w:sz w:val="26"/>
          <w:szCs w:val="26"/>
        </w:rPr>
        <w:t>”</w:t>
      </w:r>
      <w:r w:rsidRPr="004E58B1">
        <w:rPr>
          <w:rStyle w:val="apple-converted-space"/>
          <w:rFonts w:ascii="Iskoola Pota" w:hAnsi="Iskoola Pota" w:cs="Iskoola Pota"/>
          <w:sz w:val="26"/>
          <w:szCs w:val="26"/>
        </w:rPr>
        <w:t xml:space="preserve">, and slowly increase to </w:t>
      </w:r>
      <w:r w:rsidRPr="00882B30">
        <w:rPr>
          <w:rStyle w:val="apple-converted-space"/>
          <w:rFonts w:ascii="Iskoola Pota" w:hAnsi="Iskoola Pota" w:cs="Iskoola Pota"/>
          <w:sz w:val="26"/>
          <w:szCs w:val="26"/>
        </w:rPr>
        <w:t xml:space="preserve">level 5, </w:t>
      </w:r>
      <w:r w:rsidRPr="00882B30">
        <w:rPr>
          <w:rFonts w:ascii="Iskoola Pota" w:hAnsi="Iskoola Pota" w:cs="Iskoola Pota"/>
          <w:sz w:val="26"/>
          <w:szCs w:val="26"/>
        </w:rPr>
        <w:t>“</w:t>
      </w:r>
      <w:r w:rsidR="00882B30" w:rsidRPr="00882B30">
        <w:rPr>
          <w:rFonts w:ascii="Iskoola Pota" w:hAnsi="Iskoola Pota" w:cs="Iskoola Pota"/>
          <w:sz w:val="26"/>
          <w:szCs w:val="26"/>
        </w:rPr>
        <w:t>Suspense or the Reactive (19th-century melodrama) – A crisis is about to happen. All the tension is in the body</w:t>
      </w:r>
      <w:r w:rsidR="00302024">
        <w:rPr>
          <w:rFonts w:ascii="Iskoola Pota" w:hAnsi="Iskoola Pota" w:cs="Iskoola Pota"/>
          <w:sz w:val="26"/>
          <w:szCs w:val="26"/>
        </w:rPr>
        <w:t xml:space="preserve">”. </w:t>
      </w:r>
      <w:r w:rsidRPr="004E58B1">
        <w:rPr>
          <w:rStyle w:val="apple-converted-space"/>
          <w:rFonts w:ascii="Iskoola Pota" w:hAnsi="Iskoola Pota" w:cs="Iskoola Pota"/>
          <w:sz w:val="26"/>
          <w:szCs w:val="26"/>
        </w:rPr>
        <w:t>I felt that if we had gone any higher, the moment would have become uncontrolled and frenzied- the theme of family and closeness that I had wanted to convey during the performance would have been lost and become something else. It may have worked under different circumstances where I had chosen a more serious underlying message, but I felt I had a stronger emotional connection to the piece when I kept the tone light-hearted and upbeat, and I wanted to preserve the warmth and familial link I felt when I first read through it- which reminded me of my own family.</w:t>
      </w:r>
    </w:p>
    <w:p w14:paraId="5C1494B0" w14:textId="77777777" w:rsidR="002E1700" w:rsidRDefault="002E1700">
      <w:pPr>
        <w:pStyle w:val="p2"/>
        <w:rPr>
          <w:rStyle w:val="apple-converted-space"/>
          <w:rFonts w:ascii="UICTFontTextStyleBody" w:hAnsi="UICTFontTextStyleBody"/>
        </w:rPr>
      </w:pPr>
    </w:p>
    <w:p w14:paraId="577493AD" w14:textId="77777777" w:rsidR="009C0C61" w:rsidRDefault="009C0C61">
      <w:pPr>
        <w:pStyle w:val="p2"/>
        <w:rPr>
          <w:rStyle w:val="apple-converted-space"/>
          <w:rFonts w:ascii="UICTFontTextStyleBody" w:hAnsi="UICTFontTextStyleBody"/>
        </w:rPr>
      </w:pPr>
      <w:r>
        <w:rPr>
          <w:rStyle w:val="apple-converted-space"/>
          <w:rFonts w:ascii="UICTFontTextStyleBody" w:hAnsi="UICTFontTextStyleBody"/>
        </w:rPr>
        <w:t>ASSESSMENT AND REFLECTION</w:t>
      </w:r>
    </w:p>
    <w:p w14:paraId="43C8D17D" w14:textId="28574C85" w:rsidR="00CC5F10" w:rsidRPr="00701927" w:rsidRDefault="00CC5F10" w:rsidP="00CC5F10">
      <w:pPr>
        <w:pStyle w:val="p2"/>
        <w:rPr>
          <w:rStyle w:val="apple-converted-space"/>
          <w:rFonts w:ascii="Iskoola Pota" w:hAnsi="Iskoola Pota" w:cs="Iskoola Pota"/>
        </w:rPr>
      </w:pPr>
      <w:r w:rsidRPr="00701927">
        <w:rPr>
          <w:rStyle w:val="apple-converted-space"/>
          <w:rFonts w:ascii="Iskoola Pota" w:hAnsi="Iskoola Pota" w:cs="Iskoola Pota"/>
        </w:rPr>
        <w:t xml:space="preserve">When </w:t>
      </w:r>
      <w:r>
        <w:rPr>
          <w:rStyle w:val="apple-converted-space"/>
          <w:rFonts w:ascii="Iskoola Pota" w:hAnsi="Iskoola Pota" w:cs="Iskoola Pota"/>
        </w:rPr>
        <w:t xml:space="preserve">I was </w:t>
      </w:r>
      <w:r w:rsidRPr="00701927">
        <w:rPr>
          <w:rStyle w:val="apple-converted-space"/>
          <w:rFonts w:ascii="Iskoola Pota" w:hAnsi="Iskoola Pota" w:cs="Iskoola Pota"/>
        </w:rPr>
        <w:t xml:space="preserve">properly performing during the assessment, I felt more </w:t>
      </w:r>
      <w:r>
        <w:rPr>
          <w:rStyle w:val="apple-converted-space"/>
          <w:rFonts w:ascii="Iskoola Pota" w:hAnsi="Iskoola Pota" w:cs="Iskoola Pota"/>
        </w:rPr>
        <w:t xml:space="preserve">confident in my abilities to </w:t>
      </w:r>
      <w:r w:rsidR="00683D99">
        <w:rPr>
          <w:rStyle w:val="apple-converted-space"/>
          <w:rFonts w:ascii="Iskoola Pota" w:hAnsi="Iskoola Pota" w:cs="Iskoola Pota"/>
        </w:rPr>
        <w:t>perform in a more</w:t>
      </w:r>
      <w:r w:rsidR="00DA4A38">
        <w:rPr>
          <w:rStyle w:val="apple-converted-space"/>
          <w:rFonts w:ascii="Iskoola Pota" w:hAnsi="Iskoola Pota" w:cs="Iskoola Pota"/>
        </w:rPr>
        <w:t xml:space="preserve"> abstract</w:t>
      </w:r>
      <w:r w:rsidR="00683D99">
        <w:rPr>
          <w:rStyle w:val="apple-converted-space"/>
          <w:rFonts w:ascii="Iskoola Pota" w:hAnsi="Iskoola Pota" w:cs="Iskoola Pota"/>
        </w:rPr>
        <w:t xml:space="preserve"> style</w:t>
      </w:r>
      <w:r>
        <w:rPr>
          <w:rStyle w:val="apple-converted-space"/>
          <w:rFonts w:ascii="Iskoola Pota" w:hAnsi="Iskoola Pota" w:cs="Iskoola Pota"/>
        </w:rPr>
        <w:t xml:space="preserve"> </w:t>
      </w:r>
      <w:r w:rsidRPr="00701927">
        <w:rPr>
          <w:rStyle w:val="apple-converted-space"/>
          <w:rFonts w:ascii="Iskoola Pota" w:hAnsi="Iskoola Pota" w:cs="Iskoola Pota"/>
        </w:rPr>
        <w:t xml:space="preserve">than I had at the beginning of the module when </w:t>
      </w:r>
      <w:r w:rsidR="008D030A">
        <w:rPr>
          <w:rStyle w:val="apple-converted-space"/>
          <w:rFonts w:ascii="Iskoola Pota" w:hAnsi="Iskoola Pota" w:cs="Iskoola Pota"/>
        </w:rPr>
        <w:t xml:space="preserve">we were given the </w:t>
      </w:r>
      <w:r w:rsidR="007A453D">
        <w:rPr>
          <w:rStyle w:val="apple-converted-space"/>
          <w:rFonts w:ascii="Iskoola Pota" w:hAnsi="Iskoola Pota" w:cs="Iskoola Pota"/>
        </w:rPr>
        <w:t>assignment brief</w:t>
      </w:r>
      <w:r w:rsidRPr="00701927">
        <w:rPr>
          <w:rStyle w:val="apple-converted-space"/>
          <w:rFonts w:ascii="Iskoola Pota" w:hAnsi="Iskoola Pota" w:cs="Iskoola Pota"/>
        </w:rPr>
        <w:t xml:space="preserve">. Originally the concept was daunting to me, since I had only done script work and </w:t>
      </w:r>
      <w:r w:rsidR="008963C4">
        <w:rPr>
          <w:rStyle w:val="apple-converted-space"/>
          <w:rFonts w:ascii="Iskoola Pota" w:hAnsi="Iskoola Pota" w:cs="Iskoola Pota"/>
        </w:rPr>
        <w:t>ultimately nothing</w:t>
      </w:r>
      <w:r>
        <w:rPr>
          <w:rStyle w:val="apple-converted-space"/>
          <w:rFonts w:ascii="Iskoola Pota" w:hAnsi="Iskoola Pota" w:cs="Iskoola Pota"/>
        </w:rPr>
        <w:t xml:space="preserve"> </w:t>
      </w:r>
      <w:r w:rsidR="008963C4">
        <w:rPr>
          <w:rStyle w:val="apple-converted-space"/>
          <w:rFonts w:ascii="Iskoola Pota" w:hAnsi="Iskoola Pota" w:cs="Iskoola Pota"/>
        </w:rPr>
        <w:t>as</w:t>
      </w:r>
      <w:r>
        <w:rPr>
          <w:rStyle w:val="apple-converted-space"/>
          <w:rFonts w:ascii="Iskoola Pota" w:hAnsi="Iskoola Pota" w:cs="Iskoola Pota"/>
        </w:rPr>
        <w:t xml:space="preserve"> </w:t>
      </w:r>
      <w:r w:rsidR="00401834">
        <w:rPr>
          <w:rStyle w:val="apple-converted-space"/>
          <w:rFonts w:ascii="Iskoola Pota" w:hAnsi="Iskoola Pota" w:cs="Iskoola Pota"/>
        </w:rPr>
        <w:t>non-</w:t>
      </w:r>
      <w:r w:rsidR="00833B73">
        <w:rPr>
          <w:rStyle w:val="apple-converted-space"/>
          <w:rFonts w:ascii="Iskoola Pota" w:hAnsi="Iskoola Pota" w:cs="Iskoola Pota"/>
        </w:rPr>
        <w:t>naturalistic</w:t>
      </w:r>
      <w:r w:rsidR="008963C4">
        <w:rPr>
          <w:rStyle w:val="apple-converted-space"/>
          <w:rFonts w:ascii="Iskoola Pota" w:hAnsi="Iskoola Pota" w:cs="Iskoola Pota"/>
        </w:rPr>
        <w:t xml:space="preserve"> as this</w:t>
      </w:r>
      <w:r w:rsidRPr="00701927">
        <w:rPr>
          <w:rStyle w:val="apple-converted-space"/>
          <w:rFonts w:ascii="Iskoola Pota" w:hAnsi="Iskoola Pota" w:cs="Iskoola Pota"/>
        </w:rPr>
        <w:t xml:space="preserve"> before, but over time I</w:t>
      </w:r>
      <w:r w:rsidR="0026323B">
        <w:rPr>
          <w:rStyle w:val="apple-converted-space"/>
          <w:rFonts w:ascii="Iskoola Pota" w:hAnsi="Iskoola Pota" w:cs="Iskoola Pota"/>
        </w:rPr>
        <w:t xml:space="preserve"> believe I’ve</w:t>
      </w:r>
      <w:r w:rsidRPr="00701927">
        <w:rPr>
          <w:rStyle w:val="apple-converted-space"/>
          <w:rFonts w:ascii="Iskoola Pota" w:hAnsi="Iskoola Pota" w:cs="Iskoola Pota"/>
        </w:rPr>
        <w:t xml:space="preserve"> bec</w:t>
      </w:r>
      <w:r w:rsidR="0026323B">
        <w:rPr>
          <w:rStyle w:val="apple-converted-space"/>
          <w:rFonts w:ascii="Iskoola Pota" w:hAnsi="Iskoola Pota" w:cs="Iskoola Pota"/>
        </w:rPr>
        <w:t>o</w:t>
      </w:r>
      <w:r w:rsidRPr="00701927">
        <w:rPr>
          <w:rStyle w:val="apple-converted-space"/>
          <w:rFonts w:ascii="Iskoola Pota" w:hAnsi="Iskoola Pota" w:cs="Iskoola Pota"/>
        </w:rPr>
        <w:t xml:space="preserve">me more </w:t>
      </w:r>
      <w:r>
        <w:rPr>
          <w:rStyle w:val="apple-converted-space"/>
          <w:rFonts w:ascii="Iskoola Pota" w:hAnsi="Iskoola Pota" w:cs="Iskoola Pota"/>
        </w:rPr>
        <w:t>at ease</w:t>
      </w:r>
      <w:r w:rsidRPr="00701927">
        <w:rPr>
          <w:rStyle w:val="apple-converted-space"/>
          <w:rFonts w:ascii="Iskoola Pota" w:hAnsi="Iskoola Pota" w:cs="Iskoola Pota"/>
        </w:rPr>
        <w:t xml:space="preserve"> with it</w:t>
      </w:r>
      <w:r>
        <w:rPr>
          <w:rStyle w:val="apple-converted-space"/>
          <w:rFonts w:ascii="Iskoola Pota" w:hAnsi="Iskoola Pota" w:cs="Iskoola Pota"/>
        </w:rPr>
        <w:t xml:space="preserve"> and </w:t>
      </w:r>
      <w:r w:rsidR="0026323B">
        <w:rPr>
          <w:rStyle w:val="apple-converted-space"/>
          <w:rFonts w:ascii="Iskoola Pota" w:hAnsi="Iskoola Pota" w:cs="Iskoola Pota"/>
        </w:rPr>
        <w:t xml:space="preserve">have </w:t>
      </w:r>
      <w:r>
        <w:rPr>
          <w:rStyle w:val="apple-converted-space"/>
          <w:rFonts w:ascii="Iskoola Pota" w:hAnsi="Iskoola Pota" w:cs="Iskoola Pota"/>
        </w:rPr>
        <w:t>ventured out of my comfort zone, which I was pleasantly surprised at being able to do</w:t>
      </w:r>
      <w:r w:rsidRPr="00701927">
        <w:rPr>
          <w:rStyle w:val="apple-converted-space"/>
          <w:rFonts w:ascii="Iskoola Pota" w:hAnsi="Iskoola Pota" w:cs="Iskoola Pota"/>
        </w:rPr>
        <w:t xml:space="preserve">. </w:t>
      </w:r>
      <w:r>
        <w:rPr>
          <w:rStyle w:val="apple-converted-space"/>
          <w:rFonts w:ascii="Iskoola Pota" w:hAnsi="Iskoola Pota" w:cs="Iskoola Pota"/>
        </w:rPr>
        <w:t>I feel</w:t>
      </w:r>
      <w:r w:rsidR="000E0479">
        <w:rPr>
          <w:rStyle w:val="apple-converted-space"/>
          <w:rFonts w:ascii="Iskoola Pota" w:hAnsi="Iskoola Pota" w:cs="Iskoola Pota"/>
        </w:rPr>
        <w:t xml:space="preserve"> that</w:t>
      </w:r>
      <w:r>
        <w:rPr>
          <w:rStyle w:val="apple-converted-space"/>
          <w:rFonts w:ascii="Iskoola Pota" w:hAnsi="Iskoola Pota" w:cs="Iskoola Pota"/>
        </w:rPr>
        <w:t xml:space="preserve"> although still not fully </w:t>
      </w:r>
      <w:r w:rsidR="009D04CB">
        <w:rPr>
          <w:rStyle w:val="apple-converted-space"/>
          <w:rFonts w:ascii="Iskoola Pota" w:hAnsi="Iskoola Pota" w:cs="Iskoola Pota"/>
        </w:rPr>
        <w:t>content</w:t>
      </w:r>
      <w:r>
        <w:rPr>
          <w:rStyle w:val="apple-converted-space"/>
          <w:rFonts w:ascii="Iskoola Pota" w:hAnsi="Iskoola Pota" w:cs="Iskoola Pota"/>
        </w:rPr>
        <w:t xml:space="preserve"> with it</w:t>
      </w:r>
      <w:r w:rsidR="000E0479">
        <w:rPr>
          <w:rStyle w:val="apple-converted-space"/>
          <w:rFonts w:ascii="Iskoola Pota" w:hAnsi="Iskoola Pota" w:cs="Iskoola Pota"/>
        </w:rPr>
        <w:t>,</w:t>
      </w:r>
      <w:r>
        <w:rPr>
          <w:rStyle w:val="apple-converted-space"/>
          <w:rFonts w:ascii="Iskoola Pota" w:hAnsi="Iskoola Pota" w:cs="Iskoola Pota"/>
        </w:rPr>
        <w:t xml:space="preserve"> I’ve accomplished something that I would not have been confident enough to do in the past.</w:t>
      </w:r>
    </w:p>
    <w:p w14:paraId="05429FCD" w14:textId="77777777" w:rsidR="0059122F" w:rsidRDefault="0059122F">
      <w:pPr>
        <w:pStyle w:val="p2"/>
        <w:rPr>
          <w:rStyle w:val="apple-converted-space"/>
          <w:rFonts w:ascii="UICTFontTextStyleBody" w:hAnsi="UICTFontTextStyleBody"/>
        </w:rPr>
      </w:pPr>
    </w:p>
    <w:p w14:paraId="0AD37EC3" w14:textId="77777777" w:rsidR="00935436" w:rsidRDefault="00935436">
      <w:pPr>
        <w:pStyle w:val="p2"/>
        <w:rPr>
          <w:rStyle w:val="apple-converted-space"/>
          <w:rFonts w:ascii="UICTFontTextStyleBody" w:hAnsi="UICTFontTextStyleBody"/>
        </w:rPr>
      </w:pPr>
    </w:p>
    <w:p w14:paraId="57C046FC" w14:textId="3C7D5CB3" w:rsidR="00935436" w:rsidRDefault="00935436">
      <w:pPr>
        <w:pStyle w:val="p2"/>
        <w:rPr>
          <w:rStyle w:val="apple-converted-space"/>
          <w:rFonts w:ascii="UICTFontTextStyleBody" w:hAnsi="UICTFontTextStyleBody"/>
        </w:rPr>
      </w:pPr>
      <w:r>
        <w:rPr>
          <w:rStyle w:val="apple-converted-space"/>
          <w:rFonts w:ascii="UICTFontTextStyleBody" w:hAnsi="UICTFontTextStyleBody"/>
        </w:rPr>
        <w:t>BIBLIOGRAPHY:</w:t>
      </w:r>
    </w:p>
    <w:p w14:paraId="5AE29282" w14:textId="60A9DA7F" w:rsidR="004F3685" w:rsidRDefault="00E93890" w:rsidP="00E93890">
      <w:pPr>
        <w:pStyle w:val="p2"/>
        <w:rPr>
          <w:sz w:val="24"/>
          <w:szCs w:val="24"/>
        </w:rPr>
      </w:pPr>
      <w:r w:rsidRPr="00E93890">
        <w:rPr>
          <w:sz w:val="24"/>
          <w:szCs w:val="24"/>
        </w:rPr>
        <w:t>Essential Drama (2017) </w:t>
      </w:r>
      <w:r w:rsidRPr="004F3685">
        <w:rPr>
          <w:i/>
          <w:iCs/>
          <w:sz w:val="24"/>
          <w:szCs w:val="24"/>
        </w:rPr>
        <w:t>GROTOWSKI COMPOSES ASSOCIATIONS: PLASTIQUE AND CORPOREAL EXERCISES</w:t>
      </w:r>
      <w:r w:rsidRPr="00E93890">
        <w:rPr>
          <w:sz w:val="24"/>
          <w:szCs w:val="24"/>
        </w:rPr>
        <w:t xml:space="preserve"> [Online] Essential Drama</w:t>
      </w:r>
    </w:p>
    <w:p w14:paraId="387B3AAA" w14:textId="411B73BF" w:rsidR="00E93890" w:rsidRDefault="00E93890" w:rsidP="00E93890">
      <w:pPr>
        <w:pStyle w:val="p2"/>
        <w:rPr>
          <w:rStyle w:val="Hyperlink"/>
          <w:rFonts w:asciiTheme="minorHAnsi" w:hAnsiTheme="minorHAnsi" w:cstheme="minorHAnsi"/>
          <w:sz w:val="24"/>
          <w:szCs w:val="24"/>
        </w:rPr>
      </w:pPr>
      <w:r w:rsidRPr="00E93890">
        <w:rPr>
          <w:sz w:val="24"/>
          <w:szCs w:val="24"/>
        </w:rPr>
        <w:t>Available at:</w:t>
      </w:r>
      <w:r>
        <w:rPr>
          <w:sz w:val="24"/>
          <w:szCs w:val="24"/>
        </w:rPr>
        <w:t xml:space="preserve"> </w:t>
      </w:r>
      <w:hyperlink r:id="rId5" w:history="1">
        <w:r w:rsidRPr="00E93890">
          <w:rPr>
            <w:rStyle w:val="Hyperlink"/>
            <w:rFonts w:asciiTheme="minorHAnsi" w:hAnsiTheme="minorHAnsi" w:cstheme="minorHAnsi"/>
            <w:sz w:val="24"/>
            <w:szCs w:val="24"/>
          </w:rPr>
          <w:t>Grotowski Composes Associations: Plastique and Corporeal Exercises – Essential Drama</w:t>
        </w:r>
      </w:hyperlink>
    </w:p>
    <w:p w14:paraId="48D21654" w14:textId="51D1E1D9" w:rsidR="000F4D80" w:rsidRPr="00E93890" w:rsidRDefault="00E93890" w:rsidP="00E93890">
      <w:pPr>
        <w:pStyle w:val="p2"/>
        <w:rPr>
          <w:rFonts w:asciiTheme="minorHAnsi" w:hAnsiTheme="minorHAnsi" w:cstheme="minorHAnsi"/>
          <w:color w:val="0000FF"/>
          <w:sz w:val="24"/>
          <w:szCs w:val="24"/>
          <w:u w:val="single"/>
        </w:rPr>
      </w:pPr>
      <w:r w:rsidRPr="00E93890">
        <w:rPr>
          <w:sz w:val="24"/>
          <w:szCs w:val="24"/>
        </w:rPr>
        <w:t>[Accessed 7 December 2023].</w:t>
      </w:r>
    </w:p>
    <w:p w14:paraId="68DA130C" w14:textId="77777777" w:rsidR="00E93890" w:rsidRDefault="00E93890" w:rsidP="00704FAF">
      <w:pPr>
        <w:rPr>
          <w:rFonts w:ascii="Iskoola Pota" w:hAnsi="Iskoola Pota" w:cs="Iskoola Pota"/>
          <w:sz w:val="24"/>
          <w:szCs w:val="24"/>
        </w:rPr>
      </w:pPr>
    </w:p>
    <w:p w14:paraId="13C17C39" w14:textId="13F9EB99" w:rsidR="00426B0C" w:rsidRDefault="00704FAF" w:rsidP="00704FAF">
      <w:pPr>
        <w:rPr>
          <w:rFonts w:ascii="Iskoola Pota" w:hAnsi="Iskoola Pota" w:cs="Iskoola Pota"/>
          <w:sz w:val="24"/>
          <w:szCs w:val="24"/>
        </w:rPr>
      </w:pPr>
      <w:r w:rsidRPr="00704FAF">
        <w:rPr>
          <w:rFonts w:ascii="Iskoola Pota" w:hAnsi="Iskoola Pota" w:cs="Iskoola Pota"/>
          <w:sz w:val="24"/>
          <w:szCs w:val="24"/>
        </w:rPr>
        <w:t>Atelierforian (N/A) </w:t>
      </w:r>
      <w:r w:rsidRPr="00704FAF">
        <w:rPr>
          <w:rFonts w:ascii="Iskoola Pota" w:hAnsi="Iskoola Pota" w:cs="Iskoola Pota"/>
          <w:i/>
          <w:iCs/>
          <w:sz w:val="24"/>
          <w:szCs w:val="24"/>
        </w:rPr>
        <w:t>A few words about the Neutral Mask</w:t>
      </w:r>
      <w:r w:rsidRPr="00704FAF">
        <w:rPr>
          <w:rFonts w:ascii="Iskoola Pota" w:hAnsi="Iskoola Pota" w:cs="Iskoola Pota"/>
          <w:sz w:val="24"/>
          <w:szCs w:val="24"/>
        </w:rPr>
        <w:t xml:space="preserve"> [Online]</w:t>
      </w:r>
      <w:r w:rsidR="000F4D80">
        <w:rPr>
          <w:rFonts w:ascii="Iskoola Pota" w:hAnsi="Iskoola Pota" w:cs="Iskoola Pota"/>
          <w:sz w:val="24"/>
          <w:szCs w:val="24"/>
        </w:rPr>
        <w:t xml:space="preserve"> </w:t>
      </w:r>
      <w:r w:rsidRPr="00704FAF">
        <w:rPr>
          <w:rFonts w:ascii="Iskoola Pota" w:hAnsi="Iskoola Pota" w:cs="Iskoola Pota"/>
          <w:sz w:val="24"/>
          <w:szCs w:val="24"/>
        </w:rPr>
        <w:t xml:space="preserve">Atelierforian. </w:t>
      </w:r>
    </w:p>
    <w:p w14:paraId="75E0ED5B" w14:textId="28E27C26" w:rsidR="00704FAF" w:rsidRPr="00704FAF" w:rsidRDefault="00704FAF" w:rsidP="00704FAF">
      <w:pPr>
        <w:rPr>
          <w:rFonts w:ascii="Iskoola Pota" w:hAnsi="Iskoola Pota" w:cs="Iskoola Pota"/>
          <w:sz w:val="24"/>
          <w:szCs w:val="24"/>
        </w:rPr>
      </w:pPr>
      <w:r w:rsidRPr="00704FAF">
        <w:rPr>
          <w:rFonts w:ascii="Iskoola Pota" w:hAnsi="Iskoola Pota" w:cs="Iskoola Pota"/>
          <w:sz w:val="24"/>
          <w:szCs w:val="24"/>
        </w:rPr>
        <w:t xml:space="preserve">Available at: </w:t>
      </w:r>
      <w:hyperlink r:id="rId6" w:anchor=":~:text=The%20neutral%20mask%20guides%20the%20actor%20towards%20the,in%20response%20to%20the%20environment%20and%20to%20others." w:history="1">
        <w:r w:rsidRPr="00704FAF">
          <w:rPr>
            <w:rStyle w:val="Hyperlink"/>
            <w:rFonts w:ascii="Iskoola Pota" w:hAnsi="Iskoola Pota" w:cs="Iskoola Pota"/>
            <w:sz w:val="24"/>
            <w:szCs w:val="24"/>
          </w:rPr>
          <w:t>Atelierforian - about the Neutral Mask</w:t>
        </w:r>
      </w:hyperlink>
    </w:p>
    <w:p w14:paraId="176F2DF6" w14:textId="50FEC33B" w:rsidR="00264D70" w:rsidRDefault="00704FAF" w:rsidP="00704FAF">
      <w:pPr>
        <w:rPr>
          <w:rFonts w:ascii="Iskoola Pota" w:hAnsi="Iskoola Pota" w:cs="Iskoola Pota"/>
          <w:sz w:val="24"/>
          <w:szCs w:val="24"/>
        </w:rPr>
      </w:pPr>
      <w:r w:rsidRPr="00704FAF">
        <w:rPr>
          <w:rFonts w:ascii="Iskoola Pota" w:hAnsi="Iskoola Pota" w:cs="Iskoola Pota"/>
          <w:sz w:val="24"/>
          <w:szCs w:val="24"/>
        </w:rPr>
        <w:t>[Accessed 12 December 2023].</w:t>
      </w:r>
    </w:p>
    <w:p w14:paraId="7EBCB7C2" w14:textId="77777777" w:rsidR="00426B0C" w:rsidRPr="00704FAF" w:rsidRDefault="00426B0C" w:rsidP="00704FAF">
      <w:pPr>
        <w:rPr>
          <w:rFonts w:ascii="Iskoola Pota" w:hAnsi="Iskoola Pota" w:cs="Iskoola Pota"/>
          <w:sz w:val="24"/>
          <w:szCs w:val="24"/>
        </w:rPr>
      </w:pPr>
    </w:p>
    <w:p w14:paraId="6A6392C4" w14:textId="79023A2E" w:rsidR="00C92891" w:rsidRPr="00C92891" w:rsidRDefault="001B43A9" w:rsidP="00BC26D2">
      <w:pPr>
        <w:rPr>
          <w:rFonts w:ascii="Iskoola Pota" w:hAnsi="Iskoola Pota" w:cs="Iskoola Pota"/>
          <w:i/>
          <w:iCs/>
          <w:sz w:val="24"/>
          <w:szCs w:val="24"/>
        </w:rPr>
      </w:pPr>
      <w:r w:rsidRPr="00C92891">
        <w:rPr>
          <w:rFonts w:ascii="Iskoola Pota" w:hAnsi="Iskoola Pota" w:cs="Iskoola Pota"/>
          <w:sz w:val="24"/>
          <w:szCs w:val="24"/>
        </w:rPr>
        <w:t>Invisible Ropes</w:t>
      </w:r>
      <w:r w:rsidR="008C41E2" w:rsidRPr="00C92891">
        <w:rPr>
          <w:rFonts w:ascii="Iskoola Pota" w:hAnsi="Iskoola Pota" w:cs="Iskoola Pota"/>
          <w:sz w:val="24"/>
          <w:szCs w:val="24"/>
        </w:rPr>
        <w:t xml:space="preserve"> </w:t>
      </w:r>
      <w:r w:rsidRPr="00C92891">
        <w:rPr>
          <w:rFonts w:ascii="Iskoola Pota" w:hAnsi="Iskoola Pota" w:cs="Iskoola Pota"/>
          <w:sz w:val="24"/>
          <w:szCs w:val="24"/>
        </w:rPr>
        <w:t>(2023) </w:t>
      </w:r>
      <w:r w:rsidRPr="00C92891">
        <w:rPr>
          <w:rFonts w:ascii="Iskoola Pota" w:hAnsi="Iskoola Pota" w:cs="Iskoola Pota"/>
          <w:i/>
          <w:iCs/>
          <w:sz w:val="24"/>
          <w:szCs w:val="24"/>
        </w:rPr>
        <w:t>Jacques Lecoq Seven Levels of Tension</w:t>
      </w:r>
      <w:r w:rsidR="00BD088B">
        <w:rPr>
          <w:rFonts w:ascii="Iskoola Pota" w:hAnsi="Iskoola Pota" w:cs="Iskoola Pota"/>
          <w:i/>
          <w:iCs/>
          <w:sz w:val="24"/>
          <w:szCs w:val="24"/>
        </w:rPr>
        <w:t xml:space="preserve"> </w:t>
      </w:r>
      <w:r w:rsidR="00BD088B">
        <w:rPr>
          <w:rFonts w:ascii="Iskoola Pota" w:hAnsi="Iskoola Pota" w:cs="Iskoola Pota"/>
          <w:sz w:val="24"/>
          <w:szCs w:val="24"/>
        </w:rPr>
        <w:t xml:space="preserve">[Online] </w:t>
      </w:r>
      <w:r w:rsidR="00BD088B" w:rsidRPr="00C92891">
        <w:rPr>
          <w:rFonts w:ascii="Iskoola Pota" w:hAnsi="Iskoola Pota" w:cs="Iskoola Pota"/>
          <w:sz w:val="24"/>
          <w:szCs w:val="24"/>
        </w:rPr>
        <w:t>Invisible Ropes</w:t>
      </w:r>
    </w:p>
    <w:p w14:paraId="27536647" w14:textId="77777777" w:rsidR="00BD088B" w:rsidRDefault="001B43A9" w:rsidP="00BC26D2">
      <w:pPr>
        <w:rPr>
          <w:rFonts w:ascii="Iskoola Pota" w:hAnsi="Iskoola Pota" w:cs="Iskoola Pota"/>
          <w:sz w:val="24"/>
          <w:szCs w:val="24"/>
        </w:rPr>
      </w:pPr>
      <w:r w:rsidRPr="00C92891">
        <w:rPr>
          <w:rFonts w:ascii="Iskoola Pota" w:hAnsi="Iskoola Pota" w:cs="Iskoola Pota"/>
          <w:sz w:val="24"/>
          <w:szCs w:val="24"/>
        </w:rPr>
        <w:t xml:space="preserve">Available at: </w:t>
      </w:r>
      <w:hyperlink r:id="rId7" w:history="1">
        <w:r w:rsidRPr="00C92891">
          <w:rPr>
            <w:rStyle w:val="Hyperlink"/>
            <w:rFonts w:ascii="Iskoola Pota" w:hAnsi="Iskoola Pota" w:cs="Iskoola Pota"/>
            <w:sz w:val="24"/>
            <w:szCs w:val="24"/>
          </w:rPr>
          <w:t>Jacques Lecoq Seven Levels of Tension - Invisible Ropes</w:t>
        </w:r>
      </w:hyperlink>
      <w:r w:rsidR="00BC26D2" w:rsidRPr="00C92891">
        <w:rPr>
          <w:rFonts w:ascii="Iskoola Pota" w:hAnsi="Iskoola Pota" w:cs="Iskoola Pota"/>
          <w:sz w:val="24"/>
          <w:szCs w:val="24"/>
        </w:rPr>
        <w:t xml:space="preserve"> </w:t>
      </w:r>
    </w:p>
    <w:p w14:paraId="0779EA9F" w14:textId="6AFA81D3" w:rsidR="001B43A9" w:rsidRPr="00C92891" w:rsidRDefault="001B43A9" w:rsidP="00BC26D2">
      <w:pPr>
        <w:rPr>
          <w:rFonts w:ascii="Iskoola Pota" w:hAnsi="Iskoola Pota" w:cs="Iskoola Pota"/>
          <w:sz w:val="24"/>
          <w:szCs w:val="24"/>
        </w:rPr>
      </w:pPr>
      <w:r w:rsidRPr="00C92891">
        <w:rPr>
          <w:rFonts w:ascii="Iskoola Pota" w:hAnsi="Iskoola Pota" w:cs="Iskoola Pota"/>
          <w:sz w:val="24"/>
          <w:szCs w:val="24"/>
        </w:rPr>
        <w:t>[Accessed 17 December 2023].</w:t>
      </w:r>
    </w:p>
    <w:sectPr w:rsidR="001B43A9" w:rsidRPr="00C928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UICTFontTextStyleItalicBody">
    <w:altName w:val="Cambria"/>
    <w:charset w:val="00"/>
    <w:family w:val="roman"/>
    <w:pitch w:val="default"/>
  </w:font>
  <w:font w:name="Iskoola Pota">
    <w:charset w:val="00"/>
    <w:family w:val="swiss"/>
    <w:pitch w:val="variable"/>
    <w:sig w:usb0="00000003" w:usb1="00000000" w:usb2="000002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B7ACE"/>
    <w:multiLevelType w:val="multilevel"/>
    <w:tmpl w:val="F8D24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302882"/>
    <w:multiLevelType w:val="multilevel"/>
    <w:tmpl w:val="97AAE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8263529">
    <w:abstractNumId w:val="1"/>
  </w:num>
  <w:num w:numId="2" w16cid:durableId="298658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F4"/>
    <w:rsid w:val="00006202"/>
    <w:rsid w:val="000439EB"/>
    <w:rsid w:val="00050C65"/>
    <w:rsid w:val="00082503"/>
    <w:rsid w:val="00091E71"/>
    <w:rsid w:val="00093FE1"/>
    <w:rsid w:val="00096E1E"/>
    <w:rsid w:val="000B0226"/>
    <w:rsid w:val="000B09B0"/>
    <w:rsid w:val="000B18EA"/>
    <w:rsid w:val="000C31AC"/>
    <w:rsid w:val="000E0479"/>
    <w:rsid w:val="000E21C4"/>
    <w:rsid w:val="000E7AF3"/>
    <w:rsid w:val="000E7EC0"/>
    <w:rsid w:val="000F4D80"/>
    <w:rsid w:val="000F4DD5"/>
    <w:rsid w:val="000F7029"/>
    <w:rsid w:val="00127240"/>
    <w:rsid w:val="00127AFB"/>
    <w:rsid w:val="0014102F"/>
    <w:rsid w:val="00175941"/>
    <w:rsid w:val="001A2AF5"/>
    <w:rsid w:val="001B1C52"/>
    <w:rsid w:val="001B3833"/>
    <w:rsid w:val="001B43A9"/>
    <w:rsid w:val="001F0865"/>
    <w:rsid w:val="00213BA6"/>
    <w:rsid w:val="002271FD"/>
    <w:rsid w:val="0026323B"/>
    <w:rsid w:val="00264D70"/>
    <w:rsid w:val="002817A6"/>
    <w:rsid w:val="002B67BE"/>
    <w:rsid w:val="002B7310"/>
    <w:rsid w:val="002E1700"/>
    <w:rsid w:val="002E2FDA"/>
    <w:rsid w:val="003017E3"/>
    <w:rsid w:val="00302024"/>
    <w:rsid w:val="00311E90"/>
    <w:rsid w:val="003158B1"/>
    <w:rsid w:val="003231D4"/>
    <w:rsid w:val="00362355"/>
    <w:rsid w:val="00384FAF"/>
    <w:rsid w:val="003A1F20"/>
    <w:rsid w:val="003A7877"/>
    <w:rsid w:val="003D2239"/>
    <w:rsid w:val="003D5C5E"/>
    <w:rsid w:val="003E6420"/>
    <w:rsid w:val="00401834"/>
    <w:rsid w:val="00426B0C"/>
    <w:rsid w:val="00484B75"/>
    <w:rsid w:val="0049479C"/>
    <w:rsid w:val="004A5445"/>
    <w:rsid w:val="004C65DC"/>
    <w:rsid w:val="004D2132"/>
    <w:rsid w:val="004D358E"/>
    <w:rsid w:val="004E58B1"/>
    <w:rsid w:val="004F131E"/>
    <w:rsid w:val="004F3685"/>
    <w:rsid w:val="00503BC5"/>
    <w:rsid w:val="00507AEE"/>
    <w:rsid w:val="00513F73"/>
    <w:rsid w:val="0051543B"/>
    <w:rsid w:val="00542007"/>
    <w:rsid w:val="005808C8"/>
    <w:rsid w:val="0059122F"/>
    <w:rsid w:val="00594A45"/>
    <w:rsid w:val="005A20AD"/>
    <w:rsid w:val="005A7C28"/>
    <w:rsid w:val="005C306A"/>
    <w:rsid w:val="005D2CF7"/>
    <w:rsid w:val="005F7EE9"/>
    <w:rsid w:val="00602078"/>
    <w:rsid w:val="00612261"/>
    <w:rsid w:val="00624131"/>
    <w:rsid w:val="0064613C"/>
    <w:rsid w:val="00647A55"/>
    <w:rsid w:val="006811D6"/>
    <w:rsid w:val="00683D99"/>
    <w:rsid w:val="00694214"/>
    <w:rsid w:val="006B3CE0"/>
    <w:rsid w:val="006F1C50"/>
    <w:rsid w:val="006F4AFA"/>
    <w:rsid w:val="00704FAF"/>
    <w:rsid w:val="00717B0A"/>
    <w:rsid w:val="0074637F"/>
    <w:rsid w:val="00747F19"/>
    <w:rsid w:val="00750EB2"/>
    <w:rsid w:val="007614E9"/>
    <w:rsid w:val="007A1FEC"/>
    <w:rsid w:val="007A453D"/>
    <w:rsid w:val="007B186A"/>
    <w:rsid w:val="007B5DB2"/>
    <w:rsid w:val="007C05A3"/>
    <w:rsid w:val="007D62A2"/>
    <w:rsid w:val="007F445D"/>
    <w:rsid w:val="00820E74"/>
    <w:rsid w:val="00827A53"/>
    <w:rsid w:val="00833B73"/>
    <w:rsid w:val="00837927"/>
    <w:rsid w:val="00862597"/>
    <w:rsid w:val="008760DD"/>
    <w:rsid w:val="00882B30"/>
    <w:rsid w:val="00887CD6"/>
    <w:rsid w:val="008963C4"/>
    <w:rsid w:val="008A5034"/>
    <w:rsid w:val="008C41E2"/>
    <w:rsid w:val="008D030A"/>
    <w:rsid w:val="008D0FB9"/>
    <w:rsid w:val="008D29BF"/>
    <w:rsid w:val="008E0953"/>
    <w:rsid w:val="008E30A4"/>
    <w:rsid w:val="008E622C"/>
    <w:rsid w:val="00912880"/>
    <w:rsid w:val="00915A79"/>
    <w:rsid w:val="00935436"/>
    <w:rsid w:val="00972F82"/>
    <w:rsid w:val="009756D3"/>
    <w:rsid w:val="00984648"/>
    <w:rsid w:val="009864B7"/>
    <w:rsid w:val="009B5F94"/>
    <w:rsid w:val="009C0C61"/>
    <w:rsid w:val="009C43B1"/>
    <w:rsid w:val="009C7BEB"/>
    <w:rsid w:val="009D04CB"/>
    <w:rsid w:val="009E04E9"/>
    <w:rsid w:val="009E3A8E"/>
    <w:rsid w:val="00A011CF"/>
    <w:rsid w:val="00A129AC"/>
    <w:rsid w:val="00A22185"/>
    <w:rsid w:val="00A301BA"/>
    <w:rsid w:val="00A46FF9"/>
    <w:rsid w:val="00A516E0"/>
    <w:rsid w:val="00A53F01"/>
    <w:rsid w:val="00A91060"/>
    <w:rsid w:val="00AA7C5C"/>
    <w:rsid w:val="00AE1AC4"/>
    <w:rsid w:val="00AE4AB4"/>
    <w:rsid w:val="00B01A29"/>
    <w:rsid w:val="00B0683B"/>
    <w:rsid w:val="00B06C9A"/>
    <w:rsid w:val="00B80881"/>
    <w:rsid w:val="00B823BD"/>
    <w:rsid w:val="00B82AD5"/>
    <w:rsid w:val="00B9336F"/>
    <w:rsid w:val="00B94BA0"/>
    <w:rsid w:val="00BA52E3"/>
    <w:rsid w:val="00BB23A7"/>
    <w:rsid w:val="00BB3B6E"/>
    <w:rsid w:val="00BC26D2"/>
    <w:rsid w:val="00BC7C12"/>
    <w:rsid w:val="00BD088B"/>
    <w:rsid w:val="00C1660E"/>
    <w:rsid w:val="00C403E1"/>
    <w:rsid w:val="00C62A66"/>
    <w:rsid w:val="00C77AD1"/>
    <w:rsid w:val="00C82BFF"/>
    <w:rsid w:val="00C843E0"/>
    <w:rsid w:val="00C92891"/>
    <w:rsid w:val="00CA4ABF"/>
    <w:rsid w:val="00CC5F10"/>
    <w:rsid w:val="00CD1B44"/>
    <w:rsid w:val="00CF0EDE"/>
    <w:rsid w:val="00CF105D"/>
    <w:rsid w:val="00D0045B"/>
    <w:rsid w:val="00D25F21"/>
    <w:rsid w:val="00D62BD6"/>
    <w:rsid w:val="00D64CEC"/>
    <w:rsid w:val="00DA4A38"/>
    <w:rsid w:val="00DB1E9E"/>
    <w:rsid w:val="00DC5F89"/>
    <w:rsid w:val="00DD5896"/>
    <w:rsid w:val="00DE34F1"/>
    <w:rsid w:val="00DE4BD2"/>
    <w:rsid w:val="00DF19F2"/>
    <w:rsid w:val="00E110B9"/>
    <w:rsid w:val="00E82069"/>
    <w:rsid w:val="00E87DD7"/>
    <w:rsid w:val="00E93890"/>
    <w:rsid w:val="00EC0FF7"/>
    <w:rsid w:val="00EC4C5C"/>
    <w:rsid w:val="00EE2DB2"/>
    <w:rsid w:val="00EE2F76"/>
    <w:rsid w:val="00EF3BDC"/>
    <w:rsid w:val="00F10C17"/>
    <w:rsid w:val="00F1703D"/>
    <w:rsid w:val="00F2000A"/>
    <w:rsid w:val="00F4658D"/>
    <w:rsid w:val="00F555B4"/>
    <w:rsid w:val="00F67D6F"/>
    <w:rsid w:val="00F74E75"/>
    <w:rsid w:val="00F83DF4"/>
    <w:rsid w:val="00F92C7A"/>
    <w:rsid w:val="00F965C2"/>
    <w:rsid w:val="00FE4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4D92E"/>
  <w15:chartTrackingRefBased/>
  <w15:docId w15:val="{792A3795-5DEC-894C-B0D0-85A416378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F83DF4"/>
    <w:pPr>
      <w:spacing w:after="45"/>
    </w:pPr>
    <w:rPr>
      <w:rFonts w:ascii=".AppleSystemUIFont" w:hAnsi=".AppleSystemUIFont" w:cs="Times New Roman"/>
      <w:kern w:val="0"/>
      <w:sz w:val="42"/>
      <w:szCs w:val="42"/>
      <w14:ligatures w14:val="none"/>
    </w:rPr>
  </w:style>
  <w:style w:type="paragraph" w:customStyle="1" w:styleId="p2">
    <w:name w:val="p2"/>
    <w:basedOn w:val="Normal"/>
    <w:rsid w:val="00F83DF4"/>
    <w:rPr>
      <w:rFonts w:ascii=".AppleSystemUIFont" w:hAnsi=".AppleSystemUIFont" w:cs="Times New Roman"/>
      <w:kern w:val="0"/>
      <w:sz w:val="26"/>
      <w:szCs w:val="26"/>
      <w14:ligatures w14:val="none"/>
    </w:rPr>
  </w:style>
  <w:style w:type="paragraph" w:customStyle="1" w:styleId="p3">
    <w:name w:val="p3"/>
    <w:basedOn w:val="Normal"/>
    <w:rsid w:val="00F83DF4"/>
    <w:rPr>
      <w:rFonts w:ascii=".AppleSystemUIFont" w:hAnsi=".AppleSystemUIFont" w:cs="Times New Roman"/>
      <w:kern w:val="0"/>
      <w:sz w:val="26"/>
      <w:szCs w:val="26"/>
      <w14:ligatures w14:val="none"/>
    </w:rPr>
  </w:style>
  <w:style w:type="character" w:customStyle="1" w:styleId="s1">
    <w:name w:val="s1"/>
    <w:basedOn w:val="DefaultParagraphFont"/>
    <w:rsid w:val="00F83DF4"/>
    <w:rPr>
      <w:rFonts w:ascii="UICTFontTextStyleBody" w:hAnsi="UICTFontTextStyleBody" w:hint="default"/>
      <w:b/>
      <w:bCs/>
      <w:i w:val="0"/>
      <w:iCs w:val="0"/>
      <w:sz w:val="42"/>
      <w:szCs w:val="42"/>
    </w:rPr>
  </w:style>
  <w:style w:type="character" w:customStyle="1" w:styleId="s2">
    <w:name w:val="s2"/>
    <w:basedOn w:val="DefaultParagraphFont"/>
    <w:rsid w:val="00F83DF4"/>
    <w:rPr>
      <w:b/>
      <w:bCs/>
      <w:i/>
      <w:iCs/>
      <w:sz w:val="26"/>
      <w:szCs w:val="26"/>
    </w:rPr>
  </w:style>
  <w:style w:type="character" w:customStyle="1" w:styleId="s3">
    <w:name w:val="s3"/>
    <w:basedOn w:val="DefaultParagraphFont"/>
    <w:rsid w:val="00F83DF4"/>
    <w:rPr>
      <w:rFonts w:ascii="UICTFontTextStyleEmphasizedBody" w:hAnsi="UICTFontTextStyleEmphasizedBody" w:hint="default"/>
      <w:b/>
      <w:bCs/>
      <w:i w:val="0"/>
      <w:iCs w:val="0"/>
      <w:sz w:val="26"/>
      <w:szCs w:val="26"/>
    </w:rPr>
  </w:style>
  <w:style w:type="character" w:customStyle="1" w:styleId="s4">
    <w:name w:val="s4"/>
    <w:basedOn w:val="DefaultParagraphFont"/>
    <w:rsid w:val="00F83DF4"/>
    <w:rPr>
      <w:rFonts w:ascii="UICTFontTextStyleBody" w:hAnsi="UICTFontTextStyleBody" w:hint="default"/>
      <w:b w:val="0"/>
      <w:bCs w:val="0"/>
      <w:i w:val="0"/>
      <w:iCs w:val="0"/>
      <w:sz w:val="26"/>
      <w:szCs w:val="26"/>
    </w:rPr>
  </w:style>
  <w:style w:type="character" w:customStyle="1" w:styleId="s5">
    <w:name w:val="s5"/>
    <w:basedOn w:val="DefaultParagraphFont"/>
    <w:rsid w:val="00F83DF4"/>
    <w:rPr>
      <w:rFonts w:ascii="UICTFontTextStyleItalicBody" w:hAnsi="UICTFontTextStyleItalicBody" w:hint="default"/>
      <w:b w:val="0"/>
      <w:bCs w:val="0"/>
      <w:i/>
      <w:iCs/>
      <w:sz w:val="26"/>
      <w:szCs w:val="26"/>
    </w:rPr>
  </w:style>
  <w:style w:type="character" w:customStyle="1" w:styleId="apple-converted-space">
    <w:name w:val="apple-converted-space"/>
    <w:basedOn w:val="DefaultParagraphFont"/>
    <w:rsid w:val="00F83DF4"/>
  </w:style>
  <w:style w:type="character" w:styleId="Hyperlink">
    <w:name w:val="Hyperlink"/>
    <w:basedOn w:val="DefaultParagraphFont"/>
    <w:uiPriority w:val="99"/>
    <w:unhideWhenUsed/>
    <w:rsid w:val="00612261"/>
    <w:rPr>
      <w:color w:val="0000FF"/>
      <w:u w:val="single"/>
    </w:rPr>
  </w:style>
  <w:style w:type="character" w:styleId="Strong">
    <w:name w:val="Strong"/>
    <w:basedOn w:val="DefaultParagraphFont"/>
    <w:uiPriority w:val="22"/>
    <w:qFormat/>
    <w:rsid w:val="004E58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01616">
      <w:bodyDiv w:val="1"/>
      <w:marLeft w:val="0"/>
      <w:marRight w:val="0"/>
      <w:marTop w:val="0"/>
      <w:marBottom w:val="0"/>
      <w:divBdr>
        <w:top w:val="none" w:sz="0" w:space="0" w:color="auto"/>
        <w:left w:val="none" w:sz="0" w:space="0" w:color="auto"/>
        <w:bottom w:val="none" w:sz="0" w:space="0" w:color="auto"/>
        <w:right w:val="none" w:sz="0" w:space="0" w:color="auto"/>
      </w:divBdr>
    </w:div>
    <w:div w:id="155912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visibleropes.com/jacques-lecoq-seven-levels-of-ten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telierforian.com/documentation/en-about-neutral-mask.php" TargetMode="External"/><Relationship Id="rId5" Type="http://schemas.openxmlformats.org/officeDocument/2006/relationships/hyperlink" Target="https://essentialdrama.com/2017/11/14/grotowski-composes-associations-plastique-and-corporeal-exercis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1339</Words>
  <Characters>7637</Characters>
  <Application>Microsoft Office Word</Application>
  <DocSecurity>0</DocSecurity>
  <Lines>63</Lines>
  <Paragraphs>17</Paragraphs>
  <ScaleCrop>false</ScaleCrop>
  <Company/>
  <LinksUpToDate>false</LinksUpToDate>
  <CharactersWithSpaces>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Frampton</dc:creator>
  <cp:keywords/>
  <dc:description/>
  <cp:lastModifiedBy>Livia Frampton</cp:lastModifiedBy>
  <cp:revision>2</cp:revision>
  <dcterms:created xsi:type="dcterms:W3CDTF">2023-12-20T16:20:00Z</dcterms:created>
  <dcterms:modified xsi:type="dcterms:W3CDTF">2023-12-20T16:20:00Z</dcterms:modified>
</cp:coreProperties>
</file>