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118B" w:rsidRDefault="00CD118B" w:rsidP="00517ECC">
      <w:pPr>
        <w:pStyle w:val="NormalWeb"/>
        <w:spacing w:line="360" w:lineRule="auto"/>
        <w:jc w:val="both"/>
      </w:pPr>
      <w:r>
        <w:t>ECSS6002                                                                                                                           1501811</w:t>
      </w:r>
    </w:p>
    <w:p w:rsidR="00CD118B" w:rsidRDefault="00CD118B"/>
    <w:p w:rsidR="00CD118B" w:rsidRDefault="00CD118B">
      <w:pPr>
        <w:rPr>
          <w:rFonts w:ascii="Times New Roman" w:eastAsia="Times New Roman" w:hAnsi="Times New Roman" w:cs="Times New Roman"/>
          <w:sz w:val="24"/>
          <w:szCs w:val="24"/>
          <w:lang w:eastAsia="en-GB"/>
        </w:rPr>
      </w:pPr>
      <w:r w:rsidRPr="00FE3C33">
        <w:rPr>
          <w:rFonts w:ascii="Calibri" w:hAnsi="Calibri"/>
          <w:b/>
          <w:i/>
          <w:szCs w:val="24"/>
        </w:rPr>
        <w:t xml:space="preserve">Critically explore how the current political landscape between Europe and the UK is affecting Wales’s devolved Government. Students should refer to issues within the fluid ‘Brexit’ negotiations currently being reported via a wide range of media sources.  </w:t>
      </w:r>
      <w:r>
        <w:br w:type="page"/>
      </w:r>
    </w:p>
    <w:p w:rsidR="000F62AF" w:rsidRPr="00D61CE2" w:rsidRDefault="00C44F3D" w:rsidP="00CD118B">
      <w:pPr>
        <w:pStyle w:val="NormalWeb"/>
        <w:spacing w:line="360" w:lineRule="auto"/>
        <w:jc w:val="both"/>
        <w:rPr>
          <w:rStyle w:val="tgc"/>
          <w:color w:val="222222"/>
        </w:rPr>
      </w:pPr>
      <w:r w:rsidRPr="00D61CE2">
        <w:lastRenderedPageBreak/>
        <w:t xml:space="preserve">On the twenty third of June 2016, Britain became a nation divided, </w:t>
      </w:r>
      <w:r w:rsidR="000F62AF" w:rsidRPr="00D61CE2">
        <w:t>when the vote of the EU referendum was announce</w:t>
      </w:r>
      <w:r w:rsidR="00002391" w:rsidRPr="00D61CE2">
        <w:t>d and fifty one percent of the British population</w:t>
      </w:r>
      <w:r w:rsidR="000F62AF" w:rsidRPr="00D61CE2">
        <w:t xml:space="preserve"> voted to leave the European Union</w:t>
      </w:r>
      <w:r w:rsidR="009644BB" w:rsidRPr="00D61CE2">
        <w:t xml:space="preserve"> (Hunt &amp; Wheeler, 2018)</w:t>
      </w:r>
      <w:r w:rsidR="000F62AF" w:rsidRPr="00D61CE2">
        <w:t>. Britain’s exit from the EU or brexit as it has become better</w:t>
      </w:r>
      <w:r w:rsidR="00DF45D0">
        <w:t xml:space="preserve"> known was now decided, but not finalised,</w:t>
      </w:r>
      <w:r w:rsidR="000F62AF" w:rsidRPr="00D61CE2">
        <w:t xml:space="preserve"> this would not be an overnight process and ne</w:t>
      </w:r>
      <w:r w:rsidR="00002391" w:rsidRPr="00D61CE2">
        <w:t>gotiations would be a difficult</w:t>
      </w:r>
      <w:r w:rsidR="00DF45D0">
        <w:t xml:space="preserve"> and tedious </w:t>
      </w:r>
      <w:r w:rsidR="009644BB" w:rsidRPr="00D61CE2">
        <w:t>(Hunt &amp; Wheeler, 2018).</w:t>
      </w:r>
      <w:r w:rsidR="000F62AF" w:rsidRPr="00D61CE2">
        <w:t xml:space="preserve"> In light of the vote the then Prime Minister (PM) </w:t>
      </w:r>
      <w:r w:rsidR="00002391" w:rsidRPr="00D61CE2">
        <w:t>David Cameron resigned his post;</w:t>
      </w:r>
      <w:r w:rsidR="000F62AF" w:rsidRPr="00D61CE2">
        <w:t xml:space="preserve"> he had been a firm remainer and felt that as he had opposing opinions on such an enormous political decision he could no longer lead the country into the negotiation process</w:t>
      </w:r>
      <w:r w:rsidR="009644BB" w:rsidRPr="00D61CE2">
        <w:t xml:space="preserve"> (Stewart </w:t>
      </w:r>
      <w:r w:rsidR="009644BB" w:rsidRPr="00416218">
        <w:rPr>
          <w:i/>
        </w:rPr>
        <w:t>et al</w:t>
      </w:r>
      <w:r w:rsidR="009644BB" w:rsidRPr="00D61CE2">
        <w:t>, 2016)</w:t>
      </w:r>
      <w:r w:rsidR="000F62AF" w:rsidRPr="00D61CE2">
        <w:t xml:space="preserve">. </w:t>
      </w:r>
    </w:p>
    <w:p w:rsidR="002D5990" w:rsidRPr="00D61CE2" w:rsidRDefault="009644BB" w:rsidP="00CD118B">
      <w:pPr>
        <w:pStyle w:val="NormalWeb"/>
        <w:spacing w:line="360" w:lineRule="auto"/>
        <w:jc w:val="both"/>
        <w:rPr>
          <w:rStyle w:val="tgc"/>
          <w:color w:val="222222"/>
        </w:rPr>
      </w:pPr>
      <w:r w:rsidRPr="00D61CE2">
        <w:rPr>
          <w:rStyle w:val="tgc"/>
          <w:color w:val="222222"/>
        </w:rPr>
        <w:t xml:space="preserve">Theresa </w:t>
      </w:r>
      <w:r w:rsidR="002D5990" w:rsidRPr="00D61CE2">
        <w:rPr>
          <w:rStyle w:val="tgc"/>
          <w:color w:val="222222"/>
        </w:rPr>
        <w:t xml:space="preserve">May </w:t>
      </w:r>
      <w:r w:rsidR="00D13A44" w:rsidRPr="00D61CE2">
        <w:rPr>
          <w:rStyle w:val="tgc"/>
          <w:color w:val="222222"/>
        </w:rPr>
        <w:t>was an avid remainer also, but followed the decision of the British people and started the</w:t>
      </w:r>
      <w:r w:rsidR="007D2CF7" w:rsidRPr="00D61CE2">
        <w:rPr>
          <w:rStyle w:val="tgc"/>
          <w:color w:val="222222"/>
        </w:rPr>
        <w:t xml:space="preserve"> progression of B</w:t>
      </w:r>
      <w:r w:rsidR="00D13A44" w:rsidRPr="00D61CE2">
        <w:rPr>
          <w:rStyle w:val="tgc"/>
          <w:color w:val="222222"/>
        </w:rPr>
        <w:t xml:space="preserve">rexit </w:t>
      </w:r>
      <w:r w:rsidR="001E186B" w:rsidRPr="00D61CE2">
        <w:rPr>
          <w:rStyle w:val="tgc"/>
          <w:color w:val="222222"/>
        </w:rPr>
        <w:t>by triggering Article 50, this marked the start of a two year negotiation process to complete a deal or ‘divorce bill’ as it is often referred to within the media</w:t>
      </w:r>
      <w:r w:rsidRPr="00D61CE2">
        <w:rPr>
          <w:rStyle w:val="tgc"/>
          <w:color w:val="222222"/>
        </w:rPr>
        <w:t xml:space="preserve"> (Walker </w:t>
      </w:r>
      <w:r w:rsidRPr="00416218">
        <w:rPr>
          <w:rStyle w:val="tgc"/>
          <w:i/>
          <w:color w:val="222222"/>
        </w:rPr>
        <w:t>et al</w:t>
      </w:r>
      <w:r w:rsidRPr="00D61CE2">
        <w:rPr>
          <w:rStyle w:val="tgc"/>
          <w:color w:val="222222"/>
        </w:rPr>
        <w:t>, 2017)</w:t>
      </w:r>
      <w:r w:rsidR="001E186B" w:rsidRPr="00D61CE2">
        <w:rPr>
          <w:rStyle w:val="tgc"/>
          <w:color w:val="222222"/>
        </w:rPr>
        <w:t xml:space="preserve">.  </w:t>
      </w:r>
      <w:r w:rsidR="00E00447" w:rsidRPr="00D61CE2">
        <w:rPr>
          <w:rStyle w:val="tgc"/>
          <w:color w:val="222222"/>
        </w:rPr>
        <w:t>The latest estimates put t</w:t>
      </w:r>
      <w:r w:rsidR="00052E9D" w:rsidRPr="00D61CE2">
        <w:rPr>
          <w:rStyle w:val="tgc"/>
          <w:color w:val="222222"/>
        </w:rPr>
        <w:t>he divorce bill at thirty nine b</w:t>
      </w:r>
      <w:r w:rsidR="00E00447" w:rsidRPr="00D61CE2">
        <w:rPr>
          <w:rStyle w:val="tgc"/>
          <w:color w:val="222222"/>
        </w:rPr>
        <w:t>illion pounds, this is the amount of money that the British Government had pledged to the EU to fulfil their contractual obligations up until 2020</w:t>
      </w:r>
      <w:r w:rsidR="00052E9D" w:rsidRPr="00D61CE2">
        <w:rPr>
          <w:rStyle w:val="tgc"/>
          <w:color w:val="222222"/>
        </w:rPr>
        <w:t xml:space="preserve">, </w:t>
      </w:r>
      <w:r w:rsidR="007D2CF7" w:rsidRPr="00D61CE2">
        <w:rPr>
          <w:rStyle w:val="tgc"/>
          <w:color w:val="222222"/>
        </w:rPr>
        <w:t xml:space="preserve">although the year in </w:t>
      </w:r>
      <w:r w:rsidR="00E00447" w:rsidRPr="00D61CE2">
        <w:rPr>
          <w:rStyle w:val="tgc"/>
          <w:color w:val="222222"/>
        </w:rPr>
        <w:t xml:space="preserve">which Britain should officially exit </w:t>
      </w:r>
      <w:r w:rsidR="007D2CF7" w:rsidRPr="00D61CE2">
        <w:rPr>
          <w:rStyle w:val="tgc"/>
          <w:color w:val="222222"/>
        </w:rPr>
        <w:t xml:space="preserve">has been changed to 2019 </w:t>
      </w:r>
      <w:r w:rsidR="00E00447" w:rsidRPr="00D61CE2">
        <w:rPr>
          <w:rStyle w:val="tgc"/>
          <w:color w:val="222222"/>
        </w:rPr>
        <w:t xml:space="preserve">should an amicable agreement </w:t>
      </w:r>
      <w:r w:rsidR="00DF45D0">
        <w:rPr>
          <w:rStyle w:val="tgc"/>
          <w:color w:val="222222"/>
        </w:rPr>
        <w:t xml:space="preserve">be reached </w:t>
      </w:r>
      <w:r w:rsidR="00E00447" w:rsidRPr="00D61CE2">
        <w:rPr>
          <w:rStyle w:val="tgc"/>
          <w:color w:val="222222"/>
        </w:rPr>
        <w:t>that all parties are</w:t>
      </w:r>
      <w:r w:rsidR="007D2CF7" w:rsidRPr="00D61CE2">
        <w:rPr>
          <w:rStyle w:val="tgc"/>
          <w:color w:val="222222"/>
        </w:rPr>
        <w:t xml:space="preserve"> pleased</w:t>
      </w:r>
      <w:r w:rsidR="00E00447" w:rsidRPr="00D61CE2">
        <w:rPr>
          <w:rStyle w:val="tgc"/>
          <w:color w:val="222222"/>
        </w:rPr>
        <w:t xml:space="preserve"> with</w:t>
      </w:r>
      <w:r w:rsidR="00052E9D" w:rsidRPr="00D61CE2">
        <w:rPr>
          <w:rStyle w:val="tgc"/>
          <w:color w:val="222222"/>
        </w:rPr>
        <w:t xml:space="preserve"> (Payne &amp; Bienkov, 2017)</w:t>
      </w:r>
      <w:r w:rsidR="00E00447" w:rsidRPr="00D61CE2">
        <w:rPr>
          <w:rStyle w:val="tgc"/>
          <w:color w:val="222222"/>
        </w:rPr>
        <w:t xml:space="preserve">. </w:t>
      </w:r>
    </w:p>
    <w:p w:rsidR="00E31A74" w:rsidRPr="00D61CE2" w:rsidRDefault="00A97718" w:rsidP="00CD118B">
      <w:pPr>
        <w:spacing w:line="360" w:lineRule="auto"/>
        <w:jc w:val="both"/>
        <w:rPr>
          <w:rFonts w:ascii="Times New Roman" w:hAnsi="Times New Roman" w:cs="Times New Roman"/>
          <w:sz w:val="24"/>
          <w:szCs w:val="24"/>
        </w:rPr>
      </w:pPr>
      <w:r w:rsidRPr="00D61CE2">
        <w:rPr>
          <w:rStyle w:val="tgc"/>
          <w:rFonts w:ascii="Times New Roman" w:hAnsi="Times New Roman" w:cs="Times New Roman"/>
          <w:color w:val="222222"/>
          <w:sz w:val="24"/>
          <w:szCs w:val="24"/>
        </w:rPr>
        <w:t>The whole campaign for leave or remain was a bit of a farce, voters were being lured with false promises and drawn in with emotive topics and scare tactics</w:t>
      </w:r>
      <w:r w:rsidRPr="00D61CE2">
        <w:rPr>
          <w:rFonts w:ascii="Times New Roman" w:hAnsi="Times New Roman" w:cs="Times New Roman"/>
          <w:sz w:val="24"/>
          <w:szCs w:val="24"/>
        </w:rPr>
        <w:t>, some of the most outrageous claims came from Nigel Farage and Boris Johnson, they claimed that Brexit would ensure an extra three hundred and fifty million per week towards the National Health Service (NHS) this claim was quickly dismissed and he publicly denied having knowledge of the claim and then declared that it was not his advert and said the numbers had been manipulated within the press</w:t>
      </w:r>
      <w:r w:rsidR="00052E9D" w:rsidRPr="00D61CE2">
        <w:rPr>
          <w:rFonts w:ascii="Times New Roman" w:hAnsi="Times New Roman" w:cs="Times New Roman"/>
          <w:sz w:val="24"/>
          <w:szCs w:val="24"/>
        </w:rPr>
        <w:t xml:space="preserve"> (Stone, 2016)</w:t>
      </w:r>
      <w:r w:rsidR="00E31A74" w:rsidRPr="00D61CE2">
        <w:rPr>
          <w:rFonts w:ascii="Times New Roman" w:hAnsi="Times New Roman" w:cs="Times New Roman"/>
          <w:sz w:val="24"/>
          <w:szCs w:val="24"/>
        </w:rPr>
        <w:t xml:space="preserve">. Another claim made was that </w:t>
      </w:r>
      <w:r w:rsidR="00F54DE2" w:rsidRPr="00D61CE2">
        <w:rPr>
          <w:rFonts w:ascii="Times New Roman" w:hAnsi="Times New Roman" w:cs="Times New Roman"/>
          <w:sz w:val="24"/>
          <w:szCs w:val="24"/>
        </w:rPr>
        <w:t xml:space="preserve">Britain </w:t>
      </w:r>
      <w:r w:rsidRPr="00D61CE2">
        <w:rPr>
          <w:rFonts w:ascii="Times New Roman" w:hAnsi="Times New Roman" w:cs="Times New Roman"/>
          <w:sz w:val="24"/>
          <w:szCs w:val="24"/>
        </w:rPr>
        <w:t>leaving would drastically reduce the amount of migration into the UK</w:t>
      </w:r>
      <w:r w:rsidR="00E31A74" w:rsidRPr="00D61CE2">
        <w:rPr>
          <w:rFonts w:ascii="Times New Roman" w:hAnsi="Times New Roman" w:cs="Times New Roman"/>
          <w:sz w:val="24"/>
          <w:szCs w:val="24"/>
        </w:rPr>
        <w:t xml:space="preserve">, the leave campaign saw Nigel Farage </w:t>
      </w:r>
      <w:r w:rsidR="00F54DE2" w:rsidRPr="00D61CE2">
        <w:rPr>
          <w:rFonts w:ascii="Times New Roman" w:hAnsi="Times New Roman" w:cs="Times New Roman"/>
          <w:sz w:val="24"/>
          <w:szCs w:val="24"/>
        </w:rPr>
        <w:t>standing in front of a billboard with the words ‘Breaking point, the EU has failed us, we must break free from the EU and take back control of our borders’</w:t>
      </w:r>
      <w:r w:rsidR="00E31A74" w:rsidRPr="00D61CE2">
        <w:rPr>
          <w:rFonts w:ascii="Times New Roman" w:hAnsi="Times New Roman" w:cs="Times New Roman"/>
          <w:sz w:val="24"/>
          <w:szCs w:val="24"/>
        </w:rPr>
        <w:t xml:space="preserve">. </w:t>
      </w:r>
      <w:r w:rsidR="00DF45D0">
        <w:rPr>
          <w:rFonts w:ascii="Times New Roman" w:hAnsi="Times New Roman" w:cs="Times New Roman"/>
          <w:sz w:val="24"/>
          <w:szCs w:val="24"/>
        </w:rPr>
        <w:t xml:space="preserve"> He very quickly made a turnabout statement,</w:t>
      </w:r>
      <w:r w:rsidR="00F54DE2" w:rsidRPr="00D61CE2">
        <w:rPr>
          <w:rFonts w:ascii="Times New Roman" w:hAnsi="Times New Roman" w:cs="Times New Roman"/>
          <w:sz w:val="24"/>
          <w:szCs w:val="24"/>
        </w:rPr>
        <w:t xml:space="preserve"> quoted as saying “We never said there was going to be some radical decline ... we want a measure of control”</w:t>
      </w:r>
      <w:r w:rsidR="00E31A74" w:rsidRPr="00D61CE2">
        <w:rPr>
          <w:rFonts w:ascii="Times New Roman" w:hAnsi="Times New Roman" w:cs="Times New Roman"/>
          <w:sz w:val="24"/>
          <w:szCs w:val="24"/>
        </w:rPr>
        <w:t xml:space="preserve"> (Dore, 2017)</w:t>
      </w:r>
      <w:r w:rsidR="00F54DE2" w:rsidRPr="00D61CE2">
        <w:rPr>
          <w:rFonts w:ascii="Times New Roman" w:hAnsi="Times New Roman" w:cs="Times New Roman"/>
          <w:sz w:val="24"/>
          <w:szCs w:val="24"/>
        </w:rPr>
        <w:t xml:space="preserve">.  </w:t>
      </w:r>
      <w:r w:rsidR="00E31A74" w:rsidRPr="00D61CE2">
        <w:rPr>
          <w:rFonts w:ascii="Times New Roman" w:hAnsi="Times New Roman" w:cs="Times New Roman"/>
          <w:sz w:val="24"/>
          <w:szCs w:val="24"/>
        </w:rPr>
        <w:t>Another leave campaign claim was t</w:t>
      </w:r>
      <w:r w:rsidR="00F54DE2" w:rsidRPr="00D61CE2">
        <w:rPr>
          <w:rFonts w:ascii="Times New Roman" w:hAnsi="Times New Roman" w:cs="Times New Roman"/>
          <w:sz w:val="24"/>
          <w:szCs w:val="24"/>
        </w:rPr>
        <w:t xml:space="preserve">hat </w:t>
      </w:r>
      <w:r w:rsidR="00E31A74" w:rsidRPr="00D61CE2">
        <w:rPr>
          <w:rFonts w:ascii="Times New Roman" w:hAnsi="Times New Roman" w:cs="Times New Roman"/>
          <w:sz w:val="24"/>
          <w:szCs w:val="24"/>
        </w:rPr>
        <w:t xml:space="preserve">the </w:t>
      </w:r>
      <w:r w:rsidR="00F54DE2" w:rsidRPr="00D61CE2">
        <w:rPr>
          <w:rFonts w:ascii="Times New Roman" w:hAnsi="Times New Roman" w:cs="Times New Roman"/>
          <w:sz w:val="24"/>
          <w:szCs w:val="24"/>
        </w:rPr>
        <w:t>British</w:t>
      </w:r>
      <w:r w:rsidRPr="00D61CE2">
        <w:rPr>
          <w:rFonts w:ascii="Times New Roman" w:hAnsi="Times New Roman" w:cs="Times New Roman"/>
          <w:sz w:val="24"/>
          <w:szCs w:val="24"/>
        </w:rPr>
        <w:t xml:space="preserve"> economy would not be affected</w:t>
      </w:r>
      <w:r w:rsidR="00F54DE2" w:rsidRPr="00D61CE2">
        <w:rPr>
          <w:rFonts w:ascii="Times New Roman" w:hAnsi="Times New Roman" w:cs="Times New Roman"/>
          <w:sz w:val="24"/>
          <w:szCs w:val="24"/>
        </w:rPr>
        <w:t>, the price of the pound quickly fell and lost value</w:t>
      </w:r>
      <w:r w:rsidR="00E31A74" w:rsidRPr="00D61CE2">
        <w:rPr>
          <w:rFonts w:ascii="Times New Roman" w:hAnsi="Times New Roman" w:cs="Times New Roman"/>
          <w:sz w:val="24"/>
          <w:szCs w:val="24"/>
        </w:rPr>
        <w:t xml:space="preserve"> (BBC News, 2016)</w:t>
      </w:r>
      <w:r w:rsidR="00F54DE2" w:rsidRPr="00D61CE2">
        <w:rPr>
          <w:rFonts w:ascii="Times New Roman" w:hAnsi="Times New Roman" w:cs="Times New Roman"/>
          <w:sz w:val="24"/>
          <w:szCs w:val="24"/>
        </w:rPr>
        <w:t xml:space="preserve"> and leading economists claimed that the economy contracted by 0.2 percent</w:t>
      </w:r>
      <w:r w:rsidR="000A31B9" w:rsidRPr="00D61CE2">
        <w:rPr>
          <w:rFonts w:ascii="Times New Roman" w:hAnsi="Times New Roman" w:cs="Times New Roman"/>
          <w:sz w:val="24"/>
          <w:szCs w:val="24"/>
        </w:rPr>
        <w:t xml:space="preserve"> (Chu, 2016)</w:t>
      </w:r>
      <w:r w:rsidR="00F54DE2" w:rsidRPr="00D61CE2">
        <w:rPr>
          <w:rFonts w:ascii="Times New Roman" w:hAnsi="Times New Roman" w:cs="Times New Roman"/>
          <w:sz w:val="24"/>
          <w:szCs w:val="24"/>
        </w:rPr>
        <w:t xml:space="preserve">. </w:t>
      </w:r>
    </w:p>
    <w:p w:rsidR="00A97718" w:rsidRPr="00D61CE2" w:rsidRDefault="00F54DE2" w:rsidP="00CD118B">
      <w:pPr>
        <w:spacing w:line="360" w:lineRule="auto"/>
        <w:jc w:val="both"/>
        <w:rPr>
          <w:rFonts w:ascii="Times New Roman" w:hAnsi="Times New Roman" w:cs="Times New Roman"/>
          <w:sz w:val="24"/>
          <w:szCs w:val="24"/>
        </w:rPr>
      </w:pPr>
      <w:r w:rsidRPr="00D61CE2">
        <w:rPr>
          <w:rFonts w:ascii="Times New Roman" w:hAnsi="Times New Roman" w:cs="Times New Roman"/>
          <w:sz w:val="24"/>
          <w:szCs w:val="24"/>
        </w:rPr>
        <w:t xml:space="preserve">Research and science could expect the same funding, this would be almost impossible because the majority of these programmes </w:t>
      </w:r>
      <w:r w:rsidR="00F91CF1" w:rsidRPr="00D61CE2">
        <w:rPr>
          <w:rFonts w:ascii="Times New Roman" w:hAnsi="Times New Roman" w:cs="Times New Roman"/>
          <w:sz w:val="24"/>
          <w:szCs w:val="24"/>
        </w:rPr>
        <w:t>are</w:t>
      </w:r>
      <w:r w:rsidRPr="00D61CE2">
        <w:rPr>
          <w:rFonts w:ascii="Times New Roman" w:hAnsi="Times New Roman" w:cs="Times New Roman"/>
          <w:sz w:val="24"/>
          <w:szCs w:val="24"/>
        </w:rPr>
        <w:t xml:space="preserve"> funded by the EU</w:t>
      </w:r>
      <w:r w:rsidR="00F755C9">
        <w:rPr>
          <w:rFonts w:ascii="Times New Roman" w:hAnsi="Times New Roman" w:cs="Times New Roman"/>
          <w:sz w:val="24"/>
          <w:szCs w:val="24"/>
        </w:rPr>
        <w:t xml:space="preserve"> (Frenk </w:t>
      </w:r>
      <w:r w:rsidR="00F755C9" w:rsidRPr="00416218">
        <w:rPr>
          <w:rFonts w:ascii="Times New Roman" w:hAnsi="Times New Roman" w:cs="Times New Roman"/>
          <w:i/>
          <w:sz w:val="24"/>
          <w:szCs w:val="24"/>
        </w:rPr>
        <w:t>et al</w:t>
      </w:r>
      <w:r w:rsidR="00F755C9">
        <w:rPr>
          <w:rFonts w:ascii="Times New Roman" w:hAnsi="Times New Roman" w:cs="Times New Roman"/>
          <w:sz w:val="24"/>
          <w:szCs w:val="24"/>
        </w:rPr>
        <w:t>, 2018)</w:t>
      </w:r>
      <w:r w:rsidRPr="00D61CE2">
        <w:rPr>
          <w:rFonts w:ascii="Times New Roman" w:hAnsi="Times New Roman" w:cs="Times New Roman"/>
          <w:sz w:val="24"/>
          <w:szCs w:val="24"/>
        </w:rPr>
        <w:t xml:space="preserve">, there have already </w:t>
      </w:r>
      <w:r w:rsidRPr="00D61CE2">
        <w:rPr>
          <w:rFonts w:ascii="Times New Roman" w:hAnsi="Times New Roman" w:cs="Times New Roman"/>
          <w:sz w:val="24"/>
          <w:szCs w:val="24"/>
        </w:rPr>
        <w:lastRenderedPageBreak/>
        <w:t xml:space="preserve">been cases of projects being dropped because the EU cannot guarantee funding, collaborations between scientists form the EU and Britain are also uncertain due to where the funding </w:t>
      </w:r>
      <w:r w:rsidR="007D2CF7" w:rsidRPr="00D61CE2">
        <w:rPr>
          <w:rFonts w:ascii="Times New Roman" w:hAnsi="Times New Roman" w:cs="Times New Roman"/>
          <w:sz w:val="24"/>
          <w:szCs w:val="24"/>
        </w:rPr>
        <w:t>is commissioned from</w:t>
      </w:r>
      <w:r w:rsidR="000A31B9" w:rsidRPr="00D61CE2">
        <w:rPr>
          <w:rFonts w:ascii="Times New Roman" w:hAnsi="Times New Roman" w:cs="Times New Roman"/>
          <w:sz w:val="24"/>
          <w:szCs w:val="24"/>
        </w:rPr>
        <w:t xml:space="preserve"> (Sample, 2016)</w:t>
      </w:r>
      <w:r w:rsidR="007D2CF7" w:rsidRPr="00D61CE2">
        <w:rPr>
          <w:rFonts w:ascii="Times New Roman" w:hAnsi="Times New Roman" w:cs="Times New Roman"/>
          <w:sz w:val="24"/>
          <w:szCs w:val="24"/>
        </w:rPr>
        <w:t>. Michael Gove was very vocal in the campaign and made the pledge that Britain would take back control “Unelected, unaccountable elites, I’m afraid it’s time to say, ‘You’re fired. We are going to take back control”</w:t>
      </w:r>
      <w:r w:rsidR="000A31B9" w:rsidRPr="00D61CE2">
        <w:rPr>
          <w:rFonts w:ascii="Times New Roman" w:hAnsi="Times New Roman" w:cs="Times New Roman"/>
          <w:sz w:val="24"/>
          <w:szCs w:val="24"/>
        </w:rPr>
        <w:t xml:space="preserve"> (Sparrow </w:t>
      </w:r>
      <w:r w:rsidR="000A31B9" w:rsidRPr="00416218">
        <w:rPr>
          <w:rFonts w:ascii="Times New Roman" w:hAnsi="Times New Roman" w:cs="Times New Roman"/>
          <w:i/>
          <w:sz w:val="24"/>
          <w:szCs w:val="24"/>
        </w:rPr>
        <w:t>et al</w:t>
      </w:r>
      <w:r w:rsidR="000A31B9" w:rsidRPr="00D61CE2">
        <w:rPr>
          <w:rFonts w:ascii="Times New Roman" w:hAnsi="Times New Roman" w:cs="Times New Roman"/>
          <w:sz w:val="24"/>
          <w:szCs w:val="24"/>
        </w:rPr>
        <w:t>, 2018)</w:t>
      </w:r>
      <w:r w:rsidR="007D2CF7" w:rsidRPr="00D61CE2">
        <w:rPr>
          <w:rFonts w:ascii="Times New Roman" w:hAnsi="Times New Roman" w:cs="Times New Roman"/>
          <w:sz w:val="24"/>
          <w:szCs w:val="24"/>
        </w:rPr>
        <w:t>. This was another farcical statement because when the vote was announced, Britain still had an unelected leader and those that had been so prominent within th</w:t>
      </w:r>
      <w:r w:rsidR="005578E2" w:rsidRPr="00D61CE2">
        <w:rPr>
          <w:rFonts w:ascii="Times New Roman" w:hAnsi="Times New Roman" w:cs="Times New Roman"/>
          <w:sz w:val="24"/>
          <w:szCs w:val="24"/>
        </w:rPr>
        <w:t>e campaign seemed to back away from the new challenge of their campaign actually succeeding (Watts &amp; De Peyer, 2016).</w:t>
      </w:r>
    </w:p>
    <w:p w:rsidR="00D61CE2" w:rsidRPr="00D61CE2" w:rsidRDefault="00D61CE2" w:rsidP="00CD118B">
      <w:pPr>
        <w:spacing w:line="360" w:lineRule="auto"/>
        <w:jc w:val="both"/>
        <w:rPr>
          <w:rStyle w:val="tgc"/>
          <w:rFonts w:ascii="Times New Roman" w:hAnsi="Times New Roman" w:cs="Times New Roman"/>
          <w:sz w:val="24"/>
          <w:szCs w:val="24"/>
        </w:rPr>
      </w:pPr>
      <w:r w:rsidRPr="00D61CE2">
        <w:rPr>
          <w:rStyle w:val="tgc"/>
          <w:rFonts w:ascii="Times New Roman" w:hAnsi="Times New Roman" w:cs="Times New Roman"/>
          <w:sz w:val="24"/>
          <w:szCs w:val="24"/>
        </w:rPr>
        <w:t>The remain campaigners or Britain Stronger in Europe (BSE) as it was known within the press, ‘focused primarily on the economic benefits of the UK remaining in the EU, the enhanced global influence that membership brings for Britain and the uncertainty that will be caused by a vote to leave’ (BBC News, 2016). The BSE campaign was criticised for basing the bulk of their argument, by smearing the leave campaigners, and undermining their campaign, bemoaning the campaign as using scare mongering and tactical manoeuvres to gain the votes through deception</w:t>
      </w:r>
      <w:r w:rsidR="00F755C9">
        <w:rPr>
          <w:rStyle w:val="tgc"/>
          <w:rFonts w:ascii="Times New Roman" w:hAnsi="Times New Roman" w:cs="Times New Roman"/>
          <w:sz w:val="24"/>
          <w:szCs w:val="24"/>
        </w:rPr>
        <w:t xml:space="preserve"> (Gutteridge, 2018)</w:t>
      </w:r>
      <w:r w:rsidRPr="00D61CE2">
        <w:rPr>
          <w:rStyle w:val="tgc"/>
          <w:rFonts w:ascii="Times New Roman" w:hAnsi="Times New Roman" w:cs="Times New Roman"/>
          <w:sz w:val="24"/>
          <w:szCs w:val="24"/>
        </w:rPr>
        <w:t>. In their first campaign video, the emphasis was on how Britain’s exit will lead to exclusion from the single market and remove freedom of movement, which in turn would have catastrophic consequences for British businesses and the tourism industry (Young, 2015). After the referendum the term post-truth was associated further within the politics sector. The Oxford English Dictionary (2018), made the term post-truth their word of the year, it also defines it as ‘Relating to or denoting circumstances in which objective facts are less influential in shaping public opinion than appeals to emotion and personal belief’.</w:t>
      </w:r>
    </w:p>
    <w:p w:rsidR="000F62AF" w:rsidRPr="00D61CE2" w:rsidRDefault="00E00447" w:rsidP="00CD118B">
      <w:pPr>
        <w:shd w:val="clear" w:color="auto" w:fill="FFFFFF"/>
        <w:spacing w:before="240" w:after="100" w:afterAutospacing="1" w:line="360" w:lineRule="auto"/>
        <w:jc w:val="both"/>
        <w:rPr>
          <w:rFonts w:ascii="Times New Roman" w:hAnsi="Times New Roman" w:cs="Times New Roman"/>
          <w:color w:val="000000" w:themeColor="text1"/>
          <w:sz w:val="24"/>
          <w:szCs w:val="24"/>
        </w:rPr>
      </w:pPr>
      <w:r w:rsidRPr="00D61CE2">
        <w:rPr>
          <w:rStyle w:val="tgc"/>
          <w:rFonts w:ascii="Times New Roman" w:hAnsi="Times New Roman" w:cs="Times New Roman"/>
          <w:color w:val="000000" w:themeColor="text1"/>
          <w:sz w:val="24"/>
          <w:szCs w:val="24"/>
        </w:rPr>
        <w:t xml:space="preserve">There are a lot of issues to cover within the negotiations such as </w:t>
      </w:r>
      <w:hyperlink r:id="rId5" w:anchor="question" w:history="1">
        <w:r w:rsidRPr="00D61CE2">
          <w:rPr>
            <w:rFonts w:ascii="Times New Roman" w:eastAsia="Times New Roman" w:hAnsi="Times New Roman" w:cs="Times New Roman"/>
            <w:bCs/>
            <w:color w:val="000000" w:themeColor="text1"/>
            <w:sz w:val="24"/>
            <w:szCs w:val="24"/>
            <w:lang w:eastAsia="en-GB"/>
          </w:rPr>
          <w:t>Immigration</w:t>
        </w:r>
      </w:hyperlink>
      <w:r w:rsidRPr="00D61CE2">
        <w:rPr>
          <w:rFonts w:ascii="Times New Roman" w:eastAsia="Times New Roman" w:hAnsi="Times New Roman" w:cs="Times New Roman"/>
          <w:color w:val="000000" w:themeColor="text1"/>
          <w:sz w:val="24"/>
          <w:szCs w:val="24"/>
          <w:lang w:eastAsia="en-GB"/>
        </w:rPr>
        <w:t xml:space="preserve">, </w:t>
      </w:r>
      <w:hyperlink r:id="rId6" w:anchor="business" w:history="1">
        <w:r w:rsidRPr="00D61CE2">
          <w:rPr>
            <w:rFonts w:ascii="Times New Roman" w:eastAsia="Times New Roman" w:hAnsi="Times New Roman" w:cs="Times New Roman"/>
            <w:bCs/>
            <w:color w:val="000000" w:themeColor="text1"/>
            <w:sz w:val="24"/>
            <w:szCs w:val="24"/>
            <w:lang w:eastAsia="en-GB"/>
          </w:rPr>
          <w:t>Business</w:t>
        </w:r>
      </w:hyperlink>
      <w:r w:rsidRPr="00D61CE2">
        <w:rPr>
          <w:rFonts w:ascii="Times New Roman" w:eastAsia="Times New Roman" w:hAnsi="Times New Roman" w:cs="Times New Roman"/>
          <w:color w:val="000000" w:themeColor="text1"/>
          <w:sz w:val="24"/>
          <w:szCs w:val="24"/>
          <w:lang w:eastAsia="en-GB"/>
        </w:rPr>
        <w:t xml:space="preserve">, </w:t>
      </w:r>
      <w:hyperlink r:id="rId7" w:anchor="security" w:history="1">
        <w:r w:rsidRPr="00D61CE2">
          <w:rPr>
            <w:rFonts w:ascii="Times New Roman" w:eastAsia="Times New Roman" w:hAnsi="Times New Roman" w:cs="Times New Roman"/>
            <w:bCs/>
            <w:color w:val="000000" w:themeColor="text1"/>
            <w:sz w:val="24"/>
            <w:szCs w:val="24"/>
            <w:lang w:eastAsia="en-GB"/>
          </w:rPr>
          <w:t>Security</w:t>
        </w:r>
      </w:hyperlink>
      <w:r w:rsidRPr="00D61CE2">
        <w:rPr>
          <w:rFonts w:ascii="Times New Roman" w:eastAsia="Times New Roman" w:hAnsi="Times New Roman" w:cs="Times New Roman"/>
          <w:color w:val="000000" w:themeColor="text1"/>
          <w:sz w:val="24"/>
          <w:szCs w:val="24"/>
          <w:lang w:eastAsia="en-GB"/>
        </w:rPr>
        <w:t xml:space="preserve">, </w:t>
      </w:r>
      <w:hyperlink r:id="rId8" w:anchor="defence" w:history="1">
        <w:r w:rsidRPr="00D61CE2">
          <w:rPr>
            <w:rFonts w:ascii="Times New Roman" w:eastAsia="Times New Roman" w:hAnsi="Times New Roman" w:cs="Times New Roman"/>
            <w:bCs/>
            <w:color w:val="000000" w:themeColor="text1"/>
            <w:sz w:val="24"/>
            <w:szCs w:val="24"/>
            <w:lang w:eastAsia="en-GB"/>
          </w:rPr>
          <w:t>Defence</w:t>
        </w:r>
      </w:hyperlink>
      <w:r w:rsidRPr="00D61CE2">
        <w:rPr>
          <w:rFonts w:ascii="Times New Roman" w:eastAsia="Times New Roman" w:hAnsi="Times New Roman" w:cs="Times New Roman"/>
          <w:color w:val="000000" w:themeColor="text1"/>
          <w:sz w:val="24"/>
          <w:szCs w:val="24"/>
          <w:lang w:eastAsia="en-GB"/>
        </w:rPr>
        <w:t xml:space="preserve"> </w:t>
      </w:r>
      <w:hyperlink r:id="rId9" w:anchor="health" w:history="1">
        <w:r w:rsidRPr="00D61CE2">
          <w:rPr>
            <w:rFonts w:ascii="Times New Roman" w:eastAsia="Times New Roman" w:hAnsi="Times New Roman" w:cs="Times New Roman"/>
            <w:bCs/>
            <w:color w:val="000000" w:themeColor="text1"/>
            <w:sz w:val="24"/>
            <w:szCs w:val="24"/>
            <w:lang w:eastAsia="en-GB"/>
          </w:rPr>
          <w:t>Health</w:t>
        </w:r>
      </w:hyperlink>
      <w:r w:rsidRPr="00D61CE2">
        <w:rPr>
          <w:rFonts w:ascii="Times New Roman" w:eastAsia="Times New Roman" w:hAnsi="Times New Roman" w:cs="Times New Roman"/>
          <w:color w:val="000000" w:themeColor="text1"/>
          <w:sz w:val="24"/>
          <w:szCs w:val="24"/>
          <w:lang w:eastAsia="en-GB"/>
        </w:rPr>
        <w:t xml:space="preserve">, </w:t>
      </w:r>
      <w:hyperlink r:id="rId10" w:anchor="education" w:history="1">
        <w:r w:rsidRPr="00D61CE2">
          <w:rPr>
            <w:rFonts w:ascii="Times New Roman" w:eastAsia="Times New Roman" w:hAnsi="Times New Roman" w:cs="Times New Roman"/>
            <w:bCs/>
            <w:color w:val="000000" w:themeColor="text1"/>
            <w:sz w:val="24"/>
            <w:szCs w:val="24"/>
            <w:lang w:eastAsia="en-GB"/>
          </w:rPr>
          <w:t>Education</w:t>
        </w:r>
      </w:hyperlink>
      <w:r w:rsidRPr="00D61CE2">
        <w:rPr>
          <w:rFonts w:ascii="Times New Roman" w:eastAsia="Times New Roman" w:hAnsi="Times New Roman" w:cs="Times New Roman"/>
          <w:color w:val="000000" w:themeColor="text1"/>
          <w:sz w:val="24"/>
          <w:szCs w:val="24"/>
          <w:lang w:eastAsia="en-GB"/>
        </w:rPr>
        <w:t xml:space="preserve">, </w:t>
      </w:r>
      <w:hyperlink r:id="rId11" w:anchor="science" w:history="1">
        <w:r w:rsidRPr="00D61CE2">
          <w:rPr>
            <w:rFonts w:ascii="Times New Roman" w:eastAsia="Times New Roman" w:hAnsi="Times New Roman" w:cs="Times New Roman"/>
            <w:bCs/>
            <w:color w:val="000000" w:themeColor="text1"/>
            <w:sz w:val="24"/>
            <w:szCs w:val="24"/>
            <w:lang w:eastAsia="en-GB"/>
          </w:rPr>
          <w:t>Science</w:t>
        </w:r>
      </w:hyperlink>
      <w:r w:rsidRPr="00D61CE2">
        <w:rPr>
          <w:rFonts w:ascii="Times New Roman" w:eastAsia="Times New Roman" w:hAnsi="Times New Roman" w:cs="Times New Roman"/>
          <w:color w:val="000000" w:themeColor="text1"/>
          <w:sz w:val="24"/>
          <w:szCs w:val="24"/>
          <w:lang w:eastAsia="en-GB"/>
        </w:rPr>
        <w:t xml:space="preserve">, </w:t>
      </w:r>
      <w:hyperlink r:id="rId12" w:anchor="environment" w:history="1">
        <w:r w:rsidRPr="00D61CE2">
          <w:rPr>
            <w:rFonts w:ascii="Times New Roman" w:eastAsia="Times New Roman" w:hAnsi="Times New Roman" w:cs="Times New Roman"/>
            <w:bCs/>
            <w:color w:val="000000" w:themeColor="text1"/>
            <w:sz w:val="24"/>
            <w:szCs w:val="24"/>
            <w:lang w:eastAsia="en-GB"/>
          </w:rPr>
          <w:t>The environment</w:t>
        </w:r>
      </w:hyperlink>
      <w:r w:rsidR="00A97E92" w:rsidRPr="00D61CE2">
        <w:rPr>
          <w:rFonts w:ascii="Times New Roman" w:eastAsia="Times New Roman" w:hAnsi="Times New Roman" w:cs="Times New Roman"/>
          <w:color w:val="000000" w:themeColor="text1"/>
          <w:sz w:val="24"/>
          <w:szCs w:val="24"/>
          <w:lang w:eastAsia="en-GB"/>
        </w:rPr>
        <w:t xml:space="preserve">, </w:t>
      </w:r>
      <w:hyperlink r:id="rId13" w:anchor="farming" w:history="1">
        <w:r w:rsidRPr="00D61CE2">
          <w:rPr>
            <w:rFonts w:ascii="Times New Roman" w:eastAsia="Times New Roman" w:hAnsi="Times New Roman" w:cs="Times New Roman"/>
            <w:bCs/>
            <w:color w:val="000000" w:themeColor="text1"/>
            <w:sz w:val="24"/>
            <w:szCs w:val="24"/>
            <w:lang w:eastAsia="en-GB"/>
          </w:rPr>
          <w:t>Farming and fishing</w:t>
        </w:r>
      </w:hyperlink>
      <w:r w:rsidR="002E43E7" w:rsidRPr="00D61CE2">
        <w:rPr>
          <w:rFonts w:ascii="Times New Roman" w:eastAsia="Times New Roman" w:hAnsi="Times New Roman" w:cs="Times New Roman"/>
          <w:bCs/>
          <w:color w:val="000000" w:themeColor="text1"/>
          <w:sz w:val="24"/>
          <w:szCs w:val="24"/>
          <w:lang w:eastAsia="en-GB"/>
        </w:rPr>
        <w:t xml:space="preserve"> (BBC News, 2017)</w:t>
      </w:r>
      <w:r w:rsidRPr="00D61CE2">
        <w:rPr>
          <w:rFonts w:ascii="Times New Roman" w:eastAsia="Times New Roman" w:hAnsi="Times New Roman" w:cs="Times New Roman"/>
          <w:color w:val="000000" w:themeColor="text1"/>
          <w:sz w:val="24"/>
          <w:szCs w:val="24"/>
          <w:lang w:eastAsia="en-GB"/>
        </w:rPr>
        <w:t xml:space="preserve">. </w:t>
      </w:r>
      <w:r w:rsidR="00616A71" w:rsidRPr="00D61CE2">
        <w:rPr>
          <w:rFonts w:ascii="Times New Roman" w:eastAsia="Times New Roman" w:hAnsi="Times New Roman" w:cs="Times New Roman"/>
          <w:color w:val="000000" w:themeColor="text1"/>
          <w:sz w:val="24"/>
          <w:szCs w:val="24"/>
          <w:lang w:eastAsia="en-GB"/>
        </w:rPr>
        <w:t>There are two different types of exit that are being discussed these are known as soft and hard Brexit, a soft Brexit deal would consist of a future where the UK can retain some membership within the single market which contains trade deals, and a degree of free movement</w:t>
      </w:r>
      <w:r w:rsidR="00F755C9">
        <w:rPr>
          <w:rFonts w:ascii="Times New Roman" w:eastAsia="Times New Roman" w:hAnsi="Times New Roman" w:cs="Times New Roman"/>
          <w:color w:val="000000" w:themeColor="text1"/>
          <w:sz w:val="24"/>
          <w:szCs w:val="24"/>
          <w:lang w:eastAsia="en-GB"/>
        </w:rPr>
        <w:t xml:space="preserve"> (Ahmed, 2016)</w:t>
      </w:r>
      <w:r w:rsidR="00616A71" w:rsidRPr="00D61CE2">
        <w:rPr>
          <w:rFonts w:ascii="Times New Roman" w:eastAsia="Times New Roman" w:hAnsi="Times New Roman" w:cs="Times New Roman"/>
          <w:color w:val="000000" w:themeColor="text1"/>
          <w:sz w:val="24"/>
          <w:szCs w:val="24"/>
          <w:lang w:eastAsia="en-GB"/>
        </w:rPr>
        <w:t xml:space="preserve">. The hard Brexit option </w:t>
      </w:r>
      <w:r w:rsidR="00806FB8" w:rsidRPr="00D61CE2">
        <w:rPr>
          <w:rFonts w:ascii="Times New Roman" w:eastAsia="Times New Roman" w:hAnsi="Times New Roman" w:cs="Times New Roman"/>
          <w:color w:val="000000" w:themeColor="text1"/>
          <w:sz w:val="24"/>
          <w:szCs w:val="24"/>
          <w:lang w:eastAsia="en-GB"/>
        </w:rPr>
        <w:t>would mean that the UK would leave the single market completely and then conjure up a trade deal with countries individually based on World Trade Organisation rules, the free movement agreement would be completely dissolved in this scenario</w:t>
      </w:r>
      <w:r w:rsidR="002E43E7" w:rsidRPr="00D61CE2">
        <w:rPr>
          <w:rFonts w:ascii="Times New Roman" w:eastAsia="Times New Roman" w:hAnsi="Times New Roman" w:cs="Times New Roman"/>
          <w:color w:val="000000" w:themeColor="text1"/>
          <w:sz w:val="24"/>
          <w:szCs w:val="24"/>
          <w:lang w:eastAsia="en-GB"/>
        </w:rPr>
        <w:t xml:space="preserve"> (Sims, 2016</w:t>
      </w:r>
      <w:r w:rsidR="00F755C9">
        <w:rPr>
          <w:rFonts w:ascii="Times New Roman" w:eastAsia="Times New Roman" w:hAnsi="Times New Roman" w:cs="Times New Roman"/>
          <w:color w:val="000000" w:themeColor="text1"/>
          <w:sz w:val="24"/>
          <w:szCs w:val="24"/>
          <w:lang w:eastAsia="en-GB"/>
        </w:rPr>
        <w:t>; Ahmed, 2016</w:t>
      </w:r>
      <w:r w:rsidR="002E43E7" w:rsidRPr="00D61CE2">
        <w:rPr>
          <w:rFonts w:ascii="Times New Roman" w:eastAsia="Times New Roman" w:hAnsi="Times New Roman" w:cs="Times New Roman"/>
          <w:color w:val="000000" w:themeColor="text1"/>
          <w:sz w:val="24"/>
          <w:szCs w:val="24"/>
          <w:lang w:eastAsia="en-GB"/>
        </w:rPr>
        <w:t>)</w:t>
      </w:r>
      <w:r w:rsidR="00F91CF1" w:rsidRPr="00D61CE2">
        <w:rPr>
          <w:rFonts w:ascii="Times New Roman" w:eastAsia="Times New Roman" w:hAnsi="Times New Roman" w:cs="Times New Roman"/>
          <w:color w:val="000000" w:themeColor="text1"/>
          <w:sz w:val="24"/>
          <w:szCs w:val="24"/>
          <w:lang w:eastAsia="en-GB"/>
        </w:rPr>
        <w:t xml:space="preserve"> and then there is the matter of devolved government and how funding and control of it would be handled by the devolved governments within the UK</w:t>
      </w:r>
      <w:r w:rsidR="00484B94">
        <w:rPr>
          <w:rFonts w:ascii="Times New Roman" w:hAnsi="Times New Roman" w:cs="Times New Roman"/>
          <w:color w:val="000000" w:themeColor="text1"/>
          <w:sz w:val="24"/>
          <w:szCs w:val="24"/>
        </w:rPr>
        <w:t xml:space="preserve"> (Hunt, 2017).</w:t>
      </w:r>
    </w:p>
    <w:p w:rsidR="0003120A" w:rsidRPr="00D61CE2" w:rsidRDefault="00806FB8" w:rsidP="00CD118B">
      <w:pPr>
        <w:pStyle w:val="NormalWeb"/>
        <w:spacing w:line="360" w:lineRule="auto"/>
        <w:jc w:val="both"/>
      </w:pPr>
      <w:r w:rsidRPr="00D61CE2">
        <w:lastRenderedPageBreak/>
        <w:t xml:space="preserve">In July 1997, the UK </w:t>
      </w:r>
      <w:r w:rsidR="000503C4" w:rsidRPr="00D61CE2">
        <w:t>Government published</w:t>
      </w:r>
      <w:r w:rsidRPr="00D61CE2">
        <w:t xml:space="preserve"> “</w:t>
      </w:r>
      <w:r w:rsidR="00880311" w:rsidRPr="00D61CE2">
        <w:t>A White Paper, A Voice for Wales,</w:t>
      </w:r>
      <w:r w:rsidRPr="00D61CE2">
        <w:t>”</w:t>
      </w:r>
      <w:r w:rsidR="00880311" w:rsidRPr="00D61CE2">
        <w:t xml:space="preserve"> </w:t>
      </w:r>
      <w:r w:rsidRPr="00D61CE2">
        <w:t xml:space="preserve">where it outlined their </w:t>
      </w:r>
      <w:r w:rsidR="00880311" w:rsidRPr="00D61CE2">
        <w:t xml:space="preserve">proposals </w:t>
      </w:r>
      <w:r w:rsidRPr="00D61CE2">
        <w:t xml:space="preserve">for Wales to become a devolved Government, and </w:t>
      </w:r>
      <w:r w:rsidR="00880311" w:rsidRPr="00D61CE2">
        <w:t>on September 18, a referendum was held.</w:t>
      </w:r>
      <w:r w:rsidRPr="00D61CE2">
        <w:t xml:space="preserve"> There were only six thousand, seven hundred and twenty one votes that separated the results of the vote, but by a very narrow margin the final percen</w:t>
      </w:r>
      <w:r w:rsidR="000503C4" w:rsidRPr="00D61CE2">
        <w:t xml:space="preserve">tage of the result equated to </w:t>
      </w:r>
      <w:r w:rsidRPr="00D61CE2">
        <w:t xml:space="preserve">50.3 </w:t>
      </w:r>
      <w:r w:rsidR="000503C4" w:rsidRPr="00D61CE2">
        <w:t>percent win, the slight majority of the public had voted in favour of devolution</w:t>
      </w:r>
      <w:r w:rsidR="00EF1CF0" w:rsidRPr="00D61CE2">
        <w:t>. Ron Davies the Secretary of State for Wales at the time, used the term ‘a process not an event’ when describing Welsh devolution (National Assembly for Wales, 2018)</w:t>
      </w:r>
      <w:r w:rsidR="000503C4" w:rsidRPr="00D61CE2">
        <w:t xml:space="preserve">. </w:t>
      </w:r>
    </w:p>
    <w:p w:rsidR="00880311" w:rsidRPr="00D61CE2" w:rsidRDefault="00EF1CF0" w:rsidP="00CD118B">
      <w:pPr>
        <w:pStyle w:val="NormalWeb"/>
        <w:spacing w:line="360" w:lineRule="auto"/>
        <w:jc w:val="both"/>
      </w:pPr>
      <w:r w:rsidRPr="00D61CE2">
        <w:t xml:space="preserve">Following the referendum Wales became a devolved government and the UK parliament passed the </w:t>
      </w:r>
      <w:r w:rsidR="00880311" w:rsidRPr="00D61CE2">
        <w:t>Government of Wales Act 1998. The Act established the Nationa</w:t>
      </w:r>
      <w:r w:rsidRPr="00D61CE2">
        <w:t xml:space="preserve">l Assembly as </w:t>
      </w:r>
      <w:r w:rsidR="00361682" w:rsidRPr="00D61CE2">
        <w:t>a corporate body, allowing the G</w:t>
      </w:r>
      <w:r w:rsidRPr="00D61CE2">
        <w:t>overnment and</w:t>
      </w:r>
      <w:r w:rsidR="00F27EC3" w:rsidRPr="00D61CE2">
        <w:t xml:space="preserve"> the Assembly to operate as one. However the Welsh assembly did not have the primary law making powers that were given to Scotland and were required to gain authority from the UK parliament to make any secondary legislations (National Assembly for Wales, 2018</w:t>
      </w:r>
      <w:r w:rsidR="00484B94">
        <w:t>; Gov.uk, 2013</w:t>
      </w:r>
      <w:r w:rsidR="00F27EC3" w:rsidRPr="00D61CE2">
        <w:t>).</w:t>
      </w:r>
    </w:p>
    <w:p w:rsidR="00880311" w:rsidRPr="00D61CE2" w:rsidRDefault="00A855D4" w:rsidP="00CD118B">
      <w:pPr>
        <w:pStyle w:val="NormalWeb"/>
        <w:spacing w:line="360" w:lineRule="auto"/>
        <w:jc w:val="both"/>
      </w:pPr>
      <w:r w:rsidRPr="00D61CE2">
        <w:t xml:space="preserve">After a few years and the realisation that this inability to make any primary legislation was not viable, </w:t>
      </w:r>
      <w:r w:rsidR="00880311" w:rsidRPr="00D61CE2">
        <w:t xml:space="preserve">The Richard Commission, established </w:t>
      </w:r>
      <w:r w:rsidRPr="00D61CE2">
        <w:t>in 2002 and appointed by the then First Minister Rhodri Morgan, was setup to review</w:t>
      </w:r>
      <w:r w:rsidR="00361682" w:rsidRPr="00D61CE2">
        <w:t>;</w:t>
      </w:r>
      <w:r w:rsidRPr="00D61CE2">
        <w:t xml:space="preserve"> the</w:t>
      </w:r>
      <w:r w:rsidR="00361682" w:rsidRPr="00D61CE2">
        <w:t xml:space="preserve"> scope of the Assembly‘s powers-</w:t>
      </w:r>
      <w:r w:rsidRPr="00D61CE2">
        <w:t xml:space="preserve"> whether they are adequate to meet the needs of Wales</w:t>
      </w:r>
      <w:r w:rsidR="00F755C9">
        <w:t>,</w:t>
      </w:r>
      <w:r w:rsidR="00361682" w:rsidRPr="00D61CE2">
        <w:t xml:space="preserve"> </w:t>
      </w:r>
      <w:r w:rsidRPr="00D61CE2">
        <w:t>the number of elected Assembly Members</w:t>
      </w:r>
      <w:r w:rsidR="00F755C9">
        <w:t>,</w:t>
      </w:r>
      <w:r w:rsidRPr="00D61CE2">
        <w:t xml:space="preserve"> and their method of election</w:t>
      </w:r>
      <w:r w:rsidR="00C16CCC" w:rsidRPr="00D61CE2">
        <w:t xml:space="preserve"> (BBC News</w:t>
      </w:r>
      <w:r w:rsidR="009A0B8F" w:rsidRPr="00D61CE2">
        <w:t>, 2004</w:t>
      </w:r>
      <w:r w:rsidR="00C16CCC" w:rsidRPr="00D61CE2">
        <w:t>)</w:t>
      </w:r>
      <w:r w:rsidR="00361682" w:rsidRPr="00D61CE2">
        <w:t xml:space="preserve">. The Richard </w:t>
      </w:r>
      <w:r w:rsidR="009A0B8F" w:rsidRPr="00D61CE2">
        <w:t>Commission</w:t>
      </w:r>
      <w:r w:rsidR="00361682" w:rsidRPr="00D61CE2">
        <w:t xml:space="preserve"> </w:t>
      </w:r>
      <w:r w:rsidR="00880311" w:rsidRPr="00D61CE2">
        <w:t>recommended the legal separation of the executive and</w:t>
      </w:r>
      <w:r w:rsidR="00D857FE" w:rsidRPr="00D61CE2">
        <w:t xml:space="preserve"> legislative</w:t>
      </w:r>
      <w:r w:rsidR="00361682" w:rsidRPr="00D61CE2">
        <w:t xml:space="preserve"> as individual</w:t>
      </w:r>
      <w:r w:rsidR="00880311" w:rsidRPr="00D61CE2">
        <w:t xml:space="preserve"> entities</w:t>
      </w:r>
      <w:r w:rsidR="00C16CCC" w:rsidRPr="00D61CE2">
        <w:t xml:space="preserve"> (National Assembly for Wales, 2018)</w:t>
      </w:r>
      <w:r w:rsidR="00880311" w:rsidRPr="00D61CE2">
        <w:t xml:space="preserve">. </w:t>
      </w:r>
      <w:r w:rsidR="00361682" w:rsidRPr="00D61CE2">
        <w:t>In 2005 ‘Better Governance for Wales’ a UK Government White Paper was published urging amendments to be made to the Government of Wales Act 1998 proposing a formal separation of executive and legislative branches of the Assembly, and changing the way in which Assembly members were elected</w:t>
      </w:r>
      <w:r w:rsidR="00C16CCC" w:rsidRPr="00D61CE2">
        <w:t xml:space="preserve"> (Trench, 2006)</w:t>
      </w:r>
      <w:r w:rsidR="00361682" w:rsidRPr="00D61CE2">
        <w:t>.</w:t>
      </w:r>
      <w:r w:rsidR="00D857FE" w:rsidRPr="00D61CE2">
        <w:t xml:space="preserve"> </w:t>
      </w:r>
      <w:r w:rsidR="00361682" w:rsidRPr="00D61CE2">
        <w:t>These recommendations were</w:t>
      </w:r>
      <w:r w:rsidR="00880311" w:rsidRPr="00D61CE2">
        <w:t xml:space="preserve"> formally achieved following the 2007 Assembly elections and the coming into force of the Government of Wales Act 2006</w:t>
      </w:r>
      <w:r w:rsidR="00363892" w:rsidRPr="00D61CE2">
        <w:t xml:space="preserve"> (Evans, 2014)</w:t>
      </w:r>
      <w:r w:rsidR="00880311" w:rsidRPr="00D61CE2">
        <w:t>.</w:t>
      </w:r>
    </w:p>
    <w:p w:rsidR="00880311" w:rsidRPr="00D61CE2" w:rsidRDefault="00D857FE" w:rsidP="00CD118B">
      <w:pPr>
        <w:pStyle w:val="NormalWeb"/>
        <w:spacing w:line="360" w:lineRule="auto"/>
        <w:jc w:val="both"/>
      </w:pPr>
      <w:r w:rsidRPr="00D61CE2">
        <w:t>T</w:t>
      </w:r>
      <w:r w:rsidR="00880311" w:rsidRPr="00D61CE2">
        <w:t xml:space="preserve">he </w:t>
      </w:r>
      <w:r w:rsidRPr="00D61CE2">
        <w:t>Government of Wales Act 2006, separated these two bodies of government, clarifying</w:t>
      </w:r>
      <w:r w:rsidR="00880311" w:rsidRPr="00D61CE2">
        <w:t xml:space="preserve"> the roles of each inst</w:t>
      </w:r>
      <w:r w:rsidRPr="00D61CE2">
        <w:t xml:space="preserve">itution. The Welsh Government </w:t>
      </w:r>
      <w:r w:rsidR="00880311" w:rsidRPr="00D61CE2">
        <w:t>became responsible for making and implementing decisions, policies and subordinate legislation.</w:t>
      </w:r>
      <w:r w:rsidRPr="00D61CE2">
        <w:t xml:space="preserve"> The National Assembly </w:t>
      </w:r>
      <w:r w:rsidR="0003120A" w:rsidRPr="00D61CE2">
        <w:t>and its body of 60 elected members had the responsibility and power to keep the Welsh Governments decisions in check to ensure they represent th</w:t>
      </w:r>
      <w:r w:rsidR="00C16CCC" w:rsidRPr="00D61CE2">
        <w:t>e interests of Welsh people (Welsh Government, 2011)</w:t>
      </w:r>
      <w:r w:rsidR="00484B94">
        <w:t>.</w:t>
      </w:r>
    </w:p>
    <w:p w:rsidR="00E14197" w:rsidRDefault="00F91CF1" w:rsidP="00CD118B">
      <w:pPr>
        <w:shd w:val="clear" w:color="auto" w:fill="FFFFFF"/>
        <w:spacing w:before="240" w:after="100" w:afterAutospacing="1" w:line="360" w:lineRule="auto"/>
        <w:jc w:val="both"/>
        <w:rPr>
          <w:rFonts w:ascii="Times New Roman" w:eastAsia="Times New Roman" w:hAnsi="Times New Roman" w:cs="Times New Roman"/>
          <w:sz w:val="24"/>
          <w:szCs w:val="24"/>
          <w:lang w:eastAsia="en-GB"/>
        </w:rPr>
      </w:pPr>
      <w:r w:rsidRPr="00484B94">
        <w:rPr>
          <w:rFonts w:ascii="Times New Roman" w:eastAsia="Times New Roman" w:hAnsi="Times New Roman" w:cs="Times New Roman"/>
          <w:sz w:val="24"/>
          <w:szCs w:val="24"/>
          <w:lang w:eastAsia="en-GB"/>
        </w:rPr>
        <w:lastRenderedPageBreak/>
        <w:t xml:space="preserve">Wales currently receives around £680 million of EU funding every year to various </w:t>
      </w:r>
      <w:r w:rsidR="005B73EA" w:rsidRPr="00484B94">
        <w:rPr>
          <w:rFonts w:ascii="Times New Roman" w:eastAsia="Times New Roman" w:hAnsi="Times New Roman" w:cs="Times New Roman"/>
          <w:sz w:val="24"/>
          <w:szCs w:val="24"/>
          <w:lang w:eastAsia="en-GB"/>
        </w:rPr>
        <w:t>schemes</w:t>
      </w:r>
      <w:r w:rsidR="00E14197">
        <w:rPr>
          <w:rFonts w:ascii="Times New Roman" w:eastAsia="Times New Roman" w:hAnsi="Times New Roman" w:cs="Times New Roman"/>
          <w:sz w:val="24"/>
          <w:szCs w:val="24"/>
          <w:lang w:eastAsia="en-GB"/>
        </w:rPr>
        <w:t xml:space="preserve"> (Welsh Government, 2016)</w:t>
      </w:r>
      <w:r w:rsidR="005B73EA" w:rsidRPr="00484B94">
        <w:rPr>
          <w:rFonts w:ascii="Times New Roman" w:eastAsia="Times New Roman" w:hAnsi="Times New Roman" w:cs="Times New Roman"/>
          <w:sz w:val="24"/>
          <w:szCs w:val="24"/>
          <w:lang w:eastAsia="en-GB"/>
        </w:rPr>
        <w:t xml:space="preserve">. There are three main categories where this money is applied. European Structural funds cover everything from road networks, urban development to work and training schemes for out of work people. The Common Agricultural Policy provides thousands of farms in Wales with subsidies resulting in protection of the nature and the </w:t>
      </w:r>
      <w:r w:rsidR="00327787" w:rsidRPr="00484B94">
        <w:rPr>
          <w:rFonts w:ascii="Times New Roman" w:eastAsia="Times New Roman" w:hAnsi="Times New Roman" w:cs="Times New Roman"/>
          <w:sz w:val="24"/>
          <w:szCs w:val="24"/>
          <w:lang w:eastAsia="en-GB"/>
        </w:rPr>
        <w:t xml:space="preserve">countryside in Wales </w:t>
      </w:r>
      <w:r w:rsidR="005B73EA" w:rsidRPr="00484B94">
        <w:rPr>
          <w:rFonts w:ascii="Times New Roman" w:eastAsia="Times New Roman" w:hAnsi="Times New Roman" w:cs="Times New Roman"/>
          <w:sz w:val="24"/>
          <w:szCs w:val="24"/>
          <w:lang w:eastAsia="en-GB"/>
        </w:rPr>
        <w:t xml:space="preserve">(Rhys, 2017). </w:t>
      </w:r>
      <w:r w:rsidR="003A3E4F" w:rsidRPr="00484B94">
        <w:rPr>
          <w:rFonts w:ascii="Times New Roman" w:eastAsia="Times New Roman" w:hAnsi="Times New Roman" w:cs="Times New Roman"/>
          <w:sz w:val="24"/>
          <w:szCs w:val="24"/>
          <w:lang w:eastAsia="en-GB"/>
        </w:rPr>
        <w:t xml:space="preserve">Since 2007, EU projects have helped 72,700 people into work and created 36,970 jobs in Wales (Lusher, 2016).  </w:t>
      </w:r>
      <w:r w:rsidR="00327787" w:rsidRPr="00484B94">
        <w:rPr>
          <w:rFonts w:ascii="Times New Roman" w:eastAsia="Times New Roman" w:hAnsi="Times New Roman" w:cs="Times New Roman"/>
          <w:sz w:val="24"/>
          <w:szCs w:val="24"/>
          <w:lang w:eastAsia="en-GB"/>
        </w:rPr>
        <w:t xml:space="preserve">European Structural Funds are applied to urban development and connectivity, renewable energy, research and innovation and play a role in youth </w:t>
      </w:r>
      <w:r w:rsidR="00484B94">
        <w:rPr>
          <w:rFonts w:ascii="Times New Roman" w:eastAsia="Times New Roman" w:hAnsi="Times New Roman" w:cs="Times New Roman"/>
          <w:sz w:val="24"/>
          <w:szCs w:val="24"/>
          <w:lang w:eastAsia="en-GB"/>
        </w:rPr>
        <w:t>training and employment schemes (</w:t>
      </w:r>
      <w:r w:rsidR="00E14197">
        <w:rPr>
          <w:rFonts w:ascii="Times New Roman" w:eastAsia="Times New Roman" w:hAnsi="Times New Roman" w:cs="Times New Roman"/>
          <w:sz w:val="24"/>
          <w:szCs w:val="24"/>
          <w:lang w:eastAsia="en-GB"/>
        </w:rPr>
        <w:t>Laissy</w:t>
      </w:r>
      <w:r w:rsidR="00484B94">
        <w:rPr>
          <w:rFonts w:ascii="Times New Roman" w:eastAsia="Times New Roman" w:hAnsi="Times New Roman" w:cs="Times New Roman"/>
          <w:sz w:val="24"/>
          <w:szCs w:val="24"/>
          <w:lang w:eastAsia="en-GB"/>
        </w:rPr>
        <w:t xml:space="preserve">, 2014). </w:t>
      </w:r>
      <w:r w:rsidR="00327787" w:rsidRPr="00484B94">
        <w:rPr>
          <w:rFonts w:ascii="Times New Roman" w:eastAsia="Times New Roman" w:hAnsi="Times New Roman" w:cs="Times New Roman"/>
          <w:sz w:val="24"/>
          <w:szCs w:val="24"/>
          <w:lang w:eastAsia="en-GB"/>
        </w:rPr>
        <w:t xml:space="preserve"> The Common Agricultural Policy provides £200 milli</w:t>
      </w:r>
      <w:r w:rsidR="00E14197">
        <w:rPr>
          <w:rFonts w:ascii="Times New Roman" w:eastAsia="Times New Roman" w:hAnsi="Times New Roman" w:cs="Times New Roman"/>
          <w:sz w:val="24"/>
          <w:szCs w:val="24"/>
          <w:lang w:eastAsia="en-GB"/>
        </w:rPr>
        <w:t xml:space="preserve">on a year to Wales and under EU biodiversity action plans will be </w:t>
      </w:r>
      <w:r w:rsidR="00921E4C" w:rsidRPr="00484B94">
        <w:rPr>
          <w:rFonts w:ascii="Times New Roman" w:eastAsia="Times New Roman" w:hAnsi="Times New Roman" w:cs="Times New Roman"/>
          <w:sz w:val="24"/>
          <w:szCs w:val="24"/>
          <w:lang w:eastAsia="en-GB"/>
        </w:rPr>
        <w:t xml:space="preserve">essential in slowing down the rate of biodiversity loss in Wales, there are </w:t>
      </w:r>
      <w:r w:rsidR="00E14197">
        <w:rPr>
          <w:rFonts w:ascii="Times New Roman" w:eastAsia="Times New Roman" w:hAnsi="Times New Roman" w:cs="Times New Roman"/>
          <w:sz w:val="24"/>
          <w:szCs w:val="24"/>
          <w:lang w:eastAsia="en-GB"/>
        </w:rPr>
        <w:t xml:space="preserve">many </w:t>
      </w:r>
      <w:r w:rsidR="00921E4C" w:rsidRPr="00484B94">
        <w:rPr>
          <w:rFonts w:ascii="Times New Roman" w:eastAsia="Times New Roman" w:hAnsi="Times New Roman" w:cs="Times New Roman"/>
          <w:sz w:val="24"/>
          <w:szCs w:val="24"/>
          <w:lang w:eastAsia="en-GB"/>
        </w:rPr>
        <w:t xml:space="preserve">plans </w:t>
      </w:r>
      <w:r w:rsidR="00E14197">
        <w:rPr>
          <w:rFonts w:ascii="Times New Roman" w:eastAsia="Times New Roman" w:hAnsi="Times New Roman" w:cs="Times New Roman"/>
          <w:sz w:val="24"/>
          <w:szCs w:val="24"/>
          <w:lang w:eastAsia="en-GB"/>
        </w:rPr>
        <w:t xml:space="preserve">for conservation and biodiversity and 2020 targets </w:t>
      </w:r>
      <w:r w:rsidR="00921E4C" w:rsidRPr="00484B94">
        <w:rPr>
          <w:rFonts w:ascii="Times New Roman" w:eastAsia="Times New Roman" w:hAnsi="Times New Roman" w:cs="Times New Roman"/>
          <w:sz w:val="24"/>
          <w:szCs w:val="24"/>
          <w:lang w:eastAsia="en-GB"/>
        </w:rPr>
        <w:t xml:space="preserve">to enhance ecological services further in Wales but these plans </w:t>
      </w:r>
      <w:r w:rsidR="00E14197">
        <w:rPr>
          <w:rFonts w:ascii="Times New Roman" w:eastAsia="Times New Roman" w:hAnsi="Times New Roman" w:cs="Times New Roman"/>
          <w:sz w:val="24"/>
          <w:szCs w:val="24"/>
          <w:lang w:eastAsia="en-GB"/>
        </w:rPr>
        <w:t>may end up watered down or even scrapped with the loss of EU funding (</w:t>
      </w:r>
      <w:r w:rsidR="00F149B9">
        <w:rPr>
          <w:rFonts w:ascii="Times New Roman" w:eastAsia="Times New Roman" w:hAnsi="Times New Roman" w:cs="Times New Roman"/>
          <w:sz w:val="24"/>
          <w:szCs w:val="24"/>
          <w:lang w:eastAsia="en-GB"/>
        </w:rPr>
        <w:t xml:space="preserve">Burns </w:t>
      </w:r>
      <w:r w:rsidR="00F149B9" w:rsidRPr="00416218">
        <w:rPr>
          <w:rFonts w:ascii="Times New Roman" w:eastAsia="Times New Roman" w:hAnsi="Times New Roman" w:cs="Times New Roman"/>
          <w:i/>
          <w:sz w:val="24"/>
          <w:szCs w:val="24"/>
          <w:lang w:eastAsia="en-GB"/>
        </w:rPr>
        <w:t>et al</w:t>
      </w:r>
      <w:r w:rsidR="00F149B9">
        <w:rPr>
          <w:rFonts w:ascii="Times New Roman" w:eastAsia="Times New Roman" w:hAnsi="Times New Roman" w:cs="Times New Roman"/>
          <w:sz w:val="24"/>
          <w:szCs w:val="24"/>
          <w:lang w:eastAsia="en-GB"/>
        </w:rPr>
        <w:t>, 2013)</w:t>
      </w:r>
      <w:r w:rsidR="00E14197">
        <w:rPr>
          <w:rFonts w:ascii="Times New Roman" w:eastAsia="Times New Roman" w:hAnsi="Times New Roman" w:cs="Times New Roman"/>
          <w:sz w:val="24"/>
          <w:szCs w:val="24"/>
          <w:lang w:eastAsia="en-GB"/>
        </w:rPr>
        <w:t xml:space="preserve">. </w:t>
      </w:r>
    </w:p>
    <w:p w:rsidR="004B6BF4" w:rsidRPr="00484B94" w:rsidRDefault="003A3E4F" w:rsidP="00CD118B">
      <w:pPr>
        <w:shd w:val="clear" w:color="auto" w:fill="FFFFFF"/>
        <w:spacing w:before="240" w:after="100" w:afterAutospacing="1" w:line="360" w:lineRule="auto"/>
        <w:jc w:val="both"/>
        <w:rPr>
          <w:rFonts w:ascii="Times New Roman" w:eastAsia="Times New Roman" w:hAnsi="Times New Roman" w:cs="Times New Roman"/>
          <w:sz w:val="24"/>
          <w:szCs w:val="24"/>
          <w:lang w:eastAsia="en-GB"/>
        </w:rPr>
      </w:pPr>
      <w:r w:rsidRPr="00484B94">
        <w:rPr>
          <w:rFonts w:ascii="Times New Roman" w:eastAsia="Times New Roman" w:hAnsi="Times New Roman" w:cs="Times New Roman"/>
          <w:sz w:val="24"/>
          <w:szCs w:val="24"/>
          <w:lang w:eastAsia="en-GB"/>
        </w:rPr>
        <w:t xml:space="preserve">Considering the allocation of funding to rural parts of Wales and the benefits to employability and standard of living, the results of the EU referendum came as a bit of a shock to many political correspondents. </w:t>
      </w:r>
      <w:r w:rsidR="00683DB2" w:rsidRPr="00484B94">
        <w:rPr>
          <w:rFonts w:ascii="Times New Roman" w:eastAsia="Times New Roman" w:hAnsi="Times New Roman" w:cs="Times New Roman"/>
          <w:sz w:val="24"/>
          <w:szCs w:val="24"/>
          <w:lang w:eastAsia="en-GB"/>
        </w:rPr>
        <w:t>Seventeen of the Welsh constituencies out of twenty two voted to leave</w:t>
      </w:r>
      <w:r w:rsidR="009A0B8F" w:rsidRPr="00484B94">
        <w:rPr>
          <w:rFonts w:ascii="Times New Roman" w:eastAsia="Times New Roman" w:hAnsi="Times New Roman" w:cs="Times New Roman"/>
          <w:sz w:val="24"/>
          <w:szCs w:val="24"/>
          <w:lang w:eastAsia="en-GB"/>
        </w:rPr>
        <w:t>, 854,572</w:t>
      </w:r>
      <w:r w:rsidR="00683DB2" w:rsidRPr="00484B94">
        <w:rPr>
          <w:rFonts w:ascii="Times New Roman" w:eastAsia="Times New Roman" w:hAnsi="Times New Roman" w:cs="Times New Roman"/>
          <w:sz w:val="24"/>
          <w:szCs w:val="24"/>
          <w:lang w:eastAsia="en-GB"/>
        </w:rPr>
        <w:t xml:space="preserve"> (52.5%) voters in Wales chose to leave the EU, compared with 772,347 (47.5%) supporting Remain</w:t>
      </w:r>
      <w:r w:rsidR="00E14197">
        <w:rPr>
          <w:rFonts w:ascii="Times New Roman" w:eastAsia="Times New Roman" w:hAnsi="Times New Roman" w:cs="Times New Roman"/>
          <w:sz w:val="24"/>
          <w:szCs w:val="24"/>
          <w:lang w:eastAsia="en-GB"/>
        </w:rPr>
        <w:t xml:space="preserve"> (James &amp; Pritchard, 2016)</w:t>
      </w:r>
      <w:r w:rsidRPr="00484B94">
        <w:rPr>
          <w:rFonts w:ascii="Times New Roman" w:eastAsia="Times New Roman" w:hAnsi="Times New Roman" w:cs="Times New Roman"/>
          <w:sz w:val="24"/>
          <w:szCs w:val="24"/>
          <w:lang w:eastAsia="en-GB"/>
        </w:rPr>
        <w:t xml:space="preserve">. </w:t>
      </w:r>
    </w:p>
    <w:p w:rsidR="001A2386" w:rsidRPr="00D61CE2" w:rsidRDefault="005C0C4B" w:rsidP="00CD118B">
      <w:pPr>
        <w:shd w:val="clear" w:color="auto" w:fill="FFFFFF"/>
        <w:spacing w:after="120" w:line="360" w:lineRule="auto"/>
        <w:jc w:val="both"/>
        <w:rPr>
          <w:rFonts w:ascii="Times New Roman" w:hAnsi="Times New Roman" w:cs="Times New Roman"/>
          <w:sz w:val="24"/>
          <w:szCs w:val="24"/>
        </w:rPr>
      </w:pPr>
      <w:r w:rsidRPr="00D61CE2">
        <w:rPr>
          <w:rFonts w:ascii="Times New Roman" w:hAnsi="Times New Roman" w:cs="Times New Roman"/>
          <w:color w:val="000000" w:themeColor="text1"/>
          <w:sz w:val="24"/>
          <w:szCs w:val="24"/>
          <w:lang w:val="en"/>
        </w:rPr>
        <w:t>Some of the projects funded by the EU within Wales have been beneficial for all Welsh people and some businesses</w:t>
      </w:r>
      <w:r w:rsidR="001A2386" w:rsidRPr="00D61CE2">
        <w:rPr>
          <w:rFonts w:ascii="Times New Roman" w:hAnsi="Times New Roman" w:cs="Times New Roman"/>
          <w:color w:val="000000" w:themeColor="text1"/>
          <w:sz w:val="24"/>
          <w:szCs w:val="24"/>
          <w:lang w:val="en"/>
        </w:rPr>
        <w:t xml:space="preserve">. Train </w:t>
      </w:r>
      <w:r w:rsidR="001A2386" w:rsidRPr="00D61CE2">
        <w:rPr>
          <w:rFonts w:ascii="Times New Roman" w:hAnsi="Times New Roman" w:cs="Times New Roman"/>
          <w:sz w:val="24"/>
          <w:szCs w:val="24"/>
        </w:rPr>
        <w:t>Stations across Wales – including Aberystwyth, Carmarthen, Llandudno, Pontypridd and Port Talbot – have been upgraded as a result of a £21m cash injection of EU funds, thus making it easier for people to travel within Wales and will hopefully regenerate more tourism, now there is easier access routes</w:t>
      </w:r>
      <w:r w:rsidR="00F149B9">
        <w:rPr>
          <w:rFonts w:ascii="Times New Roman" w:hAnsi="Times New Roman" w:cs="Times New Roman"/>
          <w:sz w:val="24"/>
          <w:szCs w:val="24"/>
        </w:rPr>
        <w:t xml:space="preserve"> (Gov.Wales, 2017; Gov. Wales, 2015)</w:t>
      </w:r>
      <w:r w:rsidR="001A2386" w:rsidRPr="00D61CE2">
        <w:rPr>
          <w:rFonts w:ascii="Times New Roman" w:hAnsi="Times New Roman" w:cs="Times New Roman"/>
          <w:sz w:val="24"/>
          <w:szCs w:val="24"/>
        </w:rPr>
        <w:t xml:space="preserve">. </w:t>
      </w:r>
    </w:p>
    <w:p w:rsidR="001A2386" w:rsidRPr="00D61CE2" w:rsidRDefault="001A2386" w:rsidP="00CD118B">
      <w:pPr>
        <w:shd w:val="clear" w:color="auto" w:fill="FFFFFF"/>
        <w:spacing w:after="120" w:line="360" w:lineRule="auto"/>
        <w:jc w:val="both"/>
        <w:rPr>
          <w:rFonts w:ascii="Times New Roman" w:hAnsi="Times New Roman" w:cs="Times New Roman"/>
          <w:sz w:val="24"/>
          <w:szCs w:val="24"/>
        </w:rPr>
      </w:pPr>
      <w:r w:rsidRPr="00D61CE2">
        <w:rPr>
          <w:rFonts w:ascii="Times New Roman" w:hAnsi="Times New Roman" w:cs="Times New Roman"/>
          <w:sz w:val="24"/>
          <w:szCs w:val="24"/>
        </w:rPr>
        <w:t xml:space="preserve"> Many South Wales Valleys town centre have been regenerated with millions from Europe. They include, Pontypridd the ten and a half million pound town regeneration project is mostly being undertaken by the EU as eight million of that money comes directly from the EU</w:t>
      </w:r>
      <w:r w:rsidR="00C41A20">
        <w:rPr>
          <w:rFonts w:ascii="Times New Roman" w:hAnsi="Times New Roman" w:cs="Times New Roman"/>
          <w:sz w:val="24"/>
          <w:szCs w:val="24"/>
        </w:rPr>
        <w:t xml:space="preserve"> (Williamson, 2016)</w:t>
      </w:r>
      <w:r w:rsidRPr="00D61CE2">
        <w:rPr>
          <w:rFonts w:ascii="Times New Roman" w:hAnsi="Times New Roman" w:cs="Times New Roman"/>
          <w:sz w:val="24"/>
          <w:szCs w:val="24"/>
        </w:rPr>
        <w:t xml:space="preserve">. Aberdare is currently undertaking their own regeneration and the seven million, seven hundred thousand pound price tag has been given completely by the EU. Ebbw Vale’s regeneration project had the biggest price tag of twelve million pounds, this figure was </w:t>
      </w:r>
      <w:r w:rsidRPr="00D61CE2">
        <w:rPr>
          <w:rFonts w:ascii="Times New Roman" w:hAnsi="Times New Roman" w:cs="Times New Roman"/>
          <w:sz w:val="24"/>
          <w:szCs w:val="24"/>
        </w:rPr>
        <w:lastRenderedPageBreak/>
        <w:t>given in whole by the EU</w:t>
      </w:r>
      <w:r w:rsidR="00C41A20">
        <w:rPr>
          <w:rFonts w:ascii="Times New Roman" w:hAnsi="Times New Roman" w:cs="Times New Roman"/>
          <w:sz w:val="24"/>
          <w:szCs w:val="24"/>
        </w:rPr>
        <w:t xml:space="preserve"> (Cadwalladr, 2016)</w:t>
      </w:r>
      <w:r w:rsidRPr="00D61CE2">
        <w:rPr>
          <w:rFonts w:ascii="Times New Roman" w:hAnsi="Times New Roman" w:cs="Times New Roman"/>
          <w:sz w:val="24"/>
          <w:szCs w:val="24"/>
        </w:rPr>
        <w:t>.</w:t>
      </w:r>
      <w:r w:rsidR="00465701" w:rsidRPr="00D61CE2">
        <w:rPr>
          <w:rFonts w:ascii="Times New Roman" w:hAnsi="Times New Roman" w:cs="Times New Roman"/>
          <w:sz w:val="24"/>
          <w:szCs w:val="24"/>
        </w:rPr>
        <w:t xml:space="preserve"> Surprisingly these towns that have gained bulk funding, were among the highest ones that voted to leave</w:t>
      </w:r>
      <w:r w:rsidR="00C41A20">
        <w:rPr>
          <w:rFonts w:ascii="Times New Roman" w:hAnsi="Times New Roman" w:cs="Times New Roman"/>
          <w:sz w:val="24"/>
          <w:szCs w:val="24"/>
        </w:rPr>
        <w:t xml:space="preserve"> (Pritchard, 2017)</w:t>
      </w:r>
      <w:r w:rsidR="00465701" w:rsidRPr="00D61CE2">
        <w:rPr>
          <w:rFonts w:ascii="Times New Roman" w:hAnsi="Times New Roman" w:cs="Times New Roman"/>
          <w:sz w:val="24"/>
          <w:szCs w:val="24"/>
        </w:rPr>
        <w:t>.</w:t>
      </w:r>
    </w:p>
    <w:p w:rsidR="00465701" w:rsidRPr="00D61CE2" w:rsidRDefault="00465701" w:rsidP="00CD118B">
      <w:pPr>
        <w:spacing w:before="100" w:beforeAutospacing="1" w:after="100" w:afterAutospacing="1" w:line="360" w:lineRule="auto"/>
        <w:jc w:val="both"/>
        <w:rPr>
          <w:rFonts w:ascii="Times New Roman" w:eastAsia="Times New Roman" w:hAnsi="Times New Roman" w:cs="Times New Roman"/>
          <w:sz w:val="24"/>
          <w:szCs w:val="24"/>
          <w:lang w:eastAsia="en-GB"/>
        </w:rPr>
      </w:pPr>
      <w:r w:rsidRPr="00D61CE2">
        <w:rPr>
          <w:rFonts w:ascii="Times New Roman" w:eastAsia="Times New Roman" w:hAnsi="Times New Roman" w:cs="Times New Roman"/>
          <w:sz w:val="24"/>
          <w:szCs w:val="24"/>
          <w:lang w:eastAsia="en-GB"/>
        </w:rPr>
        <w:t xml:space="preserve">The A465 </w:t>
      </w:r>
      <w:r w:rsidR="00CA6EAC" w:rsidRPr="00D61CE2">
        <w:rPr>
          <w:rFonts w:ascii="Times New Roman" w:eastAsia="Times New Roman" w:hAnsi="Times New Roman" w:cs="Times New Roman"/>
          <w:sz w:val="24"/>
          <w:szCs w:val="24"/>
          <w:lang w:eastAsia="en-GB"/>
        </w:rPr>
        <w:t>is a trunk road in South Wales which has seen many improvements due to its high use and importance.</w:t>
      </w:r>
      <w:r w:rsidRPr="00D61CE2">
        <w:rPr>
          <w:rFonts w:ascii="Times New Roman" w:eastAsia="Times New Roman" w:hAnsi="Times New Roman" w:cs="Times New Roman"/>
          <w:sz w:val="24"/>
          <w:szCs w:val="24"/>
          <w:lang w:eastAsia="en-GB"/>
        </w:rPr>
        <w:t xml:space="preserve"> </w:t>
      </w:r>
      <w:r w:rsidR="001A2386" w:rsidRPr="00D61CE2">
        <w:rPr>
          <w:rFonts w:ascii="Times New Roman" w:eastAsia="Times New Roman" w:hAnsi="Times New Roman" w:cs="Times New Roman"/>
          <w:sz w:val="24"/>
          <w:szCs w:val="24"/>
          <w:lang w:eastAsia="en-GB"/>
        </w:rPr>
        <w:t xml:space="preserve">Hundreds of millions of </w:t>
      </w:r>
      <w:r w:rsidR="00CA6EAC" w:rsidRPr="00D61CE2">
        <w:rPr>
          <w:rFonts w:ascii="Times New Roman" w:eastAsia="Times New Roman" w:hAnsi="Times New Roman" w:cs="Times New Roman"/>
          <w:sz w:val="24"/>
          <w:szCs w:val="24"/>
          <w:lang w:eastAsia="en-GB"/>
        </w:rPr>
        <w:t xml:space="preserve">pounds of </w:t>
      </w:r>
      <w:r w:rsidR="001A2386" w:rsidRPr="00D61CE2">
        <w:rPr>
          <w:rFonts w:ascii="Times New Roman" w:eastAsia="Times New Roman" w:hAnsi="Times New Roman" w:cs="Times New Roman"/>
          <w:sz w:val="24"/>
          <w:szCs w:val="24"/>
          <w:lang w:eastAsia="en-GB"/>
        </w:rPr>
        <w:t>EU funding has been poured into the A465</w:t>
      </w:r>
      <w:r w:rsidR="00CA6EAC" w:rsidRPr="00D61CE2">
        <w:rPr>
          <w:rFonts w:ascii="Times New Roman" w:eastAsia="Times New Roman" w:hAnsi="Times New Roman" w:cs="Times New Roman"/>
          <w:sz w:val="24"/>
          <w:szCs w:val="24"/>
          <w:lang w:eastAsia="en-GB"/>
        </w:rPr>
        <w:t xml:space="preserve"> to improve it and make this road viable for the future, many sections of this road known for congestion and high accident rates have been turned from single carriageway to dual carriageway utilising EU funding. </w:t>
      </w:r>
      <w:r w:rsidR="001A2386" w:rsidRPr="00D61CE2">
        <w:rPr>
          <w:rFonts w:ascii="Times New Roman" w:eastAsia="Times New Roman" w:hAnsi="Times New Roman" w:cs="Times New Roman"/>
          <w:sz w:val="24"/>
          <w:szCs w:val="24"/>
          <w:lang w:eastAsia="en-GB"/>
        </w:rPr>
        <w:t>In September last year, EU funds helped pay for more than half of the £58m 7.8km third section of the road from Brynmawr to Tredegar</w:t>
      </w:r>
      <w:r w:rsidR="00C654A7" w:rsidRPr="00D61CE2">
        <w:rPr>
          <w:rFonts w:ascii="Times New Roman" w:eastAsia="Times New Roman" w:hAnsi="Times New Roman" w:cs="Times New Roman"/>
          <w:sz w:val="24"/>
          <w:szCs w:val="24"/>
          <w:lang w:eastAsia="en-GB"/>
        </w:rPr>
        <w:t xml:space="preserve"> upgrades ensuring the roads viability for the foreseeable future (Williamson, 2016</w:t>
      </w:r>
      <w:r w:rsidR="00F149B9">
        <w:rPr>
          <w:rFonts w:ascii="Times New Roman" w:eastAsia="Times New Roman" w:hAnsi="Times New Roman" w:cs="Times New Roman"/>
          <w:sz w:val="24"/>
          <w:szCs w:val="24"/>
          <w:lang w:eastAsia="en-GB"/>
        </w:rPr>
        <w:t>; Cadwalladr, 2016</w:t>
      </w:r>
      <w:r w:rsidR="00C654A7" w:rsidRPr="00D61CE2">
        <w:rPr>
          <w:rFonts w:ascii="Times New Roman" w:eastAsia="Times New Roman" w:hAnsi="Times New Roman" w:cs="Times New Roman"/>
          <w:sz w:val="24"/>
          <w:szCs w:val="24"/>
          <w:lang w:eastAsia="en-GB"/>
        </w:rPr>
        <w:t>)</w:t>
      </w:r>
      <w:r w:rsidR="001A2386" w:rsidRPr="00D61CE2">
        <w:rPr>
          <w:rFonts w:ascii="Times New Roman" w:eastAsia="Times New Roman" w:hAnsi="Times New Roman" w:cs="Times New Roman"/>
          <w:sz w:val="24"/>
          <w:szCs w:val="24"/>
          <w:lang w:eastAsia="en-GB"/>
        </w:rPr>
        <w:t>.</w:t>
      </w:r>
    </w:p>
    <w:p w:rsidR="00334F38" w:rsidRDefault="00334F38" w:rsidP="00CD118B">
      <w:pPr>
        <w:shd w:val="clear" w:color="auto" w:fill="FFFFFF"/>
        <w:spacing w:after="120" w:line="360" w:lineRule="auto"/>
        <w:jc w:val="both"/>
        <w:rPr>
          <w:rFonts w:ascii="Times New Roman" w:hAnsi="Times New Roman" w:cs="Times New Roman"/>
          <w:sz w:val="24"/>
          <w:szCs w:val="24"/>
          <w:lang w:val="en"/>
        </w:rPr>
      </w:pPr>
      <w:r>
        <w:rPr>
          <w:rFonts w:ascii="Times New Roman" w:eastAsia="Times New Roman" w:hAnsi="Times New Roman" w:cs="Times New Roman"/>
          <w:sz w:val="24"/>
          <w:szCs w:val="24"/>
          <w:lang w:eastAsia="en-GB"/>
        </w:rPr>
        <w:t>More than eighty percent of money given to the farming community in Wales is received from EU funding, the country has been</w:t>
      </w:r>
      <w:r w:rsidR="007D0F3C" w:rsidRPr="007D0F3C">
        <w:rPr>
          <w:rFonts w:ascii="Times New Roman" w:eastAsia="Times New Roman" w:hAnsi="Times New Roman" w:cs="Times New Roman"/>
          <w:sz w:val="24"/>
          <w:szCs w:val="24"/>
          <w:lang w:eastAsia="en-GB"/>
        </w:rPr>
        <w:t xml:space="preserve"> allocated more than </w:t>
      </w:r>
      <w:r>
        <w:rPr>
          <w:rFonts w:ascii="Times New Roman" w:eastAsia="Times New Roman" w:hAnsi="Times New Roman" w:cs="Times New Roman"/>
          <w:sz w:val="24"/>
          <w:szCs w:val="24"/>
          <w:lang w:eastAsia="en-GB"/>
        </w:rPr>
        <w:t>two</w:t>
      </w:r>
      <w:r w:rsidR="007D0F3C" w:rsidRPr="007D0F3C">
        <w:rPr>
          <w:rFonts w:ascii="Times New Roman" w:eastAsia="Times New Roman" w:hAnsi="Times New Roman" w:cs="Times New Roman"/>
          <w:sz w:val="24"/>
          <w:szCs w:val="24"/>
          <w:lang w:eastAsia="en-GB"/>
        </w:rPr>
        <w:t xml:space="preserve"> billion </w:t>
      </w:r>
      <w:r w:rsidRPr="007D0F3C">
        <w:rPr>
          <w:rFonts w:ascii="Times New Roman" w:eastAsia="Times New Roman" w:hAnsi="Times New Roman" w:cs="Times New Roman"/>
          <w:sz w:val="24"/>
          <w:szCs w:val="24"/>
          <w:lang w:eastAsia="en-GB"/>
        </w:rPr>
        <w:t xml:space="preserve">euros, </w:t>
      </w:r>
      <w:r>
        <w:rPr>
          <w:rFonts w:ascii="Times New Roman" w:eastAsia="Times New Roman" w:hAnsi="Times New Roman" w:cs="Times New Roman"/>
          <w:sz w:val="24"/>
          <w:szCs w:val="24"/>
          <w:lang w:eastAsia="en-GB"/>
        </w:rPr>
        <w:t xml:space="preserve">under the 2014-2020 programming period (Woolford &amp; Hunt, 2015). </w:t>
      </w:r>
      <w:r w:rsidR="00215F6B">
        <w:rPr>
          <w:rFonts w:ascii="Times New Roman" w:eastAsia="Times New Roman" w:hAnsi="Times New Roman" w:cs="Times New Roman"/>
          <w:sz w:val="24"/>
          <w:szCs w:val="24"/>
          <w:lang w:eastAsia="en-GB"/>
        </w:rPr>
        <w:t xml:space="preserve">There are two different type of agricultural funding available in Wales and funded by the </w:t>
      </w:r>
      <w:r w:rsidR="00957BD8">
        <w:rPr>
          <w:rFonts w:ascii="Times New Roman" w:eastAsia="Times New Roman" w:hAnsi="Times New Roman" w:cs="Times New Roman"/>
          <w:sz w:val="24"/>
          <w:szCs w:val="24"/>
          <w:lang w:eastAsia="en-GB"/>
        </w:rPr>
        <w:t>EU</w:t>
      </w:r>
      <w:r w:rsidR="00C41A20">
        <w:rPr>
          <w:rFonts w:ascii="Times New Roman" w:eastAsia="Times New Roman" w:hAnsi="Times New Roman" w:cs="Times New Roman"/>
          <w:sz w:val="24"/>
          <w:szCs w:val="24"/>
          <w:lang w:eastAsia="en-GB"/>
        </w:rPr>
        <w:t xml:space="preserve"> (European Commission, 2017)</w:t>
      </w:r>
      <w:r w:rsidR="00957BD8">
        <w:rPr>
          <w:rFonts w:ascii="Times New Roman" w:eastAsia="Times New Roman" w:hAnsi="Times New Roman" w:cs="Times New Roman"/>
          <w:sz w:val="24"/>
          <w:szCs w:val="24"/>
          <w:lang w:eastAsia="en-GB"/>
        </w:rPr>
        <w:t>, there</w:t>
      </w:r>
      <w:r w:rsidR="00215F6B">
        <w:rPr>
          <w:rFonts w:ascii="Times New Roman" w:eastAsia="Times New Roman" w:hAnsi="Times New Roman" w:cs="Times New Roman"/>
          <w:sz w:val="24"/>
          <w:szCs w:val="24"/>
          <w:lang w:eastAsia="en-GB"/>
        </w:rPr>
        <w:t xml:space="preserve"> is the </w:t>
      </w:r>
      <w:r w:rsidR="00761B6F">
        <w:rPr>
          <w:rFonts w:ascii="Times New Roman" w:eastAsia="Times New Roman" w:hAnsi="Times New Roman" w:cs="Times New Roman"/>
          <w:sz w:val="24"/>
          <w:szCs w:val="24"/>
          <w:lang w:eastAsia="en-GB"/>
        </w:rPr>
        <w:t>C</w:t>
      </w:r>
      <w:r w:rsidR="00215F6B">
        <w:rPr>
          <w:rFonts w:ascii="Times New Roman" w:eastAsia="Times New Roman" w:hAnsi="Times New Roman" w:cs="Times New Roman"/>
          <w:sz w:val="24"/>
          <w:szCs w:val="24"/>
          <w:lang w:eastAsia="en-GB"/>
        </w:rPr>
        <w:t xml:space="preserve">ommon </w:t>
      </w:r>
      <w:r w:rsidR="00761B6F">
        <w:rPr>
          <w:rFonts w:ascii="Times New Roman" w:eastAsia="Times New Roman" w:hAnsi="Times New Roman" w:cs="Times New Roman"/>
          <w:sz w:val="24"/>
          <w:szCs w:val="24"/>
          <w:lang w:eastAsia="en-GB"/>
        </w:rPr>
        <w:t>A</w:t>
      </w:r>
      <w:r w:rsidR="00215F6B">
        <w:rPr>
          <w:rFonts w:ascii="Times New Roman" w:eastAsia="Times New Roman" w:hAnsi="Times New Roman" w:cs="Times New Roman"/>
          <w:sz w:val="24"/>
          <w:szCs w:val="24"/>
          <w:lang w:eastAsia="en-GB"/>
        </w:rPr>
        <w:t xml:space="preserve">gricultural </w:t>
      </w:r>
      <w:r w:rsidR="00761B6F">
        <w:rPr>
          <w:rFonts w:ascii="Times New Roman" w:eastAsia="Times New Roman" w:hAnsi="Times New Roman" w:cs="Times New Roman"/>
          <w:sz w:val="24"/>
          <w:szCs w:val="24"/>
          <w:lang w:eastAsia="en-GB"/>
        </w:rPr>
        <w:t>P</w:t>
      </w:r>
      <w:r w:rsidR="00215F6B">
        <w:rPr>
          <w:rFonts w:ascii="Times New Roman" w:eastAsia="Times New Roman" w:hAnsi="Times New Roman" w:cs="Times New Roman"/>
          <w:sz w:val="24"/>
          <w:szCs w:val="24"/>
          <w:lang w:eastAsia="en-GB"/>
        </w:rPr>
        <w:t>olicy</w:t>
      </w:r>
      <w:r w:rsidR="00761B6F">
        <w:rPr>
          <w:rFonts w:ascii="Times New Roman" w:eastAsia="Times New Roman" w:hAnsi="Times New Roman" w:cs="Times New Roman"/>
          <w:sz w:val="24"/>
          <w:szCs w:val="24"/>
          <w:lang w:eastAsia="en-GB"/>
        </w:rPr>
        <w:t xml:space="preserve"> (CAP)</w:t>
      </w:r>
      <w:r w:rsidR="00215F6B">
        <w:rPr>
          <w:rFonts w:ascii="Times New Roman" w:eastAsia="Times New Roman" w:hAnsi="Times New Roman" w:cs="Times New Roman"/>
          <w:sz w:val="24"/>
          <w:szCs w:val="24"/>
          <w:lang w:eastAsia="en-GB"/>
        </w:rPr>
        <w:t>, which offers funding to over sixteen thousand farms and farmers in Wales, to enable them to enhance the countryside but also protect it, the scheme is worth two hundred million pounds a year, and is essential for the farming community</w:t>
      </w:r>
      <w:r w:rsidR="00C41A20">
        <w:rPr>
          <w:rFonts w:ascii="Times New Roman" w:eastAsia="Times New Roman" w:hAnsi="Times New Roman" w:cs="Times New Roman"/>
          <w:sz w:val="24"/>
          <w:szCs w:val="24"/>
          <w:lang w:eastAsia="en-GB"/>
        </w:rPr>
        <w:t xml:space="preserve"> (O’Caroll, 2017)</w:t>
      </w:r>
      <w:r w:rsidR="00215F6B">
        <w:rPr>
          <w:rFonts w:ascii="Times New Roman" w:eastAsia="Times New Roman" w:hAnsi="Times New Roman" w:cs="Times New Roman"/>
          <w:sz w:val="24"/>
          <w:szCs w:val="24"/>
          <w:lang w:eastAsia="en-GB"/>
        </w:rPr>
        <w:t>. There is also a Welsh Government Rural Development Programme</w:t>
      </w:r>
      <w:r w:rsidR="00761B6F">
        <w:rPr>
          <w:rFonts w:ascii="Times New Roman" w:eastAsia="Times New Roman" w:hAnsi="Times New Roman" w:cs="Times New Roman"/>
          <w:sz w:val="24"/>
          <w:szCs w:val="24"/>
          <w:lang w:eastAsia="en-GB"/>
        </w:rPr>
        <w:t xml:space="preserve"> (WGRDP)</w:t>
      </w:r>
      <w:r w:rsidR="00215F6B">
        <w:rPr>
          <w:rFonts w:ascii="Times New Roman" w:eastAsia="Times New Roman" w:hAnsi="Times New Roman" w:cs="Times New Roman"/>
          <w:sz w:val="24"/>
          <w:szCs w:val="24"/>
          <w:lang w:eastAsia="en-GB"/>
        </w:rPr>
        <w:t xml:space="preserve">, this is a substantial nine hundred and </w:t>
      </w:r>
      <w:r w:rsidR="00957BD8">
        <w:rPr>
          <w:rFonts w:ascii="Times New Roman" w:eastAsia="Times New Roman" w:hAnsi="Times New Roman" w:cs="Times New Roman"/>
          <w:sz w:val="24"/>
          <w:szCs w:val="24"/>
          <w:lang w:eastAsia="en-GB"/>
        </w:rPr>
        <w:t>fifty-seven</w:t>
      </w:r>
      <w:r w:rsidR="00215F6B">
        <w:rPr>
          <w:rFonts w:ascii="Times New Roman" w:eastAsia="Times New Roman" w:hAnsi="Times New Roman" w:cs="Times New Roman"/>
          <w:sz w:val="24"/>
          <w:szCs w:val="24"/>
          <w:lang w:eastAsia="en-GB"/>
        </w:rPr>
        <w:t xml:space="preserve"> million pounds worth of investment which is to be paid over a </w:t>
      </w:r>
      <w:r w:rsidR="00957BD8">
        <w:rPr>
          <w:rFonts w:ascii="Times New Roman" w:eastAsia="Times New Roman" w:hAnsi="Times New Roman" w:cs="Times New Roman"/>
          <w:sz w:val="24"/>
          <w:szCs w:val="24"/>
          <w:lang w:eastAsia="en-GB"/>
        </w:rPr>
        <w:t>six-year</w:t>
      </w:r>
      <w:r w:rsidR="00215F6B">
        <w:rPr>
          <w:rFonts w:ascii="Times New Roman" w:eastAsia="Times New Roman" w:hAnsi="Times New Roman" w:cs="Times New Roman"/>
          <w:sz w:val="24"/>
          <w:szCs w:val="24"/>
          <w:lang w:eastAsia="en-GB"/>
        </w:rPr>
        <w:t xml:space="preserve"> period, from 2014 up until 2020. The programme helps support businesses, </w:t>
      </w:r>
      <w:r w:rsidR="00957BD8">
        <w:rPr>
          <w:rFonts w:ascii="Times New Roman" w:eastAsia="Times New Roman" w:hAnsi="Times New Roman" w:cs="Times New Roman"/>
          <w:sz w:val="24"/>
          <w:szCs w:val="24"/>
          <w:lang w:eastAsia="en-GB"/>
        </w:rPr>
        <w:t>and communities within the rural areas, supports developments within the countryside, and enables continued support for farmers</w:t>
      </w:r>
      <w:r w:rsidR="002A5FDE">
        <w:rPr>
          <w:rFonts w:ascii="Times New Roman" w:eastAsia="Times New Roman" w:hAnsi="Times New Roman" w:cs="Times New Roman"/>
          <w:sz w:val="24"/>
          <w:szCs w:val="24"/>
          <w:lang w:eastAsia="en-GB"/>
        </w:rPr>
        <w:t xml:space="preserve"> (Gov.wales, 2017</w:t>
      </w:r>
      <w:r>
        <w:rPr>
          <w:rFonts w:ascii="Times New Roman" w:eastAsia="Times New Roman" w:hAnsi="Times New Roman" w:cs="Times New Roman"/>
          <w:sz w:val="24"/>
          <w:szCs w:val="24"/>
          <w:lang w:eastAsia="en-GB"/>
        </w:rPr>
        <w:t xml:space="preserve">). </w:t>
      </w:r>
      <w:r w:rsidR="00761B6F">
        <w:rPr>
          <w:rFonts w:ascii="Times New Roman" w:eastAsia="Times New Roman" w:hAnsi="Times New Roman" w:cs="Times New Roman"/>
          <w:sz w:val="24"/>
          <w:szCs w:val="24"/>
          <w:lang w:eastAsia="en-GB"/>
        </w:rPr>
        <w:t>“</w:t>
      </w:r>
      <w:r w:rsidR="00761B6F" w:rsidRPr="00761B6F">
        <w:rPr>
          <w:rFonts w:ascii="Times New Roman" w:hAnsi="Times New Roman" w:cs="Times New Roman"/>
          <w:sz w:val="24"/>
          <w:szCs w:val="24"/>
          <w:lang w:val="en"/>
        </w:rPr>
        <w:t xml:space="preserve">Policies affecting Welsh farming and its food supply chain are determined largely by the EU through the </w:t>
      </w:r>
      <w:r w:rsidR="00761B6F" w:rsidRPr="00761B6F">
        <w:rPr>
          <w:b/>
          <w:bCs/>
          <w:color w:val="3D3D3D"/>
          <w:lang w:val="en"/>
        </w:rPr>
        <w:t>(</w:t>
      </w:r>
      <w:r w:rsidR="00761B6F" w:rsidRPr="00761B6F">
        <w:rPr>
          <w:rFonts w:ascii="Times New Roman" w:hAnsi="Times New Roman" w:cs="Times New Roman"/>
          <w:bCs/>
          <w:color w:val="3D3D3D"/>
          <w:sz w:val="24"/>
          <w:szCs w:val="24"/>
          <w:lang w:val="en"/>
        </w:rPr>
        <w:t>CAP)</w:t>
      </w:r>
      <w:r w:rsidR="00761B6F" w:rsidRPr="00761B6F">
        <w:rPr>
          <w:rFonts w:ascii="Times New Roman" w:hAnsi="Times New Roman" w:cs="Times New Roman"/>
          <w:sz w:val="24"/>
          <w:szCs w:val="24"/>
          <w:lang w:val="en"/>
        </w:rPr>
        <w:t xml:space="preserve">, </w:t>
      </w:r>
      <w:r w:rsidR="00761B6F" w:rsidRPr="00761B6F">
        <w:rPr>
          <w:rFonts w:ascii="Times New Roman" w:hAnsi="Times New Roman" w:cs="Times New Roman"/>
          <w:bCs/>
          <w:color w:val="3D3D3D"/>
          <w:sz w:val="24"/>
          <w:szCs w:val="24"/>
          <w:lang w:val="en"/>
        </w:rPr>
        <w:t>food safety and animal welfare legislation</w:t>
      </w:r>
      <w:r w:rsidR="00761B6F" w:rsidRPr="00761B6F">
        <w:rPr>
          <w:rFonts w:ascii="Times New Roman" w:hAnsi="Times New Roman" w:cs="Times New Roman"/>
          <w:sz w:val="24"/>
          <w:szCs w:val="24"/>
          <w:lang w:val="en"/>
        </w:rPr>
        <w:t xml:space="preserve"> and also indirectly by the </w:t>
      </w:r>
      <w:r w:rsidR="00761B6F" w:rsidRPr="00761B6F">
        <w:rPr>
          <w:rFonts w:ascii="Times New Roman" w:hAnsi="Times New Roman" w:cs="Times New Roman"/>
          <w:bCs/>
          <w:color w:val="3D3D3D"/>
          <w:sz w:val="24"/>
          <w:szCs w:val="24"/>
          <w:lang w:val="en"/>
        </w:rPr>
        <w:t>W</w:t>
      </w:r>
      <w:r w:rsidR="00761B6F">
        <w:rPr>
          <w:rFonts w:ascii="Times New Roman" w:hAnsi="Times New Roman" w:cs="Times New Roman"/>
          <w:bCs/>
          <w:color w:val="3D3D3D"/>
          <w:sz w:val="24"/>
          <w:szCs w:val="24"/>
          <w:lang w:val="en"/>
        </w:rPr>
        <w:t>TO</w:t>
      </w:r>
      <w:r w:rsidR="00761B6F" w:rsidRPr="00761B6F">
        <w:rPr>
          <w:rFonts w:ascii="Times New Roman" w:hAnsi="Times New Roman" w:cs="Times New Roman"/>
          <w:sz w:val="24"/>
          <w:szCs w:val="24"/>
          <w:lang w:val="en"/>
        </w:rPr>
        <w:t xml:space="preserve"> rules</w:t>
      </w:r>
      <w:r w:rsidR="00761B6F">
        <w:rPr>
          <w:rFonts w:ascii="Times New Roman" w:hAnsi="Times New Roman" w:cs="Times New Roman"/>
          <w:sz w:val="24"/>
          <w:szCs w:val="24"/>
          <w:lang w:val="en"/>
        </w:rPr>
        <w:t>” (Assemblyblog, 2016)</w:t>
      </w:r>
      <w:r w:rsidR="009A0B8F">
        <w:rPr>
          <w:rFonts w:ascii="Times New Roman" w:hAnsi="Times New Roman" w:cs="Times New Roman"/>
          <w:sz w:val="24"/>
          <w:szCs w:val="24"/>
          <w:lang w:val="en"/>
        </w:rPr>
        <w:t>.</w:t>
      </w:r>
    </w:p>
    <w:p w:rsidR="009A0B8F" w:rsidRDefault="009A0B8F" w:rsidP="00CD118B">
      <w:pPr>
        <w:shd w:val="clear" w:color="auto" w:fill="FFFFFF"/>
        <w:spacing w:after="120" w:line="360" w:lineRule="auto"/>
        <w:jc w:val="both"/>
        <w:rPr>
          <w:rFonts w:ascii="Times New Roman" w:hAnsi="Times New Roman" w:cs="Times New Roman"/>
          <w:sz w:val="24"/>
          <w:szCs w:val="24"/>
          <w:lang w:val="en"/>
        </w:rPr>
      </w:pPr>
    </w:p>
    <w:p w:rsidR="003569E2" w:rsidRPr="00761B6F" w:rsidRDefault="003569E2" w:rsidP="00CD118B">
      <w:pPr>
        <w:shd w:val="clear" w:color="auto" w:fill="FFFFFF"/>
        <w:spacing w:after="12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With this funding only being secured up until 2020, the Welsh agricultural community is living in a state of uncertainty, there has been no clear guidance as to whether funding will still be received after Britain officially leaves the EU, or in what amount would be received. The government have stated before that they would like to lower the CAP amount obtained by farmers, so there is less optimism amongst the farming community that they would indeed acquire the amounts they had previously. </w:t>
      </w:r>
      <w:r w:rsidR="00EF6DC2">
        <w:rPr>
          <w:rFonts w:ascii="Times New Roman" w:eastAsia="Times New Roman" w:hAnsi="Times New Roman" w:cs="Times New Roman"/>
          <w:sz w:val="24"/>
          <w:szCs w:val="24"/>
          <w:lang w:eastAsia="en-GB"/>
        </w:rPr>
        <w:t xml:space="preserve">The Farmers Union of Wales (FUW) and the National Farmers Union (NFU) have publicly stated that without the CAP that the farmers currently </w:t>
      </w:r>
      <w:r w:rsidR="00EF6DC2">
        <w:rPr>
          <w:rFonts w:ascii="Times New Roman" w:eastAsia="Times New Roman" w:hAnsi="Times New Roman" w:cs="Times New Roman"/>
          <w:sz w:val="24"/>
          <w:szCs w:val="24"/>
          <w:lang w:eastAsia="en-GB"/>
        </w:rPr>
        <w:lastRenderedPageBreak/>
        <w:t xml:space="preserve">receive, Welsh farms will not have a </w:t>
      </w:r>
      <w:r w:rsidR="009A0B8F">
        <w:rPr>
          <w:rFonts w:ascii="Times New Roman" w:eastAsia="Times New Roman" w:hAnsi="Times New Roman" w:cs="Times New Roman"/>
          <w:sz w:val="24"/>
          <w:szCs w:val="24"/>
          <w:lang w:eastAsia="en-GB"/>
        </w:rPr>
        <w:t xml:space="preserve">viable revenue source to remain open or to fulfil their contractual duties, which generates the income they that the farmers need to survive </w:t>
      </w:r>
      <w:r w:rsidR="00EF6DC2" w:rsidRPr="00EF6DC2">
        <w:rPr>
          <w:rFonts w:ascii="Times New Roman" w:eastAsia="Times New Roman" w:hAnsi="Times New Roman" w:cs="Times New Roman"/>
          <w:sz w:val="24"/>
          <w:szCs w:val="24"/>
          <w:lang w:eastAsia="en-GB"/>
        </w:rPr>
        <w:t xml:space="preserve">(NFU, 2017; FUW, 2017 </w:t>
      </w:r>
      <w:r w:rsidR="00EF6DC2" w:rsidRPr="00416218">
        <w:rPr>
          <w:rFonts w:ascii="Times New Roman" w:eastAsia="Times New Roman" w:hAnsi="Times New Roman" w:cs="Times New Roman"/>
          <w:i/>
          <w:sz w:val="24"/>
          <w:szCs w:val="24"/>
          <w:lang w:eastAsia="en-GB"/>
        </w:rPr>
        <w:t>cited in</w:t>
      </w:r>
      <w:r w:rsidR="00EF6DC2" w:rsidRPr="00EF6DC2">
        <w:rPr>
          <w:rFonts w:ascii="Times New Roman" w:eastAsia="Times New Roman" w:hAnsi="Times New Roman" w:cs="Times New Roman"/>
          <w:sz w:val="24"/>
          <w:szCs w:val="24"/>
          <w:lang w:eastAsia="en-GB"/>
        </w:rPr>
        <w:t xml:space="preserve"> </w:t>
      </w:r>
      <w:r w:rsidR="00EF6DC2">
        <w:rPr>
          <w:rFonts w:ascii="Times New Roman" w:eastAsia="Times New Roman" w:hAnsi="Times New Roman" w:cs="Times New Roman"/>
          <w:sz w:val="24"/>
          <w:szCs w:val="24"/>
          <w:lang w:eastAsia="en-GB"/>
        </w:rPr>
        <w:t>Kelsey</w:t>
      </w:r>
      <w:r w:rsidR="00EF6DC2" w:rsidRPr="00EF6DC2">
        <w:rPr>
          <w:rFonts w:ascii="Times New Roman" w:eastAsia="Times New Roman" w:hAnsi="Times New Roman" w:cs="Times New Roman"/>
          <w:sz w:val="24"/>
          <w:szCs w:val="24"/>
          <w:lang w:eastAsia="en-GB"/>
        </w:rPr>
        <w:t>, 2017</w:t>
      </w:r>
      <w:r w:rsidR="00EF6DC2">
        <w:rPr>
          <w:rFonts w:ascii="Times New Roman" w:eastAsia="Times New Roman" w:hAnsi="Times New Roman" w:cs="Times New Roman"/>
          <w:sz w:val="24"/>
          <w:szCs w:val="24"/>
          <w:lang w:eastAsia="en-GB"/>
        </w:rPr>
        <w:t>).</w:t>
      </w:r>
    </w:p>
    <w:p w:rsidR="00215F6B" w:rsidRDefault="002A5FDE" w:rsidP="00CD118B">
      <w:pPr>
        <w:shd w:val="clear" w:color="auto" w:fill="FFFFFF"/>
        <w:spacing w:after="120" w:line="360" w:lineRule="auto"/>
        <w:jc w:val="both"/>
        <w:rPr>
          <w:rFonts w:ascii="Arial" w:hAnsi="Arial" w:cs="Arial"/>
          <w:color w:val="333333"/>
          <w:lang w:val="en"/>
        </w:rPr>
      </w:pPr>
      <w:r>
        <w:rPr>
          <w:rFonts w:ascii="Times New Roman" w:eastAsia="Times New Roman" w:hAnsi="Times New Roman" w:cs="Times New Roman"/>
          <w:sz w:val="24"/>
          <w:szCs w:val="24"/>
          <w:lang w:eastAsia="en-GB"/>
        </w:rPr>
        <w:t xml:space="preserve"> </w:t>
      </w:r>
    </w:p>
    <w:p w:rsidR="001A2386" w:rsidRPr="00D61CE2" w:rsidRDefault="00A07A35" w:rsidP="00CD118B">
      <w:pPr>
        <w:spacing w:before="100" w:beforeAutospacing="1" w:after="100" w:afterAutospacing="1" w:line="360" w:lineRule="auto"/>
        <w:jc w:val="both"/>
        <w:rPr>
          <w:rFonts w:ascii="Times New Roman" w:eastAsia="Times New Roman" w:hAnsi="Times New Roman" w:cs="Times New Roman"/>
          <w:sz w:val="24"/>
          <w:szCs w:val="24"/>
          <w:lang w:eastAsia="en-GB"/>
        </w:rPr>
      </w:pPr>
      <w:r w:rsidRPr="00D61CE2">
        <w:rPr>
          <w:rFonts w:ascii="Times New Roman" w:eastAsia="Times New Roman" w:hAnsi="Times New Roman" w:cs="Times New Roman"/>
          <w:sz w:val="24"/>
          <w:szCs w:val="24"/>
          <w:lang w:eastAsia="en-GB"/>
        </w:rPr>
        <w:t>Jobs Growth Wales is another EU funded programme, it works in conjunction with the Welsh Government and is their joint flagship</w:t>
      </w:r>
      <w:r w:rsidR="001A2386" w:rsidRPr="00D61CE2">
        <w:rPr>
          <w:rFonts w:ascii="Times New Roman" w:eastAsia="Times New Roman" w:hAnsi="Times New Roman" w:cs="Times New Roman"/>
          <w:sz w:val="24"/>
          <w:szCs w:val="24"/>
          <w:lang w:eastAsia="en-GB"/>
        </w:rPr>
        <w:t xml:space="preserve"> employment programme</w:t>
      </w:r>
      <w:r w:rsidRPr="00D61CE2">
        <w:rPr>
          <w:rFonts w:ascii="Times New Roman" w:eastAsia="Times New Roman" w:hAnsi="Times New Roman" w:cs="Times New Roman"/>
          <w:sz w:val="24"/>
          <w:szCs w:val="24"/>
          <w:lang w:eastAsia="en-GB"/>
        </w:rPr>
        <w:t>, the funding ‘provides</w:t>
      </w:r>
      <w:r w:rsidR="001A2386" w:rsidRPr="00D61CE2">
        <w:rPr>
          <w:rFonts w:ascii="Times New Roman" w:eastAsia="Times New Roman" w:hAnsi="Times New Roman" w:cs="Times New Roman"/>
          <w:sz w:val="24"/>
          <w:szCs w:val="24"/>
          <w:lang w:eastAsia="en-GB"/>
        </w:rPr>
        <w:t xml:space="preserve"> the first six months of salary costs for companies t</w:t>
      </w:r>
      <w:r w:rsidRPr="00D61CE2">
        <w:rPr>
          <w:rFonts w:ascii="Times New Roman" w:eastAsia="Times New Roman" w:hAnsi="Times New Roman" w:cs="Times New Roman"/>
          <w:sz w:val="24"/>
          <w:szCs w:val="24"/>
          <w:lang w:eastAsia="en-GB"/>
        </w:rPr>
        <w:t xml:space="preserve">hat give jobs </w:t>
      </w:r>
      <w:r w:rsidR="009A0B8F" w:rsidRPr="00D61CE2">
        <w:rPr>
          <w:rFonts w:ascii="Times New Roman" w:eastAsia="Times New Roman" w:hAnsi="Times New Roman" w:cs="Times New Roman"/>
          <w:sz w:val="24"/>
          <w:szCs w:val="24"/>
          <w:lang w:eastAsia="en-GB"/>
        </w:rPr>
        <w:t xml:space="preserve">to </w:t>
      </w:r>
      <w:r w:rsidR="009A0B8F">
        <w:rPr>
          <w:rFonts w:ascii="Times New Roman" w:eastAsia="Times New Roman" w:hAnsi="Times New Roman" w:cs="Times New Roman"/>
          <w:sz w:val="24"/>
          <w:szCs w:val="24"/>
          <w:lang w:eastAsia="en-GB"/>
        </w:rPr>
        <w:t>16</w:t>
      </w:r>
      <w:r w:rsidR="00957BD8" w:rsidRPr="00D61CE2">
        <w:rPr>
          <w:rFonts w:ascii="Times New Roman" w:eastAsia="Times New Roman" w:hAnsi="Times New Roman" w:cs="Times New Roman"/>
          <w:sz w:val="24"/>
          <w:szCs w:val="24"/>
          <w:lang w:eastAsia="en-GB"/>
        </w:rPr>
        <w:t>-24-year</w:t>
      </w:r>
      <w:r w:rsidRPr="00D61CE2">
        <w:rPr>
          <w:rFonts w:ascii="Times New Roman" w:eastAsia="Times New Roman" w:hAnsi="Times New Roman" w:cs="Times New Roman"/>
          <w:sz w:val="24"/>
          <w:szCs w:val="24"/>
          <w:lang w:eastAsia="en-GB"/>
        </w:rPr>
        <w:t xml:space="preserve"> olds’</w:t>
      </w:r>
      <w:r w:rsidR="001A2386" w:rsidRPr="00D61CE2">
        <w:rPr>
          <w:rFonts w:ascii="Times New Roman" w:eastAsia="Times New Roman" w:hAnsi="Times New Roman" w:cs="Times New Roman"/>
          <w:sz w:val="24"/>
          <w:szCs w:val="24"/>
          <w:lang w:eastAsia="en-GB"/>
        </w:rPr>
        <w:t>.</w:t>
      </w:r>
      <w:r w:rsidRPr="00D61CE2">
        <w:rPr>
          <w:rFonts w:ascii="Times New Roman" w:eastAsia="Times New Roman" w:hAnsi="Times New Roman" w:cs="Times New Roman"/>
          <w:sz w:val="24"/>
          <w:szCs w:val="24"/>
          <w:lang w:eastAsia="en-GB"/>
        </w:rPr>
        <w:t xml:space="preserve"> This programme has been running since 2012 and during that time more than fifteen thousand young people have received help, there has been twenty five million pounds mor</w:t>
      </w:r>
      <w:r w:rsidR="009A0B8F">
        <w:rPr>
          <w:rFonts w:ascii="Times New Roman" w:eastAsia="Times New Roman" w:hAnsi="Times New Roman" w:cs="Times New Roman"/>
          <w:sz w:val="24"/>
          <w:szCs w:val="24"/>
          <w:lang w:eastAsia="en-GB"/>
        </w:rPr>
        <w:t>e funding guaranteed until 2019 (C</w:t>
      </w:r>
      <w:r w:rsidR="009C7671">
        <w:rPr>
          <w:rFonts w:ascii="Times New Roman" w:eastAsia="Times New Roman" w:hAnsi="Times New Roman" w:cs="Times New Roman"/>
          <w:sz w:val="24"/>
          <w:szCs w:val="24"/>
          <w:lang w:eastAsia="en-GB"/>
        </w:rPr>
        <w:t>a</w:t>
      </w:r>
      <w:r w:rsidR="009A0B8F">
        <w:rPr>
          <w:rFonts w:ascii="Times New Roman" w:eastAsia="Times New Roman" w:hAnsi="Times New Roman" w:cs="Times New Roman"/>
          <w:sz w:val="24"/>
          <w:szCs w:val="24"/>
          <w:lang w:eastAsia="en-GB"/>
        </w:rPr>
        <w:t>reersWales.com, 2018)</w:t>
      </w:r>
      <w:r w:rsidR="00C61830">
        <w:rPr>
          <w:rFonts w:ascii="Times New Roman" w:eastAsia="Times New Roman" w:hAnsi="Times New Roman" w:cs="Times New Roman"/>
          <w:sz w:val="24"/>
          <w:szCs w:val="24"/>
          <w:lang w:eastAsia="en-GB"/>
        </w:rPr>
        <w:t>.</w:t>
      </w:r>
      <w:r w:rsidR="009A0B8F">
        <w:rPr>
          <w:rFonts w:ascii="Times New Roman" w:eastAsia="Times New Roman" w:hAnsi="Times New Roman" w:cs="Times New Roman"/>
          <w:sz w:val="24"/>
          <w:szCs w:val="24"/>
          <w:lang w:eastAsia="en-GB"/>
        </w:rPr>
        <w:t xml:space="preserve"> Without this funding there is a possibility that the young people that the scheme is </w:t>
      </w:r>
      <w:r w:rsidR="00C61830">
        <w:rPr>
          <w:rFonts w:ascii="Times New Roman" w:eastAsia="Times New Roman" w:hAnsi="Times New Roman" w:cs="Times New Roman"/>
          <w:sz w:val="24"/>
          <w:szCs w:val="24"/>
          <w:lang w:eastAsia="en-GB"/>
        </w:rPr>
        <w:t>currently helping, would end up, n</w:t>
      </w:r>
      <w:r w:rsidR="009A0B8F">
        <w:rPr>
          <w:rFonts w:ascii="Times New Roman" w:eastAsia="Times New Roman" w:hAnsi="Times New Roman" w:cs="Times New Roman"/>
          <w:sz w:val="24"/>
          <w:szCs w:val="24"/>
          <w:lang w:eastAsia="en-GB"/>
        </w:rPr>
        <w:t>ot</w:t>
      </w:r>
      <w:r w:rsidR="00C61830">
        <w:rPr>
          <w:rFonts w:ascii="Times New Roman" w:eastAsia="Times New Roman" w:hAnsi="Times New Roman" w:cs="Times New Roman"/>
          <w:sz w:val="24"/>
          <w:szCs w:val="24"/>
          <w:lang w:eastAsia="en-GB"/>
        </w:rPr>
        <w:t xml:space="preserve"> partaking</w:t>
      </w:r>
      <w:r w:rsidR="009A0B8F">
        <w:rPr>
          <w:rFonts w:ascii="Times New Roman" w:eastAsia="Times New Roman" w:hAnsi="Times New Roman" w:cs="Times New Roman"/>
          <w:sz w:val="24"/>
          <w:szCs w:val="24"/>
          <w:lang w:eastAsia="en-GB"/>
        </w:rPr>
        <w:t xml:space="preserve"> in education, employment, or training (NEET)</w:t>
      </w:r>
      <w:r w:rsidR="00C61830">
        <w:rPr>
          <w:rFonts w:ascii="Times New Roman" w:eastAsia="Times New Roman" w:hAnsi="Times New Roman" w:cs="Times New Roman"/>
          <w:sz w:val="24"/>
          <w:szCs w:val="24"/>
          <w:lang w:eastAsia="en-GB"/>
        </w:rPr>
        <w:t xml:space="preserve"> and become another statistic (Gov.wales, 2017). This would obviously have an adverse effect on both, the young people within the scheme, and the employers that were hiring them. Although Wales still receives the funding the latest figures published since the Brexit vote was announced shows that</w:t>
      </w:r>
      <w:r w:rsidR="00C61830" w:rsidRPr="00C61830">
        <w:rPr>
          <w:rFonts w:ascii="Times New Roman" w:hAnsi="Times New Roman" w:cs="Times New Roman"/>
          <w:sz w:val="24"/>
          <w:szCs w:val="24"/>
        </w:rPr>
        <w:t xml:space="preserve"> </w:t>
      </w:r>
      <w:r w:rsidR="00C61830">
        <w:rPr>
          <w:rFonts w:ascii="Times New Roman" w:hAnsi="Times New Roman" w:cs="Times New Roman"/>
          <w:sz w:val="24"/>
          <w:szCs w:val="24"/>
        </w:rPr>
        <w:t>‘</w:t>
      </w:r>
      <w:r w:rsidR="00C61830" w:rsidRPr="00C61830">
        <w:rPr>
          <w:rFonts w:ascii="Times New Roman" w:hAnsi="Times New Roman" w:cs="Times New Roman"/>
          <w:sz w:val="24"/>
          <w:szCs w:val="24"/>
        </w:rPr>
        <w:t>employment rate</w:t>
      </w:r>
      <w:r w:rsidR="00C61830">
        <w:rPr>
          <w:rFonts w:ascii="Times New Roman" w:hAnsi="Times New Roman" w:cs="Times New Roman"/>
          <w:sz w:val="24"/>
          <w:szCs w:val="24"/>
        </w:rPr>
        <w:t>s</w:t>
      </w:r>
      <w:r w:rsidR="00C61830" w:rsidRPr="00C61830">
        <w:rPr>
          <w:rFonts w:ascii="Times New Roman" w:hAnsi="Times New Roman" w:cs="Times New Roman"/>
          <w:sz w:val="24"/>
          <w:szCs w:val="24"/>
        </w:rPr>
        <w:t xml:space="preserve"> for young people in Wales, for the 12 months ending in March, is 52.1% - the highest it has been since the same pe</w:t>
      </w:r>
      <w:r w:rsidR="00C61830">
        <w:rPr>
          <w:rFonts w:ascii="Times New Roman" w:hAnsi="Times New Roman" w:cs="Times New Roman"/>
          <w:sz w:val="24"/>
          <w:szCs w:val="24"/>
        </w:rPr>
        <w:t>riod in 2009, when it was 53.8%’ (BBC, 2016)</w:t>
      </w:r>
    </w:p>
    <w:p w:rsidR="00D61CE2" w:rsidRDefault="00D61CE2" w:rsidP="00CD118B">
      <w:pPr>
        <w:shd w:val="clear" w:color="auto" w:fill="FFFFFF"/>
        <w:spacing w:after="120" w:line="240" w:lineRule="auto"/>
        <w:ind w:left="567" w:right="567"/>
        <w:jc w:val="both"/>
        <w:rPr>
          <w:rFonts w:ascii="Times New Roman" w:hAnsi="Times New Roman" w:cs="Times New Roman"/>
          <w:color w:val="000000" w:themeColor="text1"/>
          <w:sz w:val="24"/>
          <w:szCs w:val="24"/>
          <w:lang w:val="en"/>
        </w:rPr>
      </w:pPr>
      <w:r w:rsidRPr="00D61CE2">
        <w:rPr>
          <w:rFonts w:ascii="Times New Roman" w:hAnsi="Times New Roman" w:cs="Times New Roman"/>
          <w:color w:val="000000" w:themeColor="text1"/>
          <w:sz w:val="24"/>
          <w:szCs w:val="24"/>
          <w:lang w:val="en"/>
        </w:rPr>
        <w:t>Under the Welsh Government Act 2006, Schedule 7 defines the scope of the Assembly’s legislative competence to make Assembly Acts, within areas where the Welsh Ministers exercise executive functions. Schedule 7 categorises the existing areas of policy responsibility devolved to the Welsh Government into 20 broad areas (Gov.uk, 2013; Parliament.uk, 2009).</w:t>
      </w:r>
    </w:p>
    <w:p w:rsidR="00517ECC" w:rsidRPr="00D61CE2" w:rsidRDefault="00517ECC" w:rsidP="00CD118B">
      <w:pPr>
        <w:shd w:val="clear" w:color="auto" w:fill="FFFFFF"/>
        <w:spacing w:after="120" w:line="360" w:lineRule="auto"/>
        <w:jc w:val="both"/>
        <w:rPr>
          <w:rFonts w:ascii="Times New Roman" w:hAnsi="Times New Roman" w:cs="Times New Roman"/>
          <w:color w:val="000000" w:themeColor="text1"/>
          <w:sz w:val="24"/>
          <w:szCs w:val="24"/>
          <w:lang w:val="en"/>
        </w:rPr>
      </w:pPr>
    </w:p>
    <w:p w:rsidR="00D61CE2" w:rsidRPr="00D61CE2" w:rsidRDefault="00D61CE2" w:rsidP="00CD118B">
      <w:pPr>
        <w:shd w:val="clear" w:color="auto" w:fill="FFFFFF"/>
        <w:spacing w:after="120" w:line="360" w:lineRule="auto"/>
        <w:jc w:val="both"/>
        <w:rPr>
          <w:rFonts w:ascii="Times New Roman" w:hAnsi="Times New Roman" w:cs="Times New Roman"/>
          <w:color w:val="000000" w:themeColor="text1"/>
          <w:sz w:val="24"/>
          <w:szCs w:val="24"/>
          <w:lang w:val="en"/>
        </w:rPr>
      </w:pPr>
      <w:r w:rsidRPr="00D61CE2">
        <w:rPr>
          <w:rFonts w:ascii="Times New Roman" w:hAnsi="Times New Roman" w:cs="Times New Roman"/>
          <w:color w:val="000000" w:themeColor="text1"/>
          <w:sz w:val="24"/>
          <w:szCs w:val="24"/>
          <w:lang w:val="en"/>
        </w:rPr>
        <w:t xml:space="preserve">Some of the areas included in schedule 7 include agriculture, fisheries, forestry and rural development, ancient monuments and historic buildings, culture economic development, education and training environment, fire and rescue services and promotion of fire safety, food health and health services, highways and transport, housing, local government. Any area that is not listed under Schedule 7, is referred to as non-devolved, Welsh Ministers do not have executive control over these matters as they are out of their purview they are taken to Parliament to be discussed and legislated (Gov.uk, 2013). </w:t>
      </w:r>
    </w:p>
    <w:p w:rsidR="00D61CE2" w:rsidRPr="00D61CE2" w:rsidRDefault="00D61CE2" w:rsidP="00CD118B">
      <w:pPr>
        <w:shd w:val="clear" w:color="auto" w:fill="FFFFFF"/>
        <w:spacing w:after="120" w:line="360" w:lineRule="auto"/>
        <w:jc w:val="both"/>
        <w:rPr>
          <w:rFonts w:ascii="Times New Roman" w:hAnsi="Times New Roman" w:cs="Times New Roman"/>
          <w:color w:val="000000" w:themeColor="text1"/>
          <w:sz w:val="24"/>
          <w:szCs w:val="24"/>
          <w:lang w:val="en"/>
        </w:rPr>
      </w:pPr>
      <w:r w:rsidRPr="00D61CE2">
        <w:rPr>
          <w:rFonts w:ascii="Times New Roman" w:hAnsi="Times New Roman" w:cs="Times New Roman"/>
          <w:color w:val="000000" w:themeColor="text1"/>
          <w:sz w:val="24"/>
          <w:szCs w:val="24"/>
          <w:lang w:val="en"/>
        </w:rPr>
        <w:t xml:space="preserve">Wales’ Assembly Member (AM) and First Minister, Carwyn Jones, wrote the following in his foreword to ‘Our White Paper Securing Wales’ Future in January 2017’  ‘EU investment has helped improve Wales’ economy but parts of Wales continue to face structural economic </w:t>
      </w:r>
      <w:r w:rsidRPr="00D61CE2">
        <w:rPr>
          <w:rFonts w:ascii="Times New Roman" w:hAnsi="Times New Roman" w:cs="Times New Roman"/>
          <w:color w:val="000000" w:themeColor="text1"/>
          <w:sz w:val="24"/>
          <w:szCs w:val="24"/>
          <w:lang w:val="en"/>
        </w:rPr>
        <w:lastRenderedPageBreak/>
        <w:t>challenges which will not magically disappear as we leave the EU: indeed, it is likely that Brexit will simply increase them. The need to maintain investment for regional economic development is more important than ever. Brexit must not be used to take money from our poorest communities.’</w:t>
      </w:r>
      <w:r w:rsidR="00C61830">
        <w:rPr>
          <w:rFonts w:ascii="Times New Roman" w:hAnsi="Times New Roman" w:cs="Times New Roman"/>
          <w:color w:val="000000" w:themeColor="text1"/>
          <w:sz w:val="24"/>
          <w:szCs w:val="24"/>
          <w:lang w:val="en"/>
        </w:rPr>
        <w:t xml:space="preserve"> (Gov.wales, 2017).</w:t>
      </w:r>
    </w:p>
    <w:p w:rsidR="001A2386" w:rsidRDefault="00D61CE2" w:rsidP="00CD118B">
      <w:pPr>
        <w:shd w:val="clear" w:color="auto" w:fill="FFFFFF"/>
        <w:spacing w:after="120" w:line="360" w:lineRule="auto"/>
        <w:jc w:val="both"/>
        <w:rPr>
          <w:rFonts w:ascii="Times New Roman" w:hAnsi="Times New Roman" w:cs="Times New Roman"/>
          <w:color w:val="000000" w:themeColor="text1"/>
          <w:sz w:val="24"/>
          <w:szCs w:val="24"/>
          <w:highlight w:val="yellow"/>
          <w:lang w:val="en"/>
        </w:rPr>
      </w:pPr>
      <w:r w:rsidRPr="00D61CE2">
        <w:rPr>
          <w:rFonts w:ascii="Times New Roman" w:hAnsi="Times New Roman" w:cs="Times New Roman"/>
          <w:color w:val="000000" w:themeColor="text1"/>
          <w:sz w:val="24"/>
          <w:szCs w:val="24"/>
          <w:lang w:val="en"/>
        </w:rPr>
        <w:t xml:space="preserve">The Securing Wales’ Future </w:t>
      </w:r>
      <w:r w:rsidR="004E2B8E">
        <w:rPr>
          <w:rFonts w:ascii="Times New Roman" w:hAnsi="Times New Roman" w:cs="Times New Roman"/>
          <w:color w:val="000000" w:themeColor="text1"/>
          <w:sz w:val="24"/>
          <w:szCs w:val="24"/>
          <w:lang w:val="en"/>
        </w:rPr>
        <w:t>document</w:t>
      </w:r>
      <w:r w:rsidR="004E2B8E" w:rsidRPr="004E2B8E">
        <w:rPr>
          <w:rFonts w:ascii="Times New Roman" w:hAnsi="Times New Roman" w:cs="Times New Roman"/>
          <w:color w:val="000000" w:themeColor="text1"/>
          <w:sz w:val="24"/>
          <w:szCs w:val="24"/>
          <w:lang w:val="en"/>
        </w:rPr>
        <w:t xml:space="preserve"> </w:t>
      </w:r>
      <w:r w:rsidR="004E2B8E">
        <w:rPr>
          <w:rFonts w:ascii="Times New Roman" w:hAnsi="Times New Roman" w:cs="Times New Roman"/>
          <w:color w:val="000000" w:themeColor="text1"/>
          <w:sz w:val="24"/>
          <w:szCs w:val="24"/>
          <w:lang w:val="en"/>
        </w:rPr>
        <w:t xml:space="preserve">(Welsh Government, </w:t>
      </w:r>
      <w:r w:rsidR="004E2B8E" w:rsidRPr="004E2B8E">
        <w:rPr>
          <w:rFonts w:ascii="Times New Roman" w:hAnsi="Times New Roman" w:cs="Times New Roman"/>
          <w:color w:val="000000" w:themeColor="text1"/>
          <w:sz w:val="24"/>
          <w:szCs w:val="24"/>
          <w:lang w:val="en"/>
        </w:rPr>
        <w:t>2017)</w:t>
      </w:r>
      <w:r w:rsidR="004E2B8E">
        <w:rPr>
          <w:rFonts w:ascii="Times New Roman" w:hAnsi="Times New Roman" w:cs="Times New Roman"/>
          <w:color w:val="000000" w:themeColor="text1"/>
          <w:sz w:val="24"/>
          <w:szCs w:val="24"/>
          <w:lang w:val="en"/>
        </w:rPr>
        <w:t xml:space="preserve">, </w:t>
      </w:r>
      <w:r w:rsidRPr="00D61CE2">
        <w:rPr>
          <w:rFonts w:ascii="Times New Roman" w:hAnsi="Times New Roman" w:cs="Times New Roman"/>
          <w:color w:val="000000" w:themeColor="text1"/>
          <w:sz w:val="24"/>
          <w:szCs w:val="24"/>
          <w:lang w:val="en"/>
        </w:rPr>
        <w:t>set out the broad challenges for Wales associated with leaving the EU. It also puts forward the Welsh Government’s approach to developing a regional investment policy after Britain leaves the EU. Within their talks with  the UK Government, the Welsh Government have repeatedly requested that the UK treasury replace all EU funding that has been allocated and received by W</w:t>
      </w:r>
      <w:r w:rsidR="004E2B8E">
        <w:rPr>
          <w:rFonts w:ascii="Times New Roman" w:hAnsi="Times New Roman" w:cs="Times New Roman"/>
          <w:color w:val="000000" w:themeColor="text1"/>
          <w:sz w:val="24"/>
          <w:szCs w:val="24"/>
          <w:lang w:val="en"/>
        </w:rPr>
        <w:t>ales to fund various projects. ‘</w:t>
      </w:r>
      <w:r w:rsidRPr="00D61CE2">
        <w:rPr>
          <w:rFonts w:ascii="Times New Roman" w:hAnsi="Times New Roman" w:cs="Times New Roman"/>
          <w:color w:val="000000" w:themeColor="text1"/>
          <w:sz w:val="24"/>
          <w:szCs w:val="24"/>
          <w:lang w:val="en"/>
        </w:rPr>
        <w:t>In technical terms this means that the Welsh Government Block Grant baseline must be augmented by some six hundred a</w:t>
      </w:r>
      <w:r w:rsidR="004E2B8E">
        <w:rPr>
          <w:rFonts w:ascii="Times New Roman" w:hAnsi="Times New Roman" w:cs="Times New Roman"/>
          <w:color w:val="000000" w:themeColor="text1"/>
          <w:sz w:val="24"/>
          <w:szCs w:val="24"/>
          <w:lang w:val="en"/>
        </w:rPr>
        <w:t>nd eighty million pounds a year’</w:t>
      </w:r>
      <w:r w:rsidRPr="00D61CE2">
        <w:rPr>
          <w:rFonts w:ascii="Times New Roman" w:hAnsi="Times New Roman" w:cs="Times New Roman"/>
          <w:color w:val="000000" w:themeColor="text1"/>
          <w:sz w:val="24"/>
          <w:szCs w:val="24"/>
          <w:lang w:val="en"/>
        </w:rPr>
        <w:t xml:space="preserve"> although Wales pays out four hundred and fourteen million pounds a year to the EU, there is always going to be the significant shortfall of around two hundred and </w:t>
      </w:r>
      <w:r w:rsidR="007562BE" w:rsidRPr="00D61CE2">
        <w:rPr>
          <w:rFonts w:ascii="Times New Roman" w:hAnsi="Times New Roman" w:cs="Times New Roman"/>
          <w:color w:val="000000" w:themeColor="text1"/>
          <w:sz w:val="24"/>
          <w:szCs w:val="24"/>
          <w:lang w:val="en"/>
        </w:rPr>
        <w:t>forty-five</w:t>
      </w:r>
      <w:r w:rsidRPr="00D61CE2">
        <w:rPr>
          <w:rFonts w:ascii="Times New Roman" w:hAnsi="Times New Roman" w:cs="Times New Roman"/>
          <w:color w:val="000000" w:themeColor="text1"/>
          <w:sz w:val="24"/>
          <w:szCs w:val="24"/>
          <w:lang w:val="en"/>
        </w:rPr>
        <w:t xml:space="preserve"> million pounds annually, which equates to around </w:t>
      </w:r>
      <w:r w:rsidR="007562BE" w:rsidRPr="00D61CE2">
        <w:rPr>
          <w:rFonts w:ascii="Times New Roman" w:hAnsi="Times New Roman" w:cs="Times New Roman"/>
          <w:color w:val="000000" w:themeColor="text1"/>
          <w:sz w:val="24"/>
          <w:szCs w:val="24"/>
          <w:lang w:val="en"/>
        </w:rPr>
        <w:t>seventy-nine</w:t>
      </w:r>
      <w:r w:rsidRPr="00D61CE2">
        <w:rPr>
          <w:rFonts w:ascii="Times New Roman" w:hAnsi="Times New Roman" w:cs="Times New Roman"/>
          <w:color w:val="000000" w:themeColor="text1"/>
          <w:sz w:val="24"/>
          <w:szCs w:val="24"/>
          <w:lang w:val="en"/>
        </w:rPr>
        <w:t xml:space="preserve"> pounds per person</w:t>
      </w:r>
      <w:r w:rsidR="004E2B8E">
        <w:rPr>
          <w:rFonts w:ascii="Times New Roman" w:hAnsi="Times New Roman" w:cs="Times New Roman"/>
          <w:color w:val="000000" w:themeColor="text1"/>
          <w:sz w:val="24"/>
          <w:szCs w:val="24"/>
          <w:lang w:val="en"/>
        </w:rPr>
        <w:t xml:space="preserve"> (Welsh Assembly Government, 2017) The future of Wales is uncertain if </w:t>
      </w:r>
      <w:r w:rsidR="00C61830">
        <w:rPr>
          <w:rFonts w:ascii="Times New Roman" w:hAnsi="Times New Roman" w:cs="Times New Roman"/>
          <w:color w:val="000000" w:themeColor="text1"/>
          <w:sz w:val="24"/>
          <w:szCs w:val="24"/>
          <w:lang w:val="en"/>
        </w:rPr>
        <w:t xml:space="preserve">this money is not received from Westminster, or the Welsh annual budget </w:t>
      </w:r>
      <w:r w:rsidR="00484B94">
        <w:rPr>
          <w:rFonts w:ascii="Times New Roman" w:hAnsi="Times New Roman" w:cs="Times New Roman"/>
          <w:color w:val="000000" w:themeColor="text1"/>
          <w:sz w:val="24"/>
          <w:szCs w:val="24"/>
          <w:lang w:val="en"/>
        </w:rPr>
        <w:t>amended</w:t>
      </w:r>
      <w:r w:rsidR="00C61830">
        <w:rPr>
          <w:rFonts w:ascii="Times New Roman" w:hAnsi="Times New Roman" w:cs="Times New Roman"/>
          <w:color w:val="000000" w:themeColor="text1"/>
          <w:sz w:val="24"/>
          <w:szCs w:val="24"/>
          <w:lang w:val="en"/>
        </w:rPr>
        <w:t xml:space="preserve"> to </w:t>
      </w:r>
      <w:r w:rsidR="00484B94">
        <w:rPr>
          <w:rFonts w:ascii="Times New Roman" w:hAnsi="Times New Roman" w:cs="Times New Roman"/>
          <w:color w:val="000000" w:themeColor="text1"/>
          <w:sz w:val="24"/>
          <w:szCs w:val="24"/>
          <w:lang w:val="en"/>
        </w:rPr>
        <w:t xml:space="preserve">include this shortfall then either the people of Wales are going to have a financial strain, or another budget would need to be cut to accommodate the losses. </w:t>
      </w:r>
    </w:p>
    <w:p w:rsidR="00D711F6" w:rsidRDefault="00C15886" w:rsidP="00CD118B">
      <w:pPr>
        <w:shd w:val="clear" w:color="auto" w:fill="FFFFFF"/>
        <w:spacing w:after="120" w:line="360" w:lineRule="auto"/>
        <w:jc w:val="both"/>
        <w:rPr>
          <w:rFonts w:ascii="Times New Roman" w:hAnsi="Times New Roman" w:cs="Times New Roman"/>
          <w:color w:val="000000" w:themeColor="text1"/>
          <w:sz w:val="24"/>
          <w:szCs w:val="24"/>
          <w:lang w:val="en"/>
        </w:rPr>
      </w:pPr>
      <w:r>
        <w:rPr>
          <w:rFonts w:ascii="Times New Roman" w:hAnsi="Times New Roman" w:cs="Times New Roman"/>
          <w:color w:val="000000" w:themeColor="text1"/>
          <w:sz w:val="24"/>
          <w:szCs w:val="24"/>
          <w:lang w:val="en"/>
        </w:rPr>
        <w:t xml:space="preserve">The House of Commons requested </w:t>
      </w:r>
      <w:r w:rsidR="00D711F6">
        <w:rPr>
          <w:rFonts w:ascii="Times New Roman" w:hAnsi="Times New Roman" w:cs="Times New Roman"/>
          <w:color w:val="000000" w:themeColor="text1"/>
          <w:sz w:val="24"/>
          <w:szCs w:val="24"/>
          <w:lang w:val="en"/>
        </w:rPr>
        <w:t>for an EU (Withdrawal) Bill to be published back in July of 2017, this Bill contained</w:t>
      </w:r>
      <w:r w:rsidR="00781D04">
        <w:rPr>
          <w:rFonts w:ascii="Times New Roman" w:hAnsi="Times New Roman" w:cs="Times New Roman"/>
          <w:color w:val="000000" w:themeColor="text1"/>
          <w:sz w:val="24"/>
          <w:szCs w:val="24"/>
          <w:lang w:val="en"/>
        </w:rPr>
        <w:t xml:space="preserve"> one hundred and eleven of</w:t>
      </w:r>
      <w:r w:rsidR="00D711F6">
        <w:rPr>
          <w:rFonts w:ascii="Times New Roman" w:hAnsi="Times New Roman" w:cs="Times New Roman"/>
          <w:color w:val="000000" w:themeColor="text1"/>
          <w:sz w:val="24"/>
          <w:szCs w:val="24"/>
          <w:lang w:val="en"/>
        </w:rPr>
        <w:t xml:space="preserve"> Westminster’s provisions for UK to withdraw from the EU after triggering Article 50</w:t>
      </w:r>
      <w:r w:rsidR="005E6C71">
        <w:rPr>
          <w:rFonts w:ascii="Times New Roman" w:hAnsi="Times New Roman" w:cs="Times New Roman"/>
          <w:color w:val="000000" w:themeColor="text1"/>
          <w:sz w:val="24"/>
          <w:szCs w:val="24"/>
          <w:lang w:val="en"/>
        </w:rPr>
        <w:t xml:space="preserve"> of the Treaty of European Union,</w:t>
      </w:r>
      <w:r w:rsidR="00D711F6">
        <w:rPr>
          <w:rFonts w:ascii="Times New Roman" w:hAnsi="Times New Roman" w:cs="Times New Roman"/>
          <w:color w:val="000000" w:themeColor="text1"/>
          <w:sz w:val="24"/>
          <w:szCs w:val="24"/>
          <w:lang w:val="en"/>
        </w:rPr>
        <w:t xml:space="preserve"> </w:t>
      </w:r>
      <w:r w:rsidR="005E6C71">
        <w:rPr>
          <w:rFonts w:ascii="Times New Roman" w:hAnsi="Times New Roman" w:cs="Times New Roman"/>
          <w:color w:val="000000" w:themeColor="text1"/>
          <w:sz w:val="24"/>
          <w:szCs w:val="24"/>
          <w:lang w:val="en"/>
        </w:rPr>
        <w:t>c</w:t>
      </w:r>
      <w:r w:rsidR="00D711F6">
        <w:rPr>
          <w:rFonts w:ascii="Times New Roman" w:hAnsi="Times New Roman" w:cs="Times New Roman"/>
          <w:color w:val="000000" w:themeColor="text1"/>
          <w:sz w:val="24"/>
          <w:szCs w:val="24"/>
          <w:lang w:val="en"/>
        </w:rPr>
        <w:t xml:space="preserve">ontained within the document were some requests to retain some EU legislations within the UK legal system. </w:t>
      </w:r>
    </w:p>
    <w:p w:rsidR="00484B94" w:rsidRDefault="000F4AB5" w:rsidP="00CD118B">
      <w:pPr>
        <w:spacing w:before="100" w:beforeAutospacing="1" w:after="345" w:line="360" w:lineRule="auto"/>
        <w:jc w:val="both"/>
        <w:rPr>
          <w:rFonts w:ascii="Open Sans" w:eastAsia="Times New Roman" w:hAnsi="Open Sans" w:cs="Times New Roman"/>
          <w:color w:val="141414"/>
          <w:sz w:val="24"/>
          <w:szCs w:val="24"/>
          <w:lang w:eastAsia="en-GB"/>
        </w:rPr>
      </w:pPr>
      <w:r>
        <w:rPr>
          <w:rFonts w:ascii="Times New Roman" w:hAnsi="Times New Roman" w:cs="Times New Roman"/>
          <w:color w:val="000000" w:themeColor="text1"/>
          <w:sz w:val="24"/>
          <w:szCs w:val="24"/>
          <w:lang w:val="en"/>
        </w:rPr>
        <w:t xml:space="preserve">Carwyn Jones had spoken out about the draft Withdrawal Bill as he was not involved in the draft process, had not been invited to Westminster to hold discussions or offer any contributions and he had not been sent a copy of it before it was sent to Brussels, he was quoted as saying </w:t>
      </w:r>
      <w:r w:rsidRPr="000F4AB5">
        <w:rPr>
          <w:rFonts w:ascii="Times New Roman" w:eastAsia="Times New Roman" w:hAnsi="Times New Roman" w:cs="Times New Roman"/>
          <w:color w:val="141414"/>
          <w:sz w:val="24"/>
          <w:szCs w:val="24"/>
          <w:lang w:eastAsia="en-GB"/>
        </w:rPr>
        <w:t>"This is unacceptable and is the culmination of a deeply frustrating process in which the Devolved Administrations have been persistently treated with a lack of respect.</w:t>
      </w:r>
      <w:r>
        <w:rPr>
          <w:rFonts w:ascii="Times New Roman" w:eastAsia="Times New Roman" w:hAnsi="Times New Roman" w:cs="Times New Roman"/>
          <w:color w:val="141414"/>
          <w:sz w:val="24"/>
          <w:szCs w:val="24"/>
          <w:lang w:eastAsia="en-GB"/>
        </w:rPr>
        <w:t xml:space="preserve"> </w:t>
      </w:r>
      <w:r w:rsidRPr="000F4AB5">
        <w:rPr>
          <w:rFonts w:ascii="Times New Roman" w:eastAsia="Times New Roman" w:hAnsi="Times New Roman" w:cs="Times New Roman"/>
          <w:color w:val="141414"/>
          <w:sz w:val="24"/>
          <w:szCs w:val="24"/>
          <w:lang w:eastAsia="en-GB"/>
        </w:rPr>
        <w:t>I do not see how the Prime Minister can claim to negotiate on behalf of the whole country when she disregards the rights of this Welsh Government to speak up for the people of Wales.”</w:t>
      </w:r>
      <w:r>
        <w:rPr>
          <w:rFonts w:ascii="Times New Roman" w:eastAsia="Times New Roman" w:hAnsi="Times New Roman" w:cs="Times New Roman"/>
          <w:color w:val="141414"/>
          <w:sz w:val="24"/>
          <w:szCs w:val="24"/>
          <w:lang w:eastAsia="en-GB"/>
        </w:rPr>
        <w:t xml:space="preserve"> (Jones, 2017, </w:t>
      </w:r>
      <w:r w:rsidRPr="00416218">
        <w:rPr>
          <w:rFonts w:ascii="Times New Roman" w:eastAsia="Times New Roman" w:hAnsi="Times New Roman" w:cs="Times New Roman"/>
          <w:i/>
          <w:color w:val="141414"/>
          <w:sz w:val="24"/>
          <w:szCs w:val="24"/>
          <w:lang w:eastAsia="en-GB"/>
        </w:rPr>
        <w:t xml:space="preserve">cited </w:t>
      </w:r>
      <w:r w:rsidR="00AD06FE" w:rsidRPr="00416218">
        <w:rPr>
          <w:rFonts w:ascii="Times New Roman" w:eastAsia="Times New Roman" w:hAnsi="Times New Roman" w:cs="Times New Roman"/>
          <w:i/>
          <w:color w:val="141414"/>
          <w:sz w:val="24"/>
          <w:szCs w:val="24"/>
          <w:lang w:eastAsia="en-GB"/>
        </w:rPr>
        <w:t>in</w:t>
      </w:r>
      <w:r w:rsidR="00AD06FE">
        <w:rPr>
          <w:rFonts w:ascii="Times New Roman" w:eastAsia="Times New Roman" w:hAnsi="Times New Roman" w:cs="Times New Roman"/>
          <w:color w:val="141414"/>
          <w:sz w:val="24"/>
          <w:szCs w:val="24"/>
          <w:lang w:eastAsia="en-GB"/>
        </w:rPr>
        <w:t xml:space="preserve"> James, 2017).</w:t>
      </w:r>
    </w:p>
    <w:p w:rsidR="00EF6DC2" w:rsidRPr="00484B94" w:rsidRDefault="00EF6DC2" w:rsidP="00CD118B">
      <w:pPr>
        <w:spacing w:before="100" w:beforeAutospacing="1" w:after="345" w:line="360" w:lineRule="auto"/>
        <w:jc w:val="both"/>
        <w:rPr>
          <w:rStyle w:val="fontstyle01"/>
          <w:rFonts w:ascii="Open Sans" w:eastAsia="Times New Roman" w:hAnsi="Open Sans" w:cs="Times New Roman"/>
          <w:color w:val="141414"/>
          <w:lang w:eastAsia="en-GB"/>
        </w:rPr>
      </w:pPr>
      <w:r>
        <w:rPr>
          <w:rFonts w:ascii="Times New Roman" w:hAnsi="Times New Roman" w:cs="Times New Roman"/>
          <w:color w:val="000000" w:themeColor="text1"/>
          <w:sz w:val="24"/>
          <w:szCs w:val="24"/>
          <w:lang w:val="en"/>
        </w:rPr>
        <w:lastRenderedPageBreak/>
        <w:t xml:space="preserve">The Welsh and Scottish Parliament leaders have spoken out about what they call the </w:t>
      </w:r>
      <w:r w:rsidR="00D711F6">
        <w:rPr>
          <w:rFonts w:ascii="Times New Roman" w:hAnsi="Times New Roman" w:cs="Times New Roman"/>
          <w:color w:val="000000" w:themeColor="text1"/>
          <w:sz w:val="24"/>
          <w:szCs w:val="24"/>
          <w:lang w:val="en"/>
        </w:rPr>
        <w:t xml:space="preserve">power grab from Westminster, they have </w:t>
      </w:r>
      <w:r w:rsidR="005E6C71">
        <w:rPr>
          <w:rFonts w:ascii="Times New Roman" w:hAnsi="Times New Roman" w:cs="Times New Roman"/>
          <w:color w:val="000000" w:themeColor="text1"/>
          <w:sz w:val="24"/>
          <w:szCs w:val="24"/>
          <w:lang w:val="en"/>
        </w:rPr>
        <w:t xml:space="preserve">asked for </w:t>
      </w:r>
      <w:r w:rsidR="00813440">
        <w:rPr>
          <w:rFonts w:ascii="Times New Roman" w:hAnsi="Times New Roman" w:cs="Times New Roman"/>
          <w:color w:val="000000" w:themeColor="text1"/>
          <w:sz w:val="24"/>
          <w:szCs w:val="24"/>
          <w:lang w:val="en"/>
        </w:rPr>
        <w:t>thirty-eight</w:t>
      </w:r>
      <w:r w:rsidR="005E6C71">
        <w:rPr>
          <w:rFonts w:ascii="Times New Roman" w:hAnsi="Times New Roman" w:cs="Times New Roman"/>
          <w:color w:val="000000" w:themeColor="text1"/>
          <w:sz w:val="24"/>
          <w:szCs w:val="24"/>
          <w:lang w:val="en"/>
        </w:rPr>
        <w:t xml:space="preserve"> provisions to be amended within the Bill.</w:t>
      </w:r>
      <w:r w:rsidR="00813440">
        <w:rPr>
          <w:rFonts w:ascii="Times New Roman" w:hAnsi="Times New Roman" w:cs="Times New Roman"/>
          <w:color w:val="000000" w:themeColor="text1"/>
          <w:sz w:val="24"/>
          <w:szCs w:val="24"/>
          <w:lang w:val="en"/>
        </w:rPr>
        <w:t xml:space="preserve"> </w:t>
      </w:r>
    </w:p>
    <w:p w:rsidR="00781D04" w:rsidRDefault="00781D04" w:rsidP="00CD118B">
      <w:pPr>
        <w:spacing w:after="0" w:line="240" w:lineRule="auto"/>
        <w:ind w:left="567" w:right="567"/>
        <w:jc w:val="both"/>
        <w:rPr>
          <w:rFonts w:ascii="Times New Roman" w:eastAsia="Times New Roman" w:hAnsi="Times New Roman" w:cs="Times New Roman"/>
          <w:color w:val="000000"/>
          <w:sz w:val="24"/>
          <w:szCs w:val="24"/>
          <w:lang w:eastAsia="en-GB"/>
        </w:rPr>
      </w:pPr>
      <w:r w:rsidRPr="00781D04">
        <w:rPr>
          <w:rFonts w:ascii="Times New Roman" w:eastAsia="Times New Roman" w:hAnsi="Times New Roman" w:cs="Times New Roman"/>
          <w:color w:val="000000"/>
          <w:sz w:val="24"/>
          <w:szCs w:val="24"/>
          <w:lang w:eastAsia="en-GB"/>
        </w:rPr>
        <w:t xml:space="preserve">Half of the </w:t>
      </w:r>
      <w:r w:rsidRPr="00781D04">
        <w:rPr>
          <w:rFonts w:ascii="Times New Roman" w:eastAsia="Times New Roman" w:hAnsi="Times New Roman" w:cs="Times New Roman"/>
          <w:sz w:val="24"/>
          <w:szCs w:val="24"/>
          <w:lang w:eastAsia="en-GB"/>
        </w:rPr>
        <w:t xml:space="preserve">38 amendments </w:t>
      </w:r>
      <w:r w:rsidRPr="00781D04">
        <w:rPr>
          <w:rFonts w:ascii="Times New Roman" w:eastAsia="Times New Roman" w:hAnsi="Times New Roman" w:cs="Times New Roman"/>
          <w:color w:val="000000"/>
          <w:sz w:val="24"/>
          <w:szCs w:val="24"/>
          <w:lang w:eastAsia="en-GB"/>
        </w:rPr>
        <w:t>aim to address four main concerns raised by the Scottish</w:t>
      </w:r>
      <w:r w:rsidRPr="00781D04">
        <w:rPr>
          <w:rFonts w:ascii="Times New Roman" w:eastAsia="Times New Roman" w:hAnsi="Times New Roman" w:cs="Times New Roman"/>
          <w:color w:val="000000"/>
          <w:sz w:val="24"/>
          <w:szCs w:val="24"/>
          <w:lang w:eastAsia="en-GB"/>
        </w:rPr>
        <w:br/>
        <w:t>and Welsh Governments: possibility of modifications of the Scotland Act 1998 or the Government of Wales Act 2006 by UK ministers using secondary legislation (amendments 1-3 to clauses 7-9)</w:t>
      </w:r>
      <w:r>
        <w:rPr>
          <w:rFonts w:ascii="Times New Roman" w:eastAsia="Times New Roman" w:hAnsi="Times New Roman" w:cs="Times New Roman"/>
          <w:sz w:val="24"/>
          <w:szCs w:val="24"/>
          <w:lang w:eastAsia="en-GB"/>
        </w:rPr>
        <w:t xml:space="preserve">, </w:t>
      </w:r>
      <w:r w:rsidRPr="00781D04">
        <w:rPr>
          <w:rFonts w:ascii="Times New Roman" w:eastAsia="Times New Roman" w:hAnsi="Times New Roman" w:cs="Times New Roman"/>
          <w:color w:val="000000"/>
          <w:sz w:val="24"/>
          <w:szCs w:val="24"/>
          <w:lang w:eastAsia="en-GB"/>
        </w:rPr>
        <w:t>no requirement for the UK ministers to seek the consent</w:t>
      </w:r>
      <w:r>
        <w:rPr>
          <w:rFonts w:ascii="Times New Roman" w:eastAsia="Times New Roman" w:hAnsi="Times New Roman" w:cs="Times New Roman"/>
          <w:color w:val="000000"/>
          <w:sz w:val="24"/>
          <w:szCs w:val="24"/>
          <w:lang w:eastAsia="en-GB"/>
        </w:rPr>
        <w:t>…</w:t>
      </w:r>
      <w:r w:rsidR="000F4AB5">
        <w:rPr>
          <w:rFonts w:ascii="Times New Roman" w:eastAsia="Times New Roman" w:hAnsi="Times New Roman" w:cs="Times New Roman"/>
          <w:color w:val="000000"/>
          <w:sz w:val="24"/>
          <w:szCs w:val="24"/>
          <w:lang w:eastAsia="en-GB"/>
        </w:rPr>
        <w:t>.</w:t>
      </w:r>
      <w:r w:rsidRPr="00781D04">
        <w:rPr>
          <w:rFonts w:ascii="Times New Roman" w:eastAsia="Times New Roman" w:hAnsi="Times New Roman" w:cs="Times New Roman"/>
          <w:color w:val="000000"/>
          <w:sz w:val="24"/>
          <w:szCs w:val="24"/>
          <w:lang w:eastAsia="en-GB"/>
        </w:rPr>
        <w:t>ministers (not the Scottish Parliament) if they intend making amendments</w:t>
      </w:r>
      <w:r w:rsidR="000F4AB5">
        <w:rPr>
          <w:rFonts w:ascii="Times New Roman" w:eastAsia="Times New Roman" w:hAnsi="Times New Roman" w:cs="Times New Roman"/>
          <w:color w:val="000000"/>
          <w:sz w:val="24"/>
          <w:szCs w:val="24"/>
          <w:lang w:eastAsia="en-GB"/>
        </w:rPr>
        <w:t>…..</w:t>
      </w:r>
      <w:r w:rsidRPr="00781D04">
        <w:rPr>
          <w:rFonts w:ascii="Times New Roman" w:eastAsia="Times New Roman" w:hAnsi="Times New Roman" w:cs="Times New Roman"/>
          <w:color w:val="000000"/>
          <w:sz w:val="24"/>
          <w:szCs w:val="24"/>
          <w:lang w:eastAsia="en-GB"/>
        </w:rPr>
        <w:t>areas</w:t>
      </w:r>
      <w:r w:rsidR="00E53F73">
        <w:rPr>
          <w:rFonts w:ascii="Times New Roman" w:eastAsia="Times New Roman" w:hAnsi="Times New Roman" w:cs="Times New Roman"/>
          <w:color w:val="000000"/>
          <w:sz w:val="24"/>
          <w:szCs w:val="24"/>
          <w:lang w:eastAsia="en-GB"/>
        </w:rPr>
        <w:t>……</w:t>
      </w:r>
      <w:r w:rsidRPr="00781D04">
        <w:rPr>
          <w:rFonts w:ascii="Times New Roman" w:eastAsia="Times New Roman" w:hAnsi="Times New Roman" w:cs="Times New Roman"/>
          <w:color w:val="000000"/>
          <w:sz w:val="24"/>
          <w:szCs w:val="24"/>
          <w:lang w:eastAsia="en-GB"/>
        </w:rPr>
        <w:t xml:space="preserve"> to the 1998 and 2006 Acts which would place restrictio</w:t>
      </w:r>
      <w:r w:rsidR="000F4AB5">
        <w:rPr>
          <w:rFonts w:ascii="Times New Roman" w:eastAsia="Times New Roman" w:hAnsi="Times New Roman" w:cs="Times New Roman"/>
          <w:color w:val="000000"/>
          <w:sz w:val="24"/>
          <w:szCs w:val="24"/>
          <w:lang w:eastAsia="en-GB"/>
        </w:rPr>
        <w:t>ns….</w:t>
      </w:r>
      <w:r w:rsidRPr="00781D04">
        <w:rPr>
          <w:rFonts w:ascii="Times New Roman" w:eastAsia="Times New Roman" w:hAnsi="Times New Roman" w:cs="Times New Roman"/>
          <w:color w:val="000000"/>
          <w:sz w:val="24"/>
          <w:szCs w:val="24"/>
          <w:lang w:eastAsia="en-GB"/>
        </w:rPr>
        <w:t>the</w:t>
      </w:r>
      <w:r w:rsidR="000F4AB5">
        <w:rPr>
          <w:rFonts w:ascii="Times New Roman" w:eastAsia="Times New Roman" w:hAnsi="Times New Roman" w:cs="Times New Roman"/>
          <w:color w:val="000000"/>
          <w:sz w:val="24"/>
          <w:szCs w:val="24"/>
          <w:lang w:eastAsia="en-GB"/>
        </w:rPr>
        <w:t xml:space="preserve"> </w:t>
      </w:r>
      <w:r w:rsidRPr="00781D04">
        <w:rPr>
          <w:rFonts w:ascii="Times New Roman" w:eastAsia="Times New Roman" w:hAnsi="Times New Roman" w:cs="Times New Roman"/>
          <w:color w:val="000000"/>
          <w:sz w:val="24"/>
          <w:szCs w:val="24"/>
          <w:lang w:eastAsia="en-GB"/>
        </w:rPr>
        <w:t>devolved administrations if they tried to modify retained EU law,</w:t>
      </w:r>
      <w:r w:rsidR="000F4AB5">
        <w:rPr>
          <w:rFonts w:ascii="Times New Roman" w:eastAsia="Times New Roman" w:hAnsi="Times New Roman" w:cs="Times New Roman"/>
          <w:color w:val="000000"/>
          <w:sz w:val="24"/>
          <w:szCs w:val="24"/>
          <w:lang w:eastAsia="en-GB"/>
        </w:rPr>
        <w:t xml:space="preserve"> </w:t>
      </w:r>
      <w:r w:rsidRPr="00781D04">
        <w:rPr>
          <w:rFonts w:ascii="Times New Roman" w:eastAsia="Times New Roman" w:hAnsi="Times New Roman" w:cs="Times New Roman"/>
          <w:color w:val="000000"/>
          <w:sz w:val="24"/>
          <w:szCs w:val="24"/>
          <w:lang w:eastAsia="en-GB"/>
        </w:rPr>
        <w:t>even</w:t>
      </w:r>
      <w:r w:rsidR="000F4AB5">
        <w:rPr>
          <w:rFonts w:ascii="Times New Roman" w:eastAsia="Times New Roman" w:hAnsi="Times New Roman" w:cs="Times New Roman"/>
          <w:color w:val="000000"/>
          <w:sz w:val="24"/>
          <w:szCs w:val="24"/>
          <w:lang w:eastAsia="en-GB"/>
        </w:rPr>
        <w:t>…</w:t>
      </w:r>
      <w:r w:rsidRPr="00781D04">
        <w:rPr>
          <w:rFonts w:ascii="Times New Roman" w:eastAsia="Times New Roman" w:hAnsi="Times New Roman" w:cs="Times New Roman"/>
          <w:color w:val="000000"/>
          <w:sz w:val="24"/>
          <w:szCs w:val="24"/>
          <w:lang w:eastAsia="en-GB"/>
        </w:rPr>
        <w:t>devolved areas (amendments 7 and 8 to clause 11 and Schedule 3)</w:t>
      </w:r>
      <w:r w:rsidRPr="00781D04">
        <w:rPr>
          <w:rFonts w:ascii="Times New Roman" w:eastAsia="Times New Roman" w:hAnsi="Times New Roman" w:cs="Times New Roman"/>
          <w:color w:val="000000"/>
          <w:sz w:val="24"/>
          <w:szCs w:val="24"/>
          <w:lang w:eastAsia="en-GB"/>
        </w:rPr>
        <w:br/>
        <w:t xml:space="preserve"> restrictions placed on the powers of devolved ministers over devolved matters,</w:t>
      </w:r>
      <w:r w:rsidRPr="00781D04">
        <w:rPr>
          <w:rFonts w:ascii="Times New Roman" w:eastAsia="Times New Roman" w:hAnsi="Times New Roman" w:cs="Times New Roman"/>
          <w:color w:val="000000"/>
          <w:sz w:val="24"/>
          <w:szCs w:val="24"/>
          <w:lang w:eastAsia="en-GB"/>
        </w:rPr>
        <w:br/>
        <w:t>restrictions which would not be placed on UK ministers (amendments 9-19 to</w:t>
      </w:r>
      <w:r w:rsidRPr="00781D04">
        <w:rPr>
          <w:rFonts w:ascii="Times New Roman" w:eastAsia="Times New Roman" w:hAnsi="Times New Roman" w:cs="Times New Roman"/>
          <w:color w:val="000000"/>
          <w:sz w:val="24"/>
          <w:szCs w:val="24"/>
          <w:lang w:eastAsia="en-GB"/>
        </w:rPr>
        <w:br/>
        <w:t>Schedule 2)</w:t>
      </w:r>
      <w:r w:rsidR="00E53F73">
        <w:rPr>
          <w:rFonts w:ascii="Times New Roman" w:eastAsia="Times New Roman" w:hAnsi="Times New Roman" w:cs="Times New Roman"/>
          <w:color w:val="000000"/>
          <w:sz w:val="24"/>
          <w:szCs w:val="24"/>
          <w:lang w:eastAsia="en-GB"/>
        </w:rPr>
        <w:t xml:space="preserve"> (McIver, 2017).</w:t>
      </w:r>
    </w:p>
    <w:p w:rsidR="00AD06FE" w:rsidRDefault="00AD06FE" w:rsidP="00CD118B">
      <w:pPr>
        <w:spacing w:after="0" w:line="360" w:lineRule="auto"/>
        <w:ind w:right="567"/>
        <w:jc w:val="both"/>
        <w:rPr>
          <w:rFonts w:ascii="Times New Roman" w:eastAsia="Times New Roman" w:hAnsi="Times New Roman" w:cs="Times New Roman"/>
          <w:color w:val="000000"/>
          <w:sz w:val="24"/>
          <w:szCs w:val="24"/>
          <w:lang w:eastAsia="en-GB"/>
        </w:rPr>
      </w:pPr>
    </w:p>
    <w:p w:rsidR="001D2791" w:rsidRPr="00484B94" w:rsidRDefault="00474EFB" w:rsidP="00CD118B">
      <w:pPr>
        <w:pStyle w:val="story-bodyintroduction1"/>
        <w:shd w:val="clear" w:color="auto" w:fill="FFFFFF"/>
        <w:spacing w:line="360" w:lineRule="auto"/>
        <w:jc w:val="both"/>
        <w:rPr>
          <w:rFonts w:eastAsiaTheme="minorHAnsi"/>
          <w:b w:val="0"/>
          <w:bCs w:val="0"/>
          <w:color w:val="000000"/>
          <w:lang w:eastAsia="en-US"/>
        </w:rPr>
      </w:pPr>
      <w:r w:rsidRPr="00484B94">
        <w:rPr>
          <w:rFonts w:eastAsiaTheme="minorHAnsi"/>
          <w:b w:val="0"/>
          <w:bCs w:val="0"/>
          <w:color w:val="000000"/>
          <w:lang w:eastAsia="en-US"/>
        </w:rPr>
        <w:t>In accordance with the ‘Sewel Convention</w:t>
      </w:r>
      <w:r w:rsidR="001D2791" w:rsidRPr="00484B94">
        <w:rPr>
          <w:rFonts w:eastAsiaTheme="minorHAnsi"/>
          <w:b w:val="0"/>
          <w:bCs w:val="0"/>
          <w:color w:val="000000"/>
          <w:lang w:eastAsia="en-US"/>
        </w:rPr>
        <w:t xml:space="preserve">, the Westminster Parliament do not normally legislate on such matters for Wales, which lie within the National Assembly’s legislative abilities, for that to happen the Assembly and its members would have, had prior notice, and given Westminster formal consent through a Legislative Consent Motion (Gov.wales, 2017). </w:t>
      </w:r>
    </w:p>
    <w:p w:rsidR="00133BA4" w:rsidRPr="001D2791" w:rsidRDefault="000F4AB5" w:rsidP="00CD118B">
      <w:pPr>
        <w:pStyle w:val="story-bodyintroduction1"/>
        <w:shd w:val="clear" w:color="auto" w:fill="FFFFFF"/>
        <w:spacing w:line="360" w:lineRule="auto"/>
        <w:jc w:val="both"/>
        <w:rPr>
          <w:rFonts w:ascii="FranklinGothicURW-Lig" w:eastAsiaTheme="minorHAnsi" w:hAnsi="FranklinGothicURW-Lig" w:cstheme="minorBidi"/>
          <w:b w:val="0"/>
          <w:bCs w:val="0"/>
          <w:color w:val="000000"/>
          <w:lang w:eastAsia="en-US"/>
        </w:rPr>
      </w:pPr>
      <w:r w:rsidRPr="00B8484E">
        <w:rPr>
          <w:b w:val="0"/>
          <w:color w:val="000000"/>
        </w:rPr>
        <w:t>The other concern that was raised by Carwyn Jones</w:t>
      </w:r>
      <w:r w:rsidR="00B8484E" w:rsidRPr="00B8484E">
        <w:rPr>
          <w:b w:val="0"/>
          <w:color w:val="000000"/>
        </w:rPr>
        <w:t>,</w:t>
      </w:r>
      <w:r w:rsidRPr="00B8484E">
        <w:rPr>
          <w:b w:val="0"/>
          <w:color w:val="000000"/>
        </w:rPr>
        <w:t xml:space="preserve"> </w:t>
      </w:r>
      <w:r w:rsidR="00B8484E" w:rsidRPr="00B8484E">
        <w:rPr>
          <w:b w:val="0"/>
          <w:color w:val="000000"/>
        </w:rPr>
        <w:t>was that he believed that Northern Ireland</w:t>
      </w:r>
      <w:r w:rsidR="00133BA4">
        <w:rPr>
          <w:b w:val="0"/>
          <w:color w:val="000000"/>
        </w:rPr>
        <w:t xml:space="preserve"> (NI),</w:t>
      </w:r>
      <w:r w:rsidR="00B8484E" w:rsidRPr="00B8484E">
        <w:rPr>
          <w:b w:val="0"/>
          <w:color w:val="000000"/>
        </w:rPr>
        <w:t xml:space="preserve"> was being treated differently than the rest of the UK</w:t>
      </w:r>
      <w:r w:rsidR="00B8484E">
        <w:rPr>
          <w:b w:val="0"/>
          <w:color w:val="000000"/>
        </w:rPr>
        <w:t xml:space="preserve">, he spoke out after a Belgian Member of European Parliament (MEP) had claimed that </w:t>
      </w:r>
      <w:r w:rsidR="00133BA4">
        <w:rPr>
          <w:b w:val="0"/>
          <w:color w:val="000000"/>
        </w:rPr>
        <w:t>a deal had been struck to accept that NI may remain within the EU customs union and single market. Carwyn Jones has stated before on several occasions that he believes that the whole of the UK, should stay in Europe’s custom union and the single market.  Theresa May had confirmed that the statements made were all rumour and conjecture, and the UK and EU had yet to strike a deal to move the negotiations on to the next stage (BBC, News, 2017).</w:t>
      </w:r>
    </w:p>
    <w:p w:rsidR="00474EFB" w:rsidRPr="00484B94" w:rsidRDefault="00133BA4" w:rsidP="00CD118B">
      <w:pPr>
        <w:spacing w:line="360" w:lineRule="auto"/>
        <w:jc w:val="both"/>
        <w:rPr>
          <w:rFonts w:ascii="Times New Roman" w:hAnsi="Times New Roman" w:cs="Times New Roman"/>
          <w:sz w:val="24"/>
          <w:szCs w:val="24"/>
        </w:rPr>
      </w:pPr>
      <w:r w:rsidRPr="00484B94">
        <w:rPr>
          <w:rFonts w:ascii="Times New Roman" w:hAnsi="Times New Roman" w:cs="Times New Roman"/>
          <w:color w:val="000000"/>
          <w:sz w:val="24"/>
          <w:szCs w:val="24"/>
        </w:rPr>
        <w:t>Brexit negotiations have now progressed onto the second stage</w:t>
      </w:r>
      <w:r w:rsidR="00484B94">
        <w:rPr>
          <w:rFonts w:ascii="Times New Roman" w:hAnsi="Times New Roman" w:cs="Times New Roman"/>
          <w:color w:val="000000"/>
          <w:sz w:val="24"/>
          <w:szCs w:val="24"/>
        </w:rPr>
        <w:t>,</w:t>
      </w:r>
      <w:r w:rsidRPr="00484B94">
        <w:rPr>
          <w:rFonts w:ascii="Times New Roman" w:hAnsi="Times New Roman" w:cs="Times New Roman"/>
          <w:color w:val="000000"/>
          <w:sz w:val="24"/>
          <w:szCs w:val="24"/>
        </w:rPr>
        <w:t xml:space="preserve"> but</w:t>
      </w:r>
      <w:r w:rsidR="00474EFB" w:rsidRPr="00484B94">
        <w:rPr>
          <w:rFonts w:ascii="Times New Roman" w:hAnsi="Times New Roman" w:cs="Times New Roman"/>
          <w:color w:val="000000"/>
          <w:sz w:val="24"/>
          <w:szCs w:val="24"/>
        </w:rPr>
        <w:t xml:space="preserve"> there are still no guarantees in place regarding anything substantial, the only certainty</w:t>
      </w:r>
      <w:r w:rsidR="004E2B8E">
        <w:rPr>
          <w:rFonts w:ascii="Times New Roman" w:hAnsi="Times New Roman" w:cs="Times New Roman"/>
          <w:color w:val="000000"/>
          <w:sz w:val="24"/>
          <w:szCs w:val="24"/>
        </w:rPr>
        <w:t xml:space="preserve"> at the moment is negotiations and trying to secure a good deal for Britain. Britain however must not forget its responsibility to devolved nations and be inclusive of them when negotiating. If all other EU states and Britain do not agree during negotiations, there is the possibility that </w:t>
      </w:r>
      <w:r w:rsidR="00B06FAF">
        <w:rPr>
          <w:rFonts w:ascii="Times New Roman" w:hAnsi="Times New Roman" w:cs="Times New Roman"/>
          <w:color w:val="000000"/>
          <w:sz w:val="24"/>
          <w:szCs w:val="24"/>
        </w:rPr>
        <w:t xml:space="preserve">the 27 states left could agree to give Britain more time for negotiations. </w:t>
      </w:r>
      <w:r w:rsidR="00474EFB" w:rsidRPr="00484B94">
        <w:rPr>
          <w:rFonts w:ascii="Times New Roman" w:hAnsi="Times New Roman" w:cs="Times New Roman"/>
          <w:color w:val="000000"/>
          <w:sz w:val="24"/>
          <w:szCs w:val="24"/>
        </w:rPr>
        <w:t>In relation to Wales, Carwyn Jones</w:t>
      </w:r>
      <w:r w:rsidR="001D2791" w:rsidRPr="00484B94">
        <w:rPr>
          <w:rFonts w:ascii="Times New Roman" w:hAnsi="Times New Roman" w:cs="Times New Roman"/>
          <w:color w:val="000000"/>
          <w:sz w:val="24"/>
          <w:szCs w:val="24"/>
        </w:rPr>
        <w:t xml:space="preserve"> and the National </w:t>
      </w:r>
      <w:r w:rsidR="001D2791" w:rsidRPr="00484B94">
        <w:rPr>
          <w:rFonts w:ascii="Times New Roman" w:hAnsi="Times New Roman" w:cs="Times New Roman"/>
          <w:color w:val="000000"/>
          <w:sz w:val="24"/>
          <w:szCs w:val="24"/>
        </w:rPr>
        <w:lastRenderedPageBreak/>
        <w:t>Assembly for Wales, released a white paper of their own in 2017 called</w:t>
      </w:r>
      <w:r w:rsidR="00474EFB" w:rsidRPr="00484B94">
        <w:rPr>
          <w:rFonts w:ascii="Times New Roman" w:hAnsi="Times New Roman" w:cs="Times New Roman"/>
          <w:color w:val="000000"/>
          <w:sz w:val="24"/>
          <w:szCs w:val="24"/>
        </w:rPr>
        <w:t xml:space="preserve"> </w:t>
      </w:r>
      <w:r w:rsidR="001D2791" w:rsidRPr="00484B94">
        <w:rPr>
          <w:rFonts w:ascii="Times New Roman" w:hAnsi="Times New Roman" w:cs="Times New Roman"/>
          <w:color w:val="000000"/>
          <w:sz w:val="24"/>
          <w:szCs w:val="24"/>
        </w:rPr>
        <w:t>‘</w:t>
      </w:r>
      <w:r w:rsidR="00474EFB" w:rsidRPr="00484B94">
        <w:rPr>
          <w:rFonts w:ascii="Times New Roman" w:hAnsi="Times New Roman" w:cs="Times New Roman"/>
          <w:sz w:val="24"/>
          <w:szCs w:val="24"/>
        </w:rPr>
        <w:t xml:space="preserve">Securing </w:t>
      </w:r>
      <w:r w:rsidR="001D2791" w:rsidRPr="00484B94">
        <w:rPr>
          <w:rFonts w:ascii="Times New Roman" w:hAnsi="Times New Roman" w:cs="Times New Roman"/>
          <w:sz w:val="24"/>
          <w:szCs w:val="24"/>
        </w:rPr>
        <w:t>W</w:t>
      </w:r>
      <w:r w:rsidR="00474EFB" w:rsidRPr="00484B94">
        <w:rPr>
          <w:rFonts w:ascii="Times New Roman" w:hAnsi="Times New Roman" w:cs="Times New Roman"/>
          <w:sz w:val="24"/>
          <w:szCs w:val="24"/>
        </w:rPr>
        <w:t>ales</w:t>
      </w:r>
      <w:r w:rsidR="001D2791" w:rsidRPr="00484B94">
        <w:rPr>
          <w:rFonts w:ascii="Times New Roman" w:hAnsi="Times New Roman" w:cs="Times New Roman"/>
          <w:sz w:val="24"/>
          <w:szCs w:val="24"/>
        </w:rPr>
        <w:t>’</w:t>
      </w:r>
      <w:r w:rsidR="00474EFB" w:rsidRPr="00484B94">
        <w:rPr>
          <w:rFonts w:ascii="Times New Roman" w:hAnsi="Times New Roman" w:cs="Times New Roman"/>
          <w:sz w:val="24"/>
          <w:szCs w:val="24"/>
        </w:rPr>
        <w:t xml:space="preserve"> </w:t>
      </w:r>
      <w:r w:rsidR="001D2791" w:rsidRPr="00484B94">
        <w:rPr>
          <w:rFonts w:ascii="Times New Roman" w:hAnsi="Times New Roman" w:cs="Times New Roman"/>
          <w:sz w:val="24"/>
          <w:szCs w:val="24"/>
        </w:rPr>
        <w:t>Fu</w:t>
      </w:r>
      <w:r w:rsidR="00474EFB" w:rsidRPr="00484B94">
        <w:rPr>
          <w:rFonts w:ascii="Times New Roman" w:hAnsi="Times New Roman" w:cs="Times New Roman"/>
          <w:sz w:val="24"/>
          <w:szCs w:val="24"/>
        </w:rPr>
        <w:t>ture</w:t>
      </w:r>
      <w:r w:rsidR="001D2791" w:rsidRPr="00484B94">
        <w:rPr>
          <w:rFonts w:ascii="Times New Roman" w:hAnsi="Times New Roman" w:cs="Times New Roman"/>
          <w:sz w:val="24"/>
          <w:szCs w:val="24"/>
        </w:rPr>
        <w:t>’</w:t>
      </w:r>
      <w:r w:rsidR="00B06FAF">
        <w:rPr>
          <w:rFonts w:ascii="Times New Roman" w:hAnsi="Times New Roman" w:cs="Times New Roman"/>
          <w:sz w:val="24"/>
          <w:szCs w:val="24"/>
        </w:rPr>
        <w:t xml:space="preserve"> (Welsh Government, 2017)</w:t>
      </w:r>
      <w:r w:rsidR="001D2791" w:rsidRPr="00484B94">
        <w:rPr>
          <w:rFonts w:ascii="Times New Roman" w:hAnsi="Times New Roman" w:cs="Times New Roman"/>
          <w:sz w:val="24"/>
          <w:szCs w:val="24"/>
        </w:rPr>
        <w:t xml:space="preserve">, </w:t>
      </w:r>
    </w:p>
    <w:p w:rsidR="00474EFB" w:rsidRDefault="00474EFB" w:rsidP="00CD118B">
      <w:pPr>
        <w:spacing w:line="360" w:lineRule="auto"/>
        <w:jc w:val="both"/>
      </w:pPr>
      <w:r w:rsidRPr="00484B94">
        <w:rPr>
          <w:rFonts w:ascii="Times New Roman" w:hAnsi="Times New Roman" w:cs="Times New Roman"/>
          <w:sz w:val="24"/>
          <w:szCs w:val="24"/>
        </w:rPr>
        <w:t>Time will tell</w:t>
      </w:r>
      <w:r w:rsidR="006F3A34">
        <w:rPr>
          <w:rFonts w:ascii="Times New Roman" w:hAnsi="Times New Roman" w:cs="Times New Roman"/>
          <w:sz w:val="24"/>
          <w:szCs w:val="24"/>
        </w:rPr>
        <w:t xml:space="preserve"> with Brexit,</w:t>
      </w:r>
      <w:r w:rsidRPr="00484B94">
        <w:rPr>
          <w:rFonts w:ascii="Times New Roman" w:hAnsi="Times New Roman" w:cs="Times New Roman"/>
          <w:sz w:val="24"/>
          <w:szCs w:val="24"/>
        </w:rPr>
        <w:t xml:space="preserve"> but negotiations and withdra</w:t>
      </w:r>
      <w:r w:rsidR="006F3A34">
        <w:rPr>
          <w:rFonts w:ascii="Times New Roman" w:hAnsi="Times New Roman" w:cs="Times New Roman"/>
          <w:sz w:val="24"/>
          <w:szCs w:val="24"/>
        </w:rPr>
        <w:t>wal from the EU should be considered obligated,</w:t>
      </w:r>
      <w:r w:rsidR="00B06FAF">
        <w:rPr>
          <w:rFonts w:ascii="Times New Roman" w:hAnsi="Times New Roman" w:cs="Times New Roman"/>
          <w:sz w:val="24"/>
          <w:szCs w:val="24"/>
        </w:rPr>
        <w:t xml:space="preserve"> to incorporate</w:t>
      </w:r>
      <w:r w:rsidRPr="00484B94">
        <w:rPr>
          <w:rFonts w:ascii="Times New Roman" w:hAnsi="Times New Roman" w:cs="Times New Roman"/>
          <w:sz w:val="24"/>
          <w:szCs w:val="24"/>
        </w:rPr>
        <w:t xml:space="preserve"> devolved governments and ensure a fair deal for all</w:t>
      </w:r>
      <w:r w:rsidR="006F3A34">
        <w:rPr>
          <w:rFonts w:ascii="Times New Roman" w:hAnsi="Times New Roman" w:cs="Times New Roman"/>
          <w:sz w:val="24"/>
          <w:szCs w:val="24"/>
        </w:rPr>
        <w:t xml:space="preserve"> devolved nations within the UK. Without these</w:t>
      </w:r>
      <w:r w:rsidR="00085B0B">
        <w:rPr>
          <w:rFonts w:ascii="Times New Roman" w:hAnsi="Times New Roman" w:cs="Times New Roman"/>
          <w:sz w:val="24"/>
          <w:szCs w:val="24"/>
        </w:rPr>
        <w:t xml:space="preserve"> obligations to devolved nations</w:t>
      </w:r>
      <w:r w:rsidRPr="00484B94">
        <w:rPr>
          <w:rFonts w:ascii="Times New Roman" w:hAnsi="Times New Roman" w:cs="Times New Roman"/>
          <w:sz w:val="24"/>
          <w:szCs w:val="24"/>
        </w:rPr>
        <w:t xml:space="preserve"> there is a serious risk of Westmi</w:t>
      </w:r>
      <w:r w:rsidR="00085B0B">
        <w:rPr>
          <w:rFonts w:ascii="Times New Roman" w:hAnsi="Times New Roman" w:cs="Times New Roman"/>
          <w:sz w:val="24"/>
          <w:szCs w:val="24"/>
        </w:rPr>
        <w:t>nster hijacking power from them</w:t>
      </w:r>
      <w:r w:rsidR="006F3A34">
        <w:rPr>
          <w:rFonts w:ascii="Times New Roman" w:hAnsi="Times New Roman" w:cs="Times New Roman"/>
          <w:sz w:val="24"/>
          <w:szCs w:val="24"/>
        </w:rPr>
        <w:t>,</w:t>
      </w:r>
      <w:r w:rsidRPr="00484B94">
        <w:rPr>
          <w:rFonts w:ascii="Times New Roman" w:hAnsi="Times New Roman" w:cs="Times New Roman"/>
          <w:sz w:val="24"/>
          <w:szCs w:val="24"/>
        </w:rPr>
        <w:t xml:space="preserve"> </w:t>
      </w:r>
      <w:r w:rsidR="006F3A34">
        <w:rPr>
          <w:rFonts w:ascii="Times New Roman" w:hAnsi="Times New Roman" w:cs="Times New Roman"/>
          <w:sz w:val="24"/>
          <w:szCs w:val="24"/>
        </w:rPr>
        <w:t>going back to a government similar to before devolvement where Westminster rarely considered the impact of their actions on the ground in these areas. This creation of</w:t>
      </w:r>
      <w:r w:rsidRPr="00484B94">
        <w:rPr>
          <w:rFonts w:ascii="Times New Roman" w:hAnsi="Times New Roman" w:cs="Times New Roman"/>
          <w:sz w:val="24"/>
          <w:szCs w:val="24"/>
        </w:rPr>
        <w:t xml:space="preserve"> a central government that is maki</w:t>
      </w:r>
      <w:r w:rsidR="006F3A34">
        <w:rPr>
          <w:rFonts w:ascii="Times New Roman" w:hAnsi="Times New Roman" w:cs="Times New Roman"/>
          <w:sz w:val="24"/>
          <w:szCs w:val="24"/>
        </w:rPr>
        <w:t>ng decisions for people in nations</w:t>
      </w:r>
      <w:r w:rsidRPr="00484B94">
        <w:rPr>
          <w:rFonts w:ascii="Times New Roman" w:hAnsi="Times New Roman" w:cs="Times New Roman"/>
          <w:sz w:val="24"/>
          <w:szCs w:val="24"/>
        </w:rPr>
        <w:t xml:space="preserve"> without a full knowledge or appreciation of the people and culture in that country</w:t>
      </w:r>
      <w:r w:rsidR="006F3A34">
        <w:rPr>
          <w:rFonts w:ascii="Times New Roman" w:hAnsi="Times New Roman" w:cs="Times New Roman"/>
          <w:sz w:val="24"/>
          <w:szCs w:val="24"/>
        </w:rPr>
        <w:t xml:space="preserve"> would be a step back in 21</w:t>
      </w:r>
      <w:r w:rsidR="006F3A34" w:rsidRPr="006F3A34">
        <w:rPr>
          <w:rFonts w:ascii="Times New Roman" w:hAnsi="Times New Roman" w:cs="Times New Roman"/>
          <w:sz w:val="24"/>
          <w:szCs w:val="24"/>
          <w:vertAlign w:val="superscript"/>
        </w:rPr>
        <w:t>st</w:t>
      </w:r>
      <w:r w:rsidR="006F3A34">
        <w:rPr>
          <w:rFonts w:ascii="Times New Roman" w:hAnsi="Times New Roman" w:cs="Times New Roman"/>
          <w:sz w:val="24"/>
          <w:szCs w:val="24"/>
        </w:rPr>
        <w:t xml:space="preserve"> century Britain</w:t>
      </w:r>
      <w:r w:rsidR="00B06FAF">
        <w:rPr>
          <w:rFonts w:ascii="Times New Roman" w:hAnsi="Times New Roman" w:cs="Times New Roman"/>
          <w:sz w:val="24"/>
          <w:szCs w:val="24"/>
        </w:rPr>
        <w:t>. With negotiations ongoing there are many concerns about how Wales future will be secured by politi</w:t>
      </w:r>
      <w:r w:rsidR="006F3A34">
        <w:rPr>
          <w:rFonts w:ascii="Times New Roman" w:hAnsi="Times New Roman" w:cs="Times New Roman"/>
          <w:sz w:val="24"/>
          <w:szCs w:val="24"/>
        </w:rPr>
        <w:t>cians, in the short term</w:t>
      </w:r>
      <w:r w:rsidR="00085B0B">
        <w:rPr>
          <w:rFonts w:ascii="Times New Roman" w:hAnsi="Times New Roman" w:cs="Times New Roman"/>
          <w:sz w:val="24"/>
          <w:szCs w:val="24"/>
        </w:rPr>
        <w:t>,</w:t>
      </w:r>
      <w:r w:rsidR="006F3A34">
        <w:rPr>
          <w:rFonts w:ascii="Times New Roman" w:hAnsi="Times New Roman" w:cs="Times New Roman"/>
          <w:sz w:val="24"/>
          <w:szCs w:val="24"/>
        </w:rPr>
        <w:t xml:space="preserve"> finance</w:t>
      </w:r>
      <w:r w:rsidR="00B06FAF">
        <w:rPr>
          <w:rFonts w:ascii="Times New Roman" w:hAnsi="Times New Roman" w:cs="Times New Roman"/>
          <w:sz w:val="24"/>
          <w:szCs w:val="24"/>
        </w:rPr>
        <w:t xml:space="preserve"> is the most important thing to secure, to enable the same </w:t>
      </w:r>
      <w:r w:rsidR="006F3A34">
        <w:rPr>
          <w:rFonts w:ascii="Times New Roman" w:hAnsi="Times New Roman" w:cs="Times New Roman"/>
          <w:sz w:val="24"/>
          <w:szCs w:val="24"/>
        </w:rPr>
        <w:t>development, protection and investment in the futures of people living in Wales</w:t>
      </w:r>
      <w:r w:rsidR="00B06FAF">
        <w:rPr>
          <w:rFonts w:ascii="Times New Roman" w:hAnsi="Times New Roman" w:cs="Times New Roman"/>
          <w:sz w:val="24"/>
          <w:szCs w:val="24"/>
        </w:rPr>
        <w:t>. In the longer term the most important factor may be securing trade deals within the EU, to secure future capital investment into Wales</w:t>
      </w:r>
      <w:r w:rsidR="006F3A34">
        <w:rPr>
          <w:rFonts w:ascii="Times New Roman" w:hAnsi="Times New Roman" w:cs="Times New Roman"/>
          <w:sz w:val="24"/>
          <w:szCs w:val="24"/>
        </w:rPr>
        <w:t xml:space="preserve"> and improve prospects for the future</w:t>
      </w:r>
      <w:r w:rsidR="00B06FAF">
        <w:rPr>
          <w:rFonts w:ascii="Times New Roman" w:hAnsi="Times New Roman" w:cs="Times New Roman"/>
          <w:sz w:val="24"/>
          <w:szCs w:val="24"/>
        </w:rPr>
        <w:t>.</w:t>
      </w:r>
    </w:p>
    <w:p w:rsidR="00133BA4" w:rsidRPr="00133BA4" w:rsidRDefault="00133BA4" w:rsidP="00B8484E">
      <w:pPr>
        <w:pStyle w:val="story-bodyintroduction1"/>
        <w:shd w:val="clear" w:color="auto" w:fill="FFFFFF"/>
        <w:rPr>
          <w:b w:val="0"/>
          <w:color w:val="000000"/>
        </w:rPr>
      </w:pPr>
    </w:p>
    <w:p w:rsidR="000F4AB5" w:rsidRDefault="000F4AB5" w:rsidP="000F4AB5">
      <w:pPr>
        <w:spacing w:after="0" w:line="240" w:lineRule="auto"/>
        <w:ind w:right="567"/>
        <w:jc w:val="both"/>
        <w:rPr>
          <w:rFonts w:ascii="Times New Roman" w:eastAsia="Times New Roman" w:hAnsi="Times New Roman" w:cs="Times New Roman"/>
          <w:color w:val="000000"/>
          <w:sz w:val="24"/>
          <w:szCs w:val="24"/>
          <w:lang w:eastAsia="en-GB"/>
        </w:rPr>
      </w:pPr>
    </w:p>
    <w:p w:rsidR="00E53F73" w:rsidRPr="00781D04" w:rsidRDefault="00E53F73" w:rsidP="00E53F73">
      <w:pPr>
        <w:spacing w:after="0" w:line="240" w:lineRule="auto"/>
        <w:ind w:right="567"/>
        <w:jc w:val="both"/>
        <w:rPr>
          <w:rFonts w:ascii="Times New Roman" w:eastAsia="Times New Roman" w:hAnsi="Times New Roman" w:cs="Times New Roman"/>
          <w:sz w:val="24"/>
          <w:szCs w:val="24"/>
          <w:lang w:eastAsia="en-GB"/>
        </w:rPr>
      </w:pPr>
    </w:p>
    <w:p w:rsidR="007562BE" w:rsidRPr="00D61CE2" w:rsidRDefault="007562BE" w:rsidP="00517ECC">
      <w:pPr>
        <w:shd w:val="clear" w:color="auto" w:fill="FFFFFF"/>
        <w:spacing w:after="120" w:line="360" w:lineRule="auto"/>
        <w:jc w:val="both"/>
        <w:rPr>
          <w:rFonts w:ascii="Times New Roman" w:hAnsi="Times New Roman" w:cs="Times New Roman"/>
          <w:color w:val="000000" w:themeColor="text1"/>
          <w:sz w:val="24"/>
          <w:szCs w:val="24"/>
          <w:lang w:val="en"/>
        </w:rPr>
      </w:pPr>
    </w:p>
    <w:p w:rsidR="00CD118B" w:rsidRDefault="00CD118B">
      <w:pPr>
        <w:rPr>
          <w:rFonts w:ascii="Times New Roman" w:hAnsi="Times New Roman" w:cs="Times New Roman"/>
          <w:color w:val="000000" w:themeColor="text1"/>
          <w:sz w:val="24"/>
          <w:szCs w:val="24"/>
          <w:lang w:val="en"/>
        </w:rPr>
      </w:pPr>
      <w:r>
        <w:rPr>
          <w:rFonts w:ascii="Times New Roman" w:hAnsi="Times New Roman" w:cs="Times New Roman"/>
          <w:color w:val="000000" w:themeColor="text1"/>
          <w:sz w:val="24"/>
          <w:szCs w:val="24"/>
          <w:lang w:val="en"/>
        </w:rPr>
        <w:br w:type="page"/>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lastRenderedPageBreak/>
        <w:t>References</w:t>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t>Ahmed, K. (2016). What does 'hard' or 'soft' Brexit mean</w:t>
      </w:r>
      <w:proofErr w:type="gramStart"/>
      <w:r w:rsidRPr="00CD118B">
        <w:rPr>
          <w:rFonts w:ascii="Times New Roman" w:hAnsi="Times New Roman" w:cs="Times New Roman"/>
          <w:sz w:val="24"/>
          <w:szCs w:val="24"/>
        </w:rPr>
        <w:t>?.</w:t>
      </w:r>
      <w:proofErr w:type="gramEnd"/>
      <w:r w:rsidRPr="00CD118B">
        <w:rPr>
          <w:rFonts w:ascii="Times New Roman" w:hAnsi="Times New Roman" w:cs="Times New Roman"/>
          <w:sz w:val="24"/>
          <w:szCs w:val="24"/>
        </w:rPr>
        <w:t xml:space="preserve"> [</w:t>
      </w:r>
      <w:proofErr w:type="gramStart"/>
      <w:r w:rsidRPr="00CD118B">
        <w:rPr>
          <w:rFonts w:ascii="Times New Roman" w:hAnsi="Times New Roman" w:cs="Times New Roman"/>
          <w:sz w:val="24"/>
          <w:szCs w:val="24"/>
        </w:rPr>
        <w:t>online</w:t>
      </w:r>
      <w:proofErr w:type="gramEnd"/>
      <w:r w:rsidRPr="00CD118B">
        <w:rPr>
          <w:rFonts w:ascii="Times New Roman" w:hAnsi="Times New Roman" w:cs="Times New Roman"/>
          <w:sz w:val="24"/>
          <w:szCs w:val="24"/>
        </w:rPr>
        <w:t xml:space="preserve">] BBC News. Available at: </w:t>
      </w:r>
      <w:hyperlink r:id="rId14" w:history="1">
        <w:r w:rsidRPr="00CD118B">
          <w:rPr>
            <w:rStyle w:val="Hyperlink"/>
            <w:rFonts w:ascii="Times New Roman" w:hAnsi="Times New Roman" w:cs="Times New Roman"/>
            <w:sz w:val="24"/>
            <w:szCs w:val="24"/>
          </w:rPr>
          <w:t>http://www.bbc.co.uk/news/business-37500140</w:t>
        </w:r>
      </w:hyperlink>
      <w:r w:rsidRPr="00CD118B">
        <w:rPr>
          <w:rFonts w:ascii="Times New Roman" w:hAnsi="Times New Roman" w:cs="Times New Roman"/>
          <w:sz w:val="24"/>
          <w:szCs w:val="24"/>
        </w:rPr>
        <w:t xml:space="preserve">  [Accessed 25 Jan. 2018].</w:t>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t>Assembly Blog. (2016). Brexit in Wales – Agriculture and Fisheries. [</w:t>
      </w:r>
      <w:proofErr w:type="gramStart"/>
      <w:r w:rsidRPr="00CD118B">
        <w:rPr>
          <w:rFonts w:ascii="Times New Roman" w:hAnsi="Times New Roman" w:cs="Times New Roman"/>
          <w:sz w:val="24"/>
          <w:szCs w:val="24"/>
        </w:rPr>
        <w:t>online</w:t>
      </w:r>
      <w:proofErr w:type="gramEnd"/>
      <w:r w:rsidRPr="00CD118B">
        <w:rPr>
          <w:rFonts w:ascii="Times New Roman" w:hAnsi="Times New Roman" w:cs="Times New Roman"/>
          <w:sz w:val="24"/>
          <w:szCs w:val="24"/>
        </w:rPr>
        <w:t xml:space="preserve">] Available at: </w:t>
      </w:r>
      <w:hyperlink r:id="rId15" w:history="1">
        <w:r w:rsidRPr="00CD118B">
          <w:rPr>
            <w:rStyle w:val="Hyperlink"/>
            <w:rFonts w:ascii="Times New Roman" w:hAnsi="Times New Roman" w:cs="Times New Roman"/>
            <w:sz w:val="24"/>
            <w:szCs w:val="24"/>
          </w:rPr>
          <w:t>https://assemblyblog.wales/2016/10/21/brexit-in-wales-agriculture-and-fisheries/#more-2883</w:t>
        </w:r>
      </w:hyperlink>
      <w:r w:rsidRPr="00CD118B">
        <w:rPr>
          <w:rFonts w:ascii="Times New Roman" w:hAnsi="Times New Roman" w:cs="Times New Roman"/>
          <w:sz w:val="24"/>
          <w:szCs w:val="24"/>
        </w:rPr>
        <w:t xml:space="preserve"> [Accessed 24 Jan. 2018].</w:t>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t xml:space="preserve">BBC News. (2016). EU Referendum: </w:t>
      </w:r>
      <w:proofErr w:type="gramStart"/>
      <w:r w:rsidRPr="00CD118B">
        <w:rPr>
          <w:rFonts w:ascii="Times New Roman" w:hAnsi="Times New Roman" w:cs="Times New Roman"/>
          <w:sz w:val="24"/>
          <w:szCs w:val="24"/>
        </w:rPr>
        <w:t>Wales</w:t>
      </w:r>
      <w:proofErr w:type="gramEnd"/>
      <w:r w:rsidRPr="00CD118B">
        <w:rPr>
          <w:rFonts w:ascii="Times New Roman" w:hAnsi="Times New Roman" w:cs="Times New Roman"/>
          <w:sz w:val="24"/>
          <w:szCs w:val="24"/>
        </w:rPr>
        <w:t xml:space="preserve"> results and reaction. [</w:t>
      </w:r>
      <w:proofErr w:type="gramStart"/>
      <w:r w:rsidRPr="00CD118B">
        <w:rPr>
          <w:rFonts w:ascii="Times New Roman" w:hAnsi="Times New Roman" w:cs="Times New Roman"/>
          <w:sz w:val="24"/>
          <w:szCs w:val="24"/>
        </w:rPr>
        <w:t>online</w:t>
      </w:r>
      <w:proofErr w:type="gramEnd"/>
      <w:r w:rsidRPr="00CD118B">
        <w:rPr>
          <w:rFonts w:ascii="Times New Roman" w:hAnsi="Times New Roman" w:cs="Times New Roman"/>
          <w:sz w:val="24"/>
          <w:szCs w:val="24"/>
        </w:rPr>
        <w:t xml:space="preserve">] Available at: </w:t>
      </w:r>
      <w:hyperlink r:id="rId16" w:history="1">
        <w:r w:rsidRPr="00CD118B">
          <w:rPr>
            <w:rStyle w:val="Hyperlink"/>
            <w:rFonts w:ascii="Times New Roman" w:hAnsi="Times New Roman" w:cs="Times New Roman"/>
            <w:sz w:val="24"/>
            <w:szCs w:val="24"/>
          </w:rPr>
          <w:t>http://www.bbc.co.uk/news/live/uk-wales-politics-36595881</w:t>
        </w:r>
      </w:hyperlink>
      <w:r w:rsidRPr="00CD118B">
        <w:rPr>
          <w:rFonts w:ascii="Times New Roman" w:hAnsi="Times New Roman" w:cs="Times New Roman"/>
          <w:sz w:val="24"/>
          <w:szCs w:val="24"/>
        </w:rPr>
        <w:t xml:space="preserve">  [Accessed 23 Jan. 2018].</w:t>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t>BBC News. (2016). Flagship youth jobs scheme cut back. [</w:t>
      </w:r>
      <w:proofErr w:type="gramStart"/>
      <w:r w:rsidRPr="00CD118B">
        <w:rPr>
          <w:rFonts w:ascii="Times New Roman" w:hAnsi="Times New Roman" w:cs="Times New Roman"/>
          <w:sz w:val="24"/>
          <w:szCs w:val="24"/>
        </w:rPr>
        <w:t>online</w:t>
      </w:r>
      <w:proofErr w:type="gramEnd"/>
      <w:r w:rsidRPr="00CD118B">
        <w:rPr>
          <w:rFonts w:ascii="Times New Roman" w:hAnsi="Times New Roman" w:cs="Times New Roman"/>
          <w:sz w:val="24"/>
          <w:szCs w:val="24"/>
        </w:rPr>
        <w:t xml:space="preserve">] Available at: </w:t>
      </w:r>
      <w:hyperlink r:id="rId17" w:history="1">
        <w:r w:rsidRPr="00CD118B">
          <w:rPr>
            <w:rStyle w:val="Hyperlink"/>
            <w:rFonts w:ascii="Times New Roman" w:hAnsi="Times New Roman" w:cs="Times New Roman"/>
            <w:sz w:val="24"/>
            <w:szCs w:val="24"/>
          </w:rPr>
          <w:t>http://www.bbc.co.uk/news/uk-wales-politics-37153531</w:t>
        </w:r>
      </w:hyperlink>
      <w:r w:rsidRPr="00CD118B">
        <w:rPr>
          <w:rFonts w:ascii="Times New Roman" w:hAnsi="Times New Roman" w:cs="Times New Roman"/>
          <w:sz w:val="24"/>
          <w:szCs w:val="24"/>
        </w:rPr>
        <w:t xml:space="preserve">  [Accessed 11 Jan. 2018].</w:t>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t>BBC News. (2016). Pound plunges after Leave vote. [</w:t>
      </w:r>
      <w:proofErr w:type="gramStart"/>
      <w:r w:rsidRPr="00CD118B">
        <w:rPr>
          <w:rFonts w:ascii="Times New Roman" w:hAnsi="Times New Roman" w:cs="Times New Roman"/>
          <w:sz w:val="24"/>
          <w:szCs w:val="24"/>
        </w:rPr>
        <w:t>online</w:t>
      </w:r>
      <w:proofErr w:type="gramEnd"/>
      <w:r w:rsidRPr="00CD118B">
        <w:rPr>
          <w:rFonts w:ascii="Times New Roman" w:hAnsi="Times New Roman" w:cs="Times New Roman"/>
          <w:sz w:val="24"/>
          <w:szCs w:val="24"/>
        </w:rPr>
        <w:t xml:space="preserve">] Available at: </w:t>
      </w:r>
      <w:hyperlink r:id="rId18" w:history="1">
        <w:r w:rsidRPr="00CD118B">
          <w:rPr>
            <w:rStyle w:val="Hyperlink"/>
            <w:rFonts w:ascii="Times New Roman" w:hAnsi="Times New Roman" w:cs="Times New Roman"/>
            <w:sz w:val="24"/>
            <w:szCs w:val="24"/>
          </w:rPr>
          <w:t>http://www.bbc.co.uk/news/business-36611512</w:t>
        </w:r>
      </w:hyperlink>
      <w:r w:rsidRPr="00CD118B">
        <w:rPr>
          <w:rFonts w:ascii="Times New Roman" w:hAnsi="Times New Roman" w:cs="Times New Roman"/>
          <w:sz w:val="24"/>
          <w:szCs w:val="24"/>
        </w:rPr>
        <w:t xml:space="preserve">  [Accessed 23 Jan. 2018].</w:t>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t>BBC News. (2017). 10 areas that will shape the Brexit talks. [</w:t>
      </w:r>
      <w:proofErr w:type="gramStart"/>
      <w:r w:rsidRPr="00CD118B">
        <w:rPr>
          <w:rFonts w:ascii="Times New Roman" w:hAnsi="Times New Roman" w:cs="Times New Roman"/>
          <w:sz w:val="24"/>
          <w:szCs w:val="24"/>
        </w:rPr>
        <w:t>online</w:t>
      </w:r>
      <w:proofErr w:type="gramEnd"/>
      <w:r w:rsidRPr="00CD118B">
        <w:rPr>
          <w:rFonts w:ascii="Times New Roman" w:hAnsi="Times New Roman" w:cs="Times New Roman"/>
          <w:sz w:val="24"/>
          <w:szCs w:val="24"/>
        </w:rPr>
        <w:t xml:space="preserve">] Available at: </w:t>
      </w:r>
      <w:hyperlink r:id="rId19" w:history="1">
        <w:r w:rsidRPr="00CD118B">
          <w:rPr>
            <w:rStyle w:val="Hyperlink"/>
            <w:rFonts w:ascii="Times New Roman" w:hAnsi="Times New Roman" w:cs="Times New Roman"/>
            <w:sz w:val="24"/>
            <w:szCs w:val="24"/>
          </w:rPr>
          <w:t>http://www.bbc.co.uk/news/uk-39196315</w:t>
        </w:r>
      </w:hyperlink>
      <w:r w:rsidRPr="00CD118B">
        <w:rPr>
          <w:rFonts w:ascii="Times New Roman" w:hAnsi="Times New Roman" w:cs="Times New Roman"/>
          <w:sz w:val="24"/>
          <w:szCs w:val="24"/>
        </w:rPr>
        <w:t xml:space="preserve">  [Accessed 23 Jan. 2018].</w:t>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t>BBC News. (2017). 'Favouritism' warning over Brexit border. [</w:t>
      </w:r>
      <w:proofErr w:type="gramStart"/>
      <w:r w:rsidRPr="00CD118B">
        <w:rPr>
          <w:rFonts w:ascii="Times New Roman" w:hAnsi="Times New Roman" w:cs="Times New Roman"/>
          <w:sz w:val="24"/>
          <w:szCs w:val="24"/>
        </w:rPr>
        <w:t>online</w:t>
      </w:r>
      <w:proofErr w:type="gramEnd"/>
      <w:r w:rsidRPr="00CD118B">
        <w:rPr>
          <w:rFonts w:ascii="Times New Roman" w:hAnsi="Times New Roman" w:cs="Times New Roman"/>
          <w:sz w:val="24"/>
          <w:szCs w:val="24"/>
        </w:rPr>
        <w:t xml:space="preserve">] Available at: </w:t>
      </w:r>
      <w:hyperlink r:id="rId20" w:history="1">
        <w:r w:rsidRPr="00CD118B">
          <w:rPr>
            <w:rStyle w:val="Hyperlink"/>
            <w:rFonts w:ascii="Times New Roman" w:hAnsi="Times New Roman" w:cs="Times New Roman"/>
            <w:sz w:val="24"/>
            <w:szCs w:val="24"/>
          </w:rPr>
          <w:t>http://www.bbc.co.uk/news/uk-wales-politics-42228660</w:t>
        </w:r>
      </w:hyperlink>
      <w:r w:rsidRPr="00CD118B">
        <w:rPr>
          <w:rFonts w:ascii="Times New Roman" w:hAnsi="Times New Roman" w:cs="Times New Roman"/>
          <w:sz w:val="24"/>
          <w:szCs w:val="24"/>
        </w:rPr>
        <w:t xml:space="preserve">  [Accessed 24 Jan. 2018].</w:t>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t>Burns, F., Eaton, M.A., Gregory, R.D., (2013) State of Nature report. The State of Nature partnership.</w:t>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t>Cadwalladr, C. (2016). View from Wales: town showered with EU cash votes to leave EU. [</w:t>
      </w:r>
      <w:proofErr w:type="gramStart"/>
      <w:r w:rsidRPr="00CD118B">
        <w:rPr>
          <w:rFonts w:ascii="Times New Roman" w:hAnsi="Times New Roman" w:cs="Times New Roman"/>
          <w:sz w:val="24"/>
          <w:szCs w:val="24"/>
        </w:rPr>
        <w:t>online</w:t>
      </w:r>
      <w:proofErr w:type="gramEnd"/>
      <w:r w:rsidRPr="00CD118B">
        <w:rPr>
          <w:rFonts w:ascii="Times New Roman" w:hAnsi="Times New Roman" w:cs="Times New Roman"/>
          <w:sz w:val="24"/>
          <w:szCs w:val="24"/>
        </w:rPr>
        <w:t xml:space="preserve">] the Guardian. Available at: </w:t>
      </w:r>
      <w:hyperlink r:id="rId21" w:history="1">
        <w:r w:rsidRPr="00CD118B">
          <w:rPr>
            <w:rStyle w:val="Hyperlink"/>
            <w:rFonts w:ascii="Times New Roman" w:hAnsi="Times New Roman" w:cs="Times New Roman"/>
            <w:sz w:val="24"/>
            <w:szCs w:val="24"/>
          </w:rPr>
          <w:t>https://www.theguardian.com/uk-news/2016/jun/25/view-wales-town-showered-eu-cash-votes-leave-ebbw-vale</w:t>
        </w:r>
      </w:hyperlink>
      <w:r w:rsidRPr="00CD118B">
        <w:rPr>
          <w:rFonts w:ascii="Times New Roman" w:hAnsi="Times New Roman" w:cs="Times New Roman"/>
          <w:sz w:val="24"/>
          <w:szCs w:val="24"/>
        </w:rPr>
        <w:t xml:space="preserve">  [Accessed 25 Jan. 2018].</w:t>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t>Careerswales.com. (2018). What is Jobs Growth Wales? : Careers Wales. [</w:t>
      </w:r>
      <w:proofErr w:type="gramStart"/>
      <w:r w:rsidRPr="00CD118B">
        <w:rPr>
          <w:rFonts w:ascii="Times New Roman" w:hAnsi="Times New Roman" w:cs="Times New Roman"/>
          <w:sz w:val="24"/>
          <w:szCs w:val="24"/>
        </w:rPr>
        <w:t>online</w:t>
      </w:r>
      <w:proofErr w:type="gramEnd"/>
      <w:r w:rsidRPr="00CD118B">
        <w:rPr>
          <w:rFonts w:ascii="Times New Roman" w:hAnsi="Times New Roman" w:cs="Times New Roman"/>
          <w:sz w:val="24"/>
          <w:szCs w:val="24"/>
        </w:rPr>
        <w:t xml:space="preserve">] Available at: </w:t>
      </w:r>
      <w:hyperlink r:id="rId22" w:history="1">
        <w:r w:rsidRPr="00CD118B">
          <w:rPr>
            <w:rStyle w:val="Hyperlink"/>
            <w:rFonts w:ascii="Times New Roman" w:hAnsi="Times New Roman" w:cs="Times New Roman"/>
            <w:sz w:val="24"/>
            <w:szCs w:val="24"/>
          </w:rPr>
          <w:t>https://www.careerswales.com/en/jobs-and-training/job-seeking/vacancy-search/what-is-jobs-growth-wales/</w:t>
        </w:r>
      </w:hyperlink>
      <w:r w:rsidRPr="00CD118B">
        <w:rPr>
          <w:rFonts w:ascii="Times New Roman" w:hAnsi="Times New Roman" w:cs="Times New Roman"/>
          <w:sz w:val="24"/>
          <w:szCs w:val="24"/>
        </w:rPr>
        <w:t xml:space="preserve">  [Accessed 20 Jan. 2018].</w:t>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t xml:space="preserve">Chu, B. (2016). There's one thing </w:t>
      </w:r>
      <w:proofErr w:type="spellStart"/>
      <w:r w:rsidRPr="00CD118B">
        <w:rPr>
          <w:rFonts w:ascii="Times New Roman" w:hAnsi="Times New Roman" w:cs="Times New Roman"/>
          <w:sz w:val="24"/>
          <w:szCs w:val="24"/>
        </w:rPr>
        <w:t>Brexiters</w:t>
      </w:r>
      <w:proofErr w:type="spellEnd"/>
      <w:r w:rsidRPr="00CD118B">
        <w:rPr>
          <w:rFonts w:ascii="Times New Roman" w:hAnsi="Times New Roman" w:cs="Times New Roman"/>
          <w:sz w:val="24"/>
          <w:szCs w:val="24"/>
        </w:rPr>
        <w:t xml:space="preserve"> promised wouldn't happen. There's now a very good chance it will. [</w:t>
      </w:r>
      <w:proofErr w:type="gramStart"/>
      <w:r w:rsidRPr="00CD118B">
        <w:rPr>
          <w:rFonts w:ascii="Times New Roman" w:hAnsi="Times New Roman" w:cs="Times New Roman"/>
          <w:sz w:val="24"/>
          <w:szCs w:val="24"/>
        </w:rPr>
        <w:t>online</w:t>
      </w:r>
      <w:proofErr w:type="gramEnd"/>
      <w:r w:rsidRPr="00CD118B">
        <w:rPr>
          <w:rFonts w:ascii="Times New Roman" w:hAnsi="Times New Roman" w:cs="Times New Roman"/>
          <w:sz w:val="24"/>
          <w:szCs w:val="24"/>
        </w:rPr>
        <w:t xml:space="preserve">] The Independent. Available at: </w:t>
      </w:r>
      <w:hyperlink r:id="rId23" w:history="1">
        <w:r w:rsidRPr="00CD118B">
          <w:rPr>
            <w:rStyle w:val="Hyperlink"/>
            <w:rFonts w:ascii="Times New Roman" w:hAnsi="Times New Roman" w:cs="Times New Roman"/>
            <w:sz w:val="24"/>
            <w:szCs w:val="24"/>
          </w:rPr>
          <w:t>http://www.independent.co.uk/news/business/news/brexit-latest-uk-economy-contracted-recession-eu-vote-niesr-a7180801.html</w:t>
        </w:r>
      </w:hyperlink>
      <w:r w:rsidRPr="00CD118B">
        <w:rPr>
          <w:rFonts w:ascii="Times New Roman" w:hAnsi="Times New Roman" w:cs="Times New Roman"/>
          <w:sz w:val="24"/>
          <w:szCs w:val="24"/>
        </w:rPr>
        <w:t xml:space="preserve">  [Accessed 23 Jan. 2018].</w:t>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t>Dore, L. (2017). 7 Brexit promises abandoned since the vote. [</w:t>
      </w:r>
      <w:proofErr w:type="gramStart"/>
      <w:r w:rsidRPr="00CD118B">
        <w:rPr>
          <w:rFonts w:ascii="Times New Roman" w:hAnsi="Times New Roman" w:cs="Times New Roman"/>
          <w:sz w:val="24"/>
          <w:szCs w:val="24"/>
        </w:rPr>
        <w:t>online</w:t>
      </w:r>
      <w:proofErr w:type="gramEnd"/>
      <w:r w:rsidRPr="00CD118B">
        <w:rPr>
          <w:rFonts w:ascii="Times New Roman" w:hAnsi="Times New Roman" w:cs="Times New Roman"/>
          <w:sz w:val="24"/>
          <w:szCs w:val="24"/>
        </w:rPr>
        <w:t xml:space="preserve">] indy100. Available at: </w:t>
      </w:r>
      <w:hyperlink r:id="rId24" w:history="1">
        <w:r w:rsidRPr="00CD118B">
          <w:rPr>
            <w:rStyle w:val="Hyperlink"/>
            <w:rFonts w:ascii="Times New Roman" w:hAnsi="Times New Roman" w:cs="Times New Roman"/>
            <w:sz w:val="24"/>
            <w:szCs w:val="24"/>
          </w:rPr>
          <w:t>https://www.indy100.com/article/7-brexit-promises-that-have-already-been-abandoned--b1Ne7rGnZDZ</w:t>
        </w:r>
      </w:hyperlink>
      <w:r w:rsidRPr="00CD118B">
        <w:rPr>
          <w:rFonts w:ascii="Times New Roman" w:hAnsi="Times New Roman" w:cs="Times New Roman"/>
          <w:sz w:val="24"/>
          <w:szCs w:val="24"/>
        </w:rPr>
        <w:t xml:space="preserve">  [Accessed 23 Jan. 2018].</w:t>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t xml:space="preserve">European </w:t>
      </w:r>
      <w:proofErr w:type="spellStart"/>
      <w:r w:rsidRPr="00CD118B">
        <w:rPr>
          <w:rFonts w:ascii="Times New Roman" w:hAnsi="Times New Roman" w:cs="Times New Roman"/>
          <w:sz w:val="24"/>
          <w:szCs w:val="24"/>
        </w:rPr>
        <w:t>Commision</w:t>
      </w:r>
      <w:proofErr w:type="spellEnd"/>
      <w:r w:rsidRPr="00CD118B">
        <w:rPr>
          <w:rFonts w:ascii="Times New Roman" w:hAnsi="Times New Roman" w:cs="Times New Roman"/>
          <w:sz w:val="24"/>
          <w:szCs w:val="24"/>
        </w:rPr>
        <w:t xml:space="preserve"> (2017). Funding opportunities under the Common Agricultural Policy - Agriculture and rural development - European Commission. [</w:t>
      </w:r>
      <w:proofErr w:type="gramStart"/>
      <w:r w:rsidRPr="00CD118B">
        <w:rPr>
          <w:rFonts w:ascii="Times New Roman" w:hAnsi="Times New Roman" w:cs="Times New Roman"/>
          <w:sz w:val="24"/>
          <w:szCs w:val="24"/>
        </w:rPr>
        <w:t>online</w:t>
      </w:r>
      <w:proofErr w:type="gramEnd"/>
      <w:r w:rsidRPr="00CD118B">
        <w:rPr>
          <w:rFonts w:ascii="Times New Roman" w:hAnsi="Times New Roman" w:cs="Times New Roman"/>
          <w:sz w:val="24"/>
          <w:szCs w:val="24"/>
        </w:rPr>
        <w:t xml:space="preserve">] Agriculture and rural development - European Commission. Available at: </w:t>
      </w:r>
      <w:hyperlink r:id="rId25" w:history="1">
        <w:r w:rsidRPr="00CD118B">
          <w:rPr>
            <w:rStyle w:val="Hyperlink"/>
            <w:rFonts w:ascii="Times New Roman" w:hAnsi="Times New Roman" w:cs="Times New Roman"/>
            <w:sz w:val="24"/>
            <w:szCs w:val="24"/>
          </w:rPr>
          <w:t>https://ec.europa.eu/agriculture/cap-funding/funding-opportunities_en</w:t>
        </w:r>
      </w:hyperlink>
      <w:r w:rsidRPr="00CD118B">
        <w:rPr>
          <w:rFonts w:ascii="Times New Roman" w:hAnsi="Times New Roman" w:cs="Times New Roman"/>
          <w:sz w:val="24"/>
          <w:szCs w:val="24"/>
        </w:rPr>
        <w:t xml:space="preserve">  [Accessed 25 Jan. 2018].</w:t>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t>Evans, A. (2014) A house of cards? The failure to find a stable devolution settlement in Wales. Renewal 22(1): 47–57.</w:t>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lastRenderedPageBreak/>
        <w:t>Frenk, C., Hunt, T., Partridge, L., Thornton, J. and Wyatt, T. (2018). How much research funding does the UK get from the EU and how does this compare with other countries</w:t>
      </w:r>
      <w:proofErr w:type="gramStart"/>
      <w:r w:rsidRPr="00CD118B">
        <w:rPr>
          <w:rFonts w:ascii="Times New Roman" w:hAnsi="Times New Roman" w:cs="Times New Roman"/>
          <w:sz w:val="24"/>
          <w:szCs w:val="24"/>
        </w:rPr>
        <w:t>?.</w:t>
      </w:r>
      <w:proofErr w:type="gramEnd"/>
      <w:r w:rsidRPr="00CD118B">
        <w:rPr>
          <w:rFonts w:ascii="Times New Roman" w:hAnsi="Times New Roman" w:cs="Times New Roman"/>
          <w:sz w:val="24"/>
          <w:szCs w:val="24"/>
        </w:rPr>
        <w:t xml:space="preserve"> [</w:t>
      </w:r>
      <w:proofErr w:type="gramStart"/>
      <w:r w:rsidRPr="00CD118B">
        <w:rPr>
          <w:rFonts w:ascii="Times New Roman" w:hAnsi="Times New Roman" w:cs="Times New Roman"/>
          <w:sz w:val="24"/>
          <w:szCs w:val="24"/>
        </w:rPr>
        <w:t>online</w:t>
      </w:r>
      <w:proofErr w:type="gramEnd"/>
      <w:r w:rsidRPr="00CD118B">
        <w:rPr>
          <w:rFonts w:ascii="Times New Roman" w:hAnsi="Times New Roman" w:cs="Times New Roman"/>
          <w:sz w:val="24"/>
          <w:szCs w:val="24"/>
        </w:rPr>
        <w:t xml:space="preserve">] Royalsociety.org. Available at: </w:t>
      </w:r>
      <w:hyperlink r:id="rId26" w:history="1">
        <w:r w:rsidRPr="00CD118B">
          <w:rPr>
            <w:rStyle w:val="Hyperlink"/>
            <w:rFonts w:ascii="Times New Roman" w:hAnsi="Times New Roman" w:cs="Times New Roman"/>
            <w:sz w:val="24"/>
            <w:szCs w:val="24"/>
          </w:rPr>
          <w:t>https://royalsociety.org/topics-policy/projects/uk-research-and-european-union/role-of-EU-in-funding-UK-research/how-much-funding-does-uk-get-in-comparison-with-other-countries/</w:t>
        </w:r>
      </w:hyperlink>
      <w:r w:rsidRPr="00CD118B">
        <w:rPr>
          <w:rFonts w:ascii="Times New Roman" w:hAnsi="Times New Roman" w:cs="Times New Roman"/>
          <w:sz w:val="24"/>
          <w:szCs w:val="24"/>
        </w:rPr>
        <w:t xml:space="preserve">  [Accessed 25 Jan. 2018].</w:t>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t>Gov.uk. (2013). Devolution settlement: Wales - GOV.UK. [</w:t>
      </w:r>
      <w:proofErr w:type="gramStart"/>
      <w:r w:rsidRPr="00CD118B">
        <w:rPr>
          <w:rFonts w:ascii="Times New Roman" w:hAnsi="Times New Roman" w:cs="Times New Roman"/>
          <w:sz w:val="24"/>
          <w:szCs w:val="24"/>
        </w:rPr>
        <w:t>online</w:t>
      </w:r>
      <w:proofErr w:type="gramEnd"/>
      <w:r w:rsidRPr="00CD118B">
        <w:rPr>
          <w:rFonts w:ascii="Times New Roman" w:hAnsi="Times New Roman" w:cs="Times New Roman"/>
          <w:sz w:val="24"/>
          <w:szCs w:val="24"/>
        </w:rPr>
        <w:t xml:space="preserve">] Available at: </w:t>
      </w:r>
      <w:hyperlink r:id="rId27" w:history="1">
        <w:r w:rsidRPr="00CD118B">
          <w:rPr>
            <w:rStyle w:val="Hyperlink"/>
            <w:rFonts w:ascii="Times New Roman" w:hAnsi="Times New Roman" w:cs="Times New Roman"/>
            <w:sz w:val="24"/>
            <w:szCs w:val="24"/>
          </w:rPr>
          <w:t>https://www.gov.uk/guidance/devolution-settlement-wales</w:t>
        </w:r>
      </w:hyperlink>
      <w:r w:rsidRPr="00CD118B">
        <w:rPr>
          <w:rFonts w:ascii="Times New Roman" w:hAnsi="Times New Roman" w:cs="Times New Roman"/>
          <w:sz w:val="24"/>
          <w:szCs w:val="24"/>
        </w:rPr>
        <w:t xml:space="preserve">  [Accessed 19 Jan. 2018].</w:t>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t xml:space="preserve">Gov.wales. (2015). Welsh </w:t>
      </w:r>
      <w:proofErr w:type="spellStart"/>
      <w:r w:rsidRPr="00CD118B">
        <w:rPr>
          <w:rFonts w:ascii="Times New Roman" w:hAnsi="Times New Roman" w:cs="Times New Roman"/>
          <w:sz w:val="24"/>
          <w:szCs w:val="24"/>
        </w:rPr>
        <w:t>Government|Minister</w:t>
      </w:r>
      <w:proofErr w:type="spellEnd"/>
      <w:r w:rsidRPr="00CD118B">
        <w:rPr>
          <w:rFonts w:ascii="Times New Roman" w:hAnsi="Times New Roman" w:cs="Times New Roman"/>
          <w:sz w:val="24"/>
          <w:szCs w:val="24"/>
        </w:rPr>
        <w:t xml:space="preserve"> publishes Carmarthen to Aberystwyth rail line study. [</w:t>
      </w:r>
      <w:proofErr w:type="gramStart"/>
      <w:r w:rsidRPr="00CD118B">
        <w:rPr>
          <w:rFonts w:ascii="Times New Roman" w:hAnsi="Times New Roman" w:cs="Times New Roman"/>
          <w:sz w:val="24"/>
          <w:szCs w:val="24"/>
        </w:rPr>
        <w:t>online</w:t>
      </w:r>
      <w:proofErr w:type="gramEnd"/>
      <w:r w:rsidRPr="00CD118B">
        <w:rPr>
          <w:rFonts w:ascii="Times New Roman" w:hAnsi="Times New Roman" w:cs="Times New Roman"/>
          <w:sz w:val="24"/>
          <w:szCs w:val="24"/>
        </w:rPr>
        <w:t>] Available at: http://gov.wales/newsroom/transport/2015/carms-aber/?lang=en [Accessed 21 Jan. 2018].</w:t>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t>Gov.wales. (2017). Securing Wales' Future. [</w:t>
      </w:r>
      <w:proofErr w:type="spellStart"/>
      <w:proofErr w:type="gramStart"/>
      <w:r w:rsidRPr="00CD118B">
        <w:rPr>
          <w:rFonts w:ascii="Times New Roman" w:hAnsi="Times New Roman" w:cs="Times New Roman"/>
          <w:sz w:val="24"/>
          <w:szCs w:val="24"/>
        </w:rPr>
        <w:t>ebook</w:t>
      </w:r>
      <w:proofErr w:type="spellEnd"/>
      <w:proofErr w:type="gramEnd"/>
      <w:r w:rsidRPr="00CD118B">
        <w:rPr>
          <w:rFonts w:ascii="Times New Roman" w:hAnsi="Times New Roman" w:cs="Times New Roman"/>
          <w:sz w:val="24"/>
          <w:szCs w:val="24"/>
        </w:rPr>
        <w:t xml:space="preserve">] Wales: Crown Copyright. Available at: </w:t>
      </w:r>
      <w:hyperlink r:id="rId28" w:history="1">
        <w:r w:rsidRPr="00CD118B">
          <w:rPr>
            <w:rStyle w:val="Hyperlink"/>
            <w:rFonts w:ascii="Times New Roman" w:hAnsi="Times New Roman" w:cs="Times New Roman"/>
            <w:sz w:val="24"/>
            <w:szCs w:val="24"/>
          </w:rPr>
          <w:t>https://beta.gov.wales/sites/default/files/2017-01/30683%20Securing%20Wales%C2%B9%20Future_ENGLISH_WEB.pdf</w:t>
        </w:r>
      </w:hyperlink>
      <w:r w:rsidRPr="00CD118B">
        <w:rPr>
          <w:rFonts w:ascii="Times New Roman" w:hAnsi="Times New Roman" w:cs="Times New Roman"/>
          <w:sz w:val="24"/>
          <w:szCs w:val="24"/>
        </w:rPr>
        <w:t xml:space="preserve">   [Accessed 24 Jan. 2018].</w:t>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t xml:space="preserve">Gov.wales. (2017). Welsh </w:t>
      </w:r>
      <w:proofErr w:type="spellStart"/>
      <w:r w:rsidRPr="00CD118B">
        <w:rPr>
          <w:rFonts w:ascii="Times New Roman" w:hAnsi="Times New Roman" w:cs="Times New Roman"/>
          <w:sz w:val="24"/>
          <w:szCs w:val="24"/>
        </w:rPr>
        <w:t>Government|EU</w:t>
      </w:r>
      <w:proofErr w:type="spellEnd"/>
      <w:r w:rsidRPr="00CD118B">
        <w:rPr>
          <w:rFonts w:ascii="Times New Roman" w:hAnsi="Times New Roman" w:cs="Times New Roman"/>
          <w:sz w:val="24"/>
          <w:szCs w:val="24"/>
        </w:rPr>
        <w:t xml:space="preserve"> funds in Wales. [</w:t>
      </w:r>
      <w:proofErr w:type="gramStart"/>
      <w:r w:rsidRPr="00CD118B">
        <w:rPr>
          <w:rFonts w:ascii="Times New Roman" w:hAnsi="Times New Roman" w:cs="Times New Roman"/>
          <w:sz w:val="24"/>
          <w:szCs w:val="24"/>
        </w:rPr>
        <w:t>online</w:t>
      </w:r>
      <w:proofErr w:type="gramEnd"/>
      <w:r w:rsidRPr="00CD118B">
        <w:rPr>
          <w:rFonts w:ascii="Times New Roman" w:hAnsi="Times New Roman" w:cs="Times New Roman"/>
          <w:sz w:val="24"/>
          <w:szCs w:val="24"/>
        </w:rPr>
        <w:t xml:space="preserve">] Available at: </w:t>
      </w:r>
      <w:hyperlink r:id="rId29" w:history="1">
        <w:r w:rsidRPr="00CD118B">
          <w:rPr>
            <w:rStyle w:val="Hyperlink"/>
            <w:rFonts w:ascii="Times New Roman" w:hAnsi="Times New Roman" w:cs="Times New Roman"/>
            <w:sz w:val="24"/>
            <w:szCs w:val="24"/>
          </w:rPr>
          <w:t>http://gov.wales/funding/eu-funds/?lang=en</w:t>
        </w:r>
      </w:hyperlink>
      <w:r w:rsidRPr="00CD118B">
        <w:rPr>
          <w:rFonts w:ascii="Times New Roman" w:hAnsi="Times New Roman" w:cs="Times New Roman"/>
          <w:sz w:val="24"/>
          <w:szCs w:val="24"/>
        </w:rPr>
        <w:t xml:space="preserve">  [Accessed 24 Jan. 2018].</w:t>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t xml:space="preserve">Gov.wales. (2017). Welsh </w:t>
      </w:r>
      <w:proofErr w:type="spellStart"/>
      <w:r w:rsidRPr="00CD118B">
        <w:rPr>
          <w:rFonts w:ascii="Times New Roman" w:hAnsi="Times New Roman" w:cs="Times New Roman"/>
          <w:sz w:val="24"/>
          <w:szCs w:val="24"/>
        </w:rPr>
        <w:t>Government|New</w:t>
      </w:r>
      <w:proofErr w:type="spellEnd"/>
      <w:r w:rsidRPr="00CD118B">
        <w:rPr>
          <w:rFonts w:ascii="Times New Roman" w:hAnsi="Times New Roman" w:cs="Times New Roman"/>
          <w:sz w:val="24"/>
          <w:szCs w:val="24"/>
        </w:rPr>
        <w:t xml:space="preserve"> figures show the number of young people not in education, employment or training in Wales fell during 2016. [</w:t>
      </w:r>
      <w:proofErr w:type="gramStart"/>
      <w:r w:rsidRPr="00CD118B">
        <w:rPr>
          <w:rFonts w:ascii="Times New Roman" w:hAnsi="Times New Roman" w:cs="Times New Roman"/>
          <w:sz w:val="24"/>
          <w:szCs w:val="24"/>
        </w:rPr>
        <w:t>online</w:t>
      </w:r>
      <w:proofErr w:type="gramEnd"/>
      <w:r w:rsidRPr="00CD118B">
        <w:rPr>
          <w:rFonts w:ascii="Times New Roman" w:hAnsi="Times New Roman" w:cs="Times New Roman"/>
          <w:sz w:val="24"/>
          <w:szCs w:val="24"/>
        </w:rPr>
        <w:t xml:space="preserve">] Available at: </w:t>
      </w:r>
      <w:hyperlink r:id="rId30" w:history="1">
        <w:r w:rsidRPr="00CD118B">
          <w:rPr>
            <w:rStyle w:val="Hyperlink"/>
            <w:rFonts w:ascii="Times New Roman" w:hAnsi="Times New Roman" w:cs="Times New Roman"/>
            <w:sz w:val="24"/>
            <w:szCs w:val="24"/>
          </w:rPr>
          <w:t>http://gov.wales/newsroom/educationandskills/2017/170427-new-figures-show-the-number-of-young-people-not-in-education-employment-or-training-in-wales-fell-during-2016/?lang=en</w:t>
        </w:r>
      </w:hyperlink>
      <w:r w:rsidRPr="00CD118B">
        <w:rPr>
          <w:rFonts w:ascii="Times New Roman" w:hAnsi="Times New Roman" w:cs="Times New Roman"/>
          <w:sz w:val="24"/>
          <w:szCs w:val="24"/>
        </w:rPr>
        <w:t xml:space="preserve">  [Accessed 19 Jan. 2018].</w:t>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t>Gutteridge, N. (2018). Pro-Brussels lobby 'misleading voters' by hiding its NAME on fear-mongering propaganda. [</w:t>
      </w:r>
      <w:proofErr w:type="gramStart"/>
      <w:r w:rsidRPr="00CD118B">
        <w:rPr>
          <w:rFonts w:ascii="Times New Roman" w:hAnsi="Times New Roman" w:cs="Times New Roman"/>
          <w:sz w:val="24"/>
          <w:szCs w:val="24"/>
        </w:rPr>
        <w:t>online</w:t>
      </w:r>
      <w:proofErr w:type="gramEnd"/>
      <w:r w:rsidRPr="00CD118B">
        <w:rPr>
          <w:rFonts w:ascii="Times New Roman" w:hAnsi="Times New Roman" w:cs="Times New Roman"/>
          <w:sz w:val="24"/>
          <w:szCs w:val="24"/>
        </w:rPr>
        <w:t xml:space="preserve">] Express.co.uk. Available at: </w:t>
      </w:r>
      <w:hyperlink r:id="rId31" w:history="1">
        <w:r w:rsidRPr="00CD118B">
          <w:rPr>
            <w:rStyle w:val="Hyperlink"/>
            <w:rFonts w:ascii="Times New Roman" w:hAnsi="Times New Roman" w:cs="Times New Roman"/>
            <w:sz w:val="24"/>
            <w:szCs w:val="24"/>
          </w:rPr>
          <w:t>https://www.express.co.uk/news/politics/656504/EU-referendum-Britain-Stronger-in-Europe-Vote-Leave-Brexit</w:t>
        </w:r>
      </w:hyperlink>
      <w:r w:rsidRPr="00CD118B">
        <w:rPr>
          <w:rFonts w:ascii="Times New Roman" w:hAnsi="Times New Roman" w:cs="Times New Roman"/>
          <w:sz w:val="24"/>
          <w:szCs w:val="24"/>
        </w:rPr>
        <w:t xml:space="preserve">  [Accessed 25 Jan. 2018].</w:t>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t>Hunt, A. &amp; Wheeler, B. (2018). Brexit: All you need to know. [</w:t>
      </w:r>
      <w:proofErr w:type="gramStart"/>
      <w:r w:rsidRPr="00CD118B">
        <w:rPr>
          <w:rFonts w:ascii="Times New Roman" w:hAnsi="Times New Roman" w:cs="Times New Roman"/>
          <w:sz w:val="24"/>
          <w:szCs w:val="24"/>
        </w:rPr>
        <w:t>online</w:t>
      </w:r>
      <w:proofErr w:type="gramEnd"/>
      <w:r w:rsidRPr="00CD118B">
        <w:rPr>
          <w:rFonts w:ascii="Times New Roman" w:hAnsi="Times New Roman" w:cs="Times New Roman"/>
          <w:sz w:val="24"/>
          <w:szCs w:val="24"/>
        </w:rPr>
        <w:t xml:space="preserve">] BBC News. Available at: </w:t>
      </w:r>
      <w:hyperlink r:id="rId32" w:history="1">
        <w:r w:rsidRPr="00CD118B">
          <w:rPr>
            <w:rStyle w:val="Hyperlink"/>
            <w:rFonts w:ascii="Times New Roman" w:hAnsi="Times New Roman" w:cs="Times New Roman"/>
            <w:sz w:val="24"/>
            <w:szCs w:val="24"/>
          </w:rPr>
          <w:t>http://www.bbc.co.uk/news/uk-politics-32810887</w:t>
        </w:r>
      </w:hyperlink>
      <w:r w:rsidRPr="00CD118B">
        <w:rPr>
          <w:rFonts w:ascii="Times New Roman" w:hAnsi="Times New Roman" w:cs="Times New Roman"/>
          <w:sz w:val="24"/>
          <w:szCs w:val="24"/>
        </w:rPr>
        <w:t xml:space="preserve">  [Accessed 23 Jan. 2018].</w:t>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t>Hunt, J. (2017). When EU laws are repatriated, will all the power go to Westminster</w:t>
      </w:r>
      <w:proofErr w:type="gramStart"/>
      <w:r w:rsidRPr="00CD118B">
        <w:rPr>
          <w:rFonts w:ascii="Times New Roman" w:hAnsi="Times New Roman" w:cs="Times New Roman"/>
          <w:sz w:val="24"/>
          <w:szCs w:val="24"/>
        </w:rPr>
        <w:t>?.</w:t>
      </w:r>
      <w:proofErr w:type="gramEnd"/>
      <w:r w:rsidRPr="00CD118B">
        <w:rPr>
          <w:rFonts w:ascii="Times New Roman" w:hAnsi="Times New Roman" w:cs="Times New Roman"/>
          <w:sz w:val="24"/>
          <w:szCs w:val="24"/>
        </w:rPr>
        <w:t xml:space="preserve"> [</w:t>
      </w:r>
      <w:proofErr w:type="gramStart"/>
      <w:r w:rsidRPr="00CD118B">
        <w:rPr>
          <w:rFonts w:ascii="Times New Roman" w:hAnsi="Times New Roman" w:cs="Times New Roman"/>
          <w:sz w:val="24"/>
          <w:szCs w:val="24"/>
        </w:rPr>
        <w:t>online</w:t>
      </w:r>
      <w:proofErr w:type="gramEnd"/>
      <w:r w:rsidRPr="00CD118B">
        <w:rPr>
          <w:rFonts w:ascii="Times New Roman" w:hAnsi="Times New Roman" w:cs="Times New Roman"/>
          <w:sz w:val="24"/>
          <w:szCs w:val="24"/>
        </w:rPr>
        <w:t xml:space="preserve">] LSE BREXIT. Available at: </w:t>
      </w:r>
      <w:hyperlink r:id="rId33" w:history="1">
        <w:r w:rsidRPr="00CD118B">
          <w:rPr>
            <w:rStyle w:val="Hyperlink"/>
            <w:rFonts w:ascii="Times New Roman" w:hAnsi="Times New Roman" w:cs="Times New Roman"/>
            <w:sz w:val="24"/>
            <w:szCs w:val="24"/>
          </w:rPr>
          <w:t>http://blogs.lse.ac.uk/brexit/2017/07/10/when-eu-laws-are-repatriated-will-all-the-power-go-to-westminster/</w:t>
        </w:r>
      </w:hyperlink>
      <w:r w:rsidRPr="00CD118B">
        <w:rPr>
          <w:rFonts w:ascii="Times New Roman" w:hAnsi="Times New Roman" w:cs="Times New Roman"/>
          <w:sz w:val="24"/>
          <w:szCs w:val="24"/>
        </w:rPr>
        <w:t xml:space="preserve">  [Accessed 17 Jan. 2018].</w:t>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t xml:space="preserve">James, D. (2017). </w:t>
      </w:r>
      <w:proofErr w:type="spellStart"/>
      <w:r w:rsidRPr="00CD118B">
        <w:rPr>
          <w:rFonts w:ascii="Times New Roman" w:hAnsi="Times New Roman" w:cs="Times New Roman"/>
          <w:sz w:val="24"/>
          <w:szCs w:val="24"/>
        </w:rPr>
        <w:t>Carwyn</w:t>
      </w:r>
      <w:proofErr w:type="spellEnd"/>
      <w:r w:rsidRPr="00CD118B">
        <w:rPr>
          <w:rFonts w:ascii="Times New Roman" w:hAnsi="Times New Roman" w:cs="Times New Roman"/>
          <w:sz w:val="24"/>
          <w:szCs w:val="24"/>
        </w:rPr>
        <w:t xml:space="preserve"> accuses PM of a 'lack of respect' over Article 50 letter. [</w:t>
      </w:r>
      <w:proofErr w:type="gramStart"/>
      <w:r w:rsidRPr="00CD118B">
        <w:rPr>
          <w:rFonts w:ascii="Times New Roman" w:hAnsi="Times New Roman" w:cs="Times New Roman"/>
          <w:sz w:val="24"/>
          <w:szCs w:val="24"/>
        </w:rPr>
        <w:t>online</w:t>
      </w:r>
      <w:proofErr w:type="gramEnd"/>
      <w:r w:rsidRPr="00CD118B">
        <w:rPr>
          <w:rFonts w:ascii="Times New Roman" w:hAnsi="Times New Roman" w:cs="Times New Roman"/>
          <w:sz w:val="24"/>
          <w:szCs w:val="24"/>
        </w:rPr>
        <w:t xml:space="preserve">] </w:t>
      </w:r>
      <w:proofErr w:type="spellStart"/>
      <w:r w:rsidRPr="00CD118B">
        <w:rPr>
          <w:rFonts w:ascii="Times New Roman" w:hAnsi="Times New Roman" w:cs="Times New Roman"/>
          <w:sz w:val="24"/>
          <w:szCs w:val="24"/>
        </w:rPr>
        <w:t>walesonline</w:t>
      </w:r>
      <w:proofErr w:type="spellEnd"/>
      <w:r w:rsidRPr="00CD118B">
        <w:rPr>
          <w:rFonts w:ascii="Times New Roman" w:hAnsi="Times New Roman" w:cs="Times New Roman"/>
          <w:sz w:val="24"/>
          <w:szCs w:val="24"/>
        </w:rPr>
        <w:t xml:space="preserve">. Available at: </w:t>
      </w:r>
      <w:hyperlink r:id="rId34" w:history="1">
        <w:r w:rsidRPr="00CD118B">
          <w:rPr>
            <w:rStyle w:val="Hyperlink"/>
            <w:rFonts w:ascii="Times New Roman" w:hAnsi="Times New Roman" w:cs="Times New Roman"/>
            <w:sz w:val="24"/>
            <w:szCs w:val="24"/>
          </w:rPr>
          <w:t>http://www.walesonline.co.uk/news/politics/carwyn-jones-accuses-theresa-lack-12816018</w:t>
        </w:r>
      </w:hyperlink>
      <w:r w:rsidRPr="00CD118B">
        <w:rPr>
          <w:rFonts w:ascii="Times New Roman" w:hAnsi="Times New Roman" w:cs="Times New Roman"/>
          <w:sz w:val="24"/>
          <w:szCs w:val="24"/>
        </w:rPr>
        <w:t xml:space="preserve">  [Accessed 24 Jan. 2018].</w:t>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t>Kelsey, C. (2017). Farming unions welcome White Paper on Brexit. [</w:t>
      </w:r>
      <w:proofErr w:type="gramStart"/>
      <w:r w:rsidRPr="00CD118B">
        <w:rPr>
          <w:rFonts w:ascii="Times New Roman" w:hAnsi="Times New Roman" w:cs="Times New Roman"/>
          <w:sz w:val="24"/>
          <w:szCs w:val="24"/>
        </w:rPr>
        <w:t>online</w:t>
      </w:r>
      <w:proofErr w:type="gramEnd"/>
      <w:r w:rsidRPr="00CD118B">
        <w:rPr>
          <w:rFonts w:ascii="Times New Roman" w:hAnsi="Times New Roman" w:cs="Times New Roman"/>
          <w:sz w:val="24"/>
          <w:szCs w:val="24"/>
        </w:rPr>
        <w:t xml:space="preserve">] </w:t>
      </w:r>
      <w:proofErr w:type="spellStart"/>
      <w:r w:rsidRPr="00CD118B">
        <w:rPr>
          <w:rFonts w:ascii="Times New Roman" w:hAnsi="Times New Roman" w:cs="Times New Roman"/>
          <w:sz w:val="24"/>
          <w:szCs w:val="24"/>
        </w:rPr>
        <w:t>walesonline</w:t>
      </w:r>
      <w:proofErr w:type="spellEnd"/>
      <w:r w:rsidRPr="00CD118B">
        <w:rPr>
          <w:rFonts w:ascii="Times New Roman" w:hAnsi="Times New Roman" w:cs="Times New Roman"/>
          <w:sz w:val="24"/>
          <w:szCs w:val="24"/>
        </w:rPr>
        <w:t xml:space="preserve">. Available at: </w:t>
      </w:r>
      <w:hyperlink r:id="rId35" w:history="1">
        <w:r w:rsidRPr="00CD118B">
          <w:rPr>
            <w:rStyle w:val="Hyperlink"/>
            <w:rFonts w:ascii="Times New Roman" w:hAnsi="Times New Roman" w:cs="Times New Roman"/>
            <w:sz w:val="24"/>
            <w:szCs w:val="24"/>
          </w:rPr>
          <w:t>http://www.walesonline.co.uk/business/farming/farming-unions-welcome-white-paper-12495770</w:t>
        </w:r>
      </w:hyperlink>
      <w:r w:rsidRPr="00CD118B">
        <w:rPr>
          <w:rFonts w:ascii="Times New Roman" w:hAnsi="Times New Roman" w:cs="Times New Roman"/>
          <w:sz w:val="24"/>
          <w:szCs w:val="24"/>
        </w:rPr>
        <w:t xml:space="preserve">  [Accessed 24 Jan. 2018].</w:t>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t>Laissy, A. (2014). Enabling synergies between European Structural and Investment Funds, Horizon 2020 and other research, innovation and competitiveness-related Union programmes. [</w:t>
      </w:r>
      <w:proofErr w:type="spellStart"/>
      <w:proofErr w:type="gramStart"/>
      <w:r w:rsidRPr="00CD118B">
        <w:rPr>
          <w:rFonts w:ascii="Times New Roman" w:hAnsi="Times New Roman" w:cs="Times New Roman"/>
          <w:sz w:val="24"/>
          <w:szCs w:val="24"/>
        </w:rPr>
        <w:t>ebook</w:t>
      </w:r>
      <w:proofErr w:type="spellEnd"/>
      <w:proofErr w:type="gramEnd"/>
      <w:r w:rsidRPr="00CD118B">
        <w:rPr>
          <w:rFonts w:ascii="Times New Roman" w:hAnsi="Times New Roman" w:cs="Times New Roman"/>
          <w:sz w:val="24"/>
          <w:szCs w:val="24"/>
        </w:rPr>
        <w:t xml:space="preserve">] Available at: </w:t>
      </w:r>
      <w:hyperlink r:id="rId36" w:history="1">
        <w:r w:rsidRPr="00CD118B">
          <w:rPr>
            <w:rStyle w:val="Hyperlink"/>
            <w:rFonts w:ascii="Times New Roman" w:hAnsi="Times New Roman" w:cs="Times New Roman"/>
            <w:sz w:val="24"/>
            <w:szCs w:val="24"/>
          </w:rPr>
          <w:t>http://ec.europa.eu/regional_policy/sources/docgener/guides/synergy/synergies_en.pdf</w:t>
        </w:r>
      </w:hyperlink>
      <w:r w:rsidRPr="00CD118B">
        <w:rPr>
          <w:rFonts w:ascii="Times New Roman" w:hAnsi="Times New Roman" w:cs="Times New Roman"/>
          <w:sz w:val="24"/>
          <w:szCs w:val="24"/>
        </w:rPr>
        <w:t xml:space="preserve">  [Accessed 19 Jan. 2018].</w:t>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lastRenderedPageBreak/>
        <w:t>Lusher, A. (2016). Wales told not to expect same level of funding as it got from the EU after voting Brexit. [</w:t>
      </w:r>
      <w:proofErr w:type="gramStart"/>
      <w:r w:rsidRPr="00CD118B">
        <w:rPr>
          <w:rFonts w:ascii="Times New Roman" w:hAnsi="Times New Roman" w:cs="Times New Roman"/>
          <w:sz w:val="24"/>
          <w:szCs w:val="24"/>
        </w:rPr>
        <w:t>online</w:t>
      </w:r>
      <w:proofErr w:type="gramEnd"/>
      <w:r w:rsidRPr="00CD118B">
        <w:rPr>
          <w:rFonts w:ascii="Times New Roman" w:hAnsi="Times New Roman" w:cs="Times New Roman"/>
          <w:sz w:val="24"/>
          <w:szCs w:val="24"/>
        </w:rPr>
        <w:t xml:space="preserve">] The Independent. Available at: </w:t>
      </w:r>
      <w:hyperlink r:id="rId37" w:history="1">
        <w:r w:rsidRPr="00CD118B">
          <w:rPr>
            <w:rStyle w:val="Hyperlink"/>
            <w:rFonts w:ascii="Times New Roman" w:hAnsi="Times New Roman" w:cs="Times New Roman"/>
            <w:sz w:val="24"/>
            <w:szCs w:val="24"/>
          </w:rPr>
          <w:t>http://www.independent.co.uk/news/uk/politics/brexit-wales-vote-leave-eu-referendum-result-brussels-funding-economy-a7136196.htm</w:t>
        </w:r>
      </w:hyperlink>
      <w:r w:rsidRPr="00CD118B">
        <w:rPr>
          <w:rFonts w:ascii="Times New Roman" w:hAnsi="Times New Roman" w:cs="Times New Roman"/>
          <w:sz w:val="24"/>
          <w:szCs w:val="24"/>
        </w:rPr>
        <w:t xml:space="preserve"> l [Accessed 23 Jan. 2018].</w:t>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t>Lusher, A. (2016). Wales told not to expect same level of funding as it got from the EU after voting Brexit. [</w:t>
      </w:r>
      <w:proofErr w:type="gramStart"/>
      <w:r w:rsidRPr="00CD118B">
        <w:rPr>
          <w:rFonts w:ascii="Times New Roman" w:hAnsi="Times New Roman" w:cs="Times New Roman"/>
          <w:sz w:val="24"/>
          <w:szCs w:val="24"/>
        </w:rPr>
        <w:t>online</w:t>
      </w:r>
      <w:proofErr w:type="gramEnd"/>
      <w:r w:rsidRPr="00CD118B">
        <w:rPr>
          <w:rFonts w:ascii="Times New Roman" w:hAnsi="Times New Roman" w:cs="Times New Roman"/>
          <w:sz w:val="24"/>
          <w:szCs w:val="24"/>
        </w:rPr>
        <w:t xml:space="preserve">] The Independent. Available at: </w:t>
      </w:r>
      <w:hyperlink r:id="rId38" w:history="1">
        <w:r w:rsidRPr="00CD118B">
          <w:rPr>
            <w:rStyle w:val="Hyperlink"/>
            <w:rFonts w:ascii="Times New Roman" w:hAnsi="Times New Roman" w:cs="Times New Roman"/>
            <w:sz w:val="24"/>
            <w:szCs w:val="24"/>
          </w:rPr>
          <w:t>http://www.independent.co.uk/news/uk/politics/brexit-wales-vote-leave-eu-referendum-result-brussels-funding-economy-a7136196.html</w:t>
        </w:r>
      </w:hyperlink>
      <w:r w:rsidRPr="00CD118B">
        <w:rPr>
          <w:rFonts w:ascii="Times New Roman" w:hAnsi="Times New Roman" w:cs="Times New Roman"/>
          <w:sz w:val="24"/>
          <w:szCs w:val="24"/>
        </w:rPr>
        <w:t xml:space="preserve">  [Accessed 23 Jan. 2018].</w:t>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t xml:space="preserve">McIver, I. (2017). </w:t>
      </w:r>
      <w:proofErr w:type="spellStart"/>
      <w:proofErr w:type="gramStart"/>
      <w:r w:rsidRPr="00CD118B">
        <w:rPr>
          <w:rFonts w:ascii="Times New Roman" w:hAnsi="Times New Roman" w:cs="Times New Roman"/>
          <w:sz w:val="24"/>
          <w:szCs w:val="24"/>
        </w:rPr>
        <w:t>brexit</w:t>
      </w:r>
      <w:proofErr w:type="spellEnd"/>
      <w:proofErr w:type="gramEnd"/>
      <w:r w:rsidRPr="00CD118B">
        <w:rPr>
          <w:rFonts w:ascii="Times New Roman" w:hAnsi="Times New Roman" w:cs="Times New Roman"/>
          <w:sz w:val="24"/>
          <w:szCs w:val="24"/>
        </w:rPr>
        <w:t xml:space="preserve"> update. [</w:t>
      </w:r>
      <w:proofErr w:type="spellStart"/>
      <w:proofErr w:type="gramStart"/>
      <w:r w:rsidRPr="00CD118B">
        <w:rPr>
          <w:rFonts w:ascii="Times New Roman" w:hAnsi="Times New Roman" w:cs="Times New Roman"/>
          <w:sz w:val="24"/>
          <w:szCs w:val="24"/>
        </w:rPr>
        <w:t>ebook</w:t>
      </w:r>
      <w:proofErr w:type="spellEnd"/>
      <w:proofErr w:type="gramEnd"/>
      <w:r w:rsidRPr="00CD118B">
        <w:rPr>
          <w:rFonts w:ascii="Times New Roman" w:hAnsi="Times New Roman" w:cs="Times New Roman"/>
          <w:sz w:val="24"/>
          <w:szCs w:val="24"/>
        </w:rPr>
        <w:t xml:space="preserve">] Scotland: Scottish Parliament. Available at: </w:t>
      </w:r>
      <w:hyperlink r:id="rId39" w:history="1">
        <w:r w:rsidRPr="00CD118B">
          <w:rPr>
            <w:rStyle w:val="Hyperlink"/>
            <w:rFonts w:ascii="Times New Roman" w:hAnsi="Times New Roman" w:cs="Times New Roman"/>
            <w:sz w:val="24"/>
            <w:szCs w:val="24"/>
          </w:rPr>
          <w:t>http://www.parliament.scot/S5_European/General%20Documents/CTEER_Brexit_update_2017.09.20.pdf</w:t>
        </w:r>
      </w:hyperlink>
      <w:r w:rsidRPr="00CD118B">
        <w:rPr>
          <w:rFonts w:ascii="Times New Roman" w:hAnsi="Times New Roman" w:cs="Times New Roman"/>
          <w:sz w:val="24"/>
          <w:szCs w:val="24"/>
        </w:rPr>
        <w:t xml:space="preserve">  [Accessed 24 Jan. 2018].</w:t>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t>National Assembly for Wales. (2018). History of Welsh devolution. [</w:t>
      </w:r>
      <w:proofErr w:type="gramStart"/>
      <w:r w:rsidRPr="00CD118B">
        <w:rPr>
          <w:rFonts w:ascii="Times New Roman" w:hAnsi="Times New Roman" w:cs="Times New Roman"/>
          <w:sz w:val="24"/>
          <w:szCs w:val="24"/>
        </w:rPr>
        <w:t>online</w:t>
      </w:r>
      <w:proofErr w:type="gramEnd"/>
      <w:r w:rsidRPr="00CD118B">
        <w:rPr>
          <w:rFonts w:ascii="Times New Roman" w:hAnsi="Times New Roman" w:cs="Times New Roman"/>
          <w:sz w:val="24"/>
          <w:szCs w:val="24"/>
        </w:rPr>
        <w:t xml:space="preserve">] Available at: </w:t>
      </w:r>
      <w:hyperlink r:id="rId40" w:history="1">
        <w:r w:rsidRPr="00CD118B">
          <w:rPr>
            <w:rStyle w:val="Hyperlink"/>
            <w:rFonts w:ascii="Times New Roman" w:hAnsi="Times New Roman" w:cs="Times New Roman"/>
            <w:sz w:val="24"/>
            <w:szCs w:val="24"/>
          </w:rPr>
          <w:t>http://www.assembly.wales/en/abthome/role-of-assembly-how-it-works/Pages/history-welsh-devolution.aspx</w:t>
        </w:r>
      </w:hyperlink>
      <w:r w:rsidRPr="00CD118B">
        <w:rPr>
          <w:rFonts w:ascii="Times New Roman" w:hAnsi="Times New Roman" w:cs="Times New Roman"/>
          <w:sz w:val="24"/>
          <w:szCs w:val="24"/>
        </w:rPr>
        <w:t xml:space="preserve">  [Accessed 23 Jan. 2018].</w:t>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t>O'Carroll, L. (2017). Brexit could wipe out Welsh farming, says union. [</w:t>
      </w:r>
      <w:proofErr w:type="gramStart"/>
      <w:r w:rsidRPr="00CD118B">
        <w:rPr>
          <w:rFonts w:ascii="Times New Roman" w:hAnsi="Times New Roman" w:cs="Times New Roman"/>
          <w:sz w:val="24"/>
          <w:szCs w:val="24"/>
        </w:rPr>
        <w:t>online</w:t>
      </w:r>
      <w:proofErr w:type="gramEnd"/>
      <w:r w:rsidRPr="00CD118B">
        <w:rPr>
          <w:rFonts w:ascii="Times New Roman" w:hAnsi="Times New Roman" w:cs="Times New Roman"/>
          <w:sz w:val="24"/>
          <w:szCs w:val="24"/>
        </w:rPr>
        <w:t xml:space="preserve">] the Guardian. Available at: </w:t>
      </w:r>
      <w:hyperlink r:id="rId41" w:history="1">
        <w:r w:rsidRPr="00CD118B">
          <w:rPr>
            <w:rStyle w:val="Hyperlink"/>
            <w:rFonts w:ascii="Times New Roman" w:hAnsi="Times New Roman" w:cs="Times New Roman"/>
            <w:sz w:val="24"/>
            <w:szCs w:val="24"/>
          </w:rPr>
          <w:t>https://www.theguardian.com/uk-news/2017/may/03/brexit-could-wipe-out-welsh-farming-says-union</w:t>
        </w:r>
      </w:hyperlink>
      <w:r w:rsidRPr="00CD118B">
        <w:rPr>
          <w:rFonts w:ascii="Times New Roman" w:hAnsi="Times New Roman" w:cs="Times New Roman"/>
          <w:sz w:val="24"/>
          <w:szCs w:val="24"/>
        </w:rPr>
        <w:t xml:space="preserve">  [Accessed 25 Jan. 2018].</w:t>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t xml:space="preserve">Oxford English Dictionary (2018). </w:t>
      </w:r>
      <w:proofErr w:type="gramStart"/>
      <w:r w:rsidRPr="00CD118B">
        <w:rPr>
          <w:rFonts w:ascii="Times New Roman" w:hAnsi="Times New Roman" w:cs="Times New Roman"/>
          <w:sz w:val="24"/>
          <w:szCs w:val="24"/>
        </w:rPr>
        <w:t>post-truth</w:t>
      </w:r>
      <w:proofErr w:type="gramEnd"/>
      <w:r w:rsidRPr="00CD118B">
        <w:rPr>
          <w:rFonts w:ascii="Times New Roman" w:hAnsi="Times New Roman" w:cs="Times New Roman"/>
          <w:sz w:val="24"/>
          <w:szCs w:val="24"/>
        </w:rPr>
        <w:t xml:space="preserve"> | Definition of post-truth in English by Oxford Dictionaries. [</w:t>
      </w:r>
      <w:proofErr w:type="gramStart"/>
      <w:r w:rsidRPr="00CD118B">
        <w:rPr>
          <w:rFonts w:ascii="Times New Roman" w:hAnsi="Times New Roman" w:cs="Times New Roman"/>
          <w:sz w:val="24"/>
          <w:szCs w:val="24"/>
        </w:rPr>
        <w:t>online</w:t>
      </w:r>
      <w:proofErr w:type="gramEnd"/>
      <w:r w:rsidRPr="00CD118B">
        <w:rPr>
          <w:rFonts w:ascii="Times New Roman" w:hAnsi="Times New Roman" w:cs="Times New Roman"/>
          <w:sz w:val="24"/>
          <w:szCs w:val="24"/>
        </w:rPr>
        <w:t xml:space="preserve">] Oxford Dictionaries | English. Available at: </w:t>
      </w:r>
      <w:hyperlink r:id="rId42" w:history="1">
        <w:r w:rsidRPr="00CD118B">
          <w:rPr>
            <w:rStyle w:val="Hyperlink"/>
            <w:rFonts w:ascii="Times New Roman" w:hAnsi="Times New Roman" w:cs="Times New Roman"/>
            <w:sz w:val="24"/>
            <w:szCs w:val="24"/>
          </w:rPr>
          <w:t>https://en.oxforddictionaries.com/definition/post-truth</w:t>
        </w:r>
      </w:hyperlink>
      <w:r w:rsidRPr="00CD118B">
        <w:rPr>
          <w:rFonts w:ascii="Times New Roman" w:hAnsi="Times New Roman" w:cs="Times New Roman"/>
          <w:sz w:val="24"/>
          <w:szCs w:val="24"/>
        </w:rPr>
        <w:t xml:space="preserve">  [Accessed 23 Jan. 2018].</w:t>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t>Payne, A. and Bienkov, A. (2017). The UK government says it will pay a £39 billion Brexit divorce bill. [</w:t>
      </w:r>
      <w:proofErr w:type="gramStart"/>
      <w:r w:rsidRPr="00CD118B">
        <w:rPr>
          <w:rFonts w:ascii="Times New Roman" w:hAnsi="Times New Roman" w:cs="Times New Roman"/>
          <w:sz w:val="24"/>
          <w:szCs w:val="24"/>
        </w:rPr>
        <w:t>online</w:t>
      </w:r>
      <w:proofErr w:type="gramEnd"/>
      <w:r w:rsidRPr="00CD118B">
        <w:rPr>
          <w:rFonts w:ascii="Times New Roman" w:hAnsi="Times New Roman" w:cs="Times New Roman"/>
          <w:sz w:val="24"/>
          <w:szCs w:val="24"/>
        </w:rPr>
        <w:t xml:space="preserve">] Business Insider. Available at: </w:t>
      </w:r>
      <w:hyperlink r:id="rId43" w:history="1">
        <w:r w:rsidRPr="00CD118B">
          <w:rPr>
            <w:rStyle w:val="Hyperlink"/>
            <w:rFonts w:ascii="Times New Roman" w:hAnsi="Times New Roman" w:cs="Times New Roman"/>
            <w:sz w:val="24"/>
            <w:szCs w:val="24"/>
          </w:rPr>
          <w:t>http://uk.businessinsider.com/uk-government-will-pay-a-thirty-nine-billion-brexit-divorce-bill-2017-12</w:t>
        </w:r>
      </w:hyperlink>
      <w:r w:rsidRPr="00CD118B">
        <w:rPr>
          <w:rFonts w:ascii="Times New Roman" w:hAnsi="Times New Roman" w:cs="Times New Roman"/>
          <w:sz w:val="24"/>
          <w:szCs w:val="24"/>
        </w:rPr>
        <w:t xml:space="preserve">  [Accessed 23 Jan. 2018].</w:t>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t>Pritchard, H. (2017). We asked people in the South Wales Valleys if they still backed Brexit. [</w:t>
      </w:r>
      <w:proofErr w:type="gramStart"/>
      <w:r w:rsidRPr="00CD118B">
        <w:rPr>
          <w:rFonts w:ascii="Times New Roman" w:hAnsi="Times New Roman" w:cs="Times New Roman"/>
          <w:sz w:val="24"/>
          <w:szCs w:val="24"/>
        </w:rPr>
        <w:t>online</w:t>
      </w:r>
      <w:proofErr w:type="gramEnd"/>
      <w:r w:rsidRPr="00CD118B">
        <w:rPr>
          <w:rFonts w:ascii="Times New Roman" w:hAnsi="Times New Roman" w:cs="Times New Roman"/>
          <w:sz w:val="24"/>
          <w:szCs w:val="24"/>
        </w:rPr>
        <w:t xml:space="preserve">] </w:t>
      </w:r>
      <w:proofErr w:type="spellStart"/>
      <w:r w:rsidRPr="00CD118B">
        <w:rPr>
          <w:rFonts w:ascii="Times New Roman" w:hAnsi="Times New Roman" w:cs="Times New Roman"/>
          <w:sz w:val="24"/>
          <w:szCs w:val="24"/>
        </w:rPr>
        <w:t>walesonline</w:t>
      </w:r>
      <w:proofErr w:type="spellEnd"/>
      <w:r w:rsidRPr="00CD118B">
        <w:rPr>
          <w:rFonts w:ascii="Times New Roman" w:hAnsi="Times New Roman" w:cs="Times New Roman"/>
          <w:sz w:val="24"/>
          <w:szCs w:val="24"/>
        </w:rPr>
        <w:t xml:space="preserve">. Available at: </w:t>
      </w:r>
      <w:hyperlink r:id="rId44" w:history="1">
        <w:r w:rsidRPr="00CD118B">
          <w:rPr>
            <w:rStyle w:val="Hyperlink"/>
            <w:rFonts w:ascii="Times New Roman" w:hAnsi="Times New Roman" w:cs="Times New Roman"/>
            <w:sz w:val="24"/>
            <w:szCs w:val="24"/>
          </w:rPr>
          <w:t>http://www.walesonline.co.uk/news/wales-news/asked-people-south-wales-valleys-12537817</w:t>
        </w:r>
      </w:hyperlink>
      <w:r w:rsidRPr="00CD118B">
        <w:rPr>
          <w:rFonts w:ascii="Times New Roman" w:hAnsi="Times New Roman" w:cs="Times New Roman"/>
          <w:sz w:val="24"/>
          <w:szCs w:val="24"/>
        </w:rPr>
        <w:t xml:space="preserve">  [Accessed 25 Jan. 2018].</w:t>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t>Pritchard, H. and James, D. (2016). The full EU referendum results map for every area in Wales. [</w:t>
      </w:r>
      <w:proofErr w:type="gramStart"/>
      <w:r w:rsidRPr="00CD118B">
        <w:rPr>
          <w:rFonts w:ascii="Times New Roman" w:hAnsi="Times New Roman" w:cs="Times New Roman"/>
          <w:sz w:val="24"/>
          <w:szCs w:val="24"/>
        </w:rPr>
        <w:t>online</w:t>
      </w:r>
      <w:proofErr w:type="gramEnd"/>
      <w:r w:rsidRPr="00CD118B">
        <w:rPr>
          <w:rFonts w:ascii="Times New Roman" w:hAnsi="Times New Roman" w:cs="Times New Roman"/>
          <w:sz w:val="24"/>
          <w:szCs w:val="24"/>
        </w:rPr>
        <w:t xml:space="preserve">] </w:t>
      </w:r>
      <w:proofErr w:type="spellStart"/>
      <w:r w:rsidRPr="00CD118B">
        <w:rPr>
          <w:rFonts w:ascii="Times New Roman" w:hAnsi="Times New Roman" w:cs="Times New Roman"/>
          <w:sz w:val="24"/>
          <w:szCs w:val="24"/>
        </w:rPr>
        <w:t>walesonline</w:t>
      </w:r>
      <w:proofErr w:type="spellEnd"/>
      <w:r w:rsidRPr="00CD118B">
        <w:rPr>
          <w:rFonts w:ascii="Times New Roman" w:hAnsi="Times New Roman" w:cs="Times New Roman"/>
          <w:sz w:val="24"/>
          <w:szCs w:val="24"/>
        </w:rPr>
        <w:t xml:space="preserve">. Available at: </w:t>
      </w:r>
      <w:hyperlink r:id="rId45" w:history="1">
        <w:r w:rsidRPr="00CD118B">
          <w:rPr>
            <w:rStyle w:val="Hyperlink"/>
            <w:rFonts w:ascii="Times New Roman" w:hAnsi="Times New Roman" w:cs="Times New Roman"/>
            <w:sz w:val="24"/>
            <w:szCs w:val="24"/>
          </w:rPr>
          <w:t>http://www.walesonline.co.uk/news/politics/full-eu-referendum-results-map-11510374</w:t>
        </w:r>
      </w:hyperlink>
      <w:r w:rsidRPr="00CD118B">
        <w:rPr>
          <w:rFonts w:ascii="Times New Roman" w:hAnsi="Times New Roman" w:cs="Times New Roman"/>
          <w:sz w:val="24"/>
          <w:szCs w:val="24"/>
        </w:rPr>
        <w:t xml:space="preserve">  [Accessed 22 Jan. 2018].</w:t>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t>Rhys, S. (2017). This is how much money Wales gets from the EU and how it is spent. [</w:t>
      </w:r>
      <w:proofErr w:type="gramStart"/>
      <w:r w:rsidRPr="00CD118B">
        <w:rPr>
          <w:rFonts w:ascii="Times New Roman" w:hAnsi="Times New Roman" w:cs="Times New Roman"/>
          <w:sz w:val="24"/>
          <w:szCs w:val="24"/>
        </w:rPr>
        <w:t>online</w:t>
      </w:r>
      <w:proofErr w:type="gramEnd"/>
      <w:r w:rsidRPr="00CD118B">
        <w:rPr>
          <w:rFonts w:ascii="Times New Roman" w:hAnsi="Times New Roman" w:cs="Times New Roman"/>
          <w:sz w:val="24"/>
          <w:szCs w:val="24"/>
        </w:rPr>
        <w:t xml:space="preserve">] </w:t>
      </w:r>
      <w:proofErr w:type="spellStart"/>
      <w:r w:rsidRPr="00CD118B">
        <w:rPr>
          <w:rFonts w:ascii="Times New Roman" w:hAnsi="Times New Roman" w:cs="Times New Roman"/>
          <w:sz w:val="24"/>
          <w:szCs w:val="24"/>
        </w:rPr>
        <w:t>walesonline</w:t>
      </w:r>
      <w:proofErr w:type="spellEnd"/>
      <w:r w:rsidRPr="00CD118B">
        <w:rPr>
          <w:rFonts w:ascii="Times New Roman" w:hAnsi="Times New Roman" w:cs="Times New Roman"/>
          <w:sz w:val="24"/>
          <w:szCs w:val="24"/>
        </w:rPr>
        <w:t xml:space="preserve">. Available at: </w:t>
      </w:r>
      <w:hyperlink r:id="rId46" w:history="1">
        <w:r w:rsidRPr="00CD118B">
          <w:rPr>
            <w:rStyle w:val="Hyperlink"/>
            <w:rFonts w:ascii="Times New Roman" w:hAnsi="Times New Roman" w:cs="Times New Roman"/>
            <w:sz w:val="24"/>
            <w:szCs w:val="24"/>
          </w:rPr>
          <w:t>http://www.walesonline.co.uk/news/politics/how-much-money-wales-gets-12765100</w:t>
        </w:r>
      </w:hyperlink>
      <w:r w:rsidRPr="00CD118B">
        <w:rPr>
          <w:rFonts w:ascii="Times New Roman" w:hAnsi="Times New Roman" w:cs="Times New Roman"/>
          <w:sz w:val="24"/>
          <w:szCs w:val="24"/>
        </w:rPr>
        <w:t xml:space="preserve">  [Accessed 23 Jan. 2018].</w:t>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t>Sample, I. (2016). UK scientists dropped from EU projects because of post-Brexit funding fears. [</w:t>
      </w:r>
      <w:proofErr w:type="gramStart"/>
      <w:r w:rsidRPr="00CD118B">
        <w:rPr>
          <w:rFonts w:ascii="Times New Roman" w:hAnsi="Times New Roman" w:cs="Times New Roman"/>
          <w:sz w:val="24"/>
          <w:szCs w:val="24"/>
        </w:rPr>
        <w:t>online</w:t>
      </w:r>
      <w:proofErr w:type="gramEnd"/>
      <w:r w:rsidRPr="00CD118B">
        <w:rPr>
          <w:rFonts w:ascii="Times New Roman" w:hAnsi="Times New Roman" w:cs="Times New Roman"/>
          <w:sz w:val="24"/>
          <w:szCs w:val="24"/>
        </w:rPr>
        <w:t xml:space="preserve">] the Guardian. Available at: </w:t>
      </w:r>
      <w:hyperlink r:id="rId47" w:history="1">
        <w:r w:rsidRPr="00CD118B">
          <w:rPr>
            <w:rStyle w:val="Hyperlink"/>
            <w:rFonts w:ascii="Times New Roman" w:hAnsi="Times New Roman" w:cs="Times New Roman"/>
            <w:sz w:val="24"/>
            <w:szCs w:val="24"/>
          </w:rPr>
          <w:t>https://www.theguardian.com/education/2016/jul/12/uk-scientists-dropped-from-eu-projects-because-of-post-brexit-funding-fears</w:t>
        </w:r>
      </w:hyperlink>
      <w:r w:rsidRPr="00CD118B">
        <w:rPr>
          <w:rFonts w:ascii="Times New Roman" w:hAnsi="Times New Roman" w:cs="Times New Roman"/>
          <w:sz w:val="24"/>
          <w:szCs w:val="24"/>
        </w:rPr>
        <w:t xml:space="preserve">  [Accessed 23 Jan. 2018].</w:t>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t>Sims, A. (2016). The difference between 'hard' and 'soft' Brexit. [</w:t>
      </w:r>
      <w:proofErr w:type="gramStart"/>
      <w:r w:rsidRPr="00CD118B">
        <w:rPr>
          <w:rFonts w:ascii="Times New Roman" w:hAnsi="Times New Roman" w:cs="Times New Roman"/>
          <w:sz w:val="24"/>
          <w:szCs w:val="24"/>
        </w:rPr>
        <w:t>online</w:t>
      </w:r>
      <w:proofErr w:type="gramEnd"/>
      <w:r w:rsidRPr="00CD118B">
        <w:rPr>
          <w:rFonts w:ascii="Times New Roman" w:hAnsi="Times New Roman" w:cs="Times New Roman"/>
          <w:sz w:val="24"/>
          <w:szCs w:val="24"/>
        </w:rPr>
        <w:t xml:space="preserve">] The Independent. Available at: </w:t>
      </w:r>
      <w:hyperlink r:id="rId48" w:history="1">
        <w:r w:rsidRPr="00CD118B">
          <w:rPr>
            <w:rStyle w:val="Hyperlink"/>
            <w:rFonts w:ascii="Times New Roman" w:hAnsi="Times New Roman" w:cs="Times New Roman"/>
            <w:sz w:val="24"/>
            <w:szCs w:val="24"/>
          </w:rPr>
          <w:t>http://www.independent.co.uk/news/uk/politics/brexit-hard-soft-what-is-the-difference-uk-eu-single-market-freedom-movement-theresa-may-a7342591.html</w:t>
        </w:r>
      </w:hyperlink>
      <w:r w:rsidRPr="00CD118B">
        <w:rPr>
          <w:rFonts w:ascii="Times New Roman" w:hAnsi="Times New Roman" w:cs="Times New Roman"/>
          <w:sz w:val="24"/>
          <w:szCs w:val="24"/>
        </w:rPr>
        <w:t xml:space="preserve">  [Accessed 23 Jan. 2018].</w:t>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lastRenderedPageBreak/>
        <w:t>Sparrow, A., Mason, R. and Asthana, A. (2018). EU referendum: Michael Gove questioned on Sky News - live. [</w:t>
      </w:r>
      <w:proofErr w:type="gramStart"/>
      <w:r w:rsidRPr="00CD118B">
        <w:rPr>
          <w:rFonts w:ascii="Times New Roman" w:hAnsi="Times New Roman" w:cs="Times New Roman"/>
          <w:sz w:val="24"/>
          <w:szCs w:val="24"/>
        </w:rPr>
        <w:t>online</w:t>
      </w:r>
      <w:proofErr w:type="gramEnd"/>
      <w:r w:rsidRPr="00CD118B">
        <w:rPr>
          <w:rFonts w:ascii="Times New Roman" w:hAnsi="Times New Roman" w:cs="Times New Roman"/>
          <w:sz w:val="24"/>
          <w:szCs w:val="24"/>
        </w:rPr>
        <w:t xml:space="preserve">] the Guardian. Available at: </w:t>
      </w:r>
      <w:hyperlink r:id="rId49" w:history="1">
        <w:r w:rsidRPr="00CD118B">
          <w:rPr>
            <w:rStyle w:val="Hyperlink"/>
            <w:rFonts w:ascii="Times New Roman" w:hAnsi="Times New Roman" w:cs="Times New Roman"/>
            <w:sz w:val="24"/>
            <w:szCs w:val="24"/>
          </w:rPr>
          <w:t>https://www.theguardian.com/politics/blog/live/2016/jun/03/eu-referendum-michael-gove-questioned-on-sky-news</w:t>
        </w:r>
      </w:hyperlink>
      <w:r w:rsidRPr="00CD118B">
        <w:rPr>
          <w:rFonts w:ascii="Times New Roman" w:hAnsi="Times New Roman" w:cs="Times New Roman"/>
          <w:sz w:val="24"/>
          <w:szCs w:val="24"/>
        </w:rPr>
        <w:t xml:space="preserve">  [Accessed 23 Jan. 2018].</w:t>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t xml:space="preserve">Stewart, H., Mason, R. and </w:t>
      </w:r>
      <w:proofErr w:type="spellStart"/>
      <w:r w:rsidRPr="00CD118B">
        <w:rPr>
          <w:rFonts w:ascii="Times New Roman" w:hAnsi="Times New Roman" w:cs="Times New Roman"/>
          <w:sz w:val="24"/>
          <w:szCs w:val="24"/>
        </w:rPr>
        <w:t>Syal</w:t>
      </w:r>
      <w:proofErr w:type="spellEnd"/>
      <w:r w:rsidRPr="00CD118B">
        <w:rPr>
          <w:rFonts w:ascii="Times New Roman" w:hAnsi="Times New Roman" w:cs="Times New Roman"/>
          <w:sz w:val="24"/>
          <w:szCs w:val="24"/>
        </w:rPr>
        <w:t>, R. (2016). David Cameron resigns after UK votes to leave European Union. [</w:t>
      </w:r>
      <w:proofErr w:type="gramStart"/>
      <w:r w:rsidRPr="00CD118B">
        <w:rPr>
          <w:rFonts w:ascii="Times New Roman" w:hAnsi="Times New Roman" w:cs="Times New Roman"/>
          <w:sz w:val="24"/>
          <w:szCs w:val="24"/>
        </w:rPr>
        <w:t>online</w:t>
      </w:r>
      <w:proofErr w:type="gramEnd"/>
      <w:r w:rsidRPr="00CD118B">
        <w:rPr>
          <w:rFonts w:ascii="Times New Roman" w:hAnsi="Times New Roman" w:cs="Times New Roman"/>
          <w:sz w:val="24"/>
          <w:szCs w:val="24"/>
        </w:rPr>
        <w:t xml:space="preserve">] the Guardian. Available at: </w:t>
      </w:r>
      <w:hyperlink r:id="rId50" w:history="1">
        <w:r w:rsidRPr="00CD118B">
          <w:rPr>
            <w:rStyle w:val="Hyperlink"/>
            <w:rFonts w:ascii="Times New Roman" w:hAnsi="Times New Roman" w:cs="Times New Roman"/>
            <w:sz w:val="24"/>
            <w:szCs w:val="24"/>
          </w:rPr>
          <w:t>https://www.theguardian.com/politics/2016/jun/24/david-cameron-resigns-after-uk-votes-to-leave-european-union</w:t>
        </w:r>
      </w:hyperlink>
      <w:r w:rsidRPr="00CD118B">
        <w:rPr>
          <w:rFonts w:ascii="Times New Roman" w:hAnsi="Times New Roman" w:cs="Times New Roman"/>
          <w:sz w:val="24"/>
          <w:szCs w:val="24"/>
        </w:rPr>
        <w:t xml:space="preserve">  [Accessed 23 Jan. 2018].</w:t>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t>Stone, J. (2016). Nigel Farage disowns Vote Leave '£350m for the NHS pledge' hours after EU referendum result. [</w:t>
      </w:r>
      <w:proofErr w:type="gramStart"/>
      <w:r w:rsidRPr="00CD118B">
        <w:rPr>
          <w:rFonts w:ascii="Times New Roman" w:hAnsi="Times New Roman" w:cs="Times New Roman"/>
          <w:sz w:val="24"/>
          <w:szCs w:val="24"/>
        </w:rPr>
        <w:t>online</w:t>
      </w:r>
      <w:proofErr w:type="gramEnd"/>
      <w:r w:rsidRPr="00CD118B">
        <w:rPr>
          <w:rFonts w:ascii="Times New Roman" w:hAnsi="Times New Roman" w:cs="Times New Roman"/>
          <w:sz w:val="24"/>
          <w:szCs w:val="24"/>
        </w:rPr>
        <w:t xml:space="preserve">] The Independent. Available at: </w:t>
      </w:r>
      <w:hyperlink r:id="rId51" w:history="1">
        <w:r w:rsidRPr="00CD118B">
          <w:rPr>
            <w:rStyle w:val="Hyperlink"/>
            <w:rFonts w:ascii="Times New Roman" w:hAnsi="Times New Roman" w:cs="Times New Roman"/>
            <w:sz w:val="24"/>
            <w:szCs w:val="24"/>
          </w:rPr>
          <w:t>http://www.independent.co.uk/news/uk/politics/eu-referendum-result-nigel-farage-nhs-pledge-disowns-350-million-pounds-a7099906.html</w:t>
        </w:r>
      </w:hyperlink>
      <w:r w:rsidRPr="00CD118B">
        <w:rPr>
          <w:rFonts w:ascii="Times New Roman" w:hAnsi="Times New Roman" w:cs="Times New Roman"/>
          <w:sz w:val="24"/>
          <w:szCs w:val="24"/>
        </w:rPr>
        <w:t xml:space="preserve">  [Accessed 23 Jan. 2018].</w:t>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t>Trench, A. (2006) 'The Government of Wales Act 2006: the next steps on devolution for Wales', Public Law (</w:t>
      </w:r>
      <w:proofErr w:type="gramStart"/>
      <w:r w:rsidRPr="00CD118B">
        <w:rPr>
          <w:rFonts w:ascii="Times New Roman" w:hAnsi="Times New Roman" w:cs="Times New Roman"/>
          <w:sz w:val="24"/>
          <w:szCs w:val="24"/>
        </w:rPr>
        <w:t>Winter</w:t>
      </w:r>
      <w:proofErr w:type="gramEnd"/>
      <w:r w:rsidRPr="00CD118B">
        <w:rPr>
          <w:rFonts w:ascii="Times New Roman" w:hAnsi="Times New Roman" w:cs="Times New Roman"/>
          <w:sz w:val="24"/>
          <w:szCs w:val="24"/>
        </w:rPr>
        <w:t>): 687-96.</w:t>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t xml:space="preserve">Walker, P., Asthana, A. and Stewart, H. (2017). May triggers article 50 with warning of consequence for </w:t>
      </w:r>
      <w:proofErr w:type="gramStart"/>
      <w:r w:rsidRPr="00CD118B">
        <w:rPr>
          <w:rFonts w:ascii="Times New Roman" w:hAnsi="Times New Roman" w:cs="Times New Roman"/>
          <w:sz w:val="24"/>
          <w:szCs w:val="24"/>
        </w:rPr>
        <w:t>UK.</w:t>
      </w:r>
      <w:proofErr w:type="gramEnd"/>
      <w:r w:rsidRPr="00CD118B">
        <w:rPr>
          <w:rFonts w:ascii="Times New Roman" w:hAnsi="Times New Roman" w:cs="Times New Roman"/>
          <w:sz w:val="24"/>
          <w:szCs w:val="24"/>
        </w:rPr>
        <w:t xml:space="preserve"> [</w:t>
      </w:r>
      <w:proofErr w:type="gramStart"/>
      <w:r w:rsidRPr="00CD118B">
        <w:rPr>
          <w:rFonts w:ascii="Times New Roman" w:hAnsi="Times New Roman" w:cs="Times New Roman"/>
          <w:sz w:val="24"/>
          <w:szCs w:val="24"/>
        </w:rPr>
        <w:t>online</w:t>
      </w:r>
      <w:proofErr w:type="gramEnd"/>
      <w:r w:rsidRPr="00CD118B">
        <w:rPr>
          <w:rFonts w:ascii="Times New Roman" w:hAnsi="Times New Roman" w:cs="Times New Roman"/>
          <w:sz w:val="24"/>
          <w:szCs w:val="24"/>
        </w:rPr>
        <w:t xml:space="preserve">] the Guardian. Available at: </w:t>
      </w:r>
      <w:hyperlink r:id="rId52" w:history="1">
        <w:r w:rsidRPr="00CD118B">
          <w:rPr>
            <w:rStyle w:val="Hyperlink"/>
            <w:rFonts w:ascii="Times New Roman" w:hAnsi="Times New Roman" w:cs="Times New Roman"/>
            <w:sz w:val="24"/>
            <w:szCs w:val="24"/>
          </w:rPr>
          <w:t>https://www.theguardian.com/politics/2017/mar/29/theresa-may-triggers-article-50-with-warning-of-consequences-for-uk</w:t>
        </w:r>
      </w:hyperlink>
      <w:r w:rsidRPr="00CD118B">
        <w:rPr>
          <w:rFonts w:ascii="Times New Roman" w:hAnsi="Times New Roman" w:cs="Times New Roman"/>
          <w:sz w:val="24"/>
          <w:szCs w:val="24"/>
        </w:rPr>
        <w:t xml:space="preserve">  [Accessed 23 Jan. 2018].</w:t>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t xml:space="preserve">Watts, J. and De Peyer, R. (2016). Nigel Farage quits as </w:t>
      </w:r>
      <w:proofErr w:type="spellStart"/>
      <w:r w:rsidRPr="00CD118B">
        <w:rPr>
          <w:rFonts w:ascii="Times New Roman" w:hAnsi="Times New Roman" w:cs="Times New Roman"/>
          <w:sz w:val="24"/>
          <w:szCs w:val="24"/>
        </w:rPr>
        <w:t>Ukip</w:t>
      </w:r>
      <w:proofErr w:type="spellEnd"/>
      <w:r w:rsidRPr="00CD118B">
        <w:rPr>
          <w:rFonts w:ascii="Times New Roman" w:hAnsi="Times New Roman" w:cs="Times New Roman"/>
          <w:sz w:val="24"/>
          <w:szCs w:val="24"/>
        </w:rPr>
        <w:t xml:space="preserve"> leader after Brexit vote. [</w:t>
      </w:r>
      <w:proofErr w:type="gramStart"/>
      <w:r w:rsidRPr="00CD118B">
        <w:rPr>
          <w:rFonts w:ascii="Times New Roman" w:hAnsi="Times New Roman" w:cs="Times New Roman"/>
          <w:sz w:val="24"/>
          <w:szCs w:val="24"/>
        </w:rPr>
        <w:t>online</w:t>
      </w:r>
      <w:proofErr w:type="gramEnd"/>
      <w:r w:rsidRPr="00CD118B">
        <w:rPr>
          <w:rFonts w:ascii="Times New Roman" w:hAnsi="Times New Roman" w:cs="Times New Roman"/>
          <w:sz w:val="24"/>
          <w:szCs w:val="24"/>
        </w:rPr>
        <w:t xml:space="preserve">] Evening Standard. Available at: </w:t>
      </w:r>
      <w:hyperlink r:id="rId53" w:history="1">
        <w:r w:rsidRPr="00CD118B">
          <w:rPr>
            <w:rStyle w:val="Hyperlink"/>
            <w:rFonts w:ascii="Times New Roman" w:hAnsi="Times New Roman" w:cs="Times New Roman"/>
            <w:sz w:val="24"/>
            <w:szCs w:val="24"/>
          </w:rPr>
          <w:t>https://www.standard.co.uk/news/politics/nigel-farage-resigns-as-ukip-leader-after-brexit-vote-a3287171.html</w:t>
        </w:r>
      </w:hyperlink>
      <w:r w:rsidRPr="00CD118B">
        <w:rPr>
          <w:rFonts w:ascii="Times New Roman" w:hAnsi="Times New Roman" w:cs="Times New Roman"/>
          <w:sz w:val="24"/>
          <w:szCs w:val="24"/>
        </w:rPr>
        <w:t xml:space="preserve">  [Accessed 23 Jan. 2018].</w:t>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t>Welsh Assembly Government (2017). Brexit and Devolution: Securing Wales' Future. London: Crown Copyright.</w:t>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t>Welsh Government (2016). [</w:t>
      </w:r>
      <w:proofErr w:type="gramStart"/>
      <w:r w:rsidRPr="00CD118B">
        <w:rPr>
          <w:rFonts w:ascii="Times New Roman" w:hAnsi="Times New Roman" w:cs="Times New Roman"/>
          <w:sz w:val="24"/>
          <w:szCs w:val="24"/>
        </w:rPr>
        <w:t>online</w:t>
      </w:r>
      <w:proofErr w:type="gramEnd"/>
      <w:r w:rsidRPr="00CD118B">
        <w:rPr>
          <w:rFonts w:ascii="Times New Roman" w:hAnsi="Times New Roman" w:cs="Times New Roman"/>
          <w:sz w:val="24"/>
          <w:szCs w:val="24"/>
        </w:rPr>
        <w:t>] Available at: http://Wales currently receives around £680 million of EU funding every year to various schemes. [Accessed 25 Jan. 2018].</w:t>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t xml:space="preserve">Welsh Government (2017). Welsh </w:t>
      </w:r>
      <w:proofErr w:type="spellStart"/>
      <w:r w:rsidRPr="00CD118B">
        <w:rPr>
          <w:rFonts w:ascii="Times New Roman" w:hAnsi="Times New Roman" w:cs="Times New Roman"/>
          <w:sz w:val="24"/>
          <w:szCs w:val="24"/>
        </w:rPr>
        <w:t>Government|EU</w:t>
      </w:r>
      <w:proofErr w:type="spellEnd"/>
      <w:r w:rsidRPr="00CD118B">
        <w:rPr>
          <w:rFonts w:ascii="Times New Roman" w:hAnsi="Times New Roman" w:cs="Times New Roman"/>
          <w:sz w:val="24"/>
          <w:szCs w:val="24"/>
        </w:rPr>
        <w:t xml:space="preserve"> funds in Wales. [</w:t>
      </w:r>
      <w:proofErr w:type="gramStart"/>
      <w:r w:rsidRPr="00CD118B">
        <w:rPr>
          <w:rFonts w:ascii="Times New Roman" w:hAnsi="Times New Roman" w:cs="Times New Roman"/>
          <w:sz w:val="24"/>
          <w:szCs w:val="24"/>
        </w:rPr>
        <w:t>online</w:t>
      </w:r>
      <w:proofErr w:type="gramEnd"/>
      <w:r w:rsidRPr="00CD118B">
        <w:rPr>
          <w:rFonts w:ascii="Times New Roman" w:hAnsi="Times New Roman" w:cs="Times New Roman"/>
          <w:sz w:val="24"/>
          <w:szCs w:val="24"/>
        </w:rPr>
        <w:t xml:space="preserve">] Gov.wales. Available at: </w:t>
      </w:r>
      <w:hyperlink r:id="rId54" w:history="1">
        <w:r w:rsidRPr="00CD118B">
          <w:rPr>
            <w:rStyle w:val="Hyperlink"/>
            <w:rFonts w:ascii="Times New Roman" w:hAnsi="Times New Roman" w:cs="Times New Roman"/>
            <w:sz w:val="24"/>
            <w:szCs w:val="24"/>
          </w:rPr>
          <w:t>http://gov.wales/funding/eu-funds/?lang=en</w:t>
        </w:r>
      </w:hyperlink>
      <w:r w:rsidRPr="00CD118B">
        <w:rPr>
          <w:rFonts w:ascii="Times New Roman" w:hAnsi="Times New Roman" w:cs="Times New Roman"/>
          <w:sz w:val="24"/>
          <w:szCs w:val="24"/>
        </w:rPr>
        <w:t xml:space="preserve">  [Accessed 23 Jan. 2018].</w:t>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t xml:space="preserve">Welsh Government (2017). Welsh </w:t>
      </w:r>
      <w:proofErr w:type="spellStart"/>
      <w:r w:rsidRPr="00CD118B">
        <w:rPr>
          <w:rFonts w:ascii="Times New Roman" w:hAnsi="Times New Roman" w:cs="Times New Roman"/>
          <w:sz w:val="24"/>
          <w:szCs w:val="24"/>
        </w:rPr>
        <w:t>Government|EU</w:t>
      </w:r>
      <w:proofErr w:type="spellEnd"/>
      <w:r w:rsidRPr="00CD118B">
        <w:rPr>
          <w:rFonts w:ascii="Times New Roman" w:hAnsi="Times New Roman" w:cs="Times New Roman"/>
          <w:sz w:val="24"/>
          <w:szCs w:val="24"/>
        </w:rPr>
        <w:t xml:space="preserve"> funds in Wales. [</w:t>
      </w:r>
      <w:proofErr w:type="gramStart"/>
      <w:r w:rsidRPr="00CD118B">
        <w:rPr>
          <w:rFonts w:ascii="Times New Roman" w:hAnsi="Times New Roman" w:cs="Times New Roman"/>
          <w:sz w:val="24"/>
          <w:szCs w:val="24"/>
        </w:rPr>
        <w:t>online</w:t>
      </w:r>
      <w:proofErr w:type="gramEnd"/>
      <w:r w:rsidRPr="00CD118B">
        <w:rPr>
          <w:rFonts w:ascii="Times New Roman" w:hAnsi="Times New Roman" w:cs="Times New Roman"/>
          <w:sz w:val="24"/>
          <w:szCs w:val="24"/>
        </w:rPr>
        <w:t xml:space="preserve">] Gov.wales. Available at: </w:t>
      </w:r>
      <w:hyperlink r:id="rId55" w:history="1">
        <w:r w:rsidRPr="00CD118B">
          <w:rPr>
            <w:rStyle w:val="Hyperlink"/>
            <w:rFonts w:ascii="Times New Roman" w:hAnsi="Times New Roman" w:cs="Times New Roman"/>
            <w:sz w:val="24"/>
            <w:szCs w:val="24"/>
          </w:rPr>
          <w:t>http://gov.wales/funding/eu-funds/?lang=en</w:t>
        </w:r>
      </w:hyperlink>
      <w:r w:rsidRPr="00CD118B">
        <w:rPr>
          <w:rFonts w:ascii="Times New Roman" w:hAnsi="Times New Roman" w:cs="Times New Roman"/>
          <w:sz w:val="24"/>
          <w:szCs w:val="24"/>
        </w:rPr>
        <w:t xml:space="preserve">  [Accessed 23 Jan. 2018].</w:t>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t>Williamson, D. (2016). 19 things European funding has done for Wales. [</w:t>
      </w:r>
      <w:proofErr w:type="gramStart"/>
      <w:r w:rsidRPr="00CD118B">
        <w:rPr>
          <w:rFonts w:ascii="Times New Roman" w:hAnsi="Times New Roman" w:cs="Times New Roman"/>
          <w:sz w:val="24"/>
          <w:szCs w:val="24"/>
        </w:rPr>
        <w:t>online</w:t>
      </w:r>
      <w:proofErr w:type="gramEnd"/>
      <w:r w:rsidRPr="00CD118B">
        <w:rPr>
          <w:rFonts w:ascii="Times New Roman" w:hAnsi="Times New Roman" w:cs="Times New Roman"/>
          <w:sz w:val="24"/>
          <w:szCs w:val="24"/>
        </w:rPr>
        <w:t xml:space="preserve">] </w:t>
      </w:r>
      <w:proofErr w:type="spellStart"/>
      <w:r w:rsidRPr="00CD118B">
        <w:rPr>
          <w:rFonts w:ascii="Times New Roman" w:hAnsi="Times New Roman" w:cs="Times New Roman"/>
          <w:sz w:val="24"/>
          <w:szCs w:val="24"/>
        </w:rPr>
        <w:t>walesonline</w:t>
      </w:r>
      <w:proofErr w:type="spellEnd"/>
      <w:r w:rsidRPr="00CD118B">
        <w:rPr>
          <w:rFonts w:ascii="Times New Roman" w:hAnsi="Times New Roman" w:cs="Times New Roman"/>
          <w:sz w:val="24"/>
          <w:szCs w:val="24"/>
        </w:rPr>
        <w:t xml:space="preserve">. Available at: </w:t>
      </w:r>
      <w:hyperlink r:id="rId56" w:history="1">
        <w:r w:rsidRPr="00CD118B">
          <w:rPr>
            <w:rStyle w:val="Hyperlink"/>
            <w:rFonts w:ascii="Times New Roman" w:hAnsi="Times New Roman" w:cs="Times New Roman"/>
            <w:sz w:val="24"/>
            <w:szCs w:val="24"/>
          </w:rPr>
          <w:t>http://www.walesonline.co.uk/news/politics/19-things-european-funding-done-10939396</w:t>
        </w:r>
      </w:hyperlink>
      <w:r w:rsidRPr="00CD118B">
        <w:rPr>
          <w:rFonts w:ascii="Times New Roman" w:hAnsi="Times New Roman" w:cs="Times New Roman"/>
          <w:sz w:val="24"/>
          <w:szCs w:val="24"/>
        </w:rPr>
        <w:t xml:space="preserve">  [Accessed 23 Jan. 2018].</w:t>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t>Woolford, J. and Hunt, J. (2016). WALES AND THE EU AGRICULTURE AND FOOD. [</w:t>
      </w:r>
      <w:proofErr w:type="spellStart"/>
      <w:proofErr w:type="gramStart"/>
      <w:r w:rsidRPr="00CD118B">
        <w:rPr>
          <w:rFonts w:ascii="Times New Roman" w:hAnsi="Times New Roman" w:cs="Times New Roman"/>
          <w:sz w:val="24"/>
          <w:szCs w:val="24"/>
        </w:rPr>
        <w:t>ebook</w:t>
      </w:r>
      <w:proofErr w:type="spellEnd"/>
      <w:proofErr w:type="gramEnd"/>
      <w:r w:rsidRPr="00CD118B">
        <w:rPr>
          <w:rFonts w:ascii="Times New Roman" w:hAnsi="Times New Roman" w:cs="Times New Roman"/>
          <w:sz w:val="24"/>
          <w:szCs w:val="24"/>
        </w:rPr>
        <w:t xml:space="preserve">] Available at: </w:t>
      </w:r>
      <w:hyperlink r:id="rId57" w:history="1">
        <w:r w:rsidRPr="00CD118B">
          <w:rPr>
            <w:rStyle w:val="Hyperlink"/>
            <w:rFonts w:ascii="Times New Roman" w:hAnsi="Times New Roman" w:cs="Times New Roman"/>
            <w:sz w:val="24"/>
            <w:szCs w:val="24"/>
          </w:rPr>
          <w:t>http://sites.cardiff.ac.uk/wgc/files/2016/07/AGRICULTURE.pdf</w:t>
        </w:r>
      </w:hyperlink>
      <w:r w:rsidRPr="00CD118B">
        <w:rPr>
          <w:rFonts w:ascii="Times New Roman" w:hAnsi="Times New Roman" w:cs="Times New Roman"/>
          <w:sz w:val="24"/>
          <w:szCs w:val="24"/>
        </w:rPr>
        <w:t xml:space="preserve">   [Accessed 24 Jan. 2018].</w:t>
      </w:r>
    </w:p>
    <w:p w:rsidR="00CD118B" w:rsidRPr="00CD118B" w:rsidRDefault="00CD118B" w:rsidP="00CD118B">
      <w:pPr>
        <w:ind w:hanging="720"/>
        <w:rPr>
          <w:rFonts w:ascii="Times New Roman" w:hAnsi="Times New Roman" w:cs="Times New Roman"/>
          <w:sz w:val="24"/>
          <w:szCs w:val="24"/>
        </w:rPr>
      </w:pPr>
      <w:r w:rsidRPr="00CD118B">
        <w:rPr>
          <w:rFonts w:ascii="Times New Roman" w:hAnsi="Times New Roman" w:cs="Times New Roman"/>
          <w:sz w:val="24"/>
          <w:szCs w:val="24"/>
        </w:rPr>
        <w:t>Young, T. (2015). The 'In' campaign isn't even trying to keep Britain in the EU. [</w:t>
      </w:r>
      <w:proofErr w:type="gramStart"/>
      <w:r w:rsidRPr="00CD118B">
        <w:rPr>
          <w:rFonts w:ascii="Times New Roman" w:hAnsi="Times New Roman" w:cs="Times New Roman"/>
          <w:sz w:val="24"/>
          <w:szCs w:val="24"/>
        </w:rPr>
        <w:t>online</w:t>
      </w:r>
      <w:proofErr w:type="gramEnd"/>
      <w:r w:rsidRPr="00CD118B">
        <w:rPr>
          <w:rFonts w:ascii="Times New Roman" w:hAnsi="Times New Roman" w:cs="Times New Roman"/>
          <w:sz w:val="24"/>
          <w:szCs w:val="24"/>
        </w:rPr>
        <w:t xml:space="preserve">] Telegraph.co.uk. Available at: </w:t>
      </w:r>
      <w:hyperlink r:id="rId58" w:history="1">
        <w:r w:rsidRPr="00CD118B">
          <w:rPr>
            <w:rStyle w:val="Hyperlink"/>
            <w:rFonts w:ascii="Times New Roman" w:hAnsi="Times New Roman" w:cs="Times New Roman"/>
            <w:sz w:val="24"/>
            <w:szCs w:val="24"/>
          </w:rPr>
          <w:t>http://www.telegraph.co.uk/news/newstopics/eureferendum/11926147/The-In-campaign-isnt-even-trying-to-keep-Britain-in-the-EU.html</w:t>
        </w:r>
      </w:hyperlink>
      <w:r w:rsidRPr="00CD118B">
        <w:rPr>
          <w:rFonts w:ascii="Times New Roman" w:hAnsi="Times New Roman" w:cs="Times New Roman"/>
          <w:sz w:val="24"/>
          <w:szCs w:val="24"/>
        </w:rPr>
        <w:t xml:space="preserve">  [Accessed 23 Jan. 2018].</w:t>
      </w:r>
      <w:bookmarkStart w:id="0" w:name="_GoBack"/>
      <w:bookmarkEnd w:id="0"/>
    </w:p>
    <w:p w:rsidR="004B6BF4" w:rsidRPr="00CD118B" w:rsidRDefault="004B6BF4" w:rsidP="00CD118B">
      <w:pPr>
        <w:shd w:val="clear" w:color="auto" w:fill="FFFFFF"/>
        <w:spacing w:after="120" w:line="360" w:lineRule="auto"/>
        <w:rPr>
          <w:rFonts w:ascii="Times New Roman" w:hAnsi="Times New Roman" w:cs="Times New Roman"/>
          <w:color w:val="000000" w:themeColor="text1"/>
          <w:sz w:val="24"/>
          <w:szCs w:val="24"/>
          <w:lang w:val="en"/>
        </w:rPr>
      </w:pPr>
    </w:p>
    <w:p w:rsidR="004B6BF4" w:rsidRPr="00CD118B" w:rsidRDefault="004B6BF4" w:rsidP="00CD118B">
      <w:pPr>
        <w:shd w:val="clear" w:color="auto" w:fill="FFFFFF"/>
        <w:spacing w:before="240" w:after="100" w:afterAutospacing="1" w:line="240" w:lineRule="auto"/>
        <w:rPr>
          <w:rFonts w:ascii="Times New Roman" w:eastAsia="Times New Roman" w:hAnsi="Times New Roman" w:cs="Times New Roman"/>
          <w:color w:val="404040"/>
          <w:sz w:val="24"/>
          <w:szCs w:val="24"/>
          <w:lang w:eastAsia="en-GB"/>
        </w:rPr>
      </w:pPr>
    </w:p>
    <w:p w:rsidR="00683DB2" w:rsidRPr="00CD118B" w:rsidRDefault="00683DB2" w:rsidP="00CD118B">
      <w:pPr>
        <w:shd w:val="clear" w:color="auto" w:fill="FFFFFF"/>
        <w:spacing w:before="240" w:after="100" w:afterAutospacing="1" w:line="240" w:lineRule="auto"/>
        <w:rPr>
          <w:rFonts w:ascii="Times New Roman" w:eastAsia="Times New Roman" w:hAnsi="Times New Roman" w:cs="Times New Roman"/>
          <w:color w:val="404040"/>
          <w:sz w:val="24"/>
          <w:szCs w:val="24"/>
          <w:lang w:eastAsia="en-GB"/>
        </w:rPr>
      </w:pPr>
    </w:p>
    <w:p w:rsidR="00683DB2" w:rsidRPr="00CD118B" w:rsidRDefault="00683DB2" w:rsidP="00CD118B">
      <w:pPr>
        <w:rPr>
          <w:rFonts w:ascii="Times New Roman" w:hAnsi="Times New Roman" w:cs="Times New Roman"/>
          <w:sz w:val="24"/>
          <w:szCs w:val="24"/>
        </w:rPr>
      </w:pPr>
    </w:p>
    <w:sectPr w:rsidR="00683DB2" w:rsidRPr="00CD11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Open Sans">
    <w:altName w:val="Segoe UI"/>
    <w:charset w:val="00"/>
    <w:family w:val="auto"/>
    <w:pitch w:val="default"/>
  </w:font>
  <w:font w:name="FranklinGothicURW-Lig">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277278"/>
    <w:multiLevelType w:val="multilevel"/>
    <w:tmpl w:val="8DD0F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67859D3"/>
    <w:multiLevelType w:val="multilevel"/>
    <w:tmpl w:val="5C443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8DE3017"/>
    <w:multiLevelType w:val="multilevel"/>
    <w:tmpl w:val="17BCE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0311"/>
    <w:rsid w:val="00002391"/>
    <w:rsid w:val="00014B3B"/>
    <w:rsid w:val="0003120A"/>
    <w:rsid w:val="000503C4"/>
    <w:rsid w:val="00052E9D"/>
    <w:rsid w:val="0006715D"/>
    <w:rsid w:val="00085B0B"/>
    <w:rsid w:val="000A31B9"/>
    <w:rsid w:val="000F4AB5"/>
    <w:rsid w:val="000F62AF"/>
    <w:rsid w:val="00110C13"/>
    <w:rsid w:val="00133BA4"/>
    <w:rsid w:val="001A2386"/>
    <w:rsid w:val="001D2791"/>
    <w:rsid w:val="001E186B"/>
    <w:rsid w:val="001E1DB8"/>
    <w:rsid w:val="00207102"/>
    <w:rsid w:val="00215F6B"/>
    <w:rsid w:val="002928A3"/>
    <w:rsid w:val="002A5FDE"/>
    <w:rsid w:val="002D5990"/>
    <w:rsid w:val="002E43E7"/>
    <w:rsid w:val="00327787"/>
    <w:rsid w:val="00334F38"/>
    <w:rsid w:val="00343713"/>
    <w:rsid w:val="003569E2"/>
    <w:rsid w:val="00361682"/>
    <w:rsid w:val="00363892"/>
    <w:rsid w:val="003A3E4F"/>
    <w:rsid w:val="00416218"/>
    <w:rsid w:val="0044180E"/>
    <w:rsid w:val="00465701"/>
    <w:rsid w:val="00474EFB"/>
    <w:rsid w:val="00484B94"/>
    <w:rsid w:val="004B6BF4"/>
    <w:rsid w:val="004E2B8E"/>
    <w:rsid w:val="00517ECC"/>
    <w:rsid w:val="005578E2"/>
    <w:rsid w:val="005B73EA"/>
    <w:rsid w:val="005C0C4B"/>
    <w:rsid w:val="005E6C71"/>
    <w:rsid w:val="005F56CD"/>
    <w:rsid w:val="00616A71"/>
    <w:rsid w:val="00647616"/>
    <w:rsid w:val="00683DB2"/>
    <w:rsid w:val="006F3A34"/>
    <w:rsid w:val="007562BE"/>
    <w:rsid w:val="007605E2"/>
    <w:rsid w:val="00761B6F"/>
    <w:rsid w:val="00781D04"/>
    <w:rsid w:val="007D0F3C"/>
    <w:rsid w:val="007D2CF7"/>
    <w:rsid w:val="00806FB8"/>
    <w:rsid w:val="00813440"/>
    <w:rsid w:val="00880311"/>
    <w:rsid w:val="00921E4C"/>
    <w:rsid w:val="00957BD8"/>
    <w:rsid w:val="009644BB"/>
    <w:rsid w:val="009A0B8F"/>
    <w:rsid w:val="009C7671"/>
    <w:rsid w:val="00A07A35"/>
    <w:rsid w:val="00A855D4"/>
    <w:rsid w:val="00A97718"/>
    <w:rsid w:val="00A97E92"/>
    <w:rsid w:val="00AC3DED"/>
    <w:rsid w:val="00AD06FE"/>
    <w:rsid w:val="00B039DA"/>
    <w:rsid w:val="00B06FAF"/>
    <w:rsid w:val="00B8484E"/>
    <w:rsid w:val="00BB05AE"/>
    <w:rsid w:val="00C15886"/>
    <w:rsid w:val="00C16CCC"/>
    <w:rsid w:val="00C41A20"/>
    <w:rsid w:val="00C44F3D"/>
    <w:rsid w:val="00C61830"/>
    <w:rsid w:val="00C654A7"/>
    <w:rsid w:val="00CA6EAC"/>
    <w:rsid w:val="00CD118B"/>
    <w:rsid w:val="00D13A44"/>
    <w:rsid w:val="00D61CE2"/>
    <w:rsid w:val="00D711F6"/>
    <w:rsid w:val="00D857FE"/>
    <w:rsid w:val="00DF45D0"/>
    <w:rsid w:val="00E00447"/>
    <w:rsid w:val="00E14197"/>
    <w:rsid w:val="00E31A74"/>
    <w:rsid w:val="00E53F73"/>
    <w:rsid w:val="00EF1CF0"/>
    <w:rsid w:val="00EF364E"/>
    <w:rsid w:val="00EF6DC2"/>
    <w:rsid w:val="00F149B9"/>
    <w:rsid w:val="00F27EC3"/>
    <w:rsid w:val="00F54DE2"/>
    <w:rsid w:val="00F755C9"/>
    <w:rsid w:val="00F91C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03CE4"/>
  <w15:chartTrackingRefBased/>
  <w15:docId w15:val="{23DAE389-D593-4D8F-B6CF-C24E7F6AF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A9771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8031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80311"/>
    <w:rPr>
      <w:b/>
      <w:bCs/>
    </w:rPr>
  </w:style>
  <w:style w:type="character" w:customStyle="1" w:styleId="tgc">
    <w:name w:val="_tgc"/>
    <w:basedOn w:val="DefaultParagraphFont"/>
    <w:rsid w:val="000F62AF"/>
  </w:style>
  <w:style w:type="character" w:styleId="Hyperlink">
    <w:name w:val="Hyperlink"/>
    <w:basedOn w:val="DefaultParagraphFont"/>
    <w:uiPriority w:val="99"/>
    <w:unhideWhenUsed/>
    <w:rsid w:val="00E00447"/>
    <w:rPr>
      <w:strike w:val="0"/>
      <w:dstrike w:val="0"/>
      <w:color w:val="0000FF"/>
      <w:u w:val="none"/>
      <w:effect w:val="none"/>
    </w:rPr>
  </w:style>
  <w:style w:type="paragraph" w:customStyle="1" w:styleId="story-bodyintroduction1">
    <w:name w:val="story-body__introduction1"/>
    <w:basedOn w:val="Normal"/>
    <w:rsid w:val="00683DB2"/>
    <w:pPr>
      <w:spacing w:before="360" w:after="100" w:afterAutospacing="1" w:line="240" w:lineRule="auto"/>
    </w:pPr>
    <w:rPr>
      <w:rFonts w:ascii="Times New Roman" w:eastAsia="Times New Roman" w:hAnsi="Times New Roman" w:cs="Times New Roman"/>
      <w:b/>
      <w:bCs/>
      <w:color w:val="404040"/>
      <w:sz w:val="24"/>
      <w:szCs w:val="24"/>
      <w:lang w:eastAsia="en-GB"/>
    </w:rPr>
  </w:style>
  <w:style w:type="character" w:customStyle="1" w:styleId="Heading3Char">
    <w:name w:val="Heading 3 Char"/>
    <w:basedOn w:val="DefaultParagraphFont"/>
    <w:link w:val="Heading3"/>
    <w:uiPriority w:val="9"/>
    <w:rsid w:val="00A97718"/>
    <w:rPr>
      <w:rFonts w:ascii="Times New Roman" w:eastAsia="Times New Roman" w:hAnsi="Times New Roman" w:cs="Times New Roman"/>
      <w:b/>
      <w:bCs/>
      <w:sz w:val="27"/>
      <w:szCs w:val="27"/>
      <w:lang w:eastAsia="en-GB"/>
    </w:rPr>
  </w:style>
  <w:style w:type="character" w:styleId="Emphasis">
    <w:name w:val="Emphasis"/>
    <w:basedOn w:val="DefaultParagraphFont"/>
    <w:uiPriority w:val="20"/>
    <w:qFormat/>
    <w:rsid w:val="00A97718"/>
    <w:rPr>
      <w:i/>
      <w:iCs/>
    </w:rPr>
  </w:style>
  <w:style w:type="paragraph" w:styleId="ListParagraph">
    <w:name w:val="List Paragraph"/>
    <w:basedOn w:val="Normal"/>
    <w:uiPriority w:val="34"/>
    <w:qFormat/>
    <w:rsid w:val="001A2386"/>
    <w:pPr>
      <w:ind w:left="720"/>
      <w:contextualSpacing/>
    </w:pPr>
  </w:style>
  <w:style w:type="character" w:styleId="FollowedHyperlink">
    <w:name w:val="FollowedHyperlink"/>
    <w:basedOn w:val="DefaultParagraphFont"/>
    <w:uiPriority w:val="99"/>
    <w:semiHidden/>
    <w:unhideWhenUsed/>
    <w:rsid w:val="00327787"/>
    <w:rPr>
      <w:color w:val="954F72" w:themeColor="followedHyperlink"/>
      <w:u w:val="single"/>
    </w:rPr>
  </w:style>
  <w:style w:type="character" w:customStyle="1" w:styleId="fontstyle01">
    <w:name w:val="fontstyle01"/>
    <w:basedOn w:val="DefaultParagraphFont"/>
    <w:rsid w:val="00781D04"/>
    <w:rPr>
      <w:rFonts w:ascii="Arial" w:hAnsi="Arial" w:cs="Arial" w:hint="default"/>
      <w:b w:val="0"/>
      <w:bCs w:val="0"/>
      <w:i w:val="0"/>
      <w:iCs w:val="0"/>
      <w:color w:val="000000"/>
      <w:sz w:val="24"/>
      <w:szCs w:val="24"/>
    </w:rPr>
  </w:style>
  <w:style w:type="character" w:customStyle="1" w:styleId="fontstyle21">
    <w:name w:val="fontstyle21"/>
    <w:basedOn w:val="DefaultParagraphFont"/>
    <w:rsid w:val="00781D04"/>
    <w:rPr>
      <w:rFonts w:ascii="Symbol" w:hAnsi="Symbol" w:hint="default"/>
      <w:b w:val="0"/>
      <w:bCs w:val="0"/>
      <w:i w:val="0"/>
      <w:iCs w:val="0"/>
      <w:color w:val="000000"/>
      <w:sz w:val="24"/>
      <w:szCs w:val="24"/>
    </w:rPr>
  </w:style>
  <w:style w:type="character" w:customStyle="1" w:styleId="fontstyle31">
    <w:name w:val="fontstyle31"/>
    <w:basedOn w:val="DefaultParagraphFont"/>
    <w:rsid w:val="00781D04"/>
    <w:rPr>
      <w:rFonts w:ascii="Arial" w:hAnsi="Arial" w:cs="Arial" w:hint="default"/>
      <w:b/>
      <w:bCs/>
      <w:i w:val="0"/>
      <w:iCs w:val="0"/>
      <w:color w:val="1F497D"/>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8578528">
      <w:bodyDiv w:val="1"/>
      <w:marLeft w:val="0"/>
      <w:marRight w:val="0"/>
      <w:marTop w:val="0"/>
      <w:marBottom w:val="0"/>
      <w:divBdr>
        <w:top w:val="none" w:sz="0" w:space="0" w:color="auto"/>
        <w:left w:val="none" w:sz="0" w:space="0" w:color="auto"/>
        <w:bottom w:val="none" w:sz="0" w:space="0" w:color="auto"/>
        <w:right w:val="none" w:sz="0" w:space="0" w:color="auto"/>
      </w:divBdr>
      <w:divsChild>
        <w:div w:id="384262091">
          <w:marLeft w:val="0"/>
          <w:marRight w:val="0"/>
          <w:marTop w:val="0"/>
          <w:marBottom w:val="0"/>
          <w:divBdr>
            <w:top w:val="none" w:sz="0" w:space="0" w:color="auto"/>
            <w:left w:val="none" w:sz="0" w:space="0" w:color="auto"/>
            <w:bottom w:val="none" w:sz="0" w:space="0" w:color="auto"/>
            <w:right w:val="none" w:sz="0" w:space="0" w:color="auto"/>
          </w:divBdr>
          <w:divsChild>
            <w:div w:id="485976545">
              <w:marLeft w:val="0"/>
              <w:marRight w:val="0"/>
              <w:marTop w:val="0"/>
              <w:marBottom w:val="0"/>
              <w:divBdr>
                <w:top w:val="none" w:sz="0" w:space="0" w:color="auto"/>
                <w:left w:val="none" w:sz="0" w:space="0" w:color="auto"/>
                <w:bottom w:val="none" w:sz="0" w:space="0" w:color="auto"/>
                <w:right w:val="none" w:sz="0" w:space="0" w:color="auto"/>
              </w:divBdr>
              <w:divsChild>
                <w:div w:id="469633375">
                  <w:marLeft w:val="0"/>
                  <w:marRight w:val="0"/>
                  <w:marTop w:val="0"/>
                  <w:marBottom w:val="0"/>
                  <w:divBdr>
                    <w:top w:val="none" w:sz="0" w:space="0" w:color="auto"/>
                    <w:left w:val="none" w:sz="0" w:space="0" w:color="auto"/>
                    <w:bottom w:val="none" w:sz="0" w:space="0" w:color="auto"/>
                    <w:right w:val="none" w:sz="0" w:space="0" w:color="auto"/>
                  </w:divBdr>
                  <w:divsChild>
                    <w:div w:id="1409112328">
                      <w:marLeft w:val="0"/>
                      <w:marRight w:val="0"/>
                      <w:marTop w:val="0"/>
                      <w:marBottom w:val="0"/>
                      <w:divBdr>
                        <w:top w:val="none" w:sz="0" w:space="0" w:color="auto"/>
                        <w:left w:val="none" w:sz="0" w:space="0" w:color="auto"/>
                        <w:bottom w:val="none" w:sz="0" w:space="0" w:color="auto"/>
                        <w:right w:val="none" w:sz="0" w:space="0" w:color="auto"/>
                      </w:divBdr>
                      <w:divsChild>
                        <w:div w:id="974330914">
                          <w:marLeft w:val="0"/>
                          <w:marRight w:val="0"/>
                          <w:marTop w:val="0"/>
                          <w:marBottom w:val="0"/>
                          <w:divBdr>
                            <w:top w:val="none" w:sz="0" w:space="0" w:color="auto"/>
                            <w:left w:val="none" w:sz="0" w:space="0" w:color="auto"/>
                            <w:bottom w:val="none" w:sz="0" w:space="0" w:color="auto"/>
                            <w:right w:val="none" w:sz="0" w:space="0" w:color="auto"/>
                          </w:divBdr>
                          <w:divsChild>
                            <w:div w:id="1547060277">
                              <w:marLeft w:val="0"/>
                              <w:marRight w:val="0"/>
                              <w:marTop w:val="0"/>
                              <w:marBottom w:val="0"/>
                              <w:divBdr>
                                <w:top w:val="none" w:sz="0" w:space="0" w:color="auto"/>
                                <w:left w:val="none" w:sz="0" w:space="0" w:color="auto"/>
                                <w:bottom w:val="none" w:sz="0" w:space="0" w:color="auto"/>
                                <w:right w:val="none" w:sz="0" w:space="0" w:color="auto"/>
                              </w:divBdr>
                              <w:divsChild>
                                <w:div w:id="333647715">
                                  <w:marLeft w:val="0"/>
                                  <w:marRight w:val="0"/>
                                  <w:marTop w:val="0"/>
                                  <w:marBottom w:val="0"/>
                                  <w:divBdr>
                                    <w:top w:val="none" w:sz="0" w:space="0" w:color="auto"/>
                                    <w:left w:val="none" w:sz="0" w:space="0" w:color="auto"/>
                                    <w:bottom w:val="none" w:sz="0" w:space="0" w:color="auto"/>
                                    <w:right w:val="none" w:sz="0" w:space="0" w:color="auto"/>
                                  </w:divBdr>
                                  <w:divsChild>
                                    <w:div w:id="1575506653">
                                      <w:marLeft w:val="0"/>
                                      <w:marRight w:val="0"/>
                                      <w:marTop w:val="0"/>
                                      <w:marBottom w:val="0"/>
                                      <w:divBdr>
                                        <w:top w:val="none" w:sz="0" w:space="0" w:color="auto"/>
                                        <w:left w:val="none" w:sz="0" w:space="0" w:color="auto"/>
                                        <w:bottom w:val="none" w:sz="0" w:space="0" w:color="auto"/>
                                        <w:right w:val="none" w:sz="0" w:space="0" w:color="auto"/>
                                      </w:divBdr>
                                      <w:divsChild>
                                        <w:div w:id="1667125411">
                                          <w:blockQuote w:val="1"/>
                                          <w:marLeft w:val="720"/>
                                          <w:marRight w:val="720"/>
                                          <w:marTop w:val="100"/>
                                          <w:marBottom w:val="100"/>
                                          <w:divBdr>
                                            <w:top w:val="none" w:sz="0" w:space="0" w:color="auto"/>
                                            <w:left w:val="none" w:sz="0" w:space="0" w:color="auto"/>
                                            <w:bottom w:val="none" w:sz="0" w:space="0" w:color="auto"/>
                                            <w:right w:val="none" w:sz="0" w:space="0" w:color="auto"/>
                                          </w:divBdr>
                                        </w:div>
                                        <w:div w:id="702511098">
                                          <w:marLeft w:val="0"/>
                                          <w:marRight w:val="0"/>
                                          <w:marTop w:val="0"/>
                                          <w:marBottom w:val="0"/>
                                          <w:divBdr>
                                            <w:top w:val="none" w:sz="0" w:space="0" w:color="auto"/>
                                            <w:left w:val="none" w:sz="0" w:space="0" w:color="auto"/>
                                            <w:bottom w:val="none" w:sz="0" w:space="0" w:color="auto"/>
                                            <w:right w:val="none" w:sz="0" w:space="0" w:color="auto"/>
                                          </w:divBdr>
                                          <w:divsChild>
                                            <w:div w:id="361394935">
                                              <w:marLeft w:val="0"/>
                                              <w:marRight w:val="0"/>
                                              <w:marTop w:val="0"/>
                                              <w:marBottom w:val="0"/>
                                              <w:divBdr>
                                                <w:top w:val="none" w:sz="0" w:space="0" w:color="auto"/>
                                                <w:left w:val="none" w:sz="0" w:space="0" w:color="auto"/>
                                                <w:bottom w:val="none" w:sz="0" w:space="0" w:color="auto"/>
                                                <w:right w:val="none" w:sz="0" w:space="0" w:color="auto"/>
                                              </w:divBdr>
                                              <w:divsChild>
                                                <w:div w:id="59358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9747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35757469">
      <w:bodyDiv w:val="1"/>
      <w:marLeft w:val="0"/>
      <w:marRight w:val="0"/>
      <w:marTop w:val="0"/>
      <w:marBottom w:val="0"/>
      <w:divBdr>
        <w:top w:val="none" w:sz="0" w:space="0" w:color="auto"/>
        <w:left w:val="none" w:sz="0" w:space="0" w:color="auto"/>
        <w:bottom w:val="none" w:sz="0" w:space="0" w:color="auto"/>
        <w:right w:val="none" w:sz="0" w:space="0" w:color="auto"/>
      </w:divBdr>
      <w:divsChild>
        <w:div w:id="1955478723">
          <w:marLeft w:val="0"/>
          <w:marRight w:val="0"/>
          <w:marTop w:val="0"/>
          <w:marBottom w:val="0"/>
          <w:divBdr>
            <w:top w:val="none" w:sz="0" w:space="0" w:color="auto"/>
            <w:left w:val="none" w:sz="0" w:space="0" w:color="auto"/>
            <w:bottom w:val="none" w:sz="0" w:space="0" w:color="auto"/>
            <w:right w:val="none" w:sz="0" w:space="0" w:color="auto"/>
          </w:divBdr>
          <w:divsChild>
            <w:div w:id="1799837678">
              <w:marLeft w:val="0"/>
              <w:marRight w:val="0"/>
              <w:marTop w:val="0"/>
              <w:marBottom w:val="0"/>
              <w:divBdr>
                <w:top w:val="none" w:sz="0" w:space="0" w:color="auto"/>
                <w:left w:val="none" w:sz="0" w:space="0" w:color="auto"/>
                <w:bottom w:val="none" w:sz="0" w:space="0" w:color="auto"/>
                <w:right w:val="none" w:sz="0" w:space="0" w:color="auto"/>
              </w:divBdr>
              <w:divsChild>
                <w:div w:id="977687767">
                  <w:marLeft w:val="0"/>
                  <w:marRight w:val="0"/>
                  <w:marTop w:val="0"/>
                  <w:marBottom w:val="0"/>
                  <w:divBdr>
                    <w:top w:val="none" w:sz="0" w:space="0" w:color="auto"/>
                    <w:left w:val="none" w:sz="0" w:space="0" w:color="auto"/>
                    <w:bottom w:val="none" w:sz="0" w:space="0" w:color="auto"/>
                    <w:right w:val="none" w:sz="0" w:space="0" w:color="auto"/>
                  </w:divBdr>
                  <w:divsChild>
                    <w:div w:id="1305891173">
                      <w:marLeft w:val="0"/>
                      <w:marRight w:val="0"/>
                      <w:marTop w:val="0"/>
                      <w:marBottom w:val="0"/>
                      <w:divBdr>
                        <w:top w:val="none" w:sz="0" w:space="0" w:color="auto"/>
                        <w:left w:val="none" w:sz="0" w:space="0" w:color="auto"/>
                        <w:bottom w:val="none" w:sz="0" w:space="0" w:color="auto"/>
                        <w:right w:val="none" w:sz="0" w:space="0" w:color="auto"/>
                      </w:divBdr>
                      <w:divsChild>
                        <w:div w:id="685443555">
                          <w:marLeft w:val="0"/>
                          <w:marRight w:val="0"/>
                          <w:marTop w:val="0"/>
                          <w:marBottom w:val="0"/>
                          <w:divBdr>
                            <w:top w:val="none" w:sz="0" w:space="0" w:color="auto"/>
                            <w:left w:val="none" w:sz="0" w:space="0" w:color="auto"/>
                            <w:bottom w:val="none" w:sz="0" w:space="0" w:color="auto"/>
                            <w:right w:val="none" w:sz="0" w:space="0" w:color="auto"/>
                          </w:divBdr>
                          <w:divsChild>
                            <w:div w:id="1596087517">
                              <w:marLeft w:val="0"/>
                              <w:marRight w:val="0"/>
                              <w:marTop w:val="0"/>
                              <w:marBottom w:val="0"/>
                              <w:divBdr>
                                <w:top w:val="none" w:sz="0" w:space="0" w:color="auto"/>
                                <w:left w:val="none" w:sz="0" w:space="0" w:color="auto"/>
                                <w:bottom w:val="none" w:sz="0" w:space="0" w:color="auto"/>
                                <w:right w:val="none" w:sz="0" w:space="0" w:color="auto"/>
                              </w:divBdr>
                              <w:divsChild>
                                <w:div w:id="1572544673">
                                  <w:marLeft w:val="0"/>
                                  <w:marRight w:val="0"/>
                                  <w:marTop w:val="0"/>
                                  <w:marBottom w:val="0"/>
                                  <w:divBdr>
                                    <w:top w:val="none" w:sz="0" w:space="0" w:color="auto"/>
                                    <w:left w:val="none" w:sz="0" w:space="0" w:color="auto"/>
                                    <w:bottom w:val="none" w:sz="0" w:space="0" w:color="auto"/>
                                    <w:right w:val="none" w:sz="0" w:space="0" w:color="auto"/>
                                  </w:divBdr>
                                  <w:divsChild>
                                    <w:div w:id="1588032626">
                                      <w:marLeft w:val="0"/>
                                      <w:marRight w:val="0"/>
                                      <w:marTop w:val="0"/>
                                      <w:marBottom w:val="0"/>
                                      <w:divBdr>
                                        <w:top w:val="none" w:sz="0" w:space="0" w:color="auto"/>
                                        <w:left w:val="none" w:sz="0" w:space="0" w:color="auto"/>
                                        <w:bottom w:val="none" w:sz="0" w:space="0" w:color="auto"/>
                                        <w:right w:val="none" w:sz="0" w:space="0" w:color="auto"/>
                                      </w:divBdr>
                                      <w:divsChild>
                                        <w:div w:id="243419303">
                                          <w:marLeft w:val="0"/>
                                          <w:marRight w:val="0"/>
                                          <w:marTop w:val="0"/>
                                          <w:marBottom w:val="0"/>
                                          <w:divBdr>
                                            <w:top w:val="none" w:sz="0" w:space="0" w:color="auto"/>
                                            <w:left w:val="none" w:sz="0" w:space="0" w:color="auto"/>
                                            <w:bottom w:val="none" w:sz="0" w:space="0" w:color="auto"/>
                                            <w:right w:val="none" w:sz="0" w:space="0" w:color="auto"/>
                                          </w:divBdr>
                                          <w:divsChild>
                                            <w:div w:id="625355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94481081">
      <w:bodyDiv w:val="1"/>
      <w:marLeft w:val="0"/>
      <w:marRight w:val="0"/>
      <w:marTop w:val="0"/>
      <w:marBottom w:val="0"/>
      <w:divBdr>
        <w:top w:val="none" w:sz="0" w:space="0" w:color="auto"/>
        <w:left w:val="none" w:sz="0" w:space="0" w:color="auto"/>
        <w:bottom w:val="none" w:sz="0" w:space="0" w:color="auto"/>
        <w:right w:val="none" w:sz="0" w:space="0" w:color="auto"/>
      </w:divBdr>
      <w:divsChild>
        <w:div w:id="827331993">
          <w:marLeft w:val="0"/>
          <w:marRight w:val="0"/>
          <w:marTop w:val="0"/>
          <w:marBottom w:val="0"/>
          <w:divBdr>
            <w:top w:val="none" w:sz="0" w:space="0" w:color="auto"/>
            <w:left w:val="none" w:sz="0" w:space="0" w:color="auto"/>
            <w:bottom w:val="none" w:sz="0" w:space="0" w:color="auto"/>
            <w:right w:val="none" w:sz="0" w:space="0" w:color="auto"/>
          </w:divBdr>
          <w:divsChild>
            <w:div w:id="2005665720">
              <w:marLeft w:val="0"/>
              <w:marRight w:val="0"/>
              <w:marTop w:val="0"/>
              <w:marBottom w:val="0"/>
              <w:divBdr>
                <w:top w:val="none" w:sz="0" w:space="0" w:color="auto"/>
                <w:left w:val="none" w:sz="0" w:space="0" w:color="auto"/>
                <w:bottom w:val="none" w:sz="0" w:space="0" w:color="auto"/>
                <w:right w:val="none" w:sz="0" w:space="0" w:color="auto"/>
              </w:divBdr>
              <w:divsChild>
                <w:div w:id="1178303216">
                  <w:marLeft w:val="0"/>
                  <w:marRight w:val="0"/>
                  <w:marTop w:val="0"/>
                  <w:marBottom w:val="0"/>
                  <w:divBdr>
                    <w:top w:val="none" w:sz="0" w:space="0" w:color="auto"/>
                    <w:left w:val="none" w:sz="0" w:space="0" w:color="auto"/>
                    <w:bottom w:val="none" w:sz="0" w:space="0" w:color="auto"/>
                    <w:right w:val="none" w:sz="0" w:space="0" w:color="auto"/>
                  </w:divBdr>
                  <w:divsChild>
                    <w:div w:id="1780830425">
                      <w:marLeft w:val="0"/>
                      <w:marRight w:val="0"/>
                      <w:marTop w:val="0"/>
                      <w:marBottom w:val="0"/>
                      <w:divBdr>
                        <w:top w:val="none" w:sz="0" w:space="0" w:color="auto"/>
                        <w:left w:val="none" w:sz="0" w:space="0" w:color="auto"/>
                        <w:bottom w:val="none" w:sz="0" w:space="0" w:color="auto"/>
                        <w:right w:val="none" w:sz="0" w:space="0" w:color="auto"/>
                      </w:divBdr>
                      <w:divsChild>
                        <w:div w:id="1204486971">
                          <w:marLeft w:val="0"/>
                          <w:marRight w:val="0"/>
                          <w:marTop w:val="0"/>
                          <w:marBottom w:val="0"/>
                          <w:divBdr>
                            <w:top w:val="none" w:sz="0" w:space="0" w:color="auto"/>
                            <w:left w:val="none" w:sz="0" w:space="0" w:color="auto"/>
                            <w:bottom w:val="none" w:sz="0" w:space="0" w:color="auto"/>
                            <w:right w:val="none" w:sz="0" w:space="0" w:color="auto"/>
                          </w:divBdr>
                          <w:divsChild>
                            <w:div w:id="1391029464">
                              <w:marLeft w:val="0"/>
                              <w:marRight w:val="0"/>
                              <w:marTop w:val="0"/>
                              <w:marBottom w:val="0"/>
                              <w:divBdr>
                                <w:top w:val="none" w:sz="0" w:space="0" w:color="auto"/>
                                <w:left w:val="none" w:sz="0" w:space="0" w:color="auto"/>
                                <w:bottom w:val="none" w:sz="0" w:space="0" w:color="auto"/>
                                <w:right w:val="none" w:sz="0" w:space="0" w:color="auto"/>
                              </w:divBdr>
                              <w:divsChild>
                                <w:div w:id="540632096">
                                  <w:marLeft w:val="0"/>
                                  <w:marRight w:val="0"/>
                                  <w:marTop w:val="0"/>
                                  <w:marBottom w:val="0"/>
                                  <w:divBdr>
                                    <w:top w:val="none" w:sz="0" w:space="0" w:color="auto"/>
                                    <w:left w:val="none" w:sz="0" w:space="0" w:color="auto"/>
                                    <w:bottom w:val="none" w:sz="0" w:space="0" w:color="auto"/>
                                    <w:right w:val="none" w:sz="0" w:space="0" w:color="auto"/>
                                  </w:divBdr>
                                  <w:divsChild>
                                    <w:div w:id="1351443661">
                                      <w:marLeft w:val="0"/>
                                      <w:marRight w:val="0"/>
                                      <w:marTop w:val="0"/>
                                      <w:marBottom w:val="0"/>
                                      <w:divBdr>
                                        <w:top w:val="none" w:sz="0" w:space="0" w:color="auto"/>
                                        <w:left w:val="none" w:sz="0" w:space="0" w:color="auto"/>
                                        <w:bottom w:val="none" w:sz="0" w:space="0" w:color="auto"/>
                                        <w:right w:val="none" w:sz="0" w:space="0" w:color="auto"/>
                                      </w:divBdr>
                                      <w:divsChild>
                                        <w:div w:id="434248711">
                                          <w:marLeft w:val="0"/>
                                          <w:marRight w:val="0"/>
                                          <w:marTop w:val="0"/>
                                          <w:marBottom w:val="0"/>
                                          <w:divBdr>
                                            <w:top w:val="none" w:sz="0" w:space="0" w:color="auto"/>
                                            <w:left w:val="none" w:sz="0" w:space="0" w:color="auto"/>
                                            <w:bottom w:val="none" w:sz="0" w:space="0" w:color="auto"/>
                                            <w:right w:val="none" w:sz="0" w:space="0" w:color="auto"/>
                                          </w:divBdr>
                                          <w:divsChild>
                                            <w:div w:id="1710033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56540050">
      <w:bodyDiv w:val="1"/>
      <w:marLeft w:val="0"/>
      <w:marRight w:val="0"/>
      <w:marTop w:val="0"/>
      <w:marBottom w:val="0"/>
      <w:divBdr>
        <w:top w:val="none" w:sz="0" w:space="0" w:color="auto"/>
        <w:left w:val="none" w:sz="0" w:space="0" w:color="auto"/>
        <w:bottom w:val="none" w:sz="0" w:space="0" w:color="auto"/>
        <w:right w:val="none" w:sz="0" w:space="0" w:color="auto"/>
      </w:divBdr>
      <w:divsChild>
        <w:div w:id="264928863">
          <w:marLeft w:val="0"/>
          <w:marRight w:val="0"/>
          <w:marTop w:val="0"/>
          <w:marBottom w:val="0"/>
          <w:divBdr>
            <w:top w:val="none" w:sz="0" w:space="0" w:color="auto"/>
            <w:left w:val="none" w:sz="0" w:space="0" w:color="auto"/>
            <w:bottom w:val="none" w:sz="0" w:space="0" w:color="auto"/>
            <w:right w:val="none" w:sz="0" w:space="0" w:color="auto"/>
          </w:divBdr>
          <w:divsChild>
            <w:div w:id="1379165395">
              <w:marLeft w:val="0"/>
              <w:marRight w:val="0"/>
              <w:marTop w:val="0"/>
              <w:marBottom w:val="0"/>
              <w:divBdr>
                <w:top w:val="none" w:sz="0" w:space="0" w:color="auto"/>
                <w:left w:val="none" w:sz="0" w:space="0" w:color="auto"/>
                <w:bottom w:val="none" w:sz="0" w:space="0" w:color="auto"/>
                <w:right w:val="none" w:sz="0" w:space="0" w:color="auto"/>
              </w:divBdr>
              <w:divsChild>
                <w:div w:id="1948997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393662">
      <w:bodyDiv w:val="1"/>
      <w:marLeft w:val="0"/>
      <w:marRight w:val="0"/>
      <w:marTop w:val="1650"/>
      <w:marBottom w:val="0"/>
      <w:divBdr>
        <w:top w:val="none" w:sz="0" w:space="0" w:color="auto"/>
        <w:left w:val="none" w:sz="0" w:space="0" w:color="auto"/>
        <w:bottom w:val="none" w:sz="0" w:space="0" w:color="auto"/>
        <w:right w:val="none" w:sz="0" w:space="0" w:color="auto"/>
      </w:divBdr>
      <w:divsChild>
        <w:div w:id="1449621677">
          <w:marLeft w:val="0"/>
          <w:marRight w:val="0"/>
          <w:marTop w:val="300"/>
          <w:marBottom w:val="0"/>
          <w:divBdr>
            <w:top w:val="none" w:sz="0" w:space="0" w:color="auto"/>
            <w:left w:val="none" w:sz="0" w:space="0" w:color="auto"/>
            <w:bottom w:val="none" w:sz="0" w:space="0" w:color="auto"/>
            <w:right w:val="none" w:sz="0" w:space="0" w:color="auto"/>
          </w:divBdr>
          <w:divsChild>
            <w:div w:id="205872403">
              <w:marLeft w:val="0"/>
              <w:marRight w:val="0"/>
              <w:marTop w:val="0"/>
              <w:marBottom w:val="0"/>
              <w:divBdr>
                <w:top w:val="none" w:sz="0" w:space="0" w:color="auto"/>
                <w:left w:val="none" w:sz="0" w:space="0" w:color="auto"/>
                <w:bottom w:val="none" w:sz="0" w:space="0" w:color="auto"/>
                <w:right w:val="none" w:sz="0" w:space="0" w:color="auto"/>
              </w:divBdr>
              <w:divsChild>
                <w:div w:id="1986010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523560">
      <w:bodyDiv w:val="1"/>
      <w:marLeft w:val="0"/>
      <w:marRight w:val="0"/>
      <w:marTop w:val="0"/>
      <w:marBottom w:val="0"/>
      <w:divBdr>
        <w:top w:val="none" w:sz="0" w:space="0" w:color="auto"/>
        <w:left w:val="none" w:sz="0" w:space="0" w:color="auto"/>
        <w:bottom w:val="none" w:sz="0" w:space="0" w:color="auto"/>
        <w:right w:val="none" w:sz="0" w:space="0" w:color="auto"/>
      </w:divBdr>
      <w:divsChild>
        <w:div w:id="1437554722">
          <w:marLeft w:val="0"/>
          <w:marRight w:val="0"/>
          <w:marTop w:val="0"/>
          <w:marBottom w:val="0"/>
          <w:divBdr>
            <w:top w:val="none" w:sz="0" w:space="0" w:color="auto"/>
            <w:left w:val="none" w:sz="0" w:space="0" w:color="auto"/>
            <w:bottom w:val="none" w:sz="0" w:space="0" w:color="auto"/>
            <w:right w:val="none" w:sz="0" w:space="0" w:color="auto"/>
          </w:divBdr>
          <w:divsChild>
            <w:div w:id="2050184120">
              <w:marLeft w:val="0"/>
              <w:marRight w:val="0"/>
              <w:marTop w:val="0"/>
              <w:marBottom w:val="0"/>
              <w:divBdr>
                <w:top w:val="none" w:sz="0" w:space="0" w:color="auto"/>
                <w:left w:val="none" w:sz="0" w:space="0" w:color="auto"/>
                <w:bottom w:val="none" w:sz="0" w:space="0" w:color="auto"/>
                <w:right w:val="none" w:sz="0" w:space="0" w:color="auto"/>
              </w:divBdr>
              <w:divsChild>
                <w:div w:id="1225528918">
                  <w:marLeft w:val="0"/>
                  <w:marRight w:val="0"/>
                  <w:marTop w:val="0"/>
                  <w:marBottom w:val="0"/>
                  <w:divBdr>
                    <w:top w:val="none" w:sz="0" w:space="0" w:color="auto"/>
                    <w:left w:val="none" w:sz="0" w:space="0" w:color="auto"/>
                    <w:bottom w:val="none" w:sz="0" w:space="0" w:color="auto"/>
                    <w:right w:val="none" w:sz="0" w:space="0" w:color="auto"/>
                  </w:divBdr>
                  <w:divsChild>
                    <w:div w:id="2062048117">
                      <w:marLeft w:val="0"/>
                      <w:marRight w:val="0"/>
                      <w:marTop w:val="0"/>
                      <w:marBottom w:val="0"/>
                      <w:divBdr>
                        <w:top w:val="none" w:sz="0" w:space="0" w:color="auto"/>
                        <w:left w:val="none" w:sz="0" w:space="0" w:color="auto"/>
                        <w:bottom w:val="none" w:sz="0" w:space="0" w:color="auto"/>
                        <w:right w:val="none" w:sz="0" w:space="0" w:color="auto"/>
                      </w:divBdr>
                      <w:divsChild>
                        <w:div w:id="103548154">
                          <w:marLeft w:val="0"/>
                          <w:marRight w:val="0"/>
                          <w:marTop w:val="0"/>
                          <w:marBottom w:val="0"/>
                          <w:divBdr>
                            <w:top w:val="none" w:sz="0" w:space="0" w:color="auto"/>
                            <w:left w:val="none" w:sz="0" w:space="0" w:color="auto"/>
                            <w:bottom w:val="none" w:sz="0" w:space="0" w:color="auto"/>
                            <w:right w:val="none" w:sz="0" w:space="0" w:color="auto"/>
                          </w:divBdr>
                          <w:divsChild>
                            <w:div w:id="271977933">
                              <w:marLeft w:val="0"/>
                              <w:marRight w:val="0"/>
                              <w:marTop w:val="0"/>
                              <w:marBottom w:val="0"/>
                              <w:divBdr>
                                <w:top w:val="none" w:sz="0" w:space="0" w:color="auto"/>
                                <w:left w:val="none" w:sz="0" w:space="0" w:color="auto"/>
                                <w:bottom w:val="none" w:sz="0" w:space="0" w:color="auto"/>
                                <w:right w:val="none" w:sz="0" w:space="0" w:color="auto"/>
                              </w:divBdr>
                              <w:divsChild>
                                <w:div w:id="1359239438">
                                  <w:marLeft w:val="0"/>
                                  <w:marRight w:val="0"/>
                                  <w:marTop w:val="0"/>
                                  <w:marBottom w:val="0"/>
                                  <w:divBdr>
                                    <w:top w:val="none" w:sz="0" w:space="0" w:color="auto"/>
                                    <w:left w:val="none" w:sz="0" w:space="0" w:color="auto"/>
                                    <w:bottom w:val="none" w:sz="0" w:space="0" w:color="auto"/>
                                    <w:right w:val="none" w:sz="0" w:space="0" w:color="auto"/>
                                  </w:divBdr>
                                  <w:divsChild>
                                    <w:div w:id="1695616343">
                                      <w:marLeft w:val="0"/>
                                      <w:marRight w:val="0"/>
                                      <w:marTop w:val="0"/>
                                      <w:marBottom w:val="0"/>
                                      <w:divBdr>
                                        <w:top w:val="none" w:sz="0" w:space="0" w:color="auto"/>
                                        <w:left w:val="none" w:sz="0" w:space="0" w:color="auto"/>
                                        <w:bottom w:val="none" w:sz="0" w:space="0" w:color="auto"/>
                                        <w:right w:val="none" w:sz="0" w:space="0" w:color="auto"/>
                                      </w:divBdr>
                                      <w:divsChild>
                                        <w:div w:id="1917664476">
                                          <w:marLeft w:val="0"/>
                                          <w:marRight w:val="0"/>
                                          <w:marTop w:val="0"/>
                                          <w:marBottom w:val="0"/>
                                          <w:divBdr>
                                            <w:top w:val="none" w:sz="0" w:space="0" w:color="auto"/>
                                            <w:left w:val="none" w:sz="0" w:space="0" w:color="auto"/>
                                            <w:bottom w:val="none" w:sz="0" w:space="0" w:color="auto"/>
                                            <w:right w:val="none" w:sz="0" w:space="0" w:color="auto"/>
                                          </w:divBdr>
                                          <w:divsChild>
                                            <w:div w:id="1734426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80390460">
      <w:bodyDiv w:val="1"/>
      <w:marLeft w:val="0"/>
      <w:marRight w:val="0"/>
      <w:marTop w:val="0"/>
      <w:marBottom w:val="0"/>
      <w:divBdr>
        <w:top w:val="none" w:sz="0" w:space="0" w:color="auto"/>
        <w:left w:val="none" w:sz="0" w:space="0" w:color="auto"/>
        <w:bottom w:val="none" w:sz="0" w:space="0" w:color="auto"/>
        <w:right w:val="none" w:sz="0" w:space="0" w:color="auto"/>
      </w:divBdr>
      <w:divsChild>
        <w:div w:id="449514312">
          <w:marLeft w:val="0"/>
          <w:marRight w:val="0"/>
          <w:marTop w:val="0"/>
          <w:marBottom w:val="0"/>
          <w:divBdr>
            <w:top w:val="none" w:sz="0" w:space="0" w:color="auto"/>
            <w:left w:val="none" w:sz="0" w:space="0" w:color="auto"/>
            <w:bottom w:val="none" w:sz="0" w:space="0" w:color="auto"/>
            <w:right w:val="none" w:sz="0" w:space="0" w:color="auto"/>
          </w:divBdr>
          <w:divsChild>
            <w:div w:id="1221555526">
              <w:marLeft w:val="0"/>
              <w:marRight w:val="0"/>
              <w:marTop w:val="0"/>
              <w:marBottom w:val="0"/>
              <w:divBdr>
                <w:top w:val="none" w:sz="0" w:space="0" w:color="auto"/>
                <w:left w:val="none" w:sz="0" w:space="0" w:color="auto"/>
                <w:bottom w:val="none" w:sz="0" w:space="0" w:color="auto"/>
                <w:right w:val="none" w:sz="0" w:space="0" w:color="auto"/>
              </w:divBdr>
              <w:divsChild>
                <w:div w:id="1348099297">
                  <w:marLeft w:val="0"/>
                  <w:marRight w:val="0"/>
                  <w:marTop w:val="0"/>
                  <w:marBottom w:val="0"/>
                  <w:divBdr>
                    <w:top w:val="none" w:sz="0" w:space="0" w:color="auto"/>
                    <w:left w:val="none" w:sz="0" w:space="0" w:color="auto"/>
                    <w:bottom w:val="none" w:sz="0" w:space="0" w:color="auto"/>
                    <w:right w:val="none" w:sz="0" w:space="0" w:color="auto"/>
                  </w:divBdr>
                  <w:divsChild>
                    <w:div w:id="801120023">
                      <w:marLeft w:val="0"/>
                      <w:marRight w:val="0"/>
                      <w:marTop w:val="0"/>
                      <w:marBottom w:val="0"/>
                      <w:divBdr>
                        <w:top w:val="none" w:sz="0" w:space="0" w:color="auto"/>
                        <w:left w:val="none" w:sz="0" w:space="0" w:color="auto"/>
                        <w:bottom w:val="none" w:sz="0" w:space="0" w:color="auto"/>
                        <w:right w:val="none" w:sz="0" w:space="0" w:color="auto"/>
                      </w:divBdr>
                      <w:divsChild>
                        <w:div w:id="557939258">
                          <w:marLeft w:val="0"/>
                          <w:marRight w:val="0"/>
                          <w:marTop w:val="0"/>
                          <w:marBottom w:val="0"/>
                          <w:divBdr>
                            <w:top w:val="none" w:sz="0" w:space="0" w:color="auto"/>
                            <w:left w:val="none" w:sz="0" w:space="0" w:color="auto"/>
                            <w:bottom w:val="none" w:sz="0" w:space="0" w:color="auto"/>
                            <w:right w:val="none" w:sz="0" w:space="0" w:color="auto"/>
                          </w:divBdr>
                          <w:divsChild>
                            <w:div w:id="1989480817">
                              <w:marLeft w:val="0"/>
                              <w:marRight w:val="0"/>
                              <w:marTop w:val="0"/>
                              <w:marBottom w:val="0"/>
                              <w:divBdr>
                                <w:top w:val="none" w:sz="0" w:space="0" w:color="auto"/>
                                <w:left w:val="none" w:sz="0" w:space="0" w:color="auto"/>
                                <w:bottom w:val="none" w:sz="0" w:space="0" w:color="auto"/>
                                <w:right w:val="none" w:sz="0" w:space="0" w:color="auto"/>
                              </w:divBdr>
                              <w:divsChild>
                                <w:div w:id="1442456161">
                                  <w:marLeft w:val="0"/>
                                  <w:marRight w:val="0"/>
                                  <w:marTop w:val="0"/>
                                  <w:marBottom w:val="0"/>
                                  <w:divBdr>
                                    <w:top w:val="none" w:sz="0" w:space="0" w:color="auto"/>
                                    <w:left w:val="none" w:sz="0" w:space="0" w:color="auto"/>
                                    <w:bottom w:val="none" w:sz="0" w:space="0" w:color="auto"/>
                                    <w:right w:val="none" w:sz="0" w:space="0" w:color="auto"/>
                                  </w:divBdr>
                                  <w:divsChild>
                                    <w:div w:id="1399522520">
                                      <w:marLeft w:val="0"/>
                                      <w:marRight w:val="0"/>
                                      <w:marTop w:val="0"/>
                                      <w:marBottom w:val="0"/>
                                      <w:divBdr>
                                        <w:top w:val="none" w:sz="0" w:space="0" w:color="auto"/>
                                        <w:left w:val="none" w:sz="0" w:space="0" w:color="auto"/>
                                        <w:bottom w:val="none" w:sz="0" w:space="0" w:color="auto"/>
                                        <w:right w:val="none" w:sz="0" w:space="0" w:color="auto"/>
                                      </w:divBdr>
                                      <w:divsChild>
                                        <w:div w:id="2062633167">
                                          <w:marLeft w:val="0"/>
                                          <w:marRight w:val="0"/>
                                          <w:marTop w:val="0"/>
                                          <w:marBottom w:val="0"/>
                                          <w:divBdr>
                                            <w:top w:val="none" w:sz="0" w:space="0" w:color="auto"/>
                                            <w:left w:val="none" w:sz="0" w:space="0" w:color="auto"/>
                                            <w:bottom w:val="none" w:sz="0" w:space="0" w:color="auto"/>
                                            <w:right w:val="none" w:sz="0" w:space="0" w:color="auto"/>
                                          </w:divBdr>
                                          <w:divsChild>
                                            <w:div w:id="53099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4583612">
      <w:bodyDiv w:val="1"/>
      <w:marLeft w:val="0"/>
      <w:marRight w:val="0"/>
      <w:marTop w:val="0"/>
      <w:marBottom w:val="0"/>
      <w:divBdr>
        <w:top w:val="none" w:sz="0" w:space="0" w:color="auto"/>
        <w:left w:val="none" w:sz="0" w:space="0" w:color="auto"/>
        <w:bottom w:val="none" w:sz="0" w:space="0" w:color="auto"/>
        <w:right w:val="none" w:sz="0" w:space="0" w:color="auto"/>
      </w:divBdr>
      <w:divsChild>
        <w:div w:id="613487275">
          <w:marLeft w:val="0"/>
          <w:marRight w:val="0"/>
          <w:marTop w:val="0"/>
          <w:marBottom w:val="0"/>
          <w:divBdr>
            <w:top w:val="none" w:sz="0" w:space="0" w:color="auto"/>
            <w:left w:val="none" w:sz="0" w:space="0" w:color="auto"/>
            <w:bottom w:val="none" w:sz="0" w:space="0" w:color="auto"/>
            <w:right w:val="none" w:sz="0" w:space="0" w:color="auto"/>
          </w:divBdr>
          <w:divsChild>
            <w:div w:id="642659623">
              <w:marLeft w:val="0"/>
              <w:marRight w:val="0"/>
              <w:marTop w:val="0"/>
              <w:marBottom w:val="0"/>
              <w:divBdr>
                <w:top w:val="none" w:sz="0" w:space="0" w:color="auto"/>
                <w:left w:val="none" w:sz="0" w:space="0" w:color="auto"/>
                <w:bottom w:val="none" w:sz="0" w:space="0" w:color="auto"/>
                <w:right w:val="none" w:sz="0" w:space="0" w:color="auto"/>
              </w:divBdr>
              <w:divsChild>
                <w:div w:id="503789589">
                  <w:marLeft w:val="0"/>
                  <w:marRight w:val="0"/>
                  <w:marTop w:val="0"/>
                  <w:marBottom w:val="300"/>
                  <w:divBdr>
                    <w:top w:val="none" w:sz="0" w:space="0" w:color="auto"/>
                    <w:left w:val="none" w:sz="0" w:space="0" w:color="auto"/>
                    <w:bottom w:val="none" w:sz="0" w:space="0" w:color="auto"/>
                    <w:right w:val="none" w:sz="0" w:space="0" w:color="auto"/>
                  </w:divBdr>
                  <w:divsChild>
                    <w:div w:id="2027899403">
                      <w:marLeft w:val="0"/>
                      <w:marRight w:val="0"/>
                      <w:marTop w:val="150"/>
                      <w:marBottom w:val="0"/>
                      <w:divBdr>
                        <w:top w:val="none" w:sz="0" w:space="0" w:color="auto"/>
                        <w:left w:val="none" w:sz="0" w:space="0" w:color="auto"/>
                        <w:bottom w:val="none" w:sz="0" w:space="0" w:color="auto"/>
                        <w:right w:val="none" w:sz="0" w:space="0" w:color="auto"/>
                      </w:divBdr>
                      <w:divsChild>
                        <w:div w:id="30678590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745181660">
      <w:bodyDiv w:val="1"/>
      <w:marLeft w:val="0"/>
      <w:marRight w:val="0"/>
      <w:marTop w:val="0"/>
      <w:marBottom w:val="0"/>
      <w:divBdr>
        <w:top w:val="none" w:sz="0" w:space="0" w:color="auto"/>
        <w:left w:val="none" w:sz="0" w:space="0" w:color="auto"/>
        <w:bottom w:val="none" w:sz="0" w:space="0" w:color="auto"/>
        <w:right w:val="none" w:sz="0" w:space="0" w:color="auto"/>
      </w:divBdr>
      <w:divsChild>
        <w:div w:id="754471924">
          <w:marLeft w:val="0"/>
          <w:marRight w:val="0"/>
          <w:marTop w:val="0"/>
          <w:marBottom w:val="0"/>
          <w:divBdr>
            <w:top w:val="none" w:sz="0" w:space="0" w:color="auto"/>
            <w:left w:val="none" w:sz="0" w:space="0" w:color="auto"/>
            <w:bottom w:val="none" w:sz="0" w:space="0" w:color="auto"/>
            <w:right w:val="none" w:sz="0" w:space="0" w:color="auto"/>
          </w:divBdr>
          <w:divsChild>
            <w:div w:id="1302344041">
              <w:marLeft w:val="0"/>
              <w:marRight w:val="0"/>
              <w:marTop w:val="0"/>
              <w:marBottom w:val="0"/>
              <w:divBdr>
                <w:top w:val="none" w:sz="0" w:space="0" w:color="auto"/>
                <w:left w:val="none" w:sz="0" w:space="0" w:color="auto"/>
                <w:bottom w:val="none" w:sz="0" w:space="0" w:color="auto"/>
                <w:right w:val="none" w:sz="0" w:space="0" w:color="auto"/>
              </w:divBdr>
              <w:divsChild>
                <w:div w:id="1711684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530773">
      <w:bodyDiv w:val="1"/>
      <w:marLeft w:val="0"/>
      <w:marRight w:val="0"/>
      <w:marTop w:val="0"/>
      <w:marBottom w:val="0"/>
      <w:divBdr>
        <w:top w:val="none" w:sz="0" w:space="0" w:color="auto"/>
        <w:left w:val="none" w:sz="0" w:space="0" w:color="auto"/>
        <w:bottom w:val="none" w:sz="0" w:space="0" w:color="auto"/>
        <w:right w:val="none" w:sz="0" w:space="0" w:color="auto"/>
      </w:divBdr>
      <w:divsChild>
        <w:div w:id="741606830">
          <w:marLeft w:val="0"/>
          <w:marRight w:val="0"/>
          <w:marTop w:val="0"/>
          <w:marBottom w:val="0"/>
          <w:divBdr>
            <w:top w:val="none" w:sz="0" w:space="0" w:color="auto"/>
            <w:left w:val="none" w:sz="0" w:space="0" w:color="auto"/>
            <w:bottom w:val="none" w:sz="0" w:space="0" w:color="auto"/>
            <w:right w:val="none" w:sz="0" w:space="0" w:color="auto"/>
          </w:divBdr>
          <w:divsChild>
            <w:div w:id="1517420889">
              <w:marLeft w:val="0"/>
              <w:marRight w:val="0"/>
              <w:marTop w:val="0"/>
              <w:marBottom w:val="0"/>
              <w:divBdr>
                <w:top w:val="none" w:sz="0" w:space="0" w:color="auto"/>
                <w:left w:val="none" w:sz="0" w:space="0" w:color="auto"/>
                <w:bottom w:val="none" w:sz="0" w:space="0" w:color="auto"/>
                <w:right w:val="none" w:sz="0" w:space="0" w:color="auto"/>
              </w:divBdr>
              <w:divsChild>
                <w:div w:id="118628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487998">
      <w:bodyDiv w:val="1"/>
      <w:marLeft w:val="0"/>
      <w:marRight w:val="0"/>
      <w:marTop w:val="0"/>
      <w:marBottom w:val="0"/>
      <w:divBdr>
        <w:top w:val="none" w:sz="0" w:space="0" w:color="auto"/>
        <w:left w:val="none" w:sz="0" w:space="0" w:color="auto"/>
        <w:bottom w:val="none" w:sz="0" w:space="0" w:color="auto"/>
        <w:right w:val="none" w:sz="0" w:space="0" w:color="auto"/>
      </w:divBdr>
      <w:divsChild>
        <w:div w:id="345137902">
          <w:marLeft w:val="0"/>
          <w:marRight w:val="0"/>
          <w:marTop w:val="0"/>
          <w:marBottom w:val="0"/>
          <w:divBdr>
            <w:top w:val="none" w:sz="0" w:space="0" w:color="auto"/>
            <w:left w:val="none" w:sz="0" w:space="0" w:color="auto"/>
            <w:bottom w:val="none" w:sz="0" w:space="0" w:color="auto"/>
            <w:right w:val="none" w:sz="0" w:space="0" w:color="auto"/>
          </w:divBdr>
          <w:divsChild>
            <w:div w:id="649872486">
              <w:marLeft w:val="0"/>
              <w:marRight w:val="0"/>
              <w:marTop w:val="0"/>
              <w:marBottom w:val="0"/>
              <w:divBdr>
                <w:top w:val="none" w:sz="0" w:space="0" w:color="auto"/>
                <w:left w:val="none" w:sz="0" w:space="0" w:color="auto"/>
                <w:bottom w:val="none" w:sz="0" w:space="0" w:color="auto"/>
                <w:right w:val="none" w:sz="0" w:space="0" w:color="auto"/>
              </w:divBdr>
              <w:divsChild>
                <w:div w:id="617492868">
                  <w:marLeft w:val="0"/>
                  <w:marRight w:val="0"/>
                  <w:marTop w:val="0"/>
                  <w:marBottom w:val="300"/>
                  <w:divBdr>
                    <w:top w:val="none" w:sz="0" w:space="0" w:color="auto"/>
                    <w:left w:val="none" w:sz="0" w:space="0" w:color="auto"/>
                    <w:bottom w:val="none" w:sz="0" w:space="0" w:color="auto"/>
                    <w:right w:val="none" w:sz="0" w:space="0" w:color="auto"/>
                  </w:divBdr>
                  <w:divsChild>
                    <w:div w:id="309557898">
                      <w:marLeft w:val="0"/>
                      <w:marRight w:val="0"/>
                      <w:marTop w:val="150"/>
                      <w:marBottom w:val="0"/>
                      <w:divBdr>
                        <w:top w:val="none" w:sz="0" w:space="0" w:color="auto"/>
                        <w:left w:val="none" w:sz="0" w:space="0" w:color="auto"/>
                        <w:bottom w:val="none" w:sz="0" w:space="0" w:color="auto"/>
                        <w:right w:val="none" w:sz="0" w:space="0" w:color="auto"/>
                      </w:divBdr>
                      <w:divsChild>
                        <w:div w:id="213925639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2106728812">
      <w:bodyDiv w:val="1"/>
      <w:marLeft w:val="0"/>
      <w:marRight w:val="0"/>
      <w:marTop w:val="0"/>
      <w:marBottom w:val="0"/>
      <w:divBdr>
        <w:top w:val="none" w:sz="0" w:space="0" w:color="auto"/>
        <w:left w:val="none" w:sz="0" w:space="0" w:color="auto"/>
        <w:bottom w:val="none" w:sz="0" w:space="0" w:color="auto"/>
        <w:right w:val="none" w:sz="0" w:space="0" w:color="auto"/>
      </w:divBdr>
      <w:divsChild>
        <w:div w:id="2102412943">
          <w:marLeft w:val="0"/>
          <w:marRight w:val="0"/>
          <w:marTop w:val="0"/>
          <w:marBottom w:val="0"/>
          <w:divBdr>
            <w:top w:val="none" w:sz="0" w:space="0" w:color="auto"/>
            <w:left w:val="none" w:sz="0" w:space="0" w:color="auto"/>
            <w:bottom w:val="none" w:sz="0" w:space="0" w:color="auto"/>
            <w:right w:val="none" w:sz="0" w:space="0" w:color="auto"/>
          </w:divBdr>
          <w:divsChild>
            <w:div w:id="1779107950">
              <w:marLeft w:val="0"/>
              <w:marRight w:val="0"/>
              <w:marTop w:val="0"/>
              <w:marBottom w:val="0"/>
              <w:divBdr>
                <w:top w:val="none" w:sz="0" w:space="0" w:color="auto"/>
                <w:left w:val="none" w:sz="0" w:space="0" w:color="auto"/>
                <w:bottom w:val="none" w:sz="0" w:space="0" w:color="auto"/>
                <w:right w:val="none" w:sz="0" w:space="0" w:color="auto"/>
              </w:divBdr>
              <w:divsChild>
                <w:div w:id="433787838">
                  <w:marLeft w:val="0"/>
                  <w:marRight w:val="0"/>
                  <w:marTop w:val="0"/>
                  <w:marBottom w:val="0"/>
                  <w:divBdr>
                    <w:top w:val="none" w:sz="0" w:space="0" w:color="auto"/>
                    <w:left w:val="none" w:sz="0" w:space="0" w:color="auto"/>
                    <w:bottom w:val="none" w:sz="0" w:space="0" w:color="auto"/>
                    <w:right w:val="none" w:sz="0" w:space="0" w:color="auto"/>
                  </w:divBdr>
                  <w:divsChild>
                    <w:div w:id="1268662564">
                      <w:marLeft w:val="0"/>
                      <w:marRight w:val="0"/>
                      <w:marTop w:val="0"/>
                      <w:marBottom w:val="0"/>
                      <w:divBdr>
                        <w:top w:val="none" w:sz="0" w:space="0" w:color="auto"/>
                        <w:left w:val="none" w:sz="0" w:space="0" w:color="auto"/>
                        <w:bottom w:val="none" w:sz="0" w:space="0" w:color="auto"/>
                        <w:right w:val="none" w:sz="0" w:space="0" w:color="auto"/>
                      </w:divBdr>
                      <w:divsChild>
                        <w:div w:id="631444363">
                          <w:marLeft w:val="0"/>
                          <w:marRight w:val="0"/>
                          <w:marTop w:val="0"/>
                          <w:marBottom w:val="0"/>
                          <w:divBdr>
                            <w:top w:val="none" w:sz="0" w:space="0" w:color="auto"/>
                            <w:left w:val="none" w:sz="0" w:space="0" w:color="auto"/>
                            <w:bottom w:val="none" w:sz="0" w:space="0" w:color="auto"/>
                            <w:right w:val="none" w:sz="0" w:space="0" w:color="auto"/>
                          </w:divBdr>
                          <w:divsChild>
                            <w:div w:id="698548585">
                              <w:marLeft w:val="0"/>
                              <w:marRight w:val="0"/>
                              <w:marTop w:val="0"/>
                              <w:marBottom w:val="0"/>
                              <w:divBdr>
                                <w:top w:val="none" w:sz="0" w:space="0" w:color="auto"/>
                                <w:left w:val="none" w:sz="0" w:space="0" w:color="auto"/>
                                <w:bottom w:val="none" w:sz="0" w:space="0" w:color="auto"/>
                                <w:right w:val="none" w:sz="0" w:space="0" w:color="auto"/>
                              </w:divBdr>
                              <w:divsChild>
                                <w:div w:id="1922638358">
                                  <w:marLeft w:val="0"/>
                                  <w:marRight w:val="0"/>
                                  <w:marTop w:val="0"/>
                                  <w:marBottom w:val="0"/>
                                  <w:divBdr>
                                    <w:top w:val="none" w:sz="0" w:space="0" w:color="auto"/>
                                    <w:left w:val="none" w:sz="0" w:space="0" w:color="auto"/>
                                    <w:bottom w:val="none" w:sz="0" w:space="0" w:color="auto"/>
                                    <w:right w:val="none" w:sz="0" w:space="0" w:color="auto"/>
                                  </w:divBdr>
                                  <w:divsChild>
                                    <w:div w:id="1036082526">
                                      <w:marLeft w:val="0"/>
                                      <w:marRight w:val="0"/>
                                      <w:marTop w:val="0"/>
                                      <w:marBottom w:val="0"/>
                                      <w:divBdr>
                                        <w:top w:val="none" w:sz="0" w:space="0" w:color="auto"/>
                                        <w:left w:val="none" w:sz="0" w:space="0" w:color="auto"/>
                                        <w:bottom w:val="none" w:sz="0" w:space="0" w:color="auto"/>
                                        <w:right w:val="none" w:sz="0" w:space="0" w:color="auto"/>
                                      </w:divBdr>
                                      <w:divsChild>
                                        <w:div w:id="1736080124">
                                          <w:marLeft w:val="0"/>
                                          <w:marRight w:val="0"/>
                                          <w:marTop w:val="0"/>
                                          <w:marBottom w:val="0"/>
                                          <w:divBdr>
                                            <w:top w:val="none" w:sz="0" w:space="0" w:color="auto"/>
                                            <w:left w:val="none" w:sz="0" w:space="0" w:color="auto"/>
                                            <w:bottom w:val="none" w:sz="0" w:space="0" w:color="auto"/>
                                            <w:right w:val="none" w:sz="0" w:space="0" w:color="auto"/>
                                          </w:divBdr>
                                          <w:divsChild>
                                            <w:div w:id="151730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10541570">
      <w:bodyDiv w:val="1"/>
      <w:marLeft w:val="0"/>
      <w:marRight w:val="0"/>
      <w:marTop w:val="0"/>
      <w:marBottom w:val="0"/>
      <w:divBdr>
        <w:top w:val="none" w:sz="0" w:space="0" w:color="auto"/>
        <w:left w:val="none" w:sz="0" w:space="0" w:color="auto"/>
        <w:bottom w:val="none" w:sz="0" w:space="0" w:color="auto"/>
        <w:right w:val="none" w:sz="0" w:space="0" w:color="auto"/>
      </w:divBdr>
    </w:div>
    <w:div w:id="2140755433">
      <w:bodyDiv w:val="1"/>
      <w:marLeft w:val="0"/>
      <w:marRight w:val="0"/>
      <w:marTop w:val="0"/>
      <w:marBottom w:val="0"/>
      <w:divBdr>
        <w:top w:val="none" w:sz="0" w:space="0" w:color="auto"/>
        <w:left w:val="none" w:sz="0" w:space="0" w:color="auto"/>
        <w:bottom w:val="none" w:sz="0" w:space="0" w:color="auto"/>
        <w:right w:val="none" w:sz="0" w:space="0" w:color="auto"/>
      </w:divBdr>
      <w:divsChild>
        <w:div w:id="237253178">
          <w:marLeft w:val="0"/>
          <w:marRight w:val="0"/>
          <w:marTop w:val="0"/>
          <w:marBottom w:val="0"/>
          <w:divBdr>
            <w:top w:val="none" w:sz="0" w:space="0" w:color="auto"/>
            <w:left w:val="none" w:sz="0" w:space="0" w:color="auto"/>
            <w:bottom w:val="none" w:sz="0" w:space="0" w:color="auto"/>
            <w:right w:val="none" w:sz="0" w:space="0" w:color="auto"/>
          </w:divBdr>
          <w:divsChild>
            <w:div w:id="1589197398">
              <w:marLeft w:val="0"/>
              <w:marRight w:val="0"/>
              <w:marTop w:val="0"/>
              <w:marBottom w:val="0"/>
              <w:divBdr>
                <w:top w:val="none" w:sz="0" w:space="0" w:color="auto"/>
                <w:left w:val="none" w:sz="0" w:space="0" w:color="auto"/>
                <w:bottom w:val="none" w:sz="0" w:space="0" w:color="auto"/>
                <w:right w:val="none" w:sz="0" w:space="0" w:color="auto"/>
              </w:divBdr>
              <w:divsChild>
                <w:div w:id="143413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bc.co.uk/news/uk-39196315" TargetMode="External"/><Relationship Id="rId18" Type="http://schemas.openxmlformats.org/officeDocument/2006/relationships/hyperlink" Target="http://www.bbc.co.uk/news/business-36611512" TargetMode="External"/><Relationship Id="rId26" Type="http://schemas.openxmlformats.org/officeDocument/2006/relationships/hyperlink" Target="https://royalsociety.org/topics-policy/projects/uk-research-and-european-union/role-of-EU-in-funding-UK-research/how-much-funding-does-uk-get-in-comparison-with-other-countries/" TargetMode="External"/><Relationship Id="rId39" Type="http://schemas.openxmlformats.org/officeDocument/2006/relationships/hyperlink" Target="http://www.parliament.scot/S5_European/General%20Documents/CTEER_Brexit_update_2017.09.20.pdf" TargetMode="External"/><Relationship Id="rId21" Type="http://schemas.openxmlformats.org/officeDocument/2006/relationships/hyperlink" Target="https://www.theguardian.com/uk-news/2016/jun/25/view-wales-town-showered-eu-cash-votes-leave-ebbw-vale" TargetMode="External"/><Relationship Id="rId34" Type="http://schemas.openxmlformats.org/officeDocument/2006/relationships/hyperlink" Target="http://www.walesonline.co.uk/news/politics/carwyn-jones-accuses-theresa-lack-12816018" TargetMode="External"/><Relationship Id="rId42" Type="http://schemas.openxmlformats.org/officeDocument/2006/relationships/hyperlink" Target="https://en.oxforddictionaries.com/definition/post-truth" TargetMode="External"/><Relationship Id="rId47" Type="http://schemas.openxmlformats.org/officeDocument/2006/relationships/hyperlink" Target="https://www.theguardian.com/education/2016/jul/12/uk-scientists-dropped-from-eu-projects-because-of-post-brexit-funding-fears" TargetMode="External"/><Relationship Id="rId50" Type="http://schemas.openxmlformats.org/officeDocument/2006/relationships/hyperlink" Target="https://www.theguardian.com/politics/2016/jun/24/david-cameron-resigns-after-uk-votes-to-leave-european-union" TargetMode="External"/><Relationship Id="rId55" Type="http://schemas.openxmlformats.org/officeDocument/2006/relationships/hyperlink" Target="http://gov.wales/funding/eu-funds/?lang=en" TargetMode="External"/><Relationship Id="rId7" Type="http://schemas.openxmlformats.org/officeDocument/2006/relationships/hyperlink" Target="http://www.bbc.co.uk/news/uk-39196315" TargetMode="External"/><Relationship Id="rId12" Type="http://schemas.openxmlformats.org/officeDocument/2006/relationships/hyperlink" Target="http://www.bbc.co.uk/news/uk-39196315" TargetMode="External"/><Relationship Id="rId17" Type="http://schemas.openxmlformats.org/officeDocument/2006/relationships/hyperlink" Target="http://www.bbc.co.uk/news/uk-wales-politics-37153531" TargetMode="External"/><Relationship Id="rId25" Type="http://schemas.openxmlformats.org/officeDocument/2006/relationships/hyperlink" Target="https://ec.europa.eu/agriculture/cap-funding/funding-opportunities_en" TargetMode="External"/><Relationship Id="rId33" Type="http://schemas.openxmlformats.org/officeDocument/2006/relationships/hyperlink" Target="http://blogs.lse.ac.uk/brexit/2017/07/10/when-eu-laws-are-repatriated-will-all-the-power-go-to-westminster/" TargetMode="External"/><Relationship Id="rId38" Type="http://schemas.openxmlformats.org/officeDocument/2006/relationships/hyperlink" Target="http://www.independent.co.uk/news/uk/politics/brexit-wales-vote-leave-eu-referendum-result-brussels-funding-economy-a7136196.html" TargetMode="External"/><Relationship Id="rId46" Type="http://schemas.openxmlformats.org/officeDocument/2006/relationships/hyperlink" Target="http://www.walesonline.co.uk/news/politics/how-much-money-wales-gets-12765100" TargetMode="External"/><Relationship Id="rId59"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bbc.co.uk/news/live/uk-wales-politics-36595881" TargetMode="External"/><Relationship Id="rId20" Type="http://schemas.openxmlformats.org/officeDocument/2006/relationships/hyperlink" Target="http://www.bbc.co.uk/news/uk-wales-politics-42228660" TargetMode="External"/><Relationship Id="rId29" Type="http://schemas.openxmlformats.org/officeDocument/2006/relationships/hyperlink" Target="http://gov.wales/funding/eu-funds/?lang=en" TargetMode="External"/><Relationship Id="rId41" Type="http://schemas.openxmlformats.org/officeDocument/2006/relationships/hyperlink" Target="https://www.theguardian.com/uk-news/2017/may/03/brexit-could-wipe-out-welsh-farming-says-union" TargetMode="External"/><Relationship Id="rId54" Type="http://schemas.openxmlformats.org/officeDocument/2006/relationships/hyperlink" Target="http://gov.wales/funding/eu-funds/?lang=en" TargetMode="External"/><Relationship Id="rId1" Type="http://schemas.openxmlformats.org/officeDocument/2006/relationships/numbering" Target="numbering.xml"/><Relationship Id="rId6" Type="http://schemas.openxmlformats.org/officeDocument/2006/relationships/hyperlink" Target="http://www.bbc.co.uk/news/uk-39196315" TargetMode="External"/><Relationship Id="rId11" Type="http://schemas.openxmlformats.org/officeDocument/2006/relationships/hyperlink" Target="http://www.bbc.co.uk/news/uk-39196315" TargetMode="External"/><Relationship Id="rId24" Type="http://schemas.openxmlformats.org/officeDocument/2006/relationships/hyperlink" Target="https://www.indy100.com/article/7-brexit-promises-that-have-already-been-abandoned--b1Ne7rGnZDZ" TargetMode="External"/><Relationship Id="rId32" Type="http://schemas.openxmlformats.org/officeDocument/2006/relationships/hyperlink" Target="http://www.bbc.co.uk/news/uk-politics-32810887" TargetMode="External"/><Relationship Id="rId37" Type="http://schemas.openxmlformats.org/officeDocument/2006/relationships/hyperlink" Target="http://www.independent.co.uk/news/uk/politics/brexit-wales-vote-leave-eu-referendum-result-brussels-funding-economy-a7136196.htm" TargetMode="External"/><Relationship Id="rId40" Type="http://schemas.openxmlformats.org/officeDocument/2006/relationships/hyperlink" Target="http://www.assembly.wales/en/abthome/role-of-assembly-how-it-works/Pages/history-welsh-devolution.aspx" TargetMode="External"/><Relationship Id="rId45" Type="http://schemas.openxmlformats.org/officeDocument/2006/relationships/hyperlink" Target="http://www.walesonline.co.uk/news/politics/full-eu-referendum-results-map-11510374" TargetMode="External"/><Relationship Id="rId53" Type="http://schemas.openxmlformats.org/officeDocument/2006/relationships/hyperlink" Target="https://www.standard.co.uk/news/politics/nigel-farage-resigns-as-ukip-leader-after-brexit-vote-a3287171.html" TargetMode="External"/><Relationship Id="rId58" Type="http://schemas.openxmlformats.org/officeDocument/2006/relationships/hyperlink" Target="http://www.telegraph.co.uk/news/newstopics/eureferendum/11926147/The-In-campaign-isnt-even-trying-to-keep-Britain-in-the-EU.html" TargetMode="External"/><Relationship Id="rId5" Type="http://schemas.openxmlformats.org/officeDocument/2006/relationships/hyperlink" Target="http://www.bbc.co.uk/news/uk-39196315" TargetMode="External"/><Relationship Id="rId15" Type="http://schemas.openxmlformats.org/officeDocument/2006/relationships/hyperlink" Target="https://assemblyblog.wales/2016/10/21/brexit-in-wales-agriculture-and-fisheries/#more-2883" TargetMode="External"/><Relationship Id="rId23" Type="http://schemas.openxmlformats.org/officeDocument/2006/relationships/hyperlink" Target="http://www.independent.co.uk/news/business/news/brexit-latest-uk-economy-contracted-recession-eu-vote-niesr-a7180801.html" TargetMode="External"/><Relationship Id="rId28" Type="http://schemas.openxmlformats.org/officeDocument/2006/relationships/hyperlink" Target="https://beta.gov.wales/sites/default/files/2017-01/30683%20Securing%20Wales%C2%B9%20Future_ENGLISH_WEB.pdf" TargetMode="External"/><Relationship Id="rId36" Type="http://schemas.openxmlformats.org/officeDocument/2006/relationships/hyperlink" Target="http://ec.europa.eu/regional_policy/sources/docgener/guides/synergy/synergies_en.pdf" TargetMode="External"/><Relationship Id="rId49" Type="http://schemas.openxmlformats.org/officeDocument/2006/relationships/hyperlink" Target="https://www.theguardian.com/politics/blog/live/2016/jun/03/eu-referendum-michael-gove-questioned-on-sky-news" TargetMode="External"/><Relationship Id="rId57" Type="http://schemas.openxmlformats.org/officeDocument/2006/relationships/hyperlink" Target="http://sites.cardiff.ac.uk/wgc/files/2016/07/AGRICULTURE.pdf" TargetMode="External"/><Relationship Id="rId10" Type="http://schemas.openxmlformats.org/officeDocument/2006/relationships/hyperlink" Target="http://www.bbc.co.uk/news/uk-39196315" TargetMode="External"/><Relationship Id="rId19" Type="http://schemas.openxmlformats.org/officeDocument/2006/relationships/hyperlink" Target="http://www.bbc.co.uk/news/uk-39196315" TargetMode="External"/><Relationship Id="rId31" Type="http://schemas.openxmlformats.org/officeDocument/2006/relationships/hyperlink" Target="https://www.express.co.uk/news/politics/656504/EU-referendum-Britain-Stronger-in-Europe-Vote-Leave-Brexit" TargetMode="External"/><Relationship Id="rId44" Type="http://schemas.openxmlformats.org/officeDocument/2006/relationships/hyperlink" Target="http://www.walesonline.co.uk/news/wales-news/asked-people-south-wales-valleys-12537817" TargetMode="External"/><Relationship Id="rId52" Type="http://schemas.openxmlformats.org/officeDocument/2006/relationships/hyperlink" Target="https://www.theguardian.com/politics/2017/mar/29/theresa-may-triggers-article-50-with-warning-of-consequences-for-uk" TargetMode="External"/><Relationship Id="rId6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bbc.co.uk/news/uk-39196315" TargetMode="External"/><Relationship Id="rId14" Type="http://schemas.openxmlformats.org/officeDocument/2006/relationships/hyperlink" Target="http://www.bbc.co.uk/news/business-37500140" TargetMode="External"/><Relationship Id="rId22" Type="http://schemas.openxmlformats.org/officeDocument/2006/relationships/hyperlink" Target="https://www.careerswales.com/en/jobs-and-training/job-seeking/vacancy-search/what-is-jobs-growth-wales/" TargetMode="External"/><Relationship Id="rId27" Type="http://schemas.openxmlformats.org/officeDocument/2006/relationships/hyperlink" Target="https://www.gov.uk/guidance/devolution-settlement-wales" TargetMode="External"/><Relationship Id="rId30" Type="http://schemas.openxmlformats.org/officeDocument/2006/relationships/hyperlink" Target="http://gov.wales/newsroom/educationandskills/2017/170427-new-figures-show-the-number-of-young-people-not-in-education-employment-or-training-in-wales-fell-during-2016/?lang=en" TargetMode="External"/><Relationship Id="rId35" Type="http://schemas.openxmlformats.org/officeDocument/2006/relationships/hyperlink" Target="http://www.walesonline.co.uk/business/farming/farming-unions-welcome-white-paper-12495770" TargetMode="External"/><Relationship Id="rId43" Type="http://schemas.openxmlformats.org/officeDocument/2006/relationships/hyperlink" Target="http://uk.businessinsider.com/uk-government-will-pay-a-thirty-nine-billion-brexit-divorce-bill-2017-12" TargetMode="External"/><Relationship Id="rId48" Type="http://schemas.openxmlformats.org/officeDocument/2006/relationships/hyperlink" Target="http://www.independent.co.uk/news/uk/politics/brexit-hard-soft-what-is-the-difference-uk-eu-single-market-freedom-movement-theresa-may-a7342591.html" TargetMode="External"/><Relationship Id="rId56" Type="http://schemas.openxmlformats.org/officeDocument/2006/relationships/hyperlink" Target="http://www.walesonline.co.uk/news/politics/19-things-european-funding-done-10939396" TargetMode="External"/><Relationship Id="rId8" Type="http://schemas.openxmlformats.org/officeDocument/2006/relationships/hyperlink" Target="http://www.bbc.co.uk/news/uk-39196315" TargetMode="External"/><Relationship Id="rId51" Type="http://schemas.openxmlformats.org/officeDocument/2006/relationships/hyperlink" Target="http://www.independent.co.uk/news/uk/politics/eu-referendum-result-nigel-farage-nhs-pledge-disowns-350-million-pounds-a7099906.html"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5974</Words>
  <Characters>34053</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Josie Evans (1501811)</dc:creator>
  <cp:keywords/>
  <dc:description/>
  <cp:lastModifiedBy>Josie Evans (1501811)</cp:lastModifiedBy>
  <cp:revision>2</cp:revision>
  <dcterms:created xsi:type="dcterms:W3CDTF">2018-01-25T11:39:00Z</dcterms:created>
  <dcterms:modified xsi:type="dcterms:W3CDTF">2018-01-25T11:39:00Z</dcterms:modified>
</cp:coreProperties>
</file>