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DF3F9A" w14:textId="77777777" w:rsidR="0029512D" w:rsidRPr="00542656" w:rsidRDefault="0029512D" w:rsidP="0029512D">
      <w:pPr>
        <w:rPr>
          <w:rFonts w:ascii="Aptos" w:hAnsi="Aptos" w:cs="Times New Roman"/>
          <w:sz w:val="24"/>
          <w:szCs w:val="24"/>
        </w:rPr>
      </w:pPr>
      <w:r w:rsidRPr="00542656">
        <w:rPr>
          <w:rFonts w:ascii="Aptos" w:hAnsi="Aptos" w:cs="Times New Roman"/>
          <w:sz w:val="24"/>
          <w:szCs w:val="24"/>
        </w:rPr>
        <w:t>Lia Tachigami</w:t>
      </w:r>
    </w:p>
    <w:p w14:paraId="5D97BBE1" w14:textId="77777777" w:rsidR="0029512D" w:rsidRPr="00542656" w:rsidRDefault="0029512D" w:rsidP="0029512D">
      <w:pPr>
        <w:rPr>
          <w:rFonts w:ascii="Aptos" w:hAnsi="Aptos" w:cs="Times New Roman"/>
          <w:sz w:val="24"/>
          <w:szCs w:val="24"/>
        </w:rPr>
      </w:pPr>
      <w:r w:rsidRPr="00542656">
        <w:rPr>
          <w:rFonts w:ascii="Aptos" w:hAnsi="Aptos"/>
          <w:sz w:val="24"/>
          <w:szCs w:val="24"/>
        </w:rPr>
        <w:t>Dr Rhian Elinor Keyse</w:t>
      </w:r>
    </w:p>
    <w:p w14:paraId="210F84C7" w14:textId="77777777" w:rsidR="0029512D" w:rsidRPr="00542656" w:rsidRDefault="0029512D" w:rsidP="0029512D">
      <w:pPr>
        <w:rPr>
          <w:rFonts w:ascii="Aptos" w:hAnsi="Aptos" w:cs="Times New Roman"/>
          <w:sz w:val="24"/>
          <w:szCs w:val="24"/>
        </w:rPr>
      </w:pPr>
      <w:r w:rsidRPr="00542656">
        <w:rPr>
          <w:rFonts w:ascii="Aptos" w:hAnsi="Aptos" w:cs="Times New Roman"/>
          <w:sz w:val="24"/>
          <w:szCs w:val="24"/>
        </w:rPr>
        <w:t>Gender, Violence and Empire, 1800-2020</w:t>
      </w:r>
    </w:p>
    <w:p w14:paraId="6B657831" w14:textId="2C2A5166" w:rsidR="0029512D" w:rsidRPr="00542656" w:rsidRDefault="00FC3405" w:rsidP="0029512D">
      <w:pPr>
        <w:rPr>
          <w:rFonts w:ascii="Aptos" w:hAnsi="Aptos" w:cs="Times New Roman" w:hint="eastAsia"/>
          <w:sz w:val="24"/>
          <w:szCs w:val="24"/>
        </w:rPr>
      </w:pPr>
      <w:r>
        <w:rPr>
          <w:rFonts w:ascii="Aptos" w:hAnsi="Aptos" w:cs="Times New Roman" w:hint="eastAsia"/>
          <w:sz w:val="24"/>
          <w:szCs w:val="24"/>
        </w:rPr>
        <w:t>16 April</w:t>
      </w:r>
      <w:r w:rsidR="0029512D" w:rsidRPr="00542656">
        <w:rPr>
          <w:rFonts w:ascii="Aptos" w:hAnsi="Aptos" w:cs="Times New Roman"/>
          <w:sz w:val="24"/>
          <w:szCs w:val="24"/>
        </w:rPr>
        <w:t xml:space="preserve"> 202</w:t>
      </w:r>
      <w:r w:rsidR="00563BDF">
        <w:rPr>
          <w:rFonts w:ascii="Aptos" w:hAnsi="Aptos" w:cs="Times New Roman" w:hint="eastAsia"/>
          <w:sz w:val="24"/>
          <w:szCs w:val="24"/>
        </w:rPr>
        <w:t>6</w:t>
      </w:r>
    </w:p>
    <w:p w14:paraId="2EC0EEF5" w14:textId="77777777" w:rsidR="0029512D" w:rsidRDefault="0029512D" w:rsidP="0029512D">
      <w:pPr>
        <w:rPr>
          <w:rFonts w:ascii="Times New Roman" w:hAnsi="Times New Roman" w:cs="Times New Roman"/>
        </w:rPr>
      </w:pPr>
    </w:p>
    <w:p w14:paraId="3A9BE9EC" w14:textId="77777777" w:rsidR="0029512D" w:rsidRPr="00542656" w:rsidRDefault="0029512D" w:rsidP="0029512D">
      <w:pPr>
        <w:jc w:val="center"/>
        <w:rPr>
          <w:rFonts w:ascii="Aptos" w:hAnsi="Aptos" w:cs="Times New Roman"/>
          <w:sz w:val="40"/>
          <w:szCs w:val="40"/>
        </w:rPr>
      </w:pPr>
      <w:r w:rsidRPr="00542656">
        <w:rPr>
          <w:rFonts w:ascii="Aptos" w:hAnsi="Aptos" w:cs="Times New Roman"/>
          <w:sz w:val="40"/>
          <w:szCs w:val="40"/>
        </w:rPr>
        <w:t>Portfolio</w:t>
      </w:r>
    </w:p>
    <w:p w14:paraId="44BA7F54" w14:textId="41B389C4" w:rsidR="0029512D" w:rsidRPr="0029512D" w:rsidRDefault="0029512D" w:rsidP="0029512D">
      <w:pPr>
        <w:jc w:val="center"/>
        <w:rPr>
          <w:rFonts w:ascii="Aptos" w:hAnsi="Aptos"/>
          <w:sz w:val="40"/>
          <w:szCs w:val="40"/>
        </w:rPr>
      </w:pPr>
      <w:r w:rsidRPr="00542656">
        <w:rPr>
          <w:rFonts w:ascii="Aptos" w:hAnsi="Aptos"/>
          <w:sz w:val="40"/>
          <w:szCs w:val="40"/>
        </w:rPr>
        <w:t xml:space="preserve">Part </w:t>
      </w:r>
      <w:r>
        <w:rPr>
          <w:rFonts w:ascii="Aptos" w:hAnsi="Aptos" w:hint="eastAsia"/>
          <w:sz w:val="40"/>
          <w:szCs w:val="40"/>
        </w:rPr>
        <w:t>2</w:t>
      </w:r>
      <w:r w:rsidRPr="00542656">
        <w:rPr>
          <w:rFonts w:ascii="Aptos" w:hAnsi="Aptos"/>
          <w:sz w:val="40"/>
          <w:szCs w:val="40"/>
        </w:rPr>
        <w:t xml:space="preserve">: </w:t>
      </w:r>
      <w:r>
        <w:rPr>
          <w:rFonts w:ascii="Aptos" w:hAnsi="Aptos" w:hint="eastAsia"/>
          <w:sz w:val="40"/>
          <w:szCs w:val="40"/>
        </w:rPr>
        <w:t>Primary Source Analysis</w:t>
      </w:r>
    </w:p>
    <w:p w14:paraId="403C5899" w14:textId="77777777" w:rsidR="00E77416" w:rsidRDefault="00E77416">
      <w:pPr>
        <w:rPr>
          <w:rFonts w:ascii="Aptos" w:hAnsi="Aptos"/>
          <w:sz w:val="24"/>
          <w:szCs w:val="24"/>
        </w:rPr>
      </w:pPr>
    </w:p>
    <w:p w14:paraId="71F896A4" w14:textId="7939D605" w:rsidR="00085C5D" w:rsidRPr="00085C5D" w:rsidRDefault="00085C5D">
      <w:pPr>
        <w:rPr>
          <w:rFonts w:ascii="Aptos" w:hAnsi="Aptos"/>
          <w:sz w:val="28"/>
          <w:szCs w:val="28"/>
        </w:rPr>
      </w:pPr>
      <w:r w:rsidRPr="00085C5D">
        <w:rPr>
          <w:rFonts w:ascii="Aptos" w:hAnsi="Aptos" w:hint="eastAsia"/>
          <w:sz w:val="28"/>
          <w:szCs w:val="28"/>
        </w:rPr>
        <w:t>Ⅰ</w:t>
      </w:r>
      <w:r w:rsidRPr="00085C5D">
        <w:rPr>
          <w:rFonts w:ascii="Aptos" w:hAnsi="Aptos" w:hint="eastAsia"/>
          <w:sz w:val="28"/>
          <w:szCs w:val="28"/>
        </w:rPr>
        <w:t xml:space="preserve"> Introduction</w:t>
      </w:r>
      <w:r w:rsidR="00F61FE3">
        <w:rPr>
          <w:rFonts w:ascii="Aptos" w:hAnsi="Aptos" w:hint="eastAsia"/>
          <w:sz w:val="28"/>
          <w:szCs w:val="28"/>
        </w:rPr>
        <w:t xml:space="preserve"> </w:t>
      </w:r>
    </w:p>
    <w:p w14:paraId="1F9B46D3" w14:textId="42FE06CE" w:rsidR="00085C5D" w:rsidRPr="0075333D" w:rsidRDefault="00085C5D" w:rsidP="0075333D">
      <w:pPr>
        <w:ind w:firstLine="840"/>
        <w:rPr>
          <w:rFonts w:ascii="Aptos" w:hAnsi="Aptos"/>
          <w:sz w:val="24"/>
          <w:szCs w:val="24"/>
        </w:rPr>
      </w:pPr>
      <w:r w:rsidRPr="00022E2F">
        <w:rPr>
          <w:rFonts w:ascii="Aptos" w:hAnsi="Aptos"/>
          <w:sz w:val="24"/>
          <w:szCs w:val="24"/>
        </w:rPr>
        <w:t xml:space="preserve">This </w:t>
      </w:r>
      <w:r w:rsidR="00F25528">
        <w:rPr>
          <w:rFonts w:ascii="Aptos" w:hAnsi="Aptos"/>
          <w:sz w:val="24"/>
          <w:szCs w:val="24"/>
        </w:rPr>
        <w:t>writing</w:t>
      </w:r>
      <w:r w:rsidRPr="00022E2F">
        <w:rPr>
          <w:rFonts w:ascii="Aptos" w:hAnsi="Aptos"/>
          <w:sz w:val="24"/>
          <w:szCs w:val="24"/>
        </w:rPr>
        <w:t xml:space="preserve"> will be an analysis of ‘Memorandum on Female Slavery Within the Family’ written by the Duchess of Atholl MP, Col. Rt. Hon. Josiah Wedgwood MP, and Miss Eleanor Rathbone MP in 1932.</w:t>
      </w:r>
      <w:r w:rsidR="00022E2F">
        <w:rPr>
          <w:rFonts w:ascii="Aptos" w:hAnsi="Aptos" w:hint="eastAsia"/>
          <w:sz w:val="24"/>
          <w:szCs w:val="24"/>
        </w:rPr>
        <w:t xml:space="preserve"> They wrote and took issue with how women are treated like a slave in families in British colonies. This source has </w:t>
      </w:r>
      <w:r w:rsidR="0075333D">
        <w:rPr>
          <w:rFonts w:ascii="Aptos" w:hAnsi="Aptos" w:hint="eastAsia"/>
          <w:sz w:val="24"/>
          <w:szCs w:val="24"/>
        </w:rPr>
        <w:t xml:space="preserve">strong connections with the </w:t>
      </w:r>
      <w:r w:rsidR="0075333D">
        <w:rPr>
          <w:rFonts w:ascii="Aptos" w:hAnsi="Aptos"/>
          <w:sz w:val="24"/>
          <w:szCs w:val="24"/>
        </w:rPr>
        <w:t>themes</w:t>
      </w:r>
      <w:r w:rsidR="0075333D">
        <w:rPr>
          <w:rFonts w:ascii="Aptos" w:hAnsi="Aptos" w:hint="eastAsia"/>
          <w:sz w:val="24"/>
          <w:szCs w:val="24"/>
        </w:rPr>
        <w:t xml:space="preserve"> </w:t>
      </w:r>
      <w:r w:rsidR="0075333D">
        <w:rPr>
          <w:rFonts w:ascii="Aptos" w:hAnsi="Aptos"/>
          <w:sz w:val="24"/>
          <w:szCs w:val="24"/>
        </w:rPr>
        <w:t>“</w:t>
      </w:r>
      <w:r w:rsidR="0075333D">
        <w:rPr>
          <w:rFonts w:ascii="Aptos" w:hAnsi="Aptos" w:hint="eastAsia"/>
          <w:sz w:val="24"/>
          <w:szCs w:val="24"/>
        </w:rPr>
        <w:t>Gender and Empire</w:t>
      </w:r>
      <w:r w:rsidR="0075333D">
        <w:rPr>
          <w:rFonts w:ascii="Aptos" w:hAnsi="Aptos"/>
          <w:sz w:val="24"/>
          <w:szCs w:val="24"/>
        </w:rPr>
        <w:t>”</w:t>
      </w:r>
      <w:r w:rsidR="0075333D">
        <w:rPr>
          <w:rFonts w:ascii="Aptos" w:hAnsi="Aptos" w:hint="eastAsia"/>
          <w:sz w:val="24"/>
          <w:szCs w:val="24"/>
        </w:rPr>
        <w:t xml:space="preserve">, </w:t>
      </w:r>
      <w:r w:rsidR="0075333D">
        <w:rPr>
          <w:rFonts w:ascii="Aptos" w:hAnsi="Aptos"/>
          <w:sz w:val="24"/>
          <w:szCs w:val="24"/>
        </w:rPr>
        <w:t>“</w:t>
      </w:r>
      <w:r w:rsidR="0075333D">
        <w:rPr>
          <w:rFonts w:ascii="Aptos" w:hAnsi="Aptos" w:hint="eastAsia"/>
          <w:sz w:val="24"/>
          <w:szCs w:val="24"/>
        </w:rPr>
        <w:t>Imperial Feminism</w:t>
      </w:r>
      <w:r w:rsidR="0075333D">
        <w:rPr>
          <w:rFonts w:ascii="Aptos" w:hAnsi="Aptos"/>
          <w:sz w:val="24"/>
          <w:szCs w:val="24"/>
        </w:rPr>
        <w:t>”</w:t>
      </w:r>
      <w:r w:rsidR="0075333D">
        <w:rPr>
          <w:rFonts w:ascii="Aptos" w:hAnsi="Aptos" w:hint="eastAsia"/>
          <w:sz w:val="24"/>
          <w:szCs w:val="24"/>
        </w:rPr>
        <w:t xml:space="preserve">, and </w:t>
      </w:r>
      <w:r w:rsidR="0075333D">
        <w:rPr>
          <w:rFonts w:ascii="Aptos" w:hAnsi="Aptos"/>
          <w:sz w:val="24"/>
          <w:szCs w:val="24"/>
        </w:rPr>
        <w:t>“</w:t>
      </w:r>
      <w:r w:rsidR="0075333D">
        <w:rPr>
          <w:rFonts w:ascii="Aptos" w:hAnsi="Aptos" w:hint="eastAsia"/>
          <w:sz w:val="24"/>
          <w:szCs w:val="24"/>
        </w:rPr>
        <w:t>Woman-saving</w:t>
      </w:r>
      <w:r w:rsidR="0075333D">
        <w:rPr>
          <w:rFonts w:ascii="Aptos" w:hAnsi="Aptos"/>
          <w:sz w:val="24"/>
          <w:szCs w:val="24"/>
        </w:rPr>
        <w:t>”</w:t>
      </w:r>
      <w:r w:rsidR="0075333D">
        <w:rPr>
          <w:rFonts w:ascii="Aptos" w:hAnsi="Aptos" w:hint="eastAsia"/>
          <w:sz w:val="24"/>
          <w:szCs w:val="24"/>
        </w:rPr>
        <w:t xml:space="preserve"> that we covered in class.</w:t>
      </w:r>
      <w:r w:rsidR="00F61FE3">
        <w:rPr>
          <w:rFonts w:ascii="Aptos" w:hAnsi="Aptos" w:hint="eastAsia"/>
          <w:sz w:val="24"/>
          <w:szCs w:val="24"/>
        </w:rPr>
        <w:t xml:space="preserve"> The reason </w:t>
      </w:r>
      <w:r w:rsidR="00F61FE3">
        <w:rPr>
          <w:rFonts w:ascii="Aptos" w:hAnsi="Aptos"/>
          <w:sz w:val="24"/>
          <w:szCs w:val="24"/>
        </w:rPr>
        <w:t>this literature is worth reading is that it enables readers to understand the value of time and the relationship between colonial rule and wom</w:t>
      </w:r>
      <w:r w:rsidR="00F61FE3">
        <w:rPr>
          <w:rFonts w:ascii="Aptos" w:hAnsi="Aptos" w:hint="eastAsia"/>
          <w:sz w:val="24"/>
          <w:szCs w:val="24"/>
        </w:rPr>
        <w:t>an-saving.</w:t>
      </w:r>
    </w:p>
    <w:p w14:paraId="49851CF3" w14:textId="77777777" w:rsidR="00085C5D" w:rsidRDefault="00085C5D">
      <w:pPr>
        <w:rPr>
          <w:rFonts w:ascii="Aptos" w:hAnsi="Aptos"/>
          <w:sz w:val="24"/>
          <w:szCs w:val="24"/>
        </w:rPr>
      </w:pPr>
    </w:p>
    <w:p w14:paraId="16A620BA" w14:textId="1DD0C51E" w:rsidR="00085C5D" w:rsidRPr="00F61FE3" w:rsidRDefault="00085C5D">
      <w:pPr>
        <w:rPr>
          <w:rFonts w:ascii="Aptos" w:hAnsi="Aptos"/>
          <w:sz w:val="28"/>
          <w:szCs w:val="28"/>
        </w:rPr>
      </w:pPr>
      <w:r w:rsidRPr="00F61FE3">
        <w:rPr>
          <w:rFonts w:ascii="Aptos" w:hAnsi="Aptos" w:hint="eastAsia"/>
          <w:sz w:val="28"/>
          <w:szCs w:val="28"/>
        </w:rPr>
        <w:t>Ⅱ</w:t>
      </w:r>
      <w:r w:rsidRPr="00F61FE3">
        <w:rPr>
          <w:rFonts w:ascii="Aptos" w:hAnsi="Aptos" w:hint="eastAsia"/>
          <w:sz w:val="28"/>
          <w:szCs w:val="28"/>
        </w:rPr>
        <w:t xml:space="preserve"> Background of the source</w:t>
      </w:r>
      <w:r w:rsidR="00F40239">
        <w:rPr>
          <w:rFonts w:ascii="Aptos" w:hAnsi="Aptos" w:hint="eastAsia"/>
          <w:sz w:val="28"/>
          <w:szCs w:val="28"/>
        </w:rPr>
        <w:t xml:space="preserve"> </w:t>
      </w:r>
    </w:p>
    <w:p w14:paraId="762F7C97" w14:textId="7F37A9B0" w:rsidR="00F61FE3" w:rsidRPr="007204F8" w:rsidRDefault="00F61FE3">
      <w:pPr>
        <w:rPr>
          <w:rFonts w:ascii="Aptos" w:hAnsi="Aptos"/>
          <w:sz w:val="24"/>
          <w:szCs w:val="24"/>
        </w:rPr>
      </w:pPr>
      <w:r>
        <w:rPr>
          <w:rFonts w:ascii="Aptos" w:hAnsi="Aptos"/>
          <w:sz w:val="24"/>
          <w:szCs w:val="24"/>
        </w:rPr>
        <w:tab/>
      </w:r>
      <w:r>
        <w:rPr>
          <w:rFonts w:ascii="Aptos" w:hAnsi="Aptos" w:hint="eastAsia"/>
          <w:sz w:val="24"/>
          <w:szCs w:val="24"/>
        </w:rPr>
        <w:t>First, I will summarize the</w:t>
      </w:r>
      <w:r w:rsidR="002053BD">
        <w:rPr>
          <w:rFonts w:ascii="Aptos" w:hAnsi="Aptos" w:hint="eastAsia"/>
          <w:sz w:val="24"/>
          <w:szCs w:val="24"/>
        </w:rPr>
        <w:t xml:space="preserve"> background</w:t>
      </w:r>
      <w:r>
        <w:rPr>
          <w:rFonts w:ascii="Aptos" w:hAnsi="Aptos" w:hint="eastAsia"/>
          <w:sz w:val="24"/>
          <w:szCs w:val="24"/>
        </w:rPr>
        <w:t xml:space="preserve"> </w:t>
      </w:r>
      <w:r>
        <w:rPr>
          <w:rFonts w:ascii="Aptos" w:hAnsi="Aptos"/>
          <w:sz w:val="24"/>
          <w:szCs w:val="24"/>
        </w:rPr>
        <w:t>information</w:t>
      </w:r>
      <w:r>
        <w:rPr>
          <w:rFonts w:ascii="Aptos" w:hAnsi="Aptos" w:hint="eastAsia"/>
          <w:sz w:val="24"/>
          <w:szCs w:val="24"/>
        </w:rPr>
        <w:t xml:space="preserve"> of</w:t>
      </w:r>
      <w:r w:rsidR="002053BD">
        <w:rPr>
          <w:rFonts w:ascii="Aptos" w:hAnsi="Aptos" w:hint="eastAsia"/>
          <w:sz w:val="24"/>
          <w:szCs w:val="24"/>
        </w:rPr>
        <w:t xml:space="preserve"> this literature. Specifically</w:t>
      </w:r>
      <w:r w:rsidR="002053BD">
        <w:rPr>
          <w:rFonts w:ascii="Aptos" w:hAnsi="Aptos"/>
          <w:sz w:val="24"/>
          <w:szCs w:val="24"/>
        </w:rPr>
        <w:t>,</w:t>
      </w:r>
      <w:r w:rsidR="002053BD">
        <w:rPr>
          <w:rFonts w:ascii="Aptos" w:hAnsi="Aptos" w:hint="eastAsia"/>
          <w:sz w:val="24"/>
          <w:szCs w:val="24"/>
        </w:rPr>
        <w:t xml:space="preserve"> who wrote this,</w:t>
      </w:r>
      <w:r>
        <w:rPr>
          <w:rFonts w:ascii="Aptos" w:hAnsi="Aptos" w:hint="eastAsia"/>
          <w:sz w:val="24"/>
          <w:szCs w:val="24"/>
        </w:rPr>
        <w:t xml:space="preserve"> </w:t>
      </w:r>
      <w:r w:rsidR="002053BD">
        <w:rPr>
          <w:rFonts w:ascii="Aptos" w:hAnsi="Aptos" w:hint="eastAsia"/>
          <w:sz w:val="24"/>
          <w:szCs w:val="24"/>
        </w:rPr>
        <w:t>when</w:t>
      </w:r>
      <w:r w:rsidR="002053BD">
        <w:rPr>
          <w:rFonts w:ascii="Aptos" w:hAnsi="Aptos"/>
          <w:sz w:val="24"/>
          <w:szCs w:val="24"/>
        </w:rPr>
        <w:t>,</w:t>
      </w:r>
      <w:r w:rsidR="002053BD">
        <w:rPr>
          <w:rFonts w:ascii="Aptos" w:hAnsi="Aptos" w:hint="eastAsia"/>
          <w:sz w:val="24"/>
          <w:szCs w:val="24"/>
        </w:rPr>
        <w:t xml:space="preserve"> </w:t>
      </w:r>
      <w:r>
        <w:rPr>
          <w:rFonts w:ascii="Aptos" w:hAnsi="Aptos" w:hint="eastAsia"/>
          <w:sz w:val="24"/>
          <w:szCs w:val="24"/>
        </w:rPr>
        <w:t xml:space="preserve">and in what context it was written. </w:t>
      </w:r>
      <w:r w:rsidR="002053BD">
        <w:rPr>
          <w:rFonts w:ascii="Aptos" w:hAnsi="Aptos" w:hint="eastAsia"/>
          <w:sz w:val="24"/>
          <w:szCs w:val="24"/>
        </w:rPr>
        <w:t>As I mentioned above</w:t>
      </w:r>
      <w:r w:rsidR="002053BD">
        <w:rPr>
          <w:rFonts w:ascii="Aptos" w:hAnsi="Aptos"/>
          <w:sz w:val="24"/>
          <w:szCs w:val="24"/>
        </w:rPr>
        <w:t>,</w:t>
      </w:r>
      <w:r w:rsidR="002053BD">
        <w:rPr>
          <w:rFonts w:ascii="Aptos" w:hAnsi="Aptos" w:hint="eastAsia"/>
          <w:sz w:val="24"/>
          <w:szCs w:val="24"/>
        </w:rPr>
        <w:t xml:space="preserve"> this source was created by three members of parliament. </w:t>
      </w:r>
      <w:r w:rsidR="00586B85">
        <w:rPr>
          <w:rFonts w:ascii="Aptos" w:hAnsi="Aptos" w:hint="eastAsia"/>
          <w:sz w:val="24"/>
          <w:szCs w:val="24"/>
        </w:rPr>
        <w:t xml:space="preserve">According to </w:t>
      </w:r>
      <w:r w:rsidR="004D6B18">
        <w:rPr>
          <w:rFonts w:ascii="Aptos" w:hAnsi="Aptos" w:hint="eastAsia"/>
          <w:sz w:val="24"/>
          <w:szCs w:val="24"/>
        </w:rPr>
        <w:t>Dundee Operatic Society Archives (2021)</w:t>
      </w:r>
      <w:r w:rsidR="00586B85">
        <w:rPr>
          <w:rFonts w:ascii="Aptos" w:hAnsi="Aptos" w:hint="eastAsia"/>
          <w:sz w:val="24"/>
          <w:szCs w:val="24"/>
        </w:rPr>
        <w:t xml:space="preserve">, </w:t>
      </w:r>
      <w:r w:rsidR="00586B85">
        <w:rPr>
          <w:rFonts w:ascii="Aptos" w:hAnsi="Aptos"/>
          <w:sz w:val="24"/>
          <w:szCs w:val="24"/>
        </w:rPr>
        <w:t xml:space="preserve">the </w:t>
      </w:r>
      <w:r w:rsidR="00B534E0" w:rsidRPr="00022E2F">
        <w:rPr>
          <w:rFonts w:ascii="Aptos" w:hAnsi="Aptos"/>
          <w:sz w:val="24"/>
          <w:szCs w:val="24"/>
        </w:rPr>
        <w:t>Duchess of Atholl</w:t>
      </w:r>
      <w:r w:rsidR="00B534E0">
        <w:rPr>
          <w:rFonts w:ascii="Aptos" w:hAnsi="Aptos" w:hint="eastAsia"/>
          <w:sz w:val="24"/>
          <w:szCs w:val="24"/>
        </w:rPr>
        <w:t xml:space="preserve"> </w:t>
      </w:r>
      <w:r w:rsidR="00B534E0" w:rsidRPr="00B534E0">
        <w:rPr>
          <w:rFonts w:ascii="Aptos" w:hAnsi="Aptos"/>
          <w:sz w:val="24"/>
          <w:szCs w:val="24"/>
        </w:rPr>
        <w:t xml:space="preserve">was </w:t>
      </w:r>
      <w:r w:rsidR="006827F1">
        <w:rPr>
          <w:rFonts w:ascii="Aptos" w:hAnsi="Aptos" w:hint="eastAsia"/>
          <w:sz w:val="24"/>
          <w:szCs w:val="24"/>
        </w:rPr>
        <w:t xml:space="preserve">elected </w:t>
      </w:r>
      <w:r w:rsidR="00A856C0">
        <w:rPr>
          <w:rFonts w:ascii="Aptos" w:hAnsi="Aptos" w:hint="eastAsia"/>
          <w:sz w:val="24"/>
          <w:szCs w:val="24"/>
        </w:rPr>
        <w:t>in the 1923 general election from Kinross and West Perthshire</w:t>
      </w:r>
      <w:r w:rsidR="00DA1885">
        <w:rPr>
          <w:rFonts w:ascii="Aptos" w:hAnsi="Aptos" w:hint="eastAsia"/>
          <w:sz w:val="24"/>
          <w:szCs w:val="24"/>
        </w:rPr>
        <w:t xml:space="preserve"> and became the first female member of </w:t>
      </w:r>
      <w:r w:rsidR="00021867">
        <w:rPr>
          <w:rFonts w:ascii="Aptos" w:hAnsi="Aptos"/>
          <w:sz w:val="24"/>
          <w:szCs w:val="24"/>
        </w:rPr>
        <w:t>parliament</w:t>
      </w:r>
      <w:r w:rsidR="00021867">
        <w:rPr>
          <w:rFonts w:ascii="Aptos" w:hAnsi="Aptos" w:hint="eastAsia"/>
          <w:sz w:val="24"/>
          <w:szCs w:val="24"/>
        </w:rPr>
        <w:t xml:space="preserve"> elected from a Scottish constituency. </w:t>
      </w:r>
      <w:r w:rsidR="008E35B6">
        <w:rPr>
          <w:rFonts w:ascii="Aptos" w:hAnsi="Aptos" w:hint="eastAsia"/>
          <w:sz w:val="24"/>
          <w:szCs w:val="24"/>
        </w:rPr>
        <w:t xml:space="preserve">She </w:t>
      </w:r>
      <w:r w:rsidR="006D03FE">
        <w:rPr>
          <w:rFonts w:ascii="Aptos" w:hAnsi="Aptos" w:hint="eastAsia"/>
          <w:sz w:val="24"/>
          <w:szCs w:val="24"/>
        </w:rPr>
        <w:t xml:space="preserve">was also working on the </w:t>
      </w:r>
      <w:r w:rsidR="005342BB">
        <w:rPr>
          <w:rFonts w:ascii="Aptos" w:hAnsi="Aptos"/>
          <w:sz w:val="24"/>
          <w:szCs w:val="24"/>
        </w:rPr>
        <w:t>abolition</w:t>
      </w:r>
      <w:r w:rsidR="006D03FE">
        <w:rPr>
          <w:rFonts w:ascii="Aptos" w:hAnsi="Aptos" w:hint="eastAsia"/>
          <w:sz w:val="24"/>
          <w:szCs w:val="24"/>
        </w:rPr>
        <w:t xml:space="preserve"> of</w:t>
      </w:r>
      <w:r w:rsidR="008E35B6">
        <w:rPr>
          <w:rFonts w:ascii="Aptos" w:hAnsi="Aptos" w:hint="eastAsia"/>
          <w:sz w:val="24"/>
          <w:szCs w:val="24"/>
        </w:rPr>
        <w:t xml:space="preserve"> </w:t>
      </w:r>
      <w:r w:rsidR="00C358C2" w:rsidRPr="00C358C2">
        <w:rPr>
          <w:rFonts w:ascii="Aptos" w:hAnsi="Aptos"/>
          <w:sz w:val="24"/>
          <w:szCs w:val="24"/>
        </w:rPr>
        <w:t>female circumcision</w:t>
      </w:r>
      <w:r w:rsidR="008E35B6">
        <w:rPr>
          <w:rFonts w:ascii="Aptos" w:hAnsi="Aptos" w:hint="eastAsia"/>
          <w:sz w:val="24"/>
          <w:szCs w:val="24"/>
        </w:rPr>
        <w:t xml:space="preserve"> in Africa</w:t>
      </w:r>
      <w:r w:rsidR="006D03FE">
        <w:rPr>
          <w:rFonts w:ascii="Aptos" w:hAnsi="Aptos" w:hint="eastAsia"/>
          <w:sz w:val="24"/>
          <w:szCs w:val="24"/>
        </w:rPr>
        <w:t>.</w:t>
      </w:r>
      <w:r w:rsidR="004D7145">
        <w:rPr>
          <w:rFonts w:ascii="Aptos" w:hAnsi="Aptos" w:hint="eastAsia"/>
          <w:sz w:val="24"/>
          <w:szCs w:val="24"/>
        </w:rPr>
        <w:t xml:space="preserve"> Next</w:t>
      </w:r>
      <w:r w:rsidR="00EF6018">
        <w:rPr>
          <w:rFonts w:ascii="Aptos" w:hAnsi="Aptos"/>
          <w:sz w:val="24"/>
          <w:szCs w:val="24"/>
        </w:rPr>
        <w:t>,</w:t>
      </w:r>
      <w:r w:rsidR="004D7145">
        <w:rPr>
          <w:rFonts w:ascii="Aptos" w:hAnsi="Aptos" w:hint="eastAsia"/>
          <w:sz w:val="24"/>
          <w:szCs w:val="24"/>
        </w:rPr>
        <w:t xml:space="preserve"> </w:t>
      </w:r>
      <w:r w:rsidR="00EF6018">
        <w:rPr>
          <w:rFonts w:ascii="Aptos" w:hAnsi="Aptos" w:hint="eastAsia"/>
          <w:sz w:val="24"/>
          <w:szCs w:val="24"/>
        </w:rPr>
        <w:t xml:space="preserve">according to The Wiener Holocaust Library (2019), </w:t>
      </w:r>
      <w:r w:rsidR="004901A6" w:rsidRPr="00022E2F">
        <w:rPr>
          <w:rFonts w:ascii="Aptos" w:hAnsi="Aptos"/>
          <w:sz w:val="24"/>
          <w:szCs w:val="24"/>
        </w:rPr>
        <w:t>Rt. Hon. Josiah Wedgwood</w:t>
      </w:r>
      <w:r w:rsidR="0078538F">
        <w:rPr>
          <w:rFonts w:ascii="Aptos" w:hAnsi="Aptos" w:hint="eastAsia"/>
          <w:sz w:val="24"/>
          <w:szCs w:val="24"/>
        </w:rPr>
        <w:t xml:space="preserve"> provided support for Jews in </w:t>
      </w:r>
      <w:r w:rsidR="00DF4606">
        <w:rPr>
          <w:rFonts w:ascii="Aptos" w:hAnsi="Aptos"/>
          <w:sz w:val="24"/>
          <w:szCs w:val="24"/>
        </w:rPr>
        <w:t>Nazi-controlled</w:t>
      </w:r>
      <w:r w:rsidR="00F97C0C">
        <w:rPr>
          <w:rFonts w:ascii="Aptos" w:hAnsi="Aptos" w:hint="eastAsia"/>
          <w:sz w:val="24"/>
          <w:szCs w:val="24"/>
        </w:rPr>
        <w:t xml:space="preserve"> Europe by persistently </w:t>
      </w:r>
      <w:r w:rsidR="00103083">
        <w:rPr>
          <w:rFonts w:ascii="Aptos" w:hAnsi="Aptos" w:hint="eastAsia"/>
          <w:sz w:val="24"/>
          <w:szCs w:val="24"/>
        </w:rPr>
        <w:t xml:space="preserve">appealing to the </w:t>
      </w:r>
      <w:r w:rsidR="007204F8">
        <w:rPr>
          <w:rFonts w:ascii="Aptos" w:hAnsi="Aptos"/>
          <w:sz w:val="24"/>
          <w:szCs w:val="24"/>
        </w:rPr>
        <w:t>parliament</w:t>
      </w:r>
      <w:r w:rsidR="007204F8">
        <w:rPr>
          <w:rFonts w:ascii="Aptos" w:hAnsi="Aptos" w:hint="eastAsia"/>
          <w:sz w:val="24"/>
          <w:szCs w:val="24"/>
        </w:rPr>
        <w:t xml:space="preserve"> from 1933</w:t>
      </w:r>
      <w:r w:rsidR="000A126C">
        <w:rPr>
          <w:rFonts w:ascii="Aptos" w:hAnsi="Aptos" w:hint="eastAsia"/>
          <w:sz w:val="24"/>
          <w:szCs w:val="24"/>
        </w:rPr>
        <w:t xml:space="preserve"> to support Jewish refugees.</w:t>
      </w:r>
      <w:r w:rsidR="00BD5E4C">
        <w:rPr>
          <w:rFonts w:ascii="Aptos" w:hAnsi="Aptos" w:hint="eastAsia"/>
          <w:sz w:val="24"/>
          <w:szCs w:val="24"/>
        </w:rPr>
        <w:t xml:space="preserve"> Finally,</w:t>
      </w:r>
      <w:r w:rsidR="0058442F" w:rsidRPr="00022E2F">
        <w:rPr>
          <w:rFonts w:ascii="Aptos" w:hAnsi="Aptos"/>
          <w:sz w:val="24"/>
          <w:szCs w:val="24"/>
        </w:rPr>
        <w:t xml:space="preserve"> </w:t>
      </w:r>
      <w:r w:rsidR="00173E3B">
        <w:rPr>
          <w:rFonts w:ascii="Aptos" w:hAnsi="Aptos"/>
          <w:sz w:val="24"/>
          <w:szCs w:val="24"/>
        </w:rPr>
        <w:t>according</w:t>
      </w:r>
      <w:r w:rsidR="009D28F5">
        <w:rPr>
          <w:rFonts w:ascii="Aptos" w:hAnsi="Aptos" w:hint="eastAsia"/>
          <w:sz w:val="24"/>
          <w:szCs w:val="24"/>
        </w:rPr>
        <w:t xml:space="preserve"> to </w:t>
      </w:r>
      <w:r w:rsidR="00E016F4">
        <w:rPr>
          <w:rFonts w:ascii="Aptos" w:hAnsi="Aptos" w:hint="eastAsia"/>
          <w:sz w:val="24"/>
          <w:szCs w:val="24"/>
        </w:rPr>
        <w:t xml:space="preserve">Somerville </w:t>
      </w:r>
      <w:r w:rsidR="00173E3B">
        <w:rPr>
          <w:rFonts w:ascii="Aptos" w:hAnsi="Aptos" w:hint="eastAsia"/>
          <w:sz w:val="24"/>
          <w:szCs w:val="24"/>
        </w:rPr>
        <w:t xml:space="preserve">University of Oxford (n.d.), </w:t>
      </w:r>
      <w:r w:rsidR="0058442F" w:rsidRPr="00022E2F">
        <w:rPr>
          <w:rFonts w:ascii="Aptos" w:hAnsi="Aptos"/>
          <w:sz w:val="24"/>
          <w:szCs w:val="24"/>
        </w:rPr>
        <w:t>Miss Eleanor Rathbone</w:t>
      </w:r>
      <w:r w:rsidR="0058442F">
        <w:rPr>
          <w:rFonts w:ascii="Aptos" w:hAnsi="Aptos" w:hint="eastAsia"/>
          <w:sz w:val="24"/>
          <w:szCs w:val="24"/>
        </w:rPr>
        <w:t xml:space="preserve"> was the first woman to be elected to </w:t>
      </w:r>
      <w:r w:rsidR="00E00B11">
        <w:rPr>
          <w:rFonts w:ascii="Aptos" w:hAnsi="Aptos"/>
          <w:sz w:val="24"/>
          <w:szCs w:val="24"/>
        </w:rPr>
        <w:t xml:space="preserve">the </w:t>
      </w:r>
      <w:r w:rsidR="0058442F">
        <w:rPr>
          <w:rFonts w:ascii="Aptos" w:hAnsi="Aptos" w:hint="eastAsia"/>
          <w:sz w:val="24"/>
          <w:szCs w:val="24"/>
        </w:rPr>
        <w:t>Liverpool City Council</w:t>
      </w:r>
      <w:r w:rsidR="00E00B11">
        <w:rPr>
          <w:rFonts w:ascii="Aptos" w:hAnsi="Aptos" w:hint="eastAsia"/>
          <w:sz w:val="24"/>
          <w:szCs w:val="24"/>
        </w:rPr>
        <w:t xml:space="preserve">. She worked on </w:t>
      </w:r>
      <w:r w:rsidR="00EF06DD">
        <w:rPr>
          <w:rFonts w:ascii="Aptos" w:hAnsi="Aptos" w:hint="eastAsia"/>
          <w:sz w:val="24"/>
          <w:szCs w:val="24"/>
        </w:rPr>
        <w:t>establishing Family Allowances</w:t>
      </w:r>
      <w:r w:rsidR="007821CB">
        <w:rPr>
          <w:rFonts w:ascii="Aptos" w:hAnsi="Aptos" w:hint="eastAsia"/>
          <w:sz w:val="24"/>
          <w:szCs w:val="24"/>
        </w:rPr>
        <w:t xml:space="preserve"> and also played an important role </w:t>
      </w:r>
      <w:r w:rsidR="007821CB">
        <w:rPr>
          <w:rFonts w:ascii="Aptos" w:hAnsi="Aptos"/>
          <w:sz w:val="24"/>
          <w:szCs w:val="24"/>
        </w:rPr>
        <w:t>in</w:t>
      </w:r>
      <w:r w:rsidR="007821CB">
        <w:rPr>
          <w:rFonts w:ascii="Aptos" w:hAnsi="Aptos" w:hint="eastAsia"/>
          <w:sz w:val="24"/>
          <w:szCs w:val="24"/>
        </w:rPr>
        <w:t xml:space="preserve"> supporting Jewish and political refugees </w:t>
      </w:r>
      <w:r w:rsidR="007821CB">
        <w:rPr>
          <w:rFonts w:ascii="Aptos" w:hAnsi="Aptos"/>
          <w:sz w:val="24"/>
          <w:szCs w:val="24"/>
        </w:rPr>
        <w:t xml:space="preserve">from </w:t>
      </w:r>
      <w:r w:rsidR="007821CB">
        <w:rPr>
          <w:rFonts w:ascii="Aptos" w:hAnsi="Aptos"/>
          <w:sz w:val="24"/>
          <w:szCs w:val="24"/>
        </w:rPr>
        <w:lastRenderedPageBreak/>
        <w:t>Czechoslovakia</w:t>
      </w:r>
      <w:r w:rsidR="007821CB">
        <w:rPr>
          <w:rFonts w:ascii="Aptos" w:hAnsi="Aptos" w:hint="eastAsia"/>
          <w:sz w:val="24"/>
          <w:szCs w:val="24"/>
        </w:rPr>
        <w:t>.</w:t>
      </w:r>
    </w:p>
    <w:p w14:paraId="1CA44241" w14:textId="123928BB" w:rsidR="00F61FE3" w:rsidRPr="00FA5BA8" w:rsidRDefault="00612782">
      <w:pPr>
        <w:rPr>
          <w:rFonts w:ascii="Aptos" w:hAnsi="Aptos"/>
          <w:sz w:val="24"/>
          <w:szCs w:val="24"/>
        </w:rPr>
      </w:pPr>
      <w:r>
        <w:rPr>
          <w:rFonts w:ascii="Aptos" w:hAnsi="Aptos"/>
          <w:sz w:val="24"/>
          <w:szCs w:val="24"/>
        </w:rPr>
        <w:tab/>
      </w:r>
      <w:r>
        <w:rPr>
          <w:rFonts w:ascii="Aptos" w:hAnsi="Aptos" w:hint="eastAsia"/>
          <w:sz w:val="24"/>
          <w:szCs w:val="24"/>
        </w:rPr>
        <w:t xml:space="preserve">In addition, </w:t>
      </w:r>
      <w:r w:rsidR="00303D6D">
        <w:rPr>
          <w:rFonts w:ascii="Aptos" w:hAnsi="Aptos" w:hint="eastAsia"/>
          <w:sz w:val="24"/>
          <w:szCs w:val="24"/>
        </w:rPr>
        <w:t xml:space="preserve">I </w:t>
      </w:r>
      <w:r w:rsidR="003E111A">
        <w:rPr>
          <w:rFonts w:ascii="Aptos" w:hAnsi="Aptos" w:hint="eastAsia"/>
          <w:sz w:val="24"/>
          <w:szCs w:val="24"/>
        </w:rPr>
        <w:t>will focus on the historical context.</w:t>
      </w:r>
      <w:r w:rsidR="00B93990">
        <w:rPr>
          <w:rFonts w:ascii="Aptos" w:hAnsi="Aptos" w:hint="eastAsia"/>
          <w:sz w:val="24"/>
          <w:szCs w:val="24"/>
        </w:rPr>
        <w:t xml:space="preserve"> As two of</w:t>
      </w:r>
      <w:r w:rsidR="0043665A">
        <w:rPr>
          <w:rFonts w:ascii="Aptos" w:hAnsi="Aptos" w:hint="eastAsia"/>
          <w:sz w:val="24"/>
          <w:szCs w:val="24"/>
        </w:rPr>
        <w:t xml:space="preserve"> the authors </w:t>
      </w:r>
      <w:r w:rsidR="00FA1871">
        <w:rPr>
          <w:rFonts w:ascii="Aptos" w:hAnsi="Aptos" w:hint="eastAsia"/>
          <w:sz w:val="24"/>
          <w:szCs w:val="24"/>
        </w:rPr>
        <w:t>became early female members of parliament,</w:t>
      </w:r>
      <w:r w:rsidR="00910F16">
        <w:rPr>
          <w:rFonts w:ascii="Aptos" w:hAnsi="Aptos" w:hint="eastAsia"/>
          <w:sz w:val="24"/>
          <w:szCs w:val="24"/>
        </w:rPr>
        <w:t xml:space="preserve"> we can </w:t>
      </w:r>
      <w:r w:rsidR="00DA37EA">
        <w:rPr>
          <w:rFonts w:ascii="Aptos" w:hAnsi="Aptos" w:hint="eastAsia"/>
          <w:sz w:val="24"/>
          <w:szCs w:val="24"/>
        </w:rPr>
        <w:t xml:space="preserve">presume that </w:t>
      </w:r>
      <w:r w:rsidR="00FA5BA8">
        <w:rPr>
          <w:rFonts w:ascii="Aptos" w:hAnsi="Aptos" w:hint="eastAsia"/>
          <w:sz w:val="24"/>
          <w:szCs w:val="24"/>
        </w:rPr>
        <w:t>women</w:t>
      </w:r>
      <w:r w:rsidR="00FA5BA8">
        <w:rPr>
          <w:rFonts w:ascii="Aptos" w:hAnsi="Aptos"/>
          <w:sz w:val="24"/>
          <w:szCs w:val="24"/>
        </w:rPr>
        <w:t>’</w:t>
      </w:r>
      <w:r w:rsidR="00FA5BA8">
        <w:rPr>
          <w:rFonts w:ascii="Aptos" w:hAnsi="Aptos" w:hint="eastAsia"/>
          <w:sz w:val="24"/>
          <w:szCs w:val="24"/>
        </w:rPr>
        <w:t>s voices started to make their presence felt in parliament gradually in 1932.</w:t>
      </w:r>
      <w:r w:rsidR="008135C0">
        <w:rPr>
          <w:rFonts w:ascii="Aptos" w:hAnsi="Aptos" w:hint="eastAsia"/>
          <w:sz w:val="24"/>
          <w:szCs w:val="24"/>
        </w:rPr>
        <w:t xml:space="preserve"> Moreover, </w:t>
      </w:r>
      <w:r w:rsidR="00442B25">
        <w:rPr>
          <w:rFonts w:ascii="Aptos" w:hAnsi="Aptos" w:hint="eastAsia"/>
          <w:sz w:val="24"/>
          <w:szCs w:val="24"/>
        </w:rPr>
        <w:t xml:space="preserve">as Hall (2007) </w:t>
      </w:r>
      <w:r w:rsidR="00BD6E90">
        <w:rPr>
          <w:rFonts w:ascii="Aptos" w:hAnsi="Aptos" w:hint="eastAsia"/>
          <w:sz w:val="24"/>
          <w:szCs w:val="24"/>
        </w:rPr>
        <w:t>mentioned</w:t>
      </w:r>
      <w:r w:rsidR="001F165E">
        <w:rPr>
          <w:rFonts w:ascii="Aptos" w:hAnsi="Aptos"/>
          <w:sz w:val="24"/>
          <w:szCs w:val="24"/>
        </w:rPr>
        <w:t>,</w:t>
      </w:r>
      <w:r w:rsidR="00FC4740">
        <w:rPr>
          <w:rFonts w:ascii="Aptos" w:hAnsi="Aptos" w:hint="eastAsia"/>
          <w:sz w:val="24"/>
          <w:szCs w:val="24"/>
        </w:rPr>
        <w:t xml:space="preserve"> </w:t>
      </w:r>
      <w:r w:rsidR="000940DF">
        <w:rPr>
          <w:rFonts w:ascii="Aptos" w:hAnsi="Aptos"/>
          <w:sz w:val="24"/>
          <w:szCs w:val="24"/>
        </w:rPr>
        <w:t xml:space="preserve">the </w:t>
      </w:r>
      <w:r w:rsidR="00A8573E">
        <w:rPr>
          <w:rFonts w:ascii="Aptos" w:hAnsi="Aptos" w:hint="eastAsia"/>
          <w:sz w:val="24"/>
          <w:szCs w:val="24"/>
        </w:rPr>
        <w:t xml:space="preserve">British had a belief </w:t>
      </w:r>
      <w:r w:rsidR="000940DF">
        <w:rPr>
          <w:rFonts w:ascii="Aptos" w:hAnsi="Aptos" w:hint="eastAsia"/>
          <w:sz w:val="24"/>
          <w:szCs w:val="24"/>
        </w:rPr>
        <w:t xml:space="preserve">to save women from the Indian culture </w:t>
      </w:r>
      <w:r w:rsidR="00A63A61">
        <w:rPr>
          <w:rFonts w:ascii="Aptos" w:hAnsi="Aptos"/>
          <w:sz w:val="24"/>
          <w:szCs w:val="24"/>
        </w:rPr>
        <w:t xml:space="preserve">of </w:t>
      </w:r>
      <w:r w:rsidR="000940DF">
        <w:rPr>
          <w:rFonts w:ascii="Aptos" w:hAnsi="Aptos" w:hint="eastAsia"/>
          <w:sz w:val="24"/>
          <w:szCs w:val="24"/>
        </w:rPr>
        <w:t>Sati</w:t>
      </w:r>
      <w:r w:rsidR="00FC4740">
        <w:rPr>
          <w:rFonts w:ascii="Aptos" w:hAnsi="Aptos" w:hint="eastAsia"/>
          <w:sz w:val="24"/>
          <w:szCs w:val="24"/>
        </w:rPr>
        <w:t xml:space="preserve">, </w:t>
      </w:r>
      <w:r w:rsidR="00065222">
        <w:rPr>
          <w:rFonts w:ascii="Aptos" w:hAnsi="Aptos" w:hint="eastAsia"/>
          <w:sz w:val="24"/>
          <w:szCs w:val="24"/>
        </w:rPr>
        <w:t xml:space="preserve">rescuing </w:t>
      </w:r>
      <w:r w:rsidR="00EE04C1">
        <w:rPr>
          <w:rFonts w:ascii="Aptos" w:hAnsi="Aptos" w:hint="eastAsia"/>
          <w:sz w:val="24"/>
          <w:szCs w:val="24"/>
        </w:rPr>
        <w:t xml:space="preserve">colonial women </w:t>
      </w:r>
      <w:r w:rsidR="0010016D">
        <w:rPr>
          <w:rFonts w:ascii="Aptos" w:hAnsi="Aptos" w:hint="eastAsia"/>
          <w:sz w:val="24"/>
          <w:szCs w:val="24"/>
        </w:rPr>
        <w:t>might</w:t>
      </w:r>
      <w:r w:rsidR="00A63A61">
        <w:rPr>
          <w:rFonts w:ascii="Aptos" w:hAnsi="Aptos" w:hint="eastAsia"/>
          <w:sz w:val="24"/>
          <w:szCs w:val="24"/>
        </w:rPr>
        <w:t xml:space="preserve"> be thought to be an important role as civilized people.</w:t>
      </w:r>
      <w:r w:rsidR="009378A3">
        <w:rPr>
          <w:rFonts w:ascii="Aptos" w:hAnsi="Aptos" w:hint="eastAsia"/>
          <w:sz w:val="24"/>
          <w:szCs w:val="24"/>
        </w:rPr>
        <w:t xml:space="preserve"> </w:t>
      </w:r>
      <w:r w:rsidR="00530809">
        <w:rPr>
          <w:rFonts w:ascii="Aptos" w:hAnsi="Aptos" w:hint="eastAsia"/>
          <w:sz w:val="24"/>
          <w:szCs w:val="24"/>
        </w:rPr>
        <w:t xml:space="preserve">In short, </w:t>
      </w:r>
      <w:r w:rsidR="00DF4140">
        <w:rPr>
          <w:rFonts w:ascii="Aptos" w:hAnsi="Aptos" w:hint="eastAsia"/>
          <w:sz w:val="24"/>
          <w:szCs w:val="24"/>
        </w:rPr>
        <w:t xml:space="preserve">this document </w:t>
      </w:r>
      <w:r w:rsidR="00B71446">
        <w:rPr>
          <w:rFonts w:ascii="Aptos" w:hAnsi="Aptos" w:hint="eastAsia"/>
          <w:sz w:val="24"/>
          <w:szCs w:val="24"/>
        </w:rPr>
        <w:t xml:space="preserve">has </w:t>
      </w:r>
      <w:r w:rsidR="00F40239">
        <w:rPr>
          <w:rFonts w:ascii="Aptos" w:hAnsi="Aptos"/>
          <w:sz w:val="24"/>
          <w:szCs w:val="24"/>
        </w:rPr>
        <w:t>a</w:t>
      </w:r>
      <w:r w:rsidR="00B71446">
        <w:rPr>
          <w:rFonts w:ascii="Aptos" w:hAnsi="Aptos" w:hint="eastAsia"/>
          <w:sz w:val="24"/>
          <w:szCs w:val="24"/>
        </w:rPr>
        <w:t xml:space="preserve"> strong connection with </w:t>
      </w:r>
      <w:r w:rsidR="006C4C90">
        <w:rPr>
          <w:rFonts w:ascii="Aptos" w:hAnsi="Aptos" w:hint="eastAsia"/>
          <w:sz w:val="24"/>
          <w:szCs w:val="24"/>
        </w:rPr>
        <w:t>two historical backgrounds</w:t>
      </w:r>
      <w:r w:rsidR="00F40239">
        <w:rPr>
          <w:rFonts w:ascii="Aptos" w:hAnsi="Aptos"/>
          <w:sz w:val="24"/>
          <w:szCs w:val="24"/>
        </w:rPr>
        <w:t>,</w:t>
      </w:r>
      <w:r w:rsidR="006C4C90">
        <w:rPr>
          <w:rFonts w:ascii="Aptos" w:hAnsi="Aptos" w:hint="eastAsia"/>
          <w:sz w:val="24"/>
          <w:szCs w:val="24"/>
        </w:rPr>
        <w:t xml:space="preserve"> which are the reevaluation of gender roles</w:t>
      </w:r>
      <w:r w:rsidR="00885154">
        <w:rPr>
          <w:rFonts w:ascii="Aptos" w:hAnsi="Aptos" w:hint="eastAsia"/>
          <w:sz w:val="24"/>
          <w:szCs w:val="24"/>
        </w:rPr>
        <w:t xml:space="preserve"> driven by the rise of </w:t>
      </w:r>
      <w:r w:rsidR="001E4E5B">
        <w:rPr>
          <w:rFonts w:ascii="Aptos" w:hAnsi="Aptos"/>
          <w:sz w:val="24"/>
          <w:szCs w:val="24"/>
        </w:rPr>
        <w:t>female</w:t>
      </w:r>
      <w:r w:rsidR="001E4E5B">
        <w:rPr>
          <w:rFonts w:ascii="Aptos" w:hAnsi="Aptos" w:hint="eastAsia"/>
          <w:sz w:val="24"/>
          <w:szCs w:val="24"/>
        </w:rPr>
        <w:t xml:space="preserve"> </w:t>
      </w:r>
      <w:r w:rsidR="00F40239">
        <w:rPr>
          <w:rFonts w:ascii="Aptos" w:hAnsi="Aptos"/>
          <w:sz w:val="24"/>
          <w:szCs w:val="24"/>
        </w:rPr>
        <w:t>members</w:t>
      </w:r>
      <w:r w:rsidR="0085406D">
        <w:rPr>
          <w:rFonts w:ascii="Aptos" w:hAnsi="Aptos" w:hint="eastAsia"/>
          <w:sz w:val="24"/>
          <w:szCs w:val="24"/>
        </w:rPr>
        <w:t xml:space="preserve"> of parliament and the broader movement </w:t>
      </w:r>
      <w:r w:rsidR="003E6E81">
        <w:rPr>
          <w:rFonts w:ascii="Aptos" w:hAnsi="Aptos" w:hint="eastAsia"/>
          <w:sz w:val="24"/>
          <w:szCs w:val="24"/>
        </w:rPr>
        <w:t xml:space="preserve">to rescue </w:t>
      </w:r>
      <w:r w:rsidR="00F40239">
        <w:rPr>
          <w:rFonts w:ascii="Aptos" w:hAnsi="Aptos" w:hint="eastAsia"/>
          <w:sz w:val="24"/>
          <w:szCs w:val="24"/>
        </w:rPr>
        <w:t>colonial women.</w:t>
      </w:r>
    </w:p>
    <w:p w14:paraId="5E2E62A6" w14:textId="77777777" w:rsidR="00F61FE3" w:rsidRPr="00F61FE3" w:rsidRDefault="00F61FE3">
      <w:pPr>
        <w:rPr>
          <w:rFonts w:ascii="Aptos" w:hAnsi="Aptos"/>
          <w:sz w:val="24"/>
          <w:szCs w:val="24"/>
        </w:rPr>
      </w:pPr>
    </w:p>
    <w:p w14:paraId="594B5535" w14:textId="5382FC84" w:rsidR="003C481E" w:rsidRDefault="00085C5D">
      <w:pPr>
        <w:rPr>
          <w:rFonts w:ascii="Aptos" w:hAnsi="Aptos"/>
          <w:sz w:val="28"/>
          <w:szCs w:val="28"/>
        </w:rPr>
      </w:pPr>
      <w:r w:rsidRPr="00B776DB">
        <w:rPr>
          <w:rFonts w:ascii="Aptos" w:hAnsi="Aptos" w:hint="eastAsia"/>
          <w:sz w:val="28"/>
          <w:szCs w:val="28"/>
        </w:rPr>
        <w:t>Ⅲ</w:t>
      </w:r>
      <w:r w:rsidRPr="00B776DB">
        <w:rPr>
          <w:rFonts w:ascii="Aptos" w:hAnsi="Aptos" w:hint="eastAsia"/>
          <w:sz w:val="28"/>
          <w:szCs w:val="28"/>
        </w:rPr>
        <w:t xml:space="preserve"> </w:t>
      </w:r>
      <w:r w:rsidR="003C481E" w:rsidRPr="003C481E">
        <w:rPr>
          <w:rFonts w:ascii="Aptos" w:hAnsi="Aptos"/>
          <w:sz w:val="28"/>
          <w:szCs w:val="28"/>
        </w:rPr>
        <w:t>Genre, Intended Audience, and the Document’s Purpose</w:t>
      </w:r>
      <w:r w:rsidR="009137BD">
        <w:rPr>
          <w:rFonts w:ascii="Aptos" w:hAnsi="Aptos" w:hint="eastAsia"/>
          <w:sz w:val="28"/>
          <w:szCs w:val="28"/>
        </w:rPr>
        <w:t xml:space="preserve"> </w:t>
      </w:r>
    </w:p>
    <w:p w14:paraId="156A8169" w14:textId="6A2E7134" w:rsidR="00B776DB" w:rsidRPr="00A17295" w:rsidRDefault="00FD57ED" w:rsidP="00D1232C">
      <w:pPr>
        <w:ind w:firstLine="840"/>
        <w:rPr>
          <w:rFonts w:ascii="Aptos" w:hAnsi="Aptos"/>
          <w:sz w:val="24"/>
          <w:szCs w:val="24"/>
        </w:rPr>
      </w:pPr>
      <w:r>
        <w:rPr>
          <w:rFonts w:ascii="Aptos" w:hAnsi="Aptos" w:hint="eastAsia"/>
          <w:sz w:val="24"/>
          <w:szCs w:val="24"/>
        </w:rPr>
        <w:t>Next</w:t>
      </w:r>
      <w:r w:rsidR="003C481E">
        <w:rPr>
          <w:rFonts w:ascii="Aptos" w:hAnsi="Aptos" w:hint="eastAsia"/>
          <w:sz w:val="24"/>
          <w:szCs w:val="24"/>
        </w:rPr>
        <w:t xml:space="preserve">, </w:t>
      </w:r>
      <w:r w:rsidR="00D1232C">
        <w:rPr>
          <w:rFonts w:ascii="Aptos" w:hAnsi="Aptos" w:hint="eastAsia"/>
          <w:sz w:val="24"/>
          <w:szCs w:val="24"/>
        </w:rPr>
        <w:t>u</w:t>
      </w:r>
      <w:r w:rsidR="00D1232C" w:rsidRPr="00D1232C">
        <w:rPr>
          <w:rFonts w:ascii="Aptos" w:hAnsi="Aptos"/>
          <w:sz w:val="24"/>
          <w:szCs w:val="24"/>
        </w:rPr>
        <w:t>nderstanding its genre, target audience, and purpose is essential for interpreting this document.</w:t>
      </w:r>
      <w:r w:rsidR="0013247E">
        <w:rPr>
          <w:rFonts w:ascii="Aptos" w:hAnsi="Aptos" w:hint="eastAsia"/>
          <w:sz w:val="24"/>
          <w:szCs w:val="24"/>
        </w:rPr>
        <w:t xml:space="preserve"> </w:t>
      </w:r>
      <w:r w:rsidR="00871B99">
        <w:rPr>
          <w:rFonts w:ascii="Aptos" w:hAnsi="Aptos" w:hint="eastAsia"/>
          <w:sz w:val="24"/>
          <w:szCs w:val="24"/>
        </w:rPr>
        <w:t xml:space="preserve">Since </w:t>
      </w:r>
      <w:r w:rsidR="00A26197">
        <w:rPr>
          <w:rFonts w:ascii="Aptos" w:hAnsi="Aptos" w:hint="eastAsia"/>
          <w:sz w:val="24"/>
          <w:szCs w:val="24"/>
        </w:rPr>
        <w:t xml:space="preserve">it is said that this literature is </w:t>
      </w:r>
      <w:r w:rsidR="00EF4AC8">
        <w:rPr>
          <w:rFonts w:ascii="Aptos" w:hAnsi="Aptos"/>
          <w:sz w:val="24"/>
          <w:szCs w:val="24"/>
        </w:rPr>
        <w:t xml:space="preserve">a </w:t>
      </w:r>
      <w:r w:rsidR="00A26197">
        <w:rPr>
          <w:rFonts w:ascii="Aptos" w:hAnsi="Aptos" w:hint="eastAsia"/>
          <w:sz w:val="24"/>
          <w:szCs w:val="24"/>
        </w:rPr>
        <w:t>memorandum</w:t>
      </w:r>
      <w:r w:rsidR="00EF4AC8">
        <w:rPr>
          <w:rFonts w:ascii="Aptos" w:hAnsi="Aptos" w:hint="eastAsia"/>
          <w:sz w:val="24"/>
          <w:szCs w:val="24"/>
        </w:rPr>
        <w:t xml:space="preserve"> </w:t>
      </w:r>
      <w:r w:rsidR="00EF2E45">
        <w:rPr>
          <w:rFonts w:ascii="Aptos" w:hAnsi="Aptos"/>
          <w:sz w:val="24"/>
          <w:szCs w:val="24"/>
        </w:rPr>
        <w:t xml:space="preserve">that </w:t>
      </w:r>
      <w:r w:rsidR="00EF2E45">
        <w:rPr>
          <w:rFonts w:ascii="Aptos" w:hAnsi="Aptos" w:hint="eastAsia"/>
          <w:sz w:val="24"/>
          <w:szCs w:val="24"/>
        </w:rPr>
        <w:t xml:space="preserve">was archived in </w:t>
      </w:r>
      <w:r w:rsidR="00EF2E45">
        <w:rPr>
          <w:rFonts w:ascii="Aptos" w:hAnsi="Aptos"/>
          <w:sz w:val="24"/>
          <w:szCs w:val="24"/>
        </w:rPr>
        <w:t xml:space="preserve">the </w:t>
      </w:r>
      <w:r w:rsidR="00EF2E45">
        <w:rPr>
          <w:rFonts w:ascii="Aptos" w:hAnsi="Aptos" w:hint="eastAsia"/>
          <w:sz w:val="24"/>
          <w:szCs w:val="24"/>
        </w:rPr>
        <w:t>Foreign Office</w:t>
      </w:r>
      <w:r w:rsidR="00D81767">
        <w:rPr>
          <w:rFonts w:ascii="Aptos" w:hAnsi="Aptos"/>
          <w:sz w:val="24"/>
          <w:szCs w:val="24"/>
        </w:rPr>
        <w:t>,</w:t>
      </w:r>
      <w:r w:rsidR="00EF2E45">
        <w:rPr>
          <w:rFonts w:ascii="Aptos" w:hAnsi="Aptos" w:hint="eastAsia"/>
          <w:sz w:val="24"/>
          <w:szCs w:val="24"/>
        </w:rPr>
        <w:t xml:space="preserve"> in the title,</w:t>
      </w:r>
      <w:r w:rsidR="00B46696">
        <w:rPr>
          <w:rFonts w:ascii="Aptos" w:hAnsi="Aptos" w:hint="eastAsia"/>
          <w:sz w:val="24"/>
          <w:szCs w:val="24"/>
        </w:rPr>
        <w:t xml:space="preserve"> as a genre, this is a formal </w:t>
      </w:r>
      <w:r w:rsidR="00C5349F">
        <w:rPr>
          <w:rFonts w:ascii="Aptos" w:hAnsi="Aptos" w:hint="eastAsia"/>
          <w:sz w:val="24"/>
          <w:szCs w:val="24"/>
        </w:rPr>
        <w:t>statement of opinion, and</w:t>
      </w:r>
      <w:r w:rsidR="00581DAC">
        <w:rPr>
          <w:rFonts w:ascii="Aptos" w:hAnsi="Aptos" w:hint="eastAsia"/>
          <w:sz w:val="24"/>
          <w:szCs w:val="24"/>
        </w:rPr>
        <w:t xml:space="preserve"> I </w:t>
      </w:r>
      <w:r w:rsidR="00F435AB">
        <w:rPr>
          <w:rFonts w:ascii="Aptos" w:hAnsi="Aptos" w:hint="eastAsia"/>
          <w:sz w:val="24"/>
          <w:szCs w:val="24"/>
        </w:rPr>
        <w:t xml:space="preserve">assume this </w:t>
      </w:r>
      <w:r w:rsidR="00B457E8">
        <w:rPr>
          <w:rFonts w:ascii="Aptos" w:hAnsi="Aptos" w:hint="eastAsia"/>
          <w:sz w:val="24"/>
          <w:szCs w:val="24"/>
        </w:rPr>
        <w:t xml:space="preserve">document </w:t>
      </w:r>
      <w:r w:rsidR="00E90358">
        <w:rPr>
          <w:rFonts w:ascii="Aptos" w:hAnsi="Aptos" w:hint="eastAsia"/>
          <w:sz w:val="24"/>
          <w:szCs w:val="24"/>
        </w:rPr>
        <w:t>was addressed to parliament or political organizations.</w:t>
      </w:r>
      <w:r w:rsidR="00C5349F">
        <w:rPr>
          <w:rFonts w:ascii="Aptos" w:hAnsi="Aptos" w:hint="eastAsia"/>
          <w:sz w:val="24"/>
          <w:szCs w:val="24"/>
        </w:rPr>
        <w:t xml:space="preserve"> In addition, </w:t>
      </w:r>
      <w:r w:rsidR="007968F3">
        <w:rPr>
          <w:rFonts w:ascii="Aptos" w:hAnsi="Aptos" w:hint="eastAsia"/>
          <w:sz w:val="24"/>
          <w:szCs w:val="24"/>
        </w:rPr>
        <w:t xml:space="preserve">the </w:t>
      </w:r>
      <w:r w:rsidR="007968F3">
        <w:rPr>
          <w:rFonts w:ascii="Aptos" w:hAnsi="Aptos"/>
          <w:sz w:val="24"/>
          <w:szCs w:val="24"/>
        </w:rPr>
        <w:t>intended</w:t>
      </w:r>
      <w:r w:rsidR="007968F3">
        <w:rPr>
          <w:rFonts w:ascii="Aptos" w:hAnsi="Aptos" w:hint="eastAsia"/>
          <w:sz w:val="24"/>
          <w:szCs w:val="24"/>
        </w:rPr>
        <w:t xml:space="preserve"> audiences will be </w:t>
      </w:r>
      <w:r w:rsidR="00D81767">
        <w:rPr>
          <w:rFonts w:ascii="Aptos" w:hAnsi="Aptos"/>
          <w:sz w:val="24"/>
          <w:szCs w:val="24"/>
        </w:rPr>
        <w:t xml:space="preserve">the </w:t>
      </w:r>
      <w:r w:rsidR="00D81767">
        <w:rPr>
          <w:rFonts w:ascii="Aptos" w:hAnsi="Aptos" w:hint="eastAsia"/>
          <w:sz w:val="24"/>
          <w:szCs w:val="24"/>
        </w:rPr>
        <w:t xml:space="preserve">British </w:t>
      </w:r>
      <w:r w:rsidR="00D81767">
        <w:rPr>
          <w:rFonts w:ascii="Aptos" w:hAnsi="Aptos"/>
          <w:sz w:val="24"/>
          <w:szCs w:val="24"/>
        </w:rPr>
        <w:t>Foreign Office</w:t>
      </w:r>
      <w:r w:rsidR="00D81767">
        <w:rPr>
          <w:rFonts w:ascii="Aptos" w:hAnsi="Aptos" w:hint="eastAsia"/>
          <w:sz w:val="24"/>
          <w:szCs w:val="24"/>
        </w:rPr>
        <w:t xml:space="preserve">, the </w:t>
      </w:r>
      <w:r w:rsidR="00D81767">
        <w:rPr>
          <w:rFonts w:ascii="Aptos" w:hAnsi="Aptos"/>
          <w:sz w:val="24"/>
          <w:szCs w:val="24"/>
        </w:rPr>
        <w:t>Colonial Office</w:t>
      </w:r>
      <w:r w:rsidR="00D81767">
        <w:rPr>
          <w:rFonts w:ascii="Aptos" w:hAnsi="Aptos" w:hint="eastAsia"/>
          <w:sz w:val="24"/>
          <w:szCs w:val="24"/>
        </w:rPr>
        <w:t>, and members of parliament.</w:t>
      </w:r>
      <w:r w:rsidR="00DF6B8D">
        <w:rPr>
          <w:rFonts w:ascii="Aptos" w:hAnsi="Aptos" w:hint="eastAsia"/>
          <w:sz w:val="24"/>
          <w:szCs w:val="24"/>
        </w:rPr>
        <w:t xml:space="preserve"> The author</w:t>
      </w:r>
      <w:r w:rsidR="00DF6B8D">
        <w:rPr>
          <w:rFonts w:ascii="Aptos" w:hAnsi="Aptos"/>
          <w:sz w:val="24"/>
          <w:szCs w:val="24"/>
        </w:rPr>
        <w:t>’</w:t>
      </w:r>
      <w:r w:rsidR="00DF6B8D">
        <w:rPr>
          <w:rFonts w:ascii="Aptos" w:hAnsi="Aptos" w:hint="eastAsia"/>
          <w:sz w:val="24"/>
          <w:szCs w:val="24"/>
        </w:rPr>
        <w:t>s p</w:t>
      </w:r>
      <w:r w:rsidR="00824CA5">
        <w:rPr>
          <w:rFonts w:ascii="Aptos" w:hAnsi="Aptos" w:hint="eastAsia"/>
          <w:sz w:val="24"/>
          <w:szCs w:val="24"/>
        </w:rPr>
        <w:t xml:space="preserve">urpose was to improve how people treat women in colonies by </w:t>
      </w:r>
      <w:r w:rsidR="00261E02">
        <w:rPr>
          <w:rFonts w:ascii="Aptos" w:hAnsi="Aptos" w:hint="eastAsia"/>
          <w:sz w:val="24"/>
          <w:szCs w:val="24"/>
        </w:rPr>
        <w:t>mentioning</w:t>
      </w:r>
      <w:r w:rsidR="0042743A">
        <w:rPr>
          <w:rFonts w:ascii="Aptos" w:hAnsi="Aptos" w:hint="eastAsia"/>
          <w:sz w:val="24"/>
          <w:szCs w:val="24"/>
        </w:rPr>
        <w:t xml:space="preserve"> the investigation and issues through this custom.</w:t>
      </w:r>
      <w:r w:rsidR="0006788E">
        <w:rPr>
          <w:rFonts w:ascii="Aptos" w:hAnsi="Aptos" w:hint="eastAsia"/>
          <w:sz w:val="24"/>
          <w:szCs w:val="24"/>
        </w:rPr>
        <w:t xml:space="preserve"> I believe</w:t>
      </w:r>
      <w:r w:rsidR="008F5600">
        <w:rPr>
          <w:rFonts w:ascii="Aptos" w:hAnsi="Aptos" w:hint="eastAsia"/>
          <w:sz w:val="24"/>
          <w:szCs w:val="24"/>
        </w:rPr>
        <w:t xml:space="preserve"> the readers responded positively in </w:t>
      </w:r>
      <w:r w:rsidR="008273AE">
        <w:rPr>
          <w:rFonts w:ascii="Aptos" w:hAnsi="Aptos"/>
          <w:sz w:val="24"/>
          <w:szCs w:val="24"/>
        </w:rPr>
        <w:t>Britain</w:t>
      </w:r>
      <w:r w:rsidR="008F5600">
        <w:rPr>
          <w:rFonts w:ascii="Aptos" w:hAnsi="Aptos" w:hint="eastAsia"/>
          <w:sz w:val="24"/>
          <w:szCs w:val="24"/>
        </w:rPr>
        <w:t xml:space="preserve"> because of their belief </w:t>
      </w:r>
      <w:r w:rsidR="008273AE">
        <w:rPr>
          <w:rFonts w:ascii="Aptos" w:hAnsi="Aptos"/>
          <w:sz w:val="24"/>
          <w:szCs w:val="24"/>
        </w:rPr>
        <w:t>in helping</w:t>
      </w:r>
      <w:r w:rsidR="008F5600">
        <w:rPr>
          <w:rFonts w:ascii="Aptos" w:hAnsi="Aptos" w:hint="eastAsia"/>
          <w:sz w:val="24"/>
          <w:szCs w:val="24"/>
        </w:rPr>
        <w:t xml:space="preserve"> </w:t>
      </w:r>
      <w:r w:rsidR="007F1B47">
        <w:rPr>
          <w:rFonts w:ascii="Aptos" w:hAnsi="Aptos" w:hint="eastAsia"/>
          <w:sz w:val="24"/>
          <w:szCs w:val="24"/>
        </w:rPr>
        <w:t xml:space="preserve">women from </w:t>
      </w:r>
      <w:r w:rsidR="008273AE">
        <w:rPr>
          <w:rFonts w:ascii="Aptos" w:hAnsi="Aptos"/>
          <w:sz w:val="24"/>
          <w:szCs w:val="24"/>
        </w:rPr>
        <w:t xml:space="preserve">a </w:t>
      </w:r>
      <w:r w:rsidR="007F1B47">
        <w:rPr>
          <w:rFonts w:ascii="Aptos" w:hAnsi="Aptos" w:hint="eastAsia"/>
          <w:sz w:val="24"/>
          <w:szCs w:val="24"/>
        </w:rPr>
        <w:t>barbaric culture, as I mentioned in the last paragraph.</w:t>
      </w:r>
      <w:r w:rsidR="00E079C7">
        <w:rPr>
          <w:rFonts w:ascii="Aptos" w:hAnsi="Aptos" w:hint="eastAsia"/>
          <w:sz w:val="24"/>
          <w:szCs w:val="24"/>
        </w:rPr>
        <w:t xml:space="preserve"> However, if </w:t>
      </w:r>
      <w:r w:rsidR="00BB2027">
        <w:rPr>
          <w:rFonts w:ascii="Aptos" w:hAnsi="Aptos" w:hint="eastAsia"/>
          <w:sz w:val="24"/>
          <w:szCs w:val="24"/>
        </w:rPr>
        <w:t>colonized people also had the opportunity to read it</w:t>
      </w:r>
      <w:r w:rsidR="00211F07">
        <w:rPr>
          <w:rFonts w:ascii="Aptos" w:hAnsi="Aptos" w:hint="eastAsia"/>
          <w:sz w:val="24"/>
          <w:szCs w:val="24"/>
        </w:rPr>
        <w:t xml:space="preserve">, </w:t>
      </w:r>
      <w:r w:rsidR="00A17295">
        <w:rPr>
          <w:rFonts w:ascii="Aptos" w:hAnsi="Aptos" w:hint="eastAsia"/>
          <w:sz w:val="24"/>
          <w:szCs w:val="24"/>
        </w:rPr>
        <w:t xml:space="preserve">they might have reacted with resistance, </w:t>
      </w:r>
      <w:r w:rsidR="00A17295">
        <w:rPr>
          <w:rFonts w:ascii="Aptos" w:hAnsi="Aptos"/>
          <w:sz w:val="24"/>
          <w:szCs w:val="24"/>
        </w:rPr>
        <w:t>perceiving</w:t>
      </w:r>
      <w:r w:rsidR="00A17295">
        <w:rPr>
          <w:rFonts w:ascii="Aptos" w:hAnsi="Aptos" w:hint="eastAsia"/>
          <w:sz w:val="24"/>
          <w:szCs w:val="24"/>
        </w:rPr>
        <w:t xml:space="preserve"> that their statements </w:t>
      </w:r>
      <w:r w:rsidR="00150229">
        <w:rPr>
          <w:rFonts w:ascii="Aptos" w:hAnsi="Aptos"/>
          <w:sz w:val="24"/>
          <w:szCs w:val="24"/>
        </w:rPr>
        <w:t>were</w:t>
      </w:r>
      <w:r w:rsidR="00150229">
        <w:rPr>
          <w:rFonts w:ascii="Aptos" w:hAnsi="Aptos" w:hint="eastAsia"/>
          <w:sz w:val="24"/>
          <w:szCs w:val="24"/>
        </w:rPr>
        <w:t xml:space="preserve"> </w:t>
      </w:r>
      <w:r w:rsidR="00A17295">
        <w:rPr>
          <w:rFonts w:ascii="Aptos" w:hAnsi="Aptos" w:hint="eastAsia"/>
          <w:sz w:val="24"/>
          <w:szCs w:val="24"/>
        </w:rPr>
        <w:t xml:space="preserve">a cultural </w:t>
      </w:r>
      <w:r w:rsidR="00A17295">
        <w:rPr>
          <w:rFonts w:ascii="Aptos" w:hAnsi="Aptos"/>
          <w:sz w:val="24"/>
          <w:szCs w:val="24"/>
        </w:rPr>
        <w:t>interference</w:t>
      </w:r>
      <w:r w:rsidR="00A17295">
        <w:rPr>
          <w:rFonts w:ascii="Aptos" w:hAnsi="Aptos" w:hint="eastAsia"/>
          <w:sz w:val="24"/>
          <w:szCs w:val="24"/>
        </w:rPr>
        <w:t>.</w:t>
      </w:r>
    </w:p>
    <w:p w14:paraId="756D777B" w14:textId="77777777" w:rsidR="009137BD" w:rsidRDefault="009137BD">
      <w:pPr>
        <w:rPr>
          <w:rFonts w:ascii="Aptos" w:hAnsi="Aptos"/>
          <w:sz w:val="24"/>
          <w:szCs w:val="24"/>
        </w:rPr>
      </w:pPr>
    </w:p>
    <w:p w14:paraId="5C1E4C35" w14:textId="5855C402" w:rsidR="00085C5D" w:rsidRPr="009137BD" w:rsidRDefault="00085C5D">
      <w:pPr>
        <w:rPr>
          <w:rFonts w:ascii="Aptos" w:hAnsi="Aptos"/>
          <w:sz w:val="28"/>
          <w:szCs w:val="28"/>
        </w:rPr>
      </w:pPr>
      <w:r w:rsidRPr="009137BD">
        <w:rPr>
          <w:rFonts w:ascii="Aptos" w:hAnsi="Aptos" w:hint="eastAsia"/>
          <w:sz w:val="28"/>
          <w:szCs w:val="28"/>
        </w:rPr>
        <w:t>Ⅳ</w:t>
      </w:r>
      <w:r w:rsidRPr="009137BD">
        <w:rPr>
          <w:rFonts w:ascii="Aptos" w:hAnsi="Aptos" w:hint="eastAsia"/>
          <w:sz w:val="28"/>
          <w:szCs w:val="28"/>
        </w:rPr>
        <w:t xml:space="preserve"> Content Analysis</w:t>
      </w:r>
      <w:r w:rsidR="00270964">
        <w:rPr>
          <w:rFonts w:ascii="Aptos" w:hAnsi="Aptos" w:hint="eastAsia"/>
          <w:sz w:val="28"/>
          <w:szCs w:val="28"/>
        </w:rPr>
        <w:t xml:space="preserve"> </w:t>
      </w:r>
    </w:p>
    <w:p w14:paraId="2E5C628E" w14:textId="4EDE3854" w:rsidR="00F06405" w:rsidRPr="000B7C2B" w:rsidRDefault="001E20F0">
      <w:pPr>
        <w:rPr>
          <w:rFonts w:ascii="Aptos" w:hAnsi="Aptos"/>
          <w:sz w:val="24"/>
          <w:szCs w:val="24"/>
        </w:rPr>
      </w:pPr>
      <w:r>
        <w:rPr>
          <w:rFonts w:ascii="Aptos" w:hAnsi="Aptos"/>
          <w:sz w:val="24"/>
          <w:szCs w:val="24"/>
        </w:rPr>
        <w:tab/>
      </w:r>
      <w:r>
        <w:rPr>
          <w:rFonts w:ascii="Aptos" w:hAnsi="Aptos" w:hint="eastAsia"/>
          <w:sz w:val="24"/>
          <w:szCs w:val="24"/>
        </w:rPr>
        <w:t xml:space="preserve">This paragraph shows the </w:t>
      </w:r>
      <w:r w:rsidR="00862155">
        <w:rPr>
          <w:rFonts w:ascii="Aptos" w:hAnsi="Aptos" w:hint="eastAsia"/>
          <w:sz w:val="24"/>
          <w:szCs w:val="24"/>
        </w:rPr>
        <w:t>analysis of the document</w:t>
      </w:r>
      <w:r w:rsidR="00994A71">
        <w:rPr>
          <w:rFonts w:ascii="Aptos" w:hAnsi="Aptos"/>
          <w:sz w:val="24"/>
          <w:szCs w:val="24"/>
        </w:rPr>
        <w:t>,</w:t>
      </w:r>
      <w:r w:rsidR="00862155">
        <w:rPr>
          <w:rFonts w:ascii="Aptos" w:hAnsi="Aptos" w:hint="eastAsia"/>
          <w:sz w:val="24"/>
          <w:szCs w:val="24"/>
        </w:rPr>
        <w:t xml:space="preserve"> </w:t>
      </w:r>
      <w:r w:rsidR="00CD6151">
        <w:rPr>
          <w:rFonts w:ascii="Aptos" w:hAnsi="Aptos" w:hint="eastAsia"/>
          <w:sz w:val="24"/>
          <w:szCs w:val="24"/>
        </w:rPr>
        <w:t xml:space="preserve">focusing on the </w:t>
      </w:r>
      <w:r w:rsidR="00B42A0A">
        <w:rPr>
          <w:rFonts w:ascii="Aptos" w:hAnsi="Aptos" w:hint="eastAsia"/>
          <w:sz w:val="24"/>
          <w:szCs w:val="24"/>
        </w:rPr>
        <w:t>idea</w:t>
      </w:r>
      <w:r w:rsidR="00CD6151">
        <w:rPr>
          <w:rFonts w:ascii="Aptos" w:hAnsi="Aptos" w:hint="eastAsia"/>
          <w:sz w:val="24"/>
          <w:szCs w:val="24"/>
        </w:rPr>
        <w:t xml:space="preserve">s, the </w:t>
      </w:r>
      <w:r w:rsidR="00B42A0A">
        <w:rPr>
          <w:rFonts w:ascii="Aptos" w:hAnsi="Aptos"/>
          <w:sz w:val="24"/>
          <w:szCs w:val="24"/>
        </w:rPr>
        <w:t>language</w:t>
      </w:r>
      <w:r w:rsidR="00CD6151">
        <w:rPr>
          <w:rFonts w:ascii="Aptos" w:hAnsi="Aptos" w:hint="eastAsia"/>
          <w:sz w:val="24"/>
          <w:szCs w:val="24"/>
        </w:rPr>
        <w:t xml:space="preserve"> they use,</w:t>
      </w:r>
      <w:r w:rsidR="00994A71">
        <w:rPr>
          <w:rFonts w:ascii="Aptos" w:hAnsi="Aptos" w:hint="eastAsia"/>
          <w:sz w:val="24"/>
          <w:szCs w:val="24"/>
        </w:rPr>
        <w:t xml:space="preserve"> and </w:t>
      </w:r>
      <w:r w:rsidR="00EA1540">
        <w:rPr>
          <w:rFonts w:ascii="Aptos" w:hAnsi="Aptos"/>
          <w:sz w:val="24"/>
          <w:szCs w:val="24"/>
        </w:rPr>
        <w:t xml:space="preserve">the </w:t>
      </w:r>
      <w:r w:rsidR="00994A71">
        <w:rPr>
          <w:rFonts w:ascii="Aptos" w:hAnsi="Aptos" w:hint="eastAsia"/>
          <w:sz w:val="24"/>
          <w:szCs w:val="24"/>
        </w:rPr>
        <w:t>oversights.</w:t>
      </w:r>
      <w:r w:rsidR="000C1743">
        <w:rPr>
          <w:rFonts w:ascii="Aptos" w:hAnsi="Aptos" w:hint="eastAsia"/>
          <w:sz w:val="24"/>
          <w:szCs w:val="24"/>
        </w:rPr>
        <w:t xml:space="preserve"> This source </w:t>
      </w:r>
      <w:r w:rsidR="00EF7A08">
        <w:rPr>
          <w:rFonts w:ascii="Aptos" w:hAnsi="Aptos"/>
          <w:sz w:val="24"/>
          <w:szCs w:val="24"/>
        </w:rPr>
        <w:t>suggests</w:t>
      </w:r>
      <w:r w:rsidR="00EF7A08">
        <w:rPr>
          <w:rFonts w:ascii="Aptos" w:hAnsi="Aptos" w:hint="eastAsia"/>
          <w:sz w:val="24"/>
          <w:szCs w:val="24"/>
        </w:rPr>
        <w:t xml:space="preserve"> </w:t>
      </w:r>
      <w:r w:rsidR="00D21B93">
        <w:rPr>
          <w:rFonts w:ascii="Aptos" w:hAnsi="Aptos"/>
          <w:sz w:val="24"/>
          <w:szCs w:val="24"/>
        </w:rPr>
        <w:t>remedies</w:t>
      </w:r>
      <w:r w:rsidR="004C55AB">
        <w:rPr>
          <w:rFonts w:ascii="Aptos" w:hAnsi="Aptos" w:hint="eastAsia"/>
          <w:sz w:val="24"/>
          <w:szCs w:val="24"/>
        </w:rPr>
        <w:t xml:space="preserve"> </w:t>
      </w:r>
      <w:r w:rsidR="004C55AB">
        <w:rPr>
          <w:rFonts w:ascii="Aptos" w:hAnsi="Aptos"/>
          <w:sz w:val="24"/>
          <w:szCs w:val="24"/>
        </w:rPr>
        <w:t xml:space="preserve">for </w:t>
      </w:r>
      <w:r w:rsidR="004C55AB">
        <w:rPr>
          <w:rFonts w:ascii="Aptos" w:hAnsi="Aptos" w:hint="eastAsia"/>
          <w:sz w:val="24"/>
          <w:szCs w:val="24"/>
        </w:rPr>
        <w:t>the customs</w:t>
      </w:r>
      <w:r w:rsidR="00191798">
        <w:rPr>
          <w:rFonts w:ascii="Aptos" w:hAnsi="Aptos" w:hint="eastAsia"/>
          <w:sz w:val="24"/>
          <w:szCs w:val="24"/>
        </w:rPr>
        <w:t xml:space="preserve"> </w:t>
      </w:r>
      <w:r w:rsidR="00D21B93">
        <w:rPr>
          <w:rFonts w:ascii="Aptos" w:hAnsi="Aptos"/>
          <w:sz w:val="24"/>
          <w:szCs w:val="24"/>
        </w:rPr>
        <w:t>that</w:t>
      </w:r>
      <w:r w:rsidR="00191798">
        <w:rPr>
          <w:rFonts w:ascii="Aptos" w:hAnsi="Aptos" w:hint="eastAsia"/>
          <w:sz w:val="24"/>
          <w:szCs w:val="24"/>
        </w:rPr>
        <w:t xml:space="preserve"> treat </w:t>
      </w:r>
      <w:r w:rsidR="00D21B93">
        <w:rPr>
          <w:rFonts w:ascii="Aptos" w:hAnsi="Aptos"/>
          <w:sz w:val="24"/>
          <w:szCs w:val="24"/>
        </w:rPr>
        <w:t>women</w:t>
      </w:r>
      <w:r w:rsidR="00191798">
        <w:rPr>
          <w:rFonts w:ascii="Aptos" w:hAnsi="Aptos" w:hint="eastAsia"/>
          <w:sz w:val="24"/>
          <w:szCs w:val="24"/>
        </w:rPr>
        <w:t xml:space="preserve"> as slaves</w:t>
      </w:r>
      <w:r w:rsidR="004C55AB">
        <w:rPr>
          <w:rFonts w:ascii="Aptos" w:hAnsi="Aptos" w:hint="eastAsia"/>
          <w:sz w:val="24"/>
          <w:szCs w:val="24"/>
        </w:rPr>
        <w:t xml:space="preserve"> in Africa</w:t>
      </w:r>
      <w:r w:rsidR="00D21B93">
        <w:rPr>
          <w:rFonts w:ascii="Aptos" w:hAnsi="Aptos"/>
          <w:sz w:val="24"/>
          <w:szCs w:val="24"/>
        </w:rPr>
        <w:t>,</w:t>
      </w:r>
      <w:r w:rsidR="00191798">
        <w:rPr>
          <w:rFonts w:ascii="Aptos" w:hAnsi="Aptos" w:hint="eastAsia"/>
          <w:sz w:val="24"/>
          <w:szCs w:val="24"/>
        </w:rPr>
        <w:t xml:space="preserve"> such as bride</w:t>
      </w:r>
      <w:r w:rsidR="00D21B93">
        <w:rPr>
          <w:rFonts w:ascii="Aptos" w:hAnsi="Aptos" w:hint="eastAsia"/>
          <w:sz w:val="24"/>
          <w:szCs w:val="24"/>
        </w:rPr>
        <w:t xml:space="preserve"> </w:t>
      </w:r>
      <w:r w:rsidR="00191798">
        <w:rPr>
          <w:rFonts w:ascii="Aptos" w:hAnsi="Aptos" w:hint="eastAsia"/>
          <w:sz w:val="24"/>
          <w:szCs w:val="24"/>
        </w:rPr>
        <w:t>price and child marriage.</w:t>
      </w:r>
      <w:r w:rsidR="00D21B93">
        <w:rPr>
          <w:rFonts w:ascii="Aptos" w:hAnsi="Aptos" w:hint="eastAsia"/>
          <w:sz w:val="24"/>
          <w:szCs w:val="24"/>
        </w:rPr>
        <w:t xml:space="preserve"> </w:t>
      </w:r>
      <w:r w:rsidR="004C0945">
        <w:rPr>
          <w:rFonts w:ascii="Aptos" w:hAnsi="Aptos" w:hint="eastAsia"/>
          <w:sz w:val="24"/>
          <w:szCs w:val="24"/>
        </w:rPr>
        <w:t xml:space="preserve">The main themes </w:t>
      </w:r>
      <w:r w:rsidR="0069030B">
        <w:rPr>
          <w:rFonts w:ascii="Aptos" w:hAnsi="Aptos" w:hint="eastAsia"/>
          <w:sz w:val="24"/>
          <w:szCs w:val="24"/>
        </w:rPr>
        <w:t xml:space="preserve">were </w:t>
      </w:r>
      <w:r w:rsidR="00601A7B">
        <w:rPr>
          <w:rFonts w:ascii="Aptos" w:hAnsi="Aptos"/>
          <w:sz w:val="24"/>
          <w:szCs w:val="24"/>
        </w:rPr>
        <w:t>women</w:t>
      </w:r>
      <w:r w:rsidR="00BB4E63">
        <w:rPr>
          <w:rFonts w:ascii="Aptos" w:hAnsi="Aptos" w:hint="eastAsia"/>
          <w:sz w:val="24"/>
          <w:szCs w:val="24"/>
        </w:rPr>
        <w:t xml:space="preserve"> saving and</w:t>
      </w:r>
      <w:r w:rsidR="00601A7B">
        <w:rPr>
          <w:rFonts w:ascii="Aptos" w:hAnsi="Aptos" w:hint="eastAsia"/>
          <w:sz w:val="24"/>
          <w:szCs w:val="24"/>
        </w:rPr>
        <w:t xml:space="preserve"> </w:t>
      </w:r>
      <w:r w:rsidR="00601A7B">
        <w:rPr>
          <w:rFonts w:ascii="Aptos" w:hAnsi="Aptos"/>
          <w:sz w:val="24"/>
          <w:szCs w:val="24"/>
        </w:rPr>
        <w:t>protecting</w:t>
      </w:r>
      <w:r w:rsidR="009A750C">
        <w:rPr>
          <w:rFonts w:ascii="Aptos" w:hAnsi="Aptos" w:hint="eastAsia"/>
          <w:sz w:val="24"/>
          <w:szCs w:val="24"/>
        </w:rPr>
        <w:t xml:space="preserve"> </w:t>
      </w:r>
      <w:r w:rsidR="00331B24">
        <w:rPr>
          <w:rFonts w:ascii="Aptos" w:hAnsi="Aptos" w:hint="eastAsia"/>
          <w:sz w:val="24"/>
          <w:szCs w:val="24"/>
        </w:rPr>
        <w:t>women</w:t>
      </w:r>
      <w:r w:rsidR="00331B24">
        <w:rPr>
          <w:rFonts w:ascii="Aptos" w:hAnsi="Aptos"/>
          <w:sz w:val="24"/>
          <w:szCs w:val="24"/>
        </w:rPr>
        <w:t>’</w:t>
      </w:r>
      <w:r w:rsidR="00331B24">
        <w:rPr>
          <w:rFonts w:ascii="Aptos" w:hAnsi="Aptos" w:hint="eastAsia"/>
          <w:sz w:val="24"/>
          <w:szCs w:val="24"/>
        </w:rPr>
        <w:t xml:space="preserve">s </w:t>
      </w:r>
      <w:r w:rsidR="00B23AE5">
        <w:rPr>
          <w:rFonts w:ascii="Aptos" w:hAnsi="Aptos"/>
          <w:sz w:val="24"/>
          <w:szCs w:val="24"/>
        </w:rPr>
        <w:t>rights</w:t>
      </w:r>
      <w:r w:rsidR="00334281">
        <w:rPr>
          <w:rFonts w:ascii="Aptos" w:hAnsi="Aptos" w:hint="eastAsia"/>
          <w:sz w:val="24"/>
          <w:szCs w:val="24"/>
        </w:rPr>
        <w:t xml:space="preserve">. Therefore, this literature strongly criticizes not only the customs in Africa but </w:t>
      </w:r>
      <w:r w:rsidR="00514D2F">
        <w:rPr>
          <w:rFonts w:ascii="Aptos" w:hAnsi="Aptos" w:hint="eastAsia"/>
          <w:sz w:val="24"/>
          <w:szCs w:val="24"/>
        </w:rPr>
        <w:t xml:space="preserve">also colonial authorities who do not make efforts to save women </w:t>
      </w:r>
      <w:r w:rsidR="00902CE7">
        <w:rPr>
          <w:rFonts w:ascii="Aptos" w:hAnsi="Aptos" w:hint="eastAsia"/>
          <w:sz w:val="24"/>
          <w:szCs w:val="24"/>
        </w:rPr>
        <w:t>since they fear conflict arising from intervention.</w:t>
      </w:r>
      <w:r w:rsidR="00762831">
        <w:rPr>
          <w:rFonts w:ascii="Aptos" w:hAnsi="Aptos" w:hint="eastAsia"/>
          <w:sz w:val="24"/>
          <w:szCs w:val="24"/>
        </w:rPr>
        <w:t xml:space="preserve"> </w:t>
      </w:r>
      <w:r w:rsidR="005915DA">
        <w:rPr>
          <w:rFonts w:ascii="Aptos" w:hAnsi="Aptos" w:hint="eastAsia"/>
          <w:sz w:val="24"/>
          <w:szCs w:val="24"/>
        </w:rPr>
        <w:t xml:space="preserve">There are </w:t>
      </w:r>
      <w:r w:rsidR="006749FC">
        <w:rPr>
          <w:rFonts w:ascii="Aptos" w:hAnsi="Aptos" w:hint="eastAsia"/>
          <w:sz w:val="24"/>
          <w:szCs w:val="24"/>
        </w:rPr>
        <w:t>3 primary ideas.</w:t>
      </w:r>
      <w:r w:rsidR="00EA7B08">
        <w:rPr>
          <w:rFonts w:ascii="Aptos" w:hAnsi="Aptos" w:hint="eastAsia"/>
          <w:sz w:val="24"/>
          <w:szCs w:val="24"/>
        </w:rPr>
        <w:t xml:space="preserve"> </w:t>
      </w:r>
      <w:r w:rsidR="00030D19">
        <w:rPr>
          <w:rFonts w:ascii="Aptos" w:hAnsi="Aptos"/>
          <w:sz w:val="24"/>
          <w:szCs w:val="24"/>
        </w:rPr>
        <w:t>The first</w:t>
      </w:r>
      <w:r w:rsidR="00EA7B08">
        <w:rPr>
          <w:rFonts w:ascii="Aptos" w:hAnsi="Aptos" w:hint="eastAsia"/>
          <w:sz w:val="24"/>
          <w:szCs w:val="24"/>
        </w:rPr>
        <w:t xml:space="preserve"> one </w:t>
      </w:r>
      <w:r w:rsidR="00733A4E">
        <w:rPr>
          <w:rFonts w:ascii="Aptos" w:hAnsi="Aptos" w:hint="eastAsia"/>
          <w:sz w:val="24"/>
          <w:szCs w:val="24"/>
        </w:rPr>
        <w:t xml:space="preserve">is the notion that the status of women </w:t>
      </w:r>
      <w:r w:rsidR="00030D19">
        <w:rPr>
          <w:rFonts w:ascii="Aptos" w:hAnsi="Aptos" w:hint="eastAsia"/>
          <w:sz w:val="24"/>
          <w:szCs w:val="24"/>
        </w:rPr>
        <w:t xml:space="preserve">is similar to that of slaves in Africa. </w:t>
      </w:r>
      <w:r w:rsidR="00514D28">
        <w:rPr>
          <w:rFonts w:ascii="Aptos" w:hAnsi="Aptos" w:hint="eastAsia"/>
          <w:sz w:val="24"/>
          <w:szCs w:val="24"/>
        </w:rPr>
        <w:t xml:space="preserve">Both have the </w:t>
      </w:r>
      <w:r w:rsidR="005876E1">
        <w:rPr>
          <w:rFonts w:ascii="Aptos" w:hAnsi="Aptos" w:hint="eastAsia"/>
          <w:sz w:val="24"/>
          <w:szCs w:val="24"/>
        </w:rPr>
        <w:t>problem that the positives are highlighted</w:t>
      </w:r>
      <w:r w:rsidR="005876E1">
        <w:rPr>
          <w:rFonts w:ascii="Aptos" w:hAnsi="Aptos"/>
          <w:sz w:val="24"/>
          <w:szCs w:val="24"/>
        </w:rPr>
        <w:t>,</w:t>
      </w:r>
      <w:r w:rsidR="005876E1">
        <w:rPr>
          <w:rFonts w:ascii="Aptos" w:hAnsi="Aptos" w:hint="eastAsia"/>
          <w:sz w:val="24"/>
          <w:szCs w:val="24"/>
        </w:rPr>
        <w:t xml:space="preserve"> and the situation never gets better. </w:t>
      </w:r>
      <w:r w:rsidR="00B07A16">
        <w:rPr>
          <w:rFonts w:ascii="Aptos" w:hAnsi="Aptos" w:hint="eastAsia"/>
          <w:sz w:val="24"/>
          <w:szCs w:val="24"/>
        </w:rPr>
        <w:t xml:space="preserve">The authors (1932) </w:t>
      </w:r>
      <w:r w:rsidR="00B07A16">
        <w:rPr>
          <w:rFonts w:ascii="Aptos" w:hAnsi="Aptos"/>
          <w:sz w:val="24"/>
          <w:szCs w:val="24"/>
        </w:rPr>
        <w:lastRenderedPageBreak/>
        <w:t>state</w:t>
      </w:r>
      <w:r w:rsidR="00B07A16">
        <w:rPr>
          <w:rFonts w:ascii="Aptos" w:hAnsi="Aptos" w:hint="eastAsia"/>
          <w:sz w:val="24"/>
          <w:szCs w:val="24"/>
        </w:rPr>
        <w:t xml:space="preserve"> </w:t>
      </w:r>
      <w:r w:rsidR="00E1037B">
        <w:rPr>
          <w:rFonts w:ascii="Aptos" w:hAnsi="Aptos"/>
          <w:sz w:val="24"/>
          <w:szCs w:val="24"/>
        </w:rPr>
        <w:t xml:space="preserve">that </w:t>
      </w:r>
      <w:r w:rsidR="0076024A">
        <w:rPr>
          <w:rFonts w:ascii="Aptos" w:hAnsi="Aptos" w:hint="eastAsia"/>
          <w:sz w:val="24"/>
          <w:szCs w:val="24"/>
        </w:rPr>
        <w:t>affection or the strong characters of the victims</w:t>
      </w:r>
      <w:r w:rsidR="002D1AAE">
        <w:rPr>
          <w:rFonts w:ascii="Aptos" w:hAnsi="Aptos" w:hint="eastAsia"/>
          <w:sz w:val="24"/>
          <w:szCs w:val="24"/>
        </w:rPr>
        <w:t xml:space="preserve"> can be given as </w:t>
      </w:r>
      <w:r w:rsidR="00E1037B">
        <w:rPr>
          <w:rFonts w:ascii="Aptos" w:hAnsi="Aptos" w:hint="eastAsia"/>
          <w:sz w:val="24"/>
          <w:szCs w:val="24"/>
        </w:rPr>
        <w:t>a common example</w:t>
      </w:r>
      <w:r w:rsidR="00CE42CC">
        <w:rPr>
          <w:rFonts w:ascii="Aptos" w:hAnsi="Aptos"/>
          <w:sz w:val="24"/>
          <w:szCs w:val="24"/>
        </w:rPr>
        <w:t>,</w:t>
      </w:r>
      <w:r w:rsidR="00E1037B">
        <w:rPr>
          <w:rFonts w:ascii="Aptos" w:hAnsi="Aptos" w:hint="eastAsia"/>
          <w:sz w:val="24"/>
          <w:szCs w:val="24"/>
        </w:rPr>
        <w:t xml:space="preserve"> and</w:t>
      </w:r>
      <w:r w:rsidR="002F2196">
        <w:rPr>
          <w:rFonts w:ascii="Aptos" w:hAnsi="Aptos" w:hint="eastAsia"/>
          <w:sz w:val="24"/>
          <w:szCs w:val="24"/>
        </w:rPr>
        <w:t xml:space="preserve"> regarding bride price, a practice widely observed in Africa,</w:t>
      </w:r>
      <w:r w:rsidR="009506F5">
        <w:rPr>
          <w:rFonts w:ascii="Aptos" w:hAnsi="Aptos" w:hint="eastAsia"/>
          <w:sz w:val="24"/>
          <w:szCs w:val="24"/>
        </w:rPr>
        <w:t xml:space="preserve"> it</w:t>
      </w:r>
      <w:r w:rsidR="00E2020A">
        <w:rPr>
          <w:rFonts w:ascii="Aptos" w:hAnsi="Aptos" w:hint="eastAsia"/>
          <w:sz w:val="24"/>
          <w:szCs w:val="24"/>
        </w:rPr>
        <w:t xml:space="preserve"> is </w:t>
      </w:r>
      <w:r w:rsidR="00E2020A">
        <w:rPr>
          <w:rFonts w:ascii="Aptos" w:hAnsi="Aptos"/>
          <w:sz w:val="24"/>
          <w:szCs w:val="24"/>
        </w:rPr>
        <w:t>justified</w:t>
      </w:r>
      <w:r w:rsidR="00E2020A">
        <w:rPr>
          <w:rFonts w:ascii="Aptos" w:hAnsi="Aptos" w:hint="eastAsia"/>
          <w:sz w:val="24"/>
          <w:szCs w:val="24"/>
        </w:rPr>
        <w:t xml:space="preserve"> </w:t>
      </w:r>
      <w:r w:rsidR="000D6993">
        <w:rPr>
          <w:rFonts w:ascii="Aptos" w:hAnsi="Aptos" w:hint="eastAsia"/>
          <w:sz w:val="24"/>
          <w:szCs w:val="24"/>
        </w:rPr>
        <w:t>by the effect of deterring husband abuse and preventing wife misconduct</w:t>
      </w:r>
      <w:r w:rsidR="0076024A">
        <w:rPr>
          <w:rFonts w:ascii="Aptos" w:hAnsi="Aptos" w:hint="eastAsia"/>
          <w:sz w:val="24"/>
          <w:szCs w:val="24"/>
        </w:rPr>
        <w:t>.</w:t>
      </w:r>
      <w:r w:rsidR="00CE42CC">
        <w:rPr>
          <w:rFonts w:ascii="Aptos" w:hAnsi="Aptos" w:hint="eastAsia"/>
          <w:sz w:val="24"/>
          <w:szCs w:val="24"/>
        </w:rPr>
        <w:t xml:space="preserve"> However, these same arguments have also been used to justify commercial slavery.</w:t>
      </w:r>
      <w:r w:rsidR="009F3130">
        <w:rPr>
          <w:rFonts w:ascii="Aptos" w:hAnsi="Aptos" w:hint="eastAsia"/>
          <w:sz w:val="24"/>
          <w:szCs w:val="24"/>
        </w:rPr>
        <w:t xml:space="preserve"> The second</w:t>
      </w:r>
      <w:r w:rsidR="0053435B">
        <w:rPr>
          <w:rFonts w:ascii="Aptos" w:hAnsi="Aptos" w:hint="eastAsia"/>
          <w:sz w:val="24"/>
          <w:szCs w:val="24"/>
        </w:rPr>
        <w:t xml:space="preserve"> one is </w:t>
      </w:r>
      <w:r w:rsidR="00FF7915">
        <w:rPr>
          <w:rFonts w:ascii="Aptos" w:hAnsi="Aptos" w:hint="eastAsia"/>
          <w:sz w:val="24"/>
          <w:szCs w:val="24"/>
        </w:rPr>
        <w:t xml:space="preserve">a strong </w:t>
      </w:r>
      <w:r w:rsidR="00EB75E7">
        <w:rPr>
          <w:rFonts w:ascii="Aptos" w:hAnsi="Aptos" w:hint="eastAsia"/>
          <w:sz w:val="24"/>
          <w:szCs w:val="24"/>
        </w:rPr>
        <w:t xml:space="preserve">criticism </w:t>
      </w:r>
      <w:r w:rsidR="003A7949">
        <w:rPr>
          <w:rFonts w:ascii="Aptos" w:hAnsi="Aptos"/>
          <w:sz w:val="24"/>
          <w:szCs w:val="24"/>
        </w:rPr>
        <w:t>of</w:t>
      </w:r>
      <w:r w:rsidR="00EB75E7">
        <w:rPr>
          <w:rFonts w:ascii="Aptos" w:hAnsi="Aptos" w:hint="eastAsia"/>
          <w:sz w:val="24"/>
          <w:szCs w:val="24"/>
        </w:rPr>
        <w:t xml:space="preserve"> </w:t>
      </w:r>
      <w:r w:rsidR="003A7949">
        <w:rPr>
          <w:rFonts w:ascii="Aptos" w:hAnsi="Aptos" w:hint="eastAsia"/>
          <w:sz w:val="24"/>
          <w:szCs w:val="24"/>
        </w:rPr>
        <w:t>child marriage.</w:t>
      </w:r>
      <w:r w:rsidR="008B7008">
        <w:rPr>
          <w:rFonts w:ascii="Aptos" w:hAnsi="Aptos" w:hint="eastAsia"/>
          <w:sz w:val="24"/>
          <w:szCs w:val="24"/>
        </w:rPr>
        <w:t xml:space="preserve"> The </w:t>
      </w:r>
      <w:r w:rsidR="0047726B">
        <w:rPr>
          <w:rFonts w:ascii="Aptos" w:hAnsi="Aptos" w:hint="eastAsia"/>
          <w:sz w:val="24"/>
          <w:szCs w:val="24"/>
        </w:rPr>
        <w:t>writers</w:t>
      </w:r>
      <w:r w:rsidR="00C142A7">
        <w:rPr>
          <w:rFonts w:ascii="Aptos" w:hAnsi="Aptos" w:hint="eastAsia"/>
          <w:sz w:val="24"/>
          <w:szCs w:val="24"/>
        </w:rPr>
        <w:t xml:space="preserve"> (1932)</w:t>
      </w:r>
      <w:r w:rsidR="0047726B">
        <w:rPr>
          <w:rFonts w:ascii="Aptos" w:hAnsi="Aptos" w:hint="eastAsia"/>
          <w:sz w:val="24"/>
          <w:szCs w:val="24"/>
        </w:rPr>
        <w:t xml:space="preserve"> oppose child marriage </w:t>
      </w:r>
      <w:r w:rsidR="00C142A7">
        <w:rPr>
          <w:rFonts w:ascii="Aptos" w:hAnsi="Aptos"/>
          <w:sz w:val="24"/>
          <w:szCs w:val="24"/>
        </w:rPr>
        <w:t>because</w:t>
      </w:r>
      <w:r w:rsidR="000B6590">
        <w:rPr>
          <w:rFonts w:ascii="Aptos" w:hAnsi="Aptos" w:hint="eastAsia"/>
          <w:sz w:val="24"/>
          <w:szCs w:val="24"/>
        </w:rPr>
        <w:t xml:space="preserve"> young children </w:t>
      </w:r>
      <w:r w:rsidR="00073679">
        <w:rPr>
          <w:rFonts w:ascii="Aptos" w:hAnsi="Aptos"/>
          <w:sz w:val="24"/>
          <w:szCs w:val="24"/>
        </w:rPr>
        <w:t>cannot</w:t>
      </w:r>
      <w:r w:rsidR="000B6590">
        <w:rPr>
          <w:rFonts w:ascii="Aptos" w:hAnsi="Aptos" w:hint="eastAsia"/>
          <w:sz w:val="24"/>
          <w:szCs w:val="24"/>
        </w:rPr>
        <w:t xml:space="preserve"> resist </w:t>
      </w:r>
      <w:r w:rsidR="00073679">
        <w:rPr>
          <w:rFonts w:ascii="Aptos" w:hAnsi="Aptos"/>
          <w:sz w:val="24"/>
          <w:szCs w:val="24"/>
        </w:rPr>
        <w:t>unwanted</w:t>
      </w:r>
      <w:r w:rsidR="00073679">
        <w:rPr>
          <w:rFonts w:ascii="Aptos" w:hAnsi="Aptos" w:hint="eastAsia"/>
          <w:sz w:val="24"/>
          <w:szCs w:val="24"/>
        </w:rPr>
        <w:t xml:space="preserve"> marriages.</w:t>
      </w:r>
      <w:r w:rsidR="00C142A7">
        <w:rPr>
          <w:rFonts w:ascii="Aptos" w:hAnsi="Aptos" w:hint="eastAsia"/>
          <w:sz w:val="24"/>
          <w:szCs w:val="24"/>
        </w:rPr>
        <w:t xml:space="preserve"> </w:t>
      </w:r>
      <w:r w:rsidR="00E2340F">
        <w:rPr>
          <w:rFonts w:ascii="Aptos" w:hAnsi="Aptos" w:hint="eastAsia"/>
          <w:sz w:val="24"/>
          <w:szCs w:val="24"/>
        </w:rPr>
        <w:t xml:space="preserve">Moreover, </w:t>
      </w:r>
      <w:r w:rsidR="002C6E9B">
        <w:rPr>
          <w:rFonts w:ascii="Aptos" w:hAnsi="Aptos" w:hint="eastAsia"/>
          <w:sz w:val="24"/>
          <w:szCs w:val="24"/>
        </w:rPr>
        <w:t xml:space="preserve">since child marriage led to </w:t>
      </w:r>
      <w:r w:rsidR="003404CB">
        <w:rPr>
          <w:rFonts w:ascii="Aptos" w:hAnsi="Aptos" w:hint="eastAsia"/>
          <w:sz w:val="24"/>
          <w:szCs w:val="24"/>
        </w:rPr>
        <w:t>high infant and maternal mor</w:t>
      </w:r>
      <w:r w:rsidR="001F0918">
        <w:rPr>
          <w:rFonts w:ascii="Aptos" w:hAnsi="Aptos" w:hint="eastAsia"/>
          <w:sz w:val="24"/>
          <w:szCs w:val="24"/>
        </w:rPr>
        <w:t xml:space="preserve">tality rates and </w:t>
      </w:r>
      <w:r w:rsidR="00F16D4C">
        <w:rPr>
          <w:rFonts w:ascii="Aptos" w:hAnsi="Aptos" w:hint="eastAsia"/>
          <w:sz w:val="24"/>
          <w:szCs w:val="24"/>
        </w:rPr>
        <w:t>ethnic decline</w:t>
      </w:r>
      <w:r w:rsidR="00672F2D">
        <w:rPr>
          <w:rFonts w:ascii="Aptos" w:hAnsi="Aptos" w:hint="eastAsia"/>
          <w:sz w:val="24"/>
          <w:szCs w:val="24"/>
        </w:rPr>
        <w:t xml:space="preserve"> in India, the authors </w:t>
      </w:r>
      <w:r w:rsidR="0006572D">
        <w:rPr>
          <w:rFonts w:ascii="Aptos" w:hAnsi="Aptos" w:hint="eastAsia"/>
          <w:sz w:val="24"/>
          <w:szCs w:val="24"/>
        </w:rPr>
        <w:t xml:space="preserve">warn that Africa may follow the same path. Furthermore, </w:t>
      </w:r>
      <w:r w:rsidR="0040143B">
        <w:rPr>
          <w:rFonts w:ascii="Aptos" w:hAnsi="Aptos" w:hint="eastAsia"/>
          <w:sz w:val="24"/>
          <w:szCs w:val="24"/>
        </w:rPr>
        <w:t xml:space="preserve">according to the </w:t>
      </w:r>
      <w:r w:rsidR="0040143B">
        <w:rPr>
          <w:rFonts w:ascii="Aptos" w:hAnsi="Aptos"/>
          <w:sz w:val="24"/>
          <w:szCs w:val="24"/>
        </w:rPr>
        <w:t>appendix</w:t>
      </w:r>
      <w:r w:rsidR="0040143B">
        <w:rPr>
          <w:rFonts w:ascii="Aptos" w:hAnsi="Aptos" w:hint="eastAsia"/>
          <w:sz w:val="24"/>
          <w:szCs w:val="24"/>
        </w:rPr>
        <w:t xml:space="preserve"> </w:t>
      </w:r>
      <w:r w:rsidR="0040143B">
        <w:rPr>
          <w:rFonts w:ascii="Aptos" w:hAnsi="Aptos"/>
          <w:sz w:val="24"/>
          <w:szCs w:val="24"/>
        </w:rPr>
        <w:t>of</w:t>
      </w:r>
      <w:r w:rsidR="0040143B">
        <w:rPr>
          <w:rFonts w:ascii="Aptos" w:hAnsi="Aptos" w:hint="eastAsia"/>
          <w:sz w:val="24"/>
          <w:szCs w:val="24"/>
        </w:rPr>
        <w:t xml:space="preserve"> this document (1932), </w:t>
      </w:r>
      <w:r w:rsidR="003900DC">
        <w:rPr>
          <w:rFonts w:ascii="Aptos" w:hAnsi="Aptos" w:hint="eastAsia"/>
          <w:sz w:val="24"/>
          <w:szCs w:val="24"/>
        </w:rPr>
        <w:t xml:space="preserve">in Ashanti society, </w:t>
      </w:r>
      <w:r w:rsidR="00D13D35">
        <w:rPr>
          <w:rFonts w:ascii="Aptos" w:hAnsi="Aptos" w:hint="eastAsia"/>
          <w:sz w:val="24"/>
          <w:szCs w:val="24"/>
        </w:rPr>
        <w:t xml:space="preserve">children are promised in unwanted marriages from </w:t>
      </w:r>
      <w:r w:rsidR="00973F43">
        <w:rPr>
          <w:rFonts w:ascii="Aptos" w:hAnsi="Aptos"/>
          <w:sz w:val="24"/>
          <w:szCs w:val="24"/>
        </w:rPr>
        <w:t>an early</w:t>
      </w:r>
      <w:r w:rsidR="00D13D35">
        <w:rPr>
          <w:rFonts w:ascii="Aptos" w:hAnsi="Aptos" w:hint="eastAsia"/>
          <w:sz w:val="24"/>
          <w:szCs w:val="24"/>
        </w:rPr>
        <w:t xml:space="preserve"> </w:t>
      </w:r>
      <w:r w:rsidR="00973F43">
        <w:rPr>
          <w:rFonts w:ascii="Aptos" w:hAnsi="Aptos" w:hint="eastAsia"/>
          <w:sz w:val="24"/>
          <w:szCs w:val="24"/>
        </w:rPr>
        <w:t>age or even before birth</w:t>
      </w:r>
      <w:r w:rsidR="00E7583C">
        <w:rPr>
          <w:rFonts w:ascii="Aptos" w:hAnsi="Aptos" w:hint="eastAsia"/>
          <w:sz w:val="24"/>
          <w:szCs w:val="24"/>
        </w:rPr>
        <w:t xml:space="preserve">, and are raised as the property of their promised husbands. </w:t>
      </w:r>
      <w:r w:rsidR="00110775">
        <w:rPr>
          <w:rFonts w:ascii="Aptos" w:hAnsi="Aptos" w:hint="eastAsia"/>
          <w:sz w:val="24"/>
          <w:szCs w:val="24"/>
        </w:rPr>
        <w:t xml:space="preserve">It also says that in </w:t>
      </w:r>
      <w:r w:rsidR="004B2259">
        <w:rPr>
          <w:rFonts w:ascii="Aptos" w:hAnsi="Aptos"/>
          <w:sz w:val="24"/>
          <w:szCs w:val="24"/>
        </w:rPr>
        <w:t xml:space="preserve">the </w:t>
      </w:r>
      <w:r w:rsidR="00110775">
        <w:rPr>
          <w:rFonts w:ascii="Aptos" w:hAnsi="Aptos" w:hint="eastAsia"/>
          <w:sz w:val="24"/>
          <w:szCs w:val="24"/>
        </w:rPr>
        <w:t xml:space="preserve">Zande </w:t>
      </w:r>
      <w:r w:rsidR="004B2259">
        <w:rPr>
          <w:rFonts w:ascii="Aptos" w:hAnsi="Aptos" w:hint="eastAsia"/>
          <w:sz w:val="24"/>
          <w:szCs w:val="24"/>
        </w:rPr>
        <w:t xml:space="preserve">tribe, </w:t>
      </w:r>
      <w:r w:rsidR="005F2B2F">
        <w:rPr>
          <w:rFonts w:ascii="Aptos" w:hAnsi="Aptos" w:hint="eastAsia"/>
          <w:sz w:val="24"/>
          <w:szCs w:val="24"/>
        </w:rPr>
        <w:t xml:space="preserve">child marriage causes conflicts since </w:t>
      </w:r>
      <w:r w:rsidR="00A30B3A">
        <w:rPr>
          <w:rFonts w:ascii="Aptos" w:hAnsi="Aptos" w:hint="eastAsia"/>
          <w:sz w:val="24"/>
          <w:szCs w:val="24"/>
        </w:rPr>
        <w:t xml:space="preserve">parents negotiate </w:t>
      </w:r>
      <w:r w:rsidR="00501992">
        <w:rPr>
          <w:rFonts w:ascii="Aptos" w:hAnsi="Aptos" w:hint="eastAsia"/>
          <w:sz w:val="24"/>
          <w:szCs w:val="24"/>
        </w:rPr>
        <w:t xml:space="preserve">bride price with multiple men. Overall, </w:t>
      </w:r>
      <w:r w:rsidR="004575C2">
        <w:rPr>
          <w:rFonts w:ascii="Aptos" w:hAnsi="Aptos" w:hint="eastAsia"/>
          <w:sz w:val="24"/>
          <w:szCs w:val="24"/>
        </w:rPr>
        <w:t xml:space="preserve">while customs vary </w:t>
      </w:r>
      <w:r w:rsidR="004575C2">
        <w:rPr>
          <w:rFonts w:ascii="Aptos" w:hAnsi="Aptos"/>
          <w:sz w:val="24"/>
          <w:szCs w:val="24"/>
        </w:rPr>
        <w:t>by</w:t>
      </w:r>
      <w:r w:rsidR="004575C2">
        <w:rPr>
          <w:rFonts w:ascii="Aptos" w:hAnsi="Aptos" w:hint="eastAsia"/>
          <w:sz w:val="24"/>
          <w:szCs w:val="24"/>
        </w:rPr>
        <w:t xml:space="preserve"> tribe, the document describes how early marriage invariably results in </w:t>
      </w:r>
      <w:r w:rsidR="00D809FD">
        <w:rPr>
          <w:rFonts w:ascii="Aptos" w:hAnsi="Aptos" w:hint="eastAsia"/>
          <w:sz w:val="24"/>
          <w:szCs w:val="24"/>
        </w:rPr>
        <w:t xml:space="preserve">outcomes which </w:t>
      </w:r>
      <w:r w:rsidR="000B7C2B">
        <w:rPr>
          <w:rFonts w:ascii="Aptos" w:hAnsi="Aptos" w:hint="eastAsia"/>
          <w:sz w:val="24"/>
          <w:szCs w:val="24"/>
        </w:rPr>
        <w:t xml:space="preserve">contrary to </w:t>
      </w:r>
      <w:r w:rsidR="000B7C2B">
        <w:rPr>
          <w:rFonts w:ascii="Aptos" w:hAnsi="Aptos"/>
          <w:sz w:val="24"/>
          <w:szCs w:val="24"/>
        </w:rPr>
        <w:t xml:space="preserve">the </w:t>
      </w:r>
      <w:r w:rsidR="000B7C2B">
        <w:rPr>
          <w:rFonts w:ascii="Aptos" w:hAnsi="Aptos" w:hint="eastAsia"/>
          <w:sz w:val="24"/>
          <w:szCs w:val="24"/>
        </w:rPr>
        <w:t>child</w:t>
      </w:r>
      <w:r w:rsidR="000B7C2B">
        <w:rPr>
          <w:rFonts w:ascii="Aptos" w:hAnsi="Aptos"/>
          <w:sz w:val="24"/>
          <w:szCs w:val="24"/>
        </w:rPr>
        <w:t>’</w:t>
      </w:r>
      <w:r w:rsidR="000B7C2B">
        <w:rPr>
          <w:rFonts w:ascii="Aptos" w:hAnsi="Aptos" w:hint="eastAsia"/>
          <w:sz w:val="24"/>
          <w:szCs w:val="24"/>
        </w:rPr>
        <w:t>s will.</w:t>
      </w:r>
      <w:r w:rsidR="001F1A4A">
        <w:rPr>
          <w:rFonts w:ascii="Aptos" w:hAnsi="Aptos" w:hint="eastAsia"/>
          <w:sz w:val="24"/>
          <w:szCs w:val="24"/>
        </w:rPr>
        <w:t xml:space="preserve"> The last idea is that </w:t>
      </w:r>
      <w:r w:rsidR="002178D1">
        <w:rPr>
          <w:rFonts w:ascii="Aptos" w:hAnsi="Aptos" w:hint="eastAsia"/>
          <w:sz w:val="24"/>
          <w:szCs w:val="24"/>
        </w:rPr>
        <w:t>criticism</w:t>
      </w:r>
      <w:r w:rsidR="00292353">
        <w:rPr>
          <w:rFonts w:ascii="Aptos" w:hAnsi="Aptos" w:hint="eastAsia"/>
          <w:sz w:val="24"/>
          <w:szCs w:val="24"/>
        </w:rPr>
        <w:t xml:space="preserve"> of the colonial </w:t>
      </w:r>
      <w:r w:rsidR="00292353">
        <w:rPr>
          <w:rFonts w:ascii="Aptos" w:hAnsi="Aptos"/>
          <w:sz w:val="24"/>
          <w:szCs w:val="24"/>
        </w:rPr>
        <w:t>authorities</w:t>
      </w:r>
      <w:r w:rsidR="00292353">
        <w:rPr>
          <w:rFonts w:ascii="Aptos" w:hAnsi="Aptos" w:hint="eastAsia"/>
          <w:sz w:val="24"/>
          <w:szCs w:val="24"/>
        </w:rPr>
        <w:t>. The authors not</w:t>
      </w:r>
      <w:r w:rsidR="00012EFC">
        <w:rPr>
          <w:rFonts w:ascii="Aptos" w:hAnsi="Aptos" w:hint="eastAsia"/>
          <w:sz w:val="24"/>
          <w:szCs w:val="24"/>
        </w:rPr>
        <w:t xml:space="preserve"> only</w:t>
      </w:r>
      <w:r w:rsidR="00292353">
        <w:rPr>
          <w:rFonts w:ascii="Aptos" w:hAnsi="Aptos" w:hint="eastAsia"/>
          <w:sz w:val="24"/>
          <w:szCs w:val="24"/>
        </w:rPr>
        <w:t xml:space="preserve"> </w:t>
      </w:r>
      <w:r w:rsidR="00EB38E6">
        <w:rPr>
          <w:rFonts w:ascii="Aptos" w:hAnsi="Aptos" w:hint="eastAsia"/>
          <w:sz w:val="24"/>
          <w:szCs w:val="24"/>
        </w:rPr>
        <w:t xml:space="preserve">point out the need </w:t>
      </w:r>
      <w:r w:rsidR="0078209D">
        <w:rPr>
          <w:rFonts w:ascii="Aptos" w:hAnsi="Aptos"/>
          <w:sz w:val="24"/>
          <w:szCs w:val="24"/>
        </w:rPr>
        <w:t>for</w:t>
      </w:r>
      <w:r w:rsidR="00EB38E6">
        <w:rPr>
          <w:rFonts w:ascii="Aptos" w:hAnsi="Aptos" w:hint="eastAsia"/>
          <w:sz w:val="24"/>
          <w:szCs w:val="24"/>
        </w:rPr>
        <w:t xml:space="preserve"> improvement in the colo</w:t>
      </w:r>
      <w:r w:rsidR="0078209D">
        <w:rPr>
          <w:rFonts w:ascii="Aptos" w:hAnsi="Aptos" w:hint="eastAsia"/>
          <w:sz w:val="24"/>
          <w:szCs w:val="24"/>
        </w:rPr>
        <w:t>nized society</w:t>
      </w:r>
      <w:r w:rsidR="0078209D">
        <w:rPr>
          <w:rFonts w:ascii="Aptos" w:hAnsi="Aptos"/>
          <w:sz w:val="24"/>
          <w:szCs w:val="24"/>
        </w:rPr>
        <w:t>,</w:t>
      </w:r>
      <w:r w:rsidR="0078209D">
        <w:rPr>
          <w:rFonts w:ascii="Aptos" w:hAnsi="Aptos" w:hint="eastAsia"/>
          <w:sz w:val="24"/>
          <w:szCs w:val="24"/>
        </w:rPr>
        <w:t xml:space="preserve"> but also colonizing society.</w:t>
      </w:r>
      <w:r w:rsidR="00CB214B">
        <w:rPr>
          <w:rFonts w:ascii="Aptos" w:hAnsi="Aptos" w:hint="eastAsia"/>
          <w:sz w:val="24"/>
          <w:szCs w:val="24"/>
        </w:rPr>
        <w:t xml:space="preserve"> This is because European officials </w:t>
      </w:r>
      <w:r w:rsidR="003D580B">
        <w:rPr>
          <w:rFonts w:ascii="Aptos" w:hAnsi="Aptos" w:hint="eastAsia"/>
          <w:sz w:val="24"/>
          <w:szCs w:val="24"/>
        </w:rPr>
        <w:t xml:space="preserve">try not to </w:t>
      </w:r>
      <w:r w:rsidR="00D0482D">
        <w:rPr>
          <w:rFonts w:ascii="Aptos" w:hAnsi="Aptos"/>
          <w:sz w:val="24"/>
          <w:szCs w:val="24"/>
        </w:rPr>
        <w:t>interfere</w:t>
      </w:r>
      <w:r w:rsidR="00D0482D">
        <w:rPr>
          <w:rFonts w:ascii="Aptos" w:hAnsi="Aptos" w:hint="eastAsia"/>
          <w:sz w:val="24"/>
          <w:szCs w:val="24"/>
        </w:rPr>
        <w:t xml:space="preserve"> since they are afraid of making </w:t>
      </w:r>
      <w:r w:rsidR="00D0482D">
        <w:rPr>
          <w:rFonts w:ascii="Aptos" w:hAnsi="Aptos"/>
          <w:sz w:val="24"/>
          <w:szCs w:val="24"/>
        </w:rPr>
        <w:t>trouble</w:t>
      </w:r>
      <w:r w:rsidR="00D0482D">
        <w:rPr>
          <w:rFonts w:ascii="Aptos" w:hAnsi="Aptos" w:hint="eastAsia"/>
          <w:sz w:val="24"/>
          <w:szCs w:val="24"/>
        </w:rPr>
        <w:t xml:space="preserve"> with </w:t>
      </w:r>
      <w:r w:rsidR="00D0482D">
        <w:rPr>
          <w:rFonts w:ascii="Aptos" w:hAnsi="Aptos"/>
          <w:sz w:val="24"/>
          <w:szCs w:val="24"/>
        </w:rPr>
        <w:t xml:space="preserve">the </w:t>
      </w:r>
      <w:r w:rsidR="00D0482D">
        <w:rPr>
          <w:rFonts w:ascii="Aptos" w:hAnsi="Aptos" w:hint="eastAsia"/>
          <w:sz w:val="24"/>
          <w:szCs w:val="24"/>
        </w:rPr>
        <w:t>natives</w:t>
      </w:r>
      <w:r w:rsidR="007F1254">
        <w:rPr>
          <w:rFonts w:ascii="Aptos" w:hAnsi="Aptos" w:hint="eastAsia"/>
          <w:sz w:val="24"/>
          <w:szCs w:val="24"/>
        </w:rPr>
        <w:t>. So that the authors assert that efforts must be made through law and education for improvement, regardless of the number of people actually suffering.</w:t>
      </w:r>
    </w:p>
    <w:p w14:paraId="2371B173" w14:textId="77777777" w:rsidR="00E1136B" w:rsidRDefault="00762831" w:rsidP="00E1136B">
      <w:pPr>
        <w:ind w:firstLine="840"/>
        <w:rPr>
          <w:rFonts w:ascii="Aptos" w:hAnsi="Aptos"/>
          <w:sz w:val="24"/>
          <w:szCs w:val="24"/>
        </w:rPr>
      </w:pPr>
      <w:r>
        <w:rPr>
          <w:rFonts w:ascii="Aptos" w:hAnsi="Aptos" w:hint="eastAsia"/>
          <w:sz w:val="24"/>
          <w:szCs w:val="24"/>
        </w:rPr>
        <w:t xml:space="preserve">From the linguistic </w:t>
      </w:r>
      <w:r w:rsidR="007850EE">
        <w:rPr>
          <w:rFonts w:ascii="Aptos" w:hAnsi="Aptos" w:hint="eastAsia"/>
          <w:sz w:val="24"/>
          <w:szCs w:val="24"/>
        </w:rPr>
        <w:t>perspective</w:t>
      </w:r>
      <w:r w:rsidR="00792CBA">
        <w:rPr>
          <w:rFonts w:ascii="Aptos" w:hAnsi="Aptos"/>
          <w:sz w:val="24"/>
          <w:szCs w:val="24"/>
        </w:rPr>
        <w:t>,</w:t>
      </w:r>
      <w:r w:rsidR="006F0CE0">
        <w:rPr>
          <w:rFonts w:ascii="Aptos" w:hAnsi="Aptos" w:hint="eastAsia"/>
          <w:sz w:val="24"/>
          <w:szCs w:val="24"/>
        </w:rPr>
        <w:t xml:space="preserve"> moral </w:t>
      </w:r>
      <w:r w:rsidR="00792CBA">
        <w:rPr>
          <w:rFonts w:ascii="Aptos" w:hAnsi="Aptos"/>
          <w:sz w:val="24"/>
          <w:szCs w:val="24"/>
        </w:rPr>
        <w:t>vocabulary</w:t>
      </w:r>
      <w:r w:rsidR="006F0CE0">
        <w:rPr>
          <w:rFonts w:ascii="Aptos" w:hAnsi="Aptos" w:hint="eastAsia"/>
          <w:sz w:val="24"/>
          <w:szCs w:val="24"/>
        </w:rPr>
        <w:t xml:space="preserve"> and metapho</w:t>
      </w:r>
      <w:r w:rsidR="00792CBA">
        <w:rPr>
          <w:rFonts w:ascii="Aptos" w:hAnsi="Aptos" w:hint="eastAsia"/>
          <w:sz w:val="24"/>
          <w:szCs w:val="24"/>
        </w:rPr>
        <w:t>ric expression are used.</w:t>
      </w:r>
      <w:r w:rsidR="00A81D48">
        <w:rPr>
          <w:rFonts w:ascii="Aptos" w:hAnsi="Aptos" w:hint="eastAsia"/>
          <w:sz w:val="24"/>
          <w:szCs w:val="24"/>
        </w:rPr>
        <w:t xml:space="preserve"> </w:t>
      </w:r>
      <w:r w:rsidR="00A27060">
        <w:rPr>
          <w:rFonts w:ascii="Aptos" w:hAnsi="Aptos" w:hint="eastAsia"/>
          <w:sz w:val="24"/>
          <w:szCs w:val="24"/>
        </w:rPr>
        <w:t xml:space="preserve">The authors used moral vocabularies such as </w:t>
      </w:r>
      <w:r w:rsidR="00A27060">
        <w:rPr>
          <w:rFonts w:ascii="Aptos" w:hAnsi="Aptos"/>
          <w:sz w:val="24"/>
          <w:szCs w:val="24"/>
        </w:rPr>
        <w:t>“</w:t>
      </w:r>
      <w:r w:rsidR="00A27060">
        <w:rPr>
          <w:rFonts w:ascii="Aptos" w:hAnsi="Aptos" w:hint="eastAsia"/>
          <w:sz w:val="24"/>
          <w:szCs w:val="24"/>
        </w:rPr>
        <w:t>evils</w:t>
      </w:r>
      <w:r w:rsidR="00A27060">
        <w:rPr>
          <w:rFonts w:ascii="Aptos" w:hAnsi="Aptos"/>
          <w:sz w:val="24"/>
          <w:szCs w:val="24"/>
        </w:rPr>
        <w:t>”</w:t>
      </w:r>
      <w:r w:rsidR="00A27060">
        <w:rPr>
          <w:rFonts w:ascii="Aptos" w:hAnsi="Aptos" w:hint="eastAsia"/>
          <w:sz w:val="24"/>
          <w:szCs w:val="24"/>
        </w:rPr>
        <w:t xml:space="preserve">, </w:t>
      </w:r>
      <w:r w:rsidR="00A27060">
        <w:rPr>
          <w:rFonts w:ascii="Aptos" w:hAnsi="Aptos"/>
          <w:sz w:val="24"/>
          <w:szCs w:val="24"/>
        </w:rPr>
        <w:t>“</w:t>
      </w:r>
      <w:r w:rsidR="005114E8">
        <w:rPr>
          <w:rFonts w:ascii="Aptos" w:hAnsi="Aptos"/>
          <w:sz w:val="24"/>
          <w:szCs w:val="24"/>
        </w:rPr>
        <w:t>injurious</w:t>
      </w:r>
      <w:r w:rsidR="00A27060">
        <w:rPr>
          <w:rFonts w:ascii="Aptos" w:hAnsi="Aptos"/>
          <w:sz w:val="24"/>
          <w:szCs w:val="24"/>
        </w:rPr>
        <w:t>”</w:t>
      </w:r>
      <w:r w:rsidR="00A27060">
        <w:rPr>
          <w:rFonts w:ascii="Aptos" w:hAnsi="Aptos" w:hint="eastAsia"/>
          <w:sz w:val="24"/>
          <w:szCs w:val="24"/>
        </w:rPr>
        <w:t xml:space="preserve">, and </w:t>
      </w:r>
      <w:r w:rsidR="00A27060">
        <w:rPr>
          <w:rFonts w:ascii="Aptos" w:hAnsi="Aptos"/>
          <w:sz w:val="24"/>
          <w:szCs w:val="24"/>
        </w:rPr>
        <w:t>“</w:t>
      </w:r>
      <w:r w:rsidR="00D800AA">
        <w:rPr>
          <w:rFonts w:ascii="Aptos" w:hAnsi="Aptos"/>
          <w:sz w:val="24"/>
          <w:szCs w:val="24"/>
        </w:rPr>
        <w:t>devitalizing</w:t>
      </w:r>
      <w:r w:rsidR="00D800AA">
        <w:rPr>
          <w:rFonts w:ascii="Aptos" w:hAnsi="Aptos" w:hint="eastAsia"/>
          <w:sz w:val="24"/>
          <w:szCs w:val="24"/>
        </w:rPr>
        <w:t xml:space="preserve"> effects</w:t>
      </w:r>
      <w:r w:rsidR="00D800AA">
        <w:rPr>
          <w:rFonts w:ascii="Aptos" w:hAnsi="Aptos"/>
          <w:sz w:val="24"/>
          <w:szCs w:val="24"/>
        </w:rPr>
        <w:t>”</w:t>
      </w:r>
      <w:r w:rsidR="00D800AA">
        <w:rPr>
          <w:rFonts w:ascii="Aptos" w:hAnsi="Aptos" w:hint="eastAsia"/>
          <w:sz w:val="24"/>
          <w:szCs w:val="24"/>
        </w:rPr>
        <w:t>.</w:t>
      </w:r>
      <w:r w:rsidR="00D64FB2">
        <w:rPr>
          <w:rFonts w:ascii="Aptos" w:hAnsi="Aptos" w:hint="eastAsia"/>
          <w:sz w:val="24"/>
          <w:szCs w:val="24"/>
        </w:rPr>
        <w:t xml:space="preserve"> </w:t>
      </w:r>
      <w:r w:rsidR="00827786">
        <w:rPr>
          <w:rFonts w:ascii="Aptos" w:hAnsi="Aptos" w:hint="eastAsia"/>
          <w:sz w:val="24"/>
          <w:szCs w:val="24"/>
        </w:rPr>
        <w:t xml:space="preserve">By using these words, </w:t>
      </w:r>
      <w:r w:rsidR="00313D7A">
        <w:rPr>
          <w:rFonts w:ascii="Aptos" w:hAnsi="Aptos" w:hint="eastAsia"/>
          <w:sz w:val="24"/>
          <w:szCs w:val="24"/>
        </w:rPr>
        <w:t>it can be considered that this document reflects</w:t>
      </w:r>
      <w:r w:rsidR="00CA2477">
        <w:rPr>
          <w:rFonts w:ascii="Aptos" w:hAnsi="Aptos" w:hint="eastAsia"/>
          <w:sz w:val="24"/>
          <w:szCs w:val="24"/>
        </w:rPr>
        <w:t xml:space="preserve"> moral values in Britain</w:t>
      </w:r>
      <w:r w:rsidR="008F6B6B">
        <w:rPr>
          <w:rFonts w:ascii="Aptos" w:hAnsi="Aptos"/>
          <w:sz w:val="24"/>
          <w:szCs w:val="24"/>
        </w:rPr>
        <w:t>,</w:t>
      </w:r>
      <w:r w:rsidR="00B71EA4">
        <w:rPr>
          <w:rFonts w:ascii="Aptos" w:hAnsi="Aptos" w:hint="eastAsia"/>
          <w:sz w:val="24"/>
          <w:szCs w:val="24"/>
        </w:rPr>
        <w:t xml:space="preserve"> and </w:t>
      </w:r>
      <w:r w:rsidR="008F6B6B">
        <w:rPr>
          <w:rFonts w:ascii="Aptos" w:hAnsi="Aptos"/>
          <w:sz w:val="24"/>
          <w:szCs w:val="24"/>
        </w:rPr>
        <w:t xml:space="preserve">it </w:t>
      </w:r>
      <w:r w:rsidR="000D119F">
        <w:rPr>
          <w:rFonts w:ascii="Aptos" w:hAnsi="Aptos" w:hint="eastAsia"/>
          <w:sz w:val="24"/>
          <w:szCs w:val="24"/>
        </w:rPr>
        <w:t xml:space="preserve">can also be analyzed that it contains </w:t>
      </w:r>
      <w:r w:rsidR="00E85B27">
        <w:rPr>
          <w:rFonts w:ascii="Aptos" w:hAnsi="Aptos" w:hint="eastAsia"/>
          <w:sz w:val="24"/>
          <w:szCs w:val="24"/>
        </w:rPr>
        <w:t xml:space="preserve">biased thinking akin to </w:t>
      </w:r>
      <w:r w:rsidR="008F6B6B">
        <w:rPr>
          <w:rFonts w:ascii="Aptos" w:hAnsi="Aptos" w:hint="eastAsia"/>
          <w:sz w:val="24"/>
          <w:szCs w:val="24"/>
        </w:rPr>
        <w:t>good and evil dualism.</w:t>
      </w:r>
      <w:r w:rsidR="002F6F6C">
        <w:rPr>
          <w:rFonts w:ascii="Aptos" w:hAnsi="Aptos" w:hint="eastAsia"/>
          <w:sz w:val="24"/>
          <w:szCs w:val="24"/>
        </w:rPr>
        <w:t xml:space="preserve"> Finally, what are the oversights? </w:t>
      </w:r>
      <w:r w:rsidR="005E04B1">
        <w:rPr>
          <w:rFonts w:ascii="Aptos" w:hAnsi="Aptos" w:hint="eastAsia"/>
          <w:sz w:val="24"/>
          <w:szCs w:val="24"/>
        </w:rPr>
        <w:t xml:space="preserve">Even though this literature is based on the perspectives of </w:t>
      </w:r>
      <w:r w:rsidR="00A655C4">
        <w:rPr>
          <w:rFonts w:ascii="Aptos" w:hAnsi="Aptos" w:hint="eastAsia"/>
          <w:sz w:val="24"/>
          <w:szCs w:val="24"/>
        </w:rPr>
        <w:t xml:space="preserve">people in </w:t>
      </w:r>
      <w:r w:rsidR="00A655C4">
        <w:rPr>
          <w:rFonts w:ascii="Aptos" w:hAnsi="Aptos"/>
          <w:sz w:val="24"/>
          <w:szCs w:val="24"/>
        </w:rPr>
        <w:t xml:space="preserve">the </w:t>
      </w:r>
      <w:r w:rsidR="00A655C4">
        <w:rPr>
          <w:rFonts w:ascii="Aptos" w:hAnsi="Aptos" w:hint="eastAsia"/>
          <w:sz w:val="24"/>
          <w:szCs w:val="24"/>
        </w:rPr>
        <w:t xml:space="preserve">colonial era, </w:t>
      </w:r>
      <w:r w:rsidR="007C0D2A">
        <w:rPr>
          <w:rFonts w:ascii="Aptos" w:hAnsi="Aptos" w:hint="eastAsia"/>
          <w:sz w:val="24"/>
          <w:szCs w:val="24"/>
        </w:rPr>
        <w:t xml:space="preserve">the </w:t>
      </w:r>
      <w:r w:rsidR="00CE2679">
        <w:rPr>
          <w:rFonts w:ascii="Aptos" w:hAnsi="Aptos" w:hint="eastAsia"/>
          <w:sz w:val="24"/>
          <w:szCs w:val="24"/>
        </w:rPr>
        <w:t xml:space="preserve">perspectives of women in </w:t>
      </w:r>
      <w:r w:rsidR="00CE2679">
        <w:rPr>
          <w:rFonts w:ascii="Aptos" w:hAnsi="Aptos"/>
          <w:sz w:val="24"/>
          <w:szCs w:val="24"/>
        </w:rPr>
        <w:t xml:space="preserve">the </w:t>
      </w:r>
      <w:r w:rsidR="00CE2679">
        <w:rPr>
          <w:rFonts w:ascii="Aptos" w:hAnsi="Aptos" w:hint="eastAsia"/>
          <w:sz w:val="24"/>
          <w:szCs w:val="24"/>
        </w:rPr>
        <w:t xml:space="preserve">colonies are omitted. Which means </w:t>
      </w:r>
      <w:r w:rsidR="00B53004">
        <w:rPr>
          <w:rFonts w:ascii="Aptos" w:hAnsi="Aptos" w:hint="eastAsia"/>
          <w:sz w:val="24"/>
          <w:szCs w:val="24"/>
        </w:rPr>
        <w:t xml:space="preserve">the </w:t>
      </w:r>
      <w:r w:rsidR="00B53004">
        <w:rPr>
          <w:rFonts w:ascii="Aptos" w:hAnsi="Aptos"/>
          <w:sz w:val="24"/>
          <w:szCs w:val="24"/>
        </w:rPr>
        <w:t>opinions</w:t>
      </w:r>
      <w:r w:rsidR="00B53004">
        <w:rPr>
          <w:rFonts w:ascii="Aptos" w:hAnsi="Aptos" w:hint="eastAsia"/>
          <w:sz w:val="24"/>
          <w:szCs w:val="24"/>
        </w:rPr>
        <w:t xml:space="preserve"> of victims in this system cannot be seen in this writing. </w:t>
      </w:r>
      <w:r w:rsidR="00CC518C">
        <w:rPr>
          <w:rFonts w:ascii="Aptos" w:hAnsi="Aptos"/>
          <w:sz w:val="24"/>
          <w:szCs w:val="24"/>
        </w:rPr>
        <w:t>T</w:t>
      </w:r>
      <w:r w:rsidR="00CC518C">
        <w:rPr>
          <w:rFonts w:ascii="Aptos" w:hAnsi="Aptos" w:hint="eastAsia"/>
          <w:sz w:val="24"/>
          <w:szCs w:val="24"/>
        </w:rPr>
        <w:t xml:space="preserve">his can be said as </w:t>
      </w:r>
      <w:r w:rsidR="00CC518C">
        <w:rPr>
          <w:rFonts w:ascii="Aptos" w:hAnsi="Aptos"/>
          <w:sz w:val="24"/>
          <w:szCs w:val="24"/>
        </w:rPr>
        <w:t>a</w:t>
      </w:r>
      <w:r w:rsidR="00CC518C">
        <w:rPr>
          <w:rFonts w:ascii="Aptos" w:hAnsi="Aptos" w:hint="eastAsia"/>
          <w:sz w:val="24"/>
          <w:szCs w:val="24"/>
        </w:rPr>
        <w:t xml:space="preserve"> weakness of </w:t>
      </w:r>
      <w:r w:rsidR="00A905BA">
        <w:rPr>
          <w:rFonts w:ascii="Aptos" w:hAnsi="Aptos" w:hint="eastAsia"/>
          <w:sz w:val="24"/>
          <w:szCs w:val="24"/>
        </w:rPr>
        <w:t xml:space="preserve">this literature. To </w:t>
      </w:r>
      <w:r w:rsidR="0039056F">
        <w:rPr>
          <w:rFonts w:ascii="Aptos" w:hAnsi="Aptos"/>
          <w:sz w:val="24"/>
          <w:szCs w:val="24"/>
        </w:rPr>
        <w:t>guarantee</w:t>
      </w:r>
      <w:r w:rsidR="0039056F">
        <w:rPr>
          <w:rFonts w:ascii="Aptos" w:hAnsi="Aptos" w:hint="eastAsia"/>
          <w:sz w:val="24"/>
          <w:szCs w:val="24"/>
        </w:rPr>
        <w:t xml:space="preserve"> the rights for everyone, it is e</w:t>
      </w:r>
      <w:r w:rsidR="00BE3147">
        <w:rPr>
          <w:rFonts w:ascii="Aptos" w:hAnsi="Aptos" w:hint="eastAsia"/>
          <w:sz w:val="24"/>
          <w:szCs w:val="24"/>
        </w:rPr>
        <w:t>ssential to include the actual voice of victims</w:t>
      </w:r>
      <w:r w:rsidR="00BE3147">
        <w:rPr>
          <w:rFonts w:ascii="Aptos" w:hAnsi="Aptos"/>
          <w:sz w:val="24"/>
          <w:szCs w:val="24"/>
        </w:rPr>
        <w:t>,</w:t>
      </w:r>
      <w:r w:rsidR="00BE3147">
        <w:rPr>
          <w:rFonts w:ascii="Aptos" w:hAnsi="Aptos" w:hint="eastAsia"/>
          <w:sz w:val="24"/>
          <w:szCs w:val="24"/>
        </w:rPr>
        <w:t xml:space="preserve"> including what they are suffering from and what kind of society they desire. Furthermore, </w:t>
      </w:r>
      <w:r w:rsidR="00A503B1">
        <w:rPr>
          <w:rFonts w:ascii="Aptos" w:hAnsi="Aptos"/>
          <w:sz w:val="24"/>
          <w:szCs w:val="24"/>
        </w:rPr>
        <w:t>effort must indeed</w:t>
      </w:r>
      <w:r w:rsidR="00A503B1">
        <w:rPr>
          <w:rFonts w:ascii="Aptos" w:hAnsi="Aptos" w:hint="eastAsia"/>
          <w:sz w:val="24"/>
          <w:szCs w:val="24"/>
        </w:rPr>
        <w:t xml:space="preserve"> be made </w:t>
      </w:r>
      <w:r w:rsidR="00A503B1">
        <w:rPr>
          <w:rFonts w:ascii="Aptos" w:hAnsi="Aptos"/>
          <w:sz w:val="24"/>
          <w:szCs w:val="24"/>
        </w:rPr>
        <w:t>regardless</w:t>
      </w:r>
      <w:r w:rsidR="00A503B1">
        <w:rPr>
          <w:rFonts w:ascii="Aptos" w:hAnsi="Aptos" w:hint="eastAsia"/>
          <w:sz w:val="24"/>
          <w:szCs w:val="24"/>
        </w:rPr>
        <w:t xml:space="preserve"> </w:t>
      </w:r>
      <w:r w:rsidR="00A503B1">
        <w:rPr>
          <w:rFonts w:ascii="Aptos" w:hAnsi="Aptos"/>
          <w:sz w:val="24"/>
          <w:szCs w:val="24"/>
        </w:rPr>
        <w:t xml:space="preserve">of </w:t>
      </w:r>
      <w:r w:rsidR="00A503B1">
        <w:rPr>
          <w:rFonts w:ascii="Aptos" w:hAnsi="Aptos" w:hint="eastAsia"/>
          <w:sz w:val="24"/>
          <w:szCs w:val="24"/>
        </w:rPr>
        <w:t xml:space="preserve">the number of sufferers. However, </w:t>
      </w:r>
      <w:r w:rsidR="00F30782">
        <w:rPr>
          <w:rFonts w:ascii="Aptos" w:hAnsi="Aptos" w:hint="eastAsia"/>
          <w:sz w:val="24"/>
          <w:szCs w:val="24"/>
        </w:rPr>
        <w:t xml:space="preserve">quantitative information </w:t>
      </w:r>
      <w:r w:rsidR="000D0DF7">
        <w:rPr>
          <w:rFonts w:ascii="Aptos" w:hAnsi="Aptos" w:hint="eastAsia"/>
          <w:sz w:val="24"/>
          <w:szCs w:val="24"/>
        </w:rPr>
        <w:t>reveals the</w:t>
      </w:r>
      <w:r w:rsidR="0096358C">
        <w:rPr>
          <w:rFonts w:ascii="Aptos" w:hAnsi="Aptos" w:hint="eastAsia"/>
          <w:sz w:val="24"/>
          <w:szCs w:val="24"/>
        </w:rPr>
        <w:t xml:space="preserve"> scale of the damage and</w:t>
      </w:r>
      <w:r w:rsidR="003364B1">
        <w:rPr>
          <w:rFonts w:ascii="Aptos" w:hAnsi="Aptos" w:hint="eastAsia"/>
          <w:sz w:val="24"/>
          <w:szCs w:val="24"/>
        </w:rPr>
        <w:t xml:space="preserve"> will be</w:t>
      </w:r>
      <w:r w:rsidR="0096358C">
        <w:rPr>
          <w:rFonts w:ascii="Aptos" w:hAnsi="Aptos" w:hint="eastAsia"/>
          <w:sz w:val="24"/>
          <w:szCs w:val="24"/>
        </w:rPr>
        <w:t xml:space="preserve"> </w:t>
      </w:r>
      <w:r w:rsidR="005F419B">
        <w:rPr>
          <w:rFonts w:ascii="Aptos" w:hAnsi="Aptos" w:hint="eastAsia"/>
          <w:sz w:val="24"/>
          <w:szCs w:val="24"/>
        </w:rPr>
        <w:t>reliable evidence.</w:t>
      </w:r>
      <w:r w:rsidR="003364B1">
        <w:rPr>
          <w:rFonts w:ascii="Aptos" w:hAnsi="Aptos" w:hint="eastAsia"/>
          <w:sz w:val="24"/>
          <w:szCs w:val="24"/>
        </w:rPr>
        <w:t xml:space="preserve"> In this </w:t>
      </w:r>
      <w:r w:rsidR="003364B1">
        <w:rPr>
          <w:rFonts w:ascii="Aptos" w:hAnsi="Aptos"/>
          <w:sz w:val="24"/>
          <w:szCs w:val="24"/>
        </w:rPr>
        <w:t>literature</w:t>
      </w:r>
      <w:r w:rsidR="003364B1">
        <w:rPr>
          <w:rFonts w:ascii="Aptos" w:hAnsi="Aptos" w:hint="eastAsia"/>
          <w:sz w:val="24"/>
          <w:szCs w:val="24"/>
        </w:rPr>
        <w:t xml:space="preserve">, authors use words such as </w:t>
      </w:r>
      <w:r w:rsidR="00E25650">
        <w:rPr>
          <w:rFonts w:ascii="Aptos" w:hAnsi="Aptos"/>
          <w:sz w:val="24"/>
          <w:szCs w:val="24"/>
        </w:rPr>
        <w:t>“</w:t>
      </w:r>
      <w:r w:rsidR="00E25650">
        <w:rPr>
          <w:rFonts w:ascii="Aptos" w:hAnsi="Aptos" w:hint="eastAsia"/>
          <w:sz w:val="24"/>
          <w:szCs w:val="24"/>
        </w:rPr>
        <w:t xml:space="preserve">large </w:t>
      </w:r>
      <w:r w:rsidR="00E25650">
        <w:rPr>
          <w:rFonts w:ascii="Aptos" w:hAnsi="Aptos"/>
          <w:sz w:val="24"/>
          <w:szCs w:val="24"/>
        </w:rPr>
        <w:t>proportion”</w:t>
      </w:r>
      <w:r w:rsidR="00E25650">
        <w:rPr>
          <w:rFonts w:ascii="Aptos" w:hAnsi="Aptos" w:hint="eastAsia"/>
          <w:sz w:val="24"/>
          <w:szCs w:val="24"/>
        </w:rPr>
        <w:t xml:space="preserve"> or </w:t>
      </w:r>
      <w:r w:rsidR="00E25650">
        <w:rPr>
          <w:rFonts w:ascii="Aptos" w:hAnsi="Aptos"/>
          <w:sz w:val="24"/>
          <w:szCs w:val="24"/>
        </w:rPr>
        <w:t>“</w:t>
      </w:r>
      <w:r w:rsidR="00E25650">
        <w:rPr>
          <w:rFonts w:ascii="Aptos" w:hAnsi="Aptos" w:hint="eastAsia"/>
          <w:sz w:val="24"/>
          <w:szCs w:val="24"/>
        </w:rPr>
        <w:t>large number</w:t>
      </w:r>
      <w:r w:rsidR="00E25650">
        <w:rPr>
          <w:rFonts w:ascii="Aptos" w:hAnsi="Aptos"/>
          <w:sz w:val="24"/>
          <w:szCs w:val="24"/>
        </w:rPr>
        <w:t>”</w:t>
      </w:r>
      <w:r w:rsidR="00E25650">
        <w:rPr>
          <w:rFonts w:ascii="Aptos" w:hAnsi="Aptos" w:hint="eastAsia"/>
          <w:sz w:val="24"/>
          <w:szCs w:val="24"/>
        </w:rPr>
        <w:t>, but never mention the actual numbers.</w:t>
      </w:r>
      <w:r w:rsidR="00226E4D">
        <w:rPr>
          <w:rFonts w:ascii="Aptos" w:hAnsi="Aptos" w:hint="eastAsia"/>
          <w:sz w:val="24"/>
          <w:szCs w:val="24"/>
        </w:rPr>
        <w:t xml:space="preserve"> This can make </w:t>
      </w:r>
      <w:r w:rsidR="00CE38F2">
        <w:rPr>
          <w:rFonts w:ascii="Aptos" w:hAnsi="Aptos" w:hint="eastAsia"/>
          <w:sz w:val="24"/>
          <w:szCs w:val="24"/>
        </w:rPr>
        <w:t xml:space="preserve">it less theoretical and academic. </w:t>
      </w:r>
      <w:r w:rsidR="00C3421F">
        <w:rPr>
          <w:rFonts w:ascii="Aptos" w:hAnsi="Aptos" w:hint="eastAsia"/>
          <w:sz w:val="24"/>
          <w:szCs w:val="24"/>
        </w:rPr>
        <w:t>Measurable information</w:t>
      </w:r>
      <w:r w:rsidR="00270964">
        <w:rPr>
          <w:rFonts w:ascii="Aptos" w:hAnsi="Aptos" w:hint="eastAsia"/>
          <w:sz w:val="24"/>
          <w:szCs w:val="24"/>
        </w:rPr>
        <w:t xml:space="preserve"> should be used to make it reliable.</w:t>
      </w:r>
    </w:p>
    <w:p w14:paraId="1FB2F913" w14:textId="33B7C21D" w:rsidR="00085C5D" w:rsidRPr="00E1136B" w:rsidRDefault="00085C5D" w:rsidP="00E1136B">
      <w:pPr>
        <w:rPr>
          <w:rFonts w:ascii="Aptos" w:hAnsi="Aptos"/>
          <w:sz w:val="28"/>
          <w:szCs w:val="28"/>
        </w:rPr>
      </w:pPr>
      <w:r w:rsidRPr="00E1136B">
        <w:rPr>
          <w:rFonts w:ascii="Aptos" w:hAnsi="Aptos" w:hint="eastAsia"/>
          <w:sz w:val="28"/>
          <w:szCs w:val="28"/>
        </w:rPr>
        <w:lastRenderedPageBreak/>
        <w:t>Ⅴ</w:t>
      </w:r>
      <w:r w:rsidRPr="00E1136B">
        <w:rPr>
          <w:rFonts w:ascii="Aptos" w:hAnsi="Aptos" w:hint="eastAsia"/>
          <w:sz w:val="28"/>
          <w:szCs w:val="28"/>
        </w:rPr>
        <w:t xml:space="preserve"> Strengths and </w:t>
      </w:r>
      <w:r w:rsidR="00F61FE3" w:rsidRPr="00E1136B">
        <w:rPr>
          <w:rFonts w:ascii="Aptos" w:hAnsi="Aptos"/>
          <w:sz w:val="28"/>
          <w:szCs w:val="28"/>
        </w:rPr>
        <w:t>Limitations</w:t>
      </w:r>
      <w:r w:rsidRPr="00E1136B">
        <w:rPr>
          <w:rFonts w:ascii="Aptos" w:hAnsi="Aptos" w:hint="eastAsia"/>
          <w:sz w:val="28"/>
          <w:szCs w:val="28"/>
        </w:rPr>
        <w:t xml:space="preserve"> of This Source</w:t>
      </w:r>
    </w:p>
    <w:p w14:paraId="55194F8B" w14:textId="21AC92B7" w:rsidR="00600BAC" w:rsidRPr="00B55529" w:rsidRDefault="00701F99" w:rsidP="00600BAC">
      <w:pPr>
        <w:rPr>
          <w:rFonts w:ascii="Aptos" w:hAnsi="Aptos"/>
          <w:b/>
          <w:bCs/>
          <w:sz w:val="24"/>
          <w:szCs w:val="24"/>
        </w:rPr>
      </w:pPr>
      <w:r>
        <w:rPr>
          <w:rFonts w:ascii="Aptos" w:hAnsi="Aptos"/>
          <w:sz w:val="24"/>
          <w:szCs w:val="24"/>
        </w:rPr>
        <w:tab/>
      </w:r>
      <w:r w:rsidR="008E45D7">
        <w:rPr>
          <w:rFonts w:ascii="Aptos" w:hAnsi="Aptos" w:hint="eastAsia"/>
          <w:sz w:val="24"/>
          <w:szCs w:val="24"/>
        </w:rPr>
        <w:t xml:space="preserve">This paragraph will be about what is good or bad about his </w:t>
      </w:r>
      <w:r w:rsidR="0083284E">
        <w:rPr>
          <w:rFonts w:ascii="Aptos" w:hAnsi="Aptos" w:hint="eastAsia"/>
          <w:sz w:val="24"/>
          <w:szCs w:val="24"/>
        </w:rPr>
        <w:t>source</w:t>
      </w:r>
      <w:r w:rsidR="0083284E">
        <w:rPr>
          <w:rFonts w:ascii="Aptos" w:hAnsi="Aptos"/>
          <w:sz w:val="24"/>
          <w:szCs w:val="24"/>
        </w:rPr>
        <w:t>,</w:t>
      </w:r>
      <w:r w:rsidR="0083284E">
        <w:rPr>
          <w:rFonts w:ascii="Aptos" w:hAnsi="Aptos" w:hint="eastAsia"/>
          <w:sz w:val="24"/>
          <w:szCs w:val="24"/>
        </w:rPr>
        <w:t xml:space="preserve"> including the things I mentioned above.</w:t>
      </w:r>
      <w:r w:rsidR="00797C6C">
        <w:rPr>
          <w:rFonts w:ascii="Aptos" w:hAnsi="Aptos" w:hint="eastAsia"/>
          <w:sz w:val="24"/>
          <w:szCs w:val="24"/>
        </w:rPr>
        <w:t xml:space="preserve"> </w:t>
      </w:r>
      <w:r w:rsidR="009A640C">
        <w:rPr>
          <w:rFonts w:ascii="Aptos" w:hAnsi="Aptos"/>
          <w:sz w:val="24"/>
          <w:szCs w:val="24"/>
        </w:rPr>
        <w:t>T</w:t>
      </w:r>
      <w:r w:rsidR="009A640C">
        <w:rPr>
          <w:rFonts w:ascii="Aptos" w:hAnsi="Aptos" w:hint="eastAsia"/>
          <w:sz w:val="24"/>
          <w:szCs w:val="24"/>
        </w:rPr>
        <w:t xml:space="preserve">he advantage of reading or using this resource is </w:t>
      </w:r>
      <w:r w:rsidR="00BC1826">
        <w:rPr>
          <w:rFonts w:ascii="Aptos" w:hAnsi="Aptos"/>
          <w:sz w:val="24"/>
          <w:szCs w:val="24"/>
        </w:rPr>
        <w:t>the ability to understand or demonstrate its</w:t>
      </w:r>
      <w:r w:rsidR="009A640C">
        <w:rPr>
          <w:rFonts w:ascii="Aptos" w:hAnsi="Aptos" w:hint="eastAsia"/>
          <w:sz w:val="24"/>
          <w:szCs w:val="24"/>
        </w:rPr>
        <w:t xml:space="preserve"> </w:t>
      </w:r>
      <w:r w:rsidR="00E50027">
        <w:rPr>
          <w:rFonts w:ascii="Aptos" w:hAnsi="Aptos" w:hint="eastAsia"/>
          <w:sz w:val="24"/>
          <w:szCs w:val="24"/>
        </w:rPr>
        <w:t xml:space="preserve">features as </w:t>
      </w:r>
      <w:r w:rsidR="00E50027">
        <w:rPr>
          <w:rFonts w:ascii="Aptos" w:hAnsi="Aptos"/>
          <w:sz w:val="24"/>
          <w:szCs w:val="24"/>
        </w:rPr>
        <w:t xml:space="preserve">a </w:t>
      </w:r>
      <w:r w:rsidR="00E50027">
        <w:rPr>
          <w:rFonts w:ascii="Aptos" w:hAnsi="Aptos" w:hint="eastAsia"/>
          <w:sz w:val="24"/>
          <w:szCs w:val="24"/>
        </w:rPr>
        <w:t>primary source.</w:t>
      </w:r>
      <w:r w:rsidR="00077C5B">
        <w:rPr>
          <w:rFonts w:ascii="Aptos" w:hAnsi="Aptos" w:hint="eastAsia"/>
          <w:sz w:val="24"/>
          <w:szCs w:val="24"/>
        </w:rPr>
        <w:t xml:space="preserve"> As I discussed above, </w:t>
      </w:r>
      <w:r w:rsidR="00B24599">
        <w:rPr>
          <w:rFonts w:ascii="Aptos" w:hAnsi="Aptos" w:hint="eastAsia"/>
          <w:sz w:val="24"/>
          <w:szCs w:val="24"/>
        </w:rPr>
        <w:t xml:space="preserve">this </w:t>
      </w:r>
      <w:r w:rsidR="00201BF9">
        <w:rPr>
          <w:rFonts w:ascii="Aptos" w:hAnsi="Aptos" w:hint="eastAsia"/>
          <w:sz w:val="24"/>
          <w:szCs w:val="24"/>
        </w:rPr>
        <w:t>literature shows h</w:t>
      </w:r>
      <w:r w:rsidR="00696BFF">
        <w:rPr>
          <w:rFonts w:ascii="Aptos" w:hAnsi="Aptos" w:hint="eastAsia"/>
          <w:sz w:val="24"/>
          <w:szCs w:val="24"/>
        </w:rPr>
        <w:t xml:space="preserve">ow people in colonizing </w:t>
      </w:r>
      <w:r w:rsidR="00696BFF">
        <w:rPr>
          <w:rFonts w:ascii="Aptos" w:hAnsi="Aptos"/>
          <w:sz w:val="24"/>
          <w:szCs w:val="24"/>
        </w:rPr>
        <w:t>countries</w:t>
      </w:r>
      <w:r w:rsidR="00696BFF">
        <w:rPr>
          <w:rFonts w:ascii="Aptos" w:hAnsi="Aptos" w:hint="eastAsia"/>
          <w:sz w:val="24"/>
          <w:szCs w:val="24"/>
        </w:rPr>
        <w:t xml:space="preserve"> see women</w:t>
      </w:r>
      <w:r w:rsidR="00024DBA">
        <w:rPr>
          <w:rFonts w:ascii="Aptos" w:hAnsi="Aptos"/>
          <w:sz w:val="24"/>
          <w:szCs w:val="24"/>
        </w:rPr>
        <w:t>,</w:t>
      </w:r>
      <w:r w:rsidR="00696BFF">
        <w:rPr>
          <w:rFonts w:ascii="Aptos" w:hAnsi="Aptos" w:hint="eastAsia"/>
          <w:sz w:val="24"/>
          <w:szCs w:val="24"/>
        </w:rPr>
        <w:t xml:space="preserve"> </w:t>
      </w:r>
      <w:r w:rsidR="00024DBA">
        <w:rPr>
          <w:rFonts w:ascii="Aptos" w:hAnsi="Aptos" w:hint="eastAsia"/>
          <w:sz w:val="24"/>
          <w:szCs w:val="24"/>
        </w:rPr>
        <w:t xml:space="preserve">especially in colonized </w:t>
      </w:r>
      <w:r w:rsidR="00024DBA">
        <w:rPr>
          <w:rFonts w:ascii="Aptos" w:hAnsi="Aptos"/>
          <w:sz w:val="24"/>
          <w:szCs w:val="24"/>
        </w:rPr>
        <w:t>countries</w:t>
      </w:r>
      <w:r w:rsidR="00024DBA">
        <w:rPr>
          <w:rFonts w:ascii="Aptos" w:hAnsi="Aptos" w:hint="eastAsia"/>
          <w:sz w:val="24"/>
          <w:szCs w:val="24"/>
        </w:rPr>
        <w:t xml:space="preserve">. </w:t>
      </w:r>
      <w:r w:rsidR="00AF670F">
        <w:rPr>
          <w:rFonts w:ascii="Aptos" w:hAnsi="Aptos" w:hint="eastAsia"/>
          <w:sz w:val="24"/>
          <w:szCs w:val="24"/>
        </w:rPr>
        <w:t xml:space="preserve">In other words, this is </w:t>
      </w:r>
      <w:r w:rsidR="00AF670F">
        <w:rPr>
          <w:rFonts w:ascii="Aptos" w:hAnsi="Aptos"/>
          <w:sz w:val="24"/>
          <w:szCs w:val="24"/>
        </w:rPr>
        <w:t>an</w:t>
      </w:r>
      <w:r w:rsidR="00AF670F">
        <w:rPr>
          <w:rFonts w:ascii="Aptos" w:hAnsi="Aptos" w:hint="eastAsia"/>
          <w:sz w:val="24"/>
          <w:szCs w:val="24"/>
        </w:rPr>
        <w:t xml:space="preserve"> important example of </w:t>
      </w:r>
      <w:r w:rsidR="008C6746">
        <w:rPr>
          <w:rFonts w:ascii="Aptos" w:hAnsi="Aptos" w:hint="eastAsia"/>
          <w:sz w:val="24"/>
          <w:szCs w:val="24"/>
        </w:rPr>
        <w:t>imperial feminism.</w:t>
      </w:r>
      <w:r w:rsidR="00600BAC">
        <w:rPr>
          <w:rFonts w:ascii="Aptos" w:hAnsi="Aptos" w:hint="eastAsia"/>
          <w:sz w:val="24"/>
          <w:szCs w:val="24"/>
        </w:rPr>
        <w:t xml:space="preserve"> According to</w:t>
      </w:r>
      <w:r w:rsidR="00600BAC" w:rsidRPr="00600BAC">
        <w:rPr>
          <w:rFonts w:ascii="Aptos" w:hAnsi="Aptos" w:hint="eastAsia"/>
          <w:sz w:val="24"/>
          <w:szCs w:val="24"/>
        </w:rPr>
        <w:t xml:space="preserve"> </w:t>
      </w:r>
      <w:r w:rsidR="00600BAC" w:rsidRPr="00600BAC">
        <w:rPr>
          <w:rFonts w:ascii="Aptos" w:hAnsi="Aptos"/>
          <w:sz w:val="24"/>
          <w:szCs w:val="24"/>
        </w:rPr>
        <w:t>Salas-SantaCruz</w:t>
      </w:r>
      <w:r w:rsidR="00BC1826">
        <w:rPr>
          <w:rFonts w:ascii="Aptos" w:hAnsi="Aptos" w:hint="eastAsia"/>
          <w:sz w:val="24"/>
          <w:szCs w:val="24"/>
        </w:rPr>
        <w:t xml:space="preserve"> (2025), </w:t>
      </w:r>
      <w:r w:rsidR="00E2449F">
        <w:rPr>
          <w:rFonts w:ascii="Aptos" w:hAnsi="Aptos" w:hint="eastAsia"/>
          <w:sz w:val="24"/>
          <w:szCs w:val="24"/>
        </w:rPr>
        <w:t xml:space="preserve">imperial feminism is </w:t>
      </w:r>
      <w:r w:rsidR="009F35AD">
        <w:rPr>
          <w:rFonts w:ascii="Aptos" w:hAnsi="Aptos" w:hint="eastAsia"/>
          <w:sz w:val="24"/>
          <w:szCs w:val="24"/>
        </w:rPr>
        <w:t xml:space="preserve">the criticism </w:t>
      </w:r>
      <w:r w:rsidR="0017288A">
        <w:rPr>
          <w:rFonts w:ascii="Aptos" w:hAnsi="Aptos"/>
          <w:sz w:val="24"/>
          <w:szCs w:val="24"/>
        </w:rPr>
        <w:t>of</w:t>
      </w:r>
      <w:r w:rsidR="009F35AD">
        <w:rPr>
          <w:rFonts w:ascii="Aptos" w:hAnsi="Aptos" w:hint="eastAsia"/>
          <w:sz w:val="24"/>
          <w:szCs w:val="24"/>
        </w:rPr>
        <w:t xml:space="preserve"> the typical </w:t>
      </w:r>
      <w:r w:rsidR="0017288A">
        <w:rPr>
          <w:rFonts w:ascii="Aptos" w:hAnsi="Aptos" w:hint="eastAsia"/>
          <w:sz w:val="24"/>
          <w:szCs w:val="24"/>
        </w:rPr>
        <w:t xml:space="preserve">perspective of </w:t>
      </w:r>
      <w:r w:rsidR="005B5EC6">
        <w:rPr>
          <w:rFonts w:ascii="Aptos" w:hAnsi="Aptos" w:hint="eastAsia"/>
          <w:sz w:val="24"/>
          <w:szCs w:val="24"/>
        </w:rPr>
        <w:t>colonizers</w:t>
      </w:r>
      <w:r w:rsidR="00731B76">
        <w:rPr>
          <w:rFonts w:ascii="Aptos" w:hAnsi="Aptos" w:hint="eastAsia"/>
          <w:sz w:val="24"/>
          <w:szCs w:val="24"/>
        </w:rPr>
        <w:t xml:space="preserve">, which is </w:t>
      </w:r>
      <w:r w:rsidR="008F73BF">
        <w:rPr>
          <w:rFonts w:ascii="Aptos" w:hAnsi="Aptos" w:hint="eastAsia"/>
          <w:sz w:val="24"/>
          <w:szCs w:val="24"/>
        </w:rPr>
        <w:t>to justify imperial ideologies</w:t>
      </w:r>
      <w:r w:rsidR="00382DAE">
        <w:rPr>
          <w:rFonts w:ascii="Aptos" w:hAnsi="Aptos" w:hint="eastAsia"/>
          <w:sz w:val="24"/>
          <w:szCs w:val="24"/>
        </w:rPr>
        <w:t xml:space="preserve"> by</w:t>
      </w:r>
      <w:r w:rsidR="008263CE">
        <w:rPr>
          <w:rFonts w:ascii="Aptos" w:hAnsi="Aptos" w:hint="eastAsia"/>
          <w:sz w:val="24"/>
          <w:szCs w:val="24"/>
        </w:rPr>
        <w:t xml:space="preserve"> suggesting </w:t>
      </w:r>
      <w:r w:rsidR="008263CE">
        <w:rPr>
          <w:rFonts w:ascii="Aptos" w:hAnsi="Aptos"/>
          <w:sz w:val="24"/>
          <w:szCs w:val="24"/>
        </w:rPr>
        <w:t xml:space="preserve">that </w:t>
      </w:r>
      <w:r w:rsidR="008263CE">
        <w:rPr>
          <w:rFonts w:ascii="Aptos" w:hAnsi="Aptos" w:hint="eastAsia"/>
          <w:sz w:val="24"/>
          <w:szCs w:val="24"/>
        </w:rPr>
        <w:t>to protect women</w:t>
      </w:r>
      <w:r w:rsidR="008263CE">
        <w:rPr>
          <w:rFonts w:ascii="Aptos" w:hAnsi="Aptos"/>
          <w:sz w:val="24"/>
          <w:szCs w:val="24"/>
        </w:rPr>
        <w:t>’</w:t>
      </w:r>
      <w:r w:rsidR="008263CE">
        <w:rPr>
          <w:rFonts w:ascii="Aptos" w:hAnsi="Aptos" w:hint="eastAsia"/>
          <w:sz w:val="24"/>
          <w:szCs w:val="24"/>
        </w:rPr>
        <w:t>s rights.</w:t>
      </w:r>
      <w:r w:rsidR="00BF5785">
        <w:rPr>
          <w:rFonts w:ascii="Aptos" w:hAnsi="Aptos" w:hint="eastAsia"/>
          <w:sz w:val="24"/>
          <w:szCs w:val="24"/>
        </w:rPr>
        <w:t xml:space="preserve"> Moreover, </w:t>
      </w:r>
      <w:r w:rsidR="0076232C">
        <w:rPr>
          <w:rFonts w:ascii="Aptos" w:hAnsi="Aptos" w:hint="eastAsia"/>
          <w:sz w:val="24"/>
          <w:szCs w:val="24"/>
        </w:rPr>
        <w:t>the authors</w:t>
      </w:r>
      <w:r w:rsidR="007E76EA">
        <w:rPr>
          <w:rFonts w:ascii="Aptos" w:hAnsi="Aptos" w:hint="eastAsia"/>
          <w:sz w:val="24"/>
          <w:szCs w:val="24"/>
        </w:rPr>
        <w:t xml:space="preserve"> wrote this </w:t>
      </w:r>
      <w:r w:rsidR="003A19DA">
        <w:rPr>
          <w:rFonts w:ascii="Aptos" w:hAnsi="Aptos"/>
          <w:sz w:val="24"/>
          <w:szCs w:val="24"/>
        </w:rPr>
        <w:t>with differences across ethnic groups in mind</w:t>
      </w:r>
      <w:r w:rsidR="0020267A">
        <w:rPr>
          <w:rFonts w:ascii="Aptos" w:hAnsi="Aptos" w:hint="eastAsia"/>
          <w:sz w:val="24"/>
          <w:szCs w:val="24"/>
        </w:rPr>
        <w:t>.</w:t>
      </w:r>
      <w:r w:rsidR="0087581C">
        <w:rPr>
          <w:rFonts w:ascii="Aptos" w:hAnsi="Aptos" w:hint="eastAsia"/>
          <w:sz w:val="24"/>
          <w:szCs w:val="24"/>
        </w:rPr>
        <w:t xml:space="preserve"> At the end of this literature, they </w:t>
      </w:r>
      <w:r w:rsidR="003A19DA">
        <w:rPr>
          <w:rFonts w:ascii="Aptos" w:hAnsi="Aptos"/>
          <w:sz w:val="24"/>
          <w:szCs w:val="24"/>
        </w:rPr>
        <w:t>include an appendix on three ethnic groups,</w:t>
      </w:r>
      <w:r w:rsidR="003A19DA">
        <w:rPr>
          <w:rFonts w:ascii="Aptos" w:hAnsi="Aptos" w:hint="eastAsia"/>
          <w:sz w:val="24"/>
          <w:szCs w:val="24"/>
        </w:rPr>
        <w:t xml:space="preserve"> which are </w:t>
      </w:r>
      <w:r w:rsidR="003A19DA">
        <w:rPr>
          <w:rFonts w:ascii="Aptos" w:hAnsi="Aptos"/>
          <w:sz w:val="24"/>
          <w:szCs w:val="24"/>
        </w:rPr>
        <w:t xml:space="preserve">the Ashanti, the </w:t>
      </w:r>
      <w:r w:rsidR="004E42FA">
        <w:rPr>
          <w:rFonts w:ascii="Aptos" w:hAnsi="Aptos" w:hint="eastAsia"/>
          <w:sz w:val="24"/>
          <w:szCs w:val="24"/>
        </w:rPr>
        <w:t xml:space="preserve">Zande tribe, and </w:t>
      </w:r>
      <w:r w:rsidR="003A19DA">
        <w:rPr>
          <w:rFonts w:ascii="Aptos" w:hAnsi="Aptos"/>
          <w:sz w:val="24"/>
          <w:szCs w:val="24"/>
        </w:rPr>
        <w:t xml:space="preserve">the </w:t>
      </w:r>
      <w:r w:rsidR="003A19DA">
        <w:rPr>
          <w:rFonts w:ascii="Aptos" w:hAnsi="Aptos" w:hint="eastAsia"/>
          <w:sz w:val="24"/>
          <w:szCs w:val="24"/>
        </w:rPr>
        <w:t>Warega.</w:t>
      </w:r>
      <w:r w:rsidR="00BE1C1A">
        <w:rPr>
          <w:rFonts w:ascii="Aptos" w:hAnsi="Aptos" w:hint="eastAsia"/>
          <w:sz w:val="24"/>
          <w:szCs w:val="24"/>
        </w:rPr>
        <w:t xml:space="preserve"> </w:t>
      </w:r>
      <w:r w:rsidR="00137DC5">
        <w:rPr>
          <w:rFonts w:ascii="Aptos" w:hAnsi="Aptos" w:hint="eastAsia"/>
          <w:sz w:val="24"/>
          <w:szCs w:val="24"/>
        </w:rPr>
        <w:t>Even though t</w:t>
      </w:r>
      <w:r w:rsidR="00BE1C1A">
        <w:rPr>
          <w:rFonts w:ascii="Aptos" w:hAnsi="Aptos" w:hint="eastAsia"/>
          <w:sz w:val="24"/>
          <w:szCs w:val="24"/>
        </w:rPr>
        <w:t>heir way of thinking might be</w:t>
      </w:r>
      <w:r w:rsidR="0075062B">
        <w:rPr>
          <w:rFonts w:ascii="Aptos" w:hAnsi="Aptos" w:hint="eastAsia"/>
          <w:sz w:val="24"/>
          <w:szCs w:val="24"/>
        </w:rPr>
        <w:t xml:space="preserve"> lacking </w:t>
      </w:r>
      <w:r w:rsidR="009F10F8">
        <w:rPr>
          <w:rFonts w:ascii="Aptos" w:hAnsi="Aptos"/>
          <w:sz w:val="24"/>
          <w:szCs w:val="24"/>
        </w:rPr>
        <w:t xml:space="preserve">in </w:t>
      </w:r>
      <w:r w:rsidR="0075062B">
        <w:rPr>
          <w:rFonts w:ascii="Aptos" w:hAnsi="Aptos" w:hint="eastAsia"/>
          <w:sz w:val="24"/>
          <w:szCs w:val="24"/>
        </w:rPr>
        <w:t>consider</w:t>
      </w:r>
      <w:r w:rsidR="009F10F8">
        <w:rPr>
          <w:rFonts w:ascii="Aptos" w:hAnsi="Aptos" w:hint="eastAsia"/>
          <w:sz w:val="24"/>
          <w:szCs w:val="24"/>
        </w:rPr>
        <w:t xml:space="preserve">ation of </w:t>
      </w:r>
      <w:r w:rsidR="00137DC5">
        <w:rPr>
          <w:rFonts w:ascii="Aptos" w:hAnsi="Aptos" w:hint="eastAsia"/>
          <w:sz w:val="24"/>
          <w:szCs w:val="24"/>
        </w:rPr>
        <w:t xml:space="preserve">colonized people, </w:t>
      </w:r>
      <w:r w:rsidR="00B53A8A">
        <w:rPr>
          <w:rFonts w:ascii="Aptos" w:hAnsi="Aptos" w:hint="eastAsia"/>
          <w:sz w:val="24"/>
          <w:szCs w:val="24"/>
        </w:rPr>
        <w:t xml:space="preserve">it can be argued that they tried to make their writing </w:t>
      </w:r>
      <w:r w:rsidR="00E81519">
        <w:rPr>
          <w:rFonts w:ascii="Aptos" w:hAnsi="Aptos" w:hint="eastAsia"/>
          <w:sz w:val="24"/>
          <w:szCs w:val="24"/>
        </w:rPr>
        <w:t>comprehensive</w:t>
      </w:r>
      <w:r w:rsidR="0090267B">
        <w:rPr>
          <w:rFonts w:ascii="Aptos" w:hAnsi="Aptos"/>
          <w:sz w:val="24"/>
          <w:szCs w:val="24"/>
        </w:rPr>
        <w:t>,</w:t>
      </w:r>
      <w:r w:rsidR="00E81519">
        <w:rPr>
          <w:rFonts w:ascii="Aptos" w:hAnsi="Aptos" w:hint="eastAsia"/>
          <w:sz w:val="24"/>
          <w:szCs w:val="24"/>
        </w:rPr>
        <w:t xml:space="preserve"> covering </w:t>
      </w:r>
      <w:r w:rsidR="0090267B">
        <w:rPr>
          <w:rFonts w:ascii="Aptos" w:hAnsi="Aptos" w:hint="eastAsia"/>
          <w:sz w:val="24"/>
          <w:szCs w:val="24"/>
        </w:rPr>
        <w:t>diverse cases.</w:t>
      </w:r>
      <w:r w:rsidR="006463B7">
        <w:rPr>
          <w:rFonts w:ascii="Aptos" w:hAnsi="Aptos" w:hint="eastAsia"/>
          <w:sz w:val="24"/>
          <w:szCs w:val="24"/>
        </w:rPr>
        <w:t xml:space="preserve"> </w:t>
      </w:r>
      <w:r w:rsidR="00970AC3">
        <w:rPr>
          <w:rFonts w:ascii="Aptos" w:hAnsi="Aptos" w:hint="eastAsia"/>
          <w:sz w:val="24"/>
          <w:szCs w:val="24"/>
        </w:rPr>
        <w:t xml:space="preserve">On the other hand, </w:t>
      </w:r>
      <w:r w:rsidR="000C2F0E">
        <w:rPr>
          <w:rFonts w:ascii="Aptos" w:hAnsi="Aptos" w:hint="eastAsia"/>
          <w:sz w:val="24"/>
          <w:szCs w:val="24"/>
        </w:rPr>
        <w:t xml:space="preserve">the limitations of this source </w:t>
      </w:r>
      <w:r w:rsidR="00BB33C4">
        <w:rPr>
          <w:rFonts w:ascii="Aptos" w:hAnsi="Aptos"/>
          <w:sz w:val="24"/>
          <w:szCs w:val="24"/>
        </w:rPr>
        <w:t>are</w:t>
      </w:r>
      <w:r w:rsidR="000C2F0E">
        <w:rPr>
          <w:rFonts w:ascii="Aptos" w:hAnsi="Aptos" w:hint="eastAsia"/>
          <w:sz w:val="24"/>
          <w:szCs w:val="24"/>
        </w:rPr>
        <w:t xml:space="preserve"> that </w:t>
      </w:r>
      <w:r w:rsidR="00BB33C4">
        <w:rPr>
          <w:rFonts w:ascii="Aptos" w:hAnsi="Aptos"/>
          <w:sz w:val="24"/>
          <w:szCs w:val="24"/>
        </w:rPr>
        <w:t>it</w:t>
      </w:r>
      <w:r w:rsidR="000C2F0E">
        <w:rPr>
          <w:rFonts w:ascii="Aptos" w:hAnsi="Aptos" w:hint="eastAsia"/>
          <w:sz w:val="24"/>
          <w:szCs w:val="24"/>
        </w:rPr>
        <w:t xml:space="preserve"> left out the voices of colonized women and </w:t>
      </w:r>
      <w:r w:rsidR="00BB33C4">
        <w:rPr>
          <w:rFonts w:ascii="Aptos" w:hAnsi="Aptos"/>
          <w:sz w:val="24"/>
          <w:szCs w:val="24"/>
        </w:rPr>
        <w:t>was written</w:t>
      </w:r>
      <w:r w:rsidR="000C2F0E">
        <w:rPr>
          <w:rFonts w:ascii="Aptos" w:hAnsi="Aptos" w:hint="eastAsia"/>
          <w:sz w:val="24"/>
          <w:szCs w:val="24"/>
        </w:rPr>
        <w:t xml:space="preserve"> from </w:t>
      </w:r>
      <w:r w:rsidR="00BB33C4">
        <w:rPr>
          <w:rFonts w:ascii="Aptos" w:hAnsi="Aptos"/>
          <w:sz w:val="24"/>
          <w:szCs w:val="24"/>
        </w:rPr>
        <w:t>Western-centric</w:t>
      </w:r>
      <w:r w:rsidR="00BB33C4">
        <w:rPr>
          <w:rFonts w:ascii="Aptos" w:hAnsi="Aptos" w:hint="eastAsia"/>
          <w:sz w:val="24"/>
          <w:szCs w:val="24"/>
        </w:rPr>
        <w:t xml:space="preserve"> perspectives. We can also say that this </w:t>
      </w:r>
      <w:r w:rsidR="00AE445D">
        <w:rPr>
          <w:rFonts w:ascii="Aptos" w:hAnsi="Aptos" w:hint="eastAsia"/>
          <w:sz w:val="24"/>
          <w:szCs w:val="24"/>
        </w:rPr>
        <w:t xml:space="preserve">is propaganda, since the readers </w:t>
      </w:r>
      <w:r w:rsidR="00977451">
        <w:rPr>
          <w:rFonts w:ascii="Aptos" w:hAnsi="Aptos" w:hint="eastAsia"/>
          <w:sz w:val="24"/>
          <w:szCs w:val="24"/>
        </w:rPr>
        <w:t xml:space="preserve">might be guided to hold the belief that </w:t>
      </w:r>
      <w:r w:rsidR="00B55529">
        <w:rPr>
          <w:rFonts w:ascii="Aptos" w:hAnsi="Aptos" w:hint="eastAsia"/>
          <w:sz w:val="24"/>
          <w:szCs w:val="24"/>
        </w:rPr>
        <w:t>imperial domination is justice when it is framed as the protection of women</w:t>
      </w:r>
      <w:r w:rsidR="00B55529">
        <w:rPr>
          <w:rFonts w:ascii="Aptos" w:hAnsi="Aptos"/>
          <w:sz w:val="24"/>
          <w:szCs w:val="24"/>
        </w:rPr>
        <w:t>’</w:t>
      </w:r>
      <w:r w:rsidR="00B55529">
        <w:rPr>
          <w:rFonts w:ascii="Aptos" w:hAnsi="Aptos" w:hint="eastAsia"/>
          <w:sz w:val="24"/>
          <w:szCs w:val="24"/>
        </w:rPr>
        <w:t>s rights.</w:t>
      </w:r>
    </w:p>
    <w:p w14:paraId="68514238" w14:textId="77777777" w:rsidR="00E1136B" w:rsidRDefault="00E1136B">
      <w:pPr>
        <w:rPr>
          <w:rFonts w:ascii="Aptos" w:hAnsi="Aptos"/>
          <w:sz w:val="24"/>
          <w:szCs w:val="24"/>
        </w:rPr>
      </w:pPr>
    </w:p>
    <w:p w14:paraId="74D95CA9" w14:textId="55FE8298" w:rsidR="0029512D" w:rsidRPr="006121F4" w:rsidRDefault="00085C5D">
      <w:pPr>
        <w:rPr>
          <w:rFonts w:ascii="Aptos" w:hAnsi="Aptos"/>
          <w:sz w:val="28"/>
          <w:szCs w:val="28"/>
        </w:rPr>
      </w:pPr>
      <w:r w:rsidRPr="006121F4">
        <w:rPr>
          <w:rFonts w:ascii="Aptos" w:hAnsi="Aptos" w:hint="eastAsia"/>
          <w:sz w:val="28"/>
          <w:szCs w:val="28"/>
        </w:rPr>
        <w:t>Ⅵ</w:t>
      </w:r>
      <w:r w:rsidRPr="006121F4">
        <w:rPr>
          <w:rFonts w:ascii="Aptos" w:hAnsi="Aptos" w:hint="eastAsia"/>
          <w:sz w:val="28"/>
          <w:szCs w:val="28"/>
        </w:rPr>
        <w:t xml:space="preserve"> Relationship to Histography</w:t>
      </w:r>
      <w:r w:rsidR="00AD3096">
        <w:rPr>
          <w:rFonts w:ascii="Aptos" w:hAnsi="Aptos" w:hint="eastAsia"/>
          <w:sz w:val="28"/>
          <w:szCs w:val="28"/>
        </w:rPr>
        <w:t xml:space="preserve"> </w:t>
      </w:r>
    </w:p>
    <w:p w14:paraId="5D8D676C" w14:textId="6A45935E" w:rsidR="006121F4" w:rsidRPr="008C3701" w:rsidRDefault="007C077C">
      <w:pPr>
        <w:rPr>
          <w:rFonts w:ascii="Aptos" w:hAnsi="Aptos"/>
          <w:sz w:val="24"/>
          <w:szCs w:val="24"/>
        </w:rPr>
      </w:pPr>
      <w:r>
        <w:rPr>
          <w:rFonts w:ascii="Aptos" w:hAnsi="Aptos"/>
          <w:sz w:val="24"/>
          <w:szCs w:val="24"/>
        </w:rPr>
        <w:tab/>
      </w:r>
      <w:r w:rsidR="00220DFE">
        <w:rPr>
          <w:rFonts w:ascii="Aptos" w:hAnsi="Aptos" w:hint="eastAsia"/>
          <w:sz w:val="24"/>
          <w:szCs w:val="24"/>
        </w:rPr>
        <w:t xml:space="preserve">Since I have been </w:t>
      </w:r>
      <w:r w:rsidR="004B5308">
        <w:rPr>
          <w:rFonts w:ascii="Aptos" w:hAnsi="Aptos" w:hint="eastAsia"/>
          <w:sz w:val="24"/>
          <w:szCs w:val="24"/>
        </w:rPr>
        <w:t xml:space="preserve">evaluating this resource from my perspective, I would like to </w:t>
      </w:r>
      <w:r w:rsidR="00C13C40">
        <w:rPr>
          <w:rFonts w:ascii="Aptos" w:hAnsi="Aptos" w:hint="eastAsia"/>
          <w:sz w:val="24"/>
          <w:szCs w:val="24"/>
        </w:rPr>
        <w:t xml:space="preserve">consider this from </w:t>
      </w:r>
      <w:r w:rsidR="00C13C40">
        <w:rPr>
          <w:rFonts w:ascii="Aptos" w:hAnsi="Aptos"/>
          <w:sz w:val="24"/>
          <w:szCs w:val="24"/>
        </w:rPr>
        <w:t xml:space="preserve">a </w:t>
      </w:r>
      <w:r w:rsidR="00C13C40">
        <w:rPr>
          <w:rFonts w:ascii="Aptos" w:hAnsi="Aptos" w:hint="eastAsia"/>
          <w:sz w:val="24"/>
          <w:szCs w:val="24"/>
        </w:rPr>
        <w:t>different perspective</w:t>
      </w:r>
      <w:r w:rsidR="009C092E">
        <w:rPr>
          <w:rFonts w:ascii="Aptos" w:hAnsi="Aptos"/>
          <w:sz w:val="24"/>
          <w:szCs w:val="24"/>
        </w:rPr>
        <w:t>,</w:t>
      </w:r>
      <w:r w:rsidR="00DC5F4E">
        <w:rPr>
          <w:rFonts w:ascii="Aptos" w:hAnsi="Aptos" w:hint="eastAsia"/>
          <w:sz w:val="24"/>
          <w:szCs w:val="24"/>
        </w:rPr>
        <w:t xml:space="preserve"> whether this resource supports or </w:t>
      </w:r>
      <w:r w:rsidR="00E66FB4">
        <w:rPr>
          <w:rFonts w:ascii="Aptos" w:hAnsi="Aptos" w:hint="eastAsia"/>
          <w:sz w:val="24"/>
          <w:szCs w:val="24"/>
        </w:rPr>
        <w:t>contradicts what other historians are insisting.</w:t>
      </w:r>
      <w:r w:rsidR="009328C8">
        <w:rPr>
          <w:rFonts w:ascii="Aptos" w:hAnsi="Aptos" w:hint="eastAsia"/>
          <w:sz w:val="24"/>
          <w:szCs w:val="24"/>
        </w:rPr>
        <w:t xml:space="preserve"> I decided to use the</w:t>
      </w:r>
      <w:r w:rsidR="0004414E">
        <w:rPr>
          <w:rFonts w:ascii="Aptos" w:hAnsi="Aptos" w:hint="eastAsia"/>
          <w:sz w:val="24"/>
          <w:szCs w:val="24"/>
        </w:rPr>
        <w:t xml:space="preserve"> historian Clare Midgley</w:t>
      </w:r>
      <w:r w:rsidR="0004414E">
        <w:rPr>
          <w:rFonts w:ascii="Aptos" w:hAnsi="Aptos"/>
          <w:sz w:val="24"/>
          <w:szCs w:val="24"/>
        </w:rPr>
        <w:t>’</w:t>
      </w:r>
      <w:r w:rsidR="0004414E">
        <w:rPr>
          <w:rFonts w:ascii="Aptos" w:hAnsi="Aptos" w:hint="eastAsia"/>
          <w:sz w:val="24"/>
          <w:szCs w:val="24"/>
        </w:rPr>
        <w:t xml:space="preserve">s perspective. </w:t>
      </w:r>
      <w:r w:rsidR="00381F63">
        <w:rPr>
          <w:rFonts w:ascii="Aptos" w:hAnsi="Aptos" w:hint="eastAsia"/>
          <w:sz w:val="24"/>
          <w:szCs w:val="24"/>
        </w:rPr>
        <w:t xml:space="preserve">She wrote </w:t>
      </w:r>
      <w:r w:rsidR="00381F63">
        <w:rPr>
          <w:rFonts w:ascii="Aptos" w:hAnsi="Aptos"/>
          <w:sz w:val="24"/>
          <w:szCs w:val="24"/>
        </w:rPr>
        <w:t>‘</w:t>
      </w:r>
      <w:r w:rsidR="00381F63">
        <w:rPr>
          <w:rFonts w:ascii="Aptos" w:hAnsi="Aptos" w:hint="eastAsia"/>
          <w:sz w:val="24"/>
          <w:szCs w:val="24"/>
        </w:rPr>
        <w:t xml:space="preserve">Anti-slavery </w:t>
      </w:r>
      <w:r w:rsidR="00381F63">
        <w:rPr>
          <w:rFonts w:ascii="Aptos" w:hAnsi="Aptos"/>
          <w:sz w:val="24"/>
          <w:szCs w:val="24"/>
        </w:rPr>
        <w:t>and the</w:t>
      </w:r>
      <w:r w:rsidR="00381F63">
        <w:rPr>
          <w:rFonts w:ascii="Aptos" w:hAnsi="Aptos" w:hint="eastAsia"/>
          <w:sz w:val="24"/>
          <w:szCs w:val="24"/>
        </w:rPr>
        <w:t xml:space="preserve"> roots of im</w:t>
      </w:r>
      <w:r w:rsidR="00315644">
        <w:rPr>
          <w:rFonts w:ascii="Aptos" w:hAnsi="Aptos" w:hint="eastAsia"/>
          <w:sz w:val="24"/>
          <w:szCs w:val="24"/>
        </w:rPr>
        <w:t>perial feminism</w:t>
      </w:r>
      <w:r w:rsidR="009B699C">
        <w:rPr>
          <w:rFonts w:ascii="Aptos" w:hAnsi="Aptos"/>
          <w:sz w:val="24"/>
          <w:szCs w:val="24"/>
        </w:rPr>
        <w:t>’</w:t>
      </w:r>
      <w:r w:rsidR="00315644">
        <w:rPr>
          <w:rFonts w:ascii="Aptos" w:hAnsi="Aptos" w:hint="eastAsia"/>
          <w:sz w:val="24"/>
          <w:szCs w:val="24"/>
        </w:rPr>
        <w:t xml:space="preserve"> in Gender</w:t>
      </w:r>
      <w:r w:rsidR="00163E4B">
        <w:rPr>
          <w:rFonts w:ascii="Aptos" w:hAnsi="Aptos" w:hint="eastAsia"/>
          <w:sz w:val="24"/>
          <w:szCs w:val="24"/>
        </w:rPr>
        <w:t xml:space="preserve"> and Imperialism</w:t>
      </w:r>
      <w:r w:rsidR="009B699C">
        <w:rPr>
          <w:rFonts w:ascii="Aptos" w:hAnsi="Aptos" w:hint="eastAsia"/>
          <w:sz w:val="24"/>
          <w:szCs w:val="24"/>
        </w:rPr>
        <w:t xml:space="preserve"> in 1998. </w:t>
      </w:r>
      <w:r w:rsidR="002925A7">
        <w:rPr>
          <w:rFonts w:ascii="Aptos" w:hAnsi="Aptos" w:hint="eastAsia"/>
          <w:sz w:val="24"/>
          <w:szCs w:val="24"/>
        </w:rPr>
        <w:t xml:space="preserve">In her </w:t>
      </w:r>
      <w:r w:rsidR="00E91C46">
        <w:rPr>
          <w:rFonts w:ascii="Aptos" w:hAnsi="Aptos" w:hint="eastAsia"/>
          <w:sz w:val="24"/>
          <w:szCs w:val="24"/>
        </w:rPr>
        <w:t>literature, Midgley</w:t>
      </w:r>
      <w:r w:rsidR="009E4742">
        <w:rPr>
          <w:rFonts w:ascii="Aptos" w:hAnsi="Aptos" w:hint="eastAsia"/>
          <w:sz w:val="24"/>
          <w:szCs w:val="24"/>
        </w:rPr>
        <w:t xml:space="preserve"> (</w:t>
      </w:r>
      <w:r w:rsidR="00DA269A">
        <w:rPr>
          <w:rFonts w:ascii="Aptos" w:hAnsi="Aptos" w:hint="eastAsia"/>
          <w:sz w:val="24"/>
          <w:szCs w:val="24"/>
        </w:rPr>
        <w:t>1998) argued that the women</w:t>
      </w:r>
      <w:r w:rsidR="00DA269A">
        <w:rPr>
          <w:rFonts w:ascii="Aptos" w:hAnsi="Aptos"/>
          <w:sz w:val="24"/>
          <w:szCs w:val="24"/>
        </w:rPr>
        <w:t>’</w:t>
      </w:r>
      <w:r w:rsidR="00DA269A">
        <w:rPr>
          <w:rFonts w:ascii="Aptos" w:hAnsi="Aptos" w:hint="eastAsia"/>
          <w:sz w:val="24"/>
          <w:szCs w:val="24"/>
        </w:rPr>
        <w:t xml:space="preserve">s movement from </w:t>
      </w:r>
      <w:r w:rsidR="008C3701">
        <w:rPr>
          <w:rFonts w:ascii="Aptos" w:hAnsi="Aptos"/>
          <w:sz w:val="24"/>
          <w:szCs w:val="24"/>
        </w:rPr>
        <w:t xml:space="preserve">the </w:t>
      </w:r>
      <w:r w:rsidR="00DA269A">
        <w:rPr>
          <w:rFonts w:ascii="Aptos" w:hAnsi="Aptos" w:hint="eastAsia"/>
          <w:sz w:val="24"/>
          <w:szCs w:val="24"/>
        </w:rPr>
        <w:t>19</w:t>
      </w:r>
      <w:r w:rsidR="00DA269A" w:rsidRPr="00DA269A">
        <w:rPr>
          <w:rFonts w:ascii="Aptos" w:hAnsi="Aptos" w:hint="eastAsia"/>
          <w:sz w:val="24"/>
          <w:szCs w:val="24"/>
          <w:vertAlign w:val="superscript"/>
        </w:rPr>
        <w:t>th</w:t>
      </w:r>
      <w:r w:rsidR="00DA269A">
        <w:rPr>
          <w:rFonts w:ascii="Aptos" w:hAnsi="Aptos" w:hint="eastAsia"/>
          <w:sz w:val="24"/>
          <w:szCs w:val="24"/>
        </w:rPr>
        <w:t xml:space="preserve"> </w:t>
      </w:r>
      <w:r w:rsidR="00DA269A">
        <w:rPr>
          <w:rFonts w:ascii="Aptos" w:hAnsi="Aptos"/>
          <w:sz w:val="24"/>
          <w:szCs w:val="24"/>
        </w:rPr>
        <w:t>century</w:t>
      </w:r>
      <w:r w:rsidR="00DA269A">
        <w:rPr>
          <w:rFonts w:ascii="Aptos" w:hAnsi="Aptos" w:hint="eastAsia"/>
          <w:sz w:val="24"/>
          <w:szCs w:val="24"/>
        </w:rPr>
        <w:t xml:space="preserve"> to </w:t>
      </w:r>
      <w:r w:rsidR="008C3701">
        <w:rPr>
          <w:rFonts w:ascii="Aptos" w:hAnsi="Aptos"/>
          <w:sz w:val="24"/>
          <w:szCs w:val="24"/>
        </w:rPr>
        <w:t xml:space="preserve">the </w:t>
      </w:r>
      <w:r w:rsidR="00DA269A">
        <w:rPr>
          <w:rFonts w:ascii="Aptos" w:hAnsi="Aptos" w:hint="eastAsia"/>
          <w:sz w:val="24"/>
          <w:szCs w:val="24"/>
        </w:rPr>
        <w:t>20</w:t>
      </w:r>
      <w:r w:rsidR="00DA269A" w:rsidRPr="00DA269A">
        <w:rPr>
          <w:rFonts w:ascii="Aptos" w:hAnsi="Aptos" w:hint="eastAsia"/>
          <w:sz w:val="24"/>
          <w:szCs w:val="24"/>
          <w:vertAlign w:val="superscript"/>
        </w:rPr>
        <w:t>th</w:t>
      </w:r>
      <w:r w:rsidR="00DA269A">
        <w:rPr>
          <w:rFonts w:ascii="Aptos" w:hAnsi="Aptos" w:hint="eastAsia"/>
          <w:sz w:val="24"/>
          <w:szCs w:val="24"/>
        </w:rPr>
        <w:t xml:space="preserve"> century </w:t>
      </w:r>
      <w:r w:rsidR="008C3701">
        <w:rPr>
          <w:rFonts w:ascii="Aptos" w:hAnsi="Aptos" w:hint="eastAsia"/>
          <w:sz w:val="24"/>
          <w:szCs w:val="24"/>
        </w:rPr>
        <w:t xml:space="preserve">justified imperial domination under the pretext of </w:t>
      </w:r>
      <w:r w:rsidR="008C3701">
        <w:rPr>
          <w:rFonts w:ascii="Aptos" w:hAnsi="Aptos"/>
          <w:sz w:val="24"/>
          <w:szCs w:val="24"/>
        </w:rPr>
        <w:t>“</w:t>
      </w:r>
      <w:r w:rsidR="008C3701">
        <w:rPr>
          <w:rFonts w:ascii="Aptos" w:hAnsi="Aptos" w:hint="eastAsia"/>
          <w:sz w:val="24"/>
          <w:szCs w:val="24"/>
        </w:rPr>
        <w:t>protecting women</w:t>
      </w:r>
      <w:r w:rsidR="008C3701">
        <w:rPr>
          <w:rFonts w:ascii="Aptos" w:hAnsi="Aptos"/>
          <w:sz w:val="24"/>
          <w:szCs w:val="24"/>
        </w:rPr>
        <w:t>”</w:t>
      </w:r>
      <w:r w:rsidR="008C3701">
        <w:rPr>
          <w:rFonts w:ascii="Aptos" w:hAnsi="Aptos" w:hint="eastAsia"/>
          <w:sz w:val="24"/>
          <w:szCs w:val="24"/>
        </w:rPr>
        <w:t xml:space="preserve"> and </w:t>
      </w:r>
      <w:r w:rsidR="008C3701">
        <w:rPr>
          <w:rFonts w:ascii="Aptos" w:hAnsi="Aptos"/>
          <w:sz w:val="24"/>
          <w:szCs w:val="24"/>
        </w:rPr>
        <w:t>“</w:t>
      </w:r>
      <w:r w:rsidR="008C3701">
        <w:rPr>
          <w:rFonts w:ascii="Aptos" w:hAnsi="Aptos" w:hint="eastAsia"/>
          <w:sz w:val="24"/>
          <w:szCs w:val="24"/>
        </w:rPr>
        <w:t>abolishing slavery</w:t>
      </w:r>
      <w:r w:rsidR="008C3701">
        <w:rPr>
          <w:rFonts w:ascii="Aptos" w:hAnsi="Aptos"/>
          <w:sz w:val="24"/>
          <w:szCs w:val="24"/>
        </w:rPr>
        <w:t>”</w:t>
      </w:r>
      <w:r w:rsidR="008C3701">
        <w:rPr>
          <w:rFonts w:ascii="Aptos" w:hAnsi="Aptos" w:hint="eastAsia"/>
          <w:sz w:val="24"/>
          <w:szCs w:val="24"/>
        </w:rPr>
        <w:t>.</w:t>
      </w:r>
      <w:r w:rsidR="00BF1878">
        <w:rPr>
          <w:rFonts w:ascii="Aptos" w:hAnsi="Aptos" w:hint="eastAsia"/>
          <w:sz w:val="24"/>
          <w:szCs w:val="24"/>
        </w:rPr>
        <w:t xml:space="preserve"> Therefore, she does not endorse imperial feminism. She rather reveals the danger of the rhetoric of protecting women </w:t>
      </w:r>
      <w:r w:rsidR="005E4F44">
        <w:rPr>
          <w:rFonts w:ascii="Aptos" w:hAnsi="Aptos" w:hint="eastAsia"/>
          <w:sz w:val="24"/>
          <w:szCs w:val="24"/>
        </w:rPr>
        <w:t>becoming connected with imperial domination.</w:t>
      </w:r>
      <w:r w:rsidR="001E49FB">
        <w:rPr>
          <w:rFonts w:ascii="Aptos" w:hAnsi="Aptos" w:hint="eastAsia"/>
          <w:sz w:val="24"/>
          <w:szCs w:val="24"/>
        </w:rPr>
        <w:t xml:space="preserve"> Therefore, </w:t>
      </w:r>
      <w:r w:rsidR="00C7397C">
        <w:rPr>
          <w:rFonts w:ascii="Aptos" w:hAnsi="Aptos" w:hint="eastAsia"/>
          <w:sz w:val="24"/>
          <w:szCs w:val="24"/>
        </w:rPr>
        <w:t xml:space="preserve">this resource will be </w:t>
      </w:r>
      <w:r w:rsidR="005B543A">
        <w:rPr>
          <w:rFonts w:ascii="Aptos" w:hAnsi="Aptos" w:hint="eastAsia"/>
          <w:sz w:val="24"/>
          <w:szCs w:val="24"/>
        </w:rPr>
        <w:t>the classic example of imperial feminism</w:t>
      </w:r>
      <w:r w:rsidR="008B1D6F">
        <w:rPr>
          <w:rFonts w:ascii="Aptos" w:hAnsi="Aptos"/>
          <w:sz w:val="24"/>
          <w:szCs w:val="24"/>
        </w:rPr>
        <w:t>,</w:t>
      </w:r>
      <w:r w:rsidR="005B543A">
        <w:rPr>
          <w:rFonts w:ascii="Aptos" w:hAnsi="Aptos" w:hint="eastAsia"/>
          <w:sz w:val="24"/>
          <w:szCs w:val="24"/>
        </w:rPr>
        <w:t xml:space="preserve"> which Midgley criticizes.</w:t>
      </w:r>
      <w:r w:rsidR="00AD3096">
        <w:rPr>
          <w:rFonts w:ascii="Aptos" w:hAnsi="Aptos" w:hint="eastAsia"/>
          <w:sz w:val="24"/>
          <w:szCs w:val="24"/>
        </w:rPr>
        <w:t xml:space="preserve"> In other words, this literature supports Midgley</w:t>
      </w:r>
      <w:r w:rsidR="00AD3096">
        <w:rPr>
          <w:rFonts w:ascii="Aptos" w:hAnsi="Aptos"/>
          <w:sz w:val="24"/>
          <w:szCs w:val="24"/>
        </w:rPr>
        <w:t>’</w:t>
      </w:r>
      <w:r w:rsidR="00AD3096">
        <w:rPr>
          <w:rFonts w:ascii="Aptos" w:hAnsi="Aptos" w:hint="eastAsia"/>
          <w:sz w:val="24"/>
          <w:szCs w:val="24"/>
        </w:rPr>
        <w:t xml:space="preserve">s </w:t>
      </w:r>
      <w:r w:rsidR="00AD3096">
        <w:rPr>
          <w:rFonts w:ascii="Aptos" w:hAnsi="Aptos"/>
          <w:sz w:val="24"/>
          <w:szCs w:val="24"/>
        </w:rPr>
        <w:t>argument</w:t>
      </w:r>
      <w:r w:rsidR="00AD3096">
        <w:rPr>
          <w:rFonts w:ascii="Aptos" w:hAnsi="Aptos" w:hint="eastAsia"/>
          <w:sz w:val="24"/>
          <w:szCs w:val="24"/>
        </w:rPr>
        <w:t>.</w:t>
      </w:r>
    </w:p>
    <w:p w14:paraId="2415C9BA" w14:textId="77777777" w:rsidR="000A743E" w:rsidRDefault="000A743E">
      <w:pPr>
        <w:rPr>
          <w:rFonts w:ascii="Aptos" w:hAnsi="Aptos"/>
          <w:sz w:val="24"/>
          <w:szCs w:val="24"/>
        </w:rPr>
      </w:pPr>
    </w:p>
    <w:p w14:paraId="3D4B5AE0" w14:textId="43A82164" w:rsidR="00085C5D" w:rsidRPr="000A743E" w:rsidRDefault="00085C5D">
      <w:pPr>
        <w:rPr>
          <w:rFonts w:ascii="Aptos" w:hAnsi="Aptos"/>
          <w:sz w:val="28"/>
          <w:szCs w:val="28"/>
        </w:rPr>
      </w:pPr>
      <w:r w:rsidRPr="000A743E">
        <w:rPr>
          <w:rFonts w:ascii="Aptos" w:hAnsi="Aptos" w:hint="eastAsia"/>
          <w:sz w:val="28"/>
          <w:szCs w:val="28"/>
        </w:rPr>
        <w:t>Ⅶ</w:t>
      </w:r>
      <w:r w:rsidRPr="000A743E">
        <w:rPr>
          <w:rFonts w:ascii="Aptos" w:hAnsi="Aptos" w:hint="eastAsia"/>
          <w:sz w:val="28"/>
          <w:szCs w:val="28"/>
        </w:rPr>
        <w:t xml:space="preserve"> Conclusion</w:t>
      </w:r>
    </w:p>
    <w:p w14:paraId="03254BD9" w14:textId="11272192" w:rsidR="0029512D" w:rsidRDefault="000A743E">
      <w:pPr>
        <w:rPr>
          <w:rFonts w:ascii="Aptos" w:hAnsi="Aptos" w:hint="eastAsia"/>
          <w:sz w:val="24"/>
          <w:szCs w:val="24"/>
        </w:rPr>
      </w:pPr>
      <w:r>
        <w:rPr>
          <w:rFonts w:ascii="Aptos" w:hAnsi="Aptos"/>
          <w:sz w:val="24"/>
          <w:szCs w:val="24"/>
        </w:rPr>
        <w:lastRenderedPageBreak/>
        <w:tab/>
      </w:r>
      <w:r>
        <w:rPr>
          <w:rFonts w:ascii="Aptos" w:hAnsi="Aptos" w:hint="eastAsia"/>
          <w:sz w:val="24"/>
          <w:szCs w:val="24"/>
        </w:rPr>
        <w:t xml:space="preserve">In conclusion, </w:t>
      </w:r>
      <w:r w:rsidR="005D00BC">
        <w:rPr>
          <w:rFonts w:ascii="Aptos" w:hAnsi="Aptos" w:hint="eastAsia"/>
          <w:sz w:val="24"/>
          <w:szCs w:val="24"/>
        </w:rPr>
        <w:t xml:space="preserve">in this essay, I </w:t>
      </w:r>
      <w:r w:rsidR="005D00BC">
        <w:rPr>
          <w:rFonts w:ascii="Aptos" w:hAnsi="Aptos"/>
          <w:sz w:val="24"/>
          <w:szCs w:val="24"/>
        </w:rPr>
        <w:t>analyzed</w:t>
      </w:r>
      <w:r w:rsidR="005D00BC">
        <w:rPr>
          <w:rFonts w:ascii="Aptos" w:hAnsi="Aptos" w:hint="eastAsia"/>
          <w:sz w:val="24"/>
          <w:szCs w:val="24"/>
        </w:rPr>
        <w:t xml:space="preserve"> </w:t>
      </w:r>
      <w:r w:rsidR="005D00BC" w:rsidRPr="00022E2F">
        <w:rPr>
          <w:rFonts w:ascii="Aptos" w:hAnsi="Aptos"/>
          <w:sz w:val="24"/>
          <w:szCs w:val="24"/>
        </w:rPr>
        <w:t>‘Memorandum on Female Slavery Within the Family’ written by the Duchess of Atholl MP, Col. Rt. Hon. Josiah Wedgwood MP, and Miss Eleanor Rathbone MP in 1932.</w:t>
      </w:r>
      <w:r w:rsidR="000E3805">
        <w:rPr>
          <w:rFonts w:ascii="Aptos" w:hAnsi="Aptos" w:hint="eastAsia"/>
          <w:sz w:val="24"/>
          <w:szCs w:val="24"/>
        </w:rPr>
        <w:t xml:space="preserve"> </w:t>
      </w:r>
      <w:r w:rsidR="004345C9">
        <w:rPr>
          <w:rFonts w:ascii="Aptos" w:hAnsi="Aptos" w:hint="eastAsia"/>
          <w:sz w:val="24"/>
          <w:szCs w:val="24"/>
        </w:rPr>
        <w:t xml:space="preserve">The main argument was how </w:t>
      </w:r>
      <w:r w:rsidR="00D854A5">
        <w:rPr>
          <w:rFonts w:ascii="Aptos" w:hAnsi="Aptos"/>
          <w:sz w:val="24"/>
          <w:szCs w:val="24"/>
        </w:rPr>
        <w:t>women were treated in colonized countries and how the authors viewed this situation from an imperial perspective</w:t>
      </w:r>
      <w:r w:rsidR="002B22B3">
        <w:rPr>
          <w:rFonts w:ascii="Aptos" w:hAnsi="Aptos" w:hint="eastAsia"/>
          <w:sz w:val="24"/>
          <w:szCs w:val="24"/>
        </w:rPr>
        <w:t xml:space="preserve">. </w:t>
      </w:r>
      <w:r w:rsidR="000E3805">
        <w:rPr>
          <w:rFonts w:ascii="Aptos" w:hAnsi="Aptos" w:hint="eastAsia"/>
          <w:sz w:val="24"/>
          <w:szCs w:val="24"/>
        </w:rPr>
        <w:t xml:space="preserve">I </w:t>
      </w:r>
      <w:r w:rsidR="002B22B3">
        <w:rPr>
          <w:rFonts w:ascii="Aptos" w:hAnsi="Aptos" w:hint="eastAsia"/>
          <w:sz w:val="24"/>
          <w:szCs w:val="24"/>
        </w:rPr>
        <w:t xml:space="preserve">also included </w:t>
      </w:r>
      <w:r w:rsidR="000E3805">
        <w:rPr>
          <w:rFonts w:ascii="Aptos" w:hAnsi="Aptos" w:hint="eastAsia"/>
          <w:sz w:val="24"/>
          <w:szCs w:val="24"/>
        </w:rPr>
        <w:t>the</w:t>
      </w:r>
      <w:r w:rsidR="00744000">
        <w:rPr>
          <w:rFonts w:ascii="Aptos" w:hAnsi="Aptos" w:hint="eastAsia"/>
          <w:sz w:val="24"/>
          <w:szCs w:val="24"/>
        </w:rPr>
        <w:t xml:space="preserve"> other features</w:t>
      </w:r>
      <w:r w:rsidR="001C2EED">
        <w:rPr>
          <w:rFonts w:ascii="Aptos" w:hAnsi="Aptos"/>
          <w:sz w:val="24"/>
          <w:szCs w:val="24"/>
        </w:rPr>
        <w:t>,</w:t>
      </w:r>
      <w:r w:rsidR="00744000">
        <w:rPr>
          <w:rFonts w:ascii="Aptos" w:hAnsi="Aptos" w:hint="eastAsia"/>
          <w:sz w:val="24"/>
          <w:szCs w:val="24"/>
        </w:rPr>
        <w:t xml:space="preserve"> such as </w:t>
      </w:r>
      <w:r w:rsidR="001C2EED">
        <w:rPr>
          <w:rFonts w:ascii="Aptos" w:hAnsi="Aptos"/>
          <w:sz w:val="24"/>
          <w:szCs w:val="24"/>
        </w:rPr>
        <w:t xml:space="preserve">the </w:t>
      </w:r>
      <w:r w:rsidR="000E3805">
        <w:rPr>
          <w:rFonts w:ascii="Aptos" w:hAnsi="Aptos" w:hint="eastAsia"/>
          <w:sz w:val="24"/>
          <w:szCs w:val="24"/>
        </w:rPr>
        <w:t>background history of this resource</w:t>
      </w:r>
      <w:r w:rsidR="00744000">
        <w:rPr>
          <w:rFonts w:ascii="Aptos" w:hAnsi="Aptos" w:hint="eastAsia"/>
          <w:sz w:val="24"/>
          <w:szCs w:val="24"/>
        </w:rPr>
        <w:t xml:space="preserve">, </w:t>
      </w:r>
      <w:r w:rsidR="001C2EED">
        <w:rPr>
          <w:rFonts w:ascii="Aptos" w:hAnsi="Aptos"/>
          <w:sz w:val="24"/>
          <w:szCs w:val="24"/>
        </w:rPr>
        <w:t xml:space="preserve">the </w:t>
      </w:r>
      <w:r w:rsidR="00744000">
        <w:rPr>
          <w:rFonts w:ascii="Aptos" w:hAnsi="Aptos" w:hint="eastAsia"/>
          <w:sz w:val="24"/>
          <w:szCs w:val="24"/>
        </w:rPr>
        <w:t xml:space="preserve">intended audience, and </w:t>
      </w:r>
      <w:r w:rsidR="001C2EED">
        <w:rPr>
          <w:rFonts w:ascii="Aptos" w:hAnsi="Aptos"/>
          <w:sz w:val="24"/>
          <w:szCs w:val="24"/>
        </w:rPr>
        <w:t xml:space="preserve">the </w:t>
      </w:r>
      <w:r w:rsidR="00744000">
        <w:rPr>
          <w:rFonts w:ascii="Aptos" w:hAnsi="Aptos" w:hint="eastAsia"/>
          <w:sz w:val="24"/>
          <w:szCs w:val="24"/>
        </w:rPr>
        <w:t>language</w:t>
      </w:r>
      <w:r w:rsidR="001C2EED">
        <w:rPr>
          <w:rFonts w:ascii="Aptos" w:hAnsi="Aptos" w:hint="eastAsia"/>
          <w:sz w:val="24"/>
          <w:szCs w:val="24"/>
        </w:rPr>
        <w:t>s the authors used.</w:t>
      </w:r>
      <w:r w:rsidR="00A3279F">
        <w:rPr>
          <w:rFonts w:ascii="Aptos" w:hAnsi="Aptos" w:hint="eastAsia"/>
          <w:sz w:val="24"/>
          <w:szCs w:val="24"/>
        </w:rPr>
        <w:t xml:space="preserve"> </w:t>
      </w:r>
      <w:r w:rsidR="001E72ED">
        <w:rPr>
          <w:rFonts w:ascii="Aptos" w:hAnsi="Aptos" w:hint="eastAsia"/>
          <w:sz w:val="24"/>
          <w:szCs w:val="24"/>
        </w:rPr>
        <w:t xml:space="preserve">This resource </w:t>
      </w:r>
      <w:r w:rsidR="002A05D0">
        <w:rPr>
          <w:rFonts w:ascii="Aptos" w:hAnsi="Aptos" w:hint="eastAsia"/>
          <w:sz w:val="24"/>
          <w:szCs w:val="24"/>
        </w:rPr>
        <w:t xml:space="preserve">also </w:t>
      </w:r>
      <w:r w:rsidR="001E72ED">
        <w:rPr>
          <w:rFonts w:ascii="Aptos" w:hAnsi="Aptos" w:hint="eastAsia"/>
          <w:sz w:val="24"/>
          <w:szCs w:val="24"/>
        </w:rPr>
        <w:t>ha</w:t>
      </w:r>
      <w:r w:rsidR="002A05D0">
        <w:rPr>
          <w:rFonts w:ascii="Aptos" w:hAnsi="Aptos" w:hint="eastAsia"/>
          <w:sz w:val="24"/>
          <w:szCs w:val="24"/>
        </w:rPr>
        <w:t>d</w:t>
      </w:r>
      <w:r w:rsidR="001E72ED">
        <w:rPr>
          <w:rFonts w:ascii="Aptos" w:hAnsi="Aptos" w:hint="eastAsia"/>
          <w:sz w:val="24"/>
          <w:szCs w:val="24"/>
        </w:rPr>
        <w:t xml:space="preserve"> a strong connection with Clare Midgley</w:t>
      </w:r>
      <w:r w:rsidR="001E72ED">
        <w:rPr>
          <w:rFonts w:ascii="Aptos" w:hAnsi="Aptos"/>
          <w:sz w:val="24"/>
          <w:szCs w:val="24"/>
        </w:rPr>
        <w:t>’</w:t>
      </w:r>
      <w:r w:rsidR="001E72ED">
        <w:rPr>
          <w:rFonts w:ascii="Aptos" w:hAnsi="Aptos" w:hint="eastAsia"/>
          <w:sz w:val="24"/>
          <w:szCs w:val="24"/>
        </w:rPr>
        <w:t xml:space="preserve">s argument. </w:t>
      </w:r>
      <w:r w:rsidR="00A3279F">
        <w:rPr>
          <w:rFonts w:ascii="Aptos" w:hAnsi="Aptos" w:hint="eastAsia"/>
          <w:sz w:val="24"/>
          <w:szCs w:val="24"/>
        </w:rPr>
        <w:t xml:space="preserve">Both advantages and limitations </w:t>
      </w:r>
      <w:r w:rsidR="005E14DE">
        <w:rPr>
          <w:rFonts w:ascii="Aptos" w:hAnsi="Aptos"/>
          <w:sz w:val="24"/>
          <w:szCs w:val="24"/>
        </w:rPr>
        <w:t>can</w:t>
      </w:r>
      <w:r w:rsidR="00A3279F">
        <w:rPr>
          <w:rFonts w:ascii="Aptos" w:hAnsi="Aptos" w:hint="eastAsia"/>
          <w:sz w:val="24"/>
          <w:szCs w:val="24"/>
        </w:rPr>
        <w:t xml:space="preserve"> be seen in this literature</w:t>
      </w:r>
      <w:r w:rsidR="00D854A5">
        <w:rPr>
          <w:rFonts w:ascii="Aptos" w:hAnsi="Aptos" w:hint="eastAsia"/>
          <w:sz w:val="24"/>
          <w:szCs w:val="24"/>
        </w:rPr>
        <w:t xml:space="preserve">. </w:t>
      </w:r>
      <w:r w:rsidR="00D854A5" w:rsidRPr="00D854A5">
        <w:rPr>
          <w:rFonts w:ascii="Aptos" w:hAnsi="Aptos"/>
          <w:sz w:val="24"/>
          <w:szCs w:val="24"/>
        </w:rPr>
        <w:t xml:space="preserve">While this document has limitations in that it is written from a biased perspective, conversely, it can be seen as an advantage for us today in learning about the thinking of that era. </w:t>
      </w:r>
      <w:r w:rsidR="005E14DE">
        <w:rPr>
          <w:rFonts w:ascii="Aptos" w:hAnsi="Aptos" w:hint="eastAsia"/>
          <w:sz w:val="24"/>
          <w:szCs w:val="24"/>
        </w:rPr>
        <w:t>The important part</w:t>
      </w:r>
      <w:r w:rsidR="00D854A5" w:rsidRPr="00D854A5">
        <w:rPr>
          <w:rFonts w:ascii="Aptos" w:hAnsi="Aptos"/>
          <w:sz w:val="24"/>
          <w:szCs w:val="24"/>
        </w:rPr>
        <w:t xml:space="preserve"> is what we discern from this document and how we apply it.</w:t>
      </w:r>
      <w:r w:rsidR="00A3279F">
        <w:rPr>
          <w:rFonts w:ascii="Aptos" w:hAnsi="Aptos" w:hint="eastAsia"/>
          <w:sz w:val="24"/>
          <w:szCs w:val="24"/>
        </w:rPr>
        <w:t xml:space="preserve"> </w:t>
      </w:r>
      <w:r w:rsidR="00F25528">
        <w:rPr>
          <w:rFonts w:ascii="Aptos" w:hAnsi="Aptos" w:hint="eastAsia"/>
          <w:sz w:val="24"/>
          <w:szCs w:val="24"/>
        </w:rPr>
        <w:t>(1611 words)</w:t>
      </w:r>
    </w:p>
    <w:p w14:paraId="27997692" w14:textId="77777777" w:rsidR="0029512D" w:rsidRDefault="0029512D">
      <w:pPr>
        <w:rPr>
          <w:rFonts w:ascii="Aptos" w:hAnsi="Aptos"/>
          <w:sz w:val="24"/>
          <w:szCs w:val="24"/>
        </w:rPr>
      </w:pPr>
    </w:p>
    <w:p w14:paraId="0BBEC484" w14:textId="010AA413" w:rsidR="0029512D" w:rsidRDefault="00293F60">
      <w:pPr>
        <w:rPr>
          <w:rFonts w:ascii="Aptos" w:hAnsi="Aptos"/>
          <w:sz w:val="28"/>
          <w:szCs w:val="28"/>
        </w:rPr>
      </w:pPr>
      <w:r w:rsidRPr="00842720">
        <w:rPr>
          <w:rFonts w:ascii="Aptos" w:hAnsi="Aptos" w:hint="eastAsia"/>
          <w:sz w:val="28"/>
          <w:szCs w:val="28"/>
        </w:rPr>
        <w:t>References</w:t>
      </w:r>
    </w:p>
    <w:p w14:paraId="095B56CB" w14:textId="77777777" w:rsidR="00044CF9" w:rsidRPr="0016183D" w:rsidRDefault="00044CF9" w:rsidP="00044CF9">
      <w:pPr>
        <w:rPr>
          <w:rFonts w:ascii="Aptos" w:hAnsi="Aptos"/>
          <w:sz w:val="24"/>
          <w:szCs w:val="24"/>
        </w:rPr>
      </w:pPr>
      <w:hyperlink r:id="rId7" w:history="1">
        <w:r w:rsidRPr="0016183D">
          <w:rPr>
            <w:rStyle w:val="aa"/>
            <w:rFonts w:ascii="Aptos" w:hAnsi="Aptos"/>
            <w:color w:val="auto"/>
            <w:sz w:val="24"/>
            <w:szCs w:val="24"/>
            <w:u w:val="none"/>
          </w:rPr>
          <w:t>Catherine Hall, 'Of Gender and Empire: Reflections on the Nineteenth Century' in Philippa Levine (ed.), Gender and Empire (Oxford University Press, 2007), pp. 46-76</w:t>
        </w:r>
      </w:hyperlink>
    </w:p>
    <w:p w14:paraId="101D69D0" w14:textId="77777777" w:rsidR="00044CF9" w:rsidRPr="008E27B9" w:rsidRDefault="00044CF9" w:rsidP="00044CF9">
      <w:pPr>
        <w:rPr>
          <w:rFonts w:ascii="Aptos" w:hAnsi="Aptos"/>
          <w:sz w:val="24"/>
          <w:szCs w:val="24"/>
        </w:rPr>
      </w:pPr>
      <w:hyperlink r:id="rId8" w:history="1">
        <w:r w:rsidRPr="0016183D">
          <w:rPr>
            <w:rStyle w:val="aa"/>
            <w:rFonts w:ascii="Aptos" w:hAnsi="Aptos"/>
            <w:color w:val="auto"/>
            <w:sz w:val="24"/>
            <w:szCs w:val="24"/>
            <w:u w:val="none"/>
          </w:rPr>
          <w:t>Imperialist Feminism | Kohl</w:t>
        </w:r>
      </w:hyperlink>
    </w:p>
    <w:p w14:paraId="53710FA7" w14:textId="77777777" w:rsidR="00044CF9" w:rsidRPr="008E27B9" w:rsidRDefault="00044CF9" w:rsidP="00044CF9">
      <w:pPr>
        <w:rPr>
          <w:rFonts w:ascii="Aptos" w:hAnsi="Aptos"/>
          <w:sz w:val="24"/>
          <w:szCs w:val="24"/>
        </w:rPr>
      </w:pPr>
      <w:hyperlink r:id="rId9" w:history="1">
        <w:r w:rsidRPr="008E27B9">
          <w:rPr>
            <w:rStyle w:val="aa"/>
            <w:rFonts w:ascii="Aptos" w:hAnsi="Aptos"/>
            <w:color w:val="auto"/>
            <w:sz w:val="24"/>
            <w:szCs w:val="24"/>
            <w:u w:val="none"/>
          </w:rPr>
          <w:t>Clare Midgley, ‘Anti-slavery and the roots of “imperial feminism” in Clare Midgley (ed.), Gender and Imperialism (Manchester University Press, 1998), 161-179.</w:t>
        </w:r>
      </w:hyperlink>
    </w:p>
    <w:p w14:paraId="38954086" w14:textId="412118A2" w:rsidR="000075CC" w:rsidRDefault="000075CC" w:rsidP="000075CC">
      <w:pPr>
        <w:rPr>
          <w:rFonts w:ascii="Aptos" w:hAnsi="Aptos"/>
          <w:sz w:val="24"/>
          <w:szCs w:val="24"/>
        </w:rPr>
      </w:pPr>
      <w:r w:rsidRPr="00CC0210">
        <w:rPr>
          <w:rFonts w:ascii="Aptos" w:hAnsi="Aptos"/>
          <w:sz w:val="24"/>
          <w:szCs w:val="24"/>
        </w:rPr>
        <w:t>Dundee Operatic Society Archives</w:t>
      </w:r>
      <w:r>
        <w:rPr>
          <w:rFonts w:ascii="Aptos" w:hAnsi="Aptos" w:hint="eastAsia"/>
          <w:sz w:val="24"/>
          <w:szCs w:val="24"/>
        </w:rPr>
        <w:t xml:space="preserve">. (2021) </w:t>
      </w:r>
      <w:r w:rsidRPr="004741EF">
        <w:rPr>
          <w:rFonts w:ascii="Aptos" w:hAnsi="Aptos"/>
          <w:i/>
          <w:iCs/>
          <w:sz w:val="24"/>
          <w:szCs w:val="24"/>
        </w:rPr>
        <w:t>Duchess of Atholl Katharine Stewart-Murray DBE</w:t>
      </w:r>
      <w:r>
        <w:rPr>
          <w:rFonts w:ascii="Aptos" w:hAnsi="Aptos" w:hint="eastAsia"/>
          <w:i/>
          <w:iCs/>
          <w:sz w:val="24"/>
          <w:szCs w:val="24"/>
        </w:rPr>
        <w:t xml:space="preserve">. </w:t>
      </w:r>
      <w:r>
        <w:rPr>
          <w:rFonts w:ascii="Aptos" w:hAnsi="Aptos" w:hint="eastAsia"/>
          <w:sz w:val="24"/>
          <w:szCs w:val="24"/>
        </w:rPr>
        <w:t>Available at:</w:t>
      </w:r>
      <w:r w:rsidRPr="000125DC">
        <w:rPr>
          <w:rFonts w:ascii="Aptos" w:hAnsi="Aptos" w:hint="eastAsia"/>
          <w:sz w:val="24"/>
          <w:szCs w:val="24"/>
        </w:rPr>
        <w:t xml:space="preserve"> </w:t>
      </w:r>
      <w:hyperlink r:id="rId10" w:history="1">
        <w:r w:rsidRPr="000125DC">
          <w:rPr>
            <w:rStyle w:val="aa"/>
            <w:rFonts w:ascii="Aptos" w:hAnsi="Aptos"/>
            <w:color w:val="auto"/>
            <w:sz w:val="24"/>
            <w:szCs w:val="24"/>
            <w:u w:val="none"/>
          </w:rPr>
          <w:t>https://dosarchive.uk/g0/p23.htm</w:t>
        </w:r>
      </w:hyperlink>
      <w:r>
        <w:rPr>
          <w:rFonts w:ascii="Aptos" w:hAnsi="Aptos" w:hint="eastAsia"/>
          <w:sz w:val="24"/>
          <w:szCs w:val="24"/>
        </w:rPr>
        <w:t xml:space="preserve"> (Accessed: </w:t>
      </w:r>
      <w:r w:rsidR="00DF4340">
        <w:rPr>
          <w:rFonts w:ascii="Aptos" w:hAnsi="Aptos" w:hint="eastAsia"/>
          <w:sz w:val="24"/>
          <w:szCs w:val="24"/>
        </w:rPr>
        <w:t>14 April</w:t>
      </w:r>
      <w:r>
        <w:rPr>
          <w:rFonts w:ascii="Aptos" w:hAnsi="Aptos" w:hint="eastAsia"/>
          <w:sz w:val="24"/>
          <w:szCs w:val="24"/>
        </w:rPr>
        <w:t xml:space="preserve"> 202</w:t>
      </w:r>
      <w:r w:rsidR="00DF4340">
        <w:rPr>
          <w:rFonts w:ascii="Aptos" w:hAnsi="Aptos" w:hint="eastAsia"/>
          <w:sz w:val="24"/>
          <w:szCs w:val="24"/>
        </w:rPr>
        <w:t>6</w:t>
      </w:r>
      <w:r>
        <w:rPr>
          <w:rFonts w:ascii="Aptos" w:hAnsi="Aptos" w:hint="eastAsia"/>
          <w:sz w:val="24"/>
          <w:szCs w:val="24"/>
        </w:rPr>
        <w:t>).</w:t>
      </w:r>
    </w:p>
    <w:p w14:paraId="34E35A38" w14:textId="35EECE25" w:rsidR="00230623" w:rsidRPr="00230623" w:rsidRDefault="00230623" w:rsidP="00230623">
      <w:pPr>
        <w:rPr>
          <w:rFonts w:ascii="Aptos" w:hAnsi="Aptos"/>
          <w:sz w:val="24"/>
          <w:szCs w:val="24"/>
        </w:rPr>
      </w:pPr>
      <w:hyperlink r:id="rId11" w:history="1">
        <w:r w:rsidRPr="00230623">
          <w:rPr>
            <w:rStyle w:val="aa"/>
            <w:rFonts w:ascii="Aptos" w:hAnsi="Aptos"/>
            <w:color w:val="auto"/>
            <w:sz w:val="24"/>
            <w:szCs w:val="24"/>
            <w:u w:val="none"/>
          </w:rPr>
          <w:t>Excerpts from: Duchess of Atholl MP, Col. Rt. Hon. Josiah Wedgwood MP, Miss Eleanor Rathbone MP, ‘Memorandum on Female Slavery Within the Family’, 1932. (The National Archives, Kew FO 371/16305)</w:t>
        </w:r>
        <w:r w:rsidR="000075CC">
          <w:rPr>
            <w:rStyle w:val="aa"/>
            <w:rFonts w:ascii="Aptos" w:hAnsi="Aptos" w:hint="eastAsia"/>
            <w:color w:val="auto"/>
            <w:sz w:val="24"/>
            <w:szCs w:val="24"/>
            <w:u w:val="none"/>
          </w:rPr>
          <w:t>.</w:t>
        </w:r>
      </w:hyperlink>
    </w:p>
    <w:p w14:paraId="3A702D1D" w14:textId="77777777" w:rsidR="00044CF9" w:rsidRPr="007A592E" w:rsidRDefault="00044CF9" w:rsidP="00044CF9">
      <w:pPr>
        <w:rPr>
          <w:rFonts w:ascii="Aptos" w:hAnsi="Aptos"/>
          <w:b/>
          <w:bCs/>
          <w:sz w:val="24"/>
          <w:szCs w:val="24"/>
        </w:rPr>
      </w:pPr>
      <w:hyperlink r:id="rId12" w:history="1">
        <w:r w:rsidRPr="00962D07">
          <w:rPr>
            <w:rStyle w:val="aa"/>
            <w:rFonts w:ascii="Aptos" w:hAnsi="Aptos"/>
            <w:color w:val="auto"/>
            <w:sz w:val="24"/>
            <w:szCs w:val="24"/>
            <w:u w:val="none"/>
          </w:rPr>
          <w:t>Omi Salas-SantaCruz</w:t>
        </w:r>
      </w:hyperlink>
      <w:r>
        <w:rPr>
          <w:rFonts w:ascii="Aptos" w:hAnsi="Aptos" w:hint="eastAsia"/>
          <w:sz w:val="24"/>
          <w:szCs w:val="24"/>
        </w:rPr>
        <w:t xml:space="preserve">. (2025) </w:t>
      </w:r>
      <w:r w:rsidRPr="007A592E">
        <w:rPr>
          <w:rFonts w:ascii="Aptos" w:hAnsi="Aptos"/>
          <w:i/>
          <w:iCs/>
          <w:sz w:val="24"/>
          <w:szCs w:val="24"/>
        </w:rPr>
        <w:t>Imperialist Feminism</w:t>
      </w:r>
      <w:r>
        <w:rPr>
          <w:rFonts w:ascii="Aptos" w:hAnsi="Aptos" w:hint="eastAsia"/>
          <w:i/>
          <w:iCs/>
          <w:sz w:val="24"/>
          <w:szCs w:val="24"/>
        </w:rPr>
        <w:t>.</w:t>
      </w:r>
      <w:r>
        <w:rPr>
          <w:rFonts w:ascii="Aptos" w:hAnsi="Aptos" w:hint="eastAsia"/>
          <w:sz w:val="24"/>
          <w:szCs w:val="24"/>
        </w:rPr>
        <w:t xml:space="preserve"> Available at: </w:t>
      </w:r>
    </w:p>
    <w:p w14:paraId="66991890" w14:textId="070D9F6A" w:rsidR="001A7243" w:rsidRDefault="00044CF9" w:rsidP="00044CF9">
      <w:pPr>
        <w:rPr>
          <w:rFonts w:ascii="Aptos" w:hAnsi="Aptos"/>
          <w:sz w:val="24"/>
          <w:szCs w:val="24"/>
        </w:rPr>
      </w:pPr>
      <w:hyperlink r:id="rId13" w:history="1">
        <w:r w:rsidRPr="00A07954">
          <w:rPr>
            <w:rStyle w:val="aa"/>
            <w:rFonts w:ascii="Aptos" w:hAnsi="Aptos"/>
            <w:color w:val="auto"/>
            <w:sz w:val="24"/>
            <w:szCs w:val="24"/>
            <w:u w:val="none"/>
          </w:rPr>
          <w:t>https://kohljournal.press/imperialist-feminism</w:t>
        </w:r>
      </w:hyperlink>
      <w:r>
        <w:rPr>
          <w:rFonts w:ascii="Aptos" w:hAnsi="Aptos" w:hint="eastAsia"/>
          <w:sz w:val="24"/>
          <w:szCs w:val="24"/>
        </w:rPr>
        <w:t xml:space="preserve"> (Accessed: </w:t>
      </w:r>
      <w:r w:rsidR="00DF4340">
        <w:rPr>
          <w:rFonts w:ascii="Aptos" w:hAnsi="Aptos" w:hint="eastAsia"/>
          <w:sz w:val="24"/>
          <w:szCs w:val="24"/>
        </w:rPr>
        <w:t>14 April</w:t>
      </w:r>
      <w:r>
        <w:rPr>
          <w:rFonts w:ascii="Aptos" w:hAnsi="Aptos" w:hint="eastAsia"/>
          <w:sz w:val="24"/>
          <w:szCs w:val="24"/>
        </w:rPr>
        <w:t xml:space="preserve"> 202</w:t>
      </w:r>
      <w:r w:rsidR="00DF4340">
        <w:rPr>
          <w:rFonts w:ascii="Aptos" w:hAnsi="Aptos" w:hint="eastAsia"/>
          <w:sz w:val="24"/>
          <w:szCs w:val="24"/>
        </w:rPr>
        <w:t>6</w:t>
      </w:r>
      <w:r>
        <w:rPr>
          <w:rFonts w:ascii="Aptos" w:hAnsi="Aptos" w:hint="eastAsia"/>
          <w:sz w:val="24"/>
          <w:szCs w:val="24"/>
        </w:rPr>
        <w:t>).</w:t>
      </w:r>
    </w:p>
    <w:p w14:paraId="73036BDC" w14:textId="6159B984" w:rsidR="000075CC" w:rsidRDefault="000075CC" w:rsidP="00044CF9">
      <w:pPr>
        <w:rPr>
          <w:rFonts w:ascii="Aptos" w:hAnsi="Aptos"/>
          <w:sz w:val="24"/>
          <w:szCs w:val="24"/>
        </w:rPr>
      </w:pPr>
      <w:r>
        <w:rPr>
          <w:rFonts w:ascii="Aptos" w:hAnsi="Aptos" w:hint="eastAsia"/>
          <w:sz w:val="24"/>
          <w:szCs w:val="24"/>
        </w:rPr>
        <w:t xml:space="preserve">Somerville University of Oxford. (n.d.) </w:t>
      </w:r>
      <w:r w:rsidRPr="00A64494">
        <w:rPr>
          <w:rFonts w:ascii="Aptos" w:hAnsi="Aptos"/>
          <w:i/>
          <w:iCs/>
          <w:sz w:val="24"/>
          <w:szCs w:val="24"/>
        </w:rPr>
        <w:t>Eleanor Rathbone</w:t>
      </w:r>
      <w:r>
        <w:rPr>
          <w:rFonts w:ascii="Aptos" w:hAnsi="Aptos" w:hint="eastAsia"/>
          <w:i/>
          <w:iCs/>
          <w:sz w:val="24"/>
          <w:szCs w:val="24"/>
        </w:rPr>
        <w:t>.</w:t>
      </w:r>
      <w:r>
        <w:rPr>
          <w:rFonts w:ascii="Aptos" w:hAnsi="Aptos" w:hint="eastAsia"/>
          <w:sz w:val="24"/>
          <w:szCs w:val="24"/>
        </w:rPr>
        <w:t xml:space="preserve"> Available at: </w:t>
      </w:r>
      <w:hyperlink r:id="rId14" w:history="1">
        <w:r w:rsidRPr="00A64494">
          <w:rPr>
            <w:rStyle w:val="aa"/>
            <w:rFonts w:ascii="Aptos" w:hAnsi="Aptos"/>
            <w:color w:val="auto"/>
            <w:sz w:val="24"/>
            <w:szCs w:val="24"/>
            <w:u w:val="none"/>
          </w:rPr>
          <w:t>https://www.some.ox.ac.uk/eminent/eleanor-rathbone/</w:t>
        </w:r>
      </w:hyperlink>
      <w:r w:rsidRPr="00A64494">
        <w:rPr>
          <w:rFonts w:ascii="Aptos" w:hAnsi="Aptos" w:hint="eastAsia"/>
          <w:sz w:val="24"/>
          <w:szCs w:val="24"/>
        </w:rPr>
        <w:t xml:space="preserve">　</w:t>
      </w:r>
      <w:r>
        <w:rPr>
          <w:rFonts w:ascii="Aptos" w:hAnsi="Aptos" w:hint="eastAsia"/>
          <w:sz w:val="24"/>
          <w:szCs w:val="24"/>
        </w:rPr>
        <w:t xml:space="preserve">(Accessed: </w:t>
      </w:r>
      <w:r w:rsidR="00DF4340">
        <w:rPr>
          <w:rFonts w:ascii="Aptos" w:hAnsi="Aptos" w:hint="eastAsia"/>
          <w:sz w:val="24"/>
          <w:szCs w:val="24"/>
        </w:rPr>
        <w:t>14 April</w:t>
      </w:r>
      <w:r>
        <w:rPr>
          <w:rFonts w:ascii="Aptos" w:hAnsi="Aptos" w:hint="eastAsia"/>
          <w:sz w:val="24"/>
          <w:szCs w:val="24"/>
        </w:rPr>
        <w:t xml:space="preserve"> 202</w:t>
      </w:r>
      <w:r w:rsidR="00DF4340">
        <w:rPr>
          <w:rFonts w:ascii="Aptos" w:hAnsi="Aptos" w:hint="eastAsia"/>
          <w:sz w:val="24"/>
          <w:szCs w:val="24"/>
        </w:rPr>
        <w:t>6</w:t>
      </w:r>
      <w:r>
        <w:rPr>
          <w:rFonts w:ascii="Aptos" w:hAnsi="Aptos" w:hint="eastAsia"/>
          <w:sz w:val="24"/>
          <w:szCs w:val="24"/>
        </w:rPr>
        <w:t>).</w:t>
      </w:r>
    </w:p>
    <w:p w14:paraId="7DA4468E" w14:textId="7148BA07" w:rsidR="00A96CDE" w:rsidRDefault="00BF69A2" w:rsidP="00A96CDE">
      <w:pPr>
        <w:rPr>
          <w:rFonts w:ascii="Aptos" w:hAnsi="Aptos"/>
          <w:sz w:val="24"/>
          <w:szCs w:val="24"/>
        </w:rPr>
      </w:pPr>
      <w:r w:rsidRPr="00BF69A2">
        <w:rPr>
          <w:rFonts w:ascii="Aptos" w:hAnsi="Aptos"/>
          <w:sz w:val="24"/>
          <w:szCs w:val="24"/>
        </w:rPr>
        <w:t>The Wiener Holocaust Library</w:t>
      </w:r>
      <w:r>
        <w:rPr>
          <w:rFonts w:ascii="Aptos" w:hAnsi="Aptos" w:hint="eastAsia"/>
          <w:sz w:val="24"/>
          <w:szCs w:val="24"/>
        </w:rPr>
        <w:t>. (2019)</w:t>
      </w:r>
      <w:r w:rsidR="00972F31">
        <w:rPr>
          <w:rFonts w:ascii="Aptos" w:hAnsi="Aptos" w:hint="eastAsia"/>
          <w:sz w:val="24"/>
          <w:szCs w:val="24"/>
        </w:rPr>
        <w:t xml:space="preserve"> </w:t>
      </w:r>
      <w:r w:rsidR="00972F31" w:rsidRPr="00972F31">
        <w:rPr>
          <w:rFonts w:ascii="Aptos" w:hAnsi="Aptos"/>
          <w:i/>
          <w:iCs/>
          <w:sz w:val="24"/>
          <w:szCs w:val="24"/>
        </w:rPr>
        <w:t>Touring Exhibition: Josiah Wedgwood and the Defence of Democracy</w:t>
      </w:r>
      <w:r w:rsidR="00972F31">
        <w:rPr>
          <w:rFonts w:ascii="Aptos" w:hAnsi="Aptos" w:hint="eastAsia"/>
          <w:i/>
          <w:iCs/>
          <w:sz w:val="24"/>
          <w:szCs w:val="24"/>
        </w:rPr>
        <w:t xml:space="preserve">. </w:t>
      </w:r>
      <w:r w:rsidR="00972F31">
        <w:rPr>
          <w:rFonts w:ascii="Aptos" w:hAnsi="Aptos" w:hint="eastAsia"/>
          <w:sz w:val="24"/>
          <w:szCs w:val="24"/>
        </w:rPr>
        <w:t xml:space="preserve">Available at: </w:t>
      </w:r>
      <w:hyperlink r:id="rId15" w:history="1">
        <w:r w:rsidR="00A96CDE" w:rsidRPr="00A96CDE">
          <w:rPr>
            <w:rStyle w:val="aa"/>
            <w:rFonts w:ascii="Aptos" w:hAnsi="Aptos"/>
            <w:color w:val="auto"/>
            <w:sz w:val="24"/>
            <w:szCs w:val="24"/>
            <w:u w:val="none"/>
          </w:rPr>
          <w:t>https://wienerholocaustlibrary.org/exhibition/touring-exhibition-josiah-wedgwood-and-the-defence-of-democracy/</w:t>
        </w:r>
      </w:hyperlink>
      <w:r w:rsidR="00A96CDE" w:rsidRPr="00A96CDE">
        <w:rPr>
          <w:rFonts w:ascii="Aptos" w:hAnsi="Aptos" w:hint="eastAsia"/>
          <w:sz w:val="24"/>
          <w:szCs w:val="24"/>
        </w:rPr>
        <w:t xml:space="preserve"> </w:t>
      </w:r>
      <w:r w:rsidR="00A96CDE">
        <w:rPr>
          <w:rFonts w:ascii="Aptos" w:hAnsi="Aptos" w:hint="eastAsia"/>
          <w:sz w:val="24"/>
          <w:szCs w:val="24"/>
        </w:rPr>
        <w:t xml:space="preserve">(Accessed: </w:t>
      </w:r>
      <w:r w:rsidR="00DF4340">
        <w:rPr>
          <w:rFonts w:ascii="Aptos" w:hAnsi="Aptos" w:hint="eastAsia"/>
          <w:sz w:val="24"/>
          <w:szCs w:val="24"/>
        </w:rPr>
        <w:t>14 April</w:t>
      </w:r>
      <w:r w:rsidR="00A96CDE">
        <w:rPr>
          <w:rFonts w:ascii="Aptos" w:hAnsi="Aptos" w:hint="eastAsia"/>
          <w:sz w:val="24"/>
          <w:szCs w:val="24"/>
        </w:rPr>
        <w:t xml:space="preserve"> 202</w:t>
      </w:r>
      <w:r w:rsidR="00DF4340">
        <w:rPr>
          <w:rFonts w:ascii="Aptos" w:hAnsi="Aptos" w:hint="eastAsia"/>
          <w:sz w:val="24"/>
          <w:szCs w:val="24"/>
        </w:rPr>
        <w:t>6</w:t>
      </w:r>
      <w:r w:rsidR="00A96CDE">
        <w:rPr>
          <w:rFonts w:ascii="Aptos" w:hAnsi="Aptos" w:hint="eastAsia"/>
          <w:sz w:val="24"/>
          <w:szCs w:val="24"/>
        </w:rPr>
        <w:t>).</w:t>
      </w:r>
    </w:p>
    <w:p w14:paraId="64DADD77" w14:textId="7A055A90" w:rsidR="00A07954" w:rsidRDefault="00A07954" w:rsidP="00A07954">
      <w:pPr>
        <w:rPr>
          <w:rFonts w:ascii="Aptos" w:hAnsi="Aptos"/>
          <w:sz w:val="24"/>
          <w:szCs w:val="24"/>
        </w:rPr>
      </w:pPr>
    </w:p>
    <w:p w14:paraId="10AB38B7" w14:textId="3B6F0422" w:rsidR="0029512D" w:rsidRPr="00A07954" w:rsidRDefault="0029512D">
      <w:pPr>
        <w:rPr>
          <w:rFonts w:ascii="Aptos" w:hAnsi="Aptos"/>
          <w:sz w:val="24"/>
          <w:szCs w:val="24"/>
        </w:rPr>
      </w:pPr>
    </w:p>
    <w:p w14:paraId="0AD66AC0" w14:textId="77777777" w:rsidR="00962D07" w:rsidRDefault="00962D07">
      <w:pPr>
        <w:rPr>
          <w:rFonts w:ascii="Aptos" w:hAnsi="Aptos"/>
          <w:sz w:val="24"/>
          <w:szCs w:val="24"/>
        </w:rPr>
      </w:pPr>
    </w:p>
    <w:p w14:paraId="2F843099" w14:textId="72E6259F" w:rsidR="00842720" w:rsidRPr="00DF4340" w:rsidRDefault="00842720" w:rsidP="00842720">
      <w:pPr>
        <w:rPr>
          <w:rFonts w:ascii="Aptos" w:hAnsi="Aptos" w:hint="eastAsia"/>
          <w:sz w:val="28"/>
          <w:szCs w:val="28"/>
        </w:rPr>
      </w:pPr>
      <w:r w:rsidRPr="00371119">
        <w:rPr>
          <w:rFonts w:ascii="Aptos" w:hAnsi="Aptos"/>
          <w:sz w:val="28"/>
          <w:szCs w:val="28"/>
        </w:rPr>
        <w:t xml:space="preserve">AI </w:t>
      </w:r>
      <w:r>
        <w:rPr>
          <w:rFonts w:ascii="Aptos" w:hAnsi="Aptos" w:hint="eastAsia"/>
          <w:sz w:val="28"/>
          <w:szCs w:val="28"/>
        </w:rPr>
        <w:t>D</w:t>
      </w:r>
      <w:r w:rsidRPr="00371119">
        <w:rPr>
          <w:rFonts w:ascii="Aptos" w:hAnsi="Aptos"/>
          <w:sz w:val="28"/>
          <w:szCs w:val="28"/>
        </w:rPr>
        <w:t>eclaration</w:t>
      </w:r>
    </w:p>
    <w:p w14:paraId="7D491912" w14:textId="6BC8D5F7" w:rsidR="00842720" w:rsidRPr="00371119" w:rsidRDefault="00842720" w:rsidP="00842720">
      <w:pPr>
        <w:rPr>
          <w:rFonts w:ascii="Aptos" w:hAnsi="Aptos"/>
          <w:sz w:val="24"/>
          <w:szCs w:val="24"/>
        </w:rPr>
      </w:pPr>
      <w:r w:rsidRPr="00371119">
        <w:rPr>
          <w:rFonts w:ascii="Aptos" w:hAnsi="Aptos"/>
          <w:sz w:val="24"/>
          <w:szCs w:val="24"/>
        </w:rPr>
        <w:t>I acknowledge the use of Grammarly (https://www.grammarly.com/) on</w:t>
      </w:r>
      <w:r w:rsidR="00DF4340">
        <w:rPr>
          <w:rFonts w:ascii="Aptos" w:hAnsi="Aptos" w:hint="eastAsia"/>
          <w:sz w:val="24"/>
          <w:szCs w:val="24"/>
        </w:rPr>
        <w:t xml:space="preserve"> 14 April</w:t>
      </w:r>
      <w:r w:rsidRPr="00371119">
        <w:rPr>
          <w:rFonts w:ascii="Aptos" w:hAnsi="Aptos"/>
          <w:sz w:val="24"/>
          <w:szCs w:val="24"/>
        </w:rPr>
        <w:t xml:space="preserve"> 202</w:t>
      </w:r>
      <w:r w:rsidR="00DF4340">
        <w:rPr>
          <w:rFonts w:ascii="Aptos" w:hAnsi="Aptos" w:hint="eastAsia"/>
          <w:sz w:val="24"/>
          <w:szCs w:val="24"/>
        </w:rPr>
        <w:t>6</w:t>
      </w:r>
      <w:r w:rsidRPr="00371119">
        <w:rPr>
          <w:rFonts w:ascii="Aptos" w:hAnsi="Aptos"/>
          <w:sz w:val="24"/>
          <w:szCs w:val="24"/>
        </w:rPr>
        <w:t xml:space="preserve">, to check my work using the prompt(s):  </w:t>
      </w:r>
    </w:p>
    <w:p w14:paraId="7853D048" w14:textId="77777777" w:rsidR="00842720" w:rsidRPr="00371119" w:rsidRDefault="00842720" w:rsidP="00842720">
      <w:pPr>
        <w:rPr>
          <w:rFonts w:ascii="Aptos" w:hAnsi="Aptos"/>
          <w:sz w:val="24"/>
          <w:szCs w:val="24"/>
        </w:rPr>
      </w:pPr>
      <w:r w:rsidRPr="00371119">
        <w:rPr>
          <w:rFonts w:ascii="Aptos" w:hAnsi="Aptos"/>
          <w:sz w:val="24"/>
          <w:szCs w:val="24"/>
        </w:rPr>
        <w:t>1. Please check the following text for grammar.</w:t>
      </w:r>
    </w:p>
    <w:p w14:paraId="426A4707" w14:textId="77777777" w:rsidR="00842720" w:rsidRPr="00371119" w:rsidRDefault="00842720" w:rsidP="00842720">
      <w:pPr>
        <w:rPr>
          <w:rFonts w:ascii="Aptos" w:hAnsi="Aptos"/>
          <w:sz w:val="24"/>
          <w:szCs w:val="24"/>
        </w:rPr>
      </w:pPr>
      <w:r w:rsidRPr="00371119">
        <w:rPr>
          <w:rFonts w:ascii="Aptos" w:hAnsi="Aptos"/>
          <w:sz w:val="24"/>
          <w:szCs w:val="24"/>
        </w:rPr>
        <w:t xml:space="preserve">I confirm that I have not presented any AI generated text as my own work. I confirm I </w:t>
      </w:r>
    </w:p>
    <w:p w14:paraId="0233AE8A" w14:textId="77777777" w:rsidR="00842720" w:rsidRPr="00371119" w:rsidRDefault="00842720" w:rsidP="00842720">
      <w:pPr>
        <w:rPr>
          <w:rFonts w:ascii="Aptos" w:hAnsi="Aptos"/>
          <w:sz w:val="24"/>
          <w:szCs w:val="24"/>
        </w:rPr>
      </w:pPr>
      <w:r w:rsidRPr="00371119">
        <w:rPr>
          <w:rFonts w:ascii="Aptos" w:hAnsi="Aptos"/>
          <w:sz w:val="24"/>
          <w:szCs w:val="24"/>
        </w:rPr>
        <w:t>have copies of my drafts, notes, and other resources I used before, and after the use of AI tools which I may be asked to provide in evidence.</w:t>
      </w:r>
    </w:p>
    <w:p w14:paraId="13BB9331" w14:textId="77777777" w:rsidR="00842720" w:rsidRPr="00371119" w:rsidRDefault="00842720" w:rsidP="00842720">
      <w:pPr>
        <w:rPr>
          <w:rFonts w:ascii="Aptos" w:hAnsi="Aptos"/>
          <w:sz w:val="24"/>
          <w:szCs w:val="24"/>
        </w:rPr>
      </w:pPr>
    </w:p>
    <w:p w14:paraId="1E0A74FB" w14:textId="37CCAD05" w:rsidR="00842720" w:rsidRPr="00371119" w:rsidRDefault="00842720" w:rsidP="00842720">
      <w:pPr>
        <w:rPr>
          <w:rFonts w:ascii="Aptos" w:hAnsi="Aptos"/>
          <w:sz w:val="24"/>
          <w:szCs w:val="24"/>
        </w:rPr>
      </w:pPr>
      <w:r w:rsidRPr="00371119">
        <w:rPr>
          <w:rFonts w:ascii="Aptos" w:hAnsi="Aptos"/>
          <w:sz w:val="24"/>
          <w:szCs w:val="24"/>
        </w:rPr>
        <w:t>I acknowledge the use of DeepL (https://www.deepl.com/) o</w:t>
      </w:r>
      <w:r w:rsidR="00DF4340">
        <w:rPr>
          <w:rFonts w:ascii="Aptos" w:hAnsi="Aptos" w:hint="eastAsia"/>
          <w:sz w:val="24"/>
          <w:szCs w:val="24"/>
        </w:rPr>
        <w:t xml:space="preserve">n 14 April </w:t>
      </w:r>
      <w:r w:rsidRPr="00371119">
        <w:rPr>
          <w:rFonts w:ascii="Aptos" w:hAnsi="Aptos"/>
          <w:sz w:val="24"/>
          <w:szCs w:val="24"/>
        </w:rPr>
        <w:t>202</w:t>
      </w:r>
      <w:r w:rsidR="00DF4340">
        <w:rPr>
          <w:rFonts w:ascii="Aptos" w:hAnsi="Aptos" w:hint="eastAsia"/>
          <w:sz w:val="24"/>
          <w:szCs w:val="24"/>
        </w:rPr>
        <w:t>6</w:t>
      </w:r>
      <w:r w:rsidRPr="00371119">
        <w:rPr>
          <w:rFonts w:ascii="Aptos" w:hAnsi="Aptos"/>
          <w:sz w:val="24"/>
          <w:szCs w:val="24"/>
        </w:rPr>
        <w:t xml:space="preserve"> to check my work using the prompt(s): </w:t>
      </w:r>
    </w:p>
    <w:p w14:paraId="123671D1" w14:textId="77777777" w:rsidR="00842720" w:rsidRPr="00371119" w:rsidRDefault="00842720" w:rsidP="00842720">
      <w:pPr>
        <w:rPr>
          <w:rFonts w:ascii="Aptos" w:hAnsi="Aptos"/>
          <w:sz w:val="24"/>
          <w:szCs w:val="24"/>
        </w:rPr>
      </w:pPr>
      <w:r w:rsidRPr="00371119">
        <w:rPr>
          <w:rFonts w:ascii="Aptos" w:hAnsi="Aptos"/>
          <w:sz w:val="24"/>
          <w:szCs w:val="24"/>
        </w:rPr>
        <w:t>1. Please translate this word from Japanese to English.</w:t>
      </w:r>
    </w:p>
    <w:p w14:paraId="283B6BAD" w14:textId="21E96CDB" w:rsidR="008E27B9" w:rsidRPr="0029512D" w:rsidRDefault="00842720">
      <w:pPr>
        <w:rPr>
          <w:rFonts w:ascii="Aptos" w:hAnsi="Aptos"/>
          <w:sz w:val="24"/>
          <w:szCs w:val="24"/>
        </w:rPr>
      </w:pPr>
      <w:r w:rsidRPr="00371119">
        <w:rPr>
          <w:rFonts w:ascii="Aptos" w:hAnsi="Aptos"/>
          <w:sz w:val="24"/>
          <w:szCs w:val="24"/>
        </w:rPr>
        <w:t>I confirm that I have not presented any AI generated text as my own work. I confirm I have copies of my drafts, notes, and other resources I used before, and after the use of AI tools which I may be asked to provide in evidence.</w:t>
      </w:r>
    </w:p>
    <w:sectPr w:rsidR="008E27B9" w:rsidRPr="0029512D">
      <w:pgSz w:w="11906" w:h="16838"/>
      <w:pgMar w:top="1985" w:right="1701" w:bottom="1701" w:left="1701"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80EDEC" w14:textId="77777777" w:rsidR="00AA1785" w:rsidRDefault="00AA1785" w:rsidP="00EA1540">
      <w:r>
        <w:separator/>
      </w:r>
    </w:p>
  </w:endnote>
  <w:endnote w:type="continuationSeparator" w:id="0">
    <w:p w14:paraId="5EE3C7F7" w14:textId="77777777" w:rsidR="00AA1785" w:rsidRDefault="00AA1785" w:rsidP="00EA15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游明朝">
    <w:panose1 w:val="02020400000000000000"/>
    <w:charset w:val="80"/>
    <w:family w:val="roman"/>
    <w:pitch w:val="variable"/>
    <w:sig w:usb0="800002E7" w:usb1="2AC7FCFF" w:usb2="00000012" w:usb3="00000000" w:csb0="0002009F" w:csb1="00000000"/>
  </w:font>
  <w:font w:name="游ゴシック Light">
    <w:panose1 w:val="020B0300000000000000"/>
    <w:charset w:val="80"/>
    <w:family w:val="modern"/>
    <w:pitch w:val="variable"/>
    <w:sig w:usb0="E00002FF" w:usb1="2AC7FDFF" w:usb2="00000016" w:usb3="00000000" w:csb0="000200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914D91" w14:textId="77777777" w:rsidR="00AA1785" w:rsidRDefault="00AA1785" w:rsidP="00EA1540">
      <w:r>
        <w:separator/>
      </w:r>
    </w:p>
  </w:footnote>
  <w:footnote w:type="continuationSeparator" w:id="0">
    <w:p w14:paraId="3C35F093" w14:textId="77777777" w:rsidR="00AA1785" w:rsidRDefault="00AA1785" w:rsidP="00EA15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023891"/>
    <w:multiLevelType w:val="multilevel"/>
    <w:tmpl w:val="C01A3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0E10AD"/>
    <w:multiLevelType w:val="multilevel"/>
    <w:tmpl w:val="FA5AE4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627790"/>
    <w:multiLevelType w:val="multilevel"/>
    <w:tmpl w:val="29A2B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E14C8D"/>
    <w:multiLevelType w:val="multilevel"/>
    <w:tmpl w:val="15CC9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267800"/>
    <w:multiLevelType w:val="multilevel"/>
    <w:tmpl w:val="EFC03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E57E36"/>
    <w:multiLevelType w:val="multilevel"/>
    <w:tmpl w:val="65000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443BE2"/>
    <w:multiLevelType w:val="multilevel"/>
    <w:tmpl w:val="22406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5B6E93"/>
    <w:multiLevelType w:val="multilevel"/>
    <w:tmpl w:val="8E1C3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146022"/>
    <w:multiLevelType w:val="multilevel"/>
    <w:tmpl w:val="9C04C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FF7A77"/>
    <w:multiLevelType w:val="multilevel"/>
    <w:tmpl w:val="15502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57A0CE3"/>
    <w:multiLevelType w:val="multilevel"/>
    <w:tmpl w:val="44D632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5EB1971"/>
    <w:multiLevelType w:val="hybridMultilevel"/>
    <w:tmpl w:val="58E266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28257A"/>
    <w:multiLevelType w:val="multilevel"/>
    <w:tmpl w:val="D2628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6883686">
    <w:abstractNumId w:val="6"/>
  </w:num>
  <w:num w:numId="2" w16cid:durableId="1524635636">
    <w:abstractNumId w:val="10"/>
  </w:num>
  <w:num w:numId="3" w16cid:durableId="2121753499">
    <w:abstractNumId w:val="1"/>
  </w:num>
  <w:num w:numId="4" w16cid:durableId="555629465">
    <w:abstractNumId w:val="9"/>
  </w:num>
  <w:num w:numId="5" w16cid:durableId="1728256091">
    <w:abstractNumId w:val="0"/>
  </w:num>
  <w:num w:numId="6" w16cid:durableId="164132989">
    <w:abstractNumId w:val="12"/>
  </w:num>
  <w:num w:numId="7" w16cid:durableId="1365714706">
    <w:abstractNumId w:val="4"/>
  </w:num>
  <w:num w:numId="8" w16cid:durableId="1598636900">
    <w:abstractNumId w:val="3"/>
  </w:num>
  <w:num w:numId="9" w16cid:durableId="825777779">
    <w:abstractNumId w:val="2"/>
  </w:num>
  <w:num w:numId="10" w16cid:durableId="1618561873">
    <w:abstractNumId w:val="7"/>
  </w:num>
  <w:num w:numId="11" w16cid:durableId="797450968">
    <w:abstractNumId w:val="11"/>
  </w:num>
  <w:num w:numId="12" w16cid:durableId="1682389137">
    <w:abstractNumId w:val="8"/>
  </w:num>
  <w:num w:numId="13" w16cid:durableId="64744168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bordersDoNotSurroundHeader/>
  <w:bordersDoNotSurroundFooter/>
  <w:defaultTabStop w:val="840"/>
  <w:displayHorizontalDrawingGridEvery w:val="0"/>
  <w:displayVerticalDrawingGridEvery w:val="2"/>
  <w:characterSpacingControl w:val="compressPunctuation"/>
  <w:hdrShapeDefaults>
    <o:shapedefaults v:ext="edit" spidmax="2050">
      <v:textbox inset="5.85pt,.7pt,5.85pt,.7pt"/>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12D"/>
    <w:rsid w:val="000075CC"/>
    <w:rsid w:val="000125DC"/>
    <w:rsid w:val="00012EFC"/>
    <w:rsid w:val="00020C46"/>
    <w:rsid w:val="00021867"/>
    <w:rsid w:val="00022E2F"/>
    <w:rsid w:val="00024DBA"/>
    <w:rsid w:val="00025420"/>
    <w:rsid w:val="00030D19"/>
    <w:rsid w:val="0004414E"/>
    <w:rsid w:val="00044CF9"/>
    <w:rsid w:val="00065222"/>
    <w:rsid w:val="0006572D"/>
    <w:rsid w:val="0006788E"/>
    <w:rsid w:val="00073679"/>
    <w:rsid w:val="000760CF"/>
    <w:rsid w:val="00077C5B"/>
    <w:rsid w:val="00085C5D"/>
    <w:rsid w:val="000940DF"/>
    <w:rsid w:val="000A126C"/>
    <w:rsid w:val="000A743E"/>
    <w:rsid w:val="000B6590"/>
    <w:rsid w:val="000B7C2B"/>
    <w:rsid w:val="000C1743"/>
    <w:rsid w:val="000C2F0E"/>
    <w:rsid w:val="000D0DF7"/>
    <w:rsid w:val="000D119F"/>
    <w:rsid w:val="000D5325"/>
    <w:rsid w:val="000D6993"/>
    <w:rsid w:val="000E3805"/>
    <w:rsid w:val="000F3E70"/>
    <w:rsid w:val="0010016D"/>
    <w:rsid w:val="00103083"/>
    <w:rsid w:val="00110775"/>
    <w:rsid w:val="0013247E"/>
    <w:rsid w:val="00137DC5"/>
    <w:rsid w:val="00150229"/>
    <w:rsid w:val="0016183D"/>
    <w:rsid w:val="00163E4B"/>
    <w:rsid w:val="0017288A"/>
    <w:rsid w:val="0017344B"/>
    <w:rsid w:val="00173E3B"/>
    <w:rsid w:val="00191798"/>
    <w:rsid w:val="001A7243"/>
    <w:rsid w:val="001B5630"/>
    <w:rsid w:val="001B6BEF"/>
    <w:rsid w:val="001C2EED"/>
    <w:rsid w:val="001E20F0"/>
    <w:rsid w:val="001E49FB"/>
    <w:rsid w:val="001E4E5B"/>
    <w:rsid w:val="001E72ED"/>
    <w:rsid w:val="001F0918"/>
    <w:rsid w:val="001F165E"/>
    <w:rsid w:val="001F1A4A"/>
    <w:rsid w:val="00201BF9"/>
    <w:rsid w:val="0020267A"/>
    <w:rsid w:val="002053BD"/>
    <w:rsid w:val="00211F07"/>
    <w:rsid w:val="00215CAA"/>
    <w:rsid w:val="002178D1"/>
    <w:rsid w:val="00220DFE"/>
    <w:rsid w:val="00226E4D"/>
    <w:rsid w:val="00230623"/>
    <w:rsid w:val="002404F0"/>
    <w:rsid w:val="00257CE9"/>
    <w:rsid w:val="00261E02"/>
    <w:rsid w:val="00270964"/>
    <w:rsid w:val="00276337"/>
    <w:rsid w:val="00292353"/>
    <w:rsid w:val="002925A7"/>
    <w:rsid w:val="00293F60"/>
    <w:rsid w:val="0029512D"/>
    <w:rsid w:val="002A05D0"/>
    <w:rsid w:val="002B22B3"/>
    <w:rsid w:val="002C6E9B"/>
    <w:rsid w:val="002D1AAE"/>
    <w:rsid w:val="002E03FA"/>
    <w:rsid w:val="002F2196"/>
    <w:rsid w:val="002F5840"/>
    <w:rsid w:val="002F6F6C"/>
    <w:rsid w:val="00303D6D"/>
    <w:rsid w:val="00313D7A"/>
    <w:rsid w:val="00315644"/>
    <w:rsid w:val="00331B24"/>
    <w:rsid w:val="00334281"/>
    <w:rsid w:val="003364B1"/>
    <w:rsid w:val="003404CB"/>
    <w:rsid w:val="0037499F"/>
    <w:rsid w:val="00381F63"/>
    <w:rsid w:val="00382DAE"/>
    <w:rsid w:val="003900DC"/>
    <w:rsid w:val="0039056F"/>
    <w:rsid w:val="003A19DA"/>
    <w:rsid w:val="003A7949"/>
    <w:rsid w:val="003C12F7"/>
    <w:rsid w:val="003C481E"/>
    <w:rsid w:val="003D580B"/>
    <w:rsid w:val="003E111A"/>
    <w:rsid w:val="003E6E81"/>
    <w:rsid w:val="0040143B"/>
    <w:rsid w:val="0042743A"/>
    <w:rsid w:val="004345C9"/>
    <w:rsid w:val="0043665A"/>
    <w:rsid w:val="00442B25"/>
    <w:rsid w:val="00453960"/>
    <w:rsid w:val="004575C2"/>
    <w:rsid w:val="004741EF"/>
    <w:rsid w:val="0047726B"/>
    <w:rsid w:val="0048048F"/>
    <w:rsid w:val="00481383"/>
    <w:rsid w:val="004901A6"/>
    <w:rsid w:val="0049506E"/>
    <w:rsid w:val="004B2259"/>
    <w:rsid w:val="004B5308"/>
    <w:rsid w:val="004C0945"/>
    <w:rsid w:val="004C55AB"/>
    <w:rsid w:val="004D6B18"/>
    <w:rsid w:val="004D7145"/>
    <w:rsid w:val="004E42FA"/>
    <w:rsid w:val="00501992"/>
    <w:rsid w:val="005114E8"/>
    <w:rsid w:val="00514D28"/>
    <w:rsid w:val="00514D2F"/>
    <w:rsid w:val="00530809"/>
    <w:rsid w:val="005342BB"/>
    <w:rsid w:val="0053435B"/>
    <w:rsid w:val="005501DA"/>
    <w:rsid w:val="00550865"/>
    <w:rsid w:val="00561C64"/>
    <w:rsid w:val="00563BDF"/>
    <w:rsid w:val="00581DAC"/>
    <w:rsid w:val="0058442F"/>
    <w:rsid w:val="00586B85"/>
    <w:rsid w:val="005876E1"/>
    <w:rsid w:val="005915DA"/>
    <w:rsid w:val="005A779E"/>
    <w:rsid w:val="005B543A"/>
    <w:rsid w:val="005B5EC6"/>
    <w:rsid w:val="005D00BC"/>
    <w:rsid w:val="005D7A8D"/>
    <w:rsid w:val="005E04B1"/>
    <w:rsid w:val="005E14DE"/>
    <w:rsid w:val="005E4F44"/>
    <w:rsid w:val="005F2B2F"/>
    <w:rsid w:val="005F419B"/>
    <w:rsid w:val="00600BAC"/>
    <w:rsid w:val="00601A7B"/>
    <w:rsid w:val="0061011B"/>
    <w:rsid w:val="006121F4"/>
    <w:rsid w:val="00612782"/>
    <w:rsid w:val="006463B7"/>
    <w:rsid w:val="0065369F"/>
    <w:rsid w:val="0065686D"/>
    <w:rsid w:val="00672F2D"/>
    <w:rsid w:val="006749FC"/>
    <w:rsid w:val="006827F1"/>
    <w:rsid w:val="0069030B"/>
    <w:rsid w:val="00696BFF"/>
    <w:rsid w:val="006B7AE3"/>
    <w:rsid w:val="006C4C90"/>
    <w:rsid w:val="006C5D53"/>
    <w:rsid w:val="006D03FE"/>
    <w:rsid w:val="006E0DC7"/>
    <w:rsid w:val="006F0CE0"/>
    <w:rsid w:val="00701F99"/>
    <w:rsid w:val="007204F8"/>
    <w:rsid w:val="00724BAF"/>
    <w:rsid w:val="00731B76"/>
    <w:rsid w:val="00733A4E"/>
    <w:rsid w:val="00741969"/>
    <w:rsid w:val="00744000"/>
    <w:rsid w:val="0075062B"/>
    <w:rsid w:val="0075333D"/>
    <w:rsid w:val="0076024A"/>
    <w:rsid w:val="0076232C"/>
    <w:rsid w:val="00762831"/>
    <w:rsid w:val="0078209D"/>
    <w:rsid w:val="007821CB"/>
    <w:rsid w:val="007850EE"/>
    <w:rsid w:val="0078538F"/>
    <w:rsid w:val="00792CBA"/>
    <w:rsid w:val="007953FD"/>
    <w:rsid w:val="007968F3"/>
    <w:rsid w:val="00797C6C"/>
    <w:rsid w:val="007A592E"/>
    <w:rsid w:val="007B5C9F"/>
    <w:rsid w:val="007C077C"/>
    <w:rsid w:val="007C0D2A"/>
    <w:rsid w:val="007E76EA"/>
    <w:rsid w:val="007F1254"/>
    <w:rsid w:val="007F1B47"/>
    <w:rsid w:val="008135C0"/>
    <w:rsid w:val="00824CA5"/>
    <w:rsid w:val="008263CE"/>
    <w:rsid w:val="008273AE"/>
    <w:rsid w:val="00827786"/>
    <w:rsid w:val="0083284E"/>
    <w:rsid w:val="00836A26"/>
    <w:rsid w:val="00842720"/>
    <w:rsid w:val="0085406D"/>
    <w:rsid w:val="00862155"/>
    <w:rsid w:val="00871B99"/>
    <w:rsid w:val="0087581C"/>
    <w:rsid w:val="00876456"/>
    <w:rsid w:val="00885154"/>
    <w:rsid w:val="008B1D6F"/>
    <w:rsid w:val="008B7008"/>
    <w:rsid w:val="008C3701"/>
    <w:rsid w:val="008C6746"/>
    <w:rsid w:val="008E27B9"/>
    <w:rsid w:val="008E35B6"/>
    <w:rsid w:val="008E45D7"/>
    <w:rsid w:val="008F5600"/>
    <w:rsid w:val="008F6B6B"/>
    <w:rsid w:val="008F73BF"/>
    <w:rsid w:val="0090267B"/>
    <w:rsid w:val="00902CE7"/>
    <w:rsid w:val="00910F16"/>
    <w:rsid w:val="009137BD"/>
    <w:rsid w:val="009328C8"/>
    <w:rsid w:val="009378A3"/>
    <w:rsid w:val="00944B46"/>
    <w:rsid w:val="009506F5"/>
    <w:rsid w:val="00962D07"/>
    <w:rsid w:val="0096358C"/>
    <w:rsid w:val="00970AC3"/>
    <w:rsid w:val="00972F31"/>
    <w:rsid w:val="00973F43"/>
    <w:rsid w:val="00974A41"/>
    <w:rsid w:val="00977451"/>
    <w:rsid w:val="00985243"/>
    <w:rsid w:val="00994A71"/>
    <w:rsid w:val="00995225"/>
    <w:rsid w:val="009A23F3"/>
    <w:rsid w:val="009A640C"/>
    <w:rsid w:val="009A750C"/>
    <w:rsid w:val="009A7DA7"/>
    <w:rsid w:val="009B699C"/>
    <w:rsid w:val="009C092E"/>
    <w:rsid w:val="009D28F5"/>
    <w:rsid w:val="009E4742"/>
    <w:rsid w:val="009F10F8"/>
    <w:rsid w:val="009F3130"/>
    <w:rsid w:val="009F35AD"/>
    <w:rsid w:val="00A07954"/>
    <w:rsid w:val="00A17295"/>
    <w:rsid w:val="00A26197"/>
    <w:rsid w:val="00A27060"/>
    <w:rsid w:val="00A30B3A"/>
    <w:rsid w:val="00A3279F"/>
    <w:rsid w:val="00A503B1"/>
    <w:rsid w:val="00A51BF2"/>
    <w:rsid w:val="00A55435"/>
    <w:rsid w:val="00A6054C"/>
    <w:rsid w:val="00A63A61"/>
    <w:rsid w:val="00A64494"/>
    <w:rsid w:val="00A655C4"/>
    <w:rsid w:val="00A81D48"/>
    <w:rsid w:val="00A856C0"/>
    <w:rsid w:val="00A8573E"/>
    <w:rsid w:val="00A905BA"/>
    <w:rsid w:val="00A93C88"/>
    <w:rsid w:val="00A96CDE"/>
    <w:rsid w:val="00AA1785"/>
    <w:rsid w:val="00AD3096"/>
    <w:rsid w:val="00AE445D"/>
    <w:rsid w:val="00AF5B3C"/>
    <w:rsid w:val="00AF670F"/>
    <w:rsid w:val="00B07A16"/>
    <w:rsid w:val="00B23AE5"/>
    <w:rsid w:val="00B24599"/>
    <w:rsid w:val="00B42A0A"/>
    <w:rsid w:val="00B457E8"/>
    <w:rsid w:val="00B46696"/>
    <w:rsid w:val="00B53004"/>
    <w:rsid w:val="00B534E0"/>
    <w:rsid w:val="00B53A8A"/>
    <w:rsid w:val="00B55529"/>
    <w:rsid w:val="00B71446"/>
    <w:rsid w:val="00B71EA4"/>
    <w:rsid w:val="00B776DB"/>
    <w:rsid w:val="00B93990"/>
    <w:rsid w:val="00BB0E24"/>
    <w:rsid w:val="00BB2027"/>
    <w:rsid w:val="00BB33C4"/>
    <w:rsid w:val="00BB4E63"/>
    <w:rsid w:val="00BC1826"/>
    <w:rsid w:val="00BC3DAA"/>
    <w:rsid w:val="00BD5E4C"/>
    <w:rsid w:val="00BD6E90"/>
    <w:rsid w:val="00BE1C1A"/>
    <w:rsid w:val="00BE3147"/>
    <w:rsid w:val="00BF1878"/>
    <w:rsid w:val="00BF5785"/>
    <w:rsid w:val="00BF69A2"/>
    <w:rsid w:val="00C13C40"/>
    <w:rsid w:val="00C142A7"/>
    <w:rsid w:val="00C3421F"/>
    <w:rsid w:val="00C358C2"/>
    <w:rsid w:val="00C5349F"/>
    <w:rsid w:val="00C7397C"/>
    <w:rsid w:val="00C74020"/>
    <w:rsid w:val="00C95262"/>
    <w:rsid w:val="00CA2477"/>
    <w:rsid w:val="00CB214B"/>
    <w:rsid w:val="00CC0210"/>
    <w:rsid w:val="00CC16C0"/>
    <w:rsid w:val="00CC518C"/>
    <w:rsid w:val="00CD6151"/>
    <w:rsid w:val="00CD79DE"/>
    <w:rsid w:val="00CE2679"/>
    <w:rsid w:val="00CE38F2"/>
    <w:rsid w:val="00CE42CC"/>
    <w:rsid w:val="00CF2D2D"/>
    <w:rsid w:val="00D0482D"/>
    <w:rsid w:val="00D1232C"/>
    <w:rsid w:val="00D13D35"/>
    <w:rsid w:val="00D21B93"/>
    <w:rsid w:val="00D34F40"/>
    <w:rsid w:val="00D64FB2"/>
    <w:rsid w:val="00D800AA"/>
    <w:rsid w:val="00D809FD"/>
    <w:rsid w:val="00D81767"/>
    <w:rsid w:val="00D854A5"/>
    <w:rsid w:val="00DA1885"/>
    <w:rsid w:val="00DA269A"/>
    <w:rsid w:val="00DA37EA"/>
    <w:rsid w:val="00DA41D4"/>
    <w:rsid w:val="00DC212E"/>
    <w:rsid w:val="00DC5F4E"/>
    <w:rsid w:val="00DC68E3"/>
    <w:rsid w:val="00DD1166"/>
    <w:rsid w:val="00DF4140"/>
    <w:rsid w:val="00DF4340"/>
    <w:rsid w:val="00DF4606"/>
    <w:rsid w:val="00DF6B8D"/>
    <w:rsid w:val="00E00B11"/>
    <w:rsid w:val="00E016F4"/>
    <w:rsid w:val="00E079C7"/>
    <w:rsid w:val="00E1037B"/>
    <w:rsid w:val="00E1136B"/>
    <w:rsid w:val="00E14151"/>
    <w:rsid w:val="00E2020A"/>
    <w:rsid w:val="00E2340F"/>
    <w:rsid w:val="00E2449F"/>
    <w:rsid w:val="00E25650"/>
    <w:rsid w:val="00E50027"/>
    <w:rsid w:val="00E66FB4"/>
    <w:rsid w:val="00E7583C"/>
    <w:rsid w:val="00E77416"/>
    <w:rsid w:val="00E81519"/>
    <w:rsid w:val="00E85B27"/>
    <w:rsid w:val="00E90358"/>
    <w:rsid w:val="00E91C46"/>
    <w:rsid w:val="00EA1540"/>
    <w:rsid w:val="00EA7B08"/>
    <w:rsid w:val="00EB38E6"/>
    <w:rsid w:val="00EB75E7"/>
    <w:rsid w:val="00ED07C2"/>
    <w:rsid w:val="00ED2348"/>
    <w:rsid w:val="00EE04C1"/>
    <w:rsid w:val="00EF06DD"/>
    <w:rsid w:val="00EF2E45"/>
    <w:rsid w:val="00EF4AC8"/>
    <w:rsid w:val="00EF6018"/>
    <w:rsid w:val="00EF6F68"/>
    <w:rsid w:val="00EF7A08"/>
    <w:rsid w:val="00F03240"/>
    <w:rsid w:val="00F06405"/>
    <w:rsid w:val="00F16D4C"/>
    <w:rsid w:val="00F25528"/>
    <w:rsid w:val="00F30782"/>
    <w:rsid w:val="00F40239"/>
    <w:rsid w:val="00F435AB"/>
    <w:rsid w:val="00F61FE3"/>
    <w:rsid w:val="00F83E42"/>
    <w:rsid w:val="00F90110"/>
    <w:rsid w:val="00F97C0C"/>
    <w:rsid w:val="00FA1871"/>
    <w:rsid w:val="00FA5BA8"/>
    <w:rsid w:val="00FA5CD7"/>
    <w:rsid w:val="00FC3405"/>
    <w:rsid w:val="00FC4740"/>
    <w:rsid w:val="00FC4DC3"/>
    <w:rsid w:val="00FD4BD7"/>
    <w:rsid w:val="00FD57ED"/>
    <w:rsid w:val="00FE3CE0"/>
    <w:rsid w:val="00FF791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v:textbox inset="5.85pt,.7pt,5.85pt,.7pt"/>
    </o:shapedefaults>
    <o:shapelayout v:ext="edit">
      <o:idmap v:ext="edit" data="2"/>
    </o:shapelayout>
  </w:shapeDefaults>
  <w:decimalSymbol w:val="."/>
  <w:listSeparator w:val=","/>
  <w14:docId w14:val="34856CEE"/>
  <w15:chartTrackingRefBased/>
  <w15:docId w15:val="{36C5A4E9-D893-40DD-8E67-2DFBDB0680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ja-JP"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9512D"/>
    <w:pPr>
      <w:widowControl w:val="0"/>
      <w:jc w:val="both"/>
    </w:pPr>
  </w:style>
  <w:style w:type="paragraph" w:styleId="1">
    <w:name w:val="heading 1"/>
    <w:basedOn w:val="a"/>
    <w:next w:val="a"/>
    <w:link w:val="10"/>
    <w:uiPriority w:val="9"/>
    <w:qFormat/>
    <w:rsid w:val="0029512D"/>
    <w:pPr>
      <w:keepNext/>
      <w:keepLines/>
      <w:spacing w:before="280" w:after="80"/>
      <w:outlineLvl w:val="0"/>
    </w:pPr>
    <w:rPr>
      <w:rFonts w:asciiTheme="majorHAnsi" w:eastAsiaTheme="majorEastAsia" w:hAnsiTheme="majorHAnsi" w:cstheme="majorBidi"/>
      <w:color w:val="000000" w:themeColor="text1"/>
      <w:sz w:val="32"/>
      <w:szCs w:val="32"/>
    </w:rPr>
  </w:style>
  <w:style w:type="paragraph" w:styleId="2">
    <w:name w:val="heading 2"/>
    <w:basedOn w:val="a"/>
    <w:next w:val="a"/>
    <w:link w:val="20"/>
    <w:uiPriority w:val="9"/>
    <w:unhideWhenUsed/>
    <w:qFormat/>
    <w:rsid w:val="0029512D"/>
    <w:pPr>
      <w:keepNext/>
      <w:keepLines/>
      <w:spacing w:before="160" w:after="80"/>
      <w:outlineLvl w:val="1"/>
    </w:pPr>
    <w:rPr>
      <w:rFonts w:asciiTheme="majorHAnsi" w:eastAsiaTheme="majorEastAsia" w:hAnsiTheme="majorHAnsi" w:cstheme="majorBidi"/>
      <w:color w:val="000000" w:themeColor="text1"/>
      <w:sz w:val="28"/>
      <w:szCs w:val="28"/>
    </w:rPr>
  </w:style>
  <w:style w:type="paragraph" w:styleId="3">
    <w:name w:val="heading 3"/>
    <w:basedOn w:val="a"/>
    <w:next w:val="a"/>
    <w:link w:val="30"/>
    <w:uiPriority w:val="9"/>
    <w:semiHidden/>
    <w:unhideWhenUsed/>
    <w:qFormat/>
    <w:rsid w:val="0029512D"/>
    <w:pPr>
      <w:keepNext/>
      <w:keepLines/>
      <w:spacing w:before="160" w:after="80"/>
      <w:outlineLvl w:val="2"/>
    </w:pPr>
    <w:rPr>
      <w:rFonts w:asciiTheme="majorHAnsi" w:eastAsiaTheme="majorEastAsia" w:hAnsiTheme="majorHAnsi" w:cstheme="majorBidi"/>
      <w:color w:val="000000" w:themeColor="text1"/>
      <w:sz w:val="24"/>
      <w:szCs w:val="24"/>
    </w:rPr>
  </w:style>
  <w:style w:type="paragraph" w:styleId="4">
    <w:name w:val="heading 4"/>
    <w:basedOn w:val="a"/>
    <w:next w:val="a"/>
    <w:link w:val="40"/>
    <w:uiPriority w:val="9"/>
    <w:semiHidden/>
    <w:unhideWhenUsed/>
    <w:qFormat/>
    <w:rsid w:val="0029512D"/>
    <w:pPr>
      <w:keepNext/>
      <w:keepLines/>
      <w:spacing w:before="80" w:after="40"/>
      <w:outlineLvl w:val="3"/>
    </w:pPr>
    <w:rPr>
      <w:rFonts w:asciiTheme="majorHAnsi" w:eastAsiaTheme="majorEastAsia" w:hAnsiTheme="majorHAnsi" w:cstheme="majorBidi"/>
      <w:color w:val="000000" w:themeColor="text1"/>
    </w:rPr>
  </w:style>
  <w:style w:type="paragraph" w:styleId="5">
    <w:name w:val="heading 5"/>
    <w:basedOn w:val="a"/>
    <w:next w:val="a"/>
    <w:link w:val="50"/>
    <w:uiPriority w:val="9"/>
    <w:semiHidden/>
    <w:unhideWhenUsed/>
    <w:qFormat/>
    <w:rsid w:val="0029512D"/>
    <w:pPr>
      <w:keepNext/>
      <w:keepLines/>
      <w:spacing w:before="80" w:after="40"/>
      <w:ind w:leftChars="100" w:left="100"/>
      <w:outlineLvl w:val="4"/>
    </w:pPr>
    <w:rPr>
      <w:rFonts w:asciiTheme="majorHAnsi" w:eastAsiaTheme="majorEastAsia" w:hAnsiTheme="majorHAnsi" w:cstheme="majorBidi"/>
      <w:color w:val="000000" w:themeColor="text1"/>
    </w:rPr>
  </w:style>
  <w:style w:type="paragraph" w:styleId="6">
    <w:name w:val="heading 6"/>
    <w:basedOn w:val="a"/>
    <w:next w:val="a"/>
    <w:link w:val="60"/>
    <w:uiPriority w:val="9"/>
    <w:semiHidden/>
    <w:unhideWhenUsed/>
    <w:qFormat/>
    <w:rsid w:val="0029512D"/>
    <w:pPr>
      <w:keepNext/>
      <w:keepLines/>
      <w:spacing w:before="80" w:after="40"/>
      <w:ind w:leftChars="200" w:left="200"/>
      <w:outlineLvl w:val="5"/>
    </w:pPr>
    <w:rPr>
      <w:rFonts w:asciiTheme="majorHAnsi" w:eastAsiaTheme="majorEastAsia" w:hAnsiTheme="majorHAnsi" w:cstheme="majorBidi"/>
      <w:color w:val="000000" w:themeColor="text1"/>
    </w:rPr>
  </w:style>
  <w:style w:type="paragraph" w:styleId="7">
    <w:name w:val="heading 7"/>
    <w:basedOn w:val="a"/>
    <w:next w:val="a"/>
    <w:link w:val="70"/>
    <w:uiPriority w:val="9"/>
    <w:semiHidden/>
    <w:unhideWhenUsed/>
    <w:qFormat/>
    <w:rsid w:val="0029512D"/>
    <w:pPr>
      <w:keepNext/>
      <w:keepLines/>
      <w:spacing w:before="80" w:after="40"/>
      <w:ind w:leftChars="300" w:left="300"/>
      <w:outlineLvl w:val="6"/>
    </w:pPr>
    <w:rPr>
      <w:rFonts w:asciiTheme="majorHAnsi" w:eastAsiaTheme="majorEastAsia" w:hAnsiTheme="majorHAnsi" w:cstheme="majorBidi"/>
      <w:color w:val="000000" w:themeColor="text1"/>
    </w:rPr>
  </w:style>
  <w:style w:type="paragraph" w:styleId="8">
    <w:name w:val="heading 8"/>
    <w:basedOn w:val="a"/>
    <w:next w:val="a"/>
    <w:link w:val="80"/>
    <w:uiPriority w:val="9"/>
    <w:semiHidden/>
    <w:unhideWhenUsed/>
    <w:qFormat/>
    <w:rsid w:val="0029512D"/>
    <w:pPr>
      <w:keepNext/>
      <w:keepLines/>
      <w:spacing w:before="80" w:after="40"/>
      <w:ind w:leftChars="400" w:left="400"/>
      <w:outlineLvl w:val="7"/>
    </w:pPr>
    <w:rPr>
      <w:rFonts w:asciiTheme="majorHAnsi" w:eastAsiaTheme="majorEastAsia" w:hAnsiTheme="majorHAnsi" w:cstheme="majorBidi"/>
      <w:color w:val="000000" w:themeColor="text1"/>
    </w:rPr>
  </w:style>
  <w:style w:type="paragraph" w:styleId="9">
    <w:name w:val="heading 9"/>
    <w:basedOn w:val="a"/>
    <w:next w:val="a"/>
    <w:link w:val="90"/>
    <w:uiPriority w:val="9"/>
    <w:semiHidden/>
    <w:unhideWhenUsed/>
    <w:qFormat/>
    <w:rsid w:val="0029512D"/>
    <w:pPr>
      <w:keepNext/>
      <w:keepLines/>
      <w:spacing w:before="80" w:after="40"/>
      <w:ind w:leftChars="500" w:left="500"/>
      <w:outlineLvl w:val="8"/>
    </w:pPr>
    <w:rPr>
      <w:rFonts w:asciiTheme="majorHAnsi" w:eastAsiaTheme="majorEastAsia" w:hAnsiTheme="majorHAnsi" w:cstheme="majorBidi"/>
      <w:color w:val="000000" w:themeColor="tex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見出し 1 (文字)"/>
    <w:basedOn w:val="a0"/>
    <w:link w:val="1"/>
    <w:uiPriority w:val="9"/>
    <w:rsid w:val="0029512D"/>
    <w:rPr>
      <w:rFonts w:asciiTheme="majorHAnsi" w:eastAsiaTheme="majorEastAsia" w:hAnsiTheme="majorHAnsi" w:cstheme="majorBidi"/>
      <w:color w:val="000000" w:themeColor="text1"/>
      <w:sz w:val="32"/>
      <w:szCs w:val="32"/>
    </w:rPr>
  </w:style>
  <w:style w:type="character" w:customStyle="1" w:styleId="20">
    <w:name w:val="見出し 2 (文字)"/>
    <w:basedOn w:val="a0"/>
    <w:link w:val="2"/>
    <w:uiPriority w:val="9"/>
    <w:rsid w:val="0029512D"/>
    <w:rPr>
      <w:rFonts w:asciiTheme="majorHAnsi" w:eastAsiaTheme="majorEastAsia" w:hAnsiTheme="majorHAnsi" w:cstheme="majorBidi"/>
      <w:color w:val="000000" w:themeColor="text1"/>
      <w:sz w:val="28"/>
      <w:szCs w:val="28"/>
    </w:rPr>
  </w:style>
  <w:style w:type="character" w:customStyle="1" w:styleId="30">
    <w:name w:val="見出し 3 (文字)"/>
    <w:basedOn w:val="a0"/>
    <w:link w:val="3"/>
    <w:uiPriority w:val="9"/>
    <w:semiHidden/>
    <w:rsid w:val="0029512D"/>
    <w:rPr>
      <w:rFonts w:asciiTheme="majorHAnsi" w:eastAsiaTheme="majorEastAsia" w:hAnsiTheme="majorHAnsi" w:cstheme="majorBidi"/>
      <w:color w:val="000000" w:themeColor="text1"/>
      <w:sz w:val="24"/>
      <w:szCs w:val="24"/>
    </w:rPr>
  </w:style>
  <w:style w:type="character" w:customStyle="1" w:styleId="40">
    <w:name w:val="見出し 4 (文字)"/>
    <w:basedOn w:val="a0"/>
    <w:link w:val="4"/>
    <w:uiPriority w:val="9"/>
    <w:semiHidden/>
    <w:rsid w:val="0029512D"/>
    <w:rPr>
      <w:rFonts w:asciiTheme="majorHAnsi" w:eastAsiaTheme="majorEastAsia" w:hAnsiTheme="majorHAnsi" w:cstheme="majorBidi"/>
      <w:color w:val="000000" w:themeColor="text1"/>
    </w:rPr>
  </w:style>
  <w:style w:type="character" w:customStyle="1" w:styleId="50">
    <w:name w:val="見出し 5 (文字)"/>
    <w:basedOn w:val="a0"/>
    <w:link w:val="5"/>
    <w:uiPriority w:val="9"/>
    <w:semiHidden/>
    <w:rsid w:val="0029512D"/>
    <w:rPr>
      <w:rFonts w:asciiTheme="majorHAnsi" w:eastAsiaTheme="majorEastAsia" w:hAnsiTheme="majorHAnsi" w:cstheme="majorBidi"/>
      <w:color w:val="000000" w:themeColor="text1"/>
    </w:rPr>
  </w:style>
  <w:style w:type="character" w:customStyle="1" w:styleId="60">
    <w:name w:val="見出し 6 (文字)"/>
    <w:basedOn w:val="a0"/>
    <w:link w:val="6"/>
    <w:uiPriority w:val="9"/>
    <w:semiHidden/>
    <w:rsid w:val="0029512D"/>
    <w:rPr>
      <w:rFonts w:asciiTheme="majorHAnsi" w:eastAsiaTheme="majorEastAsia" w:hAnsiTheme="majorHAnsi" w:cstheme="majorBidi"/>
      <w:color w:val="000000" w:themeColor="text1"/>
    </w:rPr>
  </w:style>
  <w:style w:type="character" w:customStyle="1" w:styleId="70">
    <w:name w:val="見出し 7 (文字)"/>
    <w:basedOn w:val="a0"/>
    <w:link w:val="7"/>
    <w:uiPriority w:val="9"/>
    <w:semiHidden/>
    <w:rsid w:val="0029512D"/>
    <w:rPr>
      <w:rFonts w:asciiTheme="majorHAnsi" w:eastAsiaTheme="majorEastAsia" w:hAnsiTheme="majorHAnsi" w:cstheme="majorBidi"/>
      <w:color w:val="000000" w:themeColor="text1"/>
    </w:rPr>
  </w:style>
  <w:style w:type="character" w:customStyle="1" w:styleId="80">
    <w:name w:val="見出し 8 (文字)"/>
    <w:basedOn w:val="a0"/>
    <w:link w:val="8"/>
    <w:uiPriority w:val="9"/>
    <w:semiHidden/>
    <w:rsid w:val="0029512D"/>
    <w:rPr>
      <w:rFonts w:asciiTheme="majorHAnsi" w:eastAsiaTheme="majorEastAsia" w:hAnsiTheme="majorHAnsi" w:cstheme="majorBidi"/>
      <w:color w:val="000000" w:themeColor="text1"/>
    </w:rPr>
  </w:style>
  <w:style w:type="character" w:customStyle="1" w:styleId="90">
    <w:name w:val="見出し 9 (文字)"/>
    <w:basedOn w:val="a0"/>
    <w:link w:val="9"/>
    <w:uiPriority w:val="9"/>
    <w:semiHidden/>
    <w:rsid w:val="0029512D"/>
    <w:rPr>
      <w:rFonts w:asciiTheme="majorHAnsi" w:eastAsiaTheme="majorEastAsia" w:hAnsiTheme="majorHAnsi" w:cstheme="majorBidi"/>
      <w:color w:val="000000" w:themeColor="text1"/>
    </w:rPr>
  </w:style>
  <w:style w:type="paragraph" w:styleId="a3">
    <w:name w:val="Title"/>
    <w:basedOn w:val="a"/>
    <w:next w:val="a"/>
    <w:link w:val="a4"/>
    <w:uiPriority w:val="10"/>
    <w:qFormat/>
    <w:rsid w:val="0029512D"/>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表題 (文字)"/>
    <w:basedOn w:val="a0"/>
    <w:link w:val="a3"/>
    <w:uiPriority w:val="10"/>
    <w:rsid w:val="0029512D"/>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29512D"/>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題 (文字)"/>
    <w:basedOn w:val="a0"/>
    <w:link w:val="a5"/>
    <w:uiPriority w:val="11"/>
    <w:rsid w:val="0029512D"/>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29512D"/>
    <w:pPr>
      <w:spacing w:before="160" w:after="160"/>
      <w:jc w:val="center"/>
    </w:pPr>
    <w:rPr>
      <w:i/>
      <w:iCs/>
      <w:color w:val="404040" w:themeColor="text1" w:themeTint="BF"/>
    </w:rPr>
  </w:style>
  <w:style w:type="character" w:customStyle="1" w:styleId="a8">
    <w:name w:val="引用文 (文字)"/>
    <w:basedOn w:val="a0"/>
    <w:link w:val="a7"/>
    <w:uiPriority w:val="29"/>
    <w:rsid w:val="0029512D"/>
    <w:rPr>
      <w:i/>
      <w:iCs/>
      <w:color w:val="404040" w:themeColor="text1" w:themeTint="BF"/>
    </w:rPr>
  </w:style>
  <w:style w:type="paragraph" w:styleId="a9">
    <w:name w:val="List Paragraph"/>
    <w:basedOn w:val="a"/>
    <w:uiPriority w:val="34"/>
    <w:qFormat/>
    <w:rsid w:val="0029512D"/>
    <w:pPr>
      <w:ind w:left="720"/>
      <w:contextualSpacing/>
    </w:pPr>
  </w:style>
  <w:style w:type="character" w:styleId="21">
    <w:name w:val="Intense Emphasis"/>
    <w:basedOn w:val="a0"/>
    <w:uiPriority w:val="21"/>
    <w:qFormat/>
    <w:rsid w:val="0029512D"/>
    <w:rPr>
      <w:i/>
      <w:iCs/>
      <w:color w:val="0F4761" w:themeColor="accent1" w:themeShade="BF"/>
    </w:rPr>
  </w:style>
  <w:style w:type="paragraph" w:styleId="22">
    <w:name w:val="Intense Quote"/>
    <w:basedOn w:val="a"/>
    <w:next w:val="a"/>
    <w:link w:val="23"/>
    <w:uiPriority w:val="30"/>
    <w:qFormat/>
    <w:rsid w:val="002951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23">
    <w:name w:val="引用文 2 (文字)"/>
    <w:basedOn w:val="a0"/>
    <w:link w:val="22"/>
    <w:uiPriority w:val="30"/>
    <w:rsid w:val="0029512D"/>
    <w:rPr>
      <w:i/>
      <w:iCs/>
      <w:color w:val="0F4761" w:themeColor="accent1" w:themeShade="BF"/>
    </w:rPr>
  </w:style>
  <w:style w:type="character" w:styleId="24">
    <w:name w:val="Intense Reference"/>
    <w:basedOn w:val="a0"/>
    <w:uiPriority w:val="32"/>
    <w:qFormat/>
    <w:rsid w:val="0029512D"/>
    <w:rPr>
      <w:b/>
      <w:bCs/>
      <w:smallCaps/>
      <w:color w:val="0F4761" w:themeColor="accent1" w:themeShade="BF"/>
      <w:spacing w:val="5"/>
    </w:rPr>
  </w:style>
  <w:style w:type="character" w:styleId="aa">
    <w:name w:val="Hyperlink"/>
    <w:basedOn w:val="a0"/>
    <w:uiPriority w:val="99"/>
    <w:unhideWhenUsed/>
    <w:rsid w:val="00BD5E4C"/>
    <w:rPr>
      <w:color w:val="467886" w:themeColor="hyperlink"/>
      <w:u w:val="single"/>
    </w:rPr>
  </w:style>
  <w:style w:type="character" w:styleId="ab">
    <w:name w:val="Unresolved Mention"/>
    <w:basedOn w:val="a0"/>
    <w:uiPriority w:val="99"/>
    <w:semiHidden/>
    <w:unhideWhenUsed/>
    <w:rsid w:val="00BD5E4C"/>
    <w:rPr>
      <w:color w:val="605E5C"/>
      <w:shd w:val="clear" w:color="auto" w:fill="E1DFDD"/>
    </w:rPr>
  </w:style>
  <w:style w:type="paragraph" w:styleId="ac">
    <w:name w:val="header"/>
    <w:basedOn w:val="a"/>
    <w:link w:val="ad"/>
    <w:uiPriority w:val="99"/>
    <w:unhideWhenUsed/>
    <w:rsid w:val="00EA1540"/>
    <w:pPr>
      <w:tabs>
        <w:tab w:val="center" w:pos="4252"/>
        <w:tab w:val="right" w:pos="8504"/>
      </w:tabs>
      <w:snapToGrid w:val="0"/>
    </w:pPr>
  </w:style>
  <w:style w:type="character" w:customStyle="1" w:styleId="ad">
    <w:name w:val="ヘッダー (文字)"/>
    <w:basedOn w:val="a0"/>
    <w:link w:val="ac"/>
    <w:uiPriority w:val="99"/>
    <w:rsid w:val="00EA1540"/>
  </w:style>
  <w:style w:type="paragraph" w:styleId="ae">
    <w:name w:val="footer"/>
    <w:basedOn w:val="a"/>
    <w:link w:val="af"/>
    <w:uiPriority w:val="99"/>
    <w:unhideWhenUsed/>
    <w:rsid w:val="00EA1540"/>
    <w:pPr>
      <w:tabs>
        <w:tab w:val="center" w:pos="4252"/>
        <w:tab w:val="right" w:pos="8504"/>
      </w:tabs>
      <w:snapToGrid w:val="0"/>
    </w:pPr>
  </w:style>
  <w:style w:type="character" w:customStyle="1" w:styleId="af">
    <w:name w:val="フッター (文字)"/>
    <w:basedOn w:val="a0"/>
    <w:link w:val="ae"/>
    <w:uiPriority w:val="99"/>
    <w:rsid w:val="00EA1540"/>
  </w:style>
  <w:style w:type="character" w:styleId="af0">
    <w:name w:val="FollowedHyperlink"/>
    <w:basedOn w:val="a0"/>
    <w:uiPriority w:val="99"/>
    <w:semiHidden/>
    <w:unhideWhenUsed/>
    <w:rsid w:val="0023062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kohljournal.press/imperialist-feminism" TargetMode="External"/><Relationship Id="rId13" Type="http://schemas.openxmlformats.org/officeDocument/2006/relationships/hyperlink" Target="https://kohljournal.press/imperialist-feminism" TargetMode="External"/><Relationship Id="rId3" Type="http://schemas.openxmlformats.org/officeDocument/2006/relationships/settings" Target="settings.xml"/><Relationship Id="rId7" Type="http://schemas.openxmlformats.org/officeDocument/2006/relationships/hyperlink" Target="https://moodle.uwtsd.ac.uk/mod/url/view.php?id=700869" TargetMode="External"/><Relationship Id="rId12" Type="http://schemas.openxmlformats.org/officeDocument/2006/relationships/hyperlink" Target="https://kohljournal.press/authors/omi-salas-santacruz"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mod/resource/view.php?id=703330" TargetMode="External"/><Relationship Id="rId5" Type="http://schemas.openxmlformats.org/officeDocument/2006/relationships/footnotes" Target="footnotes.xml"/><Relationship Id="rId15" Type="http://schemas.openxmlformats.org/officeDocument/2006/relationships/hyperlink" Target="https://wienerholocaustlibrary.org/exhibition/touring-exhibition-josiah-wedgwood-and-the-defence-of-democracy/" TargetMode="External"/><Relationship Id="rId10" Type="http://schemas.openxmlformats.org/officeDocument/2006/relationships/hyperlink" Target="https://dosarchive.uk/g0/p23.htm" TargetMode="External"/><Relationship Id="rId4" Type="http://schemas.openxmlformats.org/officeDocument/2006/relationships/webSettings" Target="webSettings.xml"/><Relationship Id="rId9" Type="http://schemas.openxmlformats.org/officeDocument/2006/relationships/hyperlink" Target="https://moodle.uwtsd.ac.uk/mod/url/view.php?id=702677" TargetMode="External"/><Relationship Id="rId14" Type="http://schemas.openxmlformats.org/officeDocument/2006/relationships/hyperlink" Target="https://www.some.ox.ac.uk/eminent/eleanor-rathbone/" TargetMode="External"/></Relationships>
</file>

<file path=word/theme/theme1.xml><?xml version="1.0" encoding="utf-8"?>
<a:theme xmlns:a="http://schemas.openxmlformats.org/drawingml/2006/main" name="Office テーマ">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5661</TotalTime>
  <Pages>6</Pages>
  <Words>1942</Words>
  <Characters>11070</Characters>
  <Application>Microsoft Office Word</Application>
  <DocSecurity>0</DocSecurity>
  <Lines>92</Lines>
  <Paragraphs>25</Paragraphs>
  <ScaleCrop>false</ScaleCrop>
  <HeadingPairs>
    <vt:vector size="2" baseType="variant">
      <vt:variant>
        <vt:lpstr>タイトル</vt:lpstr>
      </vt:variant>
      <vt:variant>
        <vt:i4>1</vt:i4>
      </vt:variant>
    </vt:vector>
  </HeadingPairs>
  <TitlesOfParts>
    <vt:vector size="1" baseType="lpstr">
      <vt:lpstr/>
    </vt:vector>
  </TitlesOfParts>
  <Company/>
  <LinksUpToDate>false</LinksUpToDate>
  <CharactersWithSpaces>12987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りあ 舘上</dc:creator>
  <cp:keywords/>
  <dc:description/>
  <cp:lastModifiedBy>りあ 舘上</cp:lastModifiedBy>
  <cp:revision>369</cp:revision>
  <dcterms:created xsi:type="dcterms:W3CDTF">2025-11-14T12:00:00Z</dcterms:created>
  <dcterms:modified xsi:type="dcterms:W3CDTF">2026-04-16T17:49:00Z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c927bcf2-f361-4679-88b7-8143befc0c84</vt:lpwstr>
  </property>
</Properties>
</file>