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54602" w14:textId="77777777" w:rsidR="004B2C00" w:rsidRDefault="004B2C00" w:rsidP="004B2C00">
      <w:pPr>
        <w:jc w:val="center"/>
        <w:rPr>
          <w:b/>
          <w:color w:val="0070C0"/>
        </w:rPr>
      </w:pPr>
      <w:r w:rsidRPr="004B2C00">
        <w:rPr>
          <w:b/>
          <w:color w:val="0070C0"/>
        </w:rPr>
        <w:t xml:space="preserve">An Investigation of the Factors Influencing Guests' Dining Preferences and Satisfaction </w:t>
      </w:r>
      <w:r>
        <w:rPr>
          <w:b/>
          <w:color w:val="0070C0"/>
        </w:rPr>
        <w:t>w</w:t>
      </w:r>
      <w:r w:rsidRPr="004B2C00">
        <w:rPr>
          <w:b/>
          <w:color w:val="0070C0"/>
        </w:rPr>
        <w:t>ith Foo</w:t>
      </w:r>
      <w:r>
        <w:rPr>
          <w:b/>
          <w:color w:val="0070C0"/>
        </w:rPr>
        <w:t>d a</w:t>
      </w:r>
      <w:r w:rsidRPr="004B2C00">
        <w:rPr>
          <w:b/>
          <w:color w:val="0070C0"/>
        </w:rPr>
        <w:t xml:space="preserve">nd Beverage Offerings: A </w:t>
      </w:r>
      <w:r>
        <w:rPr>
          <w:b/>
          <w:color w:val="0070C0"/>
        </w:rPr>
        <w:t>Case Study o</w:t>
      </w:r>
      <w:r w:rsidRPr="004B2C00">
        <w:rPr>
          <w:b/>
          <w:color w:val="0070C0"/>
        </w:rPr>
        <w:t>f Luton Town Centre Hotel</w:t>
      </w:r>
    </w:p>
    <w:p w14:paraId="524B9F34" w14:textId="77777777" w:rsidR="004B2C00" w:rsidRDefault="004B2C00" w:rsidP="004B2C00">
      <w:pPr>
        <w:jc w:val="center"/>
        <w:rPr>
          <w:b/>
          <w:color w:val="0070C0"/>
        </w:rPr>
      </w:pPr>
    </w:p>
    <w:p w14:paraId="3A277E0F" w14:textId="77777777" w:rsidR="004B2C00" w:rsidRDefault="004B2C00" w:rsidP="004B2C00">
      <w:pPr>
        <w:jc w:val="center"/>
        <w:rPr>
          <w:b/>
          <w:color w:val="0070C0"/>
        </w:rPr>
      </w:pPr>
    </w:p>
    <w:p w14:paraId="28AD766C" w14:textId="77777777" w:rsidR="0032556E" w:rsidRDefault="0032556E" w:rsidP="004B2C00">
      <w:pPr>
        <w:jc w:val="center"/>
        <w:rPr>
          <w:b/>
          <w:color w:val="0070C0"/>
        </w:rPr>
      </w:pPr>
    </w:p>
    <w:p w14:paraId="4BEBB079" w14:textId="77777777" w:rsidR="0032556E" w:rsidRDefault="0032556E" w:rsidP="004B2C00">
      <w:pPr>
        <w:jc w:val="center"/>
        <w:rPr>
          <w:b/>
          <w:color w:val="0070C0"/>
        </w:rPr>
      </w:pPr>
    </w:p>
    <w:p w14:paraId="7D946CCB" w14:textId="77777777" w:rsidR="0032556E" w:rsidRDefault="0032556E" w:rsidP="004B2C00">
      <w:pPr>
        <w:jc w:val="center"/>
        <w:rPr>
          <w:b/>
          <w:color w:val="0070C0"/>
        </w:rPr>
      </w:pPr>
    </w:p>
    <w:p w14:paraId="2B8B7922" w14:textId="77777777" w:rsidR="0032556E" w:rsidRDefault="0032556E" w:rsidP="004B2C00">
      <w:pPr>
        <w:jc w:val="center"/>
        <w:rPr>
          <w:b/>
          <w:color w:val="0070C0"/>
        </w:rPr>
      </w:pPr>
    </w:p>
    <w:p w14:paraId="05CFE8DA" w14:textId="521D284E" w:rsidR="0032556E" w:rsidRDefault="0032556E" w:rsidP="004B2C00">
      <w:pPr>
        <w:jc w:val="center"/>
        <w:rPr>
          <w:b/>
          <w:color w:val="0070C0"/>
        </w:rPr>
      </w:pPr>
      <w:r>
        <w:rPr>
          <w:b/>
          <w:color w:val="0070C0"/>
        </w:rPr>
        <w:t>Research Proposal</w:t>
      </w:r>
    </w:p>
    <w:p w14:paraId="181BDC12" w14:textId="77777777" w:rsidR="004B2C00" w:rsidRDefault="004B2C00" w:rsidP="004B2C00">
      <w:pPr>
        <w:jc w:val="center"/>
        <w:rPr>
          <w:b/>
          <w:color w:val="0070C0"/>
        </w:rPr>
      </w:pPr>
    </w:p>
    <w:p w14:paraId="6D5EDD19" w14:textId="77777777" w:rsidR="0032556E" w:rsidRDefault="0032556E" w:rsidP="004B2C00">
      <w:pPr>
        <w:jc w:val="center"/>
        <w:rPr>
          <w:b/>
          <w:color w:val="0070C0"/>
        </w:rPr>
      </w:pPr>
    </w:p>
    <w:p w14:paraId="3884C655" w14:textId="77777777" w:rsidR="0032556E" w:rsidRDefault="0032556E" w:rsidP="004B2C00">
      <w:pPr>
        <w:jc w:val="center"/>
        <w:rPr>
          <w:b/>
          <w:color w:val="0070C0"/>
        </w:rPr>
      </w:pPr>
    </w:p>
    <w:p w14:paraId="6047D6F6" w14:textId="77777777" w:rsidR="0032556E" w:rsidRDefault="0032556E" w:rsidP="004B2C00">
      <w:pPr>
        <w:jc w:val="center"/>
        <w:rPr>
          <w:b/>
          <w:color w:val="0070C0"/>
        </w:rPr>
      </w:pPr>
    </w:p>
    <w:p w14:paraId="7FD6511D" w14:textId="77777777" w:rsidR="004B2C00" w:rsidRDefault="004B2C00" w:rsidP="004B2C00">
      <w:pPr>
        <w:jc w:val="center"/>
        <w:rPr>
          <w:b/>
          <w:color w:val="0070C0"/>
        </w:rPr>
      </w:pPr>
    </w:p>
    <w:p w14:paraId="5BF2B6AD" w14:textId="77777777" w:rsidR="004B2C00" w:rsidRDefault="004B2C00" w:rsidP="004B2C00">
      <w:pPr>
        <w:jc w:val="center"/>
        <w:rPr>
          <w:b/>
          <w:color w:val="0070C0"/>
        </w:rPr>
      </w:pPr>
    </w:p>
    <w:p w14:paraId="0956EF7B" w14:textId="0EF7F6E1" w:rsidR="004B2C00" w:rsidRDefault="004B2C00" w:rsidP="004B2C00">
      <w:pPr>
        <w:jc w:val="center"/>
      </w:pPr>
      <w:r>
        <w:t>Student Name:</w:t>
      </w:r>
      <w:r w:rsidR="0032556E">
        <w:t xml:space="preserve"> Alexandra Madalina </w:t>
      </w:r>
      <w:proofErr w:type="spellStart"/>
      <w:r w:rsidR="0032556E">
        <w:t>Patrascu</w:t>
      </w:r>
      <w:proofErr w:type="spellEnd"/>
    </w:p>
    <w:p w14:paraId="672DF2FC" w14:textId="73643A62" w:rsidR="004B2C00" w:rsidRDefault="004B2C00" w:rsidP="004B2C00">
      <w:pPr>
        <w:jc w:val="center"/>
      </w:pPr>
      <w:r>
        <w:t>Student ID:</w:t>
      </w:r>
      <w:r w:rsidR="0032556E">
        <w:t xml:space="preserve"> 2019192</w:t>
      </w:r>
    </w:p>
    <w:p w14:paraId="2CB855A1" w14:textId="38780AC3" w:rsidR="0032556E" w:rsidRPr="004B2C00" w:rsidRDefault="0032556E" w:rsidP="004B2C00">
      <w:pPr>
        <w:jc w:val="center"/>
      </w:pPr>
      <w:r>
        <w:t xml:space="preserve">Supervisor: </w:t>
      </w:r>
      <w:r w:rsidRPr="149FA1D8">
        <w:rPr>
          <w:rFonts w:ascii="Arial" w:hAnsi="Arial" w:cs="Arial"/>
          <w:sz w:val="22"/>
          <w:szCs w:val="22"/>
          <w:lang w:eastAsia="zh-CN"/>
        </w:rPr>
        <w:t>Christopher Wilkin</w:t>
      </w:r>
    </w:p>
    <w:p w14:paraId="68CF9B51" w14:textId="77777777" w:rsidR="004B2C00" w:rsidRDefault="004B2C00">
      <w:pPr>
        <w:spacing w:after="200" w:line="276" w:lineRule="auto"/>
        <w:jc w:val="left"/>
        <w:rPr>
          <w:b/>
        </w:rPr>
      </w:pPr>
      <w:r>
        <w:rPr>
          <w:b/>
        </w:rPr>
        <w:br w:type="page"/>
      </w:r>
    </w:p>
    <w:sdt>
      <w:sdtPr>
        <w:rPr>
          <w:rFonts w:eastAsia="Times New Roman"/>
          <w:b w:val="0"/>
          <w:bCs w:val="0"/>
          <w:color w:val="auto"/>
          <w:sz w:val="24"/>
          <w:lang w:val="en-GB" w:eastAsia="en-US"/>
        </w:rPr>
        <w:id w:val="16026766"/>
        <w:docPartObj>
          <w:docPartGallery w:val="Table of Contents"/>
          <w:docPartUnique/>
        </w:docPartObj>
      </w:sdtPr>
      <w:sdtContent>
        <w:p w14:paraId="7F86503C" w14:textId="77777777" w:rsidR="00C10130" w:rsidRDefault="00C10130">
          <w:pPr>
            <w:pStyle w:val="TOCHeading"/>
          </w:pPr>
          <w:r>
            <w:t>Table of Contents</w:t>
          </w:r>
        </w:p>
        <w:p w14:paraId="5EC0F785" w14:textId="77777777" w:rsidR="00C10130" w:rsidRDefault="00C10130">
          <w:pPr>
            <w:pStyle w:val="TOC1"/>
            <w:tabs>
              <w:tab w:val="right" w:leader="dot" w:pos="9350"/>
            </w:tabs>
            <w:rPr>
              <w:noProof/>
            </w:rPr>
          </w:pPr>
          <w:r>
            <w:fldChar w:fldCharType="begin"/>
          </w:r>
          <w:r>
            <w:instrText xml:space="preserve"> TOC \o "1-3" \h \z \u </w:instrText>
          </w:r>
          <w:r>
            <w:fldChar w:fldCharType="separate"/>
          </w:r>
          <w:hyperlink w:anchor="_Toc138288803" w:history="1">
            <w:r w:rsidRPr="00455C88">
              <w:rPr>
                <w:rStyle w:val="Hyperlink"/>
                <w:noProof/>
              </w:rPr>
              <w:t>Research Questions</w:t>
            </w:r>
            <w:r>
              <w:rPr>
                <w:noProof/>
                <w:webHidden/>
              </w:rPr>
              <w:tab/>
            </w:r>
            <w:r>
              <w:rPr>
                <w:noProof/>
                <w:webHidden/>
              </w:rPr>
              <w:fldChar w:fldCharType="begin"/>
            </w:r>
            <w:r>
              <w:rPr>
                <w:noProof/>
                <w:webHidden/>
              </w:rPr>
              <w:instrText xml:space="preserve"> PAGEREF _Toc138288803 \h </w:instrText>
            </w:r>
            <w:r>
              <w:rPr>
                <w:noProof/>
                <w:webHidden/>
              </w:rPr>
            </w:r>
            <w:r>
              <w:rPr>
                <w:noProof/>
                <w:webHidden/>
              </w:rPr>
              <w:fldChar w:fldCharType="separate"/>
            </w:r>
            <w:r>
              <w:rPr>
                <w:noProof/>
                <w:webHidden/>
              </w:rPr>
              <w:t>3</w:t>
            </w:r>
            <w:r>
              <w:rPr>
                <w:noProof/>
                <w:webHidden/>
              </w:rPr>
              <w:fldChar w:fldCharType="end"/>
            </w:r>
          </w:hyperlink>
        </w:p>
        <w:p w14:paraId="2BE48E8C" w14:textId="77777777" w:rsidR="00C10130" w:rsidRDefault="00000000">
          <w:pPr>
            <w:pStyle w:val="TOC1"/>
            <w:tabs>
              <w:tab w:val="right" w:leader="dot" w:pos="9350"/>
            </w:tabs>
            <w:rPr>
              <w:noProof/>
            </w:rPr>
          </w:pPr>
          <w:hyperlink w:anchor="_Toc138288804" w:history="1">
            <w:r w:rsidR="00C10130" w:rsidRPr="00455C88">
              <w:rPr>
                <w:rStyle w:val="Hyperlink"/>
                <w:noProof/>
              </w:rPr>
              <w:t>Research Aim</w:t>
            </w:r>
            <w:r w:rsidR="00C10130">
              <w:rPr>
                <w:noProof/>
                <w:webHidden/>
              </w:rPr>
              <w:tab/>
            </w:r>
            <w:r w:rsidR="00C10130">
              <w:rPr>
                <w:noProof/>
                <w:webHidden/>
              </w:rPr>
              <w:fldChar w:fldCharType="begin"/>
            </w:r>
            <w:r w:rsidR="00C10130">
              <w:rPr>
                <w:noProof/>
                <w:webHidden/>
              </w:rPr>
              <w:instrText xml:space="preserve"> PAGEREF _Toc138288804 \h </w:instrText>
            </w:r>
            <w:r w:rsidR="00C10130">
              <w:rPr>
                <w:noProof/>
                <w:webHidden/>
              </w:rPr>
            </w:r>
            <w:r w:rsidR="00C10130">
              <w:rPr>
                <w:noProof/>
                <w:webHidden/>
              </w:rPr>
              <w:fldChar w:fldCharType="separate"/>
            </w:r>
            <w:r w:rsidR="00C10130">
              <w:rPr>
                <w:noProof/>
                <w:webHidden/>
              </w:rPr>
              <w:t>3</w:t>
            </w:r>
            <w:r w:rsidR="00C10130">
              <w:rPr>
                <w:noProof/>
                <w:webHidden/>
              </w:rPr>
              <w:fldChar w:fldCharType="end"/>
            </w:r>
          </w:hyperlink>
        </w:p>
        <w:p w14:paraId="7A3D538B" w14:textId="77777777" w:rsidR="00C10130" w:rsidRDefault="00000000">
          <w:pPr>
            <w:pStyle w:val="TOC1"/>
            <w:tabs>
              <w:tab w:val="right" w:leader="dot" w:pos="9350"/>
            </w:tabs>
            <w:rPr>
              <w:noProof/>
            </w:rPr>
          </w:pPr>
          <w:hyperlink w:anchor="_Toc138288805" w:history="1">
            <w:r w:rsidR="00C10130" w:rsidRPr="00455C88">
              <w:rPr>
                <w:rStyle w:val="Hyperlink"/>
                <w:noProof/>
              </w:rPr>
              <w:t>Objectives of the Study</w:t>
            </w:r>
            <w:r w:rsidR="00C10130">
              <w:rPr>
                <w:noProof/>
                <w:webHidden/>
              </w:rPr>
              <w:tab/>
            </w:r>
            <w:r w:rsidR="00C10130">
              <w:rPr>
                <w:noProof/>
                <w:webHidden/>
              </w:rPr>
              <w:fldChar w:fldCharType="begin"/>
            </w:r>
            <w:r w:rsidR="00C10130">
              <w:rPr>
                <w:noProof/>
                <w:webHidden/>
              </w:rPr>
              <w:instrText xml:space="preserve"> PAGEREF _Toc138288805 \h </w:instrText>
            </w:r>
            <w:r w:rsidR="00C10130">
              <w:rPr>
                <w:noProof/>
                <w:webHidden/>
              </w:rPr>
            </w:r>
            <w:r w:rsidR="00C10130">
              <w:rPr>
                <w:noProof/>
                <w:webHidden/>
              </w:rPr>
              <w:fldChar w:fldCharType="separate"/>
            </w:r>
            <w:r w:rsidR="00C10130">
              <w:rPr>
                <w:noProof/>
                <w:webHidden/>
              </w:rPr>
              <w:t>3</w:t>
            </w:r>
            <w:r w:rsidR="00C10130">
              <w:rPr>
                <w:noProof/>
                <w:webHidden/>
              </w:rPr>
              <w:fldChar w:fldCharType="end"/>
            </w:r>
          </w:hyperlink>
        </w:p>
        <w:p w14:paraId="1DBAEEAA" w14:textId="77777777" w:rsidR="00C10130" w:rsidRDefault="00000000">
          <w:pPr>
            <w:pStyle w:val="TOC1"/>
            <w:tabs>
              <w:tab w:val="right" w:leader="dot" w:pos="9350"/>
            </w:tabs>
            <w:rPr>
              <w:noProof/>
            </w:rPr>
          </w:pPr>
          <w:hyperlink w:anchor="_Toc138288806" w:history="1">
            <w:r w:rsidR="00C10130" w:rsidRPr="00455C88">
              <w:rPr>
                <w:rStyle w:val="Hyperlink"/>
                <w:noProof/>
              </w:rPr>
              <w:t>Rationale of the Study</w:t>
            </w:r>
            <w:r w:rsidR="00C10130">
              <w:rPr>
                <w:noProof/>
                <w:webHidden/>
              </w:rPr>
              <w:tab/>
            </w:r>
            <w:r w:rsidR="00C10130">
              <w:rPr>
                <w:noProof/>
                <w:webHidden/>
              </w:rPr>
              <w:fldChar w:fldCharType="begin"/>
            </w:r>
            <w:r w:rsidR="00C10130">
              <w:rPr>
                <w:noProof/>
                <w:webHidden/>
              </w:rPr>
              <w:instrText xml:space="preserve"> PAGEREF _Toc138288806 \h </w:instrText>
            </w:r>
            <w:r w:rsidR="00C10130">
              <w:rPr>
                <w:noProof/>
                <w:webHidden/>
              </w:rPr>
            </w:r>
            <w:r w:rsidR="00C10130">
              <w:rPr>
                <w:noProof/>
                <w:webHidden/>
              </w:rPr>
              <w:fldChar w:fldCharType="separate"/>
            </w:r>
            <w:r w:rsidR="00C10130">
              <w:rPr>
                <w:noProof/>
                <w:webHidden/>
              </w:rPr>
              <w:t>3</w:t>
            </w:r>
            <w:r w:rsidR="00C10130">
              <w:rPr>
                <w:noProof/>
                <w:webHidden/>
              </w:rPr>
              <w:fldChar w:fldCharType="end"/>
            </w:r>
          </w:hyperlink>
        </w:p>
        <w:p w14:paraId="2762AA47" w14:textId="77777777" w:rsidR="00C10130" w:rsidRDefault="00000000">
          <w:pPr>
            <w:pStyle w:val="TOC1"/>
            <w:tabs>
              <w:tab w:val="right" w:leader="dot" w:pos="9350"/>
            </w:tabs>
            <w:rPr>
              <w:noProof/>
            </w:rPr>
          </w:pPr>
          <w:hyperlink w:anchor="_Toc138288807" w:history="1">
            <w:r w:rsidR="00C10130" w:rsidRPr="00455C88">
              <w:rPr>
                <w:rStyle w:val="Hyperlink"/>
                <w:noProof/>
              </w:rPr>
              <w:t>Literature Review</w:t>
            </w:r>
            <w:r w:rsidR="00C10130">
              <w:rPr>
                <w:noProof/>
                <w:webHidden/>
              </w:rPr>
              <w:tab/>
            </w:r>
            <w:r w:rsidR="00C10130">
              <w:rPr>
                <w:noProof/>
                <w:webHidden/>
              </w:rPr>
              <w:fldChar w:fldCharType="begin"/>
            </w:r>
            <w:r w:rsidR="00C10130">
              <w:rPr>
                <w:noProof/>
                <w:webHidden/>
              </w:rPr>
              <w:instrText xml:space="preserve"> PAGEREF _Toc138288807 \h </w:instrText>
            </w:r>
            <w:r w:rsidR="00C10130">
              <w:rPr>
                <w:noProof/>
                <w:webHidden/>
              </w:rPr>
            </w:r>
            <w:r w:rsidR="00C10130">
              <w:rPr>
                <w:noProof/>
                <w:webHidden/>
              </w:rPr>
              <w:fldChar w:fldCharType="separate"/>
            </w:r>
            <w:r w:rsidR="00C10130">
              <w:rPr>
                <w:noProof/>
                <w:webHidden/>
              </w:rPr>
              <w:t>5</w:t>
            </w:r>
            <w:r w:rsidR="00C10130">
              <w:rPr>
                <w:noProof/>
                <w:webHidden/>
              </w:rPr>
              <w:fldChar w:fldCharType="end"/>
            </w:r>
          </w:hyperlink>
        </w:p>
        <w:p w14:paraId="0F2B3A51" w14:textId="77777777" w:rsidR="00C10130" w:rsidRDefault="00000000">
          <w:pPr>
            <w:pStyle w:val="TOC1"/>
            <w:tabs>
              <w:tab w:val="right" w:leader="dot" w:pos="9350"/>
            </w:tabs>
            <w:rPr>
              <w:noProof/>
            </w:rPr>
          </w:pPr>
          <w:hyperlink w:anchor="_Toc138288808" w:history="1">
            <w:r w:rsidR="00C10130" w:rsidRPr="00455C88">
              <w:rPr>
                <w:rStyle w:val="Hyperlink"/>
                <w:noProof/>
              </w:rPr>
              <w:t>Project Methodology</w:t>
            </w:r>
            <w:r w:rsidR="00C10130">
              <w:rPr>
                <w:noProof/>
                <w:webHidden/>
              </w:rPr>
              <w:tab/>
            </w:r>
            <w:r w:rsidR="00C10130">
              <w:rPr>
                <w:noProof/>
                <w:webHidden/>
              </w:rPr>
              <w:fldChar w:fldCharType="begin"/>
            </w:r>
            <w:r w:rsidR="00C10130">
              <w:rPr>
                <w:noProof/>
                <w:webHidden/>
              </w:rPr>
              <w:instrText xml:space="preserve"> PAGEREF _Toc138288808 \h </w:instrText>
            </w:r>
            <w:r w:rsidR="00C10130">
              <w:rPr>
                <w:noProof/>
                <w:webHidden/>
              </w:rPr>
            </w:r>
            <w:r w:rsidR="00C10130">
              <w:rPr>
                <w:noProof/>
                <w:webHidden/>
              </w:rPr>
              <w:fldChar w:fldCharType="separate"/>
            </w:r>
            <w:r w:rsidR="00C10130">
              <w:rPr>
                <w:noProof/>
                <w:webHidden/>
              </w:rPr>
              <w:t>7</w:t>
            </w:r>
            <w:r w:rsidR="00C10130">
              <w:rPr>
                <w:noProof/>
                <w:webHidden/>
              </w:rPr>
              <w:fldChar w:fldCharType="end"/>
            </w:r>
          </w:hyperlink>
        </w:p>
        <w:p w14:paraId="0868E4B6" w14:textId="77777777" w:rsidR="00C10130" w:rsidRDefault="00000000">
          <w:pPr>
            <w:pStyle w:val="TOC1"/>
            <w:tabs>
              <w:tab w:val="right" w:leader="dot" w:pos="9350"/>
            </w:tabs>
            <w:rPr>
              <w:noProof/>
            </w:rPr>
          </w:pPr>
          <w:hyperlink w:anchor="_Toc138288809" w:history="1">
            <w:r w:rsidR="00C10130" w:rsidRPr="00455C88">
              <w:rPr>
                <w:rStyle w:val="Hyperlink"/>
                <w:noProof/>
              </w:rPr>
              <w:t>Reference</w:t>
            </w:r>
            <w:r w:rsidR="00C10130">
              <w:rPr>
                <w:noProof/>
                <w:webHidden/>
              </w:rPr>
              <w:tab/>
            </w:r>
            <w:r w:rsidR="00C10130">
              <w:rPr>
                <w:noProof/>
                <w:webHidden/>
              </w:rPr>
              <w:fldChar w:fldCharType="begin"/>
            </w:r>
            <w:r w:rsidR="00C10130">
              <w:rPr>
                <w:noProof/>
                <w:webHidden/>
              </w:rPr>
              <w:instrText xml:space="preserve"> PAGEREF _Toc138288809 \h </w:instrText>
            </w:r>
            <w:r w:rsidR="00C10130">
              <w:rPr>
                <w:noProof/>
                <w:webHidden/>
              </w:rPr>
            </w:r>
            <w:r w:rsidR="00C10130">
              <w:rPr>
                <w:noProof/>
                <w:webHidden/>
              </w:rPr>
              <w:fldChar w:fldCharType="separate"/>
            </w:r>
            <w:r w:rsidR="00C10130">
              <w:rPr>
                <w:noProof/>
                <w:webHidden/>
              </w:rPr>
              <w:t>8</w:t>
            </w:r>
            <w:r w:rsidR="00C10130">
              <w:rPr>
                <w:noProof/>
                <w:webHidden/>
              </w:rPr>
              <w:fldChar w:fldCharType="end"/>
            </w:r>
          </w:hyperlink>
        </w:p>
        <w:p w14:paraId="3B1ABED5" w14:textId="77777777" w:rsidR="00C10130" w:rsidRDefault="00C10130">
          <w:r>
            <w:fldChar w:fldCharType="end"/>
          </w:r>
        </w:p>
      </w:sdtContent>
    </w:sdt>
    <w:p w14:paraId="0C17CB5F" w14:textId="77777777" w:rsidR="00C10130" w:rsidRDefault="00C10130">
      <w:pPr>
        <w:spacing w:after="200" w:line="276" w:lineRule="auto"/>
        <w:jc w:val="left"/>
        <w:rPr>
          <w:rFonts w:eastAsiaTheme="minorEastAsia"/>
          <w:b/>
          <w:bCs/>
          <w:color w:val="0070C0"/>
          <w:sz w:val="32"/>
          <w:lang w:val="en-US" w:eastAsia="zh-CN"/>
        </w:rPr>
      </w:pPr>
      <w:r>
        <w:br w:type="page"/>
      </w:r>
    </w:p>
    <w:p w14:paraId="07E1B4C3" w14:textId="77777777" w:rsidR="004B2C00" w:rsidRDefault="002737EB" w:rsidP="00C516AD">
      <w:pPr>
        <w:pStyle w:val="Heading1"/>
      </w:pPr>
      <w:bookmarkStart w:id="0" w:name="_Toc138288803"/>
      <w:r>
        <w:lastRenderedPageBreak/>
        <w:t>Research Questions</w:t>
      </w:r>
      <w:bookmarkEnd w:id="0"/>
    </w:p>
    <w:p w14:paraId="78E0479F" w14:textId="77777777" w:rsidR="004B2C00" w:rsidRDefault="004B2C00" w:rsidP="004B2C00">
      <w:r>
        <w:t>The research questions for the project are given below:</w:t>
      </w:r>
    </w:p>
    <w:p w14:paraId="4F289419" w14:textId="77777777" w:rsidR="004B2C00" w:rsidRDefault="004B2C00" w:rsidP="004B2C00">
      <w:pPr>
        <w:pStyle w:val="ListParagraph"/>
        <w:numPr>
          <w:ilvl w:val="0"/>
          <w:numId w:val="1"/>
        </w:numPr>
      </w:pPr>
      <w:r w:rsidRPr="004B2C00">
        <w:t>When deciding where to eat at the Luton Town Centre Hotel, how important are things like menu variety, item worth, appearance, price, special dietary needs accommodations, and ambiance?</w:t>
      </w:r>
    </w:p>
    <w:p w14:paraId="62C66E4D" w14:textId="77777777" w:rsidR="004B2C00" w:rsidRDefault="004B2C00" w:rsidP="004B2C00">
      <w:pPr>
        <w:pStyle w:val="ListParagraph"/>
        <w:numPr>
          <w:ilvl w:val="0"/>
          <w:numId w:val="1"/>
        </w:numPr>
      </w:pPr>
      <w:r w:rsidRPr="004B2C00">
        <w:t xml:space="preserve">When it comes to </w:t>
      </w:r>
      <w:proofErr w:type="spellStart"/>
      <w:r w:rsidRPr="004B2C00">
        <w:t>flavor</w:t>
      </w:r>
      <w:proofErr w:type="spellEnd"/>
      <w:r w:rsidRPr="004B2C00">
        <w:t>, freshness, look, consistency in service, cost, and overall dining experience, how do guests rate the food and drink options at the Luton Town Centre Hotel?</w:t>
      </w:r>
    </w:p>
    <w:p w14:paraId="71827D66" w14:textId="77777777" w:rsidR="004B2C00" w:rsidRDefault="004B2C00" w:rsidP="004B2C00">
      <w:pPr>
        <w:pStyle w:val="ListParagraph"/>
        <w:numPr>
          <w:ilvl w:val="0"/>
          <w:numId w:val="1"/>
        </w:numPr>
      </w:pPr>
      <w:r w:rsidRPr="004B2C00">
        <w:t>What elements are most important in determining whether or not customers are satisfied with these offerings, and how well do visitors' dietary choices predict their level of satisfaction with the food and beverage options at Luton Town Centre Hotel?</w:t>
      </w:r>
    </w:p>
    <w:p w14:paraId="3611B4CE" w14:textId="77777777" w:rsidR="00A104A8" w:rsidRPr="009F5017" w:rsidRDefault="00A66C4F" w:rsidP="00A66C4F">
      <w:pPr>
        <w:spacing w:after="200"/>
        <w:rPr>
          <w:color w:val="FF0000"/>
        </w:rPr>
      </w:pPr>
      <w:bookmarkStart w:id="1" w:name="_Toc138288804"/>
      <w:r w:rsidRPr="00C10130">
        <w:rPr>
          <w:rStyle w:val="Heading1Char"/>
        </w:rPr>
        <w:t>Research Aim</w:t>
      </w:r>
      <w:bookmarkEnd w:id="1"/>
      <w:r>
        <w:t xml:space="preserve"> </w:t>
      </w:r>
      <w:r w:rsidR="00C516AD" w:rsidRPr="00C516AD">
        <w:t>Determine the key determinants of visitor eating choices, which includes menus diversity, component value, appearance, cost, and dietary alternatives.</w:t>
      </w:r>
    </w:p>
    <w:p w14:paraId="60521B53" w14:textId="77777777" w:rsidR="00A66C4F" w:rsidRDefault="00A66C4F" w:rsidP="003A23A3">
      <w:pPr>
        <w:pStyle w:val="Heading1"/>
      </w:pPr>
      <w:bookmarkStart w:id="2" w:name="_Toc138288805"/>
      <w:r w:rsidRPr="00517427">
        <w:t>Objectives</w:t>
      </w:r>
      <w:r w:rsidR="00254E69">
        <w:t xml:space="preserve"> of the Study</w:t>
      </w:r>
      <w:bookmarkEnd w:id="2"/>
    </w:p>
    <w:p w14:paraId="48EF2CD9" w14:textId="77777777" w:rsidR="00A104A8" w:rsidRPr="00A104A8" w:rsidRDefault="00A104A8" w:rsidP="00A104A8">
      <w:pPr>
        <w:rPr>
          <w:lang w:val="en-US" w:eastAsia="zh-CN"/>
        </w:rPr>
      </w:pPr>
      <w:r w:rsidRPr="00A104A8">
        <w:rPr>
          <w:lang w:val="en-US" w:eastAsia="zh-CN"/>
        </w:rPr>
        <w:t>Specific- To find out what factors influence guests' food and drink choices at the Luton Town Centre Hotel.</w:t>
      </w:r>
    </w:p>
    <w:p w14:paraId="1A9857AD" w14:textId="77777777" w:rsidR="00A104A8" w:rsidRPr="00A104A8" w:rsidRDefault="00A104A8" w:rsidP="00A104A8">
      <w:pPr>
        <w:rPr>
          <w:lang w:val="en-US" w:eastAsia="zh-CN"/>
        </w:rPr>
      </w:pPr>
      <w:r w:rsidRPr="00A104A8">
        <w:rPr>
          <w:lang w:val="en-US" w:eastAsia="zh-CN"/>
        </w:rPr>
        <w:t>Measurable- Check in with customers to see how they feel about the menu and service.</w:t>
      </w:r>
    </w:p>
    <w:p w14:paraId="61684F54" w14:textId="77777777" w:rsidR="00A104A8" w:rsidRPr="00A104A8" w:rsidRDefault="00A104A8" w:rsidP="00A104A8">
      <w:pPr>
        <w:rPr>
          <w:lang w:val="en-US" w:eastAsia="zh-CN"/>
        </w:rPr>
      </w:pPr>
      <w:r w:rsidRPr="00A104A8">
        <w:rPr>
          <w:lang w:val="en-US" w:eastAsia="zh-CN"/>
        </w:rPr>
        <w:t xml:space="preserve">Achievable- Collect information from a large sample of hotel visitors to guarantee that your results are representative of the </w:t>
      </w:r>
      <w:proofErr w:type="gramStart"/>
      <w:r w:rsidRPr="00A104A8">
        <w:rPr>
          <w:lang w:val="en-US" w:eastAsia="zh-CN"/>
        </w:rPr>
        <w:t>population as a whole</w:t>
      </w:r>
      <w:proofErr w:type="gramEnd"/>
      <w:r w:rsidRPr="00A104A8">
        <w:rPr>
          <w:lang w:val="en-US" w:eastAsia="zh-CN"/>
        </w:rPr>
        <w:t>.</w:t>
      </w:r>
    </w:p>
    <w:p w14:paraId="79B82E4A" w14:textId="77777777" w:rsidR="00A104A8" w:rsidRPr="00A104A8" w:rsidRDefault="00A104A8" w:rsidP="00A104A8">
      <w:pPr>
        <w:rPr>
          <w:lang w:val="en-US" w:eastAsia="zh-CN"/>
        </w:rPr>
      </w:pPr>
      <w:r w:rsidRPr="00A104A8">
        <w:rPr>
          <w:lang w:val="en-US" w:eastAsia="zh-CN"/>
        </w:rPr>
        <w:t>Realistic- I intend to use acceptable statistical procedures on the data I want to gather and draw conclusions from my analysis of those data.</w:t>
      </w:r>
    </w:p>
    <w:p w14:paraId="29D4D8DA" w14:textId="77777777" w:rsidR="00A104A8" w:rsidRPr="00A104A8" w:rsidRDefault="00A104A8" w:rsidP="00A104A8">
      <w:pPr>
        <w:rPr>
          <w:lang w:val="en-US" w:eastAsia="zh-CN"/>
        </w:rPr>
      </w:pPr>
      <w:r w:rsidRPr="00A104A8">
        <w:rPr>
          <w:lang w:val="en-US" w:eastAsia="zh-CN"/>
        </w:rPr>
        <w:t>Time- All phases of the research project, from data collection and analysis to report writing, must be completed within the allotted time frame.</w:t>
      </w:r>
    </w:p>
    <w:p w14:paraId="658FE25C" w14:textId="77777777" w:rsidR="00A66C4F" w:rsidRDefault="00A66C4F" w:rsidP="00A66C4F">
      <w:pPr>
        <w:pStyle w:val="Heading1"/>
      </w:pPr>
      <w:bookmarkStart w:id="3" w:name="_Toc138288806"/>
      <w:r>
        <w:t>Rationale of the Study</w:t>
      </w:r>
      <w:bookmarkEnd w:id="3"/>
    </w:p>
    <w:p w14:paraId="5BEBC1FB" w14:textId="77777777" w:rsidR="00A66C4F" w:rsidRPr="00C41BDB" w:rsidRDefault="00A66C4F" w:rsidP="00A66C4F">
      <w:r w:rsidRPr="00A66C4F">
        <w:rPr>
          <w:lang w:val="en-US" w:eastAsia="zh-CN"/>
        </w:rPr>
        <w:t xml:space="preserve">Hotels in Luton Town Centre would do well to pay attention to their guests' dietary needs and levels of satisfaction. Using the SERVQUAL method, which takes a holistic stance on service quality, this research hopes to shed light on the factors that impact customers' satisfaction. If </w:t>
      </w:r>
      <w:r w:rsidRPr="00A66C4F">
        <w:rPr>
          <w:lang w:val="en-US" w:eastAsia="zh-CN"/>
        </w:rPr>
        <w:lastRenderedPageBreak/>
        <w:t>these problems are resolved, the hotel will be in a better position to provide its guests with more satisfying meals and drinks.</w:t>
      </w:r>
      <w:r>
        <w:rPr>
          <w:lang w:val="en-US" w:eastAsia="zh-CN"/>
        </w:rPr>
        <w:t xml:space="preserve"> </w:t>
      </w:r>
      <w:r w:rsidRPr="00C41BDB">
        <w:t>The selection of this project's aim was motivated by the dining preferences and overall happiness of hotel guests staying at a location in Luton Town Centre. With the aid of this research, we will get a better understanding of the aspects of the hotel's food and beverage (F&amp;B) services that are significant to our visitors as well as the areas in which we can improve.</w:t>
      </w:r>
    </w:p>
    <w:p w14:paraId="7E7D9CDC" w14:textId="77777777" w:rsidR="00A66C4F" w:rsidRPr="00A66C4F" w:rsidRDefault="00A66C4F" w:rsidP="00A66C4F">
      <w:pPr>
        <w:rPr>
          <w:lang w:val="en-US" w:eastAsia="zh-CN"/>
        </w:rPr>
      </w:pPr>
    </w:p>
    <w:p w14:paraId="33F7AC98" w14:textId="77777777" w:rsidR="00A66C4F" w:rsidRDefault="00A66C4F" w:rsidP="00A66C4F">
      <w:pPr>
        <w:spacing w:after="200"/>
      </w:pPr>
    </w:p>
    <w:p w14:paraId="3FA502AF" w14:textId="77777777" w:rsidR="004B2C00" w:rsidRDefault="004B2C00">
      <w:pPr>
        <w:spacing w:after="200" w:line="276" w:lineRule="auto"/>
        <w:jc w:val="left"/>
        <w:rPr>
          <w:b/>
        </w:rPr>
      </w:pPr>
    </w:p>
    <w:p w14:paraId="3864C7A5" w14:textId="77777777" w:rsidR="007F127B" w:rsidRPr="007F127B" w:rsidRDefault="007F127B">
      <w:pPr>
        <w:spacing w:after="200" w:line="276" w:lineRule="auto"/>
        <w:jc w:val="left"/>
        <w:rPr>
          <w:rFonts w:eastAsiaTheme="minorEastAsia"/>
          <w:b/>
          <w:bCs/>
          <w:color w:val="0070C0"/>
          <w:sz w:val="32"/>
          <w:lang w:val="en-US" w:eastAsia="zh-CN"/>
        </w:rPr>
      </w:pPr>
      <w:r w:rsidRPr="007F127B">
        <w:rPr>
          <w:b/>
        </w:rPr>
        <w:br w:type="page"/>
      </w:r>
    </w:p>
    <w:p w14:paraId="0D4BD724" w14:textId="77777777" w:rsidR="00EC1956" w:rsidRDefault="00F104A5" w:rsidP="00F104A5">
      <w:pPr>
        <w:pStyle w:val="Heading1"/>
      </w:pPr>
      <w:bookmarkStart w:id="4" w:name="_Toc138288807"/>
      <w:r>
        <w:lastRenderedPageBreak/>
        <w:t>Literature Review</w:t>
      </w:r>
      <w:bookmarkEnd w:id="4"/>
    </w:p>
    <w:p w14:paraId="31893D85" w14:textId="77777777" w:rsidR="00F104A5" w:rsidRPr="00FF4D96" w:rsidRDefault="00F104A5" w:rsidP="00F104A5">
      <w:pPr>
        <w:rPr>
          <w:color w:val="222222"/>
          <w:shd w:val="clear" w:color="auto" w:fill="FFFFFF"/>
        </w:rPr>
      </w:pPr>
      <w:r w:rsidRPr="00F104A5">
        <w:rPr>
          <w:lang w:val="en-US" w:eastAsia="zh-CN"/>
        </w:rPr>
        <w:t xml:space="preserve">Customers have a right to assume that the food they purchase, regardless of whether it is served in a school cafeteria or a Michelin-starred restaurant, is safe to eat. The restaurant industry maintains this standard. It's a common misconception among customers that restaurants must meet </w:t>
      </w:r>
      <w:r w:rsidR="007A6D01" w:rsidRPr="00F104A5">
        <w:rPr>
          <w:lang w:val="en-US" w:eastAsia="zh-CN"/>
        </w:rPr>
        <w:t>fewer</w:t>
      </w:r>
      <w:r w:rsidRPr="00F104A5">
        <w:rPr>
          <w:lang w:val="en-US" w:eastAsia="zh-CN"/>
        </w:rPr>
        <w:t xml:space="preserve"> standards to guarantee the quality of their food than the agricultural, industrial, distribution, and retail sectors</w:t>
      </w:r>
      <w:r w:rsidR="007A6D01">
        <w:rPr>
          <w:lang w:val="en-US" w:eastAsia="zh-CN"/>
        </w:rPr>
        <w:t xml:space="preserve"> </w:t>
      </w:r>
      <w:r w:rsidR="007A6D01">
        <w:rPr>
          <w:color w:val="222222"/>
          <w:shd w:val="clear" w:color="auto" w:fill="FFFFFF"/>
        </w:rPr>
        <w:t>(</w:t>
      </w:r>
      <w:r w:rsidR="007A6D01" w:rsidRPr="00D022A4">
        <w:rPr>
          <w:color w:val="222222"/>
          <w:shd w:val="clear" w:color="auto" w:fill="FFFFFF"/>
        </w:rPr>
        <w:t>Foroughi et al., 2023)</w:t>
      </w:r>
      <w:r w:rsidRPr="00F104A5">
        <w:rPr>
          <w:lang w:val="en-US" w:eastAsia="zh-CN"/>
        </w:rPr>
        <w:t xml:space="preserve">. Commercial </w:t>
      </w:r>
      <w:r w:rsidR="007A6D01" w:rsidRPr="00F104A5">
        <w:rPr>
          <w:lang w:val="en-US" w:eastAsia="zh-CN"/>
        </w:rPr>
        <w:t>eateries</w:t>
      </w:r>
      <w:r w:rsidRPr="00F104A5">
        <w:rPr>
          <w:lang w:val="en-US" w:eastAsia="zh-CN"/>
        </w:rPr>
        <w:t xml:space="preserve"> and restaurants in particular, have taken the rap for an inflated share of reported cases of food-borne illness due to a lack of food safety competence among foodservice operators and the implementation of lax food hygiene laws</w:t>
      </w:r>
      <w:r w:rsidR="007A6D01" w:rsidRPr="00D022A4">
        <w:rPr>
          <w:color w:val="222222"/>
          <w:shd w:val="clear" w:color="auto" w:fill="FFFFFF"/>
        </w:rPr>
        <w:t xml:space="preserve"> </w:t>
      </w:r>
      <w:r w:rsidR="007A6D01">
        <w:rPr>
          <w:color w:val="222222"/>
          <w:shd w:val="clear" w:color="auto" w:fill="FFFFFF"/>
        </w:rPr>
        <w:t>(</w:t>
      </w:r>
      <w:proofErr w:type="spellStart"/>
      <w:r w:rsidR="007A6D01" w:rsidRPr="00D022A4">
        <w:rPr>
          <w:color w:val="222222"/>
          <w:shd w:val="clear" w:color="auto" w:fill="FFFFFF"/>
        </w:rPr>
        <w:t>Pezenka</w:t>
      </w:r>
      <w:proofErr w:type="spellEnd"/>
      <w:r w:rsidR="007A6D01" w:rsidRPr="00D022A4">
        <w:rPr>
          <w:color w:val="222222"/>
          <w:shd w:val="clear" w:color="auto" w:fill="FFFFFF"/>
        </w:rPr>
        <w:t xml:space="preserve"> &amp; </w:t>
      </w:r>
      <w:proofErr w:type="spellStart"/>
      <w:r w:rsidR="007A6D01" w:rsidRPr="00D022A4">
        <w:rPr>
          <w:color w:val="222222"/>
          <w:shd w:val="clear" w:color="auto" w:fill="FFFFFF"/>
        </w:rPr>
        <w:t>Weismayer</w:t>
      </w:r>
      <w:proofErr w:type="spellEnd"/>
      <w:r w:rsidR="007A6D01" w:rsidRPr="00D022A4">
        <w:rPr>
          <w:color w:val="222222"/>
          <w:shd w:val="clear" w:color="auto" w:fill="FFFFFF"/>
        </w:rPr>
        <w:t>, 2020</w:t>
      </w:r>
      <w:r w:rsidR="00C10130">
        <w:rPr>
          <w:color w:val="222222"/>
          <w:shd w:val="clear" w:color="auto" w:fill="FFFFFF"/>
        </w:rPr>
        <w:t>)</w:t>
      </w:r>
      <w:r w:rsidRPr="00F104A5">
        <w:rPr>
          <w:lang w:val="en-US" w:eastAsia="zh-CN"/>
        </w:rPr>
        <w:t>. The two together explain why this is the case. The United States of America is the archetype example of this trend. Restaurant goers have a wide variety of criteria by which they judge the cleanliness of a kitchen, the taste of the cuisine, and the security of the ingredients used</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Park, Lee &amp; Back, 2020)</w:t>
      </w:r>
      <w:r w:rsidRPr="00F104A5">
        <w:rPr>
          <w:lang w:val="en-US" w:eastAsia="zh-CN"/>
        </w:rPr>
        <w:t>. The effectiveness of the company's advertising, recommendations, and facilities; the knowledge and friendliness of the staff; the quality of the food and drink provided; the cleanliness of the surrounding area; and the level of the establishment's general look and management are all factors</w:t>
      </w:r>
      <w:r w:rsidR="00FF4D96">
        <w:rPr>
          <w:lang w:val="en-US" w:eastAsia="zh-CN"/>
        </w:rPr>
        <w:t xml:space="preserve"> </w:t>
      </w:r>
      <w:r w:rsidR="00FF4D96">
        <w:rPr>
          <w:color w:val="222222"/>
          <w:shd w:val="clear" w:color="auto" w:fill="FFFFFF"/>
        </w:rPr>
        <w:t>(</w:t>
      </w:r>
      <w:proofErr w:type="spellStart"/>
      <w:r w:rsidR="00FF4D96" w:rsidRPr="00D022A4">
        <w:rPr>
          <w:color w:val="222222"/>
          <w:shd w:val="clear" w:color="auto" w:fill="FFFFFF"/>
        </w:rPr>
        <w:t>Assaker</w:t>
      </w:r>
      <w:proofErr w:type="spellEnd"/>
      <w:r w:rsidR="00FF4D96" w:rsidRPr="00D022A4">
        <w:rPr>
          <w:color w:val="222222"/>
          <w:shd w:val="clear" w:color="auto" w:fill="FFFFFF"/>
        </w:rPr>
        <w:t>, 2020)</w:t>
      </w:r>
      <w:r w:rsidRPr="00F104A5">
        <w:rPr>
          <w:lang w:val="en-US" w:eastAsia="zh-CN"/>
        </w:rPr>
        <w:t>. Customers put a high value on restaurants that provide a wide variety of tempting menu items from which to pick. Customers are better satisfied with a business's service when it can accommodate their specialized dietary needs, such as those of vegans, vegetarians, or those with celiac disease</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 xml:space="preserve">Hwang, Wang &amp; </w:t>
      </w:r>
      <w:proofErr w:type="spellStart"/>
      <w:r w:rsidR="00FF4D96" w:rsidRPr="00D022A4">
        <w:rPr>
          <w:color w:val="222222"/>
          <w:shd w:val="clear" w:color="auto" w:fill="FFFFFF"/>
        </w:rPr>
        <w:t>Guchait</w:t>
      </w:r>
      <w:proofErr w:type="spellEnd"/>
      <w:r w:rsidR="00FF4D96" w:rsidRPr="00D022A4">
        <w:rPr>
          <w:color w:val="222222"/>
          <w:shd w:val="clear" w:color="auto" w:fill="FFFFFF"/>
        </w:rPr>
        <w:t>, 2022)</w:t>
      </w:r>
      <w:r w:rsidRPr="00F104A5">
        <w:rPr>
          <w:lang w:val="en-US" w:eastAsia="zh-CN"/>
        </w:rPr>
        <w:t>. The mood of a restaurant has a major influence on what customers order to drink and eat. Lighting, music, comfy seating, and interior design all contribute to the complete experience that diners have at the restaurant</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Kim et al., 2020</w:t>
      </w:r>
      <w:r w:rsidR="00FF4D96">
        <w:rPr>
          <w:color w:val="222222"/>
          <w:shd w:val="clear" w:color="auto" w:fill="FFFFFF"/>
        </w:rPr>
        <w:t>)</w:t>
      </w:r>
      <w:r w:rsidRPr="00F104A5">
        <w:rPr>
          <w:lang w:val="en-US" w:eastAsia="zh-CN"/>
        </w:rPr>
        <w:t>. Service that is both timely and attentive is crucial to the success of any restaurant. How pleasant, helpful, and receptive the wait staff is to offering recommendations may have a major impact on a customer's dining experience as a whole. Customer satisfaction with the value they get at a restaurant may play a key role in their final decision. A higher percentage of satisfied diners also felt that the price of their meal and the quality of the service they got was reasonable. How much you enjoy your dinner at a restaurant might vary greatly depending on the quality and taste of the cuisine you order</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Cai et al., 2021)</w:t>
      </w:r>
      <w:r w:rsidRPr="00F104A5">
        <w:rPr>
          <w:lang w:val="en-US" w:eastAsia="zh-CN"/>
        </w:rPr>
        <w:t>. A diner's sense of satisfaction is related to how much they enjoyed their meal in terms of its freshness, presentation, flavor, and consistency. Garnishing, plating, and general presentation are some ways to increase the food's visual appeal and, in turn, the guests' enjoyment of the meal</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Han</w:t>
      </w:r>
      <w:r w:rsidR="00FF4D96">
        <w:rPr>
          <w:color w:val="222222"/>
          <w:shd w:val="clear" w:color="auto" w:fill="FFFFFF"/>
        </w:rPr>
        <w:t xml:space="preserve"> et al., 2022)</w:t>
      </w:r>
      <w:r w:rsidRPr="00F104A5">
        <w:rPr>
          <w:lang w:val="en-US" w:eastAsia="zh-CN"/>
        </w:rPr>
        <w:t xml:space="preserve">. How a food is served may have a major </w:t>
      </w:r>
      <w:r w:rsidRPr="00F104A5">
        <w:rPr>
          <w:lang w:val="en-US" w:eastAsia="zh-CN"/>
        </w:rPr>
        <w:lastRenderedPageBreak/>
        <w:t>impact on the diner's impression and enjoyment of it. Customers want their purchases to be processed quickly and correctly. When there are holdups in service or when customers have to wait for an excessive amount of time, customer satisfaction drops</w:t>
      </w:r>
      <w:r w:rsidR="00FF4D96" w:rsidRPr="00D022A4">
        <w:rPr>
          <w:color w:val="222222"/>
          <w:shd w:val="clear" w:color="auto" w:fill="FFFFFF"/>
        </w:rPr>
        <w:t xml:space="preserve"> </w:t>
      </w:r>
      <w:r w:rsidR="00FF4D96">
        <w:rPr>
          <w:color w:val="222222"/>
          <w:shd w:val="clear" w:color="auto" w:fill="FFFFFF"/>
        </w:rPr>
        <w:t>(</w:t>
      </w:r>
      <w:r w:rsidR="00FF4D96" w:rsidRPr="00D022A4">
        <w:rPr>
          <w:color w:val="222222"/>
          <w:shd w:val="clear" w:color="auto" w:fill="FFFFFF"/>
        </w:rPr>
        <w:t>Ding, Jiang &amp; Qu</w:t>
      </w:r>
      <w:r w:rsidR="00FF4D96">
        <w:rPr>
          <w:color w:val="222222"/>
          <w:shd w:val="clear" w:color="auto" w:fill="FFFFFF"/>
        </w:rPr>
        <w:t>, 2022)</w:t>
      </w:r>
      <w:r w:rsidRPr="00F104A5">
        <w:rPr>
          <w:lang w:val="en-US" w:eastAsia="zh-CN"/>
        </w:rPr>
        <w:t>. Because of this, efficient kitchen operations and coordinated service delivery are essential. If a customer has to wait too long, they are less likely to be satisfied</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 xml:space="preserve">Ghosh, </w:t>
      </w:r>
      <w:proofErr w:type="spellStart"/>
      <w:r w:rsidR="00FF4D96" w:rsidRPr="00D022A4">
        <w:rPr>
          <w:color w:val="222222"/>
          <w:shd w:val="clear" w:color="auto" w:fill="FFFFFF"/>
        </w:rPr>
        <w:t>Jhamb</w:t>
      </w:r>
      <w:proofErr w:type="spellEnd"/>
      <w:r w:rsidR="00FF4D96" w:rsidRPr="00D022A4">
        <w:rPr>
          <w:color w:val="222222"/>
          <w:shd w:val="clear" w:color="auto" w:fill="FFFFFF"/>
        </w:rPr>
        <w:t xml:space="preserve"> &amp; Dhiman</w:t>
      </w:r>
      <w:r w:rsidR="00FF4D96">
        <w:rPr>
          <w:color w:val="222222"/>
          <w:shd w:val="clear" w:color="auto" w:fill="FFFFFF"/>
        </w:rPr>
        <w:t>, 2023</w:t>
      </w:r>
      <w:r w:rsidR="00C10130">
        <w:rPr>
          <w:color w:val="222222"/>
          <w:shd w:val="clear" w:color="auto" w:fill="FFFFFF"/>
        </w:rPr>
        <w:t>)</w:t>
      </w:r>
      <w:r w:rsidRPr="00F104A5">
        <w:rPr>
          <w:lang w:val="en-US" w:eastAsia="zh-CN"/>
        </w:rPr>
        <w:t>. Customers want their purchases to be processed quickly and correctly. When there are holdups in service or when customers have to wait for an excessive amount of time, customer satisfaction drops. Because of this, efficient kitchen operations and coordinated service delivery are essential</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Wahab</w:t>
      </w:r>
      <w:r w:rsidR="00FF4D96">
        <w:rPr>
          <w:color w:val="222222"/>
          <w:shd w:val="clear" w:color="auto" w:fill="FFFFFF"/>
        </w:rPr>
        <w:t xml:space="preserve"> et al., 2022)</w:t>
      </w:r>
      <w:r w:rsidRPr="00F104A5">
        <w:rPr>
          <w:lang w:val="en-US" w:eastAsia="zh-CN"/>
        </w:rPr>
        <w:t>. If a customer has to wait too long, they are less likely to be satisfied. The likelihood that your guests will have a great time at your event increases dramatically if you can meet or exceed their expectations. Guest satisfaction with their hotel stay as a whole is more likely if they get individualized attention throughout their stay</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Kim et al., 2022)</w:t>
      </w:r>
      <w:r w:rsidRPr="00F104A5">
        <w:rPr>
          <w:lang w:val="en-US" w:eastAsia="zh-CN"/>
        </w:rPr>
        <w:t>. The guests like the cleanliness of the common areas and the efficiency of the kitchen workers. Improving the tidiness of dining areas, using safe food handling procedures, and keeping lines of communication open with customers about what's on the menu and how their food was prepared all lead to satisfied diners</w:t>
      </w:r>
      <w:r w:rsidR="00FF4D96">
        <w:rPr>
          <w:lang w:val="en-US" w:eastAsia="zh-CN"/>
        </w:rPr>
        <w:t xml:space="preserve"> </w:t>
      </w:r>
      <w:r w:rsidR="00FF4D96">
        <w:rPr>
          <w:color w:val="222222"/>
          <w:shd w:val="clear" w:color="auto" w:fill="FFFFFF"/>
        </w:rPr>
        <w:t>(</w:t>
      </w:r>
      <w:proofErr w:type="spellStart"/>
      <w:r w:rsidR="00FF4D96" w:rsidRPr="00D022A4">
        <w:rPr>
          <w:color w:val="222222"/>
          <w:shd w:val="clear" w:color="auto" w:fill="FFFFFF"/>
        </w:rPr>
        <w:t>Hahm</w:t>
      </w:r>
      <w:proofErr w:type="spellEnd"/>
      <w:r w:rsidR="00FF4D96" w:rsidRPr="00D022A4">
        <w:rPr>
          <w:color w:val="222222"/>
          <w:shd w:val="clear" w:color="auto" w:fill="FFFFFF"/>
        </w:rPr>
        <w:t>, Kwun &amp; Kang</w:t>
      </w:r>
      <w:r w:rsidR="00FF4D96">
        <w:rPr>
          <w:color w:val="222222"/>
          <w:shd w:val="clear" w:color="auto" w:fill="FFFFFF"/>
        </w:rPr>
        <w:t>, 2023</w:t>
      </w:r>
      <w:r w:rsidR="00C10130">
        <w:rPr>
          <w:color w:val="222222"/>
          <w:shd w:val="clear" w:color="auto" w:fill="FFFFFF"/>
        </w:rPr>
        <w:t>)</w:t>
      </w:r>
      <w:r w:rsidRPr="00F104A5">
        <w:rPr>
          <w:lang w:val="en-US" w:eastAsia="zh-CN"/>
        </w:rPr>
        <w:t>. More thought has to go into designing menus that provide a variety of dishes, each of which is aimed at a certain kind of consumer. Lighting, music, design, and seating arrangement all contribute to a restaurant's ambiance, which in turn affects customer satisfaction and repeat business</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Hasan</w:t>
      </w:r>
      <w:r w:rsidR="00FF4D96">
        <w:rPr>
          <w:color w:val="222222"/>
          <w:shd w:val="clear" w:color="auto" w:fill="FFFFFF"/>
        </w:rPr>
        <w:t>, 2022)</w:t>
      </w:r>
      <w:r w:rsidRPr="00F104A5">
        <w:rPr>
          <w:lang w:val="en-US" w:eastAsia="zh-CN"/>
        </w:rPr>
        <w:t>. Providing prompt service that is also polite and competent might increase the likelihood that a customer will return. When deciding whether or not a restaurant is worthwhile, diners weigh the price of their meal against how satisfied they felt after leaving the place</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Zhu</w:t>
      </w:r>
      <w:r w:rsidR="00FF4D96">
        <w:rPr>
          <w:color w:val="222222"/>
          <w:shd w:val="clear" w:color="auto" w:fill="FFFFFF"/>
        </w:rPr>
        <w:t>, 2022)</w:t>
      </w:r>
      <w:r w:rsidRPr="00F104A5">
        <w:rPr>
          <w:lang w:val="en-US" w:eastAsia="zh-CN"/>
        </w:rPr>
        <w:t>. The freshness of the meal, the presentation, the consistency of the flavor, and the uniformity of the serving size are all factors that might influence a diner's overall pleasure</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Choi</w:t>
      </w:r>
      <w:r w:rsidR="00FF4D96">
        <w:rPr>
          <w:color w:val="222222"/>
          <w:shd w:val="clear" w:color="auto" w:fill="FFFFFF"/>
        </w:rPr>
        <w:t xml:space="preserve"> et al., 2022)</w:t>
      </w:r>
      <w:r w:rsidRPr="00F104A5">
        <w:rPr>
          <w:lang w:val="en-US" w:eastAsia="zh-CN"/>
        </w:rPr>
        <w:t>. It's more likely that a client will like their meal or drink if they are served quickly and courteously. One of the most essential variables in evaluating customer satisfaction is the capacity to accommodate a range of dietary choices</w:t>
      </w:r>
      <w:r w:rsidR="00FF4D96">
        <w:rPr>
          <w:lang w:val="en-US" w:eastAsia="zh-CN"/>
        </w:rPr>
        <w:t xml:space="preserve"> </w:t>
      </w:r>
      <w:r w:rsidR="00FF4D96">
        <w:rPr>
          <w:color w:val="222222"/>
          <w:shd w:val="clear" w:color="auto" w:fill="FFFFFF"/>
        </w:rPr>
        <w:t>(</w:t>
      </w:r>
      <w:r w:rsidR="00FF4D96" w:rsidRPr="00D022A4">
        <w:rPr>
          <w:color w:val="222222"/>
          <w:shd w:val="clear" w:color="auto" w:fill="FFFFFF"/>
        </w:rPr>
        <w:t>Cai, Leung &amp; Chi</w:t>
      </w:r>
      <w:r w:rsidR="00FF4D96">
        <w:rPr>
          <w:color w:val="222222"/>
          <w:shd w:val="clear" w:color="auto" w:fill="FFFFFF"/>
        </w:rPr>
        <w:t>, 2022)</w:t>
      </w:r>
      <w:r w:rsidRPr="00F104A5">
        <w:rPr>
          <w:lang w:val="en-US" w:eastAsia="zh-CN"/>
        </w:rPr>
        <w:t>. If customers feel a business values their health and safety and is honest about the conditions under which its food is produced and stored, that business is more likely to get repeat business</w:t>
      </w:r>
      <w:r w:rsidR="00FF4D96" w:rsidRPr="00D022A4">
        <w:rPr>
          <w:color w:val="222222"/>
          <w:shd w:val="clear" w:color="auto" w:fill="FFFFFF"/>
        </w:rPr>
        <w:t xml:space="preserve"> </w:t>
      </w:r>
      <w:r w:rsidR="00FF4D96">
        <w:rPr>
          <w:color w:val="222222"/>
          <w:shd w:val="clear" w:color="auto" w:fill="FFFFFF"/>
        </w:rPr>
        <w:t>(</w:t>
      </w:r>
      <w:r w:rsidR="00FF4D96" w:rsidRPr="00D022A4">
        <w:rPr>
          <w:color w:val="222222"/>
          <w:shd w:val="clear" w:color="auto" w:fill="FFFFFF"/>
        </w:rPr>
        <w:t>Hwang, Kim, &amp; Kim</w:t>
      </w:r>
      <w:r w:rsidR="00FF4D96">
        <w:rPr>
          <w:color w:val="222222"/>
          <w:shd w:val="clear" w:color="auto" w:fill="FFFFFF"/>
        </w:rPr>
        <w:t>, 2023)</w:t>
      </w:r>
      <w:r w:rsidRPr="00F104A5">
        <w:rPr>
          <w:lang w:val="en-US" w:eastAsia="zh-CN"/>
        </w:rPr>
        <w:t xml:space="preserve">. Because of this, there is a greater possibility that clients will buy from the company again. According to </w:t>
      </w:r>
      <w:r w:rsidR="00C10130">
        <w:rPr>
          <w:lang w:val="en-US" w:eastAsia="zh-CN"/>
        </w:rPr>
        <w:t>(Ryu et al.,</w:t>
      </w:r>
      <w:r w:rsidRPr="00F104A5">
        <w:rPr>
          <w:lang w:val="en-US" w:eastAsia="zh-CN"/>
        </w:rPr>
        <w:t xml:space="preserve">2012), a customer's likelihood of returning to a fast food restaurant is </w:t>
      </w:r>
      <w:r w:rsidRPr="00F104A5">
        <w:rPr>
          <w:lang w:val="en-US" w:eastAsia="zh-CN"/>
        </w:rPr>
        <w:lastRenderedPageBreak/>
        <w:t>heavily influenced by factors such as the business's aesthetic appeal, the quality of the food supplied, and the friendliness of the staff. These results prove without a reasonable doubt the importance of researching and accommodating a wide variety of consumer tastes.</w:t>
      </w:r>
    </w:p>
    <w:p w14:paraId="7909EF0E" w14:textId="77777777" w:rsidR="00A66C4F" w:rsidRDefault="00A66C4F" w:rsidP="00A66C4F">
      <w:pPr>
        <w:pStyle w:val="Heading1"/>
      </w:pPr>
      <w:bookmarkStart w:id="5" w:name="_Toc138288808"/>
      <w:r>
        <w:t>Project Methodology</w:t>
      </w:r>
      <w:bookmarkEnd w:id="5"/>
    </w:p>
    <w:p w14:paraId="0D24E0D4" w14:textId="77777777" w:rsidR="00A66C4F" w:rsidRDefault="00A66C4F" w:rsidP="00A66C4F">
      <w:pPr>
        <w:spacing w:after="200"/>
      </w:pPr>
      <w:r w:rsidRPr="005E71C2">
        <w:t>In order to provide a comprehensive picture of diners' preferences and experiences, this study will combine quantitative and qualitative data collection techniques.</w:t>
      </w:r>
      <w:r>
        <w:t xml:space="preserve"> Primary data will be used in this project. </w:t>
      </w:r>
      <w:r w:rsidRPr="005E71C2">
        <w:t>The hotel's visitors and employees will be surveyed, interviewed, and observed to get this data.</w:t>
      </w:r>
      <w:r>
        <w:t xml:space="preserve"> Therefore, it will be</w:t>
      </w:r>
      <w:r w:rsidRPr="005E71C2">
        <w:t xml:space="preserve"> built a well-structured survey by using the SERVQUAL model's five-factor framework of dependability, timeliness, certainty, empathy, and concretes. </w:t>
      </w:r>
      <w:r>
        <w:t xml:space="preserve">The data for this study will be acquired utilizing both quantitative and qualitative methodologies. Using random sample methods, we'll choose a diverse group of hotel foodies and </w:t>
      </w:r>
      <w:proofErr w:type="spellStart"/>
      <w:r>
        <w:t>drinkers.To</w:t>
      </w:r>
      <w:proofErr w:type="spellEnd"/>
      <w:r>
        <w:t xml:space="preserve"> evaluate how satisfied visitors are with the service they received, a survey based on the SERVQUAL criteria will be designed. In order to understand more, we will conduct in-depth interviews with a limited number of the visitors. The major issues of the evaluation will be the tangibles and service standards at each restaurant. By graphing, charting, and diagramming interview data, it will be feasible to detect themes and patterns in customers' choices and levels of satisfaction.</w:t>
      </w:r>
    </w:p>
    <w:p w14:paraId="5AD1D87D" w14:textId="77777777" w:rsidR="00A66C4F" w:rsidRDefault="00A66C4F" w:rsidP="00A66C4F">
      <w:pPr>
        <w:pStyle w:val="Heading1"/>
      </w:pPr>
      <w:r>
        <w:br w:type="page"/>
      </w:r>
    </w:p>
    <w:p w14:paraId="3F6B2B72" w14:textId="77777777" w:rsidR="00F104A5" w:rsidRDefault="00F104A5" w:rsidP="00A66C4F">
      <w:pPr>
        <w:pStyle w:val="Heading1"/>
      </w:pPr>
      <w:bookmarkStart w:id="6" w:name="_Toc138288809"/>
      <w:r>
        <w:lastRenderedPageBreak/>
        <w:t>Reference</w:t>
      </w:r>
      <w:bookmarkEnd w:id="6"/>
    </w:p>
    <w:p w14:paraId="0D6E8DCF" w14:textId="77777777" w:rsidR="007A6D01" w:rsidRPr="00D022A4" w:rsidRDefault="007A6D01" w:rsidP="007A6D01">
      <w:pPr>
        <w:rPr>
          <w:color w:val="222222"/>
          <w:shd w:val="clear" w:color="auto" w:fill="FFFFFF"/>
        </w:rPr>
      </w:pPr>
      <w:proofErr w:type="spellStart"/>
      <w:r w:rsidRPr="00D022A4">
        <w:rPr>
          <w:color w:val="222222"/>
          <w:shd w:val="clear" w:color="auto" w:fill="FFFFFF"/>
        </w:rPr>
        <w:t>Assaker</w:t>
      </w:r>
      <w:proofErr w:type="spellEnd"/>
      <w:r w:rsidRPr="00D022A4">
        <w:rPr>
          <w:color w:val="222222"/>
          <w:shd w:val="clear" w:color="auto" w:fill="FFFFFF"/>
        </w:rPr>
        <w:t>, G., 2020. The effects of hotel green business practices on consumers’ loyalty intentions: an expanded multidimensional service model in the upscale segment. </w:t>
      </w:r>
      <w:r w:rsidRPr="00D022A4">
        <w:rPr>
          <w:i/>
          <w:iCs/>
          <w:color w:val="222222"/>
          <w:shd w:val="clear" w:color="auto" w:fill="FFFFFF"/>
        </w:rPr>
        <w:t>International Journal of Contemporary Hospitality Management</w:t>
      </w:r>
      <w:r w:rsidRPr="00D022A4">
        <w:rPr>
          <w:color w:val="222222"/>
          <w:shd w:val="clear" w:color="auto" w:fill="FFFFFF"/>
        </w:rPr>
        <w:t>, </w:t>
      </w:r>
      <w:r w:rsidRPr="00D022A4">
        <w:rPr>
          <w:i/>
          <w:iCs/>
          <w:color w:val="222222"/>
          <w:shd w:val="clear" w:color="auto" w:fill="FFFFFF"/>
        </w:rPr>
        <w:t>32</w:t>
      </w:r>
      <w:r w:rsidRPr="00D022A4">
        <w:rPr>
          <w:color w:val="222222"/>
          <w:shd w:val="clear" w:color="auto" w:fill="FFFFFF"/>
        </w:rPr>
        <w:t>(12), pp.3787-3807.</w:t>
      </w:r>
    </w:p>
    <w:p w14:paraId="6542E60F" w14:textId="77777777" w:rsidR="007A6D01" w:rsidRDefault="007A6D01" w:rsidP="007A6D01">
      <w:pPr>
        <w:rPr>
          <w:color w:val="222222"/>
          <w:shd w:val="clear" w:color="auto" w:fill="FFFFFF"/>
        </w:rPr>
      </w:pPr>
      <w:r w:rsidRPr="00D022A4">
        <w:rPr>
          <w:color w:val="222222"/>
          <w:shd w:val="clear" w:color="auto" w:fill="FFFFFF"/>
        </w:rPr>
        <w:t xml:space="preserve">Cai, R., Leung, X.Y. and Chi, C.G.Q., 2022. Ghost kitchens on the rise: Effects of knowledge and perceived benefit-risk on customers’ </w:t>
      </w:r>
      <w:proofErr w:type="spellStart"/>
      <w:r w:rsidRPr="00D022A4">
        <w:rPr>
          <w:color w:val="222222"/>
          <w:shd w:val="clear" w:color="auto" w:fill="FFFFFF"/>
        </w:rPr>
        <w:t>behavioral</w:t>
      </w:r>
      <w:proofErr w:type="spellEnd"/>
      <w:r w:rsidRPr="00D022A4">
        <w:rPr>
          <w:color w:val="222222"/>
          <w:shd w:val="clear" w:color="auto" w:fill="FFFFFF"/>
        </w:rPr>
        <w:t xml:space="preserve"> intentions. </w:t>
      </w:r>
      <w:r w:rsidRPr="00D022A4">
        <w:rPr>
          <w:i/>
          <w:iCs/>
          <w:color w:val="222222"/>
          <w:shd w:val="clear" w:color="auto" w:fill="FFFFFF"/>
        </w:rPr>
        <w:t>International Journal of Hospitality Management</w:t>
      </w:r>
      <w:r w:rsidRPr="00D022A4">
        <w:rPr>
          <w:color w:val="222222"/>
          <w:shd w:val="clear" w:color="auto" w:fill="FFFFFF"/>
        </w:rPr>
        <w:t>, </w:t>
      </w:r>
      <w:r w:rsidRPr="00D022A4">
        <w:rPr>
          <w:i/>
          <w:iCs/>
          <w:color w:val="222222"/>
          <w:shd w:val="clear" w:color="auto" w:fill="FFFFFF"/>
        </w:rPr>
        <w:t>101</w:t>
      </w:r>
      <w:r w:rsidRPr="00D022A4">
        <w:rPr>
          <w:color w:val="222222"/>
          <w:shd w:val="clear" w:color="auto" w:fill="FFFFFF"/>
        </w:rPr>
        <w:t>, p.103110.</w:t>
      </w:r>
    </w:p>
    <w:p w14:paraId="5280BF90" w14:textId="77777777" w:rsidR="007A6D01" w:rsidRDefault="007A6D01" w:rsidP="007A6D01">
      <w:pPr>
        <w:rPr>
          <w:color w:val="222222"/>
          <w:shd w:val="clear" w:color="auto" w:fill="FFFFFF"/>
        </w:rPr>
      </w:pPr>
      <w:r w:rsidRPr="00D022A4">
        <w:rPr>
          <w:color w:val="222222"/>
          <w:shd w:val="clear" w:color="auto" w:fill="FFFFFF"/>
        </w:rPr>
        <w:t xml:space="preserve">Cai, C.H., Ding, </w:t>
      </w:r>
      <w:proofErr w:type="gramStart"/>
      <w:r w:rsidRPr="00D022A4">
        <w:rPr>
          <w:color w:val="222222"/>
          <w:shd w:val="clear" w:color="auto" w:fill="FFFFFF"/>
        </w:rPr>
        <w:t>A.</w:t>
      </w:r>
      <w:proofErr w:type="gramEnd"/>
      <w:r w:rsidRPr="00D022A4">
        <w:rPr>
          <w:color w:val="222222"/>
          <w:shd w:val="clear" w:color="auto" w:fill="FFFFFF"/>
        </w:rPr>
        <w:t xml:space="preserve"> and Legendre, T.S., 2021. Exploring persuasive sales techniques to improve customer acceptance of sustainable but unfamiliar menu in restaurants. </w:t>
      </w:r>
      <w:r w:rsidRPr="00D022A4">
        <w:rPr>
          <w:i/>
          <w:iCs/>
          <w:color w:val="222222"/>
          <w:shd w:val="clear" w:color="auto" w:fill="FFFFFF"/>
        </w:rPr>
        <w:t>International Journal of Contemporary Hospitality Management</w:t>
      </w:r>
      <w:r w:rsidRPr="00D022A4">
        <w:rPr>
          <w:color w:val="222222"/>
          <w:shd w:val="clear" w:color="auto" w:fill="FFFFFF"/>
        </w:rPr>
        <w:t>, </w:t>
      </w:r>
      <w:r w:rsidRPr="00D022A4">
        <w:rPr>
          <w:i/>
          <w:iCs/>
          <w:color w:val="222222"/>
          <w:shd w:val="clear" w:color="auto" w:fill="FFFFFF"/>
        </w:rPr>
        <w:t>33</w:t>
      </w:r>
      <w:r w:rsidRPr="00D022A4">
        <w:rPr>
          <w:color w:val="222222"/>
          <w:shd w:val="clear" w:color="auto" w:fill="FFFFFF"/>
        </w:rPr>
        <w:t>(10), pp.3093-3114.</w:t>
      </w:r>
    </w:p>
    <w:p w14:paraId="3041E9A8" w14:textId="77777777" w:rsidR="007A6D01" w:rsidRDefault="007A6D01" w:rsidP="007A6D01">
      <w:pPr>
        <w:rPr>
          <w:color w:val="222222"/>
          <w:shd w:val="clear" w:color="auto" w:fill="FFFFFF"/>
        </w:rPr>
      </w:pPr>
      <w:r w:rsidRPr="00D022A4">
        <w:rPr>
          <w:color w:val="222222"/>
          <w:shd w:val="clear" w:color="auto" w:fill="FFFFFF"/>
        </w:rPr>
        <w:t xml:space="preserve">Choi, H., </w:t>
      </w:r>
      <w:proofErr w:type="spellStart"/>
      <w:r w:rsidRPr="00D022A4">
        <w:rPr>
          <w:color w:val="222222"/>
          <w:shd w:val="clear" w:color="auto" w:fill="FFFFFF"/>
        </w:rPr>
        <w:t>Joung</w:t>
      </w:r>
      <w:proofErr w:type="spellEnd"/>
      <w:r w:rsidRPr="00D022A4">
        <w:rPr>
          <w:color w:val="222222"/>
          <w:shd w:val="clear" w:color="auto" w:fill="FFFFFF"/>
        </w:rPr>
        <w:t xml:space="preserve">, H.W., Choi, E.K. and Kim, H.S., 2022. Understanding vegetarian customers: the effects of restaurant attributes on customer satisfaction and </w:t>
      </w:r>
      <w:proofErr w:type="spellStart"/>
      <w:r w:rsidRPr="00D022A4">
        <w:rPr>
          <w:color w:val="222222"/>
          <w:shd w:val="clear" w:color="auto" w:fill="FFFFFF"/>
        </w:rPr>
        <w:t>behavioral</w:t>
      </w:r>
      <w:proofErr w:type="spellEnd"/>
      <w:r w:rsidRPr="00D022A4">
        <w:rPr>
          <w:color w:val="222222"/>
          <w:shd w:val="clear" w:color="auto" w:fill="FFFFFF"/>
        </w:rPr>
        <w:t xml:space="preserve"> intentions. </w:t>
      </w:r>
      <w:r w:rsidRPr="00D022A4">
        <w:rPr>
          <w:i/>
          <w:iCs/>
          <w:color w:val="222222"/>
          <w:shd w:val="clear" w:color="auto" w:fill="FFFFFF"/>
        </w:rPr>
        <w:t>Journal of Foodservice Business Research</w:t>
      </w:r>
      <w:r w:rsidRPr="00D022A4">
        <w:rPr>
          <w:color w:val="222222"/>
          <w:shd w:val="clear" w:color="auto" w:fill="FFFFFF"/>
        </w:rPr>
        <w:t>, </w:t>
      </w:r>
      <w:r w:rsidRPr="00D022A4">
        <w:rPr>
          <w:i/>
          <w:iCs/>
          <w:color w:val="222222"/>
          <w:shd w:val="clear" w:color="auto" w:fill="FFFFFF"/>
        </w:rPr>
        <w:t>25</w:t>
      </w:r>
      <w:r w:rsidRPr="00D022A4">
        <w:rPr>
          <w:color w:val="222222"/>
          <w:shd w:val="clear" w:color="auto" w:fill="FFFFFF"/>
        </w:rPr>
        <w:t>(3), pp.353-376.</w:t>
      </w:r>
    </w:p>
    <w:p w14:paraId="6BAD8C8C" w14:textId="77777777" w:rsidR="007A6D01" w:rsidRDefault="007A6D01" w:rsidP="007A6D01">
      <w:pPr>
        <w:rPr>
          <w:color w:val="222222"/>
          <w:shd w:val="clear" w:color="auto" w:fill="FFFFFF"/>
        </w:rPr>
      </w:pPr>
      <w:r w:rsidRPr="00D022A4">
        <w:rPr>
          <w:color w:val="222222"/>
          <w:shd w:val="clear" w:color="auto" w:fill="FFFFFF"/>
        </w:rPr>
        <w:t>Ding, L., Jiang, C. and Qu, H., 2022. Generation Z domestic food tourists’ experienced restaurant innovativeness toward destination cognitive food image and revisit intention. </w:t>
      </w:r>
      <w:r w:rsidRPr="00D022A4">
        <w:rPr>
          <w:i/>
          <w:iCs/>
          <w:color w:val="222222"/>
          <w:shd w:val="clear" w:color="auto" w:fill="FFFFFF"/>
        </w:rPr>
        <w:t>International Journal of Contemporary Hospitality Management</w:t>
      </w:r>
      <w:r w:rsidRPr="00D022A4">
        <w:rPr>
          <w:color w:val="222222"/>
          <w:shd w:val="clear" w:color="auto" w:fill="FFFFFF"/>
        </w:rPr>
        <w:t>, (ahead-of-print).</w:t>
      </w:r>
    </w:p>
    <w:p w14:paraId="7BF5D1BD" w14:textId="77777777" w:rsidR="00A66C4F" w:rsidRDefault="00A66C4F" w:rsidP="007A6D01">
      <w:pPr>
        <w:rPr>
          <w:color w:val="222222"/>
          <w:shd w:val="clear" w:color="auto" w:fill="FFFFFF"/>
        </w:rPr>
      </w:pPr>
    </w:p>
    <w:p w14:paraId="207C3BAB" w14:textId="77777777" w:rsidR="007A6D01" w:rsidRPr="00D022A4" w:rsidRDefault="007A6D01" w:rsidP="007A6D01">
      <w:pPr>
        <w:rPr>
          <w:lang w:val="en-US" w:eastAsia="zh-CN"/>
        </w:rPr>
      </w:pPr>
      <w:r w:rsidRPr="00D022A4">
        <w:rPr>
          <w:color w:val="222222"/>
          <w:shd w:val="clear" w:color="auto" w:fill="FFFFFF"/>
        </w:rPr>
        <w:t xml:space="preserve">Foroughi, B., </w:t>
      </w:r>
      <w:proofErr w:type="spellStart"/>
      <w:r w:rsidRPr="00D022A4">
        <w:rPr>
          <w:color w:val="222222"/>
          <w:shd w:val="clear" w:color="auto" w:fill="FFFFFF"/>
        </w:rPr>
        <w:t>Yadegaridehkordi</w:t>
      </w:r>
      <w:proofErr w:type="spellEnd"/>
      <w:r w:rsidRPr="00D022A4">
        <w:rPr>
          <w:color w:val="222222"/>
          <w:shd w:val="clear" w:color="auto" w:fill="FFFFFF"/>
        </w:rPr>
        <w:t xml:space="preserve">, E., </w:t>
      </w:r>
      <w:proofErr w:type="spellStart"/>
      <w:r w:rsidRPr="00D022A4">
        <w:rPr>
          <w:color w:val="222222"/>
          <w:shd w:val="clear" w:color="auto" w:fill="FFFFFF"/>
        </w:rPr>
        <w:t>Iranmanesh</w:t>
      </w:r>
      <w:proofErr w:type="spellEnd"/>
      <w:r w:rsidRPr="00D022A4">
        <w:rPr>
          <w:color w:val="222222"/>
          <w:shd w:val="clear" w:color="auto" w:fill="FFFFFF"/>
        </w:rPr>
        <w:t xml:space="preserve">, M., </w:t>
      </w:r>
      <w:proofErr w:type="spellStart"/>
      <w:r w:rsidRPr="00D022A4">
        <w:rPr>
          <w:color w:val="222222"/>
          <w:shd w:val="clear" w:color="auto" w:fill="FFFFFF"/>
        </w:rPr>
        <w:t>Sukcharoen</w:t>
      </w:r>
      <w:proofErr w:type="spellEnd"/>
      <w:r w:rsidRPr="00D022A4">
        <w:rPr>
          <w:color w:val="222222"/>
          <w:shd w:val="clear" w:color="auto" w:fill="FFFFFF"/>
        </w:rPr>
        <w:t xml:space="preserve">, T., </w:t>
      </w:r>
      <w:proofErr w:type="spellStart"/>
      <w:r w:rsidRPr="00D022A4">
        <w:rPr>
          <w:color w:val="222222"/>
          <w:shd w:val="clear" w:color="auto" w:fill="FFFFFF"/>
        </w:rPr>
        <w:t>Ghobakhlo</w:t>
      </w:r>
      <w:proofErr w:type="spellEnd"/>
      <w:r w:rsidRPr="00D022A4">
        <w:rPr>
          <w:color w:val="222222"/>
          <w:shd w:val="clear" w:color="auto" w:fill="FFFFFF"/>
        </w:rPr>
        <w:t xml:space="preserve">, M. and </w:t>
      </w:r>
      <w:proofErr w:type="spellStart"/>
      <w:r w:rsidRPr="00D022A4">
        <w:rPr>
          <w:color w:val="222222"/>
          <w:shd w:val="clear" w:color="auto" w:fill="FFFFFF"/>
        </w:rPr>
        <w:t>Nilashi</w:t>
      </w:r>
      <w:proofErr w:type="spellEnd"/>
      <w:r w:rsidRPr="00D022A4">
        <w:rPr>
          <w:color w:val="222222"/>
          <w:shd w:val="clear" w:color="auto" w:fill="FFFFFF"/>
        </w:rPr>
        <w:t xml:space="preserve">, M., 2023. Determinants of continuance intention to use food delivery apps: findings from PLS and </w:t>
      </w:r>
      <w:proofErr w:type="spellStart"/>
      <w:r w:rsidRPr="00D022A4">
        <w:rPr>
          <w:color w:val="222222"/>
          <w:shd w:val="clear" w:color="auto" w:fill="FFFFFF"/>
        </w:rPr>
        <w:t>fsQCA</w:t>
      </w:r>
      <w:proofErr w:type="spellEnd"/>
      <w:r w:rsidRPr="00D022A4">
        <w:rPr>
          <w:color w:val="222222"/>
          <w:shd w:val="clear" w:color="auto" w:fill="FFFFFF"/>
        </w:rPr>
        <w:t>. </w:t>
      </w:r>
      <w:r w:rsidRPr="00D022A4">
        <w:rPr>
          <w:i/>
          <w:iCs/>
          <w:color w:val="222222"/>
          <w:shd w:val="clear" w:color="auto" w:fill="FFFFFF"/>
        </w:rPr>
        <w:t>International Journal of Contemporary Hospitality Management</w:t>
      </w:r>
      <w:r w:rsidRPr="00D022A4">
        <w:rPr>
          <w:color w:val="222222"/>
          <w:shd w:val="clear" w:color="auto" w:fill="FFFFFF"/>
        </w:rPr>
        <w:t>.</w:t>
      </w:r>
    </w:p>
    <w:p w14:paraId="5909DA46" w14:textId="77777777" w:rsidR="00A66C4F" w:rsidRDefault="00A66C4F" w:rsidP="007A6D01">
      <w:pPr>
        <w:rPr>
          <w:color w:val="222222"/>
          <w:shd w:val="clear" w:color="auto" w:fill="FFFFFF"/>
        </w:rPr>
      </w:pPr>
    </w:p>
    <w:p w14:paraId="6A079062" w14:textId="77777777" w:rsidR="007A6D01" w:rsidRPr="00D022A4" w:rsidRDefault="007A6D01" w:rsidP="007A6D01">
      <w:pPr>
        <w:rPr>
          <w:color w:val="222222"/>
          <w:shd w:val="clear" w:color="auto" w:fill="FFFFFF"/>
        </w:rPr>
      </w:pPr>
      <w:r w:rsidRPr="00D022A4">
        <w:rPr>
          <w:color w:val="222222"/>
          <w:shd w:val="clear" w:color="auto" w:fill="FFFFFF"/>
        </w:rPr>
        <w:t xml:space="preserve">Ghosh, P., </w:t>
      </w:r>
      <w:proofErr w:type="spellStart"/>
      <w:r w:rsidRPr="00D022A4">
        <w:rPr>
          <w:color w:val="222222"/>
          <w:shd w:val="clear" w:color="auto" w:fill="FFFFFF"/>
        </w:rPr>
        <w:t>Jhamb</w:t>
      </w:r>
      <w:proofErr w:type="spellEnd"/>
      <w:r w:rsidRPr="00D022A4">
        <w:rPr>
          <w:color w:val="222222"/>
          <w:shd w:val="clear" w:color="auto" w:fill="FFFFFF"/>
        </w:rPr>
        <w:t xml:space="preserve">, D. and Dhiman, R., 2023. Measuring QSR service quality on </w:t>
      </w:r>
      <w:proofErr w:type="spellStart"/>
      <w:r w:rsidRPr="00D022A4">
        <w:rPr>
          <w:color w:val="222222"/>
          <w:shd w:val="clear" w:color="auto" w:fill="FFFFFF"/>
        </w:rPr>
        <w:t>behavioral</w:t>
      </w:r>
      <w:proofErr w:type="spellEnd"/>
      <w:r w:rsidRPr="00D022A4">
        <w:rPr>
          <w:color w:val="222222"/>
          <w:shd w:val="clear" w:color="auto" w:fill="FFFFFF"/>
        </w:rPr>
        <w:t xml:space="preserve"> intentions of gen Z customers using QUICKSERV–mediating effect of service value and satisfaction. </w:t>
      </w:r>
      <w:r w:rsidRPr="00D022A4">
        <w:rPr>
          <w:i/>
          <w:iCs/>
          <w:color w:val="222222"/>
          <w:shd w:val="clear" w:color="auto" w:fill="FFFFFF"/>
        </w:rPr>
        <w:t>International Journal of Quality &amp; Reliability Management</w:t>
      </w:r>
      <w:r w:rsidRPr="00D022A4">
        <w:rPr>
          <w:color w:val="222222"/>
          <w:shd w:val="clear" w:color="auto" w:fill="FFFFFF"/>
        </w:rPr>
        <w:t>.</w:t>
      </w:r>
    </w:p>
    <w:p w14:paraId="3F3B0174" w14:textId="77777777" w:rsidR="007A6D01" w:rsidRDefault="007A6D01" w:rsidP="007A6D01">
      <w:pPr>
        <w:rPr>
          <w:color w:val="222222"/>
          <w:shd w:val="clear" w:color="auto" w:fill="FFFFFF"/>
        </w:rPr>
      </w:pPr>
    </w:p>
    <w:p w14:paraId="55B390A9" w14:textId="77777777" w:rsidR="007A6D01" w:rsidRDefault="007A6D01" w:rsidP="007A6D01">
      <w:pPr>
        <w:rPr>
          <w:color w:val="222222"/>
          <w:shd w:val="clear" w:color="auto" w:fill="FFFFFF"/>
        </w:rPr>
      </w:pPr>
      <w:r w:rsidRPr="00D022A4">
        <w:rPr>
          <w:color w:val="222222"/>
          <w:shd w:val="clear" w:color="auto" w:fill="FFFFFF"/>
        </w:rPr>
        <w:t xml:space="preserve">Han, W., Jiang, W., Tang, J., Raab, C. and </w:t>
      </w:r>
      <w:proofErr w:type="spellStart"/>
      <w:r w:rsidRPr="00D022A4">
        <w:rPr>
          <w:color w:val="222222"/>
          <w:shd w:val="clear" w:color="auto" w:fill="FFFFFF"/>
        </w:rPr>
        <w:t>Krishen</w:t>
      </w:r>
      <w:proofErr w:type="spellEnd"/>
      <w:r w:rsidRPr="00D022A4">
        <w:rPr>
          <w:color w:val="222222"/>
          <w:shd w:val="clear" w:color="auto" w:fill="FFFFFF"/>
        </w:rPr>
        <w:t>, A., 2022. Indirect customer-to-customer interactions and experiential value: examining solo and social diners. </w:t>
      </w:r>
      <w:r w:rsidRPr="00D022A4">
        <w:rPr>
          <w:i/>
          <w:iCs/>
          <w:color w:val="222222"/>
          <w:shd w:val="clear" w:color="auto" w:fill="FFFFFF"/>
        </w:rPr>
        <w:t>International Journal of Contemporary Hospitality Management</w:t>
      </w:r>
      <w:r w:rsidRPr="00D022A4">
        <w:rPr>
          <w:color w:val="222222"/>
          <w:shd w:val="clear" w:color="auto" w:fill="FFFFFF"/>
        </w:rPr>
        <w:t>.</w:t>
      </w:r>
    </w:p>
    <w:p w14:paraId="64C19535" w14:textId="77777777" w:rsidR="007A6D01" w:rsidRDefault="007A6D01" w:rsidP="007A6D01">
      <w:pPr>
        <w:rPr>
          <w:color w:val="222222"/>
          <w:shd w:val="clear" w:color="auto" w:fill="FFFFFF"/>
        </w:rPr>
      </w:pPr>
    </w:p>
    <w:p w14:paraId="71860F15" w14:textId="77777777" w:rsidR="007A6D01" w:rsidRPr="00D022A4" w:rsidRDefault="007A6D01" w:rsidP="007A6D01">
      <w:pPr>
        <w:rPr>
          <w:color w:val="222222"/>
          <w:shd w:val="clear" w:color="auto" w:fill="FFFFFF"/>
        </w:rPr>
      </w:pPr>
      <w:r w:rsidRPr="00D022A4">
        <w:rPr>
          <w:color w:val="222222"/>
          <w:shd w:val="clear" w:color="auto" w:fill="FFFFFF"/>
        </w:rPr>
        <w:lastRenderedPageBreak/>
        <w:t xml:space="preserve">Hwang, Y., Wang, X. and </w:t>
      </w:r>
      <w:proofErr w:type="spellStart"/>
      <w:r w:rsidRPr="00D022A4">
        <w:rPr>
          <w:color w:val="222222"/>
          <w:shd w:val="clear" w:color="auto" w:fill="FFFFFF"/>
        </w:rPr>
        <w:t>Guchait</w:t>
      </w:r>
      <w:proofErr w:type="spellEnd"/>
      <w:r w:rsidRPr="00D022A4">
        <w:rPr>
          <w:color w:val="222222"/>
          <w:shd w:val="clear" w:color="auto" w:fill="FFFFFF"/>
        </w:rPr>
        <w:t>, P., 2022. When observers of customer incivility revisit the restaurant: roles of relationship closeness and norms. </w:t>
      </w:r>
      <w:r w:rsidRPr="00D022A4">
        <w:rPr>
          <w:i/>
          <w:iCs/>
          <w:color w:val="222222"/>
          <w:shd w:val="clear" w:color="auto" w:fill="FFFFFF"/>
        </w:rPr>
        <w:t>International Journal of Contemporary Hospitality Management</w:t>
      </w:r>
      <w:r w:rsidRPr="00D022A4">
        <w:rPr>
          <w:color w:val="222222"/>
          <w:shd w:val="clear" w:color="auto" w:fill="FFFFFF"/>
        </w:rPr>
        <w:t>, (ahead-of-print).</w:t>
      </w:r>
    </w:p>
    <w:p w14:paraId="3EFD89FF" w14:textId="77777777" w:rsidR="00A66C4F" w:rsidRDefault="00A66C4F" w:rsidP="007A6D01">
      <w:pPr>
        <w:rPr>
          <w:color w:val="222222"/>
          <w:shd w:val="clear" w:color="auto" w:fill="FFFFFF"/>
        </w:rPr>
      </w:pPr>
    </w:p>
    <w:p w14:paraId="1FA3CEBC" w14:textId="77777777" w:rsidR="007A6D01" w:rsidRPr="00D022A4" w:rsidRDefault="007A6D01" w:rsidP="007A6D01">
      <w:pPr>
        <w:rPr>
          <w:color w:val="222222"/>
          <w:shd w:val="clear" w:color="auto" w:fill="FFFFFF"/>
        </w:rPr>
      </w:pPr>
      <w:r w:rsidRPr="00D022A4">
        <w:rPr>
          <w:color w:val="222222"/>
          <w:shd w:val="clear" w:color="auto" w:fill="FFFFFF"/>
        </w:rPr>
        <w:t xml:space="preserve">Hwang, J., Kim, H. and Kim, H.M., 2023. Relationships among memorable brand experience, brand preference, and </w:t>
      </w:r>
      <w:proofErr w:type="spellStart"/>
      <w:r w:rsidRPr="00D022A4">
        <w:rPr>
          <w:color w:val="222222"/>
          <w:shd w:val="clear" w:color="auto" w:fill="FFFFFF"/>
        </w:rPr>
        <w:t>behavioral</w:t>
      </w:r>
      <w:proofErr w:type="spellEnd"/>
      <w:r w:rsidRPr="00D022A4">
        <w:rPr>
          <w:color w:val="222222"/>
          <w:shd w:val="clear" w:color="auto" w:fill="FFFFFF"/>
        </w:rPr>
        <w:t xml:space="preserve"> intentions: focusing on the difference between robot servers and human servers. </w:t>
      </w:r>
      <w:r w:rsidRPr="00D022A4">
        <w:rPr>
          <w:i/>
          <w:iCs/>
          <w:color w:val="222222"/>
          <w:shd w:val="clear" w:color="auto" w:fill="FFFFFF"/>
        </w:rPr>
        <w:t>Journal of Hospitality and Tourism Technology</w:t>
      </w:r>
      <w:r w:rsidRPr="00D022A4">
        <w:rPr>
          <w:color w:val="222222"/>
          <w:shd w:val="clear" w:color="auto" w:fill="FFFFFF"/>
        </w:rPr>
        <w:t>, </w:t>
      </w:r>
      <w:r w:rsidRPr="00D022A4">
        <w:rPr>
          <w:i/>
          <w:iCs/>
          <w:color w:val="222222"/>
          <w:shd w:val="clear" w:color="auto" w:fill="FFFFFF"/>
        </w:rPr>
        <w:t>14</w:t>
      </w:r>
      <w:r w:rsidRPr="00D022A4">
        <w:rPr>
          <w:color w:val="222222"/>
          <w:shd w:val="clear" w:color="auto" w:fill="FFFFFF"/>
        </w:rPr>
        <w:t>(3), pp.430-443.</w:t>
      </w:r>
    </w:p>
    <w:p w14:paraId="6A3EC6A1" w14:textId="77777777" w:rsidR="007A6D01" w:rsidRDefault="007A6D01" w:rsidP="007A6D01">
      <w:pPr>
        <w:rPr>
          <w:color w:val="222222"/>
          <w:shd w:val="clear" w:color="auto" w:fill="FFFFFF"/>
        </w:rPr>
      </w:pPr>
    </w:p>
    <w:p w14:paraId="05570182" w14:textId="77777777" w:rsidR="007A6D01" w:rsidRPr="00D022A4" w:rsidRDefault="007A6D01" w:rsidP="007A6D01">
      <w:pPr>
        <w:rPr>
          <w:color w:val="222222"/>
          <w:shd w:val="clear" w:color="auto" w:fill="FFFFFF"/>
        </w:rPr>
      </w:pPr>
      <w:r w:rsidRPr="00D022A4">
        <w:rPr>
          <w:color w:val="222222"/>
          <w:shd w:val="clear" w:color="auto" w:fill="FFFFFF"/>
        </w:rPr>
        <w:t xml:space="preserve">Hasan, A.A.T., 2022. Perceived value and </w:t>
      </w:r>
      <w:proofErr w:type="spellStart"/>
      <w:r w:rsidRPr="00D022A4">
        <w:rPr>
          <w:color w:val="222222"/>
          <w:shd w:val="clear" w:color="auto" w:fill="FFFFFF"/>
        </w:rPr>
        <w:t>behavioral</w:t>
      </w:r>
      <w:proofErr w:type="spellEnd"/>
      <w:r w:rsidRPr="00D022A4">
        <w:rPr>
          <w:color w:val="222222"/>
          <w:shd w:val="clear" w:color="auto" w:fill="FFFFFF"/>
        </w:rPr>
        <w:t xml:space="preserve"> intentions toward dining at Chinese restaurants in Bangladesh: the role of self-direction value and price fairness. </w:t>
      </w:r>
      <w:r w:rsidRPr="00D022A4">
        <w:rPr>
          <w:i/>
          <w:iCs/>
          <w:color w:val="222222"/>
          <w:shd w:val="clear" w:color="auto" w:fill="FFFFFF"/>
        </w:rPr>
        <w:t>South Asian Journal of Marketing</w:t>
      </w:r>
      <w:r w:rsidRPr="00D022A4">
        <w:rPr>
          <w:color w:val="222222"/>
          <w:shd w:val="clear" w:color="auto" w:fill="FFFFFF"/>
        </w:rPr>
        <w:t>, (ahead-of-print).</w:t>
      </w:r>
    </w:p>
    <w:p w14:paraId="75E184BB" w14:textId="77777777" w:rsidR="007A6D01" w:rsidRDefault="007A6D01" w:rsidP="007A6D01">
      <w:pPr>
        <w:rPr>
          <w:color w:val="222222"/>
          <w:shd w:val="clear" w:color="auto" w:fill="FFFFFF"/>
        </w:rPr>
      </w:pPr>
    </w:p>
    <w:p w14:paraId="67ADF616" w14:textId="77777777" w:rsidR="007A6D01" w:rsidRPr="00D022A4" w:rsidRDefault="007A6D01" w:rsidP="007A6D01">
      <w:pPr>
        <w:rPr>
          <w:color w:val="222222"/>
          <w:shd w:val="clear" w:color="auto" w:fill="FFFFFF"/>
        </w:rPr>
      </w:pPr>
      <w:proofErr w:type="spellStart"/>
      <w:r w:rsidRPr="00D022A4">
        <w:rPr>
          <w:color w:val="222222"/>
          <w:shd w:val="clear" w:color="auto" w:fill="FFFFFF"/>
        </w:rPr>
        <w:t>Hahm</w:t>
      </w:r>
      <w:proofErr w:type="spellEnd"/>
      <w:r w:rsidRPr="00D022A4">
        <w:rPr>
          <w:color w:val="222222"/>
          <w:shd w:val="clear" w:color="auto" w:fill="FFFFFF"/>
        </w:rPr>
        <w:t xml:space="preserve">, J.J., Kwun, D.J. and Kang, J., 2023. Analysis of environmental stimuli, satisfaction, and </w:t>
      </w:r>
      <w:proofErr w:type="spellStart"/>
      <w:r w:rsidRPr="00D022A4">
        <w:rPr>
          <w:color w:val="222222"/>
          <w:shd w:val="clear" w:color="auto" w:fill="FFFFFF"/>
        </w:rPr>
        <w:t>behavioral</w:t>
      </w:r>
      <w:proofErr w:type="spellEnd"/>
      <w:r w:rsidRPr="00D022A4">
        <w:rPr>
          <w:color w:val="222222"/>
          <w:shd w:val="clear" w:color="auto" w:fill="FFFFFF"/>
        </w:rPr>
        <w:t xml:space="preserve"> responses: An extended Mehrabian-Russell model to alternative golf. </w:t>
      </w:r>
      <w:r w:rsidRPr="00D022A4">
        <w:rPr>
          <w:i/>
          <w:iCs/>
          <w:color w:val="222222"/>
          <w:shd w:val="clear" w:color="auto" w:fill="FFFFFF"/>
        </w:rPr>
        <w:t>International Journal of Hospitality Management</w:t>
      </w:r>
      <w:r w:rsidRPr="00D022A4">
        <w:rPr>
          <w:color w:val="222222"/>
          <w:shd w:val="clear" w:color="auto" w:fill="FFFFFF"/>
        </w:rPr>
        <w:t>, </w:t>
      </w:r>
      <w:r w:rsidRPr="00D022A4">
        <w:rPr>
          <w:i/>
          <w:iCs/>
          <w:color w:val="222222"/>
          <w:shd w:val="clear" w:color="auto" w:fill="FFFFFF"/>
        </w:rPr>
        <w:t>109</w:t>
      </w:r>
      <w:r w:rsidRPr="00D022A4">
        <w:rPr>
          <w:color w:val="222222"/>
          <w:shd w:val="clear" w:color="auto" w:fill="FFFFFF"/>
        </w:rPr>
        <w:t>, p.103407.</w:t>
      </w:r>
    </w:p>
    <w:p w14:paraId="17C6A973" w14:textId="77777777" w:rsidR="007A6D01" w:rsidRDefault="007A6D01" w:rsidP="007A6D01">
      <w:pPr>
        <w:rPr>
          <w:color w:val="222222"/>
          <w:shd w:val="clear" w:color="auto" w:fill="FFFFFF"/>
        </w:rPr>
      </w:pPr>
    </w:p>
    <w:p w14:paraId="3B5F5321" w14:textId="77777777" w:rsidR="007A6D01" w:rsidRPr="00D022A4" w:rsidRDefault="007A6D01" w:rsidP="007A6D01">
      <w:pPr>
        <w:rPr>
          <w:color w:val="222222"/>
          <w:shd w:val="clear" w:color="auto" w:fill="FFFFFF"/>
        </w:rPr>
      </w:pPr>
      <w:r w:rsidRPr="00D022A4">
        <w:rPr>
          <w:color w:val="222222"/>
          <w:shd w:val="clear" w:color="auto" w:fill="FFFFFF"/>
        </w:rPr>
        <w:t>Kim, S., Badu-</w:t>
      </w:r>
      <w:proofErr w:type="spellStart"/>
      <w:r w:rsidRPr="00D022A4">
        <w:rPr>
          <w:color w:val="222222"/>
          <w:shd w:val="clear" w:color="auto" w:fill="FFFFFF"/>
        </w:rPr>
        <w:t>Baiden</w:t>
      </w:r>
      <w:proofErr w:type="spellEnd"/>
      <w:r w:rsidRPr="00D022A4">
        <w:rPr>
          <w:color w:val="222222"/>
          <w:shd w:val="clear" w:color="auto" w:fill="FFFFFF"/>
        </w:rPr>
        <w:t xml:space="preserve">, F., Oh, M. and Kim, J., 2020. Effects of African local food consumption experiences on post-tasting </w:t>
      </w:r>
      <w:proofErr w:type="spellStart"/>
      <w:r w:rsidRPr="00D022A4">
        <w:rPr>
          <w:color w:val="222222"/>
          <w:shd w:val="clear" w:color="auto" w:fill="FFFFFF"/>
        </w:rPr>
        <w:t>behavior</w:t>
      </w:r>
      <w:proofErr w:type="spellEnd"/>
      <w:r w:rsidRPr="00D022A4">
        <w:rPr>
          <w:color w:val="222222"/>
          <w:shd w:val="clear" w:color="auto" w:fill="FFFFFF"/>
        </w:rPr>
        <w:t>. </w:t>
      </w:r>
      <w:r w:rsidRPr="00D022A4">
        <w:rPr>
          <w:i/>
          <w:iCs/>
          <w:color w:val="222222"/>
          <w:shd w:val="clear" w:color="auto" w:fill="FFFFFF"/>
        </w:rPr>
        <w:t>International Journal of Contemporary Hospitality Management</w:t>
      </w:r>
      <w:r w:rsidRPr="00D022A4">
        <w:rPr>
          <w:color w:val="222222"/>
          <w:shd w:val="clear" w:color="auto" w:fill="FFFFFF"/>
        </w:rPr>
        <w:t>, </w:t>
      </w:r>
      <w:r w:rsidRPr="00D022A4">
        <w:rPr>
          <w:i/>
          <w:iCs/>
          <w:color w:val="222222"/>
          <w:shd w:val="clear" w:color="auto" w:fill="FFFFFF"/>
        </w:rPr>
        <w:t>32</w:t>
      </w:r>
      <w:r w:rsidRPr="00D022A4">
        <w:rPr>
          <w:color w:val="222222"/>
          <w:shd w:val="clear" w:color="auto" w:fill="FFFFFF"/>
        </w:rPr>
        <w:t>(2), pp.625-643.</w:t>
      </w:r>
    </w:p>
    <w:p w14:paraId="5304F539" w14:textId="77777777" w:rsidR="007A6D01" w:rsidRDefault="007A6D01" w:rsidP="007A6D01">
      <w:pPr>
        <w:rPr>
          <w:color w:val="222222"/>
          <w:shd w:val="clear" w:color="auto" w:fill="FFFFFF"/>
        </w:rPr>
      </w:pPr>
    </w:p>
    <w:p w14:paraId="00407C8E" w14:textId="77777777" w:rsidR="007A6D01" w:rsidRDefault="007A6D01" w:rsidP="007A6D01">
      <w:pPr>
        <w:rPr>
          <w:color w:val="222222"/>
          <w:shd w:val="clear" w:color="auto" w:fill="FFFFFF"/>
        </w:rPr>
      </w:pPr>
      <w:r w:rsidRPr="00D022A4">
        <w:rPr>
          <w:color w:val="222222"/>
          <w:shd w:val="clear" w:color="auto" w:fill="FFFFFF"/>
        </w:rPr>
        <w:t>Kim, J., Lee, M., Kwon, W., Park, H. and Back, K.J., 2022. Why am I satisfied? See my reviews–Price and location matter in the restaurant industry. </w:t>
      </w:r>
      <w:r w:rsidRPr="00D022A4">
        <w:rPr>
          <w:i/>
          <w:iCs/>
          <w:color w:val="222222"/>
          <w:shd w:val="clear" w:color="auto" w:fill="FFFFFF"/>
        </w:rPr>
        <w:t>International Journal of Hospitality Management</w:t>
      </w:r>
      <w:r w:rsidRPr="00D022A4">
        <w:rPr>
          <w:color w:val="222222"/>
          <w:shd w:val="clear" w:color="auto" w:fill="FFFFFF"/>
        </w:rPr>
        <w:t>, </w:t>
      </w:r>
      <w:r w:rsidRPr="00D022A4">
        <w:rPr>
          <w:i/>
          <w:iCs/>
          <w:color w:val="222222"/>
          <w:shd w:val="clear" w:color="auto" w:fill="FFFFFF"/>
        </w:rPr>
        <w:t>101</w:t>
      </w:r>
      <w:r w:rsidRPr="00D022A4">
        <w:rPr>
          <w:color w:val="222222"/>
          <w:shd w:val="clear" w:color="auto" w:fill="FFFFFF"/>
        </w:rPr>
        <w:t>, p.103111.</w:t>
      </w:r>
    </w:p>
    <w:p w14:paraId="44F6F5D4" w14:textId="77777777" w:rsidR="007A6D01" w:rsidRDefault="007A6D01" w:rsidP="007A6D01">
      <w:pPr>
        <w:rPr>
          <w:color w:val="222222"/>
          <w:shd w:val="clear" w:color="auto" w:fill="FFFFFF"/>
        </w:rPr>
      </w:pPr>
    </w:p>
    <w:p w14:paraId="5141A03B" w14:textId="77777777" w:rsidR="007A6D01" w:rsidRPr="00D022A4" w:rsidRDefault="007A6D01" w:rsidP="007A6D01">
      <w:pPr>
        <w:rPr>
          <w:color w:val="222222"/>
          <w:shd w:val="clear" w:color="auto" w:fill="FFFFFF"/>
        </w:rPr>
      </w:pPr>
      <w:r w:rsidRPr="00D022A4">
        <w:rPr>
          <w:color w:val="222222"/>
          <w:shd w:val="clear" w:color="auto" w:fill="FFFFFF"/>
        </w:rPr>
        <w:t>Park, H., Lee, M. and Back, K.J., 2020. Exploring the roles of hotel wellness attributes in customer satisfaction and dissatisfaction: application of Kano model through mixed methods. </w:t>
      </w:r>
      <w:r w:rsidRPr="00D022A4">
        <w:rPr>
          <w:i/>
          <w:iCs/>
          <w:color w:val="222222"/>
          <w:shd w:val="clear" w:color="auto" w:fill="FFFFFF"/>
        </w:rPr>
        <w:t>International Journal of Contemporary Hospitality Management</w:t>
      </w:r>
      <w:r w:rsidRPr="00D022A4">
        <w:rPr>
          <w:color w:val="222222"/>
          <w:shd w:val="clear" w:color="auto" w:fill="FFFFFF"/>
        </w:rPr>
        <w:t>, </w:t>
      </w:r>
      <w:r w:rsidRPr="00D022A4">
        <w:rPr>
          <w:i/>
          <w:iCs/>
          <w:color w:val="222222"/>
          <w:shd w:val="clear" w:color="auto" w:fill="FFFFFF"/>
        </w:rPr>
        <w:t>33</w:t>
      </w:r>
      <w:r w:rsidRPr="00D022A4">
        <w:rPr>
          <w:color w:val="222222"/>
          <w:shd w:val="clear" w:color="auto" w:fill="FFFFFF"/>
        </w:rPr>
        <w:t>(1), pp.263-285.</w:t>
      </w:r>
    </w:p>
    <w:p w14:paraId="5DACD3F8" w14:textId="77777777" w:rsidR="007A6D01" w:rsidRDefault="007A6D01" w:rsidP="007A6D01">
      <w:pPr>
        <w:rPr>
          <w:color w:val="222222"/>
          <w:shd w:val="clear" w:color="auto" w:fill="FFFFFF"/>
        </w:rPr>
      </w:pPr>
    </w:p>
    <w:p w14:paraId="4A4CB772" w14:textId="77777777" w:rsidR="007A6D01" w:rsidRPr="00D022A4" w:rsidRDefault="007A6D01" w:rsidP="007A6D01">
      <w:pPr>
        <w:rPr>
          <w:color w:val="222222"/>
          <w:shd w:val="clear" w:color="auto" w:fill="FFFFFF"/>
        </w:rPr>
      </w:pPr>
      <w:proofErr w:type="spellStart"/>
      <w:r w:rsidRPr="00D022A4">
        <w:rPr>
          <w:color w:val="222222"/>
          <w:shd w:val="clear" w:color="auto" w:fill="FFFFFF"/>
        </w:rPr>
        <w:t>Pezenka</w:t>
      </w:r>
      <w:proofErr w:type="spellEnd"/>
      <w:r w:rsidRPr="00D022A4">
        <w:rPr>
          <w:color w:val="222222"/>
          <w:shd w:val="clear" w:color="auto" w:fill="FFFFFF"/>
        </w:rPr>
        <w:t xml:space="preserve">, I. and </w:t>
      </w:r>
      <w:proofErr w:type="spellStart"/>
      <w:r w:rsidRPr="00D022A4">
        <w:rPr>
          <w:color w:val="222222"/>
          <w:shd w:val="clear" w:color="auto" w:fill="FFFFFF"/>
        </w:rPr>
        <w:t>Weismayer</w:t>
      </w:r>
      <w:proofErr w:type="spellEnd"/>
      <w:r w:rsidRPr="00D022A4">
        <w:rPr>
          <w:color w:val="222222"/>
          <w:shd w:val="clear" w:color="auto" w:fill="FFFFFF"/>
        </w:rPr>
        <w:t xml:space="preserve">, C., 2020. Which factors influence locals’ and visitors’ overall restaurant </w:t>
      </w:r>
      <w:proofErr w:type="gramStart"/>
      <w:r w:rsidRPr="00D022A4">
        <w:rPr>
          <w:color w:val="222222"/>
          <w:shd w:val="clear" w:color="auto" w:fill="FFFFFF"/>
        </w:rPr>
        <w:t>evaluations?.</w:t>
      </w:r>
      <w:proofErr w:type="gramEnd"/>
      <w:r w:rsidRPr="00D022A4">
        <w:rPr>
          <w:color w:val="222222"/>
          <w:shd w:val="clear" w:color="auto" w:fill="FFFFFF"/>
        </w:rPr>
        <w:t> </w:t>
      </w:r>
      <w:r w:rsidRPr="00D022A4">
        <w:rPr>
          <w:i/>
          <w:iCs/>
          <w:color w:val="222222"/>
          <w:shd w:val="clear" w:color="auto" w:fill="FFFFFF"/>
        </w:rPr>
        <w:t>International Journal of Contemporary Hospitality Management</w:t>
      </w:r>
      <w:r w:rsidRPr="00D022A4">
        <w:rPr>
          <w:color w:val="222222"/>
          <w:shd w:val="clear" w:color="auto" w:fill="FFFFFF"/>
        </w:rPr>
        <w:t>, </w:t>
      </w:r>
      <w:r w:rsidRPr="00D022A4">
        <w:rPr>
          <w:i/>
          <w:iCs/>
          <w:color w:val="222222"/>
          <w:shd w:val="clear" w:color="auto" w:fill="FFFFFF"/>
        </w:rPr>
        <w:t>32</w:t>
      </w:r>
      <w:r w:rsidRPr="00D022A4">
        <w:rPr>
          <w:color w:val="222222"/>
          <w:shd w:val="clear" w:color="auto" w:fill="FFFFFF"/>
        </w:rPr>
        <w:t>(9), pp.2793-2812.</w:t>
      </w:r>
    </w:p>
    <w:p w14:paraId="7C266EE5" w14:textId="77777777" w:rsidR="007A6D01" w:rsidRPr="00D022A4" w:rsidRDefault="007A6D01" w:rsidP="007A6D01">
      <w:pPr>
        <w:rPr>
          <w:color w:val="222222"/>
          <w:shd w:val="clear" w:color="auto" w:fill="FFFFFF"/>
        </w:rPr>
      </w:pPr>
      <w:r w:rsidRPr="00D022A4">
        <w:rPr>
          <w:color w:val="222222"/>
          <w:shd w:val="clear" w:color="auto" w:fill="FFFFFF"/>
        </w:rPr>
        <w:lastRenderedPageBreak/>
        <w:t xml:space="preserve">Wahab, R.A., </w:t>
      </w:r>
      <w:proofErr w:type="spellStart"/>
      <w:r w:rsidRPr="00D022A4">
        <w:rPr>
          <w:color w:val="222222"/>
          <w:shd w:val="clear" w:color="auto" w:fill="FFFFFF"/>
        </w:rPr>
        <w:t>Khabirah</w:t>
      </w:r>
      <w:proofErr w:type="spellEnd"/>
      <w:r w:rsidRPr="00D022A4">
        <w:rPr>
          <w:color w:val="222222"/>
          <w:shd w:val="clear" w:color="auto" w:fill="FFFFFF"/>
        </w:rPr>
        <w:t>, D., Ismail, F. and Shukri, W.Z., 2022. PERCEIVED VALUE, CUSTOMERS’SATISFACTION, AND CUSTOMERS’BEHAVIORAL INTENTION TOWARDS MALAYSIAN HERITAGE FOOD SERVED BY HOTELS AROUND KLANG VALLEY. </w:t>
      </w:r>
      <w:r w:rsidRPr="00D022A4">
        <w:rPr>
          <w:i/>
          <w:iCs/>
          <w:color w:val="222222"/>
          <w:shd w:val="clear" w:color="auto" w:fill="FFFFFF"/>
        </w:rPr>
        <w:t>BIMP-EAGA Journal for Sustainable Tourism Development</w:t>
      </w:r>
      <w:r w:rsidRPr="00D022A4">
        <w:rPr>
          <w:color w:val="222222"/>
          <w:shd w:val="clear" w:color="auto" w:fill="FFFFFF"/>
        </w:rPr>
        <w:t>, </w:t>
      </w:r>
      <w:r w:rsidRPr="00D022A4">
        <w:rPr>
          <w:i/>
          <w:iCs/>
          <w:color w:val="222222"/>
          <w:shd w:val="clear" w:color="auto" w:fill="FFFFFF"/>
        </w:rPr>
        <w:t>11</w:t>
      </w:r>
      <w:r w:rsidRPr="00D022A4">
        <w:rPr>
          <w:color w:val="222222"/>
          <w:shd w:val="clear" w:color="auto" w:fill="FFFFFF"/>
        </w:rPr>
        <w:t>(1), pp.39-52.</w:t>
      </w:r>
    </w:p>
    <w:p w14:paraId="69794944" w14:textId="77777777" w:rsidR="007A6D01" w:rsidRDefault="007A6D01" w:rsidP="007A6D01">
      <w:pPr>
        <w:rPr>
          <w:color w:val="222222"/>
          <w:shd w:val="clear" w:color="auto" w:fill="FFFFFF"/>
        </w:rPr>
      </w:pPr>
    </w:p>
    <w:p w14:paraId="6CFC9C21" w14:textId="77777777" w:rsidR="007A6D01" w:rsidRPr="00D022A4" w:rsidRDefault="007A6D01" w:rsidP="007A6D01">
      <w:pPr>
        <w:rPr>
          <w:color w:val="222222"/>
          <w:shd w:val="clear" w:color="auto" w:fill="FFFFFF"/>
        </w:rPr>
      </w:pPr>
      <w:r w:rsidRPr="00D022A4">
        <w:rPr>
          <w:color w:val="222222"/>
          <w:shd w:val="clear" w:color="auto" w:fill="FFFFFF"/>
        </w:rPr>
        <w:t xml:space="preserve">Zhu, D.H., 2022. Effects of robot restaurants’ food quality, service quality and high-tech atmosphere perception on customers’ </w:t>
      </w:r>
      <w:proofErr w:type="spellStart"/>
      <w:r w:rsidRPr="00D022A4">
        <w:rPr>
          <w:color w:val="222222"/>
          <w:shd w:val="clear" w:color="auto" w:fill="FFFFFF"/>
        </w:rPr>
        <w:t>behavioral</w:t>
      </w:r>
      <w:proofErr w:type="spellEnd"/>
      <w:r w:rsidRPr="00D022A4">
        <w:rPr>
          <w:color w:val="222222"/>
          <w:shd w:val="clear" w:color="auto" w:fill="FFFFFF"/>
        </w:rPr>
        <w:t xml:space="preserve"> intentions. </w:t>
      </w:r>
      <w:r w:rsidRPr="00D022A4">
        <w:rPr>
          <w:i/>
          <w:iCs/>
          <w:color w:val="222222"/>
          <w:shd w:val="clear" w:color="auto" w:fill="FFFFFF"/>
        </w:rPr>
        <w:t>Journal of Hospitality and Tourism Technology</w:t>
      </w:r>
      <w:r w:rsidRPr="00D022A4">
        <w:rPr>
          <w:color w:val="222222"/>
          <w:shd w:val="clear" w:color="auto" w:fill="FFFFFF"/>
        </w:rPr>
        <w:t>, (ahead-of-print).</w:t>
      </w:r>
    </w:p>
    <w:p w14:paraId="31FE8371" w14:textId="77777777" w:rsidR="007A6D01" w:rsidRDefault="007A6D01" w:rsidP="007A6D01">
      <w:pPr>
        <w:rPr>
          <w:color w:val="222222"/>
          <w:shd w:val="clear" w:color="auto" w:fill="FFFFFF"/>
        </w:rPr>
      </w:pPr>
    </w:p>
    <w:p w14:paraId="0C055DCC" w14:textId="77777777" w:rsidR="007A6D01" w:rsidRPr="00D022A4" w:rsidRDefault="007A6D01" w:rsidP="007A6D01">
      <w:pPr>
        <w:rPr>
          <w:color w:val="222222"/>
          <w:shd w:val="clear" w:color="auto" w:fill="FFFFFF"/>
        </w:rPr>
      </w:pPr>
    </w:p>
    <w:p w14:paraId="44EC031F" w14:textId="77777777" w:rsidR="00F104A5" w:rsidRPr="00F104A5" w:rsidRDefault="00F104A5" w:rsidP="00F104A5">
      <w:pPr>
        <w:rPr>
          <w:lang w:val="en-US" w:eastAsia="zh-CN"/>
        </w:rPr>
      </w:pPr>
    </w:p>
    <w:sectPr w:rsidR="00F104A5" w:rsidRPr="00F104A5" w:rsidSect="004F76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76D3"/>
    <w:multiLevelType w:val="hybridMultilevel"/>
    <w:tmpl w:val="92401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574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104A5"/>
    <w:rsid w:val="000D48AF"/>
    <w:rsid w:val="00254E69"/>
    <w:rsid w:val="002737EB"/>
    <w:rsid w:val="0032556E"/>
    <w:rsid w:val="003955C9"/>
    <w:rsid w:val="003A23A3"/>
    <w:rsid w:val="003C3ADD"/>
    <w:rsid w:val="004B2C00"/>
    <w:rsid w:val="004F7665"/>
    <w:rsid w:val="00517427"/>
    <w:rsid w:val="00635792"/>
    <w:rsid w:val="007A6D01"/>
    <w:rsid w:val="007F127B"/>
    <w:rsid w:val="008E4D95"/>
    <w:rsid w:val="0091033C"/>
    <w:rsid w:val="00917807"/>
    <w:rsid w:val="009F5017"/>
    <w:rsid w:val="00A104A8"/>
    <w:rsid w:val="00A35A2F"/>
    <w:rsid w:val="00A43BDF"/>
    <w:rsid w:val="00A66C4F"/>
    <w:rsid w:val="00B46A63"/>
    <w:rsid w:val="00C10130"/>
    <w:rsid w:val="00C516AD"/>
    <w:rsid w:val="00CC62F8"/>
    <w:rsid w:val="00D46D3C"/>
    <w:rsid w:val="00E31557"/>
    <w:rsid w:val="00E438BF"/>
    <w:rsid w:val="00F104A5"/>
    <w:rsid w:val="00FC0803"/>
    <w:rsid w:val="00FF118B"/>
    <w:rsid w:val="00FF4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57561"/>
  <w15:docId w15:val="{3BD9B0EC-A204-4623-BA03-BFE33B64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4A5"/>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B46A63"/>
    <w:pPr>
      <w:keepNext/>
      <w:keepLines/>
      <w:spacing w:before="480"/>
      <w:outlineLvl w:val="0"/>
    </w:pPr>
    <w:rPr>
      <w:rFonts w:eastAsiaTheme="minorEastAsia"/>
      <w:b/>
      <w:bCs/>
      <w:color w:val="0070C0"/>
      <w:sz w:val="32"/>
      <w:lang w:val="en-US" w:eastAsia="zh-CN"/>
    </w:rPr>
  </w:style>
  <w:style w:type="paragraph" w:styleId="Heading2">
    <w:name w:val="heading 2"/>
    <w:basedOn w:val="Normal"/>
    <w:link w:val="Heading2Char"/>
    <w:uiPriority w:val="1"/>
    <w:qFormat/>
    <w:rsid w:val="00FF118B"/>
    <w:pPr>
      <w:widowControl w:val="0"/>
      <w:autoSpaceDE w:val="0"/>
      <w:autoSpaceDN w:val="0"/>
      <w:spacing w:before="61"/>
      <w:ind w:left="640" w:hanging="421"/>
      <w:outlineLvl w:val="1"/>
    </w:pPr>
    <w:rPr>
      <w:b/>
      <w:bCs/>
      <w:color w:val="0070C0"/>
      <w:sz w:val="28"/>
      <w:szCs w:val="28"/>
    </w:rPr>
  </w:style>
  <w:style w:type="paragraph" w:styleId="Heading3">
    <w:name w:val="heading 3"/>
    <w:basedOn w:val="Normal"/>
    <w:next w:val="Normal"/>
    <w:link w:val="Heading3Char"/>
    <w:uiPriority w:val="9"/>
    <w:unhideWhenUsed/>
    <w:qFormat/>
    <w:rsid w:val="00FF118B"/>
    <w:pPr>
      <w:keepNext/>
      <w:keepLines/>
      <w:spacing w:before="200"/>
      <w:outlineLvl w:val="2"/>
    </w:pPr>
    <w:rPr>
      <w:rFonts w:eastAsiaTheme="majorEastAsia" w:cstheme="majorBidi"/>
      <w:b/>
      <w:bCs/>
      <w:color w:val="00B0F0"/>
    </w:rPr>
  </w:style>
  <w:style w:type="paragraph" w:styleId="Heading4">
    <w:name w:val="heading 4"/>
    <w:basedOn w:val="Normal"/>
    <w:next w:val="Normal"/>
    <w:link w:val="Heading4Char"/>
    <w:uiPriority w:val="9"/>
    <w:semiHidden/>
    <w:unhideWhenUsed/>
    <w:qFormat/>
    <w:rsid w:val="00FF118B"/>
    <w:pPr>
      <w:keepNext/>
      <w:keepLines/>
      <w:spacing w:before="200"/>
      <w:outlineLvl w:val="3"/>
    </w:pPr>
    <w:rPr>
      <w:rFonts w:asciiTheme="majorHAnsi" w:eastAsiaTheme="majorEastAsia" w:hAnsiTheme="majorHAnsi" w:cstheme="majorBidi"/>
      <w:b/>
      <w:bCs/>
      <w:i/>
      <w:i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F118B"/>
    <w:pPr>
      <w:widowControl w:val="0"/>
      <w:autoSpaceDE w:val="0"/>
      <w:autoSpaceDN w:val="0"/>
      <w:spacing w:line="257" w:lineRule="exact"/>
    </w:pPr>
  </w:style>
  <w:style w:type="character" w:customStyle="1" w:styleId="Heading1Char">
    <w:name w:val="Heading 1 Char"/>
    <w:basedOn w:val="DefaultParagraphFont"/>
    <w:link w:val="Heading1"/>
    <w:uiPriority w:val="9"/>
    <w:rsid w:val="00B46A63"/>
    <w:rPr>
      <w:rFonts w:ascii="Times New Roman" w:eastAsiaTheme="minorEastAsia" w:hAnsi="Times New Roman" w:cs="Times New Roman"/>
      <w:b/>
      <w:bCs/>
      <w:color w:val="0070C0"/>
      <w:sz w:val="32"/>
      <w:szCs w:val="24"/>
      <w:lang w:eastAsia="zh-CN"/>
    </w:rPr>
  </w:style>
  <w:style w:type="character" w:customStyle="1" w:styleId="Heading2Char">
    <w:name w:val="Heading 2 Char"/>
    <w:basedOn w:val="DefaultParagraphFont"/>
    <w:link w:val="Heading2"/>
    <w:uiPriority w:val="1"/>
    <w:rsid w:val="00FF118B"/>
    <w:rPr>
      <w:rFonts w:ascii="Times New Roman" w:eastAsia="Times New Roman" w:hAnsi="Times New Roman" w:cs="Times New Roman"/>
      <w:b/>
      <w:bCs/>
      <w:color w:val="0070C0"/>
      <w:sz w:val="28"/>
      <w:szCs w:val="28"/>
    </w:rPr>
  </w:style>
  <w:style w:type="character" w:customStyle="1" w:styleId="Heading3Char">
    <w:name w:val="Heading 3 Char"/>
    <w:basedOn w:val="DefaultParagraphFont"/>
    <w:link w:val="Heading3"/>
    <w:uiPriority w:val="9"/>
    <w:rsid w:val="00FF118B"/>
    <w:rPr>
      <w:rFonts w:ascii="Times New Roman" w:eastAsiaTheme="majorEastAsia" w:hAnsi="Times New Roman" w:cstheme="majorBidi"/>
      <w:b/>
      <w:bCs/>
      <w:color w:val="00B0F0"/>
      <w:sz w:val="24"/>
    </w:rPr>
  </w:style>
  <w:style w:type="character" w:customStyle="1" w:styleId="Heading4Char">
    <w:name w:val="Heading 4 Char"/>
    <w:basedOn w:val="DefaultParagraphFont"/>
    <w:link w:val="Heading4"/>
    <w:uiPriority w:val="9"/>
    <w:semiHidden/>
    <w:rsid w:val="00FF118B"/>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FF118B"/>
    <w:pPr>
      <w:widowControl w:val="0"/>
      <w:autoSpaceDE w:val="0"/>
      <w:autoSpaceDN w:val="0"/>
    </w:pPr>
    <w:rPr>
      <w:b/>
      <w:sz w:val="32"/>
    </w:rPr>
  </w:style>
  <w:style w:type="character" w:customStyle="1" w:styleId="BodyTextChar">
    <w:name w:val="Body Text Char"/>
    <w:basedOn w:val="DefaultParagraphFont"/>
    <w:link w:val="BodyText"/>
    <w:uiPriority w:val="1"/>
    <w:rsid w:val="00FF118B"/>
    <w:rPr>
      <w:rFonts w:ascii="Times New Roman" w:eastAsia="Times New Roman" w:hAnsi="Times New Roman" w:cs="Times New Roman"/>
      <w:b/>
      <w:sz w:val="32"/>
      <w:szCs w:val="24"/>
    </w:rPr>
  </w:style>
  <w:style w:type="paragraph" w:styleId="TOCHeading">
    <w:name w:val="TOC Heading"/>
    <w:basedOn w:val="Heading1"/>
    <w:next w:val="Normal"/>
    <w:uiPriority w:val="39"/>
    <w:unhideWhenUsed/>
    <w:qFormat/>
    <w:rsid w:val="00FF118B"/>
    <w:pPr>
      <w:jc w:val="left"/>
      <w:outlineLvl w:val="9"/>
    </w:pPr>
  </w:style>
  <w:style w:type="paragraph" w:styleId="ListParagraph">
    <w:name w:val="List Paragraph"/>
    <w:basedOn w:val="Normal"/>
    <w:uiPriority w:val="34"/>
    <w:rsid w:val="004B2C00"/>
    <w:pPr>
      <w:ind w:left="720"/>
      <w:contextualSpacing/>
    </w:pPr>
  </w:style>
  <w:style w:type="paragraph" w:styleId="TOC1">
    <w:name w:val="toc 1"/>
    <w:basedOn w:val="Normal"/>
    <w:next w:val="Normal"/>
    <w:autoRedefine/>
    <w:uiPriority w:val="39"/>
    <w:unhideWhenUsed/>
    <w:rsid w:val="00C10130"/>
    <w:pPr>
      <w:spacing w:after="100"/>
    </w:pPr>
  </w:style>
  <w:style w:type="character" w:styleId="Hyperlink">
    <w:name w:val="Hyperlink"/>
    <w:basedOn w:val="DefaultParagraphFont"/>
    <w:uiPriority w:val="99"/>
    <w:unhideWhenUsed/>
    <w:rsid w:val="00C10130"/>
    <w:rPr>
      <w:color w:val="0000FF" w:themeColor="hyperlink"/>
      <w:u w:val="single"/>
    </w:rPr>
  </w:style>
  <w:style w:type="paragraph" w:styleId="BalloonText">
    <w:name w:val="Balloon Text"/>
    <w:basedOn w:val="Normal"/>
    <w:link w:val="BalloonTextChar"/>
    <w:uiPriority w:val="99"/>
    <w:semiHidden/>
    <w:unhideWhenUsed/>
    <w:rsid w:val="00C101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13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BE6A58-7B0A-4D5F-BA71-CCFC4F34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2211</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ASUS-PC</dc:creator>
  <cp:lastModifiedBy>suhel miah</cp:lastModifiedBy>
  <cp:revision>3</cp:revision>
  <dcterms:created xsi:type="dcterms:W3CDTF">2023-06-21T19:14:00Z</dcterms:created>
  <dcterms:modified xsi:type="dcterms:W3CDTF">2023-06-28T14:51:00Z</dcterms:modified>
</cp:coreProperties>
</file>