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2BDEB" w14:textId="77777777" w:rsidR="001541FC" w:rsidRPr="00707723" w:rsidRDefault="001541FC" w:rsidP="001541FC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37E9A972" wp14:editId="1A165AC6">
            <wp:extent cx="2028825" cy="704850"/>
            <wp:effectExtent l="0" t="0" r="0" b="0"/>
            <wp:docPr id="3" name="Llu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CD1E3" w14:textId="77777777" w:rsidR="001541FC" w:rsidRPr="00707723" w:rsidRDefault="001541FC" w:rsidP="001541FC">
      <w:pPr>
        <w:rPr>
          <w:rFonts w:ascii="Times New Roman" w:hAnsi="Times New Roman" w:cs="Times New Roman"/>
          <w:lang w:val="cy-GB"/>
        </w:rPr>
      </w:pPr>
    </w:p>
    <w:p w14:paraId="297CD280" w14:textId="77777777" w:rsidR="001541FC" w:rsidRPr="00707723" w:rsidRDefault="001541FC" w:rsidP="001541FC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4A43498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1A82789F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1A5A3797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12136ECE" w14:textId="77777777" w:rsidR="001541FC" w:rsidRPr="00395344" w:rsidRDefault="001541FC" w:rsidP="001541FC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0E8E8B3D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0D8051B2" w14:textId="77777777" w:rsidR="001541FC" w:rsidRDefault="001541FC" w:rsidP="001541FC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0ECAC56D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14049D13" w14:textId="77777777" w:rsidR="001541FC" w:rsidRPr="00395344" w:rsidRDefault="001541FC" w:rsidP="001541FC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00A9768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1541FC" w:rsidRPr="00707723" w14:paraId="6CD341ED" w14:textId="77777777" w:rsidTr="006600FF">
        <w:trPr>
          <w:trHeight w:val="240"/>
        </w:trPr>
        <w:tc>
          <w:tcPr>
            <w:tcW w:w="10368" w:type="dxa"/>
            <w:shd w:val="clear" w:color="auto" w:fill="auto"/>
          </w:tcPr>
          <w:p w14:paraId="015F186C" w14:textId="77777777" w:rsidR="001541FC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Elin Hughes</w:t>
            </w:r>
          </w:p>
          <w:p w14:paraId="38389E15" w14:textId="77777777" w:rsidR="001541FC" w:rsidRPr="00395344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6F1563F8" w14:textId="77777777" w:rsidR="001541FC" w:rsidRPr="00707723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: </w:t>
            </w:r>
            <w:hyperlink r:id="rId5" w:history="1">
              <w:r>
                <w:rPr>
                  <w:rStyle w:val="Hyperddolen"/>
                </w:rPr>
                <w:t>2206120@student.uwtsd.ac.uk</w:t>
              </w:r>
            </w:hyperlink>
            <w:r>
              <w:t> </w:t>
            </w:r>
          </w:p>
          <w:p w14:paraId="22A90C51" w14:textId="77777777" w:rsidR="001541FC" w:rsidRPr="00707723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4A4A5691" w14:textId="77777777" w:rsidR="001541FC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Rhif Cofrestru’r Dysgwr yn y Brifysgol:</w:t>
            </w:r>
          </w:p>
          <w:p w14:paraId="20E7DC08" w14:textId="77777777" w:rsidR="001541FC" w:rsidRPr="00707723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2206120</w:t>
            </w:r>
          </w:p>
          <w:p w14:paraId="79F0F333" w14:textId="77777777" w:rsidR="001541FC" w:rsidRPr="00707723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2BAED2A1" w14:textId="77777777" w:rsidR="001541FC" w:rsidRPr="00707723" w:rsidRDefault="001541FC" w:rsidP="006600FF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21 ac ymlaen</w:t>
            </w:r>
          </w:p>
        </w:tc>
      </w:tr>
    </w:tbl>
    <w:p w14:paraId="7F952053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1705FA7A" w14:textId="77777777" w:rsidR="001541FC" w:rsidRPr="00707723" w:rsidRDefault="001541FC" w:rsidP="001541FC">
      <w:pPr>
        <w:rPr>
          <w:rFonts w:ascii="Times New Roman" w:hAnsi="Times New Roman" w:cs="Times New Roman"/>
          <w:lang w:val="cy-GB"/>
        </w:rPr>
      </w:pPr>
    </w:p>
    <w:p w14:paraId="5B66EA91" w14:textId="77777777" w:rsidR="001541FC" w:rsidRPr="00707723" w:rsidRDefault="001541FC" w:rsidP="001541FC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1641AB1F" w14:textId="77777777" w:rsidR="001541FC" w:rsidRPr="00707723" w:rsidRDefault="001541FC" w:rsidP="001541FC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t>ACADEMI CYMRU AR GYFER ARFER PROFFESIYNOL AC YMCHWIL CYMHWYSOL</w:t>
      </w:r>
    </w:p>
    <w:p w14:paraId="704E940F" w14:textId="77777777" w:rsidR="001541FC" w:rsidRPr="00F86D8A" w:rsidRDefault="001541FC" w:rsidP="001541FC">
      <w:pPr>
        <w:rPr>
          <w:b/>
          <w:sz w:val="28"/>
          <w:szCs w:val="28"/>
          <w:lang w:val="cy-GB"/>
        </w:rPr>
      </w:pPr>
      <w:r w:rsidRPr="00707723">
        <w:rPr>
          <w:rFonts w:ascii="Times New Roman" w:hAnsi="Times New Roman" w:cs="Times New Roman"/>
          <w:lang w:val="cy-GB"/>
        </w:rPr>
        <w:br w:type="page"/>
      </w:r>
      <w:r w:rsidRPr="00F86D8A">
        <w:rPr>
          <w:b/>
          <w:sz w:val="28"/>
          <w:szCs w:val="28"/>
          <w:lang w:val="cy-GB"/>
        </w:rPr>
        <w:lastRenderedPageBreak/>
        <w:t xml:space="preserve"> </w:t>
      </w:r>
    </w:p>
    <w:p w14:paraId="1192EE73" w14:textId="77777777" w:rsidR="001541FC" w:rsidRPr="00F86D8A" w:rsidRDefault="001541FC" w:rsidP="001541FC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Tasg 4</w:t>
      </w:r>
    </w:p>
    <w:p w14:paraId="4CD273F0" w14:textId="77777777" w:rsidR="001541FC" w:rsidRPr="00707723" w:rsidRDefault="001541FC" w:rsidP="001541FC">
      <w:pPr>
        <w:jc w:val="center"/>
        <w:rPr>
          <w:b/>
          <w:sz w:val="28"/>
          <w:szCs w:val="28"/>
          <w:lang w:val="cy-GB"/>
        </w:rPr>
      </w:pPr>
    </w:p>
    <w:p w14:paraId="40B6A6F0" w14:textId="77777777" w:rsidR="001541FC" w:rsidRPr="00F86D8A" w:rsidRDefault="001541FC" w:rsidP="001541FC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Diogelu mewn maes nad yw'n brif faes gwaith i chi</w:t>
      </w:r>
    </w:p>
    <w:p w14:paraId="3A2F1C7B" w14:textId="77777777" w:rsidR="001541FC" w:rsidRPr="00707723" w:rsidRDefault="001541FC" w:rsidP="001541FC">
      <w:pPr>
        <w:jc w:val="both"/>
        <w:rPr>
          <w:b/>
          <w:lang w:val="cy-GB"/>
        </w:rPr>
      </w:pPr>
    </w:p>
    <w:p w14:paraId="3C64659D" w14:textId="77777777" w:rsidR="001541FC" w:rsidRPr="00707723" w:rsidRDefault="001541FC" w:rsidP="001541FC">
      <w:pPr>
        <w:ind w:left="-90"/>
        <w:jc w:val="both"/>
        <w:rPr>
          <w:b/>
          <w:i/>
          <w:lang w:val="cy-GB"/>
        </w:rPr>
      </w:pPr>
      <w:r w:rsidRPr="00F86D8A">
        <w:rPr>
          <w:b/>
          <w:i/>
          <w:lang w:val="cy-GB"/>
        </w:rPr>
        <w:t xml:space="preserve">Canllawiau: </w:t>
      </w:r>
    </w:p>
    <w:p w14:paraId="729B0416" w14:textId="77777777" w:rsidR="001541FC" w:rsidRPr="009B2F54" w:rsidRDefault="001541FC" w:rsidP="001541FC">
      <w:pPr>
        <w:ind w:left="-90"/>
        <w:jc w:val="both"/>
        <w:rPr>
          <w:i/>
          <w:iCs/>
          <w:lang w:val="cy-GB"/>
        </w:rPr>
      </w:pPr>
      <w:r w:rsidRPr="00F86D8A">
        <w:rPr>
          <w:i/>
          <w:iCs/>
          <w:lang w:val="cy-GB"/>
        </w:rPr>
        <w:t xml:space="preserve">Mae angen gweithwyr cymdeithasol sydd newydd gymhwyso ar Gofal Cymdeithasol Cymru i ddarparu tystiolaeth am eu dealltwriaeth o waith diogelu gydag oedolion a phlant.  Bydd yr aseiniad isod yn eich galluogi i ddangos hyn. </w:t>
      </w:r>
      <w:r w:rsidRPr="00334493">
        <w:rPr>
          <w:b/>
          <w:bCs/>
          <w:i/>
          <w:iCs/>
          <w:lang w:val="cy-GB"/>
        </w:rPr>
        <w:t>D.S.</w:t>
      </w:r>
      <w:r w:rsidRPr="00334493">
        <w:rPr>
          <w:i/>
          <w:iCs/>
          <w:lang w:val="cy-GB"/>
        </w:rPr>
        <w:t xml:space="preserve"> os ydych yn gweithio fel arfer ym maes diogelu plant dylech ysgrifennu am ddiogelu oedolion.  Os ydych fel arfer yn gweithio gydag oedolion yna dylech ysgrifennu am ddiogelu plant. </w:t>
      </w:r>
      <w:r w:rsidRPr="00707723">
        <w:rPr>
          <w:i/>
          <w:iCs/>
          <w:lang w:val="cy-GB"/>
        </w:rPr>
        <w:t xml:space="preserve"> </w:t>
      </w:r>
      <w:r w:rsidRPr="009B2F54">
        <w:rPr>
          <w:i/>
          <w:iCs/>
          <w:lang w:val="cy-GB"/>
        </w:rPr>
        <w:t xml:space="preserve">Gwnewch yn siŵr eich bod yn bodloni’r canlyniadau dysgu ar gyfer y dasg hon (gweler atodiad </w:t>
      </w:r>
      <w:r>
        <w:rPr>
          <w:i/>
          <w:iCs/>
          <w:lang w:val="cy-GB"/>
        </w:rPr>
        <w:t>5</w:t>
      </w:r>
      <w:r w:rsidRPr="009B2F54">
        <w:rPr>
          <w:i/>
          <w:iCs/>
          <w:lang w:val="cy-GB"/>
        </w:rPr>
        <w:t xml:space="preserve"> y llawlyfr).</w:t>
      </w:r>
    </w:p>
    <w:p w14:paraId="3FF8A7D8" w14:textId="77777777" w:rsidR="001541FC" w:rsidRPr="00707723" w:rsidRDefault="001541FC" w:rsidP="001541FC">
      <w:pPr>
        <w:ind w:left="360" w:hanging="360"/>
        <w:jc w:val="both"/>
        <w:rPr>
          <w:u w:val="single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541FC" w:rsidRPr="00707723" w14:paraId="02455789" w14:textId="77777777" w:rsidTr="006600FF">
        <w:trPr>
          <w:trHeight w:val="240"/>
        </w:trPr>
        <w:tc>
          <w:tcPr>
            <w:tcW w:w="10188" w:type="dxa"/>
            <w:shd w:val="clear" w:color="auto" w:fill="auto"/>
          </w:tcPr>
          <w:p w14:paraId="414BDA04" w14:textId="77777777" w:rsidR="001541FC" w:rsidRPr="009B2F54" w:rsidRDefault="001541FC" w:rsidP="006600FF">
            <w:pPr>
              <w:jc w:val="both"/>
              <w:rPr>
                <w:b/>
                <w:lang w:val="cy-GB"/>
              </w:rPr>
            </w:pPr>
            <w:r w:rsidRPr="009B2F54">
              <w:rPr>
                <w:b/>
                <w:lang w:val="cy-GB"/>
              </w:rPr>
              <w:t>Cwestiwn a:</w:t>
            </w:r>
          </w:p>
          <w:p w14:paraId="15F7AF69" w14:textId="77777777" w:rsidR="001541FC" w:rsidRDefault="001541FC" w:rsidP="006600FF">
            <w:pPr>
              <w:jc w:val="both"/>
              <w:rPr>
                <w:lang w:val="cy-GB"/>
              </w:rPr>
            </w:pPr>
            <w:r w:rsidRPr="00497239">
              <w:rPr>
                <w:lang w:val="cy-GB"/>
              </w:rPr>
              <w:t xml:space="preserve">Mewn maes </w:t>
            </w:r>
            <w:r w:rsidRPr="00497239">
              <w:rPr>
                <w:b/>
                <w:bCs/>
                <w:lang w:val="cy-GB"/>
              </w:rPr>
              <w:t>nad yw’n brif ffocws i’ch gwaith</w:t>
            </w:r>
            <w:r w:rsidRPr="00497239">
              <w:rPr>
                <w:lang w:val="cy-GB"/>
              </w:rPr>
              <w:t xml:space="preserve"> (gweler y canllawiau uchod) eglurwch y ddeddfwriaeth berthnasol, a’r polisïau a’r gweithdrefnau cenedlaethol, lleol a sefydliadol ar gyfer diogelu. </w:t>
            </w:r>
          </w:p>
          <w:p w14:paraId="5A110E75" w14:textId="77777777" w:rsidR="001541FC" w:rsidRDefault="001541FC" w:rsidP="006600FF">
            <w:pPr>
              <w:jc w:val="both"/>
              <w:rPr>
                <w:lang w:val="cy-GB"/>
              </w:rPr>
            </w:pPr>
          </w:p>
          <w:p w14:paraId="5B648B00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 xml:space="preserve">Wrth weithio ac unigolion bregus o fewn y gymuned, mae angen sicrhau ystyried eu </w:t>
            </w:r>
            <w:r>
              <w:rPr>
                <w:rFonts w:ascii="Times New Roman" w:hAnsi="Times New Roman" w:cs="Times New Roman"/>
                <w:lang w:val="cy-GB"/>
              </w:rPr>
              <w:t>g</w:t>
            </w:r>
            <w:r w:rsidRPr="009A2A6D">
              <w:rPr>
                <w:rFonts w:ascii="Times New Roman" w:hAnsi="Times New Roman" w:cs="Times New Roman"/>
                <w:lang w:val="cy-GB"/>
              </w:rPr>
              <w:t>all</w:t>
            </w:r>
            <w:r>
              <w:rPr>
                <w:rFonts w:ascii="Times New Roman" w:hAnsi="Times New Roman" w:cs="Times New Roman"/>
                <w:lang w:val="cy-GB"/>
              </w:rPr>
              <w:t>u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edd meddyliol er mwyn eu diogelu. Mae’r Ddeddf Galluedd Meddyliol (2005) yn nodi bod angen i ni gredu bod gan oedolion </w:t>
            </w:r>
            <w:proofErr w:type="spellStart"/>
            <w:r w:rsidRPr="009A2A6D">
              <w:rPr>
                <w:rFonts w:ascii="Times New Roman" w:hAnsi="Times New Roman" w:cs="Times New Roman"/>
                <w:lang w:val="cy-GB"/>
              </w:rPr>
              <w:t>all</w:t>
            </w:r>
            <w:r>
              <w:rPr>
                <w:rFonts w:ascii="Times New Roman" w:hAnsi="Times New Roman" w:cs="Times New Roman"/>
                <w:lang w:val="cy-GB"/>
              </w:rPr>
              <w:t>uedd</w:t>
            </w:r>
            <w:proofErr w:type="spellEnd"/>
            <w:r w:rsidRPr="009A2A6D">
              <w:rPr>
                <w:rFonts w:ascii="Times New Roman" w:hAnsi="Times New Roman" w:cs="Times New Roman"/>
                <w:lang w:val="cy-GB"/>
              </w:rPr>
              <w:t xml:space="preserve"> i wneud penderfyniadau </w:t>
            </w:r>
            <w:r>
              <w:rPr>
                <w:rFonts w:ascii="Times New Roman" w:hAnsi="Times New Roman" w:cs="Times New Roman"/>
                <w:lang w:val="cy-GB"/>
              </w:rPr>
              <w:t xml:space="preserve">hyd 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nes y caiff hyn ei brofi yn wahanol. Mae modd i unigolion bregus dderbyn cefnogaeth drwy wasanaeth eiriolaeth sydd ar gael drwy’r Ddeddf Galluedd Meddyliol, 2005 os oes rheswm i dybio nad oes ganddynt </w:t>
            </w:r>
            <w:proofErr w:type="spellStart"/>
            <w:r w:rsidRPr="009A2A6D">
              <w:rPr>
                <w:rFonts w:ascii="Times New Roman" w:hAnsi="Times New Roman" w:cs="Times New Roman"/>
                <w:lang w:val="cy-GB"/>
              </w:rPr>
              <w:t>alluedd</w:t>
            </w:r>
            <w:proofErr w:type="spellEnd"/>
            <w:r w:rsidRPr="009A2A6D">
              <w:rPr>
                <w:rFonts w:ascii="Times New Roman" w:hAnsi="Times New Roman" w:cs="Times New Roman"/>
                <w:lang w:val="cy-GB"/>
              </w:rPr>
              <w:t xml:space="preserve"> i wneud penderfyniadau. Mae’r Ddeddf hefyd yn nodi’n glir pa mor bwysig ydy sicrhau rhoi cyfle ac amser i unigolion wneud penderfyniadau dros eu bywyd eu hunain os yn briodol a bod ganddynt </w:t>
            </w:r>
            <w:proofErr w:type="spellStart"/>
            <w:r w:rsidRPr="009A2A6D">
              <w:rPr>
                <w:rFonts w:ascii="Times New Roman" w:hAnsi="Times New Roman" w:cs="Times New Roman"/>
                <w:lang w:val="cy-GB"/>
              </w:rPr>
              <w:t>gapasati</w:t>
            </w:r>
            <w:proofErr w:type="spellEnd"/>
            <w:r w:rsidRPr="009A2A6D">
              <w:rPr>
                <w:rFonts w:ascii="Times New Roman" w:hAnsi="Times New Roman" w:cs="Times New Roman"/>
                <w:lang w:val="cy-GB"/>
              </w:rPr>
              <w:t xml:space="preserve"> i wneud hynny, hyd yn oed os ydy'r rhain yn benderfyniadau annoeth.</w:t>
            </w:r>
          </w:p>
          <w:p w14:paraId="3B355970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22EA57CF" w14:textId="6AD39942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 xml:space="preserve">Mae Deddf Gwasanaethau Cymdeithasol a Llesiant (Cymru) 2014 yn diffinio Diogelu fel </w:t>
            </w:r>
            <w:r w:rsidRPr="009A2A6D">
              <w:rPr>
                <w:rFonts w:ascii="Times New Roman" w:hAnsi="Times New Roman" w:cs="Times New Roman"/>
                <w:i/>
                <w:iCs/>
                <w:lang w:val="cy-GB"/>
              </w:rPr>
              <w:t>‘amddiffyniad rhag niwed a chamdriniaeth’.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 Mae’r Ddeddf hefyd yn adnabod thema glir o amgylch diogelu’r oedolion mwyaf bregus o fewn ein cymdeithas. Mae diogelu yn rhan annatod o’r Ddeddf ac mae’n nodi bod angen sicrhau diogelu unigolion er mwyn sicrhau eu bod yn cyrraedd ei nod llesiant. </w:t>
            </w:r>
          </w:p>
          <w:p w14:paraId="136C5877" w14:textId="77777777" w:rsidR="007A7872" w:rsidRPr="009A2A6D" w:rsidRDefault="007A7872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1337716D" w14:textId="5A397F40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 xml:space="preserve">Mae rhan a.197 (1) o’r Ddeddf yn diffinio ‘esgeulustod’ fel methiant i gwrdd ag anghenion corfforol, emosiynol, cymdeithasol neu seicolegol unigolyn, ac yn y pendraw fyddai yn arwain at greu niwed i’w llesiant. </w:t>
            </w:r>
            <w:r w:rsidR="007A7872">
              <w:rPr>
                <w:rFonts w:ascii="Times New Roman" w:hAnsi="Times New Roman" w:cs="Times New Roman"/>
                <w:lang w:val="cy-GB"/>
              </w:rPr>
              <w:t>C</w:t>
            </w:r>
            <w:r w:rsidRPr="009A2A6D">
              <w:rPr>
                <w:rFonts w:ascii="Times New Roman" w:hAnsi="Times New Roman" w:cs="Times New Roman"/>
                <w:lang w:val="cy-GB"/>
              </w:rPr>
              <w:t>aiff Camdriniaeth ei ddiffinio o dan fwy nac un categori</w:t>
            </w:r>
            <w:r w:rsidR="007A7872">
              <w:rPr>
                <w:rFonts w:ascii="Times New Roman" w:hAnsi="Times New Roman" w:cs="Times New Roman"/>
                <w:lang w:val="cy-GB"/>
              </w:rPr>
              <w:t xml:space="preserve"> yma.</w:t>
            </w:r>
          </w:p>
          <w:p w14:paraId="5107122D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17512F4D" w14:textId="50593CE8" w:rsidR="001541FC" w:rsidRPr="009A2A6D" w:rsidRDefault="007A7872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>M</w:t>
            </w:r>
            <w:r w:rsidR="001541FC" w:rsidRPr="009A2A6D">
              <w:rPr>
                <w:rFonts w:ascii="Times New Roman" w:hAnsi="Times New Roman" w:cs="Times New Roman"/>
                <w:lang w:val="cy-GB"/>
              </w:rPr>
              <w:t xml:space="preserve">ae’n bwysig hefyd i gofio am adran 130 o’r Ddeddf GCALL (Cymru) 2014 sydd yn ei gwneud yn ofynnol i weithwyr proffesiynol iechyd, gofal cymdeithasol ac athrawon i rannu gwybodaeth a’r awdurdod lleol os ydynt yn credu bod plentyn mewn perygl o brofi camdriniaeth o fewn gofal oedolyn a all fod ar adegau yn oedolyn mewn sefyllfa o risg neu yn ddiffyg </w:t>
            </w:r>
            <w:proofErr w:type="spellStart"/>
            <w:r w:rsidR="001541FC" w:rsidRPr="009A2A6D">
              <w:rPr>
                <w:rFonts w:ascii="Times New Roman" w:hAnsi="Times New Roman" w:cs="Times New Roman"/>
                <w:lang w:val="cy-GB"/>
              </w:rPr>
              <w:t>capasati</w:t>
            </w:r>
            <w:proofErr w:type="spellEnd"/>
            <w:r w:rsidR="001541FC" w:rsidRPr="009A2A6D">
              <w:rPr>
                <w:rFonts w:ascii="Times New Roman" w:hAnsi="Times New Roman" w:cs="Times New Roman"/>
                <w:lang w:val="cy-GB"/>
              </w:rPr>
              <w:t>.</w:t>
            </w:r>
          </w:p>
          <w:p w14:paraId="2090667B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5EB8376D" w14:textId="77777777" w:rsidR="001541FC" w:rsidRDefault="001541FC" w:rsidP="006600FF">
            <w:pPr>
              <w:jc w:val="both"/>
              <w:rPr>
                <w:lang w:val="cy-GB"/>
              </w:rPr>
            </w:pPr>
          </w:p>
          <w:p w14:paraId="5C333A05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 xml:space="preserve">Mae gan awdurdodau lleol ac unrhyw berson proffesiynol arall o fewn y maes ddyletswydd i fod yn adrodd unrhyw bryder o amgylch oedolyn y maent yn credu sydd mewn risg. Caiff </w:t>
            </w:r>
            <w:r w:rsidRPr="009A2A6D">
              <w:rPr>
                <w:rFonts w:ascii="Times New Roman" w:hAnsi="Times New Roman" w:cs="Times New Roman"/>
                <w:lang w:val="cy-GB"/>
              </w:rPr>
              <w:lastRenderedPageBreak/>
              <w:t>hyn ei nodi yn glir yn adran 128 o DGCALL (Cymru) (2014). Os oes unrhyw amheuaeth bod oedolyn mewn peryg o risg, mae gan yr awdurdod lleol ddyletswydd i sicrhau eu bod yn gwneud ymholiadau pellach er mwyn profi os oes risg yn bodoli a’u peidio. Mae’n bwysig i sicrhau gweithio o dan y Ddeddf Cydraddoldeb (2010) o fewn y maes hwn sydd yn sicrhau gosod fframwaith cyfreithiol i amddiffyn hawliau unigolion ac i hyrwyddo cyfle cyfartal i bawb.</w:t>
            </w:r>
          </w:p>
          <w:p w14:paraId="3445C176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731B9811" w14:textId="628BAC8F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>O dan y DGCALL (C) 2014 mae dyletswydd i weithwyr barchu hawliau dynol unigolion. Mae Egwyddorion y Cenhedloedd Unedig yn rhan annatod o weithio ac Oedolion drwy barchu erthygl 8 sef yr hawl i fyw bywyd preifat o fel eu cartref a’u teuluoedd eu hunain heb derbyn ymyrraeth.</w:t>
            </w:r>
          </w:p>
          <w:p w14:paraId="04A5B9F8" w14:textId="77777777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64DC00E2" w14:textId="77777777" w:rsidR="001541FC" w:rsidRP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1541FC">
              <w:rPr>
                <w:rFonts w:ascii="Times New Roman" w:hAnsi="Times New Roman" w:cs="Times New Roman"/>
                <w:lang w:val="cy-GB"/>
              </w:rPr>
              <w:t>Mae Gweithdrefnau Diogelu Cymru ar gyfer plant ac oedolion sydd mewn perygl o gamdriniaeth ac esgeulustod yn ganllawiau statudol sydd yn manylu ar swyddogaethau a chyfrifoldebau hanfodol ymarferwyr er mwyn gwneud yn siŵr bod plant ac oedolion yn cael eu diogelu. Maent yn llinyn arian drwy’r holl waith diogelu ac yn gymorth i ymarferwyr gymhwyso deddfwriaeth a chanllawiau statudol. Mae Adran 7 yn y canllawiau, cyfrolau 5 a 6 yn rhoi cyfarwyddyd r drin achosion unigol. Mae’r gweithdrefnau yma ar gyfer pawb sydd yn gweithio ym maes diogelu ac yn bwysig i safoni ymarfer yn genedlaethol a rhwng asiantaethau.</w:t>
            </w:r>
          </w:p>
          <w:p w14:paraId="671ADB3B" w14:textId="77777777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0C594D50" w14:textId="732BFF3E" w:rsidR="001541FC" w:rsidRPr="002E6470" w:rsidRDefault="001541FC" w:rsidP="006600FF">
            <w:pPr>
              <w:jc w:val="both"/>
              <w:rPr>
                <w:rFonts w:ascii="Times New Roman" w:hAnsi="Times New Roman" w:cs="Times New Roman"/>
                <w:b/>
                <w:bCs/>
                <w:lang w:val="cy-GB"/>
              </w:rPr>
            </w:pPr>
            <w:r w:rsidRPr="002E6470">
              <w:rPr>
                <w:rFonts w:ascii="Times New Roman" w:hAnsi="Times New Roman" w:cs="Times New Roman"/>
                <w:b/>
                <w:bCs/>
                <w:lang w:val="cy-GB"/>
              </w:rPr>
              <w:t xml:space="preserve">(Cyfrif geiriau: </w:t>
            </w:r>
            <w:r w:rsidR="007A7872">
              <w:rPr>
                <w:rFonts w:ascii="Times New Roman" w:hAnsi="Times New Roman" w:cs="Times New Roman"/>
                <w:b/>
                <w:bCs/>
                <w:lang w:val="cy-GB"/>
              </w:rPr>
              <w:t>544</w:t>
            </w:r>
            <w:r w:rsidRPr="002E6470">
              <w:rPr>
                <w:rFonts w:ascii="Times New Roman" w:hAnsi="Times New Roman" w:cs="Times New Roman"/>
                <w:b/>
                <w:bCs/>
                <w:lang w:val="cy-GB"/>
              </w:rPr>
              <w:t>)</w:t>
            </w:r>
          </w:p>
          <w:p w14:paraId="58F7B899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3271AAD0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4DB2B040" w14:textId="77777777" w:rsidR="001541FC" w:rsidRPr="00497239" w:rsidRDefault="001541FC" w:rsidP="006600FF">
            <w:pPr>
              <w:jc w:val="both"/>
              <w:rPr>
                <w:lang w:val="cy-GB"/>
              </w:rPr>
            </w:pPr>
            <w:r w:rsidRPr="00497239">
              <w:rPr>
                <w:i/>
                <w:lang w:val="cy-GB"/>
              </w:rPr>
              <w:t xml:space="preserve">500 o eiriau (+/- 10%: dylech gynnwys nifer y geiriau ar ddiwedd pob </w:t>
            </w:r>
            <w:r>
              <w:rPr>
                <w:i/>
                <w:lang w:val="cy-GB"/>
              </w:rPr>
              <w:t>ad</w:t>
            </w:r>
            <w:r w:rsidRPr="00497239">
              <w:rPr>
                <w:i/>
                <w:lang w:val="cy-GB"/>
              </w:rPr>
              <w:t>ran).</w:t>
            </w:r>
          </w:p>
          <w:p w14:paraId="5B20540D" w14:textId="77777777" w:rsidR="001541FC" w:rsidRPr="00707723" w:rsidRDefault="001541FC" w:rsidP="006600FF">
            <w:pPr>
              <w:jc w:val="both"/>
              <w:rPr>
                <w:b/>
                <w:lang w:val="cy-GB"/>
              </w:rPr>
            </w:pPr>
          </w:p>
        </w:tc>
      </w:tr>
    </w:tbl>
    <w:p w14:paraId="393BC9F5" w14:textId="77777777" w:rsidR="001541FC" w:rsidRPr="00707723" w:rsidRDefault="001541FC" w:rsidP="001541FC">
      <w:pPr>
        <w:jc w:val="both"/>
        <w:rPr>
          <w:lang w:val="cy-GB"/>
        </w:rPr>
      </w:pPr>
    </w:p>
    <w:p w14:paraId="45BF95C5" w14:textId="77777777" w:rsidR="001541FC" w:rsidRPr="00707723" w:rsidRDefault="001541FC" w:rsidP="001541FC">
      <w:pPr>
        <w:jc w:val="both"/>
        <w:rPr>
          <w:lang w:val="cy-GB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541FC" w:rsidRPr="00707723" w14:paraId="397F3C41" w14:textId="77777777" w:rsidTr="006600FF">
        <w:trPr>
          <w:trHeight w:val="240"/>
        </w:trPr>
        <w:tc>
          <w:tcPr>
            <w:tcW w:w="10278" w:type="dxa"/>
            <w:shd w:val="clear" w:color="auto" w:fill="auto"/>
          </w:tcPr>
          <w:p w14:paraId="61E18845" w14:textId="77777777" w:rsidR="001541FC" w:rsidRPr="00497239" w:rsidRDefault="001541FC" w:rsidP="006600FF">
            <w:pPr>
              <w:jc w:val="both"/>
              <w:rPr>
                <w:b/>
                <w:lang w:val="cy-GB"/>
              </w:rPr>
            </w:pPr>
            <w:r w:rsidRPr="00497239">
              <w:rPr>
                <w:b/>
                <w:lang w:val="cy-GB"/>
              </w:rPr>
              <w:t>Cwestiwn b:</w:t>
            </w:r>
          </w:p>
          <w:p w14:paraId="2435B9E0" w14:textId="77777777" w:rsidR="001541FC" w:rsidRPr="00497239" w:rsidRDefault="001541FC" w:rsidP="006600FF">
            <w:pPr>
              <w:jc w:val="both"/>
              <w:rPr>
                <w:lang w:val="cy-GB"/>
              </w:rPr>
            </w:pPr>
            <w:r w:rsidRPr="00497239">
              <w:rPr>
                <w:lang w:val="cy-GB"/>
              </w:rPr>
              <w:t xml:space="preserve">Myfyriwch ar y gwahaniaeth rhwng diogelu </w:t>
            </w:r>
            <w:r>
              <w:rPr>
                <w:lang w:val="cy-GB"/>
              </w:rPr>
              <w:t xml:space="preserve">ym </w:t>
            </w:r>
            <w:r w:rsidRPr="00497239">
              <w:rPr>
                <w:lang w:val="cy-GB"/>
              </w:rPr>
              <w:t>m</w:t>
            </w:r>
            <w:r>
              <w:rPr>
                <w:lang w:val="cy-GB"/>
              </w:rPr>
              <w:t>a</w:t>
            </w:r>
            <w:r w:rsidRPr="00497239">
              <w:rPr>
                <w:lang w:val="cy-GB"/>
              </w:rPr>
              <w:t>e</w:t>
            </w:r>
            <w:r>
              <w:rPr>
                <w:lang w:val="cy-GB"/>
              </w:rPr>
              <w:t xml:space="preserve">s </w:t>
            </w:r>
            <w:r w:rsidRPr="00497239">
              <w:rPr>
                <w:lang w:val="cy-GB"/>
              </w:rPr>
              <w:t>gwaith oedolion a gwaith plant.</w:t>
            </w:r>
          </w:p>
          <w:p w14:paraId="3C28950D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7BEAE2EB" w14:textId="134E974D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>Mae Deddf Plant (1989) yn Dde</w:t>
            </w:r>
            <w:r>
              <w:rPr>
                <w:rFonts w:ascii="Times New Roman" w:hAnsi="Times New Roman" w:cs="Times New Roman"/>
                <w:lang w:val="cy-GB"/>
              </w:rPr>
              <w:t>dd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fwriaeth sydd wedi ei greu ar gyfer amddiffyn plant yng Nghymru, ac nid oes deddfwriaeth o’r fath yn bodoli o fewn maes diogelu oedolion. Rhoddi’r ddeddf hon ofynion a disgwyliadau ar awdurdodau lleol dros bob plentyn o fewn eu dalgylch. Mae’r Ddeddf hefyd yn gosod yr hawl i blant gael eu hamddiffyn rhag camdriniaeth a niwed drwy’r egwyddor gyfreithiol mai lles y plentyn sydd yn bwysicach nag oll, nid ydy hyn yn berthnasol i ddiogelu ym maes oedolion. Nodi’r o fewn y ddeddf hon beth yw’r disgwyliadau ar yr awdurdod lleol er mwyn cadw’r plentyn yn ddiogel drwy osod trothwyon clir gydag amserlen statudol glir i’w cwblhau. Mae rhan </w:t>
            </w:r>
            <w:r>
              <w:rPr>
                <w:rFonts w:ascii="Times New Roman" w:hAnsi="Times New Roman" w:cs="Times New Roman"/>
                <w:lang w:val="cy-GB"/>
              </w:rPr>
              <w:t>47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 o fewn y ddeddf yn nodi dyletswydd ar awdurdodau lleol i wneud ymchwiliad i unrhyw amheuaeth fod plentyn yn peri risg. Yn ogystal mae trothwyon clir yn nodi yn union sut i weithredu er mwyn gwneud cais am Orchymyn llys os ydy plentyn mewn perygl o risg sylweddol.</w:t>
            </w:r>
          </w:p>
          <w:p w14:paraId="7D105158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760DA676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04B7E2B3" w14:textId="77777777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9A2A6D">
              <w:rPr>
                <w:rFonts w:ascii="Times New Roman" w:hAnsi="Times New Roman" w:cs="Times New Roman"/>
                <w:lang w:val="cy-GB"/>
              </w:rPr>
              <w:t>Yn wahanol iawn i Ddeddf Hawliau Dynol 1989</w:t>
            </w:r>
            <w:r>
              <w:rPr>
                <w:rFonts w:ascii="Times New Roman" w:hAnsi="Times New Roman" w:cs="Times New Roman"/>
                <w:lang w:val="cy-GB"/>
              </w:rPr>
              <w:t>, m</w:t>
            </w:r>
            <w:r w:rsidRPr="009A2A6D">
              <w:rPr>
                <w:rFonts w:ascii="Times New Roman" w:hAnsi="Times New Roman" w:cs="Times New Roman"/>
                <w:lang w:val="cy-GB"/>
              </w:rPr>
              <w:t xml:space="preserve">ae Confensiwn y Cenhedloedd Unedig ar Hawliau'r Plentyn (1988) yn ganolog i ddiogelu plant yn y maes. Mae’r confensiwn yn sicrhau rhoi cyfle i bob plentyn fyw bywyd cyflawn a chael y cyfle i gyrraedd eu llawn botensial.  Rhoddir hwn lais i blant gan eu bod yn sicrhau rhoi’r hawl i blant gael eu clywed drwy roi barn a llais, a hynny drwy rannu eu dymuniadau a’u teimladau. Mae Deddf Hawliau </w:t>
            </w:r>
            <w:r w:rsidRPr="009A2A6D">
              <w:rPr>
                <w:rFonts w:ascii="Times New Roman" w:hAnsi="Times New Roman" w:cs="Times New Roman"/>
                <w:lang w:val="cy-GB"/>
              </w:rPr>
              <w:lastRenderedPageBreak/>
              <w:t>Dynol 1989 yn nodi yn glir bod gan unigolion yr hawl i fyw bywyd preifat, ac mae hefyd yn rhoi dyletswydd i weithwyr proffesiynol hyrwyddo’r hawliau drwy eu hymyrraeth.</w:t>
            </w:r>
            <w:r>
              <w:rPr>
                <w:rFonts w:ascii="Times New Roman" w:hAnsi="Times New Roman" w:cs="Times New Roman"/>
                <w:lang w:val="cy-GB"/>
              </w:rPr>
              <w:t xml:space="preserve"> Mae hyn felly yn nodi pan bod oedolyn sydd yn cael ei asesu i fod a galluedd  o dan y Ddeddf Iechyd Meddwl (2005) yn gwneud penderfyniadau annoeth, mae ganddynt pob hawl i wneud hynny hyd yn oed os ydyw’n golygu eu bod yn rhoi eu hunain mewn sefyllfa o risg. Os nad ydy’r unigolyn hwn yn rhoi eu caniatâd i dderbyn cefnogaeth neu asesiad pellach, mae’n rhaid parchu eu hawliau dynol i fyw bywyd preifat o dan y Ddeddf hon. </w:t>
            </w:r>
          </w:p>
          <w:p w14:paraId="7EA95F77" w14:textId="77777777" w:rsid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42C056B6" w14:textId="77777777" w:rsidR="001541FC" w:rsidRPr="001541FC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1541FC">
              <w:rPr>
                <w:rFonts w:ascii="Times New Roman" w:hAnsi="Times New Roman" w:cs="Times New Roman"/>
                <w:lang w:val="cy-GB"/>
              </w:rPr>
              <w:t xml:space="preserve">Mae rhai materion sydd yn gyffredin mewn prosesau diogelu plant ac oedolion, ond mae rhai gwahaniaethau yn y ddeddfwriaeth. Oherwydd hyn mae’r gweithdrefnau wedi eu rhannu i faes diogelu plant a maes oedolion mewn perygl o gamdriniaeth ac esgeulustod. Mae’r gweithdrefnau yn glir iawn yn mynegi nad oes angen caniatâd i gyfeirio materion diogelu plant a bod sicrhau fod materion risg yn derbyn sylw priodol yn goruchafu unrhyw ystyriaeth arall. Ar y llaw arall, fel sydd eisoes wedi ei gyfeirio ato yma, mae angen ystyriaeth wahanol ym maes oedolion sydd yn </w:t>
            </w:r>
            <w:proofErr w:type="spellStart"/>
            <w:r w:rsidRPr="001541FC">
              <w:rPr>
                <w:rFonts w:ascii="Times New Roman" w:hAnsi="Times New Roman" w:cs="Times New Roman"/>
                <w:lang w:val="cy-GB"/>
              </w:rPr>
              <w:t>cydfynd</w:t>
            </w:r>
            <w:proofErr w:type="spellEnd"/>
            <w:r w:rsidRPr="001541FC">
              <w:rPr>
                <w:rFonts w:ascii="Times New Roman" w:hAnsi="Times New Roman" w:cs="Times New Roman"/>
                <w:lang w:val="cy-GB"/>
              </w:rPr>
              <w:t xml:space="preserve"> a’u galluedd, eu dewisiadau a’u dymuniadau fel unigolion. Er hynny mae yn bwysig i ystyried ymwneud a’r oedolyn sydd mewn perygl mewn partneriaeth effeithiol er wyn sicrhau fod modd cyfarfod eu anghenion gofal, cefnogi a chefnogaeth.</w:t>
            </w:r>
          </w:p>
          <w:p w14:paraId="67CB4EF8" w14:textId="77777777" w:rsidR="001541FC" w:rsidRPr="009A2A6D" w:rsidRDefault="001541FC" w:rsidP="006600FF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7DA16B8A" w14:textId="77777777" w:rsidR="001541FC" w:rsidRPr="00B44199" w:rsidRDefault="001541FC" w:rsidP="006600FF">
            <w:pPr>
              <w:jc w:val="both"/>
              <w:rPr>
                <w:b/>
                <w:bCs/>
                <w:lang w:val="cy-GB"/>
              </w:rPr>
            </w:pPr>
            <w:r w:rsidRPr="00B44199">
              <w:rPr>
                <w:b/>
                <w:bCs/>
                <w:lang w:val="cy-GB"/>
              </w:rPr>
              <w:t>(cyfrif geiriau: 437)</w:t>
            </w:r>
          </w:p>
          <w:p w14:paraId="34A7791B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17DDD0E9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33A434CA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  <w:p w14:paraId="3D8A016D" w14:textId="77777777" w:rsidR="001541FC" w:rsidRPr="00497239" w:rsidRDefault="001541FC" w:rsidP="006600FF">
            <w:pPr>
              <w:jc w:val="both"/>
              <w:rPr>
                <w:i/>
                <w:lang w:val="cy-GB"/>
              </w:rPr>
            </w:pPr>
            <w:r w:rsidRPr="00497239">
              <w:rPr>
                <w:i/>
                <w:lang w:val="cy-GB"/>
              </w:rPr>
              <w:t xml:space="preserve">400 o eiriau (+/- 10%: dylech gynnwys nifer y geiriau ar ddiwedd pob </w:t>
            </w:r>
            <w:r>
              <w:rPr>
                <w:i/>
                <w:lang w:val="cy-GB"/>
              </w:rPr>
              <w:t>ad</w:t>
            </w:r>
            <w:r w:rsidRPr="00497239">
              <w:rPr>
                <w:i/>
                <w:lang w:val="cy-GB"/>
              </w:rPr>
              <w:t>ran).</w:t>
            </w:r>
          </w:p>
          <w:p w14:paraId="7265767B" w14:textId="77777777" w:rsidR="001541FC" w:rsidRPr="00707723" w:rsidRDefault="001541FC" w:rsidP="006600FF">
            <w:pPr>
              <w:jc w:val="both"/>
              <w:rPr>
                <w:lang w:val="cy-GB"/>
              </w:rPr>
            </w:pPr>
          </w:p>
        </w:tc>
      </w:tr>
    </w:tbl>
    <w:p w14:paraId="61374EEC" w14:textId="77777777" w:rsidR="001541FC" w:rsidRPr="00707723" w:rsidRDefault="001541FC" w:rsidP="001541FC">
      <w:pPr>
        <w:rPr>
          <w:lang w:val="cy-GB"/>
        </w:rPr>
      </w:pPr>
    </w:p>
    <w:p w14:paraId="21DB8E40" w14:textId="77777777" w:rsidR="001541FC" w:rsidRDefault="001541FC" w:rsidP="001541FC"/>
    <w:p w14:paraId="7EECF0E8" w14:textId="77777777" w:rsidR="001541FC" w:rsidRDefault="001541FC" w:rsidP="001541FC"/>
    <w:p w14:paraId="62E2F54E" w14:textId="77777777" w:rsidR="001541FC" w:rsidRDefault="001541FC" w:rsidP="001541FC"/>
    <w:p w14:paraId="71F8A63C" w14:textId="77777777" w:rsidR="00C07A95" w:rsidRDefault="00C07A95"/>
    <w:sectPr w:rsidR="00C07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1FC"/>
    <w:rsid w:val="001541FC"/>
    <w:rsid w:val="006707A7"/>
    <w:rsid w:val="007A7872"/>
    <w:rsid w:val="00C07A95"/>
    <w:rsid w:val="00C2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063335"/>
  <w15:chartTrackingRefBased/>
  <w15:docId w15:val="{6A9AC5B8-6CDC-4E05-B46F-1C5F3931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1FC"/>
    <w:pPr>
      <w:spacing w:after="0" w:line="240" w:lineRule="auto"/>
    </w:pPr>
    <w:rPr>
      <w:kern w:val="0"/>
      <w:lang w:val="en-GB"/>
      <w14:ligatures w14:val="none"/>
    </w:rPr>
  </w:style>
  <w:style w:type="paragraph" w:styleId="Pennawd1">
    <w:name w:val="heading 1"/>
    <w:basedOn w:val="Normal"/>
    <w:next w:val="Normal"/>
    <w:link w:val="Pennawd1Nod"/>
    <w:uiPriority w:val="9"/>
    <w:qFormat/>
    <w:rsid w:val="001541F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y-GB"/>
      <w14:ligatures w14:val="standardContextual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1541F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y-GB"/>
      <w14:ligatures w14:val="standardContextual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1541F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cy-GB"/>
      <w14:ligatures w14:val="standardContextual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1541F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cy-GB"/>
      <w14:ligatures w14:val="standardContextual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1541F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cy-GB"/>
      <w14:ligatures w14:val="standardContextual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1541FC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cy-GB"/>
      <w14:ligatures w14:val="standardContextual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1541FC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cy-GB"/>
      <w14:ligatures w14:val="standardContextual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1541FC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cy-GB"/>
      <w14:ligatures w14:val="standardContextual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1541FC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cy-GB"/>
      <w14:ligatures w14:val="standardContextual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154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154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1541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1541FC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1541FC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1541FC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1541FC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1541FC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1541FC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1541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  <w14:ligatures w14:val="standardContextual"/>
    </w:rPr>
  </w:style>
  <w:style w:type="character" w:customStyle="1" w:styleId="TeitlNod">
    <w:name w:val="Teitl Nod"/>
    <w:basedOn w:val="FfontParagraffDdiofyn"/>
    <w:link w:val="Teitl"/>
    <w:uiPriority w:val="10"/>
    <w:rsid w:val="00154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1541F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cy-GB"/>
      <w14:ligatures w14:val="standardContextual"/>
    </w:rPr>
  </w:style>
  <w:style w:type="character" w:customStyle="1" w:styleId="IsdeitlNod">
    <w:name w:val="Isdeitl Nod"/>
    <w:basedOn w:val="FfontParagraffDdiofyn"/>
    <w:link w:val="Isdeitl"/>
    <w:uiPriority w:val="11"/>
    <w:rsid w:val="00154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1541FC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cy-GB"/>
      <w14:ligatures w14:val="standardContextual"/>
    </w:rPr>
  </w:style>
  <w:style w:type="character" w:customStyle="1" w:styleId="DyfyniadNod">
    <w:name w:val="Dyfyniad Nod"/>
    <w:basedOn w:val="FfontParagraffDdiofyn"/>
    <w:link w:val="Dyfyniad"/>
    <w:uiPriority w:val="29"/>
    <w:rsid w:val="001541FC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1541FC"/>
    <w:pPr>
      <w:spacing w:after="160" w:line="278" w:lineRule="auto"/>
      <w:ind w:left="720"/>
      <w:contextualSpacing/>
    </w:pPr>
    <w:rPr>
      <w:kern w:val="2"/>
      <w:lang w:val="cy-GB"/>
      <w14:ligatures w14:val="standardContextual"/>
    </w:rPr>
  </w:style>
  <w:style w:type="character" w:styleId="PwyslaisDdwys">
    <w:name w:val="Intense Emphasis"/>
    <w:basedOn w:val="FfontParagraffDdiofyn"/>
    <w:uiPriority w:val="21"/>
    <w:qFormat/>
    <w:rsid w:val="001541FC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154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cy-GB"/>
      <w14:ligatures w14:val="standardContextual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1541FC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1541FC"/>
    <w:rPr>
      <w:b/>
      <w:bCs/>
      <w:smallCaps/>
      <w:color w:val="0F4761" w:themeColor="accent1" w:themeShade="BF"/>
      <w:spacing w:val="5"/>
    </w:rPr>
  </w:style>
  <w:style w:type="character" w:styleId="Hyperddolen">
    <w:name w:val="Hyperlink"/>
    <w:basedOn w:val="FfontParagraffDdiofyn"/>
    <w:uiPriority w:val="99"/>
    <w:unhideWhenUsed/>
    <w:rsid w:val="001541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206120@student.uwtsd.ac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Wyn Hughes (PLANT)</dc:creator>
  <cp:keywords/>
  <dc:description/>
  <cp:lastModifiedBy>Elin Wyn Hughes (PLANT)</cp:lastModifiedBy>
  <cp:revision>1</cp:revision>
  <dcterms:created xsi:type="dcterms:W3CDTF">2025-02-19T10:14:00Z</dcterms:created>
  <dcterms:modified xsi:type="dcterms:W3CDTF">2025-02-19T10:22:00Z</dcterms:modified>
</cp:coreProperties>
</file>