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247B9A" w14:textId="77777777" w:rsidR="005A07F5" w:rsidRPr="005A07F5" w:rsidRDefault="005A07F5" w:rsidP="005A07F5">
      <w:pPr>
        <w:keepNext/>
        <w:keepLines/>
        <w:spacing w:before="40" w:after="0" w:line="240" w:lineRule="auto"/>
        <w:outlineLvl w:val="1"/>
        <w:rPr>
          <w:rFonts w:ascii="Calibri Light" w:eastAsia="DengXian Light" w:hAnsi="Calibri Light" w:cs="Times New Roman"/>
          <w:color w:val="2F5496"/>
          <w:kern w:val="0"/>
          <w:sz w:val="32"/>
          <w:szCs w:val="32"/>
          <w:lang w:val="en-US"/>
          <w14:ligatures w14:val="none"/>
        </w:rPr>
      </w:pPr>
      <w:bookmarkStart w:id="0" w:name="_Toc177461197"/>
      <w:r w:rsidRPr="005A07F5">
        <w:rPr>
          <w:rFonts w:ascii="Calibri Light" w:eastAsia="DengXian Light" w:hAnsi="Calibri Light" w:cs="Times New Roman"/>
          <w:color w:val="2F5496"/>
          <w:kern w:val="0"/>
          <w:sz w:val="32"/>
          <w:szCs w:val="32"/>
          <w:lang w:val="en-US"/>
          <w14:ligatures w14:val="none"/>
        </w:rPr>
        <w:t>LEARNING MENTORS FINAL REPORT</w:t>
      </w:r>
      <w:bookmarkEnd w:id="0"/>
      <w:r w:rsidRPr="005A07F5">
        <w:rPr>
          <w:rFonts w:ascii="Calibri Light" w:eastAsia="DengXian Light" w:hAnsi="Calibri Light" w:cs="Times New Roman"/>
          <w:color w:val="2F5496"/>
          <w:kern w:val="0"/>
          <w:sz w:val="32"/>
          <w:szCs w:val="32"/>
          <w:lang w:val="en-US"/>
          <w14:ligatures w14:val="none"/>
        </w:rPr>
        <w:t xml:space="preserve"> </w:t>
      </w:r>
    </w:p>
    <w:p w14:paraId="47A6937E" w14:textId="77777777" w:rsidR="005A07F5" w:rsidRPr="005A07F5" w:rsidRDefault="005A07F5" w:rsidP="005A07F5">
      <w:pPr>
        <w:spacing w:after="200" w:line="276" w:lineRule="auto"/>
        <w:rPr>
          <w:rFonts w:ascii="Arial" w:eastAsia="DengXian" w:hAnsi="Arial" w:cs="Arial"/>
          <w:kern w:val="0"/>
          <w:lang w:val="en-US"/>
          <w14:ligatures w14:val="none"/>
        </w:rPr>
      </w:pPr>
      <w:r w:rsidRPr="005A07F5">
        <w:rPr>
          <w:rFonts w:ascii="Arial" w:eastAsia="DengXian" w:hAnsi="Arial" w:cs="Arial"/>
          <w:kern w:val="0"/>
          <w:lang w:val="en-US"/>
          <w14:ligatures w14:val="none"/>
        </w:rPr>
        <w:t xml:space="preserve">The University would like to remind the Learning Mentor of the importance of their role in the assessment of the student.  This role is fundamental in ensuring standards of practice of those working with young people in </w:t>
      </w:r>
      <w:proofErr w:type="gramStart"/>
      <w:r w:rsidRPr="005A07F5">
        <w:rPr>
          <w:rFonts w:ascii="Arial" w:eastAsia="DengXian" w:hAnsi="Arial" w:cs="Arial"/>
          <w:kern w:val="0"/>
          <w:lang w:val="en-US"/>
          <w14:ligatures w14:val="none"/>
        </w:rPr>
        <w:t>communities, and</w:t>
      </w:r>
      <w:proofErr w:type="gramEnd"/>
      <w:r w:rsidRPr="005A07F5">
        <w:rPr>
          <w:rFonts w:ascii="Arial" w:eastAsia="DengXian" w:hAnsi="Arial" w:cs="Arial"/>
          <w:kern w:val="0"/>
          <w:lang w:val="en-US"/>
          <w14:ligatures w14:val="none"/>
        </w:rPr>
        <w:t xml:space="preserve"> cannot be taken lightly.  </w:t>
      </w:r>
    </w:p>
    <w:p w14:paraId="5C752CBA" w14:textId="77777777" w:rsidR="005A07F5" w:rsidRPr="005A07F5" w:rsidRDefault="005A07F5" w:rsidP="005A07F5">
      <w:pPr>
        <w:spacing w:after="200" w:line="276" w:lineRule="auto"/>
        <w:rPr>
          <w:rFonts w:ascii="Arial" w:eastAsia="DengXian" w:hAnsi="Arial" w:cs="Arial"/>
          <w:kern w:val="0"/>
          <w:lang w:val="en-US"/>
          <w14:ligatures w14:val="none"/>
        </w:rPr>
      </w:pPr>
      <w:r w:rsidRPr="005A07F5">
        <w:rPr>
          <w:rFonts w:ascii="Arial" w:eastAsia="DengXian" w:hAnsi="Arial" w:cs="Arial"/>
          <w:kern w:val="0"/>
          <w:lang w:val="en-US"/>
          <w14:ligatures w14:val="none"/>
        </w:rPr>
        <w:t xml:space="preserve">To ensure the desired results are achieved, all those involved in the placement are required to understand and remain committed to the process of supervised practice.  Issues of competence which might </w:t>
      </w:r>
      <w:proofErr w:type="spellStart"/>
      <w:r w:rsidRPr="005A07F5">
        <w:rPr>
          <w:rFonts w:ascii="Arial" w:eastAsia="DengXian" w:hAnsi="Arial" w:cs="Arial"/>
          <w:kern w:val="0"/>
          <w:lang w:val="en-US"/>
          <w14:ligatures w14:val="none"/>
        </w:rPr>
        <w:t>jeopardise</w:t>
      </w:r>
      <w:proofErr w:type="spellEnd"/>
      <w:r w:rsidRPr="005A07F5">
        <w:rPr>
          <w:rFonts w:ascii="Arial" w:eastAsia="DengXian" w:hAnsi="Arial" w:cs="Arial"/>
          <w:kern w:val="0"/>
          <w:lang w:val="en-US"/>
          <w14:ligatures w14:val="none"/>
        </w:rPr>
        <w:t xml:space="preserve"> a student’s ability to complete workplace/</w:t>
      </w:r>
      <w:proofErr w:type="gramStart"/>
      <w:r w:rsidRPr="005A07F5">
        <w:rPr>
          <w:rFonts w:ascii="Arial" w:eastAsia="DengXian" w:hAnsi="Arial" w:cs="Arial"/>
          <w:kern w:val="0"/>
          <w:lang w:val="en-US"/>
          <w14:ligatures w14:val="none"/>
        </w:rPr>
        <w:t>work based</w:t>
      </w:r>
      <w:proofErr w:type="gramEnd"/>
      <w:r w:rsidRPr="005A07F5">
        <w:rPr>
          <w:rFonts w:ascii="Arial" w:eastAsia="DengXian" w:hAnsi="Arial" w:cs="Arial"/>
          <w:kern w:val="0"/>
          <w:lang w:val="en-US"/>
          <w14:ligatures w14:val="none"/>
        </w:rPr>
        <w:t xml:space="preserve"> practice successfully should be identified and communicated to the visiting tutor or fieldwork coordinator as soon as possible.</w:t>
      </w:r>
    </w:p>
    <w:p w14:paraId="1641C140" w14:textId="77777777" w:rsidR="005A07F5" w:rsidRPr="005A07F5" w:rsidRDefault="005A07F5" w:rsidP="005A07F5">
      <w:pPr>
        <w:spacing w:after="200" w:line="276" w:lineRule="auto"/>
        <w:rPr>
          <w:rFonts w:ascii="Arial" w:eastAsia="DengXian" w:hAnsi="Arial" w:cs="Arial"/>
          <w:kern w:val="0"/>
          <w:lang w:val="en-US"/>
          <w14:ligatures w14:val="none"/>
        </w:rPr>
      </w:pPr>
      <w:r w:rsidRPr="005A07F5">
        <w:rPr>
          <w:rFonts w:ascii="Arial" w:eastAsia="DengXian" w:hAnsi="Arial" w:cs="Arial"/>
          <w:kern w:val="0"/>
          <w:lang w:val="en-US"/>
          <w14:ligatures w14:val="none"/>
        </w:rPr>
        <w:t xml:space="preserve">After the </w:t>
      </w:r>
      <w:proofErr w:type="gramStart"/>
      <w:r w:rsidRPr="005A07F5">
        <w:rPr>
          <w:rFonts w:ascii="Arial" w:eastAsia="DengXian" w:hAnsi="Arial" w:cs="Arial"/>
          <w:kern w:val="0"/>
          <w:lang w:val="en-US"/>
          <w14:ligatures w14:val="none"/>
        </w:rPr>
        <w:t>student’s</w:t>
      </w:r>
      <w:proofErr w:type="gramEnd"/>
      <w:r w:rsidRPr="005A07F5">
        <w:rPr>
          <w:rFonts w:ascii="Arial" w:eastAsia="DengXian" w:hAnsi="Arial" w:cs="Arial"/>
          <w:kern w:val="0"/>
          <w:lang w:val="en-US"/>
          <w14:ligatures w14:val="none"/>
        </w:rPr>
        <w:t xml:space="preserve"> induction to the placement, the </w:t>
      </w:r>
      <w:proofErr w:type="gramStart"/>
      <w:r w:rsidRPr="005A07F5">
        <w:rPr>
          <w:rFonts w:ascii="Arial" w:eastAsia="DengXian" w:hAnsi="Arial" w:cs="Arial"/>
          <w:kern w:val="0"/>
          <w:lang w:val="en-US"/>
          <w14:ligatures w14:val="none"/>
        </w:rPr>
        <w:t>student</w:t>
      </w:r>
      <w:proofErr w:type="gramEnd"/>
      <w:r w:rsidRPr="005A07F5">
        <w:rPr>
          <w:rFonts w:ascii="Arial" w:eastAsia="DengXian" w:hAnsi="Arial" w:cs="Arial"/>
          <w:kern w:val="0"/>
          <w:lang w:val="en-US"/>
          <w14:ligatures w14:val="none"/>
        </w:rPr>
        <w:t xml:space="preserve"> will have drawn up a professional development plan balancing the needs of the </w:t>
      </w:r>
      <w:proofErr w:type="gramStart"/>
      <w:r w:rsidRPr="005A07F5">
        <w:rPr>
          <w:rFonts w:ascii="Arial" w:eastAsia="DengXian" w:hAnsi="Arial" w:cs="Arial"/>
          <w:kern w:val="0"/>
          <w:lang w:val="en-US"/>
          <w14:ligatures w14:val="none"/>
        </w:rPr>
        <w:t>student</w:t>
      </w:r>
      <w:proofErr w:type="gramEnd"/>
      <w:r w:rsidRPr="005A07F5">
        <w:rPr>
          <w:rFonts w:ascii="Arial" w:eastAsia="DengXian" w:hAnsi="Arial" w:cs="Arial"/>
          <w:kern w:val="0"/>
          <w:lang w:val="en-US"/>
          <w14:ligatures w14:val="none"/>
        </w:rPr>
        <w:t xml:space="preserve"> and the requirements of the </w:t>
      </w:r>
      <w:proofErr w:type="spellStart"/>
      <w:r w:rsidRPr="005A07F5">
        <w:rPr>
          <w:rFonts w:ascii="Arial" w:eastAsia="DengXian" w:hAnsi="Arial" w:cs="Arial"/>
          <w:kern w:val="0"/>
          <w:lang w:val="en-US"/>
          <w14:ligatures w14:val="none"/>
        </w:rPr>
        <w:t>programme</w:t>
      </w:r>
      <w:proofErr w:type="spellEnd"/>
      <w:r w:rsidRPr="005A07F5">
        <w:rPr>
          <w:rFonts w:ascii="Arial" w:eastAsia="DengXian" w:hAnsi="Arial" w:cs="Arial"/>
          <w:kern w:val="0"/>
          <w:lang w:val="en-US"/>
          <w14:ligatures w14:val="none"/>
        </w:rPr>
        <w:t xml:space="preserve">.  As Learning </w:t>
      </w:r>
      <w:proofErr w:type="gramStart"/>
      <w:r w:rsidRPr="005A07F5">
        <w:rPr>
          <w:rFonts w:ascii="Arial" w:eastAsia="DengXian" w:hAnsi="Arial" w:cs="Arial"/>
          <w:kern w:val="0"/>
          <w:lang w:val="en-US"/>
          <w14:ligatures w14:val="none"/>
        </w:rPr>
        <w:t>Mentor</w:t>
      </w:r>
      <w:proofErr w:type="gramEnd"/>
      <w:r w:rsidRPr="005A07F5">
        <w:rPr>
          <w:rFonts w:ascii="Arial" w:eastAsia="DengXian" w:hAnsi="Arial" w:cs="Arial"/>
          <w:kern w:val="0"/>
          <w:lang w:val="en-US"/>
          <w14:ligatures w14:val="none"/>
        </w:rPr>
        <w:t xml:space="preserve"> you will have carried out managerial supervision and an interim review of the placement.  This document is the final </w:t>
      </w:r>
      <w:proofErr w:type="gramStart"/>
      <w:r w:rsidRPr="005A07F5">
        <w:rPr>
          <w:rFonts w:ascii="Arial" w:eastAsia="DengXian" w:hAnsi="Arial" w:cs="Arial"/>
          <w:kern w:val="0"/>
          <w:lang w:val="en-US"/>
          <w14:ligatures w14:val="none"/>
        </w:rPr>
        <w:t>report, and</w:t>
      </w:r>
      <w:proofErr w:type="gramEnd"/>
      <w:r w:rsidRPr="005A07F5">
        <w:rPr>
          <w:rFonts w:ascii="Arial" w:eastAsia="DengXian" w:hAnsi="Arial" w:cs="Arial"/>
          <w:kern w:val="0"/>
          <w:lang w:val="en-US"/>
          <w14:ligatures w14:val="none"/>
        </w:rPr>
        <w:t xml:space="preserve"> will include your final assessment of the standards achieved by the </w:t>
      </w:r>
      <w:proofErr w:type="gramStart"/>
      <w:r w:rsidRPr="005A07F5">
        <w:rPr>
          <w:rFonts w:ascii="Arial" w:eastAsia="DengXian" w:hAnsi="Arial" w:cs="Arial"/>
          <w:kern w:val="0"/>
          <w:lang w:val="en-US"/>
          <w14:ligatures w14:val="none"/>
        </w:rPr>
        <w:t>student</w:t>
      </w:r>
      <w:proofErr w:type="gramEnd"/>
      <w:r w:rsidRPr="005A07F5">
        <w:rPr>
          <w:rFonts w:ascii="Arial" w:eastAsia="DengXian" w:hAnsi="Arial" w:cs="Arial"/>
          <w:kern w:val="0"/>
          <w:lang w:val="en-US"/>
          <w14:ligatures w14:val="none"/>
        </w:rPr>
        <w:t xml:space="preserve"> on placement and an assessment of an observed piece of youth work practice.</w:t>
      </w:r>
    </w:p>
    <w:p w14:paraId="739F7A61" w14:textId="77777777" w:rsidR="005A07F5" w:rsidRPr="005A07F5" w:rsidRDefault="005A07F5" w:rsidP="005A07F5">
      <w:pPr>
        <w:spacing w:after="200" w:line="276" w:lineRule="auto"/>
        <w:rPr>
          <w:rFonts w:ascii="Arial" w:eastAsia="DengXian" w:hAnsi="Arial" w:cs="Arial"/>
          <w:kern w:val="0"/>
          <w:lang w:val="en-US"/>
          <w14:ligatures w14:val="none"/>
        </w:rPr>
      </w:pPr>
    </w:p>
    <w:p w14:paraId="4826DC0A" w14:textId="77777777" w:rsidR="005A07F5" w:rsidRPr="005A07F5" w:rsidRDefault="005A07F5" w:rsidP="005A07F5">
      <w:pPr>
        <w:spacing w:after="200" w:line="276" w:lineRule="auto"/>
        <w:rPr>
          <w:rFonts w:ascii="Arial" w:eastAsia="DengXian" w:hAnsi="Arial" w:cs="Arial"/>
          <w:b/>
          <w:bCs/>
          <w:kern w:val="0"/>
          <w:u w:val="single"/>
          <w:lang w:val="en-US"/>
          <w14:ligatures w14:val="none"/>
        </w:rPr>
      </w:pPr>
      <w:r w:rsidRPr="005A07F5">
        <w:rPr>
          <w:rFonts w:ascii="Arial" w:eastAsia="DengXian" w:hAnsi="Arial" w:cs="Arial"/>
          <w:b/>
          <w:bCs/>
          <w:kern w:val="0"/>
          <w:u w:val="single"/>
          <w:lang w:val="en-US"/>
          <w14:ligatures w14:val="none"/>
        </w:rPr>
        <w:t>Key areas of competence</w:t>
      </w:r>
    </w:p>
    <w:p w14:paraId="15D44EC4" w14:textId="77777777" w:rsidR="005A07F5" w:rsidRPr="005A07F5" w:rsidRDefault="005A07F5" w:rsidP="005A07F5">
      <w:pPr>
        <w:spacing w:after="200" w:line="276" w:lineRule="auto"/>
        <w:rPr>
          <w:rFonts w:ascii="Arial" w:eastAsia="DengXian" w:hAnsi="Arial" w:cs="Arial"/>
          <w:kern w:val="0"/>
          <w:lang w:val="en-US"/>
          <w14:ligatures w14:val="none"/>
        </w:rPr>
      </w:pPr>
      <w:r w:rsidRPr="005A07F5">
        <w:rPr>
          <w:rFonts w:ascii="Arial" w:eastAsia="DengXian" w:hAnsi="Arial" w:cs="Arial"/>
          <w:kern w:val="0"/>
          <w:lang w:val="en-US"/>
          <w14:ligatures w14:val="none"/>
        </w:rPr>
        <w:t>When considering the level of competence of a student please refer to the marking criteria outlined below:</w:t>
      </w:r>
    </w:p>
    <w:tbl>
      <w:tblPr>
        <w:tblStyle w:val="TableGrid"/>
        <w:tblW w:w="0" w:type="auto"/>
        <w:tblLook w:val="04A0" w:firstRow="1" w:lastRow="0" w:firstColumn="1" w:lastColumn="0" w:noHBand="0" w:noVBand="1"/>
      </w:tblPr>
      <w:tblGrid>
        <w:gridCol w:w="1980"/>
        <w:gridCol w:w="6379"/>
        <w:gridCol w:w="4591"/>
      </w:tblGrid>
      <w:tr w:rsidR="005A07F5" w:rsidRPr="005A07F5" w14:paraId="541D073D" w14:textId="77777777" w:rsidTr="007904BD">
        <w:tc>
          <w:tcPr>
            <w:tcW w:w="1980" w:type="dxa"/>
            <w:shd w:val="clear" w:color="auto" w:fill="E7E6E6"/>
          </w:tcPr>
          <w:p w14:paraId="0CDE7499" w14:textId="77777777" w:rsidR="005A07F5" w:rsidRPr="005A07F5" w:rsidRDefault="005A07F5" w:rsidP="005A07F5">
            <w:pPr>
              <w:spacing w:after="200" w:line="276" w:lineRule="auto"/>
              <w:rPr>
                <w:rFonts w:ascii="Arial" w:eastAsia="DengXian" w:hAnsi="Arial" w:cs="Arial"/>
                <w:b/>
                <w:bCs/>
                <w:lang w:val="en-US"/>
                <w14:ligatures w14:val="none"/>
              </w:rPr>
            </w:pPr>
            <w:r w:rsidRPr="005A07F5">
              <w:rPr>
                <w:rFonts w:ascii="Arial" w:eastAsia="DengXian" w:hAnsi="Arial" w:cs="Arial"/>
                <w:b/>
                <w:bCs/>
                <w:lang w:val="en-US"/>
                <w14:ligatures w14:val="none"/>
              </w:rPr>
              <w:t>Percentage marks towards qualification</w:t>
            </w:r>
          </w:p>
        </w:tc>
        <w:tc>
          <w:tcPr>
            <w:tcW w:w="6379" w:type="dxa"/>
            <w:shd w:val="clear" w:color="auto" w:fill="E7E6E6"/>
          </w:tcPr>
          <w:p w14:paraId="4D2BB852" w14:textId="77777777" w:rsidR="005A07F5" w:rsidRPr="005A07F5" w:rsidRDefault="005A07F5" w:rsidP="005A07F5">
            <w:pPr>
              <w:spacing w:after="200" w:line="276" w:lineRule="auto"/>
              <w:rPr>
                <w:rFonts w:ascii="Arial" w:eastAsia="DengXian" w:hAnsi="Arial" w:cs="Arial"/>
                <w:b/>
                <w:bCs/>
                <w:lang w:val="en-US"/>
                <w14:ligatures w14:val="none"/>
              </w:rPr>
            </w:pPr>
            <w:r w:rsidRPr="005A07F5">
              <w:rPr>
                <w:rFonts w:ascii="Arial" w:eastAsia="DengXian" w:hAnsi="Arial" w:cs="Arial"/>
                <w:b/>
                <w:bCs/>
                <w:lang w:val="en-US"/>
                <w14:ligatures w14:val="none"/>
              </w:rPr>
              <w:t>Description</w:t>
            </w:r>
          </w:p>
        </w:tc>
        <w:tc>
          <w:tcPr>
            <w:tcW w:w="4591" w:type="dxa"/>
            <w:shd w:val="clear" w:color="auto" w:fill="E7E6E6"/>
          </w:tcPr>
          <w:p w14:paraId="214AF81C" w14:textId="77777777" w:rsidR="005A07F5" w:rsidRPr="005A07F5" w:rsidRDefault="005A07F5" w:rsidP="005A07F5">
            <w:pPr>
              <w:spacing w:after="200" w:line="276" w:lineRule="auto"/>
              <w:rPr>
                <w:rFonts w:ascii="Arial" w:eastAsia="DengXian" w:hAnsi="Arial" w:cs="Arial"/>
                <w:b/>
                <w:bCs/>
                <w:lang w:val="en-US"/>
                <w14:ligatures w14:val="none"/>
              </w:rPr>
            </w:pPr>
            <w:r w:rsidRPr="005A07F5">
              <w:rPr>
                <w:rFonts w:ascii="Arial" w:eastAsia="DengXian" w:hAnsi="Arial" w:cs="Arial"/>
                <w:b/>
                <w:bCs/>
                <w:lang w:val="en-US"/>
                <w14:ligatures w14:val="none"/>
              </w:rPr>
              <w:t>Requirements</w:t>
            </w:r>
          </w:p>
        </w:tc>
      </w:tr>
      <w:tr w:rsidR="005A07F5" w:rsidRPr="005A07F5" w14:paraId="5E3BBC52" w14:textId="77777777" w:rsidTr="007904BD">
        <w:tc>
          <w:tcPr>
            <w:tcW w:w="1980" w:type="dxa"/>
          </w:tcPr>
          <w:p w14:paraId="78AB8A6B" w14:textId="77777777" w:rsidR="005A07F5" w:rsidRPr="005A07F5" w:rsidRDefault="005A07F5" w:rsidP="005A07F5">
            <w:pPr>
              <w:spacing w:after="200" w:line="276" w:lineRule="auto"/>
              <w:rPr>
                <w:rFonts w:ascii="Arial" w:eastAsia="DengXian" w:hAnsi="Arial" w:cs="Arial"/>
                <w:lang w:val="en-US"/>
                <w14:ligatures w14:val="none"/>
              </w:rPr>
            </w:pPr>
            <w:r w:rsidRPr="005A07F5">
              <w:rPr>
                <w:rFonts w:ascii="Arial" w:eastAsia="DengXian" w:hAnsi="Arial" w:cs="Arial"/>
                <w:lang w:val="en-US"/>
                <w14:ligatures w14:val="none"/>
              </w:rPr>
              <w:t>70% &lt;</w:t>
            </w:r>
          </w:p>
        </w:tc>
        <w:tc>
          <w:tcPr>
            <w:tcW w:w="6379" w:type="dxa"/>
          </w:tcPr>
          <w:p w14:paraId="67EA3436" w14:textId="77777777" w:rsidR="005A07F5" w:rsidRPr="005A07F5" w:rsidRDefault="005A07F5" w:rsidP="005A07F5">
            <w:pPr>
              <w:spacing w:after="200" w:line="276" w:lineRule="auto"/>
              <w:rPr>
                <w:rFonts w:ascii="Arial" w:eastAsia="DengXian" w:hAnsi="Arial" w:cs="Arial"/>
                <w:lang w:val="en-US"/>
                <w14:ligatures w14:val="none"/>
              </w:rPr>
            </w:pPr>
            <w:r w:rsidRPr="005A07F5">
              <w:rPr>
                <w:rFonts w:ascii="Arial" w:eastAsia="DengXian" w:hAnsi="Arial" w:cs="Arial"/>
                <w:lang w:val="en-US"/>
                <w14:ligatures w14:val="none"/>
              </w:rPr>
              <w:t>An exceptional trainee Youth worker who is a reflective practitioner; shows initiative and an ability to work independently for a sustained period; demonstrates thoroughness and commitment to all aspects of professional practice.</w:t>
            </w:r>
          </w:p>
        </w:tc>
        <w:tc>
          <w:tcPr>
            <w:tcW w:w="4591" w:type="dxa"/>
          </w:tcPr>
          <w:p w14:paraId="1EE1F9E0" w14:textId="77777777" w:rsidR="005A07F5" w:rsidRPr="005A07F5" w:rsidRDefault="005A07F5" w:rsidP="005A07F5">
            <w:pPr>
              <w:spacing w:after="200" w:line="276" w:lineRule="auto"/>
              <w:rPr>
                <w:rFonts w:ascii="Arial" w:eastAsia="DengXian" w:hAnsi="Arial" w:cs="Arial"/>
                <w:lang w:val="en-US"/>
                <w14:ligatures w14:val="none"/>
              </w:rPr>
            </w:pPr>
          </w:p>
        </w:tc>
      </w:tr>
      <w:tr w:rsidR="005A07F5" w:rsidRPr="005A07F5" w14:paraId="09D982DB" w14:textId="77777777" w:rsidTr="007904BD">
        <w:tc>
          <w:tcPr>
            <w:tcW w:w="1980" w:type="dxa"/>
          </w:tcPr>
          <w:p w14:paraId="34B48D9A" w14:textId="77777777" w:rsidR="005A07F5" w:rsidRPr="005A07F5" w:rsidRDefault="005A07F5" w:rsidP="005A07F5">
            <w:pPr>
              <w:spacing w:after="200" w:line="276" w:lineRule="auto"/>
              <w:rPr>
                <w:rFonts w:ascii="Arial" w:eastAsia="DengXian" w:hAnsi="Arial" w:cs="Arial"/>
                <w:lang w:val="en-US"/>
                <w14:ligatures w14:val="none"/>
              </w:rPr>
            </w:pPr>
            <w:r w:rsidRPr="005A07F5">
              <w:rPr>
                <w:rFonts w:ascii="Arial" w:eastAsia="DengXian" w:hAnsi="Arial" w:cs="Arial"/>
                <w:lang w:val="en-US"/>
                <w14:ligatures w14:val="none"/>
              </w:rPr>
              <w:lastRenderedPageBreak/>
              <w:t>60 – 69%</w:t>
            </w:r>
          </w:p>
        </w:tc>
        <w:tc>
          <w:tcPr>
            <w:tcW w:w="6379" w:type="dxa"/>
          </w:tcPr>
          <w:p w14:paraId="0DA9116F" w14:textId="77777777" w:rsidR="005A07F5" w:rsidRPr="005A07F5" w:rsidRDefault="005A07F5" w:rsidP="005A07F5">
            <w:pPr>
              <w:spacing w:after="200" w:line="276" w:lineRule="auto"/>
              <w:rPr>
                <w:rFonts w:ascii="Arial" w:eastAsia="DengXian" w:hAnsi="Arial" w:cs="Arial"/>
                <w:lang w:val="en-US"/>
                <w14:ligatures w14:val="none"/>
              </w:rPr>
            </w:pPr>
            <w:r w:rsidRPr="005A07F5">
              <w:rPr>
                <w:rFonts w:ascii="Arial" w:eastAsia="DengXian" w:hAnsi="Arial" w:cs="Arial"/>
                <w:lang w:val="en-US"/>
                <w14:ligatures w14:val="none"/>
              </w:rPr>
              <w:t>An effective trainee youth worker who displays a degree of independence and commitment to further professional development.</w:t>
            </w:r>
          </w:p>
        </w:tc>
        <w:tc>
          <w:tcPr>
            <w:tcW w:w="4591" w:type="dxa"/>
          </w:tcPr>
          <w:p w14:paraId="2A0E838D" w14:textId="77777777" w:rsidR="005A07F5" w:rsidRPr="005A07F5" w:rsidRDefault="005A07F5" w:rsidP="005A07F5">
            <w:pPr>
              <w:spacing w:after="200" w:line="276" w:lineRule="auto"/>
              <w:rPr>
                <w:rFonts w:ascii="Arial" w:eastAsia="DengXian" w:hAnsi="Arial" w:cs="Arial"/>
                <w:lang w:val="en-US"/>
                <w14:ligatures w14:val="none"/>
              </w:rPr>
            </w:pPr>
          </w:p>
        </w:tc>
      </w:tr>
      <w:tr w:rsidR="005A07F5" w:rsidRPr="005A07F5" w14:paraId="3D33F599" w14:textId="77777777" w:rsidTr="007904BD">
        <w:tc>
          <w:tcPr>
            <w:tcW w:w="1980" w:type="dxa"/>
          </w:tcPr>
          <w:p w14:paraId="787DBBBC" w14:textId="77777777" w:rsidR="005A07F5" w:rsidRPr="005A07F5" w:rsidRDefault="005A07F5" w:rsidP="005A07F5">
            <w:pPr>
              <w:spacing w:after="200" w:line="276" w:lineRule="auto"/>
              <w:rPr>
                <w:rFonts w:ascii="Arial" w:eastAsia="DengXian" w:hAnsi="Arial" w:cs="Arial"/>
                <w:lang w:val="en-US"/>
                <w14:ligatures w14:val="none"/>
              </w:rPr>
            </w:pPr>
            <w:r w:rsidRPr="005A07F5">
              <w:rPr>
                <w:rFonts w:ascii="Arial" w:eastAsia="DengXian" w:hAnsi="Arial" w:cs="Arial"/>
                <w:lang w:val="en-US"/>
                <w14:ligatures w14:val="none"/>
              </w:rPr>
              <w:t>50 – 59%</w:t>
            </w:r>
          </w:p>
        </w:tc>
        <w:tc>
          <w:tcPr>
            <w:tcW w:w="6379" w:type="dxa"/>
          </w:tcPr>
          <w:p w14:paraId="0A9813A3" w14:textId="77777777" w:rsidR="005A07F5" w:rsidRPr="005A07F5" w:rsidRDefault="005A07F5" w:rsidP="005A07F5">
            <w:pPr>
              <w:tabs>
                <w:tab w:val="left" w:pos="1298"/>
              </w:tabs>
              <w:spacing w:after="200" w:line="276" w:lineRule="auto"/>
              <w:rPr>
                <w:rFonts w:ascii="Arial" w:eastAsia="DengXian" w:hAnsi="Arial" w:cs="Arial"/>
                <w:lang w:val="en-US"/>
                <w14:ligatures w14:val="none"/>
              </w:rPr>
            </w:pPr>
            <w:r w:rsidRPr="005A07F5">
              <w:rPr>
                <w:rFonts w:ascii="Arial" w:eastAsia="DengXian" w:hAnsi="Arial" w:cs="Arial"/>
                <w:lang w:val="en-US"/>
                <w14:ligatures w14:val="none"/>
              </w:rPr>
              <w:t xml:space="preserve">A satisfactory trainee youth worker who has met the requirements </w:t>
            </w:r>
            <w:proofErr w:type="gramStart"/>
            <w:r w:rsidRPr="005A07F5">
              <w:rPr>
                <w:rFonts w:ascii="Arial" w:eastAsia="DengXian" w:hAnsi="Arial" w:cs="Arial"/>
                <w:lang w:val="en-US"/>
                <w14:ligatures w14:val="none"/>
              </w:rPr>
              <w:t>appropriate</w:t>
            </w:r>
            <w:proofErr w:type="gramEnd"/>
            <w:r w:rsidRPr="005A07F5">
              <w:rPr>
                <w:rFonts w:ascii="Arial" w:eastAsia="DengXian" w:hAnsi="Arial" w:cs="Arial"/>
                <w:lang w:val="en-US"/>
                <w14:ligatures w14:val="none"/>
              </w:rPr>
              <w:t xml:space="preserve"> for a professionally qualified Youth Worker and with further experience should develop into an effective youth worker.</w:t>
            </w:r>
            <w:r w:rsidRPr="005A07F5">
              <w:rPr>
                <w:rFonts w:ascii="Arial" w:eastAsia="DengXian" w:hAnsi="Arial" w:cs="Arial"/>
                <w:lang w:val="en-US"/>
                <w14:ligatures w14:val="none"/>
              </w:rPr>
              <w:tab/>
            </w:r>
          </w:p>
        </w:tc>
        <w:tc>
          <w:tcPr>
            <w:tcW w:w="4591" w:type="dxa"/>
          </w:tcPr>
          <w:p w14:paraId="0735FCE8" w14:textId="77777777" w:rsidR="005A07F5" w:rsidRPr="005A07F5" w:rsidRDefault="005A07F5" w:rsidP="005A07F5">
            <w:pPr>
              <w:spacing w:after="200" w:line="276" w:lineRule="auto"/>
              <w:rPr>
                <w:rFonts w:ascii="Arial" w:eastAsia="DengXian" w:hAnsi="Arial" w:cs="Arial"/>
                <w:lang w:val="en-US"/>
                <w14:ligatures w14:val="none"/>
              </w:rPr>
            </w:pPr>
          </w:p>
        </w:tc>
      </w:tr>
      <w:tr w:rsidR="005A07F5" w:rsidRPr="005A07F5" w14:paraId="29CF6D6B" w14:textId="77777777" w:rsidTr="007904BD">
        <w:tc>
          <w:tcPr>
            <w:tcW w:w="1980" w:type="dxa"/>
          </w:tcPr>
          <w:p w14:paraId="0D61B398" w14:textId="77777777" w:rsidR="005A07F5" w:rsidRPr="005A07F5" w:rsidRDefault="005A07F5" w:rsidP="005A07F5">
            <w:pPr>
              <w:spacing w:after="200" w:line="276" w:lineRule="auto"/>
              <w:rPr>
                <w:rFonts w:ascii="Arial" w:eastAsia="DengXian" w:hAnsi="Arial" w:cs="Arial"/>
                <w:lang w:val="en-US"/>
                <w14:ligatures w14:val="none"/>
              </w:rPr>
            </w:pPr>
            <w:r w:rsidRPr="005A07F5">
              <w:rPr>
                <w:rFonts w:ascii="Arial" w:eastAsia="DengXian" w:hAnsi="Arial" w:cs="Arial"/>
                <w:lang w:val="en-US"/>
                <w14:ligatures w14:val="none"/>
              </w:rPr>
              <w:t>40 – 49%</w:t>
            </w:r>
          </w:p>
        </w:tc>
        <w:tc>
          <w:tcPr>
            <w:tcW w:w="6379" w:type="dxa"/>
          </w:tcPr>
          <w:p w14:paraId="78338CDB" w14:textId="77777777" w:rsidR="005A07F5" w:rsidRPr="005A07F5" w:rsidRDefault="005A07F5" w:rsidP="005A07F5">
            <w:pPr>
              <w:spacing w:after="200" w:line="276" w:lineRule="auto"/>
              <w:rPr>
                <w:rFonts w:ascii="Arial" w:eastAsia="DengXian" w:hAnsi="Arial" w:cs="Arial"/>
                <w:lang w:val="en-US"/>
                <w14:ligatures w14:val="none"/>
              </w:rPr>
            </w:pPr>
            <w:r w:rsidRPr="005A07F5">
              <w:rPr>
                <w:rFonts w:ascii="Arial" w:eastAsia="DengXian" w:hAnsi="Arial" w:cs="Arial"/>
                <w:lang w:val="en-US"/>
                <w14:ligatures w14:val="none"/>
              </w:rPr>
              <w:t xml:space="preserve">A rather weak trainee youth worker with a basic level of knowledge or skill.  May be very poorly </w:t>
            </w:r>
            <w:proofErr w:type="spellStart"/>
            <w:r w:rsidRPr="005A07F5">
              <w:rPr>
                <w:rFonts w:ascii="Arial" w:eastAsia="DengXian" w:hAnsi="Arial" w:cs="Arial"/>
                <w:lang w:val="en-US"/>
                <w14:ligatures w14:val="none"/>
              </w:rPr>
              <w:t>organised</w:t>
            </w:r>
            <w:proofErr w:type="spellEnd"/>
            <w:r w:rsidRPr="005A07F5">
              <w:rPr>
                <w:rFonts w:ascii="Arial" w:eastAsia="DengXian" w:hAnsi="Arial" w:cs="Arial"/>
                <w:lang w:val="en-US"/>
                <w14:ligatures w14:val="none"/>
              </w:rPr>
              <w:t xml:space="preserve"> with very limited understanding of important concepts</w:t>
            </w:r>
          </w:p>
        </w:tc>
        <w:tc>
          <w:tcPr>
            <w:tcW w:w="4591" w:type="dxa"/>
          </w:tcPr>
          <w:p w14:paraId="6CAFA810" w14:textId="77777777" w:rsidR="005A07F5" w:rsidRPr="005A07F5" w:rsidRDefault="005A07F5" w:rsidP="005A07F5">
            <w:pPr>
              <w:spacing w:after="200" w:line="276" w:lineRule="auto"/>
              <w:rPr>
                <w:rFonts w:ascii="Arial" w:eastAsia="DengXian" w:hAnsi="Arial" w:cs="Arial"/>
                <w:lang w:val="en-US"/>
                <w14:ligatures w14:val="none"/>
              </w:rPr>
            </w:pPr>
          </w:p>
        </w:tc>
      </w:tr>
      <w:tr w:rsidR="005A07F5" w:rsidRPr="005A07F5" w14:paraId="28B65137" w14:textId="77777777" w:rsidTr="007904BD">
        <w:tc>
          <w:tcPr>
            <w:tcW w:w="1980" w:type="dxa"/>
          </w:tcPr>
          <w:p w14:paraId="15A5623D" w14:textId="77777777" w:rsidR="005A07F5" w:rsidRPr="005A07F5" w:rsidRDefault="005A07F5" w:rsidP="005A07F5">
            <w:pPr>
              <w:spacing w:after="200" w:line="276" w:lineRule="auto"/>
              <w:rPr>
                <w:rFonts w:ascii="Arial" w:eastAsia="DengXian" w:hAnsi="Arial" w:cs="Arial"/>
                <w:lang w:val="en-US"/>
                <w14:ligatures w14:val="none"/>
              </w:rPr>
            </w:pPr>
            <w:r w:rsidRPr="005A07F5">
              <w:rPr>
                <w:rFonts w:ascii="Arial" w:eastAsia="DengXian" w:hAnsi="Arial" w:cs="Arial"/>
                <w:color w:val="4472C4"/>
                <w:lang w:val="en-US"/>
                <w14:ligatures w14:val="none"/>
              </w:rPr>
              <w:t xml:space="preserve">&lt; </w:t>
            </w:r>
            <w:r w:rsidRPr="005A07F5">
              <w:rPr>
                <w:rFonts w:ascii="Arial" w:eastAsia="DengXian" w:hAnsi="Arial" w:cs="Arial"/>
                <w:lang w:val="en-US"/>
                <w14:ligatures w14:val="none"/>
              </w:rPr>
              <w:t>40%</w:t>
            </w:r>
          </w:p>
        </w:tc>
        <w:tc>
          <w:tcPr>
            <w:tcW w:w="6379" w:type="dxa"/>
          </w:tcPr>
          <w:p w14:paraId="04B672C4" w14:textId="77777777" w:rsidR="005A07F5" w:rsidRPr="005A07F5" w:rsidRDefault="005A07F5" w:rsidP="005A07F5">
            <w:pPr>
              <w:spacing w:after="200" w:line="276" w:lineRule="auto"/>
              <w:rPr>
                <w:rFonts w:ascii="Arial" w:eastAsia="DengXian" w:hAnsi="Arial" w:cs="Arial"/>
                <w:lang w:val="en-US"/>
                <w14:ligatures w14:val="none"/>
              </w:rPr>
            </w:pPr>
            <w:r w:rsidRPr="005A07F5">
              <w:rPr>
                <w:rFonts w:ascii="Arial" w:eastAsia="DengXian" w:hAnsi="Arial" w:cs="Arial"/>
                <w:lang w:val="en-US"/>
                <w14:ligatures w14:val="none"/>
              </w:rPr>
              <w:t>A weak trainee youth worker who has been unable or unwilling to meet the required standard, may demonstrate inappropriate values or lack understanding or attention to detail.</w:t>
            </w:r>
          </w:p>
        </w:tc>
        <w:tc>
          <w:tcPr>
            <w:tcW w:w="4591" w:type="dxa"/>
          </w:tcPr>
          <w:p w14:paraId="665D69F2" w14:textId="77777777" w:rsidR="005A07F5" w:rsidRPr="005A07F5" w:rsidRDefault="005A07F5" w:rsidP="005A07F5">
            <w:pPr>
              <w:spacing w:after="200" w:line="276" w:lineRule="auto"/>
              <w:rPr>
                <w:rFonts w:ascii="Arial" w:eastAsia="DengXian" w:hAnsi="Arial" w:cs="Arial"/>
                <w:lang w:val="en-US"/>
                <w14:ligatures w14:val="none"/>
              </w:rPr>
            </w:pPr>
          </w:p>
        </w:tc>
      </w:tr>
    </w:tbl>
    <w:p w14:paraId="75567ED3" w14:textId="77777777" w:rsidR="005A07F5" w:rsidRPr="005A07F5" w:rsidRDefault="005A07F5" w:rsidP="005A07F5">
      <w:pPr>
        <w:spacing w:after="200" w:line="276" w:lineRule="auto"/>
        <w:rPr>
          <w:rFonts w:ascii="Arial" w:eastAsia="DengXian" w:hAnsi="Arial" w:cs="Arial"/>
          <w:kern w:val="0"/>
          <w:lang w:val="en-US"/>
          <w14:ligatures w14:val="none"/>
        </w:rPr>
      </w:pPr>
    </w:p>
    <w:p w14:paraId="124C484F" w14:textId="77777777" w:rsidR="005A07F5" w:rsidRPr="005A07F5" w:rsidRDefault="005A07F5" w:rsidP="005A07F5">
      <w:pPr>
        <w:spacing w:after="200" w:line="276" w:lineRule="auto"/>
        <w:rPr>
          <w:rFonts w:ascii="Arial" w:eastAsia="DengXian" w:hAnsi="Arial" w:cs="Arial"/>
          <w:kern w:val="0"/>
          <w:lang w:val="en-US"/>
          <w14:ligatures w14:val="none"/>
        </w:rPr>
      </w:pPr>
      <w:r w:rsidRPr="005A07F5">
        <w:rPr>
          <w:rFonts w:ascii="Arial" w:eastAsia="DengXian" w:hAnsi="Arial" w:cs="Arial"/>
          <w:kern w:val="0"/>
          <w:lang w:val="en-US"/>
          <w14:ligatures w14:val="none"/>
        </w:rPr>
        <w:t xml:space="preserve">This section of the report should be completed by the fieldwork supervisor.  To complete the </w:t>
      </w:r>
      <w:proofErr w:type="gramStart"/>
      <w:r w:rsidRPr="005A07F5">
        <w:rPr>
          <w:rFonts w:ascii="Arial" w:eastAsia="DengXian" w:hAnsi="Arial" w:cs="Arial"/>
          <w:kern w:val="0"/>
          <w:lang w:val="en-US"/>
          <w14:ligatures w14:val="none"/>
        </w:rPr>
        <w:t>report</w:t>
      </w:r>
      <w:proofErr w:type="gramEnd"/>
      <w:r w:rsidRPr="005A07F5">
        <w:rPr>
          <w:rFonts w:ascii="Arial" w:eastAsia="DengXian" w:hAnsi="Arial" w:cs="Arial"/>
          <w:kern w:val="0"/>
          <w:lang w:val="en-US"/>
          <w14:ligatures w14:val="none"/>
        </w:rPr>
        <w:t xml:space="preserve"> we would like you to use the headings </w:t>
      </w:r>
      <w:proofErr w:type="gramStart"/>
      <w:r w:rsidRPr="005A07F5">
        <w:rPr>
          <w:rFonts w:ascii="Arial" w:eastAsia="DengXian" w:hAnsi="Arial" w:cs="Arial"/>
          <w:kern w:val="0"/>
          <w:lang w:val="en-US"/>
          <w14:ligatures w14:val="none"/>
        </w:rPr>
        <w:t>below</w:t>
      </w:r>
      <w:proofErr w:type="gramEnd"/>
      <w:r w:rsidRPr="005A07F5">
        <w:rPr>
          <w:rFonts w:ascii="Arial" w:eastAsia="DengXian" w:hAnsi="Arial" w:cs="Arial"/>
          <w:kern w:val="0"/>
          <w:lang w:val="en-US"/>
          <w14:ligatures w14:val="none"/>
        </w:rPr>
        <w:t xml:space="preserve"> giving specific examples to support your observations, the boxes will expand to allow you ample room to provide detailed feedback to the student. </w:t>
      </w:r>
    </w:p>
    <w:tbl>
      <w:tblPr>
        <w:tblStyle w:val="TableGrid"/>
        <w:tblW w:w="0" w:type="auto"/>
        <w:tblLayout w:type="fixed"/>
        <w:tblLook w:val="04A0" w:firstRow="1" w:lastRow="0" w:firstColumn="1" w:lastColumn="0" w:noHBand="0" w:noVBand="1"/>
      </w:tblPr>
      <w:tblGrid>
        <w:gridCol w:w="3539"/>
        <w:gridCol w:w="2126"/>
        <w:gridCol w:w="1560"/>
        <w:gridCol w:w="1417"/>
        <w:gridCol w:w="1559"/>
        <w:gridCol w:w="1418"/>
        <w:gridCol w:w="1331"/>
      </w:tblGrid>
      <w:tr w:rsidR="005A07F5" w:rsidRPr="005A07F5" w14:paraId="38F0C268" w14:textId="77777777" w:rsidTr="007904BD">
        <w:tc>
          <w:tcPr>
            <w:tcW w:w="5665" w:type="dxa"/>
            <w:gridSpan w:val="2"/>
            <w:shd w:val="clear" w:color="auto" w:fill="auto"/>
          </w:tcPr>
          <w:p w14:paraId="137EC8A8" w14:textId="77777777" w:rsidR="005A07F5" w:rsidRPr="005A07F5" w:rsidRDefault="005A07F5" w:rsidP="005A07F5">
            <w:pPr>
              <w:spacing w:after="200" w:line="276" w:lineRule="auto"/>
              <w:rPr>
                <w:rFonts w:ascii="Arial" w:eastAsia="DengXian" w:hAnsi="Arial" w:cs="Arial"/>
                <w:lang w:val="en-US"/>
                <w14:ligatures w14:val="none"/>
              </w:rPr>
            </w:pPr>
          </w:p>
        </w:tc>
        <w:tc>
          <w:tcPr>
            <w:tcW w:w="7285" w:type="dxa"/>
            <w:gridSpan w:val="5"/>
            <w:shd w:val="clear" w:color="auto" w:fill="E7E6E6"/>
          </w:tcPr>
          <w:p w14:paraId="01E4933A" w14:textId="77777777" w:rsidR="005A07F5" w:rsidRPr="005A07F5" w:rsidRDefault="005A07F5" w:rsidP="005A07F5">
            <w:pPr>
              <w:spacing w:after="200" w:line="276" w:lineRule="auto"/>
              <w:rPr>
                <w:rFonts w:ascii="Calibri" w:eastAsia="DengXian" w:hAnsi="Calibri" w:cs="Arial"/>
                <w14:ligatures w14:val="none"/>
              </w:rPr>
            </w:pPr>
            <w:r w:rsidRPr="005A07F5">
              <w:rPr>
                <w:rFonts w:ascii="Calibri" w:eastAsia="DengXian" w:hAnsi="Calibri" w:cs="Arial"/>
                <w14:ligatures w14:val="none"/>
              </w:rPr>
              <w:t xml:space="preserve">Please tick the appropriate box. </w:t>
            </w:r>
          </w:p>
        </w:tc>
      </w:tr>
      <w:tr w:rsidR="005A07F5" w:rsidRPr="005A07F5" w14:paraId="13ADC76C" w14:textId="77777777" w:rsidTr="007904BD">
        <w:tc>
          <w:tcPr>
            <w:tcW w:w="5665" w:type="dxa"/>
            <w:gridSpan w:val="2"/>
            <w:vMerge w:val="restart"/>
            <w:shd w:val="clear" w:color="auto" w:fill="E7E6E6"/>
          </w:tcPr>
          <w:p w14:paraId="075EDB51" w14:textId="77777777" w:rsidR="005A07F5" w:rsidRPr="005A07F5" w:rsidRDefault="005A07F5" w:rsidP="005A07F5">
            <w:pPr>
              <w:spacing w:after="200" w:line="276" w:lineRule="auto"/>
              <w:rPr>
                <w:rFonts w:ascii="Arial" w:eastAsia="DengXian" w:hAnsi="Arial" w:cs="Arial"/>
                <w:lang w:val="en-US"/>
                <w14:ligatures w14:val="none"/>
              </w:rPr>
            </w:pPr>
            <w:bookmarkStart w:id="1" w:name="_Hlk164868834"/>
            <w:r w:rsidRPr="005A07F5">
              <w:rPr>
                <w:rFonts w:ascii="Arial" w:eastAsia="DengXian" w:hAnsi="Arial" w:cs="Arial"/>
                <w:lang w:val="en-US"/>
                <w14:ligatures w14:val="none"/>
              </w:rPr>
              <w:t>Work in accordance with the pillars of Youth Work in Wales: Principles and Purposes</w:t>
            </w:r>
          </w:p>
        </w:tc>
        <w:tc>
          <w:tcPr>
            <w:tcW w:w="1560" w:type="dxa"/>
            <w:shd w:val="clear" w:color="auto" w:fill="E7E6E6"/>
          </w:tcPr>
          <w:p w14:paraId="5D105A23" w14:textId="77777777" w:rsidR="005A07F5" w:rsidRPr="005A07F5" w:rsidRDefault="005A07F5" w:rsidP="005A07F5">
            <w:pPr>
              <w:spacing w:after="200" w:line="276" w:lineRule="auto"/>
              <w:rPr>
                <w:rFonts w:ascii="Arial" w:eastAsia="DengXian" w:hAnsi="Arial" w:cs="Arial"/>
                <w:lang w:val="en-US"/>
                <w14:ligatures w14:val="none"/>
              </w:rPr>
            </w:pPr>
            <w:r w:rsidRPr="005A07F5">
              <w:rPr>
                <w:rFonts w:ascii="Calibri" w:eastAsia="DengXian" w:hAnsi="Calibri" w:cs="Arial"/>
                <w14:ligatures w14:val="none"/>
              </w:rPr>
              <w:t>Exceptional</w:t>
            </w:r>
          </w:p>
        </w:tc>
        <w:tc>
          <w:tcPr>
            <w:tcW w:w="1417" w:type="dxa"/>
            <w:shd w:val="clear" w:color="auto" w:fill="E7E6E6"/>
          </w:tcPr>
          <w:p w14:paraId="575ED4E5" w14:textId="77777777" w:rsidR="005A07F5" w:rsidRPr="005A07F5" w:rsidRDefault="005A07F5" w:rsidP="005A07F5">
            <w:pPr>
              <w:spacing w:after="200" w:line="276" w:lineRule="auto"/>
              <w:rPr>
                <w:rFonts w:ascii="Arial" w:eastAsia="DengXian" w:hAnsi="Arial" w:cs="Arial"/>
                <w:lang w:val="en-US"/>
                <w14:ligatures w14:val="none"/>
              </w:rPr>
            </w:pPr>
            <w:r w:rsidRPr="005A07F5">
              <w:rPr>
                <w:rFonts w:ascii="Calibri" w:eastAsia="DengXian" w:hAnsi="Calibri" w:cs="Arial"/>
                <w14:ligatures w14:val="none"/>
              </w:rPr>
              <w:t>Effective</w:t>
            </w:r>
          </w:p>
        </w:tc>
        <w:tc>
          <w:tcPr>
            <w:tcW w:w="1559" w:type="dxa"/>
            <w:shd w:val="clear" w:color="auto" w:fill="E7E6E6"/>
          </w:tcPr>
          <w:p w14:paraId="6C1A2969" w14:textId="77777777" w:rsidR="005A07F5" w:rsidRPr="005A07F5" w:rsidRDefault="005A07F5" w:rsidP="005A07F5">
            <w:pPr>
              <w:spacing w:after="200" w:line="276" w:lineRule="auto"/>
              <w:rPr>
                <w:rFonts w:ascii="Arial" w:eastAsia="DengXian" w:hAnsi="Arial" w:cs="Arial"/>
                <w:lang w:val="en-US"/>
                <w14:ligatures w14:val="none"/>
              </w:rPr>
            </w:pPr>
            <w:r w:rsidRPr="005A07F5">
              <w:rPr>
                <w:rFonts w:ascii="Calibri" w:eastAsia="DengXian" w:hAnsi="Calibri" w:cs="Arial"/>
                <w14:ligatures w14:val="none"/>
              </w:rPr>
              <w:t>Satisfactory</w:t>
            </w:r>
          </w:p>
        </w:tc>
        <w:tc>
          <w:tcPr>
            <w:tcW w:w="1418" w:type="dxa"/>
            <w:shd w:val="clear" w:color="auto" w:fill="E7E6E6"/>
          </w:tcPr>
          <w:p w14:paraId="42B38147" w14:textId="77777777" w:rsidR="005A07F5" w:rsidRPr="005A07F5" w:rsidRDefault="005A07F5" w:rsidP="005A07F5">
            <w:pPr>
              <w:spacing w:after="200" w:line="276" w:lineRule="auto"/>
              <w:rPr>
                <w:rFonts w:ascii="Arial" w:eastAsia="DengXian" w:hAnsi="Arial" w:cs="Arial"/>
                <w:lang w:val="en-US"/>
                <w14:ligatures w14:val="none"/>
              </w:rPr>
            </w:pPr>
            <w:r w:rsidRPr="005A07F5">
              <w:rPr>
                <w:rFonts w:ascii="Calibri" w:eastAsia="DengXian" w:hAnsi="Calibri" w:cs="Arial"/>
                <w14:ligatures w14:val="none"/>
              </w:rPr>
              <w:t>Rather Weak</w:t>
            </w:r>
          </w:p>
        </w:tc>
        <w:tc>
          <w:tcPr>
            <w:tcW w:w="1331" w:type="dxa"/>
            <w:shd w:val="clear" w:color="auto" w:fill="E7E6E6"/>
          </w:tcPr>
          <w:p w14:paraId="7B735C6D" w14:textId="77777777" w:rsidR="005A07F5" w:rsidRPr="005A07F5" w:rsidRDefault="005A07F5" w:rsidP="005A07F5">
            <w:pPr>
              <w:spacing w:after="200" w:line="276" w:lineRule="auto"/>
              <w:rPr>
                <w:rFonts w:ascii="Arial" w:eastAsia="DengXian" w:hAnsi="Arial" w:cs="Arial"/>
                <w:lang w:val="en-US"/>
                <w14:ligatures w14:val="none"/>
              </w:rPr>
            </w:pPr>
            <w:r w:rsidRPr="005A07F5">
              <w:rPr>
                <w:rFonts w:ascii="Calibri" w:eastAsia="DengXian" w:hAnsi="Calibri" w:cs="Arial"/>
                <w14:ligatures w14:val="none"/>
              </w:rPr>
              <w:t>Weak</w:t>
            </w:r>
          </w:p>
        </w:tc>
      </w:tr>
      <w:bookmarkEnd w:id="1"/>
      <w:tr w:rsidR="005A07F5" w:rsidRPr="005A07F5" w14:paraId="488CCFF7" w14:textId="77777777" w:rsidTr="007904BD">
        <w:tc>
          <w:tcPr>
            <w:tcW w:w="5665" w:type="dxa"/>
            <w:gridSpan w:val="2"/>
            <w:vMerge/>
          </w:tcPr>
          <w:p w14:paraId="0CC83D99" w14:textId="77777777" w:rsidR="005A07F5" w:rsidRPr="005A07F5" w:rsidRDefault="005A07F5" w:rsidP="005A07F5">
            <w:pPr>
              <w:spacing w:after="200" w:line="276" w:lineRule="auto"/>
              <w:rPr>
                <w:rFonts w:ascii="Arial" w:eastAsia="DengXian" w:hAnsi="Arial" w:cs="Arial"/>
                <w:lang w:val="en-US"/>
                <w14:ligatures w14:val="none"/>
              </w:rPr>
            </w:pPr>
          </w:p>
        </w:tc>
        <w:tc>
          <w:tcPr>
            <w:tcW w:w="1560" w:type="dxa"/>
          </w:tcPr>
          <w:p w14:paraId="78EFD55E" w14:textId="77777777" w:rsidR="005A07F5" w:rsidRPr="005A07F5" w:rsidRDefault="005A07F5" w:rsidP="005A07F5">
            <w:pPr>
              <w:spacing w:after="200" w:line="276" w:lineRule="auto"/>
              <w:rPr>
                <w:rFonts w:ascii="Arial" w:eastAsia="DengXian" w:hAnsi="Arial" w:cs="Arial"/>
                <w:lang w:val="en-US"/>
                <w14:ligatures w14:val="none"/>
              </w:rPr>
            </w:pPr>
          </w:p>
        </w:tc>
        <w:tc>
          <w:tcPr>
            <w:tcW w:w="1417" w:type="dxa"/>
          </w:tcPr>
          <w:p w14:paraId="23D97F98" w14:textId="1946CC32" w:rsidR="005A07F5" w:rsidRPr="005A07F5" w:rsidRDefault="00815B7A" w:rsidP="00815B7A">
            <w:pPr>
              <w:spacing w:after="200" w:line="276" w:lineRule="auto"/>
              <w:jc w:val="center"/>
              <w:rPr>
                <w:rFonts w:ascii="Arial" w:eastAsia="DengXian" w:hAnsi="Arial" w:cs="Arial"/>
                <w:lang w:val="en-US"/>
                <w14:ligatures w14:val="none"/>
              </w:rPr>
            </w:pPr>
            <w:r>
              <w:rPr>
                <w:rFonts w:ascii="Arial" w:eastAsia="DengXian" w:hAnsi="Arial" w:cs="Arial"/>
                <w:lang w:val="en-US"/>
                <w14:ligatures w14:val="none"/>
              </w:rPr>
              <w:t>x</w:t>
            </w:r>
          </w:p>
        </w:tc>
        <w:tc>
          <w:tcPr>
            <w:tcW w:w="1559" w:type="dxa"/>
          </w:tcPr>
          <w:p w14:paraId="6A00BB37" w14:textId="77777777" w:rsidR="005A07F5" w:rsidRPr="005A07F5" w:rsidRDefault="005A07F5" w:rsidP="005A07F5">
            <w:pPr>
              <w:spacing w:after="200" w:line="276" w:lineRule="auto"/>
              <w:rPr>
                <w:rFonts w:ascii="Arial" w:eastAsia="DengXian" w:hAnsi="Arial" w:cs="Arial"/>
                <w:lang w:val="en-US"/>
                <w14:ligatures w14:val="none"/>
              </w:rPr>
            </w:pPr>
          </w:p>
        </w:tc>
        <w:tc>
          <w:tcPr>
            <w:tcW w:w="1418" w:type="dxa"/>
          </w:tcPr>
          <w:p w14:paraId="391B1462" w14:textId="77777777" w:rsidR="005A07F5" w:rsidRPr="005A07F5" w:rsidRDefault="005A07F5" w:rsidP="005A07F5">
            <w:pPr>
              <w:spacing w:after="200" w:line="276" w:lineRule="auto"/>
              <w:rPr>
                <w:rFonts w:ascii="Arial" w:eastAsia="DengXian" w:hAnsi="Arial" w:cs="Arial"/>
                <w:lang w:val="en-US"/>
                <w14:ligatures w14:val="none"/>
              </w:rPr>
            </w:pPr>
          </w:p>
        </w:tc>
        <w:tc>
          <w:tcPr>
            <w:tcW w:w="1331" w:type="dxa"/>
          </w:tcPr>
          <w:p w14:paraId="5EE9C08D" w14:textId="77777777" w:rsidR="005A07F5" w:rsidRPr="005A07F5" w:rsidRDefault="005A07F5" w:rsidP="005A07F5">
            <w:pPr>
              <w:spacing w:after="200" w:line="276" w:lineRule="auto"/>
              <w:rPr>
                <w:rFonts w:ascii="Arial" w:eastAsia="DengXian" w:hAnsi="Arial" w:cs="Arial"/>
                <w:lang w:val="en-US"/>
                <w14:ligatures w14:val="none"/>
              </w:rPr>
            </w:pPr>
          </w:p>
        </w:tc>
      </w:tr>
      <w:tr w:rsidR="005A07F5" w:rsidRPr="005A07F5" w14:paraId="1DC72EB6" w14:textId="77777777" w:rsidTr="007904BD">
        <w:tc>
          <w:tcPr>
            <w:tcW w:w="5665" w:type="dxa"/>
            <w:gridSpan w:val="2"/>
            <w:vMerge/>
          </w:tcPr>
          <w:p w14:paraId="5D132267" w14:textId="77777777" w:rsidR="005A07F5" w:rsidRPr="005A07F5" w:rsidRDefault="005A07F5" w:rsidP="005A07F5">
            <w:pPr>
              <w:spacing w:after="200" w:line="276" w:lineRule="auto"/>
              <w:rPr>
                <w:rFonts w:ascii="Arial" w:eastAsia="DengXian" w:hAnsi="Arial" w:cs="Arial"/>
                <w:lang w:val="en-US"/>
                <w14:ligatures w14:val="none"/>
              </w:rPr>
            </w:pPr>
          </w:p>
        </w:tc>
        <w:tc>
          <w:tcPr>
            <w:tcW w:w="7285" w:type="dxa"/>
            <w:gridSpan w:val="5"/>
          </w:tcPr>
          <w:p w14:paraId="421BA3EE" w14:textId="77777777" w:rsidR="005A07F5" w:rsidRPr="005A07F5" w:rsidRDefault="005A07F5" w:rsidP="005A07F5">
            <w:pPr>
              <w:spacing w:after="200" w:line="276" w:lineRule="auto"/>
              <w:rPr>
                <w:rFonts w:ascii="Arial" w:eastAsia="DengXian" w:hAnsi="Arial" w:cs="Arial"/>
                <w:lang w:val="en-US"/>
                <w14:ligatures w14:val="none"/>
              </w:rPr>
            </w:pPr>
            <w:r w:rsidRPr="005A07F5">
              <w:rPr>
                <w:rFonts w:ascii="Arial" w:eastAsia="DengXian" w:hAnsi="Arial" w:cs="Arial"/>
                <w:lang w:val="en-US"/>
                <w14:ligatures w14:val="none"/>
              </w:rPr>
              <w:t>Comments:</w:t>
            </w:r>
          </w:p>
          <w:p w14:paraId="396CCB7C" w14:textId="2C1396EB" w:rsidR="005A07F5" w:rsidRPr="005A07F5" w:rsidRDefault="008636B1" w:rsidP="005A07F5">
            <w:pPr>
              <w:spacing w:after="200" w:line="276" w:lineRule="auto"/>
              <w:rPr>
                <w:rFonts w:ascii="Arial" w:eastAsia="DengXian" w:hAnsi="Arial" w:cs="Arial"/>
                <w:lang w:val="en-US"/>
                <w14:ligatures w14:val="none"/>
              </w:rPr>
            </w:pPr>
            <w:r w:rsidRPr="008636B1">
              <w:rPr>
                <w:rFonts w:ascii="Arial" w:eastAsia="DengXian" w:hAnsi="Arial" w:cs="Arial"/>
                <w:lang w:val="en-US"/>
                <w14:ligatures w14:val="none"/>
              </w:rPr>
              <w:t xml:space="preserve">Cassie has demonstrated a growing awareness and understanding of the values and purposes outlined in the youth work strategy for Wales. They consistently uphold the principles of voluntary participation, </w:t>
            </w:r>
            <w:r w:rsidRPr="008636B1">
              <w:rPr>
                <w:rFonts w:ascii="Arial" w:eastAsia="DengXian" w:hAnsi="Arial" w:cs="Arial"/>
                <w:lang w:val="en-US"/>
                <w14:ligatures w14:val="none"/>
              </w:rPr>
              <w:lastRenderedPageBreak/>
              <w:t xml:space="preserve">empowerment, equality, and respect. They are beginning to </w:t>
            </w:r>
            <w:proofErr w:type="spellStart"/>
            <w:r w:rsidRPr="008636B1">
              <w:rPr>
                <w:rFonts w:ascii="Arial" w:eastAsia="DengXian" w:hAnsi="Arial" w:cs="Arial"/>
                <w:lang w:val="en-US"/>
                <w14:ligatures w14:val="none"/>
              </w:rPr>
              <w:t>recognise</w:t>
            </w:r>
            <w:proofErr w:type="spellEnd"/>
            <w:r w:rsidRPr="008636B1">
              <w:rPr>
                <w:rFonts w:ascii="Arial" w:eastAsia="DengXian" w:hAnsi="Arial" w:cs="Arial"/>
                <w:lang w:val="en-US"/>
                <w14:ligatures w14:val="none"/>
              </w:rPr>
              <w:t xml:space="preserve"> how these principles apply in practical settings and have shown they can reflect on their role and impact. Cassie has also made good progress in aligning their practice with the values of youth work — supporting young people’s rights, encouraging participation, and contributing to a supportive environment.</w:t>
            </w:r>
          </w:p>
        </w:tc>
      </w:tr>
      <w:tr w:rsidR="005A07F5" w:rsidRPr="005A07F5" w14:paraId="489C6C2E" w14:textId="77777777" w:rsidTr="007904BD">
        <w:tc>
          <w:tcPr>
            <w:tcW w:w="5665" w:type="dxa"/>
            <w:gridSpan w:val="2"/>
            <w:vMerge w:val="restart"/>
            <w:shd w:val="clear" w:color="auto" w:fill="E7E6E6"/>
          </w:tcPr>
          <w:p w14:paraId="7D57CDB6" w14:textId="77777777" w:rsidR="005A07F5" w:rsidRPr="005A07F5" w:rsidRDefault="005A07F5" w:rsidP="005A07F5">
            <w:pPr>
              <w:spacing w:after="200" w:line="276" w:lineRule="auto"/>
              <w:rPr>
                <w:rFonts w:ascii="Arial" w:eastAsia="DengXian" w:hAnsi="Arial" w:cs="Arial"/>
                <w:lang w:val="en-US"/>
                <w14:ligatures w14:val="none"/>
              </w:rPr>
            </w:pPr>
            <w:r w:rsidRPr="005A07F5">
              <w:rPr>
                <w:rFonts w:ascii="Arial" w:eastAsia="DengXian" w:hAnsi="Arial" w:cs="Arial"/>
                <w:lang w:val="en-US"/>
                <w14:ligatures w14:val="none"/>
              </w:rPr>
              <w:lastRenderedPageBreak/>
              <w:t>Facilitate the personal, social and educational development of young people</w:t>
            </w:r>
          </w:p>
        </w:tc>
        <w:tc>
          <w:tcPr>
            <w:tcW w:w="1560" w:type="dxa"/>
            <w:shd w:val="clear" w:color="auto" w:fill="E7E6E6"/>
          </w:tcPr>
          <w:p w14:paraId="2C7BB7E7" w14:textId="77777777" w:rsidR="005A07F5" w:rsidRPr="005A07F5" w:rsidRDefault="005A07F5" w:rsidP="005A07F5">
            <w:pPr>
              <w:spacing w:after="200" w:line="276" w:lineRule="auto"/>
              <w:rPr>
                <w:rFonts w:ascii="Arial" w:eastAsia="DengXian" w:hAnsi="Arial" w:cs="Arial"/>
                <w:lang w:val="en-US"/>
                <w14:ligatures w14:val="none"/>
              </w:rPr>
            </w:pPr>
            <w:r w:rsidRPr="005A07F5">
              <w:rPr>
                <w:rFonts w:ascii="Calibri" w:eastAsia="DengXian" w:hAnsi="Calibri" w:cs="Arial"/>
                <w14:ligatures w14:val="none"/>
              </w:rPr>
              <w:t>Exceptional</w:t>
            </w:r>
          </w:p>
        </w:tc>
        <w:tc>
          <w:tcPr>
            <w:tcW w:w="1417" w:type="dxa"/>
            <w:shd w:val="clear" w:color="auto" w:fill="E7E6E6"/>
          </w:tcPr>
          <w:p w14:paraId="214AEB44" w14:textId="77777777" w:rsidR="005A07F5" w:rsidRPr="005A07F5" w:rsidRDefault="005A07F5" w:rsidP="005A07F5">
            <w:pPr>
              <w:spacing w:after="200" w:line="276" w:lineRule="auto"/>
              <w:rPr>
                <w:rFonts w:ascii="Arial" w:eastAsia="DengXian" w:hAnsi="Arial" w:cs="Arial"/>
                <w:lang w:val="en-US"/>
                <w14:ligatures w14:val="none"/>
              </w:rPr>
            </w:pPr>
            <w:r w:rsidRPr="005A07F5">
              <w:rPr>
                <w:rFonts w:ascii="Calibri" w:eastAsia="DengXian" w:hAnsi="Calibri" w:cs="Arial"/>
                <w14:ligatures w14:val="none"/>
              </w:rPr>
              <w:t>Effective</w:t>
            </w:r>
          </w:p>
        </w:tc>
        <w:tc>
          <w:tcPr>
            <w:tcW w:w="1559" w:type="dxa"/>
            <w:shd w:val="clear" w:color="auto" w:fill="E7E6E6"/>
          </w:tcPr>
          <w:p w14:paraId="52305B15" w14:textId="77777777" w:rsidR="005A07F5" w:rsidRPr="005A07F5" w:rsidRDefault="005A07F5" w:rsidP="005A07F5">
            <w:pPr>
              <w:spacing w:after="200" w:line="276" w:lineRule="auto"/>
              <w:rPr>
                <w:rFonts w:ascii="Arial" w:eastAsia="DengXian" w:hAnsi="Arial" w:cs="Arial"/>
                <w:lang w:val="en-US"/>
                <w14:ligatures w14:val="none"/>
              </w:rPr>
            </w:pPr>
            <w:r w:rsidRPr="005A07F5">
              <w:rPr>
                <w:rFonts w:ascii="Calibri" w:eastAsia="DengXian" w:hAnsi="Calibri" w:cs="Arial"/>
                <w14:ligatures w14:val="none"/>
              </w:rPr>
              <w:t>Satisfactory</w:t>
            </w:r>
          </w:p>
        </w:tc>
        <w:tc>
          <w:tcPr>
            <w:tcW w:w="1418" w:type="dxa"/>
            <w:shd w:val="clear" w:color="auto" w:fill="E7E6E6"/>
          </w:tcPr>
          <w:p w14:paraId="24230421" w14:textId="77777777" w:rsidR="005A07F5" w:rsidRPr="005A07F5" w:rsidRDefault="005A07F5" w:rsidP="005A07F5">
            <w:pPr>
              <w:spacing w:after="200" w:line="276" w:lineRule="auto"/>
              <w:rPr>
                <w:rFonts w:ascii="Arial" w:eastAsia="DengXian" w:hAnsi="Arial" w:cs="Arial"/>
                <w:lang w:val="en-US"/>
                <w14:ligatures w14:val="none"/>
              </w:rPr>
            </w:pPr>
            <w:r w:rsidRPr="005A07F5">
              <w:rPr>
                <w:rFonts w:ascii="Calibri" w:eastAsia="DengXian" w:hAnsi="Calibri" w:cs="Arial"/>
                <w14:ligatures w14:val="none"/>
              </w:rPr>
              <w:t>Rather Weak</w:t>
            </w:r>
          </w:p>
        </w:tc>
        <w:tc>
          <w:tcPr>
            <w:tcW w:w="1331" w:type="dxa"/>
            <w:shd w:val="clear" w:color="auto" w:fill="E7E6E6"/>
          </w:tcPr>
          <w:p w14:paraId="6E62351C" w14:textId="77777777" w:rsidR="005A07F5" w:rsidRPr="005A07F5" w:rsidRDefault="005A07F5" w:rsidP="005A07F5">
            <w:pPr>
              <w:spacing w:after="200" w:line="276" w:lineRule="auto"/>
              <w:rPr>
                <w:rFonts w:ascii="Arial" w:eastAsia="DengXian" w:hAnsi="Arial" w:cs="Arial"/>
                <w:lang w:val="en-US"/>
                <w14:ligatures w14:val="none"/>
              </w:rPr>
            </w:pPr>
            <w:r w:rsidRPr="005A07F5">
              <w:rPr>
                <w:rFonts w:ascii="Calibri" w:eastAsia="DengXian" w:hAnsi="Calibri" w:cs="Arial"/>
                <w14:ligatures w14:val="none"/>
              </w:rPr>
              <w:t>Weak</w:t>
            </w:r>
          </w:p>
        </w:tc>
      </w:tr>
      <w:tr w:rsidR="005A07F5" w:rsidRPr="005A07F5" w14:paraId="7EE07C04" w14:textId="77777777" w:rsidTr="007904BD">
        <w:tc>
          <w:tcPr>
            <w:tcW w:w="5665" w:type="dxa"/>
            <w:gridSpan w:val="2"/>
            <w:vMerge/>
          </w:tcPr>
          <w:p w14:paraId="33EF080A" w14:textId="77777777" w:rsidR="005A07F5" w:rsidRPr="005A07F5" w:rsidRDefault="005A07F5" w:rsidP="005A07F5">
            <w:pPr>
              <w:spacing w:after="200" w:line="276" w:lineRule="auto"/>
              <w:rPr>
                <w:rFonts w:ascii="Arial" w:eastAsia="DengXian" w:hAnsi="Arial" w:cs="Arial"/>
                <w:lang w:val="en-US"/>
                <w14:ligatures w14:val="none"/>
              </w:rPr>
            </w:pPr>
          </w:p>
        </w:tc>
        <w:tc>
          <w:tcPr>
            <w:tcW w:w="1560" w:type="dxa"/>
          </w:tcPr>
          <w:p w14:paraId="74142D9D" w14:textId="77777777" w:rsidR="005A07F5" w:rsidRPr="005A07F5" w:rsidRDefault="005A07F5" w:rsidP="005A07F5">
            <w:pPr>
              <w:spacing w:after="200" w:line="276" w:lineRule="auto"/>
              <w:rPr>
                <w:rFonts w:ascii="Arial" w:eastAsia="DengXian" w:hAnsi="Arial" w:cs="Arial"/>
                <w:lang w:val="en-US"/>
                <w14:ligatures w14:val="none"/>
              </w:rPr>
            </w:pPr>
          </w:p>
        </w:tc>
        <w:tc>
          <w:tcPr>
            <w:tcW w:w="1417" w:type="dxa"/>
          </w:tcPr>
          <w:p w14:paraId="4526D2E6" w14:textId="4C146A1D" w:rsidR="005A07F5" w:rsidRPr="005A07F5" w:rsidRDefault="00815B7A" w:rsidP="00815B7A">
            <w:pPr>
              <w:spacing w:after="200" w:line="276" w:lineRule="auto"/>
              <w:jc w:val="center"/>
              <w:rPr>
                <w:rFonts w:ascii="Arial" w:eastAsia="DengXian" w:hAnsi="Arial" w:cs="Arial"/>
                <w:lang w:val="en-US"/>
                <w14:ligatures w14:val="none"/>
              </w:rPr>
            </w:pPr>
            <w:r>
              <w:rPr>
                <w:rFonts w:ascii="Arial" w:eastAsia="DengXian" w:hAnsi="Arial" w:cs="Arial"/>
                <w:lang w:val="en-US"/>
                <w14:ligatures w14:val="none"/>
              </w:rPr>
              <w:t>x</w:t>
            </w:r>
          </w:p>
        </w:tc>
        <w:tc>
          <w:tcPr>
            <w:tcW w:w="1559" w:type="dxa"/>
          </w:tcPr>
          <w:p w14:paraId="7D75ACEC" w14:textId="77777777" w:rsidR="005A07F5" w:rsidRPr="005A07F5" w:rsidRDefault="005A07F5" w:rsidP="005A07F5">
            <w:pPr>
              <w:spacing w:after="200" w:line="276" w:lineRule="auto"/>
              <w:rPr>
                <w:rFonts w:ascii="Arial" w:eastAsia="DengXian" w:hAnsi="Arial" w:cs="Arial"/>
                <w:lang w:val="en-US"/>
                <w14:ligatures w14:val="none"/>
              </w:rPr>
            </w:pPr>
          </w:p>
        </w:tc>
        <w:tc>
          <w:tcPr>
            <w:tcW w:w="1418" w:type="dxa"/>
          </w:tcPr>
          <w:p w14:paraId="2677E51A" w14:textId="77777777" w:rsidR="005A07F5" w:rsidRPr="005A07F5" w:rsidRDefault="005A07F5" w:rsidP="005A07F5">
            <w:pPr>
              <w:spacing w:after="200" w:line="276" w:lineRule="auto"/>
              <w:rPr>
                <w:rFonts w:ascii="Arial" w:eastAsia="DengXian" w:hAnsi="Arial" w:cs="Arial"/>
                <w:lang w:val="en-US"/>
                <w14:ligatures w14:val="none"/>
              </w:rPr>
            </w:pPr>
          </w:p>
        </w:tc>
        <w:tc>
          <w:tcPr>
            <w:tcW w:w="1331" w:type="dxa"/>
          </w:tcPr>
          <w:p w14:paraId="609CEA97" w14:textId="77777777" w:rsidR="005A07F5" w:rsidRPr="005A07F5" w:rsidRDefault="005A07F5" w:rsidP="005A07F5">
            <w:pPr>
              <w:spacing w:after="200" w:line="276" w:lineRule="auto"/>
              <w:rPr>
                <w:rFonts w:ascii="Arial" w:eastAsia="DengXian" w:hAnsi="Arial" w:cs="Arial"/>
                <w:lang w:val="en-US"/>
                <w14:ligatures w14:val="none"/>
              </w:rPr>
            </w:pPr>
          </w:p>
        </w:tc>
      </w:tr>
      <w:tr w:rsidR="005A07F5" w:rsidRPr="005A07F5" w14:paraId="197213D7" w14:textId="77777777" w:rsidTr="007904BD">
        <w:tc>
          <w:tcPr>
            <w:tcW w:w="5665" w:type="dxa"/>
            <w:gridSpan w:val="2"/>
            <w:vMerge/>
          </w:tcPr>
          <w:p w14:paraId="0502AB81" w14:textId="77777777" w:rsidR="005A07F5" w:rsidRPr="005A07F5" w:rsidRDefault="005A07F5" w:rsidP="005A07F5">
            <w:pPr>
              <w:spacing w:after="200" w:line="276" w:lineRule="auto"/>
              <w:rPr>
                <w:rFonts w:ascii="Arial" w:eastAsia="DengXian" w:hAnsi="Arial" w:cs="Arial"/>
                <w:lang w:val="en-US"/>
                <w14:ligatures w14:val="none"/>
              </w:rPr>
            </w:pPr>
          </w:p>
        </w:tc>
        <w:tc>
          <w:tcPr>
            <w:tcW w:w="7285" w:type="dxa"/>
            <w:gridSpan w:val="5"/>
          </w:tcPr>
          <w:p w14:paraId="527A25B1" w14:textId="77777777" w:rsidR="005A07F5" w:rsidRPr="005A07F5" w:rsidRDefault="005A07F5" w:rsidP="005A07F5">
            <w:pPr>
              <w:spacing w:after="200" w:line="276" w:lineRule="auto"/>
              <w:rPr>
                <w:rFonts w:ascii="Arial" w:eastAsia="DengXian" w:hAnsi="Arial" w:cs="Arial"/>
                <w:lang w:val="en-US"/>
                <w14:ligatures w14:val="none"/>
              </w:rPr>
            </w:pPr>
            <w:r w:rsidRPr="005A07F5">
              <w:rPr>
                <w:rFonts w:ascii="Arial" w:eastAsia="DengXian" w:hAnsi="Arial" w:cs="Arial"/>
                <w:lang w:val="en-US"/>
                <w14:ligatures w14:val="none"/>
              </w:rPr>
              <w:t>Comments:</w:t>
            </w:r>
          </w:p>
          <w:p w14:paraId="23A32DBD" w14:textId="77777777" w:rsidR="004F5EE0" w:rsidRDefault="004F5EE0" w:rsidP="004F5EE0">
            <w:r>
              <w:t>Cassie consistently supports the personal and social growth of the young people they work with. During their LGBTQ+ session, they encouraged young people to explore identity, reflect on their use of language, and think critically about how their behaviour impacts others. Cassie nurtured emotional awareness and empathy, helping the group understand the importance of inclusion and respect. They have also built strong, trusting relationships with the group, which allows young people to feel safe and valued in their presence.</w:t>
            </w:r>
          </w:p>
          <w:p w14:paraId="3304C920" w14:textId="77777777" w:rsidR="005A07F5" w:rsidRPr="005A07F5" w:rsidRDefault="005A07F5" w:rsidP="005A07F5">
            <w:pPr>
              <w:spacing w:after="200" w:line="276" w:lineRule="auto"/>
              <w:rPr>
                <w:rFonts w:ascii="Arial" w:eastAsia="DengXian" w:hAnsi="Arial" w:cs="Arial"/>
                <w:lang w:val="en-US"/>
                <w14:ligatures w14:val="none"/>
              </w:rPr>
            </w:pPr>
          </w:p>
          <w:p w14:paraId="59A49196" w14:textId="77777777" w:rsidR="005A07F5" w:rsidRPr="005A07F5" w:rsidRDefault="005A07F5" w:rsidP="005A07F5">
            <w:pPr>
              <w:spacing w:after="200" w:line="276" w:lineRule="auto"/>
              <w:rPr>
                <w:rFonts w:ascii="Arial" w:eastAsia="DengXian" w:hAnsi="Arial" w:cs="Arial"/>
                <w:lang w:val="en-US"/>
                <w14:ligatures w14:val="none"/>
              </w:rPr>
            </w:pPr>
          </w:p>
        </w:tc>
      </w:tr>
      <w:tr w:rsidR="005A07F5" w:rsidRPr="005A07F5" w14:paraId="52563C54" w14:textId="77777777" w:rsidTr="007904BD">
        <w:tc>
          <w:tcPr>
            <w:tcW w:w="5665" w:type="dxa"/>
            <w:gridSpan w:val="2"/>
            <w:vMerge w:val="restart"/>
            <w:shd w:val="clear" w:color="auto" w:fill="E7E6E6"/>
          </w:tcPr>
          <w:p w14:paraId="486FEB9B" w14:textId="77777777" w:rsidR="005A07F5" w:rsidRPr="005A07F5" w:rsidRDefault="005A07F5" w:rsidP="005A07F5">
            <w:pPr>
              <w:spacing w:after="200" w:line="276" w:lineRule="auto"/>
              <w:rPr>
                <w:rFonts w:ascii="Arial" w:eastAsia="DengXian" w:hAnsi="Arial" w:cs="Arial"/>
                <w:lang w:val="en-US"/>
                <w14:ligatures w14:val="none"/>
              </w:rPr>
            </w:pPr>
            <w:r w:rsidRPr="005A07F5">
              <w:rPr>
                <w:rFonts w:ascii="Arial" w:eastAsia="DengXian" w:hAnsi="Arial" w:cs="Arial"/>
                <w:lang w:val="en-US"/>
                <w14:ligatures w14:val="none"/>
              </w:rPr>
              <w:t>Promote inclusion, equality and young people’s interests and wellbeing</w:t>
            </w:r>
          </w:p>
        </w:tc>
        <w:tc>
          <w:tcPr>
            <w:tcW w:w="1560" w:type="dxa"/>
            <w:shd w:val="clear" w:color="auto" w:fill="E7E6E6"/>
          </w:tcPr>
          <w:p w14:paraId="08AE849C" w14:textId="77777777" w:rsidR="005A07F5" w:rsidRPr="005A07F5" w:rsidRDefault="005A07F5" w:rsidP="005A07F5">
            <w:pPr>
              <w:spacing w:after="200" w:line="276" w:lineRule="auto"/>
              <w:rPr>
                <w:rFonts w:ascii="Arial" w:eastAsia="DengXian" w:hAnsi="Arial" w:cs="Arial"/>
                <w:lang w:val="en-US"/>
                <w14:ligatures w14:val="none"/>
              </w:rPr>
            </w:pPr>
            <w:r w:rsidRPr="005A07F5">
              <w:rPr>
                <w:rFonts w:ascii="Calibri" w:eastAsia="DengXian" w:hAnsi="Calibri" w:cs="Arial"/>
                <w14:ligatures w14:val="none"/>
              </w:rPr>
              <w:t>Exceptional</w:t>
            </w:r>
          </w:p>
        </w:tc>
        <w:tc>
          <w:tcPr>
            <w:tcW w:w="1417" w:type="dxa"/>
            <w:shd w:val="clear" w:color="auto" w:fill="E7E6E6"/>
          </w:tcPr>
          <w:p w14:paraId="2A220C58" w14:textId="77777777" w:rsidR="005A07F5" w:rsidRPr="005A07F5" w:rsidRDefault="005A07F5" w:rsidP="005A07F5">
            <w:pPr>
              <w:spacing w:after="200" w:line="276" w:lineRule="auto"/>
              <w:rPr>
                <w:rFonts w:ascii="Arial" w:eastAsia="DengXian" w:hAnsi="Arial" w:cs="Arial"/>
                <w:lang w:val="en-US"/>
                <w14:ligatures w14:val="none"/>
              </w:rPr>
            </w:pPr>
            <w:r w:rsidRPr="005A07F5">
              <w:rPr>
                <w:rFonts w:ascii="Calibri" w:eastAsia="DengXian" w:hAnsi="Calibri" w:cs="Arial"/>
                <w14:ligatures w14:val="none"/>
              </w:rPr>
              <w:t>Effective</w:t>
            </w:r>
          </w:p>
        </w:tc>
        <w:tc>
          <w:tcPr>
            <w:tcW w:w="1559" w:type="dxa"/>
            <w:shd w:val="clear" w:color="auto" w:fill="E7E6E6"/>
          </w:tcPr>
          <w:p w14:paraId="7740643B" w14:textId="77777777" w:rsidR="005A07F5" w:rsidRPr="005A07F5" w:rsidRDefault="005A07F5" w:rsidP="005A07F5">
            <w:pPr>
              <w:spacing w:after="200" w:line="276" w:lineRule="auto"/>
              <w:rPr>
                <w:rFonts w:ascii="Arial" w:eastAsia="DengXian" w:hAnsi="Arial" w:cs="Arial"/>
                <w:lang w:val="en-US"/>
                <w14:ligatures w14:val="none"/>
              </w:rPr>
            </w:pPr>
            <w:r w:rsidRPr="005A07F5">
              <w:rPr>
                <w:rFonts w:ascii="Calibri" w:eastAsia="DengXian" w:hAnsi="Calibri" w:cs="Arial"/>
                <w14:ligatures w14:val="none"/>
              </w:rPr>
              <w:t>Satisfactory</w:t>
            </w:r>
          </w:p>
        </w:tc>
        <w:tc>
          <w:tcPr>
            <w:tcW w:w="1418" w:type="dxa"/>
            <w:shd w:val="clear" w:color="auto" w:fill="E7E6E6"/>
          </w:tcPr>
          <w:p w14:paraId="7C522A95" w14:textId="77777777" w:rsidR="005A07F5" w:rsidRPr="005A07F5" w:rsidRDefault="005A07F5" w:rsidP="005A07F5">
            <w:pPr>
              <w:spacing w:after="200" w:line="276" w:lineRule="auto"/>
              <w:rPr>
                <w:rFonts w:ascii="Arial" w:eastAsia="DengXian" w:hAnsi="Arial" w:cs="Arial"/>
                <w:lang w:val="en-US"/>
                <w14:ligatures w14:val="none"/>
              </w:rPr>
            </w:pPr>
            <w:r w:rsidRPr="005A07F5">
              <w:rPr>
                <w:rFonts w:ascii="Calibri" w:eastAsia="DengXian" w:hAnsi="Calibri" w:cs="Arial"/>
                <w14:ligatures w14:val="none"/>
              </w:rPr>
              <w:t>Rather Weak</w:t>
            </w:r>
          </w:p>
        </w:tc>
        <w:tc>
          <w:tcPr>
            <w:tcW w:w="1331" w:type="dxa"/>
            <w:shd w:val="clear" w:color="auto" w:fill="E7E6E6"/>
          </w:tcPr>
          <w:p w14:paraId="77389FC5" w14:textId="77777777" w:rsidR="005A07F5" w:rsidRPr="005A07F5" w:rsidRDefault="005A07F5" w:rsidP="005A07F5">
            <w:pPr>
              <w:spacing w:after="200" w:line="276" w:lineRule="auto"/>
              <w:rPr>
                <w:rFonts w:ascii="Arial" w:eastAsia="DengXian" w:hAnsi="Arial" w:cs="Arial"/>
                <w:lang w:val="en-US"/>
                <w14:ligatures w14:val="none"/>
              </w:rPr>
            </w:pPr>
            <w:r w:rsidRPr="005A07F5">
              <w:rPr>
                <w:rFonts w:ascii="Calibri" w:eastAsia="DengXian" w:hAnsi="Calibri" w:cs="Arial"/>
                <w14:ligatures w14:val="none"/>
              </w:rPr>
              <w:t>Weak</w:t>
            </w:r>
          </w:p>
        </w:tc>
      </w:tr>
      <w:tr w:rsidR="005A07F5" w:rsidRPr="005A07F5" w14:paraId="79E38F7B" w14:textId="77777777" w:rsidTr="007904BD">
        <w:tc>
          <w:tcPr>
            <w:tcW w:w="5665" w:type="dxa"/>
            <w:gridSpan w:val="2"/>
            <w:vMerge/>
          </w:tcPr>
          <w:p w14:paraId="515554C8" w14:textId="77777777" w:rsidR="005A07F5" w:rsidRPr="005A07F5" w:rsidRDefault="005A07F5" w:rsidP="005A07F5">
            <w:pPr>
              <w:spacing w:after="200" w:line="276" w:lineRule="auto"/>
              <w:rPr>
                <w:rFonts w:ascii="Arial" w:eastAsia="DengXian" w:hAnsi="Arial" w:cs="Arial"/>
                <w:lang w:val="en-US"/>
                <w14:ligatures w14:val="none"/>
              </w:rPr>
            </w:pPr>
          </w:p>
        </w:tc>
        <w:tc>
          <w:tcPr>
            <w:tcW w:w="1560" w:type="dxa"/>
          </w:tcPr>
          <w:p w14:paraId="51A25692" w14:textId="77777777" w:rsidR="005A07F5" w:rsidRPr="005A07F5" w:rsidRDefault="005A07F5" w:rsidP="005A07F5">
            <w:pPr>
              <w:spacing w:after="200" w:line="276" w:lineRule="auto"/>
              <w:rPr>
                <w:rFonts w:ascii="Arial" w:eastAsia="DengXian" w:hAnsi="Arial" w:cs="Arial"/>
                <w:lang w:val="en-US"/>
                <w14:ligatures w14:val="none"/>
              </w:rPr>
            </w:pPr>
          </w:p>
        </w:tc>
        <w:tc>
          <w:tcPr>
            <w:tcW w:w="1417" w:type="dxa"/>
          </w:tcPr>
          <w:p w14:paraId="5BDFF7AE" w14:textId="5CD4D6A3" w:rsidR="005A07F5" w:rsidRPr="005A07F5" w:rsidRDefault="006F51E4" w:rsidP="006F51E4">
            <w:pPr>
              <w:spacing w:after="200" w:line="276" w:lineRule="auto"/>
              <w:jc w:val="center"/>
              <w:rPr>
                <w:rFonts w:ascii="Arial" w:eastAsia="DengXian" w:hAnsi="Arial" w:cs="Arial"/>
                <w:lang w:val="en-US"/>
                <w14:ligatures w14:val="none"/>
              </w:rPr>
            </w:pPr>
            <w:r>
              <w:rPr>
                <w:rFonts w:ascii="Arial" w:eastAsia="DengXian" w:hAnsi="Arial" w:cs="Arial"/>
                <w:lang w:val="en-US"/>
                <w14:ligatures w14:val="none"/>
              </w:rPr>
              <w:t>x</w:t>
            </w:r>
          </w:p>
        </w:tc>
        <w:tc>
          <w:tcPr>
            <w:tcW w:w="1559" w:type="dxa"/>
          </w:tcPr>
          <w:p w14:paraId="3A2DA37B" w14:textId="77777777" w:rsidR="005A07F5" w:rsidRPr="005A07F5" w:rsidRDefault="005A07F5" w:rsidP="005A07F5">
            <w:pPr>
              <w:spacing w:after="200" w:line="276" w:lineRule="auto"/>
              <w:rPr>
                <w:rFonts w:ascii="Arial" w:eastAsia="DengXian" w:hAnsi="Arial" w:cs="Arial"/>
                <w:lang w:val="en-US"/>
                <w14:ligatures w14:val="none"/>
              </w:rPr>
            </w:pPr>
          </w:p>
        </w:tc>
        <w:tc>
          <w:tcPr>
            <w:tcW w:w="1418" w:type="dxa"/>
          </w:tcPr>
          <w:p w14:paraId="03E5744A" w14:textId="77777777" w:rsidR="005A07F5" w:rsidRPr="005A07F5" w:rsidRDefault="005A07F5" w:rsidP="005A07F5">
            <w:pPr>
              <w:spacing w:after="200" w:line="276" w:lineRule="auto"/>
              <w:rPr>
                <w:rFonts w:ascii="Arial" w:eastAsia="DengXian" w:hAnsi="Arial" w:cs="Arial"/>
                <w:lang w:val="en-US"/>
                <w14:ligatures w14:val="none"/>
              </w:rPr>
            </w:pPr>
          </w:p>
        </w:tc>
        <w:tc>
          <w:tcPr>
            <w:tcW w:w="1331" w:type="dxa"/>
          </w:tcPr>
          <w:p w14:paraId="14AADCC1" w14:textId="77777777" w:rsidR="005A07F5" w:rsidRPr="005A07F5" w:rsidRDefault="005A07F5" w:rsidP="005A07F5">
            <w:pPr>
              <w:spacing w:after="200" w:line="276" w:lineRule="auto"/>
              <w:rPr>
                <w:rFonts w:ascii="Arial" w:eastAsia="DengXian" w:hAnsi="Arial" w:cs="Arial"/>
                <w:lang w:val="en-US"/>
                <w14:ligatures w14:val="none"/>
              </w:rPr>
            </w:pPr>
          </w:p>
        </w:tc>
      </w:tr>
      <w:tr w:rsidR="005A07F5" w:rsidRPr="005A07F5" w14:paraId="4BDB98F2" w14:textId="77777777" w:rsidTr="007904BD">
        <w:tc>
          <w:tcPr>
            <w:tcW w:w="5665" w:type="dxa"/>
            <w:gridSpan w:val="2"/>
            <w:vMerge/>
          </w:tcPr>
          <w:p w14:paraId="2A046ACE" w14:textId="77777777" w:rsidR="005A07F5" w:rsidRPr="005A07F5" w:rsidRDefault="005A07F5" w:rsidP="005A07F5">
            <w:pPr>
              <w:spacing w:after="200" w:line="276" w:lineRule="auto"/>
              <w:rPr>
                <w:rFonts w:ascii="Arial" w:eastAsia="DengXian" w:hAnsi="Arial" w:cs="Arial"/>
                <w:lang w:val="en-US"/>
                <w14:ligatures w14:val="none"/>
              </w:rPr>
            </w:pPr>
          </w:p>
        </w:tc>
        <w:tc>
          <w:tcPr>
            <w:tcW w:w="7285" w:type="dxa"/>
            <w:gridSpan w:val="5"/>
          </w:tcPr>
          <w:p w14:paraId="068223E7" w14:textId="77777777" w:rsidR="005A07F5" w:rsidRDefault="005A07F5" w:rsidP="005A07F5">
            <w:pPr>
              <w:spacing w:after="200" w:line="276" w:lineRule="auto"/>
              <w:rPr>
                <w:rFonts w:ascii="Arial" w:eastAsia="DengXian" w:hAnsi="Arial" w:cs="Arial"/>
                <w:lang w:val="en-US"/>
                <w14:ligatures w14:val="none"/>
              </w:rPr>
            </w:pPr>
            <w:r w:rsidRPr="005A07F5">
              <w:rPr>
                <w:rFonts w:ascii="Arial" w:eastAsia="DengXian" w:hAnsi="Arial" w:cs="Arial"/>
                <w:lang w:val="en-US"/>
                <w14:ligatures w14:val="none"/>
              </w:rPr>
              <w:t>Comments:</w:t>
            </w:r>
          </w:p>
          <w:p w14:paraId="1A612D1F" w14:textId="77777777" w:rsidR="004F5EE0" w:rsidRDefault="004F5EE0" w:rsidP="004F5EE0">
            <w:r>
              <w:t xml:space="preserve">Cassie is deeply committed to inclusion and wellbeing. They respond to the needs of individuals with care and attentiveness. For example, when a young person appeared overwhelmed due to sensory sensitivities, Cassie calmly adapted the session by offering a quiet space and an alternative </w:t>
            </w:r>
            <w:r>
              <w:lastRenderedPageBreak/>
              <w:t>activity (colouring). Their gentle, supportive manner helped the young person feel safe, and remarkably, they were able to engage in communication for the first time during the visit.</w:t>
            </w:r>
          </w:p>
          <w:p w14:paraId="1D0CAE12" w14:textId="77777777" w:rsidR="004F5EE0" w:rsidRDefault="004F5EE0" w:rsidP="004F5EE0">
            <w:r>
              <w:t>Cassie also observes and notes potential health and safety concerns in sessions and appropriately questions behaviour when needed, ensuring that group dynamics remain safe, fair, and respectful</w:t>
            </w:r>
          </w:p>
          <w:p w14:paraId="1BD375F6" w14:textId="77777777" w:rsidR="004F5EE0" w:rsidRPr="005A07F5" w:rsidRDefault="004F5EE0" w:rsidP="005A07F5">
            <w:pPr>
              <w:spacing w:after="200" w:line="276" w:lineRule="auto"/>
              <w:rPr>
                <w:rFonts w:ascii="Arial" w:eastAsia="DengXian" w:hAnsi="Arial" w:cs="Arial"/>
                <w:lang w:val="en-US"/>
                <w14:ligatures w14:val="none"/>
              </w:rPr>
            </w:pPr>
          </w:p>
          <w:p w14:paraId="49A7F7D6" w14:textId="77777777" w:rsidR="005A07F5" w:rsidRPr="005A07F5" w:rsidRDefault="005A07F5" w:rsidP="005A07F5">
            <w:pPr>
              <w:spacing w:after="200" w:line="276" w:lineRule="auto"/>
              <w:rPr>
                <w:rFonts w:ascii="Arial" w:eastAsia="DengXian" w:hAnsi="Arial" w:cs="Arial"/>
                <w:lang w:val="en-US"/>
                <w14:ligatures w14:val="none"/>
              </w:rPr>
            </w:pPr>
          </w:p>
        </w:tc>
      </w:tr>
      <w:tr w:rsidR="005A07F5" w:rsidRPr="005A07F5" w14:paraId="25B7E2B3" w14:textId="77777777" w:rsidTr="007904BD">
        <w:tc>
          <w:tcPr>
            <w:tcW w:w="5665" w:type="dxa"/>
            <w:gridSpan w:val="2"/>
            <w:vMerge w:val="restart"/>
            <w:shd w:val="clear" w:color="auto" w:fill="E7E6E6"/>
          </w:tcPr>
          <w:p w14:paraId="42874B57" w14:textId="77777777" w:rsidR="005A07F5" w:rsidRPr="005A07F5" w:rsidRDefault="005A07F5" w:rsidP="005A07F5">
            <w:pPr>
              <w:spacing w:after="200" w:line="276" w:lineRule="auto"/>
              <w:rPr>
                <w:rFonts w:ascii="Arial" w:eastAsia="DengXian" w:hAnsi="Arial" w:cs="Arial"/>
                <w:lang w:val="en-US"/>
                <w14:ligatures w14:val="none"/>
              </w:rPr>
            </w:pPr>
            <w:r w:rsidRPr="005A07F5">
              <w:rPr>
                <w:rFonts w:ascii="Arial" w:eastAsia="DengXian" w:hAnsi="Arial" w:cs="Arial"/>
                <w:lang w:val="en-US"/>
                <w14:ligatures w14:val="none"/>
              </w:rPr>
              <w:lastRenderedPageBreak/>
              <w:t>Work with young people and others</w:t>
            </w:r>
          </w:p>
        </w:tc>
        <w:tc>
          <w:tcPr>
            <w:tcW w:w="1560" w:type="dxa"/>
            <w:shd w:val="clear" w:color="auto" w:fill="E7E6E6"/>
          </w:tcPr>
          <w:p w14:paraId="5B6210C3" w14:textId="77777777" w:rsidR="005A07F5" w:rsidRPr="005A07F5" w:rsidRDefault="005A07F5" w:rsidP="005A07F5">
            <w:pPr>
              <w:spacing w:after="200" w:line="276" w:lineRule="auto"/>
              <w:rPr>
                <w:rFonts w:ascii="Arial" w:eastAsia="DengXian" w:hAnsi="Arial" w:cs="Arial"/>
                <w:lang w:val="en-US"/>
                <w14:ligatures w14:val="none"/>
              </w:rPr>
            </w:pPr>
            <w:r w:rsidRPr="005A07F5">
              <w:rPr>
                <w:rFonts w:ascii="Calibri" w:eastAsia="DengXian" w:hAnsi="Calibri" w:cs="Arial"/>
                <w14:ligatures w14:val="none"/>
              </w:rPr>
              <w:t>Exceptional</w:t>
            </w:r>
          </w:p>
        </w:tc>
        <w:tc>
          <w:tcPr>
            <w:tcW w:w="1417" w:type="dxa"/>
            <w:shd w:val="clear" w:color="auto" w:fill="E7E6E6"/>
          </w:tcPr>
          <w:p w14:paraId="5C29DF9B" w14:textId="77777777" w:rsidR="005A07F5" w:rsidRPr="005A07F5" w:rsidRDefault="005A07F5" w:rsidP="005A07F5">
            <w:pPr>
              <w:spacing w:after="200" w:line="276" w:lineRule="auto"/>
              <w:rPr>
                <w:rFonts w:ascii="Arial" w:eastAsia="DengXian" w:hAnsi="Arial" w:cs="Arial"/>
                <w:lang w:val="en-US"/>
                <w14:ligatures w14:val="none"/>
              </w:rPr>
            </w:pPr>
            <w:r w:rsidRPr="005A07F5">
              <w:rPr>
                <w:rFonts w:ascii="Calibri" w:eastAsia="DengXian" w:hAnsi="Calibri" w:cs="Arial"/>
                <w14:ligatures w14:val="none"/>
              </w:rPr>
              <w:t>Effective</w:t>
            </w:r>
          </w:p>
        </w:tc>
        <w:tc>
          <w:tcPr>
            <w:tcW w:w="1559" w:type="dxa"/>
            <w:shd w:val="clear" w:color="auto" w:fill="E7E6E6"/>
          </w:tcPr>
          <w:p w14:paraId="4D74242F" w14:textId="77777777" w:rsidR="005A07F5" w:rsidRPr="005A07F5" w:rsidRDefault="005A07F5" w:rsidP="005A07F5">
            <w:pPr>
              <w:spacing w:after="200" w:line="276" w:lineRule="auto"/>
              <w:rPr>
                <w:rFonts w:ascii="Arial" w:eastAsia="DengXian" w:hAnsi="Arial" w:cs="Arial"/>
                <w:lang w:val="en-US"/>
                <w14:ligatures w14:val="none"/>
              </w:rPr>
            </w:pPr>
            <w:r w:rsidRPr="005A07F5">
              <w:rPr>
                <w:rFonts w:ascii="Calibri" w:eastAsia="DengXian" w:hAnsi="Calibri" w:cs="Arial"/>
                <w14:ligatures w14:val="none"/>
              </w:rPr>
              <w:t>Satisfactory</w:t>
            </w:r>
          </w:p>
        </w:tc>
        <w:tc>
          <w:tcPr>
            <w:tcW w:w="1418" w:type="dxa"/>
            <w:shd w:val="clear" w:color="auto" w:fill="E7E6E6"/>
          </w:tcPr>
          <w:p w14:paraId="7B9D07F8" w14:textId="77777777" w:rsidR="005A07F5" w:rsidRPr="005A07F5" w:rsidRDefault="005A07F5" w:rsidP="005A07F5">
            <w:pPr>
              <w:spacing w:after="200" w:line="276" w:lineRule="auto"/>
              <w:rPr>
                <w:rFonts w:ascii="Arial" w:eastAsia="DengXian" w:hAnsi="Arial" w:cs="Arial"/>
                <w:lang w:val="en-US"/>
                <w14:ligatures w14:val="none"/>
              </w:rPr>
            </w:pPr>
            <w:r w:rsidRPr="005A07F5">
              <w:rPr>
                <w:rFonts w:ascii="Calibri" w:eastAsia="DengXian" w:hAnsi="Calibri" w:cs="Arial"/>
                <w14:ligatures w14:val="none"/>
              </w:rPr>
              <w:t>Rather Weak</w:t>
            </w:r>
          </w:p>
        </w:tc>
        <w:tc>
          <w:tcPr>
            <w:tcW w:w="1331" w:type="dxa"/>
            <w:shd w:val="clear" w:color="auto" w:fill="E7E6E6"/>
          </w:tcPr>
          <w:p w14:paraId="5247C0AF" w14:textId="77777777" w:rsidR="005A07F5" w:rsidRPr="005A07F5" w:rsidRDefault="005A07F5" w:rsidP="005A07F5">
            <w:pPr>
              <w:spacing w:after="200" w:line="276" w:lineRule="auto"/>
              <w:rPr>
                <w:rFonts w:ascii="Arial" w:eastAsia="DengXian" w:hAnsi="Arial" w:cs="Arial"/>
                <w:lang w:val="en-US"/>
                <w14:ligatures w14:val="none"/>
              </w:rPr>
            </w:pPr>
            <w:r w:rsidRPr="005A07F5">
              <w:rPr>
                <w:rFonts w:ascii="Calibri" w:eastAsia="DengXian" w:hAnsi="Calibri" w:cs="Arial"/>
                <w14:ligatures w14:val="none"/>
              </w:rPr>
              <w:t>Weak</w:t>
            </w:r>
          </w:p>
        </w:tc>
      </w:tr>
      <w:tr w:rsidR="005A07F5" w:rsidRPr="005A07F5" w14:paraId="2BC0076A" w14:textId="77777777" w:rsidTr="007904BD">
        <w:tc>
          <w:tcPr>
            <w:tcW w:w="5665" w:type="dxa"/>
            <w:gridSpan w:val="2"/>
            <w:vMerge/>
          </w:tcPr>
          <w:p w14:paraId="1A80C0CD" w14:textId="77777777" w:rsidR="005A07F5" w:rsidRPr="005A07F5" w:rsidRDefault="005A07F5" w:rsidP="005A07F5">
            <w:pPr>
              <w:spacing w:after="200" w:line="276" w:lineRule="auto"/>
              <w:rPr>
                <w:rFonts w:ascii="Arial" w:eastAsia="DengXian" w:hAnsi="Arial" w:cs="Arial"/>
                <w:lang w:val="en-US"/>
                <w14:ligatures w14:val="none"/>
              </w:rPr>
            </w:pPr>
          </w:p>
        </w:tc>
        <w:tc>
          <w:tcPr>
            <w:tcW w:w="1560" w:type="dxa"/>
          </w:tcPr>
          <w:p w14:paraId="58712ECB" w14:textId="77777777" w:rsidR="005A07F5" w:rsidRPr="005A07F5" w:rsidRDefault="005A07F5" w:rsidP="005A07F5">
            <w:pPr>
              <w:spacing w:after="200" w:line="276" w:lineRule="auto"/>
              <w:rPr>
                <w:rFonts w:ascii="Arial" w:eastAsia="DengXian" w:hAnsi="Arial" w:cs="Arial"/>
                <w:lang w:val="en-US"/>
                <w14:ligatures w14:val="none"/>
              </w:rPr>
            </w:pPr>
          </w:p>
        </w:tc>
        <w:tc>
          <w:tcPr>
            <w:tcW w:w="1417" w:type="dxa"/>
          </w:tcPr>
          <w:p w14:paraId="091D160A" w14:textId="6C3B13BD" w:rsidR="005A07F5" w:rsidRPr="005A07F5" w:rsidRDefault="006F51E4" w:rsidP="006F51E4">
            <w:pPr>
              <w:spacing w:after="200" w:line="276" w:lineRule="auto"/>
              <w:jc w:val="center"/>
              <w:rPr>
                <w:rFonts w:ascii="Arial" w:eastAsia="DengXian" w:hAnsi="Arial" w:cs="Arial"/>
                <w:lang w:val="en-US"/>
                <w14:ligatures w14:val="none"/>
              </w:rPr>
            </w:pPr>
            <w:r>
              <w:rPr>
                <w:rFonts w:ascii="Arial" w:eastAsia="DengXian" w:hAnsi="Arial" w:cs="Arial"/>
                <w:lang w:val="en-US"/>
                <w14:ligatures w14:val="none"/>
              </w:rPr>
              <w:t>x</w:t>
            </w:r>
          </w:p>
        </w:tc>
        <w:tc>
          <w:tcPr>
            <w:tcW w:w="1559" w:type="dxa"/>
          </w:tcPr>
          <w:p w14:paraId="3BE32D83" w14:textId="77777777" w:rsidR="005A07F5" w:rsidRPr="005A07F5" w:rsidRDefault="005A07F5" w:rsidP="005A07F5">
            <w:pPr>
              <w:spacing w:after="200" w:line="276" w:lineRule="auto"/>
              <w:rPr>
                <w:rFonts w:ascii="Arial" w:eastAsia="DengXian" w:hAnsi="Arial" w:cs="Arial"/>
                <w:lang w:val="en-US"/>
                <w14:ligatures w14:val="none"/>
              </w:rPr>
            </w:pPr>
          </w:p>
        </w:tc>
        <w:tc>
          <w:tcPr>
            <w:tcW w:w="1418" w:type="dxa"/>
          </w:tcPr>
          <w:p w14:paraId="1555D70E" w14:textId="77777777" w:rsidR="005A07F5" w:rsidRPr="005A07F5" w:rsidRDefault="005A07F5" w:rsidP="005A07F5">
            <w:pPr>
              <w:spacing w:after="200" w:line="276" w:lineRule="auto"/>
              <w:rPr>
                <w:rFonts w:ascii="Arial" w:eastAsia="DengXian" w:hAnsi="Arial" w:cs="Arial"/>
                <w:lang w:val="en-US"/>
                <w14:ligatures w14:val="none"/>
              </w:rPr>
            </w:pPr>
          </w:p>
        </w:tc>
        <w:tc>
          <w:tcPr>
            <w:tcW w:w="1331" w:type="dxa"/>
          </w:tcPr>
          <w:p w14:paraId="1927ED1C" w14:textId="77777777" w:rsidR="005A07F5" w:rsidRPr="005A07F5" w:rsidRDefault="005A07F5" w:rsidP="005A07F5">
            <w:pPr>
              <w:spacing w:after="200" w:line="276" w:lineRule="auto"/>
              <w:rPr>
                <w:rFonts w:ascii="Arial" w:eastAsia="DengXian" w:hAnsi="Arial" w:cs="Arial"/>
                <w:lang w:val="en-US"/>
                <w14:ligatures w14:val="none"/>
              </w:rPr>
            </w:pPr>
          </w:p>
        </w:tc>
      </w:tr>
      <w:tr w:rsidR="005A07F5" w:rsidRPr="005A07F5" w14:paraId="30666CDA" w14:textId="77777777" w:rsidTr="007904BD">
        <w:tc>
          <w:tcPr>
            <w:tcW w:w="5665" w:type="dxa"/>
            <w:gridSpan w:val="2"/>
            <w:vMerge/>
          </w:tcPr>
          <w:p w14:paraId="00E948D9" w14:textId="77777777" w:rsidR="005A07F5" w:rsidRPr="005A07F5" w:rsidRDefault="005A07F5" w:rsidP="005A07F5">
            <w:pPr>
              <w:spacing w:after="200" w:line="276" w:lineRule="auto"/>
              <w:rPr>
                <w:rFonts w:ascii="Arial" w:eastAsia="DengXian" w:hAnsi="Arial" w:cs="Arial"/>
                <w:lang w:val="en-US"/>
                <w14:ligatures w14:val="none"/>
              </w:rPr>
            </w:pPr>
          </w:p>
        </w:tc>
        <w:tc>
          <w:tcPr>
            <w:tcW w:w="7285" w:type="dxa"/>
            <w:gridSpan w:val="5"/>
          </w:tcPr>
          <w:p w14:paraId="109C706C" w14:textId="77777777" w:rsidR="005A07F5" w:rsidRPr="005A07F5" w:rsidRDefault="005A07F5" w:rsidP="005A07F5">
            <w:pPr>
              <w:spacing w:after="200" w:line="276" w:lineRule="auto"/>
              <w:rPr>
                <w:rFonts w:ascii="Arial" w:eastAsia="DengXian" w:hAnsi="Arial" w:cs="Arial"/>
                <w:lang w:val="en-US"/>
                <w14:ligatures w14:val="none"/>
              </w:rPr>
            </w:pPr>
            <w:r w:rsidRPr="005A07F5">
              <w:rPr>
                <w:rFonts w:ascii="Arial" w:eastAsia="DengXian" w:hAnsi="Arial" w:cs="Arial"/>
                <w:lang w:val="en-US"/>
                <w14:ligatures w14:val="none"/>
              </w:rPr>
              <w:t>Comments:</w:t>
            </w:r>
          </w:p>
          <w:p w14:paraId="5C918C91" w14:textId="61D15D79" w:rsidR="005A07F5" w:rsidRPr="005A07F5" w:rsidRDefault="008636B1" w:rsidP="005A07F5">
            <w:pPr>
              <w:spacing w:after="200" w:line="276" w:lineRule="auto"/>
              <w:rPr>
                <w:rFonts w:ascii="Arial" w:eastAsia="DengXian" w:hAnsi="Arial" w:cs="Arial"/>
                <w:lang w:val="en-US"/>
                <w14:ligatures w14:val="none"/>
              </w:rPr>
            </w:pPr>
            <w:r w:rsidRPr="008636B1">
              <w:rPr>
                <w:rFonts w:ascii="Arial" w:eastAsia="DengXian" w:hAnsi="Arial" w:cs="Arial"/>
                <w:lang w:val="en-US"/>
                <w14:ligatures w14:val="none"/>
              </w:rPr>
              <w:t>Cassie has built positive working relationships with staff, volunteers, and the young people attending the provision. They are becoming more confident in their role within the team and understand how to contribute effectively while respecting boundaries and responsibilities. Cassie asks appropriate questions and seeks guidance when needed, showing a willingness to learn and grow. They are beginning to collaborate more comfortably and are learning how to use their voice within a professional team setting.</w:t>
            </w:r>
          </w:p>
          <w:p w14:paraId="56CA77E5" w14:textId="77777777" w:rsidR="005A07F5" w:rsidRPr="005A07F5" w:rsidRDefault="005A07F5" w:rsidP="005A07F5">
            <w:pPr>
              <w:spacing w:after="200" w:line="276" w:lineRule="auto"/>
              <w:rPr>
                <w:rFonts w:ascii="Arial" w:eastAsia="DengXian" w:hAnsi="Arial" w:cs="Arial"/>
                <w:lang w:val="en-US"/>
                <w14:ligatures w14:val="none"/>
              </w:rPr>
            </w:pPr>
          </w:p>
        </w:tc>
      </w:tr>
      <w:tr w:rsidR="005A07F5" w:rsidRPr="005A07F5" w14:paraId="6A8E3534" w14:textId="77777777" w:rsidTr="007904BD">
        <w:tc>
          <w:tcPr>
            <w:tcW w:w="12950" w:type="dxa"/>
            <w:gridSpan w:val="7"/>
            <w:shd w:val="clear" w:color="auto" w:fill="E7E6E6"/>
          </w:tcPr>
          <w:p w14:paraId="646AA6CF" w14:textId="77777777" w:rsidR="005A07F5" w:rsidRPr="005A07F5" w:rsidRDefault="005A07F5" w:rsidP="005A07F5">
            <w:pPr>
              <w:spacing w:after="200" w:line="276" w:lineRule="auto"/>
              <w:rPr>
                <w:rFonts w:ascii="Arial" w:eastAsia="DengXian" w:hAnsi="Arial" w:cs="Arial"/>
                <w:lang w:val="en-US"/>
                <w14:ligatures w14:val="none"/>
              </w:rPr>
            </w:pPr>
            <w:r w:rsidRPr="005A07F5">
              <w:rPr>
                <w:rFonts w:ascii="Arial" w:eastAsia="DengXian" w:hAnsi="Arial" w:cs="Arial"/>
                <w:lang w:val="en-US"/>
                <w14:ligatures w14:val="none"/>
              </w:rPr>
              <w:t>How has the student developed during the placement?</w:t>
            </w:r>
          </w:p>
        </w:tc>
      </w:tr>
      <w:tr w:rsidR="005A07F5" w:rsidRPr="005A07F5" w14:paraId="7CE0130B" w14:textId="77777777" w:rsidTr="007904BD">
        <w:tc>
          <w:tcPr>
            <w:tcW w:w="12950" w:type="dxa"/>
            <w:gridSpan w:val="7"/>
          </w:tcPr>
          <w:p w14:paraId="6C9BFC35" w14:textId="75143DBA" w:rsidR="005A07F5" w:rsidRPr="005A07F5" w:rsidRDefault="008636B1" w:rsidP="005A07F5">
            <w:pPr>
              <w:spacing w:after="200" w:line="276" w:lineRule="auto"/>
              <w:rPr>
                <w:rFonts w:ascii="Arial" w:eastAsia="DengXian" w:hAnsi="Arial" w:cs="Arial"/>
                <w:lang w:val="en-US"/>
                <w14:ligatures w14:val="none"/>
              </w:rPr>
            </w:pPr>
            <w:r w:rsidRPr="008636B1">
              <w:rPr>
                <w:rFonts w:ascii="Arial" w:eastAsia="DengXian" w:hAnsi="Arial" w:cs="Arial"/>
                <w:lang w:val="en-US"/>
                <w14:ligatures w14:val="none"/>
              </w:rPr>
              <w:t xml:space="preserve">Cassie has made significant progress during their time with us. Their confidence has grown noticeably, and they are becoming more comfortable navigating different youth work environments. They are </w:t>
            </w:r>
            <w:r>
              <w:rPr>
                <w:rFonts w:ascii="Arial" w:eastAsia="DengXian" w:hAnsi="Arial" w:cs="Arial"/>
                <w:lang w:val="en-US"/>
                <w14:ligatures w14:val="none"/>
              </w:rPr>
              <w:t>becoming increasingly</w:t>
            </w:r>
            <w:r w:rsidRPr="008636B1">
              <w:rPr>
                <w:rFonts w:ascii="Arial" w:eastAsia="DengXian" w:hAnsi="Arial" w:cs="Arial"/>
                <w:lang w:val="en-US"/>
                <w14:ligatures w14:val="none"/>
              </w:rPr>
              <w:t xml:space="preserve"> familiar with the </w:t>
            </w:r>
            <w:proofErr w:type="spellStart"/>
            <w:r w:rsidRPr="008636B1">
              <w:rPr>
                <w:rFonts w:ascii="Arial" w:eastAsia="DengXian" w:hAnsi="Arial" w:cs="Arial"/>
                <w:lang w:val="en-US"/>
                <w14:ligatures w14:val="none"/>
              </w:rPr>
              <w:t>organi</w:t>
            </w:r>
            <w:r>
              <w:rPr>
                <w:rFonts w:ascii="Arial" w:eastAsia="DengXian" w:hAnsi="Arial" w:cs="Arial"/>
                <w:lang w:val="en-US"/>
                <w14:ligatures w14:val="none"/>
              </w:rPr>
              <w:t>s</w:t>
            </w:r>
            <w:r w:rsidRPr="008636B1">
              <w:rPr>
                <w:rFonts w:ascii="Arial" w:eastAsia="DengXian" w:hAnsi="Arial" w:cs="Arial"/>
                <w:lang w:val="en-US"/>
                <w14:ligatures w14:val="none"/>
              </w:rPr>
              <w:t>ation’s</w:t>
            </w:r>
            <w:proofErr w:type="spellEnd"/>
            <w:r w:rsidRPr="008636B1">
              <w:rPr>
                <w:rFonts w:ascii="Arial" w:eastAsia="DengXian" w:hAnsi="Arial" w:cs="Arial"/>
                <w:lang w:val="en-US"/>
                <w14:ligatures w14:val="none"/>
              </w:rPr>
              <w:t xml:space="preserve"> policies, procedures, and code of conduct and are starting to apply this knowledge in practice. Cassie is also more proactive in engaging with young people and has shown greater initiative when supporting activities.</w:t>
            </w:r>
          </w:p>
          <w:p w14:paraId="372761CF" w14:textId="77777777" w:rsidR="005A07F5" w:rsidRPr="005A07F5" w:rsidRDefault="005A07F5" w:rsidP="005A07F5">
            <w:pPr>
              <w:spacing w:after="200" w:line="276" w:lineRule="auto"/>
              <w:rPr>
                <w:rFonts w:ascii="Arial" w:eastAsia="DengXian" w:hAnsi="Arial" w:cs="Arial"/>
                <w:lang w:val="en-US"/>
                <w14:ligatures w14:val="none"/>
              </w:rPr>
            </w:pPr>
          </w:p>
        </w:tc>
      </w:tr>
      <w:tr w:rsidR="005A07F5" w:rsidRPr="005A07F5" w14:paraId="42F24FFF" w14:textId="77777777" w:rsidTr="007904BD">
        <w:tc>
          <w:tcPr>
            <w:tcW w:w="12950" w:type="dxa"/>
            <w:gridSpan w:val="7"/>
            <w:shd w:val="clear" w:color="auto" w:fill="E7E6E6"/>
          </w:tcPr>
          <w:p w14:paraId="3B478CD3" w14:textId="77777777" w:rsidR="005A07F5" w:rsidRPr="005A07F5" w:rsidRDefault="005A07F5" w:rsidP="005A07F5">
            <w:pPr>
              <w:spacing w:after="200" w:line="276" w:lineRule="auto"/>
              <w:rPr>
                <w:rFonts w:ascii="Arial" w:eastAsia="DengXian" w:hAnsi="Arial" w:cs="Arial"/>
                <w:lang w:val="en-US"/>
                <w14:ligatures w14:val="none"/>
              </w:rPr>
            </w:pPr>
            <w:r w:rsidRPr="005A07F5">
              <w:rPr>
                <w:rFonts w:ascii="Arial" w:eastAsia="DengXian" w:hAnsi="Arial" w:cs="Arial"/>
                <w:lang w:val="en-US"/>
                <w14:ligatures w14:val="none"/>
              </w:rPr>
              <w:lastRenderedPageBreak/>
              <w:t xml:space="preserve">What are your suggestions for further development?  What would be your recommendations for the </w:t>
            </w:r>
            <w:proofErr w:type="gramStart"/>
            <w:r w:rsidRPr="005A07F5">
              <w:rPr>
                <w:rFonts w:ascii="Arial" w:eastAsia="DengXian" w:hAnsi="Arial" w:cs="Arial"/>
                <w:lang w:val="en-US"/>
                <w14:ligatures w14:val="none"/>
              </w:rPr>
              <w:t>Student’s</w:t>
            </w:r>
            <w:proofErr w:type="gramEnd"/>
            <w:r w:rsidRPr="005A07F5">
              <w:rPr>
                <w:rFonts w:ascii="Arial" w:eastAsia="DengXian" w:hAnsi="Arial" w:cs="Arial"/>
                <w:lang w:val="en-US"/>
                <w14:ligatures w14:val="none"/>
              </w:rPr>
              <w:t xml:space="preserve"> development during the Level 5 placement?</w:t>
            </w:r>
          </w:p>
        </w:tc>
      </w:tr>
      <w:tr w:rsidR="005A07F5" w:rsidRPr="005A07F5" w14:paraId="5937816D" w14:textId="77777777" w:rsidTr="007904BD">
        <w:tc>
          <w:tcPr>
            <w:tcW w:w="12950" w:type="dxa"/>
            <w:gridSpan w:val="7"/>
          </w:tcPr>
          <w:p w14:paraId="75FB185C" w14:textId="5DC63F89" w:rsidR="005A07F5" w:rsidRPr="005A07F5" w:rsidRDefault="008636B1" w:rsidP="005A07F5">
            <w:pPr>
              <w:spacing w:after="200" w:line="276" w:lineRule="auto"/>
              <w:rPr>
                <w:rFonts w:ascii="Arial" w:eastAsia="DengXian" w:hAnsi="Arial" w:cs="Arial"/>
                <w:lang w:val="en-US"/>
                <w14:ligatures w14:val="none"/>
              </w:rPr>
            </w:pPr>
            <w:r w:rsidRPr="008636B1">
              <w:rPr>
                <w:rFonts w:ascii="Arial" w:eastAsia="DengXian" w:hAnsi="Arial" w:cs="Arial"/>
                <w:lang w:val="en-US"/>
                <w14:ligatures w14:val="none"/>
              </w:rPr>
              <w:t xml:space="preserve">Cassie would benefit from continuing to build their confidence in leading activities and contributing ideas to session planning. Encouraging them to step slightly outside of their comfort zone while still feeling supported will help with this. Developing stronger communication skills, particularly in a professional context with other team members, will also enhance their growth. Ongoing reflection and feedback will be essential to helping Cassie </w:t>
            </w:r>
            <w:proofErr w:type="spellStart"/>
            <w:r w:rsidRPr="008636B1">
              <w:rPr>
                <w:rFonts w:ascii="Arial" w:eastAsia="DengXian" w:hAnsi="Arial" w:cs="Arial"/>
                <w:lang w:val="en-US"/>
                <w14:ligatures w14:val="none"/>
              </w:rPr>
              <w:t>recognise</w:t>
            </w:r>
            <w:proofErr w:type="spellEnd"/>
            <w:r w:rsidRPr="008636B1">
              <w:rPr>
                <w:rFonts w:ascii="Arial" w:eastAsia="DengXian" w:hAnsi="Arial" w:cs="Arial"/>
                <w:lang w:val="en-US"/>
                <w14:ligatures w14:val="none"/>
              </w:rPr>
              <w:t xml:space="preserve"> their strengths and realise just how capable they are.</w:t>
            </w:r>
          </w:p>
          <w:p w14:paraId="3CE285E5" w14:textId="77777777" w:rsidR="005A07F5" w:rsidRPr="005A07F5" w:rsidRDefault="005A07F5" w:rsidP="005A07F5">
            <w:pPr>
              <w:spacing w:after="200" w:line="276" w:lineRule="auto"/>
              <w:rPr>
                <w:rFonts w:ascii="Arial" w:eastAsia="DengXian" w:hAnsi="Arial" w:cs="Arial"/>
                <w:lang w:val="en-US"/>
                <w14:ligatures w14:val="none"/>
              </w:rPr>
            </w:pPr>
          </w:p>
        </w:tc>
      </w:tr>
      <w:tr w:rsidR="005A07F5" w:rsidRPr="005A07F5" w14:paraId="0EBC9F49" w14:textId="77777777" w:rsidTr="007904BD">
        <w:tc>
          <w:tcPr>
            <w:tcW w:w="12950" w:type="dxa"/>
            <w:gridSpan w:val="7"/>
            <w:shd w:val="clear" w:color="auto" w:fill="E7E6E6"/>
          </w:tcPr>
          <w:p w14:paraId="416D0744" w14:textId="77777777" w:rsidR="005A07F5" w:rsidRPr="005A07F5" w:rsidRDefault="005A07F5" w:rsidP="005A07F5">
            <w:pPr>
              <w:spacing w:after="200" w:line="276" w:lineRule="auto"/>
              <w:rPr>
                <w:rFonts w:ascii="Arial" w:eastAsia="DengXian" w:hAnsi="Arial" w:cs="Arial"/>
                <w:lang w:val="en-US"/>
                <w14:ligatures w14:val="none"/>
              </w:rPr>
            </w:pPr>
            <w:r w:rsidRPr="005A07F5">
              <w:rPr>
                <w:rFonts w:ascii="Arial" w:eastAsia="DengXian" w:hAnsi="Arial" w:cs="Arial"/>
                <w:lang w:val="en-US"/>
                <w14:ligatures w14:val="none"/>
              </w:rPr>
              <w:t xml:space="preserve">What is your feedback on observing the </w:t>
            </w:r>
            <w:proofErr w:type="gramStart"/>
            <w:r w:rsidRPr="005A07F5">
              <w:rPr>
                <w:rFonts w:ascii="Arial" w:eastAsia="DengXian" w:hAnsi="Arial" w:cs="Arial"/>
                <w:lang w:val="en-US"/>
                <w14:ligatures w14:val="none"/>
              </w:rPr>
              <w:t>student’s</w:t>
            </w:r>
            <w:proofErr w:type="gramEnd"/>
            <w:r w:rsidRPr="005A07F5">
              <w:rPr>
                <w:rFonts w:ascii="Arial" w:eastAsia="DengXian" w:hAnsi="Arial" w:cs="Arial"/>
                <w:lang w:val="en-US"/>
                <w14:ligatures w14:val="none"/>
              </w:rPr>
              <w:t xml:space="preserve"> practice?</w:t>
            </w:r>
          </w:p>
        </w:tc>
      </w:tr>
      <w:tr w:rsidR="005A07F5" w:rsidRPr="005A07F5" w14:paraId="65059017" w14:textId="77777777" w:rsidTr="007904BD">
        <w:tc>
          <w:tcPr>
            <w:tcW w:w="12950" w:type="dxa"/>
            <w:gridSpan w:val="7"/>
          </w:tcPr>
          <w:p w14:paraId="6BC45BCB" w14:textId="5DF51F8F" w:rsidR="005A07F5" w:rsidRPr="005A07F5" w:rsidRDefault="008636B1" w:rsidP="005A07F5">
            <w:pPr>
              <w:spacing w:after="200" w:line="276" w:lineRule="auto"/>
              <w:rPr>
                <w:rFonts w:ascii="Arial" w:eastAsia="DengXian" w:hAnsi="Arial" w:cs="Arial"/>
                <w:lang w:val="en-US"/>
                <w14:ligatures w14:val="none"/>
              </w:rPr>
            </w:pPr>
            <w:r w:rsidRPr="008636B1">
              <w:rPr>
                <w:rFonts w:ascii="Arial" w:eastAsia="DengXian" w:hAnsi="Arial" w:cs="Arial"/>
                <w:lang w:val="en-US"/>
                <w14:ligatures w14:val="none"/>
              </w:rPr>
              <w:t xml:space="preserve">Cassie’s practice has been warm, thoughtful, and </w:t>
            </w:r>
            <w:proofErr w:type="gramStart"/>
            <w:r w:rsidRPr="008636B1">
              <w:rPr>
                <w:rFonts w:ascii="Arial" w:eastAsia="DengXian" w:hAnsi="Arial" w:cs="Arial"/>
                <w:lang w:val="en-US"/>
                <w14:ligatures w14:val="none"/>
              </w:rPr>
              <w:t>youth-</w:t>
            </w:r>
            <w:r w:rsidR="00815B7A" w:rsidRPr="008636B1">
              <w:rPr>
                <w:rFonts w:ascii="Arial" w:eastAsia="DengXian" w:hAnsi="Arial" w:cs="Arial"/>
                <w:lang w:val="en-US"/>
                <w14:ligatures w14:val="none"/>
              </w:rPr>
              <w:t>centered</w:t>
            </w:r>
            <w:proofErr w:type="gramEnd"/>
            <w:r w:rsidRPr="008636B1">
              <w:rPr>
                <w:rFonts w:ascii="Arial" w:eastAsia="DengXian" w:hAnsi="Arial" w:cs="Arial"/>
                <w:lang w:val="en-US"/>
                <w14:ligatures w14:val="none"/>
              </w:rPr>
              <w:t>. While they are still developing their confidence, they are attentive to the needs of young people and interact in a calm, friendly, and respectful manner. Cassie listens well, offers encouragement, and provides support with sensitivity. They follow instructions well and can be trusted to uphold professional values. With continued experience and reassurance, Cassie is on track to becoming a confident and impactful youth worker.</w:t>
            </w:r>
          </w:p>
          <w:p w14:paraId="670279BF" w14:textId="77777777" w:rsidR="005A07F5" w:rsidRPr="005A07F5" w:rsidRDefault="005A07F5" w:rsidP="005A07F5">
            <w:pPr>
              <w:spacing w:after="200" w:line="276" w:lineRule="auto"/>
              <w:rPr>
                <w:rFonts w:ascii="Arial" w:eastAsia="DengXian" w:hAnsi="Arial" w:cs="Arial"/>
                <w:lang w:val="en-US"/>
                <w14:ligatures w14:val="none"/>
              </w:rPr>
            </w:pPr>
          </w:p>
        </w:tc>
      </w:tr>
      <w:tr w:rsidR="005A07F5" w:rsidRPr="005A07F5" w14:paraId="3D11E0FE" w14:textId="77777777" w:rsidTr="007904BD">
        <w:tc>
          <w:tcPr>
            <w:tcW w:w="12950" w:type="dxa"/>
            <w:gridSpan w:val="7"/>
            <w:shd w:val="clear" w:color="auto" w:fill="E7E6E6"/>
          </w:tcPr>
          <w:p w14:paraId="2175BE4A" w14:textId="77777777" w:rsidR="005A07F5" w:rsidRPr="005A07F5" w:rsidRDefault="005A07F5" w:rsidP="005A07F5">
            <w:pPr>
              <w:spacing w:after="200" w:line="276" w:lineRule="auto"/>
              <w:rPr>
                <w:rFonts w:ascii="Arial" w:eastAsia="DengXian" w:hAnsi="Arial" w:cs="Arial"/>
                <w:lang w:val="en-US"/>
                <w14:ligatures w14:val="none"/>
              </w:rPr>
            </w:pPr>
            <w:r w:rsidRPr="005A07F5">
              <w:rPr>
                <w:rFonts w:ascii="Arial" w:eastAsia="DengXian" w:hAnsi="Arial" w:cs="Arial"/>
                <w:lang w:val="en-US"/>
                <w14:ligatures w14:val="none"/>
              </w:rPr>
              <w:t xml:space="preserve">Has the student passed the placement?  Please </w:t>
            </w:r>
            <w:proofErr w:type="gramStart"/>
            <w:r w:rsidRPr="005A07F5">
              <w:rPr>
                <w:rFonts w:ascii="Arial" w:eastAsia="DengXian" w:hAnsi="Arial" w:cs="Arial"/>
                <w:lang w:val="en-US"/>
                <w14:ligatures w14:val="none"/>
              </w:rPr>
              <w:t>take into account</w:t>
            </w:r>
            <w:proofErr w:type="gramEnd"/>
            <w:r w:rsidRPr="005A07F5">
              <w:rPr>
                <w:rFonts w:ascii="Arial" w:eastAsia="DengXian" w:hAnsi="Arial" w:cs="Arial"/>
                <w:lang w:val="en-US"/>
                <w14:ligatures w14:val="none"/>
              </w:rPr>
              <w:t xml:space="preserve"> your view of the </w:t>
            </w:r>
            <w:proofErr w:type="gramStart"/>
            <w:r w:rsidRPr="005A07F5">
              <w:rPr>
                <w:rFonts w:ascii="Arial" w:eastAsia="DengXian" w:hAnsi="Arial" w:cs="Arial"/>
                <w:lang w:val="en-US"/>
                <w14:ligatures w14:val="none"/>
              </w:rPr>
              <w:t>student’s</w:t>
            </w:r>
            <w:proofErr w:type="gramEnd"/>
            <w:r w:rsidRPr="005A07F5">
              <w:rPr>
                <w:rFonts w:ascii="Arial" w:eastAsia="DengXian" w:hAnsi="Arial" w:cs="Arial"/>
                <w:lang w:val="en-US"/>
                <w14:ligatures w14:val="none"/>
              </w:rPr>
              <w:t xml:space="preserve"> performance in each of the Key Aspects of Youth Work (Please highlight/mark clearly).</w:t>
            </w:r>
          </w:p>
        </w:tc>
      </w:tr>
      <w:tr w:rsidR="005A07F5" w:rsidRPr="005A07F5" w14:paraId="5A4FBA7C" w14:textId="77777777" w:rsidTr="007904BD">
        <w:tc>
          <w:tcPr>
            <w:tcW w:w="3539" w:type="dxa"/>
          </w:tcPr>
          <w:p w14:paraId="71F14E61" w14:textId="77777777" w:rsidR="005A07F5" w:rsidRPr="005A07F5" w:rsidRDefault="005A07F5" w:rsidP="005A07F5">
            <w:pPr>
              <w:spacing w:after="200" w:line="276" w:lineRule="auto"/>
              <w:jc w:val="center"/>
              <w:rPr>
                <w:rFonts w:ascii="Arial" w:eastAsia="DengXian" w:hAnsi="Arial" w:cs="Arial"/>
                <w:lang w:val="en-US"/>
                <w14:ligatures w14:val="none"/>
              </w:rPr>
            </w:pPr>
            <w:r w:rsidRPr="00D56E74">
              <w:rPr>
                <w:rFonts w:ascii="Arial" w:eastAsia="DengXian" w:hAnsi="Arial" w:cs="Arial"/>
                <w:highlight w:val="yellow"/>
                <w:lang w:val="en-US"/>
                <w14:ligatures w14:val="none"/>
              </w:rPr>
              <w:t>Yes, Pass</w:t>
            </w:r>
            <w:r w:rsidRPr="00D56E74">
              <w:rPr>
                <w:rFonts w:ascii="Arial" w:eastAsia="DengXian" w:hAnsi="Arial" w:cs="Arial"/>
                <w:highlight w:val="yellow"/>
                <w:lang w:val="en-US"/>
                <w14:ligatures w14:val="none"/>
              </w:rPr>
              <w:br/>
              <w:t xml:space="preserve">( </w:t>
            </w:r>
            <w:r w:rsidRPr="00D56E74">
              <w:rPr>
                <w:rFonts w:ascii="Arial" w:eastAsia="DengXian" w:hAnsi="Arial" w:cs="Arial"/>
                <w:color w:val="4472C4"/>
                <w:highlight w:val="yellow"/>
                <w:lang w:val="en-US"/>
                <w14:ligatures w14:val="none"/>
              </w:rPr>
              <w:t xml:space="preserve">&lt; </w:t>
            </w:r>
            <w:r w:rsidRPr="00D56E74">
              <w:rPr>
                <w:rFonts w:ascii="Arial" w:eastAsia="DengXian" w:hAnsi="Arial" w:cs="Arial"/>
                <w:highlight w:val="yellow"/>
                <w:lang w:val="en-US"/>
                <w14:ligatures w14:val="none"/>
              </w:rPr>
              <w:t xml:space="preserve">41 </w:t>
            </w:r>
            <w:proofErr w:type="gramStart"/>
            <w:r w:rsidRPr="00D56E74">
              <w:rPr>
                <w:rFonts w:ascii="Arial" w:eastAsia="DengXian" w:hAnsi="Arial" w:cs="Arial"/>
                <w:highlight w:val="yellow"/>
                <w:lang w:val="en-US"/>
                <w14:ligatures w14:val="none"/>
              </w:rPr>
              <w:t>% )</w:t>
            </w:r>
            <w:proofErr w:type="gramEnd"/>
          </w:p>
        </w:tc>
        <w:tc>
          <w:tcPr>
            <w:tcW w:w="9411" w:type="dxa"/>
            <w:gridSpan w:val="6"/>
            <w:vMerge w:val="restart"/>
          </w:tcPr>
          <w:p w14:paraId="5158E4D6" w14:textId="7F15DFDF" w:rsidR="005A07F5" w:rsidRPr="005A07F5" w:rsidRDefault="005A07F5" w:rsidP="005A07F5">
            <w:pPr>
              <w:spacing w:after="200" w:line="276" w:lineRule="auto"/>
              <w:rPr>
                <w:rFonts w:ascii="Arial" w:eastAsia="DengXian" w:hAnsi="Arial" w:cs="Arial"/>
                <w:lang w:val="en-US"/>
                <w14:ligatures w14:val="none"/>
              </w:rPr>
            </w:pPr>
            <w:r w:rsidRPr="005A07F5">
              <w:rPr>
                <w:rFonts w:ascii="Arial" w:eastAsia="DengXian" w:hAnsi="Arial" w:cs="Arial"/>
                <w:lang w:val="en-US"/>
                <w14:ligatures w14:val="none"/>
              </w:rPr>
              <w:t>Provisional Grade:</w:t>
            </w:r>
            <w:r w:rsidR="00D56E74">
              <w:rPr>
                <w:rFonts w:ascii="Arial" w:eastAsia="DengXian" w:hAnsi="Arial" w:cs="Arial"/>
                <w:lang w:val="en-US"/>
                <w14:ligatures w14:val="none"/>
              </w:rPr>
              <w:t xml:space="preserve"> 67%</w:t>
            </w:r>
          </w:p>
        </w:tc>
      </w:tr>
      <w:tr w:rsidR="005A07F5" w:rsidRPr="005A07F5" w14:paraId="6AF213B8" w14:textId="77777777" w:rsidTr="007904BD">
        <w:tc>
          <w:tcPr>
            <w:tcW w:w="3539" w:type="dxa"/>
          </w:tcPr>
          <w:p w14:paraId="3FB21198" w14:textId="02857148" w:rsidR="005A07F5" w:rsidRPr="005A07F5" w:rsidRDefault="005A07F5" w:rsidP="005A07F5">
            <w:pPr>
              <w:spacing w:after="200" w:line="276" w:lineRule="auto"/>
              <w:jc w:val="center"/>
              <w:rPr>
                <w:rFonts w:ascii="Arial" w:eastAsia="DengXian" w:hAnsi="Arial" w:cs="Arial"/>
                <w:lang w:val="en-US"/>
                <w14:ligatures w14:val="none"/>
              </w:rPr>
            </w:pPr>
            <w:r w:rsidRPr="005A07F5">
              <w:rPr>
                <w:rFonts w:ascii="Arial" w:eastAsia="DengXian" w:hAnsi="Arial" w:cs="Arial"/>
                <w:lang w:val="en-US"/>
                <w14:ligatures w14:val="none"/>
              </w:rPr>
              <w:t>No, Fail</w:t>
            </w:r>
            <w:r w:rsidRPr="005A07F5">
              <w:rPr>
                <w:rFonts w:ascii="Arial" w:eastAsia="DengXian" w:hAnsi="Arial" w:cs="Arial"/>
                <w:lang w:val="en-US"/>
                <w14:ligatures w14:val="none"/>
              </w:rPr>
              <w:br/>
              <w:t xml:space="preserve">( </w:t>
            </w:r>
            <w:r w:rsidR="005B7412">
              <w:rPr>
                <w:rFonts w:ascii="Arial" w:eastAsia="DengXian" w:hAnsi="Arial" w:cs="Arial"/>
                <w:color w:val="4472C4"/>
                <w:lang w:val="en-US"/>
                <w14:ligatures w14:val="none"/>
              </w:rPr>
              <w:t>&gt;</w:t>
            </w:r>
            <w:r w:rsidRPr="005A07F5">
              <w:rPr>
                <w:rFonts w:ascii="Arial" w:eastAsia="DengXian" w:hAnsi="Arial" w:cs="Arial"/>
                <w:color w:val="4472C4"/>
                <w:lang w:val="en-US"/>
                <w14:ligatures w14:val="none"/>
              </w:rPr>
              <w:t xml:space="preserve"> </w:t>
            </w:r>
            <w:r w:rsidRPr="005A07F5">
              <w:rPr>
                <w:rFonts w:ascii="Arial" w:eastAsia="DengXian" w:hAnsi="Arial" w:cs="Arial"/>
                <w:lang w:val="en-US"/>
                <w14:ligatures w14:val="none"/>
              </w:rPr>
              <w:t>40</w:t>
            </w:r>
            <w:proofErr w:type="gramStart"/>
            <w:r w:rsidRPr="005A07F5">
              <w:rPr>
                <w:rFonts w:ascii="Arial" w:eastAsia="DengXian" w:hAnsi="Arial" w:cs="Arial"/>
                <w:lang w:val="en-US"/>
                <w14:ligatures w14:val="none"/>
              </w:rPr>
              <w:t>% )</w:t>
            </w:r>
            <w:proofErr w:type="gramEnd"/>
          </w:p>
        </w:tc>
        <w:tc>
          <w:tcPr>
            <w:tcW w:w="9411" w:type="dxa"/>
            <w:gridSpan w:val="6"/>
            <w:vMerge/>
          </w:tcPr>
          <w:p w14:paraId="2D59D94C" w14:textId="77777777" w:rsidR="005A07F5" w:rsidRPr="005A07F5" w:rsidRDefault="005A07F5" w:rsidP="005A07F5">
            <w:pPr>
              <w:spacing w:after="200" w:line="276" w:lineRule="auto"/>
              <w:rPr>
                <w:rFonts w:ascii="Arial" w:eastAsia="DengXian" w:hAnsi="Arial" w:cs="Arial"/>
                <w:lang w:val="en-US"/>
                <w14:ligatures w14:val="none"/>
              </w:rPr>
            </w:pPr>
          </w:p>
        </w:tc>
      </w:tr>
      <w:tr w:rsidR="005A07F5" w:rsidRPr="005A07F5" w14:paraId="04365AC1" w14:textId="77777777" w:rsidTr="007904BD">
        <w:tc>
          <w:tcPr>
            <w:tcW w:w="12950" w:type="dxa"/>
            <w:gridSpan w:val="7"/>
          </w:tcPr>
          <w:p w14:paraId="63EB7540" w14:textId="77777777" w:rsidR="005A07F5" w:rsidRPr="005A07F5" w:rsidRDefault="005A07F5" w:rsidP="005A07F5">
            <w:pPr>
              <w:spacing w:after="200" w:line="276" w:lineRule="auto"/>
              <w:rPr>
                <w:rFonts w:ascii="Arial" w:eastAsia="DengXian" w:hAnsi="Arial" w:cs="Arial"/>
                <w:lang w:val="en-US"/>
                <w14:ligatures w14:val="none"/>
              </w:rPr>
            </w:pPr>
            <w:r w:rsidRPr="005A07F5">
              <w:rPr>
                <w:rFonts w:ascii="Arial" w:eastAsia="DengXian" w:hAnsi="Arial" w:cs="Arial"/>
                <w:lang w:val="en-US"/>
                <w14:ligatures w14:val="none"/>
              </w:rPr>
              <w:t>Final Comments:</w:t>
            </w:r>
          </w:p>
          <w:p w14:paraId="10A53B62" w14:textId="77777777" w:rsidR="00815B7A" w:rsidRDefault="00815B7A" w:rsidP="00815B7A">
            <w:r>
              <w:t>It has been a pleasure observing Cassie’s growth and practice. They have become much more comfortable in the setting and are transitioning well within the team and young people.</w:t>
            </w:r>
          </w:p>
          <w:p w14:paraId="67A2ACB0" w14:textId="2DE3DA9F" w:rsidR="00815B7A" w:rsidRDefault="00815B7A" w:rsidP="00815B7A">
            <w:r w:rsidRPr="00815B7A">
              <w:lastRenderedPageBreak/>
              <w:t>Cassie has shown real potential throughout their placement. They are a kind, reflective, and thoughtful practitioner who brings warmth and authenticity to their interactions with young people. Their growth in confidence and understanding of youth work principles has been a joy to witness. With continued support and opportunities to challenge themselves, I have no doubt that Cassie will continue to thrive and make a meaningful impact in the field. It has been a pleasure to support their journey so far.</w:t>
            </w:r>
          </w:p>
          <w:p w14:paraId="7BFC928B" w14:textId="77777777" w:rsidR="00815B7A" w:rsidRDefault="00815B7A" w:rsidP="00815B7A"/>
          <w:p w14:paraId="5AFDF862" w14:textId="77777777" w:rsidR="005A07F5" w:rsidRPr="005A07F5" w:rsidRDefault="005A07F5" w:rsidP="005A07F5">
            <w:pPr>
              <w:spacing w:after="200" w:line="276" w:lineRule="auto"/>
              <w:rPr>
                <w:rFonts w:ascii="Arial" w:eastAsia="DengXian" w:hAnsi="Arial" w:cs="Arial"/>
                <w:lang w:val="en-US"/>
                <w14:ligatures w14:val="none"/>
              </w:rPr>
            </w:pPr>
          </w:p>
          <w:p w14:paraId="5C2EA32A" w14:textId="77777777" w:rsidR="005A07F5" w:rsidRPr="005A07F5" w:rsidRDefault="005A07F5" w:rsidP="005A07F5">
            <w:pPr>
              <w:spacing w:after="200" w:line="276" w:lineRule="auto"/>
              <w:rPr>
                <w:rFonts w:ascii="Arial" w:eastAsia="DengXian" w:hAnsi="Arial" w:cs="Arial"/>
                <w:lang w:val="en-US"/>
                <w14:ligatures w14:val="none"/>
              </w:rPr>
            </w:pPr>
          </w:p>
        </w:tc>
      </w:tr>
      <w:tr w:rsidR="005A07F5" w:rsidRPr="005A07F5" w14:paraId="3C6DEC70" w14:textId="77777777" w:rsidTr="007904BD">
        <w:tc>
          <w:tcPr>
            <w:tcW w:w="3539" w:type="dxa"/>
            <w:shd w:val="clear" w:color="auto" w:fill="E7E6E6"/>
          </w:tcPr>
          <w:p w14:paraId="34443F15" w14:textId="77777777" w:rsidR="005A07F5" w:rsidRPr="005A07F5" w:rsidRDefault="005A07F5" w:rsidP="005A07F5">
            <w:pPr>
              <w:spacing w:after="200" w:line="276" w:lineRule="auto"/>
              <w:rPr>
                <w:rFonts w:ascii="Arial" w:eastAsia="DengXian" w:hAnsi="Arial" w:cs="Arial"/>
                <w:lang w:val="en-US"/>
                <w14:ligatures w14:val="none"/>
              </w:rPr>
            </w:pPr>
            <w:r w:rsidRPr="005A07F5">
              <w:rPr>
                <w:rFonts w:ascii="Arial" w:eastAsia="DengXian" w:hAnsi="Arial" w:cs="Arial"/>
                <w:lang w:val="en-US"/>
                <w14:ligatures w14:val="none"/>
              </w:rPr>
              <w:lastRenderedPageBreak/>
              <w:t xml:space="preserve">Signed Learning Mentor </w:t>
            </w:r>
          </w:p>
        </w:tc>
        <w:tc>
          <w:tcPr>
            <w:tcW w:w="9411" w:type="dxa"/>
            <w:gridSpan w:val="6"/>
          </w:tcPr>
          <w:p w14:paraId="3934DF79" w14:textId="05AFCD27" w:rsidR="005A07F5" w:rsidRPr="005A07F5" w:rsidRDefault="006F51E4" w:rsidP="005A07F5">
            <w:pPr>
              <w:spacing w:after="200" w:line="276" w:lineRule="auto"/>
              <w:rPr>
                <w:rFonts w:ascii="Arial" w:eastAsia="DengXian" w:hAnsi="Arial" w:cs="Arial"/>
                <w:lang w:val="en-US"/>
                <w14:ligatures w14:val="none"/>
              </w:rPr>
            </w:pPr>
            <w:r>
              <w:rPr>
                <w:rFonts w:ascii="Arial" w:eastAsia="DengXian" w:hAnsi="Arial" w:cs="Arial"/>
                <w:noProof/>
                <w:lang w:val="en-US"/>
              </w:rPr>
              <mc:AlternateContent>
                <mc:Choice Requires="wpi">
                  <w:drawing>
                    <wp:anchor distT="0" distB="0" distL="114300" distR="114300" simplePos="0" relativeHeight="251659264" behindDoc="0" locked="0" layoutInCell="1" allowOverlap="1" wp14:anchorId="445E0C5D" wp14:editId="4ECB237C">
                      <wp:simplePos x="0" y="0"/>
                      <wp:positionH relativeFrom="column">
                        <wp:posOffset>19840</wp:posOffset>
                      </wp:positionH>
                      <wp:positionV relativeFrom="paragraph">
                        <wp:posOffset>63545</wp:posOffset>
                      </wp:positionV>
                      <wp:extent cx="351000" cy="200160"/>
                      <wp:effectExtent l="38100" t="38100" r="11430" b="47625"/>
                      <wp:wrapNone/>
                      <wp:docPr id="1334580353" name="Ink 1"/>
                      <wp:cNvGraphicFramePr/>
                      <a:graphic xmlns:a="http://schemas.openxmlformats.org/drawingml/2006/main">
                        <a:graphicData uri="http://schemas.microsoft.com/office/word/2010/wordprocessingInk">
                          <w14:contentPart bwMode="auto" r:id="rId4">
                            <w14:nvContentPartPr>
                              <w14:cNvContentPartPr/>
                            </w14:nvContentPartPr>
                            <w14:xfrm>
                              <a:off x="0" y="0"/>
                              <a:ext cx="351000" cy="200160"/>
                            </w14:xfrm>
                          </w14:contentPart>
                        </a:graphicData>
                      </a:graphic>
                    </wp:anchor>
                  </w:drawing>
                </mc:Choice>
                <mc:Fallback>
                  <w:pict>
                    <v:shapetype w14:anchorId="329E4AA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1.05pt;margin-top:4.5pt;width:28.65pt;height:16.7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">
                      <v:imagedata r:id="rId5" o:title=""/>
                    </v:shape>
                  </w:pict>
                </mc:Fallback>
              </mc:AlternateContent>
            </w:r>
          </w:p>
        </w:tc>
      </w:tr>
      <w:tr w:rsidR="005A07F5" w:rsidRPr="005A07F5" w14:paraId="5D7DD3E8" w14:textId="77777777" w:rsidTr="007904BD">
        <w:tc>
          <w:tcPr>
            <w:tcW w:w="3539" w:type="dxa"/>
            <w:shd w:val="clear" w:color="auto" w:fill="E7E6E6"/>
          </w:tcPr>
          <w:p w14:paraId="60146977" w14:textId="77777777" w:rsidR="005A07F5" w:rsidRPr="005A07F5" w:rsidRDefault="005A07F5" w:rsidP="005A07F5">
            <w:pPr>
              <w:spacing w:after="200" w:line="276" w:lineRule="auto"/>
              <w:rPr>
                <w:rFonts w:ascii="Arial" w:eastAsia="DengXian" w:hAnsi="Arial" w:cs="Arial"/>
                <w:lang w:val="en-US"/>
                <w14:ligatures w14:val="none"/>
              </w:rPr>
            </w:pPr>
            <w:r w:rsidRPr="005A07F5">
              <w:rPr>
                <w:rFonts w:ascii="Arial" w:eastAsia="DengXian" w:hAnsi="Arial" w:cs="Arial"/>
                <w:lang w:val="en-US"/>
                <w14:ligatures w14:val="none"/>
              </w:rPr>
              <w:t>Date</w:t>
            </w:r>
          </w:p>
        </w:tc>
        <w:tc>
          <w:tcPr>
            <w:tcW w:w="9411" w:type="dxa"/>
            <w:gridSpan w:val="6"/>
          </w:tcPr>
          <w:p w14:paraId="0A1EDFD6" w14:textId="7CFE9860" w:rsidR="005A07F5" w:rsidRPr="005A07F5" w:rsidRDefault="006F51E4" w:rsidP="005A07F5">
            <w:pPr>
              <w:spacing w:after="200" w:line="276" w:lineRule="auto"/>
              <w:rPr>
                <w:rFonts w:ascii="Arial" w:eastAsia="DengXian" w:hAnsi="Arial" w:cs="Arial"/>
                <w:lang w:val="en-US"/>
                <w14:ligatures w14:val="none"/>
              </w:rPr>
            </w:pPr>
            <w:r>
              <w:rPr>
                <w:rFonts w:ascii="Arial" w:eastAsia="DengXian" w:hAnsi="Arial" w:cs="Arial"/>
                <w:lang w:val="en-US"/>
                <w14:ligatures w14:val="none"/>
              </w:rPr>
              <w:t>26/06/2025</w:t>
            </w:r>
          </w:p>
        </w:tc>
      </w:tr>
    </w:tbl>
    <w:p w14:paraId="3F3749D7" w14:textId="77777777" w:rsidR="005A07F5" w:rsidRPr="005A07F5" w:rsidRDefault="005A07F5" w:rsidP="005A07F5">
      <w:pPr>
        <w:spacing w:after="200" w:line="276" w:lineRule="auto"/>
        <w:rPr>
          <w:rFonts w:ascii="Arial" w:eastAsia="DengXian" w:hAnsi="Arial" w:cs="Arial"/>
          <w:kern w:val="0"/>
          <w:lang w:val="en-US"/>
          <w14:ligatures w14:val="none"/>
        </w:rPr>
      </w:pPr>
    </w:p>
    <w:p w14:paraId="7A6B41B2" w14:textId="77777777" w:rsidR="00E5140C" w:rsidRDefault="00E5140C"/>
    <w:sectPr w:rsidR="00E5140C" w:rsidSect="005A07F5">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7F5"/>
    <w:rsid w:val="0049599F"/>
    <w:rsid w:val="004F5EE0"/>
    <w:rsid w:val="005A07F5"/>
    <w:rsid w:val="005B7412"/>
    <w:rsid w:val="006C3111"/>
    <w:rsid w:val="006F51E4"/>
    <w:rsid w:val="00741D3B"/>
    <w:rsid w:val="007809F5"/>
    <w:rsid w:val="00815B7A"/>
    <w:rsid w:val="008636B1"/>
    <w:rsid w:val="00A76F76"/>
    <w:rsid w:val="00C710A3"/>
    <w:rsid w:val="00D56E74"/>
    <w:rsid w:val="00E5140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96324"/>
  <w15:chartTrackingRefBased/>
  <w15:docId w15:val="{779BF2FF-CC94-4F09-8B3B-EA42CC3CE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07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A07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A07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07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07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07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07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07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07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07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A07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A07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07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07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07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07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07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07F5"/>
    <w:rPr>
      <w:rFonts w:eastAsiaTheme="majorEastAsia" w:cstheme="majorBidi"/>
      <w:color w:val="272727" w:themeColor="text1" w:themeTint="D8"/>
    </w:rPr>
  </w:style>
  <w:style w:type="paragraph" w:styleId="Title">
    <w:name w:val="Title"/>
    <w:basedOn w:val="Normal"/>
    <w:next w:val="Normal"/>
    <w:link w:val="TitleChar"/>
    <w:uiPriority w:val="10"/>
    <w:qFormat/>
    <w:rsid w:val="005A07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07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07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07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07F5"/>
    <w:pPr>
      <w:spacing w:before="160"/>
      <w:jc w:val="center"/>
    </w:pPr>
    <w:rPr>
      <w:i/>
      <w:iCs/>
      <w:color w:val="404040" w:themeColor="text1" w:themeTint="BF"/>
    </w:rPr>
  </w:style>
  <w:style w:type="character" w:customStyle="1" w:styleId="QuoteChar">
    <w:name w:val="Quote Char"/>
    <w:basedOn w:val="DefaultParagraphFont"/>
    <w:link w:val="Quote"/>
    <w:uiPriority w:val="29"/>
    <w:rsid w:val="005A07F5"/>
    <w:rPr>
      <w:i/>
      <w:iCs/>
      <w:color w:val="404040" w:themeColor="text1" w:themeTint="BF"/>
    </w:rPr>
  </w:style>
  <w:style w:type="paragraph" w:styleId="ListParagraph">
    <w:name w:val="List Paragraph"/>
    <w:basedOn w:val="Normal"/>
    <w:uiPriority w:val="34"/>
    <w:qFormat/>
    <w:rsid w:val="005A07F5"/>
    <w:pPr>
      <w:ind w:left="720"/>
      <w:contextualSpacing/>
    </w:pPr>
  </w:style>
  <w:style w:type="character" w:styleId="IntenseEmphasis">
    <w:name w:val="Intense Emphasis"/>
    <w:basedOn w:val="DefaultParagraphFont"/>
    <w:uiPriority w:val="21"/>
    <w:qFormat/>
    <w:rsid w:val="005A07F5"/>
    <w:rPr>
      <w:i/>
      <w:iCs/>
      <w:color w:val="0F4761" w:themeColor="accent1" w:themeShade="BF"/>
    </w:rPr>
  </w:style>
  <w:style w:type="paragraph" w:styleId="IntenseQuote">
    <w:name w:val="Intense Quote"/>
    <w:basedOn w:val="Normal"/>
    <w:next w:val="Normal"/>
    <w:link w:val="IntenseQuoteChar"/>
    <w:uiPriority w:val="30"/>
    <w:qFormat/>
    <w:rsid w:val="005A07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07F5"/>
    <w:rPr>
      <w:i/>
      <w:iCs/>
      <w:color w:val="0F4761" w:themeColor="accent1" w:themeShade="BF"/>
    </w:rPr>
  </w:style>
  <w:style w:type="character" w:styleId="IntenseReference">
    <w:name w:val="Intense Reference"/>
    <w:basedOn w:val="DefaultParagraphFont"/>
    <w:uiPriority w:val="32"/>
    <w:qFormat/>
    <w:rsid w:val="005A07F5"/>
    <w:rPr>
      <w:b/>
      <w:bCs/>
      <w:smallCaps/>
      <w:color w:val="0F4761" w:themeColor="accent1" w:themeShade="BF"/>
      <w:spacing w:val="5"/>
    </w:rPr>
  </w:style>
  <w:style w:type="table" w:styleId="TableGrid">
    <w:name w:val="Table Grid"/>
    <w:basedOn w:val="TableNormal"/>
    <w:uiPriority w:val="39"/>
    <w:rsid w:val="005A07F5"/>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customXml" Target="ink/ink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6-26T09:58:46.652"/>
    </inkml:context>
    <inkml:brush xml:id="br0">
      <inkml:brushProperty name="width" value="0.035" units="cm"/>
      <inkml:brushProperty name="height" value="0.035" units="cm"/>
    </inkml:brush>
  </inkml:definitions>
  <inkml:trace contextRef="#ctx0" brushRef="#br0">277 280 24575,'31'0'0,"0"-1"0,-1-1 0,33-8 0,-12 3 0,-38 6 0,0-1 0,0 0 0,0-1 0,-1-1 0,16-5 0,-17 4 0,0 1 0,0-1 0,0 0 0,-1-1 0,1 0 0,-1 0 0,0-1 0,-1-1 0,0 0 0,0 0 0,10-13 0,-4 3 0,-8 11 0,0-2 0,-1 1 0,0-1 0,0 0 0,-1 0 0,0 0 0,0-1 0,4-13 0,-9 22 0,0 0 0,0-1 0,-1 1 0,1-1 0,0 1 0,0 0 0,-1-1 0,1 1 0,-1 0 0,1 0 0,-1-1 0,1 1 0,-1 0 0,0 0 0,0 0 0,0 0 0,1 0 0,-1 0 0,0 0 0,0 0 0,0 0 0,-1 0 0,1 0 0,0 1 0,0-1 0,0 0 0,-1 1 0,1-1 0,0 1 0,0-1 0,-1 1 0,1 0 0,-1-1 0,1 1 0,-2 0 0,-8-2 0,0 1 0,-1 0 0,-11 1 0,19 0 0,-19-1 0,10 1 0,0 0 0,-22 2 0,32-1 0,0-1 0,0 1 0,0 0 0,0 0 0,0 0 0,0 0 0,0 0 0,0 1 0,1-1 0,-1 1 0,0 0 0,1 0 0,-1 0 0,1 0 0,0 0 0,-3 4 0,-1 3 0,1 0 0,0 0 0,0 0 0,1 1 0,0 0 0,1 0 0,0 0 0,1 0 0,-2 15 0,2 6 0,2 56 0,0 19 0,0-98 0,-2-1 0,1 0 0,-1 0 0,0 0 0,0 0 0,-1 0 0,0 0 0,0-1 0,-1 0 0,0 1 0,0-1 0,0 0 0,-1-1 0,0 1 0,-7 5 0,3-3 0,1-1 0,-2-1 0,1 0 0,-1 0 0,0-1 0,0 0 0,0 0 0,-1-1 0,-13 3 0,-9 0 0,-1-1 0,1-2 0,-1-1 0,-40-2 0,60-1 0,5 0 0,-1 0 0,1 0 0,-1-1 0,1 0 0,-18-5 0,24 4 0,0 1 0,1 0 0,-1 0 0,1-1 0,-1 0 0,1 1 0,0-1 0,0 0 0,0 0 0,0 0 0,0-1 0,0 1 0,0 0 0,1-1 0,-1 1 0,1-1 0,-1 1 0,1-1 0,0 0 0,0 1 0,1-1 0,-1 0 0,0 0 0,1-3 0,-1 2 0,1 0 0,0 0 0,0 0 0,0 0 0,0 0 0,1 0 0,-1 0 0,1 1 0,0-1 0,0 0 0,1 0 0,-1 0 0,1 1 0,0-1 0,0 1 0,0-1 0,5-5 0,3-2 0,0 1 0,0 0 0,20-13 0,-20 17 0,0 1 0,0 1 0,0-1 0,0 2 0,0-1 0,1 1 0,0 1 0,14-2 0,32-8 0,-30 6 0,0 1 0,0 1 0,1 2 0,-1 1 0,49 4 0,-3-1 0,349-2-1365,-402 0-5461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1227</Words>
  <Characters>6996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 Chester</dc:creator>
  <cp:keywords/>
  <dc:description/>
  <cp:lastModifiedBy>Ty Enfys Family Centre</cp:lastModifiedBy>
  <cp:revision>3</cp:revision>
  <dcterms:created xsi:type="dcterms:W3CDTF">2025-06-26T09:59:00Z</dcterms:created>
  <dcterms:modified xsi:type="dcterms:W3CDTF">2025-06-30T08:53:00Z</dcterms:modified>
</cp:coreProperties>
</file>