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C2FBF" w14:textId="4750706D" w:rsidR="00273AB4" w:rsidRPr="00273AB4" w:rsidRDefault="00273AB4">
      <w:pPr>
        <w:rPr>
          <w:rFonts w:ascii="Amasis MT Pro Medium" w:hAnsi="Amasis MT Pro Medium" w:cs="Cavolini"/>
          <w:sz w:val="28"/>
          <w:szCs w:val="28"/>
        </w:rPr>
      </w:pPr>
      <w:r>
        <w:rPr>
          <w:rFonts w:ascii="Amasis MT Pro Medium" w:hAnsi="Amasis MT Pro Medium" w:cs="Cavolini"/>
          <w:color w:val="000000" w:themeColor="text1"/>
          <w:sz w:val="28"/>
          <w:szCs w:val="28"/>
        </w:rPr>
        <w:t xml:space="preserve">Student name:                                        </w:t>
      </w:r>
      <w:r>
        <w:rPr>
          <w:rFonts w:ascii="Amasis MT Pro Medium" w:hAnsi="Amasis MT Pro Medium" w:cs="Cavolini"/>
          <w:sz w:val="28"/>
          <w:szCs w:val="28"/>
        </w:rPr>
        <w:t>Student ID number:</w:t>
      </w:r>
    </w:p>
    <w:p w14:paraId="335C0513" w14:textId="15247020" w:rsidR="00273AB4" w:rsidRDefault="00273AB4">
      <w:pPr>
        <w:rPr>
          <w:rFonts w:ascii="Amasis MT Pro Medium" w:hAnsi="Amasis MT Pro Medium" w:cs="Cavolini"/>
          <w:color w:val="FF0000"/>
          <w:sz w:val="28"/>
          <w:szCs w:val="28"/>
        </w:rPr>
      </w:pPr>
      <w:r>
        <w:rPr>
          <w:rFonts w:ascii="Amasis MT Pro Medium" w:hAnsi="Amasis MT Pro Medium" w:cs="Cavolini"/>
          <w:color w:val="FF0000"/>
          <w:sz w:val="28"/>
          <w:szCs w:val="28"/>
        </w:rPr>
        <w:t xml:space="preserve">Ana-Maria </w:t>
      </w:r>
      <w:proofErr w:type="spellStart"/>
      <w:r>
        <w:rPr>
          <w:rFonts w:ascii="Amasis MT Pro Medium" w:hAnsi="Amasis MT Pro Medium" w:cs="Cavolini"/>
          <w:color w:val="FF0000"/>
          <w:sz w:val="28"/>
          <w:szCs w:val="28"/>
        </w:rPr>
        <w:t>Burada</w:t>
      </w:r>
      <w:proofErr w:type="spellEnd"/>
      <w:r>
        <w:rPr>
          <w:rFonts w:ascii="Amasis MT Pro Medium" w:hAnsi="Amasis MT Pro Medium" w:cs="Cavolini"/>
          <w:color w:val="FF0000"/>
          <w:sz w:val="28"/>
          <w:szCs w:val="28"/>
        </w:rPr>
        <w:t xml:space="preserve">                                   2233131   </w:t>
      </w:r>
    </w:p>
    <w:p w14:paraId="31EE2A88" w14:textId="18E27202" w:rsidR="00273AB4" w:rsidRDefault="00273AB4">
      <w:pPr>
        <w:rPr>
          <w:rFonts w:ascii="Amasis MT Pro Medium" w:hAnsi="Amasis MT Pro Medium" w:cs="Cavolini"/>
          <w:color w:val="FF0000"/>
          <w:sz w:val="28"/>
          <w:szCs w:val="28"/>
        </w:rPr>
      </w:pPr>
    </w:p>
    <w:p w14:paraId="6577C9A8" w14:textId="3F803156" w:rsidR="00273AB4" w:rsidRDefault="00273AB4">
      <w:pPr>
        <w:rPr>
          <w:rFonts w:ascii="Amasis MT Pro Medium" w:hAnsi="Amasis MT Pro Medium" w:cs="Cavolini"/>
          <w:color w:val="FF0000"/>
          <w:sz w:val="28"/>
          <w:szCs w:val="28"/>
        </w:rPr>
      </w:pPr>
      <w:r>
        <w:rPr>
          <w:rFonts w:ascii="Amasis MT Pro Medium" w:hAnsi="Amasis MT Pro Medium" w:cs="Cavolini"/>
          <w:sz w:val="28"/>
          <w:szCs w:val="28"/>
        </w:rPr>
        <w:t xml:space="preserve">Programme: </w:t>
      </w:r>
      <w:r>
        <w:rPr>
          <w:rFonts w:ascii="Amasis MT Pro Medium" w:hAnsi="Amasis MT Pro Medium" w:cs="Cavolini"/>
          <w:color w:val="FF0000"/>
          <w:sz w:val="28"/>
          <w:szCs w:val="28"/>
        </w:rPr>
        <w:t>BA international Hotel Management</w:t>
      </w:r>
    </w:p>
    <w:p w14:paraId="19953503" w14:textId="0C1F6C4A" w:rsidR="00273AB4" w:rsidRDefault="00273AB4">
      <w:pPr>
        <w:rPr>
          <w:rFonts w:ascii="Amasis MT Pro Medium" w:hAnsi="Amasis MT Pro Medium" w:cs="Cavolini"/>
          <w:color w:val="FF0000"/>
          <w:sz w:val="28"/>
          <w:szCs w:val="28"/>
        </w:rPr>
      </w:pPr>
    </w:p>
    <w:p w14:paraId="2C8A1AB4" w14:textId="33F17B06" w:rsidR="00273AB4" w:rsidRDefault="00273AB4">
      <w:pPr>
        <w:rPr>
          <w:rFonts w:ascii="Amasis MT Pro Medium" w:hAnsi="Amasis MT Pro Medium" w:cs="Cavolini"/>
          <w:color w:val="FF0000"/>
          <w:sz w:val="28"/>
          <w:szCs w:val="28"/>
        </w:rPr>
      </w:pPr>
      <w:r>
        <w:rPr>
          <w:rFonts w:ascii="Amasis MT Pro Medium" w:hAnsi="Amasis MT Pro Medium" w:cs="Cavolini"/>
          <w:sz w:val="28"/>
          <w:szCs w:val="28"/>
        </w:rPr>
        <w:t xml:space="preserve">Module: </w:t>
      </w:r>
      <w:r>
        <w:rPr>
          <w:rFonts w:ascii="Amasis MT Pro Medium" w:hAnsi="Amasis MT Pro Medium" w:cs="Cavolini"/>
          <w:color w:val="FF0000"/>
          <w:sz w:val="28"/>
          <w:szCs w:val="28"/>
        </w:rPr>
        <w:t>Marketing Essentials</w:t>
      </w:r>
    </w:p>
    <w:p w14:paraId="5209534B" w14:textId="4ACD5457" w:rsidR="00273AB4" w:rsidRDefault="00273AB4">
      <w:pPr>
        <w:rPr>
          <w:rFonts w:ascii="Amasis MT Pro Medium" w:hAnsi="Amasis MT Pro Medium" w:cs="Cavolini"/>
          <w:color w:val="FF0000"/>
          <w:sz w:val="28"/>
          <w:szCs w:val="28"/>
        </w:rPr>
      </w:pPr>
    </w:p>
    <w:p w14:paraId="42295D41" w14:textId="71F8A9C8" w:rsidR="00273AB4" w:rsidRDefault="00273AB4">
      <w:pPr>
        <w:rPr>
          <w:rFonts w:ascii="Amasis MT Pro Medium" w:hAnsi="Amasis MT Pro Medium" w:cs="Cavolini"/>
          <w:color w:val="FF0000"/>
          <w:sz w:val="28"/>
          <w:szCs w:val="28"/>
        </w:rPr>
      </w:pPr>
      <w:r>
        <w:rPr>
          <w:rFonts w:ascii="Amasis MT Pro Medium" w:hAnsi="Amasis MT Pro Medium" w:cs="Cavolini"/>
          <w:sz w:val="28"/>
          <w:szCs w:val="28"/>
        </w:rPr>
        <w:t xml:space="preserve">Module Code: </w:t>
      </w:r>
      <w:r>
        <w:rPr>
          <w:rFonts w:ascii="Amasis MT Pro Medium" w:hAnsi="Amasis MT Pro Medium" w:cs="Cavolini"/>
          <w:color w:val="FF0000"/>
          <w:sz w:val="28"/>
          <w:szCs w:val="28"/>
        </w:rPr>
        <w:t>BMIH4005</w:t>
      </w:r>
    </w:p>
    <w:p w14:paraId="6B9656E3" w14:textId="01903EC6" w:rsidR="00273AB4" w:rsidRDefault="00273AB4">
      <w:pPr>
        <w:rPr>
          <w:rFonts w:ascii="Amasis MT Pro Medium" w:hAnsi="Amasis MT Pro Medium" w:cs="Cavolini"/>
          <w:color w:val="FF0000"/>
          <w:sz w:val="28"/>
          <w:szCs w:val="28"/>
        </w:rPr>
      </w:pPr>
    </w:p>
    <w:p w14:paraId="15C4F299" w14:textId="306BBF25" w:rsidR="00273AB4" w:rsidRDefault="00273AB4">
      <w:pPr>
        <w:rPr>
          <w:rFonts w:ascii="Amasis MT Pro Medium" w:hAnsi="Amasis MT Pro Medium" w:cs="Cavolini"/>
          <w:color w:val="FF0000"/>
          <w:sz w:val="28"/>
          <w:szCs w:val="28"/>
        </w:rPr>
      </w:pPr>
      <w:r>
        <w:rPr>
          <w:rFonts w:ascii="Amasis MT Pro Medium" w:hAnsi="Amasis MT Pro Medium" w:cs="Cavolini"/>
          <w:sz w:val="28"/>
          <w:szCs w:val="28"/>
        </w:rPr>
        <w:t xml:space="preserve">Lecturer: </w:t>
      </w:r>
      <w:r>
        <w:rPr>
          <w:rFonts w:ascii="Amasis MT Pro Medium" w:hAnsi="Amasis MT Pro Medium" w:cs="Cavolini"/>
          <w:color w:val="FF0000"/>
          <w:sz w:val="28"/>
          <w:szCs w:val="28"/>
        </w:rPr>
        <w:t>Chris Wilkin</w:t>
      </w:r>
    </w:p>
    <w:p w14:paraId="3090BC5E" w14:textId="3B973864" w:rsidR="00273AB4" w:rsidRDefault="00273AB4">
      <w:pPr>
        <w:rPr>
          <w:rFonts w:ascii="Amasis MT Pro Medium" w:hAnsi="Amasis MT Pro Medium" w:cs="Cavolini"/>
          <w:color w:val="FF0000"/>
          <w:sz w:val="28"/>
          <w:szCs w:val="28"/>
        </w:rPr>
      </w:pPr>
    </w:p>
    <w:p w14:paraId="335B30CA" w14:textId="659FA3C3" w:rsidR="00273AB4" w:rsidRDefault="00273AB4">
      <w:pPr>
        <w:rPr>
          <w:rFonts w:ascii="Amasis MT Pro Medium" w:hAnsi="Amasis MT Pro Medium" w:cs="Cavolini"/>
          <w:color w:val="FF0000"/>
          <w:sz w:val="28"/>
          <w:szCs w:val="28"/>
        </w:rPr>
      </w:pPr>
      <w:r>
        <w:rPr>
          <w:rFonts w:ascii="Amasis MT Pro Medium" w:hAnsi="Amasis MT Pro Medium" w:cs="Cavolini"/>
          <w:sz w:val="28"/>
          <w:szCs w:val="28"/>
        </w:rPr>
        <w:t xml:space="preserve">Assignment Title: </w:t>
      </w:r>
      <w:r>
        <w:rPr>
          <w:rFonts w:ascii="Amasis MT Pro Medium" w:hAnsi="Amasis MT Pro Medium" w:cs="Cavolini"/>
          <w:color w:val="FF0000"/>
          <w:sz w:val="28"/>
          <w:szCs w:val="28"/>
        </w:rPr>
        <w:t>A Comparison Of The Marketing Methods Of Two Multinational Hotel Brands</w:t>
      </w:r>
    </w:p>
    <w:p w14:paraId="385A6E8B" w14:textId="004FAA42" w:rsidR="00273AB4" w:rsidRDefault="00273AB4">
      <w:pPr>
        <w:rPr>
          <w:rFonts w:ascii="Amasis MT Pro Medium" w:hAnsi="Amasis MT Pro Medium" w:cs="Cavolini"/>
          <w:color w:val="FF0000"/>
          <w:sz w:val="28"/>
          <w:szCs w:val="28"/>
        </w:rPr>
      </w:pPr>
    </w:p>
    <w:p w14:paraId="0B435EB3" w14:textId="53110F32" w:rsidR="00273AB4" w:rsidRDefault="00012ACF">
      <w:pPr>
        <w:rPr>
          <w:rFonts w:ascii="Amasis MT Pro Medium" w:hAnsi="Amasis MT Pro Medium" w:cs="Cavolini"/>
          <w:color w:val="FF0000"/>
          <w:sz w:val="28"/>
          <w:szCs w:val="28"/>
        </w:rPr>
      </w:pPr>
      <w:r>
        <w:rPr>
          <w:rFonts w:ascii="Amasis MT Pro Medium" w:hAnsi="Amasis MT Pro Medium" w:cs="Cavolini"/>
          <w:sz w:val="28"/>
          <w:szCs w:val="28"/>
        </w:rPr>
        <w:t xml:space="preserve">Submission Date: </w:t>
      </w:r>
      <w:r>
        <w:rPr>
          <w:rFonts w:ascii="Amasis MT Pro Medium" w:hAnsi="Amasis MT Pro Medium" w:cs="Cavolini"/>
          <w:color w:val="FF0000"/>
          <w:sz w:val="28"/>
          <w:szCs w:val="28"/>
        </w:rPr>
        <w:t>12</w:t>
      </w:r>
      <w:r w:rsidRPr="00012ACF">
        <w:rPr>
          <w:rFonts w:ascii="Amasis MT Pro Medium" w:hAnsi="Amasis MT Pro Medium" w:cs="Cavolini"/>
          <w:color w:val="FF0000"/>
          <w:sz w:val="28"/>
          <w:szCs w:val="28"/>
          <w:vertAlign w:val="superscript"/>
        </w:rPr>
        <w:t>th</w:t>
      </w:r>
      <w:r>
        <w:rPr>
          <w:rFonts w:ascii="Amasis MT Pro Medium" w:hAnsi="Amasis MT Pro Medium" w:cs="Cavolini"/>
          <w:color w:val="FF0000"/>
          <w:sz w:val="28"/>
          <w:szCs w:val="28"/>
        </w:rPr>
        <w:t xml:space="preserve"> February 2023</w:t>
      </w:r>
    </w:p>
    <w:p w14:paraId="5080D3B2" w14:textId="79462808" w:rsidR="00012ACF" w:rsidRDefault="00012ACF">
      <w:pPr>
        <w:rPr>
          <w:rFonts w:ascii="Amasis MT Pro Medium" w:hAnsi="Amasis MT Pro Medium" w:cs="Cavolini"/>
          <w:color w:val="FF0000"/>
          <w:sz w:val="28"/>
          <w:szCs w:val="28"/>
        </w:rPr>
      </w:pPr>
    </w:p>
    <w:p w14:paraId="137AA8FB" w14:textId="63B15237" w:rsidR="00012ACF" w:rsidRDefault="00012ACF">
      <w:pPr>
        <w:rPr>
          <w:rFonts w:ascii="Amasis MT Pro Medium" w:hAnsi="Amasis MT Pro Medium" w:cs="Cavolini"/>
          <w:color w:val="FF0000"/>
          <w:sz w:val="28"/>
          <w:szCs w:val="28"/>
        </w:rPr>
      </w:pPr>
    </w:p>
    <w:p w14:paraId="24ABE831" w14:textId="71F75BF7" w:rsidR="00012ACF" w:rsidRDefault="00012ACF">
      <w:pPr>
        <w:rPr>
          <w:rFonts w:ascii="Amasis MT Pro Medium" w:hAnsi="Amasis MT Pro Medium" w:cs="Cavolini"/>
          <w:color w:val="FF0000"/>
          <w:sz w:val="28"/>
          <w:szCs w:val="28"/>
        </w:rPr>
      </w:pPr>
    </w:p>
    <w:p w14:paraId="39900D77" w14:textId="66615616" w:rsidR="00012ACF" w:rsidRDefault="00012ACF">
      <w:pPr>
        <w:rPr>
          <w:rFonts w:ascii="Amasis MT Pro Medium" w:hAnsi="Amasis MT Pro Medium" w:cs="Cavolini"/>
          <w:color w:val="FF0000"/>
          <w:sz w:val="28"/>
          <w:szCs w:val="28"/>
        </w:rPr>
      </w:pPr>
    </w:p>
    <w:p w14:paraId="3F306B40" w14:textId="3F8F473F" w:rsidR="00012ACF" w:rsidRDefault="00012ACF">
      <w:pPr>
        <w:rPr>
          <w:rFonts w:ascii="Amasis MT Pro Medium" w:hAnsi="Amasis MT Pro Medium" w:cs="Cavolini"/>
          <w:color w:val="FF0000"/>
          <w:sz w:val="28"/>
          <w:szCs w:val="28"/>
        </w:rPr>
      </w:pPr>
    </w:p>
    <w:p w14:paraId="76AD2349" w14:textId="6B2F9AD5" w:rsidR="00012ACF" w:rsidRDefault="00012ACF">
      <w:pPr>
        <w:rPr>
          <w:rFonts w:ascii="Amasis MT Pro Medium" w:hAnsi="Amasis MT Pro Medium" w:cs="Cavolini"/>
          <w:color w:val="FF0000"/>
          <w:sz w:val="28"/>
          <w:szCs w:val="28"/>
        </w:rPr>
      </w:pPr>
    </w:p>
    <w:p w14:paraId="1C53CC33" w14:textId="55CD8CE1" w:rsidR="00012ACF" w:rsidRDefault="00012ACF">
      <w:pPr>
        <w:rPr>
          <w:rFonts w:ascii="Amasis MT Pro Medium" w:hAnsi="Amasis MT Pro Medium" w:cs="Cavolini"/>
          <w:color w:val="FF0000"/>
          <w:sz w:val="28"/>
          <w:szCs w:val="28"/>
        </w:rPr>
      </w:pPr>
    </w:p>
    <w:p w14:paraId="49A27119" w14:textId="77D9B25B" w:rsidR="00012ACF" w:rsidRDefault="00012ACF">
      <w:pPr>
        <w:rPr>
          <w:rFonts w:ascii="Amasis MT Pro Medium" w:hAnsi="Amasis MT Pro Medium" w:cs="Cavolini"/>
          <w:color w:val="FF0000"/>
          <w:sz w:val="28"/>
          <w:szCs w:val="28"/>
        </w:rPr>
      </w:pPr>
    </w:p>
    <w:p w14:paraId="759C4AEF" w14:textId="07F3B906" w:rsidR="00012ACF" w:rsidRDefault="00012ACF">
      <w:pPr>
        <w:rPr>
          <w:rFonts w:ascii="Amasis MT Pro Medium" w:hAnsi="Amasis MT Pro Medium" w:cs="Cavolini"/>
          <w:color w:val="FF0000"/>
          <w:sz w:val="28"/>
          <w:szCs w:val="28"/>
        </w:rPr>
      </w:pPr>
    </w:p>
    <w:p w14:paraId="2C0DDAF2" w14:textId="2A953F7F" w:rsidR="00012ACF" w:rsidRDefault="00012ACF">
      <w:pPr>
        <w:rPr>
          <w:rFonts w:ascii="Amasis MT Pro Medium" w:hAnsi="Amasis MT Pro Medium" w:cs="Cavolini"/>
          <w:color w:val="FF0000"/>
          <w:sz w:val="28"/>
          <w:szCs w:val="28"/>
        </w:rPr>
      </w:pPr>
    </w:p>
    <w:p w14:paraId="3AB1ACD9" w14:textId="4D40E622" w:rsidR="00012ACF" w:rsidRDefault="00012ACF">
      <w:pPr>
        <w:rPr>
          <w:rFonts w:ascii="Amasis MT Pro Medium" w:hAnsi="Amasis MT Pro Medium" w:cs="Cavolini"/>
          <w:color w:val="FF0000"/>
          <w:sz w:val="28"/>
          <w:szCs w:val="28"/>
        </w:rPr>
      </w:pPr>
    </w:p>
    <w:p w14:paraId="4DC9965E" w14:textId="499A8331" w:rsidR="00012ACF" w:rsidRDefault="00012ACF">
      <w:pPr>
        <w:rPr>
          <w:rFonts w:ascii="Amasis MT Pro Medium" w:hAnsi="Amasis MT Pro Medium" w:cs="Cavolini"/>
          <w:color w:val="FF0000"/>
          <w:sz w:val="28"/>
          <w:szCs w:val="28"/>
        </w:rPr>
      </w:pPr>
    </w:p>
    <w:p w14:paraId="1502B2ED" w14:textId="28019323" w:rsidR="00012ACF" w:rsidRDefault="00012ACF">
      <w:pPr>
        <w:rPr>
          <w:rFonts w:cstheme="minorHAnsi"/>
          <w:sz w:val="36"/>
          <w:szCs w:val="36"/>
        </w:rPr>
      </w:pPr>
      <w:r>
        <w:rPr>
          <w:rFonts w:cstheme="minorHAnsi"/>
          <w:sz w:val="36"/>
          <w:szCs w:val="36"/>
        </w:rPr>
        <w:lastRenderedPageBreak/>
        <w:t>This essay is going to display the marketing methods of two of the most known hotel brands: Moxy and Six Senses</w:t>
      </w:r>
    </w:p>
    <w:p w14:paraId="5F766AA6" w14:textId="5CE64057" w:rsidR="00012ACF" w:rsidRDefault="00012ACF">
      <w:pPr>
        <w:rPr>
          <w:rFonts w:cstheme="minorHAnsi"/>
          <w:sz w:val="36"/>
          <w:szCs w:val="36"/>
        </w:rPr>
      </w:pPr>
    </w:p>
    <w:p w14:paraId="083F21E0" w14:textId="2780E159" w:rsidR="00012ACF" w:rsidRDefault="00012ACF">
      <w:pPr>
        <w:rPr>
          <w:rFonts w:cstheme="minorHAnsi"/>
          <w:sz w:val="36"/>
          <w:szCs w:val="36"/>
        </w:rPr>
      </w:pPr>
      <w:r>
        <w:rPr>
          <w:rFonts w:cstheme="minorHAnsi"/>
          <w:sz w:val="36"/>
          <w:szCs w:val="36"/>
        </w:rPr>
        <w:t xml:space="preserve">Moxy Hotel is the brand of Marriott International, first Moxy Hotel being opened in Milan in 2014 with Ikea as a partner. </w:t>
      </w:r>
    </w:p>
    <w:p w14:paraId="1651CFCD" w14:textId="1EC8CE7B" w:rsidR="00012ACF" w:rsidRDefault="00012ACF">
      <w:pPr>
        <w:rPr>
          <w:rFonts w:cstheme="minorHAnsi"/>
          <w:color w:val="2C2B2B"/>
          <w:spacing w:val="-7"/>
          <w:sz w:val="36"/>
          <w:szCs w:val="36"/>
          <w:shd w:val="clear" w:color="auto" w:fill="FFFDFA"/>
        </w:rPr>
      </w:pPr>
      <w:r>
        <w:rPr>
          <w:rFonts w:cstheme="minorHAnsi"/>
          <w:sz w:val="36"/>
          <w:szCs w:val="36"/>
        </w:rPr>
        <w:t>‘</w:t>
      </w:r>
      <w:r w:rsidRPr="00012ACF">
        <w:rPr>
          <w:rFonts w:cstheme="minorHAnsi"/>
          <w:sz w:val="36"/>
          <w:szCs w:val="36"/>
        </w:rPr>
        <w:t>’</w:t>
      </w:r>
      <w:r w:rsidRPr="00012ACF">
        <w:rPr>
          <w:rFonts w:ascii="Arial" w:hAnsi="Arial" w:cs="Arial"/>
          <w:color w:val="2C2B2B"/>
          <w:spacing w:val="-7"/>
          <w:sz w:val="36"/>
          <w:szCs w:val="36"/>
          <w:shd w:val="clear" w:color="auto" w:fill="FFFDFA"/>
        </w:rPr>
        <w:t xml:space="preserve"> </w:t>
      </w:r>
      <w:r w:rsidRPr="00012ACF">
        <w:rPr>
          <w:rFonts w:cstheme="minorHAnsi"/>
          <w:color w:val="2C2B2B"/>
          <w:spacing w:val="-7"/>
          <w:sz w:val="36"/>
          <w:szCs w:val="36"/>
          <w:shd w:val="clear" w:color="auto" w:fill="FFFDFA"/>
        </w:rPr>
        <w:t>Moxy Hotels is one of Marriott International's newest brands. The first Moxy Hotel was opened in Milan in 2014 in partnership with the Swedish well-known furniture brand IKEA. Since then, Moxy Hotels has become highly successful. Today, more than 70 locations are open worldwide on three different continents. </w:t>
      </w:r>
      <w:r w:rsidRPr="00012ACF">
        <w:rPr>
          <w:rFonts w:cstheme="minorHAnsi"/>
          <w:color w:val="2C2B2B"/>
          <w:spacing w:val="-7"/>
          <w:sz w:val="36"/>
          <w:szCs w:val="36"/>
          <w:shd w:val="clear" w:color="auto" w:fill="FFFDFA"/>
        </w:rPr>
        <w:t>‘’</w:t>
      </w:r>
    </w:p>
    <w:p w14:paraId="18A607BF" w14:textId="3483F3AB" w:rsidR="00555842" w:rsidRDefault="00555842">
      <w:pPr>
        <w:rPr>
          <w:rFonts w:cstheme="minorHAnsi"/>
          <w:color w:val="2C2B2B"/>
          <w:spacing w:val="-7"/>
          <w:sz w:val="36"/>
          <w:szCs w:val="36"/>
          <w:shd w:val="clear" w:color="auto" w:fill="FFFDFA"/>
        </w:rPr>
      </w:pPr>
    </w:p>
    <w:p w14:paraId="4527B353" w14:textId="68A99E6E" w:rsidR="00555842" w:rsidRDefault="00555842">
      <w:pPr>
        <w:rPr>
          <w:rFonts w:cstheme="minorHAnsi"/>
          <w:color w:val="2C2B2B"/>
          <w:spacing w:val="-7"/>
          <w:sz w:val="36"/>
          <w:szCs w:val="36"/>
          <w:shd w:val="clear" w:color="auto" w:fill="FFFDFA"/>
        </w:rPr>
      </w:pPr>
      <w:r>
        <w:rPr>
          <w:rFonts w:cstheme="minorHAnsi"/>
          <w:color w:val="2C2B2B"/>
          <w:spacing w:val="-7"/>
          <w:sz w:val="36"/>
          <w:szCs w:val="36"/>
          <w:shd w:val="clear" w:color="auto" w:fill="FFFDFA"/>
        </w:rPr>
        <w:t xml:space="preserve">Six Senses was constituted in 1995 </w:t>
      </w:r>
      <w:r w:rsidR="00B86E8E">
        <w:rPr>
          <w:rFonts w:cstheme="minorHAnsi"/>
          <w:color w:val="2C2B2B"/>
          <w:spacing w:val="-7"/>
          <w:sz w:val="36"/>
          <w:szCs w:val="36"/>
          <w:shd w:val="clear" w:color="auto" w:fill="FFFDFA"/>
        </w:rPr>
        <w:t xml:space="preserve">and the CEO is Neil Jacobs. </w:t>
      </w:r>
    </w:p>
    <w:p w14:paraId="4E2FD0A2" w14:textId="1B63AC33" w:rsidR="00B102DC" w:rsidRDefault="00B102DC">
      <w:pPr>
        <w:rPr>
          <w:rFonts w:cstheme="minorHAnsi"/>
          <w:color w:val="2C2B2B"/>
          <w:spacing w:val="-7"/>
          <w:sz w:val="36"/>
          <w:szCs w:val="36"/>
          <w:shd w:val="clear" w:color="auto" w:fill="FFFDFA"/>
        </w:rPr>
      </w:pPr>
    </w:p>
    <w:p w14:paraId="59D1CFBB" w14:textId="7FAE374A" w:rsidR="00B102DC" w:rsidRDefault="00B102DC">
      <w:pPr>
        <w:rPr>
          <w:rFonts w:cstheme="minorHAnsi"/>
          <w:color w:val="2C2B2B"/>
          <w:spacing w:val="-7"/>
          <w:sz w:val="36"/>
          <w:szCs w:val="36"/>
          <w:shd w:val="clear" w:color="auto" w:fill="FFFDFA"/>
        </w:rPr>
      </w:pPr>
      <w:r>
        <w:rPr>
          <w:rFonts w:cstheme="minorHAnsi"/>
          <w:color w:val="2C2B2B"/>
          <w:spacing w:val="-7"/>
          <w:sz w:val="36"/>
          <w:szCs w:val="36"/>
          <w:shd w:val="clear" w:color="auto" w:fill="FFFDFA"/>
        </w:rPr>
        <w:t xml:space="preserve">Moxy hotels can be found in big cities of Europe in contrast with </w:t>
      </w:r>
      <w:proofErr w:type="spellStart"/>
      <w:r>
        <w:rPr>
          <w:rFonts w:cstheme="minorHAnsi"/>
          <w:color w:val="2C2B2B"/>
          <w:spacing w:val="-7"/>
          <w:sz w:val="36"/>
          <w:szCs w:val="36"/>
          <w:shd w:val="clear" w:color="auto" w:fill="FFFDFA"/>
        </w:rPr>
        <w:t>SixSenses</w:t>
      </w:r>
      <w:proofErr w:type="spellEnd"/>
      <w:r>
        <w:rPr>
          <w:rFonts w:cstheme="minorHAnsi"/>
          <w:color w:val="2C2B2B"/>
          <w:spacing w:val="-7"/>
          <w:sz w:val="36"/>
          <w:szCs w:val="36"/>
          <w:shd w:val="clear" w:color="auto" w:fill="FFFDFA"/>
        </w:rPr>
        <w:t xml:space="preserve"> that have hotels in remote areas. </w:t>
      </w:r>
    </w:p>
    <w:p w14:paraId="598C07F8" w14:textId="6C1A991F" w:rsidR="00B102DC" w:rsidRDefault="00B102DC">
      <w:pPr>
        <w:rPr>
          <w:rFonts w:cstheme="minorHAnsi"/>
          <w:color w:val="2C2B2B"/>
          <w:spacing w:val="-7"/>
          <w:sz w:val="36"/>
          <w:szCs w:val="36"/>
          <w:shd w:val="clear" w:color="auto" w:fill="FFFDFA"/>
        </w:rPr>
      </w:pPr>
    </w:p>
    <w:p w14:paraId="537126E8" w14:textId="5B45E4DE" w:rsidR="00B102DC" w:rsidRDefault="00B102DC">
      <w:pPr>
        <w:rPr>
          <w:rFonts w:cstheme="minorHAnsi"/>
          <w:color w:val="2C2B2B"/>
          <w:spacing w:val="-7"/>
          <w:sz w:val="36"/>
          <w:szCs w:val="36"/>
          <w:shd w:val="clear" w:color="auto" w:fill="FFFDFA"/>
        </w:rPr>
      </w:pPr>
      <w:r>
        <w:rPr>
          <w:rFonts w:cstheme="minorHAnsi"/>
          <w:color w:val="2C2B2B"/>
          <w:spacing w:val="-7"/>
          <w:sz w:val="36"/>
          <w:szCs w:val="36"/>
          <w:shd w:val="clear" w:color="auto" w:fill="FFFDFA"/>
        </w:rPr>
        <w:t xml:space="preserve">To compare the marketing methods of the two hotel brand, it will be used the SWOT analysis, PESTLE analysis , Mix Marketing and </w:t>
      </w:r>
      <w:proofErr w:type="spellStart"/>
      <w:r>
        <w:rPr>
          <w:rFonts w:cstheme="minorHAnsi"/>
          <w:color w:val="2C2B2B"/>
          <w:spacing w:val="-7"/>
          <w:sz w:val="36"/>
          <w:szCs w:val="36"/>
          <w:shd w:val="clear" w:color="auto" w:fill="FFFDFA"/>
        </w:rPr>
        <w:t>SimiliarWeb</w:t>
      </w:r>
      <w:proofErr w:type="spellEnd"/>
      <w:r>
        <w:rPr>
          <w:rFonts w:cstheme="minorHAnsi"/>
          <w:color w:val="2C2B2B"/>
          <w:spacing w:val="-7"/>
          <w:sz w:val="36"/>
          <w:szCs w:val="36"/>
          <w:shd w:val="clear" w:color="auto" w:fill="FFFDFA"/>
        </w:rPr>
        <w:t>.</w:t>
      </w:r>
    </w:p>
    <w:p w14:paraId="236A0B4A" w14:textId="363FEC47" w:rsidR="00B102DC" w:rsidRDefault="00B102DC">
      <w:pPr>
        <w:rPr>
          <w:rFonts w:cstheme="minorHAnsi"/>
          <w:color w:val="2C2B2B"/>
          <w:spacing w:val="-7"/>
          <w:sz w:val="36"/>
          <w:szCs w:val="36"/>
          <w:shd w:val="clear" w:color="auto" w:fill="FFFDFA"/>
        </w:rPr>
      </w:pPr>
    </w:p>
    <w:p w14:paraId="4D5823D4" w14:textId="7B98A8CE" w:rsidR="00B102DC" w:rsidRDefault="00B370F5">
      <w:pPr>
        <w:rPr>
          <w:rFonts w:cstheme="minorHAnsi"/>
          <w:sz w:val="36"/>
          <w:szCs w:val="36"/>
        </w:rPr>
      </w:pPr>
      <w:r>
        <w:rPr>
          <w:rFonts w:cstheme="minorHAnsi"/>
          <w:b/>
          <w:bCs/>
          <w:sz w:val="36"/>
          <w:szCs w:val="36"/>
        </w:rPr>
        <w:t>Moxy Hotel</w:t>
      </w:r>
      <w:r>
        <w:rPr>
          <w:rFonts w:cstheme="minorHAnsi"/>
          <w:sz w:val="36"/>
          <w:szCs w:val="36"/>
        </w:rPr>
        <w:t xml:space="preserve"> is targeting a younger age range than </w:t>
      </w:r>
      <w:proofErr w:type="spellStart"/>
      <w:r>
        <w:rPr>
          <w:rFonts w:cstheme="minorHAnsi"/>
          <w:sz w:val="36"/>
          <w:szCs w:val="36"/>
        </w:rPr>
        <w:t>SixSenses</w:t>
      </w:r>
      <w:proofErr w:type="spellEnd"/>
      <w:r>
        <w:rPr>
          <w:rFonts w:cstheme="minorHAnsi"/>
          <w:sz w:val="36"/>
          <w:szCs w:val="36"/>
        </w:rPr>
        <w:t>, who is more for families, wealthy people.</w:t>
      </w:r>
    </w:p>
    <w:p w14:paraId="2A90D043" w14:textId="65AD7EA3" w:rsidR="00B370F5" w:rsidRDefault="00B370F5">
      <w:pPr>
        <w:rPr>
          <w:rFonts w:cstheme="minorHAnsi"/>
          <w:sz w:val="36"/>
          <w:szCs w:val="36"/>
        </w:rPr>
      </w:pPr>
      <w:proofErr w:type="spellStart"/>
      <w:r>
        <w:rPr>
          <w:rFonts w:cstheme="minorHAnsi"/>
          <w:b/>
          <w:bCs/>
          <w:sz w:val="36"/>
          <w:szCs w:val="36"/>
        </w:rPr>
        <w:t>SixSenses</w:t>
      </w:r>
      <w:proofErr w:type="spellEnd"/>
      <w:r>
        <w:rPr>
          <w:rFonts w:cstheme="minorHAnsi"/>
          <w:b/>
          <w:bCs/>
          <w:sz w:val="36"/>
          <w:szCs w:val="36"/>
        </w:rPr>
        <w:t xml:space="preserve"> </w:t>
      </w:r>
      <w:r>
        <w:rPr>
          <w:rFonts w:cstheme="minorHAnsi"/>
          <w:sz w:val="36"/>
          <w:szCs w:val="36"/>
        </w:rPr>
        <w:t>is more intimate while Moxy promotes active social life.</w:t>
      </w:r>
    </w:p>
    <w:p w14:paraId="4BE01F69" w14:textId="20E3CEFC" w:rsidR="00B370F5" w:rsidRDefault="00B370F5">
      <w:pPr>
        <w:rPr>
          <w:rFonts w:cstheme="minorHAnsi"/>
          <w:sz w:val="36"/>
          <w:szCs w:val="36"/>
        </w:rPr>
      </w:pPr>
      <w:r>
        <w:rPr>
          <w:rFonts w:cstheme="minorHAnsi"/>
          <w:sz w:val="36"/>
          <w:szCs w:val="36"/>
        </w:rPr>
        <w:lastRenderedPageBreak/>
        <w:t xml:space="preserve">Both </w:t>
      </w:r>
      <w:r>
        <w:rPr>
          <w:rFonts w:cstheme="minorHAnsi"/>
          <w:b/>
          <w:bCs/>
          <w:sz w:val="36"/>
          <w:szCs w:val="36"/>
        </w:rPr>
        <w:t xml:space="preserve">Moxy </w:t>
      </w:r>
      <w:r>
        <w:rPr>
          <w:rFonts w:cstheme="minorHAnsi"/>
          <w:sz w:val="36"/>
          <w:szCs w:val="36"/>
        </w:rPr>
        <w:t xml:space="preserve">and </w:t>
      </w:r>
      <w:proofErr w:type="spellStart"/>
      <w:r>
        <w:rPr>
          <w:rFonts w:cstheme="minorHAnsi"/>
          <w:b/>
          <w:bCs/>
          <w:sz w:val="36"/>
          <w:szCs w:val="36"/>
        </w:rPr>
        <w:t>SixSenses</w:t>
      </w:r>
      <w:proofErr w:type="spellEnd"/>
      <w:r>
        <w:rPr>
          <w:rFonts w:cstheme="minorHAnsi"/>
          <w:sz w:val="36"/>
          <w:szCs w:val="36"/>
        </w:rPr>
        <w:t xml:space="preserve"> have financial support to extend and develop.</w:t>
      </w:r>
    </w:p>
    <w:p w14:paraId="5E884FA5" w14:textId="7ED5159A" w:rsidR="00B370F5" w:rsidRDefault="00B370F5">
      <w:pPr>
        <w:rPr>
          <w:rFonts w:cstheme="minorHAnsi"/>
          <w:sz w:val="36"/>
          <w:szCs w:val="36"/>
        </w:rPr>
      </w:pPr>
      <w:r>
        <w:rPr>
          <w:rFonts w:cstheme="minorHAnsi"/>
          <w:b/>
          <w:bCs/>
          <w:sz w:val="36"/>
          <w:szCs w:val="36"/>
        </w:rPr>
        <w:t xml:space="preserve">Moxy </w:t>
      </w:r>
      <w:r>
        <w:rPr>
          <w:rFonts w:cstheme="minorHAnsi"/>
          <w:sz w:val="36"/>
          <w:szCs w:val="36"/>
        </w:rPr>
        <w:t xml:space="preserve">introduced ‘’The Moxy Universe app’’ </w:t>
      </w:r>
    </w:p>
    <w:p w14:paraId="6053A4CC" w14:textId="5E33F175" w:rsidR="00040A2E" w:rsidRDefault="00B370F5">
      <w:pPr>
        <w:rPr>
          <w:rFonts w:cstheme="minorHAnsi"/>
          <w:color w:val="2A2A2A"/>
          <w:sz w:val="36"/>
          <w:szCs w:val="36"/>
          <w:shd w:val="clear" w:color="auto" w:fill="FFFFFF"/>
        </w:rPr>
      </w:pPr>
      <w:r w:rsidRPr="00B370F5">
        <w:rPr>
          <w:rFonts w:cstheme="minorHAnsi"/>
          <w:color w:val="2A2A2A"/>
          <w:sz w:val="36"/>
          <w:szCs w:val="36"/>
          <w:shd w:val="clear" w:color="auto" w:fill="FFFFFF"/>
        </w:rPr>
        <w:t xml:space="preserve">“We are very excited to launch the ‘Moxy Universe, Play Beyond’ experience across all Moxy hotels in the Asia Pacific </w:t>
      </w:r>
      <w:proofErr w:type="spellStart"/>
      <w:r w:rsidRPr="00B370F5">
        <w:rPr>
          <w:rFonts w:cstheme="minorHAnsi"/>
          <w:color w:val="2A2A2A"/>
          <w:sz w:val="36"/>
          <w:szCs w:val="36"/>
          <w:shd w:val="clear" w:color="auto" w:fill="FFFFFF"/>
        </w:rPr>
        <w:t>region</w:t>
      </w:r>
      <w:r w:rsidR="00040A2E">
        <w:rPr>
          <w:rFonts w:cstheme="minorHAnsi"/>
          <w:color w:val="2A2A2A"/>
          <w:sz w:val="36"/>
          <w:szCs w:val="36"/>
          <w:shd w:val="clear" w:color="auto" w:fill="FFFFFF"/>
        </w:rPr>
        <w:t>.</w:t>
      </w:r>
      <w:r w:rsidR="00040A2E" w:rsidRPr="00040A2E">
        <w:rPr>
          <w:rFonts w:cstheme="minorHAnsi"/>
          <w:color w:val="2A2A2A"/>
          <w:sz w:val="36"/>
          <w:szCs w:val="36"/>
          <w:shd w:val="clear" w:color="auto" w:fill="FFFFFF"/>
        </w:rPr>
        <w:t>Moxy</w:t>
      </w:r>
      <w:proofErr w:type="spellEnd"/>
      <w:r w:rsidR="00040A2E" w:rsidRPr="00040A2E">
        <w:rPr>
          <w:rFonts w:cstheme="minorHAnsi"/>
          <w:color w:val="2A2A2A"/>
          <w:sz w:val="36"/>
          <w:szCs w:val="36"/>
          <w:shd w:val="clear" w:color="auto" w:fill="FFFFFF"/>
        </w:rPr>
        <w:t xml:space="preserve"> has always challenged the status quo by inviting guests to live in the moment. With the campaign, we are bringing Moxy’s ‘Play On’ spirit to another dimension through fun, immersive experiences while creating greater connections with our guests.”</w:t>
      </w:r>
      <w:r w:rsidR="00040A2E">
        <w:rPr>
          <w:rFonts w:cstheme="minorHAnsi"/>
          <w:color w:val="2A2A2A"/>
          <w:sz w:val="36"/>
          <w:szCs w:val="36"/>
          <w:shd w:val="clear" w:color="auto" w:fill="FFFFFF"/>
        </w:rPr>
        <w:t xml:space="preserve"> (</w:t>
      </w:r>
      <w:r w:rsidR="00040A2E">
        <w:rPr>
          <w:rFonts w:ascii="Roboto" w:hAnsi="Roboto"/>
          <w:color w:val="2A2A2A"/>
          <w:shd w:val="clear" w:color="auto" w:fill="FFFFFF"/>
        </w:rPr>
        <w:t> </w:t>
      </w:r>
      <w:r w:rsidR="00040A2E" w:rsidRPr="00040A2E">
        <w:rPr>
          <w:rFonts w:cstheme="minorHAnsi"/>
          <w:color w:val="2A2A2A"/>
          <w:sz w:val="36"/>
          <w:szCs w:val="36"/>
          <w:shd w:val="clear" w:color="auto" w:fill="FFFFFF"/>
        </w:rPr>
        <w:t xml:space="preserve">Jennie </w:t>
      </w:r>
      <w:proofErr w:type="spellStart"/>
      <w:r w:rsidR="00040A2E" w:rsidRPr="00040A2E">
        <w:rPr>
          <w:rFonts w:cstheme="minorHAnsi"/>
          <w:color w:val="2A2A2A"/>
          <w:sz w:val="36"/>
          <w:szCs w:val="36"/>
          <w:shd w:val="clear" w:color="auto" w:fill="FFFFFF"/>
        </w:rPr>
        <w:t>Toh</w:t>
      </w:r>
      <w:proofErr w:type="spellEnd"/>
      <w:r w:rsidR="00040A2E" w:rsidRPr="00040A2E">
        <w:rPr>
          <w:rFonts w:cstheme="minorHAnsi"/>
          <w:color w:val="2A2A2A"/>
          <w:sz w:val="36"/>
          <w:szCs w:val="36"/>
          <w:shd w:val="clear" w:color="auto" w:fill="FFFFFF"/>
        </w:rPr>
        <w:t>, Vice President, Brand Marketing and Brand Management Asia Pacific, Marriott Internationa</w:t>
      </w:r>
      <w:r w:rsidR="00040A2E">
        <w:rPr>
          <w:rFonts w:cstheme="minorHAnsi"/>
          <w:color w:val="2A2A2A"/>
          <w:sz w:val="36"/>
          <w:szCs w:val="36"/>
          <w:shd w:val="clear" w:color="auto" w:fill="FFFFFF"/>
        </w:rPr>
        <w:t>l)</w:t>
      </w:r>
    </w:p>
    <w:p w14:paraId="566D61CD" w14:textId="0B87F9CD" w:rsidR="00040A2E" w:rsidRPr="00040A2E" w:rsidRDefault="00040A2E">
      <w:pPr>
        <w:rPr>
          <w:rFonts w:cstheme="minorHAnsi"/>
          <w:color w:val="2A2A2A"/>
          <w:sz w:val="36"/>
          <w:szCs w:val="36"/>
          <w:shd w:val="clear" w:color="auto" w:fill="FFFFFF"/>
        </w:rPr>
      </w:pPr>
      <w:proofErr w:type="spellStart"/>
      <w:r>
        <w:rPr>
          <w:rFonts w:cstheme="minorHAnsi"/>
          <w:b/>
          <w:bCs/>
          <w:color w:val="2A2A2A"/>
          <w:sz w:val="36"/>
          <w:szCs w:val="36"/>
          <w:shd w:val="clear" w:color="auto" w:fill="FFFFFF"/>
        </w:rPr>
        <w:t>SixSenses</w:t>
      </w:r>
      <w:proofErr w:type="spellEnd"/>
      <w:r>
        <w:rPr>
          <w:rFonts w:cstheme="minorHAnsi"/>
          <w:color w:val="2A2A2A"/>
          <w:sz w:val="36"/>
          <w:szCs w:val="36"/>
          <w:shd w:val="clear" w:color="auto" w:fill="FFFFFF"/>
        </w:rPr>
        <w:t xml:space="preserve"> give their clients health benefits for body, mind and soul along with luxury accommodation with breath-taking views. </w:t>
      </w:r>
    </w:p>
    <w:sectPr w:rsidR="00040A2E" w:rsidRPr="00040A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Medium">
    <w:charset w:val="00"/>
    <w:family w:val="roman"/>
    <w:pitch w:val="variable"/>
    <w:sig w:usb0="A00000AF" w:usb1="4000205B" w:usb2="00000000" w:usb3="00000000" w:csb0="00000093"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B4"/>
    <w:rsid w:val="00012ACF"/>
    <w:rsid w:val="00040A2E"/>
    <w:rsid w:val="001746BD"/>
    <w:rsid w:val="00273AB4"/>
    <w:rsid w:val="00555842"/>
    <w:rsid w:val="00B102DC"/>
    <w:rsid w:val="00B370F5"/>
    <w:rsid w:val="00B86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F751B"/>
  <w15:chartTrackingRefBased/>
  <w15:docId w15:val="{0ADA49C9-B1D0-4C75-8145-E1F73FFA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322</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Ana Maria</cp:lastModifiedBy>
  <cp:revision>1</cp:revision>
  <dcterms:created xsi:type="dcterms:W3CDTF">2023-02-05T16:22:00Z</dcterms:created>
  <dcterms:modified xsi:type="dcterms:W3CDTF">2023-02-05T17:34:00Z</dcterms:modified>
</cp:coreProperties>
</file>