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C7E7AA" w14:textId="77777777" w:rsidR="00E43C5D" w:rsidRDefault="00E43C5D" w:rsidP="00E43C5D">
      <w:pPr>
        <w:pStyle w:val="Heading1"/>
      </w:pPr>
      <w:r>
        <w:t>How far should treatment go?</w:t>
      </w:r>
    </w:p>
    <w:p w14:paraId="290F4B69" w14:textId="77777777" w:rsidR="00E43C5D" w:rsidRDefault="00E43C5D" w:rsidP="00E43C5D">
      <w:r>
        <w:t>Take a look at these hypothetical scenarios and think about how you react to them.</w:t>
      </w:r>
    </w:p>
    <w:p w14:paraId="4ACCCF4A" w14:textId="77777777" w:rsidR="00E43C5D" w:rsidRDefault="00E43C5D" w:rsidP="00E43C5D"/>
    <w:p w14:paraId="2E39230D" w14:textId="77777777" w:rsidR="00E43C5D" w:rsidRDefault="00E43C5D" w:rsidP="00E43C5D">
      <w:r>
        <w:t>•Anya steals a pencil from a shop. She is found to have a problem with her brain that is believed to cause such behaviour. In that situation, her behaviour is out of her control so justice suggests that she should not be punished. She is forced to undergo invasive brain surgery to prevent her offending in the future.</w:t>
      </w:r>
    </w:p>
    <w:p w14:paraId="6102630B" w14:textId="77777777" w:rsidR="00E43C5D" w:rsidRDefault="00E43C5D" w:rsidP="00E43C5D">
      <w:r>
        <w:t>•Chaman kills his wife. He has always been a very gentle person but has recently been prescribed medication which has had an extreme effect on his behaviour and ‘caused’ him to become violent. Again, the behaviour is not his fault so maybe he should not be punished. His problem can be rectified through altering his medication, so he is given a new prescription and sent on his way.</w:t>
      </w:r>
    </w:p>
    <w:p w14:paraId="339E751D" w14:textId="77777777" w:rsidR="00E43C5D" w:rsidRDefault="00E43C5D" w:rsidP="00E43C5D">
      <w:r>
        <w:t>•Cameron is 30 and has been offending since he was ten. In his teens, he (and his friends) tended to participate in a mixture of petty offences, antisocial behaviour, and substance misuse. In his 20s, he moved on to more serious crimes such as burglary. Recent studies claim to have discovered that specific gene structures are clearly associated with persistent offending. Cameron is now in a permanent relationship. Justice Devon, the judge sentencing Cameron following his most recent burglary, has decided that Cameron should be sterilised so that he does not pass on this genetic problem to any offspring. Justice Devon is determined to protect future generations from this type of persistent offender.</w:t>
      </w:r>
    </w:p>
    <w:p w14:paraId="60FFA463" w14:textId="77777777" w:rsidR="00E43C5D" w:rsidRPr="00E43C5D" w:rsidRDefault="00E43C5D" w:rsidP="00E43C5D">
      <w:pPr>
        <w:rPr>
          <w:b/>
          <w:bCs/>
        </w:rPr>
      </w:pPr>
      <w:r w:rsidRPr="00E43C5D">
        <w:rPr>
          <w:b/>
          <w:bCs/>
        </w:rPr>
        <w:t>Do you think the responses to these scenarios are acceptable? Why, or why not?</w:t>
      </w:r>
    </w:p>
    <w:p w14:paraId="4A525569" w14:textId="77777777" w:rsidR="00E43C5D" w:rsidRDefault="00E43C5D" w:rsidP="00E43C5D"/>
    <w:p w14:paraId="53A3891E" w14:textId="77777777" w:rsidR="00E43C5D" w:rsidRDefault="00E43C5D" w:rsidP="00E43C5D">
      <w:r>
        <w:t>Building on the third scenario, Cameron’s case, assume now that the findings linking specific gene structures with persistent offending have led the government to consider mandatory testing of all people to locate these genetic structures. Would mandatory testing be acceptable in these circumstances?</w:t>
      </w:r>
    </w:p>
    <w:p w14:paraId="43D013EC" w14:textId="77777777" w:rsidR="00E43C5D" w:rsidRDefault="00E43C5D" w:rsidP="00E43C5D"/>
    <w:p w14:paraId="20991E47" w14:textId="77777777" w:rsidR="00E43C5D" w:rsidRDefault="00E43C5D" w:rsidP="00E43C5D">
      <w:r>
        <w:t>The government introduces the mandatory testing with a view to adopting one or more of the following laws:</w:t>
      </w:r>
    </w:p>
    <w:p w14:paraId="2D2B3F98" w14:textId="77777777" w:rsidR="00E43C5D" w:rsidRDefault="00E43C5D" w:rsidP="00E43C5D"/>
    <w:p w14:paraId="6F336DBA" w14:textId="77777777" w:rsidR="00E43C5D" w:rsidRDefault="00E43C5D" w:rsidP="00E43C5D">
      <w:r>
        <w:t>•sterilising all people with these gene structures to prevent them being passed on;</w:t>
      </w:r>
    </w:p>
    <w:p w14:paraId="23056BAA" w14:textId="77777777" w:rsidR="00E43C5D" w:rsidRDefault="00E43C5D" w:rsidP="00E43C5D">
      <w:r>
        <w:t>•genetic engineering of all people with these gene structures to eradicate the unwanted genes;</w:t>
      </w:r>
    </w:p>
    <w:p w14:paraId="22000C3C" w14:textId="77777777" w:rsidR="00E43C5D" w:rsidRDefault="00E43C5D" w:rsidP="00E43C5D">
      <w:r>
        <w:t>•laws specifying legal and illegal breeding groups; or</w:t>
      </w:r>
    </w:p>
    <w:p w14:paraId="76E22B77" w14:textId="77777777" w:rsidR="00E43C5D" w:rsidRDefault="00E43C5D" w:rsidP="00E43C5D">
      <w:r>
        <w:t>•execution of all people with these gene structures.</w:t>
      </w:r>
    </w:p>
    <w:p w14:paraId="6A1D2A20" w14:textId="5DAA73FB" w:rsidR="00C249B9" w:rsidRPr="00E43C5D" w:rsidRDefault="00E43C5D" w:rsidP="00E43C5D">
      <w:pPr>
        <w:rPr>
          <w:b/>
          <w:bCs/>
        </w:rPr>
      </w:pPr>
      <w:r w:rsidRPr="00E43C5D">
        <w:rPr>
          <w:b/>
          <w:bCs/>
        </w:rPr>
        <w:t>Assuming mandatory testing is acceptable, would these policies be acceptable? Would they be fair and just? Consider your reaction to each of these cases very carefully and reflect on why you answer them in a particular way. Reading the rest of the chapter will help in collecting your thoughts.</w:t>
      </w:r>
    </w:p>
    <w:sectPr w:rsidR="00C249B9" w:rsidRPr="00E43C5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3C5D"/>
    <w:rsid w:val="00C249B9"/>
    <w:rsid w:val="00D3150B"/>
    <w:rsid w:val="00DA5D35"/>
    <w:rsid w:val="00E43C5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0FB955"/>
  <w15:chartTrackingRefBased/>
  <w15:docId w15:val="{43BC500C-2917-4F21-87B5-4036436CC6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43C5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3C5D"/>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387</Words>
  <Characters>2210</Characters>
  <Application>Microsoft Office Word</Application>
  <DocSecurity>0</DocSecurity>
  <Lines>18</Lines>
  <Paragraphs>5</Paragraphs>
  <ScaleCrop>false</ScaleCrop>
  <Company>University of Wales Trinity Saint David</Company>
  <LinksUpToDate>false</LinksUpToDate>
  <CharactersWithSpaces>2592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Knight</dc:creator>
  <cp:keywords/>
  <dc:description/>
  <cp:lastModifiedBy>Laura Knight</cp:lastModifiedBy>
  <cp:revision>1</cp:revision>
  <dcterms:created xsi:type="dcterms:W3CDTF">2022-10-14T11:07:00Z</dcterms:created>
  <dcterms:modified xsi:type="dcterms:W3CDTF">2022-10-14T11:08:00Z</dcterms:modified>
</cp:coreProperties>
</file>