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u w:val="single"/>
        </w:rPr>
      </w:pPr>
      <w:r w:rsidDel="00000000" w:rsidR="00000000" w:rsidRPr="00000000">
        <w:rPr>
          <w:b w:val="1"/>
          <w:u w:val="single"/>
          <w:rtl w:val="0"/>
        </w:rPr>
        <w:t xml:space="preserve">Tonal Business Individual Write-Up</w:t>
      </w:r>
    </w:p>
    <w:p w:rsidR="00000000" w:rsidDel="00000000" w:rsidP="00000000" w:rsidRDefault="00000000" w:rsidRPr="00000000" w14:paraId="00000001">
      <w:pPr>
        <w:contextualSpacing w:val="0"/>
        <w:jc w:val="center"/>
        <w:rPr>
          <w:b w:val="1"/>
          <w:u w:val="single"/>
        </w:rPr>
      </w:pPr>
      <w:r w:rsidDel="00000000" w:rsidR="00000000" w:rsidRPr="00000000">
        <w:rPr>
          <w:rtl w:val="0"/>
        </w:rPr>
      </w:r>
    </w:p>
    <w:p w:rsidR="00000000" w:rsidDel="00000000" w:rsidP="00000000" w:rsidRDefault="00000000" w:rsidRPr="00000000" w14:paraId="00000002">
      <w:pPr>
        <w:ind w:left="-720" w:right="-720" w:firstLine="0"/>
        <w:contextualSpacing w:val="0"/>
        <w:rPr/>
      </w:pPr>
      <w:r w:rsidDel="00000000" w:rsidR="00000000" w:rsidRPr="00000000">
        <w:rPr>
          <w:rtl w:val="0"/>
        </w:rPr>
        <w:t xml:space="preserve">In the group I was assigned in I volunteered to be the financial manager, calculating costs and profits over a 2 year period. My research was focused almost exclusively on the price of whatever costs I needed to consider and calculate, with thought also going into the income’s positive or negative growth.  </w:t>
      </w:r>
    </w:p>
    <w:p w:rsidR="00000000" w:rsidDel="00000000" w:rsidP="00000000" w:rsidRDefault="00000000" w:rsidRPr="00000000" w14:paraId="00000003">
      <w:pPr>
        <w:ind w:left="-720" w:right="-720" w:firstLine="0"/>
        <w:contextualSpacing w:val="0"/>
        <w:rPr/>
      </w:pPr>
      <w:r w:rsidDel="00000000" w:rsidR="00000000" w:rsidRPr="00000000">
        <w:rPr>
          <w:rtl w:val="0"/>
        </w:rPr>
      </w:r>
    </w:p>
    <w:p w:rsidR="00000000" w:rsidDel="00000000" w:rsidP="00000000" w:rsidRDefault="00000000" w:rsidRPr="00000000" w14:paraId="00000004">
      <w:pPr>
        <w:ind w:left="-720" w:right="-720" w:firstLine="0"/>
        <w:contextualSpacing w:val="0"/>
        <w:rPr/>
      </w:pPr>
      <w:r w:rsidDel="00000000" w:rsidR="00000000" w:rsidRPr="00000000">
        <w:rPr>
          <w:rtl w:val="0"/>
        </w:rPr>
        <w:t xml:space="preserve">At first I was going to write a one year plan, specifying the net cash flow every month, however due to the nature of out product we would be working at a loss for the first year. This seemed quite pointless without showing the potential income in the succeeding year. Thus I decided to break the years into more manageable quarters, making the gradual profit growth much clearer. </w:t>
      </w:r>
    </w:p>
    <w:p w:rsidR="00000000" w:rsidDel="00000000" w:rsidP="00000000" w:rsidRDefault="00000000" w:rsidRPr="00000000" w14:paraId="00000005">
      <w:pPr>
        <w:ind w:left="-720" w:right="-720" w:firstLine="0"/>
        <w:contextualSpacing w:val="0"/>
        <w:rPr/>
      </w:pPr>
      <w:r w:rsidDel="00000000" w:rsidR="00000000" w:rsidRPr="00000000">
        <w:rPr>
          <w:rtl w:val="0"/>
        </w:rPr>
        <w:t xml:space="preserve"> </w:t>
      </w:r>
    </w:p>
    <w:p w:rsidR="00000000" w:rsidDel="00000000" w:rsidP="00000000" w:rsidRDefault="00000000" w:rsidRPr="00000000" w14:paraId="00000006">
      <w:pPr>
        <w:ind w:left="-720" w:right="-720" w:firstLine="0"/>
        <w:contextualSpacing w:val="0"/>
        <w:rPr/>
      </w:pPr>
      <w:r w:rsidDel="00000000" w:rsidR="00000000" w:rsidRPr="00000000">
        <w:rPr>
          <w:rtl w:val="0"/>
        </w:rPr>
        <w:t xml:space="preserve">With the expectation of loss in the first year considered the choice was made to get a loan to cover initial expenses, most notably the app developers. Fortunately the welsh government supports start up businesses, matching the investment put in by the startups. With this in mind I decided on a £50,000 loan, which is then supplemented by another £50,000 grant from the government, allowing us to pay both developers through the first year and get our footing.</w:t>
      </w:r>
    </w:p>
    <w:p w:rsidR="00000000" w:rsidDel="00000000" w:rsidP="00000000" w:rsidRDefault="00000000" w:rsidRPr="00000000" w14:paraId="00000007">
      <w:pPr>
        <w:ind w:left="-720" w:right="-720" w:firstLine="0"/>
        <w:contextualSpacing w:val="0"/>
        <w:rPr/>
      </w:pPr>
      <w:r w:rsidDel="00000000" w:rsidR="00000000" w:rsidRPr="00000000">
        <w:rPr>
          <w:rtl w:val="0"/>
        </w:rPr>
      </w:r>
    </w:p>
    <w:p w:rsidR="00000000" w:rsidDel="00000000" w:rsidP="00000000" w:rsidRDefault="00000000" w:rsidRPr="00000000" w14:paraId="00000008">
      <w:pPr>
        <w:ind w:left="-720" w:right="-720" w:firstLine="0"/>
        <w:contextualSpacing w:val="0"/>
        <w:rPr/>
      </w:pPr>
      <w:r w:rsidDel="00000000" w:rsidR="00000000" w:rsidRPr="00000000">
        <w:rPr>
          <w:rtl w:val="0"/>
        </w:rPr>
        <w:t xml:space="preserve">The first expense I researched was the two app developers. The group collectively decided on getting a temporary front end developer and a full time back end developer. We chose this after my research into developer wages revealed that they would be one of the largest expenses, especially in the first 2 quarters. Having a freelance front end developer meant that although they cost more than a full time developer, we can save money by only having to pay them for half the year. This would mean that the only staff aside from the group would be the back end developer working on maintenance. We were going to use the average wage for app developers as an estimation for the costs of the developer, however William had gotten in contact with a colleague who would offer to do it for £20,000 a year, which is significantly lower than the £34,000 average. </w:t>
      </w:r>
    </w:p>
    <w:p w:rsidR="00000000" w:rsidDel="00000000" w:rsidP="00000000" w:rsidRDefault="00000000" w:rsidRPr="00000000" w14:paraId="00000009">
      <w:pPr>
        <w:ind w:left="-720" w:right="-720" w:firstLine="0"/>
        <w:contextualSpacing w:val="0"/>
        <w:rPr/>
      </w:pPr>
      <w:r w:rsidDel="00000000" w:rsidR="00000000" w:rsidRPr="00000000">
        <w:rPr>
          <w:rtl w:val="0"/>
        </w:rPr>
      </w:r>
    </w:p>
    <w:p w:rsidR="00000000" w:rsidDel="00000000" w:rsidP="00000000" w:rsidRDefault="00000000" w:rsidRPr="00000000" w14:paraId="0000000A">
      <w:pPr>
        <w:ind w:left="-720" w:right="-720" w:firstLine="0"/>
        <w:contextualSpacing w:val="0"/>
        <w:rPr/>
      </w:pPr>
      <w:r w:rsidDel="00000000" w:rsidR="00000000" w:rsidRPr="00000000">
        <w:rPr>
          <w:rtl w:val="0"/>
        </w:rPr>
        <w:t xml:space="preserve">Calculating the numbers for the advertisements on the app and ones promoting the app are slightly more difficult as there’s no standardised price. This is to be expected as the cost can fluctuate depending on the popularity of the app. When looking into the matter however I did find a general average for advertisements to act as a base for my estimations. When calculating advertisement income the most important element is the userbase, as its their interest in the adverts that gives us the revenue. This means that ad revenue is dependant on the userbase at the time. </w:t>
      </w:r>
    </w:p>
    <w:p w:rsidR="00000000" w:rsidDel="00000000" w:rsidP="00000000" w:rsidRDefault="00000000" w:rsidRPr="00000000" w14:paraId="0000000B">
      <w:pPr>
        <w:ind w:left="-720" w:right="-720" w:firstLine="0"/>
        <w:contextualSpacing w:val="0"/>
        <w:rPr/>
      </w:pPr>
      <w:r w:rsidDel="00000000" w:rsidR="00000000" w:rsidRPr="00000000">
        <w:rPr>
          <w:rtl w:val="0"/>
        </w:rPr>
      </w:r>
    </w:p>
    <w:p w:rsidR="00000000" w:rsidDel="00000000" w:rsidP="00000000" w:rsidRDefault="00000000" w:rsidRPr="00000000" w14:paraId="0000000C">
      <w:pPr>
        <w:ind w:left="-720" w:right="-720" w:firstLine="0"/>
        <w:contextualSpacing w:val="0"/>
        <w:rPr/>
      </w:pPr>
      <w:r w:rsidDel="00000000" w:rsidR="00000000" w:rsidRPr="00000000">
        <w:rPr>
          <w:rtl w:val="0"/>
        </w:rPr>
        <w:t xml:space="preserve">To effectively determine the ad income I needed to consider 4 principles: </w:t>
      </w:r>
    </w:p>
    <w:p w:rsidR="00000000" w:rsidDel="00000000" w:rsidP="00000000" w:rsidRDefault="00000000" w:rsidRPr="00000000" w14:paraId="0000000D">
      <w:pPr>
        <w:numPr>
          <w:ilvl w:val="0"/>
          <w:numId w:val="1"/>
        </w:numPr>
        <w:ind w:left="720" w:right="-720" w:hanging="360"/>
        <w:contextualSpacing w:val="1"/>
        <w:rPr>
          <w:u w:val="none"/>
        </w:rPr>
      </w:pPr>
      <w:r w:rsidDel="00000000" w:rsidR="00000000" w:rsidRPr="00000000">
        <w:rPr>
          <w:rtl w:val="0"/>
        </w:rPr>
        <w:t xml:space="preserve">The userbase size</w:t>
      </w:r>
    </w:p>
    <w:p w:rsidR="00000000" w:rsidDel="00000000" w:rsidP="00000000" w:rsidRDefault="00000000" w:rsidRPr="00000000" w14:paraId="0000000E">
      <w:pPr>
        <w:numPr>
          <w:ilvl w:val="0"/>
          <w:numId w:val="1"/>
        </w:numPr>
        <w:ind w:left="720" w:right="-720" w:hanging="360"/>
        <w:contextualSpacing w:val="1"/>
        <w:rPr>
          <w:u w:val="none"/>
        </w:rPr>
      </w:pPr>
      <w:r w:rsidDel="00000000" w:rsidR="00000000" w:rsidRPr="00000000">
        <w:rPr>
          <w:rtl w:val="0"/>
        </w:rPr>
        <w:t xml:space="preserve">The amount of impressions from each ad</w:t>
      </w:r>
    </w:p>
    <w:p w:rsidR="00000000" w:rsidDel="00000000" w:rsidP="00000000" w:rsidRDefault="00000000" w:rsidRPr="00000000" w14:paraId="0000000F">
      <w:pPr>
        <w:numPr>
          <w:ilvl w:val="0"/>
          <w:numId w:val="1"/>
        </w:numPr>
        <w:ind w:left="720" w:right="-720" w:hanging="360"/>
        <w:contextualSpacing w:val="1"/>
        <w:rPr>
          <w:u w:val="none"/>
        </w:rPr>
      </w:pPr>
      <w:r w:rsidDel="00000000" w:rsidR="00000000" w:rsidRPr="00000000">
        <w:rPr>
          <w:rtl w:val="0"/>
        </w:rPr>
        <w:t xml:space="preserve">How much each impression is worth</w:t>
      </w:r>
    </w:p>
    <w:p w:rsidR="00000000" w:rsidDel="00000000" w:rsidP="00000000" w:rsidRDefault="00000000" w:rsidRPr="00000000" w14:paraId="00000010">
      <w:pPr>
        <w:numPr>
          <w:ilvl w:val="0"/>
          <w:numId w:val="1"/>
        </w:numPr>
        <w:ind w:left="720" w:right="-720" w:hanging="360"/>
        <w:contextualSpacing w:val="1"/>
        <w:rPr>
          <w:u w:val="none"/>
        </w:rPr>
      </w:pPr>
      <w:r w:rsidDel="00000000" w:rsidR="00000000" w:rsidRPr="00000000">
        <w:rPr>
          <w:rtl w:val="0"/>
        </w:rPr>
        <w:t xml:space="preserve">How long the userbase uses the app</w:t>
      </w:r>
    </w:p>
    <w:p w:rsidR="00000000" w:rsidDel="00000000" w:rsidP="00000000" w:rsidRDefault="00000000" w:rsidRPr="00000000" w14:paraId="00000011">
      <w:pPr>
        <w:ind w:right="-720"/>
        <w:contextualSpacing w:val="0"/>
        <w:rPr/>
      </w:pPr>
      <w:r w:rsidDel="00000000" w:rsidR="00000000" w:rsidRPr="00000000">
        <w:rPr>
          <w:rtl w:val="0"/>
        </w:rPr>
      </w:r>
    </w:p>
    <w:p w:rsidR="00000000" w:rsidDel="00000000" w:rsidP="00000000" w:rsidRDefault="00000000" w:rsidRPr="00000000" w14:paraId="00000012">
      <w:pPr>
        <w:ind w:left="-720" w:right="-720" w:firstLine="0"/>
        <w:contextualSpacing w:val="0"/>
        <w:rPr/>
      </w:pPr>
      <w:r w:rsidDel="00000000" w:rsidR="00000000" w:rsidRPr="00000000">
        <w:rPr>
          <w:rtl w:val="0"/>
        </w:rPr>
        <w:t xml:space="preserve">Our app would support 2 different kinds of advertisement, banner and video. My research into pricing showed that banner ads get about £1 - £2 for every 1000 impressions, with video ads earning us £5 per impression. Both of these prices are increased as the company begins to gain popularity. Studies showed me that the average time spent on an app like Tonal is about 15 minutes a day, which allows roughly 3 video apps per person per day, though this is not going to be 100% consistent. The banner ads refresh every 30 seconds, so there’s about 30 banner ad impressions for each individual a day.</w:t>
      </w:r>
    </w:p>
    <w:p w:rsidR="00000000" w:rsidDel="00000000" w:rsidP="00000000" w:rsidRDefault="00000000" w:rsidRPr="00000000" w14:paraId="00000013">
      <w:pPr>
        <w:ind w:left="-720" w:right="-720" w:firstLine="0"/>
        <w:contextualSpacing w:val="0"/>
        <w:rPr/>
      </w:pPr>
      <w:r w:rsidDel="00000000" w:rsidR="00000000" w:rsidRPr="00000000">
        <w:rPr>
          <w:rtl w:val="0"/>
        </w:rPr>
      </w:r>
    </w:p>
    <w:p w:rsidR="00000000" w:rsidDel="00000000" w:rsidP="00000000" w:rsidRDefault="00000000" w:rsidRPr="00000000" w14:paraId="00000014">
      <w:pPr>
        <w:ind w:left="-720" w:right="-720" w:firstLine="0"/>
        <w:contextualSpacing w:val="0"/>
        <w:rPr/>
      </w:pPr>
      <w:r w:rsidDel="00000000" w:rsidR="00000000" w:rsidRPr="00000000">
        <w:rPr>
          <w:rtl w:val="0"/>
        </w:rPr>
        <w:t xml:space="preserve">Our own advertising campaign consists of using facebook to advertise locally, which comes to about £0.23 for every click, and a promotional party in the third quarter. Our budget for the facebook advertising begins at £200 in the second quarter, with it increasing gradually every quarter as our profit grows. Facebook was chosen due to the knowledge that there is already a huge userbase associated with it to see our ad, guaranteeing at the very least that our app will be seen by users. Our location for the promotional party hosts about 300 people, with 4 local bands coming in to play. Due to the highly localised start to our app, it is important to be involved with potential users, as well as using local bands as word of mouth advertisements. </w:t>
      </w:r>
    </w:p>
    <w:p w:rsidR="00000000" w:rsidDel="00000000" w:rsidP="00000000" w:rsidRDefault="00000000" w:rsidRPr="00000000" w14:paraId="00000015">
      <w:pPr>
        <w:ind w:left="-720" w:right="-720" w:firstLine="0"/>
        <w:contextualSpacing w:val="0"/>
        <w:rPr/>
      </w:pPr>
      <w:r w:rsidDel="00000000" w:rsidR="00000000" w:rsidRPr="00000000">
        <w:rPr>
          <w:rtl w:val="0"/>
        </w:rPr>
      </w:r>
    </w:p>
    <w:p w:rsidR="00000000" w:rsidDel="00000000" w:rsidP="00000000" w:rsidRDefault="00000000" w:rsidRPr="00000000" w14:paraId="00000016">
      <w:pPr>
        <w:ind w:left="-720" w:right="-720" w:firstLine="0"/>
        <w:contextualSpacing w:val="0"/>
        <w:rPr/>
      </w:pPr>
      <w:r w:rsidDel="00000000" w:rsidR="00000000" w:rsidRPr="00000000">
        <w:rPr>
          <w:rtl w:val="0"/>
        </w:rPr>
        <w:t xml:space="preserve">Selling priority spots on the app to venues and bars was another way for us to earn money. The venues would pay a regular fee and in return they would have priority on the venue lists, appearing before other gig spots. At first this starts quite cheap at £5 each payment, however as the popularity and scope of the app increases the price will rise, with it being at £20 by the end of the second year.</w:t>
      </w:r>
    </w:p>
    <w:p w:rsidR="00000000" w:rsidDel="00000000" w:rsidP="00000000" w:rsidRDefault="00000000" w:rsidRPr="00000000" w14:paraId="00000017">
      <w:pPr>
        <w:ind w:left="-720" w:right="-720" w:firstLine="0"/>
        <w:contextualSpacing w:val="0"/>
        <w:rPr/>
      </w:pPr>
      <w:r w:rsidDel="00000000" w:rsidR="00000000" w:rsidRPr="00000000">
        <w:rPr>
          <w:rtl w:val="0"/>
        </w:rPr>
      </w:r>
    </w:p>
    <w:p w:rsidR="00000000" w:rsidDel="00000000" w:rsidP="00000000" w:rsidRDefault="00000000" w:rsidRPr="00000000" w14:paraId="00000018">
      <w:pPr>
        <w:ind w:left="-720" w:right="-720" w:firstLine="0"/>
        <w:contextualSpacing w:val="0"/>
        <w:rPr/>
      </w:pPr>
      <w:r w:rsidDel="00000000" w:rsidR="00000000" w:rsidRPr="00000000">
        <w:rPr>
          <w:rtl w:val="0"/>
        </w:rPr>
        <w:t xml:space="preserve">The costs to calculate next were related to workspace and servers. After searching online for local offices in Swansea I conferred with my team and decided on Princess House on Princess Way. It was relatively cheap, at £164 per person per month, with gas, water and electricity included in the bill. After the first 2 quarters the cost of the offices reduces slightly due to the front end developer leaving. When it came to the servers I had two options, either hire a professional full time and buy our own servers or pay an outside company to handle it for us. I took the scale of our business into account and decided that hosting our own servers would be an inefficient use of money, as the small, local scope of our app at the start would not need large bandwidth. </w:t>
      </w:r>
    </w:p>
    <w:p w:rsidR="00000000" w:rsidDel="00000000" w:rsidP="00000000" w:rsidRDefault="00000000" w:rsidRPr="00000000" w14:paraId="00000019">
      <w:pPr>
        <w:ind w:left="-720" w:right="-720" w:firstLine="0"/>
        <w:contextualSpacing w:val="0"/>
        <w:rPr/>
      </w:pPr>
      <w:r w:rsidDel="00000000" w:rsidR="00000000" w:rsidRPr="00000000">
        <w:rPr>
          <w:rtl w:val="0"/>
        </w:rPr>
      </w:r>
    </w:p>
    <w:p w:rsidR="00000000" w:rsidDel="00000000" w:rsidP="00000000" w:rsidRDefault="00000000" w:rsidRPr="00000000" w14:paraId="0000001A">
      <w:pPr>
        <w:ind w:left="-720" w:right="-720" w:firstLine="0"/>
        <w:contextualSpacing w:val="0"/>
        <w:rPr/>
      </w:pPr>
      <w:r w:rsidDel="00000000" w:rsidR="00000000" w:rsidRPr="00000000">
        <w:rPr>
          <w:rtl w:val="0"/>
        </w:rPr>
      </w:r>
    </w:p>
    <w:p w:rsidR="00000000" w:rsidDel="00000000" w:rsidP="00000000" w:rsidRDefault="00000000" w:rsidRPr="00000000" w14:paraId="0000001B">
      <w:pPr>
        <w:ind w:left="-720" w:right="-720" w:firstLine="0"/>
        <w:contextualSpacing w:val="0"/>
        <w:rPr/>
      </w:pPr>
      <w:r w:rsidDel="00000000" w:rsidR="00000000" w:rsidRPr="00000000">
        <w:rPr>
          <w:rtl w:val="0"/>
        </w:rPr>
      </w:r>
    </w:p>
    <w:p w:rsidR="00000000" w:rsidDel="00000000" w:rsidP="00000000" w:rsidRDefault="00000000" w:rsidRPr="00000000" w14:paraId="0000001C">
      <w:pPr>
        <w:ind w:left="-720" w:right="-720" w:firstLine="0"/>
        <w:contextualSpacing w:val="0"/>
        <w:rPr/>
      </w:pPr>
      <w:r w:rsidDel="00000000" w:rsidR="00000000" w:rsidRPr="00000000">
        <w:rPr>
          <w:rtl w:val="0"/>
        </w:rPr>
      </w:r>
    </w:p>
    <w:p w:rsidR="00000000" w:rsidDel="00000000" w:rsidP="00000000" w:rsidRDefault="00000000" w:rsidRPr="00000000" w14:paraId="0000001D">
      <w:pPr>
        <w:ind w:left="-720" w:right="-720" w:firstLine="0"/>
        <w:contextualSpacing w:val="0"/>
        <w:rPr/>
      </w:pPr>
      <w:r w:rsidDel="00000000" w:rsidR="00000000" w:rsidRPr="00000000">
        <w:rPr>
          <w:rtl w:val="0"/>
        </w:rPr>
      </w:r>
    </w:p>
    <w:p w:rsidR="00000000" w:rsidDel="00000000" w:rsidP="00000000" w:rsidRDefault="00000000" w:rsidRPr="00000000" w14:paraId="0000001E">
      <w:pPr>
        <w:ind w:left="-720" w:right="-720" w:firstLine="0"/>
        <w:contextualSpacing w:val="0"/>
        <w:rPr/>
      </w:pPr>
      <w:r w:rsidDel="00000000" w:rsidR="00000000" w:rsidRPr="00000000">
        <w:rPr>
          <w:rtl w:val="0"/>
        </w:rPr>
      </w:r>
    </w:p>
    <w:p w:rsidR="00000000" w:rsidDel="00000000" w:rsidP="00000000" w:rsidRDefault="00000000" w:rsidRPr="00000000" w14:paraId="0000001F">
      <w:pPr>
        <w:ind w:right="-720"/>
        <w:contextualSpacing w:val="0"/>
        <w:rPr/>
      </w:pPr>
      <w:r w:rsidDel="00000000" w:rsidR="00000000" w:rsidRPr="00000000">
        <w:rPr>
          <w:rtl w:val="0"/>
        </w:rPr>
        <w:t xml:space="preserve"> </w:t>
      </w:r>
    </w:p>
    <w:p w:rsidR="00000000" w:rsidDel="00000000" w:rsidP="00000000" w:rsidRDefault="00000000" w:rsidRPr="00000000" w14:paraId="00000020">
      <w:pPr>
        <w:ind w:left="-720" w:right="-720" w:firstLine="0"/>
        <w:contextualSpacing w:val="0"/>
        <w:rPr/>
      </w:pPr>
      <w:r w:rsidDel="00000000" w:rsidR="00000000" w:rsidRPr="00000000">
        <w:rPr>
          <w:rtl w:val="0"/>
        </w:rPr>
      </w:r>
    </w:p>
    <w:p w:rsidR="00000000" w:rsidDel="00000000" w:rsidP="00000000" w:rsidRDefault="00000000" w:rsidRPr="00000000" w14:paraId="00000021">
      <w:pPr>
        <w:ind w:left="-720" w:right="-720" w:firstLine="0"/>
        <w:contextualSpacing w:val="0"/>
        <w:rPr/>
      </w:pPr>
      <w:r w:rsidDel="00000000" w:rsidR="00000000" w:rsidRPr="00000000">
        <w:rPr>
          <w:rtl w:val="0"/>
        </w:rPr>
      </w:r>
    </w:p>
    <w:p w:rsidR="00000000" w:rsidDel="00000000" w:rsidP="00000000" w:rsidRDefault="00000000" w:rsidRPr="00000000" w14:paraId="00000022">
      <w:pPr>
        <w:ind w:left="-720" w:right="-720" w:firstLine="0"/>
        <w:contextualSpacing w:val="0"/>
        <w:rPr/>
      </w:pPr>
      <w:r w:rsidDel="00000000" w:rsidR="00000000" w:rsidRPr="00000000">
        <w:rPr>
          <w:rtl w:val="0"/>
        </w:rPr>
      </w:r>
    </w:p>
    <w:p w:rsidR="00000000" w:rsidDel="00000000" w:rsidP="00000000" w:rsidRDefault="00000000" w:rsidRPr="00000000" w14:paraId="00000023">
      <w:pPr>
        <w:ind w:left="-720" w:right="-720" w:firstLine="0"/>
        <w:contextualSpacing w:val="0"/>
        <w:rPr/>
      </w:pPr>
      <w:r w:rsidDel="00000000" w:rsidR="00000000" w:rsidRPr="00000000">
        <w:rPr>
          <w:rtl w:val="0"/>
        </w:rPr>
        <w:t xml:space="preserve"> </w:t>
      </w:r>
    </w:p>
    <w:p w:rsidR="00000000" w:rsidDel="00000000" w:rsidP="00000000" w:rsidRDefault="00000000" w:rsidRPr="00000000" w14:paraId="00000024">
      <w:pPr>
        <w:ind w:left="-720" w:right="-720" w:firstLine="0"/>
        <w:contextualSpacing w:val="0"/>
        <w:rPr/>
      </w:pPr>
      <w:r w:rsidDel="00000000" w:rsidR="00000000" w:rsidRPr="00000000">
        <w:rPr>
          <w:rtl w:val="0"/>
        </w:rPr>
      </w:r>
    </w:p>
    <w:sectPr>
      <w:headerReference r:id="rId6" w:type="default"/>
      <w:footerReference r:id="rId7"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contextualSpacing w:val="0"/>
      <w:jc w:val="right"/>
      <w:rPr>
        <w:b w:val="1"/>
        <w:i w:val="1"/>
      </w:rPr>
    </w:pPr>
    <w:r w:rsidDel="00000000" w:rsidR="00000000" w:rsidRPr="00000000">
      <w:rPr>
        <w:b w:val="1"/>
        <w:i w:val="1"/>
        <w:rtl w:val="0"/>
      </w:rPr>
      <w:t xml:space="preserve">Page </w:t>
    </w:r>
    <w:r w:rsidDel="00000000" w:rsidR="00000000" w:rsidRPr="00000000">
      <w:rPr>
        <w:b w:val="1"/>
        <w:i w:val="1"/>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t xml:space="preserve">Dylan Clement</w:t>
      <w:tab/>
    </w:r>
  </w:p>
  <w:p w:rsidR="00000000" w:rsidDel="00000000" w:rsidP="00000000" w:rsidRDefault="00000000" w:rsidRPr="00000000" w14:paraId="00000027">
    <w:pPr>
      <w:contextualSpacing w:val="0"/>
      <w:rPr/>
    </w:pPr>
    <w:r w:rsidDel="00000000" w:rsidR="00000000" w:rsidRPr="00000000">
      <w:rPr>
        <w:rtl w:val="0"/>
      </w:rPr>
      <w:t xml:space="preserve">P150060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